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AEF17E" w14:textId="5D6B8C62" w:rsidR="00F768CB" w:rsidRPr="006E1990" w:rsidRDefault="00DA4E27" w:rsidP="00F768CB">
      <w:pPr>
        <w:rPr>
          <w:rFonts w:ascii="Arial" w:hAnsi="Arial"/>
          <w:i/>
          <w:iCs/>
          <w:color w:val="5B5B5F"/>
          <w:sz w:val="28"/>
          <w:szCs w:val="28"/>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r>
        <w:rPr>
          <w:rFonts w:ascii="Arial" w:hAnsi="Arial"/>
          <w:color w:val="405CA1"/>
          <w:sz w:val="56"/>
          <w:szCs w:val="56"/>
        </w:rPr>
        <w:t>CONCO</w:t>
      </w:r>
      <w:r w:rsidRPr="005655AF">
        <w:rPr>
          <w:rFonts w:ascii="Arial" w:hAnsi="Arial"/>
          <w:color w:val="405CA1"/>
          <w:sz w:val="56"/>
          <w:szCs w:val="56"/>
        </w:rPr>
        <w:t>R</w:t>
      </w:r>
      <w:r>
        <w:rPr>
          <w:rFonts w:ascii="Arial" w:hAnsi="Arial"/>
          <w:color w:val="405CA1"/>
          <w:sz w:val="56"/>
          <w:szCs w:val="56"/>
        </w:rPr>
        <w:t>RÊNCIA</w:t>
      </w:r>
      <w:r w:rsidR="00F768CB">
        <w:rPr>
          <w:rFonts w:ascii="Arial" w:hAnsi="Arial"/>
          <w:color w:val="405CA1"/>
          <w:sz w:val="56"/>
          <w:szCs w:val="56"/>
        </w:rPr>
        <w:t xml:space="preserve"> Nº </w:t>
      </w:r>
      <w:r w:rsidR="001006B1">
        <w:rPr>
          <w:rFonts w:ascii="Arial" w:hAnsi="Arial"/>
          <w:color w:val="405CA1"/>
          <w:sz w:val="56"/>
          <w:szCs w:val="56"/>
        </w:rPr>
        <w:t>003</w:t>
      </w:r>
      <w:r w:rsidR="00F768CB" w:rsidRPr="005655AF">
        <w:rPr>
          <w:rFonts w:ascii="Arial" w:hAnsi="Arial"/>
          <w:color w:val="405CA1"/>
          <w:sz w:val="56"/>
          <w:szCs w:val="56"/>
        </w:rPr>
        <w:t>/2024</w:t>
      </w:r>
    </w:p>
    <w:p w14:paraId="097329E5" w14:textId="77777777" w:rsidR="00F768CB" w:rsidRDefault="00F768CB" w:rsidP="00F768CB">
      <w:pPr>
        <w:spacing w:line="259" w:lineRule="auto"/>
        <w:rPr>
          <w:rFonts w:ascii="Arial" w:hAnsi="Arial"/>
          <w:b/>
          <w:bCs/>
          <w:color w:val="405CA1"/>
          <w:sz w:val="28"/>
          <w:szCs w:val="28"/>
        </w:rPr>
      </w:pPr>
    </w:p>
    <w:p w14:paraId="221AF5BC" w14:textId="77777777" w:rsidR="00F768CB" w:rsidRPr="006E1990" w:rsidRDefault="00F768CB" w:rsidP="00F768CB">
      <w:pPr>
        <w:spacing w:line="259" w:lineRule="auto"/>
        <w:rPr>
          <w:rFonts w:ascii="Arial" w:hAnsi="Arial"/>
          <w:b/>
          <w:bCs/>
          <w:color w:val="405CA1"/>
          <w:sz w:val="28"/>
          <w:szCs w:val="28"/>
        </w:rPr>
      </w:pPr>
    </w:p>
    <w:p w14:paraId="7F51E1F8" w14:textId="77777777" w:rsidR="00F768CB" w:rsidRPr="00F40125" w:rsidRDefault="00F768CB" w:rsidP="00F768CB">
      <w:pPr>
        <w:spacing w:line="259" w:lineRule="auto"/>
        <w:rPr>
          <w:rFonts w:ascii="Arial" w:hAnsi="Arial"/>
          <w:b/>
          <w:bCs/>
          <w:color w:val="405CA1"/>
          <w:sz w:val="28"/>
          <w:szCs w:val="28"/>
        </w:rPr>
      </w:pPr>
      <w:r w:rsidRPr="00F40125">
        <w:rPr>
          <w:rFonts w:ascii="Arial" w:hAnsi="Arial"/>
          <w:b/>
          <w:bCs/>
          <w:color w:val="405CA1"/>
          <w:sz w:val="28"/>
          <w:szCs w:val="28"/>
        </w:rPr>
        <w:t>CONTRATANTE</w:t>
      </w:r>
    </w:p>
    <w:p w14:paraId="0356DB89" w14:textId="77777777" w:rsidR="00F768CB" w:rsidRPr="00471EC0" w:rsidRDefault="00F768CB" w:rsidP="00F768CB">
      <w:pPr>
        <w:rPr>
          <w:rFonts w:ascii="Arial" w:hAnsi="Arial"/>
          <w:sz w:val="28"/>
          <w:szCs w:val="28"/>
        </w:rPr>
      </w:pPr>
      <w:r w:rsidRPr="00471EC0">
        <w:rPr>
          <w:rFonts w:ascii="Arial" w:hAnsi="Arial"/>
          <w:sz w:val="28"/>
          <w:szCs w:val="28"/>
        </w:rPr>
        <w:t>MUNICÍPIO DE SERTÃOZINHO/SP</w:t>
      </w:r>
    </w:p>
    <w:p w14:paraId="3630D4BC" w14:textId="77777777" w:rsidR="00F768CB" w:rsidRPr="00F40125" w:rsidRDefault="00F768CB" w:rsidP="00F768CB">
      <w:pPr>
        <w:rPr>
          <w:rFonts w:ascii="Arial" w:hAnsi="Arial"/>
          <w:color w:val="5B5B5F"/>
          <w:sz w:val="28"/>
          <w:szCs w:val="28"/>
        </w:rPr>
      </w:pPr>
    </w:p>
    <w:p w14:paraId="0A5E1275" w14:textId="77777777" w:rsidR="00F768CB" w:rsidRPr="00F40125" w:rsidRDefault="00F768CB" w:rsidP="00F768CB">
      <w:pPr>
        <w:rPr>
          <w:rFonts w:ascii="Arial" w:hAnsi="Arial"/>
          <w:b/>
          <w:bCs/>
          <w:color w:val="405CA1"/>
          <w:sz w:val="28"/>
          <w:szCs w:val="28"/>
        </w:rPr>
      </w:pPr>
    </w:p>
    <w:p w14:paraId="55F6C408" w14:textId="77777777" w:rsidR="00F768CB" w:rsidRPr="00F40125" w:rsidRDefault="00F768CB" w:rsidP="00F768CB">
      <w:pPr>
        <w:rPr>
          <w:rFonts w:ascii="Arial" w:hAnsi="Arial"/>
          <w:b/>
          <w:bCs/>
          <w:color w:val="5B5B5F"/>
          <w:sz w:val="28"/>
          <w:szCs w:val="28"/>
        </w:rPr>
      </w:pPr>
      <w:r w:rsidRPr="00F40125">
        <w:rPr>
          <w:rFonts w:ascii="Arial" w:hAnsi="Arial"/>
          <w:b/>
          <w:bCs/>
          <w:color w:val="405CA1"/>
          <w:sz w:val="28"/>
          <w:szCs w:val="28"/>
        </w:rPr>
        <w:t>OBJETO</w:t>
      </w:r>
    </w:p>
    <w:p w14:paraId="05906552" w14:textId="7CBFDCFD" w:rsidR="00DA4E27" w:rsidRDefault="00DA4E27" w:rsidP="00DA4E27">
      <w:pPr>
        <w:jc w:val="both"/>
        <w:rPr>
          <w:rFonts w:ascii="Arial" w:hAnsi="Arial"/>
          <w:iCs/>
          <w:sz w:val="28"/>
          <w:szCs w:val="28"/>
        </w:rPr>
      </w:pPr>
      <w:r w:rsidRPr="00DA4E27">
        <w:rPr>
          <w:rFonts w:ascii="Arial" w:hAnsi="Arial"/>
          <w:sz w:val="28"/>
          <w:szCs w:val="28"/>
        </w:rPr>
        <w:t xml:space="preserve">Contratação de empresa para execução das obras de reforma da ponte sobre o Rio da Onça, </w:t>
      </w:r>
      <w:r w:rsidRPr="00DA4E27">
        <w:rPr>
          <w:rFonts w:ascii="Arial" w:hAnsi="Arial"/>
          <w:iCs/>
          <w:sz w:val="28"/>
          <w:szCs w:val="28"/>
        </w:rPr>
        <w:t xml:space="preserve">na Estrada Pelegrino Marcos Guidi, neste município de </w:t>
      </w:r>
      <w:r>
        <w:rPr>
          <w:rFonts w:ascii="Arial" w:hAnsi="Arial"/>
          <w:iCs/>
          <w:sz w:val="28"/>
          <w:szCs w:val="28"/>
        </w:rPr>
        <w:t>S</w:t>
      </w:r>
      <w:r w:rsidRPr="00DA4E27">
        <w:rPr>
          <w:rFonts w:ascii="Arial" w:hAnsi="Arial"/>
          <w:iCs/>
          <w:sz w:val="28"/>
          <w:szCs w:val="28"/>
        </w:rPr>
        <w:t xml:space="preserve">ertãozinho, estado de </w:t>
      </w:r>
      <w:r>
        <w:rPr>
          <w:rFonts w:ascii="Arial" w:hAnsi="Arial"/>
          <w:iCs/>
          <w:sz w:val="28"/>
          <w:szCs w:val="28"/>
        </w:rPr>
        <w:t>S</w:t>
      </w:r>
      <w:r w:rsidRPr="00DA4E27">
        <w:rPr>
          <w:rFonts w:ascii="Arial" w:hAnsi="Arial"/>
          <w:iCs/>
          <w:sz w:val="28"/>
          <w:szCs w:val="28"/>
        </w:rPr>
        <w:t xml:space="preserve">ão </w:t>
      </w:r>
      <w:r>
        <w:rPr>
          <w:rFonts w:ascii="Arial" w:hAnsi="Arial"/>
          <w:iCs/>
          <w:sz w:val="28"/>
          <w:szCs w:val="28"/>
        </w:rPr>
        <w:t>P</w:t>
      </w:r>
      <w:r w:rsidRPr="00DA4E27">
        <w:rPr>
          <w:rFonts w:ascii="Arial" w:hAnsi="Arial"/>
          <w:iCs/>
          <w:sz w:val="28"/>
          <w:szCs w:val="28"/>
        </w:rPr>
        <w:t>aulo.</w:t>
      </w:r>
    </w:p>
    <w:p w14:paraId="45203099" w14:textId="77777777" w:rsidR="00DA4E27" w:rsidRPr="00F40125" w:rsidRDefault="00DA4E27" w:rsidP="00DA4E27">
      <w:pPr>
        <w:jc w:val="both"/>
        <w:rPr>
          <w:rFonts w:ascii="Arial" w:hAnsi="Arial"/>
          <w:color w:val="5B5B5F"/>
          <w:sz w:val="28"/>
          <w:szCs w:val="28"/>
        </w:rPr>
      </w:pPr>
    </w:p>
    <w:p w14:paraId="3100EDF8" w14:textId="77777777" w:rsidR="00F768CB" w:rsidRPr="00F40125" w:rsidRDefault="00F768CB" w:rsidP="00F768CB">
      <w:pPr>
        <w:rPr>
          <w:rFonts w:ascii="Arial" w:hAnsi="Arial"/>
          <w:b/>
          <w:bCs/>
          <w:color w:val="405CA1"/>
          <w:sz w:val="28"/>
          <w:szCs w:val="28"/>
        </w:rPr>
      </w:pPr>
      <w:r w:rsidRPr="00F40125">
        <w:rPr>
          <w:rFonts w:ascii="Arial" w:hAnsi="Arial"/>
          <w:b/>
          <w:bCs/>
          <w:color w:val="405CA1"/>
          <w:sz w:val="28"/>
          <w:szCs w:val="28"/>
        </w:rPr>
        <w:t>VALOR TOTAL DA CONTRATAÇÃO</w:t>
      </w:r>
    </w:p>
    <w:p w14:paraId="0BB610A6" w14:textId="0169D4C4" w:rsidR="00F768CB" w:rsidRPr="00471EC0" w:rsidRDefault="00F768CB" w:rsidP="00F768CB">
      <w:pPr>
        <w:rPr>
          <w:rFonts w:ascii="Arial" w:hAnsi="Arial"/>
          <w:sz w:val="28"/>
          <w:szCs w:val="28"/>
        </w:rPr>
      </w:pPr>
      <w:r w:rsidRPr="00471EC0">
        <w:rPr>
          <w:rFonts w:ascii="Arial" w:hAnsi="Arial"/>
          <w:sz w:val="28"/>
          <w:szCs w:val="28"/>
        </w:rPr>
        <w:t xml:space="preserve">R$ </w:t>
      </w:r>
      <w:r w:rsidR="00DA4E27">
        <w:rPr>
          <w:rFonts w:ascii="Arial" w:hAnsi="Arial"/>
          <w:sz w:val="28"/>
          <w:szCs w:val="28"/>
        </w:rPr>
        <w:t>875.697,43</w:t>
      </w:r>
    </w:p>
    <w:p w14:paraId="62A963B4" w14:textId="77777777" w:rsidR="00F768CB" w:rsidRPr="00F40125" w:rsidRDefault="00F768CB" w:rsidP="00F768CB">
      <w:pPr>
        <w:rPr>
          <w:rFonts w:ascii="Arial" w:hAnsi="Arial"/>
          <w:color w:val="5B5B5F"/>
          <w:sz w:val="28"/>
          <w:szCs w:val="28"/>
        </w:rPr>
      </w:pPr>
    </w:p>
    <w:p w14:paraId="1762E176" w14:textId="77777777" w:rsidR="00F768CB" w:rsidRPr="00F40125" w:rsidRDefault="00F768CB" w:rsidP="00F768CB">
      <w:pPr>
        <w:spacing w:before="240" w:line="276" w:lineRule="auto"/>
        <w:jc w:val="both"/>
        <w:rPr>
          <w:rStyle w:val="TextodoEspaoReservado"/>
          <w:rFonts w:ascii="Arial" w:hAnsi="Arial"/>
          <w:b/>
          <w:color w:val="405CA1"/>
          <w:sz w:val="28"/>
          <w:szCs w:val="28"/>
        </w:rPr>
      </w:pPr>
      <w:r w:rsidRPr="00F40125">
        <w:rPr>
          <w:rFonts w:ascii="Arial" w:hAnsi="Arial"/>
          <w:b/>
          <w:color w:val="405CA1"/>
          <w:sz w:val="28"/>
          <w:szCs w:val="28"/>
        </w:rPr>
        <w:t>DATA DO INÍCIO DO PRAZO PARA ENVIO DA PROPOSTA ELETRÔNICA</w:t>
      </w:r>
      <w:r w:rsidRPr="00F40125">
        <w:rPr>
          <w:rStyle w:val="TextodoEspaoReservado"/>
          <w:rFonts w:ascii="Arial" w:hAnsi="Arial"/>
          <w:b/>
          <w:color w:val="405CA1"/>
          <w:sz w:val="28"/>
          <w:szCs w:val="28"/>
        </w:rPr>
        <w:t xml:space="preserve"> </w:t>
      </w:r>
    </w:p>
    <w:p w14:paraId="47702304" w14:textId="0611FF73" w:rsidR="00F768CB" w:rsidRPr="005655AF" w:rsidRDefault="005655AF" w:rsidP="00F768CB">
      <w:pPr>
        <w:rPr>
          <w:rFonts w:ascii="Arial" w:hAnsi="Arial"/>
          <w:sz w:val="28"/>
          <w:szCs w:val="28"/>
        </w:rPr>
      </w:pPr>
      <w:r w:rsidRPr="005655AF">
        <w:rPr>
          <w:rFonts w:ascii="Arial" w:hAnsi="Arial"/>
          <w:sz w:val="28"/>
          <w:szCs w:val="28"/>
        </w:rPr>
        <w:t>09/08/2024</w:t>
      </w:r>
    </w:p>
    <w:p w14:paraId="33FC1E4E" w14:textId="77777777" w:rsidR="00F768CB" w:rsidRPr="005655AF" w:rsidRDefault="00F768CB" w:rsidP="00F768CB">
      <w:pPr>
        <w:jc w:val="both"/>
        <w:rPr>
          <w:rFonts w:ascii="Arial" w:hAnsi="Arial"/>
          <w:bCs/>
          <w:color w:val="FF0000"/>
          <w:sz w:val="28"/>
          <w:szCs w:val="28"/>
        </w:rPr>
      </w:pPr>
    </w:p>
    <w:p w14:paraId="6A23659C" w14:textId="77777777" w:rsidR="00F768CB" w:rsidRPr="00F40125" w:rsidRDefault="00F768CB" w:rsidP="00F768CB">
      <w:pPr>
        <w:rPr>
          <w:rFonts w:ascii="Arial" w:hAnsi="Arial"/>
          <w:color w:val="5B5B5F"/>
          <w:sz w:val="28"/>
          <w:szCs w:val="28"/>
        </w:rPr>
      </w:pPr>
    </w:p>
    <w:p w14:paraId="6AFDF241" w14:textId="77777777" w:rsidR="00F768CB" w:rsidRPr="00F40125" w:rsidRDefault="00F768CB" w:rsidP="00F768CB">
      <w:pPr>
        <w:rPr>
          <w:rFonts w:ascii="Arial" w:hAnsi="Arial"/>
          <w:b/>
          <w:bCs/>
          <w:color w:val="405CA1"/>
          <w:sz w:val="28"/>
          <w:szCs w:val="28"/>
        </w:rPr>
      </w:pPr>
      <w:r w:rsidRPr="00F40125">
        <w:rPr>
          <w:rFonts w:ascii="Arial" w:hAnsi="Arial"/>
          <w:b/>
          <w:bCs/>
          <w:color w:val="405CA1"/>
          <w:sz w:val="28"/>
          <w:szCs w:val="28"/>
        </w:rPr>
        <w:t>DATA E HORA DA ABERTURA DA SESSÃO PÚBLICA</w:t>
      </w:r>
    </w:p>
    <w:p w14:paraId="2B4386A0" w14:textId="356226C8" w:rsidR="00F768CB" w:rsidRPr="005655AF" w:rsidRDefault="005655AF" w:rsidP="00F768CB">
      <w:pPr>
        <w:rPr>
          <w:rFonts w:ascii="Arial" w:hAnsi="Arial"/>
          <w:sz w:val="28"/>
          <w:szCs w:val="28"/>
        </w:rPr>
      </w:pPr>
      <w:r w:rsidRPr="005655AF">
        <w:rPr>
          <w:rFonts w:ascii="Arial" w:hAnsi="Arial"/>
          <w:sz w:val="28"/>
          <w:szCs w:val="28"/>
        </w:rPr>
        <w:t>23/08/2024</w:t>
      </w:r>
      <w:r w:rsidR="00F768CB" w:rsidRPr="005655AF">
        <w:rPr>
          <w:rFonts w:ascii="Arial" w:hAnsi="Arial"/>
          <w:sz w:val="28"/>
          <w:szCs w:val="28"/>
        </w:rPr>
        <w:t xml:space="preserve"> às </w:t>
      </w:r>
      <w:r w:rsidRPr="005655AF">
        <w:rPr>
          <w:rFonts w:ascii="Arial" w:hAnsi="Arial"/>
          <w:sz w:val="28"/>
          <w:szCs w:val="28"/>
        </w:rPr>
        <w:t>09</w:t>
      </w:r>
      <w:r w:rsidR="00F768CB" w:rsidRPr="005655AF">
        <w:rPr>
          <w:rFonts w:ascii="Arial" w:hAnsi="Arial"/>
          <w:sz w:val="28"/>
          <w:szCs w:val="28"/>
        </w:rPr>
        <w:t>h</w:t>
      </w:r>
    </w:p>
    <w:p w14:paraId="589067E3" w14:textId="77777777" w:rsidR="00F768CB" w:rsidRPr="00F40125" w:rsidRDefault="00F768CB" w:rsidP="00F768CB">
      <w:pPr>
        <w:rPr>
          <w:rFonts w:ascii="Arial" w:hAnsi="Arial"/>
          <w:b/>
          <w:bCs/>
          <w:color w:val="5B5B5F"/>
          <w:sz w:val="28"/>
          <w:szCs w:val="28"/>
        </w:rPr>
      </w:pPr>
    </w:p>
    <w:p w14:paraId="36EE5F69" w14:textId="77777777" w:rsidR="00F768CB" w:rsidRPr="00F40125" w:rsidRDefault="00F768CB" w:rsidP="00F768CB">
      <w:pPr>
        <w:jc w:val="both"/>
        <w:rPr>
          <w:rFonts w:ascii="Arial" w:hAnsi="Arial"/>
          <w:b/>
          <w:bCs/>
          <w:caps/>
          <w:color w:val="405CA1"/>
          <w:sz w:val="28"/>
          <w:szCs w:val="28"/>
        </w:rPr>
      </w:pPr>
    </w:p>
    <w:p w14:paraId="71CF00DB" w14:textId="77777777" w:rsidR="00F768CB" w:rsidRPr="00F40125" w:rsidRDefault="00F768CB" w:rsidP="00F768CB">
      <w:pPr>
        <w:jc w:val="both"/>
        <w:rPr>
          <w:rFonts w:ascii="Arial" w:hAnsi="Arial"/>
          <w:caps/>
          <w:color w:val="0000FF"/>
          <w:sz w:val="28"/>
          <w:szCs w:val="28"/>
        </w:rPr>
      </w:pPr>
      <w:r w:rsidRPr="00F40125">
        <w:rPr>
          <w:rFonts w:ascii="Arial" w:hAnsi="Arial"/>
          <w:b/>
          <w:bCs/>
          <w:caps/>
          <w:color w:val="405CA1"/>
          <w:sz w:val="28"/>
          <w:szCs w:val="28"/>
        </w:rPr>
        <w:t>Critério de Julgamento</w:t>
      </w:r>
    </w:p>
    <w:p w14:paraId="2D60B6DD" w14:textId="409245AF" w:rsidR="00F768CB" w:rsidRPr="00471EC0" w:rsidRDefault="00F768CB" w:rsidP="00F768CB">
      <w:pPr>
        <w:jc w:val="both"/>
        <w:rPr>
          <w:rFonts w:ascii="Arial" w:hAnsi="Arial"/>
          <w:sz w:val="28"/>
          <w:szCs w:val="28"/>
        </w:rPr>
      </w:pPr>
      <w:r w:rsidRPr="00471EC0">
        <w:rPr>
          <w:rFonts w:ascii="Arial" w:hAnsi="Arial"/>
          <w:sz w:val="28"/>
          <w:szCs w:val="28"/>
        </w:rPr>
        <w:t>menor preço</w:t>
      </w:r>
    </w:p>
    <w:p w14:paraId="725405F0" w14:textId="77777777" w:rsidR="00F768CB" w:rsidRDefault="00F768CB" w:rsidP="00F768CB">
      <w:pPr>
        <w:jc w:val="both"/>
        <w:rPr>
          <w:rFonts w:ascii="Arial" w:hAnsi="Arial"/>
          <w:sz w:val="28"/>
          <w:szCs w:val="28"/>
        </w:rPr>
      </w:pPr>
    </w:p>
    <w:p w14:paraId="1C74B73C" w14:textId="77777777" w:rsidR="00F768CB" w:rsidRPr="00F40125" w:rsidRDefault="00F768CB" w:rsidP="00F768CB">
      <w:pPr>
        <w:jc w:val="both"/>
        <w:rPr>
          <w:rFonts w:ascii="Arial" w:hAnsi="Arial"/>
          <w:sz w:val="28"/>
          <w:szCs w:val="28"/>
        </w:rPr>
      </w:pPr>
    </w:p>
    <w:p w14:paraId="44A633C4" w14:textId="77777777" w:rsidR="00F768CB" w:rsidRPr="00F40125" w:rsidRDefault="00F768CB" w:rsidP="00F768CB">
      <w:pPr>
        <w:jc w:val="both"/>
        <w:rPr>
          <w:rFonts w:ascii="Arial" w:hAnsi="Arial"/>
          <w:caps/>
          <w:sz w:val="28"/>
          <w:szCs w:val="28"/>
        </w:rPr>
      </w:pPr>
      <w:r w:rsidRPr="00F40125">
        <w:rPr>
          <w:rFonts w:ascii="Arial" w:hAnsi="Arial"/>
          <w:b/>
          <w:bCs/>
          <w:caps/>
          <w:color w:val="405CA1"/>
          <w:sz w:val="28"/>
          <w:szCs w:val="28"/>
        </w:rPr>
        <w:t>Modo de disputa</w:t>
      </w:r>
    </w:p>
    <w:p w14:paraId="371CBE2B" w14:textId="77777777" w:rsidR="00F768CB" w:rsidRPr="00471EC0" w:rsidRDefault="00F768CB" w:rsidP="00F768CB">
      <w:pPr>
        <w:jc w:val="both"/>
        <w:rPr>
          <w:rFonts w:ascii="Arial" w:hAnsi="Arial"/>
          <w:sz w:val="28"/>
          <w:szCs w:val="28"/>
        </w:rPr>
      </w:pPr>
      <w:r w:rsidRPr="00471EC0">
        <w:rPr>
          <w:rFonts w:ascii="Arial" w:hAnsi="Arial"/>
          <w:sz w:val="28"/>
          <w:szCs w:val="28"/>
        </w:rPr>
        <w:t>aberto</w:t>
      </w:r>
    </w:p>
    <w:p w14:paraId="64B85AE6" w14:textId="77777777" w:rsidR="00F768CB" w:rsidRDefault="00F768CB" w:rsidP="00F768CB">
      <w:pPr>
        <w:rPr>
          <w:rFonts w:ascii="Arial" w:hAnsi="Arial"/>
          <w:color w:val="5B5B5F"/>
          <w:sz w:val="28"/>
          <w:szCs w:val="28"/>
        </w:rPr>
      </w:pPr>
    </w:p>
    <w:p w14:paraId="0F841D3F" w14:textId="77777777" w:rsidR="00F768CB" w:rsidRPr="00F40125" w:rsidRDefault="00F768CB" w:rsidP="00F768CB">
      <w:pPr>
        <w:rPr>
          <w:rFonts w:ascii="Arial" w:hAnsi="Arial"/>
          <w:color w:val="5B5B5F"/>
          <w:sz w:val="28"/>
          <w:szCs w:val="28"/>
        </w:rPr>
      </w:pPr>
    </w:p>
    <w:p w14:paraId="5A62BEBF" w14:textId="77777777" w:rsidR="00F768CB" w:rsidRDefault="00F768CB" w:rsidP="00F768CB">
      <w:pPr>
        <w:rPr>
          <w:rFonts w:ascii="Arial" w:hAnsi="Arial"/>
          <w:b/>
          <w:bCs/>
          <w:color w:val="405CA1"/>
          <w:sz w:val="28"/>
          <w:szCs w:val="28"/>
        </w:rPr>
      </w:pPr>
      <w:r w:rsidRPr="00F40125">
        <w:rPr>
          <w:rFonts w:ascii="Arial" w:hAnsi="Arial"/>
          <w:b/>
          <w:bCs/>
          <w:color w:val="405CA1"/>
          <w:sz w:val="28"/>
          <w:szCs w:val="28"/>
        </w:rPr>
        <w:t>PREFERÊNCIA ME/EPP/EQUIPARADAS</w:t>
      </w:r>
    </w:p>
    <w:p w14:paraId="220FFEE1" w14:textId="77777777" w:rsidR="00DA4E27" w:rsidRPr="00F40125" w:rsidRDefault="00DA4E27" w:rsidP="00F768CB">
      <w:pPr>
        <w:rPr>
          <w:rFonts w:ascii="Arial" w:hAnsi="Arial"/>
          <w:b/>
          <w:bCs/>
          <w:color w:val="405CA1"/>
          <w:sz w:val="28"/>
          <w:szCs w:val="28"/>
        </w:rPr>
      </w:pPr>
    </w:p>
    <w:p w14:paraId="193C7C75" w14:textId="083A3C04" w:rsidR="00F768CB" w:rsidRPr="00471EC0" w:rsidRDefault="00471EC0" w:rsidP="00F768CB">
      <w:pPr>
        <w:rPr>
          <w:rFonts w:ascii="Arial" w:hAnsi="Arial"/>
          <w:sz w:val="28"/>
          <w:szCs w:val="28"/>
        </w:rPr>
      </w:pPr>
      <w:r w:rsidRPr="00471EC0">
        <w:rPr>
          <w:rFonts w:ascii="Arial" w:hAnsi="Arial"/>
          <w:sz w:val="28"/>
          <w:szCs w:val="28"/>
        </w:rPr>
        <w:t>sim</w:t>
      </w:r>
    </w:p>
    <w:p w14:paraId="407F4A87" w14:textId="77777777" w:rsidR="00F768CB" w:rsidRDefault="00F768CB" w:rsidP="00F768CB">
      <w:pPr>
        <w:rPr>
          <w:rFonts w:ascii="Arial" w:hAnsi="Arial"/>
          <w:b/>
          <w:bCs/>
          <w:color w:val="5B5B5F"/>
          <w:sz w:val="28"/>
          <w:szCs w:val="28"/>
        </w:rPr>
      </w:pPr>
    </w:p>
    <w:p w14:paraId="6E5AF575" w14:textId="77777777" w:rsidR="00F768CB" w:rsidRDefault="00F768CB" w:rsidP="00F768CB">
      <w:pPr>
        <w:rPr>
          <w:rFonts w:ascii="Arial" w:hAnsi="Arial"/>
          <w:b/>
          <w:bCs/>
          <w:color w:val="5B5B5F"/>
          <w:sz w:val="28"/>
          <w:szCs w:val="28"/>
        </w:rPr>
      </w:pPr>
    </w:p>
    <w:p w14:paraId="3287703B" w14:textId="77777777" w:rsidR="00F768CB" w:rsidRDefault="00F768CB" w:rsidP="00F768CB">
      <w:pPr>
        <w:rPr>
          <w:rFonts w:ascii="Arial" w:hAnsi="Arial"/>
          <w:b/>
          <w:bCs/>
          <w:color w:val="5B5B5F"/>
          <w:sz w:val="28"/>
          <w:szCs w:val="28"/>
        </w:rPr>
      </w:pPr>
    </w:p>
    <w:p w14:paraId="10E9627A" w14:textId="77777777" w:rsidR="00F768CB" w:rsidRDefault="00F768CB" w:rsidP="00F768CB">
      <w:pPr>
        <w:rPr>
          <w:rFonts w:ascii="Arial" w:hAnsi="Arial"/>
          <w:b/>
          <w:bCs/>
          <w:color w:val="5B5B5F"/>
          <w:sz w:val="28"/>
          <w:szCs w:val="28"/>
        </w:rPr>
      </w:pPr>
    </w:p>
    <w:p w14:paraId="64738A08" w14:textId="77777777" w:rsidR="00F768CB" w:rsidRDefault="00F768CB" w:rsidP="00F768CB">
      <w:pPr>
        <w:rPr>
          <w:rFonts w:ascii="Arial" w:hAnsi="Arial"/>
          <w:b/>
          <w:bCs/>
          <w:color w:val="5B5B5F"/>
          <w:sz w:val="28"/>
          <w:szCs w:val="28"/>
        </w:rPr>
      </w:pPr>
    </w:p>
    <w:p w14:paraId="1ACD58C1" w14:textId="77777777" w:rsidR="00F768CB" w:rsidRPr="00F40125" w:rsidRDefault="00F768CB" w:rsidP="00F768CB">
      <w:pPr>
        <w:rPr>
          <w:rFonts w:ascii="Arial" w:hAnsi="Arial"/>
          <w:b/>
          <w:bCs/>
          <w:color w:val="5B5B5F"/>
        </w:rPr>
      </w:pPr>
    </w:p>
    <w:sdt>
      <w:sdtPr>
        <w:rPr>
          <w:rFonts w:ascii="Arial" w:eastAsia="Times New Roman" w:hAnsi="Arial" w:cs="Arial"/>
          <w:color w:val="auto"/>
          <w:kern w:val="3"/>
          <w:sz w:val="24"/>
          <w:szCs w:val="24"/>
          <w:lang w:eastAsia="zh-CN" w:bidi="hi-IN"/>
        </w:rPr>
        <w:id w:val="-615513808"/>
        <w:docPartObj>
          <w:docPartGallery w:val="Table of Contents"/>
          <w:docPartUnique/>
        </w:docPartObj>
      </w:sdtPr>
      <w:sdtEndPr>
        <w:rPr>
          <w:rFonts w:eastAsia="SimSun"/>
          <w:b/>
          <w:bCs/>
          <w:sz w:val="22"/>
          <w:szCs w:val="22"/>
        </w:rPr>
      </w:sdtEndPr>
      <w:sdtContent>
        <w:p w14:paraId="52D29950" w14:textId="77777777" w:rsidR="00F768CB" w:rsidRPr="00F40125" w:rsidRDefault="00F768CB" w:rsidP="00F768CB">
          <w:pPr>
            <w:pStyle w:val="CabealhodoSumrio"/>
            <w:rPr>
              <w:rFonts w:ascii="Arial" w:hAnsi="Arial" w:cs="Arial"/>
              <w:color w:val="auto"/>
              <w:sz w:val="24"/>
              <w:szCs w:val="24"/>
            </w:rPr>
          </w:pPr>
          <w:r w:rsidRPr="00F40125">
            <w:rPr>
              <w:rFonts w:ascii="Arial" w:hAnsi="Arial" w:cs="Arial"/>
              <w:color w:val="auto"/>
              <w:sz w:val="24"/>
              <w:szCs w:val="24"/>
            </w:rPr>
            <w:t>Sumário</w:t>
          </w:r>
        </w:p>
        <w:p w14:paraId="74506A8D" w14:textId="77777777" w:rsidR="00F768CB" w:rsidRPr="00F40125" w:rsidRDefault="00F768CB" w:rsidP="00F768CB">
          <w:pPr>
            <w:rPr>
              <w:rFonts w:ascii="Arial" w:hAnsi="Arial"/>
            </w:rPr>
          </w:pPr>
        </w:p>
        <w:p w14:paraId="4C1490EB" w14:textId="42F51313" w:rsidR="00F768CB" w:rsidRPr="00F40125" w:rsidRDefault="00F768CB" w:rsidP="00F768CB">
          <w:pPr>
            <w:pStyle w:val="Sumrio1"/>
            <w:rPr>
              <w:rFonts w:asciiTheme="minorHAnsi" w:eastAsiaTheme="minorEastAsia" w:hAnsiTheme="minorHAnsi" w:cstheme="minorBidi"/>
              <w:noProof/>
              <w:kern w:val="2"/>
              <w:sz w:val="24"/>
              <w14:ligatures w14:val="standardContextual"/>
            </w:rPr>
          </w:pPr>
          <w:r w:rsidRPr="00F40125">
            <w:rPr>
              <w:rFonts w:cs="Arial"/>
              <w:sz w:val="24"/>
            </w:rPr>
            <w:fldChar w:fldCharType="begin"/>
          </w:r>
          <w:r w:rsidRPr="00F40125">
            <w:rPr>
              <w:rFonts w:cs="Arial"/>
              <w:sz w:val="24"/>
            </w:rPr>
            <w:instrText xml:space="preserve"> TOC \o "1-3" \h \z \u </w:instrText>
          </w:r>
          <w:r w:rsidRPr="00F40125">
            <w:rPr>
              <w:rFonts w:cs="Arial"/>
              <w:sz w:val="24"/>
            </w:rPr>
            <w:fldChar w:fldCharType="separate"/>
          </w:r>
          <w:hyperlink w:anchor="_Toc168906017" w:history="1">
            <w:r w:rsidRPr="00F40125">
              <w:rPr>
                <w:rStyle w:val="Hyperlink"/>
                <w:noProof/>
                <w:sz w:val="24"/>
                <w:lang w:eastAsia="en-US"/>
              </w:rPr>
              <w:t>1.</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lang w:eastAsia="en-US"/>
              </w:rPr>
              <w:t>DO OBJETO</w:t>
            </w:r>
            <w:r w:rsidRPr="00F40125">
              <w:rPr>
                <w:noProof/>
                <w:webHidden/>
                <w:sz w:val="24"/>
              </w:rPr>
              <w:tab/>
            </w:r>
            <w:r w:rsidR="00F558ED">
              <w:rPr>
                <w:noProof/>
                <w:webHidden/>
                <w:sz w:val="24"/>
              </w:rPr>
              <w:t>3</w:t>
            </w:r>
          </w:hyperlink>
        </w:p>
        <w:p w14:paraId="4C085E36" w14:textId="74C42849" w:rsidR="00F768CB" w:rsidRPr="00F40125" w:rsidRDefault="00BD7169" w:rsidP="00F768CB">
          <w:pPr>
            <w:pStyle w:val="Sumrio1"/>
            <w:rPr>
              <w:rFonts w:asciiTheme="minorHAnsi" w:eastAsiaTheme="minorEastAsia" w:hAnsiTheme="minorHAnsi" w:cstheme="minorBidi"/>
              <w:noProof/>
              <w:kern w:val="2"/>
              <w:sz w:val="24"/>
              <w14:ligatures w14:val="standardContextual"/>
            </w:rPr>
          </w:pPr>
          <w:hyperlink w:anchor="_Toc168906018" w:history="1">
            <w:r w:rsidR="00F768CB" w:rsidRPr="00F40125">
              <w:rPr>
                <w:rStyle w:val="Hyperlink"/>
                <w:noProof/>
                <w:sz w:val="24"/>
              </w:rPr>
              <w:t>2.</w:t>
            </w:r>
            <w:r w:rsidR="00F768CB" w:rsidRPr="00F40125">
              <w:rPr>
                <w:rFonts w:asciiTheme="minorHAnsi" w:eastAsiaTheme="minorEastAsia" w:hAnsiTheme="minorHAnsi" w:cstheme="minorBidi"/>
                <w:noProof/>
                <w:kern w:val="2"/>
                <w:sz w:val="24"/>
                <w14:ligatures w14:val="standardContextual"/>
              </w:rPr>
              <w:tab/>
            </w:r>
            <w:r w:rsidR="00F768CB" w:rsidRPr="00F40125">
              <w:rPr>
                <w:rStyle w:val="Hyperlink"/>
                <w:noProof/>
                <w:sz w:val="24"/>
              </w:rPr>
              <w:t>DA PARTICIPAÇÃO NA LICITAÇÃO</w:t>
            </w:r>
            <w:r w:rsidR="00F768CB" w:rsidRPr="00F40125">
              <w:rPr>
                <w:noProof/>
                <w:webHidden/>
                <w:sz w:val="24"/>
              </w:rPr>
              <w:tab/>
            </w:r>
            <w:r w:rsidR="00F558ED">
              <w:rPr>
                <w:noProof/>
                <w:webHidden/>
                <w:sz w:val="24"/>
              </w:rPr>
              <w:t>3</w:t>
            </w:r>
          </w:hyperlink>
        </w:p>
        <w:p w14:paraId="78132B75" w14:textId="55686129" w:rsidR="00F768CB" w:rsidRPr="00F40125" w:rsidRDefault="00BD7169" w:rsidP="00F768CB">
          <w:pPr>
            <w:pStyle w:val="Sumrio1"/>
            <w:rPr>
              <w:rFonts w:asciiTheme="minorHAnsi" w:eastAsiaTheme="minorEastAsia" w:hAnsiTheme="minorHAnsi" w:cstheme="minorBidi"/>
              <w:noProof/>
              <w:kern w:val="2"/>
              <w:sz w:val="24"/>
              <w14:ligatures w14:val="standardContextual"/>
            </w:rPr>
          </w:pPr>
          <w:hyperlink w:anchor="_Toc168906019" w:history="1">
            <w:r w:rsidR="00F768CB" w:rsidRPr="00F40125">
              <w:rPr>
                <w:rStyle w:val="Hyperlink"/>
                <w:noProof/>
                <w:sz w:val="24"/>
              </w:rPr>
              <w:t>3.</w:t>
            </w:r>
            <w:r w:rsidR="00F768CB" w:rsidRPr="00F40125">
              <w:rPr>
                <w:rFonts w:asciiTheme="minorHAnsi" w:eastAsiaTheme="minorEastAsia" w:hAnsiTheme="minorHAnsi" w:cstheme="minorBidi"/>
                <w:noProof/>
                <w:kern w:val="2"/>
                <w:sz w:val="24"/>
                <w14:ligatures w14:val="standardContextual"/>
              </w:rPr>
              <w:tab/>
            </w:r>
            <w:r w:rsidR="00F768CB" w:rsidRPr="00F40125">
              <w:rPr>
                <w:rStyle w:val="Hyperlink"/>
                <w:noProof/>
                <w:sz w:val="24"/>
              </w:rPr>
              <w:t>DA APRESENTAÇÃO DA PROPOSTA E DOS DOCUMENTOS DE HABILITAÇÃO</w:t>
            </w:r>
            <w:r w:rsidR="00F768CB" w:rsidRPr="00F40125">
              <w:rPr>
                <w:noProof/>
                <w:webHidden/>
                <w:sz w:val="24"/>
              </w:rPr>
              <w:tab/>
            </w:r>
            <w:r w:rsidR="00F558ED">
              <w:rPr>
                <w:noProof/>
                <w:webHidden/>
                <w:sz w:val="24"/>
              </w:rPr>
              <w:t>5</w:t>
            </w:r>
          </w:hyperlink>
        </w:p>
        <w:p w14:paraId="127732A6" w14:textId="4284F3C0" w:rsidR="00F768CB" w:rsidRPr="00F40125" w:rsidRDefault="00BD7169" w:rsidP="00F768CB">
          <w:pPr>
            <w:pStyle w:val="Sumrio1"/>
            <w:rPr>
              <w:rFonts w:asciiTheme="minorHAnsi" w:eastAsiaTheme="minorEastAsia" w:hAnsiTheme="minorHAnsi" w:cstheme="minorBidi"/>
              <w:noProof/>
              <w:kern w:val="2"/>
              <w:sz w:val="24"/>
              <w14:ligatures w14:val="standardContextual"/>
            </w:rPr>
          </w:pPr>
          <w:hyperlink w:anchor="_Toc168906020" w:history="1">
            <w:r w:rsidR="00F768CB" w:rsidRPr="00F40125">
              <w:rPr>
                <w:rStyle w:val="Hyperlink"/>
                <w:noProof/>
                <w:sz w:val="24"/>
              </w:rPr>
              <w:t>4.</w:t>
            </w:r>
            <w:r w:rsidR="00F768CB" w:rsidRPr="00F40125">
              <w:rPr>
                <w:rFonts w:asciiTheme="minorHAnsi" w:eastAsiaTheme="minorEastAsia" w:hAnsiTheme="minorHAnsi" w:cstheme="minorBidi"/>
                <w:noProof/>
                <w:kern w:val="2"/>
                <w:sz w:val="24"/>
                <w14:ligatures w14:val="standardContextual"/>
              </w:rPr>
              <w:tab/>
            </w:r>
            <w:r w:rsidR="00F768CB" w:rsidRPr="00F40125">
              <w:rPr>
                <w:rStyle w:val="Hyperlink"/>
                <w:noProof/>
                <w:sz w:val="24"/>
              </w:rPr>
              <w:t>DO PREENCHIMENTO DA PROPOSTA</w:t>
            </w:r>
            <w:r w:rsidR="00F768CB" w:rsidRPr="00F40125">
              <w:rPr>
                <w:noProof/>
                <w:webHidden/>
                <w:sz w:val="24"/>
              </w:rPr>
              <w:tab/>
            </w:r>
            <w:r w:rsidR="00F558ED">
              <w:rPr>
                <w:noProof/>
                <w:webHidden/>
                <w:sz w:val="24"/>
              </w:rPr>
              <w:t>7</w:t>
            </w:r>
          </w:hyperlink>
        </w:p>
        <w:p w14:paraId="01DEC9A0" w14:textId="6835C423" w:rsidR="00F768CB" w:rsidRPr="00F40125" w:rsidRDefault="00BD7169" w:rsidP="00F768CB">
          <w:pPr>
            <w:pStyle w:val="Sumrio1"/>
            <w:rPr>
              <w:rFonts w:asciiTheme="minorHAnsi" w:eastAsiaTheme="minorEastAsia" w:hAnsiTheme="minorHAnsi" w:cstheme="minorBidi"/>
              <w:noProof/>
              <w:kern w:val="2"/>
              <w:sz w:val="24"/>
              <w14:ligatures w14:val="standardContextual"/>
            </w:rPr>
          </w:pPr>
          <w:hyperlink w:anchor="_Toc168906021" w:history="1">
            <w:r w:rsidR="00F768CB" w:rsidRPr="00F40125">
              <w:rPr>
                <w:rStyle w:val="Hyperlink"/>
                <w:noProof/>
                <w:sz w:val="24"/>
              </w:rPr>
              <w:t>5.</w:t>
            </w:r>
            <w:r w:rsidR="00F768CB" w:rsidRPr="00F40125">
              <w:rPr>
                <w:rFonts w:asciiTheme="minorHAnsi" w:eastAsiaTheme="minorEastAsia" w:hAnsiTheme="minorHAnsi" w:cstheme="minorBidi"/>
                <w:noProof/>
                <w:kern w:val="2"/>
                <w:sz w:val="24"/>
                <w14:ligatures w14:val="standardContextual"/>
              </w:rPr>
              <w:tab/>
            </w:r>
            <w:r w:rsidR="00F768CB" w:rsidRPr="00F40125">
              <w:rPr>
                <w:rStyle w:val="Hyperlink"/>
                <w:noProof/>
                <w:sz w:val="24"/>
              </w:rPr>
              <w:t>DA ABERTURA DA SESSÃO, CLASSIFICAÇÃO DAS PROPOSTAS E FORMULAÇÃO DE LANCES</w:t>
            </w:r>
            <w:r w:rsidR="00F768CB" w:rsidRPr="00F40125">
              <w:rPr>
                <w:noProof/>
                <w:webHidden/>
                <w:sz w:val="24"/>
              </w:rPr>
              <w:tab/>
            </w:r>
            <w:r w:rsidR="00F558ED">
              <w:rPr>
                <w:noProof/>
                <w:webHidden/>
                <w:sz w:val="24"/>
              </w:rPr>
              <w:t>8</w:t>
            </w:r>
          </w:hyperlink>
        </w:p>
        <w:p w14:paraId="5AE99EE5" w14:textId="7F9E192D" w:rsidR="00F768CB" w:rsidRPr="00F40125" w:rsidRDefault="00BD7169" w:rsidP="00F768CB">
          <w:pPr>
            <w:pStyle w:val="Sumrio1"/>
            <w:rPr>
              <w:rFonts w:asciiTheme="minorHAnsi" w:eastAsiaTheme="minorEastAsia" w:hAnsiTheme="minorHAnsi" w:cstheme="minorBidi"/>
              <w:noProof/>
              <w:kern w:val="2"/>
              <w:sz w:val="24"/>
              <w14:ligatures w14:val="standardContextual"/>
            </w:rPr>
          </w:pPr>
          <w:hyperlink w:anchor="_Toc168906022" w:history="1">
            <w:r w:rsidR="00F768CB" w:rsidRPr="00F40125">
              <w:rPr>
                <w:rStyle w:val="Hyperlink"/>
                <w:noProof/>
                <w:sz w:val="24"/>
              </w:rPr>
              <w:t>6.</w:t>
            </w:r>
            <w:r w:rsidR="00F768CB" w:rsidRPr="00F40125">
              <w:rPr>
                <w:rFonts w:asciiTheme="minorHAnsi" w:eastAsiaTheme="minorEastAsia" w:hAnsiTheme="minorHAnsi" w:cstheme="minorBidi"/>
                <w:noProof/>
                <w:kern w:val="2"/>
                <w:sz w:val="24"/>
                <w14:ligatures w14:val="standardContextual"/>
              </w:rPr>
              <w:tab/>
            </w:r>
            <w:r w:rsidR="00F768CB" w:rsidRPr="00F40125">
              <w:rPr>
                <w:rStyle w:val="Hyperlink"/>
                <w:noProof/>
                <w:sz w:val="24"/>
              </w:rPr>
              <w:t>DA FASE DE JULGAMENTO</w:t>
            </w:r>
            <w:r w:rsidR="00F768CB" w:rsidRPr="00F40125">
              <w:rPr>
                <w:noProof/>
                <w:webHidden/>
                <w:sz w:val="24"/>
              </w:rPr>
              <w:tab/>
            </w:r>
            <w:r w:rsidR="00F558ED">
              <w:rPr>
                <w:noProof/>
                <w:webHidden/>
                <w:sz w:val="24"/>
              </w:rPr>
              <w:t>11</w:t>
            </w:r>
          </w:hyperlink>
        </w:p>
        <w:p w14:paraId="4F8191A2" w14:textId="4A9A581B" w:rsidR="00F768CB" w:rsidRPr="00F40125" w:rsidRDefault="00BD7169" w:rsidP="00F768CB">
          <w:pPr>
            <w:pStyle w:val="Sumrio1"/>
            <w:rPr>
              <w:rFonts w:asciiTheme="minorHAnsi" w:eastAsiaTheme="minorEastAsia" w:hAnsiTheme="minorHAnsi" w:cstheme="minorBidi"/>
              <w:noProof/>
              <w:kern w:val="2"/>
              <w:sz w:val="24"/>
              <w14:ligatures w14:val="standardContextual"/>
            </w:rPr>
          </w:pPr>
          <w:hyperlink w:anchor="_Toc168906023" w:history="1">
            <w:r w:rsidR="00F768CB" w:rsidRPr="00F40125">
              <w:rPr>
                <w:rStyle w:val="Hyperlink"/>
                <w:noProof/>
                <w:sz w:val="24"/>
              </w:rPr>
              <w:t>7.</w:t>
            </w:r>
            <w:r w:rsidR="00F768CB" w:rsidRPr="00F40125">
              <w:rPr>
                <w:rFonts w:asciiTheme="minorHAnsi" w:eastAsiaTheme="minorEastAsia" w:hAnsiTheme="minorHAnsi" w:cstheme="minorBidi"/>
                <w:noProof/>
                <w:kern w:val="2"/>
                <w:sz w:val="24"/>
                <w14:ligatures w14:val="standardContextual"/>
              </w:rPr>
              <w:tab/>
            </w:r>
            <w:r w:rsidR="00F768CB" w:rsidRPr="00F40125">
              <w:rPr>
                <w:rStyle w:val="Hyperlink"/>
                <w:noProof/>
                <w:sz w:val="24"/>
              </w:rPr>
              <w:t>DA FASE DE HABILITAÇÃO</w:t>
            </w:r>
            <w:r w:rsidR="00F768CB" w:rsidRPr="00F40125">
              <w:rPr>
                <w:noProof/>
                <w:webHidden/>
                <w:sz w:val="24"/>
              </w:rPr>
              <w:tab/>
            </w:r>
            <w:r w:rsidR="00F558ED">
              <w:rPr>
                <w:noProof/>
                <w:webHidden/>
                <w:sz w:val="24"/>
              </w:rPr>
              <w:t>13</w:t>
            </w:r>
          </w:hyperlink>
        </w:p>
        <w:p w14:paraId="38BCC78C" w14:textId="692AA927" w:rsidR="00F768CB" w:rsidRPr="00F40125" w:rsidRDefault="00BD7169" w:rsidP="00F768CB">
          <w:pPr>
            <w:pStyle w:val="Sumrio1"/>
            <w:rPr>
              <w:rFonts w:asciiTheme="minorHAnsi" w:eastAsiaTheme="minorEastAsia" w:hAnsiTheme="minorHAnsi" w:cstheme="minorBidi"/>
              <w:noProof/>
              <w:kern w:val="2"/>
              <w:sz w:val="24"/>
              <w14:ligatures w14:val="standardContextual"/>
            </w:rPr>
          </w:pPr>
          <w:hyperlink w:anchor="_Toc168906024" w:history="1">
            <w:r w:rsidR="00F768CB" w:rsidRPr="00F40125">
              <w:rPr>
                <w:rStyle w:val="Hyperlink"/>
                <w:noProof/>
                <w:sz w:val="24"/>
              </w:rPr>
              <w:t>8.</w:t>
            </w:r>
            <w:r w:rsidR="00F768CB" w:rsidRPr="00F40125">
              <w:rPr>
                <w:rFonts w:asciiTheme="minorHAnsi" w:eastAsiaTheme="minorEastAsia" w:hAnsiTheme="minorHAnsi" w:cstheme="minorBidi"/>
                <w:noProof/>
                <w:kern w:val="2"/>
                <w:sz w:val="24"/>
                <w14:ligatures w14:val="standardContextual"/>
              </w:rPr>
              <w:tab/>
            </w:r>
            <w:r w:rsidR="00F768CB" w:rsidRPr="00F40125">
              <w:rPr>
                <w:rStyle w:val="Hyperlink"/>
                <w:noProof/>
                <w:sz w:val="24"/>
              </w:rPr>
              <w:t>DOS RECURSOS</w:t>
            </w:r>
            <w:r w:rsidR="00F768CB" w:rsidRPr="00F40125">
              <w:rPr>
                <w:noProof/>
                <w:webHidden/>
                <w:sz w:val="24"/>
              </w:rPr>
              <w:tab/>
            </w:r>
            <w:r w:rsidR="00F558ED">
              <w:rPr>
                <w:noProof/>
                <w:webHidden/>
                <w:sz w:val="24"/>
              </w:rPr>
              <w:t>18</w:t>
            </w:r>
          </w:hyperlink>
        </w:p>
        <w:p w14:paraId="3D401B94" w14:textId="185DD518" w:rsidR="00F768CB" w:rsidRPr="00F40125" w:rsidRDefault="00BD7169" w:rsidP="00F768CB">
          <w:pPr>
            <w:pStyle w:val="Sumrio1"/>
            <w:rPr>
              <w:rFonts w:asciiTheme="minorHAnsi" w:eastAsiaTheme="minorEastAsia" w:hAnsiTheme="minorHAnsi" w:cstheme="minorBidi"/>
              <w:noProof/>
              <w:kern w:val="2"/>
              <w:sz w:val="24"/>
              <w14:ligatures w14:val="standardContextual"/>
            </w:rPr>
          </w:pPr>
          <w:hyperlink w:anchor="_Toc168906025" w:history="1">
            <w:r w:rsidR="00F768CB" w:rsidRPr="00F40125">
              <w:rPr>
                <w:rStyle w:val="Hyperlink"/>
                <w:noProof/>
                <w:sz w:val="24"/>
              </w:rPr>
              <w:t>9.</w:t>
            </w:r>
            <w:r w:rsidR="00F768CB" w:rsidRPr="00F40125">
              <w:rPr>
                <w:rFonts w:asciiTheme="minorHAnsi" w:eastAsiaTheme="minorEastAsia" w:hAnsiTheme="minorHAnsi" w:cstheme="minorBidi"/>
                <w:noProof/>
                <w:kern w:val="2"/>
                <w:sz w:val="24"/>
                <w14:ligatures w14:val="standardContextual"/>
              </w:rPr>
              <w:tab/>
            </w:r>
            <w:r w:rsidR="00F768CB" w:rsidRPr="00F40125">
              <w:rPr>
                <w:rStyle w:val="Hyperlink"/>
                <w:noProof/>
                <w:sz w:val="24"/>
              </w:rPr>
              <w:t>DAS INFRAÇÕES ADMINISTRATIVAS E SANÇÕES</w:t>
            </w:r>
            <w:r w:rsidR="00F768CB" w:rsidRPr="00F40125">
              <w:rPr>
                <w:noProof/>
                <w:webHidden/>
                <w:sz w:val="24"/>
              </w:rPr>
              <w:tab/>
            </w:r>
            <w:r w:rsidR="00F558ED">
              <w:rPr>
                <w:noProof/>
                <w:webHidden/>
                <w:sz w:val="24"/>
              </w:rPr>
              <w:t>19</w:t>
            </w:r>
          </w:hyperlink>
        </w:p>
        <w:p w14:paraId="5F6ECECF" w14:textId="4FCFF6B5" w:rsidR="00F768CB" w:rsidRPr="00F40125" w:rsidRDefault="00BD7169" w:rsidP="00F768CB">
          <w:pPr>
            <w:pStyle w:val="Sumrio1"/>
            <w:rPr>
              <w:rFonts w:asciiTheme="minorHAnsi" w:eastAsiaTheme="minorEastAsia" w:hAnsiTheme="minorHAnsi" w:cstheme="minorBidi"/>
              <w:noProof/>
              <w:kern w:val="2"/>
              <w:sz w:val="24"/>
              <w14:ligatures w14:val="standardContextual"/>
            </w:rPr>
          </w:pPr>
          <w:hyperlink w:anchor="_Toc168906026" w:history="1">
            <w:r w:rsidR="00F768CB" w:rsidRPr="00F40125">
              <w:rPr>
                <w:rStyle w:val="Hyperlink"/>
                <w:noProof/>
                <w:sz w:val="24"/>
              </w:rPr>
              <w:t>10.</w:t>
            </w:r>
            <w:r w:rsidR="00F768CB" w:rsidRPr="00F40125">
              <w:rPr>
                <w:rFonts w:asciiTheme="minorHAnsi" w:eastAsiaTheme="minorEastAsia" w:hAnsiTheme="minorHAnsi" w:cstheme="minorBidi"/>
                <w:noProof/>
                <w:kern w:val="2"/>
                <w:sz w:val="24"/>
                <w14:ligatures w14:val="standardContextual"/>
              </w:rPr>
              <w:tab/>
            </w:r>
            <w:r w:rsidR="00F768CB" w:rsidRPr="00F40125">
              <w:rPr>
                <w:rStyle w:val="Hyperlink"/>
                <w:noProof/>
                <w:sz w:val="24"/>
              </w:rPr>
              <w:t>DA IMPUGNAÇÃO AO EDITAL E DO PEDIDO DE ESCLARECIMENTO</w:t>
            </w:r>
            <w:r w:rsidR="00F768CB" w:rsidRPr="00F40125">
              <w:rPr>
                <w:noProof/>
                <w:webHidden/>
                <w:sz w:val="24"/>
              </w:rPr>
              <w:tab/>
            </w:r>
            <w:r w:rsidR="000E04EF">
              <w:rPr>
                <w:noProof/>
                <w:webHidden/>
                <w:sz w:val="24"/>
              </w:rPr>
              <w:t>22</w:t>
            </w:r>
          </w:hyperlink>
        </w:p>
        <w:p w14:paraId="3900D76E" w14:textId="09C963B0" w:rsidR="00F768CB" w:rsidRDefault="00BD7169" w:rsidP="00F768CB">
          <w:pPr>
            <w:pStyle w:val="Sumrio1"/>
            <w:rPr>
              <w:noProof/>
              <w:sz w:val="24"/>
            </w:rPr>
          </w:pPr>
          <w:hyperlink w:anchor="_Toc168906027" w:history="1">
            <w:r w:rsidR="00F768CB" w:rsidRPr="00F40125">
              <w:rPr>
                <w:rStyle w:val="Hyperlink"/>
                <w:noProof/>
                <w:sz w:val="24"/>
              </w:rPr>
              <w:t>11.</w:t>
            </w:r>
            <w:r w:rsidR="00F768CB" w:rsidRPr="00F40125">
              <w:rPr>
                <w:rFonts w:asciiTheme="minorHAnsi" w:eastAsiaTheme="minorEastAsia" w:hAnsiTheme="minorHAnsi" w:cstheme="minorBidi"/>
                <w:noProof/>
                <w:kern w:val="2"/>
                <w:sz w:val="24"/>
                <w14:ligatures w14:val="standardContextual"/>
              </w:rPr>
              <w:tab/>
            </w:r>
            <w:r w:rsidR="00F768CB" w:rsidRPr="00F40125">
              <w:rPr>
                <w:rStyle w:val="Hyperlink"/>
                <w:noProof/>
                <w:sz w:val="24"/>
              </w:rPr>
              <w:t>DAS DISPOSIÇÕES GERAIS</w:t>
            </w:r>
            <w:r w:rsidR="00F768CB" w:rsidRPr="00F40125">
              <w:rPr>
                <w:noProof/>
                <w:webHidden/>
                <w:sz w:val="24"/>
              </w:rPr>
              <w:tab/>
            </w:r>
            <w:r w:rsidR="000E04EF">
              <w:rPr>
                <w:noProof/>
                <w:webHidden/>
                <w:sz w:val="24"/>
              </w:rPr>
              <w:t>22</w:t>
            </w:r>
          </w:hyperlink>
        </w:p>
        <w:p w14:paraId="6D9EE163" w14:textId="193F2B17" w:rsidR="000E04EF" w:rsidRPr="000E04EF" w:rsidRDefault="000E04EF" w:rsidP="000E04EF">
          <w:pPr>
            <w:pStyle w:val="Sumrio1"/>
            <w:rPr>
              <w:noProof/>
              <w:sz w:val="24"/>
            </w:rPr>
          </w:pPr>
          <w:hyperlink w:anchor="_Toc168906027" w:history="1">
            <w:r w:rsidRPr="00F40125">
              <w:rPr>
                <w:rStyle w:val="Hyperlink"/>
                <w:noProof/>
                <w:sz w:val="24"/>
              </w:rPr>
              <w:t>1</w:t>
            </w:r>
            <w:r>
              <w:rPr>
                <w:rStyle w:val="Hyperlink"/>
                <w:noProof/>
                <w:sz w:val="24"/>
              </w:rPr>
              <w:t>2</w:t>
            </w:r>
            <w:r w:rsidRPr="00F40125">
              <w:rPr>
                <w:rStyle w:val="Hyperlink"/>
                <w:noProof/>
                <w:sz w:val="24"/>
              </w:rPr>
              <w:t>.</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DAS DISPOSIÇÕES GERAIS</w:t>
            </w:r>
            <w:r w:rsidRPr="00F40125">
              <w:rPr>
                <w:noProof/>
                <w:webHidden/>
                <w:sz w:val="24"/>
              </w:rPr>
              <w:tab/>
            </w:r>
            <w:r>
              <w:rPr>
                <w:noProof/>
                <w:webHidden/>
                <w:sz w:val="24"/>
              </w:rPr>
              <w:t>2</w:t>
            </w:r>
            <w:r>
              <w:rPr>
                <w:noProof/>
                <w:webHidden/>
                <w:sz w:val="24"/>
              </w:rPr>
              <w:t>3</w:t>
            </w:r>
          </w:hyperlink>
        </w:p>
        <w:p w14:paraId="148986D6" w14:textId="77777777" w:rsidR="00F768CB" w:rsidRDefault="00F768CB" w:rsidP="00F768CB">
          <w:pPr>
            <w:spacing w:before="200"/>
            <w:jc w:val="both"/>
            <w:rPr>
              <w:rFonts w:ascii="Arial" w:hAnsi="Arial"/>
              <w:b/>
              <w:bCs/>
              <w:sz w:val="22"/>
              <w:szCs w:val="22"/>
            </w:rPr>
          </w:pPr>
          <w:r w:rsidRPr="00F40125">
            <w:rPr>
              <w:rFonts w:ascii="Arial" w:hAnsi="Arial"/>
              <w:b/>
              <w:bCs/>
            </w:rPr>
            <w:fldChar w:fldCharType="end"/>
          </w:r>
        </w:p>
      </w:sdtContent>
    </w:sdt>
    <w:p w14:paraId="61B4DA1F" w14:textId="77777777" w:rsidR="00F768CB" w:rsidRDefault="00F768CB" w:rsidP="00F768CB">
      <w:pPr>
        <w:spacing w:before="200"/>
        <w:jc w:val="both"/>
        <w:rPr>
          <w:rFonts w:ascii="Arial" w:hAnsi="Arial"/>
          <w:b/>
          <w:bCs/>
          <w:sz w:val="22"/>
          <w:szCs w:val="22"/>
        </w:rPr>
      </w:pPr>
    </w:p>
    <w:p w14:paraId="7013AC1E" w14:textId="77777777" w:rsidR="00F768CB" w:rsidRDefault="00F768CB" w:rsidP="00F768CB">
      <w:pPr>
        <w:spacing w:before="200"/>
        <w:jc w:val="both"/>
        <w:rPr>
          <w:rFonts w:ascii="Arial" w:hAnsi="Arial"/>
          <w:b/>
          <w:bCs/>
          <w:sz w:val="22"/>
          <w:szCs w:val="22"/>
        </w:rPr>
      </w:pPr>
    </w:p>
    <w:p w14:paraId="5FB188DA" w14:textId="77777777" w:rsidR="00F768CB" w:rsidRDefault="00F768CB" w:rsidP="00F768CB">
      <w:pPr>
        <w:spacing w:before="200"/>
        <w:jc w:val="both"/>
        <w:rPr>
          <w:rFonts w:ascii="Arial" w:hAnsi="Arial"/>
          <w:b/>
          <w:bCs/>
          <w:sz w:val="22"/>
          <w:szCs w:val="22"/>
        </w:rPr>
      </w:pPr>
    </w:p>
    <w:p w14:paraId="67E4E6A8" w14:textId="77777777" w:rsidR="00F768CB" w:rsidRDefault="00F768CB" w:rsidP="00F768CB">
      <w:pPr>
        <w:spacing w:before="200"/>
        <w:jc w:val="both"/>
        <w:rPr>
          <w:rFonts w:ascii="Arial" w:hAnsi="Arial"/>
          <w:b/>
          <w:bCs/>
          <w:sz w:val="22"/>
          <w:szCs w:val="22"/>
        </w:rPr>
      </w:pPr>
    </w:p>
    <w:p w14:paraId="48D05085" w14:textId="77777777" w:rsidR="00F768CB" w:rsidRDefault="00F768CB" w:rsidP="00F768CB">
      <w:pPr>
        <w:spacing w:before="200"/>
        <w:jc w:val="both"/>
        <w:rPr>
          <w:rFonts w:ascii="Arial" w:hAnsi="Arial"/>
          <w:b/>
          <w:bCs/>
          <w:sz w:val="22"/>
          <w:szCs w:val="22"/>
        </w:rPr>
      </w:pPr>
    </w:p>
    <w:p w14:paraId="77C3854C" w14:textId="77777777" w:rsidR="00F768CB" w:rsidRDefault="00F768CB" w:rsidP="00F768CB">
      <w:pPr>
        <w:spacing w:before="200"/>
        <w:jc w:val="both"/>
        <w:rPr>
          <w:rFonts w:ascii="Arial" w:hAnsi="Arial"/>
          <w:b/>
          <w:bCs/>
          <w:sz w:val="22"/>
          <w:szCs w:val="22"/>
        </w:rPr>
      </w:pPr>
    </w:p>
    <w:p w14:paraId="2F5A16B5" w14:textId="77777777" w:rsidR="00F768CB" w:rsidRDefault="00F768CB" w:rsidP="00F768CB">
      <w:pPr>
        <w:spacing w:before="200"/>
        <w:jc w:val="both"/>
        <w:rPr>
          <w:rFonts w:ascii="Arial" w:hAnsi="Arial"/>
          <w:b/>
          <w:bCs/>
          <w:sz w:val="22"/>
          <w:szCs w:val="22"/>
        </w:rPr>
      </w:pPr>
    </w:p>
    <w:p w14:paraId="7DEC5E2D" w14:textId="77777777" w:rsidR="00F768CB" w:rsidRDefault="00F768CB" w:rsidP="00F768CB">
      <w:pPr>
        <w:spacing w:before="200"/>
        <w:jc w:val="both"/>
        <w:rPr>
          <w:rFonts w:ascii="Arial" w:hAnsi="Arial"/>
          <w:b/>
          <w:bCs/>
          <w:sz w:val="22"/>
          <w:szCs w:val="22"/>
        </w:rPr>
      </w:pPr>
    </w:p>
    <w:p w14:paraId="62275F6A" w14:textId="77777777" w:rsidR="00F768CB" w:rsidRDefault="00F768CB" w:rsidP="00F768CB">
      <w:pPr>
        <w:spacing w:before="200"/>
        <w:jc w:val="both"/>
        <w:rPr>
          <w:rFonts w:ascii="Arial" w:hAnsi="Arial"/>
          <w:b/>
          <w:bCs/>
          <w:sz w:val="22"/>
          <w:szCs w:val="22"/>
        </w:rPr>
      </w:pPr>
    </w:p>
    <w:p w14:paraId="3B9609F8" w14:textId="77777777" w:rsidR="00F768CB" w:rsidRDefault="00F768CB" w:rsidP="00F768CB">
      <w:pPr>
        <w:spacing w:before="200"/>
        <w:jc w:val="both"/>
        <w:rPr>
          <w:rFonts w:ascii="Arial" w:hAnsi="Arial"/>
          <w:b/>
          <w:bCs/>
          <w:sz w:val="22"/>
          <w:szCs w:val="22"/>
        </w:rPr>
      </w:pPr>
    </w:p>
    <w:p w14:paraId="2DFD81F6" w14:textId="77777777" w:rsidR="00F768CB" w:rsidRDefault="00F768CB" w:rsidP="00F768CB">
      <w:pPr>
        <w:spacing w:before="200"/>
        <w:jc w:val="both"/>
        <w:rPr>
          <w:rFonts w:ascii="Arial" w:hAnsi="Arial"/>
          <w:b/>
          <w:bCs/>
          <w:sz w:val="22"/>
          <w:szCs w:val="22"/>
        </w:rPr>
      </w:pPr>
    </w:p>
    <w:p w14:paraId="60000DA6" w14:textId="77777777" w:rsidR="00F768CB" w:rsidRDefault="00F768CB" w:rsidP="00F768CB">
      <w:pPr>
        <w:spacing w:before="200"/>
        <w:jc w:val="both"/>
        <w:rPr>
          <w:rFonts w:ascii="Arial" w:hAnsi="Arial"/>
          <w:b/>
          <w:bCs/>
          <w:sz w:val="22"/>
          <w:szCs w:val="22"/>
        </w:rPr>
      </w:pPr>
    </w:p>
    <w:p w14:paraId="3158FDD6" w14:textId="77777777" w:rsidR="00F768CB" w:rsidRDefault="00F768CB" w:rsidP="00F768CB">
      <w:pPr>
        <w:spacing w:before="200"/>
        <w:jc w:val="both"/>
        <w:rPr>
          <w:rFonts w:ascii="Arial" w:hAnsi="Arial"/>
          <w:b/>
          <w:bCs/>
          <w:sz w:val="22"/>
          <w:szCs w:val="22"/>
        </w:rPr>
      </w:pPr>
    </w:p>
    <w:p w14:paraId="194A7B93" w14:textId="77777777" w:rsidR="002025D5" w:rsidRDefault="002025D5" w:rsidP="00F768CB">
      <w:pPr>
        <w:spacing w:before="200"/>
        <w:jc w:val="both"/>
        <w:rPr>
          <w:rFonts w:ascii="Arial" w:hAnsi="Arial"/>
          <w:b/>
          <w:bCs/>
          <w:sz w:val="22"/>
          <w:szCs w:val="22"/>
        </w:rPr>
      </w:pPr>
    </w:p>
    <w:p w14:paraId="3B1F1502" w14:textId="77777777" w:rsidR="002025D5" w:rsidRDefault="002025D5" w:rsidP="00F768CB">
      <w:pPr>
        <w:spacing w:before="200"/>
        <w:jc w:val="both"/>
        <w:rPr>
          <w:rFonts w:ascii="Arial" w:hAnsi="Arial"/>
          <w:b/>
          <w:bCs/>
          <w:sz w:val="22"/>
          <w:szCs w:val="22"/>
        </w:rPr>
      </w:pPr>
    </w:p>
    <w:p w14:paraId="294297C0" w14:textId="77777777" w:rsidR="00F1071F" w:rsidRDefault="00F1071F" w:rsidP="00AE61D4">
      <w:pPr>
        <w:ind w:firstLine="567"/>
        <w:jc w:val="center"/>
        <w:rPr>
          <w:rFonts w:ascii="Arial" w:hAnsi="Arial"/>
          <w:b/>
          <w:color w:val="FF0000"/>
          <w:sz w:val="28"/>
          <w:szCs w:val="28"/>
        </w:rPr>
      </w:pPr>
      <w:bookmarkStart w:id="14" w:name="_Hlk170824096"/>
      <w:bookmarkEnd w:id="0"/>
    </w:p>
    <w:p w14:paraId="1DA03BF4" w14:textId="77777777" w:rsidR="007451A9" w:rsidRDefault="007451A9" w:rsidP="00AE61D4">
      <w:pPr>
        <w:ind w:firstLine="567"/>
        <w:jc w:val="center"/>
        <w:rPr>
          <w:rFonts w:ascii="Arial" w:hAnsi="Arial"/>
          <w:b/>
          <w:color w:val="FF0000"/>
          <w:sz w:val="28"/>
          <w:szCs w:val="28"/>
        </w:rPr>
      </w:pPr>
    </w:p>
    <w:p w14:paraId="3848F775" w14:textId="71950571" w:rsidR="00AE61D4" w:rsidRPr="005655AF" w:rsidRDefault="00F16216" w:rsidP="00AE61D4">
      <w:pPr>
        <w:ind w:firstLine="567"/>
        <w:jc w:val="center"/>
        <w:rPr>
          <w:rFonts w:ascii="Arial" w:hAnsi="Arial"/>
          <w:b/>
          <w:sz w:val="28"/>
          <w:szCs w:val="28"/>
        </w:rPr>
      </w:pPr>
      <w:r w:rsidRPr="005655AF">
        <w:rPr>
          <w:rFonts w:ascii="Arial" w:hAnsi="Arial"/>
          <w:b/>
          <w:sz w:val="28"/>
          <w:szCs w:val="28"/>
        </w:rPr>
        <w:t>CONCORRÊNCIA</w:t>
      </w:r>
      <w:r w:rsidR="00AE61D4" w:rsidRPr="005655AF">
        <w:rPr>
          <w:rFonts w:ascii="Arial" w:hAnsi="Arial"/>
          <w:b/>
          <w:sz w:val="28"/>
          <w:szCs w:val="28"/>
        </w:rPr>
        <w:t xml:space="preserve"> Nº </w:t>
      </w:r>
      <w:r w:rsidR="005655AF" w:rsidRPr="005655AF">
        <w:rPr>
          <w:rFonts w:ascii="Arial" w:hAnsi="Arial"/>
          <w:b/>
          <w:sz w:val="28"/>
          <w:szCs w:val="28"/>
        </w:rPr>
        <w:t>003</w:t>
      </w:r>
      <w:r w:rsidR="00AE61D4" w:rsidRPr="005655AF">
        <w:rPr>
          <w:rFonts w:ascii="Arial" w:hAnsi="Arial"/>
          <w:b/>
          <w:sz w:val="28"/>
          <w:szCs w:val="28"/>
        </w:rPr>
        <w:t>/2024</w:t>
      </w:r>
    </w:p>
    <w:p w14:paraId="624A1985" w14:textId="77777777" w:rsidR="00AE61D4" w:rsidRPr="005655AF" w:rsidRDefault="00AE61D4" w:rsidP="00AE61D4">
      <w:pPr>
        <w:ind w:firstLine="567"/>
        <w:jc w:val="center"/>
        <w:rPr>
          <w:rFonts w:ascii="Arial" w:eastAsia="Times New Roman" w:hAnsi="Arial"/>
          <w:b/>
          <w:sz w:val="28"/>
          <w:szCs w:val="28"/>
        </w:rPr>
      </w:pPr>
    </w:p>
    <w:p w14:paraId="4FC1F13C" w14:textId="7F401582" w:rsidR="00AE61D4" w:rsidRPr="005655AF" w:rsidRDefault="00AE61D4" w:rsidP="00AE61D4">
      <w:pPr>
        <w:ind w:firstLine="567"/>
        <w:jc w:val="center"/>
        <w:rPr>
          <w:rFonts w:ascii="Arial" w:hAnsi="Arial"/>
          <w:bCs/>
          <w:sz w:val="28"/>
          <w:szCs w:val="28"/>
        </w:rPr>
      </w:pPr>
      <w:r w:rsidRPr="005655AF">
        <w:rPr>
          <w:rFonts w:ascii="Arial" w:hAnsi="Arial"/>
          <w:b/>
          <w:sz w:val="28"/>
          <w:szCs w:val="28"/>
        </w:rPr>
        <w:t>PROCESSO N°</w:t>
      </w:r>
      <w:r w:rsidR="005655AF" w:rsidRPr="005655AF">
        <w:rPr>
          <w:rFonts w:ascii="Arial" w:hAnsi="Arial"/>
          <w:b/>
          <w:sz w:val="28"/>
          <w:szCs w:val="28"/>
        </w:rPr>
        <w:t xml:space="preserve"> 272</w:t>
      </w:r>
      <w:r w:rsidRPr="005655AF">
        <w:rPr>
          <w:rFonts w:ascii="Arial" w:hAnsi="Arial"/>
          <w:b/>
          <w:sz w:val="28"/>
          <w:szCs w:val="28"/>
        </w:rPr>
        <w:t>/2024</w:t>
      </w:r>
    </w:p>
    <w:p w14:paraId="5E50768B" w14:textId="77777777" w:rsidR="00AE61D4" w:rsidRPr="006E1990" w:rsidRDefault="00AE61D4" w:rsidP="00AE61D4">
      <w:pPr>
        <w:spacing w:beforeLines="120" w:before="288" w:afterLines="120" w:after="288" w:line="312" w:lineRule="auto"/>
        <w:ind w:firstLine="567"/>
        <w:jc w:val="center"/>
        <w:rPr>
          <w:rFonts w:ascii="Arial" w:hAnsi="Arial"/>
          <w:b/>
          <w:color w:val="000000"/>
          <w:sz w:val="20"/>
          <w:szCs w:val="20"/>
        </w:rPr>
      </w:pPr>
    </w:p>
    <w:p w14:paraId="4FE093FA" w14:textId="2272AE69" w:rsidR="00AE61D4" w:rsidRDefault="00AE61D4" w:rsidP="005655AF">
      <w:pPr>
        <w:pStyle w:val="Nivel2"/>
        <w:widowControl w:val="0"/>
        <w:numPr>
          <w:ilvl w:val="0"/>
          <w:numId w:val="0"/>
        </w:numPr>
        <w:suppressAutoHyphens/>
        <w:spacing w:before="240" w:after="0" w:line="240" w:lineRule="auto"/>
        <w:rPr>
          <w:sz w:val="24"/>
          <w:szCs w:val="24"/>
        </w:rPr>
      </w:pPr>
      <w:r w:rsidRPr="00AE61D4">
        <w:rPr>
          <w:sz w:val="24"/>
          <w:szCs w:val="24"/>
        </w:rPr>
        <w:t xml:space="preserve">Torna-se público que o </w:t>
      </w:r>
      <w:r w:rsidRPr="007451A9">
        <w:rPr>
          <w:b/>
          <w:bCs/>
          <w:sz w:val="24"/>
          <w:szCs w:val="24"/>
        </w:rPr>
        <w:t>MUNICÍPIO DE SERTÃOZINHO/SP</w:t>
      </w:r>
      <w:r w:rsidRPr="00AE61D4">
        <w:rPr>
          <w:sz w:val="24"/>
          <w:szCs w:val="24"/>
        </w:rPr>
        <w:t xml:space="preserve">, por meio da Secretaria Municipal de Administração, através do Departamento de Licitações, sediado na Rua Aprígio de Araújo, nº 837, Centro, Sertãozinho/SP, CEP. 14.160-030, realizará licitação, na modalidade </w:t>
      </w:r>
      <w:r w:rsidR="00F16216">
        <w:rPr>
          <w:b/>
          <w:bCs/>
          <w:sz w:val="24"/>
          <w:szCs w:val="24"/>
        </w:rPr>
        <w:t>CONCORRÊNCIA</w:t>
      </w:r>
      <w:r w:rsidRPr="00AE61D4">
        <w:rPr>
          <w:sz w:val="24"/>
          <w:szCs w:val="24"/>
        </w:rPr>
        <w:t xml:space="preserve">, na forma </w:t>
      </w:r>
      <w:r w:rsidRPr="007451A9">
        <w:rPr>
          <w:b/>
          <w:bCs/>
          <w:sz w:val="24"/>
          <w:szCs w:val="24"/>
        </w:rPr>
        <w:t>ELETRÔNICA</w:t>
      </w:r>
      <w:r w:rsidRPr="00AE61D4">
        <w:rPr>
          <w:sz w:val="24"/>
          <w:szCs w:val="24"/>
        </w:rPr>
        <w:t>, nos termos da Lei Federal nº 14.133/2021, do Decreto Municipal nº 8.109/2023</w:t>
      </w:r>
      <w:r w:rsidR="00987B0A">
        <w:rPr>
          <w:sz w:val="24"/>
          <w:szCs w:val="24"/>
        </w:rPr>
        <w:t xml:space="preserve">, </w:t>
      </w:r>
      <w:r w:rsidRPr="00AE61D4">
        <w:rPr>
          <w:sz w:val="24"/>
          <w:szCs w:val="24"/>
        </w:rPr>
        <w:t>demais legislação aplicável e, ainda, de acordo com as condições estabelecidas neste Edital.</w:t>
      </w:r>
    </w:p>
    <w:p w14:paraId="49A301C7" w14:textId="77777777" w:rsidR="0002679B" w:rsidRDefault="0002679B" w:rsidP="0002679B">
      <w:pPr>
        <w:jc w:val="both"/>
        <w:rPr>
          <w:rFonts w:ascii="Arial" w:hAnsi="Arial"/>
          <w:b/>
        </w:rPr>
      </w:pPr>
    </w:p>
    <w:p w14:paraId="7599C3B8" w14:textId="03EA2BE7" w:rsidR="00AE61D4" w:rsidRPr="00F1071F" w:rsidRDefault="00AE61D4" w:rsidP="0002679B">
      <w:pPr>
        <w:jc w:val="both"/>
        <w:rPr>
          <w:rFonts w:ascii="Arial" w:hAnsi="Arial"/>
          <w:b/>
        </w:rPr>
      </w:pPr>
      <w:r w:rsidRPr="00F1071F">
        <w:rPr>
          <w:rFonts w:ascii="Arial" w:hAnsi="Arial"/>
          <w:b/>
        </w:rPr>
        <w:t>1. DO OBJETO</w:t>
      </w:r>
    </w:p>
    <w:p w14:paraId="26F66B3F" w14:textId="6DDEAE0D" w:rsidR="00AE61D4" w:rsidRPr="00700552" w:rsidRDefault="00AE61D4" w:rsidP="0002679B">
      <w:pPr>
        <w:spacing w:before="260"/>
        <w:jc w:val="both"/>
        <w:rPr>
          <w:rFonts w:ascii="Arial" w:eastAsiaTheme="minorEastAsia" w:hAnsi="Arial"/>
          <w:kern w:val="0"/>
          <w:lang w:eastAsia="pt-BR" w:bidi="ar-SA"/>
        </w:rPr>
      </w:pPr>
      <w:r w:rsidRPr="0014507B">
        <w:rPr>
          <w:rFonts w:ascii="Arial" w:hAnsi="Arial"/>
        </w:rPr>
        <w:t xml:space="preserve">1.1. O objeto da presente licitação é a </w:t>
      </w:r>
      <w:r w:rsidR="00C75666" w:rsidRPr="0014507B">
        <w:rPr>
          <w:rFonts w:ascii="Arial" w:eastAsiaTheme="minorEastAsia" w:hAnsi="Arial"/>
          <w:b/>
          <w:bCs/>
          <w:color w:val="000000"/>
          <w:kern w:val="0"/>
          <w:lang w:eastAsia="pt-BR" w:bidi="ar-SA"/>
        </w:rPr>
        <w:t>contratação de empresa para execução das obras de reforma da ponte sobre o Rio da Onça, na Estrada Pelegrino Marcos Guidi, neste município de Sertãozinho, estado de São Paulo</w:t>
      </w:r>
      <w:r w:rsidRPr="0014507B">
        <w:rPr>
          <w:rFonts w:ascii="Arial" w:hAnsi="Arial"/>
        </w:rPr>
        <w:t>,</w:t>
      </w:r>
      <w:r w:rsidRPr="0014507B">
        <w:rPr>
          <w:rFonts w:ascii="Arial" w:hAnsi="Arial"/>
          <w:b/>
          <w:bCs/>
          <w:color w:val="00B0F0"/>
        </w:rPr>
        <w:t xml:space="preserve"> </w:t>
      </w:r>
      <w:r w:rsidR="00700552" w:rsidRPr="0014507B">
        <w:rPr>
          <w:rFonts w:ascii="Arial" w:hAnsi="Arial"/>
        </w:rPr>
        <w:t>conforme especificações e detalhamentos constantes no Projeto Básico, Memorial de Cálculo</w:t>
      </w:r>
      <w:r w:rsidR="00870E07" w:rsidRPr="0014507B">
        <w:rPr>
          <w:rFonts w:ascii="Arial" w:hAnsi="Arial"/>
        </w:rPr>
        <w:t xml:space="preserve"> de cálculo dos itens quantitativos</w:t>
      </w:r>
      <w:r w:rsidR="00700552" w:rsidRPr="0014507B">
        <w:rPr>
          <w:rFonts w:ascii="Arial" w:hAnsi="Arial"/>
        </w:rPr>
        <w:t>, Planilha Quantitativa, Relatório de Terapias e Projetos de Reparos, Relatório de Patologia, Cadastro Geométrico folha 01,</w:t>
      </w:r>
      <w:r w:rsidR="00700552" w:rsidRPr="00700552">
        <w:rPr>
          <w:rFonts w:ascii="Arial" w:hAnsi="Arial"/>
        </w:rPr>
        <w:t xml:space="preserve"> </w:t>
      </w:r>
      <w:r w:rsidR="00700552" w:rsidRPr="00870E07">
        <w:rPr>
          <w:rFonts w:ascii="Arial" w:hAnsi="Arial"/>
        </w:rPr>
        <w:t xml:space="preserve">Cronograma Físico-Financeiro, </w:t>
      </w:r>
      <w:r w:rsidR="00700552" w:rsidRPr="00700552">
        <w:rPr>
          <w:rFonts w:ascii="Arial" w:hAnsi="Arial"/>
        </w:rPr>
        <w:t>anexos ao presente edital, que o integram de forma indissociável, para todos os fins e efeitos de direito.</w:t>
      </w:r>
    </w:p>
    <w:p w14:paraId="567D1E09" w14:textId="316B4EC4" w:rsidR="00AE61D4" w:rsidRDefault="00AE61D4" w:rsidP="0002679B">
      <w:pPr>
        <w:pStyle w:val="Nvel2-Red"/>
        <w:widowControl w:val="0"/>
        <w:numPr>
          <w:ilvl w:val="0"/>
          <w:numId w:val="0"/>
        </w:numPr>
        <w:suppressAutoHyphens/>
        <w:spacing w:before="260" w:after="0" w:line="240" w:lineRule="auto"/>
        <w:rPr>
          <w:i w:val="0"/>
          <w:iCs w:val="0"/>
          <w:color w:val="auto"/>
          <w:sz w:val="24"/>
          <w:szCs w:val="24"/>
        </w:rPr>
      </w:pPr>
      <w:r w:rsidRPr="00AE61D4">
        <w:rPr>
          <w:i w:val="0"/>
          <w:iCs w:val="0"/>
          <w:color w:val="auto"/>
          <w:sz w:val="24"/>
          <w:szCs w:val="24"/>
        </w:rPr>
        <w:t xml:space="preserve">1.2. A licitação será realizada </w:t>
      </w:r>
      <w:r w:rsidR="00700552">
        <w:rPr>
          <w:i w:val="0"/>
          <w:iCs w:val="0"/>
          <w:color w:val="auto"/>
          <w:sz w:val="24"/>
          <w:szCs w:val="24"/>
        </w:rPr>
        <w:t>em único item</w:t>
      </w:r>
      <w:r w:rsidRPr="00AE61D4">
        <w:rPr>
          <w:i w:val="0"/>
          <w:iCs w:val="0"/>
          <w:color w:val="auto"/>
          <w:sz w:val="24"/>
          <w:szCs w:val="24"/>
        </w:rPr>
        <w:t>.</w:t>
      </w:r>
    </w:p>
    <w:p w14:paraId="3EE2E8D8" w14:textId="77777777" w:rsidR="00700552" w:rsidRDefault="00700552" w:rsidP="0002679B">
      <w:pPr>
        <w:pStyle w:val="Nvel2-Red"/>
        <w:widowControl w:val="0"/>
        <w:numPr>
          <w:ilvl w:val="0"/>
          <w:numId w:val="0"/>
        </w:numPr>
        <w:suppressAutoHyphens/>
        <w:spacing w:before="260" w:after="0" w:line="240" w:lineRule="auto"/>
        <w:rPr>
          <w:i w:val="0"/>
          <w:iCs w:val="0"/>
          <w:color w:val="auto"/>
          <w:sz w:val="24"/>
          <w:szCs w:val="24"/>
        </w:rPr>
      </w:pPr>
      <w:r w:rsidRPr="006A00E4">
        <w:rPr>
          <w:i w:val="0"/>
          <w:iCs w:val="0"/>
          <w:color w:val="auto"/>
          <w:sz w:val="24"/>
          <w:szCs w:val="24"/>
        </w:rPr>
        <w:t xml:space="preserve">1.3. </w:t>
      </w:r>
      <w:r>
        <w:rPr>
          <w:i w:val="0"/>
          <w:iCs w:val="0"/>
          <w:color w:val="auto"/>
          <w:sz w:val="24"/>
          <w:szCs w:val="24"/>
        </w:rPr>
        <w:t>Dos</w:t>
      </w:r>
      <w:r w:rsidRPr="006A00E4">
        <w:rPr>
          <w:i w:val="0"/>
          <w:iCs w:val="0"/>
          <w:color w:val="auto"/>
          <w:sz w:val="24"/>
          <w:szCs w:val="24"/>
        </w:rPr>
        <w:t xml:space="preserve"> valores máximos da licitação:</w:t>
      </w:r>
    </w:p>
    <w:p w14:paraId="72728AA4" w14:textId="77777777" w:rsidR="007A56BF" w:rsidRDefault="007A56BF" w:rsidP="007A56BF">
      <w:pPr>
        <w:pStyle w:val="Nvel2-Red"/>
        <w:widowControl w:val="0"/>
        <w:numPr>
          <w:ilvl w:val="0"/>
          <w:numId w:val="0"/>
        </w:numPr>
        <w:suppressAutoHyphens/>
        <w:spacing w:before="0" w:after="0" w:line="240" w:lineRule="auto"/>
        <w:rPr>
          <w:i w:val="0"/>
          <w:iCs w:val="0"/>
          <w:color w:val="auto"/>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709"/>
        <w:gridCol w:w="5528"/>
        <w:gridCol w:w="2126"/>
      </w:tblGrid>
      <w:tr w:rsidR="00C75666" w:rsidRPr="00E7147E" w14:paraId="0FEAA57C" w14:textId="77777777" w:rsidTr="00C75666">
        <w:tc>
          <w:tcPr>
            <w:tcW w:w="9209" w:type="dxa"/>
            <w:gridSpan w:val="4"/>
            <w:shd w:val="clear" w:color="auto" w:fill="D9D9D9" w:themeFill="background1" w:themeFillShade="D9"/>
            <w:vAlign w:val="center"/>
          </w:tcPr>
          <w:p w14:paraId="481CB222" w14:textId="07D2BD15" w:rsidR="00C75666" w:rsidRPr="00E7147E" w:rsidRDefault="00C75666" w:rsidP="0076076A">
            <w:pPr>
              <w:spacing w:before="60" w:after="60"/>
              <w:jc w:val="center"/>
              <w:rPr>
                <w:rFonts w:ascii="Arial" w:hAnsi="Arial"/>
                <w:b/>
              </w:rPr>
            </w:pPr>
            <w:r w:rsidRPr="00CC3A4E">
              <w:rPr>
                <w:rFonts w:ascii="Arial" w:hAnsi="Arial"/>
                <w:b/>
              </w:rPr>
              <w:t>Objeto licitado</w:t>
            </w:r>
          </w:p>
        </w:tc>
      </w:tr>
      <w:tr w:rsidR="00C75666" w:rsidRPr="00E7147E" w14:paraId="3A80C564" w14:textId="77777777" w:rsidTr="00C75666">
        <w:tc>
          <w:tcPr>
            <w:tcW w:w="846" w:type="dxa"/>
            <w:shd w:val="clear" w:color="auto" w:fill="D9D9D9" w:themeFill="background1" w:themeFillShade="D9"/>
            <w:vAlign w:val="center"/>
          </w:tcPr>
          <w:p w14:paraId="4465D9AD" w14:textId="77777777" w:rsidR="00C75666" w:rsidRPr="00E7147E" w:rsidRDefault="00C75666" w:rsidP="0076076A">
            <w:pPr>
              <w:spacing w:before="60" w:after="60"/>
              <w:jc w:val="center"/>
              <w:rPr>
                <w:rFonts w:ascii="Arial" w:hAnsi="Arial"/>
                <w:b/>
              </w:rPr>
            </w:pPr>
            <w:r w:rsidRPr="00E7147E">
              <w:rPr>
                <w:rFonts w:ascii="Arial" w:hAnsi="Arial"/>
                <w:b/>
              </w:rPr>
              <w:t>Item</w:t>
            </w:r>
          </w:p>
        </w:tc>
        <w:tc>
          <w:tcPr>
            <w:tcW w:w="709" w:type="dxa"/>
            <w:shd w:val="clear" w:color="auto" w:fill="D9D9D9" w:themeFill="background1" w:themeFillShade="D9"/>
            <w:vAlign w:val="center"/>
          </w:tcPr>
          <w:p w14:paraId="125CA009" w14:textId="77777777" w:rsidR="00C75666" w:rsidRPr="00E7147E" w:rsidRDefault="00C75666" w:rsidP="0076076A">
            <w:pPr>
              <w:spacing w:before="60" w:after="60"/>
              <w:jc w:val="center"/>
              <w:rPr>
                <w:rFonts w:ascii="Arial" w:hAnsi="Arial"/>
                <w:b/>
              </w:rPr>
            </w:pPr>
            <w:r w:rsidRPr="00E7147E">
              <w:rPr>
                <w:rFonts w:ascii="Arial" w:hAnsi="Arial"/>
                <w:b/>
              </w:rPr>
              <w:t>Qtd</w:t>
            </w:r>
          </w:p>
        </w:tc>
        <w:tc>
          <w:tcPr>
            <w:tcW w:w="5528" w:type="dxa"/>
            <w:shd w:val="clear" w:color="auto" w:fill="D9D9D9" w:themeFill="background1" w:themeFillShade="D9"/>
            <w:vAlign w:val="center"/>
          </w:tcPr>
          <w:p w14:paraId="5CF7F1CC" w14:textId="77777777" w:rsidR="00C75666" w:rsidRPr="00E7147E" w:rsidRDefault="00C75666" w:rsidP="0076076A">
            <w:pPr>
              <w:spacing w:before="60" w:after="60"/>
              <w:jc w:val="center"/>
              <w:rPr>
                <w:rFonts w:ascii="Arial" w:hAnsi="Arial"/>
                <w:b/>
              </w:rPr>
            </w:pPr>
            <w:r w:rsidRPr="00E7147E">
              <w:rPr>
                <w:rFonts w:ascii="Arial" w:hAnsi="Arial"/>
                <w:b/>
              </w:rPr>
              <w:t>Descrição</w:t>
            </w:r>
          </w:p>
        </w:tc>
        <w:tc>
          <w:tcPr>
            <w:tcW w:w="2126" w:type="dxa"/>
            <w:shd w:val="clear" w:color="auto" w:fill="D9D9D9" w:themeFill="background1" w:themeFillShade="D9"/>
            <w:vAlign w:val="center"/>
          </w:tcPr>
          <w:p w14:paraId="48387F84" w14:textId="0DF934C7" w:rsidR="00C75666" w:rsidRPr="00E7147E" w:rsidRDefault="00C75666" w:rsidP="0076076A">
            <w:pPr>
              <w:spacing w:before="60" w:after="60"/>
              <w:jc w:val="center"/>
              <w:rPr>
                <w:rFonts w:ascii="Arial" w:hAnsi="Arial"/>
                <w:b/>
              </w:rPr>
            </w:pPr>
            <w:r w:rsidRPr="00CC3A4E">
              <w:rPr>
                <w:rFonts w:ascii="Arial" w:hAnsi="Arial"/>
                <w:b/>
              </w:rPr>
              <w:t>Valor Global (R$)</w:t>
            </w:r>
          </w:p>
        </w:tc>
      </w:tr>
      <w:tr w:rsidR="00C75666" w:rsidRPr="00E7147E" w14:paraId="5838AB45" w14:textId="77777777" w:rsidTr="00C75666">
        <w:tc>
          <w:tcPr>
            <w:tcW w:w="846" w:type="dxa"/>
            <w:shd w:val="clear" w:color="auto" w:fill="auto"/>
            <w:vAlign w:val="center"/>
          </w:tcPr>
          <w:p w14:paraId="79217061" w14:textId="77777777" w:rsidR="00C75666" w:rsidRPr="00E7147E" w:rsidRDefault="00C75666" w:rsidP="00F1071F">
            <w:pPr>
              <w:jc w:val="center"/>
              <w:rPr>
                <w:rFonts w:ascii="Arial" w:hAnsi="Arial"/>
                <w:b/>
              </w:rPr>
            </w:pPr>
            <w:r w:rsidRPr="00E7147E">
              <w:rPr>
                <w:rFonts w:ascii="Arial" w:hAnsi="Arial"/>
                <w:b/>
              </w:rPr>
              <w:t>01</w:t>
            </w:r>
          </w:p>
        </w:tc>
        <w:tc>
          <w:tcPr>
            <w:tcW w:w="709" w:type="dxa"/>
            <w:shd w:val="clear" w:color="auto" w:fill="auto"/>
            <w:vAlign w:val="center"/>
          </w:tcPr>
          <w:p w14:paraId="12E13E64" w14:textId="089292D4" w:rsidR="00C75666" w:rsidRPr="00F1071F" w:rsidRDefault="00C75666" w:rsidP="00F1071F">
            <w:pPr>
              <w:jc w:val="center"/>
              <w:rPr>
                <w:rFonts w:ascii="Arial" w:hAnsi="Arial"/>
                <w:b/>
                <w:bCs/>
              </w:rPr>
            </w:pPr>
            <w:r>
              <w:rPr>
                <w:rFonts w:ascii="Arial" w:hAnsi="Arial"/>
                <w:b/>
                <w:bCs/>
              </w:rPr>
              <w:t>01</w:t>
            </w:r>
          </w:p>
        </w:tc>
        <w:tc>
          <w:tcPr>
            <w:tcW w:w="5528" w:type="dxa"/>
            <w:shd w:val="clear" w:color="auto" w:fill="auto"/>
          </w:tcPr>
          <w:p w14:paraId="1589BA15" w14:textId="581269EC" w:rsidR="00C75666" w:rsidRPr="00A85F8F" w:rsidRDefault="00C75666" w:rsidP="00F1071F">
            <w:pPr>
              <w:jc w:val="both"/>
              <w:rPr>
                <w:rFonts w:ascii="Arial" w:hAnsi="Arial"/>
                <w:b/>
                <w:bCs/>
              </w:rPr>
            </w:pPr>
            <w:r w:rsidRPr="00C75666">
              <w:rPr>
                <w:rFonts w:ascii="Arial" w:hAnsi="Arial"/>
                <w:b/>
                <w:bCs/>
              </w:rPr>
              <w:t>Contratação de empresa para execução das obras de reforma da ponte sobre o Rio da Onça, na Estrada Pelegrino Marcos Guidi, neste município de Sertãozinho, estado de São Paulo.</w:t>
            </w:r>
          </w:p>
        </w:tc>
        <w:tc>
          <w:tcPr>
            <w:tcW w:w="2126" w:type="dxa"/>
            <w:shd w:val="clear" w:color="auto" w:fill="auto"/>
            <w:vAlign w:val="center"/>
          </w:tcPr>
          <w:p w14:paraId="2ADC15AF" w14:textId="695E07B9" w:rsidR="00C75666" w:rsidRPr="00E7147E" w:rsidRDefault="00C75666" w:rsidP="00F1071F">
            <w:pPr>
              <w:jc w:val="center"/>
              <w:rPr>
                <w:rFonts w:ascii="Arial" w:hAnsi="Arial"/>
                <w:b/>
              </w:rPr>
            </w:pPr>
            <w:r>
              <w:rPr>
                <w:rFonts w:ascii="Arial" w:hAnsi="Arial"/>
                <w:b/>
              </w:rPr>
              <w:t>875.697,43</w:t>
            </w:r>
          </w:p>
        </w:tc>
      </w:tr>
    </w:tbl>
    <w:p w14:paraId="57C59FB4" w14:textId="0ADE14EA" w:rsidR="007D75A3" w:rsidRPr="00B863E4" w:rsidRDefault="00066459" w:rsidP="0002679B">
      <w:pPr>
        <w:pStyle w:val="Nvel2-Red"/>
        <w:widowControl w:val="0"/>
        <w:numPr>
          <w:ilvl w:val="0"/>
          <w:numId w:val="0"/>
        </w:numPr>
        <w:suppressAutoHyphens/>
        <w:spacing w:before="260" w:after="0" w:line="240" w:lineRule="auto"/>
        <w:rPr>
          <w:i w:val="0"/>
          <w:iCs w:val="0"/>
          <w:color w:val="auto"/>
          <w:sz w:val="24"/>
          <w:szCs w:val="24"/>
        </w:rPr>
      </w:pPr>
      <w:r w:rsidRPr="00B863E4">
        <w:rPr>
          <w:i w:val="0"/>
          <w:iCs w:val="0"/>
          <w:color w:val="auto"/>
          <w:sz w:val="24"/>
          <w:szCs w:val="24"/>
        </w:rPr>
        <w:t>1.</w:t>
      </w:r>
      <w:r w:rsidR="00870E07">
        <w:rPr>
          <w:i w:val="0"/>
          <w:iCs w:val="0"/>
          <w:color w:val="auto"/>
          <w:sz w:val="24"/>
          <w:szCs w:val="24"/>
        </w:rPr>
        <w:t>4</w:t>
      </w:r>
      <w:r w:rsidRPr="00B863E4">
        <w:rPr>
          <w:i w:val="0"/>
          <w:iCs w:val="0"/>
          <w:color w:val="auto"/>
          <w:sz w:val="24"/>
          <w:szCs w:val="24"/>
        </w:rPr>
        <w:t xml:space="preserve">. </w:t>
      </w:r>
      <w:r w:rsidR="00870E07" w:rsidRPr="00870E07">
        <w:rPr>
          <w:i w:val="0"/>
          <w:iCs w:val="0"/>
          <w:color w:val="auto"/>
          <w:sz w:val="24"/>
          <w:szCs w:val="24"/>
        </w:rPr>
        <w:t xml:space="preserve">A licitação será realizada de acordo com o regime de execução por </w:t>
      </w:r>
      <w:r w:rsidR="00870E07" w:rsidRPr="00870E07">
        <w:rPr>
          <w:b/>
          <w:bCs/>
          <w:i w:val="0"/>
          <w:iCs w:val="0"/>
          <w:color w:val="auto"/>
          <w:sz w:val="24"/>
          <w:szCs w:val="24"/>
        </w:rPr>
        <w:t>empreitada por preço global</w:t>
      </w:r>
      <w:r w:rsidR="00870E07" w:rsidRPr="00870E07">
        <w:rPr>
          <w:i w:val="0"/>
          <w:iCs w:val="0"/>
          <w:color w:val="auto"/>
          <w:sz w:val="24"/>
          <w:szCs w:val="24"/>
        </w:rPr>
        <w:t>, nos termos do art. 46, inciso II, da Lei Federal nº 14.133/2021.</w:t>
      </w:r>
    </w:p>
    <w:bookmarkEnd w:id="14"/>
    <w:p w14:paraId="0EC9BE13" w14:textId="77777777" w:rsidR="009247A6" w:rsidRPr="00110597" w:rsidRDefault="009247A6" w:rsidP="0002679B">
      <w:pPr>
        <w:autoSpaceDN/>
        <w:spacing w:before="260"/>
        <w:jc w:val="both"/>
        <w:textAlignment w:val="auto"/>
        <w:rPr>
          <w:rFonts w:ascii="Arial" w:eastAsiaTheme="majorEastAsia" w:hAnsi="Arial"/>
          <w:b/>
          <w:bCs/>
          <w:kern w:val="0"/>
          <w:lang w:eastAsia="pt-BR" w:bidi="ar-SA"/>
        </w:rPr>
      </w:pPr>
      <w:r w:rsidRPr="00110597">
        <w:rPr>
          <w:rFonts w:ascii="Arial" w:eastAsiaTheme="majorEastAsia" w:hAnsi="Arial"/>
          <w:b/>
          <w:bCs/>
          <w:kern w:val="0"/>
          <w:lang w:eastAsia="pt-BR" w:bidi="ar-SA"/>
        </w:rPr>
        <w:t>2. DA PARTICIPAÇÃO NA LICITAÇÃO</w:t>
      </w:r>
    </w:p>
    <w:p w14:paraId="3B3386E4" w14:textId="60EF4897" w:rsidR="004D293C" w:rsidRDefault="00BC32A3" w:rsidP="0002679B">
      <w:pPr>
        <w:spacing w:before="260"/>
        <w:jc w:val="both"/>
        <w:rPr>
          <w:rFonts w:ascii="Arial" w:hAnsi="Arial"/>
        </w:rPr>
      </w:pPr>
      <w:r w:rsidRPr="00BC32A3">
        <w:rPr>
          <w:rFonts w:ascii="Arial" w:eastAsiaTheme="minorEastAsia" w:hAnsi="Arial"/>
          <w:lang w:eastAsia="pt-BR"/>
        </w:rPr>
        <w:t xml:space="preserve">2.1. </w:t>
      </w:r>
      <w:bookmarkStart w:id="15" w:name="_Hlk135302270"/>
      <w:r w:rsidRPr="00BC32A3">
        <w:rPr>
          <w:rFonts w:ascii="Arial" w:eastAsiaTheme="minorEastAsia" w:hAnsi="Arial"/>
          <w:lang w:eastAsia="pt-BR"/>
        </w:rPr>
        <w:t xml:space="preserve">Poderão participar deste certame os interessados que </w:t>
      </w:r>
      <w:r w:rsidR="004D293C">
        <w:rPr>
          <w:rFonts w:ascii="Arial" w:eastAsiaTheme="minorEastAsia" w:hAnsi="Arial"/>
          <w:lang w:eastAsia="pt-BR"/>
        </w:rPr>
        <w:t xml:space="preserve">estiverem previamente credenciados na plataforma eletrônica </w:t>
      </w:r>
      <w:r w:rsidR="004D293C" w:rsidRPr="005A77B4">
        <w:rPr>
          <w:rFonts w:ascii="Arial" w:hAnsi="Arial"/>
        </w:rPr>
        <w:t>Bolsa de Licitações e Leilões (</w:t>
      </w:r>
      <w:hyperlink r:id="rId8" w:history="1">
        <w:r w:rsidR="004D293C" w:rsidRPr="005A77B4">
          <w:rPr>
            <w:rStyle w:val="Hyperlink"/>
            <w:rFonts w:ascii="Arial" w:hAnsi="Arial"/>
          </w:rPr>
          <w:t>www.bll.org.br</w:t>
        </w:r>
      </w:hyperlink>
      <w:r w:rsidR="004D293C" w:rsidRPr="005A77B4">
        <w:rPr>
          <w:rFonts w:ascii="Arial" w:hAnsi="Arial"/>
        </w:rPr>
        <w:t>)</w:t>
      </w:r>
      <w:r w:rsidR="004D293C">
        <w:rPr>
          <w:rFonts w:ascii="Arial" w:hAnsi="Arial"/>
        </w:rPr>
        <w:t xml:space="preserve"> e atenderem todas as exigências constantes neste edital.</w:t>
      </w:r>
      <w:bookmarkStart w:id="16" w:name="_Hlk135304247"/>
      <w:bookmarkEnd w:id="15"/>
    </w:p>
    <w:p w14:paraId="629AC230" w14:textId="02F2E478" w:rsidR="00481F2F" w:rsidRPr="00481F2F" w:rsidRDefault="00481F2F" w:rsidP="0002679B">
      <w:pPr>
        <w:spacing w:before="260"/>
        <w:jc w:val="both"/>
        <w:rPr>
          <w:rFonts w:ascii="Arial" w:hAnsi="Arial"/>
        </w:rPr>
      </w:pPr>
      <w:r w:rsidRPr="00481F2F">
        <w:rPr>
          <w:rFonts w:ascii="Arial" w:hAnsi="Arial"/>
        </w:rPr>
        <w:t xml:space="preserve">2.2. O licitante responsabiliza-se exclusiva e formalmente pelas transações efetuadas </w:t>
      </w:r>
      <w:r w:rsidRPr="00481F2F">
        <w:rPr>
          <w:rFonts w:ascii="Arial" w:hAnsi="Arial"/>
        </w:rPr>
        <w:lastRenderedPageBreak/>
        <w:t>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618A62B" w14:textId="6E1D7CA5" w:rsidR="00481F2F" w:rsidRPr="00481F2F" w:rsidRDefault="00481F2F" w:rsidP="005655AF">
      <w:pPr>
        <w:autoSpaceDN/>
        <w:spacing w:before="210"/>
        <w:jc w:val="both"/>
        <w:textAlignment w:val="auto"/>
        <w:rPr>
          <w:rFonts w:ascii="Arial" w:hAnsi="Arial"/>
        </w:rPr>
      </w:pPr>
      <w:r w:rsidRPr="00481F2F">
        <w:rPr>
          <w:rFonts w:ascii="Arial" w:hAnsi="Arial"/>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5AABADB0" w14:textId="77777777" w:rsidR="00481F2F" w:rsidRDefault="00481F2F" w:rsidP="005655AF">
      <w:pPr>
        <w:autoSpaceDN/>
        <w:spacing w:before="210"/>
        <w:jc w:val="both"/>
        <w:textAlignment w:val="auto"/>
        <w:rPr>
          <w:rFonts w:ascii="Arial" w:hAnsi="Arial"/>
        </w:rPr>
      </w:pPr>
      <w:r w:rsidRPr="00481F2F">
        <w:rPr>
          <w:rFonts w:ascii="Arial" w:hAnsi="Arial"/>
        </w:rPr>
        <w:t>2.4. A não observância do disposto no item anterior poderá ensejar desclassificação no momento da habilitação.</w:t>
      </w:r>
    </w:p>
    <w:p w14:paraId="740F8016" w14:textId="77777777" w:rsidR="00A02A48" w:rsidRPr="00110597" w:rsidRDefault="00A02A48" w:rsidP="005655AF">
      <w:pPr>
        <w:autoSpaceDN/>
        <w:spacing w:before="21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2.5. </w:t>
      </w:r>
      <w:r w:rsidRPr="00506025">
        <w:rPr>
          <w:rFonts w:ascii="Arial" w:eastAsiaTheme="minorEastAsia" w:hAnsi="Arial"/>
          <w:kern w:val="0"/>
          <w:lang w:eastAsia="pt-BR" w:bidi="ar-SA"/>
        </w:rPr>
        <w:t>Será concedido tratamento favorecido para as microempresas e empresas de pequeno porte, para as sociedades cooperativas mencionadas no artigo 16 da Lei nº 14.133</w:t>
      </w:r>
      <w:r>
        <w:rPr>
          <w:rFonts w:ascii="Arial" w:eastAsiaTheme="minorEastAsia" w:hAnsi="Arial"/>
          <w:kern w:val="0"/>
          <w:lang w:eastAsia="pt-BR" w:bidi="ar-SA"/>
        </w:rPr>
        <w:t>/20</w:t>
      </w:r>
      <w:r w:rsidRPr="00506025">
        <w:rPr>
          <w:rFonts w:ascii="Arial" w:eastAsiaTheme="minorEastAsia" w:hAnsi="Arial"/>
          <w:kern w:val="0"/>
          <w:lang w:eastAsia="pt-BR" w:bidi="ar-SA"/>
        </w:rPr>
        <w:t>21</w:t>
      </w:r>
      <w:r>
        <w:rPr>
          <w:rFonts w:ascii="Arial" w:eastAsiaTheme="minorEastAsia" w:hAnsi="Arial"/>
          <w:kern w:val="0"/>
          <w:lang w:eastAsia="pt-BR" w:bidi="ar-SA"/>
        </w:rPr>
        <w:t xml:space="preserve"> </w:t>
      </w:r>
      <w:r w:rsidRPr="00506025">
        <w:rPr>
          <w:rFonts w:ascii="Arial" w:eastAsiaTheme="minorEastAsia" w:hAnsi="Arial"/>
          <w:kern w:val="0"/>
          <w:lang w:eastAsia="pt-BR" w:bidi="ar-SA"/>
        </w:rPr>
        <w:t>e para o microempreendedor individual - MEI, nos limites previstos da Lei Complementar nº 123</w:t>
      </w:r>
      <w:r>
        <w:rPr>
          <w:rFonts w:ascii="Arial" w:eastAsiaTheme="minorEastAsia" w:hAnsi="Arial"/>
          <w:kern w:val="0"/>
          <w:lang w:eastAsia="pt-BR" w:bidi="ar-SA"/>
        </w:rPr>
        <w:t>/20</w:t>
      </w:r>
      <w:r w:rsidRPr="00506025">
        <w:rPr>
          <w:rFonts w:ascii="Arial" w:eastAsiaTheme="minorEastAsia" w:hAnsi="Arial"/>
          <w:kern w:val="0"/>
          <w:lang w:eastAsia="pt-BR" w:bidi="ar-SA"/>
        </w:rPr>
        <w:t>06 e do Decreto nº 8.538</w:t>
      </w:r>
      <w:r>
        <w:rPr>
          <w:rFonts w:ascii="Arial" w:eastAsiaTheme="minorEastAsia" w:hAnsi="Arial"/>
          <w:kern w:val="0"/>
          <w:lang w:eastAsia="pt-BR" w:bidi="ar-SA"/>
        </w:rPr>
        <w:t>/20</w:t>
      </w:r>
      <w:r w:rsidRPr="00506025">
        <w:rPr>
          <w:rFonts w:ascii="Arial" w:eastAsiaTheme="minorEastAsia" w:hAnsi="Arial"/>
          <w:kern w:val="0"/>
          <w:lang w:eastAsia="pt-BR" w:bidi="ar-SA"/>
        </w:rPr>
        <w:t>15.</w:t>
      </w:r>
    </w:p>
    <w:bookmarkEnd w:id="16"/>
    <w:p w14:paraId="12FF388F" w14:textId="70F3CA9C" w:rsidR="009247A6" w:rsidRPr="00110597" w:rsidRDefault="009247A6" w:rsidP="005655AF">
      <w:pPr>
        <w:tabs>
          <w:tab w:val="left" w:pos="567"/>
        </w:tabs>
        <w:autoSpaceDN/>
        <w:spacing w:before="210"/>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2.</w:t>
      </w:r>
      <w:r w:rsidR="00A02A48">
        <w:rPr>
          <w:rFonts w:ascii="Arial" w:eastAsiaTheme="minorEastAsia" w:hAnsi="Arial"/>
          <w:kern w:val="0"/>
          <w:lang w:eastAsia="pt-BR" w:bidi="ar-SA"/>
        </w:rPr>
        <w:t>6</w:t>
      </w:r>
      <w:r w:rsidRPr="00110597">
        <w:rPr>
          <w:rFonts w:ascii="Arial" w:eastAsiaTheme="minorEastAsia" w:hAnsi="Arial"/>
          <w:kern w:val="0"/>
          <w:lang w:eastAsia="pt-BR" w:bidi="ar-SA"/>
        </w:rPr>
        <w:t>. Não poderão disputar esta licitação:</w:t>
      </w:r>
    </w:p>
    <w:p w14:paraId="64297C6C" w14:textId="3AC73006" w:rsidR="009247A6" w:rsidRPr="00110597" w:rsidRDefault="009247A6" w:rsidP="005655AF">
      <w:pPr>
        <w:tabs>
          <w:tab w:val="left" w:pos="567"/>
        </w:tabs>
        <w:autoSpaceDN/>
        <w:spacing w:before="210"/>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2.</w:t>
      </w:r>
      <w:r w:rsidR="00A02A48">
        <w:rPr>
          <w:rFonts w:ascii="Arial" w:eastAsiaTheme="minorEastAsia" w:hAnsi="Arial"/>
          <w:kern w:val="0"/>
          <w:lang w:eastAsia="pt-BR" w:bidi="ar-SA"/>
        </w:rPr>
        <w:t>6</w:t>
      </w:r>
      <w:r w:rsidRPr="00110597">
        <w:rPr>
          <w:rFonts w:ascii="Arial" w:eastAsiaTheme="minorEastAsia" w:hAnsi="Arial"/>
          <w:kern w:val="0"/>
          <w:lang w:eastAsia="pt-BR" w:bidi="ar-SA"/>
        </w:rPr>
        <w:t xml:space="preserve">.1. Aquele que não atenda às condições deste </w:t>
      </w:r>
      <w:r w:rsidR="00B863E4" w:rsidRPr="00110597">
        <w:rPr>
          <w:rFonts w:ascii="Arial" w:eastAsiaTheme="minorEastAsia" w:hAnsi="Arial"/>
          <w:kern w:val="0"/>
          <w:lang w:eastAsia="pt-BR" w:bidi="ar-SA"/>
        </w:rPr>
        <w:t>e</w:t>
      </w:r>
      <w:r w:rsidRPr="00110597">
        <w:rPr>
          <w:rFonts w:ascii="Arial" w:eastAsiaTheme="minorEastAsia" w:hAnsi="Arial"/>
          <w:kern w:val="0"/>
          <w:lang w:eastAsia="pt-BR" w:bidi="ar-SA"/>
        </w:rPr>
        <w:t>dital e seu(s) anexo(s);</w:t>
      </w:r>
    </w:p>
    <w:p w14:paraId="7B84822E" w14:textId="7BE5BE11" w:rsidR="00B863E4" w:rsidRDefault="00506025" w:rsidP="005655AF">
      <w:pPr>
        <w:pStyle w:val="Nivel3"/>
        <w:widowControl w:val="0"/>
        <w:numPr>
          <w:ilvl w:val="0"/>
          <w:numId w:val="0"/>
        </w:numPr>
        <w:suppressAutoHyphens/>
        <w:spacing w:before="210" w:after="0" w:line="240" w:lineRule="auto"/>
        <w:rPr>
          <w:color w:val="auto"/>
          <w:sz w:val="24"/>
          <w:szCs w:val="24"/>
        </w:rPr>
      </w:pPr>
      <w:bookmarkStart w:id="17" w:name="_Ref114659912"/>
      <w:r>
        <w:rPr>
          <w:color w:val="auto"/>
          <w:sz w:val="24"/>
          <w:szCs w:val="24"/>
        </w:rPr>
        <w:t>2.</w:t>
      </w:r>
      <w:r w:rsidR="00A02A48">
        <w:rPr>
          <w:color w:val="auto"/>
          <w:sz w:val="24"/>
          <w:szCs w:val="24"/>
        </w:rPr>
        <w:t>6</w:t>
      </w:r>
      <w:r>
        <w:rPr>
          <w:color w:val="auto"/>
          <w:sz w:val="24"/>
          <w:szCs w:val="24"/>
        </w:rPr>
        <w:t xml:space="preserve">.2. </w:t>
      </w:r>
      <w:r w:rsidR="00B863E4" w:rsidRPr="00110597">
        <w:rPr>
          <w:color w:val="auto"/>
          <w:sz w:val="24"/>
          <w:szCs w:val="24"/>
        </w:rPr>
        <w:t>Autor do anteprojeto, do projeto básico ou do projeto executivo, pessoa física ou jurídica, quando a licitação versar sobre serviços ou fornecimento de bens a ele relacionados;</w:t>
      </w:r>
      <w:bookmarkEnd w:id="17"/>
    </w:p>
    <w:p w14:paraId="00211804" w14:textId="63A1D6E2" w:rsidR="007F4308" w:rsidRPr="007F4308" w:rsidRDefault="007F4308" w:rsidP="005655AF">
      <w:pPr>
        <w:pStyle w:val="Nivel3"/>
        <w:widowControl w:val="0"/>
        <w:numPr>
          <w:ilvl w:val="0"/>
          <w:numId w:val="0"/>
        </w:numPr>
        <w:suppressAutoHyphens/>
        <w:spacing w:before="210" w:after="0" w:line="240" w:lineRule="auto"/>
        <w:rPr>
          <w:color w:val="auto"/>
          <w:sz w:val="24"/>
          <w:szCs w:val="24"/>
        </w:rPr>
      </w:pPr>
      <w:r w:rsidRPr="007F4308">
        <w:rPr>
          <w:sz w:val="24"/>
          <w:szCs w:val="24"/>
        </w:rPr>
        <w:t>2.</w:t>
      </w:r>
      <w:r w:rsidR="00A02A48">
        <w:rPr>
          <w:sz w:val="24"/>
          <w:szCs w:val="24"/>
        </w:rPr>
        <w:t>6</w:t>
      </w:r>
      <w:r w:rsidRPr="007F4308">
        <w:rPr>
          <w:sz w:val="24"/>
          <w:szCs w:val="24"/>
        </w:rPr>
        <w:t xml:space="preserve">.3. </w:t>
      </w:r>
      <w:r w:rsidR="00281B4A">
        <w:rPr>
          <w:sz w:val="24"/>
          <w:szCs w:val="24"/>
        </w:rPr>
        <w:t>E</w:t>
      </w:r>
      <w:r w:rsidRPr="007F4308">
        <w:rPr>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Pr>
          <w:sz w:val="24"/>
          <w:szCs w:val="24"/>
        </w:rPr>
        <w:t>;</w:t>
      </w:r>
    </w:p>
    <w:p w14:paraId="321D8A91" w14:textId="4EAC534F" w:rsidR="00B863E4" w:rsidRPr="00110597" w:rsidRDefault="00506025" w:rsidP="005655AF">
      <w:pPr>
        <w:pStyle w:val="Nivel3"/>
        <w:widowControl w:val="0"/>
        <w:numPr>
          <w:ilvl w:val="0"/>
          <w:numId w:val="0"/>
        </w:numPr>
        <w:suppressAutoHyphens/>
        <w:spacing w:before="210" w:after="0" w:line="240" w:lineRule="auto"/>
        <w:rPr>
          <w:color w:val="auto"/>
          <w:sz w:val="24"/>
          <w:szCs w:val="24"/>
        </w:rPr>
      </w:pPr>
      <w:bookmarkStart w:id="18" w:name="_Ref113883003"/>
      <w:r>
        <w:rPr>
          <w:color w:val="auto"/>
          <w:sz w:val="24"/>
          <w:szCs w:val="24"/>
        </w:rPr>
        <w:t>2.</w:t>
      </w:r>
      <w:r w:rsidR="00A02A48">
        <w:rPr>
          <w:color w:val="auto"/>
          <w:sz w:val="24"/>
          <w:szCs w:val="24"/>
        </w:rPr>
        <w:t>6</w:t>
      </w:r>
      <w:r>
        <w:rPr>
          <w:color w:val="auto"/>
          <w:sz w:val="24"/>
          <w:szCs w:val="24"/>
        </w:rPr>
        <w:t>.</w:t>
      </w:r>
      <w:r w:rsidR="007F4308">
        <w:rPr>
          <w:color w:val="auto"/>
          <w:sz w:val="24"/>
          <w:szCs w:val="24"/>
        </w:rPr>
        <w:t>4</w:t>
      </w:r>
      <w:r>
        <w:rPr>
          <w:color w:val="auto"/>
          <w:sz w:val="24"/>
          <w:szCs w:val="24"/>
        </w:rPr>
        <w:t xml:space="preserve">. </w:t>
      </w:r>
      <w:r w:rsidR="00B863E4" w:rsidRPr="00110597">
        <w:rPr>
          <w:color w:val="auto"/>
          <w:sz w:val="24"/>
          <w:szCs w:val="24"/>
        </w:rPr>
        <w:t>Pessoa física ou jurídica que se encontre, ao tempo da licitação, impossibilitada de participar da licitação em decorrência de sanção que lhe foi imposta;</w:t>
      </w:r>
      <w:bookmarkEnd w:id="18"/>
    </w:p>
    <w:p w14:paraId="377B439D" w14:textId="556913D8" w:rsidR="00B863E4" w:rsidRPr="00110597" w:rsidRDefault="00506025" w:rsidP="005655AF">
      <w:pPr>
        <w:pStyle w:val="Nivel3"/>
        <w:widowControl w:val="0"/>
        <w:numPr>
          <w:ilvl w:val="0"/>
          <w:numId w:val="0"/>
        </w:numPr>
        <w:suppressAutoHyphens/>
        <w:spacing w:before="210" w:after="0" w:line="240" w:lineRule="auto"/>
        <w:rPr>
          <w:color w:val="auto"/>
          <w:sz w:val="24"/>
          <w:szCs w:val="24"/>
        </w:rPr>
      </w:pPr>
      <w:r>
        <w:rPr>
          <w:color w:val="auto"/>
          <w:sz w:val="24"/>
          <w:szCs w:val="24"/>
        </w:rPr>
        <w:t>2.</w:t>
      </w:r>
      <w:r w:rsidR="00517588">
        <w:rPr>
          <w:color w:val="auto"/>
          <w:sz w:val="24"/>
          <w:szCs w:val="24"/>
        </w:rPr>
        <w:t>6</w:t>
      </w:r>
      <w:r>
        <w:rPr>
          <w:color w:val="auto"/>
          <w:sz w:val="24"/>
          <w:szCs w:val="24"/>
        </w:rPr>
        <w:t>.</w:t>
      </w:r>
      <w:r w:rsidR="007F4308">
        <w:rPr>
          <w:color w:val="auto"/>
          <w:sz w:val="24"/>
          <w:szCs w:val="24"/>
        </w:rPr>
        <w:t>5</w:t>
      </w:r>
      <w:r>
        <w:rPr>
          <w:color w:val="auto"/>
          <w:sz w:val="24"/>
          <w:szCs w:val="24"/>
        </w:rPr>
        <w:t xml:space="preserve">. </w:t>
      </w:r>
      <w:r w:rsidR="00B863E4" w:rsidRPr="00110597">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9" w:name="_Ref113883579"/>
    </w:p>
    <w:p w14:paraId="486DF04E" w14:textId="4CAE7633" w:rsidR="00B863E4" w:rsidRPr="00110597" w:rsidRDefault="00506025" w:rsidP="005655AF">
      <w:pPr>
        <w:pStyle w:val="Nivel3"/>
        <w:widowControl w:val="0"/>
        <w:numPr>
          <w:ilvl w:val="0"/>
          <w:numId w:val="0"/>
        </w:numPr>
        <w:suppressAutoHyphens/>
        <w:spacing w:before="210" w:after="0" w:line="240" w:lineRule="auto"/>
        <w:rPr>
          <w:color w:val="auto"/>
          <w:sz w:val="24"/>
          <w:szCs w:val="24"/>
        </w:rPr>
      </w:pPr>
      <w:r>
        <w:rPr>
          <w:color w:val="auto"/>
          <w:sz w:val="24"/>
          <w:szCs w:val="24"/>
        </w:rPr>
        <w:t>2.</w:t>
      </w:r>
      <w:r w:rsidR="00517588">
        <w:rPr>
          <w:color w:val="auto"/>
          <w:sz w:val="24"/>
          <w:szCs w:val="24"/>
        </w:rPr>
        <w:t>6</w:t>
      </w:r>
      <w:r>
        <w:rPr>
          <w:color w:val="auto"/>
          <w:sz w:val="24"/>
          <w:szCs w:val="24"/>
        </w:rPr>
        <w:t>.</w:t>
      </w:r>
      <w:r w:rsidR="007F4308">
        <w:rPr>
          <w:color w:val="auto"/>
          <w:sz w:val="24"/>
          <w:szCs w:val="24"/>
        </w:rPr>
        <w:t>6</w:t>
      </w:r>
      <w:r>
        <w:rPr>
          <w:color w:val="auto"/>
          <w:sz w:val="24"/>
          <w:szCs w:val="24"/>
        </w:rPr>
        <w:t xml:space="preserve">. </w:t>
      </w:r>
      <w:r w:rsidR="00B863E4" w:rsidRPr="00110597">
        <w:rPr>
          <w:color w:val="auto"/>
          <w:sz w:val="24"/>
          <w:szCs w:val="24"/>
        </w:rPr>
        <w:t>Empresas controladoras, controladas ou coligadas, nos termos da Lei nº 6.404</w:t>
      </w:r>
      <w:r w:rsidR="00517588">
        <w:rPr>
          <w:color w:val="auto"/>
          <w:sz w:val="24"/>
          <w:szCs w:val="24"/>
        </w:rPr>
        <w:t>/1</w:t>
      </w:r>
      <w:r w:rsidR="00B863E4" w:rsidRPr="00110597">
        <w:rPr>
          <w:color w:val="auto"/>
          <w:sz w:val="24"/>
          <w:szCs w:val="24"/>
        </w:rPr>
        <w:t>976, concorrendo entre si;</w:t>
      </w:r>
      <w:bookmarkEnd w:id="19"/>
    </w:p>
    <w:p w14:paraId="283A21F1" w14:textId="49196A0B" w:rsidR="0047123A" w:rsidRPr="00110597" w:rsidRDefault="00506025" w:rsidP="005655AF">
      <w:pPr>
        <w:pStyle w:val="Nivel3"/>
        <w:widowControl w:val="0"/>
        <w:numPr>
          <w:ilvl w:val="0"/>
          <w:numId w:val="0"/>
        </w:numPr>
        <w:suppressAutoHyphens/>
        <w:spacing w:before="210" w:after="0" w:line="240" w:lineRule="auto"/>
        <w:rPr>
          <w:color w:val="auto"/>
          <w:sz w:val="24"/>
          <w:szCs w:val="24"/>
        </w:rPr>
      </w:pPr>
      <w:r>
        <w:rPr>
          <w:color w:val="auto"/>
          <w:sz w:val="24"/>
          <w:szCs w:val="24"/>
        </w:rPr>
        <w:t>2.</w:t>
      </w:r>
      <w:r w:rsidR="00517588">
        <w:rPr>
          <w:color w:val="auto"/>
          <w:sz w:val="24"/>
          <w:szCs w:val="24"/>
        </w:rPr>
        <w:t>6</w:t>
      </w:r>
      <w:r>
        <w:rPr>
          <w:color w:val="auto"/>
          <w:sz w:val="24"/>
          <w:szCs w:val="24"/>
        </w:rPr>
        <w:t>.</w:t>
      </w:r>
      <w:r w:rsidR="007F4308">
        <w:rPr>
          <w:color w:val="auto"/>
          <w:sz w:val="24"/>
          <w:szCs w:val="24"/>
        </w:rPr>
        <w:t>7</w:t>
      </w:r>
      <w:r>
        <w:rPr>
          <w:color w:val="auto"/>
          <w:sz w:val="24"/>
          <w:szCs w:val="24"/>
        </w:rPr>
        <w:t xml:space="preserve">. </w:t>
      </w:r>
      <w:r w:rsidR="0047123A" w:rsidRPr="00110597">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34CFC0" w14:textId="1C356EE1" w:rsidR="0047123A" w:rsidRDefault="0047123A" w:rsidP="005655AF">
      <w:pPr>
        <w:pStyle w:val="Nivel3"/>
        <w:widowControl w:val="0"/>
        <w:numPr>
          <w:ilvl w:val="2"/>
          <w:numId w:val="25"/>
        </w:numPr>
        <w:suppressAutoHyphens/>
        <w:spacing w:before="210" w:after="0" w:line="240" w:lineRule="auto"/>
        <w:ind w:left="0" w:firstLine="0"/>
        <w:rPr>
          <w:color w:val="auto"/>
          <w:sz w:val="24"/>
          <w:szCs w:val="24"/>
        </w:rPr>
      </w:pPr>
      <w:r w:rsidRPr="00110597">
        <w:rPr>
          <w:color w:val="auto"/>
          <w:sz w:val="24"/>
          <w:szCs w:val="24"/>
        </w:rPr>
        <w:t>Agente público do órgão ou entidade licitante;</w:t>
      </w:r>
    </w:p>
    <w:p w14:paraId="1EF1FEDC" w14:textId="67416904" w:rsidR="0047123A" w:rsidRPr="00110597" w:rsidRDefault="00506025" w:rsidP="005655AF">
      <w:pPr>
        <w:pStyle w:val="Nivel3"/>
        <w:widowControl w:val="0"/>
        <w:numPr>
          <w:ilvl w:val="0"/>
          <w:numId w:val="0"/>
        </w:numPr>
        <w:suppressAutoHyphens/>
        <w:spacing w:before="210" w:after="0" w:line="240" w:lineRule="auto"/>
        <w:rPr>
          <w:color w:val="auto"/>
          <w:sz w:val="24"/>
          <w:szCs w:val="24"/>
        </w:rPr>
      </w:pPr>
      <w:r>
        <w:rPr>
          <w:color w:val="auto"/>
          <w:sz w:val="24"/>
          <w:szCs w:val="24"/>
        </w:rPr>
        <w:t>2.</w:t>
      </w:r>
      <w:r w:rsidR="00D43F38">
        <w:rPr>
          <w:color w:val="auto"/>
          <w:sz w:val="24"/>
          <w:szCs w:val="24"/>
        </w:rPr>
        <w:t>6</w:t>
      </w:r>
      <w:r>
        <w:rPr>
          <w:color w:val="auto"/>
          <w:sz w:val="24"/>
          <w:szCs w:val="24"/>
        </w:rPr>
        <w:t>.</w:t>
      </w:r>
      <w:r w:rsidR="00C75666">
        <w:rPr>
          <w:color w:val="auto"/>
          <w:sz w:val="24"/>
          <w:szCs w:val="24"/>
        </w:rPr>
        <w:t>9</w:t>
      </w:r>
      <w:r w:rsidR="00731336">
        <w:rPr>
          <w:color w:val="auto"/>
          <w:sz w:val="24"/>
          <w:szCs w:val="24"/>
        </w:rPr>
        <w:t xml:space="preserve">. </w:t>
      </w:r>
      <w:r w:rsidR="0047123A" w:rsidRPr="00110597">
        <w:rPr>
          <w:color w:val="auto"/>
          <w:sz w:val="24"/>
          <w:szCs w:val="24"/>
        </w:rPr>
        <w:t xml:space="preserve">Organizações da Sociedade Civil de Interesse Público - OSCIP, atuando nessa </w:t>
      </w:r>
      <w:r w:rsidR="0047123A" w:rsidRPr="00110597">
        <w:rPr>
          <w:color w:val="auto"/>
          <w:sz w:val="24"/>
          <w:szCs w:val="24"/>
        </w:rPr>
        <w:lastRenderedPageBreak/>
        <w:t>condição;</w:t>
      </w:r>
    </w:p>
    <w:p w14:paraId="44CAEE67" w14:textId="25FAF83C" w:rsidR="0047123A" w:rsidRPr="00110597" w:rsidRDefault="00506025" w:rsidP="00D43F38">
      <w:pPr>
        <w:pStyle w:val="Nivel3"/>
        <w:widowControl w:val="0"/>
        <w:numPr>
          <w:ilvl w:val="0"/>
          <w:numId w:val="0"/>
        </w:numPr>
        <w:suppressAutoHyphens/>
        <w:spacing w:before="200" w:after="0" w:line="240" w:lineRule="auto"/>
        <w:rPr>
          <w:color w:val="auto"/>
          <w:sz w:val="24"/>
          <w:szCs w:val="24"/>
        </w:rPr>
      </w:pPr>
      <w:r>
        <w:rPr>
          <w:color w:val="auto"/>
          <w:sz w:val="24"/>
          <w:szCs w:val="24"/>
        </w:rPr>
        <w:t>2.</w:t>
      </w:r>
      <w:r w:rsidR="00D43F38">
        <w:rPr>
          <w:color w:val="auto"/>
          <w:sz w:val="24"/>
          <w:szCs w:val="24"/>
        </w:rPr>
        <w:t>6</w:t>
      </w:r>
      <w:r w:rsidR="00A74576">
        <w:rPr>
          <w:color w:val="auto"/>
          <w:sz w:val="24"/>
          <w:szCs w:val="24"/>
        </w:rPr>
        <w:t>.1</w:t>
      </w:r>
      <w:r w:rsidR="00C75666">
        <w:rPr>
          <w:color w:val="auto"/>
          <w:sz w:val="24"/>
          <w:szCs w:val="24"/>
        </w:rPr>
        <w:t>0</w:t>
      </w:r>
      <w:r>
        <w:rPr>
          <w:color w:val="auto"/>
          <w:sz w:val="24"/>
          <w:szCs w:val="24"/>
        </w:rPr>
        <w:t xml:space="preserve">. </w:t>
      </w:r>
      <w:r w:rsidR="0047123A" w:rsidRPr="00110597">
        <w:rPr>
          <w:color w:val="auto"/>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w:t>
      </w:r>
      <w:r w:rsidR="00790339">
        <w:rPr>
          <w:color w:val="auto"/>
          <w:sz w:val="24"/>
          <w:szCs w:val="24"/>
        </w:rPr>
        <w:t>/</w:t>
      </w:r>
      <w:r w:rsidR="0047123A" w:rsidRPr="00110597">
        <w:rPr>
          <w:color w:val="auto"/>
          <w:sz w:val="24"/>
          <w:szCs w:val="24"/>
        </w:rPr>
        <w:t>2021.</w:t>
      </w:r>
    </w:p>
    <w:p w14:paraId="3828ACE6" w14:textId="36DC7017" w:rsidR="0047123A" w:rsidRPr="00110597" w:rsidRDefault="0047123A" w:rsidP="00AF0CC5">
      <w:pPr>
        <w:pStyle w:val="Nivel3"/>
        <w:widowControl w:val="0"/>
        <w:numPr>
          <w:ilvl w:val="0"/>
          <w:numId w:val="0"/>
        </w:numPr>
        <w:suppressAutoHyphens/>
        <w:spacing w:before="200" w:after="0" w:line="240" w:lineRule="auto"/>
        <w:rPr>
          <w:color w:val="auto"/>
          <w:sz w:val="24"/>
          <w:szCs w:val="24"/>
        </w:rPr>
      </w:pPr>
      <w:r w:rsidRPr="00110597">
        <w:rPr>
          <w:color w:val="auto"/>
          <w:sz w:val="24"/>
          <w:szCs w:val="24"/>
        </w:rPr>
        <w:t>2.</w:t>
      </w:r>
      <w:r w:rsidR="00D43F38">
        <w:rPr>
          <w:color w:val="auto"/>
          <w:sz w:val="24"/>
          <w:szCs w:val="24"/>
        </w:rPr>
        <w:t>7</w:t>
      </w:r>
      <w:r w:rsidR="00506025">
        <w:rPr>
          <w:color w:val="auto"/>
          <w:sz w:val="24"/>
          <w:szCs w:val="24"/>
        </w:rPr>
        <w:t xml:space="preserve">. </w:t>
      </w:r>
      <w:r w:rsidRPr="00110597">
        <w:rPr>
          <w:color w:val="auto"/>
          <w:sz w:val="24"/>
          <w:szCs w:val="24"/>
        </w:rPr>
        <w:t xml:space="preserve">O impedimento de que trata o item </w:t>
      </w:r>
      <w:r w:rsidR="0054685E" w:rsidRPr="0015067F">
        <w:rPr>
          <w:b/>
          <w:bCs/>
          <w:color w:val="auto"/>
          <w:sz w:val="24"/>
          <w:szCs w:val="24"/>
        </w:rPr>
        <w:t>2.</w:t>
      </w:r>
      <w:r w:rsidR="00D43F38">
        <w:rPr>
          <w:b/>
          <w:bCs/>
          <w:color w:val="auto"/>
          <w:sz w:val="24"/>
          <w:szCs w:val="24"/>
        </w:rPr>
        <w:t>6</w:t>
      </w:r>
      <w:r w:rsidRPr="0015067F">
        <w:rPr>
          <w:b/>
          <w:bCs/>
          <w:color w:val="auto"/>
          <w:sz w:val="24"/>
          <w:szCs w:val="24"/>
        </w:rPr>
        <w:t>.</w:t>
      </w:r>
      <w:r w:rsidR="00CB0C2D" w:rsidRPr="0015067F">
        <w:rPr>
          <w:b/>
          <w:bCs/>
          <w:color w:val="auto"/>
          <w:sz w:val="24"/>
          <w:szCs w:val="24"/>
        </w:rPr>
        <w:t>4</w:t>
      </w:r>
      <w:r w:rsidRPr="00110597">
        <w:rPr>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DD856" w14:textId="66B1215D" w:rsidR="0047123A" w:rsidRPr="00110597" w:rsidRDefault="0047123A" w:rsidP="00AF0CC5">
      <w:pPr>
        <w:pStyle w:val="Nivel3"/>
        <w:widowControl w:val="0"/>
        <w:numPr>
          <w:ilvl w:val="0"/>
          <w:numId w:val="0"/>
        </w:numPr>
        <w:suppressAutoHyphens/>
        <w:spacing w:before="200" w:after="0" w:line="240" w:lineRule="auto"/>
        <w:rPr>
          <w:color w:val="auto"/>
          <w:sz w:val="24"/>
          <w:szCs w:val="24"/>
        </w:rPr>
      </w:pPr>
      <w:r w:rsidRPr="00110597">
        <w:rPr>
          <w:color w:val="auto"/>
          <w:sz w:val="24"/>
          <w:szCs w:val="24"/>
        </w:rPr>
        <w:t>2.</w:t>
      </w:r>
      <w:r w:rsidR="00D43F38">
        <w:rPr>
          <w:color w:val="auto"/>
          <w:sz w:val="24"/>
          <w:szCs w:val="24"/>
        </w:rPr>
        <w:t>8</w:t>
      </w:r>
      <w:r w:rsidR="00506025">
        <w:rPr>
          <w:color w:val="auto"/>
          <w:sz w:val="24"/>
          <w:szCs w:val="24"/>
        </w:rPr>
        <w:t xml:space="preserve">. </w:t>
      </w:r>
      <w:r w:rsidRPr="00110597">
        <w:rPr>
          <w:color w:val="auto"/>
          <w:sz w:val="24"/>
          <w:szCs w:val="24"/>
        </w:rPr>
        <w:t xml:space="preserve">A critério da Administração e exclusivamente a seu serviço, o autor dos projetos e a empresa a que se referem os itens </w:t>
      </w:r>
      <w:r w:rsidR="0054685E" w:rsidRPr="0015067F">
        <w:rPr>
          <w:b/>
          <w:bCs/>
          <w:color w:val="auto"/>
          <w:sz w:val="24"/>
          <w:szCs w:val="24"/>
        </w:rPr>
        <w:t>2.</w:t>
      </w:r>
      <w:r w:rsidR="00D43F38">
        <w:rPr>
          <w:b/>
          <w:bCs/>
          <w:color w:val="auto"/>
          <w:sz w:val="24"/>
          <w:szCs w:val="24"/>
        </w:rPr>
        <w:t>6</w:t>
      </w:r>
      <w:r w:rsidR="0054685E" w:rsidRPr="0015067F">
        <w:rPr>
          <w:b/>
          <w:bCs/>
          <w:color w:val="auto"/>
          <w:sz w:val="24"/>
          <w:szCs w:val="24"/>
        </w:rPr>
        <w:t>.2 e 2.</w:t>
      </w:r>
      <w:r w:rsidR="00D43F38">
        <w:rPr>
          <w:b/>
          <w:bCs/>
          <w:color w:val="auto"/>
          <w:sz w:val="24"/>
          <w:szCs w:val="24"/>
        </w:rPr>
        <w:t>6</w:t>
      </w:r>
      <w:r w:rsidR="0054685E" w:rsidRPr="0015067F">
        <w:rPr>
          <w:b/>
          <w:bCs/>
          <w:color w:val="auto"/>
          <w:sz w:val="24"/>
          <w:szCs w:val="24"/>
        </w:rPr>
        <w:t>.3</w:t>
      </w:r>
      <w:r w:rsidRPr="00110597">
        <w:rPr>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5E11A7B" w14:textId="747EAA46" w:rsidR="0047123A" w:rsidRPr="00110597" w:rsidRDefault="0047123A" w:rsidP="00AF0CC5">
      <w:pPr>
        <w:pStyle w:val="Nivel3"/>
        <w:widowControl w:val="0"/>
        <w:numPr>
          <w:ilvl w:val="0"/>
          <w:numId w:val="0"/>
        </w:numPr>
        <w:suppressAutoHyphens/>
        <w:spacing w:before="200" w:after="0" w:line="240" w:lineRule="auto"/>
        <w:rPr>
          <w:color w:val="auto"/>
          <w:sz w:val="24"/>
          <w:szCs w:val="24"/>
        </w:rPr>
      </w:pPr>
      <w:r w:rsidRPr="00110597">
        <w:rPr>
          <w:color w:val="auto"/>
          <w:sz w:val="24"/>
          <w:szCs w:val="24"/>
        </w:rPr>
        <w:t>2.</w:t>
      </w:r>
      <w:r w:rsidR="00D43F38">
        <w:rPr>
          <w:color w:val="auto"/>
          <w:sz w:val="24"/>
          <w:szCs w:val="24"/>
        </w:rPr>
        <w:t>9</w:t>
      </w:r>
      <w:r w:rsidRPr="00110597">
        <w:rPr>
          <w:color w:val="auto"/>
          <w:sz w:val="24"/>
          <w:szCs w:val="24"/>
        </w:rPr>
        <w:t>. Equiparam-se aos autores do projeto as empresas integrantes do mesmo grupo econômico.</w:t>
      </w:r>
    </w:p>
    <w:p w14:paraId="57C1C636" w14:textId="3BA9A9B2" w:rsidR="0047123A" w:rsidRPr="00110597" w:rsidRDefault="0047123A" w:rsidP="00AF0CC5">
      <w:pPr>
        <w:pStyle w:val="Nivel3"/>
        <w:widowControl w:val="0"/>
        <w:numPr>
          <w:ilvl w:val="0"/>
          <w:numId w:val="0"/>
        </w:numPr>
        <w:suppressAutoHyphens/>
        <w:spacing w:before="200" w:after="0" w:line="240" w:lineRule="auto"/>
        <w:rPr>
          <w:color w:val="auto"/>
          <w:sz w:val="24"/>
          <w:szCs w:val="24"/>
        </w:rPr>
      </w:pPr>
      <w:r w:rsidRPr="00110597">
        <w:rPr>
          <w:color w:val="auto"/>
          <w:sz w:val="24"/>
          <w:szCs w:val="24"/>
        </w:rPr>
        <w:t>2.</w:t>
      </w:r>
      <w:r w:rsidR="00D43F38">
        <w:rPr>
          <w:color w:val="auto"/>
          <w:sz w:val="24"/>
          <w:szCs w:val="24"/>
        </w:rPr>
        <w:t>10</w:t>
      </w:r>
      <w:r w:rsidRPr="00110597">
        <w:rPr>
          <w:color w:val="auto"/>
          <w:sz w:val="24"/>
          <w:szCs w:val="24"/>
        </w:rPr>
        <w:t xml:space="preserve">. O disposto nos itens </w:t>
      </w:r>
      <w:r w:rsidR="0054685E" w:rsidRPr="0015067F">
        <w:rPr>
          <w:b/>
          <w:bCs/>
          <w:color w:val="auto"/>
          <w:sz w:val="24"/>
          <w:szCs w:val="24"/>
        </w:rPr>
        <w:t>2.</w:t>
      </w:r>
      <w:r w:rsidR="00D43F38">
        <w:rPr>
          <w:b/>
          <w:bCs/>
          <w:color w:val="auto"/>
          <w:sz w:val="24"/>
          <w:szCs w:val="24"/>
        </w:rPr>
        <w:t>6</w:t>
      </w:r>
      <w:r w:rsidRPr="0015067F">
        <w:rPr>
          <w:b/>
          <w:bCs/>
          <w:color w:val="auto"/>
          <w:sz w:val="24"/>
          <w:szCs w:val="24"/>
        </w:rPr>
        <w:t xml:space="preserve">.2 e </w:t>
      </w:r>
      <w:r w:rsidR="0054685E" w:rsidRPr="0015067F">
        <w:rPr>
          <w:b/>
          <w:bCs/>
          <w:color w:val="auto"/>
          <w:sz w:val="24"/>
          <w:szCs w:val="24"/>
        </w:rPr>
        <w:t>2.</w:t>
      </w:r>
      <w:r w:rsidR="00D43F38">
        <w:rPr>
          <w:b/>
          <w:bCs/>
          <w:color w:val="auto"/>
          <w:sz w:val="24"/>
          <w:szCs w:val="24"/>
        </w:rPr>
        <w:t>6</w:t>
      </w:r>
      <w:r w:rsidRPr="0015067F">
        <w:rPr>
          <w:b/>
          <w:bCs/>
          <w:color w:val="auto"/>
          <w:sz w:val="24"/>
          <w:szCs w:val="24"/>
        </w:rPr>
        <w:t>.3</w:t>
      </w:r>
      <w:r w:rsidRPr="00110597">
        <w:rPr>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FDDE441" w14:textId="07210820" w:rsidR="0047123A" w:rsidRPr="00110597" w:rsidRDefault="0047123A" w:rsidP="00AF0CC5">
      <w:pPr>
        <w:pStyle w:val="Nivel3"/>
        <w:widowControl w:val="0"/>
        <w:numPr>
          <w:ilvl w:val="0"/>
          <w:numId w:val="0"/>
        </w:numPr>
        <w:suppressAutoHyphens/>
        <w:spacing w:before="200" w:after="0" w:line="240" w:lineRule="auto"/>
        <w:rPr>
          <w:color w:val="auto"/>
          <w:sz w:val="24"/>
          <w:szCs w:val="24"/>
        </w:rPr>
      </w:pPr>
      <w:r w:rsidRPr="00110597">
        <w:rPr>
          <w:color w:val="auto"/>
          <w:sz w:val="24"/>
          <w:szCs w:val="24"/>
        </w:rPr>
        <w:t>2.</w:t>
      </w:r>
      <w:r w:rsidR="00A74576">
        <w:rPr>
          <w:color w:val="auto"/>
          <w:sz w:val="24"/>
          <w:szCs w:val="24"/>
        </w:rPr>
        <w:t>1</w:t>
      </w:r>
      <w:r w:rsidR="00D43F38">
        <w:rPr>
          <w:color w:val="auto"/>
          <w:sz w:val="24"/>
          <w:szCs w:val="24"/>
        </w:rPr>
        <w:t>1</w:t>
      </w:r>
      <w:r w:rsidRPr="00110597">
        <w:rPr>
          <w:color w:val="auto"/>
          <w:sz w:val="24"/>
          <w:szCs w:val="24"/>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w:t>
      </w:r>
      <w:r w:rsidR="0015067F">
        <w:rPr>
          <w:color w:val="auto"/>
          <w:sz w:val="24"/>
          <w:szCs w:val="24"/>
        </w:rPr>
        <w:t>20</w:t>
      </w:r>
      <w:r w:rsidRPr="00110597">
        <w:rPr>
          <w:color w:val="auto"/>
          <w:sz w:val="24"/>
          <w:szCs w:val="24"/>
        </w:rPr>
        <w:t>21.</w:t>
      </w:r>
    </w:p>
    <w:p w14:paraId="5A0D4777" w14:textId="0CE51DC9" w:rsidR="0047123A" w:rsidRPr="00110597" w:rsidRDefault="0047123A" w:rsidP="00AF0CC5">
      <w:pPr>
        <w:pStyle w:val="Nivel3"/>
        <w:widowControl w:val="0"/>
        <w:numPr>
          <w:ilvl w:val="0"/>
          <w:numId w:val="0"/>
        </w:numPr>
        <w:suppressAutoHyphens/>
        <w:spacing w:before="200" w:after="0" w:line="240" w:lineRule="auto"/>
        <w:rPr>
          <w:color w:val="auto"/>
          <w:sz w:val="24"/>
          <w:szCs w:val="24"/>
        </w:rPr>
      </w:pPr>
      <w:r w:rsidRPr="00110597">
        <w:rPr>
          <w:color w:val="auto"/>
          <w:sz w:val="24"/>
          <w:szCs w:val="24"/>
        </w:rPr>
        <w:t>2.1</w:t>
      </w:r>
      <w:r w:rsidR="00D43F38">
        <w:rPr>
          <w:color w:val="auto"/>
          <w:sz w:val="24"/>
          <w:szCs w:val="24"/>
        </w:rPr>
        <w:t>2</w:t>
      </w:r>
      <w:r w:rsidRPr="00110597">
        <w:rPr>
          <w:color w:val="auto"/>
          <w:sz w:val="24"/>
          <w:szCs w:val="24"/>
        </w:rPr>
        <w:t xml:space="preserve">. A vedação de que trata o item </w:t>
      </w:r>
      <w:r w:rsidR="0054685E" w:rsidRPr="0015067F">
        <w:rPr>
          <w:b/>
          <w:bCs/>
          <w:color w:val="auto"/>
          <w:sz w:val="24"/>
          <w:szCs w:val="24"/>
        </w:rPr>
        <w:t>2.</w:t>
      </w:r>
      <w:r w:rsidR="00D43F38">
        <w:rPr>
          <w:b/>
          <w:bCs/>
          <w:color w:val="auto"/>
          <w:sz w:val="24"/>
          <w:szCs w:val="24"/>
        </w:rPr>
        <w:t>6</w:t>
      </w:r>
      <w:r w:rsidR="0054685E" w:rsidRPr="0015067F">
        <w:rPr>
          <w:b/>
          <w:bCs/>
          <w:color w:val="auto"/>
          <w:sz w:val="24"/>
          <w:szCs w:val="24"/>
        </w:rPr>
        <w:t>.</w:t>
      </w:r>
      <w:r w:rsidR="00110597" w:rsidRPr="0015067F">
        <w:rPr>
          <w:b/>
          <w:bCs/>
          <w:color w:val="auto"/>
          <w:sz w:val="24"/>
          <w:szCs w:val="24"/>
        </w:rPr>
        <w:t>8</w:t>
      </w:r>
      <w:r w:rsidRPr="00110597">
        <w:rPr>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7B4BAC8" w14:textId="77777777" w:rsidR="00700A41" w:rsidRPr="00C64A50" w:rsidRDefault="00700A41" w:rsidP="00AF0CC5">
      <w:pPr>
        <w:pStyle w:val="Nivel01"/>
      </w:pPr>
      <w:r w:rsidRPr="00C64A50">
        <w:t>3. DA APRESENTAÇÃO DA PROPOSTA E DO SISTEMA DE LICITAÇÕES DA BOLSA DE LICITAÇÕES E LEILÕES</w:t>
      </w:r>
    </w:p>
    <w:p w14:paraId="7DBF6D8B" w14:textId="77777777" w:rsidR="000E3AB8" w:rsidRPr="00C64A50" w:rsidRDefault="000E3AB8" w:rsidP="00AF0CC5">
      <w:pPr>
        <w:spacing w:before="200"/>
        <w:jc w:val="both"/>
        <w:rPr>
          <w:rFonts w:ascii="Arial" w:hAnsi="Arial"/>
          <w:lang w:eastAsia="pt-BR" w:bidi="ar-SA"/>
        </w:rPr>
      </w:pPr>
      <w:bookmarkStart w:id="20" w:name="_Hlk173410179"/>
      <w:r w:rsidRPr="00C64A50">
        <w:rPr>
          <w:rFonts w:ascii="Arial" w:hAnsi="Arial"/>
          <w:lang w:eastAsia="pt-BR" w:bidi="ar-SA"/>
        </w:rPr>
        <w:t>3.1. Na presente licitação, a fase de habilitação sucederá as fases de apresentação de propostas</w:t>
      </w:r>
      <w:r>
        <w:rPr>
          <w:rFonts w:ascii="Arial" w:hAnsi="Arial"/>
          <w:lang w:eastAsia="pt-BR" w:bidi="ar-SA"/>
        </w:rPr>
        <w:t xml:space="preserve"> e </w:t>
      </w:r>
      <w:r w:rsidRPr="00C64A50">
        <w:rPr>
          <w:rFonts w:ascii="Arial" w:hAnsi="Arial"/>
          <w:lang w:eastAsia="pt-BR" w:bidi="ar-SA"/>
        </w:rPr>
        <w:t>lances e de julgamento.</w:t>
      </w:r>
    </w:p>
    <w:p w14:paraId="20355928" w14:textId="77777777" w:rsidR="00AF0CC5" w:rsidRDefault="000E3AB8" w:rsidP="00AF0CC5">
      <w:pPr>
        <w:spacing w:before="200"/>
        <w:jc w:val="both"/>
        <w:rPr>
          <w:rFonts w:ascii="Arial" w:hAnsi="Arial"/>
          <w:lang w:eastAsia="pt-BR" w:bidi="ar-SA"/>
        </w:rPr>
      </w:pPr>
      <w:r w:rsidRPr="00C64A50">
        <w:rPr>
          <w:rFonts w:ascii="Arial" w:hAnsi="Arial"/>
          <w:lang w:eastAsia="pt-BR" w:bidi="ar-SA"/>
        </w:rPr>
        <w:t>3.2. Os licitantes encaminharão, exclusivamente por meio do sistema eletrônico, a proposta com o preço ou o percentual de desconto, conforme o critério de julgamento adotado neste edital, até a data e o horário estabelecidos para abertura da sessão pública</w:t>
      </w:r>
      <w:r w:rsidR="00AF0CC5">
        <w:rPr>
          <w:rFonts w:ascii="Arial" w:hAnsi="Arial"/>
          <w:lang w:eastAsia="pt-BR" w:bidi="ar-SA"/>
        </w:rPr>
        <w:t>,</w:t>
      </w:r>
      <w:r w:rsidR="00AF0CC5">
        <w:t xml:space="preserve"> </w:t>
      </w:r>
      <w:r w:rsidR="00AF0CC5" w:rsidRPr="00AF0CC5">
        <w:rPr>
          <w:rFonts w:ascii="Arial" w:hAnsi="Arial"/>
          <w:lang w:eastAsia="pt-BR" w:bidi="ar-SA"/>
        </w:rPr>
        <w:t>facultado o encaminhamento, desde logo, dos documentos de habilitação.</w:t>
      </w:r>
    </w:p>
    <w:p w14:paraId="7E590B2E" w14:textId="393CCDD1" w:rsidR="00AF0CC5" w:rsidRPr="00AC15D9" w:rsidRDefault="00AF0CC5" w:rsidP="00AF0CC5">
      <w:pPr>
        <w:spacing w:before="200"/>
        <w:jc w:val="both"/>
        <w:rPr>
          <w:rFonts w:ascii="Arial" w:hAnsi="Arial"/>
          <w:lang w:eastAsia="pt-BR" w:bidi="ar-SA"/>
        </w:rPr>
      </w:pPr>
      <w:r w:rsidRPr="00AC15D9">
        <w:rPr>
          <w:rFonts w:ascii="Arial" w:hAnsi="Arial"/>
          <w:lang w:eastAsia="pt-BR" w:bidi="ar-SA"/>
        </w:rPr>
        <w:t>3.3. No cadastramento da proposta inicial, o licitante apresentará a declara</w:t>
      </w:r>
      <w:r w:rsidR="0059487E">
        <w:rPr>
          <w:rFonts w:ascii="Arial" w:hAnsi="Arial"/>
          <w:lang w:eastAsia="pt-BR" w:bidi="ar-SA"/>
        </w:rPr>
        <w:t>ção</w:t>
      </w:r>
      <w:r w:rsidRPr="00AC15D9">
        <w:rPr>
          <w:rFonts w:ascii="Arial" w:hAnsi="Arial"/>
          <w:lang w:eastAsia="pt-BR" w:bidi="ar-SA"/>
        </w:rPr>
        <w:t xml:space="preserve"> unificada de que trata o Anexo III</w:t>
      </w:r>
      <w:r w:rsidR="00AC15D9" w:rsidRPr="00AC15D9">
        <w:rPr>
          <w:rFonts w:ascii="Arial" w:hAnsi="Arial"/>
          <w:lang w:eastAsia="pt-BR" w:bidi="ar-SA"/>
        </w:rPr>
        <w:t>.1</w:t>
      </w:r>
      <w:r w:rsidRPr="00AC15D9">
        <w:rPr>
          <w:rFonts w:ascii="Arial" w:hAnsi="Arial"/>
          <w:lang w:eastAsia="pt-BR" w:bidi="ar-SA"/>
        </w:rPr>
        <w:t>.</w:t>
      </w:r>
    </w:p>
    <w:p w14:paraId="1887FD33" w14:textId="4DB45E15" w:rsidR="00AF0CC5" w:rsidRPr="00AC15D9" w:rsidRDefault="00AF0CC5" w:rsidP="00AF0CC5">
      <w:pPr>
        <w:spacing w:before="200"/>
        <w:jc w:val="both"/>
        <w:rPr>
          <w:rFonts w:ascii="Arial" w:hAnsi="Arial"/>
          <w:lang w:eastAsia="pt-BR" w:bidi="ar-SA"/>
        </w:rPr>
      </w:pPr>
      <w:r w:rsidRPr="00AC15D9">
        <w:rPr>
          <w:rFonts w:ascii="Arial" w:hAnsi="Arial"/>
          <w:lang w:eastAsia="pt-BR" w:bidi="ar-SA"/>
        </w:rPr>
        <w:lastRenderedPageBreak/>
        <w:t xml:space="preserve">3.4. O fornecedor enquadrado como microempresa, empresa de pequeno porte ou sociedade cooperativa deverá declarar, ainda, conforme Anexo </w:t>
      </w:r>
      <w:r w:rsidR="00AC15D9" w:rsidRPr="00AC15D9">
        <w:rPr>
          <w:rFonts w:ascii="Arial" w:hAnsi="Arial"/>
          <w:lang w:eastAsia="pt-BR" w:bidi="ar-SA"/>
        </w:rPr>
        <w:t>III.</w:t>
      </w:r>
      <w:r w:rsidR="003B52EB">
        <w:rPr>
          <w:rFonts w:ascii="Arial" w:hAnsi="Arial"/>
          <w:lang w:eastAsia="pt-BR" w:bidi="ar-SA"/>
        </w:rPr>
        <w:t>2</w:t>
      </w:r>
      <w:r w:rsidRPr="00AC15D9">
        <w:rPr>
          <w:rFonts w:ascii="Arial" w:hAnsi="Arial"/>
          <w:lang w:eastAsia="pt-BR" w:bidi="ar-SA"/>
        </w:rPr>
        <w:t>, que cumpre os requisitos estabelecidos no artigo 3° da Lei Complementar nº 123/2006, estando apto a usufruir do tratamento favorecido estabelecido em seus arts. 42 a 49, observado o disposto nos §§ 1º ao 3º do art. 4º, da Lei n.º 14.133/2021:</w:t>
      </w:r>
    </w:p>
    <w:p w14:paraId="34094653" w14:textId="78910124" w:rsidR="00AF0CC5" w:rsidRPr="00AF0CC5" w:rsidRDefault="00AF0CC5" w:rsidP="003B4E65">
      <w:pPr>
        <w:spacing w:before="230"/>
        <w:jc w:val="both"/>
        <w:rPr>
          <w:rFonts w:ascii="Arial" w:hAnsi="Arial"/>
          <w:lang w:eastAsia="pt-BR" w:bidi="ar-SA"/>
        </w:rPr>
      </w:pPr>
      <w:r w:rsidRPr="00AC15D9">
        <w:rPr>
          <w:rFonts w:ascii="Arial" w:hAnsi="Arial"/>
          <w:lang w:eastAsia="pt-BR" w:bidi="ar-SA"/>
        </w:rPr>
        <w:t>3.4.1.</w:t>
      </w:r>
      <w:r w:rsidRPr="00AC15D9">
        <w:rPr>
          <w:rFonts w:ascii="Arial" w:hAnsi="Arial"/>
          <w:lang w:eastAsia="pt-BR" w:bidi="ar-SA"/>
        </w:rPr>
        <w:tab/>
        <w:t xml:space="preserve">A ausência de envio da referida declaração apenas produzirá o efeito de o </w:t>
      </w:r>
      <w:r w:rsidRPr="00AF0CC5">
        <w:rPr>
          <w:rFonts w:ascii="Arial" w:hAnsi="Arial"/>
          <w:lang w:eastAsia="pt-BR" w:bidi="ar-SA"/>
        </w:rPr>
        <w:t>licitante não ter direito ao tratamento favorecido previsto na Lei Complementar nº 123</w:t>
      </w:r>
      <w:r>
        <w:rPr>
          <w:rFonts w:ascii="Arial" w:hAnsi="Arial"/>
          <w:lang w:eastAsia="pt-BR" w:bidi="ar-SA"/>
        </w:rPr>
        <w:t>/</w:t>
      </w:r>
      <w:r w:rsidRPr="00AF0CC5">
        <w:rPr>
          <w:rFonts w:ascii="Arial" w:hAnsi="Arial"/>
          <w:lang w:eastAsia="pt-BR" w:bidi="ar-SA"/>
        </w:rPr>
        <w:t>2006, mesmo que microempresa ou empresa de pequeno porte.</w:t>
      </w:r>
    </w:p>
    <w:p w14:paraId="3A08DB81" w14:textId="7FC0E305" w:rsidR="00AF0CC5" w:rsidRDefault="00AF0CC5" w:rsidP="003B4E65">
      <w:pPr>
        <w:spacing w:before="230"/>
        <w:jc w:val="both"/>
        <w:rPr>
          <w:rFonts w:ascii="Arial" w:hAnsi="Arial"/>
          <w:lang w:eastAsia="pt-BR" w:bidi="ar-SA"/>
        </w:rPr>
      </w:pPr>
      <w:r>
        <w:rPr>
          <w:rFonts w:ascii="Arial" w:hAnsi="Arial"/>
          <w:lang w:eastAsia="pt-BR" w:bidi="ar-SA"/>
        </w:rPr>
        <w:t>3</w:t>
      </w:r>
      <w:r w:rsidRPr="00AF0CC5">
        <w:rPr>
          <w:rFonts w:ascii="Arial" w:hAnsi="Arial"/>
          <w:lang w:eastAsia="pt-BR" w:bidi="ar-SA"/>
        </w:rPr>
        <w:t>.5.</w:t>
      </w:r>
      <w:r>
        <w:rPr>
          <w:rFonts w:ascii="Arial" w:hAnsi="Arial"/>
          <w:lang w:eastAsia="pt-BR" w:bidi="ar-SA"/>
        </w:rPr>
        <w:t xml:space="preserve"> </w:t>
      </w:r>
      <w:r w:rsidRPr="00AF0CC5">
        <w:rPr>
          <w:rFonts w:ascii="Arial" w:hAnsi="Arial"/>
          <w:lang w:eastAsia="pt-BR" w:bidi="ar-SA"/>
        </w:rPr>
        <w:t xml:space="preserve">A falsidade da declaração de que trata o item </w:t>
      </w:r>
      <w:r>
        <w:rPr>
          <w:rFonts w:ascii="Arial" w:hAnsi="Arial"/>
          <w:lang w:eastAsia="pt-BR" w:bidi="ar-SA"/>
        </w:rPr>
        <w:t>3</w:t>
      </w:r>
      <w:r w:rsidRPr="00AF0CC5">
        <w:rPr>
          <w:rFonts w:ascii="Arial" w:hAnsi="Arial"/>
          <w:lang w:eastAsia="pt-BR" w:bidi="ar-SA"/>
        </w:rPr>
        <w:t xml:space="preserve">.3 ou </w:t>
      </w:r>
      <w:r>
        <w:rPr>
          <w:rFonts w:ascii="Arial" w:hAnsi="Arial"/>
          <w:lang w:eastAsia="pt-BR" w:bidi="ar-SA"/>
        </w:rPr>
        <w:t>3</w:t>
      </w:r>
      <w:r w:rsidRPr="00AF0CC5">
        <w:rPr>
          <w:rFonts w:ascii="Arial" w:hAnsi="Arial"/>
          <w:lang w:eastAsia="pt-BR" w:bidi="ar-SA"/>
        </w:rPr>
        <w:t xml:space="preserve">.4 sujeitará o licitante às sanções previstas na Lei nº 14.133, de 2021, e neste </w:t>
      </w:r>
      <w:r>
        <w:rPr>
          <w:rFonts w:ascii="Arial" w:hAnsi="Arial"/>
          <w:lang w:eastAsia="pt-BR" w:bidi="ar-SA"/>
        </w:rPr>
        <w:t>e</w:t>
      </w:r>
      <w:r w:rsidRPr="00AF0CC5">
        <w:rPr>
          <w:rFonts w:ascii="Arial" w:hAnsi="Arial"/>
          <w:lang w:eastAsia="pt-BR" w:bidi="ar-SA"/>
        </w:rPr>
        <w:t>dital.</w:t>
      </w:r>
    </w:p>
    <w:p w14:paraId="25E27B2C" w14:textId="09932F3A" w:rsidR="00700A41" w:rsidRPr="00C64A50" w:rsidRDefault="000E3AB8" w:rsidP="003B4E65">
      <w:pPr>
        <w:spacing w:before="230"/>
        <w:jc w:val="both"/>
        <w:rPr>
          <w:rFonts w:ascii="Arial" w:hAnsi="Arial"/>
          <w:lang w:eastAsia="pt-BR" w:bidi="ar-SA"/>
        </w:rPr>
      </w:pPr>
      <w:r w:rsidRPr="00CF307D">
        <w:rPr>
          <w:rFonts w:ascii="Arial" w:hAnsi="Arial"/>
        </w:rPr>
        <w:t>3.</w:t>
      </w:r>
      <w:r w:rsidR="00AF0CC5">
        <w:rPr>
          <w:rFonts w:ascii="Arial" w:hAnsi="Arial"/>
        </w:rPr>
        <w:t>6</w:t>
      </w:r>
      <w:r w:rsidRPr="00CF307D">
        <w:rPr>
          <w:rFonts w:ascii="Arial" w:hAnsi="Arial"/>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D6DD404" w14:textId="5DC5AA3F" w:rsidR="000E3AB8" w:rsidRPr="00CF307D" w:rsidRDefault="000E3AB8" w:rsidP="003B4E65">
      <w:pPr>
        <w:spacing w:before="230"/>
        <w:jc w:val="both"/>
        <w:rPr>
          <w:rFonts w:ascii="Arial" w:hAnsi="Arial"/>
        </w:rPr>
      </w:pPr>
      <w:bookmarkStart w:id="21" w:name="_Hlk160267056"/>
      <w:r w:rsidRPr="00CF307D">
        <w:rPr>
          <w:rFonts w:ascii="Arial" w:hAnsi="Arial"/>
        </w:rPr>
        <w:t>3.</w:t>
      </w:r>
      <w:r w:rsidR="00AF0CC5">
        <w:rPr>
          <w:rFonts w:ascii="Arial" w:hAnsi="Arial"/>
        </w:rPr>
        <w:t>7</w:t>
      </w:r>
      <w:r w:rsidRPr="00CF307D">
        <w:rPr>
          <w:rFonts w:ascii="Arial" w:hAnsi="Arial"/>
        </w:rPr>
        <w:t>. Não haverá ordem de classificação na etapa de apresentação da proposta e dos documentos de habilitação pelo licitante, o que ocorrerá somente após os procedimentos de abertura da sessão pública e da fase de envio de lances.</w:t>
      </w:r>
    </w:p>
    <w:p w14:paraId="196B6610" w14:textId="275C3CF3" w:rsidR="000E3AB8" w:rsidRPr="00CF307D" w:rsidRDefault="000E3AB8" w:rsidP="003B4E65">
      <w:pPr>
        <w:spacing w:before="230"/>
        <w:jc w:val="both"/>
        <w:rPr>
          <w:rFonts w:ascii="Arial" w:hAnsi="Arial"/>
        </w:rPr>
      </w:pPr>
      <w:r w:rsidRPr="00CF307D">
        <w:rPr>
          <w:rFonts w:ascii="Arial" w:hAnsi="Arial"/>
        </w:rPr>
        <w:t>3.</w:t>
      </w:r>
      <w:r w:rsidR="00AF0CC5">
        <w:rPr>
          <w:rFonts w:ascii="Arial" w:hAnsi="Arial"/>
        </w:rPr>
        <w:t>8</w:t>
      </w:r>
      <w:r w:rsidRPr="00CF307D">
        <w:rPr>
          <w:rFonts w:ascii="Arial" w:hAnsi="Arial"/>
        </w:rPr>
        <w:t>. Serão disponibilizados para acesso público os documentos que compõem a proposta dos licitantes convocados para apresentação de propostas, após a fase de envio de lances.</w:t>
      </w:r>
    </w:p>
    <w:p w14:paraId="483727AA" w14:textId="0CA15BCA" w:rsidR="000E3AB8" w:rsidRPr="007051A2" w:rsidRDefault="000E3AB8" w:rsidP="003B4E65">
      <w:pPr>
        <w:spacing w:before="230"/>
        <w:jc w:val="both"/>
        <w:rPr>
          <w:rFonts w:ascii="Arial" w:hAnsi="Arial"/>
        </w:rPr>
      </w:pPr>
      <w:r w:rsidRPr="007051A2">
        <w:rPr>
          <w:rFonts w:ascii="Arial" w:hAnsi="Arial"/>
        </w:rPr>
        <w:t>3.</w:t>
      </w:r>
      <w:r w:rsidR="00AF0CC5">
        <w:rPr>
          <w:rFonts w:ascii="Arial" w:hAnsi="Arial"/>
        </w:rPr>
        <w:t>9</w:t>
      </w:r>
      <w:r w:rsidRPr="007051A2">
        <w:rPr>
          <w:rFonts w:ascii="Arial" w:hAnsi="Arial"/>
        </w:rPr>
        <w:t>. Desde que disponibilizada a funcionalidade no sistema, o licitante poderá parametrizar o seu valor final mínimo ou o seu percentual de desconto máximo, quando for o caso, no cadastramento da proposta e obedecerá às seguintes regras:</w:t>
      </w:r>
    </w:p>
    <w:p w14:paraId="06F972E9" w14:textId="497F3FD8" w:rsidR="000E3AB8" w:rsidRPr="00CF307D" w:rsidRDefault="000E3AB8" w:rsidP="003B4E65">
      <w:pPr>
        <w:spacing w:before="230"/>
        <w:jc w:val="both"/>
        <w:rPr>
          <w:rFonts w:ascii="Arial" w:hAnsi="Arial"/>
        </w:rPr>
      </w:pPr>
      <w:r w:rsidRPr="007051A2">
        <w:rPr>
          <w:rFonts w:ascii="Arial" w:hAnsi="Arial"/>
        </w:rPr>
        <w:t>3.</w:t>
      </w:r>
      <w:r w:rsidR="00AF0CC5">
        <w:rPr>
          <w:rFonts w:ascii="Arial" w:hAnsi="Arial"/>
        </w:rPr>
        <w:t>9</w:t>
      </w:r>
      <w:r w:rsidRPr="007051A2">
        <w:rPr>
          <w:rFonts w:ascii="Arial" w:hAnsi="Arial"/>
        </w:rPr>
        <w:t>.1. A aplicação do intervalo mínimo de diferença de valores ou de percentuais</w:t>
      </w:r>
      <w:r w:rsidRPr="00CF307D">
        <w:rPr>
          <w:rFonts w:ascii="Arial" w:hAnsi="Arial"/>
        </w:rPr>
        <w:t xml:space="preserve"> entre os lances, que incidirá tanto em relação aos lances intermediários quanto em relação ao lance que cobrir a melhor oferta; </w:t>
      </w:r>
    </w:p>
    <w:p w14:paraId="2ABA196E" w14:textId="5A2D0141" w:rsidR="000E3AB8" w:rsidRDefault="000E3AB8" w:rsidP="003B4E65">
      <w:pPr>
        <w:spacing w:before="230"/>
        <w:jc w:val="both"/>
        <w:rPr>
          <w:rFonts w:ascii="Arial" w:hAnsi="Arial"/>
        </w:rPr>
      </w:pPr>
      <w:r w:rsidRPr="00CF307D">
        <w:rPr>
          <w:rFonts w:ascii="Arial" w:hAnsi="Arial"/>
        </w:rPr>
        <w:t>3.</w:t>
      </w:r>
      <w:r w:rsidR="00AF0CC5">
        <w:rPr>
          <w:rFonts w:ascii="Arial" w:hAnsi="Arial"/>
        </w:rPr>
        <w:t>9</w:t>
      </w:r>
      <w:r w:rsidRPr="00CF307D">
        <w:rPr>
          <w:rFonts w:ascii="Arial" w:hAnsi="Arial"/>
        </w:rPr>
        <w:t xml:space="preserve">.2. Os lances </w:t>
      </w:r>
      <w:r w:rsidRPr="006E09BC">
        <w:rPr>
          <w:rFonts w:ascii="Arial" w:hAnsi="Arial"/>
        </w:rPr>
        <w:t>serão de envio automático pelo sistema, respeitado o valor final mínimo estabelecido e o intervalo de que trata o subitem acima</w:t>
      </w:r>
      <w:r>
        <w:rPr>
          <w:rFonts w:ascii="Arial" w:hAnsi="Arial"/>
        </w:rPr>
        <w:t>.</w:t>
      </w:r>
    </w:p>
    <w:p w14:paraId="406E610F" w14:textId="57C83F4B" w:rsidR="000E3AB8" w:rsidRPr="007051A2" w:rsidRDefault="000E3AB8" w:rsidP="003B4E65">
      <w:pPr>
        <w:spacing w:before="230"/>
        <w:jc w:val="both"/>
        <w:rPr>
          <w:rFonts w:ascii="Arial" w:hAnsi="Arial"/>
        </w:rPr>
      </w:pPr>
      <w:r w:rsidRPr="007051A2">
        <w:rPr>
          <w:rFonts w:ascii="Arial" w:hAnsi="Arial"/>
        </w:rPr>
        <w:t>3.</w:t>
      </w:r>
      <w:r w:rsidR="00AF0CC5">
        <w:rPr>
          <w:rFonts w:ascii="Arial" w:hAnsi="Arial"/>
        </w:rPr>
        <w:t>10</w:t>
      </w:r>
      <w:r w:rsidRPr="007051A2">
        <w:rPr>
          <w:rFonts w:ascii="Arial" w:hAnsi="Arial"/>
        </w:rPr>
        <w:t>. O valor final mínimo ou o percentual de desconto final máximo, quando for o caso, parametrizado no sistema poderá ser alterado pelo fornecedor durante a fase de disputa, sendo vedado:</w:t>
      </w:r>
    </w:p>
    <w:p w14:paraId="658E5CF4" w14:textId="782D4DBC" w:rsidR="000E3AB8" w:rsidRPr="007051A2" w:rsidRDefault="000E3AB8" w:rsidP="003B4E65">
      <w:pPr>
        <w:spacing w:before="230"/>
        <w:jc w:val="both"/>
        <w:rPr>
          <w:rFonts w:ascii="Arial" w:hAnsi="Arial"/>
        </w:rPr>
      </w:pPr>
      <w:r w:rsidRPr="007051A2">
        <w:rPr>
          <w:rFonts w:ascii="Arial" w:hAnsi="Arial"/>
        </w:rPr>
        <w:t>3.</w:t>
      </w:r>
      <w:r w:rsidR="00AF0CC5">
        <w:rPr>
          <w:rFonts w:ascii="Arial" w:hAnsi="Arial"/>
        </w:rPr>
        <w:t>10</w:t>
      </w:r>
      <w:r w:rsidRPr="007051A2">
        <w:rPr>
          <w:rFonts w:ascii="Arial" w:hAnsi="Arial"/>
        </w:rPr>
        <w:t>.1. Valor superior a lance já registrado pelo fornecedor no sistema, quando adotado o critério de julgamento por menor preço</w:t>
      </w:r>
      <w:r>
        <w:rPr>
          <w:rFonts w:ascii="Arial" w:hAnsi="Arial"/>
        </w:rPr>
        <w:t>.</w:t>
      </w:r>
    </w:p>
    <w:p w14:paraId="2190FB0C" w14:textId="3F8B7F4A" w:rsidR="000E3AB8" w:rsidRPr="007051A2" w:rsidRDefault="000E3AB8" w:rsidP="003B4E65">
      <w:pPr>
        <w:spacing w:before="230"/>
        <w:jc w:val="both"/>
        <w:rPr>
          <w:rFonts w:ascii="Arial" w:hAnsi="Arial"/>
        </w:rPr>
      </w:pPr>
      <w:r w:rsidRPr="007051A2">
        <w:rPr>
          <w:rFonts w:ascii="Arial" w:hAnsi="Arial"/>
        </w:rPr>
        <w:t>3.</w:t>
      </w:r>
      <w:r w:rsidR="00AF0CC5">
        <w:rPr>
          <w:rFonts w:ascii="Arial" w:hAnsi="Arial"/>
        </w:rPr>
        <w:t>11</w:t>
      </w:r>
      <w:r w:rsidRPr="007051A2">
        <w:rPr>
          <w:rFonts w:ascii="Arial" w:hAnsi="Arial"/>
        </w:rPr>
        <w:t xml:space="preserve">. O valor final mínimo ou o percentual de desconto final máximo, quando for o caso, parametrizado na forma do item </w:t>
      </w:r>
      <w:r w:rsidRPr="007051A2">
        <w:rPr>
          <w:rFonts w:ascii="Arial" w:hAnsi="Arial"/>
          <w:b/>
          <w:bCs/>
        </w:rPr>
        <w:t>3.</w:t>
      </w:r>
      <w:r w:rsidR="00AF0CC5">
        <w:rPr>
          <w:rFonts w:ascii="Arial" w:hAnsi="Arial"/>
          <w:b/>
          <w:bCs/>
        </w:rPr>
        <w:t>9</w:t>
      </w:r>
      <w:r w:rsidRPr="007051A2">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14:paraId="51FBBF3E" w14:textId="2D9D3460" w:rsidR="000E3AB8" w:rsidRPr="006E09BC" w:rsidRDefault="000E3AB8" w:rsidP="003B4E65">
      <w:pPr>
        <w:spacing w:before="230"/>
        <w:jc w:val="both"/>
        <w:rPr>
          <w:rFonts w:ascii="Arial" w:hAnsi="Arial"/>
        </w:rPr>
      </w:pPr>
      <w:r w:rsidRPr="007051A2">
        <w:rPr>
          <w:rFonts w:ascii="Arial" w:hAnsi="Arial"/>
        </w:rPr>
        <w:t>3.</w:t>
      </w:r>
      <w:r w:rsidR="00AF0CC5">
        <w:rPr>
          <w:rFonts w:ascii="Arial" w:hAnsi="Arial"/>
        </w:rPr>
        <w:t>12</w:t>
      </w:r>
      <w:r w:rsidRPr="007051A2">
        <w:rPr>
          <w:rFonts w:ascii="Arial" w:hAnsi="Arial"/>
        </w:rPr>
        <w:t>. Caberá ao licitante interessado em participar da licitação acompanhar as</w:t>
      </w:r>
      <w:r w:rsidRPr="006E09BC">
        <w:rPr>
          <w:rFonts w:ascii="Arial" w:hAnsi="Arial"/>
        </w:rPr>
        <w:t xml:space="preserve"> operações no sistema eletrônico durante o processo licitatório e se responsabilizar pelo ônus decorrente da perda de negócios diante da inobservância de mensagens emitidas </w:t>
      </w:r>
      <w:r w:rsidRPr="006E09BC">
        <w:rPr>
          <w:rFonts w:ascii="Arial" w:hAnsi="Arial"/>
        </w:rPr>
        <w:lastRenderedPageBreak/>
        <w:t>pela Administração ou de sua desconexão.</w:t>
      </w:r>
    </w:p>
    <w:p w14:paraId="41E49D18" w14:textId="271248D5" w:rsidR="000E3AB8" w:rsidRDefault="000E3AB8" w:rsidP="009E6018">
      <w:pPr>
        <w:spacing w:before="220"/>
        <w:jc w:val="both"/>
        <w:rPr>
          <w:rFonts w:ascii="Arial" w:hAnsi="Arial"/>
        </w:rPr>
      </w:pPr>
      <w:r w:rsidRPr="006E09BC">
        <w:rPr>
          <w:rFonts w:ascii="Arial" w:hAnsi="Arial"/>
        </w:rPr>
        <w:t>3.1</w:t>
      </w:r>
      <w:r w:rsidR="00AF0CC5">
        <w:rPr>
          <w:rFonts w:ascii="Arial" w:hAnsi="Arial"/>
        </w:rPr>
        <w:t>3</w:t>
      </w:r>
      <w:r w:rsidRPr="006E09BC">
        <w:rPr>
          <w:rFonts w:ascii="Arial" w:hAnsi="Arial"/>
        </w:rPr>
        <w:t>. O licitante deverá comunicar imediatamente ao provedor do sistema qualquer acontecimento que possa comprometer o sigilo ou a segurança, para imediato bloqueio de acesso.</w:t>
      </w:r>
    </w:p>
    <w:p w14:paraId="7A6B66F3" w14:textId="00DD8B45" w:rsidR="000E3AB8" w:rsidRDefault="000E3AB8" w:rsidP="009E6018">
      <w:pPr>
        <w:spacing w:before="220"/>
        <w:jc w:val="both"/>
        <w:rPr>
          <w:rFonts w:ascii="Arial" w:hAnsi="Arial"/>
        </w:rPr>
      </w:pPr>
      <w:r w:rsidRPr="006E09BC">
        <w:rPr>
          <w:rFonts w:ascii="Arial" w:hAnsi="Arial"/>
        </w:rPr>
        <w:t>3.1</w:t>
      </w:r>
      <w:r w:rsidR="00AF0CC5">
        <w:rPr>
          <w:rFonts w:ascii="Arial" w:hAnsi="Arial"/>
        </w:rPr>
        <w:t>4</w:t>
      </w:r>
      <w:r w:rsidRPr="006E09BC">
        <w:rPr>
          <w:rFonts w:ascii="Arial" w:hAnsi="Arial"/>
        </w:rPr>
        <w:t>. Qualquer dúvida em relação ao acesso no sistema operacional</w:t>
      </w:r>
      <w:r w:rsidR="001B7C81">
        <w:rPr>
          <w:rFonts w:ascii="Arial" w:hAnsi="Arial"/>
        </w:rPr>
        <w:t xml:space="preserve"> da plataforma eletrônica</w:t>
      </w:r>
      <w:r w:rsidRPr="006E09BC">
        <w:rPr>
          <w:rFonts w:ascii="Arial" w:hAnsi="Arial"/>
        </w:rPr>
        <w:t xml:space="preserve"> poderá ser esclarecida pelo telefone: Curitiba-PR (41) 3097 4600</w:t>
      </w:r>
      <w:r>
        <w:rPr>
          <w:rFonts w:ascii="Arial" w:hAnsi="Arial"/>
        </w:rPr>
        <w:t xml:space="preserve"> </w:t>
      </w:r>
      <w:r w:rsidRPr="006E09BC">
        <w:rPr>
          <w:rFonts w:ascii="Arial" w:hAnsi="Arial"/>
        </w:rPr>
        <w:t>Bolsa de Licitações e Leilões do Brasil</w:t>
      </w:r>
      <w:r w:rsidR="00DF39FF">
        <w:rPr>
          <w:rFonts w:ascii="Arial" w:hAnsi="Arial"/>
        </w:rPr>
        <w:t xml:space="preserve"> (BLL)</w:t>
      </w:r>
      <w:r w:rsidRPr="006E09BC">
        <w:rPr>
          <w:rFonts w:ascii="Arial" w:hAnsi="Arial"/>
        </w:rPr>
        <w:t xml:space="preserve"> ou pelo e-mail: </w:t>
      </w:r>
      <w:hyperlink r:id="rId9" w:history="1">
        <w:r w:rsidRPr="00A708C4">
          <w:rPr>
            <w:rStyle w:val="Hyperlink"/>
            <w:rFonts w:ascii="Arial" w:hAnsi="Arial"/>
          </w:rPr>
          <w:t>contato@bll.org.br</w:t>
        </w:r>
      </w:hyperlink>
      <w:r w:rsidRPr="006E09BC">
        <w:rPr>
          <w:rFonts w:ascii="Arial" w:hAnsi="Arial"/>
        </w:rPr>
        <w:t>.</w:t>
      </w:r>
    </w:p>
    <w:p w14:paraId="4C6534D1" w14:textId="4EC45FBB" w:rsidR="001C5FC9" w:rsidRPr="0085227A" w:rsidRDefault="000E3AB8" w:rsidP="009E6018">
      <w:pPr>
        <w:spacing w:before="220"/>
        <w:jc w:val="both"/>
        <w:rPr>
          <w:rFonts w:ascii="Arial" w:hAnsi="Arial"/>
          <w:lang w:eastAsia="pt-BR" w:bidi="ar-SA"/>
        </w:rPr>
      </w:pPr>
      <w:r w:rsidRPr="001C5FC9">
        <w:rPr>
          <w:rFonts w:ascii="Arial" w:hAnsi="Arial"/>
        </w:rPr>
        <w:t>3.1</w:t>
      </w:r>
      <w:r w:rsidR="00AF0CC5">
        <w:rPr>
          <w:rFonts w:ascii="Arial" w:hAnsi="Arial"/>
        </w:rPr>
        <w:t>5</w:t>
      </w:r>
      <w:r w:rsidRPr="001C5FC9">
        <w:rPr>
          <w:rFonts w:ascii="Arial" w:hAnsi="Arial"/>
        </w:rPr>
        <w:t xml:space="preserve">. O credenciamento no </w:t>
      </w:r>
      <w:r w:rsidRPr="006E09BC">
        <w:rPr>
          <w:rFonts w:ascii="Arial" w:hAnsi="Arial"/>
        </w:rPr>
        <w:t xml:space="preserve">sistema operacional </w:t>
      </w:r>
      <w:r w:rsidR="00492858">
        <w:rPr>
          <w:rFonts w:ascii="Arial" w:hAnsi="Arial"/>
        </w:rPr>
        <w:t xml:space="preserve">da </w:t>
      </w:r>
      <w:r w:rsidR="00DF39FF">
        <w:rPr>
          <w:rFonts w:ascii="Arial" w:hAnsi="Arial"/>
        </w:rPr>
        <w:t>plataforma eletrônica da BLL</w:t>
      </w:r>
      <w:r w:rsidRPr="001C5FC9">
        <w:rPr>
          <w:rFonts w:ascii="Arial" w:hAnsi="Arial"/>
        </w:rPr>
        <w:t xml:space="preserve"> não dispensa a entrega dos documentos de habilitação</w:t>
      </w:r>
      <w:r>
        <w:rPr>
          <w:rFonts w:ascii="Arial" w:hAnsi="Arial"/>
        </w:rPr>
        <w:t>.</w:t>
      </w:r>
      <w:bookmarkEnd w:id="20"/>
    </w:p>
    <w:p w14:paraId="5D3A8257" w14:textId="77777777" w:rsidR="00BE57BE" w:rsidRPr="0085227A" w:rsidRDefault="00BE57BE" w:rsidP="009E6018">
      <w:pPr>
        <w:pStyle w:val="Nivel01"/>
        <w:spacing w:before="220"/>
      </w:pPr>
      <w:bookmarkStart w:id="22" w:name="_Toc135469227"/>
      <w:bookmarkEnd w:id="21"/>
      <w:r w:rsidRPr="0085227A">
        <w:t>4. DO PREENCHIMENTO DA PROPOSTA</w:t>
      </w:r>
      <w:bookmarkEnd w:id="22"/>
    </w:p>
    <w:p w14:paraId="28A7396F" w14:textId="77777777" w:rsidR="00BE57BE" w:rsidRPr="0085227A" w:rsidRDefault="00BE57BE" w:rsidP="009E6018">
      <w:pPr>
        <w:pStyle w:val="Nivel2"/>
        <w:widowControl w:val="0"/>
        <w:numPr>
          <w:ilvl w:val="0"/>
          <w:numId w:val="0"/>
        </w:numPr>
        <w:suppressAutoHyphens/>
        <w:spacing w:before="220" w:after="0" w:line="240" w:lineRule="auto"/>
        <w:rPr>
          <w:rFonts w:eastAsia="Times New Roman"/>
          <w:sz w:val="24"/>
          <w:szCs w:val="24"/>
        </w:rPr>
      </w:pPr>
      <w:r w:rsidRPr="0085227A">
        <w:rPr>
          <w:sz w:val="24"/>
          <w:szCs w:val="24"/>
        </w:rPr>
        <w:t>4.1. O licitante deverá enviar sua proposta mediante o preenchimento, no sistema eletrônico, dos seguintes campos:</w:t>
      </w:r>
    </w:p>
    <w:p w14:paraId="32530FD2" w14:textId="70B546CA" w:rsidR="00BE57BE" w:rsidRPr="003173EA" w:rsidRDefault="00BE57BE" w:rsidP="009E6018">
      <w:pPr>
        <w:pStyle w:val="Nivel3"/>
        <w:widowControl w:val="0"/>
        <w:numPr>
          <w:ilvl w:val="0"/>
          <w:numId w:val="0"/>
        </w:numPr>
        <w:suppressAutoHyphens/>
        <w:spacing w:before="220" w:after="0" w:line="240" w:lineRule="auto"/>
        <w:rPr>
          <w:color w:val="auto"/>
          <w:sz w:val="24"/>
          <w:szCs w:val="24"/>
        </w:rPr>
      </w:pPr>
      <w:r w:rsidRPr="003173EA">
        <w:rPr>
          <w:color w:val="auto"/>
          <w:sz w:val="24"/>
          <w:szCs w:val="24"/>
        </w:rPr>
        <w:t xml:space="preserve">4.1.1. </w:t>
      </w:r>
      <w:r w:rsidR="00AE1C02" w:rsidRPr="00AE1C02">
        <w:rPr>
          <w:color w:val="auto"/>
          <w:sz w:val="24"/>
          <w:szCs w:val="24"/>
        </w:rPr>
        <w:t>Valor total, expresso em moeda corrente nacional (R$), com até 02 (duas) casas decimais, considerando as condições deste edital;</w:t>
      </w:r>
    </w:p>
    <w:p w14:paraId="3792C37B" w14:textId="30B18D7F" w:rsidR="00BE57BE" w:rsidRPr="0085227A" w:rsidRDefault="00BE57BE" w:rsidP="009E6018">
      <w:pPr>
        <w:pStyle w:val="Nivel3"/>
        <w:widowControl w:val="0"/>
        <w:numPr>
          <w:ilvl w:val="0"/>
          <w:numId w:val="0"/>
        </w:numPr>
        <w:suppressAutoHyphens/>
        <w:spacing w:before="220" w:after="0" w:line="240" w:lineRule="auto"/>
        <w:rPr>
          <w:sz w:val="24"/>
          <w:szCs w:val="24"/>
        </w:rPr>
      </w:pPr>
      <w:bookmarkStart w:id="23" w:name="_Hlk160703871"/>
      <w:r w:rsidRPr="0085227A">
        <w:rPr>
          <w:sz w:val="24"/>
          <w:szCs w:val="24"/>
        </w:rPr>
        <w:t>4.1.2. Descrição do objeto licitado, contendo as especificaç</w:t>
      </w:r>
      <w:r w:rsidR="003C0835" w:rsidRPr="0085227A">
        <w:rPr>
          <w:sz w:val="24"/>
          <w:szCs w:val="24"/>
        </w:rPr>
        <w:t>ões constantes</w:t>
      </w:r>
      <w:r w:rsidRPr="0085227A">
        <w:rPr>
          <w:sz w:val="24"/>
          <w:szCs w:val="24"/>
        </w:rPr>
        <w:t xml:space="preserve"> </w:t>
      </w:r>
      <w:r w:rsidR="003C0835" w:rsidRPr="0085227A">
        <w:rPr>
          <w:sz w:val="24"/>
          <w:szCs w:val="24"/>
        </w:rPr>
        <w:t>n</w:t>
      </w:r>
      <w:r w:rsidRPr="0085227A">
        <w:rPr>
          <w:sz w:val="24"/>
          <w:szCs w:val="24"/>
        </w:rPr>
        <w:t xml:space="preserve">o </w:t>
      </w:r>
      <w:bookmarkEnd w:id="23"/>
      <w:r w:rsidR="007F674F">
        <w:rPr>
          <w:sz w:val="24"/>
          <w:szCs w:val="24"/>
        </w:rPr>
        <w:t>projeto básico</w:t>
      </w:r>
      <w:r w:rsidR="00FC20AF" w:rsidRPr="0085227A">
        <w:rPr>
          <w:sz w:val="24"/>
          <w:szCs w:val="24"/>
        </w:rPr>
        <w:t xml:space="preserve">.  </w:t>
      </w:r>
    </w:p>
    <w:p w14:paraId="75D02DDF" w14:textId="77777777" w:rsidR="00394E9C" w:rsidRDefault="00BE57BE" w:rsidP="009E6018">
      <w:pPr>
        <w:pStyle w:val="Nivel3"/>
        <w:widowControl w:val="0"/>
        <w:numPr>
          <w:ilvl w:val="0"/>
          <w:numId w:val="0"/>
        </w:numPr>
        <w:suppressAutoHyphens/>
        <w:spacing w:before="220" w:after="0" w:line="240" w:lineRule="auto"/>
        <w:rPr>
          <w:sz w:val="24"/>
          <w:szCs w:val="24"/>
        </w:rPr>
      </w:pPr>
      <w:r w:rsidRPr="0085227A">
        <w:rPr>
          <w:sz w:val="24"/>
          <w:szCs w:val="24"/>
        </w:rPr>
        <w:t>4.2. Todas as especificações do objeto contidas na proposta vinculam ao licitante.</w:t>
      </w:r>
    </w:p>
    <w:p w14:paraId="20F6A0F5" w14:textId="25FB6A2A" w:rsidR="00394E9C" w:rsidRDefault="003653D3" w:rsidP="009E6018">
      <w:pPr>
        <w:pStyle w:val="Nivel3"/>
        <w:widowControl w:val="0"/>
        <w:numPr>
          <w:ilvl w:val="0"/>
          <w:numId w:val="0"/>
        </w:numPr>
        <w:suppressAutoHyphens/>
        <w:spacing w:before="220" w:after="0" w:line="240" w:lineRule="auto"/>
        <w:rPr>
          <w:sz w:val="24"/>
          <w:szCs w:val="24"/>
        </w:rPr>
      </w:pPr>
      <w:r>
        <w:rPr>
          <w:sz w:val="24"/>
          <w:szCs w:val="24"/>
        </w:rPr>
        <w:t>4</w:t>
      </w:r>
      <w:r w:rsidR="00394E9C" w:rsidRPr="00394E9C">
        <w:rPr>
          <w:sz w:val="24"/>
          <w:szCs w:val="24"/>
        </w:rPr>
        <w:t>.2.1.</w:t>
      </w:r>
      <w:r w:rsidR="00313A91">
        <w:rPr>
          <w:sz w:val="24"/>
          <w:szCs w:val="24"/>
        </w:rPr>
        <w:t xml:space="preserve"> </w:t>
      </w:r>
      <w:r w:rsidR="00394E9C" w:rsidRPr="00394E9C">
        <w:rPr>
          <w:sz w:val="24"/>
          <w:szCs w:val="24"/>
        </w:rPr>
        <w:t xml:space="preserve">O licitante </w:t>
      </w:r>
      <w:r>
        <w:rPr>
          <w:sz w:val="24"/>
          <w:szCs w:val="24"/>
        </w:rPr>
        <w:t xml:space="preserve">não </w:t>
      </w:r>
      <w:r w:rsidR="00394E9C" w:rsidRPr="00394E9C">
        <w:rPr>
          <w:sz w:val="24"/>
          <w:szCs w:val="24"/>
        </w:rPr>
        <w:t>poderá oferecer proposta em quantitativo inferior ao máximo previsto para contratação.</w:t>
      </w:r>
    </w:p>
    <w:p w14:paraId="122C9731" w14:textId="4E7CB348" w:rsidR="00BE57BE" w:rsidRPr="00BB0410" w:rsidRDefault="00BE57BE" w:rsidP="009E6018">
      <w:pPr>
        <w:pStyle w:val="Nivel3"/>
        <w:widowControl w:val="0"/>
        <w:numPr>
          <w:ilvl w:val="0"/>
          <w:numId w:val="0"/>
        </w:numPr>
        <w:suppressAutoHyphens/>
        <w:spacing w:before="220" w:after="0" w:line="240" w:lineRule="auto"/>
        <w:rPr>
          <w:sz w:val="24"/>
          <w:szCs w:val="24"/>
        </w:rPr>
      </w:pPr>
      <w:r w:rsidRPr="0085227A">
        <w:rPr>
          <w:sz w:val="24"/>
          <w:szCs w:val="24"/>
        </w:rPr>
        <w:t>4.3. Nos valores propostos</w:t>
      </w:r>
      <w:r w:rsidRPr="00BB0410">
        <w:rPr>
          <w:sz w:val="24"/>
          <w:szCs w:val="24"/>
        </w:rPr>
        <w:t xml:space="preserve"> estarão inclusos todos os custos operacionais, encargos previdenciários, trabalhistas, tributários, comerciais e quaisquer outros que incidam direta ou indiretamente na execução do objeto.</w:t>
      </w:r>
    </w:p>
    <w:p w14:paraId="53B0F8C8" w14:textId="77777777" w:rsidR="00BE57BE" w:rsidRPr="00BB55DA" w:rsidRDefault="00BE57BE" w:rsidP="009E6018">
      <w:pPr>
        <w:pStyle w:val="Nivel2"/>
        <w:widowControl w:val="0"/>
        <w:numPr>
          <w:ilvl w:val="0"/>
          <w:numId w:val="0"/>
        </w:numPr>
        <w:suppressAutoHyphens/>
        <w:spacing w:before="220" w:after="0" w:line="240" w:lineRule="auto"/>
        <w:rPr>
          <w:sz w:val="24"/>
          <w:szCs w:val="24"/>
        </w:rPr>
      </w:pPr>
      <w:r w:rsidRPr="00BB55DA">
        <w:rPr>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7450385" w14:textId="77777777" w:rsidR="00BE57BE" w:rsidRPr="00BB55DA" w:rsidRDefault="00BE57BE" w:rsidP="009E6018">
      <w:pPr>
        <w:pStyle w:val="Nivel2"/>
        <w:widowControl w:val="0"/>
        <w:numPr>
          <w:ilvl w:val="0"/>
          <w:numId w:val="0"/>
        </w:numPr>
        <w:suppressAutoHyphens/>
        <w:spacing w:before="220" w:after="0" w:line="240" w:lineRule="auto"/>
        <w:rPr>
          <w:sz w:val="24"/>
          <w:szCs w:val="24"/>
        </w:rPr>
      </w:pPr>
      <w:r w:rsidRPr="00BB55DA">
        <w:rPr>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DA4F09D" w14:textId="77777777" w:rsidR="00BE57BE" w:rsidRDefault="00BE57BE" w:rsidP="009E6018">
      <w:pPr>
        <w:pStyle w:val="Nivel2"/>
        <w:widowControl w:val="0"/>
        <w:numPr>
          <w:ilvl w:val="0"/>
          <w:numId w:val="0"/>
        </w:numPr>
        <w:suppressAutoHyphens/>
        <w:spacing w:before="220" w:after="0" w:line="240" w:lineRule="auto"/>
        <w:rPr>
          <w:color w:val="auto"/>
          <w:sz w:val="24"/>
          <w:szCs w:val="24"/>
        </w:rPr>
      </w:pPr>
      <w:r w:rsidRPr="00BB55DA">
        <w:rPr>
          <w:color w:val="auto"/>
          <w:sz w:val="24"/>
          <w:szCs w:val="24"/>
        </w:rPr>
        <w:t>4.6. Independentemente do percentual de tributo inserido na planilha, no pagamento serão retidos na fonte os percentuais estabelecidos na legislação vigente.</w:t>
      </w:r>
    </w:p>
    <w:p w14:paraId="7BAF9511" w14:textId="40ED8D9E" w:rsidR="00BE57BE" w:rsidRPr="00BB55DA" w:rsidRDefault="00BE57BE" w:rsidP="009E6018">
      <w:pPr>
        <w:pStyle w:val="Nivel2"/>
        <w:widowControl w:val="0"/>
        <w:numPr>
          <w:ilvl w:val="0"/>
          <w:numId w:val="0"/>
        </w:numPr>
        <w:suppressAutoHyphens/>
        <w:spacing w:before="220" w:after="0" w:line="240" w:lineRule="auto"/>
        <w:rPr>
          <w:color w:val="auto"/>
          <w:sz w:val="24"/>
          <w:szCs w:val="24"/>
        </w:rPr>
      </w:pPr>
      <w:bookmarkStart w:id="24" w:name="_Hlk160703992"/>
      <w:r w:rsidRPr="00BB55DA">
        <w:rPr>
          <w:color w:val="auto"/>
          <w:sz w:val="24"/>
          <w:szCs w:val="24"/>
        </w:rPr>
        <w:t>4.</w:t>
      </w:r>
      <w:r w:rsidR="00AE1C02">
        <w:rPr>
          <w:color w:val="auto"/>
          <w:sz w:val="24"/>
          <w:szCs w:val="24"/>
        </w:rPr>
        <w:t>7</w:t>
      </w:r>
      <w:r w:rsidRPr="00BB55DA">
        <w:rPr>
          <w:color w:val="auto"/>
          <w:sz w:val="24"/>
          <w:szCs w:val="24"/>
        </w:rPr>
        <w:t xml:space="preserve">. A apresentação das propostas implica obrigatoriedade do cumprimento das disposições nelas contidas, em conformidade com o que dispõe o </w:t>
      </w:r>
      <w:r w:rsidR="007F674F">
        <w:rPr>
          <w:sz w:val="24"/>
          <w:szCs w:val="24"/>
        </w:rPr>
        <w:t>projeto básico</w:t>
      </w:r>
      <w:r w:rsidRPr="00BB55DA">
        <w:rPr>
          <w:color w:val="auto"/>
          <w:sz w:val="24"/>
          <w:szCs w:val="24"/>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000B3812" w:rsidRPr="00BB55DA">
        <w:rPr>
          <w:color w:val="auto"/>
          <w:sz w:val="24"/>
          <w:szCs w:val="24"/>
        </w:rPr>
        <w:t>:</w:t>
      </w:r>
    </w:p>
    <w:p w14:paraId="19F6ABCF" w14:textId="6927C2B8" w:rsidR="00BE57BE" w:rsidRPr="00BB55DA" w:rsidRDefault="00BE57BE" w:rsidP="009E6018">
      <w:pPr>
        <w:pStyle w:val="Nivel3"/>
        <w:widowControl w:val="0"/>
        <w:numPr>
          <w:ilvl w:val="0"/>
          <w:numId w:val="0"/>
        </w:numPr>
        <w:suppressAutoHyphens/>
        <w:spacing w:before="220" w:after="0" w:line="240" w:lineRule="auto"/>
        <w:rPr>
          <w:color w:val="auto"/>
          <w:sz w:val="24"/>
          <w:szCs w:val="24"/>
        </w:rPr>
      </w:pPr>
      <w:r w:rsidRPr="00BB55DA">
        <w:rPr>
          <w:color w:val="auto"/>
          <w:sz w:val="24"/>
          <w:szCs w:val="24"/>
        </w:rPr>
        <w:t>4.</w:t>
      </w:r>
      <w:r w:rsidR="00AE1C02">
        <w:rPr>
          <w:color w:val="auto"/>
          <w:sz w:val="24"/>
          <w:szCs w:val="24"/>
        </w:rPr>
        <w:t>7</w:t>
      </w:r>
      <w:r w:rsidR="000B3812" w:rsidRPr="00BB55DA">
        <w:rPr>
          <w:color w:val="auto"/>
          <w:sz w:val="24"/>
          <w:szCs w:val="24"/>
        </w:rPr>
        <w:t>.1</w:t>
      </w:r>
      <w:r w:rsidRPr="00BB55DA">
        <w:rPr>
          <w:color w:val="auto"/>
          <w:sz w:val="24"/>
          <w:szCs w:val="24"/>
        </w:rPr>
        <w:t xml:space="preserve">. O prazo de validade da proposta não será inferior a </w:t>
      </w:r>
      <w:r w:rsidRPr="00BB55DA">
        <w:rPr>
          <w:b/>
          <w:bCs/>
          <w:color w:val="auto"/>
          <w:sz w:val="24"/>
          <w:szCs w:val="24"/>
        </w:rPr>
        <w:t>60 (sessenta)</w:t>
      </w:r>
      <w:r w:rsidRPr="00BB55DA">
        <w:rPr>
          <w:color w:val="auto"/>
          <w:sz w:val="24"/>
          <w:szCs w:val="24"/>
        </w:rPr>
        <w:t xml:space="preserve"> dias</w:t>
      </w:r>
      <w:r w:rsidRPr="00BB55DA">
        <w:rPr>
          <w:b/>
          <w:color w:val="auto"/>
          <w:sz w:val="24"/>
          <w:szCs w:val="24"/>
        </w:rPr>
        <w:t>,</w:t>
      </w:r>
      <w:r w:rsidRPr="00BB55DA">
        <w:rPr>
          <w:color w:val="auto"/>
          <w:sz w:val="24"/>
          <w:szCs w:val="24"/>
        </w:rPr>
        <w:t xml:space="preserve"> a contar da data de sua apresentação</w:t>
      </w:r>
      <w:r w:rsidR="000B3812" w:rsidRPr="00BB55DA">
        <w:rPr>
          <w:color w:val="auto"/>
          <w:sz w:val="24"/>
          <w:szCs w:val="24"/>
        </w:rPr>
        <w:t>;</w:t>
      </w:r>
    </w:p>
    <w:p w14:paraId="7780A734" w14:textId="249F9319" w:rsidR="000B3812" w:rsidRPr="00BB55DA" w:rsidRDefault="000B3812" w:rsidP="005655AF">
      <w:pPr>
        <w:pStyle w:val="Nivel3"/>
        <w:widowControl w:val="0"/>
        <w:numPr>
          <w:ilvl w:val="0"/>
          <w:numId w:val="0"/>
        </w:numPr>
        <w:suppressAutoHyphens/>
        <w:spacing w:before="220" w:after="0" w:line="240" w:lineRule="auto"/>
        <w:rPr>
          <w:color w:val="auto"/>
          <w:sz w:val="24"/>
          <w:szCs w:val="24"/>
        </w:rPr>
      </w:pPr>
      <w:r w:rsidRPr="00BB55DA">
        <w:rPr>
          <w:color w:val="auto"/>
          <w:sz w:val="24"/>
          <w:szCs w:val="24"/>
        </w:rPr>
        <w:lastRenderedPageBreak/>
        <w:t>4.</w:t>
      </w:r>
      <w:r w:rsidR="00AE1C02">
        <w:rPr>
          <w:color w:val="auto"/>
          <w:sz w:val="24"/>
          <w:szCs w:val="24"/>
        </w:rPr>
        <w:t>7</w:t>
      </w:r>
      <w:r w:rsidRPr="00BB55DA">
        <w:rPr>
          <w:color w:val="auto"/>
          <w:sz w:val="24"/>
          <w:szCs w:val="24"/>
        </w:rPr>
        <w:t>.2. Os licitantes devem respeitar os preços máximos estabelecidos nas normas de regência de contratações públicas federais, quando participarem de licitações públicas</w:t>
      </w:r>
      <w:r w:rsidR="00A26CF1">
        <w:rPr>
          <w:color w:val="auto"/>
          <w:sz w:val="24"/>
          <w:szCs w:val="24"/>
        </w:rPr>
        <w:t>.</w:t>
      </w:r>
    </w:p>
    <w:p w14:paraId="08C3EEE2" w14:textId="2090E0D6" w:rsidR="00D247C2" w:rsidRDefault="00D247C2" w:rsidP="005655AF">
      <w:pPr>
        <w:pStyle w:val="Nivel3"/>
        <w:widowControl w:val="0"/>
        <w:numPr>
          <w:ilvl w:val="0"/>
          <w:numId w:val="0"/>
        </w:numPr>
        <w:suppressAutoHyphens/>
        <w:spacing w:before="232" w:after="0" w:line="240" w:lineRule="auto"/>
        <w:rPr>
          <w:color w:val="auto"/>
          <w:sz w:val="24"/>
          <w:szCs w:val="24"/>
        </w:rPr>
      </w:pPr>
      <w:r w:rsidRPr="00BB55DA">
        <w:rPr>
          <w:color w:val="auto"/>
          <w:sz w:val="24"/>
          <w:szCs w:val="24"/>
        </w:rPr>
        <w:t>4.</w:t>
      </w:r>
      <w:r w:rsidR="00AE1C02">
        <w:rPr>
          <w:color w:val="auto"/>
          <w:sz w:val="24"/>
          <w:szCs w:val="24"/>
        </w:rPr>
        <w:t>8</w:t>
      </w:r>
      <w:r w:rsidRPr="00BB55DA">
        <w:rPr>
          <w:color w:val="auto"/>
          <w:sz w:val="24"/>
          <w:szCs w:val="24"/>
        </w:rPr>
        <w:t xml:space="preserve">. O descumprimento das regras supramencionadas pela Administração por parte dos contratados pode ensejar a responsabilização pelo Tribunal de Contas </w:t>
      </w:r>
      <w:r w:rsidR="0000281F">
        <w:rPr>
          <w:color w:val="auto"/>
          <w:sz w:val="24"/>
          <w:szCs w:val="24"/>
        </w:rPr>
        <w:t>competente</w:t>
      </w:r>
      <w:r w:rsidRPr="00BB55DA">
        <w:rPr>
          <w:color w:val="auto"/>
          <w:sz w:val="24"/>
          <w:szCs w:val="24"/>
        </w:rPr>
        <w:t xml:space="preserve"> e, após o devido processo legal, gerar as seguintes consequências: assinatura de prazo para a adoção das medidas necessárias ao exato cumprimento da lei, nos termos do </w:t>
      </w:r>
      <w:hyperlink r:id="rId10" w:history="1">
        <w:r w:rsidRPr="0000281F">
          <w:rPr>
            <w:rStyle w:val="Hyperlink"/>
            <w:color w:val="auto"/>
            <w:sz w:val="24"/>
            <w:szCs w:val="24"/>
            <w:u w:val="none"/>
          </w:rPr>
          <w:t>art. 71, inciso IX, da Constituição</w:t>
        </w:r>
      </w:hyperlink>
      <w:r w:rsidRPr="00BB55DA">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5FC99BC4" w14:textId="49E4226B" w:rsidR="00313A91" w:rsidRPr="00313A91" w:rsidRDefault="00313A91" w:rsidP="005655AF">
      <w:pPr>
        <w:pStyle w:val="Nivel3"/>
        <w:widowControl w:val="0"/>
        <w:numPr>
          <w:ilvl w:val="0"/>
          <w:numId w:val="0"/>
        </w:numPr>
        <w:suppressAutoHyphens/>
        <w:spacing w:before="232" w:after="0" w:line="240" w:lineRule="auto"/>
        <w:rPr>
          <w:color w:val="auto"/>
          <w:sz w:val="24"/>
          <w:szCs w:val="24"/>
        </w:rPr>
      </w:pPr>
      <w:r>
        <w:rPr>
          <w:color w:val="auto"/>
          <w:sz w:val="24"/>
          <w:szCs w:val="24"/>
        </w:rPr>
        <w:t>4.</w:t>
      </w:r>
      <w:r w:rsidR="00AE1C02">
        <w:rPr>
          <w:color w:val="auto"/>
          <w:sz w:val="24"/>
          <w:szCs w:val="24"/>
        </w:rPr>
        <w:t>9</w:t>
      </w:r>
      <w:r>
        <w:rPr>
          <w:color w:val="auto"/>
          <w:sz w:val="24"/>
          <w:szCs w:val="24"/>
        </w:rPr>
        <w:t xml:space="preserve">. </w:t>
      </w:r>
      <w:r w:rsidRPr="00313A91">
        <w:rPr>
          <w:color w:val="auto"/>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5C415E57" w14:textId="0B0F3EF3" w:rsidR="00313A91" w:rsidRPr="00BB55DA" w:rsidRDefault="00313A91" w:rsidP="005655AF">
      <w:pPr>
        <w:pStyle w:val="Nivel3"/>
        <w:widowControl w:val="0"/>
        <w:numPr>
          <w:ilvl w:val="0"/>
          <w:numId w:val="0"/>
        </w:numPr>
        <w:suppressAutoHyphens/>
        <w:spacing w:before="232" w:after="0" w:line="240" w:lineRule="auto"/>
        <w:rPr>
          <w:color w:val="auto"/>
          <w:sz w:val="24"/>
          <w:szCs w:val="24"/>
        </w:rPr>
      </w:pPr>
      <w:r>
        <w:rPr>
          <w:color w:val="auto"/>
          <w:sz w:val="24"/>
          <w:szCs w:val="24"/>
        </w:rPr>
        <w:t>4.1</w:t>
      </w:r>
      <w:r w:rsidR="00AE1C02">
        <w:rPr>
          <w:color w:val="auto"/>
          <w:sz w:val="24"/>
          <w:szCs w:val="24"/>
        </w:rPr>
        <w:t>0</w:t>
      </w:r>
      <w:r>
        <w:rPr>
          <w:color w:val="auto"/>
          <w:sz w:val="24"/>
          <w:szCs w:val="24"/>
        </w:rPr>
        <w:t xml:space="preserve">. </w:t>
      </w:r>
      <w:r w:rsidRPr="00313A91">
        <w:rPr>
          <w:color w:val="auto"/>
          <w:sz w:val="24"/>
          <w:szCs w:val="24"/>
        </w:rPr>
        <w:t>Em todo caso, deverá ser garantido o pagamento do salário normativo previsto no instrumento coletivo aplicável ou do salário-mínimo vigente, o que for maior.</w:t>
      </w:r>
    </w:p>
    <w:p w14:paraId="212ED534" w14:textId="77777777" w:rsidR="00D247C2" w:rsidRPr="00BB55DA" w:rsidRDefault="00D247C2" w:rsidP="005655AF">
      <w:pPr>
        <w:pStyle w:val="Nivel01"/>
        <w:spacing w:before="232"/>
      </w:pPr>
      <w:bookmarkStart w:id="25" w:name="_Toc135469228"/>
      <w:bookmarkEnd w:id="24"/>
      <w:r w:rsidRPr="00BB55DA">
        <w:t>5. DA ABERTURA DA SESSÃO, CLASSIFICAÇÃO DAS PROPOSTAS E FORMULAÇÃO DE LANCES</w:t>
      </w:r>
      <w:bookmarkEnd w:id="25"/>
    </w:p>
    <w:p w14:paraId="1CB5DE52" w14:textId="77777777" w:rsidR="00D247C2" w:rsidRPr="00BB55DA" w:rsidRDefault="00D247C2" w:rsidP="005655AF">
      <w:pPr>
        <w:pStyle w:val="Nivel2"/>
        <w:widowControl w:val="0"/>
        <w:numPr>
          <w:ilvl w:val="0"/>
          <w:numId w:val="0"/>
        </w:numPr>
        <w:suppressAutoHyphens/>
        <w:spacing w:before="232" w:after="0" w:line="240" w:lineRule="auto"/>
        <w:rPr>
          <w:sz w:val="24"/>
          <w:szCs w:val="24"/>
        </w:rPr>
      </w:pPr>
      <w:bookmarkStart w:id="26" w:name="_Hlk114646655"/>
      <w:r w:rsidRPr="00BB55DA">
        <w:rPr>
          <w:sz w:val="24"/>
          <w:szCs w:val="24"/>
        </w:rPr>
        <w:t>5.1. A abertura da presente licitação dar-se-á automaticamente em sessão pública, por meio de sistema eletrônico, na data, horário e local indicados neste edital.</w:t>
      </w:r>
    </w:p>
    <w:p w14:paraId="0CB96244" w14:textId="77777777" w:rsidR="00D247C2" w:rsidRPr="00C569AB" w:rsidRDefault="00D247C2" w:rsidP="005655AF">
      <w:pPr>
        <w:pStyle w:val="Nivel2"/>
        <w:widowControl w:val="0"/>
        <w:numPr>
          <w:ilvl w:val="0"/>
          <w:numId w:val="0"/>
        </w:numPr>
        <w:suppressAutoHyphens/>
        <w:spacing w:before="232" w:after="0" w:line="240" w:lineRule="auto"/>
        <w:rPr>
          <w:sz w:val="24"/>
          <w:szCs w:val="24"/>
        </w:rPr>
      </w:pPr>
      <w:r w:rsidRPr="00C569AB">
        <w:rPr>
          <w:sz w:val="24"/>
          <w:szCs w:val="24"/>
        </w:rPr>
        <w:t>5.2. Os licitantes poderão retirar ou substituir a proposta ou os documentos de habilitação, quando for o caso, anteriormente inseridos no sistema, até a abertura da sessão pública.</w:t>
      </w:r>
    </w:p>
    <w:p w14:paraId="51C57524" w14:textId="2030C71D" w:rsidR="00D247C2" w:rsidRPr="00C569AB" w:rsidRDefault="00D247C2" w:rsidP="005655AF">
      <w:pPr>
        <w:pStyle w:val="Nivel2"/>
        <w:widowControl w:val="0"/>
        <w:numPr>
          <w:ilvl w:val="0"/>
          <w:numId w:val="0"/>
        </w:numPr>
        <w:suppressAutoHyphens/>
        <w:spacing w:before="232" w:after="0" w:line="240" w:lineRule="auto"/>
        <w:rPr>
          <w:sz w:val="24"/>
          <w:szCs w:val="24"/>
        </w:rPr>
      </w:pPr>
      <w:bookmarkStart w:id="27" w:name="_Hlk160710308"/>
      <w:r w:rsidRPr="00C569AB">
        <w:rPr>
          <w:sz w:val="24"/>
          <w:szCs w:val="24"/>
        </w:rPr>
        <w:t>5.3.</w:t>
      </w:r>
      <w:r w:rsidR="00BB55DA" w:rsidRPr="00C569AB">
        <w:rPr>
          <w:sz w:val="24"/>
          <w:szCs w:val="24"/>
        </w:rPr>
        <w:t xml:space="preserve"> </w:t>
      </w:r>
      <w:r w:rsidRPr="00C569AB">
        <w:rPr>
          <w:sz w:val="24"/>
          <w:szCs w:val="24"/>
        </w:rPr>
        <w:t xml:space="preserve">O sistema disponibilizará campo próprio para troca de mensagens entre o </w:t>
      </w:r>
      <w:r w:rsidR="00C569AB" w:rsidRPr="00C569AB">
        <w:rPr>
          <w:sz w:val="24"/>
          <w:szCs w:val="24"/>
        </w:rPr>
        <w:t>agente de contratação/comissão</w:t>
      </w:r>
      <w:r w:rsidRPr="00C569AB">
        <w:rPr>
          <w:sz w:val="24"/>
          <w:szCs w:val="24"/>
        </w:rPr>
        <w:t xml:space="preserve"> e os licitantes.</w:t>
      </w:r>
      <w:bookmarkEnd w:id="27"/>
    </w:p>
    <w:p w14:paraId="6F385BD3" w14:textId="0009CDB4" w:rsidR="00CC141F" w:rsidRPr="00D52974" w:rsidRDefault="00CC141F" w:rsidP="005655AF">
      <w:pPr>
        <w:pStyle w:val="Nivel2"/>
        <w:widowControl w:val="0"/>
        <w:numPr>
          <w:ilvl w:val="0"/>
          <w:numId w:val="0"/>
        </w:numPr>
        <w:suppressAutoHyphens/>
        <w:spacing w:before="232" w:after="0" w:line="240" w:lineRule="auto"/>
        <w:rPr>
          <w:color w:val="auto"/>
          <w:sz w:val="24"/>
          <w:szCs w:val="24"/>
        </w:rPr>
      </w:pPr>
      <w:r w:rsidRPr="00C569AB">
        <w:rPr>
          <w:sz w:val="24"/>
          <w:szCs w:val="24"/>
        </w:rPr>
        <w:t>5.4.</w:t>
      </w:r>
      <w:r w:rsidR="00BB55DA" w:rsidRPr="00C569AB">
        <w:rPr>
          <w:sz w:val="24"/>
          <w:szCs w:val="24"/>
        </w:rPr>
        <w:t xml:space="preserve"> </w:t>
      </w:r>
      <w:r w:rsidRPr="00C569AB">
        <w:rPr>
          <w:sz w:val="24"/>
          <w:szCs w:val="24"/>
        </w:rPr>
        <w:t>Iniciada a etapa competitiva, os licitantes deverão encaminhar lances</w:t>
      </w:r>
      <w:r w:rsidRPr="00BB55DA">
        <w:rPr>
          <w:sz w:val="24"/>
          <w:szCs w:val="24"/>
        </w:rPr>
        <w:t xml:space="preserve"> </w:t>
      </w:r>
      <w:r w:rsidRPr="00D52974">
        <w:rPr>
          <w:sz w:val="24"/>
          <w:szCs w:val="24"/>
        </w:rPr>
        <w:t xml:space="preserve">exclusivamente por meio de sistema eletrônico, sendo imediatamente informados do </w:t>
      </w:r>
      <w:r w:rsidRPr="00D52974">
        <w:rPr>
          <w:color w:val="auto"/>
          <w:sz w:val="24"/>
          <w:szCs w:val="24"/>
        </w:rPr>
        <w:t xml:space="preserve">seu recebimento e do valor consignado no registro. </w:t>
      </w:r>
    </w:p>
    <w:p w14:paraId="6A152108" w14:textId="39F2FC5E" w:rsidR="00CC141F" w:rsidRPr="003173EA" w:rsidRDefault="00CC141F" w:rsidP="005655AF">
      <w:pPr>
        <w:pStyle w:val="Nivel2"/>
        <w:widowControl w:val="0"/>
        <w:numPr>
          <w:ilvl w:val="0"/>
          <w:numId w:val="0"/>
        </w:numPr>
        <w:suppressAutoHyphens/>
        <w:spacing w:before="232" w:after="0" w:line="240" w:lineRule="auto"/>
        <w:rPr>
          <w:color w:val="auto"/>
          <w:sz w:val="24"/>
          <w:szCs w:val="24"/>
        </w:rPr>
      </w:pPr>
      <w:r w:rsidRPr="003173EA">
        <w:rPr>
          <w:color w:val="auto"/>
          <w:sz w:val="24"/>
          <w:szCs w:val="24"/>
        </w:rPr>
        <w:t>5.5. O lance deverá ser ofertado pelo</w:t>
      </w:r>
      <w:r w:rsidR="00FC07D4" w:rsidRPr="003173EA">
        <w:rPr>
          <w:color w:val="auto"/>
          <w:sz w:val="24"/>
          <w:szCs w:val="24"/>
        </w:rPr>
        <w:t xml:space="preserve"> </w:t>
      </w:r>
      <w:r w:rsidR="003C0835" w:rsidRPr="003173EA">
        <w:rPr>
          <w:color w:val="auto"/>
          <w:sz w:val="24"/>
          <w:szCs w:val="24"/>
        </w:rPr>
        <w:t xml:space="preserve">valor do </w:t>
      </w:r>
      <w:r w:rsidR="00086F2E" w:rsidRPr="003173EA">
        <w:rPr>
          <w:color w:val="auto"/>
          <w:sz w:val="24"/>
          <w:szCs w:val="24"/>
        </w:rPr>
        <w:t>unitário do item</w:t>
      </w:r>
      <w:r w:rsidR="00E07DC8" w:rsidRPr="003173EA">
        <w:rPr>
          <w:color w:val="auto"/>
          <w:sz w:val="24"/>
          <w:szCs w:val="24"/>
        </w:rPr>
        <w:t>.</w:t>
      </w:r>
    </w:p>
    <w:p w14:paraId="0BE52930" w14:textId="2C53DD0D" w:rsidR="00CC141F" w:rsidRPr="00D52974" w:rsidRDefault="00CC141F" w:rsidP="005655AF">
      <w:pPr>
        <w:pStyle w:val="Nivel2"/>
        <w:widowControl w:val="0"/>
        <w:numPr>
          <w:ilvl w:val="0"/>
          <w:numId w:val="0"/>
        </w:numPr>
        <w:suppressAutoHyphens/>
        <w:spacing w:before="232" w:after="0" w:line="240" w:lineRule="auto"/>
        <w:rPr>
          <w:sz w:val="24"/>
          <w:szCs w:val="24"/>
        </w:rPr>
      </w:pPr>
      <w:r w:rsidRPr="00D52974">
        <w:rPr>
          <w:color w:val="auto"/>
          <w:sz w:val="24"/>
          <w:szCs w:val="24"/>
        </w:rPr>
        <w:t xml:space="preserve">5.6. Os licitantes poderão oferecer lances sucessivos, observando o horário fixado </w:t>
      </w:r>
      <w:r w:rsidRPr="00D52974">
        <w:rPr>
          <w:sz w:val="24"/>
          <w:szCs w:val="24"/>
        </w:rPr>
        <w:t xml:space="preserve">para abertura da sessão e as regras estabelecidas no </w:t>
      </w:r>
      <w:r w:rsidR="00D13F8C" w:rsidRPr="00D52974">
        <w:rPr>
          <w:sz w:val="24"/>
          <w:szCs w:val="24"/>
        </w:rPr>
        <w:t>e</w:t>
      </w:r>
      <w:r w:rsidRPr="00D52974">
        <w:rPr>
          <w:sz w:val="24"/>
          <w:szCs w:val="24"/>
        </w:rPr>
        <w:t xml:space="preserve">dital. </w:t>
      </w:r>
    </w:p>
    <w:p w14:paraId="1439F0D6" w14:textId="065D2FFF" w:rsidR="003C0835" w:rsidRPr="00D52974" w:rsidRDefault="00CC141F" w:rsidP="005655AF">
      <w:pPr>
        <w:pStyle w:val="Nivel2"/>
        <w:widowControl w:val="0"/>
        <w:numPr>
          <w:ilvl w:val="0"/>
          <w:numId w:val="0"/>
        </w:numPr>
        <w:suppressAutoHyphens/>
        <w:spacing w:before="232" w:after="0" w:line="240" w:lineRule="auto"/>
        <w:rPr>
          <w:color w:val="auto"/>
          <w:sz w:val="24"/>
          <w:szCs w:val="24"/>
        </w:rPr>
      </w:pPr>
      <w:r w:rsidRPr="00D52974">
        <w:rPr>
          <w:color w:val="auto"/>
          <w:sz w:val="24"/>
          <w:szCs w:val="24"/>
        </w:rPr>
        <w:t xml:space="preserve">5.7. </w:t>
      </w:r>
      <w:r w:rsidR="00D13F8C" w:rsidRPr="00D52974">
        <w:rPr>
          <w:color w:val="auto"/>
          <w:sz w:val="24"/>
          <w:szCs w:val="24"/>
        </w:rPr>
        <w:t>O licitante somente poderá oferecer lance de valor inferior ao último por ele ofertado e registrado pelo sistem</w:t>
      </w:r>
      <w:r w:rsidR="001C5FC9" w:rsidRPr="00D52974">
        <w:rPr>
          <w:color w:val="auto"/>
          <w:sz w:val="24"/>
          <w:szCs w:val="24"/>
        </w:rPr>
        <w:t>a</w:t>
      </w:r>
      <w:r w:rsidR="00A60FAC" w:rsidRPr="00D52974">
        <w:rPr>
          <w:color w:val="auto"/>
          <w:sz w:val="24"/>
          <w:szCs w:val="24"/>
        </w:rPr>
        <w:t>.</w:t>
      </w:r>
    </w:p>
    <w:p w14:paraId="3CDAECAD" w14:textId="649AA41D" w:rsidR="00D52974" w:rsidRPr="00214433" w:rsidRDefault="00D247C2" w:rsidP="005655AF">
      <w:pPr>
        <w:pStyle w:val="Nivel2"/>
        <w:widowControl w:val="0"/>
        <w:numPr>
          <w:ilvl w:val="0"/>
          <w:numId w:val="0"/>
        </w:numPr>
        <w:suppressAutoHyphens/>
        <w:spacing w:before="232" w:after="0" w:line="240" w:lineRule="auto"/>
        <w:rPr>
          <w:b/>
          <w:bCs/>
          <w:color w:val="auto"/>
          <w:sz w:val="24"/>
          <w:szCs w:val="24"/>
        </w:rPr>
      </w:pPr>
      <w:r w:rsidRPr="00F07570">
        <w:rPr>
          <w:color w:val="auto"/>
          <w:sz w:val="24"/>
          <w:szCs w:val="24"/>
        </w:rPr>
        <w:t>5</w:t>
      </w:r>
      <w:r w:rsidR="00E878AA" w:rsidRPr="00F07570">
        <w:rPr>
          <w:color w:val="auto"/>
          <w:sz w:val="24"/>
          <w:szCs w:val="24"/>
        </w:rPr>
        <w:t xml:space="preserve">.8. </w:t>
      </w:r>
      <w:bookmarkStart w:id="28" w:name="_Hlk160710957"/>
      <w:bookmarkStart w:id="29" w:name="_Hlk160711099"/>
      <w:bookmarkEnd w:id="26"/>
      <w:r w:rsidR="00D52974" w:rsidRPr="00F07570">
        <w:rPr>
          <w:color w:val="auto"/>
          <w:sz w:val="24"/>
          <w:szCs w:val="24"/>
        </w:rPr>
        <w:t xml:space="preserve">O intervalo mínimo de diferença de valores ou percentuais entre os lances, que incidirá tanto em relação aos lances intermediários quanto em relação à proposta que cobrir a melhor oferta deverá ser de </w:t>
      </w:r>
      <w:r w:rsidR="00D52974" w:rsidRPr="00F07570">
        <w:rPr>
          <w:b/>
          <w:bCs/>
          <w:color w:val="auto"/>
          <w:sz w:val="24"/>
          <w:szCs w:val="24"/>
        </w:rPr>
        <w:t xml:space="preserve">R$ </w:t>
      </w:r>
      <w:r w:rsidR="00BE7186">
        <w:rPr>
          <w:b/>
          <w:bCs/>
          <w:color w:val="auto"/>
          <w:sz w:val="24"/>
          <w:szCs w:val="24"/>
        </w:rPr>
        <w:t>4.500,00</w:t>
      </w:r>
      <w:r w:rsidR="00D52974" w:rsidRPr="00F07570">
        <w:rPr>
          <w:b/>
          <w:bCs/>
          <w:color w:val="auto"/>
          <w:sz w:val="24"/>
          <w:szCs w:val="24"/>
        </w:rPr>
        <w:t xml:space="preserve"> (</w:t>
      </w:r>
      <w:r w:rsidR="00BE7186">
        <w:rPr>
          <w:b/>
          <w:bCs/>
          <w:color w:val="auto"/>
          <w:sz w:val="24"/>
          <w:szCs w:val="24"/>
        </w:rPr>
        <w:t>quatro mil e quinhentos reais</w:t>
      </w:r>
      <w:r w:rsidR="00D52974" w:rsidRPr="00F07570">
        <w:rPr>
          <w:b/>
          <w:bCs/>
          <w:color w:val="auto"/>
          <w:sz w:val="24"/>
          <w:szCs w:val="24"/>
        </w:rPr>
        <w:t>)</w:t>
      </w:r>
      <w:r w:rsidR="00D52974" w:rsidRPr="00F07570">
        <w:rPr>
          <w:color w:val="auto"/>
          <w:sz w:val="24"/>
          <w:szCs w:val="24"/>
        </w:rPr>
        <w:t xml:space="preserve"> </w:t>
      </w:r>
      <w:r w:rsidR="00D52974" w:rsidRPr="00214433">
        <w:rPr>
          <w:b/>
          <w:bCs/>
          <w:color w:val="auto"/>
          <w:sz w:val="24"/>
          <w:szCs w:val="24"/>
        </w:rPr>
        <w:t xml:space="preserve">e incidirá sobre o valor </w:t>
      </w:r>
      <w:r w:rsidR="00BE7186">
        <w:rPr>
          <w:b/>
          <w:bCs/>
          <w:color w:val="auto"/>
          <w:sz w:val="24"/>
          <w:szCs w:val="24"/>
        </w:rPr>
        <w:t>global</w:t>
      </w:r>
      <w:r w:rsidR="00D52974" w:rsidRPr="00214433">
        <w:rPr>
          <w:b/>
          <w:bCs/>
          <w:color w:val="auto"/>
          <w:sz w:val="24"/>
          <w:szCs w:val="24"/>
        </w:rPr>
        <w:t>.</w:t>
      </w:r>
    </w:p>
    <w:p w14:paraId="30D3EB55" w14:textId="3A828952" w:rsidR="00A60FAC" w:rsidRPr="00D52974" w:rsidRDefault="00A60FAC" w:rsidP="005655AF">
      <w:pPr>
        <w:pStyle w:val="Nivel2"/>
        <w:widowControl w:val="0"/>
        <w:numPr>
          <w:ilvl w:val="0"/>
          <w:numId w:val="0"/>
        </w:numPr>
        <w:suppressAutoHyphens/>
        <w:spacing w:before="232" w:after="0" w:line="240" w:lineRule="auto"/>
        <w:rPr>
          <w:sz w:val="24"/>
          <w:szCs w:val="24"/>
        </w:rPr>
      </w:pPr>
      <w:r w:rsidRPr="00D52974">
        <w:rPr>
          <w:sz w:val="24"/>
          <w:szCs w:val="24"/>
        </w:rPr>
        <w:t xml:space="preserve">5.9. O licitante poderá, uma única vez, excluir seu último lance ofertado, no intervalo de quinze segundos após o registro no sistema, na hipótese de lance inconsistente ou </w:t>
      </w:r>
      <w:r w:rsidRPr="00D52974">
        <w:rPr>
          <w:sz w:val="24"/>
          <w:szCs w:val="24"/>
        </w:rPr>
        <w:lastRenderedPageBreak/>
        <w:t>inexequível.</w:t>
      </w:r>
    </w:p>
    <w:bookmarkEnd w:id="28"/>
    <w:p w14:paraId="4CF7EF59" w14:textId="77777777" w:rsidR="00A60FAC" w:rsidRPr="00D52974" w:rsidRDefault="00A60FAC" w:rsidP="00217B5D">
      <w:pPr>
        <w:autoSpaceDN/>
        <w:spacing w:before="220"/>
        <w:jc w:val="both"/>
        <w:textAlignment w:val="auto"/>
        <w:rPr>
          <w:rFonts w:ascii="Arial" w:eastAsiaTheme="minorEastAsia" w:hAnsi="Arial"/>
          <w:color w:val="000000"/>
          <w:kern w:val="0"/>
          <w:lang w:eastAsia="pt-BR" w:bidi="ar-SA"/>
        </w:rPr>
      </w:pPr>
      <w:r w:rsidRPr="00D52974">
        <w:rPr>
          <w:rFonts w:ascii="Arial" w:eastAsiaTheme="minorEastAsia" w:hAnsi="Arial"/>
          <w:color w:val="000000"/>
          <w:kern w:val="0"/>
          <w:lang w:eastAsia="pt-BR" w:bidi="ar-SA"/>
        </w:rPr>
        <w:t>5.10. O procedimento seguirá de acordo com o modo de disputa adotado.</w:t>
      </w:r>
    </w:p>
    <w:p w14:paraId="5EA61082" w14:textId="504DDF80" w:rsidR="00A60FAC" w:rsidRPr="003B03F4" w:rsidRDefault="00A60FAC" w:rsidP="00A81125">
      <w:pPr>
        <w:autoSpaceDN/>
        <w:spacing w:before="210"/>
        <w:jc w:val="both"/>
        <w:textAlignment w:val="auto"/>
        <w:rPr>
          <w:rFonts w:ascii="Arial" w:eastAsiaTheme="minorEastAsia" w:hAnsi="Arial"/>
          <w:b/>
          <w:bCs/>
          <w:color w:val="000000"/>
          <w:kern w:val="0"/>
          <w:lang w:eastAsia="pt-BR" w:bidi="ar-SA"/>
        </w:rPr>
      </w:pPr>
      <w:bookmarkStart w:id="30" w:name="_Hlk113697759"/>
      <w:r w:rsidRPr="003B03F4">
        <w:rPr>
          <w:rFonts w:ascii="Arial" w:eastAsiaTheme="minorEastAsia" w:hAnsi="Arial"/>
          <w:b/>
          <w:bCs/>
          <w:color w:val="000000"/>
          <w:kern w:val="0"/>
          <w:lang w:eastAsia="pt-BR" w:bidi="ar-SA"/>
        </w:rPr>
        <w:t xml:space="preserve">5.11. </w:t>
      </w:r>
      <w:r w:rsidR="004F31F9" w:rsidRPr="003B03F4">
        <w:rPr>
          <w:rFonts w:ascii="Arial" w:eastAsiaTheme="minorEastAsia" w:hAnsi="Arial"/>
          <w:b/>
          <w:bCs/>
          <w:color w:val="000000"/>
          <w:kern w:val="0"/>
          <w:lang w:eastAsia="pt-BR" w:bidi="ar-SA"/>
        </w:rPr>
        <w:t>Será</w:t>
      </w:r>
      <w:r w:rsidRPr="003B03F4">
        <w:rPr>
          <w:rFonts w:ascii="Arial" w:eastAsiaTheme="minorEastAsia" w:hAnsi="Arial"/>
          <w:b/>
          <w:bCs/>
          <w:color w:val="000000"/>
          <w:kern w:val="0"/>
          <w:lang w:eastAsia="pt-BR" w:bidi="ar-SA"/>
        </w:rPr>
        <w:t xml:space="preserve"> adotado para o envio de lances o modo de </w:t>
      </w:r>
      <w:r w:rsidRPr="003B03F4">
        <w:rPr>
          <w:rFonts w:ascii="Arial" w:eastAsiaTheme="minorEastAsia" w:hAnsi="Arial"/>
          <w:b/>
          <w:bCs/>
          <w:kern w:val="0"/>
          <w:lang w:eastAsia="pt-BR" w:bidi="ar-SA"/>
        </w:rPr>
        <w:t xml:space="preserve">disputa “aberto”, </w:t>
      </w:r>
      <w:r w:rsidRPr="003B03F4">
        <w:rPr>
          <w:rFonts w:ascii="Arial" w:eastAsiaTheme="minorEastAsia" w:hAnsi="Arial"/>
          <w:b/>
          <w:bCs/>
          <w:color w:val="000000"/>
          <w:kern w:val="0"/>
          <w:lang w:eastAsia="pt-BR" w:bidi="ar-SA"/>
        </w:rPr>
        <w:t>os licitantes apresentarão lances públicos e sucessivos, com prorrogações:</w:t>
      </w:r>
    </w:p>
    <w:p w14:paraId="23D429A3" w14:textId="77777777" w:rsidR="00A60FAC" w:rsidRPr="00A60FAC" w:rsidRDefault="00A60FAC" w:rsidP="00A81125">
      <w:pPr>
        <w:autoSpaceDN/>
        <w:spacing w:before="210"/>
        <w:jc w:val="both"/>
        <w:textAlignment w:val="auto"/>
        <w:rPr>
          <w:rFonts w:ascii="Arial" w:eastAsiaTheme="minorEastAsia" w:hAnsi="Arial"/>
          <w:kern w:val="0"/>
          <w:lang w:eastAsia="pt-BR" w:bidi="ar-SA"/>
        </w:rPr>
      </w:pPr>
      <w:bookmarkStart w:id="31" w:name="_Hlk113697816"/>
      <w:bookmarkStart w:id="32" w:name="_Hlk160711017"/>
      <w:bookmarkEnd w:id="30"/>
      <w:r w:rsidRPr="00A60FAC">
        <w:rPr>
          <w:rFonts w:ascii="Arial" w:eastAsiaTheme="minorEastAsia" w:hAnsi="Arial"/>
          <w:kern w:val="0"/>
          <w:lang w:eastAsia="pt-BR" w:bidi="ar-SA"/>
        </w:rPr>
        <w:t>5.11.1. A etapa de lances da sessão pública terá duração de 10 (dez) minutos e, após isso, será prorrogada automaticamente pelo sistema quando houver lance ofertado nos últimos 2 (dois) minutos do período de duração da sessão pública;</w:t>
      </w:r>
    </w:p>
    <w:p w14:paraId="1D4E26F6" w14:textId="77777777" w:rsidR="00A60FAC" w:rsidRPr="00A60FAC" w:rsidRDefault="00A60FAC" w:rsidP="00A81125">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5A396F8D" w14:textId="77777777" w:rsidR="00A60FAC" w:rsidRPr="00A60FAC" w:rsidRDefault="00A60FAC" w:rsidP="00A81125">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5.11.3. Não havendo novos lances na forma estabelecida nos itens anteriores, a sessão pública encerrar-se-á automaticamente, e o sistema ordenará e divulgará os lances conforme a ordem final de classificação;</w:t>
      </w:r>
    </w:p>
    <w:p w14:paraId="6879594C" w14:textId="6616F4FA" w:rsidR="00A60FAC" w:rsidRPr="00D52974" w:rsidRDefault="00A60FAC" w:rsidP="00A81125">
      <w:pPr>
        <w:autoSpaceDN/>
        <w:spacing w:before="210"/>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 xml:space="preserve">5.11.4. Definida a melhor proposta, se a diferença em relação à proposta classificada em segundo lugar for de pelo menos 5% (cinco por cento), o </w:t>
      </w:r>
      <w:r w:rsidR="00C569AB">
        <w:rPr>
          <w:rFonts w:ascii="Arial" w:eastAsiaTheme="minorEastAsia" w:hAnsi="Arial"/>
          <w:kern w:val="0"/>
          <w:lang w:eastAsia="pt-BR" w:bidi="ar-SA"/>
        </w:rPr>
        <w:t>agente de contratação/comissão</w:t>
      </w:r>
      <w:r w:rsidRPr="00D52974">
        <w:rPr>
          <w:rFonts w:ascii="Arial" w:eastAsiaTheme="minorEastAsia" w:hAnsi="Arial"/>
          <w:kern w:val="0"/>
          <w:lang w:eastAsia="pt-BR" w:bidi="ar-SA"/>
        </w:rPr>
        <w:t>, auxiliado pela equipe de apoio, poderá admitir o reinício da disputa aberta, para a definição das demais colocações;</w:t>
      </w:r>
    </w:p>
    <w:p w14:paraId="1263BA17" w14:textId="77777777" w:rsidR="00A60FAC" w:rsidRPr="00D52974" w:rsidRDefault="00A60FAC" w:rsidP="00A81125">
      <w:pPr>
        <w:autoSpaceDN/>
        <w:spacing w:before="210"/>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5.11.5. Após o reinício previsto no item supra, os licitantes serão convocados para apresentar lances intermediários</w:t>
      </w:r>
      <w:bookmarkStart w:id="33" w:name="_Hlk113631522"/>
      <w:r w:rsidRPr="00D52974">
        <w:rPr>
          <w:rFonts w:ascii="Arial" w:eastAsiaTheme="minorEastAsia" w:hAnsi="Arial"/>
          <w:kern w:val="0"/>
          <w:lang w:eastAsia="pt-BR" w:bidi="ar-SA"/>
        </w:rPr>
        <w:t>.</w:t>
      </w:r>
    </w:p>
    <w:p w14:paraId="16E6B30A" w14:textId="77777777" w:rsidR="00A60FAC" w:rsidRPr="00A60FAC" w:rsidRDefault="00A60FAC" w:rsidP="00A81125">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14:paraId="2B6F4054" w14:textId="77777777" w:rsidR="00A60FAC" w:rsidRPr="00A60FAC" w:rsidRDefault="00A60FAC" w:rsidP="00A81125">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6603AB1C" w14:textId="77777777" w:rsidR="00A60FAC" w:rsidRPr="00A60FAC" w:rsidRDefault="00A60FAC" w:rsidP="00A81125">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5.14. Durante o transcurso da sessão pública, os licitantes serão informados, em tempo real, do valor do menor lance registrado, vedada a identificação do licitante.</w:t>
      </w:r>
    </w:p>
    <w:bookmarkEnd w:id="31"/>
    <w:bookmarkEnd w:id="33"/>
    <w:p w14:paraId="35C82DC9" w14:textId="13CF7276" w:rsidR="00A60FAC" w:rsidRPr="003B03F4" w:rsidRDefault="00A60FAC" w:rsidP="00A81125">
      <w:pPr>
        <w:autoSpaceDN/>
        <w:spacing w:before="210"/>
        <w:jc w:val="both"/>
        <w:textAlignment w:val="auto"/>
        <w:rPr>
          <w:rFonts w:ascii="Arial" w:eastAsiaTheme="minorEastAsia" w:hAnsi="Arial"/>
          <w:b/>
          <w:bCs/>
          <w:kern w:val="0"/>
          <w:lang w:eastAsia="pt-BR" w:bidi="ar-SA"/>
        </w:rPr>
      </w:pPr>
      <w:r w:rsidRPr="003B03F4">
        <w:rPr>
          <w:rFonts w:ascii="Arial" w:eastAsiaTheme="minorEastAsia" w:hAnsi="Arial"/>
          <w:b/>
          <w:bCs/>
          <w:kern w:val="0"/>
          <w:lang w:eastAsia="pt-BR" w:bidi="ar-SA"/>
        </w:rPr>
        <w:t xml:space="preserve">5.15. No caso de desconexão com o </w:t>
      </w:r>
      <w:r w:rsidR="00C569AB" w:rsidRPr="003B03F4">
        <w:rPr>
          <w:rFonts w:ascii="Arial" w:eastAsiaTheme="minorEastAsia" w:hAnsi="Arial"/>
          <w:b/>
          <w:bCs/>
          <w:kern w:val="0"/>
          <w:lang w:eastAsia="pt-BR" w:bidi="ar-SA"/>
        </w:rPr>
        <w:t>agente de contratação/comissão</w:t>
      </w:r>
      <w:r w:rsidRPr="003B03F4">
        <w:rPr>
          <w:rFonts w:ascii="Arial" w:eastAsiaTheme="minorEastAsia" w:hAnsi="Arial"/>
          <w:b/>
          <w:bCs/>
          <w:kern w:val="0"/>
          <w:lang w:eastAsia="pt-BR" w:bidi="ar-SA"/>
        </w:rPr>
        <w:t>, no decorrer da etapa competitiva d</w:t>
      </w:r>
      <w:r w:rsidR="003B03F4" w:rsidRPr="003B03F4">
        <w:rPr>
          <w:rFonts w:ascii="Arial" w:eastAsiaTheme="minorEastAsia" w:hAnsi="Arial"/>
          <w:b/>
          <w:bCs/>
          <w:kern w:val="0"/>
          <w:lang w:eastAsia="pt-BR" w:bidi="ar-SA"/>
        </w:rPr>
        <w:t>a licitação</w:t>
      </w:r>
      <w:r w:rsidRPr="003B03F4">
        <w:rPr>
          <w:rFonts w:ascii="Arial" w:eastAsiaTheme="minorEastAsia" w:hAnsi="Arial"/>
          <w:b/>
          <w:bCs/>
          <w:kern w:val="0"/>
          <w:lang w:eastAsia="pt-BR" w:bidi="ar-SA"/>
        </w:rPr>
        <w:t>, o sistema eletrônico poderá permanecer acessível aos licitantes para a recepção dos lances.</w:t>
      </w:r>
      <w:bookmarkEnd w:id="32"/>
    </w:p>
    <w:p w14:paraId="5B913EFA" w14:textId="232FBDD7" w:rsidR="00A60FAC" w:rsidRPr="00A60FAC" w:rsidRDefault="00A60FAC" w:rsidP="00A81125">
      <w:pPr>
        <w:autoSpaceDN/>
        <w:spacing w:before="21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 xml:space="preserve">5.16. Quando a desconexão do sistema eletrônico para o </w:t>
      </w:r>
      <w:r w:rsidR="00C569AB">
        <w:rPr>
          <w:rFonts w:ascii="Arial" w:eastAsiaTheme="minorEastAsia" w:hAnsi="Arial"/>
          <w:kern w:val="0"/>
          <w:lang w:eastAsia="pt-BR" w:bidi="ar-SA"/>
        </w:rPr>
        <w:t>agente de contratação/comissão</w:t>
      </w:r>
      <w:r w:rsidRPr="00A60FAC">
        <w:rPr>
          <w:rFonts w:ascii="Arial" w:eastAsiaTheme="minorEastAsia" w:hAnsi="Arial"/>
          <w:kern w:val="0"/>
          <w:lang w:eastAsia="pt-BR" w:bidi="ar-SA"/>
        </w:rPr>
        <w:t xml:space="preserve"> persistir por tempo superior a dez minutos, a sessão pública será suspensa e reiniciada somente após decorridas vinte e quatro horas da comunicação do fato pelo </w:t>
      </w:r>
      <w:r w:rsidR="00C569AB">
        <w:rPr>
          <w:rFonts w:ascii="Arial" w:eastAsiaTheme="minorEastAsia" w:hAnsi="Arial"/>
          <w:kern w:val="0"/>
          <w:lang w:eastAsia="pt-BR" w:bidi="ar-SA"/>
        </w:rPr>
        <w:t>agente de contratação/comissão</w:t>
      </w:r>
      <w:r w:rsidRPr="00A60FAC">
        <w:rPr>
          <w:rFonts w:ascii="Arial" w:eastAsiaTheme="minorEastAsia" w:hAnsi="Arial"/>
          <w:kern w:val="0"/>
          <w:lang w:eastAsia="pt-BR" w:bidi="ar-SA"/>
        </w:rPr>
        <w:t xml:space="preserve"> aos participantes.</w:t>
      </w:r>
    </w:p>
    <w:p w14:paraId="6E29D72E" w14:textId="77777777" w:rsidR="00A60FAC" w:rsidRDefault="00A60FAC" w:rsidP="00A81125">
      <w:pPr>
        <w:autoSpaceDN/>
        <w:spacing w:before="21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5.17. Caso o licitante não apresente lances, concorrerá com o valor de sua proposta.</w:t>
      </w:r>
    </w:p>
    <w:p w14:paraId="15029553" w14:textId="4774B904" w:rsidR="00442A09" w:rsidRDefault="00442A09" w:rsidP="00A81125">
      <w:pPr>
        <w:autoSpaceDN/>
        <w:spacing w:before="210"/>
        <w:jc w:val="both"/>
        <w:textAlignment w:val="auto"/>
        <w:rPr>
          <w:rFonts w:ascii="Arial" w:eastAsiaTheme="minorEastAsia" w:hAnsi="Arial"/>
          <w:kern w:val="0"/>
          <w:lang w:eastAsia="pt-BR" w:bidi="ar-SA"/>
        </w:rPr>
      </w:pPr>
      <w:r>
        <w:rPr>
          <w:rFonts w:ascii="Arial" w:eastAsiaTheme="minorEastAsia" w:hAnsi="Arial"/>
          <w:kern w:val="0"/>
          <w:lang w:eastAsia="pt-BR" w:bidi="ar-SA"/>
        </w:rPr>
        <w:t>5.18</w:t>
      </w:r>
      <w:r w:rsidRPr="00442A09">
        <w:rPr>
          <w:rFonts w:ascii="Arial" w:eastAsiaTheme="minorEastAsia" w:hAnsi="Arial"/>
          <w:kern w:val="0"/>
          <w:lang w:eastAsia="pt-BR" w:bidi="ar-SA"/>
        </w:rPr>
        <w:t>.</w:t>
      </w:r>
      <w:r w:rsidRPr="00442A09">
        <w:rPr>
          <w:rFonts w:ascii="Arial" w:eastAsiaTheme="minorEastAsia" w:hAnsi="Arial"/>
          <w:kern w:val="0"/>
          <w:lang w:eastAsia="pt-BR" w:bidi="ar-SA"/>
        </w:rPr>
        <w:tab/>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w:t>
      </w:r>
      <w:r w:rsidRPr="00442A09">
        <w:rPr>
          <w:rFonts w:ascii="Arial" w:eastAsiaTheme="minorEastAsia" w:hAnsi="Arial"/>
          <w:kern w:val="0"/>
          <w:lang w:eastAsia="pt-BR" w:bidi="ar-SA"/>
        </w:rPr>
        <w:lastRenderedPageBreak/>
        <w:t>se o disposto nos arts. 44 e 45 da Lei Complementar nº 123</w:t>
      </w:r>
      <w:r>
        <w:rPr>
          <w:rFonts w:ascii="Arial" w:eastAsiaTheme="minorEastAsia" w:hAnsi="Arial"/>
          <w:kern w:val="0"/>
          <w:lang w:eastAsia="pt-BR" w:bidi="ar-SA"/>
        </w:rPr>
        <w:t>/</w:t>
      </w:r>
      <w:r w:rsidRPr="00442A09">
        <w:rPr>
          <w:rFonts w:ascii="Arial" w:eastAsiaTheme="minorEastAsia" w:hAnsi="Arial"/>
          <w:kern w:val="0"/>
          <w:lang w:eastAsia="pt-BR" w:bidi="ar-SA"/>
        </w:rPr>
        <w:t>2006, regulamentada pelo Decreto nº 8.538</w:t>
      </w:r>
      <w:r>
        <w:rPr>
          <w:rFonts w:ascii="Arial" w:eastAsiaTheme="minorEastAsia" w:hAnsi="Arial"/>
          <w:kern w:val="0"/>
          <w:lang w:eastAsia="pt-BR" w:bidi="ar-SA"/>
        </w:rPr>
        <w:t>/</w:t>
      </w:r>
      <w:r w:rsidRPr="00442A09">
        <w:rPr>
          <w:rFonts w:ascii="Arial" w:eastAsiaTheme="minorEastAsia" w:hAnsi="Arial"/>
          <w:kern w:val="0"/>
          <w:lang w:eastAsia="pt-BR" w:bidi="ar-SA"/>
        </w:rPr>
        <w:t>2015</w:t>
      </w:r>
      <w:r>
        <w:rPr>
          <w:rFonts w:ascii="Arial" w:eastAsiaTheme="minorEastAsia" w:hAnsi="Arial"/>
          <w:kern w:val="0"/>
          <w:lang w:eastAsia="pt-BR" w:bidi="ar-SA"/>
        </w:rPr>
        <w:t>:</w:t>
      </w:r>
    </w:p>
    <w:p w14:paraId="4669FAA0" w14:textId="08717993" w:rsidR="00442A09" w:rsidRPr="00442A09" w:rsidRDefault="00442A09" w:rsidP="00D844A3">
      <w:pPr>
        <w:autoSpaceDN/>
        <w:spacing w:before="23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5.18.1. </w:t>
      </w:r>
      <w:r w:rsidRPr="00442A09">
        <w:rPr>
          <w:rFonts w:ascii="Arial" w:eastAsiaTheme="minorEastAsia" w:hAnsi="Arial"/>
          <w:kern w:val="0"/>
          <w:lang w:eastAsia="pt-BR" w:bidi="ar-SA"/>
        </w:rPr>
        <w:t>Nessas condições, as propostas de microempresas e empresas de pequeno porte que se encontrarem na faixa de até 5% (cinco por cento) acima da melhor proposta ou melhor lance serão consideradas empatadas com a primeira colocada</w:t>
      </w:r>
      <w:r w:rsidR="00E60313">
        <w:rPr>
          <w:rFonts w:ascii="Arial" w:eastAsiaTheme="minorEastAsia" w:hAnsi="Arial"/>
          <w:kern w:val="0"/>
          <w:lang w:eastAsia="pt-BR" w:bidi="ar-SA"/>
        </w:rPr>
        <w:t>;</w:t>
      </w:r>
    </w:p>
    <w:p w14:paraId="6AC0B3E6" w14:textId="4FF71854" w:rsidR="00442A09" w:rsidRPr="00442A09" w:rsidRDefault="00442A09" w:rsidP="00A81125">
      <w:pPr>
        <w:autoSpaceDN/>
        <w:spacing w:before="216"/>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5.18.2. </w:t>
      </w:r>
      <w:r w:rsidRPr="00442A09">
        <w:rPr>
          <w:rFonts w:ascii="Arial" w:eastAsiaTheme="minorEastAsia" w:hAnsi="Arial"/>
          <w:kern w:val="0"/>
          <w:lang w:eastAsia="pt-BR" w:bidi="ar-SA"/>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00E60313">
        <w:rPr>
          <w:rFonts w:ascii="Arial" w:eastAsiaTheme="minorEastAsia" w:hAnsi="Arial"/>
          <w:kern w:val="0"/>
          <w:lang w:eastAsia="pt-BR" w:bidi="ar-SA"/>
        </w:rPr>
        <w:t>;</w:t>
      </w:r>
    </w:p>
    <w:p w14:paraId="7DC26E58" w14:textId="57CBDB91" w:rsidR="00442A09" w:rsidRPr="00442A09" w:rsidRDefault="00442A09" w:rsidP="00A81125">
      <w:pPr>
        <w:autoSpaceDN/>
        <w:spacing w:before="216"/>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5.18.3. </w:t>
      </w:r>
      <w:r w:rsidRPr="00442A09">
        <w:rPr>
          <w:rFonts w:ascii="Arial" w:eastAsiaTheme="minorEastAsia" w:hAnsi="Arial"/>
          <w:kern w:val="0"/>
          <w:lang w:eastAsia="pt-BR" w:bidi="ar-SA"/>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r w:rsidR="00E60313">
        <w:rPr>
          <w:rFonts w:ascii="Arial" w:eastAsiaTheme="minorEastAsia" w:hAnsi="Arial"/>
          <w:kern w:val="0"/>
          <w:lang w:eastAsia="pt-BR" w:bidi="ar-SA"/>
        </w:rPr>
        <w:t>;</w:t>
      </w:r>
    </w:p>
    <w:p w14:paraId="56A093E8" w14:textId="05D6B23F" w:rsidR="00442A09" w:rsidRPr="00A60FAC" w:rsidRDefault="00442A09" w:rsidP="00A81125">
      <w:pPr>
        <w:autoSpaceDN/>
        <w:spacing w:before="216"/>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5.18.4. </w:t>
      </w:r>
      <w:r w:rsidRPr="00442A09">
        <w:rPr>
          <w:rFonts w:ascii="Arial" w:eastAsiaTheme="minorEastAsia" w:hAnsi="Arial"/>
          <w:kern w:val="0"/>
          <w:lang w:eastAsia="pt-BR" w:bidi="ar-S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2516734" w14:textId="21626CFC" w:rsidR="00A60FAC" w:rsidRPr="00A60FAC" w:rsidRDefault="00A60FAC" w:rsidP="00A8112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w:t>
      </w:r>
      <w:r w:rsidR="00442A09">
        <w:rPr>
          <w:rFonts w:ascii="Arial" w:eastAsiaTheme="minorEastAsia" w:hAnsi="Arial"/>
          <w:kern w:val="0"/>
          <w:lang w:eastAsia="pt-BR" w:bidi="ar-SA"/>
        </w:rPr>
        <w:t>9</w:t>
      </w:r>
      <w:r w:rsidRPr="00A60FAC">
        <w:rPr>
          <w:rFonts w:ascii="Arial" w:eastAsiaTheme="minorEastAsia" w:hAnsi="Arial"/>
          <w:kern w:val="0"/>
          <w:lang w:eastAsia="pt-BR" w:bidi="ar-SA"/>
        </w:rPr>
        <w:t xml:space="preserve">. </w:t>
      </w:r>
      <w:r w:rsidRPr="00A60FAC">
        <w:rPr>
          <w:rFonts w:ascii="Arial" w:eastAsiaTheme="minorEastAsia" w:hAnsi="Arial"/>
          <w:color w:val="000000"/>
          <w:kern w:val="0"/>
          <w:lang w:eastAsia="pt-BR" w:bidi="ar-SA"/>
        </w:rPr>
        <w:t>Só poderá haver empate entre propostas iguais (não seguidas de lances), ou entre lances finais da fase fechada do modo de disputa aberto e fechado.</w:t>
      </w:r>
    </w:p>
    <w:p w14:paraId="07F0EDA4" w14:textId="6FB64BD7" w:rsidR="00A60FAC" w:rsidRPr="00A60FAC" w:rsidRDefault="00A60FAC" w:rsidP="00A8112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3653D3">
        <w:rPr>
          <w:rFonts w:ascii="Arial" w:eastAsiaTheme="minorEastAsia" w:hAnsi="Arial"/>
          <w:kern w:val="0"/>
          <w:lang w:eastAsia="pt-BR" w:bidi="ar-SA"/>
        </w:rPr>
        <w:t>1</w:t>
      </w:r>
      <w:r w:rsidR="00442A09">
        <w:rPr>
          <w:rFonts w:ascii="Arial" w:eastAsiaTheme="minorEastAsia" w:hAnsi="Arial"/>
          <w:kern w:val="0"/>
          <w:lang w:eastAsia="pt-BR" w:bidi="ar-SA"/>
        </w:rPr>
        <w:t>9</w:t>
      </w:r>
      <w:r w:rsidRPr="00A60FAC">
        <w:rPr>
          <w:rFonts w:ascii="Arial" w:eastAsiaTheme="minorEastAsia" w:hAnsi="Arial"/>
          <w:kern w:val="0"/>
          <w:lang w:eastAsia="pt-BR" w:bidi="ar-SA"/>
        </w:rPr>
        <w:t>.</w:t>
      </w:r>
      <w:r w:rsidR="003653D3">
        <w:rPr>
          <w:rFonts w:ascii="Arial" w:eastAsiaTheme="minorEastAsia" w:hAnsi="Arial"/>
          <w:kern w:val="0"/>
          <w:lang w:eastAsia="pt-BR" w:bidi="ar-SA"/>
        </w:rPr>
        <w:t>1.</w:t>
      </w:r>
      <w:r w:rsidRPr="00A60FAC">
        <w:rPr>
          <w:rFonts w:ascii="Arial" w:eastAsiaTheme="minorEastAsia" w:hAnsi="Arial"/>
          <w:kern w:val="0"/>
          <w:lang w:eastAsia="pt-BR" w:bidi="ar-SA"/>
        </w:rPr>
        <w:t xml:space="preserve"> Havendo eventual empate entre propostas ou lances, o critério de desempate será aquele previsto no art. 60 da Lei nº 14.133/</w:t>
      </w:r>
      <w:r w:rsidR="002E6C89">
        <w:rPr>
          <w:rFonts w:ascii="Arial" w:eastAsiaTheme="minorEastAsia" w:hAnsi="Arial"/>
          <w:kern w:val="0"/>
          <w:lang w:eastAsia="pt-BR" w:bidi="ar-SA"/>
        </w:rPr>
        <w:t>20</w:t>
      </w:r>
      <w:r w:rsidRPr="00A60FAC">
        <w:rPr>
          <w:rFonts w:ascii="Arial" w:eastAsiaTheme="minorEastAsia" w:hAnsi="Arial"/>
          <w:kern w:val="0"/>
          <w:lang w:eastAsia="pt-BR" w:bidi="ar-SA"/>
        </w:rPr>
        <w:t>21, nesta ordem:</w:t>
      </w:r>
    </w:p>
    <w:p w14:paraId="40D96574" w14:textId="6CB87886" w:rsidR="00A60FAC" w:rsidRPr="00A60FAC" w:rsidRDefault="00A60FAC" w:rsidP="00A8112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3653D3">
        <w:rPr>
          <w:rFonts w:ascii="Arial" w:eastAsiaTheme="minorEastAsia" w:hAnsi="Arial"/>
          <w:kern w:val="0"/>
          <w:lang w:eastAsia="pt-BR" w:bidi="ar-SA"/>
        </w:rPr>
        <w:t>1</w:t>
      </w:r>
      <w:r w:rsidR="00442A09">
        <w:rPr>
          <w:rFonts w:ascii="Arial" w:eastAsiaTheme="minorEastAsia" w:hAnsi="Arial"/>
          <w:kern w:val="0"/>
          <w:lang w:eastAsia="pt-BR" w:bidi="ar-SA"/>
        </w:rPr>
        <w:t>9</w:t>
      </w:r>
      <w:r w:rsidRPr="00A60FAC">
        <w:rPr>
          <w:rFonts w:ascii="Arial" w:eastAsiaTheme="minorEastAsia" w:hAnsi="Arial"/>
          <w:kern w:val="0"/>
          <w:lang w:eastAsia="pt-BR" w:bidi="ar-SA"/>
        </w:rPr>
        <w:t>.1.</w:t>
      </w:r>
      <w:r w:rsidR="003653D3">
        <w:rPr>
          <w:rFonts w:ascii="Arial" w:eastAsiaTheme="minorEastAsia" w:hAnsi="Arial"/>
          <w:kern w:val="0"/>
          <w:lang w:eastAsia="pt-BR" w:bidi="ar-SA"/>
        </w:rPr>
        <w:t>1.</w:t>
      </w:r>
      <w:r w:rsidRPr="00A60FAC">
        <w:rPr>
          <w:rFonts w:ascii="Arial" w:eastAsiaTheme="minorEastAsia" w:hAnsi="Arial"/>
          <w:kern w:val="0"/>
          <w:lang w:eastAsia="pt-BR" w:bidi="ar-SA"/>
        </w:rPr>
        <w:t xml:space="preserve"> Disputa final, hipótese em que os licitantes empatados poderão apresentar nova proposta em ato contínuo à classificação;</w:t>
      </w:r>
    </w:p>
    <w:p w14:paraId="6F15D870" w14:textId="6FA584F4" w:rsidR="00A60FAC" w:rsidRPr="00A60FAC" w:rsidRDefault="00A60FAC" w:rsidP="00A8112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7143C2">
        <w:rPr>
          <w:rFonts w:ascii="Arial" w:eastAsiaTheme="minorEastAsia" w:hAnsi="Arial"/>
          <w:kern w:val="0"/>
          <w:lang w:eastAsia="pt-BR" w:bidi="ar-SA"/>
        </w:rPr>
        <w:t>1</w:t>
      </w:r>
      <w:r w:rsidR="00442A09">
        <w:rPr>
          <w:rFonts w:ascii="Arial" w:eastAsiaTheme="minorEastAsia" w:hAnsi="Arial"/>
          <w:kern w:val="0"/>
          <w:lang w:eastAsia="pt-BR" w:bidi="ar-SA"/>
        </w:rPr>
        <w:t>9</w:t>
      </w:r>
      <w:r w:rsidR="007143C2">
        <w:rPr>
          <w:rFonts w:ascii="Arial" w:eastAsiaTheme="minorEastAsia" w:hAnsi="Arial"/>
          <w:kern w:val="0"/>
          <w:lang w:eastAsia="pt-BR" w:bidi="ar-SA"/>
        </w:rPr>
        <w:t>.1.2</w:t>
      </w:r>
      <w:r w:rsidRPr="00A60FAC">
        <w:rPr>
          <w:rFonts w:ascii="Arial" w:eastAsiaTheme="minorEastAsia" w:hAnsi="Arial"/>
          <w:kern w:val="0"/>
          <w:lang w:eastAsia="pt-BR" w:bidi="ar-SA"/>
        </w:rPr>
        <w:t xml:space="preserve">. Avaliação do desempenho contratual prévio dos licitantes, para a qual deverão preferencialmente ser utilizados registros cadastrais para efeito de atesto de cumprimento de obrigações previstos nesta Lei; </w:t>
      </w:r>
    </w:p>
    <w:p w14:paraId="341D3248" w14:textId="2D64B653" w:rsidR="00A60FAC" w:rsidRPr="00A60FAC" w:rsidRDefault="007143C2" w:rsidP="00A81125">
      <w:pPr>
        <w:autoSpaceDN/>
        <w:spacing w:before="216"/>
        <w:jc w:val="both"/>
        <w:textAlignment w:val="auto"/>
        <w:rPr>
          <w:rFonts w:ascii="Arial" w:eastAsiaTheme="minorEastAsia" w:hAnsi="Arial"/>
          <w:kern w:val="0"/>
          <w:lang w:eastAsia="pt-BR" w:bidi="ar-SA"/>
        </w:rPr>
      </w:pPr>
      <w:r>
        <w:rPr>
          <w:rFonts w:ascii="Arial" w:eastAsiaTheme="minorEastAsia" w:hAnsi="Arial"/>
          <w:kern w:val="0"/>
          <w:lang w:eastAsia="pt-BR" w:bidi="ar-SA"/>
        </w:rPr>
        <w:t>5.1</w:t>
      </w:r>
      <w:r w:rsidR="00442A09">
        <w:rPr>
          <w:rFonts w:ascii="Arial" w:eastAsiaTheme="minorEastAsia" w:hAnsi="Arial"/>
          <w:kern w:val="0"/>
          <w:lang w:eastAsia="pt-BR" w:bidi="ar-SA"/>
        </w:rPr>
        <w:t>9</w:t>
      </w:r>
      <w:r>
        <w:rPr>
          <w:rFonts w:ascii="Arial" w:eastAsiaTheme="minorEastAsia" w:hAnsi="Arial"/>
          <w:kern w:val="0"/>
          <w:lang w:eastAsia="pt-BR" w:bidi="ar-SA"/>
        </w:rPr>
        <w:t>.1.3</w:t>
      </w:r>
      <w:r w:rsidR="00A60FAC" w:rsidRPr="00A60FAC">
        <w:rPr>
          <w:rFonts w:ascii="Arial" w:eastAsiaTheme="minorEastAsia" w:hAnsi="Arial"/>
          <w:kern w:val="0"/>
          <w:lang w:eastAsia="pt-BR" w:bidi="ar-SA"/>
        </w:rPr>
        <w:t>. Desenvolvimento pelo licitante de ações de equidade entre homens e mulheres no ambiente de trabalho, conforme regulamento;</w:t>
      </w:r>
    </w:p>
    <w:p w14:paraId="5F1EB5B8" w14:textId="15ADEA0C" w:rsidR="00A60FAC" w:rsidRPr="00A60FAC" w:rsidRDefault="007143C2" w:rsidP="00A81125">
      <w:pPr>
        <w:autoSpaceDN/>
        <w:spacing w:before="216"/>
        <w:jc w:val="both"/>
        <w:textAlignment w:val="auto"/>
        <w:rPr>
          <w:rFonts w:ascii="Arial" w:eastAsiaTheme="minorEastAsia" w:hAnsi="Arial"/>
          <w:kern w:val="0"/>
          <w:lang w:eastAsia="pt-BR" w:bidi="ar-SA"/>
        </w:rPr>
      </w:pPr>
      <w:r>
        <w:rPr>
          <w:rFonts w:ascii="Arial" w:eastAsiaTheme="minorEastAsia" w:hAnsi="Arial"/>
          <w:kern w:val="0"/>
          <w:lang w:eastAsia="pt-BR" w:bidi="ar-SA"/>
        </w:rPr>
        <w:t>5.1</w:t>
      </w:r>
      <w:r w:rsidR="00442A09">
        <w:rPr>
          <w:rFonts w:ascii="Arial" w:eastAsiaTheme="minorEastAsia" w:hAnsi="Arial"/>
          <w:kern w:val="0"/>
          <w:lang w:eastAsia="pt-BR" w:bidi="ar-SA"/>
        </w:rPr>
        <w:t>9</w:t>
      </w:r>
      <w:r>
        <w:rPr>
          <w:rFonts w:ascii="Arial" w:eastAsiaTheme="minorEastAsia" w:hAnsi="Arial"/>
          <w:kern w:val="0"/>
          <w:lang w:eastAsia="pt-BR" w:bidi="ar-SA"/>
        </w:rPr>
        <w:t>.1.4</w:t>
      </w:r>
      <w:r w:rsidR="00A60FAC" w:rsidRPr="00A60FAC">
        <w:rPr>
          <w:rFonts w:ascii="Arial" w:eastAsiaTheme="minorEastAsia" w:hAnsi="Arial"/>
          <w:kern w:val="0"/>
          <w:lang w:eastAsia="pt-BR" w:bidi="ar-SA"/>
        </w:rPr>
        <w:t>. Desenvolvimento pelo licitante de programa de integridade, conforme orientações dos órgãos de controle</w:t>
      </w:r>
      <w:r w:rsidR="00442A09">
        <w:rPr>
          <w:rFonts w:ascii="Arial" w:eastAsiaTheme="minorEastAsia" w:hAnsi="Arial"/>
          <w:kern w:val="0"/>
          <w:lang w:eastAsia="pt-BR" w:bidi="ar-SA"/>
        </w:rPr>
        <w:t>;</w:t>
      </w:r>
    </w:p>
    <w:p w14:paraId="382E2B36" w14:textId="208BD171" w:rsidR="00A60FAC" w:rsidRPr="00A60FAC" w:rsidRDefault="00A60FAC" w:rsidP="00A8112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7143C2">
        <w:rPr>
          <w:rFonts w:ascii="Arial" w:eastAsiaTheme="minorEastAsia" w:hAnsi="Arial"/>
          <w:kern w:val="0"/>
          <w:lang w:eastAsia="pt-BR" w:bidi="ar-SA"/>
        </w:rPr>
        <w:t>1</w:t>
      </w:r>
      <w:r w:rsidR="00442A09">
        <w:rPr>
          <w:rFonts w:ascii="Arial" w:eastAsiaTheme="minorEastAsia" w:hAnsi="Arial"/>
          <w:kern w:val="0"/>
          <w:lang w:eastAsia="pt-BR" w:bidi="ar-SA"/>
        </w:rPr>
        <w:t>9</w:t>
      </w:r>
      <w:r w:rsidR="007143C2">
        <w:rPr>
          <w:rFonts w:ascii="Arial" w:eastAsiaTheme="minorEastAsia" w:hAnsi="Arial"/>
          <w:kern w:val="0"/>
          <w:lang w:eastAsia="pt-BR" w:bidi="ar-SA"/>
        </w:rPr>
        <w:t>.2</w:t>
      </w:r>
      <w:r w:rsidRPr="00A60FAC">
        <w:rPr>
          <w:rFonts w:ascii="Arial" w:eastAsiaTheme="minorEastAsia" w:hAnsi="Arial"/>
          <w:kern w:val="0"/>
          <w:lang w:eastAsia="pt-BR" w:bidi="ar-SA"/>
        </w:rPr>
        <w:t>. Persistindo o empate, será assegurada preferência, sucessivamente, aos bens e serviços produzidos ou prestados por:</w:t>
      </w:r>
    </w:p>
    <w:p w14:paraId="5E3C8883" w14:textId="19F28563" w:rsidR="00A60FAC" w:rsidRPr="00A60FAC" w:rsidRDefault="00A60FAC" w:rsidP="00A8112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7143C2">
        <w:rPr>
          <w:rFonts w:ascii="Arial" w:eastAsiaTheme="minorEastAsia" w:hAnsi="Arial"/>
          <w:kern w:val="0"/>
          <w:lang w:eastAsia="pt-BR" w:bidi="ar-SA"/>
        </w:rPr>
        <w:t>1</w:t>
      </w:r>
      <w:r w:rsidR="00442A09">
        <w:rPr>
          <w:rFonts w:ascii="Arial" w:eastAsiaTheme="minorEastAsia" w:hAnsi="Arial"/>
          <w:kern w:val="0"/>
          <w:lang w:eastAsia="pt-BR" w:bidi="ar-SA"/>
        </w:rPr>
        <w:t>9</w:t>
      </w:r>
      <w:r w:rsidR="007143C2">
        <w:rPr>
          <w:rFonts w:ascii="Arial" w:eastAsiaTheme="minorEastAsia" w:hAnsi="Arial"/>
          <w:kern w:val="0"/>
          <w:lang w:eastAsia="pt-BR" w:bidi="ar-SA"/>
        </w:rPr>
        <w:t>.</w:t>
      </w:r>
      <w:r w:rsidR="00DC64D8">
        <w:rPr>
          <w:rFonts w:ascii="Arial" w:eastAsiaTheme="minorEastAsia" w:hAnsi="Arial"/>
          <w:kern w:val="0"/>
          <w:lang w:eastAsia="pt-BR" w:bidi="ar-SA"/>
        </w:rPr>
        <w:t>2.1</w:t>
      </w:r>
      <w:r w:rsidRPr="00A60FAC">
        <w:rPr>
          <w:rFonts w:ascii="Arial" w:eastAsiaTheme="minorEastAsia" w:hAnsi="Arial"/>
          <w:kern w:val="0"/>
          <w:lang w:eastAsia="pt-BR" w:bidi="ar-SA"/>
        </w:rP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34DF7E2" w14:textId="34266F29" w:rsidR="00A60FAC" w:rsidRPr="00A60FAC" w:rsidRDefault="00A60FAC" w:rsidP="00A8112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DC64D8">
        <w:rPr>
          <w:rFonts w:ascii="Arial" w:eastAsiaTheme="minorEastAsia" w:hAnsi="Arial"/>
          <w:kern w:val="0"/>
          <w:lang w:eastAsia="pt-BR" w:bidi="ar-SA"/>
        </w:rPr>
        <w:t>1</w:t>
      </w:r>
      <w:r w:rsidR="00442A09">
        <w:rPr>
          <w:rFonts w:ascii="Arial" w:eastAsiaTheme="minorEastAsia" w:hAnsi="Arial"/>
          <w:kern w:val="0"/>
          <w:lang w:eastAsia="pt-BR" w:bidi="ar-SA"/>
        </w:rPr>
        <w:t>9</w:t>
      </w:r>
      <w:r w:rsidR="00DC64D8">
        <w:rPr>
          <w:rFonts w:ascii="Arial" w:eastAsiaTheme="minorEastAsia" w:hAnsi="Arial"/>
          <w:kern w:val="0"/>
          <w:lang w:eastAsia="pt-BR" w:bidi="ar-SA"/>
        </w:rPr>
        <w:t xml:space="preserve">.2.2. </w:t>
      </w:r>
      <w:r w:rsidRPr="00A60FAC">
        <w:rPr>
          <w:rFonts w:ascii="Arial" w:eastAsiaTheme="minorEastAsia" w:hAnsi="Arial"/>
          <w:kern w:val="0"/>
          <w:lang w:eastAsia="pt-BR" w:bidi="ar-SA"/>
        </w:rPr>
        <w:t>Empresas brasileiras;</w:t>
      </w:r>
    </w:p>
    <w:p w14:paraId="712B8153" w14:textId="62B5EF91" w:rsidR="00A60FAC" w:rsidRPr="00A60FAC" w:rsidRDefault="00A60FAC" w:rsidP="00A8112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DC64D8">
        <w:rPr>
          <w:rFonts w:ascii="Arial" w:eastAsiaTheme="minorEastAsia" w:hAnsi="Arial"/>
          <w:kern w:val="0"/>
          <w:lang w:eastAsia="pt-BR" w:bidi="ar-SA"/>
        </w:rPr>
        <w:t>1</w:t>
      </w:r>
      <w:r w:rsidR="00442A09">
        <w:rPr>
          <w:rFonts w:ascii="Arial" w:eastAsiaTheme="minorEastAsia" w:hAnsi="Arial"/>
          <w:kern w:val="0"/>
          <w:lang w:eastAsia="pt-BR" w:bidi="ar-SA"/>
        </w:rPr>
        <w:t>9</w:t>
      </w:r>
      <w:r w:rsidR="00DC64D8">
        <w:rPr>
          <w:rFonts w:ascii="Arial" w:eastAsiaTheme="minorEastAsia" w:hAnsi="Arial"/>
          <w:kern w:val="0"/>
          <w:lang w:eastAsia="pt-BR" w:bidi="ar-SA"/>
        </w:rPr>
        <w:t>.2.3.</w:t>
      </w:r>
      <w:r w:rsidRPr="00A60FAC">
        <w:rPr>
          <w:rFonts w:ascii="Arial" w:eastAsiaTheme="minorEastAsia" w:hAnsi="Arial"/>
          <w:kern w:val="0"/>
          <w:lang w:eastAsia="pt-BR" w:bidi="ar-SA"/>
        </w:rPr>
        <w:t xml:space="preserve"> Empresas que invistam em pesquisa e no desenvolvimento de tecnologia no </w:t>
      </w:r>
      <w:r w:rsidRPr="00A60FAC">
        <w:rPr>
          <w:rFonts w:ascii="Arial" w:eastAsiaTheme="minorEastAsia" w:hAnsi="Arial"/>
          <w:kern w:val="0"/>
          <w:lang w:eastAsia="pt-BR" w:bidi="ar-SA"/>
        </w:rPr>
        <w:lastRenderedPageBreak/>
        <w:t>País;</w:t>
      </w:r>
    </w:p>
    <w:p w14:paraId="2D0D4065" w14:textId="3E300AE4" w:rsidR="00A60FAC" w:rsidRPr="00A60FAC" w:rsidRDefault="00A60FAC" w:rsidP="00A8112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DC64D8">
        <w:rPr>
          <w:rFonts w:ascii="Arial" w:eastAsiaTheme="minorEastAsia" w:hAnsi="Arial"/>
          <w:kern w:val="0"/>
          <w:lang w:eastAsia="pt-BR" w:bidi="ar-SA"/>
        </w:rPr>
        <w:t>1</w:t>
      </w:r>
      <w:r w:rsidR="00442A09">
        <w:rPr>
          <w:rFonts w:ascii="Arial" w:eastAsiaTheme="minorEastAsia" w:hAnsi="Arial"/>
          <w:kern w:val="0"/>
          <w:lang w:eastAsia="pt-BR" w:bidi="ar-SA"/>
        </w:rPr>
        <w:t>9</w:t>
      </w:r>
      <w:r w:rsidRPr="00A60FAC">
        <w:rPr>
          <w:rFonts w:ascii="Arial" w:eastAsiaTheme="minorEastAsia" w:hAnsi="Arial"/>
          <w:kern w:val="0"/>
          <w:lang w:eastAsia="pt-BR" w:bidi="ar-SA"/>
        </w:rPr>
        <w:t>.</w:t>
      </w:r>
      <w:r w:rsidR="00DC64D8">
        <w:rPr>
          <w:rFonts w:ascii="Arial" w:eastAsiaTheme="minorEastAsia" w:hAnsi="Arial"/>
          <w:kern w:val="0"/>
          <w:lang w:eastAsia="pt-BR" w:bidi="ar-SA"/>
        </w:rPr>
        <w:t>2.</w:t>
      </w:r>
      <w:r w:rsidRPr="00A60FAC">
        <w:rPr>
          <w:rFonts w:ascii="Arial" w:eastAsiaTheme="minorEastAsia" w:hAnsi="Arial"/>
          <w:kern w:val="0"/>
          <w:lang w:eastAsia="pt-BR" w:bidi="ar-SA"/>
        </w:rPr>
        <w:t>4. Empresas que comprovem a prática de mitigação, nos termos da Lei nº 12.187</w:t>
      </w:r>
      <w:r w:rsidR="002E6C89">
        <w:rPr>
          <w:rFonts w:ascii="Arial" w:eastAsiaTheme="minorEastAsia" w:hAnsi="Arial"/>
          <w:kern w:val="0"/>
          <w:lang w:eastAsia="pt-BR" w:bidi="ar-SA"/>
        </w:rPr>
        <w:t>/</w:t>
      </w:r>
      <w:r w:rsidRPr="00A60FAC">
        <w:rPr>
          <w:rFonts w:ascii="Arial" w:eastAsiaTheme="minorEastAsia" w:hAnsi="Arial"/>
          <w:kern w:val="0"/>
          <w:lang w:eastAsia="pt-BR" w:bidi="ar-SA"/>
        </w:rPr>
        <w:t>2009.</w:t>
      </w:r>
    </w:p>
    <w:p w14:paraId="706C2440" w14:textId="529549FB" w:rsidR="00A60FAC" w:rsidRPr="00A60FAC" w:rsidRDefault="00A60FAC" w:rsidP="00A8112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 xml:space="preserve">. Encerrada a etapa de envio de lances da sessão pública, na hipótese da proposta do primeiro colocado permanecer acima do preço máximo ou inferior ao desconto definido para a contratação, o </w:t>
      </w:r>
      <w:r w:rsidR="00C569AB">
        <w:rPr>
          <w:rFonts w:ascii="Arial" w:eastAsiaTheme="minorEastAsia" w:hAnsi="Arial"/>
          <w:kern w:val="0"/>
          <w:lang w:eastAsia="pt-BR" w:bidi="ar-SA"/>
        </w:rPr>
        <w:t>agente de contratação/comissão</w:t>
      </w:r>
      <w:r w:rsidRPr="00A60FAC">
        <w:rPr>
          <w:rFonts w:ascii="Arial" w:eastAsiaTheme="minorEastAsia" w:hAnsi="Arial"/>
          <w:kern w:val="0"/>
          <w:lang w:eastAsia="pt-BR" w:bidi="ar-SA"/>
        </w:rPr>
        <w:t xml:space="preserve"> poderá negociar condições mais vantajosas, após definido o resultado do julgamento</w:t>
      </w:r>
      <w:r w:rsidR="00DC64D8">
        <w:rPr>
          <w:rFonts w:ascii="Arial" w:eastAsiaTheme="minorEastAsia" w:hAnsi="Arial"/>
          <w:kern w:val="0"/>
          <w:lang w:eastAsia="pt-BR" w:bidi="ar-SA"/>
        </w:rPr>
        <w:t>:</w:t>
      </w:r>
    </w:p>
    <w:p w14:paraId="7FB7A8FA" w14:textId="13800693" w:rsidR="00A60FAC" w:rsidRPr="00A60FAC" w:rsidRDefault="00A60FAC" w:rsidP="00A8112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color w:val="000000"/>
          <w:kern w:val="0"/>
          <w:lang w:eastAsia="pt-BR" w:bidi="ar-SA"/>
        </w:rPr>
        <w:t>5.</w:t>
      </w:r>
      <w:r w:rsidR="00442A09">
        <w:rPr>
          <w:rFonts w:ascii="Arial" w:eastAsiaTheme="minorEastAsia" w:hAnsi="Arial"/>
          <w:color w:val="000000"/>
          <w:kern w:val="0"/>
          <w:lang w:eastAsia="pt-BR" w:bidi="ar-SA"/>
        </w:rPr>
        <w:t>20</w:t>
      </w:r>
      <w:r w:rsidRPr="00A60FAC">
        <w:rPr>
          <w:rFonts w:ascii="Arial" w:eastAsiaTheme="minorEastAsia" w:hAnsi="Arial"/>
          <w:color w:val="000000"/>
          <w:kern w:val="0"/>
          <w:lang w:eastAsia="pt-BR" w:bidi="ar-SA"/>
        </w:rPr>
        <w:t>.1. Não será admitida a previsão de preços diferentes em razão de local de entrega ou de acondicionamento, tamanho de lote ou qualquer outro motivo;</w:t>
      </w:r>
    </w:p>
    <w:p w14:paraId="43DA773B" w14:textId="10437108" w:rsidR="00A60FAC" w:rsidRPr="00A60FAC" w:rsidRDefault="00A60FAC" w:rsidP="00A8112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F1CE861" w14:textId="7BF0FA30" w:rsidR="00A60FAC" w:rsidRPr="00A60FAC" w:rsidRDefault="00A60FAC" w:rsidP="00A8112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.3. A negociação será realizada por meio do sistema, podendo ser acompanhada pelos demais licitantes;</w:t>
      </w:r>
    </w:p>
    <w:p w14:paraId="030B91D5" w14:textId="44E11076" w:rsidR="00A60FAC" w:rsidRPr="00A60FAC" w:rsidRDefault="00A60FAC" w:rsidP="00A8112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.4. O resultado da negociação será divulgado a todos os licitantes e anexado aos autos do processo licitatório;</w:t>
      </w:r>
    </w:p>
    <w:p w14:paraId="6DE63B85" w14:textId="5D9CB753" w:rsidR="00A60FAC" w:rsidRPr="00A60FAC" w:rsidRDefault="00A60FAC" w:rsidP="00A8112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 xml:space="preserve">.5. O </w:t>
      </w:r>
      <w:r w:rsidR="00BE7186">
        <w:rPr>
          <w:rFonts w:ascii="Arial" w:eastAsiaTheme="minorEastAsia" w:hAnsi="Arial"/>
          <w:kern w:val="0"/>
          <w:lang w:eastAsia="pt-BR" w:bidi="ar-SA"/>
        </w:rPr>
        <w:t>agente de contratação/comissão</w:t>
      </w:r>
      <w:r w:rsidRPr="00A60FAC">
        <w:rPr>
          <w:rFonts w:ascii="Arial" w:eastAsiaTheme="minorEastAsia" w:hAnsi="Arial"/>
          <w:kern w:val="0"/>
          <w:lang w:eastAsia="pt-BR" w:bidi="ar-SA"/>
        </w:rPr>
        <w:t xml:space="preserve"> solicitará ao licitante mais bem classificado que, no prazo de até </w:t>
      </w:r>
      <w:r w:rsidRPr="00442A09">
        <w:rPr>
          <w:rFonts w:ascii="Arial" w:eastAsiaTheme="minorEastAsia" w:hAnsi="Arial"/>
          <w:b/>
          <w:bCs/>
          <w:kern w:val="0"/>
          <w:lang w:eastAsia="pt-BR" w:bidi="ar-SA"/>
        </w:rPr>
        <w:t>2 (duas) horas</w:t>
      </w:r>
      <w:r w:rsidRPr="00A60FAC">
        <w:rPr>
          <w:rFonts w:ascii="Arial" w:eastAsiaTheme="minorEastAsia" w:hAnsi="Arial"/>
          <w:kern w:val="0"/>
          <w:lang w:eastAsia="pt-BR" w:bidi="ar-SA"/>
        </w:rPr>
        <w:t>, envie a proposta adequada ao último lance ofertado após a negociação realizada, acompanhada, se for o caso, dos documentos complementares, quando necessários à confirmação daqueles exigidos neste edital e já apresentados:</w:t>
      </w:r>
    </w:p>
    <w:p w14:paraId="642D8620" w14:textId="586E1C36" w:rsidR="00E3425E" w:rsidRDefault="00A60FAC" w:rsidP="00A81125">
      <w:pPr>
        <w:autoSpaceDN/>
        <w:spacing w:before="216"/>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w:t>
      </w:r>
      <w:r w:rsidR="00442A09">
        <w:rPr>
          <w:rFonts w:ascii="Arial" w:eastAsiaTheme="minorEastAsia" w:hAnsi="Arial"/>
          <w:color w:val="000000"/>
          <w:kern w:val="0"/>
          <w:lang w:eastAsia="pt-BR" w:bidi="ar-SA"/>
        </w:rPr>
        <w:t>20</w:t>
      </w:r>
      <w:r w:rsidRPr="00A60FAC">
        <w:rPr>
          <w:rFonts w:ascii="Arial" w:eastAsiaTheme="minorEastAsia" w:hAnsi="Arial"/>
          <w:color w:val="000000"/>
          <w:kern w:val="0"/>
          <w:lang w:eastAsia="pt-BR" w:bidi="ar-SA"/>
        </w:rPr>
        <w:t xml:space="preserve">.6. É facultado ao </w:t>
      </w:r>
      <w:r w:rsidR="00BE7186">
        <w:rPr>
          <w:rFonts w:ascii="Arial" w:eastAsiaTheme="minorEastAsia" w:hAnsi="Arial"/>
          <w:kern w:val="0"/>
          <w:lang w:eastAsia="pt-BR" w:bidi="ar-SA"/>
        </w:rPr>
        <w:t>agente de contratação/comissão</w:t>
      </w:r>
      <w:r w:rsidRPr="00A60FAC">
        <w:rPr>
          <w:rFonts w:ascii="Arial" w:eastAsiaTheme="minorEastAsia" w:hAnsi="Arial"/>
          <w:color w:val="000000"/>
          <w:kern w:val="0"/>
          <w:lang w:eastAsia="pt-BR" w:bidi="ar-SA"/>
        </w:rPr>
        <w:t xml:space="preserve"> prorrogar o prazo estabelecido, a partir de solicitação fundamentada feita no chat pelo licitante, antes de findo o prazo.</w:t>
      </w:r>
    </w:p>
    <w:p w14:paraId="1D15B5BD" w14:textId="2E153B58" w:rsidR="00A60FAC" w:rsidRPr="00C569AB" w:rsidRDefault="00A60FAC" w:rsidP="00A81125">
      <w:pPr>
        <w:autoSpaceDN/>
        <w:spacing w:before="216"/>
        <w:jc w:val="both"/>
        <w:textAlignment w:val="auto"/>
        <w:rPr>
          <w:rFonts w:ascii="Arial" w:eastAsiaTheme="minorEastAsia" w:hAnsi="Arial"/>
          <w:iCs/>
          <w:color w:val="000000"/>
          <w:kern w:val="0"/>
          <w:lang w:eastAsia="pt-BR" w:bidi="ar-SA"/>
        </w:rPr>
      </w:pPr>
      <w:r w:rsidRPr="00C569AB">
        <w:rPr>
          <w:rFonts w:ascii="Arial" w:eastAsiaTheme="minorEastAsia" w:hAnsi="Arial"/>
          <w:color w:val="000000"/>
          <w:kern w:val="0"/>
          <w:lang w:eastAsia="pt-BR" w:bidi="ar-SA"/>
        </w:rPr>
        <w:t>5.2</w:t>
      </w:r>
      <w:r w:rsidR="00442A09" w:rsidRPr="00C569AB">
        <w:rPr>
          <w:rFonts w:ascii="Arial" w:eastAsiaTheme="minorEastAsia" w:hAnsi="Arial"/>
          <w:color w:val="000000"/>
          <w:kern w:val="0"/>
          <w:lang w:eastAsia="pt-BR" w:bidi="ar-SA"/>
        </w:rPr>
        <w:t>1</w:t>
      </w:r>
      <w:r w:rsidRPr="00C569AB">
        <w:rPr>
          <w:rFonts w:ascii="Arial" w:eastAsiaTheme="minorEastAsia" w:hAnsi="Arial"/>
          <w:color w:val="000000"/>
          <w:kern w:val="0"/>
          <w:lang w:eastAsia="pt-BR" w:bidi="ar-SA"/>
        </w:rPr>
        <w:t xml:space="preserve">. Após a negociação do preço, o </w:t>
      </w:r>
      <w:r w:rsidR="00BE7186" w:rsidRPr="00C569AB">
        <w:rPr>
          <w:rFonts w:ascii="Arial" w:eastAsiaTheme="minorEastAsia" w:hAnsi="Arial"/>
          <w:kern w:val="0"/>
          <w:lang w:eastAsia="pt-BR" w:bidi="ar-SA"/>
        </w:rPr>
        <w:t>agente de contratação/comissão</w:t>
      </w:r>
      <w:r w:rsidRPr="00C569AB">
        <w:rPr>
          <w:rFonts w:ascii="Arial" w:eastAsiaTheme="minorEastAsia" w:hAnsi="Arial"/>
          <w:color w:val="000000"/>
          <w:kern w:val="0"/>
          <w:lang w:eastAsia="pt-BR" w:bidi="ar-SA"/>
        </w:rPr>
        <w:t xml:space="preserve"> iniciará a fase de aceitação e julgamento da proposta.</w:t>
      </w:r>
    </w:p>
    <w:bookmarkEnd w:id="29"/>
    <w:p w14:paraId="3659C42E" w14:textId="77777777" w:rsidR="007372AC" w:rsidRPr="00C569AB" w:rsidRDefault="007372AC" w:rsidP="00A81125">
      <w:pPr>
        <w:pStyle w:val="Nivel01"/>
        <w:spacing w:before="216"/>
      </w:pPr>
      <w:r w:rsidRPr="00C569AB">
        <w:t>6. DA FASE DE JULGAMENTO</w:t>
      </w:r>
    </w:p>
    <w:p w14:paraId="6DC5DF50" w14:textId="49C34EE0" w:rsidR="003A1147" w:rsidRDefault="003A1147" w:rsidP="00A81125">
      <w:pPr>
        <w:pStyle w:val="Nivel2"/>
        <w:widowControl w:val="0"/>
        <w:numPr>
          <w:ilvl w:val="0"/>
          <w:numId w:val="0"/>
        </w:numPr>
        <w:suppressAutoHyphens/>
        <w:spacing w:before="216" w:after="0" w:line="240" w:lineRule="auto"/>
        <w:rPr>
          <w:color w:val="auto"/>
          <w:sz w:val="24"/>
          <w:szCs w:val="24"/>
        </w:rPr>
      </w:pPr>
      <w:bookmarkStart w:id="34" w:name="_Ref117019424"/>
      <w:r w:rsidRPr="00C569AB">
        <w:rPr>
          <w:color w:val="auto"/>
          <w:sz w:val="24"/>
          <w:szCs w:val="24"/>
        </w:rPr>
        <w:t>6.1.</w:t>
      </w:r>
      <w:r w:rsidR="00DF4F30" w:rsidRPr="00C569AB">
        <w:rPr>
          <w:color w:val="auto"/>
          <w:sz w:val="24"/>
          <w:szCs w:val="24"/>
        </w:rPr>
        <w:t xml:space="preserve"> </w:t>
      </w:r>
      <w:r w:rsidRPr="00C569AB">
        <w:rPr>
          <w:color w:val="auto"/>
          <w:sz w:val="24"/>
          <w:szCs w:val="24"/>
        </w:rPr>
        <w:t xml:space="preserve">Encerrada a etapa de negociação, o </w:t>
      </w:r>
      <w:r w:rsidR="00C569AB" w:rsidRPr="00C569AB">
        <w:rPr>
          <w:sz w:val="24"/>
          <w:szCs w:val="24"/>
        </w:rPr>
        <w:t>agente de contratação/comissão</w:t>
      </w:r>
      <w:r w:rsidRPr="00C569AB">
        <w:rPr>
          <w:color w:val="auto"/>
          <w:sz w:val="24"/>
          <w:szCs w:val="24"/>
        </w:rPr>
        <w:t xml:space="preserve"> verificará se o licitante provisoriamente classificado em primeiro lugar atende às condições de participação no certame, conforme previsto no art. 14 da Lei nº 14.133/</w:t>
      </w:r>
      <w:r w:rsidR="00D75C8A" w:rsidRPr="00C569AB">
        <w:rPr>
          <w:color w:val="auto"/>
          <w:sz w:val="24"/>
          <w:szCs w:val="24"/>
        </w:rPr>
        <w:t>20</w:t>
      </w:r>
      <w:r w:rsidRPr="00C569AB">
        <w:rPr>
          <w:color w:val="auto"/>
          <w:sz w:val="24"/>
          <w:szCs w:val="24"/>
        </w:rPr>
        <w:t xml:space="preserve">21, legislação correlata e no item </w:t>
      </w:r>
      <w:r w:rsidR="0006181A" w:rsidRPr="00C569AB">
        <w:rPr>
          <w:b/>
          <w:bCs/>
          <w:color w:val="auto"/>
          <w:sz w:val="24"/>
          <w:szCs w:val="24"/>
        </w:rPr>
        <w:t>2</w:t>
      </w:r>
      <w:r w:rsidRPr="00C569AB">
        <w:rPr>
          <w:b/>
          <w:bCs/>
          <w:color w:val="auto"/>
          <w:sz w:val="24"/>
          <w:szCs w:val="24"/>
        </w:rPr>
        <w:t>.</w:t>
      </w:r>
      <w:r w:rsidR="00442A09" w:rsidRPr="00C569AB">
        <w:rPr>
          <w:b/>
          <w:bCs/>
          <w:color w:val="auto"/>
          <w:sz w:val="24"/>
          <w:szCs w:val="24"/>
        </w:rPr>
        <w:t>6</w:t>
      </w:r>
      <w:r w:rsidRPr="00C569AB">
        <w:rPr>
          <w:color w:val="auto"/>
          <w:sz w:val="24"/>
          <w:szCs w:val="24"/>
        </w:rPr>
        <w:t xml:space="preserve"> do edital, especialmente quanto à existência de sanção que</w:t>
      </w:r>
      <w:r w:rsidRPr="003E7061">
        <w:rPr>
          <w:color w:val="auto"/>
          <w:sz w:val="24"/>
          <w:szCs w:val="24"/>
        </w:rPr>
        <w:t xml:space="preserve"> impeça a participação no certame ou a futura contratação, mediante a consulta aos seguintes cadastros:</w:t>
      </w:r>
    </w:p>
    <w:p w14:paraId="6A577B56" w14:textId="74C0FD1A" w:rsidR="003A1147" w:rsidRPr="003E7061" w:rsidRDefault="003A1147" w:rsidP="00A81125">
      <w:pPr>
        <w:pStyle w:val="Nivel2"/>
        <w:widowControl w:val="0"/>
        <w:numPr>
          <w:ilvl w:val="0"/>
          <w:numId w:val="0"/>
        </w:numPr>
        <w:suppressAutoHyphens/>
        <w:spacing w:before="216" w:after="0" w:line="240" w:lineRule="auto"/>
        <w:rPr>
          <w:sz w:val="24"/>
          <w:szCs w:val="24"/>
        </w:rPr>
      </w:pPr>
      <w:r w:rsidRPr="003E7061">
        <w:rPr>
          <w:color w:val="auto"/>
          <w:sz w:val="24"/>
          <w:szCs w:val="24"/>
        </w:rPr>
        <w:t>6.1.</w:t>
      </w:r>
      <w:r w:rsidR="00442A09">
        <w:rPr>
          <w:color w:val="auto"/>
          <w:sz w:val="24"/>
          <w:szCs w:val="24"/>
        </w:rPr>
        <w:t>1</w:t>
      </w:r>
      <w:r w:rsidRPr="003E7061">
        <w:rPr>
          <w:color w:val="auto"/>
          <w:sz w:val="24"/>
          <w:szCs w:val="24"/>
        </w:rPr>
        <w:t>. Cadastro Nacional de Empresas Inidôneas e Suspensas - CEIS, mantido pela Controladoria-</w:t>
      </w:r>
      <w:r w:rsidRPr="003E7061">
        <w:rPr>
          <w:sz w:val="24"/>
          <w:szCs w:val="24"/>
        </w:rPr>
        <w:t xml:space="preserve">Geral da União (https://www.portaltransparencia.gov.br/sancoes/ceis); </w:t>
      </w:r>
    </w:p>
    <w:p w14:paraId="392377FF" w14:textId="5C03C323" w:rsidR="003A1147" w:rsidRPr="003E7061" w:rsidRDefault="003A1147" w:rsidP="00A81125">
      <w:pPr>
        <w:pStyle w:val="Nivel2"/>
        <w:widowControl w:val="0"/>
        <w:numPr>
          <w:ilvl w:val="0"/>
          <w:numId w:val="0"/>
        </w:numPr>
        <w:suppressAutoHyphens/>
        <w:spacing w:before="216" w:after="0" w:line="240" w:lineRule="auto"/>
        <w:rPr>
          <w:sz w:val="24"/>
          <w:szCs w:val="24"/>
        </w:rPr>
      </w:pPr>
      <w:r w:rsidRPr="003E7061">
        <w:rPr>
          <w:sz w:val="24"/>
          <w:szCs w:val="24"/>
        </w:rPr>
        <w:t>6.1.</w:t>
      </w:r>
      <w:r w:rsidR="00442A09">
        <w:rPr>
          <w:sz w:val="24"/>
          <w:szCs w:val="24"/>
        </w:rPr>
        <w:t>2</w:t>
      </w:r>
      <w:r w:rsidRPr="003E7061">
        <w:rPr>
          <w:sz w:val="24"/>
          <w:szCs w:val="24"/>
        </w:rPr>
        <w:t>. Cadastro Nacional de Empresas Punidas – CNEP, mantido pela Controladoria-Geral da União (https://www.portaltransparencia.gov.br/sancoes/cnep).</w:t>
      </w:r>
    </w:p>
    <w:p w14:paraId="20BF3EBD" w14:textId="11E1C768" w:rsidR="003A1147" w:rsidRPr="00C569AB" w:rsidRDefault="003A1147" w:rsidP="00A81125">
      <w:pPr>
        <w:pStyle w:val="Nivel2"/>
        <w:widowControl w:val="0"/>
        <w:numPr>
          <w:ilvl w:val="0"/>
          <w:numId w:val="0"/>
        </w:numPr>
        <w:suppressAutoHyphens/>
        <w:spacing w:before="216" w:after="0" w:line="240" w:lineRule="auto"/>
        <w:rPr>
          <w:sz w:val="24"/>
          <w:szCs w:val="24"/>
        </w:rPr>
      </w:pPr>
      <w:r w:rsidRPr="00C569AB">
        <w:rPr>
          <w:sz w:val="24"/>
          <w:szCs w:val="24"/>
        </w:rPr>
        <w:t xml:space="preserve">6.2. A consulta aos cadastros será realizada em nome da empresa licitante e também de seu sócio majoritário, por força da vedação de que trata o artigo 12 da Lei n° </w:t>
      </w:r>
      <w:r w:rsidRPr="00C569AB">
        <w:rPr>
          <w:sz w:val="24"/>
          <w:szCs w:val="24"/>
        </w:rPr>
        <w:lastRenderedPageBreak/>
        <w:t>8.429</w:t>
      </w:r>
      <w:r w:rsidR="005A5E26" w:rsidRPr="00C569AB">
        <w:rPr>
          <w:sz w:val="24"/>
          <w:szCs w:val="24"/>
        </w:rPr>
        <w:t>/</w:t>
      </w:r>
      <w:r w:rsidRPr="00C569AB">
        <w:rPr>
          <w:sz w:val="24"/>
          <w:szCs w:val="24"/>
        </w:rPr>
        <w:t>1992.</w:t>
      </w:r>
    </w:p>
    <w:p w14:paraId="18A6DF82" w14:textId="7F63E98A" w:rsidR="003A1147" w:rsidRPr="00C569AB" w:rsidRDefault="003A1147" w:rsidP="00F73953">
      <w:pPr>
        <w:pStyle w:val="Nivel2"/>
        <w:widowControl w:val="0"/>
        <w:numPr>
          <w:ilvl w:val="0"/>
          <w:numId w:val="0"/>
        </w:numPr>
        <w:suppressAutoHyphens/>
        <w:spacing w:before="240" w:after="0" w:line="240" w:lineRule="auto"/>
        <w:rPr>
          <w:sz w:val="24"/>
          <w:szCs w:val="24"/>
        </w:rPr>
      </w:pPr>
      <w:r w:rsidRPr="00C569AB">
        <w:rPr>
          <w:sz w:val="24"/>
          <w:szCs w:val="24"/>
        </w:rPr>
        <w:t xml:space="preserve">6.3. Caso conste na Consulta de Situação do licitante a existência de Ocorrências Impeditivas Indiretas, o </w:t>
      </w:r>
      <w:r w:rsidR="00C569AB" w:rsidRPr="00C569AB">
        <w:rPr>
          <w:sz w:val="24"/>
          <w:szCs w:val="24"/>
        </w:rPr>
        <w:t>agente de contratação/comissão</w:t>
      </w:r>
      <w:r w:rsidRPr="00C569AB">
        <w:rPr>
          <w:sz w:val="24"/>
          <w:szCs w:val="24"/>
        </w:rPr>
        <w:t xml:space="preserve"> diligenciará para verificar se houve fraude por parte das empresas apontadas no Relatório de Ocorrências Impeditivas Indiretas:</w:t>
      </w:r>
    </w:p>
    <w:p w14:paraId="3E039040" w14:textId="4EE506DE" w:rsidR="003A1147" w:rsidRPr="00C569AB" w:rsidRDefault="003A1147" w:rsidP="00F73953">
      <w:pPr>
        <w:pStyle w:val="Nivel2"/>
        <w:widowControl w:val="0"/>
        <w:numPr>
          <w:ilvl w:val="0"/>
          <w:numId w:val="0"/>
        </w:numPr>
        <w:suppressAutoHyphens/>
        <w:spacing w:before="240" w:after="0" w:line="240" w:lineRule="auto"/>
        <w:rPr>
          <w:sz w:val="24"/>
          <w:szCs w:val="24"/>
        </w:rPr>
      </w:pPr>
      <w:r w:rsidRPr="00C569AB">
        <w:rPr>
          <w:sz w:val="24"/>
          <w:szCs w:val="24"/>
        </w:rPr>
        <w:t>6.3.1. A tentativa de burla será verificada por meio dos vínculos societários, linhas de fornecimento similares, dentre outros;</w:t>
      </w:r>
    </w:p>
    <w:p w14:paraId="0AB98322" w14:textId="434548AB" w:rsidR="0055480B" w:rsidRPr="00704672" w:rsidRDefault="003A1147" w:rsidP="00F73953">
      <w:pPr>
        <w:pStyle w:val="Nivel2"/>
        <w:widowControl w:val="0"/>
        <w:numPr>
          <w:ilvl w:val="0"/>
          <w:numId w:val="0"/>
        </w:numPr>
        <w:suppressAutoHyphens/>
        <w:spacing w:before="240" w:after="0" w:line="240" w:lineRule="auto"/>
        <w:rPr>
          <w:sz w:val="24"/>
          <w:szCs w:val="24"/>
        </w:rPr>
      </w:pPr>
      <w:r w:rsidRPr="00704672">
        <w:rPr>
          <w:sz w:val="24"/>
          <w:szCs w:val="24"/>
        </w:rPr>
        <w:t>6.3.2.</w:t>
      </w:r>
      <w:r w:rsidRPr="00704672">
        <w:rPr>
          <w:sz w:val="24"/>
          <w:szCs w:val="24"/>
        </w:rPr>
        <w:tab/>
        <w:t>O licitante será convocado para manifestação previamente a uma eventual desclassificação</w:t>
      </w:r>
      <w:r w:rsidR="0055480B" w:rsidRPr="00704672">
        <w:rPr>
          <w:sz w:val="24"/>
          <w:szCs w:val="24"/>
        </w:rPr>
        <w:t>;</w:t>
      </w:r>
    </w:p>
    <w:p w14:paraId="39B3E3D5" w14:textId="73085164" w:rsidR="0055480B" w:rsidRPr="00C569AB" w:rsidRDefault="0055480B" w:rsidP="00F73953">
      <w:pPr>
        <w:pStyle w:val="Nivel2"/>
        <w:widowControl w:val="0"/>
        <w:numPr>
          <w:ilvl w:val="0"/>
          <w:numId w:val="0"/>
        </w:numPr>
        <w:suppressAutoHyphens/>
        <w:spacing w:before="240" w:after="0" w:line="240" w:lineRule="auto"/>
        <w:rPr>
          <w:sz w:val="24"/>
          <w:szCs w:val="24"/>
        </w:rPr>
      </w:pPr>
      <w:r w:rsidRPr="00C569AB">
        <w:rPr>
          <w:sz w:val="24"/>
          <w:szCs w:val="24"/>
        </w:rPr>
        <w:t>6.3.3. Constatada a existência de sanção, o licitante será reputado inabilitado, por falta de condição de participação.</w:t>
      </w:r>
    </w:p>
    <w:p w14:paraId="2CF4BDA1" w14:textId="5046EF40" w:rsidR="00704672" w:rsidRPr="00C569AB" w:rsidRDefault="00704672" w:rsidP="00F73953">
      <w:pPr>
        <w:pStyle w:val="Nivel2"/>
        <w:widowControl w:val="0"/>
        <w:numPr>
          <w:ilvl w:val="0"/>
          <w:numId w:val="0"/>
        </w:numPr>
        <w:suppressAutoHyphens/>
        <w:spacing w:before="240" w:after="0" w:line="240" w:lineRule="auto"/>
        <w:rPr>
          <w:sz w:val="24"/>
          <w:szCs w:val="24"/>
        </w:rPr>
      </w:pPr>
      <w:r w:rsidRPr="00C569AB">
        <w:rPr>
          <w:sz w:val="24"/>
          <w:szCs w:val="24"/>
        </w:rPr>
        <w:t xml:space="preserve">6.4. Caso o licitante provisoriamente classificado em primeiro lugar tenha se utilizado de algum tratamento favorecido às ME/EPPs, o </w:t>
      </w:r>
      <w:r w:rsidR="00C569AB" w:rsidRPr="00C569AB">
        <w:rPr>
          <w:sz w:val="24"/>
          <w:szCs w:val="24"/>
        </w:rPr>
        <w:t>agente de contratação/comissão</w:t>
      </w:r>
      <w:r w:rsidRPr="00C569AB">
        <w:rPr>
          <w:sz w:val="24"/>
          <w:szCs w:val="24"/>
        </w:rPr>
        <w:t xml:space="preserve"> verificará se faz jus ao benefício, em conformidade com este edital.</w:t>
      </w:r>
    </w:p>
    <w:p w14:paraId="6D96B993" w14:textId="605589B0" w:rsidR="00181830" w:rsidRPr="00C569AB" w:rsidRDefault="00181830" w:rsidP="00F73953">
      <w:pPr>
        <w:pStyle w:val="Nivel2"/>
        <w:widowControl w:val="0"/>
        <w:numPr>
          <w:ilvl w:val="0"/>
          <w:numId w:val="0"/>
        </w:numPr>
        <w:suppressAutoHyphens/>
        <w:spacing w:before="240" w:after="0" w:line="240" w:lineRule="auto"/>
        <w:rPr>
          <w:sz w:val="24"/>
          <w:szCs w:val="24"/>
        </w:rPr>
      </w:pPr>
      <w:r w:rsidRPr="00C569AB">
        <w:rPr>
          <w:sz w:val="24"/>
          <w:szCs w:val="24"/>
        </w:rPr>
        <w:t xml:space="preserve">6.5. Verificadas as condições de participação e de utilização do tratamento favorecido, o </w:t>
      </w:r>
      <w:r w:rsidR="00C569AB" w:rsidRPr="00C569AB">
        <w:rPr>
          <w:sz w:val="24"/>
          <w:szCs w:val="24"/>
        </w:rPr>
        <w:t>agente de contratação/comissão</w:t>
      </w:r>
      <w:r w:rsidRPr="00C569AB">
        <w:rPr>
          <w:sz w:val="24"/>
          <w:szCs w:val="24"/>
        </w:rPr>
        <w:t xml:space="preserve"> examinará a proposta classificada em primeiro lugar quanto à adequação ao objeto e à compatibilidade do preço em relação ao máximo estipulado para contratação neste edital e em seus anexos.</w:t>
      </w:r>
    </w:p>
    <w:bookmarkEnd w:id="34"/>
    <w:p w14:paraId="4A7D7822" w14:textId="0A34AE1A" w:rsidR="00F45A1B" w:rsidRPr="00704672" w:rsidRDefault="00F45A1B" w:rsidP="00F73953">
      <w:pPr>
        <w:autoSpaceDN/>
        <w:spacing w:before="240"/>
        <w:jc w:val="both"/>
        <w:textAlignment w:val="auto"/>
        <w:rPr>
          <w:rFonts w:ascii="Arial" w:eastAsiaTheme="minorEastAsia" w:hAnsi="Arial"/>
          <w:b/>
          <w:kern w:val="0"/>
          <w:lang w:eastAsia="pt-BR" w:bidi="ar-SA"/>
        </w:rPr>
      </w:pPr>
      <w:r w:rsidRPr="00704672">
        <w:rPr>
          <w:rFonts w:ascii="Arial" w:eastAsiaTheme="minorEastAsia" w:hAnsi="Arial"/>
          <w:kern w:val="0"/>
          <w:lang w:eastAsia="pt-BR" w:bidi="ar-SA"/>
        </w:rPr>
        <w:t>6.</w:t>
      </w:r>
      <w:r w:rsidR="003D04D0">
        <w:rPr>
          <w:rFonts w:ascii="Arial" w:eastAsiaTheme="minorEastAsia" w:hAnsi="Arial"/>
          <w:kern w:val="0"/>
          <w:lang w:eastAsia="pt-BR" w:bidi="ar-SA"/>
        </w:rPr>
        <w:t>6</w:t>
      </w:r>
      <w:r w:rsidRPr="00704672">
        <w:rPr>
          <w:rFonts w:ascii="Arial" w:eastAsiaTheme="minorEastAsia" w:hAnsi="Arial"/>
          <w:kern w:val="0"/>
          <w:lang w:eastAsia="pt-BR" w:bidi="ar-SA"/>
        </w:rPr>
        <w:t xml:space="preserve">. Será desclassificada a proposta vencedora que: </w:t>
      </w:r>
    </w:p>
    <w:p w14:paraId="4A768625" w14:textId="1F1E967B" w:rsidR="00F45A1B" w:rsidRPr="00704672" w:rsidRDefault="00F45A1B" w:rsidP="00F73953">
      <w:pPr>
        <w:autoSpaceDN/>
        <w:spacing w:before="240"/>
        <w:jc w:val="both"/>
        <w:textAlignment w:val="auto"/>
        <w:rPr>
          <w:rFonts w:ascii="Arial" w:eastAsiaTheme="minorEastAsia" w:hAnsi="Arial"/>
          <w:kern w:val="0"/>
          <w:lang w:eastAsia="pt-BR" w:bidi="ar-SA"/>
        </w:rPr>
      </w:pPr>
      <w:r w:rsidRPr="00704672">
        <w:rPr>
          <w:rFonts w:ascii="Arial" w:eastAsiaTheme="minorEastAsia" w:hAnsi="Arial"/>
          <w:kern w:val="0"/>
          <w:lang w:eastAsia="pt-BR" w:bidi="ar-SA"/>
        </w:rPr>
        <w:t>6.</w:t>
      </w:r>
      <w:r w:rsidR="003D04D0">
        <w:rPr>
          <w:rFonts w:ascii="Arial" w:eastAsiaTheme="minorEastAsia" w:hAnsi="Arial"/>
          <w:kern w:val="0"/>
          <w:lang w:eastAsia="pt-BR" w:bidi="ar-SA"/>
        </w:rPr>
        <w:t>6</w:t>
      </w:r>
      <w:r w:rsidRPr="00704672">
        <w:rPr>
          <w:rFonts w:ascii="Arial" w:eastAsiaTheme="minorEastAsia" w:hAnsi="Arial"/>
          <w:kern w:val="0"/>
          <w:lang w:eastAsia="pt-BR" w:bidi="ar-SA"/>
        </w:rPr>
        <w:t>.1. Contiver vícios insanáveis;</w:t>
      </w:r>
    </w:p>
    <w:p w14:paraId="40051275" w14:textId="745EB9F1" w:rsidR="00F45A1B" w:rsidRPr="00F45A1B" w:rsidRDefault="00F45A1B" w:rsidP="00F73953">
      <w:pPr>
        <w:autoSpaceDN/>
        <w:spacing w:before="240"/>
        <w:jc w:val="both"/>
        <w:textAlignment w:val="auto"/>
        <w:rPr>
          <w:rFonts w:ascii="Arial" w:eastAsiaTheme="minorEastAsia" w:hAnsi="Arial"/>
          <w:color w:val="000000"/>
          <w:kern w:val="0"/>
          <w:lang w:eastAsia="pt-BR" w:bidi="ar-SA"/>
        </w:rPr>
      </w:pPr>
      <w:r w:rsidRPr="00704672">
        <w:rPr>
          <w:rFonts w:ascii="Arial" w:eastAsiaTheme="minorEastAsia" w:hAnsi="Arial"/>
          <w:color w:val="000000"/>
          <w:kern w:val="0"/>
          <w:lang w:eastAsia="pt-BR" w:bidi="ar-SA"/>
        </w:rPr>
        <w:t>6.</w:t>
      </w:r>
      <w:r w:rsidR="003D04D0">
        <w:rPr>
          <w:rFonts w:ascii="Arial" w:eastAsiaTheme="minorEastAsia" w:hAnsi="Arial"/>
          <w:color w:val="000000"/>
          <w:kern w:val="0"/>
          <w:lang w:eastAsia="pt-BR" w:bidi="ar-SA"/>
        </w:rPr>
        <w:t>6</w:t>
      </w:r>
      <w:r w:rsidRPr="00704672">
        <w:rPr>
          <w:rFonts w:ascii="Arial" w:eastAsiaTheme="minorEastAsia" w:hAnsi="Arial"/>
          <w:color w:val="000000"/>
          <w:kern w:val="0"/>
          <w:lang w:eastAsia="pt-BR" w:bidi="ar-SA"/>
        </w:rPr>
        <w:t>.2. Não obedecer às especificações técnicas contidas no projeto básico</w:t>
      </w:r>
      <w:r w:rsidRPr="00F45A1B">
        <w:rPr>
          <w:rFonts w:ascii="Arial" w:eastAsiaTheme="minorEastAsia" w:hAnsi="Arial"/>
          <w:color w:val="000000"/>
          <w:kern w:val="0"/>
          <w:lang w:eastAsia="pt-BR" w:bidi="ar-SA"/>
        </w:rPr>
        <w:t>;</w:t>
      </w:r>
    </w:p>
    <w:p w14:paraId="1DA1E441" w14:textId="563955D7" w:rsidR="00F45A1B" w:rsidRPr="00F45A1B" w:rsidRDefault="00F45A1B" w:rsidP="00F73953">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3D04D0">
        <w:rPr>
          <w:rFonts w:ascii="Arial" w:eastAsiaTheme="minorEastAsia" w:hAnsi="Arial"/>
          <w:color w:val="000000"/>
          <w:kern w:val="0"/>
          <w:lang w:eastAsia="pt-BR" w:bidi="ar-SA"/>
        </w:rPr>
        <w:t>6</w:t>
      </w:r>
      <w:r w:rsidRPr="00F45A1B">
        <w:rPr>
          <w:rFonts w:ascii="Arial" w:eastAsiaTheme="minorEastAsia" w:hAnsi="Arial"/>
          <w:color w:val="000000"/>
          <w:kern w:val="0"/>
          <w:lang w:eastAsia="pt-BR" w:bidi="ar-SA"/>
        </w:rPr>
        <w:t>.3. Apresentar preços inexequíveis ou permanecerem acima do preço máximo definido para a contratação;</w:t>
      </w:r>
    </w:p>
    <w:p w14:paraId="66BE4B9B" w14:textId="1ECC4937" w:rsidR="00F45A1B" w:rsidRPr="00F45A1B" w:rsidRDefault="00F45A1B" w:rsidP="00F73953">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3D04D0">
        <w:rPr>
          <w:rFonts w:ascii="Arial" w:eastAsiaTheme="minorEastAsia" w:hAnsi="Arial"/>
          <w:color w:val="000000"/>
          <w:kern w:val="0"/>
          <w:lang w:eastAsia="pt-BR" w:bidi="ar-SA"/>
        </w:rPr>
        <w:t>6</w:t>
      </w:r>
      <w:r w:rsidRPr="00F45A1B">
        <w:rPr>
          <w:rFonts w:ascii="Arial" w:eastAsiaTheme="minorEastAsia" w:hAnsi="Arial"/>
          <w:color w:val="000000"/>
          <w:kern w:val="0"/>
          <w:lang w:eastAsia="pt-BR" w:bidi="ar-SA"/>
        </w:rPr>
        <w:t>.4.</w:t>
      </w:r>
      <w:r w:rsidR="00313A91">
        <w:rPr>
          <w:rFonts w:ascii="Arial" w:eastAsiaTheme="minorEastAsia" w:hAnsi="Arial"/>
          <w:color w:val="000000"/>
          <w:kern w:val="0"/>
          <w:lang w:eastAsia="pt-BR" w:bidi="ar-SA"/>
        </w:rPr>
        <w:t xml:space="preserve"> </w:t>
      </w:r>
      <w:r w:rsidRPr="00F45A1B">
        <w:rPr>
          <w:rFonts w:ascii="Arial" w:eastAsiaTheme="minorEastAsia" w:hAnsi="Arial"/>
          <w:color w:val="000000"/>
          <w:kern w:val="0"/>
          <w:lang w:eastAsia="pt-BR" w:bidi="ar-SA"/>
        </w:rPr>
        <w:t>Não tiverem sua exequibilidade demonstrada, quando exigido pela Administração;</w:t>
      </w:r>
    </w:p>
    <w:p w14:paraId="2D6769C7" w14:textId="07201D48" w:rsidR="00F45A1B" w:rsidRPr="00F45A1B" w:rsidRDefault="00F45A1B" w:rsidP="00F73953">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3D04D0">
        <w:rPr>
          <w:rFonts w:ascii="Arial" w:eastAsiaTheme="minorEastAsia" w:hAnsi="Arial"/>
          <w:color w:val="000000"/>
          <w:kern w:val="0"/>
          <w:lang w:eastAsia="pt-BR" w:bidi="ar-SA"/>
        </w:rPr>
        <w:t>6</w:t>
      </w:r>
      <w:r w:rsidRPr="00F45A1B">
        <w:rPr>
          <w:rFonts w:ascii="Arial" w:eastAsiaTheme="minorEastAsia" w:hAnsi="Arial"/>
          <w:color w:val="000000"/>
          <w:kern w:val="0"/>
          <w:lang w:eastAsia="pt-BR" w:bidi="ar-SA"/>
        </w:rPr>
        <w:t>.5. Apresentar desconformidade com quaisquer outras exigências deste edital ou seus anexos, desde que insanável.</w:t>
      </w:r>
    </w:p>
    <w:p w14:paraId="7351C36B" w14:textId="5DD01E0F" w:rsidR="00F45A1B" w:rsidRPr="005D0648" w:rsidRDefault="00F45A1B" w:rsidP="00F73953">
      <w:pPr>
        <w:autoSpaceDN/>
        <w:spacing w:before="240"/>
        <w:jc w:val="both"/>
        <w:textAlignment w:val="auto"/>
        <w:rPr>
          <w:rFonts w:ascii="Arial" w:eastAsiaTheme="minorEastAsia" w:hAnsi="Arial"/>
          <w:kern w:val="0"/>
          <w:lang w:eastAsia="pt-BR" w:bidi="ar-SA"/>
        </w:rPr>
      </w:pPr>
      <w:r w:rsidRPr="005D0648">
        <w:rPr>
          <w:rFonts w:ascii="Arial" w:eastAsiaTheme="minorEastAsia" w:hAnsi="Arial"/>
          <w:kern w:val="0"/>
          <w:lang w:eastAsia="pt-BR" w:bidi="ar-SA"/>
        </w:rPr>
        <w:t>6.</w:t>
      </w:r>
      <w:r w:rsidR="003D04D0">
        <w:rPr>
          <w:rFonts w:ascii="Arial" w:eastAsiaTheme="minorEastAsia" w:hAnsi="Arial"/>
          <w:kern w:val="0"/>
          <w:lang w:eastAsia="pt-BR" w:bidi="ar-SA"/>
        </w:rPr>
        <w:t>7</w:t>
      </w:r>
      <w:r w:rsidRPr="005D0648">
        <w:rPr>
          <w:rFonts w:ascii="Arial" w:eastAsiaTheme="minorEastAsia" w:hAnsi="Arial"/>
          <w:kern w:val="0"/>
          <w:lang w:eastAsia="pt-BR" w:bidi="ar-SA"/>
        </w:rPr>
        <w:t>. No caso de bens e serviços em geral, é indício de inexequibilidade das propostas valores inferiores a 50% (cinquenta por cento) do valor orçado pela Administração:</w:t>
      </w:r>
    </w:p>
    <w:p w14:paraId="22C2CEB1" w14:textId="60F0E7DC" w:rsidR="00F45A1B" w:rsidRPr="00F45A1B" w:rsidRDefault="00F45A1B" w:rsidP="00F73953">
      <w:pPr>
        <w:autoSpaceDN/>
        <w:spacing w:before="240"/>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w:t>
      </w:r>
      <w:r w:rsidR="003D04D0">
        <w:rPr>
          <w:rFonts w:ascii="Arial" w:eastAsiaTheme="minorEastAsia" w:hAnsi="Arial"/>
          <w:kern w:val="0"/>
          <w:lang w:eastAsia="pt-BR" w:bidi="ar-SA"/>
        </w:rPr>
        <w:t>7</w:t>
      </w:r>
      <w:r w:rsidRPr="00F45A1B">
        <w:rPr>
          <w:rFonts w:ascii="Arial" w:eastAsiaTheme="minorEastAsia" w:hAnsi="Arial"/>
          <w:kern w:val="0"/>
          <w:lang w:eastAsia="pt-BR" w:bidi="ar-SA"/>
        </w:rPr>
        <w:t xml:space="preserve">.1. A inexequibilidade, na hipótese de que trata o </w:t>
      </w:r>
      <w:r w:rsidRPr="00F45A1B">
        <w:rPr>
          <w:rFonts w:ascii="Arial" w:eastAsiaTheme="minorEastAsia" w:hAnsi="Arial"/>
          <w:b/>
          <w:bCs/>
          <w:kern w:val="0"/>
          <w:lang w:eastAsia="pt-BR" w:bidi="ar-SA"/>
        </w:rPr>
        <w:t>caput</w:t>
      </w:r>
      <w:r w:rsidRPr="00F45A1B">
        <w:rPr>
          <w:rFonts w:ascii="Arial" w:eastAsiaTheme="minorEastAsia" w:hAnsi="Arial"/>
          <w:kern w:val="0"/>
          <w:lang w:eastAsia="pt-BR" w:bidi="ar-SA"/>
        </w:rPr>
        <w:t xml:space="preserve">, só será considerada após diligência do </w:t>
      </w:r>
      <w:r w:rsidR="00C569AB">
        <w:rPr>
          <w:rFonts w:ascii="Arial" w:eastAsiaTheme="minorEastAsia" w:hAnsi="Arial"/>
          <w:kern w:val="0"/>
          <w:lang w:eastAsia="pt-BR" w:bidi="ar-SA"/>
        </w:rPr>
        <w:t>agente de contratação/comissão</w:t>
      </w:r>
      <w:r w:rsidRPr="00F45A1B">
        <w:rPr>
          <w:rFonts w:ascii="Arial" w:eastAsiaTheme="minorEastAsia" w:hAnsi="Arial"/>
          <w:kern w:val="0"/>
          <w:lang w:eastAsia="pt-BR" w:bidi="ar-SA"/>
        </w:rPr>
        <w:t>, que comprove:</w:t>
      </w:r>
    </w:p>
    <w:p w14:paraId="268028A8" w14:textId="1A798003" w:rsidR="00F45A1B" w:rsidRPr="00F45A1B" w:rsidRDefault="00F45A1B" w:rsidP="00F73953">
      <w:pPr>
        <w:autoSpaceDN/>
        <w:spacing w:before="240"/>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w:t>
      </w:r>
      <w:r w:rsidR="003D04D0">
        <w:rPr>
          <w:rFonts w:ascii="Arial" w:eastAsiaTheme="minorEastAsia" w:hAnsi="Arial"/>
          <w:kern w:val="0"/>
          <w:lang w:eastAsia="pt-BR" w:bidi="ar-SA"/>
        </w:rPr>
        <w:t>7</w:t>
      </w:r>
      <w:r w:rsidRPr="00F45A1B">
        <w:rPr>
          <w:rFonts w:ascii="Arial" w:eastAsiaTheme="minorEastAsia" w:hAnsi="Arial"/>
          <w:kern w:val="0"/>
          <w:lang w:eastAsia="pt-BR" w:bidi="ar-SA"/>
        </w:rPr>
        <w:t>.1.1. Que o custo do licitante ultrapassa o valor da proposta;</w:t>
      </w:r>
    </w:p>
    <w:p w14:paraId="1DA46C08" w14:textId="6127C6B0" w:rsidR="00F45A1B" w:rsidRDefault="00F45A1B" w:rsidP="00F73953">
      <w:pPr>
        <w:autoSpaceDN/>
        <w:spacing w:before="240"/>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w:t>
      </w:r>
      <w:r w:rsidR="003D04D0">
        <w:rPr>
          <w:rFonts w:ascii="Arial" w:eastAsiaTheme="minorEastAsia" w:hAnsi="Arial"/>
          <w:kern w:val="0"/>
          <w:lang w:eastAsia="pt-BR" w:bidi="ar-SA"/>
        </w:rPr>
        <w:t>7</w:t>
      </w:r>
      <w:r w:rsidRPr="00F45A1B">
        <w:rPr>
          <w:rFonts w:ascii="Arial" w:eastAsiaTheme="minorEastAsia" w:hAnsi="Arial"/>
          <w:kern w:val="0"/>
          <w:lang w:eastAsia="pt-BR" w:bidi="ar-SA"/>
        </w:rPr>
        <w:t>.1.2. Inexistirem custos de oportunidade capazes de justificar o vulto da oferta.</w:t>
      </w:r>
    </w:p>
    <w:p w14:paraId="50A10FF3" w14:textId="6BE4B3AE" w:rsidR="003D04D0" w:rsidRPr="003D04D0" w:rsidRDefault="003D04D0" w:rsidP="00F73953">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6.8. </w:t>
      </w:r>
      <w:r w:rsidRPr="003D04D0">
        <w:rPr>
          <w:rFonts w:ascii="Arial" w:eastAsiaTheme="minorEastAsia" w:hAnsi="Arial"/>
          <w:kern w:val="0"/>
          <w:lang w:eastAsia="pt-BR" w:bidi="ar-SA"/>
        </w:rPr>
        <w:t>Em contratação de serviços de engenharia, além das disposições acima, a análise de exequibilidade e sobrepreço considerará o seguinte:</w:t>
      </w:r>
    </w:p>
    <w:p w14:paraId="4DEDC9C6" w14:textId="44085873" w:rsidR="003D04D0" w:rsidRPr="003D04D0" w:rsidRDefault="003D04D0" w:rsidP="00F73953">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lastRenderedPageBreak/>
        <w:t>6.8.1</w:t>
      </w:r>
      <w:r w:rsidRPr="003D04D0">
        <w:rPr>
          <w:rFonts w:ascii="Arial" w:eastAsiaTheme="minorEastAsia" w:hAnsi="Arial"/>
          <w:kern w:val="0"/>
          <w:lang w:eastAsia="pt-BR" w:bidi="ar-SA"/>
        </w:rPr>
        <w:t>.</w:t>
      </w:r>
      <w:r w:rsidRPr="003D04D0">
        <w:rPr>
          <w:rFonts w:ascii="Arial" w:eastAsiaTheme="minorEastAsia" w:hAnsi="Arial"/>
          <w:kern w:val="0"/>
          <w:lang w:eastAsia="pt-BR" w:bidi="ar-SA"/>
        </w:rPr>
        <w:tab/>
        <w:t>Nos regimes de execução por tarefa, empreitada por preço global ou empreitada integral, semi-integrada ou integrada, a caracterização do sobrepreço se dará pela superação do valor global estimado;</w:t>
      </w:r>
    </w:p>
    <w:p w14:paraId="7D897833" w14:textId="33514285" w:rsidR="003D04D0" w:rsidRPr="003D04D0" w:rsidRDefault="002772E8" w:rsidP="00F73953">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3D04D0" w:rsidRPr="003D04D0">
        <w:rPr>
          <w:rFonts w:ascii="Arial" w:eastAsiaTheme="minorEastAsia" w:hAnsi="Arial"/>
          <w:kern w:val="0"/>
          <w:lang w:eastAsia="pt-BR" w:bidi="ar-SA"/>
        </w:rPr>
        <w:t>.9.</w:t>
      </w:r>
      <w:r>
        <w:rPr>
          <w:rFonts w:ascii="Arial" w:eastAsiaTheme="minorEastAsia" w:hAnsi="Arial"/>
          <w:kern w:val="0"/>
          <w:lang w:eastAsia="pt-BR" w:bidi="ar-SA"/>
        </w:rPr>
        <w:t>2</w:t>
      </w:r>
      <w:r w:rsidR="003D04D0" w:rsidRPr="003D04D0">
        <w:rPr>
          <w:rFonts w:ascii="Arial" w:eastAsiaTheme="minorEastAsia" w:hAnsi="Arial"/>
          <w:kern w:val="0"/>
          <w:lang w:eastAsia="pt-BR" w:bidi="ar-SA"/>
        </w:rPr>
        <w:t>.</w:t>
      </w:r>
      <w:r w:rsidR="003D04D0" w:rsidRPr="003D04D0">
        <w:rPr>
          <w:rFonts w:ascii="Arial" w:eastAsiaTheme="minorEastAsia" w:hAnsi="Arial"/>
          <w:kern w:val="0"/>
          <w:lang w:eastAsia="pt-BR" w:bidi="ar-SA"/>
        </w:rPr>
        <w:tab/>
        <w:t>No caso de serviços de engenharia, serão consideradas inexequíveis as propostas cujos valores forem inferiores a 75% (setenta e cinco por cento) do valor orçado pela Administração, independentemente do regime de execução.</w:t>
      </w:r>
    </w:p>
    <w:p w14:paraId="5CD6E188" w14:textId="51A47A5B" w:rsidR="003D04D0" w:rsidRPr="00F45A1B" w:rsidRDefault="002772E8" w:rsidP="00F73953">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6.9.3</w:t>
      </w:r>
      <w:r w:rsidR="003D04D0" w:rsidRPr="003D04D0">
        <w:rPr>
          <w:rFonts w:ascii="Arial" w:eastAsiaTheme="minorEastAsia" w:hAnsi="Arial"/>
          <w:kern w:val="0"/>
          <w:lang w:eastAsia="pt-BR" w:bidi="ar-SA"/>
        </w:rPr>
        <w:t>.</w:t>
      </w:r>
      <w:r w:rsidR="003D04D0" w:rsidRPr="003D04D0">
        <w:rPr>
          <w:rFonts w:ascii="Arial" w:eastAsiaTheme="minorEastAsia" w:hAnsi="Arial"/>
          <w:kern w:val="0"/>
          <w:lang w:eastAsia="pt-BR" w:bidi="ar-SA"/>
        </w:rPr>
        <w:ta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2242434" w14:textId="422E7AE0" w:rsidR="00F45A1B" w:rsidRPr="00F45A1B" w:rsidRDefault="00F45A1B" w:rsidP="00F73953">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72E8">
        <w:rPr>
          <w:rFonts w:ascii="Arial" w:eastAsiaTheme="minorEastAsia" w:hAnsi="Arial"/>
          <w:color w:val="000000"/>
          <w:kern w:val="0"/>
          <w:lang w:eastAsia="pt-BR" w:bidi="ar-SA"/>
        </w:rPr>
        <w:t>10</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5F8D9D74" w14:textId="2D3B2372" w:rsidR="00F45A1B" w:rsidRDefault="00F45A1B" w:rsidP="00F73953">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E53923">
        <w:rPr>
          <w:rFonts w:ascii="Arial" w:eastAsiaTheme="minorEastAsia" w:hAnsi="Arial"/>
          <w:color w:val="000000"/>
          <w:kern w:val="0"/>
          <w:lang w:eastAsia="pt-BR" w:bidi="ar-SA"/>
        </w:rPr>
        <w:t>1</w:t>
      </w:r>
      <w:r w:rsidR="002772E8">
        <w:rPr>
          <w:rFonts w:ascii="Arial" w:eastAsiaTheme="minorEastAsia" w:hAnsi="Arial"/>
          <w:color w:val="000000"/>
          <w:kern w:val="0"/>
          <w:lang w:eastAsia="pt-BR" w:bidi="ar-SA"/>
        </w:rPr>
        <w:t>1</w:t>
      </w:r>
      <w:r w:rsidRPr="00F45A1B">
        <w:rPr>
          <w:rFonts w:ascii="Arial" w:eastAsiaTheme="minorEastAsia" w:hAnsi="Arial"/>
          <w:color w:val="000000"/>
          <w:kern w:val="0"/>
          <w:lang w:eastAsia="pt-BR" w:bidi="ar-SA"/>
        </w:rPr>
        <w:t>.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sidR="00282901">
        <w:rPr>
          <w:rFonts w:ascii="Arial" w:eastAsiaTheme="minorEastAsia" w:hAnsi="Arial"/>
          <w:color w:val="000000"/>
          <w:kern w:val="0"/>
          <w:lang w:eastAsia="pt-BR" w:bidi="ar-SA"/>
        </w:rPr>
        <w:t>:</w:t>
      </w:r>
    </w:p>
    <w:p w14:paraId="0EB76F98" w14:textId="754BCE42" w:rsidR="00282901" w:rsidRPr="00705FD0" w:rsidRDefault="00282901" w:rsidP="00F73953">
      <w:pPr>
        <w:autoSpaceDN/>
        <w:spacing w:before="220"/>
        <w:jc w:val="both"/>
        <w:textAlignment w:val="auto"/>
        <w:rPr>
          <w:rFonts w:ascii="Arial" w:eastAsiaTheme="minorEastAsia" w:hAnsi="Arial"/>
          <w:kern w:val="0"/>
          <w:lang w:eastAsia="pt-BR" w:bidi="ar-SA"/>
        </w:rPr>
      </w:pPr>
      <w:r w:rsidRPr="00705FD0">
        <w:rPr>
          <w:rFonts w:ascii="Arial" w:eastAsiaTheme="minorEastAsia" w:hAnsi="Arial"/>
          <w:kern w:val="0"/>
          <w:lang w:eastAsia="pt-BR" w:bidi="ar-SA"/>
        </w:rPr>
        <w:t>6.</w:t>
      </w:r>
      <w:r w:rsidR="002772E8">
        <w:rPr>
          <w:rFonts w:ascii="Arial" w:eastAsiaTheme="minorEastAsia" w:hAnsi="Arial"/>
          <w:kern w:val="0"/>
          <w:lang w:eastAsia="pt-BR" w:bidi="ar-SA"/>
        </w:rPr>
        <w:t xml:space="preserve">11.1. </w:t>
      </w:r>
      <w:r w:rsidR="002772E8" w:rsidRPr="002772E8">
        <w:rPr>
          <w:rFonts w:ascii="Arial" w:eastAsiaTheme="minorEastAsia" w:hAnsi="Arial"/>
          <w:kern w:val="0"/>
          <w:lang w:eastAsia="pt-BR" w:bidi="ar-SA"/>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r w:rsidRPr="00705FD0">
        <w:rPr>
          <w:rFonts w:ascii="Arial" w:eastAsiaTheme="minorEastAsia" w:hAnsi="Arial"/>
          <w:kern w:val="0"/>
          <w:lang w:eastAsia="pt-BR" w:bidi="ar-SA"/>
        </w:rPr>
        <w:t>.</w:t>
      </w:r>
    </w:p>
    <w:p w14:paraId="2BE31680" w14:textId="159B994B" w:rsidR="00F45A1B" w:rsidRPr="00F45A1B" w:rsidRDefault="00F45A1B" w:rsidP="00F73953">
      <w:pPr>
        <w:autoSpaceDN/>
        <w:spacing w:before="220"/>
        <w:jc w:val="both"/>
        <w:textAlignment w:val="auto"/>
        <w:rPr>
          <w:rFonts w:ascii="Arial" w:eastAsiaTheme="minorEastAsia" w:hAnsi="Arial"/>
          <w:b/>
          <w:kern w:val="0"/>
          <w:lang w:eastAsia="pt-BR" w:bidi="ar-SA"/>
        </w:rPr>
      </w:pPr>
      <w:r w:rsidRPr="00F45A1B">
        <w:rPr>
          <w:rFonts w:ascii="Arial" w:eastAsiaTheme="minorEastAsia" w:hAnsi="Arial"/>
          <w:kern w:val="0"/>
          <w:lang w:eastAsia="pt-BR" w:bidi="ar-SA"/>
        </w:rPr>
        <w:t>6.</w:t>
      </w:r>
      <w:r w:rsidR="003B0934">
        <w:rPr>
          <w:rFonts w:ascii="Arial" w:eastAsiaTheme="minorEastAsia" w:hAnsi="Arial"/>
          <w:kern w:val="0"/>
          <w:lang w:eastAsia="pt-BR" w:bidi="ar-SA"/>
        </w:rPr>
        <w:t>1</w:t>
      </w:r>
      <w:r w:rsidR="002772E8">
        <w:rPr>
          <w:rFonts w:ascii="Arial" w:eastAsiaTheme="minorEastAsia" w:hAnsi="Arial"/>
          <w:kern w:val="0"/>
          <w:lang w:eastAsia="pt-BR" w:bidi="ar-SA"/>
        </w:rPr>
        <w:t>2</w:t>
      </w:r>
      <w:r w:rsidRPr="00F45A1B">
        <w:rPr>
          <w:rFonts w:ascii="Arial" w:eastAsiaTheme="minorEastAsia" w:hAnsi="Arial"/>
          <w:kern w:val="0"/>
          <w:lang w:eastAsia="pt-BR" w:bidi="ar-SA"/>
        </w:rPr>
        <w:t>. Erros no preenchimento da planilha não constituem motivo para a desclassificação da proposta. A planilha poderá ser ajustada pelo fornecedor, no prazo indicado pelo sistema, desde que não haja majoração do preço:</w:t>
      </w:r>
    </w:p>
    <w:p w14:paraId="41E2E572" w14:textId="7DC065B4" w:rsidR="00F45A1B" w:rsidRPr="00563FA9" w:rsidRDefault="00F45A1B" w:rsidP="00F73953">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2772E8">
        <w:rPr>
          <w:rFonts w:ascii="Arial" w:eastAsiaTheme="minorEastAsia" w:hAnsi="Arial"/>
          <w:color w:val="000000"/>
          <w:kern w:val="0"/>
          <w:lang w:eastAsia="pt-BR" w:bidi="ar-SA"/>
        </w:rPr>
        <w:t>2</w:t>
      </w:r>
      <w:r w:rsidRPr="00563FA9">
        <w:rPr>
          <w:rFonts w:ascii="Arial" w:eastAsiaTheme="minorEastAsia" w:hAnsi="Arial"/>
          <w:color w:val="000000"/>
          <w:kern w:val="0"/>
          <w:lang w:eastAsia="pt-BR" w:bidi="ar-SA"/>
        </w:rPr>
        <w:t>.1. O ajuste de que trata este dispositivo se limita a sanar erros ou falhas que não alterem a substância das propostas;</w:t>
      </w:r>
    </w:p>
    <w:p w14:paraId="3889220D" w14:textId="0A1F90E2" w:rsidR="00F45A1B" w:rsidRPr="00563FA9" w:rsidRDefault="00F45A1B" w:rsidP="00F73953">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2772E8">
        <w:rPr>
          <w:rFonts w:ascii="Arial" w:eastAsiaTheme="minorEastAsia" w:hAnsi="Arial"/>
          <w:color w:val="000000"/>
          <w:kern w:val="0"/>
          <w:lang w:eastAsia="pt-BR" w:bidi="ar-SA"/>
        </w:rPr>
        <w:t>2</w:t>
      </w:r>
      <w:r w:rsidRPr="00563FA9">
        <w:rPr>
          <w:rFonts w:ascii="Arial" w:eastAsiaTheme="minorEastAsia" w:hAnsi="Arial"/>
          <w:color w:val="000000"/>
          <w:kern w:val="0"/>
          <w:lang w:eastAsia="pt-BR" w:bidi="ar-SA"/>
        </w:rPr>
        <w:t>.2. Considera-se erro no preenchimento da planilha passível de correção a indicação de recolhimento de impostos e contribuições na forma do Simples Nacional, quando não cabível esse regime.</w:t>
      </w:r>
    </w:p>
    <w:p w14:paraId="204FE615" w14:textId="6752DD01" w:rsidR="00E209F2" w:rsidRPr="00563FA9" w:rsidRDefault="00F45A1B" w:rsidP="00F73953">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2772E8">
        <w:rPr>
          <w:rFonts w:ascii="Arial" w:eastAsiaTheme="minorEastAsia" w:hAnsi="Arial"/>
          <w:color w:val="000000"/>
          <w:kern w:val="0"/>
          <w:lang w:eastAsia="pt-BR" w:bidi="ar-SA"/>
        </w:rPr>
        <w:t>3</w:t>
      </w:r>
      <w:r w:rsidRPr="00563FA9">
        <w:rPr>
          <w:rFonts w:ascii="Arial" w:eastAsiaTheme="minorEastAsia" w:hAnsi="Arial"/>
          <w:color w:val="000000"/>
          <w:kern w:val="0"/>
          <w:lang w:eastAsia="pt-BR" w:bidi="ar-SA"/>
        </w:rPr>
        <w:t xml:space="preserve">. </w:t>
      </w:r>
      <w:r w:rsidR="002772E8" w:rsidRPr="002772E8">
        <w:rPr>
          <w:rFonts w:ascii="Arial" w:eastAsiaTheme="minorEastAsia" w:hAnsi="Arial"/>
          <w:color w:val="000000"/>
          <w:kern w:val="0"/>
          <w:lang w:eastAsia="pt-BR" w:bidi="ar-SA"/>
        </w:rPr>
        <w:t>Para fins de análise da proposta quanto ao cumprimento das especificações do objeto, poderá ser colhida a manifestação escrita do setor requisitante do serviço ou da área especializada no objeto.</w:t>
      </w:r>
    </w:p>
    <w:p w14:paraId="48B90617" w14:textId="77777777" w:rsidR="007372AC" w:rsidRPr="00BB0410" w:rsidRDefault="007372AC" w:rsidP="00F73953">
      <w:pPr>
        <w:pStyle w:val="Nivel01"/>
        <w:spacing w:before="220"/>
      </w:pPr>
      <w:bookmarkStart w:id="35" w:name="_Toc135469230"/>
      <w:r>
        <w:t>7</w:t>
      </w:r>
      <w:r w:rsidRPr="00BB0410">
        <w:t>. DA FASE DE HABILITAÇÃO</w:t>
      </w:r>
      <w:bookmarkEnd w:id="35"/>
    </w:p>
    <w:p w14:paraId="2C877A25" w14:textId="178EC71B" w:rsidR="0020335F" w:rsidRPr="00B77106" w:rsidRDefault="0020335F" w:rsidP="00F73953">
      <w:pPr>
        <w:pStyle w:val="Nivel2"/>
        <w:widowControl w:val="0"/>
        <w:numPr>
          <w:ilvl w:val="0"/>
          <w:numId w:val="0"/>
        </w:numPr>
        <w:suppressAutoHyphens/>
        <w:spacing w:before="220" w:after="0" w:line="240" w:lineRule="auto"/>
        <w:rPr>
          <w:rStyle w:val="Hyperlink"/>
          <w:color w:val="auto"/>
          <w:sz w:val="24"/>
          <w:szCs w:val="24"/>
          <w:u w:val="none"/>
        </w:rPr>
      </w:pPr>
      <w:bookmarkStart w:id="36" w:name="_Ref114663777"/>
      <w:r w:rsidRPr="00DC34E8">
        <w:rPr>
          <w:sz w:val="24"/>
          <w:szCs w:val="24"/>
        </w:rPr>
        <w:t>7</w:t>
      </w:r>
      <w:r w:rsidRPr="00B77106">
        <w:rPr>
          <w:sz w:val="24"/>
          <w:szCs w:val="24"/>
        </w:rPr>
        <w:t xml:space="preserve">.1. Os documentos </w:t>
      </w:r>
      <w:r w:rsidRPr="00B77106">
        <w:rPr>
          <w:color w:val="auto"/>
          <w:sz w:val="24"/>
          <w:szCs w:val="24"/>
        </w:rPr>
        <w:t xml:space="preserve">previstos no </w:t>
      </w:r>
      <w:r w:rsidR="007F674F">
        <w:rPr>
          <w:sz w:val="24"/>
          <w:szCs w:val="24"/>
        </w:rPr>
        <w:t>projeto básico</w:t>
      </w:r>
      <w:r w:rsidRPr="00B77106">
        <w:rPr>
          <w:color w:val="auto"/>
          <w:sz w:val="24"/>
          <w:szCs w:val="24"/>
        </w:rPr>
        <w:t xml:space="preserve">, necessários e suficientes para demonstrar a capacidade do licitante de realizar o objeto da licitação, serão exigidos </w:t>
      </w:r>
      <w:r w:rsidRPr="00B77106">
        <w:rPr>
          <w:color w:val="auto"/>
          <w:sz w:val="24"/>
          <w:szCs w:val="24"/>
        </w:rPr>
        <w:lastRenderedPageBreak/>
        <w:t xml:space="preserve">para fins de habilitação, nos termos dos </w:t>
      </w:r>
      <w:hyperlink r:id="rId11" w:anchor="art62" w:history="1">
        <w:r w:rsidRPr="00B77106">
          <w:rPr>
            <w:rStyle w:val="Hyperlink"/>
            <w:color w:val="auto"/>
            <w:sz w:val="24"/>
            <w:szCs w:val="24"/>
            <w:u w:val="none"/>
          </w:rPr>
          <w:t>arts. 62 a 70 da Lei nº 14.133/</w:t>
        </w:r>
        <w:r w:rsidR="00576E08" w:rsidRPr="00B77106">
          <w:rPr>
            <w:rStyle w:val="Hyperlink"/>
            <w:color w:val="auto"/>
            <w:sz w:val="24"/>
            <w:szCs w:val="24"/>
            <w:u w:val="none"/>
          </w:rPr>
          <w:t>20</w:t>
        </w:r>
        <w:r w:rsidRPr="00B77106">
          <w:rPr>
            <w:rStyle w:val="Hyperlink"/>
            <w:color w:val="auto"/>
            <w:sz w:val="24"/>
            <w:szCs w:val="24"/>
            <w:u w:val="none"/>
          </w:rPr>
          <w:t>21</w:t>
        </w:r>
      </w:hyperlink>
      <w:r w:rsidR="00DC64D8" w:rsidRPr="00B77106">
        <w:rPr>
          <w:rStyle w:val="Hyperlink"/>
          <w:color w:val="auto"/>
          <w:sz w:val="24"/>
          <w:szCs w:val="24"/>
          <w:u w:val="none"/>
        </w:rPr>
        <w:t>:</w:t>
      </w:r>
    </w:p>
    <w:p w14:paraId="6465AFB6" w14:textId="77777777" w:rsidR="0020335F" w:rsidRPr="00B77106" w:rsidRDefault="0020335F" w:rsidP="00F73953">
      <w:pPr>
        <w:pStyle w:val="Nivel2"/>
        <w:widowControl w:val="0"/>
        <w:numPr>
          <w:ilvl w:val="0"/>
          <w:numId w:val="0"/>
        </w:numPr>
        <w:suppressAutoHyphens/>
        <w:spacing w:before="234" w:after="0" w:line="240" w:lineRule="auto"/>
        <w:rPr>
          <w:sz w:val="24"/>
          <w:szCs w:val="24"/>
        </w:rPr>
      </w:pPr>
      <w:r w:rsidRPr="00B77106">
        <w:rPr>
          <w:sz w:val="24"/>
          <w:szCs w:val="24"/>
        </w:rPr>
        <w:t>7.2. Quando permitida a participação de empresas estrangeiras que não funcionem no País, as exigências de habilitação serão atendidas mediante documentos equivalentes, inicialmente apresentados em tradução livre.</w:t>
      </w:r>
    </w:p>
    <w:p w14:paraId="2C12C3E4" w14:textId="77777777" w:rsidR="0020335F" w:rsidRPr="00B77106" w:rsidRDefault="0020335F" w:rsidP="00F73953">
      <w:pPr>
        <w:pStyle w:val="Nivel2"/>
        <w:widowControl w:val="0"/>
        <w:numPr>
          <w:ilvl w:val="0"/>
          <w:numId w:val="0"/>
        </w:numPr>
        <w:suppressAutoHyphens/>
        <w:spacing w:before="234" w:after="0" w:line="240" w:lineRule="auto"/>
        <w:rPr>
          <w:sz w:val="24"/>
          <w:szCs w:val="24"/>
        </w:rPr>
      </w:pPr>
      <w:r w:rsidRPr="00B77106">
        <w:rPr>
          <w:sz w:val="24"/>
          <w:szCs w:val="24"/>
        </w:rPr>
        <w:t>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8.660/16, ou de outro que venha a substituí-lo, ou consularizados pelos respectivos consulados ou embaixadas.</w:t>
      </w:r>
    </w:p>
    <w:p w14:paraId="5AED2D8C" w14:textId="6BE5E7A1" w:rsidR="002772E8" w:rsidRDefault="002772E8" w:rsidP="00F73953">
      <w:pPr>
        <w:pStyle w:val="Nivel2"/>
        <w:widowControl w:val="0"/>
        <w:numPr>
          <w:ilvl w:val="0"/>
          <w:numId w:val="0"/>
        </w:numPr>
        <w:suppressAutoHyphens/>
        <w:spacing w:before="234" w:after="0" w:line="240" w:lineRule="auto"/>
        <w:rPr>
          <w:sz w:val="24"/>
          <w:szCs w:val="24"/>
        </w:rPr>
      </w:pPr>
      <w:r>
        <w:rPr>
          <w:sz w:val="24"/>
          <w:szCs w:val="24"/>
        </w:rPr>
        <w:t xml:space="preserve">7.4. </w:t>
      </w:r>
      <w:r w:rsidRPr="002772E8">
        <w:rPr>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r>
        <w:rPr>
          <w:sz w:val="24"/>
          <w:szCs w:val="24"/>
        </w:rPr>
        <w:t>:</w:t>
      </w:r>
    </w:p>
    <w:p w14:paraId="4DB159EF" w14:textId="77777777" w:rsidR="002772E8" w:rsidRDefault="002772E8" w:rsidP="00F73953">
      <w:pPr>
        <w:spacing w:before="234"/>
        <w:rPr>
          <w:rFonts w:ascii="Arial" w:eastAsiaTheme="minorEastAsia" w:hAnsi="Arial"/>
          <w:color w:val="000000"/>
          <w:kern w:val="0"/>
          <w:sz w:val="20"/>
          <w:szCs w:val="20"/>
          <w:lang w:eastAsia="pt-BR" w:bidi="ar-SA"/>
        </w:rPr>
      </w:pPr>
    </w:p>
    <w:p w14:paraId="1E39FC29" w14:textId="5B791393" w:rsidR="002772E8" w:rsidRPr="002772E8" w:rsidRDefault="002772E8" w:rsidP="00F73953">
      <w:pPr>
        <w:spacing w:before="234"/>
        <w:jc w:val="both"/>
        <w:rPr>
          <w:rFonts w:ascii="Arial" w:eastAsiaTheme="minorEastAsia" w:hAnsi="Arial"/>
          <w:color w:val="000000"/>
          <w:kern w:val="0"/>
          <w:lang w:eastAsia="pt-BR" w:bidi="ar-SA"/>
        </w:rPr>
      </w:pPr>
      <w:r w:rsidRPr="002772E8">
        <w:rPr>
          <w:rFonts w:ascii="Arial" w:eastAsiaTheme="minorEastAsia" w:hAnsi="Arial"/>
          <w:color w:val="000000"/>
          <w:kern w:val="0"/>
          <w:lang w:eastAsia="pt-BR" w:bidi="ar-SA"/>
        </w:rPr>
        <w:t xml:space="preserve">7.4.1. Se o consórcio não for formado integralmente por microempresas ou empresas de pequeno porte e o projeto básico exigir requisitos de habilitação econômico-financeira, haverá um acréscimo de </w:t>
      </w:r>
      <w:r w:rsidRPr="002772E8">
        <w:rPr>
          <w:rFonts w:ascii="Arial" w:eastAsiaTheme="minorEastAsia" w:hAnsi="Arial"/>
          <w:b/>
          <w:bCs/>
          <w:color w:val="000000"/>
          <w:kern w:val="0"/>
          <w:lang w:eastAsia="pt-BR" w:bidi="ar-SA"/>
        </w:rPr>
        <w:t>10%</w:t>
      </w:r>
      <w:r w:rsidRPr="002772E8">
        <w:rPr>
          <w:rFonts w:ascii="Arial" w:eastAsiaTheme="minorEastAsia" w:hAnsi="Arial"/>
          <w:color w:val="000000"/>
          <w:kern w:val="0"/>
          <w:lang w:eastAsia="pt-BR" w:bidi="ar-SA"/>
        </w:rPr>
        <w:t xml:space="preserve"> para o consórcio em relação ao valor exigido para os licitantes individuais.</w:t>
      </w:r>
    </w:p>
    <w:p w14:paraId="66966B86" w14:textId="413DA264" w:rsidR="0020335F" w:rsidRDefault="0020335F" w:rsidP="00F73953">
      <w:pPr>
        <w:pStyle w:val="Nivel2"/>
        <w:widowControl w:val="0"/>
        <w:numPr>
          <w:ilvl w:val="0"/>
          <w:numId w:val="0"/>
        </w:numPr>
        <w:suppressAutoHyphens/>
        <w:spacing w:before="234" w:after="0" w:line="240" w:lineRule="auto"/>
        <w:rPr>
          <w:color w:val="auto"/>
          <w:sz w:val="24"/>
          <w:szCs w:val="24"/>
        </w:rPr>
      </w:pPr>
      <w:r w:rsidRPr="00B77106">
        <w:rPr>
          <w:sz w:val="24"/>
          <w:szCs w:val="24"/>
        </w:rPr>
        <w:t>7.</w:t>
      </w:r>
      <w:r w:rsidR="002772E8">
        <w:rPr>
          <w:sz w:val="24"/>
          <w:szCs w:val="24"/>
        </w:rPr>
        <w:t>5</w:t>
      </w:r>
      <w:r w:rsidRPr="00B77106">
        <w:rPr>
          <w:sz w:val="24"/>
          <w:szCs w:val="24"/>
        </w:rPr>
        <w:t xml:space="preserve">. Os documentos exigidos para fins de habilitação poderão ser apresentados em </w:t>
      </w:r>
      <w:r w:rsidRPr="00B77106">
        <w:rPr>
          <w:color w:val="auto"/>
          <w:sz w:val="24"/>
          <w:szCs w:val="24"/>
        </w:rPr>
        <w:t>original ou por cópia.</w:t>
      </w:r>
    </w:p>
    <w:p w14:paraId="33A7F036" w14:textId="2E680DFE" w:rsidR="0020335F" w:rsidRPr="00942200" w:rsidRDefault="0020335F" w:rsidP="00F73953">
      <w:pPr>
        <w:pStyle w:val="Nivel2"/>
        <w:widowControl w:val="0"/>
        <w:numPr>
          <w:ilvl w:val="0"/>
          <w:numId w:val="0"/>
        </w:numPr>
        <w:suppressAutoHyphens/>
        <w:spacing w:before="234" w:after="0" w:line="240" w:lineRule="auto"/>
        <w:rPr>
          <w:color w:val="auto"/>
          <w:sz w:val="24"/>
          <w:szCs w:val="24"/>
        </w:rPr>
      </w:pPr>
      <w:r w:rsidRPr="00942200">
        <w:rPr>
          <w:color w:val="auto"/>
          <w:sz w:val="24"/>
          <w:szCs w:val="24"/>
        </w:rPr>
        <w:t>7.</w:t>
      </w:r>
      <w:r w:rsidR="002772E8">
        <w:rPr>
          <w:color w:val="auto"/>
          <w:sz w:val="24"/>
          <w:szCs w:val="24"/>
        </w:rPr>
        <w:t>6</w:t>
      </w:r>
      <w:r w:rsidRPr="00942200">
        <w:rPr>
          <w:color w:val="auto"/>
          <w:sz w:val="24"/>
          <w:szCs w:val="24"/>
        </w:rPr>
        <w:t>. Será verificado se o licitante apresentou declaração de que atende aos requisitos de habilitação, e o declarante responderá pela veracidade das informações prestadas, na forma da lei (art. 63, I, da Lei nº 14.133/</w:t>
      </w:r>
      <w:r w:rsidR="00DC64D8" w:rsidRPr="00942200">
        <w:rPr>
          <w:color w:val="auto"/>
          <w:sz w:val="24"/>
          <w:szCs w:val="24"/>
        </w:rPr>
        <w:t>20</w:t>
      </w:r>
      <w:r w:rsidRPr="00942200">
        <w:rPr>
          <w:color w:val="auto"/>
          <w:sz w:val="24"/>
          <w:szCs w:val="24"/>
        </w:rPr>
        <w:t>21)</w:t>
      </w:r>
      <w:r w:rsidR="003B5679" w:rsidRPr="00942200">
        <w:rPr>
          <w:color w:val="auto"/>
          <w:sz w:val="24"/>
          <w:szCs w:val="24"/>
        </w:rPr>
        <w:t>.</w:t>
      </w:r>
    </w:p>
    <w:p w14:paraId="1ABD9886" w14:textId="7D35FC9F" w:rsidR="00942200" w:rsidRPr="00942200" w:rsidRDefault="00942200" w:rsidP="00F73953">
      <w:pPr>
        <w:pStyle w:val="Nivel2"/>
        <w:widowControl w:val="0"/>
        <w:numPr>
          <w:ilvl w:val="0"/>
          <w:numId w:val="0"/>
        </w:numPr>
        <w:suppressAutoHyphens/>
        <w:spacing w:before="234" w:after="0" w:line="240" w:lineRule="auto"/>
        <w:rPr>
          <w:i/>
          <w:sz w:val="24"/>
          <w:szCs w:val="24"/>
        </w:rPr>
      </w:pPr>
      <w:bookmarkStart w:id="37" w:name="_Hlk173409666"/>
      <w:r>
        <w:rPr>
          <w:sz w:val="24"/>
          <w:szCs w:val="24"/>
        </w:rPr>
        <w:t>7.</w:t>
      </w:r>
      <w:r w:rsidR="002772E8">
        <w:rPr>
          <w:sz w:val="24"/>
          <w:szCs w:val="24"/>
        </w:rPr>
        <w:t>7</w:t>
      </w:r>
      <w:r>
        <w:rPr>
          <w:sz w:val="24"/>
          <w:szCs w:val="24"/>
        </w:rPr>
        <w:t xml:space="preserve">. </w:t>
      </w:r>
      <w:r w:rsidRPr="00942200">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bookmarkEnd w:id="37"/>
    <w:p w14:paraId="42166A6E" w14:textId="1BF4A842" w:rsidR="003B5679" w:rsidRPr="00942200" w:rsidRDefault="003B5679" w:rsidP="00F73953">
      <w:pPr>
        <w:pStyle w:val="Nivel2"/>
        <w:widowControl w:val="0"/>
        <w:numPr>
          <w:ilvl w:val="0"/>
          <w:numId w:val="0"/>
        </w:numPr>
        <w:suppressAutoHyphens/>
        <w:spacing w:before="234" w:after="0" w:line="240" w:lineRule="auto"/>
        <w:rPr>
          <w:color w:val="auto"/>
          <w:sz w:val="24"/>
          <w:szCs w:val="24"/>
        </w:rPr>
      </w:pPr>
      <w:r w:rsidRPr="00942200">
        <w:rPr>
          <w:color w:val="auto"/>
          <w:sz w:val="24"/>
          <w:szCs w:val="24"/>
        </w:rPr>
        <w:t>7.</w:t>
      </w:r>
      <w:r w:rsidR="002772E8">
        <w:rPr>
          <w:color w:val="auto"/>
          <w:sz w:val="24"/>
          <w:szCs w:val="24"/>
        </w:rPr>
        <w:t>8</w:t>
      </w:r>
      <w:r w:rsidRPr="00942200">
        <w:rPr>
          <w:color w:val="auto"/>
          <w:sz w:val="24"/>
          <w:szCs w:val="24"/>
        </w:rPr>
        <w:t>.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2D96108" w14:textId="40ABC781" w:rsidR="00DF35C6" w:rsidRPr="00B77106" w:rsidRDefault="00DF35C6" w:rsidP="00F73953">
      <w:pPr>
        <w:pStyle w:val="Nivel2"/>
        <w:widowControl w:val="0"/>
        <w:numPr>
          <w:ilvl w:val="0"/>
          <w:numId w:val="0"/>
        </w:numPr>
        <w:suppressAutoHyphens/>
        <w:spacing w:before="234" w:after="0" w:line="240" w:lineRule="auto"/>
        <w:rPr>
          <w:color w:val="auto"/>
          <w:sz w:val="24"/>
          <w:szCs w:val="24"/>
        </w:rPr>
      </w:pPr>
      <w:r w:rsidRPr="00DF35C6">
        <w:rPr>
          <w:color w:val="auto"/>
          <w:sz w:val="24"/>
          <w:szCs w:val="24"/>
        </w:rPr>
        <w:t>7.</w:t>
      </w:r>
      <w:r w:rsidR="002772E8">
        <w:rPr>
          <w:color w:val="auto"/>
          <w:sz w:val="24"/>
          <w:szCs w:val="24"/>
        </w:rPr>
        <w:t>9</w:t>
      </w:r>
      <w:r>
        <w:rPr>
          <w:color w:val="auto"/>
          <w:sz w:val="24"/>
          <w:szCs w:val="24"/>
        </w:rPr>
        <w:t>.</w:t>
      </w:r>
      <w:r w:rsidRPr="00DF35C6">
        <w:rPr>
          <w:color w:val="auto"/>
          <w:sz w:val="24"/>
          <w:szCs w:val="24"/>
        </w:rPr>
        <w:t xml:space="preserve"> A habilitação será verificada por meio dos documentos enviados à plataforma</w:t>
      </w:r>
      <w:r>
        <w:rPr>
          <w:color w:val="auto"/>
          <w:sz w:val="24"/>
          <w:szCs w:val="24"/>
        </w:rPr>
        <w:t xml:space="preserve"> eletrônica.</w:t>
      </w:r>
    </w:p>
    <w:p w14:paraId="27E49EAE" w14:textId="4EF81A3E" w:rsidR="0020335F" w:rsidRPr="00B77106" w:rsidRDefault="0020335F" w:rsidP="00F73953">
      <w:pPr>
        <w:pStyle w:val="Nivel2"/>
        <w:widowControl w:val="0"/>
        <w:numPr>
          <w:ilvl w:val="0"/>
          <w:numId w:val="0"/>
        </w:numPr>
        <w:suppressAutoHyphens/>
        <w:spacing w:before="234" w:after="0" w:line="240" w:lineRule="auto"/>
        <w:rPr>
          <w:sz w:val="24"/>
          <w:szCs w:val="24"/>
        </w:rPr>
      </w:pPr>
      <w:r w:rsidRPr="00B77106">
        <w:rPr>
          <w:sz w:val="24"/>
          <w:szCs w:val="24"/>
        </w:rPr>
        <w:t>7.</w:t>
      </w:r>
      <w:r w:rsidR="002772E8">
        <w:rPr>
          <w:sz w:val="24"/>
          <w:szCs w:val="24"/>
        </w:rPr>
        <w:t>9</w:t>
      </w:r>
      <w:r w:rsidRPr="00B77106">
        <w:rPr>
          <w:sz w:val="24"/>
          <w:szCs w:val="24"/>
        </w:rPr>
        <w:t>.</w:t>
      </w:r>
      <w:r w:rsidR="003B5679">
        <w:rPr>
          <w:sz w:val="24"/>
          <w:szCs w:val="24"/>
        </w:rPr>
        <w:t>1.</w:t>
      </w:r>
      <w:r w:rsidRPr="00B77106">
        <w:rPr>
          <w:sz w:val="24"/>
          <w:szCs w:val="24"/>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5D79123A" w14:textId="3A55F242" w:rsidR="00B77106" w:rsidRPr="00C569AB" w:rsidRDefault="0020335F" w:rsidP="00F73953">
      <w:pPr>
        <w:pStyle w:val="Nivel2"/>
        <w:widowControl w:val="0"/>
        <w:numPr>
          <w:ilvl w:val="0"/>
          <w:numId w:val="0"/>
        </w:numPr>
        <w:suppressAutoHyphens/>
        <w:spacing w:before="234" w:after="0" w:line="240" w:lineRule="auto"/>
        <w:rPr>
          <w:sz w:val="24"/>
          <w:szCs w:val="24"/>
        </w:rPr>
      </w:pPr>
      <w:r w:rsidRPr="00B77106">
        <w:rPr>
          <w:sz w:val="24"/>
          <w:szCs w:val="24"/>
        </w:rPr>
        <w:t>7.</w:t>
      </w:r>
      <w:r w:rsidR="002772E8">
        <w:rPr>
          <w:sz w:val="24"/>
          <w:szCs w:val="24"/>
        </w:rPr>
        <w:t>10</w:t>
      </w:r>
      <w:r w:rsidRPr="00B77106">
        <w:rPr>
          <w:sz w:val="24"/>
          <w:szCs w:val="24"/>
        </w:rPr>
        <w:t xml:space="preserve">. </w:t>
      </w:r>
      <w:r w:rsidR="00B77106" w:rsidRPr="00B77106">
        <w:rPr>
          <w:sz w:val="24"/>
          <w:szCs w:val="24"/>
        </w:rPr>
        <w:t xml:space="preserve">É de responsabilidade do licitante conferir a exatidão dos seus dados cadastrais </w:t>
      </w:r>
      <w:r w:rsidR="00B77106" w:rsidRPr="00C569AB">
        <w:rPr>
          <w:sz w:val="24"/>
          <w:szCs w:val="24"/>
        </w:rPr>
        <w:t xml:space="preserve">na </w:t>
      </w:r>
      <w:r w:rsidR="00DF35C6" w:rsidRPr="00C569AB">
        <w:rPr>
          <w:sz w:val="24"/>
          <w:szCs w:val="24"/>
        </w:rPr>
        <w:t xml:space="preserve">plataforma eletrônica </w:t>
      </w:r>
      <w:r w:rsidR="00B77106" w:rsidRPr="00C569AB">
        <w:rPr>
          <w:sz w:val="24"/>
          <w:szCs w:val="24"/>
        </w:rPr>
        <w:t xml:space="preserve">e mantê-los atualizados junto aos órgãos responsáveis pela informação, devendo proceder, imediatamente, à correção ou à alteração dos registros </w:t>
      </w:r>
      <w:r w:rsidR="00B77106" w:rsidRPr="00C569AB">
        <w:rPr>
          <w:sz w:val="24"/>
          <w:szCs w:val="24"/>
        </w:rPr>
        <w:lastRenderedPageBreak/>
        <w:t>tão logo identifique incorreção ou aqueles se tornem desatualizados:</w:t>
      </w:r>
    </w:p>
    <w:p w14:paraId="08BD25FF" w14:textId="2CAF1AB6" w:rsidR="00B77106" w:rsidRPr="00C569AB" w:rsidRDefault="00B77106" w:rsidP="00F73953">
      <w:pPr>
        <w:autoSpaceDN/>
        <w:spacing w:before="216"/>
        <w:jc w:val="both"/>
        <w:textAlignment w:val="auto"/>
        <w:rPr>
          <w:rFonts w:ascii="Arial" w:eastAsiaTheme="minorEastAsia" w:hAnsi="Arial"/>
          <w:kern w:val="0"/>
          <w:lang w:eastAsia="pt-BR" w:bidi="ar-SA"/>
        </w:rPr>
      </w:pPr>
      <w:r w:rsidRPr="00C569AB">
        <w:rPr>
          <w:rFonts w:ascii="Arial" w:eastAsiaTheme="minorEastAsia" w:hAnsi="Arial"/>
          <w:kern w:val="0"/>
          <w:lang w:eastAsia="pt-BR" w:bidi="ar-SA"/>
        </w:rPr>
        <w:t>7.</w:t>
      </w:r>
      <w:r w:rsidR="002772E8">
        <w:rPr>
          <w:rFonts w:ascii="Arial" w:eastAsiaTheme="minorEastAsia" w:hAnsi="Arial"/>
          <w:kern w:val="0"/>
          <w:lang w:eastAsia="pt-BR" w:bidi="ar-SA"/>
        </w:rPr>
        <w:t>10</w:t>
      </w:r>
      <w:r w:rsidRPr="00C569AB">
        <w:rPr>
          <w:rFonts w:ascii="Arial" w:eastAsiaTheme="minorEastAsia" w:hAnsi="Arial"/>
          <w:kern w:val="0"/>
          <w:lang w:eastAsia="pt-BR" w:bidi="ar-SA"/>
        </w:rPr>
        <w:t>.1. A não observância do disposto no item anterior poderá ensejar desclassificação no momento da habilitação.</w:t>
      </w:r>
    </w:p>
    <w:p w14:paraId="50FBE6D1" w14:textId="2F4892F6" w:rsidR="0020335F" w:rsidRPr="00C569AB" w:rsidRDefault="0020335F" w:rsidP="00F73953">
      <w:pPr>
        <w:pStyle w:val="Nivel2"/>
        <w:widowControl w:val="0"/>
        <w:numPr>
          <w:ilvl w:val="0"/>
          <w:numId w:val="0"/>
        </w:numPr>
        <w:suppressAutoHyphens/>
        <w:spacing w:before="216" w:after="0" w:line="240" w:lineRule="auto"/>
        <w:rPr>
          <w:sz w:val="24"/>
          <w:szCs w:val="24"/>
        </w:rPr>
      </w:pPr>
      <w:r w:rsidRPr="00C569AB">
        <w:rPr>
          <w:sz w:val="24"/>
          <w:szCs w:val="24"/>
        </w:rPr>
        <w:t>7.</w:t>
      </w:r>
      <w:r w:rsidR="00942200" w:rsidRPr="00C569AB">
        <w:rPr>
          <w:sz w:val="24"/>
          <w:szCs w:val="24"/>
        </w:rPr>
        <w:t>1</w:t>
      </w:r>
      <w:r w:rsidR="002772E8">
        <w:rPr>
          <w:sz w:val="24"/>
          <w:szCs w:val="24"/>
        </w:rPr>
        <w:t>1</w:t>
      </w:r>
      <w:r w:rsidR="00942200" w:rsidRPr="00C569AB">
        <w:rPr>
          <w:sz w:val="24"/>
          <w:szCs w:val="24"/>
        </w:rPr>
        <w:t>.</w:t>
      </w:r>
      <w:r w:rsidRPr="00C569AB">
        <w:rPr>
          <w:sz w:val="24"/>
          <w:szCs w:val="24"/>
        </w:rPr>
        <w:t xml:space="preserve"> A verificação pelo </w:t>
      </w:r>
      <w:r w:rsidR="00C569AB" w:rsidRPr="00C569AB">
        <w:rPr>
          <w:sz w:val="24"/>
          <w:szCs w:val="24"/>
        </w:rPr>
        <w:t>agente de contratação/comissão</w:t>
      </w:r>
      <w:r w:rsidRPr="00C569AB">
        <w:rPr>
          <w:sz w:val="24"/>
          <w:szCs w:val="24"/>
        </w:rPr>
        <w:t>, em sítios eletrônicos oficiais de órgãos e entidades emissores de certidões constitui meio legal de prova, para fins de habilitação:</w:t>
      </w:r>
    </w:p>
    <w:p w14:paraId="375C2688" w14:textId="7D8911A4" w:rsidR="00B77106" w:rsidRPr="00B77106" w:rsidRDefault="00B77106" w:rsidP="00F73953">
      <w:pPr>
        <w:autoSpaceDN/>
        <w:spacing w:before="216"/>
        <w:jc w:val="both"/>
        <w:textAlignment w:val="auto"/>
        <w:rPr>
          <w:rFonts w:ascii="Arial" w:eastAsiaTheme="minorEastAsia" w:hAnsi="Arial"/>
          <w:i/>
          <w:iCs/>
          <w:kern w:val="0"/>
          <w:lang w:eastAsia="pt-BR" w:bidi="ar-SA"/>
        </w:rPr>
      </w:pPr>
      <w:bookmarkStart w:id="38" w:name="_Ref114663151"/>
      <w:r w:rsidRPr="00C569AB">
        <w:rPr>
          <w:rFonts w:ascii="Arial" w:eastAsiaTheme="minorEastAsia" w:hAnsi="Arial"/>
          <w:kern w:val="0"/>
          <w:lang w:eastAsia="pt-BR" w:bidi="ar-SA"/>
        </w:rPr>
        <w:t>7.</w:t>
      </w:r>
      <w:r w:rsidR="00942200" w:rsidRPr="00C569AB">
        <w:rPr>
          <w:rFonts w:ascii="Arial" w:eastAsiaTheme="minorEastAsia" w:hAnsi="Arial"/>
          <w:kern w:val="0"/>
          <w:lang w:eastAsia="pt-BR" w:bidi="ar-SA"/>
        </w:rPr>
        <w:t>1</w:t>
      </w:r>
      <w:r w:rsidR="002772E8">
        <w:rPr>
          <w:rFonts w:ascii="Arial" w:eastAsiaTheme="minorEastAsia" w:hAnsi="Arial"/>
          <w:kern w:val="0"/>
          <w:lang w:eastAsia="pt-BR" w:bidi="ar-SA"/>
        </w:rPr>
        <w:t>1</w:t>
      </w:r>
      <w:r w:rsidRPr="00C569AB">
        <w:rPr>
          <w:rFonts w:ascii="Arial" w:eastAsiaTheme="minorEastAsia" w:hAnsi="Arial"/>
          <w:kern w:val="0"/>
          <w:lang w:eastAsia="pt-BR" w:bidi="ar-SA"/>
        </w:rPr>
        <w:t>.1. Os documentos exigidos para habilitação serão enviados por meio do sistema,</w:t>
      </w:r>
      <w:r w:rsidRPr="00B77106">
        <w:rPr>
          <w:rFonts w:ascii="Arial" w:eastAsiaTheme="minorEastAsia" w:hAnsi="Arial"/>
          <w:kern w:val="0"/>
          <w:lang w:eastAsia="pt-BR" w:bidi="ar-SA"/>
        </w:rPr>
        <w:t xml:space="preserve"> em formato digital, no prazo de </w:t>
      </w:r>
      <w:r w:rsidRPr="00B77106">
        <w:rPr>
          <w:rFonts w:ascii="Arial" w:eastAsiaTheme="minorEastAsia" w:hAnsi="Arial"/>
          <w:b/>
          <w:bCs/>
          <w:kern w:val="0"/>
          <w:lang w:eastAsia="pt-BR" w:bidi="ar-SA"/>
        </w:rPr>
        <w:t>2 (duas) horas</w:t>
      </w:r>
      <w:r w:rsidRPr="00B77106">
        <w:rPr>
          <w:rFonts w:ascii="Arial" w:eastAsiaTheme="minorEastAsia" w:hAnsi="Arial"/>
          <w:kern w:val="0"/>
          <w:lang w:eastAsia="pt-BR" w:bidi="ar-SA"/>
        </w:rPr>
        <w:t xml:space="preserve">, prorrogável por igual período, contado da solicitação do </w:t>
      </w:r>
      <w:r w:rsidR="00C569AB">
        <w:rPr>
          <w:rFonts w:ascii="Arial" w:eastAsiaTheme="minorEastAsia" w:hAnsi="Arial"/>
          <w:kern w:val="0"/>
          <w:lang w:eastAsia="pt-BR" w:bidi="ar-SA"/>
        </w:rPr>
        <w:t>agente de contratação/comissão</w:t>
      </w:r>
      <w:r w:rsidRPr="00B77106">
        <w:rPr>
          <w:rFonts w:ascii="Arial" w:eastAsiaTheme="minorEastAsia" w:hAnsi="Arial"/>
          <w:kern w:val="0"/>
          <w:lang w:eastAsia="pt-BR" w:bidi="ar-SA"/>
        </w:rPr>
        <w:t>.</w:t>
      </w:r>
      <w:bookmarkEnd w:id="38"/>
    </w:p>
    <w:p w14:paraId="2FF9D3B7" w14:textId="7B1C7DDA" w:rsidR="0020335F" w:rsidRPr="00B77106" w:rsidRDefault="00B77106" w:rsidP="00F73953">
      <w:pPr>
        <w:autoSpaceDN/>
        <w:spacing w:before="216"/>
        <w:jc w:val="both"/>
        <w:textAlignment w:val="auto"/>
        <w:rPr>
          <w:rFonts w:ascii="Arial" w:eastAsiaTheme="minorEastAsia" w:hAnsi="Arial"/>
          <w:color w:val="000000"/>
          <w:kern w:val="0"/>
          <w:lang w:eastAsia="pt-BR" w:bidi="ar-SA"/>
        </w:rPr>
      </w:pPr>
      <w:r w:rsidRPr="00B77106">
        <w:rPr>
          <w:rFonts w:ascii="Arial" w:eastAsiaTheme="minorEastAsia" w:hAnsi="Arial"/>
          <w:color w:val="000000"/>
          <w:kern w:val="0"/>
          <w:lang w:eastAsia="pt-BR" w:bidi="ar-SA"/>
        </w:rPr>
        <w:t>7.1</w:t>
      </w:r>
      <w:r w:rsidR="002772E8">
        <w:rPr>
          <w:rFonts w:ascii="Arial" w:eastAsiaTheme="minorEastAsia" w:hAnsi="Arial"/>
          <w:color w:val="000000"/>
          <w:kern w:val="0"/>
          <w:lang w:eastAsia="pt-BR" w:bidi="ar-SA"/>
        </w:rPr>
        <w:t>2</w:t>
      </w:r>
      <w:r w:rsidRPr="00B77106">
        <w:rPr>
          <w:rFonts w:ascii="Arial" w:eastAsiaTheme="minorEastAsia" w:hAnsi="Arial"/>
          <w:color w:val="000000"/>
          <w:kern w:val="0"/>
          <w:lang w:eastAsia="pt-BR" w:bidi="ar-SA"/>
        </w:rPr>
        <w:t>. A verificação ou a exigência dos documentos será feita em relação ao licitante vencedor:</w:t>
      </w:r>
    </w:p>
    <w:p w14:paraId="1E3BD98A" w14:textId="2EB5502C" w:rsidR="0020335F" w:rsidRPr="004F6DAD" w:rsidRDefault="0020335F" w:rsidP="00F73953">
      <w:pPr>
        <w:pStyle w:val="Nivel2"/>
        <w:widowControl w:val="0"/>
        <w:numPr>
          <w:ilvl w:val="0"/>
          <w:numId w:val="0"/>
        </w:numPr>
        <w:suppressAutoHyphens/>
        <w:spacing w:before="216" w:after="0" w:line="240" w:lineRule="auto"/>
        <w:rPr>
          <w:sz w:val="24"/>
          <w:szCs w:val="24"/>
        </w:rPr>
      </w:pPr>
      <w:r>
        <w:rPr>
          <w:sz w:val="24"/>
          <w:szCs w:val="24"/>
        </w:rPr>
        <w:t>7</w:t>
      </w:r>
      <w:r w:rsidRPr="004F6DAD">
        <w:rPr>
          <w:sz w:val="24"/>
          <w:szCs w:val="24"/>
        </w:rPr>
        <w:t>.</w:t>
      </w:r>
      <w:r>
        <w:rPr>
          <w:sz w:val="24"/>
          <w:szCs w:val="24"/>
        </w:rPr>
        <w:t>1</w:t>
      </w:r>
      <w:r w:rsidR="002772E8">
        <w:rPr>
          <w:sz w:val="24"/>
          <w:szCs w:val="24"/>
        </w:rPr>
        <w:t>2</w:t>
      </w:r>
      <w:r w:rsidRPr="004F6DAD">
        <w:rPr>
          <w:sz w:val="24"/>
          <w:szCs w:val="24"/>
        </w:rPr>
        <w:t>.1.</w:t>
      </w:r>
      <w:r>
        <w:rPr>
          <w:sz w:val="24"/>
          <w:szCs w:val="24"/>
        </w:rPr>
        <w:t xml:space="preserve"> </w:t>
      </w:r>
      <w:r w:rsidR="00B77106" w:rsidRPr="00B77106">
        <w:rPr>
          <w:sz w:val="24"/>
          <w:szCs w:val="24"/>
        </w:rPr>
        <w:t xml:space="preserve">Os documentos relativos à regularidade fiscal que constem no </w:t>
      </w:r>
      <w:r w:rsidR="007F674F">
        <w:rPr>
          <w:sz w:val="24"/>
          <w:szCs w:val="24"/>
        </w:rPr>
        <w:t>projeto básico</w:t>
      </w:r>
      <w:r w:rsidR="007F674F" w:rsidRPr="00B77106">
        <w:rPr>
          <w:sz w:val="24"/>
          <w:szCs w:val="24"/>
        </w:rPr>
        <w:t xml:space="preserve"> </w:t>
      </w:r>
      <w:r w:rsidR="00B77106" w:rsidRPr="00B77106">
        <w:rPr>
          <w:sz w:val="24"/>
          <w:szCs w:val="24"/>
        </w:rPr>
        <w:t>e/ou neste edital, somente serão exigidos, em qualquer caso, em momento posterior ao julgamento das propostas, e apenas do licitante mais bem classificado.</w:t>
      </w:r>
    </w:p>
    <w:p w14:paraId="42A8391F" w14:textId="7D284C04" w:rsidR="0020335F" w:rsidRPr="004F6DAD" w:rsidRDefault="0020335F" w:rsidP="00F73953">
      <w:pPr>
        <w:pStyle w:val="Nivel2"/>
        <w:widowControl w:val="0"/>
        <w:numPr>
          <w:ilvl w:val="0"/>
          <w:numId w:val="0"/>
        </w:numPr>
        <w:suppressAutoHyphens/>
        <w:spacing w:before="216" w:after="0" w:line="240" w:lineRule="auto"/>
        <w:rPr>
          <w:sz w:val="24"/>
          <w:szCs w:val="24"/>
        </w:rPr>
      </w:pPr>
      <w:r>
        <w:rPr>
          <w:sz w:val="24"/>
          <w:szCs w:val="24"/>
        </w:rPr>
        <w:t>7</w:t>
      </w:r>
      <w:r w:rsidRPr="004F6DAD">
        <w:rPr>
          <w:sz w:val="24"/>
          <w:szCs w:val="24"/>
        </w:rPr>
        <w:t>.1</w:t>
      </w:r>
      <w:r w:rsidR="00FF3F62">
        <w:rPr>
          <w:sz w:val="24"/>
          <w:szCs w:val="24"/>
        </w:rPr>
        <w:t>3</w:t>
      </w:r>
      <w:r w:rsidRPr="004F6DAD">
        <w:rPr>
          <w:sz w:val="24"/>
          <w:szCs w:val="24"/>
        </w:rPr>
        <w:t>.</w:t>
      </w:r>
      <w:r w:rsidRPr="004F6DAD">
        <w:rPr>
          <w:sz w:val="24"/>
          <w:szCs w:val="24"/>
        </w:rPr>
        <w:tab/>
        <w:t>Após a entrega dos documentos para habilitação, não será permitida a substituição ou a apresentação de novos documentos, salvo em sede de diligência, para (Lei 14.133/</w:t>
      </w:r>
      <w:r w:rsidR="003B5679">
        <w:rPr>
          <w:sz w:val="24"/>
          <w:szCs w:val="24"/>
        </w:rPr>
        <w:t>20</w:t>
      </w:r>
      <w:r w:rsidRPr="004F6DAD">
        <w:rPr>
          <w:sz w:val="24"/>
          <w:szCs w:val="24"/>
        </w:rPr>
        <w:t>21, art. 64</w:t>
      </w:r>
      <w:r w:rsidR="00813F1A">
        <w:rPr>
          <w:sz w:val="24"/>
          <w:szCs w:val="24"/>
        </w:rPr>
        <w:t>):</w:t>
      </w:r>
    </w:p>
    <w:p w14:paraId="4AA438BF" w14:textId="28F4692A" w:rsidR="0020335F" w:rsidRDefault="0020335F" w:rsidP="00F73953">
      <w:pPr>
        <w:pStyle w:val="Nivel2"/>
        <w:widowControl w:val="0"/>
        <w:numPr>
          <w:ilvl w:val="0"/>
          <w:numId w:val="0"/>
        </w:numPr>
        <w:suppressAutoHyphens/>
        <w:spacing w:before="216" w:after="0" w:line="240" w:lineRule="auto"/>
        <w:rPr>
          <w:sz w:val="24"/>
          <w:szCs w:val="24"/>
        </w:rPr>
      </w:pPr>
      <w:r>
        <w:rPr>
          <w:sz w:val="24"/>
          <w:szCs w:val="24"/>
        </w:rPr>
        <w:t>7</w:t>
      </w:r>
      <w:r w:rsidRPr="004F6DAD">
        <w:rPr>
          <w:sz w:val="24"/>
          <w:szCs w:val="24"/>
        </w:rPr>
        <w:t>.1</w:t>
      </w:r>
      <w:r w:rsidR="00FF3F62">
        <w:rPr>
          <w:sz w:val="24"/>
          <w:szCs w:val="24"/>
        </w:rPr>
        <w:t>3</w:t>
      </w:r>
      <w:r w:rsidRPr="004F6DAD">
        <w:rPr>
          <w:sz w:val="24"/>
          <w:szCs w:val="24"/>
        </w:rPr>
        <w:t>.1.</w:t>
      </w:r>
      <w:r>
        <w:rPr>
          <w:sz w:val="24"/>
          <w:szCs w:val="24"/>
        </w:rPr>
        <w:t xml:space="preserve"> C</w:t>
      </w:r>
      <w:r w:rsidRPr="004F6DAD">
        <w:rPr>
          <w:sz w:val="24"/>
          <w:szCs w:val="24"/>
        </w:rPr>
        <w:t>omplementação de informações acerca dos documentos já apresentados pelos licitantes e desde que necessária para apurar fatos existentes à época da abertura do certame;</w:t>
      </w:r>
    </w:p>
    <w:p w14:paraId="1921D31A" w14:textId="3650B0E3" w:rsidR="0020335F" w:rsidRPr="004F6DAD" w:rsidRDefault="0020335F" w:rsidP="00F73953">
      <w:pPr>
        <w:pStyle w:val="Nivel2"/>
        <w:widowControl w:val="0"/>
        <w:numPr>
          <w:ilvl w:val="0"/>
          <w:numId w:val="0"/>
        </w:numPr>
        <w:suppressAutoHyphens/>
        <w:spacing w:before="216" w:after="0" w:line="240" w:lineRule="auto"/>
        <w:rPr>
          <w:sz w:val="24"/>
          <w:szCs w:val="24"/>
        </w:rPr>
      </w:pPr>
      <w:r>
        <w:rPr>
          <w:sz w:val="24"/>
          <w:szCs w:val="24"/>
        </w:rPr>
        <w:t>7</w:t>
      </w:r>
      <w:r w:rsidRPr="004F6DAD">
        <w:rPr>
          <w:sz w:val="24"/>
          <w:szCs w:val="24"/>
        </w:rPr>
        <w:t>.1</w:t>
      </w:r>
      <w:r w:rsidR="00FF3F62">
        <w:rPr>
          <w:sz w:val="24"/>
          <w:szCs w:val="24"/>
        </w:rPr>
        <w:t>3</w:t>
      </w:r>
      <w:r w:rsidRPr="004F6DAD">
        <w:rPr>
          <w:sz w:val="24"/>
          <w:szCs w:val="24"/>
        </w:rPr>
        <w:t>.2.</w:t>
      </w:r>
      <w:r>
        <w:rPr>
          <w:sz w:val="24"/>
          <w:szCs w:val="24"/>
        </w:rPr>
        <w:t xml:space="preserve"> A</w:t>
      </w:r>
      <w:r w:rsidRPr="004F6DAD">
        <w:rPr>
          <w:sz w:val="24"/>
          <w:szCs w:val="24"/>
        </w:rPr>
        <w:t>tualização de documentos cuja validade tenha expirado após a data de recebimento das propostas</w:t>
      </w:r>
      <w:r>
        <w:rPr>
          <w:sz w:val="24"/>
          <w:szCs w:val="24"/>
        </w:rPr>
        <w:t>.</w:t>
      </w:r>
    </w:p>
    <w:p w14:paraId="41AC4C82" w14:textId="777736D7" w:rsidR="0020335F" w:rsidRPr="00C569AB" w:rsidRDefault="0020335F" w:rsidP="00F73953">
      <w:pPr>
        <w:pStyle w:val="Nivel2"/>
        <w:widowControl w:val="0"/>
        <w:numPr>
          <w:ilvl w:val="0"/>
          <w:numId w:val="0"/>
        </w:numPr>
        <w:suppressAutoHyphens/>
        <w:spacing w:before="216" w:after="0" w:line="240" w:lineRule="auto"/>
        <w:rPr>
          <w:sz w:val="24"/>
          <w:szCs w:val="24"/>
        </w:rPr>
      </w:pPr>
      <w:r>
        <w:rPr>
          <w:sz w:val="24"/>
          <w:szCs w:val="24"/>
        </w:rPr>
        <w:t>7</w:t>
      </w:r>
      <w:r w:rsidRPr="004F6DAD">
        <w:rPr>
          <w:sz w:val="24"/>
          <w:szCs w:val="24"/>
        </w:rPr>
        <w:t>.1</w:t>
      </w:r>
      <w:r w:rsidR="00FF3F62">
        <w:rPr>
          <w:sz w:val="24"/>
          <w:szCs w:val="24"/>
        </w:rPr>
        <w:t>4</w:t>
      </w:r>
      <w:r w:rsidRPr="004F6DAD">
        <w:rPr>
          <w:sz w:val="24"/>
          <w:szCs w:val="24"/>
        </w:rPr>
        <w:t>.</w:t>
      </w:r>
      <w:r w:rsidRPr="004F6DAD">
        <w:rPr>
          <w:sz w:val="24"/>
          <w:szCs w:val="24"/>
        </w:rPr>
        <w:tab/>
        <w:t xml:space="preserve">Na análise dos documentos de habilitação, a comissão de contratação poderá sanar erros ou falhas, que não alterem a substância dos documentos e sua validade jurídica, mediante decisão fundamentada, registrada em ata e acessível a todos, </w:t>
      </w:r>
      <w:r w:rsidRPr="00C569AB">
        <w:rPr>
          <w:sz w:val="24"/>
          <w:szCs w:val="24"/>
        </w:rPr>
        <w:t>atribuindo-lhes eﬁcácia para fins de habilitação e classificação.</w:t>
      </w:r>
    </w:p>
    <w:p w14:paraId="09FFFCAF" w14:textId="72111F1E" w:rsidR="0020335F" w:rsidRPr="00C569AB" w:rsidRDefault="0020335F" w:rsidP="00F73953">
      <w:pPr>
        <w:pStyle w:val="Nivel2"/>
        <w:widowControl w:val="0"/>
        <w:numPr>
          <w:ilvl w:val="0"/>
          <w:numId w:val="0"/>
        </w:numPr>
        <w:suppressAutoHyphens/>
        <w:spacing w:before="216" w:after="0" w:line="240" w:lineRule="auto"/>
        <w:rPr>
          <w:sz w:val="24"/>
          <w:szCs w:val="24"/>
        </w:rPr>
      </w:pPr>
      <w:r w:rsidRPr="00C569AB">
        <w:rPr>
          <w:sz w:val="24"/>
          <w:szCs w:val="24"/>
        </w:rPr>
        <w:t>7.1</w:t>
      </w:r>
      <w:r w:rsidR="00FF3F62">
        <w:rPr>
          <w:sz w:val="24"/>
          <w:szCs w:val="24"/>
        </w:rPr>
        <w:t>5</w:t>
      </w:r>
      <w:r w:rsidRPr="00C569AB">
        <w:rPr>
          <w:sz w:val="24"/>
          <w:szCs w:val="24"/>
        </w:rPr>
        <w:t>.</w:t>
      </w:r>
      <w:r w:rsidRPr="00C569AB">
        <w:rPr>
          <w:sz w:val="24"/>
          <w:szCs w:val="24"/>
        </w:rPr>
        <w:tab/>
      </w:r>
      <w:r w:rsidR="00B77106" w:rsidRPr="00C569AB">
        <w:rPr>
          <w:sz w:val="24"/>
          <w:szCs w:val="24"/>
        </w:rPr>
        <w:t xml:space="preserve">Na hipótese de o licitante não atender às exigências para habilitação, o </w:t>
      </w:r>
      <w:r w:rsidR="00C569AB" w:rsidRPr="00C569AB">
        <w:rPr>
          <w:sz w:val="24"/>
          <w:szCs w:val="24"/>
        </w:rPr>
        <w:t>agente de contratação/comissão</w:t>
      </w:r>
      <w:r w:rsidR="00B77106" w:rsidRPr="00C569AB">
        <w:rPr>
          <w:sz w:val="24"/>
          <w:szCs w:val="24"/>
        </w:rPr>
        <w:t xml:space="preserve"> examinará a proposta subsequente e assim sucessivamente, na ordem de classificação, até a apuração de uma proposta que atenda ao presente edital</w:t>
      </w:r>
      <w:r w:rsidR="00F73953">
        <w:rPr>
          <w:sz w:val="24"/>
          <w:szCs w:val="24"/>
        </w:rPr>
        <w:t>.</w:t>
      </w:r>
    </w:p>
    <w:p w14:paraId="3C8D76CD" w14:textId="152D7CD8" w:rsidR="0020335F" w:rsidRPr="004F6DAD" w:rsidRDefault="0020335F" w:rsidP="00F73953">
      <w:pPr>
        <w:pStyle w:val="Nivel2"/>
        <w:widowControl w:val="0"/>
        <w:numPr>
          <w:ilvl w:val="0"/>
          <w:numId w:val="0"/>
        </w:numPr>
        <w:suppressAutoHyphens/>
        <w:spacing w:before="216" w:after="0" w:line="240" w:lineRule="auto"/>
        <w:rPr>
          <w:sz w:val="24"/>
          <w:szCs w:val="24"/>
        </w:rPr>
      </w:pPr>
      <w:r>
        <w:rPr>
          <w:sz w:val="24"/>
          <w:szCs w:val="24"/>
        </w:rPr>
        <w:t>7</w:t>
      </w:r>
      <w:r w:rsidRPr="004F6DAD">
        <w:rPr>
          <w:sz w:val="24"/>
          <w:szCs w:val="24"/>
        </w:rPr>
        <w:t>.1</w:t>
      </w:r>
      <w:r w:rsidR="00E85C47">
        <w:rPr>
          <w:sz w:val="24"/>
          <w:szCs w:val="24"/>
        </w:rPr>
        <w:t>6</w:t>
      </w:r>
      <w:r w:rsidRPr="004F6DAD">
        <w:rPr>
          <w:sz w:val="24"/>
          <w:szCs w:val="24"/>
        </w:rPr>
        <w:t>.</w:t>
      </w:r>
      <w:r w:rsidRPr="004F6DAD">
        <w:rPr>
          <w:sz w:val="24"/>
          <w:szCs w:val="24"/>
        </w:rPr>
        <w:tab/>
        <w:t>Somente serão disponibilizados para acesso público os documentos de habilitação do licitante cuja proposta atenda ao edital de licitação, após concluídos os procedimentos de que trata o subitem anterior.</w:t>
      </w:r>
    </w:p>
    <w:p w14:paraId="1A137D47" w14:textId="6516560C" w:rsidR="0020335F" w:rsidRPr="004F6DAD" w:rsidRDefault="0020335F" w:rsidP="00F73953">
      <w:pPr>
        <w:pStyle w:val="Nivel2"/>
        <w:widowControl w:val="0"/>
        <w:numPr>
          <w:ilvl w:val="0"/>
          <w:numId w:val="0"/>
        </w:numPr>
        <w:suppressAutoHyphens/>
        <w:spacing w:before="216" w:after="0" w:line="240" w:lineRule="auto"/>
        <w:rPr>
          <w:sz w:val="24"/>
          <w:szCs w:val="24"/>
        </w:rPr>
      </w:pPr>
      <w:r>
        <w:rPr>
          <w:sz w:val="24"/>
          <w:szCs w:val="24"/>
        </w:rPr>
        <w:t>7</w:t>
      </w:r>
      <w:r w:rsidRPr="004F6DAD">
        <w:rPr>
          <w:sz w:val="24"/>
          <w:szCs w:val="24"/>
        </w:rPr>
        <w:t>.1</w:t>
      </w:r>
      <w:r w:rsidR="00E85C47">
        <w:rPr>
          <w:sz w:val="24"/>
          <w:szCs w:val="24"/>
        </w:rPr>
        <w:t>7</w:t>
      </w:r>
      <w:r w:rsidRPr="004F6DAD">
        <w:rPr>
          <w:sz w:val="24"/>
          <w:szCs w:val="24"/>
        </w:rPr>
        <w:t>.</w:t>
      </w:r>
      <w:r>
        <w:rPr>
          <w:sz w:val="24"/>
          <w:szCs w:val="24"/>
        </w:rPr>
        <w:t xml:space="preserve"> </w:t>
      </w:r>
      <w:r w:rsidRPr="004F6DAD">
        <w:rPr>
          <w:sz w:val="24"/>
          <w:szCs w:val="24"/>
        </w:rPr>
        <w:t>A comprovação de regularidade fiscal e trabalhista das microempresas e das empresas de pequeno porte somente será exigida para efeito de contratação, e não como condição para participação na licitação.</w:t>
      </w:r>
    </w:p>
    <w:p w14:paraId="0A485AC6" w14:textId="273C8EB6" w:rsidR="0020335F" w:rsidRPr="00DC566A" w:rsidRDefault="0020335F" w:rsidP="00F73953">
      <w:pPr>
        <w:pStyle w:val="Nivel2"/>
        <w:widowControl w:val="0"/>
        <w:numPr>
          <w:ilvl w:val="0"/>
          <w:numId w:val="0"/>
        </w:numPr>
        <w:suppressAutoHyphens/>
        <w:spacing w:before="216" w:after="0" w:line="240" w:lineRule="auto"/>
        <w:rPr>
          <w:sz w:val="24"/>
          <w:szCs w:val="24"/>
        </w:rPr>
      </w:pPr>
      <w:r w:rsidRPr="00DC566A">
        <w:rPr>
          <w:sz w:val="24"/>
          <w:szCs w:val="24"/>
        </w:rPr>
        <w:t>7.</w:t>
      </w:r>
      <w:r>
        <w:rPr>
          <w:sz w:val="24"/>
          <w:szCs w:val="24"/>
        </w:rPr>
        <w:t>1</w:t>
      </w:r>
      <w:r w:rsidR="00E85C47">
        <w:rPr>
          <w:sz w:val="24"/>
          <w:szCs w:val="24"/>
        </w:rPr>
        <w:t>8</w:t>
      </w:r>
      <w:r w:rsidRPr="00DC566A">
        <w:rPr>
          <w:sz w:val="24"/>
          <w:szCs w:val="24"/>
        </w:rPr>
        <w:t>.</w:t>
      </w:r>
      <w:r>
        <w:rPr>
          <w:sz w:val="24"/>
          <w:szCs w:val="24"/>
        </w:rPr>
        <w:t xml:space="preserve"> </w:t>
      </w:r>
      <w:r w:rsidR="00EB2AEE" w:rsidRPr="00DC566A">
        <w:rPr>
          <w:sz w:val="24"/>
          <w:szCs w:val="24"/>
        </w:rPr>
        <w:t>A documentação exigida para fins de habilitação jurídica, fiscal, social, trabalhista e econômico-financeira, serão aferidas por intermédio dos seguintes documentos:</w:t>
      </w:r>
    </w:p>
    <w:p w14:paraId="659A6E0F" w14:textId="604DA5DE" w:rsidR="007372AC" w:rsidRDefault="007372AC" w:rsidP="00F73953">
      <w:pPr>
        <w:pStyle w:val="Nivel3"/>
        <w:widowControl w:val="0"/>
        <w:numPr>
          <w:ilvl w:val="0"/>
          <w:numId w:val="0"/>
        </w:numPr>
        <w:suppressAutoHyphens/>
        <w:spacing w:before="216" w:after="0" w:line="240" w:lineRule="auto"/>
        <w:rPr>
          <w:b/>
          <w:bCs/>
          <w:sz w:val="24"/>
          <w:szCs w:val="24"/>
        </w:rPr>
      </w:pPr>
      <w:r>
        <w:rPr>
          <w:b/>
          <w:bCs/>
          <w:sz w:val="24"/>
          <w:szCs w:val="24"/>
        </w:rPr>
        <w:t>7</w:t>
      </w:r>
      <w:r w:rsidRPr="00BB0410">
        <w:rPr>
          <w:b/>
          <w:bCs/>
          <w:sz w:val="24"/>
          <w:szCs w:val="24"/>
        </w:rPr>
        <w:t>.</w:t>
      </w:r>
      <w:r w:rsidR="0020335F">
        <w:rPr>
          <w:b/>
          <w:bCs/>
          <w:sz w:val="24"/>
          <w:szCs w:val="24"/>
        </w:rPr>
        <w:t>1</w:t>
      </w:r>
      <w:r w:rsidR="00E85C47">
        <w:rPr>
          <w:b/>
          <w:bCs/>
          <w:sz w:val="24"/>
          <w:szCs w:val="24"/>
        </w:rPr>
        <w:t>8</w:t>
      </w:r>
      <w:r w:rsidRPr="00BB0410">
        <w:rPr>
          <w:b/>
          <w:bCs/>
          <w:sz w:val="24"/>
          <w:szCs w:val="24"/>
        </w:rPr>
        <w:t xml:space="preserve">.1. HABILITAÇÃO JURÍDICA: </w:t>
      </w:r>
    </w:p>
    <w:p w14:paraId="707D210B" w14:textId="77777777" w:rsidR="007372AC" w:rsidRPr="00742007" w:rsidRDefault="007372AC" w:rsidP="00FD0497">
      <w:pPr>
        <w:pStyle w:val="Nivel3"/>
        <w:widowControl w:val="0"/>
        <w:numPr>
          <w:ilvl w:val="0"/>
          <w:numId w:val="0"/>
        </w:numPr>
        <w:suppressAutoHyphens/>
        <w:spacing w:before="216" w:after="0" w:line="240" w:lineRule="auto"/>
        <w:rPr>
          <w:sz w:val="24"/>
          <w:szCs w:val="24"/>
        </w:rPr>
      </w:pPr>
      <w:r>
        <w:rPr>
          <w:sz w:val="24"/>
          <w:szCs w:val="24"/>
        </w:rPr>
        <w:lastRenderedPageBreak/>
        <w:t xml:space="preserve">a) </w:t>
      </w:r>
      <w:r w:rsidRPr="00D966F1">
        <w:rPr>
          <w:b/>
          <w:bCs/>
          <w:sz w:val="24"/>
          <w:szCs w:val="24"/>
        </w:rPr>
        <w:t>Empresário individual</w:t>
      </w:r>
      <w:r w:rsidRPr="00742007">
        <w:rPr>
          <w:sz w:val="24"/>
          <w:szCs w:val="24"/>
        </w:rPr>
        <w:t xml:space="preserve">: inscrição no Registro Público de Empresas Mercantis, a cargo da Junta Comercial da respectiva sede; </w:t>
      </w:r>
    </w:p>
    <w:p w14:paraId="0B699CE8" w14:textId="77777777" w:rsidR="007372AC" w:rsidRPr="00742007" w:rsidRDefault="007372AC" w:rsidP="00F73953">
      <w:pPr>
        <w:pStyle w:val="Nivel3"/>
        <w:widowControl w:val="0"/>
        <w:numPr>
          <w:ilvl w:val="0"/>
          <w:numId w:val="0"/>
        </w:numPr>
        <w:suppressAutoHyphens/>
        <w:spacing w:before="220" w:after="0" w:line="240" w:lineRule="auto"/>
        <w:rPr>
          <w:sz w:val="24"/>
          <w:szCs w:val="24"/>
        </w:rPr>
      </w:pPr>
      <w:r>
        <w:rPr>
          <w:sz w:val="24"/>
          <w:szCs w:val="24"/>
        </w:rPr>
        <w:t xml:space="preserve">b) </w:t>
      </w:r>
      <w:r w:rsidRPr="00D966F1">
        <w:rPr>
          <w:b/>
          <w:bCs/>
          <w:sz w:val="24"/>
          <w:szCs w:val="24"/>
        </w:rPr>
        <w:t>Microempreendedor Individual - MEI</w:t>
      </w:r>
      <w:r w:rsidRPr="00742007">
        <w:rPr>
          <w:sz w:val="24"/>
          <w:szCs w:val="24"/>
        </w:rPr>
        <w:t xml:space="preserve">: Certificado da Condição de Microempreendedor Individual - CCMEI, cuja aceitação ficará condicionada à verificação da autenticidade no sítio https://www.gov.br/empresas-e-negocios/pt-br/empreendedor; </w:t>
      </w:r>
    </w:p>
    <w:p w14:paraId="6DB53823" w14:textId="77777777" w:rsidR="007372AC" w:rsidRPr="00742007" w:rsidRDefault="007372AC" w:rsidP="00F73953">
      <w:pPr>
        <w:pStyle w:val="Nivel3"/>
        <w:widowControl w:val="0"/>
        <w:numPr>
          <w:ilvl w:val="0"/>
          <w:numId w:val="0"/>
        </w:numPr>
        <w:suppressAutoHyphens/>
        <w:spacing w:before="220" w:after="0" w:line="240" w:lineRule="auto"/>
        <w:rPr>
          <w:sz w:val="24"/>
          <w:szCs w:val="24"/>
        </w:rPr>
      </w:pPr>
      <w:r>
        <w:rPr>
          <w:sz w:val="24"/>
          <w:szCs w:val="24"/>
        </w:rPr>
        <w:t xml:space="preserve">c) </w:t>
      </w:r>
      <w:r w:rsidRPr="001A6764">
        <w:rPr>
          <w:b/>
          <w:bCs/>
          <w:sz w:val="24"/>
          <w:szCs w:val="24"/>
        </w:rPr>
        <w:t>Sociedade empresária, sociedade limitada unipessoal – SLU ou sociedade identificada como empresa individual de responsabilidade limitada - EIRELI</w:t>
      </w:r>
      <w:r w:rsidRPr="00742007">
        <w:rPr>
          <w:sz w:val="24"/>
          <w:szCs w:val="24"/>
        </w:rPr>
        <w:t>: inscrição do ato constitutivo, estatuto ou contrato social no Registro Público de Empresas Mercantis, a cargo da Junta Comercial da respectiva sede, acompanhada de documento comprobatório de seus administradores;</w:t>
      </w:r>
    </w:p>
    <w:p w14:paraId="5C3777F8" w14:textId="77777777" w:rsidR="007372AC" w:rsidRPr="00742007" w:rsidRDefault="007372AC" w:rsidP="00F73953">
      <w:pPr>
        <w:pStyle w:val="Nivel3"/>
        <w:widowControl w:val="0"/>
        <w:numPr>
          <w:ilvl w:val="0"/>
          <w:numId w:val="0"/>
        </w:numPr>
        <w:suppressAutoHyphens/>
        <w:spacing w:before="220" w:after="0" w:line="240" w:lineRule="auto"/>
        <w:rPr>
          <w:sz w:val="24"/>
          <w:szCs w:val="24"/>
        </w:rPr>
      </w:pPr>
      <w:r>
        <w:rPr>
          <w:sz w:val="24"/>
          <w:szCs w:val="24"/>
        </w:rPr>
        <w:t xml:space="preserve">d) </w:t>
      </w:r>
      <w:r w:rsidRPr="001A6764">
        <w:rPr>
          <w:b/>
          <w:bCs/>
          <w:sz w:val="24"/>
          <w:szCs w:val="24"/>
        </w:rPr>
        <w:t>Sociedade empresária estrangeira</w:t>
      </w:r>
      <w:r w:rsidRPr="00742007">
        <w:rPr>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Pr>
          <w:sz w:val="24"/>
          <w:szCs w:val="24"/>
        </w:rPr>
        <w:t>;</w:t>
      </w:r>
    </w:p>
    <w:p w14:paraId="57025C9A" w14:textId="77777777" w:rsidR="007372AC" w:rsidRPr="00742007" w:rsidRDefault="007372AC" w:rsidP="00F73953">
      <w:pPr>
        <w:pStyle w:val="Nivel3"/>
        <w:widowControl w:val="0"/>
        <w:numPr>
          <w:ilvl w:val="0"/>
          <w:numId w:val="0"/>
        </w:numPr>
        <w:suppressAutoHyphens/>
        <w:spacing w:before="220" w:after="0" w:line="240" w:lineRule="auto"/>
        <w:rPr>
          <w:sz w:val="24"/>
          <w:szCs w:val="24"/>
        </w:rPr>
      </w:pPr>
      <w:r>
        <w:rPr>
          <w:sz w:val="24"/>
          <w:szCs w:val="24"/>
        </w:rPr>
        <w:t xml:space="preserve">e) </w:t>
      </w:r>
      <w:r w:rsidRPr="001A6764">
        <w:rPr>
          <w:b/>
          <w:bCs/>
          <w:sz w:val="24"/>
          <w:szCs w:val="24"/>
        </w:rPr>
        <w:t>Sociedade simples</w:t>
      </w:r>
      <w:r w:rsidRPr="00742007">
        <w:rPr>
          <w:sz w:val="24"/>
          <w:szCs w:val="24"/>
        </w:rPr>
        <w:t>: inscrição do ato constitutivo no Registro Civil de Pessoas Jurídicas do local de sua sede, acompanhada de documento comprobatório de seus administradores;</w:t>
      </w:r>
    </w:p>
    <w:p w14:paraId="10A77549" w14:textId="77777777" w:rsidR="007372AC" w:rsidRPr="00742007" w:rsidRDefault="007372AC" w:rsidP="00F73953">
      <w:pPr>
        <w:pStyle w:val="Nivel3"/>
        <w:widowControl w:val="0"/>
        <w:numPr>
          <w:ilvl w:val="0"/>
          <w:numId w:val="0"/>
        </w:numPr>
        <w:suppressAutoHyphens/>
        <w:spacing w:before="220" w:after="0" w:line="240" w:lineRule="auto"/>
        <w:rPr>
          <w:sz w:val="24"/>
          <w:szCs w:val="24"/>
        </w:rPr>
      </w:pPr>
      <w:r>
        <w:rPr>
          <w:sz w:val="24"/>
          <w:szCs w:val="24"/>
        </w:rPr>
        <w:t xml:space="preserve">f) </w:t>
      </w:r>
      <w:r w:rsidRPr="001A6764">
        <w:rPr>
          <w:b/>
          <w:bCs/>
          <w:sz w:val="24"/>
          <w:szCs w:val="24"/>
        </w:rPr>
        <w:t>Filial, sucursal ou agência de sociedade simples ou empresária</w:t>
      </w:r>
      <w:r w:rsidRPr="00742007">
        <w:rPr>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r>
        <w:rPr>
          <w:sz w:val="24"/>
          <w:szCs w:val="24"/>
        </w:rPr>
        <w:t>;</w:t>
      </w:r>
    </w:p>
    <w:p w14:paraId="034B363C" w14:textId="77777777" w:rsidR="007372AC" w:rsidRPr="00B87234" w:rsidRDefault="007372AC" w:rsidP="00F73953">
      <w:pPr>
        <w:pStyle w:val="Nivel3"/>
        <w:widowControl w:val="0"/>
        <w:numPr>
          <w:ilvl w:val="0"/>
          <w:numId w:val="0"/>
        </w:numPr>
        <w:suppressAutoHyphens/>
        <w:spacing w:before="220" w:after="0" w:line="240" w:lineRule="auto"/>
        <w:rPr>
          <w:color w:val="auto"/>
          <w:sz w:val="24"/>
          <w:szCs w:val="24"/>
        </w:rPr>
      </w:pPr>
      <w:r>
        <w:rPr>
          <w:color w:val="auto"/>
          <w:sz w:val="24"/>
          <w:szCs w:val="24"/>
        </w:rPr>
        <w:t>g</w:t>
      </w:r>
      <w:r w:rsidRPr="00B87234">
        <w:rPr>
          <w:color w:val="auto"/>
          <w:sz w:val="24"/>
          <w:szCs w:val="24"/>
        </w:rPr>
        <w:t xml:space="preserve">) </w:t>
      </w:r>
      <w:r w:rsidRPr="00B87234">
        <w:rPr>
          <w:b/>
          <w:bCs/>
          <w:color w:val="auto"/>
          <w:sz w:val="24"/>
          <w:szCs w:val="24"/>
        </w:rPr>
        <w:t>Sociedade cooperativa</w:t>
      </w:r>
      <w:r w:rsidRPr="00B87234">
        <w:rPr>
          <w:color w:val="auto"/>
          <w:sz w:val="24"/>
          <w:szCs w:val="24"/>
        </w:rPr>
        <w:t xml:space="preserve">: </w:t>
      </w:r>
      <w:r>
        <w:rPr>
          <w:color w:val="auto"/>
          <w:sz w:val="24"/>
          <w:szCs w:val="24"/>
        </w:rPr>
        <w:t>a</w:t>
      </w:r>
      <w:r w:rsidRPr="00B87234">
        <w:rPr>
          <w:color w:val="auto"/>
          <w:sz w:val="24"/>
          <w:szCs w:val="24"/>
        </w:rPr>
        <w:t xml:space="preserve">to constitutivo, estatuto ou contrato social atualizado e registrado na Junta Comercial, em se tratando de sociedade empresária ou cooperativa, devendo o estatuto, no caso das cooperativas, estar adequado à Lei Federal nº 12.690/2012; </w:t>
      </w:r>
    </w:p>
    <w:p w14:paraId="700BE492" w14:textId="5B1C3B80" w:rsidR="00E65696" w:rsidRDefault="007372AC" w:rsidP="00F73953">
      <w:pPr>
        <w:autoSpaceDE w:val="0"/>
        <w:adjustRightInd w:val="0"/>
        <w:spacing w:before="220"/>
        <w:jc w:val="both"/>
        <w:rPr>
          <w:rFonts w:ascii="Arial" w:hAnsi="Arial"/>
        </w:rPr>
      </w:pPr>
      <w:r>
        <w:rPr>
          <w:rFonts w:ascii="Arial" w:hAnsi="Arial"/>
        </w:rPr>
        <w:t>h</w:t>
      </w:r>
      <w:r w:rsidRPr="00B87234">
        <w:rPr>
          <w:rFonts w:ascii="Arial" w:hAnsi="Arial"/>
        </w:rPr>
        <w:t>) Documentos de eleição ou designação dos atuais administradores, tratando-se de sociedades empresárias ou cooperativas;</w:t>
      </w:r>
    </w:p>
    <w:p w14:paraId="2696A8ED" w14:textId="77777777" w:rsidR="00E85C47" w:rsidRPr="0066554C" w:rsidRDefault="00E85C47" w:rsidP="00F73953">
      <w:pPr>
        <w:autoSpaceDE w:val="0"/>
        <w:adjustRightInd w:val="0"/>
        <w:spacing w:before="220"/>
        <w:jc w:val="both"/>
        <w:rPr>
          <w:rFonts w:ascii="Arial" w:hAnsi="Arial"/>
        </w:rPr>
      </w:pPr>
      <w:r w:rsidRPr="0066554C">
        <w:rPr>
          <w:rFonts w:ascii="Arial" w:hAnsi="Arial"/>
        </w:rPr>
        <w:t>i)</w:t>
      </w:r>
      <w:r w:rsidRPr="0066554C">
        <w:rPr>
          <w:rFonts w:ascii="Arial" w:hAnsi="Arial"/>
          <w:bCs/>
        </w:rPr>
        <w:t xml:space="preserve"> </w:t>
      </w:r>
      <w:r w:rsidRPr="0066554C">
        <w:rPr>
          <w:rFonts w:ascii="Arial" w:hAnsi="Arial"/>
        </w:rPr>
        <w:t xml:space="preserve">As microempresas e empresas de pequeno porte, por ocasião da participação neste certame, deverão apresentar toda a documentação exigida para fins de comprovação de regularidade fiscal, mesmo que esta apresente alguma restrição; </w:t>
      </w:r>
    </w:p>
    <w:p w14:paraId="7CDB457D" w14:textId="77777777" w:rsidR="00E85C47" w:rsidRPr="0066554C" w:rsidRDefault="00E85C47" w:rsidP="00F73953">
      <w:pPr>
        <w:pStyle w:val="Default"/>
        <w:widowControl w:val="0"/>
        <w:suppressAutoHyphens/>
        <w:spacing w:before="220"/>
        <w:jc w:val="both"/>
        <w:rPr>
          <w:color w:val="auto"/>
        </w:rPr>
      </w:pPr>
      <w:r w:rsidRPr="0066554C">
        <w:rPr>
          <w:bCs/>
          <w:color w:val="auto"/>
        </w:rPr>
        <w:t>i.1)</w:t>
      </w:r>
      <w:r w:rsidRPr="0066554C">
        <w:rPr>
          <w:color w:val="auto"/>
        </w:rPr>
        <w:t xml:space="preserve"> Havendo</w:t>
      </w:r>
      <w:r w:rsidRPr="0066554C">
        <w:rPr>
          <w:color w:val="auto"/>
          <w:spacing w:val="5"/>
        </w:rPr>
        <w:t xml:space="preserve"> </w:t>
      </w:r>
      <w:r w:rsidRPr="0066554C">
        <w:rPr>
          <w:color w:val="auto"/>
        </w:rPr>
        <w:t>alg</w:t>
      </w:r>
      <w:r w:rsidRPr="0066554C">
        <w:rPr>
          <w:color w:val="auto"/>
          <w:spacing w:val="2"/>
        </w:rPr>
        <w:t>u</w:t>
      </w:r>
      <w:r w:rsidRPr="0066554C">
        <w:rPr>
          <w:color w:val="auto"/>
          <w:spacing w:val="-2"/>
        </w:rPr>
        <w:t>m</w:t>
      </w:r>
      <w:r w:rsidRPr="0066554C">
        <w:rPr>
          <w:color w:val="auto"/>
        </w:rPr>
        <w:t>a</w:t>
      </w:r>
      <w:r w:rsidRPr="0066554C">
        <w:rPr>
          <w:color w:val="auto"/>
          <w:spacing w:val="8"/>
        </w:rPr>
        <w:t xml:space="preserve"> </w:t>
      </w:r>
      <w:r w:rsidRPr="0066554C">
        <w:rPr>
          <w:color w:val="auto"/>
        </w:rPr>
        <w:t>restrição</w:t>
      </w:r>
      <w:r w:rsidRPr="0066554C">
        <w:rPr>
          <w:color w:val="auto"/>
          <w:spacing w:val="5"/>
        </w:rPr>
        <w:t xml:space="preserve"> </w:t>
      </w:r>
      <w:r w:rsidRPr="0066554C">
        <w:rPr>
          <w:color w:val="auto"/>
        </w:rPr>
        <w:t>na</w:t>
      </w:r>
      <w:r w:rsidRPr="0066554C">
        <w:rPr>
          <w:color w:val="auto"/>
          <w:spacing w:val="12"/>
        </w:rPr>
        <w:t xml:space="preserve"> </w:t>
      </w:r>
      <w:r w:rsidRPr="0066554C">
        <w:rPr>
          <w:color w:val="auto"/>
        </w:rPr>
        <w:t>c</w:t>
      </w:r>
      <w:r w:rsidRPr="0066554C">
        <w:rPr>
          <w:color w:val="auto"/>
          <w:spacing w:val="2"/>
        </w:rPr>
        <w:t>o</w:t>
      </w:r>
      <w:r w:rsidRPr="0066554C">
        <w:rPr>
          <w:color w:val="auto"/>
          <w:spacing w:val="-2"/>
        </w:rPr>
        <w:t>m</w:t>
      </w:r>
      <w:r w:rsidRPr="0066554C">
        <w:rPr>
          <w:color w:val="auto"/>
        </w:rPr>
        <w:t>p</w:t>
      </w:r>
      <w:r w:rsidRPr="0066554C">
        <w:rPr>
          <w:color w:val="auto"/>
          <w:spacing w:val="2"/>
        </w:rPr>
        <w:t>r</w:t>
      </w:r>
      <w:r w:rsidRPr="0066554C">
        <w:rPr>
          <w:color w:val="auto"/>
        </w:rPr>
        <w:t>o</w:t>
      </w:r>
      <w:r w:rsidRPr="0066554C">
        <w:rPr>
          <w:color w:val="auto"/>
          <w:spacing w:val="2"/>
        </w:rPr>
        <w:t>v</w:t>
      </w:r>
      <w:r w:rsidRPr="0066554C">
        <w:rPr>
          <w:color w:val="auto"/>
        </w:rPr>
        <w:t>ação da</w:t>
      </w:r>
      <w:r w:rsidRPr="0066554C">
        <w:rPr>
          <w:color w:val="auto"/>
          <w:spacing w:val="12"/>
        </w:rPr>
        <w:t xml:space="preserve"> </w:t>
      </w:r>
      <w:r w:rsidRPr="0066554C">
        <w:rPr>
          <w:color w:val="auto"/>
        </w:rPr>
        <w:t>regularid</w:t>
      </w:r>
      <w:r w:rsidRPr="0066554C">
        <w:rPr>
          <w:color w:val="auto"/>
          <w:spacing w:val="3"/>
        </w:rPr>
        <w:t>a</w:t>
      </w:r>
      <w:r w:rsidRPr="0066554C">
        <w:rPr>
          <w:color w:val="auto"/>
        </w:rPr>
        <w:t xml:space="preserve">de </w:t>
      </w:r>
      <w:r w:rsidRPr="0066554C">
        <w:rPr>
          <w:color w:val="auto"/>
          <w:spacing w:val="2"/>
        </w:rPr>
        <w:t>f</w:t>
      </w:r>
      <w:r w:rsidRPr="0066554C">
        <w:rPr>
          <w:color w:val="auto"/>
        </w:rPr>
        <w:t>iscal</w:t>
      </w:r>
      <w:r w:rsidRPr="0066554C">
        <w:rPr>
          <w:color w:val="auto"/>
          <w:spacing w:val="37"/>
        </w:rPr>
        <w:t xml:space="preserve"> </w:t>
      </w:r>
      <w:r w:rsidRPr="0066554C">
        <w:rPr>
          <w:color w:val="auto"/>
        </w:rPr>
        <w:t>e</w:t>
      </w:r>
      <w:r w:rsidRPr="0066554C">
        <w:rPr>
          <w:color w:val="auto"/>
          <w:spacing w:val="42"/>
        </w:rPr>
        <w:t xml:space="preserve"> </w:t>
      </w:r>
      <w:r w:rsidRPr="0066554C">
        <w:rPr>
          <w:color w:val="auto"/>
        </w:rPr>
        <w:t>trabalhista,</w:t>
      </w:r>
      <w:r w:rsidRPr="0066554C">
        <w:rPr>
          <w:color w:val="auto"/>
          <w:spacing w:val="32"/>
        </w:rPr>
        <w:t xml:space="preserve"> </w:t>
      </w:r>
      <w:r w:rsidRPr="0066554C">
        <w:rPr>
          <w:color w:val="auto"/>
        </w:rPr>
        <w:t>será</w:t>
      </w:r>
      <w:r w:rsidRPr="0066554C">
        <w:rPr>
          <w:color w:val="auto"/>
          <w:spacing w:val="39"/>
        </w:rPr>
        <w:t xml:space="preserve"> </w:t>
      </w:r>
      <w:r w:rsidRPr="0066554C">
        <w:rPr>
          <w:color w:val="auto"/>
        </w:rPr>
        <w:t>assegurado</w:t>
      </w:r>
      <w:r w:rsidRPr="0066554C">
        <w:rPr>
          <w:color w:val="auto"/>
          <w:spacing w:val="31"/>
        </w:rPr>
        <w:t xml:space="preserve"> </w:t>
      </w:r>
      <w:r w:rsidRPr="0066554C">
        <w:rPr>
          <w:color w:val="auto"/>
        </w:rPr>
        <w:t>o</w:t>
      </w:r>
      <w:r w:rsidRPr="0066554C">
        <w:rPr>
          <w:color w:val="auto"/>
          <w:spacing w:val="42"/>
        </w:rPr>
        <w:t xml:space="preserve"> </w:t>
      </w:r>
      <w:r w:rsidRPr="0066554C">
        <w:rPr>
          <w:color w:val="auto"/>
        </w:rPr>
        <w:t>prazo</w:t>
      </w:r>
      <w:r w:rsidRPr="0066554C">
        <w:rPr>
          <w:color w:val="auto"/>
          <w:spacing w:val="37"/>
        </w:rPr>
        <w:t xml:space="preserve"> </w:t>
      </w:r>
      <w:r w:rsidRPr="0066554C">
        <w:rPr>
          <w:color w:val="auto"/>
        </w:rPr>
        <w:t>de</w:t>
      </w:r>
      <w:r w:rsidRPr="0066554C">
        <w:rPr>
          <w:color w:val="auto"/>
          <w:spacing w:val="41"/>
        </w:rPr>
        <w:t xml:space="preserve"> </w:t>
      </w:r>
      <w:r w:rsidRPr="0066554C">
        <w:rPr>
          <w:b/>
          <w:color w:val="auto"/>
        </w:rPr>
        <w:t>cinco</w:t>
      </w:r>
      <w:r w:rsidRPr="0066554C">
        <w:rPr>
          <w:b/>
          <w:color w:val="auto"/>
          <w:spacing w:val="36"/>
        </w:rPr>
        <w:t xml:space="preserve"> </w:t>
      </w:r>
      <w:r w:rsidRPr="0066554C">
        <w:rPr>
          <w:b/>
          <w:color w:val="auto"/>
        </w:rPr>
        <w:t>dias</w:t>
      </w:r>
      <w:r w:rsidRPr="0066554C">
        <w:rPr>
          <w:b/>
          <w:color w:val="auto"/>
          <w:spacing w:val="39"/>
        </w:rPr>
        <w:t xml:space="preserve"> </w:t>
      </w:r>
      <w:r w:rsidRPr="0066554C">
        <w:rPr>
          <w:b/>
          <w:color w:val="auto"/>
        </w:rPr>
        <w:t>útei</w:t>
      </w:r>
      <w:r w:rsidRPr="0066554C">
        <w:rPr>
          <w:b/>
          <w:color w:val="auto"/>
          <w:spacing w:val="2"/>
        </w:rPr>
        <w:t>s</w:t>
      </w:r>
      <w:r w:rsidRPr="0066554C">
        <w:rPr>
          <w:color w:val="auto"/>
        </w:rPr>
        <w:t>, cujo</w:t>
      </w:r>
      <w:r w:rsidRPr="0066554C">
        <w:rPr>
          <w:color w:val="auto"/>
          <w:spacing w:val="-2"/>
        </w:rPr>
        <w:t xml:space="preserve"> </w:t>
      </w:r>
      <w:r w:rsidRPr="0066554C">
        <w:rPr>
          <w:color w:val="auto"/>
        </w:rPr>
        <w:t>te</w:t>
      </w:r>
      <w:r w:rsidRPr="0066554C">
        <w:rPr>
          <w:color w:val="auto"/>
          <w:spacing w:val="2"/>
        </w:rPr>
        <w:t>r</w:t>
      </w:r>
      <w:r w:rsidRPr="0066554C">
        <w:rPr>
          <w:color w:val="auto"/>
          <w:spacing w:val="-2"/>
        </w:rPr>
        <w:t>m</w:t>
      </w:r>
      <w:r w:rsidRPr="0066554C">
        <w:rPr>
          <w:color w:val="auto"/>
        </w:rPr>
        <w:t>o</w:t>
      </w:r>
      <w:r w:rsidRPr="0066554C">
        <w:rPr>
          <w:color w:val="auto"/>
          <w:spacing w:val="-4"/>
        </w:rPr>
        <w:t xml:space="preserve"> </w:t>
      </w:r>
      <w:r w:rsidRPr="0066554C">
        <w:rPr>
          <w:color w:val="auto"/>
        </w:rPr>
        <w:t>in</w:t>
      </w:r>
      <w:r w:rsidRPr="0066554C">
        <w:rPr>
          <w:color w:val="auto"/>
          <w:spacing w:val="2"/>
        </w:rPr>
        <w:t>i</w:t>
      </w:r>
      <w:r w:rsidRPr="0066554C">
        <w:rPr>
          <w:color w:val="auto"/>
        </w:rPr>
        <w:t>cial</w:t>
      </w:r>
      <w:r w:rsidRPr="0066554C">
        <w:rPr>
          <w:color w:val="auto"/>
          <w:spacing w:val="-4"/>
        </w:rPr>
        <w:t xml:space="preserve"> </w:t>
      </w:r>
      <w:r w:rsidRPr="0066554C">
        <w:rPr>
          <w:color w:val="auto"/>
        </w:rPr>
        <w:t>corr</w:t>
      </w:r>
      <w:r w:rsidRPr="0066554C">
        <w:rPr>
          <w:color w:val="auto"/>
          <w:spacing w:val="3"/>
        </w:rPr>
        <w:t>e</w:t>
      </w:r>
      <w:r w:rsidRPr="0066554C">
        <w:rPr>
          <w:color w:val="auto"/>
        </w:rPr>
        <w:t>sponderá</w:t>
      </w:r>
      <w:r w:rsidRPr="0066554C">
        <w:rPr>
          <w:color w:val="auto"/>
          <w:spacing w:val="-13"/>
        </w:rPr>
        <w:t xml:space="preserve"> </w:t>
      </w:r>
      <w:r w:rsidRPr="0066554C">
        <w:rPr>
          <w:color w:val="auto"/>
        </w:rPr>
        <w:t>ao</w:t>
      </w:r>
      <w:r w:rsidRPr="0066554C">
        <w:rPr>
          <w:color w:val="auto"/>
          <w:spacing w:val="2"/>
        </w:rPr>
        <w:t xml:space="preserve"> </w:t>
      </w:r>
      <w:r w:rsidRPr="0066554C">
        <w:rPr>
          <w:color w:val="auto"/>
        </w:rPr>
        <w:t>m</w:t>
      </w:r>
      <w:r w:rsidRPr="0066554C">
        <w:rPr>
          <w:color w:val="auto"/>
          <w:spacing w:val="2"/>
        </w:rPr>
        <w:t>o</w:t>
      </w:r>
      <w:r w:rsidRPr="0066554C">
        <w:rPr>
          <w:color w:val="auto"/>
          <w:spacing w:val="-2"/>
        </w:rPr>
        <w:t>m</w:t>
      </w:r>
      <w:r w:rsidRPr="0066554C">
        <w:rPr>
          <w:color w:val="auto"/>
        </w:rPr>
        <w:t>ento</w:t>
      </w:r>
      <w:r w:rsidRPr="0066554C">
        <w:rPr>
          <w:color w:val="auto"/>
          <w:spacing w:val="-6"/>
        </w:rPr>
        <w:t xml:space="preserve"> </w:t>
      </w:r>
      <w:r w:rsidRPr="0066554C">
        <w:rPr>
          <w:color w:val="auto"/>
        </w:rPr>
        <w:t>em</w:t>
      </w:r>
      <w:r w:rsidRPr="0066554C">
        <w:rPr>
          <w:color w:val="auto"/>
          <w:spacing w:val="-3"/>
        </w:rPr>
        <w:t xml:space="preserve"> </w:t>
      </w:r>
      <w:r w:rsidRPr="0066554C">
        <w:rPr>
          <w:color w:val="auto"/>
          <w:spacing w:val="2"/>
        </w:rPr>
        <w:t>q</w:t>
      </w:r>
      <w:r w:rsidRPr="0066554C">
        <w:rPr>
          <w:color w:val="auto"/>
        </w:rPr>
        <w:t>ue</w:t>
      </w:r>
      <w:r w:rsidRPr="0066554C">
        <w:rPr>
          <w:color w:val="auto"/>
          <w:spacing w:val="-2"/>
        </w:rPr>
        <w:t xml:space="preserve"> </w:t>
      </w:r>
      <w:r w:rsidRPr="0066554C">
        <w:rPr>
          <w:color w:val="auto"/>
        </w:rPr>
        <w:t>o</w:t>
      </w:r>
      <w:r w:rsidRPr="0066554C">
        <w:rPr>
          <w:color w:val="auto"/>
          <w:spacing w:val="1"/>
        </w:rPr>
        <w:t xml:space="preserve"> </w:t>
      </w:r>
      <w:r w:rsidRPr="0066554C">
        <w:rPr>
          <w:color w:val="auto"/>
        </w:rPr>
        <w:t>pro</w:t>
      </w:r>
      <w:r w:rsidRPr="0066554C">
        <w:rPr>
          <w:color w:val="auto"/>
          <w:spacing w:val="2"/>
        </w:rPr>
        <w:t>p</w:t>
      </w:r>
      <w:r w:rsidRPr="0066554C">
        <w:rPr>
          <w:color w:val="auto"/>
        </w:rPr>
        <w:t>onente</w:t>
      </w:r>
      <w:r w:rsidRPr="0066554C">
        <w:rPr>
          <w:color w:val="auto"/>
          <w:spacing w:val="-10"/>
        </w:rPr>
        <w:t xml:space="preserve"> </w:t>
      </w:r>
      <w:r w:rsidRPr="0066554C">
        <w:rPr>
          <w:color w:val="auto"/>
          <w:spacing w:val="2"/>
        </w:rPr>
        <w:t>f</w:t>
      </w:r>
      <w:r w:rsidRPr="0066554C">
        <w:rPr>
          <w:color w:val="auto"/>
        </w:rPr>
        <w:t>or declarado</w:t>
      </w:r>
      <w:r w:rsidRPr="0066554C">
        <w:rPr>
          <w:color w:val="auto"/>
          <w:spacing w:val="2"/>
        </w:rPr>
        <w:t xml:space="preserve"> </w:t>
      </w:r>
      <w:r w:rsidRPr="0066554C">
        <w:rPr>
          <w:color w:val="auto"/>
        </w:rPr>
        <w:t>venc</w:t>
      </w:r>
      <w:r w:rsidRPr="0066554C">
        <w:rPr>
          <w:color w:val="auto"/>
          <w:spacing w:val="3"/>
        </w:rPr>
        <w:t>e</w:t>
      </w:r>
      <w:r w:rsidRPr="0066554C">
        <w:rPr>
          <w:color w:val="auto"/>
        </w:rPr>
        <w:t>dor</w:t>
      </w:r>
      <w:r w:rsidRPr="0066554C">
        <w:rPr>
          <w:color w:val="auto"/>
          <w:spacing w:val="3"/>
        </w:rPr>
        <w:t xml:space="preserve"> </w:t>
      </w:r>
      <w:r w:rsidRPr="0066554C">
        <w:rPr>
          <w:color w:val="auto"/>
          <w:spacing w:val="2"/>
        </w:rPr>
        <w:t>d</w:t>
      </w:r>
      <w:r w:rsidRPr="0066554C">
        <w:rPr>
          <w:color w:val="auto"/>
        </w:rPr>
        <w:t>o</w:t>
      </w:r>
      <w:r w:rsidRPr="0066554C">
        <w:rPr>
          <w:color w:val="auto"/>
          <w:spacing w:val="10"/>
        </w:rPr>
        <w:t xml:space="preserve"> </w:t>
      </w:r>
      <w:r w:rsidRPr="0066554C">
        <w:rPr>
          <w:color w:val="auto"/>
        </w:rPr>
        <w:t>cert</w:t>
      </w:r>
      <w:r w:rsidRPr="0066554C">
        <w:rPr>
          <w:color w:val="auto"/>
          <w:spacing w:val="3"/>
        </w:rPr>
        <w:t>a</w:t>
      </w:r>
      <w:r w:rsidRPr="0066554C">
        <w:rPr>
          <w:color w:val="auto"/>
          <w:spacing w:val="-2"/>
        </w:rPr>
        <w:t>m</w:t>
      </w:r>
      <w:r w:rsidRPr="0066554C">
        <w:rPr>
          <w:color w:val="auto"/>
        </w:rPr>
        <w:t>e,</w:t>
      </w:r>
      <w:r w:rsidRPr="0066554C">
        <w:rPr>
          <w:color w:val="auto"/>
          <w:spacing w:val="3"/>
        </w:rPr>
        <w:t xml:space="preserve"> </w:t>
      </w:r>
      <w:r w:rsidRPr="0066554C">
        <w:rPr>
          <w:color w:val="auto"/>
          <w:spacing w:val="2"/>
        </w:rPr>
        <w:t>p</w:t>
      </w:r>
      <w:r w:rsidRPr="0066554C">
        <w:rPr>
          <w:color w:val="auto"/>
        </w:rPr>
        <w:t>rorr</w:t>
      </w:r>
      <w:r w:rsidRPr="0066554C">
        <w:rPr>
          <w:color w:val="auto"/>
          <w:spacing w:val="2"/>
        </w:rPr>
        <w:t>o</w:t>
      </w:r>
      <w:r w:rsidRPr="0066554C">
        <w:rPr>
          <w:color w:val="auto"/>
        </w:rPr>
        <w:t>gá</w:t>
      </w:r>
      <w:r w:rsidRPr="0066554C">
        <w:rPr>
          <w:color w:val="auto"/>
          <w:spacing w:val="2"/>
        </w:rPr>
        <w:t>v</w:t>
      </w:r>
      <w:r w:rsidRPr="0066554C">
        <w:rPr>
          <w:color w:val="auto"/>
        </w:rPr>
        <w:t>el por</w:t>
      </w:r>
      <w:r w:rsidRPr="0066554C">
        <w:rPr>
          <w:color w:val="auto"/>
          <w:spacing w:val="9"/>
        </w:rPr>
        <w:t xml:space="preserve"> </w:t>
      </w:r>
      <w:r w:rsidRPr="0066554C">
        <w:rPr>
          <w:color w:val="auto"/>
        </w:rPr>
        <w:t>igual</w:t>
      </w:r>
      <w:r w:rsidRPr="0066554C">
        <w:rPr>
          <w:color w:val="auto"/>
          <w:spacing w:val="7"/>
        </w:rPr>
        <w:t xml:space="preserve"> </w:t>
      </w:r>
      <w:r w:rsidRPr="0066554C">
        <w:rPr>
          <w:color w:val="auto"/>
        </w:rPr>
        <w:t>perío</w:t>
      </w:r>
      <w:r w:rsidRPr="0066554C">
        <w:rPr>
          <w:color w:val="auto"/>
          <w:spacing w:val="2"/>
        </w:rPr>
        <w:t>d</w:t>
      </w:r>
      <w:r w:rsidRPr="0066554C">
        <w:rPr>
          <w:color w:val="auto"/>
        </w:rPr>
        <w:t>o,</w:t>
      </w:r>
      <w:r w:rsidRPr="0066554C">
        <w:rPr>
          <w:color w:val="auto"/>
          <w:spacing w:val="6"/>
        </w:rPr>
        <w:t xml:space="preserve"> </w:t>
      </w:r>
      <w:r w:rsidRPr="0066554C">
        <w:rPr>
          <w:color w:val="auto"/>
        </w:rPr>
        <w:t>a critério da a</w:t>
      </w:r>
      <w:r w:rsidRPr="0066554C">
        <w:rPr>
          <w:color w:val="auto"/>
          <w:spacing w:val="2"/>
        </w:rPr>
        <w:t>d</w:t>
      </w:r>
      <w:r w:rsidRPr="0066554C">
        <w:rPr>
          <w:color w:val="auto"/>
          <w:spacing w:val="-2"/>
        </w:rPr>
        <w:t>m</w:t>
      </w:r>
      <w:r w:rsidRPr="0066554C">
        <w:rPr>
          <w:color w:val="auto"/>
          <w:spacing w:val="2"/>
        </w:rPr>
        <w:t>i</w:t>
      </w:r>
      <w:r w:rsidRPr="0066554C">
        <w:rPr>
          <w:color w:val="auto"/>
        </w:rPr>
        <w:t>n</w:t>
      </w:r>
      <w:r w:rsidRPr="0066554C">
        <w:rPr>
          <w:color w:val="auto"/>
          <w:spacing w:val="2"/>
        </w:rPr>
        <w:t>i</w:t>
      </w:r>
      <w:r w:rsidRPr="0066554C">
        <w:rPr>
          <w:color w:val="auto"/>
        </w:rPr>
        <w:t>stração p</w:t>
      </w:r>
      <w:r w:rsidRPr="0066554C">
        <w:rPr>
          <w:color w:val="auto"/>
          <w:spacing w:val="2"/>
        </w:rPr>
        <w:t>ú</w:t>
      </w:r>
      <w:r w:rsidRPr="0066554C">
        <w:rPr>
          <w:color w:val="auto"/>
        </w:rPr>
        <w:t xml:space="preserve">blica, </w:t>
      </w:r>
      <w:r w:rsidRPr="0066554C">
        <w:rPr>
          <w:color w:val="auto"/>
          <w:spacing w:val="2"/>
        </w:rPr>
        <w:t>p</w:t>
      </w:r>
      <w:r w:rsidRPr="0066554C">
        <w:rPr>
          <w:color w:val="auto"/>
        </w:rPr>
        <w:t>ara regula</w:t>
      </w:r>
      <w:r w:rsidRPr="0066554C">
        <w:rPr>
          <w:color w:val="auto"/>
          <w:spacing w:val="2"/>
        </w:rPr>
        <w:t>r</w:t>
      </w:r>
      <w:r w:rsidRPr="0066554C">
        <w:rPr>
          <w:color w:val="auto"/>
        </w:rPr>
        <w:t>ização da doc</w:t>
      </w:r>
      <w:r w:rsidRPr="0066554C">
        <w:rPr>
          <w:color w:val="auto"/>
          <w:spacing w:val="2"/>
        </w:rPr>
        <w:t>u</w:t>
      </w:r>
      <w:r w:rsidRPr="0066554C">
        <w:rPr>
          <w:color w:val="auto"/>
          <w:spacing w:val="-2"/>
        </w:rPr>
        <w:t>m</w:t>
      </w:r>
      <w:r w:rsidRPr="0066554C">
        <w:rPr>
          <w:color w:val="auto"/>
        </w:rPr>
        <w:t>entaç</w:t>
      </w:r>
      <w:r w:rsidRPr="0066554C">
        <w:rPr>
          <w:color w:val="auto"/>
          <w:spacing w:val="3"/>
        </w:rPr>
        <w:t>ã</w:t>
      </w:r>
      <w:r w:rsidRPr="0066554C">
        <w:rPr>
          <w:color w:val="auto"/>
        </w:rPr>
        <w:t>o,</w:t>
      </w:r>
      <w:r w:rsidRPr="0066554C">
        <w:rPr>
          <w:color w:val="auto"/>
          <w:spacing w:val="52"/>
        </w:rPr>
        <w:t xml:space="preserve"> </w:t>
      </w:r>
      <w:r w:rsidRPr="0066554C">
        <w:rPr>
          <w:b/>
          <w:color w:val="auto"/>
        </w:rPr>
        <w:t>pa</w:t>
      </w:r>
      <w:r w:rsidRPr="0066554C">
        <w:rPr>
          <w:b/>
          <w:color w:val="auto"/>
          <w:spacing w:val="2"/>
        </w:rPr>
        <w:t>r</w:t>
      </w:r>
      <w:r w:rsidRPr="0066554C">
        <w:rPr>
          <w:b/>
          <w:color w:val="auto"/>
        </w:rPr>
        <w:t>a</w:t>
      </w:r>
      <w:r w:rsidRPr="0066554C">
        <w:rPr>
          <w:b/>
          <w:color w:val="auto"/>
          <w:spacing w:val="63"/>
        </w:rPr>
        <w:t xml:space="preserve"> </w:t>
      </w:r>
      <w:r w:rsidRPr="0066554C">
        <w:rPr>
          <w:b/>
          <w:color w:val="auto"/>
          <w:spacing w:val="2"/>
        </w:rPr>
        <w:t>p</w:t>
      </w:r>
      <w:r w:rsidRPr="0066554C">
        <w:rPr>
          <w:b/>
          <w:color w:val="auto"/>
        </w:rPr>
        <w:t>ag</w:t>
      </w:r>
      <w:r w:rsidRPr="0066554C">
        <w:rPr>
          <w:b/>
          <w:color w:val="auto"/>
          <w:spacing w:val="2"/>
        </w:rPr>
        <w:t>a</w:t>
      </w:r>
      <w:r w:rsidRPr="0066554C">
        <w:rPr>
          <w:b/>
          <w:color w:val="auto"/>
          <w:spacing w:val="-2"/>
        </w:rPr>
        <w:t>m</w:t>
      </w:r>
      <w:r w:rsidRPr="0066554C">
        <w:rPr>
          <w:b/>
          <w:color w:val="auto"/>
        </w:rPr>
        <w:t>ento</w:t>
      </w:r>
      <w:r w:rsidRPr="0066554C">
        <w:rPr>
          <w:b/>
          <w:color w:val="auto"/>
          <w:spacing w:val="58"/>
        </w:rPr>
        <w:t xml:space="preserve"> </w:t>
      </w:r>
      <w:r w:rsidRPr="0066554C">
        <w:rPr>
          <w:b/>
          <w:color w:val="auto"/>
        </w:rPr>
        <w:t xml:space="preserve">ou </w:t>
      </w:r>
      <w:r w:rsidRPr="0066554C">
        <w:rPr>
          <w:b/>
          <w:color w:val="auto"/>
          <w:spacing w:val="2"/>
        </w:rPr>
        <w:t>p</w:t>
      </w:r>
      <w:r w:rsidRPr="0066554C">
        <w:rPr>
          <w:b/>
          <w:color w:val="auto"/>
        </w:rPr>
        <w:t>arcel</w:t>
      </w:r>
      <w:r w:rsidRPr="0066554C">
        <w:rPr>
          <w:b/>
          <w:color w:val="auto"/>
          <w:spacing w:val="3"/>
        </w:rPr>
        <w:t>a</w:t>
      </w:r>
      <w:r w:rsidRPr="0066554C">
        <w:rPr>
          <w:b/>
          <w:color w:val="auto"/>
          <w:spacing w:val="-2"/>
        </w:rPr>
        <w:t>m</w:t>
      </w:r>
      <w:r w:rsidRPr="0066554C">
        <w:rPr>
          <w:b/>
          <w:color w:val="auto"/>
          <w:spacing w:val="2"/>
        </w:rPr>
        <w:t>e</w:t>
      </w:r>
      <w:r w:rsidRPr="0066554C">
        <w:rPr>
          <w:b/>
          <w:color w:val="auto"/>
        </w:rPr>
        <w:t>nto</w:t>
      </w:r>
      <w:r w:rsidRPr="0066554C">
        <w:rPr>
          <w:b/>
          <w:color w:val="auto"/>
          <w:spacing w:val="54"/>
        </w:rPr>
        <w:t xml:space="preserve"> </w:t>
      </w:r>
      <w:r w:rsidRPr="0066554C">
        <w:rPr>
          <w:b/>
          <w:color w:val="auto"/>
          <w:spacing w:val="2"/>
        </w:rPr>
        <w:t>d</w:t>
      </w:r>
      <w:r w:rsidRPr="0066554C">
        <w:rPr>
          <w:b/>
          <w:color w:val="auto"/>
        </w:rPr>
        <w:t>o déb</w:t>
      </w:r>
      <w:r w:rsidRPr="0066554C">
        <w:rPr>
          <w:b/>
          <w:color w:val="auto"/>
          <w:spacing w:val="2"/>
        </w:rPr>
        <w:t>i</w:t>
      </w:r>
      <w:r w:rsidRPr="0066554C">
        <w:rPr>
          <w:b/>
          <w:color w:val="auto"/>
        </w:rPr>
        <w:t>to</w:t>
      </w:r>
      <w:r w:rsidRPr="0066554C">
        <w:rPr>
          <w:b/>
          <w:color w:val="auto"/>
          <w:spacing w:val="61"/>
        </w:rPr>
        <w:t xml:space="preserve"> </w:t>
      </w:r>
      <w:r w:rsidRPr="0066554C">
        <w:rPr>
          <w:b/>
          <w:color w:val="auto"/>
        </w:rPr>
        <w:t xml:space="preserve">e </w:t>
      </w:r>
      <w:r w:rsidRPr="0066554C">
        <w:rPr>
          <w:b/>
          <w:color w:val="auto"/>
          <w:spacing w:val="2"/>
        </w:rPr>
        <w:t>p</w:t>
      </w:r>
      <w:r w:rsidRPr="0066554C">
        <w:rPr>
          <w:b/>
          <w:color w:val="auto"/>
        </w:rPr>
        <w:t>ara e</w:t>
      </w:r>
      <w:r w:rsidRPr="0066554C">
        <w:rPr>
          <w:b/>
          <w:color w:val="auto"/>
          <w:spacing w:val="-2"/>
        </w:rPr>
        <w:t>m</w:t>
      </w:r>
      <w:r w:rsidRPr="0066554C">
        <w:rPr>
          <w:b/>
          <w:color w:val="auto"/>
          <w:spacing w:val="2"/>
        </w:rPr>
        <w:t>i</w:t>
      </w:r>
      <w:r w:rsidRPr="0066554C">
        <w:rPr>
          <w:b/>
          <w:color w:val="auto"/>
        </w:rPr>
        <w:t>ssão</w:t>
      </w:r>
      <w:r w:rsidRPr="0066554C">
        <w:rPr>
          <w:b/>
          <w:color w:val="auto"/>
          <w:spacing w:val="4"/>
        </w:rPr>
        <w:t xml:space="preserve"> </w:t>
      </w:r>
      <w:r w:rsidRPr="0066554C">
        <w:rPr>
          <w:b/>
          <w:color w:val="auto"/>
        </w:rPr>
        <w:t>de</w:t>
      </w:r>
      <w:r w:rsidRPr="0066554C">
        <w:rPr>
          <w:b/>
          <w:color w:val="auto"/>
          <w:spacing w:val="7"/>
        </w:rPr>
        <w:t xml:space="preserve"> </w:t>
      </w:r>
      <w:r w:rsidRPr="0066554C">
        <w:rPr>
          <w:b/>
          <w:color w:val="auto"/>
        </w:rPr>
        <w:t>ev</w:t>
      </w:r>
      <w:r w:rsidRPr="0066554C">
        <w:rPr>
          <w:b/>
          <w:color w:val="auto"/>
          <w:spacing w:val="2"/>
        </w:rPr>
        <w:t>e</w:t>
      </w:r>
      <w:r w:rsidRPr="0066554C">
        <w:rPr>
          <w:b/>
          <w:color w:val="auto"/>
        </w:rPr>
        <w:t>ntuais</w:t>
      </w:r>
      <w:r w:rsidRPr="0066554C">
        <w:rPr>
          <w:b/>
          <w:color w:val="auto"/>
          <w:spacing w:val="4"/>
        </w:rPr>
        <w:t xml:space="preserve"> </w:t>
      </w:r>
      <w:r w:rsidRPr="0066554C">
        <w:rPr>
          <w:b/>
          <w:color w:val="auto"/>
        </w:rPr>
        <w:t>certidões</w:t>
      </w:r>
      <w:r w:rsidRPr="0066554C">
        <w:rPr>
          <w:b/>
          <w:color w:val="auto"/>
          <w:spacing w:val="2"/>
        </w:rPr>
        <w:t xml:space="preserve"> </w:t>
      </w:r>
      <w:r w:rsidRPr="0066554C">
        <w:rPr>
          <w:b/>
          <w:color w:val="auto"/>
        </w:rPr>
        <w:t>negativ</w:t>
      </w:r>
      <w:r w:rsidRPr="0066554C">
        <w:rPr>
          <w:b/>
          <w:color w:val="auto"/>
          <w:spacing w:val="2"/>
        </w:rPr>
        <w:t>a</w:t>
      </w:r>
      <w:r w:rsidRPr="0066554C">
        <w:rPr>
          <w:b/>
          <w:color w:val="auto"/>
        </w:rPr>
        <w:t>s ou</w:t>
      </w:r>
      <w:r w:rsidRPr="0066554C">
        <w:rPr>
          <w:b/>
          <w:color w:val="auto"/>
          <w:spacing w:val="9"/>
        </w:rPr>
        <w:t xml:space="preserve"> </w:t>
      </w:r>
      <w:r w:rsidRPr="0066554C">
        <w:rPr>
          <w:b/>
          <w:color w:val="auto"/>
        </w:rPr>
        <w:t>positiv</w:t>
      </w:r>
      <w:r w:rsidRPr="0066554C">
        <w:rPr>
          <w:b/>
          <w:color w:val="auto"/>
          <w:spacing w:val="2"/>
        </w:rPr>
        <w:t>a</w:t>
      </w:r>
      <w:r w:rsidRPr="0066554C">
        <w:rPr>
          <w:b/>
          <w:color w:val="auto"/>
        </w:rPr>
        <w:t>s</w:t>
      </w:r>
      <w:r w:rsidRPr="0066554C">
        <w:rPr>
          <w:b/>
          <w:color w:val="auto"/>
          <w:spacing w:val="1"/>
        </w:rPr>
        <w:t xml:space="preserve"> </w:t>
      </w:r>
      <w:r w:rsidRPr="0066554C">
        <w:rPr>
          <w:b/>
          <w:color w:val="auto"/>
        </w:rPr>
        <w:t>c</w:t>
      </w:r>
      <w:r w:rsidRPr="0066554C">
        <w:rPr>
          <w:b/>
          <w:color w:val="auto"/>
          <w:spacing w:val="2"/>
        </w:rPr>
        <w:t>o</w:t>
      </w:r>
      <w:r w:rsidRPr="0066554C">
        <w:rPr>
          <w:b/>
          <w:color w:val="auto"/>
        </w:rPr>
        <w:t>m</w:t>
      </w:r>
      <w:r w:rsidRPr="0066554C">
        <w:rPr>
          <w:b/>
          <w:color w:val="auto"/>
          <w:spacing w:val="5"/>
        </w:rPr>
        <w:t xml:space="preserve"> </w:t>
      </w:r>
      <w:r w:rsidRPr="0066554C">
        <w:rPr>
          <w:b/>
          <w:color w:val="auto"/>
        </w:rPr>
        <w:t>e</w:t>
      </w:r>
      <w:r w:rsidRPr="0066554C">
        <w:rPr>
          <w:b/>
          <w:color w:val="auto"/>
          <w:spacing w:val="2"/>
        </w:rPr>
        <w:t>f</w:t>
      </w:r>
      <w:r w:rsidRPr="0066554C">
        <w:rPr>
          <w:b/>
          <w:color w:val="auto"/>
        </w:rPr>
        <w:t>eito</w:t>
      </w:r>
      <w:r w:rsidRPr="0066554C">
        <w:rPr>
          <w:b/>
          <w:color w:val="auto"/>
          <w:spacing w:val="6"/>
        </w:rPr>
        <w:t xml:space="preserve"> </w:t>
      </w:r>
      <w:r w:rsidRPr="0066554C">
        <w:rPr>
          <w:b/>
          <w:color w:val="auto"/>
        </w:rPr>
        <w:t>de certidão</w:t>
      </w:r>
      <w:r w:rsidRPr="0066554C">
        <w:rPr>
          <w:b/>
          <w:color w:val="auto"/>
          <w:spacing w:val="-8"/>
        </w:rPr>
        <w:t xml:space="preserve"> </w:t>
      </w:r>
      <w:r w:rsidRPr="0066554C">
        <w:rPr>
          <w:b/>
          <w:color w:val="auto"/>
          <w:spacing w:val="-1"/>
        </w:rPr>
        <w:t>n</w:t>
      </w:r>
      <w:r w:rsidRPr="0066554C">
        <w:rPr>
          <w:b/>
          <w:color w:val="auto"/>
        </w:rPr>
        <w:t>eg</w:t>
      </w:r>
      <w:r w:rsidRPr="0066554C">
        <w:rPr>
          <w:b/>
          <w:color w:val="auto"/>
          <w:spacing w:val="2"/>
        </w:rPr>
        <w:t>a</w:t>
      </w:r>
      <w:r w:rsidRPr="0066554C">
        <w:rPr>
          <w:b/>
          <w:color w:val="auto"/>
        </w:rPr>
        <w:t>tiva</w:t>
      </w:r>
      <w:r w:rsidRPr="0066554C">
        <w:rPr>
          <w:b/>
          <w:bCs/>
          <w:color w:val="auto"/>
        </w:rPr>
        <w:t>;</w:t>
      </w:r>
    </w:p>
    <w:p w14:paraId="0305D1DD" w14:textId="77777777" w:rsidR="00E85C47" w:rsidRPr="0066554C" w:rsidRDefault="00E85C47" w:rsidP="00F73953">
      <w:pPr>
        <w:pStyle w:val="Default"/>
        <w:widowControl w:val="0"/>
        <w:suppressAutoHyphens/>
        <w:spacing w:before="220"/>
        <w:jc w:val="both"/>
        <w:rPr>
          <w:color w:val="auto"/>
        </w:rPr>
      </w:pPr>
      <w:r w:rsidRPr="00D955BA">
        <w:rPr>
          <w:color w:val="auto"/>
        </w:rPr>
        <w:t>i.2)</w:t>
      </w:r>
      <w:r w:rsidRPr="00D955BA">
        <w:rPr>
          <w:bCs/>
          <w:color w:val="auto"/>
        </w:rPr>
        <w:t xml:space="preserve"> </w:t>
      </w:r>
      <w:r w:rsidRPr="00D955BA">
        <w:rPr>
          <w:color w:val="auto"/>
        </w:rPr>
        <w:t>A não-regularização da documentação, no prazo previsto no subitem “</w:t>
      </w:r>
      <w:r>
        <w:rPr>
          <w:color w:val="auto"/>
        </w:rPr>
        <w:t>i.1</w:t>
      </w:r>
      <w:r w:rsidRPr="00D955BA">
        <w:rPr>
          <w:color w:val="auto"/>
        </w:rPr>
        <w:t xml:space="preserve">” implicará na </w:t>
      </w:r>
      <w:r w:rsidRPr="00D955BA">
        <w:rPr>
          <w:b/>
          <w:bCs/>
          <w:color w:val="auto"/>
        </w:rPr>
        <w:t>decadência do direito à contratação</w:t>
      </w:r>
      <w:r w:rsidRPr="00D955BA">
        <w:rPr>
          <w:color w:val="auto"/>
        </w:rPr>
        <w:t xml:space="preserve">, sem prejuízo das sanções legais, </w:t>
      </w:r>
      <w:r w:rsidRPr="00D955BA">
        <w:rPr>
          <w:b/>
          <w:bCs/>
          <w:color w:val="auto"/>
        </w:rPr>
        <w:t>procedendo-se a convocação dos licitantes para, em sessão pública,</w:t>
      </w:r>
      <w:r w:rsidRPr="0066554C">
        <w:rPr>
          <w:b/>
          <w:bCs/>
          <w:color w:val="auto"/>
        </w:rPr>
        <w:t xml:space="preserve"> retomar os atos referentes ao procedimento licitatório.</w:t>
      </w:r>
    </w:p>
    <w:bookmarkEnd w:id="36"/>
    <w:p w14:paraId="04495239" w14:textId="24714CC5" w:rsidR="007372AC" w:rsidRPr="00BB0410" w:rsidRDefault="007372AC" w:rsidP="00C856CE">
      <w:pPr>
        <w:pStyle w:val="Nivel3"/>
        <w:widowControl w:val="0"/>
        <w:numPr>
          <w:ilvl w:val="0"/>
          <w:numId w:val="0"/>
        </w:numPr>
        <w:suppressAutoHyphens/>
        <w:spacing w:before="226" w:after="0" w:line="240" w:lineRule="auto"/>
        <w:rPr>
          <w:b/>
          <w:bCs/>
          <w:sz w:val="24"/>
          <w:szCs w:val="24"/>
        </w:rPr>
      </w:pPr>
      <w:r>
        <w:rPr>
          <w:b/>
          <w:bCs/>
          <w:sz w:val="24"/>
          <w:szCs w:val="24"/>
        </w:rPr>
        <w:lastRenderedPageBreak/>
        <w:t>7.</w:t>
      </w:r>
      <w:r w:rsidR="0020335F">
        <w:rPr>
          <w:b/>
          <w:bCs/>
          <w:sz w:val="24"/>
          <w:szCs w:val="24"/>
        </w:rPr>
        <w:t>1</w:t>
      </w:r>
      <w:r w:rsidR="00E85C47">
        <w:rPr>
          <w:b/>
          <w:bCs/>
          <w:sz w:val="24"/>
          <w:szCs w:val="24"/>
        </w:rPr>
        <w:t>8</w:t>
      </w:r>
      <w:r w:rsidRPr="00BB0410">
        <w:rPr>
          <w:b/>
          <w:bCs/>
          <w:sz w:val="24"/>
          <w:szCs w:val="24"/>
        </w:rPr>
        <w:t>.</w:t>
      </w:r>
      <w:r>
        <w:rPr>
          <w:b/>
          <w:bCs/>
          <w:sz w:val="24"/>
          <w:szCs w:val="24"/>
        </w:rPr>
        <w:t>2</w:t>
      </w:r>
      <w:r w:rsidRPr="00BB0410">
        <w:rPr>
          <w:b/>
          <w:bCs/>
          <w:sz w:val="24"/>
          <w:szCs w:val="24"/>
        </w:rPr>
        <w:t xml:space="preserve">. REGULARIDADE FISCAL E TRABALHISTA: </w:t>
      </w:r>
    </w:p>
    <w:p w14:paraId="0BE4130D" w14:textId="77777777" w:rsidR="007372AC" w:rsidRPr="00BB0410" w:rsidRDefault="007372AC" w:rsidP="00F73953">
      <w:pPr>
        <w:autoSpaceDE w:val="0"/>
        <w:adjustRightInd w:val="0"/>
        <w:spacing w:before="220"/>
        <w:jc w:val="both"/>
        <w:rPr>
          <w:rFonts w:ascii="Arial" w:hAnsi="Arial"/>
          <w:b/>
        </w:rPr>
      </w:pPr>
      <w:r w:rsidRPr="00BB0410">
        <w:rPr>
          <w:rFonts w:ascii="Arial" w:hAnsi="Arial"/>
        </w:rPr>
        <w:t xml:space="preserve">a) Prova de inscrição no Cadastro Nacional de Pessoas Jurídicas, do Ministério da Fazenda </w:t>
      </w:r>
      <w:r w:rsidRPr="00BB0410">
        <w:rPr>
          <w:rFonts w:ascii="Arial" w:hAnsi="Arial"/>
          <w:b/>
        </w:rPr>
        <w:t xml:space="preserve">(CNPJ); </w:t>
      </w:r>
    </w:p>
    <w:p w14:paraId="47BB91FE" w14:textId="32F93D86" w:rsidR="007372AC" w:rsidRPr="00BB0410" w:rsidRDefault="007372AC" w:rsidP="00F73953">
      <w:pPr>
        <w:autoSpaceDE w:val="0"/>
        <w:adjustRightInd w:val="0"/>
        <w:spacing w:before="220"/>
        <w:jc w:val="both"/>
        <w:rPr>
          <w:rFonts w:ascii="Arial" w:hAnsi="Arial"/>
        </w:rPr>
      </w:pPr>
      <w:r w:rsidRPr="00BB0410">
        <w:rPr>
          <w:rFonts w:ascii="Arial" w:hAnsi="Arial"/>
        </w:rPr>
        <w:t>b) Prova de inscrição no Cadastro de Contribuintes Estadual</w:t>
      </w:r>
      <w:r>
        <w:rPr>
          <w:rFonts w:ascii="Arial" w:hAnsi="Arial"/>
        </w:rPr>
        <w:t xml:space="preserve"> ou Municipal</w:t>
      </w:r>
      <w:r w:rsidRPr="00BB0410">
        <w:rPr>
          <w:rFonts w:ascii="Arial" w:hAnsi="Arial"/>
        </w:rPr>
        <w:t>, relativo à sede ou domicilio da licitante, pertinente ao seu ramo de atividade e compatível com o objeto do certame;</w:t>
      </w:r>
    </w:p>
    <w:p w14:paraId="01DCA6ED" w14:textId="77777777" w:rsidR="007372AC" w:rsidRPr="00BB0410" w:rsidRDefault="007372AC" w:rsidP="00F73953">
      <w:pPr>
        <w:autoSpaceDE w:val="0"/>
        <w:adjustRightInd w:val="0"/>
        <w:spacing w:before="220"/>
        <w:jc w:val="both"/>
        <w:rPr>
          <w:rFonts w:ascii="Arial" w:hAnsi="Arial"/>
          <w:b/>
        </w:rPr>
      </w:pPr>
      <w:r w:rsidRPr="00BB0410">
        <w:rPr>
          <w:rFonts w:ascii="Arial" w:hAnsi="Arial"/>
        </w:rPr>
        <w:t xml:space="preserve">c) Certificado de regularidade do Fundo de Garantia por Tempo de Serviço </w:t>
      </w:r>
      <w:r w:rsidRPr="00BB0410">
        <w:rPr>
          <w:rFonts w:ascii="Arial" w:hAnsi="Arial"/>
          <w:b/>
        </w:rPr>
        <w:t xml:space="preserve">(CRF - FGTS); </w:t>
      </w:r>
    </w:p>
    <w:p w14:paraId="08FC89EC" w14:textId="77777777" w:rsidR="007372AC" w:rsidRPr="00BB0410" w:rsidRDefault="007372AC" w:rsidP="00F73953">
      <w:pPr>
        <w:spacing w:before="220"/>
        <w:jc w:val="both"/>
        <w:rPr>
          <w:rFonts w:ascii="Arial" w:hAnsi="Arial"/>
          <w:b/>
        </w:rPr>
      </w:pPr>
      <w:r w:rsidRPr="00BB0410">
        <w:rPr>
          <w:rFonts w:ascii="Arial" w:hAnsi="Arial"/>
        </w:rPr>
        <w:t xml:space="preserve">d) Certidão negativa, ou positiva com efeitos de negativa, de débitos trabalhistas </w:t>
      </w:r>
      <w:r w:rsidRPr="00BB0410">
        <w:rPr>
          <w:rFonts w:ascii="Arial" w:hAnsi="Arial"/>
          <w:b/>
        </w:rPr>
        <w:t>(CNDT);</w:t>
      </w:r>
    </w:p>
    <w:p w14:paraId="5B43E293" w14:textId="77777777" w:rsidR="007372AC" w:rsidRPr="00BB0410" w:rsidRDefault="007372AC" w:rsidP="00F73953">
      <w:pPr>
        <w:spacing w:before="220"/>
        <w:jc w:val="both"/>
        <w:rPr>
          <w:rFonts w:ascii="Arial" w:hAnsi="Arial"/>
        </w:rPr>
      </w:pPr>
      <w:r w:rsidRPr="00BB0410">
        <w:rPr>
          <w:rFonts w:ascii="Arial" w:hAnsi="Arial"/>
        </w:rPr>
        <w:t>e) Certidão negativa, ou positiva com efeitos de negativa, de Débitos relativos a Créditos Tributários Federais e à Dívida Ativa da União;</w:t>
      </w:r>
    </w:p>
    <w:p w14:paraId="565808F1" w14:textId="77777777" w:rsidR="007372AC" w:rsidRPr="00CF3181" w:rsidRDefault="007372AC" w:rsidP="00F73953">
      <w:pPr>
        <w:tabs>
          <w:tab w:val="left" w:pos="0"/>
        </w:tabs>
        <w:autoSpaceDE w:val="0"/>
        <w:adjustRightInd w:val="0"/>
        <w:spacing w:before="220"/>
        <w:jc w:val="both"/>
        <w:rPr>
          <w:rFonts w:ascii="Arial" w:hAnsi="Arial"/>
        </w:rPr>
      </w:pPr>
      <w:r w:rsidRPr="00BB0410">
        <w:rPr>
          <w:rFonts w:ascii="Arial" w:hAnsi="Arial"/>
        </w:rPr>
        <w:t>f) Certidões de regularidade de débitos tributários com a Fazenda Estadual (relativa aos tributos incidentes sobre o objeto desta licitação</w:t>
      </w:r>
      <w:r>
        <w:rPr>
          <w:rFonts w:ascii="Arial" w:hAnsi="Arial"/>
        </w:rPr>
        <w:t>, inscritos em dívida ativa</w:t>
      </w:r>
      <w:r w:rsidRPr="00BB0410">
        <w:rPr>
          <w:rFonts w:ascii="Arial" w:hAnsi="Arial"/>
        </w:rPr>
        <w:t xml:space="preserve">) e </w:t>
      </w:r>
      <w:r w:rsidRPr="00CF3181">
        <w:rPr>
          <w:rFonts w:ascii="Arial" w:hAnsi="Arial"/>
        </w:rPr>
        <w:t>Fazenda Municipal (mobiliária);</w:t>
      </w:r>
    </w:p>
    <w:p w14:paraId="45E799D8" w14:textId="09CC84B1" w:rsidR="007372AC" w:rsidRPr="00460F5C" w:rsidRDefault="007372AC" w:rsidP="00F73953">
      <w:pPr>
        <w:pStyle w:val="Nivel3"/>
        <w:widowControl w:val="0"/>
        <w:numPr>
          <w:ilvl w:val="0"/>
          <w:numId w:val="0"/>
        </w:numPr>
        <w:suppressAutoHyphens/>
        <w:spacing w:before="220" w:after="0" w:line="240" w:lineRule="auto"/>
        <w:rPr>
          <w:b/>
          <w:bCs/>
          <w:color w:val="auto"/>
          <w:sz w:val="24"/>
          <w:szCs w:val="24"/>
        </w:rPr>
      </w:pPr>
      <w:r w:rsidRPr="00460F5C">
        <w:rPr>
          <w:b/>
          <w:bCs/>
          <w:color w:val="auto"/>
          <w:sz w:val="24"/>
          <w:szCs w:val="24"/>
        </w:rPr>
        <w:t>7.</w:t>
      </w:r>
      <w:r w:rsidR="0020335F">
        <w:rPr>
          <w:b/>
          <w:bCs/>
          <w:color w:val="auto"/>
          <w:sz w:val="24"/>
          <w:szCs w:val="24"/>
        </w:rPr>
        <w:t>1</w:t>
      </w:r>
      <w:r w:rsidR="00E85C47">
        <w:rPr>
          <w:b/>
          <w:bCs/>
          <w:color w:val="auto"/>
          <w:sz w:val="24"/>
          <w:szCs w:val="24"/>
        </w:rPr>
        <w:t>8</w:t>
      </w:r>
      <w:r w:rsidRPr="00460F5C">
        <w:rPr>
          <w:b/>
          <w:bCs/>
          <w:color w:val="auto"/>
          <w:sz w:val="24"/>
          <w:szCs w:val="24"/>
        </w:rPr>
        <w:t xml:space="preserve">.3. QUALIFICAÇÃO ECONÔMICA </w:t>
      </w:r>
      <w:r w:rsidR="006703FA" w:rsidRPr="00460F5C">
        <w:rPr>
          <w:b/>
          <w:bCs/>
          <w:color w:val="auto"/>
          <w:sz w:val="24"/>
          <w:szCs w:val="24"/>
        </w:rPr>
        <w:t>-</w:t>
      </w:r>
      <w:r w:rsidRPr="00460F5C">
        <w:rPr>
          <w:b/>
          <w:bCs/>
          <w:color w:val="auto"/>
          <w:sz w:val="24"/>
          <w:szCs w:val="24"/>
        </w:rPr>
        <w:t xml:space="preserve"> FINANCEIRA: </w:t>
      </w:r>
    </w:p>
    <w:p w14:paraId="4ED0C949" w14:textId="77777777" w:rsidR="00E85C47" w:rsidRPr="00E85C47" w:rsidRDefault="00E85C47" w:rsidP="00F73953">
      <w:pPr>
        <w:spacing w:before="220"/>
        <w:jc w:val="both"/>
        <w:rPr>
          <w:rFonts w:ascii="Arial" w:hAnsi="Arial"/>
        </w:rPr>
      </w:pPr>
      <w:bookmarkStart w:id="39" w:name="_Hlk160714510"/>
      <w:r w:rsidRPr="00E85C47">
        <w:rPr>
          <w:rFonts w:ascii="Arial" w:hAnsi="Arial"/>
        </w:rPr>
        <w:t>a) Certidão negativa de falência, recuperação judicial ou extrajudicial, expedida pelo distribuidor da sede da pessoa jurídica ou do domicílio do empresário individual. Não constando do documento o prazo de validade, será aceito documento emitido até 90 (noventa) dias imediatamente anteriores à data de sua apresentação:</w:t>
      </w:r>
    </w:p>
    <w:p w14:paraId="3AC6C5D8" w14:textId="77777777" w:rsidR="00E85C47" w:rsidRPr="00E85C47" w:rsidRDefault="00E85C47" w:rsidP="00F73953">
      <w:pPr>
        <w:spacing w:before="220"/>
        <w:jc w:val="both"/>
        <w:rPr>
          <w:rFonts w:ascii="Arial" w:hAnsi="Arial"/>
        </w:rPr>
      </w:pPr>
      <w:r w:rsidRPr="00E85C47">
        <w:rPr>
          <w:rFonts w:ascii="Arial" w:hAnsi="Arial"/>
        </w:rPr>
        <w:t>a.1) Se a licitante for cooperativa ou sociedade não empresária, a certidão mencionada na alínea “a” deverá ser substituída por certidão negativa de ações de insolvência civil;</w:t>
      </w:r>
    </w:p>
    <w:p w14:paraId="76A0BE84" w14:textId="77777777" w:rsidR="00E85C47" w:rsidRPr="00E85C47" w:rsidRDefault="00E85C47" w:rsidP="00F73953">
      <w:pPr>
        <w:spacing w:before="220"/>
        <w:jc w:val="both"/>
        <w:rPr>
          <w:rFonts w:ascii="Arial" w:hAnsi="Arial"/>
        </w:rPr>
      </w:pPr>
      <w:r w:rsidRPr="00E85C47">
        <w:rPr>
          <w:rFonts w:ascii="Arial" w:hAnsi="Arial"/>
        </w:rPr>
        <w:t>a.2) Caso o licitante esteja em recuperação judicial ou extrajudicial expedida pelo distribuidor da sede da pessoa jurídica, deverá ser comprovado o acolhimento do plano de recuperação judicial ou a homologação do plano de recuperação extrajudicial, conforme o caso;</w:t>
      </w:r>
    </w:p>
    <w:p w14:paraId="73D15504" w14:textId="77777777" w:rsidR="00E85C47" w:rsidRDefault="00E85C47" w:rsidP="00F73953">
      <w:pPr>
        <w:spacing w:before="220"/>
        <w:jc w:val="both"/>
        <w:rPr>
          <w:rFonts w:ascii="Arial" w:hAnsi="Arial"/>
        </w:rPr>
      </w:pPr>
      <w:r w:rsidRPr="00E85C47">
        <w:rPr>
          <w:rFonts w:ascii="Arial" w:hAnsi="Arial"/>
        </w:rPr>
        <w:t>a.3) Nas hipóteses em que a certidão encaminhada for positiva, deve o licitante apresentar comprovante da homologação/deferimento pelo juízo competente do plano de recuperação judicial/extrajudicial em vigor;</w:t>
      </w:r>
    </w:p>
    <w:p w14:paraId="107248D2" w14:textId="59BB52D9" w:rsidR="00282901" w:rsidRPr="00D060DD" w:rsidRDefault="00282901" w:rsidP="00F73953">
      <w:pPr>
        <w:spacing w:before="220"/>
        <w:jc w:val="both"/>
        <w:rPr>
          <w:rFonts w:ascii="Arial" w:hAnsi="Arial"/>
        </w:rPr>
      </w:pPr>
      <w:r w:rsidRPr="00282901">
        <w:rPr>
          <w:rFonts w:ascii="Arial" w:hAnsi="Arial"/>
          <w:b/>
        </w:rPr>
        <w:t>7.1</w:t>
      </w:r>
      <w:r w:rsidR="00E85C47">
        <w:rPr>
          <w:rFonts w:ascii="Arial" w:hAnsi="Arial"/>
          <w:b/>
        </w:rPr>
        <w:t>8</w:t>
      </w:r>
      <w:r w:rsidRPr="00282901">
        <w:rPr>
          <w:rFonts w:ascii="Arial" w:hAnsi="Arial"/>
          <w:b/>
        </w:rPr>
        <w:t>.</w:t>
      </w:r>
      <w:r w:rsidR="00D060DD">
        <w:rPr>
          <w:rFonts w:ascii="Arial" w:hAnsi="Arial"/>
          <w:b/>
        </w:rPr>
        <w:t>4.</w:t>
      </w:r>
      <w:r w:rsidRPr="00282901">
        <w:rPr>
          <w:rFonts w:ascii="Arial" w:hAnsi="Arial"/>
          <w:b/>
        </w:rPr>
        <w:t xml:space="preserve"> QUALIFICAÇÃO TÉCNICA:</w:t>
      </w:r>
    </w:p>
    <w:p w14:paraId="12A29527" w14:textId="77777777" w:rsidR="00E85C47" w:rsidRPr="00E85C47" w:rsidRDefault="00E85C47" w:rsidP="00F73953">
      <w:pPr>
        <w:pStyle w:val="Corpodetexto21"/>
        <w:widowControl w:val="0"/>
        <w:tabs>
          <w:tab w:val="left" w:pos="360"/>
        </w:tabs>
        <w:spacing w:before="220"/>
        <w:rPr>
          <w:color w:val="auto"/>
          <w:szCs w:val="24"/>
        </w:rPr>
      </w:pPr>
      <w:r w:rsidRPr="00E85C47">
        <w:rPr>
          <w:color w:val="auto"/>
          <w:szCs w:val="24"/>
        </w:rPr>
        <w:t>a) Prova de inscrição ou registro da empresa e de seus responsáveis técnicos junto ao conselho competente;</w:t>
      </w:r>
    </w:p>
    <w:p w14:paraId="0240A408" w14:textId="77777777" w:rsidR="00E85C47" w:rsidRPr="00E85C47" w:rsidRDefault="00E85C47" w:rsidP="00F73953">
      <w:pPr>
        <w:pStyle w:val="Corpodetexto21"/>
        <w:widowControl w:val="0"/>
        <w:tabs>
          <w:tab w:val="left" w:pos="360"/>
        </w:tabs>
        <w:spacing w:before="220"/>
        <w:rPr>
          <w:color w:val="auto"/>
          <w:szCs w:val="24"/>
        </w:rPr>
      </w:pPr>
      <w:r w:rsidRPr="00E85C47">
        <w:rPr>
          <w:color w:val="auto"/>
          <w:szCs w:val="24"/>
        </w:rPr>
        <w:t xml:space="preserve">b) Apresentação de no mínimo 01 (um) atestado em nome da empresa licitante, fornecido por pessoa jurídica de direito público ou privado, devidamente registrado na entidade profissional competente, demonstrativo de aptidão para o desempenho de atividade pertinente e compatível em características e quantidades com o objeto da presente licitação, especialmente a </w:t>
      </w:r>
      <w:r w:rsidRPr="00E85C47">
        <w:rPr>
          <w:b/>
          <w:bCs/>
          <w:color w:val="auto"/>
          <w:szCs w:val="24"/>
        </w:rPr>
        <w:t>comprovação de execução de</w:t>
      </w:r>
      <w:r w:rsidRPr="00E85C47">
        <w:rPr>
          <w:color w:val="auto"/>
          <w:szCs w:val="24"/>
        </w:rPr>
        <w:t>:</w:t>
      </w:r>
    </w:p>
    <w:p w14:paraId="38742AF3" w14:textId="4FD0E804" w:rsidR="00E85C47" w:rsidRDefault="00E85C47" w:rsidP="00F73953">
      <w:pPr>
        <w:pStyle w:val="Corpodetexto21"/>
        <w:widowControl w:val="0"/>
        <w:tabs>
          <w:tab w:val="left" w:pos="360"/>
        </w:tabs>
        <w:spacing w:before="220"/>
        <w:rPr>
          <w:color w:val="auto"/>
          <w:szCs w:val="24"/>
        </w:rPr>
      </w:pPr>
      <w:r w:rsidRPr="00E85C47">
        <w:rPr>
          <w:color w:val="auto"/>
          <w:szCs w:val="24"/>
        </w:rPr>
        <w:t xml:space="preserve">b.1) </w:t>
      </w:r>
      <w:r w:rsidRPr="00E85C47">
        <w:rPr>
          <w:b/>
          <w:bCs/>
          <w:color w:val="auto"/>
          <w:szCs w:val="24"/>
        </w:rPr>
        <w:t>mínimo de 250 (duzentos e cinquenta) m</w:t>
      </w:r>
      <w:r w:rsidRPr="00E85C47">
        <w:rPr>
          <w:b/>
          <w:bCs/>
          <w:color w:val="auto"/>
          <w:szCs w:val="24"/>
          <w:vertAlign w:val="superscript"/>
        </w:rPr>
        <w:t>2</w:t>
      </w:r>
      <w:r w:rsidRPr="00E85C47">
        <w:rPr>
          <w:color w:val="auto"/>
          <w:szCs w:val="24"/>
        </w:rPr>
        <w:t xml:space="preserve"> de construção, reforma ou </w:t>
      </w:r>
      <w:r w:rsidRPr="00E85C47">
        <w:rPr>
          <w:color w:val="auto"/>
          <w:szCs w:val="24"/>
        </w:rPr>
        <w:lastRenderedPageBreak/>
        <w:t>recuperação de ponte em concreto armado ou similar</w:t>
      </w:r>
      <w:r>
        <w:rPr>
          <w:color w:val="auto"/>
          <w:szCs w:val="24"/>
        </w:rPr>
        <w:t xml:space="preserve"> (Área);</w:t>
      </w:r>
    </w:p>
    <w:p w14:paraId="04E1767D" w14:textId="2F78E1A2" w:rsidR="00E85C47" w:rsidRPr="00E85C47" w:rsidRDefault="00E85C47" w:rsidP="00F73953">
      <w:pPr>
        <w:pStyle w:val="Corpodetexto21"/>
        <w:widowControl w:val="0"/>
        <w:tabs>
          <w:tab w:val="left" w:pos="360"/>
        </w:tabs>
        <w:spacing w:before="206"/>
        <w:rPr>
          <w:color w:val="auto"/>
          <w:szCs w:val="24"/>
        </w:rPr>
      </w:pPr>
      <w:r>
        <w:rPr>
          <w:color w:val="auto"/>
          <w:szCs w:val="24"/>
        </w:rPr>
        <w:t>b.2)</w:t>
      </w:r>
      <w:r w:rsidRPr="00E85C47">
        <w:rPr>
          <w:color w:val="auto"/>
          <w:szCs w:val="24"/>
        </w:rPr>
        <w:t xml:space="preserve"> </w:t>
      </w:r>
      <w:r w:rsidRPr="00E85C47">
        <w:rPr>
          <w:b/>
          <w:bCs/>
          <w:color w:val="auto"/>
          <w:szCs w:val="24"/>
        </w:rPr>
        <w:t>mínimo de 25 (</w:t>
      </w:r>
      <w:r w:rsidR="00371FE8">
        <w:rPr>
          <w:b/>
          <w:bCs/>
          <w:color w:val="auto"/>
          <w:szCs w:val="24"/>
        </w:rPr>
        <w:t>vinte e cinco</w:t>
      </w:r>
      <w:r w:rsidRPr="00E85C47">
        <w:rPr>
          <w:b/>
          <w:bCs/>
          <w:color w:val="auto"/>
          <w:szCs w:val="24"/>
        </w:rPr>
        <w:t>) m</w:t>
      </w:r>
      <w:r w:rsidRPr="00E85C47">
        <w:rPr>
          <w:color w:val="auto"/>
          <w:szCs w:val="24"/>
        </w:rPr>
        <w:t xml:space="preserve"> </w:t>
      </w:r>
      <w:r>
        <w:rPr>
          <w:color w:val="auto"/>
          <w:szCs w:val="24"/>
        </w:rPr>
        <w:t xml:space="preserve">de </w:t>
      </w:r>
      <w:r w:rsidRPr="00E85C47">
        <w:rPr>
          <w:color w:val="auto"/>
          <w:szCs w:val="24"/>
        </w:rPr>
        <w:t>construção, reforma ou recuperação de ponte em concreto armado ou similar</w:t>
      </w:r>
      <w:r>
        <w:rPr>
          <w:color w:val="auto"/>
          <w:szCs w:val="24"/>
        </w:rPr>
        <w:t xml:space="preserve"> </w:t>
      </w:r>
      <w:r w:rsidRPr="00E85C47">
        <w:rPr>
          <w:color w:val="auto"/>
          <w:szCs w:val="24"/>
        </w:rPr>
        <w:t>(Vão longitudinal)</w:t>
      </w:r>
      <w:r>
        <w:rPr>
          <w:color w:val="auto"/>
          <w:szCs w:val="24"/>
        </w:rPr>
        <w:t>,</w:t>
      </w:r>
      <w:r w:rsidRPr="00E85C47">
        <w:rPr>
          <w:color w:val="auto"/>
          <w:szCs w:val="24"/>
        </w:rPr>
        <w:t xml:space="preserve"> quantidades equivalentes a 50% ao exigido pelo edital</w:t>
      </w:r>
      <w:r>
        <w:rPr>
          <w:color w:val="auto"/>
          <w:szCs w:val="24"/>
        </w:rPr>
        <w:t>)</w:t>
      </w:r>
      <w:r w:rsidRPr="00E85C47">
        <w:rPr>
          <w:color w:val="auto"/>
          <w:szCs w:val="24"/>
        </w:rPr>
        <w:t xml:space="preserve">;                                                                                        </w:t>
      </w:r>
    </w:p>
    <w:p w14:paraId="588B5A00" w14:textId="4D8C0057" w:rsidR="00E85C47" w:rsidRPr="005D2695" w:rsidRDefault="00E85C47" w:rsidP="00F73953">
      <w:pPr>
        <w:pStyle w:val="Corpodetexto21"/>
        <w:tabs>
          <w:tab w:val="left" w:pos="360"/>
        </w:tabs>
        <w:spacing w:before="206"/>
        <w:rPr>
          <w:b/>
          <w:bCs/>
          <w:color w:val="auto"/>
          <w:szCs w:val="24"/>
        </w:rPr>
      </w:pPr>
      <w:r w:rsidRPr="00E85C47">
        <w:rPr>
          <w:color w:val="auto"/>
          <w:szCs w:val="24"/>
        </w:rPr>
        <w:t xml:space="preserve">c) Apresentação de no mínimo 01 (uma) certidão de acervo técnico – CAT, emitida pela entidade profissional competente em nome do(s) responsável(is) técnico(s) que se responsabilizará(ão) pela execução dos serviços contratados e que faça parte do quadro da empresa licitante, nos termos da </w:t>
      </w:r>
      <w:r w:rsidR="005D2695">
        <w:rPr>
          <w:color w:val="auto"/>
          <w:szCs w:val="24"/>
        </w:rPr>
        <w:t>s</w:t>
      </w:r>
      <w:r w:rsidRPr="00E85C47">
        <w:rPr>
          <w:color w:val="auto"/>
          <w:szCs w:val="24"/>
        </w:rPr>
        <w:t xml:space="preserve">úmula nº 25 do TCE/SP, na data fixada para a apresentação das propostas, de forma a comprovar experiência em serviços de mesmas características às do objeto desta licitação, </w:t>
      </w:r>
      <w:r w:rsidRPr="005D2695">
        <w:rPr>
          <w:b/>
          <w:bCs/>
          <w:color w:val="auto"/>
          <w:szCs w:val="24"/>
        </w:rPr>
        <w:t>especialmente a comprovação de execução de:</w:t>
      </w:r>
    </w:p>
    <w:p w14:paraId="7508927F" w14:textId="6DC50B47" w:rsidR="00E85C47" w:rsidRPr="00E85C47" w:rsidRDefault="00E85C47" w:rsidP="00F73953">
      <w:pPr>
        <w:pStyle w:val="Corpodetexto21"/>
        <w:tabs>
          <w:tab w:val="left" w:pos="360"/>
        </w:tabs>
        <w:spacing w:before="206"/>
        <w:rPr>
          <w:color w:val="auto"/>
          <w:szCs w:val="24"/>
        </w:rPr>
      </w:pPr>
      <w:r w:rsidRPr="00E85C47">
        <w:rPr>
          <w:color w:val="auto"/>
          <w:szCs w:val="24"/>
        </w:rPr>
        <w:t xml:space="preserve">c.1) </w:t>
      </w:r>
      <w:r w:rsidR="00371FE8" w:rsidRPr="00371FE8">
        <w:rPr>
          <w:color w:val="auto"/>
          <w:szCs w:val="24"/>
        </w:rPr>
        <w:t>construção, reforma ou recuperação de ponte em concreto armado ou similar</w:t>
      </w:r>
      <w:r w:rsidR="00371FE8" w:rsidRPr="00E85C47">
        <w:rPr>
          <w:color w:val="auto"/>
          <w:szCs w:val="24"/>
        </w:rPr>
        <w:t xml:space="preserve">; </w:t>
      </w:r>
    </w:p>
    <w:p w14:paraId="64E90141" w14:textId="45840935" w:rsidR="00E85C47" w:rsidRPr="00E85C47" w:rsidRDefault="00E85C47" w:rsidP="00F73953">
      <w:pPr>
        <w:pStyle w:val="Corpodetexto21"/>
        <w:tabs>
          <w:tab w:val="left" w:pos="360"/>
        </w:tabs>
        <w:spacing w:before="206"/>
        <w:rPr>
          <w:color w:val="auto"/>
          <w:szCs w:val="24"/>
        </w:rPr>
      </w:pPr>
      <w:r w:rsidRPr="00E85C47">
        <w:rPr>
          <w:color w:val="auto"/>
          <w:szCs w:val="24"/>
        </w:rPr>
        <w:t>d) Comprovação de a licitante possuir em seu quadro permanente, profissional detentor de atestado de responsabilidade técnica por execução de obra de características semelhantes ao objeto da presente licitação. A comprovação poderá se dar por meio de contrato social, no caso de sócio da empresa; por carteira de trabalho ou ficha de empregado, no caso de empregado da empresa; ou ainda, por meio de contrato de prestação de serviços (</w:t>
      </w:r>
      <w:r w:rsidR="005D2695" w:rsidRPr="00E85C47">
        <w:rPr>
          <w:color w:val="auto"/>
          <w:szCs w:val="24"/>
        </w:rPr>
        <w:t>conforme súmula</w:t>
      </w:r>
      <w:r w:rsidRPr="00E85C47">
        <w:rPr>
          <w:color w:val="auto"/>
          <w:szCs w:val="24"/>
        </w:rPr>
        <w:t xml:space="preserve"> nº 25 do Egrégio TCE/SP);</w:t>
      </w:r>
    </w:p>
    <w:p w14:paraId="59E202D6" w14:textId="2DB7523A" w:rsidR="00E85C47" w:rsidRPr="00E85C47" w:rsidRDefault="00E85C47" w:rsidP="00F73953">
      <w:pPr>
        <w:pStyle w:val="Corpodetexto21"/>
        <w:tabs>
          <w:tab w:val="left" w:pos="360"/>
        </w:tabs>
        <w:spacing w:before="206"/>
        <w:rPr>
          <w:color w:val="auto"/>
          <w:szCs w:val="24"/>
        </w:rPr>
      </w:pPr>
      <w:r w:rsidRPr="00E85C47">
        <w:rPr>
          <w:color w:val="auto"/>
          <w:szCs w:val="24"/>
        </w:rPr>
        <w:t xml:space="preserve">e) </w:t>
      </w:r>
      <w:r w:rsidRPr="00F16216">
        <w:rPr>
          <w:b/>
          <w:bCs/>
          <w:color w:val="auto"/>
          <w:szCs w:val="24"/>
        </w:rPr>
        <w:t>Atestado de visita</w:t>
      </w:r>
      <w:r w:rsidRPr="00E85C47">
        <w:rPr>
          <w:color w:val="auto"/>
          <w:szCs w:val="24"/>
        </w:rPr>
        <w:t xml:space="preserve"> (anexo III.</w:t>
      </w:r>
      <w:r w:rsidR="00F16216">
        <w:rPr>
          <w:color w:val="auto"/>
          <w:szCs w:val="24"/>
        </w:rPr>
        <w:t>3</w:t>
      </w:r>
      <w:r w:rsidRPr="00E85C47">
        <w:rPr>
          <w:color w:val="auto"/>
          <w:szCs w:val="24"/>
        </w:rPr>
        <w:t>), FACULTATIVO, ao local dos serviços por preposto da licitante DEVIDAMENTE CREDENCIADO PELA MESMA, emitido PREFERENCIALMENTE pela empresa interessada conforme modelo anexo ao Edital. A visita será realizada de segunda a sexta-feira (exceto feriados e pontos facultativos nas repartições públicas do município de Sertãozinho) impreterivelmente às 10h e até o dia imediatamente anterior a data de abertura da licitação, na Secretaria de Obras, Conservação e Serviços Públicos localizada na Avenida Nossa Senhora Aparecida, nº 1.773, São João, telefone (16) 3946 7800 (sem necessidade de agendamento prévio);</w:t>
      </w:r>
    </w:p>
    <w:p w14:paraId="4E93BEFB" w14:textId="77777777" w:rsidR="00E85C47" w:rsidRPr="00E85C47" w:rsidRDefault="00E85C47" w:rsidP="00F73953">
      <w:pPr>
        <w:pStyle w:val="Corpodetexto21"/>
        <w:tabs>
          <w:tab w:val="left" w:pos="360"/>
        </w:tabs>
        <w:spacing w:before="206"/>
        <w:rPr>
          <w:color w:val="auto"/>
          <w:szCs w:val="24"/>
        </w:rPr>
      </w:pPr>
      <w:r w:rsidRPr="00E85C47">
        <w:rPr>
          <w:color w:val="auto"/>
          <w:szCs w:val="24"/>
        </w:rPr>
        <w:t>e.1) A visita técnica será facultativa;</w:t>
      </w:r>
    </w:p>
    <w:p w14:paraId="0C491440" w14:textId="77777777" w:rsidR="00E85C47" w:rsidRDefault="00E85C47" w:rsidP="00F73953">
      <w:pPr>
        <w:pStyle w:val="Corpodetexto21"/>
        <w:tabs>
          <w:tab w:val="left" w:pos="360"/>
        </w:tabs>
        <w:spacing w:before="206"/>
        <w:rPr>
          <w:color w:val="auto"/>
          <w:szCs w:val="24"/>
        </w:rPr>
      </w:pPr>
      <w:r w:rsidRPr="00E85C47">
        <w:rPr>
          <w:color w:val="auto"/>
          <w:szCs w:val="24"/>
        </w:rPr>
        <w:t>e.2) Se a empresa optar de, não realizar a visita técnica, a Prefeitura Municipal de Sertãozinho, através da Secretaria Municipal de Obras, Conservação e Serviços Públicos, entende que a mesma tem conhecimento dos próprios públicos e não tem dúvidas, quanto ao local pretendido para realização dos serviços, portanto não poderá haver questionamento, sobre as condições do local;</w:t>
      </w:r>
    </w:p>
    <w:bookmarkEnd w:id="1"/>
    <w:bookmarkEnd w:id="2"/>
    <w:bookmarkEnd w:id="3"/>
    <w:bookmarkEnd w:id="4"/>
    <w:bookmarkEnd w:id="5"/>
    <w:bookmarkEnd w:id="6"/>
    <w:bookmarkEnd w:id="7"/>
    <w:bookmarkEnd w:id="8"/>
    <w:bookmarkEnd w:id="9"/>
    <w:bookmarkEnd w:id="10"/>
    <w:bookmarkEnd w:id="11"/>
    <w:bookmarkEnd w:id="12"/>
    <w:bookmarkEnd w:id="13"/>
    <w:bookmarkEnd w:id="39"/>
    <w:p w14:paraId="6FB77C1D" w14:textId="77777777" w:rsidR="004A3AA9" w:rsidRPr="00282901" w:rsidRDefault="004A3AA9" w:rsidP="00F73953">
      <w:pPr>
        <w:pStyle w:val="Nivel01"/>
        <w:spacing w:before="206"/>
      </w:pPr>
      <w:r w:rsidRPr="00282901">
        <w:t>8. DOS RECURSOS</w:t>
      </w:r>
    </w:p>
    <w:p w14:paraId="6D214723" w14:textId="6763CB2F" w:rsidR="004A3AA9" w:rsidRPr="00F47A8D" w:rsidRDefault="004A3AA9" w:rsidP="00F73953">
      <w:pPr>
        <w:pStyle w:val="Nivel2"/>
        <w:widowControl w:val="0"/>
        <w:numPr>
          <w:ilvl w:val="0"/>
          <w:numId w:val="0"/>
        </w:numPr>
        <w:suppressAutoHyphens/>
        <w:spacing w:before="206" w:after="0" w:line="240" w:lineRule="auto"/>
        <w:rPr>
          <w:color w:val="auto"/>
          <w:sz w:val="24"/>
          <w:szCs w:val="24"/>
        </w:rPr>
      </w:pPr>
      <w:r w:rsidRPr="00F47A8D">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12" w:anchor="art165" w:history="1">
        <w:r w:rsidRPr="00F47A8D">
          <w:rPr>
            <w:rStyle w:val="Hyperlink"/>
            <w:color w:val="auto"/>
            <w:sz w:val="24"/>
            <w:szCs w:val="24"/>
            <w:u w:val="none"/>
          </w:rPr>
          <w:t>art. 165 da Lei nº 14.133/</w:t>
        </w:r>
        <w:r w:rsidR="009833CF" w:rsidRPr="00F47A8D">
          <w:rPr>
            <w:rStyle w:val="Hyperlink"/>
            <w:color w:val="auto"/>
            <w:sz w:val="24"/>
            <w:szCs w:val="24"/>
            <w:u w:val="none"/>
          </w:rPr>
          <w:t>20</w:t>
        </w:r>
        <w:r w:rsidRPr="00F47A8D">
          <w:rPr>
            <w:rStyle w:val="Hyperlink"/>
            <w:color w:val="auto"/>
            <w:sz w:val="24"/>
            <w:szCs w:val="24"/>
            <w:u w:val="none"/>
          </w:rPr>
          <w:t>21</w:t>
        </w:r>
      </w:hyperlink>
      <w:r w:rsidRPr="00F47A8D">
        <w:rPr>
          <w:color w:val="auto"/>
          <w:sz w:val="24"/>
          <w:szCs w:val="24"/>
        </w:rPr>
        <w:t>.</w:t>
      </w:r>
    </w:p>
    <w:p w14:paraId="30B30B6B" w14:textId="77777777" w:rsidR="004A3AA9" w:rsidRPr="00DC5C08" w:rsidRDefault="004A3AA9" w:rsidP="00F73953">
      <w:pPr>
        <w:pStyle w:val="Nivel2"/>
        <w:widowControl w:val="0"/>
        <w:numPr>
          <w:ilvl w:val="0"/>
          <w:numId w:val="0"/>
        </w:numPr>
        <w:suppressAutoHyphens/>
        <w:spacing w:before="206" w:after="0" w:line="240" w:lineRule="auto"/>
        <w:rPr>
          <w:sz w:val="24"/>
          <w:szCs w:val="24"/>
        </w:rPr>
      </w:pPr>
      <w:r w:rsidRPr="00F47A8D">
        <w:rPr>
          <w:sz w:val="24"/>
          <w:szCs w:val="24"/>
        </w:rPr>
        <w:t>8.2. O prazo recursal é de 3 (três) dias úteis, contados da data de intimação ou de lavratura da</w:t>
      </w:r>
      <w:r w:rsidRPr="00DC5C08">
        <w:rPr>
          <w:sz w:val="24"/>
          <w:szCs w:val="24"/>
        </w:rPr>
        <w:t xml:space="preserve"> ata.</w:t>
      </w:r>
    </w:p>
    <w:p w14:paraId="5FC9CB88" w14:textId="77777777" w:rsidR="004A3AA9" w:rsidRPr="00DC5C08" w:rsidRDefault="004A3AA9" w:rsidP="00F73953">
      <w:pPr>
        <w:pStyle w:val="Nivel2"/>
        <w:widowControl w:val="0"/>
        <w:numPr>
          <w:ilvl w:val="0"/>
          <w:numId w:val="0"/>
        </w:numPr>
        <w:suppressAutoHyphens/>
        <w:spacing w:before="206" w:after="0" w:line="240" w:lineRule="auto"/>
        <w:rPr>
          <w:sz w:val="24"/>
          <w:szCs w:val="24"/>
        </w:rPr>
      </w:pPr>
      <w:r w:rsidRPr="00DC5C08">
        <w:rPr>
          <w:sz w:val="24"/>
          <w:szCs w:val="24"/>
        </w:rPr>
        <w:t>8.3. Quando o recurso apresentado impugnar o julgamento das propostas ou o ato de habilitação ou inabilitação do licitante:</w:t>
      </w:r>
    </w:p>
    <w:p w14:paraId="5B91FB11" w14:textId="77777777" w:rsidR="004A3AA9" w:rsidRPr="00DC5C08" w:rsidRDefault="004A3AA9" w:rsidP="00F73953">
      <w:pPr>
        <w:pStyle w:val="Nivel3"/>
        <w:widowControl w:val="0"/>
        <w:numPr>
          <w:ilvl w:val="0"/>
          <w:numId w:val="0"/>
        </w:numPr>
        <w:suppressAutoHyphens/>
        <w:spacing w:before="206" w:after="0" w:line="240" w:lineRule="auto"/>
        <w:rPr>
          <w:sz w:val="24"/>
          <w:szCs w:val="24"/>
        </w:rPr>
      </w:pPr>
      <w:r w:rsidRPr="00DC5C08">
        <w:rPr>
          <w:sz w:val="24"/>
          <w:szCs w:val="24"/>
        </w:rPr>
        <w:t xml:space="preserve">8.3.1. A intenção de recorrer deverá ser manifestada imediatamente, sob pena de </w:t>
      </w:r>
      <w:r w:rsidRPr="00DC5C08">
        <w:rPr>
          <w:sz w:val="24"/>
          <w:szCs w:val="24"/>
        </w:rPr>
        <w:lastRenderedPageBreak/>
        <w:t>preclusão;</w:t>
      </w:r>
    </w:p>
    <w:p w14:paraId="74D3B3EB" w14:textId="04730F42" w:rsidR="00354762" w:rsidRPr="00DC5C08" w:rsidRDefault="00984722" w:rsidP="00187115">
      <w:pPr>
        <w:pStyle w:val="Nivel3"/>
        <w:widowControl w:val="0"/>
        <w:numPr>
          <w:ilvl w:val="0"/>
          <w:numId w:val="0"/>
        </w:numPr>
        <w:suppressAutoHyphens/>
        <w:spacing w:before="228" w:after="0" w:line="240" w:lineRule="auto"/>
        <w:rPr>
          <w:color w:val="auto"/>
          <w:sz w:val="24"/>
          <w:szCs w:val="24"/>
        </w:rPr>
      </w:pPr>
      <w:bookmarkStart w:id="40" w:name="_Hlk160714603"/>
      <w:r w:rsidRPr="00DC5C08">
        <w:rPr>
          <w:color w:val="auto"/>
          <w:sz w:val="24"/>
          <w:szCs w:val="24"/>
        </w:rPr>
        <w:t>8.3.2. O</w:t>
      </w:r>
      <w:r w:rsidR="00354762" w:rsidRPr="00DC5C08">
        <w:rPr>
          <w:color w:val="auto"/>
          <w:sz w:val="24"/>
          <w:szCs w:val="24"/>
        </w:rPr>
        <w:t xml:space="preserve"> prazo para a manifestação da intenção de recorrer não será inferior a 10 (dez) minutos</w:t>
      </w:r>
      <w:r w:rsidR="001B2EAF" w:rsidRPr="00DC5C08">
        <w:rPr>
          <w:color w:val="auto"/>
          <w:sz w:val="24"/>
          <w:szCs w:val="24"/>
        </w:rPr>
        <w:t>;</w:t>
      </w:r>
      <w:bookmarkEnd w:id="40"/>
    </w:p>
    <w:p w14:paraId="0A59B324" w14:textId="1BBB5E69" w:rsidR="004A3AA9" w:rsidRPr="00813F1A" w:rsidRDefault="004A3AA9" w:rsidP="00187115">
      <w:pPr>
        <w:pStyle w:val="Nivel3"/>
        <w:widowControl w:val="0"/>
        <w:numPr>
          <w:ilvl w:val="0"/>
          <w:numId w:val="0"/>
        </w:numPr>
        <w:suppressAutoHyphens/>
        <w:spacing w:before="230" w:after="0" w:line="240" w:lineRule="auto"/>
        <w:rPr>
          <w:color w:val="auto"/>
          <w:sz w:val="24"/>
          <w:szCs w:val="24"/>
        </w:rPr>
      </w:pPr>
      <w:r w:rsidRPr="00813F1A">
        <w:rPr>
          <w:color w:val="auto"/>
          <w:sz w:val="24"/>
          <w:szCs w:val="24"/>
        </w:rPr>
        <w:t>8.3.</w:t>
      </w:r>
      <w:r w:rsidR="00984722" w:rsidRPr="00813F1A">
        <w:rPr>
          <w:color w:val="auto"/>
          <w:sz w:val="24"/>
          <w:szCs w:val="24"/>
        </w:rPr>
        <w:t>3</w:t>
      </w:r>
      <w:r w:rsidRPr="00813F1A">
        <w:rPr>
          <w:color w:val="auto"/>
          <w:sz w:val="24"/>
          <w:szCs w:val="24"/>
        </w:rPr>
        <w:t>. O prazo para apresentação das razões recursais será iniciado na data de intimação ou de lavratura da ata de habilitação ou inabilitação;</w:t>
      </w:r>
    </w:p>
    <w:p w14:paraId="05BCC911" w14:textId="77777777" w:rsidR="004A3AA9" w:rsidRPr="00813F1A" w:rsidRDefault="004A3AA9" w:rsidP="00187115">
      <w:pPr>
        <w:pStyle w:val="Nivel2"/>
        <w:widowControl w:val="0"/>
        <w:numPr>
          <w:ilvl w:val="0"/>
          <w:numId w:val="0"/>
        </w:numPr>
        <w:suppressAutoHyphens/>
        <w:spacing w:before="230" w:after="0" w:line="240" w:lineRule="auto"/>
        <w:rPr>
          <w:color w:val="auto"/>
          <w:sz w:val="24"/>
          <w:szCs w:val="24"/>
        </w:rPr>
      </w:pPr>
      <w:r w:rsidRPr="00813F1A">
        <w:rPr>
          <w:color w:val="auto"/>
          <w:sz w:val="24"/>
          <w:szCs w:val="24"/>
        </w:rPr>
        <w:t>8.4. Os recursos deverão ser encaminhados em campo próprio do sistema.</w:t>
      </w:r>
    </w:p>
    <w:p w14:paraId="367A3631" w14:textId="77777777" w:rsidR="004A3AA9" w:rsidRPr="00DC5C08" w:rsidRDefault="004A3AA9" w:rsidP="00187115">
      <w:pPr>
        <w:pStyle w:val="Nivel2"/>
        <w:widowControl w:val="0"/>
        <w:numPr>
          <w:ilvl w:val="0"/>
          <w:numId w:val="0"/>
        </w:numPr>
        <w:suppressAutoHyphens/>
        <w:spacing w:before="230" w:after="0" w:line="240" w:lineRule="auto"/>
        <w:rPr>
          <w:sz w:val="24"/>
          <w:szCs w:val="24"/>
        </w:rPr>
      </w:pPr>
      <w:r w:rsidRPr="00DC5C08">
        <w:rPr>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7DC54E" w14:textId="77777777" w:rsidR="004A3AA9" w:rsidRPr="00DC5C08" w:rsidRDefault="004A3AA9" w:rsidP="00187115">
      <w:pPr>
        <w:pStyle w:val="Nivel2"/>
        <w:widowControl w:val="0"/>
        <w:numPr>
          <w:ilvl w:val="0"/>
          <w:numId w:val="0"/>
        </w:numPr>
        <w:suppressAutoHyphens/>
        <w:spacing w:before="230" w:after="0" w:line="240" w:lineRule="auto"/>
        <w:rPr>
          <w:sz w:val="24"/>
          <w:szCs w:val="24"/>
        </w:rPr>
      </w:pPr>
      <w:r w:rsidRPr="00DC5C08">
        <w:rPr>
          <w:sz w:val="24"/>
          <w:szCs w:val="24"/>
        </w:rPr>
        <w:t xml:space="preserve">8.6. Os recursos interpostos fora do prazo não serão conhecidos. </w:t>
      </w:r>
    </w:p>
    <w:p w14:paraId="3906EA19" w14:textId="77777777" w:rsidR="004A3AA9" w:rsidRPr="00DC5C08" w:rsidRDefault="004A3AA9" w:rsidP="00187115">
      <w:pPr>
        <w:pStyle w:val="Nivel2"/>
        <w:widowControl w:val="0"/>
        <w:numPr>
          <w:ilvl w:val="0"/>
          <w:numId w:val="0"/>
        </w:numPr>
        <w:suppressAutoHyphens/>
        <w:spacing w:before="230" w:after="0" w:line="240" w:lineRule="auto"/>
        <w:rPr>
          <w:sz w:val="24"/>
          <w:szCs w:val="24"/>
        </w:rPr>
      </w:pPr>
      <w:r w:rsidRPr="00DC5C08">
        <w:rPr>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4F93BA" w14:textId="77777777" w:rsidR="004A3AA9" w:rsidRPr="00BB0410" w:rsidRDefault="004A3AA9" w:rsidP="00187115">
      <w:pPr>
        <w:pStyle w:val="Nivel2"/>
        <w:widowControl w:val="0"/>
        <w:numPr>
          <w:ilvl w:val="0"/>
          <w:numId w:val="0"/>
        </w:numPr>
        <w:suppressAutoHyphens/>
        <w:spacing w:before="230" w:after="0" w:line="240" w:lineRule="auto"/>
        <w:rPr>
          <w:sz w:val="24"/>
          <w:szCs w:val="24"/>
        </w:rPr>
      </w:pPr>
      <w:r w:rsidRPr="00DC5C08">
        <w:rPr>
          <w:sz w:val="24"/>
          <w:szCs w:val="24"/>
        </w:rPr>
        <w:t>8.8. O recurso e o pedido de reconsideração terão efeito suspensivo do ato ou da decisão recorrida até</w:t>
      </w:r>
      <w:r w:rsidRPr="00BB0410">
        <w:rPr>
          <w:sz w:val="24"/>
          <w:szCs w:val="24"/>
        </w:rPr>
        <w:t xml:space="preserve"> que sobrevenha decisão final da autoridade competente. </w:t>
      </w:r>
    </w:p>
    <w:p w14:paraId="5CE32DD2" w14:textId="77777777" w:rsidR="004A3AA9" w:rsidRPr="00354762" w:rsidRDefault="004A3AA9" w:rsidP="00187115">
      <w:pPr>
        <w:pStyle w:val="Nivel2"/>
        <w:widowControl w:val="0"/>
        <w:numPr>
          <w:ilvl w:val="0"/>
          <w:numId w:val="0"/>
        </w:numPr>
        <w:suppressAutoHyphens/>
        <w:spacing w:before="230" w:after="0" w:line="240" w:lineRule="auto"/>
        <w:rPr>
          <w:sz w:val="24"/>
          <w:szCs w:val="24"/>
        </w:rPr>
      </w:pPr>
      <w:r w:rsidRPr="00354762">
        <w:rPr>
          <w:sz w:val="24"/>
          <w:szCs w:val="24"/>
        </w:rPr>
        <w:t xml:space="preserve">8.9. O acolhimento do recurso invalida tão somente os atos insuscetíveis de aproveitamento. </w:t>
      </w:r>
    </w:p>
    <w:p w14:paraId="4A5D56DE" w14:textId="322C3619" w:rsidR="00354762" w:rsidRPr="00354762" w:rsidRDefault="00354762" w:rsidP="00187115">
      <w:pPr>
        <w:pStyle w:val="Nivel2"/>
        <w:widowControl w:val="0"/>
        <w:numPr>
          <w:ilvl w:val="0"/>
          <w:numId w:val="0"/>
        </w:numPr>
        <w:suppressAutoHyphens/>
        <w:spacing w:before="230" w:after="0" w:line="240" w:lineRule="auto"/>
        <w:rPr>
          <w:sz w:val="24"/>
          <w:szCs w:val="24"/>
        </w:rPr>
      </w:pPr>
      <w:bookmarkStart w:id="41" w:name="_Hlk160714638"/>
      <w:r w:rsidRPr="00354762">
        <w:rPr>
          <w:sz w:val="24"/>
          <w:szCs w:val="24"/>
        </w:rPr>
        <w:t>8.10. Os autos do processo permanecerão com vista franqueada aos interessados.</w:t>
      </w:r>
    </w:p>
    <w:p w14:paraId="1261B6AC" w14:textId="77777777" w:rsidR="004A3AA9" w:rsidRPr="00BB0410" w:rsidRDefault="004A3AA9" w:rsidP="00187115">
      <w:pPr>
        <w:pStyle w:val="Nivel01"/>
        <w:spacing w:before="230"/>
      </w:pPr>
      <w:bookmarkStart w:id="42" w:name="_Toc135469234"/>
      <w:bookmarkStart w:id="43" w:name="_Hlk160715138"/>
      <w:bookmarkEnd w:id="41"/>
      <w:r>
        <w:t>9.</w:t>
      </w:r>
      <w:r w:rsidRPr="00BB0410">
        <w:t xml:space="preserve"> DAS INFRAÇÕES ADMINISTRATIVAS E SANÇÕES</w:t>
      </w:r>
      <w:bookmarkEnd w:id="42"/>
    </w:p>
    <w:p w14:paraId="3A3A1ABE" w14:textId="77777777" w:rsidR="00777C0A" w:rsidRPr="00341217" w:rsidRDefault="00777C0A" w:rsidP="00187115">
      <w:pPr>
        <w:spacing w:before="230"/>
        <w:jc w:val="both"/>
        <w:rPr>
          <w:rFonts w:ascii="Arial" w:eastAsiaTheme="minorEastAsia" w:hAnsi="Arial"/>
          <w:color w:val="000000"/>
          <w:kern w:val="0"/>
          <w:lang w:eastAsia="pt-BR" w:bidi="ar-SA"/>
        </w:rPr>
      </w:pPr>
      <w:bookmarkStart w:id="44" w:name="_Hlk114652595"/>
      <w:r>
        <w:rPr>
          <w:rFonts w:ascii="Arial" w:eastAsiaTheme="minorEastAsia" w:hAnsi="Arial"/>
          <w:color w:val="000000"/>
          <w:kern w:val="0"/>
          <w:lang w:eastAsia="pt-BR" w:bidi="ar-SA"/>
        </w:rPr>
        <w:t xml:space="preserve">9.1. </w:t>
      </w:r>
      <w:r w:rsidRPr="00341217">
        <w:rPr>
          <w:rFonts w:ascii="Arial" w:eastAsiaTheme="minorEastAsia" w:hAnsi="Arial"/>
          <w:color w:val="000000"/>
          <w:kern w:val="0"/>
          <w:lang w:eastAsia="pt-BR" w:bidi="ar-SA"/>
        </w:rPr>
        <w:t xml:space="preserve">Comete infração administrativa, nos termos da lei, o licitante que, com dolo ou culpa: </w:t>
      </w:r>
    </w:p>
    <w:p w14:paraId="6220BE0B" w14:textId="200C9790" w:rsidR="00777C0A" w:rsidRPr="00341217" w:rsidRDefault="00777C0A" w:rsidP="0018711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9.1.1. D</w:t>
      </w:r>
      <w:r w:rsidRPr="00341217">
        <w:rPr>
          <w:rFonts w:ascii="Arial" w:eastAsiaTheme="minorEastAsia" w:hAnsi="Arial"/>
          <w:color w:val="000000"/>
          <w:kern w:val="0"/>
          <w:lang w:eastAsia="pt-BR" w:bidi="ar-SA"/>
        </w:rPr>
        <w:t>eixar de entregar a documentação exigida para o certame ou não entregar qualquer documento que tenha sido solicitado pelo</w:t>
      </w:r>
      <w:r w:rsidR="00C569AB">
        <w:rPr>
          <w:rFonts w:ascii="Arial" w:eastAsiaTheme="minorEastAsia" w:hAnsi="Arial"/>
          <w:color w:val="000000"/>
          <w:kern w:val="0"/>
          <w:lang w:eastAsia="pt-BR" w:bidi="ar-SA"/>
        </w:rPr>
        <w:t xml:space="preserve"> </w:t>
      </w:r>
      <w:r w:rsidR="00C569AB">
        <w:rPr>
          <w:rFonts w:ascii="Arial" w:eastAsiaTheme="minorEastAsia" w:hAnsi="Arial"/>
          <w:kern w:val="0"/>
          <w:lang w:eastAsia="pt-BR" w:bidi="ar-SA"/>
        </w:rPr>
        <w:t>agente de contratação/comissão</w:t>
      </w:r>
      <w:r w:rsidRPr="00341217">
        <w:rPr>
          <w:rFonts w:ascii="Arial" w:eastAsiaTheme="minorEastAsia" w:hAnsi="Arial"/>
          <w:color w:val="000000"/>
          <w:kern w:val="0"/>
          <w:lang w:eastAsia="pt-BR" w:bidi="ar-SA"/>
        </w:rPr>
        <w:t xml:space="preserve"> durante o certame;</w:t>
      </w:r>
    </w:p>
    <w:p w14:paraId="1D278FBA" w14:textId="77777777" w:rsidR="00777C0A" w:rsidRPr="00341217" w:rsidRDefault="00777C0A" w:rsidP="0018711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9.1.2. </w:t>
      </w:r>
      <w:r w:rsidRPr="00341217">
        <w:rPr>
          <w:rFonts w:ascii="Arial" w:eastAsiaTheme="minorEastAsia" w:hAnsi="Arial"/>
          <w:color w:val="000000"/>
          <w:kern w:val="0"/>
          <w:lang w:eastAsia="pt-BR" w:bidi="ar-SA"/>
        </w:rPr>
        <w:t>Salvo em decorrência de fato superveniente devidamente justificado, não mantiver a proposta em especial quando:</w:t>
      </w:r>
    </w:p>
    <w:p w14:paraId="11C1A359" w14:textId="77777777" w:rsidR="00777C0A" w:rsidRPr="00341217" w:rsidRDefault="00777C0A" w:rsidP="0018711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.1.2.1.</w:t>
      </w:r>
      <w:r>
        <w:rPr>
          <w:rFonts w:ascii="Arial" w:eastAsiaTheme="minorEastAsia" w:hAnsi="Arial"/>
          <w:color w:val="000000"/>
          <w:kern w:val="0"/>
          <w:lang w:eastAsia="pt-BR" w:bidi="ar-SA"/>
        </w:rPr>
        <w:t xml:space="preserve"> N</w:t>
      </w:r>
      <w:r w:rsidRPr="00341217">
        <w:rPr>
          <w:rFonts w:ascii="Arial" w:eastAsiaTheme="minorEastAsia" w:hAnsi="Arial"/>
          <w:color w:val="000000"/>
          <w:kern w:val="0"/>
          <w:lang w:eastAsia="pt-BR" w:bidi="ar-SA"/>
        </w:rPr>
        <w:t xml:space="preserve">ão enviar a proposta adequada ao último lance ofertado ou após a negociação; </w:t>
      </w:r>
    </w:p>
    <w:p w14:paraId="4CA43977" w14:textId="77777777" w:rsidR="00777C0A" w:rsidRPr="00341217" w:rsidRDefault="00777C0A" w:rsidP="0018711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.1.2.2.</w:t>
      </w:r>
      <w:r>
        <w:rPr>
          <w:rFonts w:ascii="Arial" w:eastAsiaTheme="minorEastAsia" w:hAnsi="Arial"/>
          <w:color w:val="000000"/>
          <w:kern w:val="0"/>
          <w:lang w:eastAsia="pt-BR" w:bidi="ar-SA"/>
        </w:rPr>
        <w:t xml:space="preserve"> R</w:t>
      </w:r>
      <w:r w:rsidRPr="00341217">
        <w:rPr>
          <w:rFonts w:ascii="Arial" w:eastAsiaTheme="minorEastAsia" w:hAnsi="Arial"/>
          <w:color w:val="000000"/>
          <w:kern w:val="0"/>
          <w:lang w:eastAsia="pt-BR" w:bidi="ar-SA"/>
        </w:rPr>
        <w:t xml:space="preserve">ecusar-se a enviar o detalhamento da proposta quando exigível; </w:t>
      </w:r>
    </w:p>
    <w:p w14:paraId="533D638B" w14:textId="77777777" w:rsidR="00777C0A" w:rsidRPr="00341217" w:rsidRDefault="00777C0A" w:rsidP="0018711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.1.2.3.</w:t>
      </w:r>
      <w:r>
        <w:rPr>
          <w:rFonts w:ascii="Arial" w:eastAsiaTheme="minorEastAsia" w:hAnsi="Arial"/>
          <w:color w:val="000000"/>
          <w:kern w:val="0"/>
          <w:lang w:eastAsia="pt-BR" w:bidi="ar-SA"/>
        </w:rPr>
        <w:t xml:space="preserve"> P</w:t>
      </w:r>
      <w:r w:rsidRPr="00341217">
        <w:rPr>
          <w:rFonts w:ascii="Arial" w:eastAsiaTheme="minorEastAsia" w:hAnsi="Arial"/>
          <w:color w:val="000000"/>
          <w:kern w:val="0"/>
          <w:lang w:eastAsia="pt-BR" w:bidi="ar-SA"/>
        </w:rPr>
        <w:t xml:space="preserve">edir para ser desclassificado quando encerrada a etapa competitiva; ou </w:t>
      </w:r>
    </w:p>
    <w:p w14:paraId="7520B91D" w14:textId="77777777" w:rsidR="00777C0A" w:rsidRPr="00341217" w:rsidRDefault="00777C0A" w:rsidP="0018711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.1.2.4.</w:t>
      </w:r>
      <w:r>
        <w:rPr>
          <w:rFonts w:ascii="Arial" w:eastAsiaTheme="minorEastAsia" w:hAnsi="Arial"/>
          <w:color w:val="000000"/>
          <w:kern w:val="0"/>
          <w:lang w:eastAsia="pt-BR" w:bidi="ar-SA"/>
        </w:rPr>
        <w:t xml:space="preserve"> D</w:t>
      </w:r>
      <w:r w:rsidRPr="00341217">
        <w:rPr>
          <w:rFonts w:ascii="Arial" w:eastAsiaTheme="minorEastAsia" w:hAnsi="Arial"/>
          <w:color w:val="000000"/>
          <w:kern w:val="0"/>
          <w:lang w:eastAsia="pt-BR" w:bidi="ar-SA"/>
        </w:rPr>
        <w:t>eixar de apresentar amostra;</w:t>
      </w:r>
    </w:p>
    <w:p w14:paraId="036A83C7" w14:textId="77777777" w:rsidR="00777C0A" w:rsidRPr="00341217" w:rsidRDefault="00777C0A" w:rsidP="0018711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9.1.2.5. A</w:t>
      </w:r>
      <w:r w:rsidRPr="00341217">
        <w:rPr>
          <w:rFonts w:ascii="Arial" w:eastAsiaTheme="minorEastAsia" w:hAnsi="Arial"/>
          <w:color w:val="000000"/>
          <w:kern w:val="0"/>
          <w:lang w:eastAsia="pt-BR" w:bidi="ar-SA"/>
        </w:rPr>
        <w:t xml:space="preserve">presentar proposta ou amostra em desacordo com as especificações do edital; </w:t>
      </w:r>
    </w:p>
    <w:p w14:paraId="284E0EAF" w14:textId="77777777" w:rsidR="00777C0A" w:rsidRPr="00341217" w:rsidRDefault="00777C0A" w:rsidP="0018711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9</w:t>
      </w:r>
      <w:r w:rsidRPr="00341217">
        <w:rPr>
          <w:rFonts w:ascii="Arial" w:eastAsiaTheme="minorEastAsia" w:hAnsi="Arial"/>
          <w:color w:val="000000"/>
          <w:kern w:val="0"/>
          <w:lang w:eastAsia="pt-BR" w:bidi="ar-SA"/>
        </w:rPr>
        <w:t>.1.3.</w:t>
      </w:r>
      <w:r>
        <w:rPr>
          <w:rFonts w:ascii="Arial" w:eastAsiaTheme="minorEastAsia" w:hAnsi="Arial"/>
          <w:color w:val="000000"/>
          <w:kern w:val="0"/>
          <w:lang w:eastAsia="pt-BR" w:bidi="ar-SA"/>
        </w:rPr>
        <w:t xml:space="preserve"> N</w:t>
      </w:r>
      <w:r w:rsidRPr="00341217">
        <w:rPr>
          <w:rFonts w:ascii="Arial" w:eastAsiaTheme="minorEastAsia" w:hAnsi="Arial"/>
          <w:color w:val="000000"/>
          <w:kern w:val="0"/>
          <w:lang w:eastAsia="pt-BR" w:bidi="ar-SA"/>
        </w:rPr>
        <w:t>ão celebrar o contrato ou não entregar a documentação exigida para a contratação, quando convocado dentro do prazo de validade de sua proposta;</w:t>
      </w:r>
    </w:p>
    <w:p w14:paraId="55961B8D" w14:textId="77777777" w:rsidR="00777C0A" w:rsidRPr="00341217" w:rsidRDefault="00777C0A" w:rsidP="0018711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.1.3.1.</w:t>
      </w:r>
      <w:r>
        <w:rPr>
          <w:rFonts w:ascii="Arial" w:eastAsiaTheme="minorEastAsia" w:hAnsi="Arial"/>
          <w:color w:val="000000"/>
          <w:kern w:val="0"/>
          <w:lang w:eastAsia="pt-BR" w:bidi="ar-SA"/>
        </w:rPr>
        <w:t xml:space="preserve"> R</w:t>
      </w:r>
      <w:r w:rsidRPr="00341217">
        <w:rPr>
          <w:rFonts w:ascii="Arial" w:eastAsiaTheme="minorEastAsia" w:hAnsi="Arial"/>
          <w:color w:val="000000"/>
          <w:kern w:val="0"/>
          <w:lang w:eastAsia="pt-BR" w:bidi="ar-SA"/>
        </w:rPr>
        <w:t>ecusar-se, sem justificativa, a assinar o contrato ou a ata de registro de preço, ou a aceitar ou retirar o instrumento equivalente no prazo estabelecido pela Administração;</w:t>
      </w:r>
    </w:p>
    <w:p w14:paraId="7AABD11A" w14:textId="77777777" w:rsidR="00777C0A" w:rsidRPr="00341217" w:rsidRDefault="00777C0A" w:rsidP="009A741E">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presentar declaração ou documentação falsa exigida para o certame ou prestar declaração falsa durante a licitação</w:t>
      </w:r>
      <w:r>
        <w:rPr>
          <w:rFonts w:ascii="Arial" w:eastAsiaTheme="minorEastAsia" w:hAnsi="Arial"/>
          <w:color w:val="000000"/>
          <w:kern w:val="0"/>
          <w:lang w:eastAsia="pt-BR" w:bidi="ar-SA"/>
        </w:rPr>
        <w:t>;</w:t>
      </w:r>
    </w:p>
    <w:p w14:paraId="2C81CD54" w14:textId="77777777" w:rsidR="00777C0A" w:rsidRPr="00341217" w:rsidRDefault="00777C0A" w:rsidP="009A741E">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.1.5.</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F</w:t>
      </w:r>
      <w:r w:rsidRPr="00341217">
        <w:rPr>
          <w:rFonts w:ascii="Arial" w:eastAsiaTheme="minorEastAsia" w:hAnsi="Arial"/>
          <w:color w:val="000000"/>
          <w:kern w:val="0"/>
          <w:lang w:eastAsia="pt-BR" w:bidi="ar-SA"/>
        </w:rPr>
        <w:t>raudar a licitação</w:t>
      </w:r>
      <w:r>
        <w:rPr>
          <w:rFonts w:ascii="Arial" w:eastAsiaTheme="minorEastAsia" w:hAnsi="Arial"/>
          <w:color w:val="000000"/>
          <w:kern w:val="0"/>
          <w:lang w:eastAsia="pt-BR" w:bidi="ar-SA"/>
        </w:rPr>
        <w:t>;</w:t>
      </w:r>
    </w:p>
    <w:p w14:paraId="0AAEE52A" w14:textId="77777777" w:rsidR="00777C0A" w:rsidRPr="00341217" w:rsidRDefault="00777C0A" w:rsidP="009A741E">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w:t>
      </w:r>
      <w:r>
        <w:rPr>
          <w:rFonts w:ascii="Arial" w:eastAsiaTheme="minorEastAsia" w:hAnsi="Arial"/>
          <w:color w:val="000000"/>
          <w:kern w:val="0"/>
          <w:lang w:eastAsia="pt-BR" w:bidi="ar-SA"/>
        </w:rPr>
        <w:t xml:space="preserve"> C</w:t>
      </w:r>
      <w:r w:rsidRPr="00341217">
        <w:rPr>
          <w:rFonts w:ascii="Arial" w:eastAsiaTheme="minorEastAsia" w:hAnsi="Arial"/>
          <w:color w:val="000000"/>
          <w:kern w:val="0"/>
          <w:lang w:eastAsia="pt-BR" w:bidi="ar-SA"/>
        </w:rPr>
        <w:t>omportar-se de modo inidôneo ou cometer fraude de qualquer natureza, em especial quando:</w:t>
      </w:r>
    </w:p>
    <w:p w14:paraId="729A20F8" w14:textId="77777777" w:rsidR="00777C0A" w:rsidRPr="00341217" w:rsidRDefault="00777C0A" w:rsidP="009A741E">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.1.6.1.</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 xml:space="preserve">gir em conluio ou em desconformidade com a lei; </w:t>
      </w:r>
    </w:p>
    <w:p w14:paraId="1DEFCA73" w14:textId="77777777" w:rsidR="00777C0A" w:rsidRPr="00341217" w:rsidRDefault="00777C0A" w:rsidP="009A741E">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.1.6.2.</w:t>
      </w:r>
      <w:r>
        <w:rPr>
          <w:rFonts w:ascii="Arial" w:eastAsiaTheme="minorEastAsia" w:hAnsi="Arial"/>
          <w:color w:val="000000"/>
          <w:kern w:val="0"/>
          <w:lang w:eastAsia="pt-BR" w:bidi="ar-SA"/>
        </w:rPr>
        <w:t xml:space="preserve"> I</w:t>
      </w:r>
      <w:r w:rsidRPr="00341217">
        <w:rPr>
          <w:rFonts w:ascii="Arial" w:eastAsiaTheme="minorEastAsia" w:hAnsi="Arial"/>
          <w:color w:val="000000"/>
          <w:kern w:val="0"/>
          <w:lang w:eastAsia="pt-BR" w:bidi="ar-SA"/>
        </w:rPr>
        <w:t xml:space="preserve">nduzir deliberadamente a erro no julgamento; </w:t>
      </w:r>
    </w:p>
    <w:p w14:paraId="1336571A" w14:textId="77777777" w:rsidR="00777C0A" w:rsidRPr="00341217" w:rsidRDefault="00777C0A" w:rsidP="009A741E">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.1.6.3.</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 xml:space="preserve">presentar amostra falsificada ou deteriorada; </w:t>
      </w:r>
    </w:p>
    <w:p w14:paraId="26B83233" w14:textId="77777777" w:rsidR="00777C0A" w:rsidRPr="00341217" w:rsidRDefault="00777C0A" w:rsidP="009A741E">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.1.7.</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P</w:t>
      </w:r>
      <w:r w:rsidRPr="00341217">
        <w:rPr>
          <w:rFonts w:ascii="Arial" w:eastAsiaTheme="minorEastAsia" w:hAnsi="Arial"/>
          <w:color w:val="000000"/>
          <w:kern w:val="0"/>
          <w:lang w:eastAsia="pt-BR" w:bidi="ar-SA"/>
        </w:rPr>
        <w:t>raticar atos ilícitos com vistas a frustrar os objetivos da licitação</w:t>
      </w:r>
      <w:r>
        <w:rPr>
          <w:rFonts w:ascii="Arial" w:eastAsiaTheme="minorEastAsia" w:hAnsi="Arial"/>
          <w:color w:val="000000"/>
          <w:kern w:val="0"/>
          <w:lang w:eastAsia="pt-BR" w:bidi="ar-SA"/>
        </w:rPr>
        <w:t>;</w:t>
      </w:r>
    </w:p>
    <w:p w14:paraId="036A9962" w14:textId="66DDF1E3" w:rsidR="00777C0A" w:rsidRPr="00341217" w:rsidRDefault="00777C0A" w:rsidP="009A741E">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.1.8.</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P</w:t>
      </w:r>
      <w:r w:rsidRPr="00341217">
        <w:rPr>
          <w:rFonts w:ascii="Arial" w:eastAsiaTheme="minorEastAsia" w:hAnsi="Arial"/>
          <w:color w:val="000000"/>
          <w:kern w:val="0"/>
          <w:lang w:eastAsia="pt-BR" w:bidi="ar-SA"/>
        </w:rPr>
        <w:t>raticar ato lesivo previsto no art. 5º da Lei nº 12.846</w:t>
      </w:r>
      <w:r w:rsidR="00033CD6">
        <w:rPr>
          <w:rFonts w:ascii="Arial" w:eastAsiaTheme="minorEastAsia" w:hAnsi="Arial"/>
          <w:color w:val="000000"/>
          <w:kern w:val="0"/>
          <w:lang w:eastAsia="pt-BR" w:bidi="ar-SA"/>
        </w:rPr>
        <w:t>/</w:t>
      </w:r>
      <w:r w:rsidRPr="00341217">
        <w:rPr>
          <w:rFonts w:ascii="Arial" w:eastAsiaTheme="minorEastAsia" w:hAnsi="Arial"/>
          <w:color w:val="000000"/>
          <w:kern w:val="0"/>
          <w:lang w:eastAsia="pt-BR" w:bidi="ar-SA"/>
        </w:rPr>
        <w:t>2013.</w:t>
      </w:r>
    </w:p>
    <w:p w14:paraId="2B8B09B0" w14:textId="1E85CC7A" w:rsidR="00777C0A" w:rsidRPr="00341217" w:rsidRDefault="00777C0A" w:rsidP="009A741E">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w:t>
      </w:r>
      <w:r>
        <w:rPr>
          <w:rFonts w:ascii="Arial" w:eastAsiaTheme="minorEastAsia" w:hAnsi="Arial"/>
          <w:color w:val="000000"/>
          <w:kern w:val="0"/>
          <w:lang w:eastAsia="pt-BR" w:bidi="ar-SA"/>
        </w:rPr>
        <w:t xml:space="preserve"> </w:t>
      </w:r>
      <w:r w:rsidRPr="00341217">
        <w:rPr>
          <w:rFonts w:ascii="Arial" w:eastAsiaTheme="minorEastAsia" w:hAnsi="Arial"/>
          <w:color w:val="000000"/>
          <w:kern w:val="0"/>
          <w:lang w:eastAsia="pt-BR" w:bidi="ar-SA"/>
        </w:rPr>
        <w:t>Com fulcro na Lei nº 14.133</w:t>
      </w:r>
      <w:r w:rsidR="00033CD6">
        <w:rPr>
          <w:rFonts w:ascii="Arial" w:eastAsiaTheme="minorEastAsia" w:hAnsi="Arial"/>
          <w:color w:val="000000"/>
          <w:kern w:val="0"/>
          <w:lang w:eastAsia="pt-BR" w:bidi="ar-SA"/>
        </w:rPr>
        <w:t>/</w:t>
      </w:r>
      <w:r w:rsidRPr="00341217">
        <w:rPr>
          <w:rFonts w:ascii="Arial" w:eastAsiaTheme="minorEastAsia" w:hAnsi="Arial"/>
          <w:color w:val="000000"/>
          <w:kern w:val="0"/>
          <w:lang w:eastAsia="pt-BR" w:bidi="ar-SA"/>
        </w:rPr>
        <w:t xml:space="preserve">2021, a Administração poderá, garantida a prévia defesa, aplicar aos licitantes e/ou adjudicatários as seguintes sanções, sem prejuízo das responsabilidades civil e criminal: </w:t>
      </w:r>
    </w:p>
    <w:p w14:paraId="0FFF6A8D" w14:textId="77777777" w:rsidR="00777C0A" w:rsidRPr="00341217" w:rsidRDefault="00777C0A" w:rsidP="009A741E">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.2.1.</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dvertência; </w:t>
      </w:r>
    </w:p>
    <w:p w14:paraId="54A74CE2" w14:textId="77777777" w:rsidR="00777C0A" w:rsidRPr="00341217" w:rsidRDefault="00777C0A" w:rsidP="009A741E">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.2.2.</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M</w:t>
      </w:r>
      <w:r w:rsidRPr="00341217">
        <w:rPr>
          <w:rFonts w:ascii="Arial" w:eastAsiaTheme="minorEastAsia" w:hAnsi="Arial"/>
          <w:color w:val="000000"/>
          <w:kern w:val="0"/>
          <w:lang w:eastAsia="pt-BR" w:bidi="ar-SA"/>
        </w:rPr>
        <w:t>ulta;</w:t>
      </w:r>
    </w:p>
    <w:p w14:paraId="313D53A4" w14:textId="77777777" w:rsidR="00777C0A" w:rsidRPr="00341217" w:rsidRDefault="00777C0A" w:rsidP="009A741E">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.2.3.</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I</w:t>
      </w:r>
      <w:r w:rsidRPr="00341217">
        <w:rPr>
          <w:rFonts w:ascii="Arial" w:eastAsiaTheme="minorEastAsia" w:hAnsi="Arial"/>
          <w:color w:val="000000"/>
          <w:kern w:val="0"/>
          <w:lang w:eastAsia="pt-BR" w:bidi="ar-SA"/>
        </w:rPr>
        <w:t>mpedimento de licitar e contratar</w:t>
      </w:r>
      <w:r>
        <w:rPr>
          <w:rFonts w:ascii="Arial" w:eastAsiaTheme="minorEastAsia" w:hAnsi="Arial"/>
          <w:color w:val="000000"/>
          <w:kern w:val="0"/>
          <w:lang w:eastAsia="pt-BR" w:bidi="ar-SA"/>
        </w:rPr>
        <w:t>;</w:t>
      </w:r>
    </w:p>
    <w:p w14:paraId="18BE96BE" w14:textId="77777777" w:rsidR="00777C0A" w:rsidRPr="00341217" w:rsidRDefault="00777C0A" w:rsidP="009A741E">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D</w:t>
      </w:r>
      <w:r w:rsidRPr="00341217">
        <w:rPr>
          <w:rFonts w:ascii="Arial" w:eastAsiaTheme="minorEastAsia" w:hAnsi="Arial"/>
          <w:color w:val="000000"/>
          <w:kern w:val="0"/>
          <w:lang w:eastAsia="pt-BR" w:bidi="ar-SA"/>
        </w:rPr>
        <w:t>eclaração de inidoneidade para licitar ou contratar, enquanto perdurarem os motivos determinantes da punição ou até que seja promovida sua reabilitação perante a própria autoridade que aplicou a penalidade.</w:t>
      </w:r>
    </w:p>
    <w:p w14:paraId="62A9BA88" w14:textId="5929C999" w:rsidR="00777C0A" w:rsidRPr="00341217" w:rsidRDefault="00777C0A" w:rsidP="009A741E">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w:t>
      </w:r>
      <w:r w:rsidR="00033CD6">
        <w:rPr>
          <w:rFonts w:ascii="Arial" w:eastAsiaTheme="minorEastAsia" w:hAnsi="Arial"/>
          <w:color w:val="000000"/>
          <w:kern w:val="0"/>
          <w:lang w:eastAsia="pt-BR" w:bidi="ar-SA"/>
        </w:rPr>
        <w:t xml:space="preserve"> </w:t>
      </w:r>
      <w:r w:rsidRPr="00341217">
        <w:rPr>
          <w:rFonts w:ascii="Arial" w:eastAsiaTheme="minorEastAsia" w:hAnsi="Arial"/>
          <w:color w:val="000000"/>
          <w:kern w:val="0"/>
          <w:lang w:eastAsia="pt-BR" w:bidi="ar-SA"/>
        </w:rPr>
        <w:t>Na aplicação das sanções serão considerados:</w:t>
      </w:r>
    </w:p>
    <w:p w14:paraId="2465E680" w14:textId="6893A111" w:rsidR="00777C0A" w:rsidRPr="00341217" w:rsidRDefault="00777C0A" w:rsidP="009A741E">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.3.1.</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 natureza e a gravidade da infração cometida</w:t>
      </w:r>
      <w:r>
        <w:rPr>
          <w:rFonts w:ascii="Arial" w:eastAsiaTheme="minorEastAsia" w:hAnsi="Arial"/>
          <w:color w:val="000000"/>
          <w:kern w:val="0"/>
          <w:lang w:eastAsia="pt-BR" w:bidi="ar-SA"/>
        </w:rPr>
        <w:t>;</w:t>
      </w:r>
    </w:p>
    <w:p w14:paraId="74486FF9" w14:textId="0296F42D" w:rsidR="00777C0A" w:rsidRPr="00341217" w:rsidRDefault="00777C0A" w:rsidP="009A741E">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.3.2.</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s peculiaridades do caso concreto</w:t>
      </w:r>
      <w:r>
        <w:rPr>
          <w:rFonts w:ascii="Arial" w:eastAsiaTheme="minorEastAsia" w:hAnsi="Arial"/>
          <w:color w:val="000000"/>
          <w:kern w:val="0"/>
          <w:lang w:eastAsia="pt-BR" w:bidi="ar-SA"/>
        </w:rPr>
        <w:t>;</w:t>
      </w:r>
    </w:p>
    <w:p w14:paraId="19FC9B7F" w14:textId="74222482" w:rsidR="00777C0A" w:rsidRPr="00341217" w:rsidRDefault="00777C0A" w:rsidP="009A741E">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.3.3.</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s circunstâncias agravantes ou atenuantes</w:t>
      </w:r>
      <w:r>
        <w:rPr>
          <w:rFonts w:ascii="Arial" w:eastAsiaTheme="minorEastAsia" w:hAnsi="Arial"/>
          <w:color w:val="000000"/>
          <w:kern w:val="0"/>
          <w:lang w:eastAsia="pt-BR" w:bidi="ar-SA"/>
        </w:rPr>
        <w:t>;</w:t>
      </w:r>
    </w:p>
    <w:p w14:paraId="0AE60A51" w14:textId="5CDF77FA" w:rsidR="00777C0A" w:rsidRPr="00341217" w:rsidRDefault="00777C0A" w:rsidP="009A741E">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O</w:t>
      </w:r>
      <w:r w:rsidRPr="00341217">
        <w:rPr>
          <w:rFonts w:ascii="Arial" w:eastAsiaTheme="minorEastAsia" w:hAnsi="Arial"/>
          <w:color w:val="000000"/>
          <w:kern w:val="0"/>
          <w:lang w:eastAsia="pt-BR" w:bidi="ar-SA"/>
        </w:rPr>
        <w:t>s danos que dela provierem para a Administração Pública</w:t>
      </w:r>
      <w:r>
        <w:rPr>
          <w:rFonts w:ascii="Arial" w:eastAsiaTheme="minorEastAsia" w:hAnsi="Arial"/>
          <w:color w:val="000000"/>
          <w:kern w:val="0"/>
          <w:lang w:eastAsia="pt-BR" w:bidi="ar-SA"/>
        </w:rPr>
        <w:t>;</w:t>
      </w:r>
    </w:p>
    <w:p w14:paraId="36267B3A" w14:textId="77777777" w:rsidR="00777C0A" w:rsidRPr="00341217" w:rsidRDefault="00777C0A" w:rsidP="009A741E">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w:t>
      </w:r>
      <w:r>
        <w:rPr>
          <w:rFonts w:ascii="Arial" w:eastAsiaTheme="minorEastAsia" w:hAnsi="Arial"/>
          <w:color w:val="000000"/>
          <w:kern w:val="0"/>
          <w:lang w:eastAsia="pt-BR" w:bidi="ar-SA"/>
        </w:rPr>
        <w:t>3.5.</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 implantação ou o aperfeiçoamento de programa de integridade, conforme normas e orientações dos órgãos de controle.</w:t>
      </w:r>
    </w:p>
    <w:p w14:paraId="7D522394" w14:textId="4BFE3ACC" w:rsidR="00777C0A" w:rsidRPr="00033CD6" w:rsidRDefault="002D76B1" w:rsidP="009A741E">
      <w:pPr>
        <w:spacing w:before="222"/>
        <w:jc w:val="both"/>
        <w:rPr>
          <w:rFonts w:ascii="Arial" w:eastAsiaTheme="minorEastAsia" w:hAnsi="Arial"/>
          <w:kern w:val="0"/>
          <w:lang w:eastAsia="pt-BR" w:bidi="ar-SA"/>
        </w:rPr>
      </w:pPr>
      <w:r w:rsidRPr="00033CD6">
        <w:rPr>
          <w:rFonts w:ascii="Arial" w:eastAsiaTheme="minorEastAsia" w:hAnsi="Arial"/>
          <w:kern w:val="0"/>
          <w:lang w:eastAsia="pt-BR" w:bidi="ar-SA"/>
        </w:rPr>
        <w:t>9</w:t>
      </w:r>
      <w:r w:rsidR="00777C0A" w:rsidRPr="00033CD6">
        <w:rPr>
          <w:rFonts w:ascii="Arial" w:eastAsiaTheme="minorEastAsia" w:hAnsi="Arial"/>
          <w:kern w:val="0"/>
          <w:lang w:eastAsia="pt-BR" w:bidi="ar-SA"/>
        </w:rPr>
        <w:t>.4.</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 xml:space="preserve">A multa será recolhida em percentual de 0,5% a 30% incidente sobre o valor do contrato licitado, recolhida no prazo máximo de </w:t>
      </w:r>
      <w:r w:rsidR="00183962" w:rsidRPr="00033CD6">
        <w:rPr>
          <w:rFonts w:ascii="Arial" w:eastAsiaTheme="minorEastAsia" w:hAnsi="Arial"/>
          <w:kern w:val="0"/>
          <w:lang w:eastAsia="pt-BR" w:bidi="ar-SA"/>
        </w:rPr>
        <w:t>1</w:t>
      </w:r>
      <w:r w:rsidR="00A16895" w:rsidRPr="00033CD6">
        <w:rPr>
          <w:rFonts w:ascii="Arial" w:eastAsiaTheme="minorEastAsia" w:hAnsi="Arial"/>
          <w:kern w:val="0"/>
          <w:lang w:eastAsia="pt-BR" w:bidi="ar-SA"/>
        </w:rPr>
        <w:t>5</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w:t>
      </w:r>
      <w:r w:rsidR="00A16895" w:rsidRPr="00033CD6">
        <w:rPr>
          <w:rFonts w:ascii="Arial" w:eastAsiaTheme="minorEastAsia" w:hAnsi="Arial"/>
          <w:kern w:val="0"/>
          <w:lang w:eastAsia="pt-BR" w:bidi="ar-SA"/>
        </w:rPr>
        <w:t>quinze</w:t>
      </w:r>
      <w:r w:rsidR="00777C0A" w:rsidRPr="00033CD6">
        <w:rPr>
          <w:rFonts w:ascii="Arial" w:eastAsiaTheme="minorEastAsia" w:hAnsi="Arial"/>
          <w:kern w:val="0"/>
          <w:lang w:eastAsia="pt-BR" w:bidi="ar-SA"/>
        </w:rPr>
        <w:t xml:space="preserve">) dias úteis, a contar da </w:t>
      </w:r>
      <w:r w:rsidR="00777C0A" w:rsidRPr="00033CD6">
        <w:rPr>
          <w:rFonts w:ascii="Arial" w:eastAsiaTheme="minorEastAsia" w:hAnsi="Arial"/>
          <w:kern w:val="0"/>
          <w:lang w:eastAsia="pt-BR" w:bidi="ar-SA"/>
        </w:rPr>
        <w:lastRenderedPageBreak/>
        <w:t>comunicação oficial</w:t>
      </w:r>
      <w:r w:rsidR="00183962" w:rsidRPr="00033CD6">
        <w:rPr>
          <w:rFonts w:ascii="Arial" w:eastAsiaTheme="minorEastAsia" w:hAnsi="Arial"/>
          <w:kern w:val="0"/>
          <w:lang w:eastAsia="pt-BR" w:bidi="ar-SA"/>
        </w:rPr>
        <w:t>:</w:t>
      </w:r>
    </w:p>
    <w:p w14:paraId="532BD7DB" w14:textId="3845F0D0" w:rsidR="00777C0A" w:rsidRPr="00033CD6" w:rsidRDefault="00183962" w:rsidP="009A741E">
      <w:pPr>
        <w:spacing w:before="222"/>
        <w:jc w:val="both"/>
        <w:rPr>
          <w:rFonts w:ascii="Arial" w:eastAsiaTheme="minorEastAsia" w:hAnsi="Arial"/>
          <w:color w:val="000000"/>
          <w:kern w:val="0"/>
          <w:lang w:eastAsia="pt-BR" w:bidi="ar-SA"/>
        </w:rPr>
      </w:pPr>
      <w:r w:rsidRPr="00033CD6">
        <w:rPr>
          <w:rFonts w:ascii="Arial" w:eastAsiaTheme="minorEastAsia" w:hAnsi="Arial"/>
          <w:color w:val="000000"/>
          <w:kern w:val="0"/>
          <w:lang w:eastAsia="pt-BR" w:bidi="ar-SA"/>
        </w:rPr>
        <w:t xml:space="preserve">9.4.1. </w:t>
      </w:r>
      <w:r w:rsidR="00777C0A" w:rsidRPr="00033CD6">
        <w:rPr>
          <w:rFonts w:ascii="Arial" w:eastAsiaTheme="minorEastAsia" w:hAnsi="Arial"/>
          <w:color w:val="000000"/>
          <w:kern w:val="0"/>
          <w:lang w:eastAsia="pt-BR" w:bidi="ar-SA"/>
        </w:rPr>
        <w:t xml:space="preserve">Para as infrações previstas nos itens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.1.1,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.1.2 e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.1.3</w:t>
      </w:r>
      <w:r w:rsidR="00777C0A" w:rsidRPr="00033CD6">
        <w:rPr>
          <w:rFonts w:ascii="Arial" w:eastAsiaTheme="minorEastAsia" w:hAnsi="Arial"/>
          <w:color w:val="000000"/>
          <w:kern w:val="0"/>
          <w:lang w:eastAsia="pt-BR" w:bidi="ar-SA"/>
        </w:rPr>
        <w:t>, a multa será de 0,5% a 15% do valor do contrato licitado.</w:t>
      </w:r>
    </w:p>
    <w:p w14:paraId="5404C666" w14:textId="0EA05627" w:rsidR="00777C0A" w:rsidRPr="00033CD6" w:rsidRDefault="00183962" w:rsidP="00BE4D43">
      <w:pPr>
        <w:spacing w:before="244"/>
        <w:jc w:val="both"/>
        <w:rPr>
          <w:rFonts w:ascii="Arial" w:eastAsiaTheme="minorEastAsia" w:hAnsi="Arial"/>
          <w:color w:val="000000"/>
          <w:kern w:val="0"/>
          <w:lang w:eastAsia="pt-BR" w:bidi="ar-SA"/>
        </w:rPr>
      </w:pPr>
      <w:r w:rsidRPr="00033CD6">
        <w:rPr>
          <w:rFonts w:ascii="Arial" w:eastAsiaTheme="minorEastAsia" w:hAnsi="Arial"/>
          <w:color w:val="000000"/>
          <w:kern w:val="0"/>
          <w:lang w:eastAsia="pt-BR" w:bidi="ar-SA"/>
        </w:rPr>
        <w:t xml:space="preserve">9.4.2. </w:t>
      </w:r>
      <w:r w:rsidR="00777C0A" w:rsidRPr="00033CD6">
        <w:rPr>
          <w:rFonts w:ascii="Arial" w:eastAsiaTheme="minorEastAsia" w:hAnsi="Arial"/>
          <w:color w:val="000000"/>
          <w:kern w:val="0"/>
          <w:lang w:eastAsia="pt-BR" w:bidi="ar-SA"/>
        </w:rPr>
        <w:t xml:space="preserve">Para as infrações previstas nos itens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.1.4,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.1.5,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.1.6,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.1.7 e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.1.8</w:t>
      </w:r>
      <w:r w:rsidR="00777C0A" w:rsidRPr="00033CD6">
        <w:rPr>
          <w:rFonts w:ascii="Arial" w:eastAsiaTheme="minorEastAsia" w:hAnsi="Arial"/>
          <w:color w:val="000000"/>
          <w:kern w:val="0"/>
          <w:lang w:eastAsia="pt-BR" w:bidi="ar-SA"/>
        </w:rPr>
        <w:t>, a multa será de 15% a 30% do valor do contrato licitado.</w:t>
      </w:r>
    </w:p>
    <w:p w14:paraId="563C08BA" w14:textId="4AF3869D" w:rsidR="00777C0A" w:rsidRPr="00033CD6" w:rsidRDefault="00184A8E" w:rsidP="00BE4D43">
      <w:pPr>
        <w:spacing w:before="244"/>
        <w:jc w:val="both"/>
        <w:rPr>
          <w:rFonts w:ascii="Arial" w:eastAsiaTheme="minorEastAsia" w:hAnsi="Arial"/>
          <w:color w:val="000000"/>
          <w:kern w:val="0"/>
          <w:lang w:eastAsia="pt-BR" w:bidi="ar-SA"/>
        </w:rPr>
      </w:pPr>
      <w:r w:rsidRPr="00033CD6">
        <w:rPr>
          <w:rFonts w:ascii="Arial" w:eastAsiaTheme="minorEastAsia" w:hAnsi="Arial"/>
          <w:color w:val="000000"/>
          <w:kern w:val="0"/>
          <w:lang w:eastAsia="pt-BR" w:bidi="ar-SA"/>
        </w:rPr>
        <w:t>9</w:t>
      </w:r>
      <w:r w:rsidR="00777C0A" w:rsidRPr="00033CD6">
        <w:rPr>
          <w:rFonts w:ascii="Arial" w:eastAsiaTheme="minorEastAsia" w:hAnsi="Arial"/>
          <w:color w:val="000000"/>
          <w:kern w:val="0"/>
          <w:lang w:eastAsia="pt-BR" w:bidi="ar-SA"/>
        </w:rPr>
        <w:t>.5.</w:t>
      </w:r>
      <w:r w:rsidR="00132F60"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As sanções de advertência, impedimento de licitar e contratar e declaração de inidoneidade para licitar ou contratar poderão ser aplicadas, cumulativamente ou não, à penalidade de multa.</w:t>
      </w:r>
    </w:p>
    <w:p w14:paraId="5827A0F5" w14:textId="2C774C66" w:rsidR="00777C0A" w:rsidRPr="00033CD6" w:rsidRDefault="00184A8E" w:rsidP="00BE4D43">
      <w:pPr>
        <w:spacing w:before="244"/>
        <w:jc w:val="both"/>
        <w:rPr>
          <w:rFonts w:ascii="Arial" w:eastAsiaTheme="minorEastAsia" w:hAnsi="Arial"/>
          <w:color w:val="000000"/>
          <w:kern w:val="0"/>
          <w:lang w:eastAsia="pt-BR" w:bidi="ar-SA"/>
        </w:rPr>
      </w:pPr>
      <w:r w:rsidRPr="00033CD6">
        <w:rPr>
          <w:rFonts w:ascii="Arial" w:eastAsiaTheme="minorEastAsia" w:hAnsi="Arial"/>
          <w:color w:val="000000"/>
          <w:kern w:val="0"/>
          <w:lang w:eastAsia="pt-BR" w:bidi="ar-SA"/>
        </w:rPr>
        <w:t>9</w:t>
      </w:r>
      <w:r w:rsidR="00777C0A" w:rsidRPr="00033CD6">
        <w:rPr>
          <w:rFonts w:ascii="Arial" w:eastAsiaTheme="minorEastAsia" w:hAnsi="Arial"/>
          <w:color w:val="000000"/>
          <w:kern w:val="0"/>
          <w:lang w:eastAsia="pt-BR" w:bidi="ar-SA"/>
        </w:rPr>
        <w:t>.6.</w:t>
      </w:r>
      <w:r w:rsidR="00333C59"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Na aplicação da sanção de multa será facultada a defesa do interessado no prazo de 15 (quinze) dias úteis, contado da data de sua intimação.</w:t>
      </w:r>
    </w:p>
    <w:p w14:paraId="0356CB99" w14:textId="4F977EFB" w:rsidR="00777C0A" w:rsidRPr="00033CD6" w:rsidRDefault="00184A8E" w:rsidP="00BE4D43">
      <w:pPr>
        <w:spacing w:before="244"/>
        <w:jc w:val="both"/>
        <w:rPr>
          <w:rFonts w:ascii="Arial" w:eastAsiaTheme="minorEastAsia" w:hAnsi="Arial"/>
          <w:kern w:val="0"/>
          <w:lang w:eastAsia="pt-BR" w:bidi="ar-SA"/>
        </w:rPr>
      </w:pPr>
      <w:r w:rsidRPr="00033CD6">
        <w:rPr>
          <w:rFonts w:ascii="Arial" w:eastAsiaTheme="minorEastAsia" w:hAnsi="Arial"/>
          <w:kern w:val="0"/>
          <w:lang w:eastAsia="pt-BR" w:bidi="ar-SA"/>
        </w:rPr>
        <w:t xml:space="preserve">9.7. </w:t>
      </w:r>
      <w:r w:rsidR="00777C0A" w:rsidRPr="00033CD6">
        <w:rPr>
          <w:rFonts w:ascii="Arial" w:eastAsiaTheme="minorEastAsia" w:hAnsi="Arial"/>
          <w:kern w:val="0"/>
          <w:lang w:eastAsia="pt-BR" w:bidi="ar-SA"/>
        </w:rPr>
        <w:t xml:space="preserve">A sanção de impedimento de licitar e contratar será aplicada ao responsável em decorrência das infrações administrativas relacionadas nos itens </w:t>
      </w:r>
      <w:r w:rsidRPr="00ED37E9">
        <w:rPr>
          <w:rFonts w:ascii="Arial" w:eastAsiaTheme="minorEastAsia" w:hAnsi="Arial"/>
          <w:b/>
          <w:bCs/>
          <w:kern w:val="0"/>
          <w:lang w:eastAsia="pt-BR" w:bidi="ar-SA"/>
        </w:rPr>
        <w:t>9</w:t>
      </w:r>
      <w:r w:rsidR="00777C0A" w:rsidRPr="00033CD6">
        <w:rPr>
          <w:rFonts w:ascii="Arial" w:eastAsiaTheme="minorEastAsia" w:hAnsi="Arial"/>
          <w:b/>
          <w:bCs/>
          <w:kern w:val="0"/>
          <w:lang w:eastAsia="pt-BR" w:bidi="ar-SA"/>
        </w:rPr>
        <w:t xml:space="preserve">.1.1, </w:t>
      </w:r>
      <w:r w:rsidRPr="00033CD6">
        <w:rPr>
          <w:rFonts w:ascii="Arial" w:eastAsiaTheme="minorEastAsia" w:hAnsi="Arial"/>
          <w:b/>
          <w:bCs/>
          <w:kern w:val="0"/>
          <w:lang w:eastAsia="pt-BR" w:bidi="ar-SA"/>
        </w:rPr>
        <w:t>9</w:t>
      </w:r>
      <w:r w:rsidR="00777C0A" w:rsidRPr="00033CD6">
        <w:rPr>
          <w:rFonts w:ascii="Arial" w:eastAsiaTheme="minorEastAsia" w:hAnsi="Arial"/>
          <w:b/>
          <w:bCs/>
          <w:kern w:val="0"/>
          <w:lang w:eastAsia="pt-BR" w:bidi="ar-SA"/>
        </w:rPr>
        <w:t xml:space="preserve">.1.2 e </w:t>
      </w:r>
      <w:r w:rsidRPr="00033CD6">
        <w:rPr>
          <w:rFonts w:ascii="Arial" w:eastAsiaTheme="minorEastAsia" w:hAnsi="Arial"/>
          <w:b/>
          <w:bCs/>
          <w:kern w:val="0"/>
          <w:lang w:eastAsia="pt-BR" w:bidi="ar-SA"/>
        </w:rPr>
        <w:t>9</w:t>
      </w:r>
      <w:r w:rsidR="00777C0A" w:rsidRPr="00033CD6">
        <w:rPr>
          <w:rFonts w:ascii="Arial" w:eastAsiaTheme="minorEastAsia" w:hAnsi="Arial"/>
          <w:b/>
          <w:bCs/>
          <w:kern w:val="0"/>
          <w:lang w:eastAsia="pt-BR" w:bidi="ar-SA"/>
        </w:rPr>
        <w:t>.1.3</w:t>
      </w:r>
      <w:r w:rsidR="00777C0A" w:rsidRPr="00033CD6">
        <w:rPr>
          <w:rFonts w:ascii="Arial" w:eastAsiaTheme="minorEastAsia" w:hAnsi="Arial"/>
          <w:kern w:val="0"/>
          <w:lang w:eastAsia="pt-BR" w:bidi="ar-S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CD51F9" w14:textId="195E56F6" w:rsidR="00777C0A" w:rsidRPr="00341217" w:rsidRDefault="00184A8E" w:rsidP="00BE4D43">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.8.</w:t>
      </w:r>
      <w:r w:rsidR="00A16895">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 xml:space="preserve">Poderá ser aplicada ao responsável a sanção de declaração de inidoneidade para licitar ou contratar, em decorrência da prática das infrações dispostas nos itens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.1.4,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.1.5,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.1.6,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.1.7 e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.1.8</w:t>
      </w:r>
      <w:r w:rsidR="00777C0A" w:rsidRPr="00341217">
        <w:rPr>
          <w:rFonts w:ascii="Arial" w:eastAsiaTheme="minorEastAsia" w:hAnsi="Arial"/>
          <w:color w:val="000000"/>
          <w:kern w:val="0"/>
          <w:lang w:eastAsia="pt-BR" w:bidi="ar-SA"/>
        </w:rPr>
        <w:t xml:space="preserve">, bem como pelas infrações administrativas previstas nos itens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.1.1,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.1.2 e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.1.3</w:t>
      </w:r>
      <w:r w:rsidR="00777C0A" w:rsidRPr="00341217">
        <w:rPr>
          <w:rFonts w:ascii="Arial" w:eastAsiaTheme="minorEastAsia" w:hAnsi="Arial"/>
          <w:color w:val="000000"/>
          <w:kern w:val="0"/>
          <w:lang w:eastAsia="pt-BR" w:bidi="ar-SA"/>
        </w:rPr>
        <w:t xml:space="preserve"> que justifiquem a imposição de penalidade mais grave que a sanção de impedimento de licitar e contratar, cuja duração observará o prazo previsto no art. 156, §5º, da Lei </w:t>
      </w:r>
      <w:r w:rsidR="00B87FC5">
        <w:rPr>
          <w:rFonts w:ascii="Arial" w:eastAsiaTheme="minorEastAsia" w:hAnsi="Arial"/>
          <w:color w:val="000000"/>
          <w:kern w:val="0"/>
          <w:lang w:eastAsia="pt-BR" w:bidi="ar-SA"/>
        </w:rPr>
        <w:t xml:space="preserve">Federal </w:t>
      </w:r>
      <w:r w:rsidR="00777C0A" w:rsidRPr="00341217">
        <w:rPr>
          <w:rFonts w:ascii="Arial" w:eastAsiaTheme="minorEastAsia" w:hAnsi="Arial"/>
          <w:color w:val="000000"/>
          <w:kern w:val="0"/>
          <w:lang w:eastAsia="pt-BR" w:bidi="ar-SA"/>
        </w:rPr>
        <w:t>nº 14.133/</w:t>
      </w:r>
      <w:r w:rsidR="00033CD6">
        <w:rPr>
          <w:rFonts w:ascii="Arial" w:eastAsiaTheme="minorEastAsia" w:hAnsi="Arial"/>
          <w:color w:val="000000"/>
          <w:kern w:val="0"/>
          <w:lang w:eastAsia="pt-BR" w:bidi="ar-SA"/>
        </w:rPr>
        <w:t>20</w:t>
      </w:r>
      <w:r w:rsidR="00777C0A" w:rsidRPr="00341217">
        <w:rPr>
          <w:rFonts w:ascii="Arial" w:eastAsiaTheme="minorEastAsia" w:hAnsi="Arial"/>
          <w:color w:val="000000"/>
          <w:kern w:val="0"/>
          <w:lang w:eastAsia="pt-BR" w:bidi="ar-SA"/>
        </w:rPr>
        <w:t>21.</w:t>
      </w:r>
    </w:p>
    <w:p w14:paraId="66CE896F" w14:textId="61100347" w:rsidR="00777C0A" w:rsidRPr="00421F92" w:rsidRDefault="00184A8E" w:rsidP="00BE4D43">
      <w:pPr>
        <w:spacing w:before="244"/>
        <w:jc w:val="both"/>
        <w:rPr>
          <w:rFonts w:ascii="Arial" w:eastAsiaTheme="minorEastAsia" w:hAnsi="Arial"/>
          <w:kern w:val="0"/>
          <w:lang w:eastAsia="pt-BR" w:bidi="ar-SA"/>
        </w:rPr>
      </w:pPr>
      <w:r w:rsidRPr="00421F92">
        <w:rPr>
          <w:rFonts w:ascii="Arial" w:eastAsiaTheme="minorEastAsia" w:hAnsi="Arial"/>
          <w:kern w:val="0"/>
          <w:lang w:eastAsia="pt-BR" w:bidi="ar-SA"/>
        </w:rPr>
        <w:t>9</w:t>
      </w:r>
      <w:r w:rsidR="00777C0A" w:rsidRPr="00421F92">
        <w:rPr>
          <w:rFonts w:ascii="Arial" w:eastAsiaTheme="minorEastAsia" w:hAnsi="Arial"/>
          <w:kern w:val="0"/>
          <w:lang w:eastAsia="pt-BR" w:bidi="ar-SA"/>
        </w:rPr>
        <w:t>.9.</w:t>
      </w:r>
      <w:r w:rsidRPr="00421F92">
        <w:rPr>
          <w:rFonts w:ascii="Arial" w:eastAsiaTheme="minorEastAsia" w:hAnsi="Arial"/>
          <w:kern w:val="0"/>
          <w:lang w:eastAsia="pt-BR" w:bidi="ar-SA"/>
        </w:rPr>
        <w:t xml:space="preserve"> </w:t>
      </w:r>
      <w:r w:rsidR="00777C0A" w:rsidRPr="00421F92">
        <w:rPr>
          <w:rFonts w:ascii="Arial" w:eastAsiaTheme="minorEastAsia" w:hAnsi="Arial"/>
          <w:kern w:val="0"/>
          <w:lang w:eastAsia="pt-BR" w:bidi="ar-SA"/>
        </w:rPr>
        <w:t xml:space="preserve">A recusa injustificada do adjudicatário em assinar o contrato ou a ata de registro de preço, ou em aceitar ou retirar o instrumento equivalente no prazo estabelecido pela Administração, descrita no item </w:t>
      </w:r>
      <w:r w:rsidRPr="00E36432">
        <w:rPr>
          <w:rFonts w:ascii="Arial" w:eastAsiaTheme="minorEastAsia" w:hAnsi="Arial"/>
          <w:b/>
          <w:bCs/>
          <w:kern w:val="0"/>
          <w:lang w:eastAsia="pt-BR" w:bidi="ar-SA"/>
        </w:rPr>
        <w:t>9</w:t>
      </w:r>
      <w:r w:rsidR="00777C0A" w:rsidRPr="00E36432">
        <w:rPr>
          <w:rFonts w:ascii="Arial" w:eastAsiaTheme="minorEastAsia" w:hAnsi="Arial"/>
          <w:b/>
          <w:bCs/>
          <w:kern w:val="0"/>
          <w:lang w:eastAsia="pt-BR" w:bidi="ar-SA"/>
        </w:rPr>
        <w:t>.1.3</w:t>
      </w:r>
      <w:r w:rsidR="00777C0A" w:rsidRPr="00421F92">
        <w:rPr>
          <w:rFonts w:ascii="Arial" w:eastAsiaTheme="minorEastAsia" w:hAnsi="Arial"/>
          <w:kern w:val="0"/>
          <w:lang w:eastAsia="pt-BR" w:bidi="ar-SA"/>
        </w:rPr>
        <w:t xml:space="preserve">, caracterizará o descumprimento total da obrigação assumida e o sujeitará às penalidades e à imediata perda da garantia de proposta em favor do órgão ou entidade promotora da licitação. </w:t>
      </w:r>
    </w:p>
    <w:p w14:paraId="1C7B4836" w14:textId="20552B1E" w:rsidR="00777C0A" w:rsidRPr="00421F92" w:rsidRDefault="00184A8E" w:rsidP="00BE4D43">
      <w:pPr>
        <w:spacing w:before="244"/>
        <w:jc w:val="both"/>
        <w:rPr>
          <w:rFonts w:ascii="Arial" w:eastAsiaTheme="minorEastAsia" w:hAnsi="Arial"/>
          <w:color w:val="000000"/>
          <w:kern w:val="0"/>
          <w:lang w:eastAsia="pt-BR" w:bidi="ar-SA"/>
        </w:rPr>
      </w:pPr>
      <w:r w:rsidRPr="00421F92">
        <w:rPr>
          <w:rFonts w:ascii="Arial" w:eastAsiaTheme="minorEastAsia" w:hAnsi="Arial"/>
          <w:color w:val="000000"/>
          <w:kern w:val="0"/>
          <w:lang w:eastAsia="pt-BR" w:bidi="ar-SA"/>
        </w:rPr>
        <w:t>9</w:t>
      </w:r>
      <w:r w:rsidR="00777C0A" w:rsidRPr="00421F92">
        <w:rPr>
          <w:rFonts w:ascii="Arial" w:eastAsiaTheme="minorEastAsia" w:hAnsi="Arial"/>
          <w:color w:val="000000"/>
          <w:kern w:val="0"/>
          <w:lang w:eastAsia="pt-BR" w:bidi="ar-SA"/>
        </w:rPr>
        <w:t>.10.</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8DEDC6" w14:textId="1DF86E7C" w:rsidR="00777C0A" w:rsidRPr="00421F92" w:rsidRDefault="00184A8E" w:rsidP="00BE4D43">
      <w:pPr>
        <w:spacing w:before="244"/>
        <w:jc w:val="both"/>
        <w:rPr>
          <w:rFonts w:ascii="Arial" w:eastAsiaTheme="minorEastAsia" w:hAnsi="Arial"/>
          <w:color w:val="000000"/>
          <w:kern w:val="0"/>
          <w:lang w:eastAsia="pt-BR" w:bidi="ar-SA"/>
        </w:rPr>
      </w:pPr>
      <w:r w:rsidRPr="00421F92">
        <w:rPr>
          <w:rFonts w:ascii="Arial" w:eastAsiaTheme="minorEastAsia" w:hAnsi="Arial"/>
          <w:color w:val="000000"/>
          <w:kern w:val="0"/>
          <w:lang w:eastAsia="pt-BR" w:bidi="ar-SA"/>
        </w:rPr>
        <w:t>9</w:t>
      </w:r>
      <w:r w:rsidR="00777C0A" w:rsidRPr="00421F92">
        <w:rPr>
          <w:rFonts w:ascii="Arial" w:eastAsiaTheme="minorEastAsia" w:hAnsi="Arial"/>
          <w:color w:val="000000"/>
          <w:kern w:val="0"/>
          <w:lang w:eastAsia="pt-BR" w:bidi="ar-SA"/>
        </w:rPr>
        <w:t>.11.</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E79A93" w14:textId="53E6308C" w:rsidR="00777C0A" w:rsidRPr="00421F92" w:rsidRDefault="00184A8E" w:rsidP="00BE4D43">
      <w:pPr>
        <w:spacing w:before="244"/>
        <w:jc w:val="both"/>
        <w:rPr>
          <w:rFonts w:ascii="Arial" w:eastAsiaTheme="minorEastAsia" w:hAnsi="Arial"/>
          <w:color w:val="000000"/>
          <w:kern w:val="0"/>
          <w:lang w:eastAsia="pt-BR" w:bidi="ar-SA"/>
        </w:rPr>
      </w:pPr>
      <w:r w:rsidRPr="00421F92">
        <w:rPr>
          <w:rFonts w:ascii="Arial" w:eastAsiaTheme="minorEastAsia" w:hAnsi="Arial"/>
          <w:color w:val="000000"/>
          <w:kern w:val="0"/>
          <w:lang w:eastAsia="pt-BR" w:bidi="ar-SA"/>
        </w:rPr>
        <w:t>9</w:t>
      </w:r>
      <w:r w:rsidR="00777C0A" w:rsidRPr="00421F92">
        <w:rPr>
          <w:rFonts w:ascii="Arial" w:eastAsiaTheme="minorEastAsia" w:hAnsi="Arial"/>
          <w:color w:val="000000"/>
          <w:kern w:val="0"/>
          <w:lang w:eastAsia="pt-BR" w:bidi="ar-SA"/>
        </w:rPr>
        <w:t>.12.</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 xml:space="preserve">Caberá a apresentação de pedido de reconsideração da aplicação da sanção de </w:t>
      </w:r>
      <w:r w:rsidR="00777C0A" w:rsidRPr="00421F92">
        <w:rPr>
          <w:rFonts w:ascii="Arial" w:eastAsiaTheme="minorEastAsia" w:hAnsi="Arial"/>
          <w:color w:val="000000"/>
          <w:kern w:val="0"/>
          <w:lang w:eastAsia="pt-BR" w:bidi="ar-SA"/>
        </w:rPr>
        <w:lastRenderedPageBreak/>
        <w:t>declaração de inidoneidade para licitar ou contratar no prazo de 15 (quinze) dias úteis, contado da data da intimação, e decidido no prazo máximo de 20 (vinte) dias úteis, contado do seu recebimento.</w:t>
      </w:r>
    </w:p>
    <w:p w14:paraId="1321C47C" w14:textId="5894A854" w:rsidR="00777C0A" w:rsidRPr="00421F92" w:rsidRDefault="00DF2581" w:rsidP="00F73953">
      <w:pPr>
        <w:spacing w:before="240"/>
        <w:jc w:val="both"/>
        <w:rPr>
          <w:rFonts w:ascii="Arial" w:eastAsiaTheme="minorEastAsia" w:hAnsi="Arial"/>
          <w:color w:val="000000"/>
          <w:kern w:val="0"/>
          <w:lang w:eastAsia="pt-BR" w:bidi="ar-SA"/>
        </w:rPr>
      </w:pPr>
      <w:r w:rsidRPr="00421F92">
        <w:rPr>
          <w:rFonts w:ascii="Arial" w:eastAsiaTheme="minorEastAsia" w:hAnsi="Arial"/>
          <w:color w:val="000000"/>
          <w:kern w:val="0"/>
          <w:lang w:eastAsia="pt-BR" w:bidi="ar-SA"/>
        </w:rPr>
        <w:t>9</w:t>
      </w:r>
      <w:r w:rsidR="00777C0A" w:rsidRPr="00421F92">
        <w:rPr>
          <w:rFonts w:ascii="Arial" w:eastAsiaTheme="minorEastAsia" w:hAnsi="Arial"/>
          <w:color w:val="000000"/>
          <w:kern w:val="0"/>
          <w:lang w:eastAsia="pt-BR" w:bidi="ar-SA"/>
        </w:rPr>
        <w:t>.13.</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O recurso e o pedido de reconsideração terão efeito suspensivo do ato ou da decisão recorrida até que sobrevenha decisão final da autoridade competente.</w:t>
      </w:r>
    </w:p>
    <w:bookmarkEnd w:id="44"/>
    <w:p w14:paraId="000CE2E2" w14:textId="1C9EAF4C" w:rsidR="004A3AA9" w:rsidRPr="001934CA" w:rsidRDefault="00DF2581" w:rsidP="00F73953">
      <w:pPr>
        <w:spacing w:before="240"/>
        <w:jc w:val="both"/>
        <w:rPr>
          <w:rFonts w:ascii="Arial" w:hAnsi="Arial"/>
        </w:rPr>
      </w:pPr>
      <w:r w:rsidRPr="001934CA">
        <w:rPr>
          <w:rFonts w:ascii="Arial" w:eastAsiaTheme="minorEastAsia" w:hAnsi="Arial"/>
          <w:color w:val="000000"/>
          <w:kern w:val="0"/>
          <w:lang w:eastAsia="pt-BR" w:bidi="ar-SA"/>
        </w:rPr>
        <w:t>9.14.</w:t>
      </w:r>
      <w:r w:rsidR="00FC38D8" w:rsidRPr="001934CA">
        <w:rPr>
          <w:rFonts w:ascii="Arial" w:eastAsiaTheme="minorEastAsia" w:hAnsi="Arial"/>
          <w:color w:val="000000"/>
          <w:kern w:val="0"/>
          <w:lang w:eastAsia="pt-BR" w:bidi="ar-SA"/>
        </w:rPr>
        <w:t xml:space="preserve"> </w:t>
      </w:r>
      <w:r w:rsidRPr="001934CA">
        <w:rPr>
          <w:rFonts w:ascii="Arial" w:eastAsiaTheme="minorEastAsia" w:hAnsi="Arial"/>
          <w:color w:val="000000"/>
          <w:kern w:val="0"/>
          <w:lang w:eastAsia="pt-BR" w:bidi="ar-SA"/>
        </w:rPr>
        <w:t>A aplicação das sanções previstas neste edital não exclui, em hipótese alguma, a obrigação de reparação integral dos danos causados.</w:t>
      </w:r>
      <w:bookmarkEnd w:id="43"/>
      <w:r w:rsidR="004A3AA9" w:rsidRPr="001934CA">
        <w:rPr>
          <w:rFonts w:ascii="Arial" w:hAnsi="Arial"/>
        </w:rPr>
        <w:t xml:space="preserve"> </w:t>
      </w:r>
    </w:p>
    <w:p w14:paraId="096895B4" w14:textId="77777777" w:rsidR="004A3AA9" w:rsidRPr="001934CA" w:rsidRDefault="004A3AA9" w:rsidP="00F73953">
      <w:pPr>
        <w:spacing w:before="240"/>
        <w:jc w:val="both"/>
        <w:rPr>
          <w:rFonts w:ascii="Arial" w:hAnsi="Arial"/>
          <w:b/>
          <w:bCs/>
        </w:rPr>
      </w:pPr>
      <w:r w:rsidRPr="001934CA">
        <w:rPr>
          <w:rFonts w:ascii="Arial" w:hAnsi="Arial"/>
          <w:b/>
          <w:bCs/>
        </w:rPr>
        <w:t xml:space="preserve">10. DA IMPUGNAÇÃO AO EDITAL E DO PEDIDO DE ESCLARECIMENTO </w:t>
      </w:r>
    </w:p>
    <w:p w14:paraId="0C43C435" w14:textId="14EB5163" w:rsidR="004A3AA9" w:rsidRPr="001934CA" w:rsidRDefault="004A3AA9" w:rsidP="00F73953">
      <w:pPr>
        <w:spacing w:before="240"/>
        <w:jc w:val="both"/>
        <w:rPr>
          <w:rFonts w:ascii="Arial" w:hAnsi="Arial"/>
        </w:rPr>
      </w:pPr>
      <w:r w:rsidRPr="001934CA">
        <w:rPr>
          <w:rFonts w:ascii="Arial" w:hAnsi="Arial"/>
        </w:rPr>
        <w:t xml:space="preserve">10.1. Qualquer pessoa é parte legítima para impugnar este </w:t>
      </w:r>
      <w:r w:rsidR="0088423B" w:rsidRPr="001934CA">
        <w:rPr>
          <w:rFonts w:ascii="Arial" w:hAnsi="Arial"/>
        </w:rPr>
        <w:t>e</w:t>
      </w:r>
      <w:r w:rsidRPr="001934CA">
        <w:rPr>
          <w:rFonts w:ascii="Arial" w:hAnsi="Arial"/>
        </w:rPr>
        <w:t>dital por irregularidade na aplicação da Lei federal nº 14.133</w:t>
      </w:r>
      <w:r w:rsidR="00CE6681" w:rsidRPr="001934CA">
        <w:rPr>
          <w:rFonts w:ascii="Arial" w:hAnsi="Arial"/>
        </w:rPr>
        <w:t>/</w:t>
      </w:r>
      <w:r w:rsidR="001934CA">
        <w:rPr>
          <w:rFonts w:ascii="Arial" w:hAnsi="Arial"/>
        </w:rPr>
        <w:t>20</w:t>
      </w:r>
      <w:r w:rsidRPr="001934CA">
        <w:rPr>
          <w:rFonts w:ascii="Arial" w:hAnsi="Arial"/>
        </w:rPr>
        <w:t xml:space="preserve">21, devendo protocolar o pedido até 3 (três) dias úteis antes da data da abertura do certame. </w:t>
      </w:r>
    </w:p>
    <w:p w14:paraId="1ECACDA9" w14:textId="77777777" w:rsidR="004A3AA9" w:rsidRPr="001934CA" w:rsidRDefault="004A3AA9" w:rsidP="00F73953">
      <w:pPr>
        <w:spacing w:before="240"/>
        <w:jc w:val="both"/>
        <w:rPr>
          <w:rFonts w:ascii="Arial" w:hAnsi="Arial"/>
        </w:rPr>
      </w:pPr>
      <w:r w:rsidRPr="001934CA">
        <w:rPr>
          <w:rFonts w:ascii="Arial" w:hAnsi="Arial"/>
        </w:rPr>
        <w:t xml:space="preserve">10.2. A resposta à impugnação ou ao pedido de esclarecimento será divulgado em sítio eletrônico oficial no prazo de até 3 (três) dias úteis, limitado ao último dia útil anterior à data da abertura do certame. </w:t>
      </w:r>
    </w:p>
    <w:p w14:paraId="65409AB6" w14:textId="7E6AA4C9" w:rsidR="004A3AA9" w:rsidRPr="001934CA" w:rsidRDefault="004A3AA9" w:rsidP="00F73953">
      <w:pPr>
        <w:spacing w:before="240"/>
        <w:jc w:val="both"/>
        <w:rPr>
          <w:rFonts w:ascii="Arial" w:hAnsi="Arial"/>
        </w:rPr>
      </w:pPr>
      <w:r w:rsidRPr="001934CA">
        <w:rPr>
          <w:rFonts w:ascii="Arial" w:hAnsi="Arial"/>
        </w:rPr>
        <w:t xml:space="preserve">10.3. As impugnações </w:t>
      </w:r>
      <w:r w:rsidR="006F3F93" w:rsidRPr="001934CA">
        <w:rPr>
          <w:rFonts w:ascii="Arial" w:hAnsi="Arial"/>
        </w:rPr>
        <w:t>e/</w:t>
      </w:r>
      <w:r w:rsidRPr="001934CA">
        <w:rPr>
          <w:rFonts w:ascii="Arial" w:hAnsi="Arial"/>
        </w:rPr>
        <w:t>ou pedidos de esclarecimentos poderão ser realizados por forma eletrônica, através da Plataforma Eletrônica</w:t>
      </w:r>
      <w:r w:rsidR="006F3F93" w:rsidRPr="001934CA">
        <w:rPr>
          <w:rFonts w:ascii="Arial" w:hAnsi="Arial"/>
        </w:rPr>
        <w:t xml:space="preserve"> </w:t>
      </w:r>
      <w:hyperlink r:id="rId13" w:history="1">
        <w:r w:rsidR="006F3F93" w:rsidRPr="001934CA">
          <w:rPr>
            <w:rStyle w:val="Hyperlink"/>
            <w:rFonts w:ascii="Arial" w:hAnsi="Arial"/>
          </w:rPr>
          <w:t>https://bll.org.br</w:t>
        </w:r>
      </w:hyperlink>
      <w:r w:rsidRPr="001934CA">
        <w:rPr>
          <w:rFonts w:ascii="Arial" w:hAnsi="Arial"/>
        </w:rPr>
        <w:t xml:space="preserve">. </w:t>
      </w:r>
    </w:p>
    <w:p w14:paraId="7A7C2955" w14:textId="09164394" w:rsidR="004A3AA9" w:rsidRPr="001934CA" w:rsidRDefault="004A3AA9" w:rsidP="00F73953">
      <w:pPr>
        <w:spacing w:before="240"/>
        <w:jc w:val="both"/>
        <w:rPr>
          <w:rFonts w:ascii="Arial" w:hAnsi="Arial"/>
        </w:rPr>
      </w:pPr>
      <w:r w:rsidRPr="001934CA">
        <w:rPr>
          <w:rFonts w:ascii="Arial" w:hAnsi="Arial"/>
        </w:rPr>
        <w:t>10.4. As impugnações e pedidos de esclarecimentos não suspendem os prazos previstos no certame</w:t>
      </w:r>
      <w:r w:rsidR="005735EC" w:rsidRPr="001934CA">
        <w:rPr>
          <w:rFonts w:ascii="Arial" w:hAnsi="Arial"/>
        </w:rPr>
        <w:t>:</w:t>
      </w:r>
    </w:p>
    <w:p w14:paraId="15B28421" w14:textId="2E4AE8DD" w:rsidR="004A27B8" w:rsidRPr="001934CA" w:rsidRDefault="005735EC" w:rsidP="00F73953">
      <w:pPr>
        <w:spacing w:before="240"/>
        <w:jc w:val="both"/>
        <w:rPr>
          <w:rFonts w:ascii="Arial" w:hAnsi="Arial"/>
        </w:rPr>
      </w:pPr>
      <w:bookmarkStart w:id="45" w:name="_Hlk163631033"/>
      <w:r w:rsidRPr="001934CA">
        <w:rPr>
          <w:rFonts w:ascii="Arial" w:hAnsi="Arial"/>
        </w:rPr>
        <w:t xml:space="preserve">10.4.1. A concessão de efeito suspensivo à impugnação é medida excepcional e deverá ser motivada pelo </w:t>
      </w:r>
      <w:r w:rsidR="00C569AB">
        <w:rPr>
          <w:rFonts w:ascii="Arial" w:eastAsiaTheme="minorEastAsia" w:hAnsi="Arial"/>
          <w:kern w:val="0"/>
          <w:lang w:eastAsia="pt-BR" w:bidi="ar-SA"/>
        </w:rPr>
        <w:t>agente de contratação/comissão</w:t>
      </w:r>
      <w:r w:rsidRPr="001934CA">
        <w:rPr>
          <w:rFonts w:ascii="Arial" w:hAnsi="Arial"/>
        </w:rPr>
        <w:t>, nos autos do processo de licitação</w:t>
      </w:r>
      <w:bookmarkEnd w:id="45"/>
      <w:r w:rsidRPr="001934CA">
        <w:rPr>
          <w:rFonts w:ascii="Arial" w:hAnsi="Arial"/>
        </w:rPr>
        <w:t>.</w:t>
      </w:r>
    </w:p>
    <w:p w14:paraId="084A8D54" w14:textId="77777777" w:rsidR="004A3AA9" w:rsidRPr="001934CA" w:rsidRDefault="004A3AA9" w:rsidP="00F73953">
      <w:pPr>
        <w:spacing w:before="240"/>
        <w:jc w:val="both"/>
        <w:rPr>
          <w:rFonts w:ascii="Arial" w:hAnsi="Arial"/>
        </w:rPr>
      </w:pPr>
      <w:r w:rsidRPr="001934CA">
        <w:rPr>
          <w:rFonts w:ascii="Arial" w:hAnsi="Arial"/>
        </w:rPr>
        <w:t xml:space="preserve">10.5. Acolhida a impugnação, será definida e publicada nova data para a realização do certame. </w:t>
      </w:r>
    </w:p>
    <w:p w14:paraId="2F1C9546" w14:textId="77777777" w:rsidR="004A3AA9" w:rsidRPr="001934CA" w:rsidRDefault="004A3AA9" w:rsidP="00F73953">
      <w:pPr>
        <w:spacing w:before="240"/>
        <w:jc w:val="both"/>
        <w:rPr>
          <w:rFonts w:ascii="Arial" w:hAnsi="Arial"/>
          <w:b/>
          <w:bCs/>
        </w:rPr>
      </w:pPr>
      <w:bookmarkStart w:id="46" w:name="_Hlk160715189"/>
      <w:r w:rsidRPr="001934CA">
        <w:rPr>
          <w:rFonts w:ascii="Arial" w:hAnsi="Arial"/>
          <w:b/>
          <w:bCs/>
        </w:rPr>
        <w:t xml:space="preserve">11. DAS DISPOSIÇÕES GERAIS </w:t>
      </w:r>
    </w:p>
    <w:p w14:paraId="76977C63" w14:textId="77777777" w:rsidR="004A3AA9" w:rsidRPr="001934CA" w:rsidRDefault="004A3AA9" w:rsidP="00F73953">
      <w:pPr>
        <w:spacing w:before="240"/>
        <w:jc w:val="both"/>
        <w:rPr>
          <w:rFonts w:ascii="Arial" w:hAnsi="Arial"/>
        </w:rPr>
      </w:pPr>
      <w:r w:rsidRPr="001934CA">
        <w:rPr>
          <w:rFonts w:ascii="Arial" w:hAnsi="Arial"/>
        </w:rPr>
        <w:t xml:space="preserve">11.1. Será divulgada ata da sessão pública no sistema eletrônico. </w:t>
      </w:r>
    </w:p>
    <w:p w14:paraId="2C8BD9A0" w14:textId="032B5879" w:rsidR="004A3AA9" w:rsidRPr="001934CA" w:rsidRDefault="004A3AA9" w:rsidP="00F73953">
      <w:pPr>
        <w:spacing w:before="240"/>
        <w:jc w:val="both"/>
        <w:rPr>
          <w:rFonts w:ascii="Arial" w:hAnsi="Arial"/>
        </w:rPr>
      </w:pPr>
      <w:r w:rsidRPr="001934CA">
        <w:rPr>
          <w:rFonts w:ascii="Arial" w:hAnsi="Arial"/>
        </w:rPr>
        <w:t xml:space="preserve">11.2.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C569AB">
        <w:rPr>
          <w:rFonts w:ascii="Arial" w:eastAsiaTheme="minorEastAsia" w:hAnsi="Arial"/>
          <w:kern w:val="0"/>
          <w:lang w:eastAsia="pt-BR" w:bidi="ar-SA"/>
        </w:rPr>
        <w:t>agente de contratação/comissão</w:t>
      </w:r>
      <w:r w:rsidRPr="001934CA">
        <w:rPr>
          <w:rFonts w:ascii="Arial" w:hAnsi="Arial"/>
        </w:rPr>
        <w:t xml:space="preserve">. </w:t>
      </w:r>
    </w:p>
    <w:p w14:paraId="0C28AC1D" w14:textId="00CFD35E" w:rsidR="004A3AA9" w:rsidRPr="001934CA" w:rsidRDefault="004A3AA9" w:rsidP="00F73953">
      <w:pPr>
        <w:spacing w:before="240"/>
        <w:jc w:val="both"/>
        <w:rPr>
          <w:rFonts w:ascii="Arial" w:hAnsi="Arial"/>
        </w:rPr>
      </w:pPr>
      <w:r w:rsidRPr="001934CA">
        <w:rPr>
          <w:rFonts w:ascii="Arial" w:hAnsi="Arial"/>
        </w:rPr>
        <w:t xml:space="preserve">11.3. Todas as referências de tempo no </w:t>
      </w:r>
      <w:r w:rsidR="001934CA">
        <w:rPr>
          <w:rFonts w:ascii="Arial" w:hAnsi="Arial"/>
        </w:rPr>
        <w:t>e</w:t>
      </w:r>
      <w:r w:rsidRPr="001934CA">
        <w:rPr>
          <w:rFonts w:ascii="Arial" w:hAnsi="Arial"/>
        </w:rPr>
        <w:t>dital, no aviso e durante a sessão pública observarão o horário de Brasília</w:t>
      </w:r>
      <w:r w:rsidR="009F0776">
        <w:rPr>
          <w:rFonts w:ascii="Arial" w:hAnsi="Arial"/>
        </w:rPr>
        <w:t>/</w:t>
      </w:r>
      <w:r w:rsidRPr="001934CA">
        <w:rPr>
          <w:rFonts w:ascii="Arial" w:hAnsi="Arial"/>
        </w:rPr>
        <w:t xml:space="preserve">DF. </w:t>
      </w:r>
    </w:p>
    <w:p w14:paraId="6155F137" w14:textId="77777777" w:rsidR="004A3AA9" w:rsidRPr="001934CA" w:rsidRDefault="004A3AA9" w:rsidP="00F73953">
      <w:pPr>
        <w:spacing w:before="240"/>
        <w:jc w:val="both"/>
        <w:rPr>
          <w:rFonts w:ascii="Arial" w:hAnsi="Arial"/>
        </w:rPr>
      </w:pPr>
      <w:r w:rsidRPr="001934CA">
        <w:rPr>
          <w:rFonts w:ascii="Arial" w:hAnsi="Arial"/>
        </w:rPr>
        <w:t xml:space="preserve">11.4. A homologação do resultado desta licitação não implicará direito à contratação. </w:t>
      </w:r>
    </w:p>
    <w:p w14:paraId="4244F6D9" w14:textId="77777777" w:rsidR="004A3AA9" w:rsidRPr="001934CA" w:rsidRDefault="004A3AA9" w:rsidP="00F73953">
      <w:pPr>
        <w:spacing w:before="240"/>
        <w:jc w:val="both"/>
        <w:rPr>
          <w:rFonts w:ascii="Arial" w:hAnsi="Arial"/>
        </w:rPr>
      </w:pPr>
      <w:r w:rsidRPr="001934CA">
        <w:rPr>
          <w:rFonts w:ascii="Arial" w:hAnsi="Arial"/>
        </w:rPr>
        <w:t xml:space="preserve">11.5. As normas disciplinadoras da licitação serão sempre interpretadas em favor da ampliação da disputa entre os interessados, desde que não comprometam o interesse da Administração, o princípio da isonomia, a finalidade e a segurança da contratação. </w:t>
      </w:r>
    </w:p>
    <w:p w14:paraId="32CEBEDB" w14:textId="77777777" w:rsidR="004A3AA9" w:rsidRPr="00D42D66" w:rsidRDefault="004A3AA9" w:rsidP="00F73953">
      <w:pPr>
        <w:spacing w:before="240"/>
        <w:jc w:val="both"/>
        <w:rPr>
          <w:rFonts w:ascii="Arial" w:hAnsi="Arial"/>
        </w:rPr>
      </w:pPr>
      <w:r w:rsidRPr="001934CA">
        <w:rPr>
          <w:rFonts w:ascii="Arial" w:hAnsi="Arial"/>
        </w:rPr>
        <w:t>11.6. Os licitantes assumem todos os custos de preparação e apresentação de suas</w:t>
      </w:r>
      <w:r w:rsidRPr="00D42D66">
        <w:rPr>
          <w:rFonts w:ascii="Arial" w:hAnsi="Arial"/>
        </w:rPr>
        <w:t xml:space="preserve"> propostas e a Administração não será, em nenhum caso, responsável por esses custos, </w:t>
      </w:r>
      <w:r w:rsidRPr="00D42D66">
        <w:rPr>
          <w:rFonts w:ascii="Arial" w:hAnsi="Arial"/>
        </w:rPr>
        <w:lastRenderedPageBreak/>
        <w:t xml:space="preserve">independentemente da condução ou do resultado do processo licitatório. </w:t>
      </w:r>
    </w:p>
    <w:p w14:paraId="084A2347" w14:textId="0B811DB1" w:rsidR="004A3AA9" w:rsidRPr="00D42D66" w:rsidRDefault="004A3AA9" w:rsidP="00F73953">
      <w:pPr>
        <w:spacing w:before="240"/>
        <w:jc w:val="both"/>
        <w:rPr>
          <w:rFonts w:ascii="Arial" w:hAnsi="Arial"/>
        </w:rPr>
      </w:pPr>
      <w:r w:rsidRPr="00D42D66">
        <w:rPr>
          <w:rFonts w:ascii="Arial" w:hAnsi="Arial"/>
        </w:rPr>
        <w:t xml:space="preserve">11.7. Na contagem dos prazos estabelecidos neste </w:t>
      </w:r>
      <w:r w:rsidR="00F11E10">
        <w:rPr>
          <w:rFonts w:ascii="Arial" w:hAnsi="Arial"/>
        </w:rPr>
        <w:t>e</w:t>
      </w:r>
      <w:r w:rsidRPr="00D42D66">
        <w:rPr>
          <w:rFonts w:ascii="Arial" w:hAnsi="Arial"/>
        </w:rPr>
        <w:t xml:space="preserve">dital e seus </w:t>
      </w:r>
      <w:r w:rsidR="00F11E10">
        <w:rPr>
          <w:rFonts w:ascii="Arial" w:hAnsi="Arial"/>
        </w:rPr>
        <w:t>a</w:t>
      </w:r>
      <w:r w:rsidRPr="00D42D66">
        <w:rPr>
          <w:rFonts w:ascii="Arial" w:hAnsi="Arial"/>
        </w:rPr>
        <w:t xml:space="preserve">nexos, excluir-se-á o dia do início e incluir-se-á o do vencimento. Só se iniciam e vencem os prazos em dias de expediente na Administração. </w:t>
      </w:r>
    </w:p>
    <w:p w14:paraId="43C7A767" w14:textId="77777777" w:rsidR="004A3AA9" w:rsidRPr="00D42D66" w:rsidRDefault="004A3AA9" w:rsidP="00086C85">
      <w:pPr>
        <w:spacing w:before="180"/>
        <w:jc w:val="both"/>
        <w:rPr>
          <w:rFonts w:ascii="Arial" w:hAnsi="Arial"/>
        </w:rPr>
      </w:pPr>
      <w:r w:rsidRPr="00D42D66">
        <w:rPr>
          <w:rFonts w:ascii="Arial" w:hAnsi="Arial"/>
        </w:rPr>
        <w:t xml:space="preserve">11.8. O desatendimento de exigências formais não essenciais não importará o afastamento do licitante, desde que seja possível o aproveitamento do ato, observados os princípios da isonomia e do interesse público. </w:t>
      </w:r>
    </w:p>
    <w:p w14:paraId="5F516D5C" w14:textId="154A096C" w:rsidR="004A3AA9" w:rsidRPr="00D42D66" w:rsidRDefault="004A3AA9" w:rsidP="00086C85">
      <w:pPr>
        <w:spacing w:before="180"/>
        <w:jc w:val="both"/>
        <w:rPr>
          <w:rFonts w:ascii="Arial" w:hAnsi="Arial"/>
        </w:rPr>
      </w:pPr>
      <w:r w:rsidRPr="00D42D66">
        <w:rPr>
          <w:rFonts w:ascii="Arial" w:hAnsi="Arial"/>
        </w:rPr>
        <w:t xml:space="preserve">11.9. Em caso de divergência entre disposições deste </w:t>
      </w:r>
      <w:r w:rsidR="00A669C2" w:rsidRPr="00D42D66">
        <w:rPr>
          <w:rFonts w:ascii="Arial" w:hAnsi="Arial"/>
        </w:rPr>
        <w:t>e</w:t>
      </w:r>
      <w:r w:rsidRPr="00D42D66">
        <w:rPr>
          <w:rFonts w:ascii="Arial" w:hAnsi="Arial"/>
        </w:rPr>
        <w:t xml:space="preserve">dital e de seus anexos ou demais peças que compõem o processo, prevalecerá as deste </w:t>
      </w:r>
      <w:r w:rsidR="00A669C2" w:rsidRPr="00D42D66">
        <w:rPr>
          <w:rFonts w:ascii="Arial" w:hAnsi="Arial"/>
        </w:rPr>
        <w:t>e</w:t>
      </w:r>
      <w:r w:rsidRPr="00D42D66">
        <w:rPr>
          <w:rFonts w:ascii="Arial" w:hAnsi="Arial"/>
        </w:rPr>
        <w:t xml:space="preserve">dital. </w:t>
      </w:r>
    </w:p>
    <w:p w14:paraId="33DE5427" w14:textId="4CFB6C33" w:rsidR="004A3AA9" w:rsidRPr="00D42D66" w:rsidRDefault="004A3AA9" w:rsidP="00086C85">
      <w:pPr>
        <w:spacing w:before="180"/>
        <w:jc w:val="both"/>
        <w:rPr>
          <w:rFonts w:ascii="Arial" w:hAnsi="Arial"/>
        </w:rPr>
      </w:pPr>
      <w:r w:rsidRPr="00D42D66">
        <w:rPr>
          <w:rFonts w:ascii="Arial" w:hAnsi="Arial"/>
        </w:rPr>
        <w:t xml:space="preserve">11.10. O </w:t>
      </w:r>
      <w:r w:rsidR="00A255AD" w:rsidRPr="00D42D66">
        <w:rPr>
          <w:rFonts w:ascii="Arial" w:hAnsi="Arial"/>
        </w:rPr>
        <w:t>e</w:t>
      </w:r>
      <w:r w:rsidRPr="00D42D66">
        <w:rPr>
          <w:rFonts w:ascii="Arial" w:hAnsi="Arial"/>
        </w:rPr>
        <w:t xml:space="preserve">dital e seus anexos estão disponíveis, na íntegra, no Portal Nacional de Contratações Públicas </w:t>
      </w:r>
      <w:r w:rsidRPr="00D42D66">
        <w:rPr>
          <w:rFonts w:ascii="Arial" w:eastAsia="Arial" w:hAnsi="Arial"/>
          <w:bCs/>
        </w:rPr>
        <w:t>(PNCP), no</w:t>
      </w:r>
      <w:r w:rsidRPr="00D42D66">
        <w:rPr>
          <w:rFonts w:ascii="Arial" w:eastAsia="Arial" w:hAnsi="Arial"/>
          <w:b/>
        </w:rPr>
        <w:t xml:space="preserve"> </w:t>
      </w:r>
      <w:r w:rsidRPr="00D42D66">
        <w:rPr>
          <w:rFonts w:ascii="Arial" w:hAnsi="Arial"/>
        </w:rPr>
        <w:t xml:space="preserve">endereço eletrônico do Município </w:t>
      </w:r>
      <w:hyperlink r:id="rId14" w:history="1">
        <w:r w:rsidRPr="00D42D66">
          <w:rPr>
            <w:rStyle w:val="Hyperlink"/>
            <w:rFonts w:ascii="Arial" w:hAnsi="Arial"/>
          </w:rPr>
          <w:t>www.sertaozinho.sp.gov.br</w:t>
        </w:r>
      </w:hyperlink>
      <w:r w:rsidRPr="00D42D66">
        <w:rPr>
          <w:rFonts w:ascii="Arial" w:hAnsi="Arial"/>
        </w:rPr>
        <w:t xml:space="preserve"> e na Bolsa de Licitações e Leilões (</w:t>
      </w:r>
      <w:hyperlink r:id="rId15" w:history="1">
        <w:r w:rsidRPr="00D42D66">
          <w:rPr>
            <w:rStyle w:val="Hyperlink"/>
            <w:rFonts w:ascii="Arial" w:hAnsi="Arial"/>
          </w:rPr>
          <w:t>www.bll.org.br</w:t>
        </w:r>
      </w:hyperlink>
      <w:r w:rsidRPr="00D42D66">
        <w:rPr>
          <w:rFonts w:ascii="Arial" w:hAnsi="Arial"/>
        </w:rPr>
        <w:t>)</w:t>
      </w:r>
      <w:bookmarkEnd w:id="46"/>
      <w:r w:rsidR="00A43C42" w:rsidRPr="00D42D66">
        <w:rPr>
          <w:rFonts w:ascii="Arial" w:hAnsi="Arial"/>
        </w:rPr>
        <w:t>.</w:t>
      </w:r>
    </w:p>
    <w:p w14:paraId="40566238" w14:textId="77777777" w:rsidR="004A3AA9" w:rsidRPr="00D42D66" w:rsidRDefault="004A3AA9" w:rsidP="00086C85">
      <w:pPr>
        <w:pStyle w:val="Ttulo1"/>
        <w:keepNext w:val="0"/>
        <w:widowControl w:val="0"/>
        <w:suppressAutoHyphens/>
        <w:spacing w:before="180"/>
        <w:rPr>
          <w:rFonts w:ascii="Arial" w:hAnsi="Arial" w:cs="Arial"/>
          <w:sz w:val="24"/>
          <w:szCs w:val="24"/>
        </w:rPr>
      </w:pPr>
      <w:r w:rsidRPr="00D42D66">
        <w:rPr>
          <w:rStyle w:val="PGE-Alteraesdestacadas"/>
          <w:rFonts w:cs="Arial"/>
          <w:b/>
          <w:sz w:val="24"/>
          <w:szCs w:val="24"/>
          <w:u w:val="none"/>
        </w:rPr>
        <w:t>12.</w:t>
      </w:r>
      <w:r w:rsidRPr="00D42D66">
        <w:rPr>
          <w:rFonts w:ascii="Arial" w:hAnsi="Arial" w:cs="Arial"/>
          <w:sz w:val="24"/>
          <w:szCs w:val="24"/>
        </w:rPr>
        <w:t xml:space="preserve"> DOS ANEXOS </w:t>
      </w:r>
    </w:p>
    <w:p w14:paraId="0029A064" w14:textId="77777777" w:rsidR="004A3AA9" w:rsidRPr="004D2F4E" w:rsidRDefault="004A3AA9" w:rsidP="00086C85">
      <w:pPr>
        <w:tabs>
          <w:tab w:val="left" w:pos="0"/>
        </w:tabs>
        <w:autoSpaceDE w:val="0"/>
        <w:adjustRightInd w:val="0"/>
        <w:spacing w:before="180"/>
        <w:jc w:val="both"/>
        <w:rPr>
          <w:rFonts w:ascii="Arial" w:hAnsi="Arial"/>
        </w:rPr>
      </w:pPr>
      <w:r w:rsidRPr="00D42D66">
        <w:rPr>
          <w:rStyle w:val="PGE-Alteraesdestacadas"/>
          <w:b w:val="0"/>
          <w:bCs/>
          <w:sz w:val="24"/>
          <w:u w:val="none"/>
        </w:rPr>
        <w:t>12.1.</w:t>
      </w:r>
      <w:r w:rsidRPr="00D42D66">
        <w:rPr>
          <w:rStyle w:val="PGE-Alteraesdestacadas"/>
          <w:sz w:val="24"/>
          <w:u w:val="none"/>
        </w:rPr>
        <w:t xml:space="preserve"> </w:t>
      </w:r>
      <w:r w:rsidRPr="00D42D66">
        <w:rPr>
          <w:rFonts w:ascii="Arial" w:hAnsi="Arial"/>
        </w:rPr>
        <w:t>Integram</w:t>
      </w:r>
      <w:r w:rsidRPr="004D2F4E">
        <w:rPr>
          <w:rFonts w:ascii="Arial" w:hAnsi="Arial"/>
        </w:rPr>
        <w:t xml:space="preserve"> o presente </w:t>
      </w:r>
      <w:r>
        <w:rPr>
          <w:rFonts w:ascii="Arial" w:hAnsi="Arial"/>
        </w:rPr>
        <w:t>e</w:t>
      </w:r>
      <w:r w:rsidRPr="004D2F4E">
        <w:rPr>
          <w:rFonts w:ascii="Arial" w:hAnsi="Arial"/>
        </w:rPr>
        <w:t xml:space="preserve">dital: </w:t>
      </w:r>
    </w:p>
    <w:p w14:paraId="57FAC29E" w14:textId="79505DB6" w:rsidR="004A3AA9" w:rsidRPr="004D2F4E" w:rsidRDefault="004A3AA9" w:rsidP="004A3AA9">
      <w:pPr>
        <w:tabs>
          <w:tab w:val="left" w:pos="0"/>
        </w:tabs>
        <w:spacing w:line="276" w:lineRule="auto"/>
        <w:ind w:firstLine="1701"/>
        <w:jc w:val="both"/>
        <w:rPr>
          <w:rFonts w:ascii="Arial" w:hAnsi="Arial"/>
        </w:rPr>
      </w:pPr>
      <w:bookmarkStart w:id="47" w:name="_Hlk171330161"/>
      <w:r w:rsidRPr="004D2F4E">
        <w:rPr>
          <w:rFonts w:ascii="Arial" w:hAnsi="Arial"/>
        </w:rPr>
        <w:t xml:space="preserve">Anexo I – </w:t>
      </w:r>
      <w:r w:rsidR="007F674F">
        <w:rPr>
          <w:rFonts w:ascii="Arial" w:hAnsi="Arial"/>
        </w:rPr>
        <w:t>P</w:t>
      </w:r>
      <w:r w:rsidR="007F674F" w:rsidRPr="007F674F">
        <w:rPr>
          <w:rFonts w:ascii="Arial" w:hAnsi="Arial"/>
        </w:rPr>
        <w:t>rojeto básico</w:t>
      </w:r>
      <w:r w:rsidRPr="004D2F4E">
        <w:rPr>
          <w:rFonts w:ascii="Arial" w:hAnsi="Arial"/>
        </w:rPr>
        <w:t>;</w:t>
      </w:r>
    </w:p>
    <w:p w14:paraId="4A08FA45"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II – Modelo de planilha de proposta;</w:t>
      </w:r>
    </w:p>
    <w:p w14:paraId="55760D3F"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III – Modelos de Declarações;</w:t>
      </w:r>
    </w:p>
    <w:p w14:paraId="2CE6FE1C" w14:textId="6AC3CFD4"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 xml:space="preserve">Anexo IV – Minuta de </w:t>
      </w:r>
      <w:r w:rsidR="007F674F">
        <w:rPr>
          <w:rFonts w:ascii="Arial" w:hAnsi="Arial"/>
        </w:rPr>
        <w:t>c</w:t>
      </w:r>
      <w:r w:rsidRPr="004D2F4E">
        <w:rPr>
          <w:rFonts w:ascii="Arial" w:hAnsi="Arial"/>
        </w:rPr>
        <w:t>ontrato.</w:t>
      </w:r>
    </w:p>
    <w:bookmarkEnd w:id="47"/>
    <w:p w14:paraId="408BC0A4" w14:textId="77777777" w:rsidR="00137638" w:rsidRDefault="00137638" w:rsidP="004A3AA9">
      <w:pPr>
        <w:jc w:val="both"/>
        <w:rPr>
          <w:rFonts w:ascii="Arial" w:hAnsi="Arial"/>
        </w:rPr>
      </w:pPr>
    </w:p>
    <w:p w14:paraId="1DD64ED2" w14:textId="77777777" w:rsidR="00BE4D43" w:rsidRDefault="00BE4D43" w:rsidP="004A3AA9">
      <w:pPr>
        <w:jc w:val="both"/>
        <w:rPr>
          <w:rFonts w:ascii="Arial" w:hAnsi="Arial"/>
        </w:rPr>
      </w:pPr>
    </w:p>
    <w:p w14:paraId="20870C4A" w14:textId="77777777" w:rsidR="004C2692" w:rsidRDefault="004C2692" w:rsidP="004A3AA9">
      <w:pPr>
        <w:jc w:val="both"/>
        <w:rPr>
          <w:rFonts w:ascii="Arial" w:hAnsi="Arial"/>
        </w:rPr>
      </w:pPr>
    </w:p>
    <w:p w14:paraId="226D6638" w14:textId="12B430CE" w:rsidR="004A3AA9" w:rsidRPr="00BE4D43" w:rsidRDefault="004A3AA9" w:rsidP="004A3AA9">
      <w:pPr>
        <w:tabs>
          <w:tab w:val="left" w:pos="0"/>
        </w:tabs>
        <w:spacing w:line="276" w:lineRule="auto"/>
        <w:ind w:firstLine="1701"/>
        <w:jc w:val="both"/>
        <w:rPr>
          <w:rFonts w:ascii="Arial" w:hAnsi="Arial"/>
        </w:rPr>
      </w:pPr>
      <w:r w:rsidRPr="00BE4D43">
        <w:rPr>
          <w:rFonts w:ascii="Arial" w:hAnsi="Arial"/>
        </w:rPr>
        <w:t xml:space="preserve">             Sertãozinho</w:t>
      </w:r>
      <w:r w:rsidR="00501C86" w:rsidRPr="00BE4D43">
        <w:rPr>
          <w:rFonts w:ascii="Arial" w:hAnsi="Arial"/>
        </w:rPr>
        <w:t>,</w:t>
      </w:r>
      <w:r w:rsidR="00BE4D43" w:rsidRPr="00BE4D43">
        <w:rPr>
          <w:rFonts w:ascii="Arial" w:hAnsi="Arial"/>
        </w:rPr>
        <w:t xml:space="preserve"> 08 </w:t>
      </w:r>
      <w:r w:rsidRPr="00BE4D43">
        <w:rPr>
          <w:rFonts w:ascii="Arial" w:hAnsi="Arial"/>
        </w:rPr>
        <w:t>de</w:t>
      </w:r>
      <w:r w:rsidR="00BE4D43" w:rsidRPr="00BE4D43">
        <w:rPr>
          <w:rFonts w:ascii="Arial" w:hAnsi="Arial"/>
        </w:rPr>
        <w:t xml:space="preserve"> agosto</w:t>
      </w:r>
      <w:r w:rsidRPr="00BE4D43">
        <w:rPr>
          <w:rFonts w:ascii="Arial" w:hAnsi="Arial"/>
        </w:rPr>
        <w:t xml:space="preserve"> de 2024.</w:t>
      </w:r>
    </w:p>
    <w:p w14:paraId="44EBB990" w14:textId="77777777" w:rsidR="004A3AA9" w:rsidRDefault="004A3AA9" w:rsidP="004A3AA9">
      <w:pPr>
        <w:pStyle w:val="Default"/>
        <w:spacing w:line="276" w:lineRule="auto"/>
      </w:pPr>
    </w:p>
    <w:p w14:paraId="223AAED8" w14:textId="77777777" w:rsidR="004A3AA9" w:rsidRDefault="004A3AA9" w:rsidP="004A3AA9">
      <w:pPr>
        <w:pStyle w:val="Default"/>
        <w:spacing w:line="276" w:lineRule="auto"/>
      </w:pPr>
    </w:p>
    <w:p w14:paraId="77911398" w14:textId="77777777" w:rsidR="00BE4D43" w:rsidRDefault="00BE4D43" w:rsidP="004A3AA9">
      <w:pPr>
        <w:pStyle w:val="Default"/>
        <w:spacing w:line="276" w:lineRule="auto"/>
      </w:pPr>
    </w:p>
    <w:p w14:paraId="6FA67634" w14:textId="77777777" w:rsidR="00BE4D43" w:rsidRPr="0085102C" w:rsidRDefault="00BE4D43" w:rsidP="004A3AA9">
      <w:pPr>
        <w:pStyle w:val="Default"/>
        <w:spacing w:line="276" w:lineRule="auto"/>
      </w:pPr>
    </w:p>
    <w:p w14:paraId="40524CAA" w14:textId="77777777" w:rsidR="004A3AA9" w:rsidRPr="0085102C" w:rsidRDefault="004A3AA9" w:rsidP="004A3AA9">
      <w:pPr>
        <w:pStyle w:val="Corpodetexto"/>
        <w:widowControl w:val="0"/>
        <w:rPr>
          <w:rFonts w:ascii="Arial" w:hAnsi="Arial" w:cs="Arial"/>
          <w:sz w:val="24"/>
        </w:rPr>
      </w:pPr>
      <w:r w:rsidRPr="0085102C">
        <w:rPr>
          <w:rFonts w:ascii="Arial" w:eastAsia="Arial" w:hAnsi="Arial" w:cs="Arial"/>
          <w:sz w:val="24"/>
        </w:rPr>
        <w:t>Valdir Zamoner</w:t>
      </w:r>
    </w:p>
    <w:p w14:paraId="76566AD8" w14:textId="3053F871" w:rsidR="00C23FA5" w:rsidRPr="0085102C" w:rsidRDefault="004A3AA9" w:rsidP="004A3AA9">
      <w:pPr>
        <w:pStyle w:val="Corpodetexto"/>
        <w:spacing w:line="200" w:lineRule="atLeast"/>
        <w:rPr>
          <w:rFonts w:ascii="Arial" w:hAnsi="Arial" w:cs="Arial"/>
          <w:kern w:val="1"/>
          <w:sz w:val="24"/>
        </w:rPr>
      </w:pPr>
      <w:r w:rsidRPr="0085102C">
        <w:rPr>
          <w:rFonts w:ascii="Arial" w:hAnsi="Arial"/>
          <w:kern w:val="1"/>
          <w:sz w:val="24"/>
        </w:rPr>
        <w:t>Secretário Municipal de Administração</w:t>
      </w:r>
    </w:p>
    <w:p w14:paraId="32207593" w14:textId="77777777" w:rsidR="00D11893" w:rsidRDefault="00D11893" w:rsidP="005234EC">
      <w:pPr>
        <w:jc w:val="center"/>
        <w:rPr>
          <w:rFonts w:ascii="Arial" w:hAnsi="Arial"/>
          <w:b/>
          <w:color w:val="FF0000"/>
          <w:sz w:val="28"/>
          <w:szCs w:val="28"/>
        </w:rPr>
      </w:pPr>
    </w:p>
    <w:p w14:paraId="295D849C" w14:textId="77777777" w:rsidR="001934CA" w:rsidRDefault="001934CA" w:rsidP="005234EC">
      <w:pPr>
        <w:jc w:val="center"/>
        <w:rPr>
          <w:rFonts w:ascii="Arial" w:hAnsi="Arial"/>
          <w:b/>
          <w:color w:val="FF0000"/>
          <w:sz w:val="28"/>
          <w:szCs w:val="28"/>
        </w:rPr>
      </w:pPr>
    </w:p>
    <w:p w14:paraId="44B5A8D4" w14:textId="77777777" w:rsidR="00F16216" w:rsidRDefault="00F16216" w:rsidP="005234EC">
      <w:pPr>
        <w:jc w:val="center"/>
        <w:rPr>
          <w:rFonts w:ascii="Arial" w:hAnsi="Arial"/>
          <w:b/>
          <w:color w:val="FF0000"/>
          <w:sz w:val="28"/>
          <w:szCs w:val="28"/>
        </w:rPr>
      </w:pPr>
    </w:p>
    <w:p w14:paraId="00FE970E" w14:textId="77777777" w:rsidR="00F16216" w:rsidRDefault="00F16216" w:rsidP="005234EC">
      <w:pPr>
        <w:jc w:val="center"/>
        <w:rPr>
          <w:rFonts w:ascii="Arial" w:hAnsi="Arial"/>
          <w:b/>
          <w:color w:val="FF0000"/>
          <w:sz w:val="28"/>
          <w:szCs w:val="28"/>
        </w:rPr>
      </w:pPr>
    </w:p>
    <w:p w14:paraId="07247CC2" w14:textId="77777777" w:rsidR="00F16216" w:rsidRDefault="00F16216" w:rsidP="005234EC">
      <w:pPr>
        <w:jc w:val="center"/>
        <w:rPr>
          <w:rFonts w:ascii="Arial" w:hAnsi="Arial"/>
          <w:b/>
          <w:color w:val="FF0000"/>
          <w:sz w:val="28"/>
          <w:szCs w:val="28"/>
        </w:rPr>
      </w:pPr>
    </w:p>
    <w:p w14:paraId="3C294B2D" w14:textId="77777777" w:rsidR="00F16216" w:rsidRDefault="00F16216" w:rsidP="005234EC">
      <w:pPr>
        <w:jc w:val="center"/>
        <w:rPr>
          <w:rFonts w:ascii="Arial" w:hAnsi="Arial"/>
          <w:b/>
          <w:color w:val="FF0000"/>
          <w:sz w:val="28"/>
          <w:szCs w:val="28"/>
        </w:rPr>
      </w:pPr>
    </w:p>
    <w:p w14:paraId="04F7FBDC" w14:textId="77777777" w:rsidR="00F16216" w:rsidRDefault="00F16216" w:rsidP="005234EC">
      <w:pPr>
        <w:jc w:val="center"/>
        <w:rPr>
          <w:rFonts w:ascii="Arial" w:hAnsi="Arial"/>
          <w:b/>
          <w:color w:val="FF0000"/>
          <w:sz w:val="28"/>
          <w:szCs w:val="28"/>
        </w:rPr>
      </w:pPr>
    </w:p>
    <w:p w14:paraId="0057E0E8" w14:textId="77777777" w:rsidR="00F16216" w:rsidRDefault="00F16216" w:rsidP="005234EC">
      <w:pPr>
        <w:jc w:val="center"/>
        <w:rPr>
          <w:rFonts w:ascii="Arial" w:hAnsi="Arial"/>
          <w:b/>
          <w:color w:val="FF0000"/>
          <w:sz w:val="28"/>
          <w:szCs w:val="28"/>
        </w:rPr>
      </w:pPr>
    </w:p>
    <w:p w14:paraId="4AFB4FF6" w14:textId="77777777" w:rsidR="00F16216" w:rsidRDefault="00F16216" w:rsidP="005234EC">
      <w:pPr>
        <w:jc w:val="center"/>
        <w:rPr>
          <w:rFonts w:ascii="Arial" w:hAnsi="Arial"/>
          <w:b/>
          <w:color w:val="FF0000"/>
          <w:sz w:val="28"/>
          <w:szCs w:val="28"/>
        </w:rPr>
      </w:pPr>
    </w:p>
    <w:p w14:paraId="5FF827CC" w14:textId="77777777" w:rsidR="00BE4D43" w:rsidRDefault="00BE4D43" w:rsidP="005234EC">
      <w:pPr>
        <w:jc w:val="center"/>
        <w:rPr>
          <w:rFonts w:ascii="Arial" w:hAnsi="Arial"/>
          <w:b/>
          <w:color w:val="FF0000"/>
          <w:sz w:val="28"/>
          <w:szCs w:val="28"/>
        </w:rPr>
      </w:pPr>
    </w:p>
    <w:p w14:paraId="13219DF6" w14:textId="77777777" w:rsidR="00BE4D43" w:rsidRDefault="00BE4D43" w:rsidP="005234EC">
      <w:pPr>
        <w:jc w:val="center"/>
        <w:rPr>
          <w:rFonts w:ascii="Arial" w:hAnsi="Arial"/>
          <w:b/>
          <w:color w:val="FF0000"/>
          <w:sz w:val="28"/>
          <w:szCs w:val="28"/>
        </w:rPr>
      </w:pPr>
    </w:p>
    <w:p w14:paraId="52B0500F" w14:textId="77777777" w:rsidR="00BE4D43" w:rsidRDefault="00BE4D43" w:rsidP="005234EC">
      <w:pPr>
        <w:jc w:val="center"/>
        <w:rPr>
          <w:rFonts w:ascii="Arial" w:hAnsi="Arial"/>
          <w:b/>
          <w:color w:val="FF0000"/>
          <w:sz w:val="28"/>
          <w:szCs w:val="28"/>
        </w:rPr>
      </w:pPr>
    </w:p>
    <w:p w14:paraId="77890DDE" w14:textId="77777777" w:rsidR="00BE4D43" w:rsidRDefault="00BE4D43" w:rsidP="005234EC">
      <w:pPr>
        <w:jc w:val="center"/>
        <w:rPr>
          <w:rFonts w:ascii="Arial" w:hAnsi="Arial"/>
          <w:b/>
          <w:color w:val="FF0000"/>
          <w:sz w:val="28"/>
          <w:szCs w:val="28"/>
        </w:rPr>
      </w:pPr>
    </w:p>
    <w:p w14:paraId="13629BE0" w14:textId="77777777" w:rsidR="00BE4D43" w:rsidRDefault="00BE4D43" w:rsidP="005234EC">
      <w:pPr>
        <w:jc w:val="center"/>
        <w:rPr>
          <w:rFonts w:ascii="Arial" w:hAnsi="Arial"/>
          <w:b/>
          <w:color w:val="FF0000"/>
          <w:sz w:val="28"/>
          <w:szCs w:val="28"/>
        </w:rPr>
      </w:pPr>
    </w:p>
    <w:p w14:paraId="10069CC4" w14:textId="77777777" w:rsidR="00B612DA" w:rsidRDefault="00B612DA" w:rsidP="005234EC">
      <w:pPr>
        <w:jc w:val="center"/>
        <w:rPr>
          <w:rFonts w:ascii="Arial" w:hAnsi="Arial"/>
          <w:b/>
          <w:color w:val="FF0000"/>
          <w:sz w:val="28"/>
          <w:szCs w:val="28"/>
        </w:rPr>
      </w:pPr>
    </w:p>
    <w:p w14:paraId="306F8BF3" w14:textId="77777777" w:rsidR="00BE4D43" w:rsidRDefault="00BE4D43" w:rsidP="005234EC">
      <w:pPr>
        <w:jc w:val="center"/>
        <w:rPr>
          <w:rFonts w:ascii="Arial" w:hAnsi="Arial"/>
          <w:b/>
          <w:color w:val="FF0000"/>
          <w:sz w:val="28"/>
          <w:szCs w:val="28"/>
        </w:rPr>
      </w:pPr>
    </w:p>
    <w:p w14:paraId="4E2DE4AA" w14:textId="77B353E1" w:rsidR="00501C86" w:rsidRPr="00BE4D43" w:rsidRDefault="003B03F4" w:rsidP="00501C86">
      <w:pPr>
        <w:jc w:val="center"/>
        <w:rPr>
          <w:rFonts w:ascii="Arial" w:hAnsi="Arial"/>
          <w:b/>
          <w:bCs/>
          <w:sz w:val="28"/>
          <w:szCs w:val="28"/>
        </w:rPr>
      </w:pPr>
      <w:r w:rsidRPr="00BE4D43">
        <w:rPr>
          <w:rFonts w:ascii="Arial" w:hAnsi="Arial"/>
          <w:b/>
          <w:bCs/>
          <w:sz w:val="28"/>
          <w:szCs w:val="28"/>
        </w:rPr>
        <w:t>CONCORRÊNCIA</w:t>
      </w:r>
      <w:r w:rsidR="00501C86" w:rsidRPr="00BE4D43">
        <w:rPr>
          <w:rFonts w:ascii="Arial" w:hAnsi="Arial"/>
          <w:b/>
          <w:bCs/>
          <w:sz w:val="28"/>
          <w:szCs w:val="28"/>
        </w:rPr>
        <w:t xml:space="preserve"> Nº </w:t>
      </w:r>
      <w:r w:rsidR="00BE4D43" w:rsidRPr="00BE4D43">
        <w:rPr>
          <w:rFonts w:ascii="Arial" w:hAnsi="Arial"/>
          <w:b/>
          <w:bCs/>
          <w:sz w:val="28"/>
          <w:szCs w:val="28"/>
        </w:rPr>
        <w:t>003</w:t>
      </w:r>
      <w:r w:rsidR="00501C86" w:rsidRPr="00BE4D43">
        <w:rPr>
          <w:rFonts w:ascii="Arial" w:hAnsi="Arial"/>
          <w:b/>
          <w:bCs/>
          <w:sz w:val="28"/>
          <w:szCs w:val="28"/>
        </w:rPr>
        <w:t>/2024</w:t>
      </w:r>
    </w:p>
    <w:p w14:paraId="51AA2B44" w14:textId="77777777" w:rsidR="00501C86" w:rsidRPr="00BE4D43" w:rsidRDefault="00501C86" w:rsidP="00501C86">
      <w:pPr>
        <w:jc w:val="center"/>
        <w:rPr>
          <w:rFonts w:ascii="Arial" w:hAnsi="Arial"/>
          <w:b/>
          <w:bCs/>
          <w:sz w:val="28"/>
          <w:szCs w:val="28"/>
        </w:rPr>
      </w:pPr>
    </w:p>
    <w:p w14:paraId="57CA896A" w14:textId="192BCB67" w:rsidR="005234EC" w:rsidRPr="00BE4D43" w:rsidRDefault="00501C86" w:rsidP="00501C86">
      <w:pPr>
        <w:spacing w:line="276" w:lineRule="auto"/>
        <w:jc w:val="center"/>
        <w:rPr>
          <w:rFonts w:ascii="Arial" w:hAnsi="Arial"/>
          <w:b/>
          <w:bCs/>
          <w:sz w:val="28"/>
          <w:szCs w:val="28"/>
        </w:rPr>
      </w:pPr>
      <w:r w:rsidRPr="00BE4D43">
        <w:rPr>
          <w:rFonts w:ascii="Arial" w:hAnsi="Arial"/>
          <w:b/>
          <w:bCs/>
          <w:sz w:val="28"/>
          <w:szCs w:val="28"/>
        </w:rPr>
        <w:t xml:space="preserve">PROCESSO Nº </w:t>
      </w:r>
      <w:r w:rsidR="00BE4D43" w:rsidRPr="00BE4D43">
        <w:rPr>
          <w:rFonts w:ascii="Arial" w:hAnsi="Arial"/>
          <w:b/>
          <w:bCs/>
          <w:sz w:val="28"/>
          <w:szCs w:val="28"/>
        </w:rPr>
        <w:t>272</w:t>
      </w:r>
      <w:r w:rsidRPr="00BE4D43">
        <w:rPr>
          <w:rFonts w:ascii="Arial" w:hAnsi="Arial"/>
          <w:b/>
          <w:bCs/>
          <w:sz w:val="28"/>
          <w:szCs w:val="28"/>
        </w:rPr>
        <w:t>/2024</w:t>
      </w:r>
    </w:p>
    <w:p w14:paraId="1006979B" w14:textId="77777777" w:rsidR="005234EC" w:rsidRDefault="005234EC" w:rsidP="003D6874">
      <w:pPr>
        <w:spacing w:line="276" w:lineRule="auto"/>
        <w:rPr>
          <w:rFonts w:ascii="Arial" w:hAnsi="Arial"/>
          <w:bCs/>
        </w:rPr>
      </w:pPr>
    </w:p>
    <w:p w14:paraId="32D25575" w14:textId="178BD742" w:rsidR="00E903B9" w:rsidRPr="00E903B9" w:rsidRDefault="00E903B9" w:rsidP="00E903B9">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E903B9">
      <w:pPr>
        <w:spacing w:line="276" w:lineRule="auto"/>
        <w:jc w:val="center"/>
        <w:rPr>
          <w:rFonts w:ascii="Arial" w:hAnsi="Arial"/>
          <w:bCs/>
        </w:rPr>
      </w:pPr>
    </w:p>
    <w:p w14:paraId="1879A119" w14:textId="0FF50CDC" w:rsidR="00FE4B59" w:rsidRPr="007F674F" w:rsidRDefault="007F674F" w:rsidP="00FE4B59">
      <w:pPr>
        <w:pStyle w:val="Ttulo1"/>
        <w:spacing w:line="276" w:lineRule="auto"/>
        <w:jc w:val="center"/>
        <w:rPr>
          <w:rFonts w:ascii="Arial" w:hAnsi="Arial" w:cs="Arial"/>
        </w:rPr>
      </w:pPr>
      <w:r w:rsidRPr="007F674F">
        <w:rPr>
          <w:rFonts w:ascii="Arial" w:hAnsi="Arial" w:cs="Arial"/>
          <w:sz w:val="24"/>
          <w:szCs w:val="24"/>
        </w:rPr>
        <w:t>PROJETO BÁSICO</w:t>
      </w:r>
      <w:r w:rsidRPr="007F674F">
        <w:rPr>
          <w:rFonts w:ascii="Arial" w:hAnsi="Arial" w:cs="Arial"/>
        </w:rPr>
        <w:t xml:space="preserve"> </w:t>
      </w:r>
    </w:p>
    <w:p w14:paraId="0D260537" w14:textId="77777777" w:rsidR="00FE4B59" w:rsidRPr="006C7BED" w:rsidRDefault="00FE4B59" w:rsidP="00FE4B59">
      <w:pPr>
        <w:spacing w:line="276" w:lineRule="auto"/>
        <w:rPr>
          <w:rFonts w:ascii="Arial" w:hAnsi="Arial"/>
          <w:b/>
        </w:rPr>
      </w:pPr>
    </w:p>
    <w:p w14:paraId="76B62566" w14:textId="5F4F2678" w:rsidR="00D238F7" w:rsidRDefault="001D5AF6" w:rsidP="00F4798C">
      <w:pPr>
        <w:pStyle w:val="WW-Cabealho"/>
        <w:tabs>
          <w:tab w:val="clear" w:pos="4419"/>
          <w:tab w:val="clear" w:pos="8838"/>
          <w:tab w:val="left" w:pos="6949"/>
        </w:tabs>
        <w:jc w:val="both"/>
        <w:rPr>
          <w:rFonts w:ascii="Arial" w:hAnsi="Arial"/>
          <w:b/>
          <w:bCs/>
          <w:u w:val="single"/>
        </w:rPr>
      </w:pPr>
      <w:r w:rsidRPr="005D362B">
        <w:rPr>
          <w:rStyle w:val="PGE-Alteraesdestacadas"/>
          <w:color w:val="auto"/>
          <w:sz w:val="24"/>
        </w:rPr>
        <w:t xml:space="preserve">OBJETO: </w:t>
      </w:r>
      <w:r w:rsidR="007F674F" w:rsidRPr="007F674F">
        <w:rPr>
          <w:rFonts w:ascii="Arial" w:hAnsi="Arial"/>
          <w:b/>
          <w:bCs/>
          <w:u w:val="single"/>
        </w:rPr>
        <w:t>CONTRATAÇÃO DE EMPRESA PARA EXECUÇÃO DAS OBRAS DE REFORMA DA PONTE SOBRE O RIO DA ONÇA, NA ESTRADA PELEGRINO MARCOS GUIDI, NESTE MUNICÍPIO DE SERTÃOZINHO, ESTADO DE SÃO PAULO.</w:t>
      </w:r>
    </w:p>
    <w:p w14:paraId="12D3C1E5" w14:textId="77777777" w:rsidR="00C85F10" w:rsidRPr="005D362B" w:rsidRDefault="00C85F10" w:rsidP="00F4798C">
      <w:pPr>
        <w:pStyle w:val="WW-Cabealho"/>
        <w:tabs>
          <w:tab w:val="clear" w:pos="4419"/>
          <w:tab w:val="clear" w:pos="8838"/>
          <w:tab w:val="left" w:pos="6949"/>
        </w:tabs>
        <w:jc w:val="both"/>
        <w:rPr>
          <w:rFonts w:ascii="Arial" w:hAnsi="Arial" w:cs="Arial"/>
          <w:b/>
          <w:bCs/>
          <w:u w:val="single"/>
        </w:rPr>
      </w:pPr>
    </w:p>
    <w:p w14:paraId="61750B3A" w14:textId="77777777" w:rsidR="00F4798C" w:rsidRPr="00B6245A" w:rsidRDefault="00F4798C" w:rsidP="00F4798C">
      <w:pPr>
        <w:pStyle w:val="WW-Cabealho"/>
        <w:tabs>
          <w:tab w:val="clear" w:pos="4419"/>
          <w:tab w:val="clear" w:pos="8838"/>
          <w:tab w:val="left" w:pos="6949"/>
        </w:tabs>
        <w:jc w:val="both"/>
        <w:rPr>
          <w:rStyle w:val="PGE-Alteraesdestacadas"/>
          <w:rFonts w:cs="Arial"/>
          <w:b w:val="0"/>
          <w:color w:val="auto"/>
          <w:sz w:val="24"/>
          <w:u w:val="none"/>
        </w:rPr>
      </w:pPr>
    </w:p>
    <w:p w14:paraId="3CA28D16" w14:textId="5858905C" w:rsidR="00FE4B59" w:rsidRDefault="009500F5" w:rsidP="00FE4B59">
      <w:pPr>
        <w:ind w:right="403"/>
        <w:jc w:val="both"/>
        <w:rPr>
          <w:rStyle w:val="PGE-Alteraesdestacadas"/>
          <w:color w:val="auto"/>
          <w:sz w:val="24"/>
        </w:rPr>
      </w:pPr>
      <w:r w:rsidRPr="00C074B4">
        <w:rPr>
          <w:rStyle w:val="PGE-Alteraesdestacadas"/>
          <w:color w:val="auto"/>
          <w:sz w:val="24"/>
        </w:rPr>
        <w:t xml:space="preserve">- </w:t>
      </w:r>
      <w:r w:rsidR="00BB7FF5" w:rsidRPr="0084389B">
        <w:rPr>
          <w:rStyle w:val="PGE-Alteraesdestacadas"/>
          <w:color w:val="auto"/>
          <w:sz w:val="24"/>
        </w:rPr>
        <w:t>MENOR PREÇO</w:t>
      </w:r>
    </w:p>
    <w:p w14:paraId="10A43F6C" w14:textId="77777777" w:rsidR="00BB7FF5" w:rsidRPr="00B6245A" w:rsidRDefault="00BB7FF5" w:rsidP="00FE4B59">
      <w:pPr>
        <w:ind w:right="403"/>
        <w:jc w:val="both"/>
        <w:rPr>
          <w:rStyle w:val="PGE-Alteraesdestacadas"/>
          <w:b w:val="0"/>
          <w:sz w:val="24"/>
          <w:u w:val="none"/>
        </w:rPr>
      </w:pPr>
    </w:p>
    <w:p w14:paraId="1D7D51A5" w14:textId="77777777" w:rsidR="000E0B20" w:rsidRPr="00B6245A" w:rsidRDefault="000E0B20" w:rsidP="000E0B20">
      <w:pPr>
        <w:jc w:val="both"/>
        <w:rPr>
          <w:rFonts w:ascii="Arial" w:hAnsi="Arial"/>
        </w:rPr>
      </w:pPr>
    </w:p>
    <w:p w14:paraId="7792CA86" w14:textId="4CFDF9B7" w:rsidR="000F1069" w:rsidRPr="000F1069" w:rsidRDefault="000F1069" w:rsidP="00C85F10">
      <w:pPr>
        <w:pStyle w:val="Tpico1"/>
        <w:keepNext w:val="0"/>
        <w:widowControl w:val="0"/>
        <w:numPr>
          <w:ilvl w:val="0"/>
          <w:numId w:val="0"/>
        </w:numPr>
        <w:spacing w:before="0" w:after="0" w:line="240" w:lineRule="auto"/>
        <w:rPr>
          <w:color w:val="auto"/>
        </w:rPr>
      </w:pPr>
      <w:r w:rsidRPr="000F1069">
        <w:rPr>
          <w:color w:val="auto"/>
        </w:rPr>
        <w:t xml:space="preserve">CONCEITUAÇÃO DO OBJETO </w:t>
      </w:r>
    </w:p>
    <w:p w14:paraId="0A4E6591" w14:textId="77777777" w:rsidR="000302BA" w:rsidRDefault="000302BA" w:rsidP="00C85F10">
      <w:pPr>
        <w:pStyle w:val="Tpico2"/>
        <w:widowControl w:val="0"/>
        <w:numPr>
          <w:ilvl w:val="0"/>
          <w:numId w:val="0"/>
        </w:numPr>
        <w:spacing w:before="0" w:after="0" w:line="240" w:lineRule="auto"/>
      </w:pPr>
    </w:p>
    <w:p w14:paraId="5570602E" w14:textId="4FE7CA72" w:rsidR="000F1069" w:rsidRPr="000F1069" w:rsidRDefault="000F1069" w:rsidP="00C85F10">
      <w:pPr>
        <w:pStyle w:val="Tpico2"/>
        <w:widowControl w:val="0"/>
        <w:numPr>
          <w:ilvl w:val="0"/>
          <w:numId w:val="0"/>
        </w:numPr>
        <w:spacing w:before="0" w:after="0" w:line="240" w:lineRule="auto"/>
      </w:pPr>
      <w:r w:rsidRPr="000F1069">
        <w:t xml:space="preserve">Objeto a ser contratado </w:t>
      </w:r>
      <w:bookmarkStart w:id="48" w:name="_Hlk115704733"/>
      <w:bookmarkStart w:id="49" w:name="_Hlk115684682"/>
      <w:bookmarkEnd w:id="48"/>
      <w:bookmarkEnd w:id="49"/>
      <w:r w:rsidRPr="000F1069">
        <w:t xml:space="preserve"> </w:t>
      </w:r>
      <w:r w:rsidRPr="000F1069">
        <w:rPr>
          <w:b w:val="0"/>
          <w:bCs w:val="0"/>
          <w:color w:val="385623"/>
        </w:rPr>
        <w:t>#OBJC</w:t>
      </w:r>
      <w:r w:rsidRPr="000F1069">
        <w:rPr>
          <w:b w:val="0"/>
          <w:bCs w:val="0"/>
        </w:rPr>
        <w:t xml:space="preserve"> </w:t>
      </w:r>
    </w:p>
    <w:p w14:paraId="24F24BBA" w14:textId="557B01C7" w:rsidR="00450387" w:rsidRDefault="000609C4" w:rsidP="00C85F10">
      <w:pPr>
        <w:jc w:val="both"/>
        <w:rPr>
          <w:rFonts w:ascii="Arial" w:hAnsi="Arial"/>
        </w:rPr>
      </w:pPr>
      <w:r w:rsidRPr="000609C4">
        <w:rPr>
          <w:rFonts w:ascii="Arial" w:hAnsi="Arial"/>
        </w:rPr>
        <w:t>Reforma da Ponte sobre o Rio da Onça, localizada na Estrada Pelegrino Marcos Guidi, Município de Sertãozinho / SP. Coordenadas: 21°12'03”S; 48°02’38"O.</w:t>
      </w:r>
    </w:p>
    <w:p w14:paraId="7C59C449" w14:textId="77777777" w:rsidR="000609C4" w:rsidRDefault="000609C4" w:rsidP="00C85F10">
      <w:pPr>
        <w:jc w:val="both"/>
        <w:rPr>
          <w:rFonts w:ascii="Arial" w:hAnsi="Arial"/>
        </w:rPr>
      </w:pPr>
    </w:p>
    <w:p w14:paraId="532694F5" w14:textId="77777777" w:rsidR="000F1069" w:rsidRPr="000F1069" w:rsidRDefault="000F1069" w:rsidP="00C85F10">
      <w:pPr>
        <w:jc w:val="both"/>
        <w:rPr>
          <w:rFonts w:ascii="Arial" w:hAnsi="Arial"/>
        </w:rPr>
        <w:sectPr w:rsidR="000F1069" w:rsidRPr="000F1069" w:rsidSect="002025D5">
          <w:headerReference w:type="default" r:id="rId16"/>
          <w:footerReference w:type="default" r:id="rId17"/>
          <w:headerReference w:type="first" r:id="rId18"/>
          <w:pgSz w:w="11906" w:h="16838"/>
          <w:pgMar w:top="1527" w:right="1274" w:bottom="1134" w:left="1418" w:header="113" w:footer="454" w:gutter="0"/>
          <w:cols w:space="720"/>
          <w:titlePg/>
          <w:docGrid w:linePitch="326"/>
        </w:sectPr>
      </w:pPr>
    </w:p>
    <w:p w14:paraId="0B333094" w14:textId="7417CAB5" w:rsidR="000F1069" w:rsidRDefault="000F1069" w:rsidP="005A6D8F">
      <w:pPr>
        <w:pStyle w:val="Tpico2"/>
        <w:widowControl w:val="0"/>
        <w:numPr>
          <w:ilvl w:val="0"/>
          <w:numId w:val="0"/>
        </w:numPr>
        <w:spacing w:before="0" w:after="0" w:line="240" w:lineRule="auto"/>
      </w:pPr>
      <w:r w:rsidRPr="000F1069">
        <w:t>Natureza do objeto</w:t>
      </w:r>
      <w:r w:rsidR="005A6D8F">
        <w:t xml:space="preserve">: </w:t>
      </w:r>
      <w:r w:rsidR="000609C4" w:rsidRPr="000609C4">
        <w:rPr>
          <w:b w:val="0"/>
          <w:bCs w:val="0"/>
        </w:rPr>
        <w:t>Execução de obra</w:t>
      </w:r>
    </w:p>
    <w:p w14:paraId="37FCFB17" w14:textId="77777777" w:rsidR="000F1069" w:rsidRPr="000F1069" w:rsidRDefault="000F1069" w:rsidP="00C85F10">
      <w:pPr>
        <w:jc w:val="both"/>
        <w:rPr>
          <w:rFonts w:ascii="Arial" w:hAnsi="Arial"/>
        </w:rPr>
      </w:pPr>
    </w:p>
    <w:p w14:paraId="45DB6266" w14:textId="77777777" w:rsidR="000F1069" w:rsidRPr="000F1069" w:rsidRDefault="000F1069" w:rsidP="00C85F10">
      <w:pPr>
        <w:pStyle w:val="Tpico2"/>
        <w:widowControl w:val="0"/>
        <w:numPr>
          <w:ilvl w:val="0"/>
          <w:numId w:val="0"/>
        </w:numPr>
        <w:spacing w:before="0" w:after="0" w:line="240" w:lineRule="auto"/>
      </w:pPr>
      <w:r w:rsidRPr="000F1069">
        <w:t xml:space="preserve">Fundamentação da contratação  </w:t>
      </w:r>
    </w:p>
    <w:p w14:paraId="799692ED" w14:textId="77777777" w:rsidR="000609C4" w:rsidRPr="000609C4" w:rsidRDefault="000609C4" w:rsidP="000609C4">
      <w:pPr>
        <w:jc w:val="both"/>
        <w:rPr>
          <w:rFonts w:ascii="Arial" w:hAnsi="Arial"/>
        </w:rPr>
      </w:pPr>
      <w:r w:rsidRPr="000609C4">
        <w:rPr>
          <w:rFonts w:ascii="Arial" w:hAnsi="Arial"/>
        </w:rPr>
        <w:t>Essa municipalidade possui um projeto executivo, memoriais descritivos e planilhas orçamentárias, para reforma da Ponte sobre o Rio da Onça, em condições de licitar e executar a obra citada.</w:t>
      </w:r>
    </w:p>
    <w:p w14:paraId="3439DA87" w14:textId="3EAC0DC9" w:rsidR="00966CD8" w:rsidRDefault="000609C4" w:rsidP="000609C4">
      <w:pPr>
        <w:jc w:val="both"/>
        <w:rPr>
          <w:rFonts w:ascii="Arial" w:hAnsi="Arial"/>
        </w:rPr>
      </w:pPr>
      <w:r w:rsidRPr="000609C4">
        <w:rPr>
          <w:rFonts w:ascii="Arial" w:hAnsi="Arial"/>
        </w:rPr>
        <w:t>O presente documento está baseado em Estudo Técnico Preliminar disponível no processo administrativo</w:t>
      </w:r>
      <w:r>
        <w:rPr>
          <w:rFonts w:ascii="Arial" w:hAnsi="Arial"/>
        </w:rPr>
        <w:t>.</w:t>
      </w:r>
    </w:p>
    <w:p w14:paraId="7BF73EB4" w14:textId="77777777" w:rsidR="000609C4" w:rsidRDefault="000609C4" w:rsidP="0094467E">
      <w:pPr>
        <w:jc w:val="both"/>
        <w:rPr>
          <w:rFonts w:ascii="Arial" w:hAnsi="Arial"/>
        </w:rPr>
      </w:pPr>
    </w:p>
    <w:p w14:paraId="5C4C003E" w14:textId="514917D5" w:rsidR="000F1069" w:rsidRDefault="000F1069" w:rsidP="00450387">
      <w:pPr>
        <w:pStyle w:val="Tpico2"/>
        <w:widowControl w:val="0"/>
        <w:numPr>
          <w:ilvl w:val="0"/>
          <w:numId w:val="0"/>
        </w:numPr>
        <w:pBdr>
          <w:bottom w:val="single" w:sz="4" w:space="0" w:color="000000"/>
        </w:pBdr>
        <w:spacing w:before="0" w:after="0" w:line="240" w:lineRule="auto"/>
      </w:pPr>
      <w:r w:rsidRPr="000F1069">
        <w:t>Há legislação especial que deva ser considerada na contratação?</w:t>
      </w:r>
      <w:r w:rsidR="005A6D8F">
        <w:t xml:space="preserve"> </w:t>
      </w:r>
      <w:r w:rsidRPr="007532C6">
        <w:rPr>
          <w:rFonts w:ascii="Segoe UI Symbol" w:eastAsia="MS Gothic" w:hAnsi="Segoe UI Symbol" w:cs="Segoe UI Symbol"/>
          <w:b w:val="0"/>
          <w:bCs w:val="0"/>
        </w:rPr>
        <w:t>☐</w:t>
      </w:r>
      <w:r w:rsidRPr="007532C6">
        <w:rPr>
          <w:b w:val="0"/>
          <w:bCs w:val="0"/>
        </w:rPr>
        <w:t xml:space="preserve"> Sim      </w:t>
      </w:r>
      <w:r w:rsidRPr="007532C6">
        <w:rPr>
          <w:rFonts w:ascii="Segoe UI Symbol" w:hAnsi="Segoe UI Symbol" w:cs="Segoe UI Symbol"/>
          <w:b w:val="0"/>
          <w:bCs w:val="0"/>
        </w:rPr>
        <w:t>☒</w:t>
      </w:r>
      <w:r w:rsidRPr="007532C6">
        <w:rPr>
          <w:b w:val="0"/>
          <w:bCs w:val="0"/>
        </w:rPr>
        <w:t xml:space="preserve"> Não</w:t>
      </w:r>
      <w:r w:rsidRPr="000F1069">
        <w:t xml:space="preserve"> </w:t>
      </w:r>
    </w:p>
    <w:p w14:paraId="24F6F4DE" w14:textId="77777777" w:rsidR="000F1069" w:rsidRPr="000F1069" w:rsidRDefault="000F1069" w:rsidP="00C85F10">
      <w:pPr>
        <w:jc w:val="both"/>
        <w:rPr>
          <w:rFonts w:ascii="Arial" w:hAnsi="Arial"/>
        </w:rPr>
      </w:pPr>
    </w:p>
    <w:p w14:paraId="67063AAB" w14:textId="4768A99F" w:rsidR="000F1069" w:rsidRPr="000F1069" w:rsidRDefault="000F1069" w:rsidP="007532C6">
      <w:pPr>
        <w:pStyle w:val="Quebras"/>
        <w:widowControl w:val="0"/>
        <w:rPr>
          <w:sz w:val="24"/>
          <w:szCs w:val="24"/>
        </w:rPr>
        <w:sectPr w:rsidR="000F1069" w:rsidRPr="000F1069" w:rsidSect="000F1069">
          <w:type w:val="continuous"/>
          <w:pgSz w:w="11906" w:h="16838"/>
          <w:pgMar w:top="1418" w:right="1134" w:bottom="1134" w:left="1418" w:header="113" w:footer="454" w:gutter="0"/>
          <w:cols w:space="720"/>
          <w:docGrid w:linePitch="100"/>
        </w:sectPr>
      </w:pPr>
    </w:p>
    <w:p w14:paraId="7505A8E1" w14:textId="77777777" w:rsidR="000F1069" w:rsidRPr="000F1069" w:rsidRDefault="000F1069" w:rsidP="007532C6">
      <w:pPr>
        <w:pStyle w:val="Tpico2"/>
        <w:widowControl w:val="0"/>
        <w:numPr>
          <w:ilvl w:val="0"/>
          <w:numId w:val="0"/>
        </w:numPr>
        <w:spacing w:before="0" w:after="0" w:line="240" w:lineRule="auto"/>
      </w:pPr>
      <w:bookmarkStart w:id="51" w:name="_Hlk114844323"/>
      <w:r w:rsidRPr="000F1069">
        <w:t xml:space="preserve">Justificativa da contratação </w:t>
      </w:r>
      <w:bookmarkEnd w:id="51"/>
      <w:r w:rsidRPr="000F1069">
        <w:t xml:space="preserve"> </w:t>
      </w:r>
    </w:p>
    <w:p w14:paraId="7200632F" w14:textId="57443EE9" w:rsidR="00B2481B" w:rsidRDefault="000609C4" w:rsidP="00B2481B">
      <w:pPr>
        <w:jc w:val="both"/>
        <w:rPr>
          <w:rFonts w:ascii="Arial" w:hAnsi="Arial"/>
        </w:rPr>
      </w:pPr>
      <w:r w:rsidRPr="000609C4">
        <w:rPr>
          <w:rFonts w:ascii="Arial" w:hAnsi="Arial"/>
        </w:rPr>
        <w:t>O município de Sertãozinho, justifica essa contratação, devido ao cumprimento ao Inquérito Civil nº 14.07020000020/2019-4, o Termo de Compromisso de Ajustamento de Conduta assinado em 23/01/2023 e Cronograma Físico, protocolado no Gaema, em 24/05/2024, visando a execução da obra de reforma e recuperação da ponte do Rio da Onça com vistas a estabilidade estrutural da ponte em questão.</w:t>
      </w:r>
    </w:p>
    <w:p w14:paraId="3E89DF14" w14:textId="77777777" w:rsidR="000609C4" w:rsidRDefault="000609C4" w:rsidP="00B2481B">
      <w:pPr>
        <w:jc w:val="both"/>
        <w:rPr>
          <w:rFonts w:ascii="Arial" w:hAnsi="Arial"/>
        </w:rPr>
      </w:pPr>
    </w:p>
    <w:p w14:paraId="752CBC1E" w14:textId="77777777" w:rsidR="000F1069" w:rsidRPr="000F1069" w:rsidRDefault="000F1069" w:rsidP="007532C6">
      <w:pPr>
        <w:jc w:val="both"/>
        <w:rPr>
          <w:rFonts w:ascii="Arial" w:hAnsi="Arial"/>
        </w:rPr>
        <w:sectPr w:rsidR="000F1069" w:rsidRPr="000F1069" w:rsidSect="000F1069">
          <w:type w:val="continuous"/>
          <w:pgSz w:w="11906" w:h="16838"/>
          <w:pgMar w:top="1418" w:right="1134" w:bottom="1134" w:left="1418" w:header="113" w:footer="454" w:gutter="0"/>
          <w:cols w:space="720"/>
          <w:docGrid w:linePitch="100"/>
        </w:sectPr>
      </w:pPr>
    </w:p>
    <w:p w14:paraId="5039B8D1" w14:textId="77777777" w:rsidR="000F1069" w:rsidRPr="000F1069" w:rsidRDefault="000F1069" w:rsidP="007532C6">
      <w:pPr>
        <w:pStyle w:val="Tpico2"/>
        <w:widowControl w:val="0"/>
        <w:numPr>
          <w:ilvl w:val="0"/>
          <w:numId w:val="0"/>
        </w:numPr>
        <w:spacing w:before="0" w:after="0" w:line="240" w:lineRule="auto"/>
        <w:rPr>
          <w:iCs w:val="0"/>
          <w:color w:val="000000"/>
        </w:rPr>
      </w:pPr>
      <w:r w:rsidRPr="000F1069">
        <w:t xml:space="preserve">Requisitos da contratação  </w:t>
      </w:r>
    </w:p>
    <w:p w14:paraId="485AEF52" w14:textId="77777777" w:rsidR="000609C4" w:rsidRPr="000609C4" w:rsidRDefault="000609C4" w:rsidP="000609C4">
      <w:pPr>
        <w:pStyle w:val="Quebras"/>
        <w:rPr>
          <w:rFonts w:eastAsia="SimSun"/>
          <w:i w:val="0"/>
          <w:iCs w:val="0"/>
          <w:color w:val="000000"/>
          <w:kern w:val="3"/>
          <w:sz w:val="24"/>
          <w:szCs w:val="24"/>
          <w:lang w:eastAsia="zh-CN" w:bidi="hi-IN"/>
        </w:rPr>
      </w:pPr>
      <w:r w:rsidRPr="000609C4">
        <w:rPr>
          <w:rFonts w:eastAsia="SimSun"/>
          <w:i w:val="0"/>
          <w:iCs w:val="0"/>
          <w:color w:val="000000"/>
          <w:kern w:val="3"/>
          <w:sz w:val="24"/>
          <w:szCs w:val="24"/>
          <w:lang w:eastAsia="zh-CN" w:bidi="hi-IN"/>
        </w:rPr>
        <w:t>Contratação de empresa de engenharia e/ou arquitetura, que tenha Prova de inscrição ou registro da empresa e de seus responsáveis técnicos junto ao conselho competente.</w:t>
      </w:r>
    </w:p>
    <w:p w14:paraId="639BED43" w14:textId="77777777" w:rsidR="000609C4" w:rsidRPr="000609C4" w:rsidRDefault="000609C4" w:rsidP="000609C4">
      <w:pPr>
        <w:pStyle w:val="Quebras"/>
        <w:rPr>
          <w:rFonts w:eastAsia="SimSun"/>
          <w:i w:val="0"/>
          <w:iCs w:val="0"/>
          <w:color w:val="000000"/>
          <w:kern w:val="3"/>
          <w:sz w:val="24"/>
          <w:szCs w:val="24"/>
          <w:lang w:eastAsia="zh-CN" w:bidi="hi-IN"/>
        </w:rPr>
      </w:pPr>
      <w:r w:rsidRPr="000609C4">
        <w:rPr>
          <w:rFonts w:eastAsia="SimSun"/>
          <w:i w:val="0"/>
          <w:iCs w:val="0"/>
          <w:color w:val="000000"/>
          <w:kern w:val="3"/>
          <w:sz w:val="24"/>
          <w:szCs w:val="24"/>
          <w:lang w:eastAsia="zh-CN" w:bidi="hi-IN"/>
        </w:rPr>
        <w:lastRenderedPageBreak/>
        <w:t>Os serviços contratados deverão ser rigorosamente executados de acordo com o Memorial Descritivo dos serviços em questão.</w:t>
      </w:r>
    </w:p>
    <w:p w14:paraId="6FEA0053" w14:textId="77777777" w:rsidR="000609C4" w:rsidRPr="000609C4" w:rsidRDefault="000609C4" w:rsidP="000609C4">
      <w:pPr>
        <w:pStyle w:val="Quebras"/>
        <w:rPr>
          <w:rFonts w:eastAsia="SimSun"/>
          <w:i w:val="0"/>
          <w:iCs w:val="0"/>
          <w:color w:val="000000"/>
          <w:kern w:val="3"/>
          <w:sz w:val="24"/>
          <w:szCs w:val="24"/>
          <w:lang w:eastAsia="zh-CN" w:bidi="hi-IN"/>
        </w:rPr>
      </w:pPr>
      <w:r w:rsidRPr="000609C4">
        <w:rPr>
          <w:rFonts w:eastAsia="SimSun"/>
          <w:i w:val="0"/>
          <w:iCs w:val="0"/>
          <w:color w:val="000000"/>
          <w:kern w:val="3"/>
          <w:sz w:val="24"/>
          <w:szCs w:val="24"/>
          <w:lang w:eastAsia="zh-CN" w:bidi="hi-IN"/>
        </w:rPr>
        <w:t xml:space="preserve">A CONTRATADA fornecerá os materiais, mão de obra e todas as ferramentas e equipamentos necessários à execução dos trabalhos. </w:t>
      </w:r>
    </w:p>
    <w:p w14:paraId="5756AB66" w14:textId="77777777" w:rsidR="000609C4" w:rsidRPr="000609C4" w:rsidRDefault="000609C4" w:rsidP="000609C4">
      <w:pPr>
        <w:pStyle w:val="Quebras"/>
        <w:rPr>
          <w:rFonts w:eastAsia="SimSun"/>
          <w:i w:val="0"/>
          <w:iCs w:val="0"/>
          <w:color w:val="000000"/>
          <w:kern w:val="3"/>
          <w:sz w:val="24"/>
          <w:szCs w:val="24"/>
          <w:lang w:eastAsia="zh-CN" w:bidi="hi-IN"/>
        </w:rPr>
      </w:pPr>
      <w:r w:rsidRPr="000609C4">
        <w:rPr>
          <w:rFonts w:eastAsia="SimSun"/>
          <w:i w:val="0"/>
          <w:iCs w:val="0"/>
          <w:color w:val="000000"/>
          <w:kern w:val="3"/>
          <w:sz w:val="24"/>
          <w:szCs w:val="24"/>
          <w:lang w:eastAsia="zh-CN" w:bidi="hi-IN"/>
        </w:rPr>
        <w:t>Os funcionários deverão apresentar-se uniformizados e equipados com luvas, capacetes, botas e demais equipamentos de proteção e segurança que o serviço requer.</w:t>
      </w:r>
    </w:p>
    <w:p w14:paraId="32FA4617" w14:textId="77777777" w:rsidR="000609C4" w:rsidRPr="000609C4" w:rsidRDefault="000609C4" w:rsidP="000609C4">
      <w:pPr>
        <w:pStyle w:val="Quebras"/>
        <w:rPr>
          <w:rFonts w:eastAsia="SimSun"/>
          <w:i w:val="0"/>
          <w:iCs w:val="0"/>
          <w:color w:val="000000"/>
          <w:kern w:val="3"/>
          <w:sz w:val="24"/>
          <w:szCs w:val="24"/>
          <w:lang w:eastAsia="zh-CN" w:bidi="hi-IN"/>
        </w:rPr>
      </w:pPr>
      <w:r w:rsidRPr="000609C4">
        <w:rPr>
          <w:rFonts w:eastAsia="SimSun"/>
          <w:i w:val="0"/>
          <w:iCs w:val="0"/>
          <w:color w:val="000000"/>
          <w:kern w:val="3"/>
          <w:sz w:val="24"/>
          <w:szCs w:val="24"/>
          <w:lang w:eastAsia="zh-CN" w:bidi="hi-IN"/>
        </w:rPr>
        <w:t>A responsabilidade da contratada é integral para os serviços contratados nos termos do Código Civil Brasileiro; a presença da Fiscalização não diminui a responsabilidade da contratada.</w:t>
      </w:r>
    </w:p>
    <w:p w14:paraId="465FB89F" w14:textId="77777777" w:rsidR="000609C4" w:rsidRPr="000609C4" w:rsidRDefault="000609C4" w:rsidP="000609C4">
      <w:pPr>
        <w:pStyle w:val="Quebras"/>
        <w:rPr>
          <w:rFonts w:eastAsia="SimSun"/>
          <w:i w:val="0"/>
          <w:iCs w:val="0"/>
          <w:color w:val="000000"/>
          <w:kern w:val="3"/>
          <w:sz w:val="24"/>
          <w:szCs w:val="24"/>
          <w:lang w:eastAsia="zh-CN" w:bidi="hi-IN"/>
        </w:rPr>
      </w:pPr>
      <w:r w:rsidRPr="000609C4">
        <w:rPr>
          <w:rFonts w:eastAsia="SimSun"/>
          <w:i w:val="0"/>
          <w:iCs w:val="0"/>
          <w:color w:val="000000"/>
          <w:kern w:val="3"/>
          <w:sz w:val="24"/>
          <w:szCs w:val="24"/>
          <w:lang w:eastAsia="zh-CN" w:bidi="hi-IN"/>
        </w:rPr>
        <w:t>A contratada deverá manter, na direção do serviço, profissional legalmente habilitado pelo conselho de classe competente;</w:t>
      </w:r>
    </w:p>
    <w:p w14:paraId="52E4340D" w14:textId="613A848D" w:rsidR="00B2481B" w:rsidRDefault="000609C4" w:rsidP="000609C4">
      <w:pPr>
        <w:pStyle w:val="Quebras"/>
        <w:widowControl w:val="0"/>
        <w:rPr>
          <w:rFonts w:eastAsia="SimSun"/>
          <w:i w:val="0"/>
          <w:iCs w:val="0"/>
          <w:color w:val="000000"/>
          <w:kern w:val="3"/>
          <w:sz w:val="24"/>
          <w:szCs w:val="24"/>
          <w:lang w:eastAsia="zh-CN" w:bidi="hi-IN"/>
        </w:rPr>
      </w:pPr>
      <w:r w:rsidRPr="000609C4">
        <w:rPr>
          <w:rFonts w:eastAsia="SimSun"/>
          <w:i w:val="0"/>
          <w:iCs w:val="0"/>
          <w:color w:val="000000"/>
          <w:kern w:val="3"/>
          <w:sz w:val="24"/>
          <w:szCs w:val="24"/>
          <w:lang w:eastAsia="zh-CN" w:bidi="hi-IN"/>
        </w:rPr>
        <w:t>A contratada deverá recolher e apresentar ART dos serviços a serem executados, para o fiscal do contrato.</w:t>
      </w:r>
    </w:p>
    <w:p w14:paraId="6D7328D6" w14:textId="7B38F38C" w:rsidR="000F1069" w:rsidRPr="00B2481B" w:rsidRDefault="000F1069" w:rsidP="007532C6">
      <w:pPr>
        <w:pStyle w:val="Quebras"/>
        <w:widowControl w:val="0"/>
        <w:rPr>
          <w:sz w:val="24"/>
          <w:szCs w:val="24"/>
        </w:rPr>
        <w:sectPr w:rsidR="000F1069" w:rsidRPr="00B2481B" w:rsidSect="000F1069">
          <w:type w:val="continuous"/>
          <w:pgSz w:w="11906" w:h="16838"/>
          <w:pgMar w:top="1418" w:right="1134" w:bottom="1134" w:left="1418" w:header="113" w:footer="454" w:gutter="0"/>
          <w:cols w:space="720"/>
          <w:docGrid w:linePitch="100"/>
        </w:sectPr>
      </w:pPr>
      <w:r w:rsidRPr="00B2481B">
        <w:rPr>
          <w:sz w:val="24"/>
          <w:szCs w:val="24"/>
        </w:rPr>
        <w:t xml:space="preserve">     </w:t>
      </w:r>
    </w:p>
    <w:p w14:paraId="75F27B85" w14:textId="77777777" w:rsidR="000F1069" w:rsidRPr="00B2481B" w:rsidRDefault="000F1069" w:rsidP="007532C6">
      <w:pPr>
        <w:pStyle w:val="Tpico2"/>
        <w:widowControl w:val="0"/>
        <w:numPr>
          <w:ilvl w:val="0"/>
          <w:numId w:val="0"/>
        </w:numPr>
        <w:spacing w:before="0" w:after="0" w:line="240" w:lineRule="auto"/>
        <w:rPr>
          <w:color w:val="000000"/>
        </w:rPr>
      </w:pPr>
      <w:r w:rsidRPr="00B2481B">
        <w:t xml:space="preserve">Análise dos riscos da contratação  </w:t>
      </w:r>
    </w:p>
    <w:p w14:paraId="46CFC66E" w14:textId="77777777" w:rsidR="000609C4" w:rsidRPr="000609C4" w:rsidRDefault="000609C4" w:rsidP="000609C4">
      <w:pPr>
        <w:pStyle w:val="Quebras"/>
        <w:rPr>
          <w:i w:val="0"/>
          <w:iCs w:val="0"/>
          <w:color w:val="000000"/>
          <w:sz w:val="24"/>
          <w:szCs w:val="24"/>
        </w:rPr>
      </w:pPr>
      <w:r w:rsidRPr="000609C4">
        <w:rPr>
          <w:i w:val="0"/>
          <w:iCs w:val="0"/>
          <w:color w:val="000000"/>
          <w:sz w:val="24"/>
          <w:szCs w:val="24"/>
        </w:rPr>
        <w:t>Alguns eventos de risco, podem comprometer a contratação da obra em questão, mas para isso tomamos as seguintes precauções:</w:t>
      </w:r>
    </w:p>
    <w:p w14:paraId="2BFC502A" w14:textId="77777777" w:rsidR="000609C4" w:rsidRPr="000609C4" w:rsidRDefault="000609C4" w:rsidP="000609C4">
      <w:pPr>
        <w:pStyle w:val="Quebras"/>
        <w:rPr>
          <w:i w:val="0"/>
          <w:iCs w:val="0"/>
          <w:color w:val="000000"/>
          <w:sz w:val="24"/>
          <w:szCs w:val="24"/>
        </w:rPr>
      </w:pPr>
      <w:r w:rsidRPr="000609C4">
        <w:rPr>
          <w:i w:val="0"/>
          <w:iCs w:val="0"/>
          <w:color w:val="000000"/>
          <w:sz w:val="24"/>
          <w:szCs w:val="24"/>
        </w:rPr>
        <w:t>- Para não ocorrer alteração no projeto e consequentemente nos quantitativos contratado (aditivo contratual), foi elaborado um projeto técnico, com todos os itens necessários para a execução do projeto, sendo os conferidos e aprovados pelo corpo técnico;</w:t>
      </w:r>
    </w:p>
    <w:p w14:paraId="099C2BCF" w14:textId="77777777" w:rsidR="000609C4" w:rsidRPr="000609C4" w:rsidRDefault="000609C4" w:rsidP="000609C4">
      <w:pPr>
        <w:pStyle w:val="Quebras"/>
        <w:rPr>
          <w:i w:val="0"/>
          <w:iCs w:val="0"/>
          <w:color w:val="000000"/>
          <w:sz w:val="24"/>
          <w:szCs w:val="24"/>
        </w:rPr>
      </w:pPr>
      <w:r w:rsidRPr="000609C4">
        <w:rPr>
          <w:i w:val="0"/>
          <w:iCs w:val="0"/>
          <w:color w:val="000000"/>
          <w:sz w:val="24"/>
          <w:szCs w:val="24"/>
        </w:rPr>
        <w:t xml:space="preserve">- Para não haver contratação de empresas sem qualificação técnica, causando sérios problemas na execução da obra, está sendo exigido atestado de capacidade técnica do responsável técnico e da empresa, com seus respectivos registros junto a classe competente; </w:t>
      </w:r>
    </w:p>
    <w:p w14:paraId="0B59F36B" w14:textId="474961CA" w:rsidR="00B2481B" w:rsidRPr="00B2481B" w:rsidRDefault="000609C4" w:rsidP="000609C4">
      <w:pPr>
        <w:pStyle w:val="Quebras"/>
        <w:widowControl w:val="0"/>
        <w:rPr>
          <w:i w:val="0"/>
          <w:iCs w:val="0"/>
          <w:color w:val="000000"/>
          <w:sz w:val="24"/>
          <w:szCs w:val="24"/>
        </w:rPr>
      </w:pPr>
      <w:r w:rsidRPr="000609C4">
        <w:rPr>
          <w:i w:val="0"/>
          <w:iCs w:val="0"/>
          <w:color w:val="000000"/>
          <w:sz w:val="24"/>
          <w:szCs w:val="24"/>
        </w:rPr>
        <w:t>- Para que não ocorra erros na execução dos serviços, está sendo indicado fiscais da obra.</w:t>
      </w:r>
    </w:p>
    <w:p w14:paraId="3EDC0638" w14:textId="007E60F3" w:rsidR="000F1069" w:rsidRPr="00B2481B" w:rsidRDefault="000F1069" w:rsidP="002A1A23">
      <w:pPr>
        <w:pStyle w:val="Quebras"/>
        <w:widowControl w:val="0"/>
        <w:rPr>
          <w:sz w:val="24"/>
          <w:szCs w:val="24"/>
        </w:rPr>
        <w:sectPr w:rsidR="000F1069" w:rsidRPr="00B2481B" w:rsidSect="000F1069">
          <w:type w:val="continuous"/>
          <w:pgSz w:w="11906" w:h="16838"/>
          <w:pgMar w:top="1418" w:right="1134" w:bottom="1134" w:left="1418" w:header="113" w:footer="454" w:gutter="0"/>
          <w:cols w:space="720"/>
          <w:docGrid w:linePitch="100"/>
        </w:sectPr>
      </w:pPr>
      <w:r w:rsidRPr="00B2481B">
        <w:rPr>
          <w:sz w:val="24"/>
          <w:szCs w:val="24"/>
        </w:rPr>
        <w:t xml:space="preserve">     </w:t>
      </w:r>
    </w:p>
    <w:p w14:paraId="19E764D8" w14:textId="77777777" w:rsidR="000F1069" w:rsidRPr="00B2481B" w:rsidRDefault="000F1069" w:rsidP="002A1A23">
      <w:pPr>
        <w:pStyle w:val="Tpico3"/>
        <w:widowControl w:val="0"/>
        <w:numPr>
          <w:ilvl w:val="0"/>
          <w:numId w:val="0"/>
        </w:numPr>
        <w:spacing w:before="0" w:after="0" w:line="240" w:lineRule="auto"/>
        <w:rPr>
          <w:rFonts w:eastAsia="MS Gothic"/>
        </w:rPr>
      </w:pPr>
      <w:r w:rsidRPr="00B2481B">
        <w:t xml:space="preserve">Haverá necessidade de matriz de alocação de riscos no contrato? </w:t>
      </w:r>
      <w:r w:rsidRPr="00B2481B">
        <w:rPr>
          <w:b w:val="0"/>
          <w:bCs w:val="0"/>
          <w:color w:val="385623"/>
        </w:rPr>
        <w:t>#NMAR</w:t>
      </w:r>
      <w:r w:rsidRPr="00B2481B">
        <w:rPr>
          <w:b w:val="0"/>
          <w:bCs w:val="0"/>
        </w:rPr>
        <w:t xml:space="preserve">  </w:t>
      </w:r>
    </w:p>
    <w:p w14:paraId="48478D16" w14:textId="65374D77" w:rsidR="002A1A23" w:rsidRPr="00B2481B" w:rsidRDefault="00450387" w:rsidP="002A1A23">
      <w:pPr>
        <w:rPr>
          <w:rFonts w:ascii="Arial" w:eastAsia="MS Gothic" w:hAnsi="Arial"/>
        </w:rPr>
      </w:pPr>
      <w:r w:rsidRPr="00B2481B">
        <w:rPr>
          <w:rFonts w:ascii="Segoe UI Symbol" w:eastAsia="MS Gothic" w:hAnsi="Segoe UI Symbol" w:cs="Segoe UI Symbol"/>
        </w:rPr>
        <w:t>☒</w:t>
      </w:r>
      <w:r w:rsidR="00B2481B" w:rsidRPr="00B2481B">
        <w:rPr>
          <w:rFonts w:ascii="Arial" w:eastAsia="MS Gothic" w:hAnsi="Arial"/>
        </w:rPr>
        <w:t xml:space="preserve"> Sim      </w:t>
      </w:r>
      <w:r w:rsidRPr="00966CD8">
        <w:rPr>
          <w:rFonts w:ascii="Segoe UI Symbol" w:eastAsia="MS Gothic" w:hAnsi="Segoe UI Symbol" w:cs="Segoe UI Symbol"/>
        </w:rPr>
        <w:t>☐</w:t>
      </w:r>
      <w:r w:rsidR="00B2481B" w:rsidRPr="00B2481B">
        <w:rPr>
          <w:rFonts w:ascii="Arial" w:eastAsia="MS Gothic" w:hAnsi="Arial"/>
        </w:rPr>
        <w:t xml:space="preserve"> Não</w:t>
      </w:r>
    </w:p>
    <w:p w14:paraId="3C12494A" w14:textId="77777777" w:rsidR="00B2481B" w:rsidRDefault="00B2481B" w:rsidP="002A1A23">
      <w:pPr>
        <w:rPr>
          <w:rFonts w:ascii="Arial" w:eastAsia="Times New Roman" w:hAnsi="Arial"/>
          <w:b/>
          <w:bCs/>
          <w:iCs/>
          <w:kern w:val="0"/>
          <w:lang w:eastAsia="pt-BR" w:bidi="ar-SA"/>
        </w:rPr>
      </w:pPr>
    </w:p>
    <w:p w14:paraId="4808E51C" w14:textId="6539680F" w:rsidR="00966CD8" w:rsidRDefault="00966CD8" w:rsidP="002A1A23">
      <w:pPr>
        <w:rPr>
          <w:rFonts w:ascii="Arial" w:hAnsi="Arial"/>
        </w:rPr>
      </w:pPr>
      <w:r w:rsidRPr="00966CD8">
        <w:rPr>
          <w:rFonts w:ascii="Arial" w:eastAsia="Times New Roman" w:hAnsi="Arial"/>
          <w:b/>
          <w:bCs/>
          <w:iCs/>
          <w:kern w:val="0"/>
          <w:lang w:eastAsia="pt-BR" w:bidi="ar-SA"/>
        </w:rPr>
        <w:t>A seleção será restrita a produtos pré-qualificados?</w:t>
      </w:r>
      <w:r w:rsidRPr="00966CD8">
        <w:rPr>
          <w:rFonts w:ascii="Arial" w:eastAsia="Times New Roman" w:hAnsi="Arial"/>
          <w:iCs/>
          <w:kern w:val="0"/>
          <w:lang w:eastAsia="pt-BR" w:bidi="ar-SA"/>
        </w:rPr>
        <w:t xml:space="preserve"> #RPPQ</w:t>
      </w:r>
      <w:r w:rsidRPr="00966CD8">
        <w:rPr>
          <w:rFonts w:ascii="Arial" w:eastAsia="Times New Roman" w:hAnsi="Arial"/>
          <w:b/>
          <w:bCs/>
          <w:iCs/>
          <w:kern w:val="0"/>
          <w:lang w:eastAsia="pt-BR" w:bidi="ar-SA"/>
        </w:rPr>
        <w:t xml:space="preserve">: </w:t>
      </w:r>
      <w:r w:rsidRPr="00966CD8">
        <w:rPr>
          <w:rFonts w:ascii="Segoe UI Symbol" w:eastAsia="MS Gothic" w:hAnsi="Segoe UI Symbol" w:cs="Segoe UI Symbol"/>
        </w:rPr>
        <w:t>☐</w:t>
      </w:r>
      <w:r w:rsidRPr="00966CD8">
        <w:rPr>
          <w:rFonts w:ascii="Arial" w:hAnsi="Arial"/>
        </w:rPr>
        <w:t xml:space="preserve"> Sim      </w:t>
      </w:r>
      <w:r w:rsidR="00D00AC4" w:rsidRPr="00B2481B">
        <w:rPr>
          <w:rFonts w:ascii="Segoe UI Symbol" w:eastAsia="MS Gothic" w:hAnsi="Segoe UI Symbol" w:cs="Segoe UI Symbol"/>
        </w:rPr>
        <w:t>☒</w:t>
      </w:r>
      <w:r w:rsidRPr="00966CD8">
        <w:rPr>
          <w:rFonts w:ascii="Arial" w:hAnsi="Arial"/>
        </w:rPr>
        <w:t>Não</w:t>
      </w:r>
    </w:p>
    <w:p w14:paraId="23F0655B" w14:textId="77777777" w:rsidR="000609C4" w:rsidRPr="00966CD8" w:rsidRDefault="000609C4" w:rsidP="002A1A23">
      <w:pPr>
        <w:rPr>
          <w:rFonts w:ascii="Arial" w:hAnsi="Arial"/>
        </w:rPr>
      </w:pPr>
    </w:p>
    <w:p w14:paraId="06AA9152" w14:textId="72730666" w:rsidR="005A6D8F" w:rsidRDefault="005A6D8F" w:rsidP="002A1A23">
      <w:pPr>
        <w:pStyle w:val="Tpico3"/>
        <w:widowControl w:val="0"/>
        <w:numPr>
          <w:ilvl w:val="0"/>
          <w:numId w:val="0"/>
        </w:numPr>
        <w:spacing w:before="0" w:after="0" w:line="240" w:lineRule="auto"/>
      </w:pPr>
      <w:r w:rsidRPr="000F1069">
        <w:t xml:space="preserve">O objeto é um produto com julgamento pelo ciclo de vida?  </w:t>
      </w:r>
      <w:bookmarkStart w:id="52" w:name="_Hlk115689446"/>
      <w:r w:rsidRPr="000F1069">
        <w:rPr>
          <w:b w:val="0"/>
          <w:bCs w:val="0"/>
          <w:color w:val="385623"/>
        </w:rPr>
        <w:t>#JPCI</w:t>
      </w:r>
      <w:bookmarkEnd w:id="52"/>
      <w:r>
        <w:rPr>
          <w:b w:val="0"/>
          <w:bCs w:val="0"/>
          <w:color w:val="385623"/>
        </w:rPr>
        <w:t>:</w:t>
      </w:r>
      <w:r w:rsidR="00B269A7">
        <w:rPr>
          <w:b w:val="0"/>
          <w:bCs w:val="0"/>
          <w:color w:val="385623"/>
        </w:rPr>
        <w:t xml:space="preserve"> </w:t>
      </w:r>
      <w:r w:rsidRPr="005A6D8F">
        <w:rPr>
          <w:rFonts w:ascii="Segoe UI Symbol" w:eastAsia="MS Gothic" w:hAnsi="Segoe UI Symbol" w:cs="Segoe UI Symbol"/>
          <w:b w:val="0"/>
          <w:bCs w:val="0"/>
        </w:rPr>
        <w:t>☐</w:t>
      </w:r>
      <w:r w:rsidRPr="005A6D8F">
        <w:rPr>
          <w:b w:val="0"/>
          <w:bCs w:val="0"/>
        </w:rPr>
        <w:t xml:space="preserve"> Sim      </w:t>
      </w:r>
      <w:r w:rsidRPr="005A6D8F">
        <w:rPr>
          <w:rFonts w:ascii="Segoe UI Symbol" w:hAnsi="Segoe UI Symbol" w:cs="Segoe UI Symbol"/>
          <w:b w:val="0"/>
          <w:bCs w:val="0"/>
        </w:rPr>
        <w:t>☒</w:t>
      </w:r>
      <w:r w:rsidRPr="005A6D8F">
        <w:rPr>
          <w:b w:val="0"/>
          <w:bCs w:val="0"/>
        </w:rPr>
        <w:t xml:space="preserve"> Não</w:t>
      </w:r>
    </w:p>
    <w:p w14:paraId="0230132E" w14:textId="77777777" w:rsidR="005A6D8F" w:rsidRDefault="005A6D8F" w:rsidP="002A1A23">
      <w:pPr>
        <w:pStyle w:val="Tpico3"/>
        <w:widowControl w:val="0"/>
        <w:numPr>
          <w:ilvl w:val="0"/>
          <w:numId w:val="0"/>
        </w:numPr>
        <w:spacing w:before="0" w:after="0" w:line="240" w:lineRule="auto"/>
      </w:pPr>
    </w:p>
    <w:p w14:paraId="3ECD9710" w14:textId="4B791766" w:rsidR="000F1069" w:rsidRPr="000F1069" w:rsidRDefault="000F1069" w:rsidP="002A1A23">
      <w:pPr>
        <w:pStyle w:val="Tpico3"/>
        <w:widowControl w:val="0"/>
        <w:numPr>
          <w:ilvl w:val="0"/>
          <w:numId w:val="0"/>
        </w:numPr>
        <w:spacing w:before="0" w:after="0" w:line="240" w:lineRule="auto"/>
        <w:sectPr w:rsidR="000F1069" w:rsidRPr="000F1069" w:rsidSect="000F1069">
          <w:type w:val="continuous"/>
          <w:pgSz w:w="11906" w:h="16838"/>
          <w:pgMar w:top="1418" w:right="1134" w:bottom="1134" w:left="1418" w:header="113" w:footer="454" w:gutter="0"/>
          <w:cols w:space="720"/>
          <w:docGrid w:linePitch="100"/>
        </w:sectPr>
      </w:pPr>
    </w:p>
    <w:p w14:paraId="70290AB0" w14:textId="77777777" w:rsidR="000F1069" w:rsidRPr="000F1069" w:rsidRDefault="000F1069" w:rsidP="002A1A23">
      <w:pPr>
        <w:pStyle w:val="Tpico2"/>
        <w:widowControl w:val="0"/>
        <w:numPr>
          <w:ilvl w:val="0"/>
          <w:numId w:val="0"/>
        </w:numPr>
        <w:spacing w:before="0" w:after="0" w:line="240" w:lineRule="auto"/>
        <w:rPr>
          <w:rFonts w:eastAsia="MS Gothic"/>
        </w:rPr>
      </w:pPr>
      <w:r w:rsidRPr="000F1069">
        <w:t>O objeto possui critérios de inovação e/ou desenvolvimento nacional sustentável?</w:t>
      </w:r>
    </w:p>
    <w:p w14:paraId="1A801A08" w14:textId="34BA9C4D" w:rsidR="000F1069" w:rsidRDefault="000F1069" w:rsidP="00E24327">
      <w:pPr>
        <w:jc w:val="both"/>
      </w:pPr>
      <w:r w:rsidRPr="000F1069">
        <w:rPr>
          <w:rFonts w:ascii="Segoe UI Symbol" w:eastAsia="MS Gothic" w:hAnsi="Segoe UI Symbol" w:cs="Segoe UI Symbol"/>
        </w:rPr>
        <w:t>☐</w:t>
      </w:r>
      <w:r w:rsidRPr="000F1069">
        <w:rPr>
          <w:rFonts w:ascii="Arial" w:hAnsi="Arial"/>
        </w:rPr>
        <w:t xml:space="preserve"> Sim      </w:t>
      </w:r>
      <w:r w:rsidRPr="000F1069">
        <w:rPr>
          <w:rFonts w:ascii="Segoe UI Symbol" w:hAnsi="Segoe UI Symbol" w:cs="Segoe UI Symbol"/>
        </w:rPr>
        <w:t>☒</w:t>
      </w:r>
      <w:r w:rsidRPr="000F1069">
        <w:rPr>
          <w:rFonts w:ascii="Arial" w:hAnsi="Arial"/>
        </w:rPr>
        <w:t xml:space="preserve"> Não   </w:t>
      </w:r>
    </w:p>
    <w:p w14:paraId="76725A33" w14:textId="1F81FFF9" w:rsidR="000F1069" w:rsidRPr="000F1069" w:rsidRDefault="000F1069" w:rsidP="002A1A23">
      <w:pPr>
        <w:pStyle w:val="Expandido"/>
        <w:widowControl w:val="0"/>
        <w:suppressAutoHyphens/>
        <w:ind w:left="0"/>
        <w:rPr>
          <w:rFonts w:ascii="Arial" w:hAnsi="Arial" w:cs="Arial"/>
          <w:sz w:val="24"/>
        </w:rPr>
        <w:sectPr w:rsidR="000F1069" w:rsidRPr="000F1069" w:rsidSect="000F1069">
          <w:type w:val="continuous"/>
          <w:pgSz w:w="11906" w:h="16838"/>
          <w:pgMar w:top="1418" w:right="1134" w:bottom="1134" w:left="1418" w:header="113" w:footer="454" w:gutter="0"/>
          <w:cols w:space="720"/>
          <w:docGrid w:linePitch="100"/>
        </w:sectPr>
      </w:pPr>
      <w:r w:rsidRPr="000F1069">
        <w:rPr>
          <w:rFonts w:ascii="Arial" w:hAnsi="Arial" w:cs="Arial"/>
          <w:sz w:val="24"/>
        </w:rPr>
        <w:t xml:space="preserve">  </w:t>
      </w:r>
    </w:p>
    <w:p w14:paraId="1BFB54A2" w14:textId="77777777" w:rsidR="000F1069" w:rsidRPr="000F1069" w:rsidRDefault="000F1069" w:rsidP="002A1A23">
      <w:pPr>
        <w:pStyle w:val="Tpico1"/>
        <w:keepNext w:val="0"/>
        <w:widowControl w:val="0"/>
        <w:numPr>
          <w:ilvl w:val="0"/>
          <w:numId w:val="0"/>
        </w:numPr>
        <w:spacing w:before="0" w:after="0" w:line="240" w:lineRule="auto"/>
        <w:ind w:left="425" w:right="284" w:hanging="425"/>
        <w:rPr>
          <w:color w:val="auto"/>
        </w:rPr>
      </w:pPr>
      <w:r w:rsidRPr="000F1069">
        <w:rPr>
          <w:color w:val="auto"/>
        </w:rPr>
        <w:t>DESCRIÇÃO DA SOLUÇÃO</w:t>
      </w:r>
    </w:p>
    <w:p w14:paraId="13EA994E" w14:textId="60EE0750" w:rsidR="000F1069" w:rsidRPr="000F1069" w:rsidRDefault="000F1069" w:rsidP="002A1A23">
      <w:pPr>
        <w:pStyle w:val="Tpico2"/>
        <w:widowControl w:val="0"/>
        <w:numPr>
          <w:ilvl w:val="0"/>
          <w:numId w:val="0"/>
        </w:numPr>
        <w:spacing w:before="0" w:after="0" w:line="240" w:lineRule="auto"/>
        <w:ind w:right="284"/>
      </w:pPr>
      <w:r w:rsidRPr="000F1069">
        <w:t>Especificação e quantidades da solução:</w:t>
      </w:r>
      <w:bookmarkStart w:id="53" w:name="_Hlk115708684"/>
      <w:r w:rsidRPr="000F1069">
        <w:rPr>
          <w:b w:val="0"/>
          <w:bCs w:val="0"/>
          <w:color w:val="385623"/>
        </w:rPr>
        <w:t>#EQSO</w:t>
      </w:r>
      <w:bookmarkEnd w:id="53"/>
      <w:r w:rsidRPr="000F1069">
        <w:t xml:space="preserve">   </w:t>
      </w:r>
    </w:p>
    <w:p w14:paraId="6437590E" w14:textId="7415BE10" w:rsidR="00E24327" w:rsidRDefault="00CC681C" w:rsidP="00E24327">
      <w:pPr>
        <w:ind w:right="284"/>
        <w:rPr>
          <w:rFonts w:ascii="Arial" w:hAnsi="Arial"/>
        </w:rPr>
      </w:pPr>
      <w:r w:rsidRPr="00CC681C">
        <w:rPr>
          <w:rFonts w:ascii="Arial" w:hAnsi="Arial"/>
        </w:rPr>
        <w:t>Obra de reforma da Ponte sobre o Rio da Onça visando sua estabilidade estrutural, conforme detalhado nos projetos e memorial descritivo.</w:t>
      </w:r>
    </w:p>
    <w:p w14:paraId="2C1C12E5" w14:textId="77777777" w:rsidR="00CC681C" w:rsidRDefault="00CC681C" w:rsidP="00E24327">
      <w:pPr>
        <w:ind w:right="284"/>
        <w:rPr>
          <w:rFonts w:ascii="Arial" w:hAnsi="Arial"/>
          <w:color w:val="FFFFFF"/>
        </w:rPr>
      </w:pPr>
    </w:p>
    <w:p w14:paraId="0F1442C8" w14:textId="4C86E8BF" w:rsidR="000F1069" w:rsidRPr="009E1DEC" w:rsidRDefault="000F1069" w:rsidP="004D1F5D">
      <w:pPr>
        <w:pStyle w:val="Tpico2"/>
        <w:widowControl w:val="0"/>
        <w:numPr>
          <w:ilvl w:val="0"/>
          <w:numId w:val="0"/>
        </w:numPr>
        <w:spacing w:before="0" w:after="0" w:line="240" w:lineRule="auto"/>
      </w:pPr>
      <w:bookmarkStart w:id="54" w:name="_Hlk115714204"/>
      <w:r w:rsidRPr="009E1DEC">
        <w:t xml:space="preserve">Prazo para início da execução do objeto </w:t>
      </w:r>
      <w:r w:rsidRPr="009E1DEC">
        <w:rPr>
          <w:b w:val="0"/>
          <w:bCs w:val="0"/>
          <w:color w:val="385623"/>
        </w:rPr>
        <w:t>#PIEO</w:t>
      </w:r>
      <w:bookmarkEnd w:id="54"/>
      <w:r w:rsidRPr="009E1DEC">
        <w:t xml:space="preserve">  </w:t>
      </w:r>
    </w:p>
    <w:p w14:paraId="1E11D6C7" w14:textId="6628BB1F" w:rsidR="00E24327" w:rsidRDefault="00CC681C" w:rsidP="004D1F5D">
      <w:pPr>
        <w:jc w:val="both"/>
        <w:rPr>
          <w:rFonts w:ascii="Arial" w:hAnsi="Arial"/>
        </w:rPr>
      </w:pPr>
      <w:bookmarkStart w:id="55" w:name="_Hlk171760071"/>
      <w:r w:rsidRPr="00CC681C">
        <w:rPr>
          <w:rFonts w:ascii="Arial" w:hAnsi="Arial"/>
        </w:rPr>
        <w:t>Início da obra será a partir da data indicada na Ordem de Serviço</w:t>
      </w:r>
      <w:r>
        <w:rPr>
          <w:rFonts w:ascii="Arial" w:hAnsi="Arial"/>
        </w:rPr>
        <w:t>.</w:t>
      </w:r>
    </w:p>
    <w:p w14:paraId="5B79F1A0" w14:textId="77777777" w:rsidR="00CC681C" w:rsidRPr="00E567B2" w:rsidRDefault="00CC681C" w:rsidP="004D1F5D">
      <w:pPr>
        <w:jc w:val="both"/>
        <w:rPr>
          <w:rFonts w:ascii="Arial" w:hAnsi="Arial"/>
          <w:b/>
          <w:bCs/>
        </w:rPr>
      </w:pPr>
    </w:p>
    <w:p w14:paraId="6745CE3B" w14:textId="77777777" w:rsidR="000F1069" w:rsidRPr="009E1DEC" w:rsidRDefault="000F1069" w:rsidP="004D1F5D">
      <w:pPr>
        <w:pStyle w:val="Tpico2"/>
        <w:widowControl w:val="0"/>
        <w:numPr>
          <w:ilvl w:val="0"/>
          <w:numId w:val="0"/>
        </w:numPr>
        <w:spacing w:before="0" w:after="0" w:line="240" w:lineRule="auto"/>
      </w:pPr>
      <w:bookmarkStart w:id="56" w:name="_Hlk115714285"/>
      <w:bookmarkEnd w:id="55"/>
      <w:r w:rsidRPr="009E1DEC">
        <w:t xml:space="preserve">Prazo de entrega ou de execução do objeto </w:t>
      </w:r>
      <w:r w:rsidRPr="009E1DEC">
        <w:rPr>
          <w:b w:val="0"/>
          <w:bCs w:val="0"/>
          <w:color w:val="385623"/>
        </w:rPr>
        <w:t>#PEEO</w:t>
      </w:r>
      <w:bookmarkEnd w:id="56"/>
      <w:r w:rsidRPr="009E1DEC">
        <w:t xml:space="preserve">  </w:t>
      </w:r>
    </w:p>
    <w:p w14:paraId="7EDDAF29" w14:textId="2166658D" w:rsidR="000F1069" w:rsidRPr="009E1DEC" w:rsidRDefault="00CC681C" w:rsidP="00E24327">
      <w:pPr>
        <w:pStyle w:val="Quebras"/>
        <w:rPr>
          <w:sz w:val="24"/>
          <w:szCs w:val="24"/>
        </w:rPr>
        <w:sectPr w:rsidR="000F1069" w:rsidRPr="009E1DEC" w:rsidSect="000F1069">
          <w:type w:val="continuous"/>
          <w:pgSz w:w="11906" w:h="16838"/>
          <w:pgMar w:top="1418" w:right="1134" w:bottom="1134" w:left="1418" w:header="113" w:footer="454" w:gutter="0"/>
          <w:cols w:space="720"/>
          <w:docGrid w:linePitch="100"/>
        </w:sectPr>
      </w:pPr>
      <w:r w:rsidRPr="00CC681C">
        <w:rPr>
          <w:rFonts w:eastAsia="SimSun"/>
          <w:i w:val="0"/>
          <w:iCs w:val="0"/>
          <w:color w:val="auto"/>
          <w:kern w:val="3"/>
          <w:sz w:val="24"/>
          <w:szCs w:val="24"/>
          <w:lang w:eastAsia="zh-CN" w:bidi="hi-IN"/>
        </w:rPr>
        <w:t xml:space="preserve">O prazo para execução dos serviços será de no máximo 4 meses após a data indicada na ordem de serviço. </w:t>
      </w:r>
      <w:r w:rsidR="000F1069" w:rsidRPr="009E1DEC">
        <w:rPr>
          <w:sz w:val="24"/>
          <w:szCs w:val="24"/>
        </w:rPr>
        <w:t xml:space="preserve">     </w:t>
      </w:r>
    </w:p>
    <w:p w14:paraId="1995C4B0" w14:textId="77777777" w:rsidR="000F1069" w:rsidRPr="009E1DEC" w:rsidRDefault="000F1069" w:rsidP="004D1F5D">
      <w:pPr>
        <w:pStyle w:val="Tpico2"/>
        <w:widowControl w:val="0"/>
        <w:numPr>
          <w:ilvl w:val="0"/>
          <w:numId w:val="0"/>
        </w:numPr>
        <w:spacing w:before="0" w:after="0" w:line="240" w:lineRule="auto"/>
      </w:pPr>
      <w:bookmarkStart w:id="57" w:name="_Hlk115714372"/>
      <w:r w:rsidRPr="009E1DEC">
        <w:lastRenderedPageBreak/>
        <w:t xml:space="preserve">Local de entrega ou execução </w:t>
      </w:r>
      <w:r w:rsidRPr="009E1DEC">
        <w:rPr>
          <w:b w:val="0"/>
          <w:bCs w:val="0"/>
          <w:color w:val="385623"/>
        </w:rPr>
        <w:t>#LEEX</w:t>
      </w:r>
      <w:bookmarkEnd w:id="57"/>
      <w:r w:rsidRPr="009E1DEC">
        <w:t xml:space="preserve">  </w:t>
      </w:r>
    </w:p>
    <w:p w14:paraId="23E081DD" w14:textId="27131F2F" w:rsidR="00620A10" w:rsidRPr="001D4010" w:rsidRDefault="00CC681C" w:rsidP="00B612DA">
      <w:pPr>
        <w:pStyle w:val="Quebras"/>
        <w:widowControl w:val="0"/>
        <w:rPr>
          <w:rFonts w:eastAsia="SimSun"/>
          <w:b/>
          <w:bCs/>
          <w:i w:val="0"/>
          <w:iCs w:val="0"/>
          <w:color w:val="auto"/>
          <w:kern w:val="3"/>
          <w:sz w:val="24"/>
          <w:szCs w:val="24"/>
          <w:lang w:eastAsia="zh-CN" w:bidi="hi-IN"/>
        </w:rPr>
      </w:pPr>
      <w:r w:rsidRPr="001D4010">
        <w:rPr>
          <w:rFonts w:eastAsia="SimSun"/>
          <w:i w:val="0"/>
          <w:iCs w:val="0"/>
          <w:color w:val="auto"/>
          <w:kern w:val="3"/>
          <w:sz w:val="24"/>
          <w:szCs w:val="24"/>
          <w:lang w:eastAsia="zh-CN" w:bidi="hi-IN"/>
        </w:rPr>
        <w:t>Estrada Pelegrino Marcos Guidi, Município de Sertãozinho / SP. Coordenadas: 21°12'03”S; 48°02’38"O.</w:t>
      </w:r>
      <w:r w:rsidR="00E24327" w:rsidRPr="001D4010">
        <w:rPr>
          <w:rFonts w:eastAsia="SimSun"/>
          <w:i w:val="0"/>
          <w:iCs w:val="0"/>
          <w:color w:val="auto"/>
          <w:kern w:val="3"/>
          <w:sz w:val="24"/>
          <w:szCs w:val="24"/>
          <w:lang w:eastAsia="zh-CN" w:bidi="hi-IN"/>
        </w:rPr>
        <w:t xml:space="preserve">     </w:t>
      </w:r>
    </w:p>
    <w:p w14:paraId="4EE3680B" w14:textId="76E2ADDC" w:rsidR="000F1069" w:rsidRPr="001D4010" w:rsidRDefault="00620A10" w:rsidP="00B612DA">
      <w:pPr>
        <w:pStyle w:val="Quebras"/>
        <w:widowControl w:val="0"/>
        <w:rPr>
          <w:sz w:val="24"/>
          <w:szCs w:val="24"/>
        </w:rPr>
        <w:sectPr w:rsidR="000F1069" w:rsidRPr="001D4010" w:rsidSect="000F1069">
          <w:type w:val="continuous"/>
          <w:pgSz w:w="11906" w:h="16838"/>
          <w:pgMar w:top="1418" w:right="1134" w:bottom="1134" w:left="1418" w:header="113" w:footer="454" w:gutter="0"/>
          <w:cols w:space="720"/>
          <w:docGrid w:linePitch="100"/>
        </w:sectPr>
      </w:pPr>
      <w:r w:rsidRPr="001D4010">
        <w:rPr>
          <w:rFonts w:eastAsia="SimSun"/>
          <w:i w:val="0"/>
          <w:iCs w:val="0"/>
          <w:color w:val="auto"/>
          <w:kern w:val="3"/>
          <w:sz w:val="24"/>
          <w:szCs w:val="24"/>
          <w:lang w:eastAsia="zh-CN" w:bidi="hi-IN"/>
        </w:rPr>
        <w:t xml:space="preserve"> </w:t>
      </w:r>
      <w:r w:rsidR="000F1069" w:rsidRPr="001D4010">
        <w:rPr>
          <w:sz w:val="24"/>
          <w:szCs w:val="24"/>
        </w:rPr>
        <w:t xml:space="preserve">    </w:t>
      </w:r>
    </w:p>
    <w:p w14:paraId="3D10E26C" w14:textId="4EA8B1AD" w:rsidR="00202C79" w:rsidRPr="001D4010" w:rsidRDefault="000F1069" w:rsidP="00B612DA">
      <w:pPr>
        <w:jc w:val="both"/>
        <w:rPr>
          <w:rFonts w:ascii="Arial" w:eastAsia="MS Gothic" w:hAnsi="Arial"/>
        </w:rPr>
      </w:pPr>
      <w:r w:rsidRPr="001D4010">
        <w:rPr>
          <w:rFonts w:ascii="Arial" w:hAnsi="Arial"/>
          <w:b/>
          <w:bCs/>
        </w:rPr>
        <w:t>O objeto possui exigências a serem feitas após a entrega/execução?</w:t>
      </w:r>
      <w:r w:rsidR="00202C79" w:rsidRPr="001D4010">
        <w:rPr>
          <w:rFonts w:ascii="Arial" w:hAnsi="Arial"/>
        </w:rPr>
        <w:t xml:space="preserve"> </w:t>
      </w:r>
      <w:r w:rsidR="00CC681C" w:rsidRPr="001D4010">
        <w:rPr>
          <w:rFonts w:ascii="Segoe UI Symbol" w:eastAsia="MS Gothic" w:hAnsi="Segoe UI Symbol" w:cs="Segoe UI Symbol"/>
        </w:rPr>
        <w:t>☒</w:t>
      </w:r>
      <w:r w:rsidR="00620A10" w:rsidRPr="001D4010">
        <w:rPr>
          <w:rFonts w:ascii="Arial" w:eastAsia="MS Gothic" w:hAnsi="Arial"/>
        </w:rPr>
        <w:t xml:space="preserve">Sim </w:t>
      </w:r>
      <w:r w:rsidR="00CC681C" w:rsidRPr="001D4010">
        <w:rPr>
          <w:rFonts w:ascii="Segoe UI Symbol" w:eastAsia="MS Gothic" w:hAnsi="Segoe UI Symbol" w:cs="Segoe UI Symbol"/>
        </w:rPr>
        <w:t>☐</w:t>
      </w:r>
      <w:r w:rsidR="00620A10" w:rsidRPr="001D4010">
        <w:rPr>
          <w:rFonts w:ascii="Arial" w:eastAsia="MS Gothic" w:hAnsi="Arial"/>
        </w:rPr>
        <w:t xml:space="preserve"> Não</w:t>
      </w:r>
    </w:p>
    <w:p w14:paraId="44EB7344" w14:textId="77777777" w:rsidR="00CC681C" w:rsidRPr="001D4010" w:rsidRDefault="00CC681C" w:rsidP="00B612DA">
      <w:pPr>
        <w:jc w:val="both"/>
        <w:rPr>
          <w:rFonts w:ascii="Arial" w:eastAsia="MS Gothic" w:hAnsi="Arial"/>
        </w:rPr>
      </w:pPr>
    </w:p>
    <w:p w14:paraId="074EB3A2" w14:textId="77777777" w:rsidR="00CC681C" w:rsidRPr="001D4010" w:rsidRDefault="00CC681C" w:rsidP="00CC681C">
      <w:pPr>
        <w:jc w:val="both"/>
        <w:rPr>
          <w:rFonts w:ascii="Arial" w:eastAsia="Times New Roman" w:hAnsi="Arial"/>
          <w:b/>
          <w:bCs/>
          <w:iCs/>
          <w:kern w:val="0"/>
          <w:lang w:eastAsia="pt-BR" w:bidi="ar-SA"/>
        </w:rPr>
      </w:pPr>
      <w:r w:rsidRPr="001D4010">
        <w:rPr>
          <w:rFonts w:ascii="Arial" w:eastAsia="Times New Roman" w:hAnsi="Arial"/>
          <w:b/>
          <w:bCs/>
          <w:iCs/>
          <w:kern w:val="0"/>
          <w:lang w:eastAsia="pt-BR" w:bidi="ar-SA"/>
        </w:rPr>
        <w:t xml:space="preserve">Garantia exigida do objeto: #GEOB  </w:t>
      </w:r>
    </w:p>
    <w:p w14:paraId="714DFA82" w14:textId="77777777" w:rsidR="00CC681C" w:rsidRPr="001D4010" w:rsidRDefault="00CC681C" w:rsidP="00CC681C">
      <w:pPr>
        <w:jc w:val="both"/>
        <w:rPr>
          <w:rFonts w:ascii="Arial" w:eastAsia="Times New Roman" w:hAnsi="Arial"/>
          <w:iCs/>
          <w:kern w:val="0"/>
          <w:lang w:eastAsia="pt-BR" w:bidi="ar-SA"/>
        </w:rPr>
      </w:pPr>
      <w:r w:rsidRPr="001D4010">
        <w:rPr>
          <w:rFonts w:ascii="Arial" w:eastAsia="Times New Roman" w:hAnsi="Arial"/>
          <w:iCs/>
          <w:kern w:val="0"/>
          <w:lang w:eastAsia="pt-BR" w:bidi="ar-SA"/>
        </w:rPr>
        <w:t>Condições de garantia da obra: durante 05 anos, pela solidez e segurança do trabalho, assim em razão dos materiais como do solo, nos termos do art. 618 do Código Civil, contados a partir do Termo de Recebimento Definitivo.</w:t>
      </w:r>
    </w:p>
    <w:p w14:paraId="51B2F7DA" w14:textId="1F88D86E" w:rsidR="00CC681C" w:rsidRPr="001D4010" w:rsidRDefault="00CC681C" w:rsidP="00CC681C">
      <w:pPr>
        <w:jc w:val="both"/>
        <w:rPr>
          <w:rFonts w:ascii="Arial" w:eastAsia="Times New Roman" w:hAnsi="Arial"/>
          <w:b/>
          <w:bCs/>
          <w:iCs/>
          <w:kern w:val="0"/>
          <w:lang w:eastAsia="pt-BR" w:bidi="ar-SA"/>
        </w:rPr>
      </w:pPr>
      <w:r w:rsidRPr="001D4010">
        <w:rPr>
          <w:rFonts w:ascii="Arial" w:eastAsia="Times New Roman" w:hAnsi="Arial"/>
          <w:b/>
          <w:bCs/>
          <w:iCs/>
          <w:kern w:val="0"/>
          <w:lang w:eastAsia="pt-BR" w:bidi="ar-SA"/>
        </w:rPr>
        <w:t xml:space="preserve">     </w:t>
      </w:r>
    </w:p>
    <w:p w14:paraId="6663FD0E" w14:textId="77777777" w:rsidR="00CC681C" w:rsidRPr="001D4010" w:rsidRDefault="00CC681C" w:rsidP="00CC681C">
      <w:pPr>
        <w:jc w:val="both"/>
        <w:rPr>
          <w:rFonts w:ascii="Arial" w:eastAsia="Times New Roman" w:hAnsi="Arial"/>
          <w:iCs/>
          <w:kern w:val="0"/>
          <w:lang w:eastAsia="pt-BR" w:bidi="ar-SA"/>
        </w:rPr>
      </w:pPr>
      <w:r w:rsidRPr="001D4010">
        <w:rPr>
          <w:rFonts w:ascii="Arial" w:eastAsia="Times New Roman" w:hAnsi="Arial"/>
          <w:b/>
          <w:bCs/>
          <w:iCs/>
          <w:kern w:val="0"/>
          <w:lang w:eastAsia="pt-BR" w:bidi="ar-SA"/>
        </w:rPr>
        <w:t xml:space="preserve">Condições de manutenção: #CMAN </w:t>
      </w:r>
      <w:r w:rsidRPr="001D4010">
        <w:rPr>
          <w:rFonts w:ascii="Arial" w:eastAsia="Times New Roman" w:hAnsi="Arial"/>
          <w:iCs/>
          <w:kern w:val="0"/>
          <w:lang w:eastAsia="pt-BR" w:bidi="ar-SA"/>
        </w:rPr>
        <w:t xml:space="preserve">Não se aplica </w:t>
      </w:r>
    </w:p>
    <w:p w14:paraId="4B260B96" w14:textId="45B5B16A" w:rsidR="00CC681C" w:rsidRPr="001D4010" w:rsidRDefault="00CC681C" w:rsidP="00CC681C">
      <w:pPr>
        <w:jc w:val="both"/>
        <w:rPr>
          <w:rFonts w:ascii="Arial" w:eastAsia="Times New Roman" w:hAnsi="Arial"/>
          <w:iCs/>
          <w:kern w:val="0"/>
          <w:lang w:eastAsia="pt-BR" w:bidi="ar-SA"/>
        </w:rPr>
      </w:pPr>
      <w:r w:rsidRPr="001D4010">
        <w:rPr>
          <w:rFonts w:ascii="Arial" w:eastAsia="Times New Roman" w:hAnsi="Arial"/>
          <w:iCs/>
          <w:kern w:val="0"/>
          <w:lang w:eastAsia="pt-BR" w:bidi="ar-SA"/>
        </w:rPr>
        <w:t xml:space="preserve">  </w:t>
      </w:r>
    </w:p>
    <w:p w14:paraId="767CA151" w14:textId="77777777" w:rsidR="00CC681C" w:rsidRPr="001D4010" w:rsidRDefault="00CC681C" w:rsidP="00CC681C">
      <w:pPr>
        <w:jc w:val="both"/>
        <w:rPr>
          <w:rFonts w:ascii="Arial" w:eastAsia="Times New Roman" w:hAnsi="Arial"/>
          <w:iCs/>
          <w:kern w:val="0"/>
          <w:lang w:eastAsia="pt-BR" w:bidi="ar-SA"/>
        </w:rPr>
      </w:pPr>
      <w:r w:rsidRPr="001D4010">
        <w:rPr>
          <w:rFonts w:ascii="Arial" w:eastAsia="Times New Roman" w:hAnsi="Arial"/>
          <w:b/>
          <w:bCs/>
          <w:iCs/>
          <w:kern w:val="0"/>
          <w:lang w:eastAsia="pt-BR" w:bidi="ar-SA"/>
        </w:rPr>
        <w:t xml:space="preserve">Condições de assistência técnica: #CATE </w:t>
      </w:r>
      <w:r w:rsidRPr="001D4010">
        <w:rPr>
          <w:rFonts w:ascii="Arial" w:eastAsia="Times New Roman" w:hAnsi="Arial"/>
          <w:iCs/>
          <w:kern w:val="0"/>
          <w:lang w:eastAsia="pt-BR" w:bidi="ar-SA"/>
        </w:rPr>
        <w:t>Não se aplica</w:t>
      </w:r>
    </w:p>
    <w:p w14:paraId="0469F2C4" w14:textId="6122289B" w:rsidR="00CC681C" w:rsidRPr="001D4010" w:rsidRDefault="00CC681C" w:rsidP="00CC681C">
      <w:pPr>
        <w:jc w:val="both"/>
        <w:rPr>
          <w:rFonts w:ascii="Arial" w:eastAsia="Times New Roman" w:hAnsi="Arial"/>
          <w:b/>
          <w:bCs/>
          <w:iCs/>
          <w:kern w:val="0"/>
          <w:lang w:eastAsia="pt-BR" w:bidi="ar-SA"/>
        </w:rPr>
      </w:pPr>
      <w:r w:rsidRPr="001D4010">
        <w:rPr>
          <w:rFonts w:ascii="Arial" w:eastAsia="Times New Roman" w:hAnsi="Arial"/>
          <w:b/>
          <w:bCs/>
          <w:iCs/>
          <w:kern w:val="0"/>
          <w:lang w:eastAsia="pt-BR" w:bidi="ar-SA"/>
        </w:rPr>
        <w:t xml:space="preserve"> </w:t>
      </w:r>
    </w:p>
    <w:p w14:paraId="1A39A4C2" w14:textId="17D3C9FC" w:rsidR="00CC681C" w:rsidRPr="001D4010" w:rsidRDefault="00CC681C" w:rsidP="00B612DA">
      <w:pPr>
        <w:jc w:val="both"/>
        <w:rPr>
          <w:rFonts w:ascii="Arial" w:hAnsi="Arial"/>
        </w:rPr>
      </w:pPr>
      <w:r w:rsidRPr="001D4010">
        <w:rPr>
          <w:rFonts w:ascii="Arial" w:eastAsia="Times New Roman" w:hAnsi="Arial"/>
          <w:b/>
          <w:bCs/>
          <w:iCs/>
          <w:kern w:val="0"/>
          <w:lang w:eastAsia="pt-BR" w:bidi="ar-SA"/>
        </w:rPr>
        <w:t xml:space="preserve">Exige respeito às normas específicas de descarte? #ENED: </w:t>
      </w:r>
      <w:r w:rsidRPr="001D4010">
        <w:rPr>
          <w:rFonts w:ascii="Segoe UI Symbol" w:eastAsia="Times New Roman" w:hAnsi="Segoe UI Symbol" w:cs="Segoe UI Symbol"/>
          <w:iCs/>
          <w:kern w:val="0"/>
          <w:lang w:eastAsia="pt-BR" w:bidi="ar-SA"/>
        </w:rPr>
        <w:t>☐</w:t>
      </w:r>
      <w:r w:rsidRPr="001D4010">
        <w:rPr>
          <w:rFonts w:ascii="Arial" w:eastAsia="Times New Roman" w:hAnsi="Arial"/>
          <w:iCs/>
          <w:kern w:val="0"/>
          <w:lang w:eastAsia="pt-BR" w:bidi="ar-SA"/>
        </w:rPr>
        <w:t xml:space="preserve"> Sim      </w:t>
      </w:r>
      <w:r w:rsidRPr="001D4010">
        <w:rPr>
          <w:rFonts w:ascii="Segoe UI Symbol" w:eastAsia="Times New Roman" w:hAnsi="Segoe UI Symbol" w:cs="Segoe UI Symbol"/>
          <w:iCs/>
          <w:kern w:val="0"/>
          <w:lang w:eastAsia="pt-BR" w:bidi="ar-SA"/>
        </w:rPr>
        <w:t>☒</w:t>
      </w:r>
      <w:r w:rsidRPr="001D4010">
        <w:rPr>
          <w:rFonts w:ascii="Arial" w:eastAsia="Times New Roman" w:hAnsi="Arial"/>
          <w:iCs/>
          <w:kern w:val="0"/>
          <w:lang w:eastAsia="pt-BR" w:bidi="ar-SA"/>
        </w:rPr>
        <w:t xml:space="preserve"> Não</w:t>
      </w:r>
    </w:p>
    <w:p w14:paraId="24FFE4F7" w14:textId="7F5A41A9" w:rsidR="000F1069" w:rsidRPr="001D4010" w:rsidRDefault="000F1069" w:rsidP="00202C79">
      <w:pPr>
        <w:jc w:val="both"/>
        <w:rPr>
          <w:rFonts w:ascii="Arial" w:hAnsi="Arial"/>
        </w:rPr>
      </w:pPr>
    </w:p>
    <w:p w14:paraId="7D2AC66F" w14:textId="6D0B8582" w:rsidR="009E1DEC" w:rsidRPr="001D4010" w:rsidRDefault="000F1069" w:rsidP="00202C79">
      <w:pPr>
        <w:pStyle w:val="Tpico1"/>
        <w:keepNext w:val="0"/>
        <w:widowControl w:val="0"/>
        <w:numPr>
          <w:ilvl w:val="0"/>
          <w:numId w:val="0"/>
        </w:numPr>
        <w:spacing w:before="0" w:after="0" w:line="240" w:lineRule="auto"/>
        <w:ind w:left="425" w:hanging="425"/>
        <w:rPr>
          <w:color w:val="auto"/>
        </w:rPr>
      </w:pPr>
      <w:r w:rsidRPr="001D4010">
        <w:rPr>
          <w:color w:val="auto"/>
        </w:rPr>
        <w:t>MODELO DE EXECUÇÃO DO OBJETO</w:t>
      </w:r>
    </w:p>
    <w:p w14:paraId="7318F013" w14:textId="6E0DCFB9" w:rsidR="000F1069" w:rsidRPr="001D4010" w:rsidRDefault="000F1069" w:rsidP="009E1DEC">
      <w:pPr>
        <w:pStyle w:val="Tpico2"/>
        <w:numPr>
          <w:ilvl w:val="0"/>
          <w:numId w:val="0"/>
        </w:numPr>
        <w:spacing w:before="0" w:after="0" w:line="240" w:lineRule="auto"/>
        <w:rPr>
          <w:iCs w:val="0"/>
          <w:color w:val="000000"/>
        </w:rPr>
      </w:pPr>
      <w:r w:rsidRPr="001D4010">
        <w:t xml:space="preserve">Como atingiremos os resultados pretendidos do contrato? </w:t>
      </w:r>
    </w:p>
    <w:p w14:paraId="7280F441" w14:textId="77777777" w:rsidR="00CC681C" w:rsidRPr="001D4010" w:rsidRDefault="00CC681C" w:rsidP="004D1F5D">
      <w:pPr>
        <w:jc w:val="both"/>
        <w:rPr>
          <w:rFonts w:ascii="Arial" w:hAnsi="Arial"/>
          <w:color w:val="000000"/>
        </w:rPr>
      </w:pPr>
      <w:r w:rsidRPr="001D4010">
        <w:rPr>
          <w:rFonts w:ascii="Arial" w:hAnsi="Arial"/>
          <w:color w:val="000000"/>
        </w:rPr>
        <w:t>Os resultados pretendidos com o contrato de execução das obras de reforma da ponte são a sua estabilidade estrutural.</w:t>
      </w:r>
    </w:p>
    <w:p w14:paraId="26F63B21" w14:textId="2ED312B2" w:rsidR="000F1069" w:rsidRPr="001D4010" w:rsidRDefault="000F1069" w:rsidP="004D1F5D">
      <w:pPr>
        <w:jc w:val="both"/>
        <w:rPr>
          <w:rFonts w:ascii="Arial" w:hAnsi="Arial"/>
          <w:i/>
          <w:color w:val="808080"/>
        </w:rPr>
      </w:pPr>
      <w:r w:rsidRPr="001D4010">
        <w:rPr>
          <w:rFonts w:ascii="Arial" w:hAnsi="Arial"/>
          <w:i/>
          <w:color w:val="808080"/>
        </w:rPr>
        <w:t xml:space="preserve"> </w:t>
      </w:r>
    </w:p>
    <w:p w14:paraId="04CE40C3" w14:textId="2ED4EE4F" w:rsidR="004D1F5D" w:rsidRPr="001D4010" w:rsidRDefault="004D1F5D" w:rsidP="004D1F5D">
      <w:pPr>
        <w:jc w:val="both"/>
        <w:rPr>
          <w:rFonts w:ascii="Arial" w:hAnsi="Arial"/>
        </w:rPr>
        <w:sectPr w:rsidR="004D1F5D" w:rsidRPr="001D4010" w:rsidSect="000F1069">
          <w:type w:val="continuous"/>
          <w:pgSz w:w="11906" w:h="16838"/>
          <w:pgMar w:top="1418" w:right="1134" w:bottom="1134" w:left="1418" w:header="113" w:footer="454" w:gutter="0"/>
          <w:cols w:space="720"/>
          <w:docGrid w:linePitch="100"/>
        </w:sectPr>
      </w:pPr>
    </w:p>
    <w:p w14:paraId="77973C0C" w14:textId="77777777" w:rsidR="000F1069" w:rsidRPr="001D4010" w:rsidRDefault="000F1069" w:rsidP="009E1DEC">
      <w:pPr>
        <w:pStyle w:val="Tpico2"/>
        <w:numPr>
          <w:ilvl w:val="0"/>
          <w:numId w:val="0"/>
        </w:numPr>
        <w:spacing w:before="0" w:after="0" w:line="240" w:lineRule="auto"/>
      </w:pPr>
      <w:r w:rsidRPr="001D4010">
        <w:t>Forma de execução do contrato</w:t>
      </w:r>
    </w:p>
    <w:p w14:paraId="57428167" w14:textId="51E67F86" w:rsidR="007E5B5E" w:rsidRPr="001D4010" w:rsidRDefault="00CC681C" w:rsidP="00CC681C">
      <w:pPr>
        <w:jc w:val="both"/>
        <w:rPr>
          <w:rFonts w:ascii="Arial" w:hAnsi="Arial"/>
        </w:rPr>
      </w:pPr>
      <w:r w:rsidRPr="001D4010">
        <w:rPr>
          <w:rFonts w:ascii="Arial" w:hAnsi="Arial"/>
        </w:rPr>
        <w:t>Serviços não contínuos: prestação de um serviço específico, conforme cronograma físico-financeiro.</w:t>
      </w:r>
    </w:p>
    <w:p w14:paraId="04ACEC60" w14:textId="77777777" w:rsidR="007E5B5E" w:rsidRPr="001D4010" w:rsidRDefault="007E5B5E" w:rsidP="009E1DEC">
      <w:pPr>
        <w:rPr>
          <w:rFonts w:ascii="Arial" w:hAnsi="Arial"/>
        </w:rPr>
      </w:pPr>
    </w:p>
    <w:p w14:paraId="4E1D2BD6" w14:textId="4D5F1181" w:rsidR="000F1069" w:rsidRPr="001D4010" w:rsidRDefault="000F1069" w:rsidP="009A3128">
      <w:pPr>
        <w:pStyle w:val="Tpico2"/>
        <w:numPr>
          <w:ilvl w:val="0"/>
          <w:numId w:val="0"/>
        </w:numPr>
        <w:spacing w:before="0" w:after="0" w:line="240" w:lineRule="auto"/>
        <w:rPr>
          <w:iCs w:val="0"/>
        </w:rPr>
      </w:pPr>
      <w:r w:rsidRPr="001D4010">
        <w:t xml:space="preserve">Prazo de vigência do contrato </w:t>
      </w:r>
      <w:bookmarkStart w:id="58" w:name="_Hlk115720076"/>
      <w:r w:rsidRPr="001D4010">
        <w:rPr>
          <w:b w:val="0"/>
          <w:bCs w:val="0"/>
        </w:rPr>
        <w:t>#PVCO</w:t>
      </w:r>
      <w:bookmarkEnd w:id="58"/>
      <w:r w:rsidRPr="001D4010">
        <w:rPr>
          <w:b w:val="0"/>
          <w:bCs w:val="0"/>
        </w:rPr>
        <w:t xml:space="preserve">  </w:t>
      </w:r>
    </w:p>
    <w:p w14:paraId="139273B7" w14:textId="0D940E36" w:rsidR="00CC681C" w:rsidRPr="001D4010" w:rsidRDefault="00CC681C" w:rsidP="00533D10">
      <w:pPr>
        <w:jc w:val="both"/>
        <w:rPr>
          <w:rFonts w:ascii="Arial" w:hAnsi="Arial"/>
        </w:rPr>
      </w:pPr>
      <w:r w:rsidRPr="001D4010">
        <w:rPr>
          <w:rFonts w:ascii="Arial" w:hAnsi="Arial"/>
        </w:rPr>
        <w:t>O prazo de vigência do contrato será de até 06 (seis) meses, contados a partir da data indicada na Ordem de Serviço expedida pela Secretaria de Obras, Conservação e Serviços Públicos.</w:t>
      </w:r>
    </w:p>
    <w:p w14:paraId="70891092" w14:textId="77777777" w:rsidR="00CC681C" w:rsidRPr="001D4010" w:rsidRDefault="00CC681C" w:rsidP="00533D10">
      <w:pPr>
        <w:jc w:val="both"/>
        <w:rPr>
          <w:rFonts w:ascii="Arial" w:hAnsi="Arial"/>
        </w:rPr>
      </w:pPr>
    </w:p>
    <w:p w14:paraId="284586B0" w14:textId="77777777" w:rsidR="000F1069" w:rsidRPr="001D4010" w:rsidRDefault="000F1069" w:rsidP="000C1899">
      <w:pPr>
        <w:pStyle w:val="Tpico1"/>
        <w:keepNext w:val="0"/>
        <w:widowControl w:val="0"/>
        <w:numPr>
          <w:ilvl w:val="0"/>
          <w:numId w:val="0"/>
        </w:numPr>
        <w:spacing w:before="0" w:after="0" w:line="240" w:lineRule="auto"/>
        <w:rPr>
          <w:color w:val="auto"/>
        </w:rPr>
      </w:pPr>
      <w:r w:rsidRPr="001D4010">
        <w:rPr>
          <w:color w:val="auto"/>
        </w:rPr>
        <w:t>MODELO DE GESTÃO DO CONTRATO</w:t>
      </w:r>
    </w:p>
    <w:p w14:paraId="0E4CD07A" w14:textId="36E9B272" w:rsidR="000F1069" w:rsidRPr="001D4010" w:rsidRDefault="000F1069" w:rsidP="00682B28">
      <w:pPr>
        <w:pStyle w:val="Tpico2"/>
        <w:widowControl w:val="0"/>
        <w:numPr>
          <w:ilvl w:val="0"/>
          <w:numId w:val="0"/>
        </w:numPr>
        <w:spacing w:before="0" w:after="0" w:line="240" w:lineRule="auto"/>
        <w:rPr>
          <w:rFonts w:eastAsia="MS Gothic"/>
        </w:rPr>
      </w:pPr>
      <w:r w:rsidRPr="001D4010">
        <w:t>Existem requisitos anteriores à execução?</w:t>
      </w:r>
      <w:r w:rsidR="00202C79" w:rsidRPr="001D4010">
        <w:t xml:space="preserve"> </w:t>
      </w:r>
      <w:r w:rsidR="00202C79" w:rsidRPr="001D4010">
        <w:rPr>
          <w:rFonts w:ascii="Segoe UI Symbol" w:hAnsi="Segoe UI Symbol" w:cs="Segoe UI Symbol"/>
          <w:b w:val="0"/>
          <w:bCs w:val="0"/>
        </w:rPr>
        <w:t>☐</w:t>
      </w:r>
      <w:r w:rsidR="00202C79" w:rsidRPr="001D4010">
        <w:rPr>
          <w:b w:val="0"/>
          <w:bCs w:val="0"/>
        </w:rPr>
        <w:t xml:space="preserve"> Sim      </w:t>
      </w:r>
      <w:r w:rsidR="00202C79" w:rsidRPr="001D4010">
        <w:rPr>
          <w:rFonts w:ascii="Segoe UI Symbol" w:hAnsi="Segoe UI Symbol" w:cs="Segoe UI Symbol"/>
          <w:b w:val="0"/>
          <w:bCs w:val="0"/>
        </w:rPr>
        <w:t>☒</w:t>
      </w:r>
      <w:r w:rsidR="00202C79" w:rsidRPr="001D4010">
        <w:rPr>
          <w:b w:val="0"/>
          <w:bCs w:val="0"/>
        </w:rPr>
        <w:t xml:space="preserve"> Não</w:t>
      </w:r>
      <w:r w:rsidR="00202C79" w:rsidRPr="001D4010">
        <w:t xml:space="preserve"> </w:t>
      </w:r>
    </w:p>
    <w:p w14:paraId="33E69730" w14:textId="29BC0833" w:rsidR="000F1069" w:rsidRPr="001D4010" w:rsidRDefault="000F1069" w:rsidP="00E24327">
      <w:pPr>
        <w:jc w:val="both"/>
        <w:rPr>
          <w:rFonts w:ascii="Arial" w:hAnsi="Arial"/>
        </w:rPr>
      </w:pPr>
      <w:r w:rsidRPr="001D4010">
        <w:rPr>
          <w:rFonts w:ascii="Arial" w:hAnsi="Arial"/>
        </w:rPr>
        <w:t xml:space="preserve">  </w:t>
      </w:r>
    </w:p>
    <w:p w14:paraId="30E6A5C4" w14:textId="2B3383AD" w:rsidR="00E24327" w:rsidRPr="001D4010" w:rsidRDefault="000F1069" w:rsidP="001D4010">
      <w:pPr>
        <w:pStyle w:val="Tpico3"/>
        <w:widowControl w:val="0"/>
        <w:numPr>
          <w:ilvl w:val="0"/>
          <w:numId w:val="0"/>
        </w:numPr>
        <w:spacing w:before="0" w:after="0" w:line="240" w:lineRule="auto"/>
      </w:pPr>
      <w:r w:rsidRPr="001D4010">
        <w:t>Será exigida garantia financeira do contrato?</w:t>
      </w:r>
      <w:r w:rsidR="001D4010">
        <w:t xml:space="preserve"> </w:t>
      </w:r>
      <w:sdt>
        <w:sdtPr>
          <w:rPr>
            <w:rFonts w:eastAsia="MS Gothic"/>
            <w:b w:val="0"/>
            <w:bCs w:val="0"/>
          </w:rPr>
          <w:id w:val="-962424608"/>
          <w14:checkbox>
            <w14:checked w14:val="1"/>
            <w14:checkedState w14:val="2612" w14:font="MS Gothic"/>
            <w14:uncheckedState w14:val="2610" w14:font="MS Gothic"/>
          </w14:checkbox>
        </w:sdtPr>
        <w:sdtEndPr/>
        <w:sdtContent>
          <w:r w:rsidR="00E24327" w:rsidRPr="001D4010">
            <w:rPr>
              <w:rFonts w:ascii="Segoe UI Symbol" w:eastAsia="MS Gothic" w:hAnsi="Segoe UI Symbol" w:cs="Segoe UI Symbol"/>
              <w:b w:val="0"/>
              <w:bCs w:val="0"/>
            </w:rPr>
            <w:t>☒</w:t>
          </w:r>
        </w:sdtContent>
      </w:sdt>
      <w:r w:rsidR="00E24327" w:rsidRPr="001D4010">
        <w:rPr>
          <w:b w:val="0"/>
          <w:bCs w:val="0"/>
        </w:rPr>
        <w:t xml:space="preserve"> Sim      </w:t>
      </w:r>
      <w:sdt>
        <w:sdtPr>
          <w:rPr>
            <w:rFonts w:eastAsia="MS Gothic"/>
            <w:b w:val="0"/>
            <w:bCs w:val="0"/>
          </w:rPr>
          <w:id w:val="-496269208"/>
          <w14:checkbox>
            <w14:checked w14:val="0"/>
            <w14:checkedState w14:val="2612" w14:font="MS Gothic"/>
            <w14:uncheckedState w14:val="2610" w14:font="MS Gothic"/>
          </w14:checkbox>
        </w:sdtPr>
        <w:sdtEndPr/>
        <w:sdtContent>
          <w:r w:rsidR="00E24327" w:rsidRPr="001D4010">
            <w:rPr>
              <w:rFonts w:ascii="Segoe UI Symbol" w:eastAsia="MS Gothic" w:hAnsi="Segoe UI Symbol" w:cs="Segoe UI Symbol"/>
              <w:b w:val="0"/>
              <w:bCs w:val="0"/>
            </w:rPr>
            <w:t>☐</w:t>
          </w:r>
        </w:sdtContent>
      </w:sdt>
      <w:r w:rsidR="00E24327" w:rsidRPr="001D4010">
        <w:rPr>
          <w:b w:val="0"/>
          <w:bCs w:val="0"/>
        </w:rPr>
        <w:t xml:space="preserve"> Não   </w:t>
      </w:r>
      <w:bookmarkStart w:id="59" w:name="_Hlk115713348"/>
      <w:r w:rsidR="00E24327" w:rsidRPr="001D4010">
        <w:rPr>
          <w:b w:val="0"/>
          <w:bCs w:val="0"/>
        </w:rPr>
        <w:t>#EGFC</w:t>
      </w:r>
      <w:bookmarkEnd w:id="59"/>
    </w:p>
    <w:p w14:paraId="51987FF3" w14:textId="77777777" w:rsidR="00E24327" w:rsidRPr="001D4010" w:rsidRDefault="00E24327" w:rsidP="001D4010">
      <w:pPr>
        <w:rPr>
          <w:rFonts w:ascii="Arial" w:hAnsi="Arial"/>
        </w:rPr>
      </w:pPr>
    </w:p>
    <w:p w14:paraId="617948B6" w14:textId="3BC84540" w:rsidR="00B269A7" w:rsidRPr="001D4010" w:rsidRDefault="00E24327" w:rsidP="001D4010">
      <w:pPr>
        <w:pStyle w:val="Tpico4"/>
        <w:widowControl w:val="0"/>
        <w:numPr>
          <w:ilvl w:val="0"/>
          <w:numId w:val="0"/>
        </w:numPr>
        <w:spacing w:before="0" w:after="0" w:line="240" w:lineRule="auto"/>
        <w:contextualSpacing w:val="0"/>
      </w:pPr>
      <w:r w:rsidRPr="001D4010">
        <w:rPr>
          <w:b/>
          <w:bCs/>
        </w:rPr>
        <w:t>Se sim, o percentual de garantia financeira do contrato é</w:t>
      </w:r>
      <w:r w:rsidRPr="001D4010">
        <w:t>:#PGFC</w:t>
      </w:r>
    </w:p>
    <w:p w14:paraId="3491A587" w14:textId="0928134E" w:rsidR="00E24327" w:rsidRPr="001D4010" w:rsidRDefault="00E24327" w:rsidP="001D4010">
      <w:pPr>
        <w:pStyle w:val="Tpico4"/>
        <w:widowControl w:val="0"/>
        <w:numPr>
          <w:ilvl w:val="0"/>
          <w:numId w:val="0"/>
        </w:numPr>
        <w:spacing w:before="0" w:after="0" w:line="240" w:lineRule="auto"/>
        <w:contextualSpacing w:val="0"/>
        <w:rPr>
          <w:iCs/>
        </w:rPr>
      </w:pPr>
      <w:r w:rsidRPr="001D4010">
        <w:rPr>
          <w:iCs/>
        </w:rPr>
        <w:t>5% do valor total do contrato.</w:t>
      </w:r>
    </w:p>
    <w:p w14:paraId="09C50CDE" w14:textId="77777777" w:rsidR="009A3128" w:rsidRPr="001D4010" w:rsidRDefault="009A3128" w:rsidP="001D4010">
      <w:pPr>
        <w:jc w:val="both"/>
        <w:rPr>
          <w:rFonts w:ascii="Arial" w:hAnsi="Arial"/>
        </w:rPr>
      </w:pPr>
    </w:p>
    <w:p w14:paraId="05D4EAA6" w14:textId="77777777" w:rsidR="000F1069" w:rsidRPr="001D4010" w:rsidRDefault="000F1069" w:rsidP="001D4010">
      <w:pPr>
        <w:jc w:val="both"/>
        <w:rPr>
          <w:rFonts w:ascii="Arial" w:hAnsi="Arial"/>
        </w:rPr>
        <w:sectPr w:rsidR="000F1069" w:rsidRPr="001D4010" w:rsidSect="000F1069">
          <w:type w:val="continuous"/>
          <w:pgSz w:w="11906" w:h="16838"/>
          <w:pgMar w:top="1418" w:right="1134" w:bottom="1134" w:left="1418" w:header="113" w:footer="454" w:gutter="0"/>
          <w:cols w:space="720"/>
          <w:docGrid w:linePitch="100"/>
        </w:sectPr>
      </w:pPr>
    </w:p>
    <w:p w14:paraId="644C4573" w14:textId="5845F918" w:rsidR="000F1069" w:rsidRPr="001D4010" w:rsidRDefault="000F1069" w:rsidP="001D4010">
      <w:pPr>
        <w:pStyle w:val="Tpico3"/>
        <w:widowControl w:val="0"/>
        <w:numPr>
          <w:ilvl w:val="0"/>
          <w:numId w:val="0"/>
        </w:numPr>
        <w:spacing w:before="0" w:after="0" w:line="240" w:lineRule="auto"/>
        <w:rPr>
          <w:b w:val="0"/>
          <w:bCs w:val="0"/>
        </w:rPr>
      </w:pPr>
      <w:r w:rsidRPr="001D4010">
        <w:t>Há outros requisitos anteriores à execução?</w:t>
      </w:r>
      <w:r w:rsidR="00B269A7" w:rsidRPr="001D4010">
        <w:t xml:space="preserve"> </w:t>
      </w:r>
      <w:r w:rsidRPr="001D4010">
        <w:rPr>
          <w:rFonts w:ascii="Segoe UI Symbol" w:eastAsia="MS Gothic" w:hAnsi="Segoe UI Symbol" w:cs="Segoe UI Symbol"/>
          <w:b w:val="0"/>
          <w:bCs w:val="0"/>
        </w:rPr>
        <w:t>☐</w:t>
      </w:r>
      <w:r w:rsidRPr="001D4010">
        <w:rPr>
          <w:b w:val="0"/>
          <w:bCs w:val="0"/>
        </w:rPr>
        <w:t xml:space="preserve"> Sim      </w:t>
      </w:r>
      <w:r w:rsidRPr="001D4010">
        <w:rPr>
          <w:rFonts w:ascii="Segoe UI Symbol" w:hAnsi="Segoe UI Symbol" w:cs="Segoe UI Symbol"/>
          <w:b w:val="0"/>
          <w:bCs w:val="0"/>
        </w:rPr>
        <w:t>☒</w:t>
      </w:r>
      <w:r w:rsidRPr="001D4010">
        <w:rPr>
          <w:b w:val="0"/>
          <w:bCs w:val="0"/>
        </w:rPr>
        <w:t xml:space="preserve"> Não</w:t>
      </w:r>
    </w:p>
    <w:p w14:paraId="5C2711D4" w14:textId="77777777" w:rsidR="00E24327" w:rsidRPr="001D4010" w:rsidRDefault="00E24327" w:rsidP="001D4010">
      <w:pPr>
        <w:pStyle w:val="Tpico3"/>
        <w:widowControl w:val="0"/>
        <w:numPr>
          <w:ilvl w:val="0"/>
          <w:numId w:val="0"/>
        </w:numPr>
        <w:spacing w:before="0" w:after="0" w:line="240" w:lineRule="auto"/>
        <w:rPr>
          <w:b w:val="0"/>
          <w:bCs w:val="0"/>
        </w:rPr>
      </w:pPr>
    </w:p>
    <w:p w14:paraId="32361F69" w14:textId="5EEEAA40" w:rsidR="00E24327" w:rsidRPr="001D4010" w:rsidRDefault="00E24327" w:rsidP="001D4010">
      <w:pPr>
        <w:pStyle w:val="Tpico3"/>
        <w:widowControl w:val="0"/>
        <w:numPr>
          <w:ilvl w:val="0"/>
          <w:numId w:val="0"/>
        </w:numPr>
        <w:spacing w:before="0" w:after="0" w:line="240" w:lineRule="auto"/>
      </w:pPr>
      <w:r w:rsidRPr="001D4010">
        <w:t xml:space="preserve">Metodologia de acompanhamento da execução do contrato e principais pontos de controle  </w:t>
      </w:r>
    </w:p>
    <w:p w14:paraId="36C37424" w14:textId="77777777" w:rsidR="00CC681C" w:rsidRPr="001D4010" w:rsidRDefault="00CC681C" w:rsidP="001D4010">
      <w:pPr>
        <w:pStyle w:val="Tpico3"/>
        <w:widowControl w:val="0"/>
        <w:numPr>
          <w:ilvl w:val="0"/>
          <w:numId w:val="0"/>
        </w:numPr>
        <w:spacing w:before="0" w:after="0" w:line="240" w:lineRule="auto"/>
        <w:ind w:firstLine="709"/>
        <w:rPr>
          <w:b w:val="0"/>
          <w:bCs w:val="0"/>
        </w:rPr>
      </w:pPr>
      <w:r w:rsidRPr="001D4010">
        <w:rPr>
          <w:b w:val="0"/>
          <w:bCs w:val="0"/>
        </w:rPr>
        <w:t>A fiscalização e acompanhamento da obra será realizada pelos engenheiros civis ou arquitetos, indicados pela Secretaria de Obras, Conservação e serviços públicos do Município.</w:t>
      </w:r>
    </w:p>
    <w:p w14:paraId="553B166D" w14:textId="034B512A" w:rsidR="00E24327" w:rsidRPr="00E24327" w:rsidRDefault="00CC681C" w:rsidP="001D4010">
      <w:pPr>
        <w:pStyle w:val="Tpico3"/>
        <w:widowControl w:val="0"/>
        <w:numPr>
          <w:ilvl w:val="0"/>
          <w:numId w:val="0"/>
        </w:numPr>
        <w:spacing w:before="0" w:after="0" w:line="240" w:lineRule="auto"/>
        <w:ind w:firstLine="709"/>
        <w:rPr>
          <w:b w:val="0"/>
          <w:bCs w:val="0"/>
        </w:rPr>
      </w:pPr>
      <w:r w:rsidRPr="00CC681C">
        <w:rPr>
          <w:b w:val="0"/>
          <w:bCs w:val="0"/>
        </w:rPr>
        <w:t xml:space="preserve">No acompanhamento da execução do contrato, o fiscal realizará visitas ao </w:t>
      </w:r>
      <w:r w:rsidRPr="00CC681C">
        <w:rPr>
          <w:b w:val="0"/>
          <w:bCs w:val="0"/>
        </w:rPr>
        <w:lastRenderedPageBreak/>
        <w:t>canteiro de obras, realizando registros fotográficos a cada visita, podendo valer-se, sempre que necessário, da utilização de drones, comparando o que foi efetivamente executado com o previsto no cronograma de execução. Tais visitas, poderão ou não, ser precedidas de aviso prévio e serão registradas e consolidadas em relatório, cujo teor ficará disponível ao público no sítio eletrônico oficial.</w:t>
      </w:r>
    </w:p>
    <w:p w14:paraId="56D84962" w14:textId="77777777" w:rsidR="00E24327" w:rsidRPr="00CC681C" w:rsidRDefault="00E24327" w:rsidP="00E24327">
      <w:pPr>
        <w:pStyle w:val="Tpico3"/>
        <w:widowControl w:val="0"/>
        <w:numPr>
          <w:ilvl w:val="0"/>
          <w:numId w:val="0"/>
        </w:numPr>
        <w:spacing w:before="0" w:after="0" w:line="240" w:lineRule="auto"/>
        <w:rPr>
          <w:b w:val="0"/>
          <w:bCs w:val="0"/>
        </w:rPr>
      </w:pPr>
    </w:p>
    <w:p w14:paraId="4284231F" w14:textId="77777777" w:rsidR="00E24327" w:rsidRPr="00CC681C" w:rsidRDefault="00E24327" w:rsidP="00E24327">
      <w:pPr>
        <w:pStyle w:val="Tpico3"/>
        <w:widowControl w:val="0"/>
        <w:numPr>
          <w:ilvl w:val="0"/>
          <w:numId w:val="0"/>
        </w:numPr>
        <w:spacing w:before="0" w:after="0" w:line="240" w:lineRule="auto"/>
      </w:pPr>
      <w:r w:rsidRPr="00CC681C">
        <w:t xml:space="preserve">Obrigações específicas do contratado #OEDC  </w:t>
      </w:r>
    </w:p>
    <w:p w14:paraId="6131AE4D" w14:textId="77777777" w:rsidR="00CC681C" w:rsidRPr="00CC681C" w:rsidRDefault="00CC681C" w:rsidP="00CC681C">
      <w:pPr>
        <w:spacing w:line="288" w:lineRule="auto"/>
        <w:jc w:val="both"/>
        <w:rPr>
          <w:rFonts w:ascii="Arial" w:hAnsi="Arial"/>
          <w:iCs/>
        </w:rPr>
      </w:pPr>
      <w:bookmarkStart w:id="60" w:name="_Hlk160521722"/>
      <w:r w:rsidRPr="00CC681C">
        <w:rPr>
          <w:rFonts w:ascii="Arial" w:hAnsi="Arial"/>
          <w:iCs/>
        </w:rPr>
        <w:t>O Contratado será responsável pela adequada destinação final dos resíduos proveniente da obra</w:t>
      </w:r>
      <w:bookmarkEnd w:id="60"/>
      <w:r w:rsidRPr="00CC681C">
        <w:rPr>
          <w:rFonts w:ascii="Arial" w:hAnsi="Arial"/>
          <w:iCs/>
        </w:rPr>
        <w:t>.</w:t>
      </w:r>
    </w:p>
    <w:p w14:paraId="7AB4665E" w14:textId="7770DBA7" w:rsidR="00E24327" w:rsidRPr="00E24327" w:rsidRDefault="00E24327" w:rsidP="00E24327">
      <w:pPr>
        <w:pStyle w:val="Tpico3"/>
        <w:widowControl w:val="0"/>
        <w:numPr>
          <w:ilvl w:val="0"/>
          <w:numId w:val="0"/>
        </w:numPr>
        <w:spacing w:before="0" w:after="0" w:line="240" w:lineRule="auto"/>
        <w:rPr>
          <w:b w:val="0"/>
          <w:bCs w:val="0"/>
        </w:rPr>
      </w:pPr>
      <w:r w:rsidRPr="00E24327">
        <w:rPr>
          <w:b w:val="0"/>
          <w:bCs w:val="0"/>
        </w:rPr>
        <w:t xml:space="preserve">  </w:t>
      </w:r>
    </w:p>
    <w:p w14:paraId="4A8BA667" w14:textId="77777777" w:rsidR="000F1069" w:rsidRPr="00682B28" w:rsidRDefault="000F1069" w:rsidP="00682B28">
      <w:pPr>
        <w:pStyle w:val="Tpico2"/>
        <w:widowControl w:val="0"/>
        <w:numPr>
          <w:ilvl w:val="0"/>
          <w:numId w:val="0"/>
        </w:numPr>
        <w:spacing w:before="0" w:after="0" w:line="240" w:lineRule="auto"/>
        <w:rPr>
          <w:iCs w:val="0"/>
          <w:color w:val="000000"/>
        </w:rPr>
      </w:pPr>
      <w:r w:rsidRPr="00682B28">
        <w:t xml:space="preserve">Obrigações específicas do Município </w:t>
      </w:r>
      <w:bookmarkStart w:id="61" w:name="_Hlk115724587"/>
      <w:r w:rsidRPr="00682B28">
        <w:rPr>
          <w:b w:val="0"/>
          <w:bCs w:val="0"/>
          <w:color w:val="385623"/>
        </w:rPr>
        <w:t>#OEDM</w:t>
      </w:r>
      <w:bookmarkEnd w:id="61"/>
      <w:r w:rsidRPr="00682B28">
        <w:t xml:space="preserve">   </w:t>
      </w:r>
    </w:p>
    <w:p w14:paraId="04A0BD9D" w14:textId="3BCB4CB7" w:rsidR="007509C8" w:rsidRDefault="00CC681C" w:rsidP="007509C8">
      <w:pPr>
        <w:jc w:val="both"/>
        <w:rPr>
          <w:rFonts w:ascii="Arial" w:hAnsi="Arial"/>
          <w:color w:val="000000"/>
        </w:rPr>
      </w:pPr>
      <w:r w:rsidRPr="00CC681C">
        <w:rPr>
          <w:rFonts w:ascii="Arial" w:hAnsi="Arial"/>
          <w:color w:val="000000"/>
        </w:rPr>
        <w:t>O Município será responsável por disponibilizar local para instalação do canteiro de obra.</w:t>
      </w:r>
    </w:p>
    <w:p w14:paraId="2F5526EC" w14:textId="77777777" w:rsidR="00CC681C" w:rsidRDefault="00CC681C" w:rsidP="007509C8">
      <w:pPr>
        <w:jc w:val="both"/>
        <w:rPr>
          <w:rFonts w:ascii="Arial" w:hAnsi="Arial"/>
          <w:color w:val="000000"/>
        </w:rPr>
      </w:pPr>
    </w:p>
    <w:p w14:paraId="282D0F91" w14:textId="3F0213EF" w:rsidR="007509C8" w:rsidRDefault="007509C8" w:rsidP="007509C8">
      <w:pPr>
        <w:jc w:val="both"/>
        <w:rPr>
          <w:rFonts w:ascii="Arial" w:hAnsi="Arial"/>
          <w:color w:val="000000"/>
        </w:rPr>
      </w:pPr>
      <w:r w:rsidRPr="007509C8">
        <w:rPr>
          <w:rFonts w:ascii="Arial" w:hAnsi="Arial"/>
          <w:b/>
          <w:bCs/>
          <w:color w:val="000000"/>
        </w:rPr>
        <w:t>Existem requisitos posteriores à execução?</w:t>
      </w:r>
      <w:r>
        <w:rPr>
          <w:rFonts w:ascii="Arial" w:hAnsi="Arial"/>
          <w:b/>
          <w:bCs/>
          <w:color w:val="000000"/>
        </w:rPr>
        <w:t xml:space="preserve"> </w:t>
      </w:r>
      <w:r w:rsidRPr="007509C8">
        <w:rPr>
          <w:rFonts w:ascii="Segoe UI Symbol" w:hAnsi="Segoe UI Symbol" w:cs="Segoe UI Symbol"/>
          <w:color w:val="000000"/>
        </w:rPr>
        <w:t>☐</w:t>
      </w:r>
      <w:r w:rsidRPr="007509C8">
        <w:rPr>
          <w:rFonts w:ascii="Arial" w:hAnsi="Arial"/>
          <w:color w:val="000000"/>
        </w:rPr>
        <w:t xml:space="preserve"> Sim      </w:t>
      </w:r>
      <w:r w:rsidRPr="007509C8">
        <w:rPr>
          <w:rFonts w:ascii="Segoe UI Symbol" w:hAnsi="Segoe UI Symbol" w:cs="Segoe UI Symbol"/>
          <w:color w:val="000000"/>
        </w:rPr>
        <w:t>☒</w:t>
      </w:r>
      <w:r w:rsidRPr="007509C8">
        <w:rPr>
          <w:rFonts w:ascii="Arial" w:hAnsi="Arial"/>
          <w:color w:val="000000"/>
        </w:rPr>
        <w:t xml:space="preserve"> Não</w:t>
      </w:r>
    </w:p>
    <w:p w14:paraId="656D22E6" w14:textId="77777777" w:rsidR="00CD5765" w:rsidRPr="009A3128" w:rsidRDefault="00CD5765" w:rsidP="009A3128">
      <w:pPr>
        <w:jc w:val="both"/>
        <w:rPr>
          <w:rFonts w:ascii="Arial" w:hAnsi="Arial"/>
          <w:i/>
          <w:color w:val="808080"/>
        </w:rPr>
      </w:pPr>
    </w:p>
    <w:p w14:paraId="69CBDC5B"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022E495C" w14:textId="77777777" w:rsidR="000F1069" w:rsidRPr="009A3128" w:rsidRDefault="000F1069" w:rsidP="009A3128">
      <w:pPr>
        <w:pStyle w:val="Tpico2"/>
        <w:widowControl w:val="0"/>
        <w:numPr>
          <w:ilvl w:val="0"/>
          <w:numId w:val="0"/>
        </w:numPr>
        <w:spacing w:before="0" w:after="0" w:line="240" w:lineRule="auto"/>
      </w:pPr>
      <w:r w:rsidRPr="009A3128">
        <w:t xml:space="preserve">Infrações e penalidades do Contrato  </w:t>
      </w:r>
      <w:bookmarkStart w:id="62" w:name="_Hlk115725141"/>
      <w:r w:rsidRPr="009A3128">
        <w:rPr>
          <w:b w:val="0"/>
          <w:bCs w:val="0"/>
          <w:color w:val="385623"/>
        </w:rPr>
        <w:t>#IEPC</w:t>
      </w:r>
      <w:bookmarkEnd w:id="62"/>
      <w:r w:rsidRPr="009A3128">
        <w:t xml:space="preserve">   </w:t>
      </w:r>
    </w:p>
    <w:p w14:paraId="15E7DC7D" w14:textId="77777777" w:rsidR="00CD5765" w:rsidRPr="00CD5765" w:rsidRDefault="00CD5765" w:rsidP="00B269A7">
      <w:pPr>
        <w:ind w:firstLine="709"/>
        <w:jc w:val="both"/>
        <w:rPr>
          <w:rFonts w:ascii="Arial" w:hAnsi="Arial"/>
        </w:rPr>
      </w:pPr>
      <w:r w:rsidRPr="00CD5765">
        <w:rPr>
          <w:rFonts w:ascii="Arial" w:hAnsi="Arial"/>
        </w:rPr>
        <w:t>Nos casos em que o contratado cometer ato de descumprimento parcial do contrato, sem que gere dano ao Município, o fiscal do contrato aplicará sanção de advertência ao contratado.</w:t>
      </w:r>
    </w:p>
    <w:p w14:paraId="7B02745C" w14:textId="77777777" w:rsidR="00CD5765" w:rsidRPr="00CD5765" w:rsidRDefault="00CD5765" w:rsidP="00B269A7">
      <w:pPr>
        <w:ind w:firstLine="709"/>
        <w:jc w:val="both"/>
        <w:rPr>
          <w:rFonts w:ascii="Arial" w:hAnsi="Arial"/>
        </w:rPr>
      </w:pPr>
      <w:r w:rsidRPr="00CD5765">
        <w:rPr>
          <w:rFonts w:ascii="Arial" w:hAnsi="Arial"/>
        </w:rPr>
        <w:t>Será aplicada multa moratória não inferior a 0,5% (zero vírgula cinco por cento) por dia de atraso injustificado sobre o valor da parcela inadimplida, até o limite de 40 (quarenta) dias.</w:t>
      </w:r>
    </w:p>
    <w:p w14:paraId="2836DC2B" w14:textId="77777777" w:rsidR="00CD5765" w:rsidRPr="00CD5765" w:rsidRDefault="00CD5765" w:rsidP="00B269A7">
      <w:pPr>
        <w:ind w:firstLine="709"/>
        <w:jc w:val="both"/>
        <w:rPr>
          <w:rFonts w:ascii="Arial" w:hAnsi="Arial"/>
        </w:rPr>
      </w:pPr>
      <w:r w:rsidRPr="00CD5765">
        <w:rPr>
          <w:rFonts w:ascii="Arial" w:hAnsi="Arial"/>
        </w:rPr>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 sendo vedada a prorrogação do contrato.</w:t>
      </w:r>
    </w:p>
    <w:p w14:paraId="5BA92314" w14:textId="77777777" w:rsidR="00CD5765" w:rsidRPr="00CD5765" w:rsidRDefault="00CD5765" w:rsidP="00B269A7">
      <w:pPr>
        <w:ind w:firstLine="709"/>
        <w:jc w:val="both"/>
        <w:rPr>
          <w:rFonts w:ascii="Arial" w:hAnsi="Arial"/>
        </w:rPr>
      </w:pPr>
      <w:r w:rsidRPr="00CD5765">
        <w:rPr>
          <w:rFonts w:ascii="Arial" w:hAnsi="Arial"/>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02B39EB8" w14:textId="69FEADD4" w:rsidR="00CD5765" w:rsidRPr="00CD5765" w:rsidRDefault="00CD5765" w:rsidP="00B269A7">
      <w:pPr>
        <w:ind w:firstLine="709"/>
        <w:jc w:val="both"/>
        <w:rPr>
          <w:rFonts w:ascii="Arial" w:hAnsi="Arial"/>
        </w:rPr>
      </w:pPr>
      <w:r w:rsidRPr="00CD5765">
        <w:rPr>
          <w:rFonts w:ascii="Arial" w:hAnsi="Arial"/>
        </w:rPr>
        <w:t>Nos casos de inexecução total do contrato, o Município aplicará multa de 20% (vinte por cento) sobre o valor do saldo contratual a executar.</w:t>
      </w:r>
    </w:p>
    <w:p w14:paraId="6954A18F" w14:textId="3FDCB443" w:rsidR="009A3128" w:rsidRDefault="00CD5765" w:rsidP="00B269A7">
      <w:pPr>
        <w:ind w:firstLine="709"/>
        <w:jc w:val="both"/>
        <w:rPr>
          <w:rFonts w:ascii="Arial" w:hAnsi="Arial"/>
        </w:rPr>
      </w:pPr>
      <w:r w:rsidRPr="00CD5765">
        <w:rPr>
          <w:rFonts w:ascii="Arial" w:hAnsi="Arial"/>
        </w:rPr>
        <w:t>A penalidade de multa poderá ser cumulada com penalidade de impedimento de licitar e contratar, nos termos da tabela:</w:t>
      </w:r>
    </w:p>
    <w:p w14:paraId="7FB229B7" w14:textId="77777777" w:rsidR="00CD5765" w:rsidRDefault="00CD5765" w:rsidP="00CD5765">
      <w:pPr>
        <w:jc w:val="both"/>
        <w:rPr>
          <w:rFonts w:ascii="Arial" w:hAnsi="Arial"/>
        </w:rPr>
      </w:pPr>
    </w:p>
    <w:tbl>
      <w:tblPr>
        <w:tblStyle w:val="Tabelacomgrade"/>
        <w:tblW w:w="9356" w:type="dxa"/>
        <w:jc w:val="center"/>
        <w:tblCellMar>
          <w:left w:w="57" w:type="dxa"/>
          <w:right w:w="57" w:type="dxa"/>
        </w:tblCellMar>
        <w:tblLook w:val="04A0" w:firstRow="1" w:lastRow="0" w:firstColumn="1" w:lastColumn="0" w:noHBand="0" w:noVBand="1"/>
      </w:tblPr>
      <w:tblGrid>
        <w:gridCol w:w="4395"/>
        <w:gridCol w:w="3402"/>
        <w:gridCol w:w="1559"/>
      </w:tblGrid>
      <w:tr w:rsidR="00CD5765" w:rsidRPr="00CD5765" w14:paraId="050FC570" w14:textId="77777777" w:rsidTr="00DF70A5">
        <w:trPr>
          <w:jc w:val="center"/>
        </w:trPr>
        <w:tc>
          <w:tcPr>
            <w:tcW w:w="4395" w:type="dxa"/>
            <w:vAlign w:val="center"/>
          </w:tcPr>
          <w:p w14:paraId="76311607" w14:textId="77777777" w:rsidR="00CD5765" w:rsidRPr="00CD5765" w:rsidRDefault="00CD5765" w:rsidP="00BE4D43">
            <w:pPr>
              <w:widowControl w:val="0"/>
              <w:jc w:val="both"/>
              <w:rPr>
                <w:rFonts w:ascii="Arial" w:hAnsi="Arial" w:cs="Arial"/>
                <w:sz w:val="24"/>
                <w:szCs w:val="24"/>
              </w:rPr>
            </w:pPr>
            <w:r w:rsidRPr="00CD5765">
              <w:rPr>
                <w:rFonts w:ascii="Arial" w:hAnsi="Arial" w:cs="Arial"/>
                <w:sz w:val="24"/>
                <w:szCs w:val="24"/>
              </w:rPr>
              <w:t>INFRAÇÃO COMETIDA</w:t>
            </w:r>
          </w:p>
        </w:tc>
        <w:tc>
          <w:tcPr>
            <w:tcW w:w="3402" w:type="dxa"/>
            <w:vAlign w:val="center"/>
          </w:tcPr>
          <w:p w14:paraId="5426FFE1" w14:textId="77777777" w:rsidR="00CD5765" w:rsidRPr="00CD5765" w:rsidRDefault="00CD5765" w:rsidP="00BE4D43">
            <w:pPr>
              <w:widowControl w:val="0"/>
              <w:jc w:val="both"/>
              <w:rPr>
                <w:rFonts w:ascii="Arial" w:hAnsi="Arial" w:cs="Arial"/>
                <w:sz w:val="24"/>
                <w:szCs w:val="24"/>
              </w:rPr>
            </w:pPr>
            <w:r w:rsidRPr="00CD5765">
              <w:rPr>
                <w:rFonts w:ascii="Arial" w:hAnsi="Arial" w:cs="Arial"/>
                <w:sz w:val="24"/>
                <w:szCs w:val="24"/>
              </w:rPr>
              <w:t>PENALIDADE</w:t>
            </w:r>
          </w:p>
        </w:tc>
        <w:tc>
          <w:tcPr>
            <w:tcW w:w="1559" w:type="dxa"/>
            <w:vAlign w:val="center"/>
          </w:tcPr>
          <w:p w14:paraId="773345F5" w14:textId="77777777" w:rsidR="00CD5765" w:rsidRPr="00CD5765" w:rsidRDefault="00CD5765" w:rsidP="00BE4D43">
            <w:pPr>
              <w:widowControl w:val="0"/>
              <w:jc w:val="both"/>
              <w:rPr>
                <w:rFonts w:ascii="Arial" w:hAnsi="Arial" w:cs="Arial"/>
                <w:sz w:val="24"/>
                <w:szCs w:val="24"/>
              </w:rPr>
            </w:pPr>
            <w:r w:rsidRPr="00CD5765">
              <w:rPr>
                <w:rFonts w:ascii="Arial" w:hAnsi="Arial" w:cs="Arial"/>
                <w:sz w:val="24"/>
                <w:szCs w:val="24"/>
              </w:rPr>
              <w:t>PRAZO</w:t>
            </w:r>
          </w:p>
        </w:tc>
      </w:tr>
      <w:tr w:rsidR="00CD5765" w:rsidRPr="00CD5765" w14:paraId="463D94CB" w14:textId="77777777" w:rsidTr="00DF70A5">
        <w:trPr>
          <w:jc w:val="center"/>
        </w:trPr>
        <w:tc>
          <w:tcPr>
            <w:tcW w:w="4395" w:type="dxa"/>
            <w:vAlign w:val="center"/>
          </w:tcPr>
          <w:p w14:paraId="49160FDC" w14:textId="77777777" w:rsidR="00CD5765" w:rsidRPr="00CD5765" w:rsidRDefault="00CD5765" w:rsidP="00BE4D43">
            <w:pPr>
              <w:widowControl w:val="0"/>
              <w:jc w:val="both"/>
              <w:rPr>
                <w:rFonts w:ascii="Arial" w:hAnsi="Arial" w:cs="Arial"/>
                <w:sz w:val="24"/>
                <w:szCs w:val="24"/>
              </w:rPr>
            </w:pPr>
            <w:r w:rsidRPr="00CD5765">
              <w:rPr>
                <w:rFonts w:ascii="Arial" w:hAnsi="Arial" w:cs="Arial"/>
                <w:sz w:val="24"/>
                <w:szCs w:val="24"/>
              </w:rPr>
              <w:t>Ensejar o retardamento da execução do contrato sem motivo justificado</w:t>
            </w:r>
          </w:p>
        </w:tc>
        <w:tc>
          <w:tcPr>
            <w:tcW w:w="3402" w:type="dxa"/>
            <w:vAlign w:val="center"/>
          </w:tcPr>
          <w:p w14:paraId="6E6B5145" w14:textId="77777777" w:rsidR="00CD5765" w:rsidRPr="00CD5765" w:rsidRDefault="00CD5765" w:rsidP="00BE4D43">
            <w:pPr>
              <w:widowControl w:val="0"/>
              <w:jc w:val="both"/>
              <w:rPr>
                <w:rFonts w:ascii="Arial" w:hAnsi="Arial" w:cs="Arial"/>
                <w:sz w:val="24"/>
                <w:szCs w:val="24"/>
              </w:rPr>
            </w:pPr>
            <w:r w:rsidRPr="00CD5765">
              <w:rPr>
                <w:rFonts w:ascii="Arial" w:hAnsi="Arial" w:cs="Arial"/>
                <w:sz w:val="24"/>
                <w:szCs w:val="24"/>
              </w:rPr>
              <w:t>Impedimento de licitar ou contratar com o Município de Sertãozinho</w:t>
            </w:r>
          </w:p>
        </w:tc>
        <w:tc>
          <w:tcPr>
            <w:tcW w:w="1559" w:type="dxa"/>
            <w:vAlign w:val="center"/>
          </w:tcPr>
          <w:p w14:paraId="2619C8EB" w14:textId="77777777" w:rsidR="00CD5765" w:rsidRPr="00CD5765" w:rsidRDefault="00CD5765" w:rsidP="00BE4D43">
            <w:pPr>
              <w:widowControl w:val="0"/>
              <w:jc w:val="both"/>
              <w:rPr>
                <w:rFonts w:ascii="Arial" w:hAnsi="Arial" w:cs="Arial"/>
                <w:sz w:val="24"/>
                <w:szCs w:val="24"/>
              </w:rPr>
            </w:pPr>
            <w:r w:rsidRPr="00CD5765">
              <w:rPr>
                <w:rFonts w:ascii="Arial" w:hAnsi="Arial" w:cs="Arial"/>
                <w:sz w:val="24"/>
                <w:szCs w:val="24"/>
              </w:rPr>
              <w:t>6 meses</w:t>
            </w:r>
          </w:p>
        </w:tc>
      </w:tr>
      <w:tr w:rsidR="00CD5765" w:rsidRPr="00CD5765" w14:paraId="0AA4609B" w14:textId="77777777" w:rsidTr="00DF70A5">
        <w:trPr>
          <w:jc w:val="center"/>
        </w:trPr>
        <w:tc>
          <w:tcPr>
            <w:tcW w:w="4395" w:type="dxa"/>
            <w:vAlign w:val="center"/>
          </w:tcPr>
          <w:p w14:paraId="43821D24" w14:textId="77777777" w:rsidR="00CD5765" w:rsidRPr="00CD5765" w:rsidRDefault="00CD5765" w:rsidP="00BE4D43">
            <w:pPr>
              <w:widowControl w:val="0"/>
              <w:jc w:val="both"/>
              <w:rPr>
                <w:rFonts w:ascii="Arial" w:hAnsi="Arial" w:cs="Arial"/>
                <w:sz w:val="24"/>
                <w:szCs w:val="24"/>
              </w:rPr>
            </w:pPr>
            <w:r w:rsidRPr="00CD5765">
              <w:rPr>
                <w:rFonts w:ascii="Arial" w:hAnsi="Arial" w:cs="Arial"/>
                <w:sz w:val="24"/>
                <w:szCs w:val="24"/>
              </w:rPr>
              <w:t>Dar causa à inexecução parcial do contrato que cause grave dano à Administração, ao funcionamento dos serviços públicos ou ao interesse coletivo</w:t>
            </w:r>
          </w:p>
        </w:tc>
        <w:tc>
          <w:tcPr>
            <w:tcW w:w="3402" w:type="dxa"/>
            <w:vAlign w:val="center"/>
          </w:tcPr>
          <w:p w14:paraId="71A4CF68" w14:textId="77777777" w:rsidR="00CD5765" w:rsidRPr="00CD5765" w:rsidRDefault="00CD5765" w:rsidP="00BE4D43">
            <w:pPr>
              <w:widowControl w:val="0"/>
              <w:jc w:val="both"/>
              <w:rPr>
                <w:rFonts w:ascii="Arial" w:hAnsi="Arial" w:cs="Arial"/>
                <w:sz w:val="24"/>
                <w:szCs w:val="24"/>
              </w:rPr>
            </w:pPr>
            <w:r w:rsidRPr="00CD5765">
              <w:rPr>
                <w:rFonts w:ascii="Arial" w:hAnsi="Arial" w:cs="Arial"/>
                <w:sz w:val="24"/>
                <w:szCs w:val="24"/>
              </w:rPr>
              <w:t>Impedimento de licitar ou contratar com o Município de Sertãozinho</w:t>
            </w:r>
          </w:p>
        </w:tc>
        <w:tc>
          <w:tcPr>
            <w:tcW w:w="1559" w:type="dxa"/>
            <w:vAlign w:val="center"/>
          </w:tcPr>
          <w:p w14:paraId="5AB5C71C" w14:textId="77777777" w:rsidR="00CD5765" w:rsidRPr="00CD5765" w:rsidRDefault="00CD5765" w:rsidP="00BE4D43">
            <w:pPr>
              <w:widowControl w:val="0"/>
              <w:jc w:val="both"/>
              <w:rPr>
                <w:rFonts w:ascii="Arial" w:hAnsi="Arial" w:cs="Arial"/>
                <w:sz w:val="24"/>
                <w:szCs w:val="24"/>
              </w:rPr>
            </w:pPr>
            <w:r w:rsidRPr="00CD5765">
              <w:rPr>
                <w:rFonts w:ascii="Arial" w:hAnsi="Arial" w:cs="Arial"/>
                <w:sz w:val="24"/>
                <w:szCs w:val="24"/>
              </w:rPr>
              <w:t>12 meses</w:t>
            </w:r>
          </w:p>
        </w:tc>
      </w:tr>
      <w:tr w:rsidR="00CD5765" w:rsidRPr="00CD5765" w14:paraId="69CD3C60" w14:textId="77777777" w:rsidTr="00DF70A5">
        <w:trPr>
          <w:jc w:val="center"/>
        </w:trPr>
        <w:tc>
          <w:tcPr>
            <w:tcW w:w="4395" w:type="dxa"/>
            <w:vAlign w:val="center"/>
          </w:tcPr>
          <w:p w14:paraId="5F1ACF35" w14:textId="77777777" w:rsidR="00CD5765" w:rsidRPr="00CD5765" w:rsidRDefault="00CD5765" w:rsidP="00BE4D43">
            <w:pPr>
              <w:widowControl w:val="0"/>
              <w:jc w:val="both"/>
              <w:rPr>
                <w:rFonts w:ascii="Arial" w:hAnsi="Arial" w:cs="Arial"/>
                <w:sz w:val="24"/>
                <w:szCs w:val="24"/>
              </w:rPr>
            </w:pPr>
            <w:r w:rsidRPr="00CD5765">
              <w:rPr>
                <w:rFonts w:ascii="Arial" w:hAnsi="Arial" w:cs="Arial"/>
                <w:sz w:val="24"/>
                <w:szCs w:val="24"/>
              </w:rPr>
              <w:t>Dar causa à inexecução total do contrato</w:t>
            </w:r>
          </w:p>
        </w:tc>
        <w:tc>
          <w:tcPr>
            <w:tcW w:w="3402" w:type="dxa"/>
            <w:vAlign w:val="center"/>
          </w:tcPr>
          <w:p w14:paraId="228C073C" w14:textId="77777777" w:rsidR="00CD5765" w:rsidRPr="00CD5765" w:rsidRDefault="00CD5765" w:rsidP="00BE4D43">
            <w:pPr>
              <w:widowControl w:val="0"/>
              <w:jc w:val="both"/>
              <w:rPr>
                <w:rFonts w:ascii="Arial" w:hAnsi="Arial" w:cs="Arial"/>
                <w:sz w:val="24"/>
                <w:szCs w:val="24"/>
              </w:rPr>
            </w:pPr>
            <w:r w:rsidRPr="00CD5765">
              <w:rPr>
                <w:rFonts w:ascii="Arial" w:hAnsi="Arial" w:cs="Arial"/>
                <w:sz w:val="24"/>
                <w:szCs w:val="24"/>
              </w:rPr>
              <w:t>Impedimento de licitar ou contratar com o Município de Sertãozinho</w:t>
            </w:r>
          </w:p>
        </w:tc>
        <w:tc>
          <w:tcPr>
            <w:tcW w:w="1559" w:type="dxa"/>
            <w:vAlign w:val="center"/>
          </w:tcPr>
          <w:p w14:paraId="70FE609C" w14:textId="77777777" w:rsidR="00CD5765" w:rsidRPr="00CD5765" w:rsidRDefault="00CD5765" w:rsidP="00BE4D43">
            <w:pPr>
              <w:widowControl w:val="0"/>
              <w:jc w:val="both"/>
              <w:rPr>
                <w:rFonts w:ascii="Arial" w:hAnsi="Arial" w:cs="Arial"/>
                <w:sz w:val="24"/>
                <w:szCs w:val="24"/>
              </w:rPr>
            </w:pPr>
            <w:r w:rsidRPr="00CD5765">
              <w:rPr>
                <w:rFonts w:ascii="Arial" w:hAnsi="Arial" w:cs="Arial"/>
                <w:sz w:val="24"/>
                <w:szCs w:val="24"/>
              </w:rPr>
              <w:t>18 meses</w:t>
            </w:r>
          </w:p>
        </w:tc>
      </w:tr>
      <w:tr w:rsidR="00CD5765" w:rsidRPr="00CD5765" w14:paraId="179A471A" w14:textId="77777777" w:rsidTr="00DF70A5">
        <w:trPr>
          <w:jc w:val="center"/>
        </w:trPr>
        <w:tc>
          <w:tcPr>
            <w:tcW w:w="4395" w:type="dxa"/>
            <w:vAlign w:val="center"/>
          </w:tcPr>
          <w:p w14:paraId="01922AE3" w14:textId="77777777" w:rsidR="00CD5765" w:rsidRPr="00CD5765" w:rsidRDefault="00CD5765" w:rsidP="00BE4D43">
            <w:pPr>
              <w:widowControl w:val="0"/>
              <w:jc w:val="both"/>
              <w:rPr>
                <w:rFonts w:ascii="Arial" w:hAnsi="Arial" w:cs="Arial"/>
                <w:sz w:val="24"/>
                <w:szCs w:val="24"/>
              </w:rPr>
            </w:pPr>
            <w:r w:rsidRPr="00CD5765">
              <w:rPr>
                <w:rFonts w:ascii="Arial" w:hAnsi="Arial" w:cs="Arial"/>
                <w:sz w:val="24"/>
                <w:szCs w:val="24"/>
              </w:rPr>
              <w:t>Prestar declaração falsa durante a execução do contrato</w:t>
            </w:r>
          </w:p>
        </w:tc>
        <w:tc>
          <w:tcPr>
            <w:tcW w:w="3402" w:type="dxa"/>
            <w:vAlign w:val="center"/>
          </w:tcPr>
          <w:p w14:paraId="5F83EB2E" w14:textId="77777777" w:rsidR="00CD5765" w:rsidRPr="00CD5765" w:rsidRDefault="00CD5765" w:rsidP="00BE4D43">
            <w:pPr>
              <w:widowControl w:val="0"/>
              <w:jc w:val="both"/>
              <w:rPr>
                <w:rFonts w:ascii="Arial" w:hAnsi="Arial" w:cs="Arial"/>
                <w:sz w:val="24"/>
                <w:szCs w:val="24"/>
              </w:rPr>
            </w:pPr>
            <w:r w:rsidRPr="00CD5765">
              <w:rPr>
                <w:rFonts w:ascii="Arial" w:hAnsi="Arial" w:cs="Arial"/>
                <w:sz w:val="24"/>
                <w:szCs w:val="24"/>
              </w:rPr>
              <w:t xml:space="preserve">Declaração de Inidoneidade para licitar ou contratar com </w:t>
            </w:r>
            <w:r w:rsidRPr="00CD5765">
              <w:rPr>
                <w:rFonts w:ascii="Arial" w:hAnsi="Arial" w:cs="Arial"/>
                <w:sz w:val="24"/>
                <w:szCs w:val="24"/>
              </w:rPr>
              <w:lastRenderedPageBreak/>
              <w:t>todos os entes federativos</w:t>
            </w:r>
          </w:p>
        </w:tc>
        <w:tc>
          <w:tcPr>
            <w:tcW w:w="1559" w:type="dxa"/>
            <w:vAlign w:val="center"/>
          </w:tcPr>
          <w:p w14:paraId="62E21DB3" w14:textId="77777777" w:rsidR="00CD5765" w:rsidRPr="00CD5765" w:rsidRDefault="00CD5765" w:rsidP="00BE4D43">
            <w:pPr>
              <w:widowControl w:val="0"/>
              <w:jc w:val="both"/>
              <w:rPr>
                <w:rFonts w:ascii="Arial" w:hAnsi="Arial" w:cs="Arial"/>
                <w:sz w:val="24"/>
                <w:szCs w:val="24"/>
              </w:rPr>
            </w:pPr>
            <w:r w:rsidRPr="00CD5765">
              <w:rPr>
                <w:rFonts w:ascii="Arial" w:hAnsi="Arial" w:cs="Arial"/>
                <w:sz w:val="24"/>
                <w:szCs w:val="24"/>
              </w:rPr>
              <w:lastRenderedPageBreak/>
              <w:t>4 anos e 6 meses</w:t>
            </w:r>
          </w:p>
        </w:tc>
      </w:tr>
      <w:tr w:rsidR="00CD5765" w:rsidRPr="00CD5765" w14:paraId="602819CF" w14:textId="77777777" w:rsidTr="00DF70A5">
        <w:trPr>
          <w:jc w:val="center"/>
        </w:trPr>
        <w:tc>
          <w:tcPr>
            <w:tcW w:w="4395" w:type="dxa"/>
            <w:vAlign w:val="center"/>
          </w:tcPr>
          <w:p w14:paraId="14A67994" w14:textId="77777777" w:rsidR="00CD5765" w:rsidRPr="00CD5765" w:rsidRDefault="00CD5765" w:rsidP="00BE4D43">
            <w:pPr>
              <w:widowControl w:val="0"/>
              <w:jc w:val="both"/>
              <w:rPr>
                <w:rFonts w:ascii="Arial" w:hAnsi="Arial" w:cs="Arial"/>
                <w:sz w:val="24"/>
                <w:szCs w:val="24"/>
              </w:rPr>
            </w:pPr>
            <w:r w:rsidRPr="00CD5765">
              <w:rPr>
                <w:rFonts w:ascii="Arial" w:hAnsi="Arial" w:cs="Arial"/>
                <w:sz w:val="24"/>
                <w:szCs w:val="24"/>
              </w:rPr>
              <w:t>Praticar ato fraudulento na execução do contrato</w:t>
            </w:r>
          </w:p>
        </w:tc>
        <w:tc>
          <w:tcPr>
            <w:tcW w:w="3402" w:type="dxa"/>
            <w:vAlign w:val="center"/>
          </w:tcPr>
          <w:p w14:paraId="5192E108" w14:textId="77777777" w:rsidR="00CD5765" w:rsidRPr="00CD5765" w:rsidRDefault="00CD5765" w:rsidP="00BE4D43">
            <w:pPr>
              <w:widowControl w:val="0"/>
              <w:jc w:val="both"/>
              <w:rPr>
                <w:rFonts w:ascii="Arial" w:hAnsi="Arial" w:cs="Arial"/>
                <w:sz w:val="24"/>
                <w:szCs w:val="24"/>
              </w:rPr>
            </w:pPr>
            <w:r w:rsidRPr="00CD5765">
              <w:rPr>
                <w:rFonts w:ascii="Arial" w:hAnsi="Arial" w:cs="Arial"/>
                <w:sz w:val="24"/>
                <w:szCs w:val="24"/>
              </w:rPr>
              <w:t>Declaração de Inidoneidade para licitar ou contratar com todos os entes federativos</w:t>
            </w:r>
          </w:p>
        </w:tc>
        <w:tc>
          <w:tcPr>
            <w:tcW w:w="1559" w:type="dxa"/>
            <w:vAlign w:val="center"/>
          </w:tcPr>
          <w:p w14:paraId="0ACFC793" w14:textId="77777777" w:rsidR="00CD5765" w:rsidRPr="00CD5765" w:rsidRDefault="00CD5765" w:rsidP="00BE4D43">
            <w:pPr>
              <w:widowControl w:val="0"/>
              <w:jc w:val="both"/>
              <w:rPr>
                <w:rFonts w:ascii="Arial" w:hAnsi="Arial" w:cs="Arial"/>
                <w:sz w:val="24"/>
                <w:szCs w:val="24"/>
              </w:rPr>
            </w:pPr>
            <w:r w:rsidRPr="00CD5765">
              <w:rPr>
                <w:rFonts w:ascii="Arial" w:hAnsi="Arial" w:cs="Arial"/>
                <w:sz w:val="24"/>
                <w:szCs w:val="24"/>
              </w:rPr>
              <w:t>4 anos e 6 meses</w:t>
            </w:r>
          </w:p>
        </w:tc>
      </w:tr>
      <w:tr w:rsidR="00CD5765" w:rsidRPr="00CD5765" w14:paraId="63214A69" w14:textId="77777777" w:rsidTr="00DF70A5">
        <w:trPr>
          <w:jc w:val="center"/>
        </w:trPr>
        <w:tc>
          <w:tcPr>
            <w:tcW w:w="4395" w:type="dxa"/>
            <w:vAlign w:val="center"/>
          </w:tcPr>
          <w:p w14:paraId="7D72F802" w14:textId="77777777" w:rsidR="00CD5765" w:rsidRPr="00CD5765" w:rsidRDefault="00CD5765" w:rsidP="00BE4D43">
            <w:pPr>
              <w:widowControl w:val="0"/>
              <w:jc w:val="both"/>
              <w:rPr>
                <w:rFonts w:ascii="Arial" w:hAnsi="Arial" w:cs="Arial"/>
                <w:sz w:val="24"/>
                <w:szCs w:val="24"/>
              </w:rPr>
            </w:pPr>
            <w:r w:rsidRPr="00CD5765">
              <w:rPr>
                <w:rFonts w:ascii="Arial" w:hAnsi="Arial" w:cs="Arial"/>
                <w:sz w:val="24"/>
                <w:szCs w:val="24"/>
              </w:rPr>
              <w:t>Comportar-se de modo inidôneo ou cometer fraude de qualquer natureza</w:t>
            </w:r>
          </w:p>
        </w:tc>
        <w:tc>
          <w:tcPr>
            <w:tcW w:w="3402" w:type="dxa"/>
            <w:vAlign w:val="center"/>
          </w:tcPr>
          <w:p w14:paraId="3EA14E73" w14:textId="77777777" w:rsidR="00CD5765" w:rsidRPr="00CD5765" w:rsidRDefault="00CD5765" w:rsidP="00BE4D43">
            <w:pPr>
              <w:widowControl w:val="0"/>
              <w:jc w:val="both"/>
              <w:rPr>
                <w:rFonts w:ascii="Arial" w:hAnsi="Arial" w:cs="Arial"/>
                <w:sz w:val="24"/>
                <w:szCs w:val="24"/>
              </w:rPr>
            </w:pPr>
            <w:r w:rsidRPr="00CD5765">
              <w:rPr>
                <w:rFonts w:ascii="Arial" w:hAnsi="Arial" w:cs="Arial"/>
                <w:sz w:val="24"/>
                <w:szCs w:val="24"/>
              </w:rPr>
              <w:t>Declaração de Inidoneidade para licitar ou contratar com todos os entes federativos</w:t>
            </w:r>
          </w:p>
        </w:tc>
        <w:tc>
          <w:tcPr>
            <w:tcW w:w="1559" w:type="dxa"/>
            <w:vAlign w:val="center"/>
          </w:tcPr>
          <w:p w14:paraId="4D4B7701" w14:textId="77777777" w:rsidR="00CD5765" w:rsidRPr="00CD5765" w:rsidRDefault="00CD5765" w:rsidP="00BE4D43">
            <w:pPr>
              <w:widowControl w:val="0"/>
              <w:jc w:val="both"/>
              <w:rPr>
                <w:rFonts w:ascii="Arial" w:hAnsi="Arial" w:cs="Arial"/>
                <w:sz w:val="24"/>
                <w:szCs w:val="24"/>
              </w:rPr>
            </w:pPr>
            <w:r w:rsidRPr="00CD5765">
              <w:rPr>
                <w:rFonts w:ascii="Arial" w:hAnsi="Arial" w:cs="Arial"/>
                <w:sz w:val="24"/>
                <w:szCs w:val="24"/>
              </w:rPr>
              <w:t>4 anos e 6 meses</w:t>
            </w:r>
          </w:p>
        </w:tc>
      </w:tr>
      <w:tr w:rsidR="00CD5765" w:rsidRPr="00F014FA" w14:paraId="0F52580F" w14:textId="77777777" w:rsidTr="00DF70A5">
        <w:trPr>
          <w:jc w:val="center"/>
        </w:trPr>
        <w:tc>
          <w:tcPr>
            <w:tcW w:w="4395" w:type="dxa"/>
            <w:vAlign w:val="center"/>
          </w:tcPr>
          <w:p w14:paraId="0F309150" w14:textId="77777777" w:rsidR="00CD5765" w:rsidRPr="00F014FA" w:rsidRDefault="00CD5765" w:rsidP="00BE4D43">
            <w:pPr>
              <w:widowControl w:val="0"/>
              <w:jc w:val="both"/>
              <w:rPr>
                <w:rFonts w:ascii="Arial" w:hAnsi="Arial" w:cs="Arial"/>
                <w:sz w:val="24"/>
                <w:szCs w:val="24"/>
              </w:rPr>
            </w:pPr>
            <w:r w:rsidRPr="00F014FA">
              <w:rPr>
                <w:rFonts w:ascii="Arial" w:hAnsi="Arial" w:cs="Arial"/>
                <w:sz w:val="24"/>
                <w:szCs w:val="24"/>
              </w:rPr>
              <w:t>Praticar ato lesivo previsto no art. 5º da Lei nº 12.846, de 1º de agosto de 2013</w:t>
            </w:r>
          </w:p>
        </w:tc>
        <w:tc>
          <w:tcPr>
            <w:tcW w:w="3402" w:type="dxa"/>
            <w:vAlign w:val="center"/>
          </w:tcPr>
          <w:p w14:paraId="55436481" w14:textId="77777777" w:rsidR="00CD5765" w:rsidRPr="00F014FA" w:rsidRDefault="00CD5765" w:rsidP="00BE4D43">
            <w:pPr>
              <w:widowControl w:val="0"/>
              <w:jc w:val="both"/>
              <w:rPr>
                <w:rFonts w:ascii="Arial" w:hAnsi="Arial" w:cs="Arial"/>
                <w:sz w:val="24"/>
                <w:szCs w:val="24"/>
              </w:rPr>
            </w:pPr>
            <w:r w:rsidRPr="00F014FA">
              <w:rPr>
                <w:rFonts w:ascii="Arial" w:hAnsi="Arial" w:cs="Arial"/>
                <w:sz w:val="24"/>
                <w:szCs w:val="24"/>
              </w:rPr>
              <w:t>Declaração de Inidoneidade para licitar ou contratar com todos os entes federativos</w:t>
            </w:r>
          </w:p>
        </w:tc>
        <w:tc>
          <w:tcPr>
            <w:tcW w:w="1559" w:type="dxa"/>
            <w:vAlign w:val="center"/>
          </w:tcPr>
          <w:p w14:paraId="15739CC8" w14:textId="77777777" w:rsidR="00CD5765" w:rsidRPr="00F014FA" w:rsidRDefault="00CD5765" w:rsidP="00BE4D43">
            <w:pPr>
              <w:widowControl w:val="0"/>
              <w:jc w:val="both"/>
              <w:rPr>
                <w:rFonts w:ascii="Arial" w:hAnsi="Arial" w:cs="Arial"/>
                <w:sz w:val="24"/>
                <w:szCs w:val="24"/>
              </w:rPr>
            </w:pPr>
            <w:r w:rsidRPr="00F014FA">
              <w:rPr>
                <w:rFonts w:ascii="Arial" w:hAnsi="Arial" w:cs="Arial"/>
                <w:sz w:val="24"/>
                <w:szCs w:val="24"/>
              </w:rPr>
              <w:t>4 anos e 6 meses</w:t>
            </w:r>
          </w:p>
        </w:tc>
      </w:tr>
    </w:tbl>
    <w:p w14:paraId="662F5BBF" w14:textId="77777777" w:rsidR="009A3128" w:rsidRPr="00F014FA" w:rsidRDefault="009A3128" w:rsidP="00F014FA">
      <w:pPr>
        <w:pStyle w:val="Expandido"/>
        <w:widowControl w:val="0"/>
        <w:suppressAutoHyphens/>
        <w:ind w:left="0"/>
        <w:rPr>
          <w:rFonts w:ascii="Arial" w:hAnsi="Arial" w:cs="Arial"/>
          <w:sz w:val="24"/>
        </w:rPr>
        <w:sectPr w:rsidR="009A3128" w:rsidRPr="00F014FA" w:rsidSect="000F1069">
          <w:type w:val="continuous"/>
          <w:pgSz w:w="11906" w:h="16838"/>
          <w:pgMar w:top="1418" w:right="1134" w:bottom="1134" w:left="1418" w:header="113" w:footer="454" w:gutter="0"/>
          <w:cols w:space="720"/>
          <w:docGrid w:linePitch="100"/>
        </w:sectPr>
      </w:pPr>
    </w:p>
    <w:p w14:paraId="63788FC3" w14:textId="4C872D76" w:rsidR="007509C8" w:rsidRPr="00F014FA" w:rsidRDefault="007509C8" w:rsidP="00F014FA">
      <w:pPr>
        <w:pStyle w:val="Tpico3"/>
        <w:widowControl w:val="0"/>
        <w:numPr>
          <w:ilvl w:val="0"/>
          <w:numId w:val="0"/>
        </w:numPr>
        <w:spacing w:before="0" w:after="0" w:line="240" w:lineRule="auto"/>
      </w:pPr>
    </w:p>
    <w:p w14:paraId="70E20469" w14:textId="13898278" w:rsidR="007509C8" w:rsidRPr="00F014FA" w:rsidRDefault="007509C8" w:rsidP="00F014FA">
      <w:pPr>
        <w:pStyle w:val="Tpico3"/>
        <w:widowControl w:val="0"/>
        <w:numPr>
          <w:ilvl w:val="0"/>
          <w:numId w:val="0"/>
        </w:numPr>
        <w:spacing w:before="0" w:after="0" w:line="240" w:lineRule="auto"/>
      </w:pPr>
      <w:r w:rsidRPr="00F014FA">
        <w:t>Matriz de riscos</w:t>
      </w:r>
    </w:p>
    <w:p w14:paraId="4AED0AB0" w14:textId="77777777" w:rsidR="000746F6" w:rsidRPr="00F014FA" w:rsidRDefault="000746F6" w:rsidP="00F014FA">
      <w:pPr>
        <w:pStyle w:val="Tpico3"/>
        <w:widowControl w:val="0"/>
        <w:numPr>
          <w:ilvl w:val="0"/>
          <w:numId w:val="0"/>
        </w:numPr>
        <w:spacing w:before="0" w:after="0" w:line="240" w:lineRule="auto"/>
      </w:pPr>
    </w:p>
    <w:tbl>
      <w:tblPr>
        <w:tblStyle w:val="Tabelacomgrade"/>
        <w:tblW w:w="0" w:type="auto"/>
        <w:jc w:val="center"/>
        <w:tblCellMar>
          <w:left w:w="57" w:type="dxa"/>
          <w:right w:w="57" w:type="dxa"/>
        </w:tblCellMar>
        <w:tblLook w:val="04A0" w:firstRow="1" w:lastRow="0" w:firstColumn="1" w:lastColumn="0" w:noHBand="0" w:noVBand="1"/>
      </w:tblPr>
      <w:tblGrid>
        <w:gridCol w:w="4248"/>
        <w:gridCol w:w="1559"/>
        <w:gridCol w:w="3537"/>
      </w:tblGrid>
      <w:tr w:rsidR="000746F6" w:rsidRPr="00CC681C" w14:paraId="38F12390" w14:textId="77777777" w:rsidTr="00DF70A5">
        <w:trPr>
          <w:jc w:val="center"/>
        </w:trPr>
        <w:tc>
          <w:tcPr>
            <w:tcW w:w="4248" w:type="dxa"/>
            <w:vAlign w:val="center"/>
          </w:tcPr>
          <w:p w14:paraId="48C4996F"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Evento de risco</w:t>
            </w:r>
          </w:p>
        </w:tc>
        <w:tc>
          <w:tcPr>
            <w:tcW w:w="1559" w:type="dxa"/>
            <w:vAlign w:val="center"/>
          </w:tcPr>
          <w:p w14:paraId="393F2120"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Alocação</w:t>
            </w:r>
          </w:p>
        </w:tc>
        <w:tc>
          <w:tcPr>
            <w:tcW w:w="3537" w:type="dxa"/>
            <w:vAlign w:val="center"/>
          </w:tcPr>
          <w:p w14:paraId="45E68E62"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Consequência</w:t>
            </w:r>
          </w:p>
        </w:tc>
      </w:tr>
      <w:tr w:rsidR="000746F6" w:rsidRPr="00CC681C" w14:paraId="4C03B652" w14:textId="77777777" w:rsidTr="00DF70A5">
        <w:trPr>
          <w:jc w:val="center"/>
        </w:trPr>
        <w:tc>
          <w:tcPr>
            <w:tcW w:w="4248" w:type="dxa"/>
            <w:vAlign w:val="center"/>
          </w:tcPr>
          <w:p w14:paraId="15EE1C9D"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Alteração do quantitativo contratado</w:t>
            </w:r>
          </w:p>
        </w:tc>
        <w:tc>
          <w:tcPr>
            <w:tcW w:w="1559" w:type="dxa"/>
            <w:vAlign w:val="center"/>
          </w:tcPr>
          <w:p w14:paraId="6ACC6995"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Município</w:t>
            </w:r>
          </w:p>
        </w:tc>
        <w:tc>
          <w:tcPr>
            <w:tcW w:w="3537" w:type="dxa"/>
            <w:vAlign w:val="center"/>
          </w:tcPr>
          <w:p w14:paraId="3EFB5BF6"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Aditivo contratual</w:t>
            </w:r>
          </w:p>
        </w:tc>
      </w:tr>
      <w:tr w:rsidR="00CC681C" w:rsidRPr="00CC681C" w14:paraId="4FA16C1F" w14:textId="77777777" w:rsidTr="00DF70A5">
        <w:trPr>
          <w:jc w:val="center"/>
        </w:trPr>
        <w:tc>
          <w:tcPr>
            <w:tcW w:w="4248" w:type="dxa"/>
            <w:vAlign w:val="center"/>
          </w:tcPr>
          <w:p w14:paraId="22F4BA90" w14:textId="0CC18195" w:rsidR="00CC681C" w:rsidRPr="00CC681C" w:rsidRDefault="00CC681C" w:rsidP="00CC681C">
            <w:pPr>
              <w:jc w:val="center"/>
              <w:rPr>
                <w:rFonts w:ascii="Arial" w:hAnsi="Arial" w:cs="Arial"/>
                <w:sz w:val="24"/>
                <w:szCs w:val="24"/>
              </w:rPr>
            </w:pPr>
            <w:r w:rsidRPr="00CC681C">
              <w:rPr>
                <w:rFonts w:ascii="Arial" w:hAnsi="Arial" w:cs="Arial"/>
                <w:sz w:val="24"/>
                <w:szCs w:val="24"/>
              </w:rPr>
              <w:t>Alteração do projeto</w:t>
            </w:r>
          </w:p>
        </w:tc>
        <w:tc>
          <w:tcPr>
            <w:tcW w:w="1559" w:type="dxa"/>
            <w:vAlign w:val="center"/>
          </w:tcPr>
          <w:p w14:paraId="21A5E242" w14:textId="7694E0DB" w:rsidR="00CC681C" w:rsidRPr="00CC681C" w:rsidRDefault="00CC681C" w:rsidP="00CC681C">
            <w:pPr>
              <w:jc w:val="center"/>
              <w:rPr>
                <w:rFonts w:ascii="Arial" w:hAnsi="Arial" w:cs="Arial"/>
                <w:sz w:val="24"/>
                <w:szCs w:val="24"/>
              </w:rPr>
            </w:pPr>
            <w:r w:rsidRPr="00CC681C">
              <w:rPr>
                <w:rFonts w:ascii="Arial" w:hAnsi="Arial" w:cs="Arial"/>
                <w:sz w:val="24"/>
                <w:szCs w:val="24"/>
              </w:rPr>
              <w:t>Município</w:t>
            </w:r>
          </w:p>
        </w:tc>
        <w:tc>
          <w:tcPr>
            <w:tcW w:w="3537" w:type="dxa"/>
            <w:vAlign w:val="center"/>
          </w:tcPr>
          <w:p w14:paraId="73E5BD70" w14:textId="48832672" w:rsidR="00CC681C" w:rsidRPr="00CC681C" w:rsidRDefault="00CC681C" w:rsidP="00CC681C">
            <w:pPr>
              <w:jc w:val="center"/>
              <w:rPr>
                <w:rFonts w:ascii="Arial" w:hAnsi="Arial" w:cs="Arial"/>
                <w:sz w:val="24"/>
                <w:szCs w:val="24"/>
              </w:rPr>
            </w:pPr>
            <w:r w:rsidRPr="00CC681C">
              <w:rPr>
                <w:rFonts w:ascii="Arial" w:hAnsi="Arial" w:cs="Arial"/>
                <w:sz w:val="24"/>
                <w:szCs w:val="24"/>
              </w:rPr>
              <w:t>Reequilíbrio contratual</w:t>
            </w:r>
          </w:p>
        </w:tc>
      </w:tr>
      <w:tr w:rsidR="000746F6" w:rsidRPr="00CC681C" w14:paraId="101618BE" w14:textId="77777777" w:rsidTr="00DF70A5">
        <w:trPr>
          <w:jc w:val="center"/>
        </w:trPr>
        <w:tc>
          <w:tcPr>
            <w:tcW w:w="4248" w:type="dxa"/>
            <w:vAlign w:val="center"/>
          </w:tcPr>
          <w:p w14:paraId="45764C58"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Criação, extinção ou alteração de tributos, taxas ou encargos</w:t>
            </w:r>
          </w:p>
        </w:tc>
        <w:tc>
          <w:tcPr>
            <w:tcW w:w="1559" w:type="dxa"/>
            <w:vAlign w:val="center"/>
          </w:tcPr>
          <w:p w14:paraId="665B9CAA"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Município</w:t>
            </w:r>
          </w:p>
        </w:tc>
        <w:tc>
          <w:tcPr>
            <w:tcW w:w="3537" w:type="dxa"/>
            <w:vAlign w:val="center"/>
          </w:tcPr>
          <w:p w14:paraId="639617A6"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Reequilíbrio contratual</w:t>
            </w:r>
          </w:p>
        </w:tc>
      </w:tr>
      <w:tr w:rsidR="000746F6" w:rsidRPr="00CC681C" w14:paraId="1225D69F" w14:textId="77777777" w:rsidTr="00DF70A5">
        <w:trPr>
          <w:jc w:val="center"/>
        </w:trPr>
        <w:tc>
          <w:tcPr>
            <w:tcW w:w="4248" w:type="dxa"/>
            <w:vAlign w:val="center"/>
          </w:tcPr>
          <w:p w14:paraId="3ABFF7E8"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Atraso no pagamento</w:t>
            </w:r>
          </w:p>
        </w:tc>
        <w:tc>
          <w:tcPr>
            <w:tcW w:w="1559" w:type="dxa"/>
            <w:vAlign w:val="center"/>
          </w:tcPr>
          <w:p w14:paraId="719652AC"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Município</w:t>
            </w:r>
          </w:p>
        </w:tc>
        <w:tc>
          <w:tcPr>
            <w:tcW w:w="3537" w:type="dxa"/>
            <w:vAlign w:val="center"/>
          </w:tcPr>
          <w:p w14:paraId="2EEE970F"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Juros e atualização monetária</w:t>
            </w:r>
          </w:p>
        </w:tc>
      </w:tr>
      <w:tr w:rsidR="000746F6" w:rsidRPr="00CC681C" w14:paraId="140D5EFE" w14:textId="77777777" w:rsidTr="00DF70A5">
        <w:trPr>
          <w:jc w:val="center"/>
        </w:trPr>
        <w:tc>
          <w:tcPr>
            <w:tcW w:w="4248" w:type="dxa"/>
            <w:vAlign w:val="center"/>
          </w:tcPr>
          <w:p w14:paraId="50A73FC4"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Problemas com empregados do contratado</w:t>
            </w:r>
          </w:p>
        </w:tc>
        <w:tc>
          <w:tcPr>
            <w:tcW w:w="1559" w:type="dxa"/>
            <w:vAlign w:val="center"/>
          </w:tcPr>
          <w:p w14:paraId="3B463046"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Contratado</w:t>
            </w:r>
          </w:p>
        </w:tc>
        <w:tc>
          <w:tcPr>
            <w:tcW w:w="3537" w:type="dxa"/>
            <w:vAlign w:val="center"/>
          </w:tcPr>
          <w:p w14:paraId="0EB6C0C1"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Manutenção do valor</w:t>
            </w:r>
          </w:p>
        </w:tc>
      </w:tr>
      <w:tr w:rsidR="000746F6" w:rsidRPr="00CC681C" w14:paraId="120E5F07" w14:textId="77777777" w:rsidTr="00DF70A5">
        <w:trPr>
          <w:jc w:val="center"/>
        </w:trPr>
        <w:tc>
          <w:tcPr>
            <w:tcW w:w="4248" w:type="dxa"/>
            <w:vAlign w:val="center"/>
          </w:tcPr>
          <w:p w14:paraId="6001F68F"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Erros na execução</w:t>
            </w:r>
          </w:p>
        </w:tc>
        <w:tc>
          <w:tcPr>
            <w:tcW w:w="1559" w:type="dxa"/>
            <w:vAlign w:val="center"/>
          </w:tcPr>
          <w:p w14:paraId="465CC64F"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Contratado</w:t>
            </w:r>
          </w:p>
        </w:tc>
        <w:tc>
          <w:tcPr>
            <w:tcW w:w="3537" w:type="dxa"/>
            <w:vAlign w:val="center"/>
          </w:tcPr>
          <w:p w14:paraId="70308FED"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Correção com manutenção do valor</w:t>
            </w:r>
          </w:p>
        </w:tc>
      </w:tr>
      <w:tr w:rsidR="000746F6" w:rsidRPr="00CC681C" w14:paraId="17FF6C36" w14:textId="77777777" w:rsidTr="00DF70A5">
        <w:trPr>
          <w:jc w:val="center"/>
        </w:trPr>
        <w:tc>
          <w:tcPr>
            <w:tcW w:w="4248" w:type="dxa"/>
            <w:vAlign w:val="center"/>
          </w:tcPr>
          <w:p w14:paraId="4C60409F"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Atrasos e inadimplementos</w:t>
            </w:r>
          </w:p>
        </w:tc>
        <w:tc>
          <w:tcPr>
            <w:tcW w:w="1559" w:type="dxa"/>
            <w:vAlign w:val="center"/>
          </w:tcPr>
          <w:p w14:paraId="239BECA1"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Contratado</w:t>
            </w:r>
          </w:p>
        </w:tc>
        <w:tc>
          <w:tcPr>
            <w:tcW w:w="3537" w:type="dxa"/>
            <w:vAlign w:val="center"/>
          </w:tcPr>
          <w:p w14:paraId="2FD1A04D"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Glosa do valor não executado e aplicação de penalidades</w:t>
            </w:r>
          </w:p>
        </w:tc>
      </w:tr>
      <w:tr w:rsidR="000746F6" w:rsidRPr="00CC681C" w14:paraId="400E9A47" w14:textId="77777777" w:rsidTr="00DF70A5">
        <w:trPr>
          <w:jc w:val="center"/>
        </w:trPr>
        <w:tc>
          <w:tcPr>
            <w:tcW w:w="4248" w:type="dxa"/>
            <w:vAlign w:val="center"/>
          </w:tcPr>
          <w:p w14:paraId="3CE71CF9"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Oscilações de mercado dos insumos até 5% acima da variação média do ano anterior</w:t>
            </w:r>
          </w:p>
        </w:tc>
        <w:tc>
          <w:tcPr>
            <w:tcW w:w="1559" w:type="dxa"/>
            <w:vAlign w:val="center"/>
          </w:tcPr>
          <w:p w14:paraId="094F4FA2"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Contratado</w:t>
            </w:r>
          </w:p>
        </w:tc>
        <w:tc>
          <w:tcPr>
            <w:tcW w:w="3537" w:type="dxa"/>
            <w:vAlign w:val="center"/>
          </w:tcPr>
          <w:p w14:paraId="42AE9ECB"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Manutenção do valor</w:t>
            </w:r>
          </w:p>
        </w:tc>
      </w:tr>
      <w:tr w:rsidR="000746F6" w:rsidRPr="00CC681C" w14:paraId="25F567EC" w14:textId="77777777" w:rsidTr="00DF70A5">
        <w:trPr>
          <w:jc w:val="center"/>
        </w:trPr>
        <w:tc>
          <w:tcPr>
            <w:tcW w:w="4248" w:type="dxa"/>
            <w:vAlign w:val="center"/>
          </w:tcPr>
          <w:p w14:paraId="0B41690B"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Oscilações de mercado dos insumos acima de 5% da variação média do ano anterior</w:t>
            </w:r>
          </w:p>
        </w:tc>
        <w:tc>
          <w:tcPr>
            <w:tcW w:w="1559" w:type="dxa"/>
            <w:vAlign w:val="center"/>
          </w:tcPr>
          <w:p w14:paraId="676776E7"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Município</w:t>
            </w:r>
          </w:p>
        </w:tc>
        <w:tc>
          <w:tcPr>
            <w:tcW w:w="3537" w:type="dxa"/>
            <w:vAlign w:val="center"/>
          </w:tcPr>
          <w:p w14:paraId="074966B2"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Reequilíbrio contratual</w:t>
            </w:r>
          </w:p>
        </w:tc>
      </w:tr>
      <w:tr w:rsidR="000746F6" w:rsidRPr="00CC681C" w14:paraId="6D5DE289" w14:textId="77777777" w:rsidTr="00DF70A5">
        <w:trPr>
          <w:jc w:val="center"/>
        </w:trPr>
        <w:tc>
          <w:tcPr>
            <w:tcW w:w="4248" w:type="dxa"/>
            <w:vAlign w:val="center"/>
          </w:tcPr>
          <w:p w14:paraId="52A0977C"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Outros eventos não previstos caracterizados como caso fortuito, força maior, fato do príncipe ou fato da administração</w:t>
            </w:r>
          </w:p>
        </w:tc>
        <w:tc>
          <w:tcPr>
            <w:tcW w:w="1559" w:type="dxa"/>
            <w:vAlign w:val="center"/>
          </w:tcPr>
          <w:p w14:paraId="75E04636"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Município</w:t>
            </w:r>
          </w:p>
        </w:tc>
        <w:tc>
          <w:tcPr>
            <w:tcW w:w="3537" w:type="dxa"/>
            <w:vAlign w:val="center"/>
          </w:tcPr>
          <w:p w14:paraId="37F28179" w14:textId="77777777" w:rsidR="000746F6" w:rsidRPr="00CC681C" w:rsidRDefault="000746F6" w:rsidP="00F014FA">
            <w:pPr>
              <w:jc w:val="center"/>
              <w:rPr>
                <w:rFonts w:ascii="Arial" w:hAnsi="Arial" w:cs="Arial"/>
                <w:sz w:val="24"/>
                <w:szCs w:val="24"/>
              </w:rPr>
            </w:pPr>
            <w:r w:rsidRPr="00CC681C">
              <w:rPr>
                <w:rFonts w:ascii="Arial" w:hAnsi="Arial" w:cs="Arial"/>
                <w:sz w:val="24"/>
                <w:szCs w:val="24"/>
              </w:rPr>
              <w:t>Reequilíbrio contratual</w:t>
            </w:r>
          </w:p>
        </w:tc>
      </w:tr>
    </w:tbl>
    <w:p w14:paraId="08E2E182" w14:textId="77777777" w:rsidR="007509C8" w:rsidRPr="00F014FA" w:rsidRDefault="007509C8" w:rsidP="00F014FA">
      <w:pPr>
        <w:pStyle w:val="Tpico3"/>
        <w:widowControl w:val="0"/>
        <w:numPr>
          <w:ilvl w:val="0"/>
          <w:numId w:val="0"/>
        </w:numPr>
        <w:spacing w:before="0" w:after="0" w:line="240" w:lineRule="auto"/>
      </w:pPr>
    </w:p>
    <w:p w14:paraId="7732DF59" w14:textId="77777777" w:rsidR="00BE4D43" w:rsidRDefault="000F1069" w:rsidP="00BE4D43">
      <w:pPr>
        <w:pStyle w:val="Tpico3"/>
        <w:widowControl w:val="0"/>
        <w:numPr>
          <w:ilvl w:val="0"/>
          <w:numId w:val="0"/>
        </w:numPr>
        <w:spacing w:before="0" w:after="0" w:line="240" w:lineRule="auto"/>
        <w:rPr>
          <w:b w:val="0"/>
          <w:bCs w:val="0"/>
          <w:color w:val="385623"/>
        </w:rPr>
      </w:pPr>
      <w:r w:rsidRPr="00BE4D43">
        <w:t xml:space="preserve">Qual será a regra da subcontratação?  </w:t>
      </w:r>
      <w:r w:rsidRPr="00BE4D43">
        <w:rPr>
          <w:b w:val="0"/>
          <w:bCs w:val="0"/>
          <w:color w:val="385623"/>
        </w:rPr>
        <w:t>#QSRS</w:t>
      </w:r>
      <w:r w:rsidR="00CD5765" w:rsidRPr="00BE4D43">
        <w:rPr>
          <w:b w:val="0"/>
          <w:bCs w:val="0"/>
          <w:color w:val="385623"/>
        </w:rPr>
        <w:t xml:space="preserve">: </w:t>
      </w:r>
    </w:p>
    <w:p w14:paraId="41DFA539" w14:textId="1AE25064" w:rsidR="000F1069" w:rsidRPr="00BE4D43" w:rsidRDefault="00CC681C" w:rsidP="00BE4D43">
      <w:pPr>
        <w:pStyle w:val="Tpico3"/>
        <w:widowControl w:val="0"/>
        <w:numPr>
          <w:ilvl w:val="0"/>
          <w:numId w:val="0"/>
        </w:numPr>
        <w:spacing w:before="0" w:after="0" w:line="240" w:lineRule="auto"/>
        <w:rPr>
          <w:b w:val="0"/>
          <w:bCs w:val="0"/>
        </w:rPr>
      </w:pPr>
      <w:r w:rsidRPr="00BE4D43">
        <w:rPr>
          <w:b w:val="0"/>
          <w:bCs w:val="0"/>
        </w:rPr>
        <w:t>Será permitida a subcontratação.</w:t>
      </w:r>
    </w:p>
    <w:p w14:paraId="0FF91D76" w14:textId="77777777" w:rsidR="00B612DA" w:rsidRPr="00BE4D43" w:rsidRDefault="00B612DA" w:rsidP="00BE4D43">
      <w:pPr>
        <w:pStyle w:val="Tpico3"/>
        <w:widowControl w:val="0"/>
        <w:numPr>
          <w:ilvl w:val="0"/>
          <w:numId w:val="0"/>
        </w:numPr>
        <w:spacing w:before="0" w:after="0" w:line="240" w:lineRule="auto"/>
      </w:pPr>
    </w:p>
    <w:p w14:paraId="0FA1681A" w14:textId="78F5FD08" w:rsidR="000F1069" w:rsidRPr="00BE4D43" w:rsidRDefault="000F1069" w:rsidP="00BE4D43">
      <w:pPr>
        <w:pStyle w:val="Tpico3"/>
        <w:widowControl w:val="0"/>
        <w:numPr>
          <w:ilvl w:val="0"/>
          <w:numId w:val="0"/>
        </w:numPr>
        <w:spacing w:before="0" w:after="0" w:line="240" w:lineRule="auto"/>
      </w:pPr>
      <w:r w:rsidRPr="00BE4D43">
        <w:t>Se vedada a subcontratação, qual a justificativa?</w:t>
      </w:r>
      <w:r w:rsidRPr="00BE4D43">
        <w:rPr>
          <w:b w:val="0"/>
          <w:bCs w:val="0"/>
        </w:rPr>
        <w:t xml:space="preserve">  </w:t>
      </w:r>
    </w:p>
    <w:p w14:paraId="57162A34" w14:textId="77777777" w:rsidR="000F1069" w:rsidRPr="00BE4D43" w:rsidRDefault="00CC681C" w:rsidP="00BE4D43">
      <w:pPr>
        <w:jc w:val="both"/>
        <w:rPr>
          <w:rFonts w:ascii="Arial" w:hAnsi="Arial"/>
        </w:rPr>
      </w:pPr>
      <w:r w:rsidRPr="00BE4D43">
        <w:rPr>
          <w:rFonts w:ascii="Arial" w:hAnsi="Arial"/>
        </w:rPr>
        <w:t xml:space="preserve">Poderá ser subcontratado até 50% do valor total do contrato.  </w:t>
      </w:r>
    </w:p>
    <w:p w14:paraId="144152EE" w14:textId="77777777" w:rsidR="00CC681C" w:rsidRPr="00BE4D43" w:rsidRDefault="00CC681C" w:rsidP="00BE4D43">
      <w:pPr>
        <w:jc w:val="both"/>
        <w:rPr>
          <w:rFonts w:ascii="Arial" w:hAnsi="Arial"/>
        </w:rPr>
      </w:pPr>
    </w:p>
    <w:p w14:paraId="1C058947" w14:textId="4FCD88B8" w:rsidR="00CC681C" w:rsidRPr="00BE4D43" w:rsidRDefault="00CC681C" w:rsidP="00BE4D43">
      <w:pPr>
        <w:jc w:val="both"/>
        <w:rPr>
          <w:rFonts w:ascii="Arial" w:hAnsi="Arial"/>
        </w:rPr>
        <w:sectPr w:rsidR="00CC681C" w:rsidRPr="00BE4D43" w:rsidSect="000F1069">
          <w:type w:val="continuous"/>
          <w:pgSz w:w="11906" w:h="16838"/>
          <w:pgMar w:top="1418" w:right="1134" w:bottom="1134" w:left="1418" w:header="113" w:footer="454" w:gutter="0"/>
          <w:cols w:space="720"/>
          <w:docGrid w:linePitch="100"/>
        </w:sectPr>
      </w:pPr>
    </w:p>
    <w:p w14:paraId="607F9BD8" w14:textId="77777777" w:rsidR="00BE4D43" w:rsidRDefault="000F1069" w:rsidP="00BE4D43">
      <w:pPr>
        <w:jc w:val="both"/>
        <w:rPr>
          <w:rFonts w:ascii="Arial" w:hAnsi="Arial"/>
          <w:b/>
          <w:bCs/>
        </w:rPr>
      </w:pPr>
      <w:r w:rsidRPr="00BE4D43">
        <w:rPr>
          <w:rFonts w:ascii="Arial" w:hAnsi="Arial"/>
          <w:b/>
          <w:bCs/>
        </w:rPr>
        <w:t>Além da conciliação, haverá outro método alternativo de resolução de controvérsias?</w:t>
      </w:r>
      <w:r w:rsidR="00202C79" w:rsidRPr="00BE4D43">
        <w:rPr>
          <w:rFonts w:ascii="Arial" w:hAnsi="Arial"/>
          <w:b/>
          <w:bCs/>
        </w:rPr>
        <w:t xml:space="preserve">  </w:t>
      </w:r>
    </w:p>
    <w:p w14:paraId="23A73E56" w14:textId="75AF488F" w:rsidR="00202C79" w:rsidRDefault="00202C79" w:rsidP="00BE4D43">
      <w:pPr>
        <w:jc w:val="both"/>
        <w:rPr>
          <w:rFonts w:ascii="Arial" w:hAnsi="Arial"/>
        </w:rPr>
      </w:pPr>
      <w:r w:rsidRPr="00BE4D43">
        <w:rPr>
          <w:rFonts w:ascii="Segoe UI Symbol" w:eastAsia="MS Gothic" w:hAnsi="Segoe UI Symbol" w:cs="Segoe UI Symbol"/>
        </w:rPr>
        <w:t>☐</w:t>
      </w:r>
      <w:r w:rsidRPr="00BE4D43">
        <w:rPr>
          <w:rFonts w:ascii="Arial" w:hAnsi="Arial"/>
        </w:rPr>
        <w:t xml:space="preserve"> Sim      </w:t>
      </w:r>
      <w:r w:rsidRPr="00BE4D43">
        <w:rPr>
          <w:rFonts w:ascii="Segoe UI Symbol" w:hAnsi="Segoe UI Symbol" w:cs="Segoe UI Symbol"/>
        </w:rPr>
        <w:t>☒</w:t>
      </w:r>
      <w:r w:rsidRPr="00BE4D43">
        <w:rPr>
          <w:rFonts w:ascii="Arial" w:hAnsi="Arial"/>
        </w:rPr>
        <w:t xml:space="preserve"> Não </w:t>
      </w:r>
    </w:p>
    <w:p w14:paraId="667720E3" w14:textId="77777777" w:rsidR="001D4010" w:rsidRPr="00BE4D43" w:rsidRDefault="001D4010" w:rsidP="00BE4D43">
      <w:pPr>
        <w:jc w:val="both"/>
        <w:rPr>
          <w:rFonts w:ascii="Arial" w:hAnsi="Arial"/>
        </w:rPr>
      </w:pPr>
    </w:p>
    <w:p w14:paraId="6C5E00AB" w14:textId="77777777" w:rsidR="000F1069" w:rsidRPr="00F014FA" w:rsidRDefault="000F1069" w:rsidP="00BE4D43">
      <w:pPr>
        <w:pStyle w:val="Tpico1"/>
        <w:keepNext w:val="0"/>
        <w:widowControl w:val="0"/>
        <w:numPr>
          <w:ilvl w:val="0"/>
          <w:numId w:val="0"/>
        </w:numPr>
        <w:spacing w:before="0" w:after="0" w:line="240" w:lineRule="auto"/>
        <w:ind w:left="425" w:hanging="425"/>
      </w:pPr>
      <w:r w:rsidRPr="00BE4D43">
        <w:rPr>
          <w:color w:val="auto"/>
        </w:rPr>
        <w:t>CRITÉRIOS DE MED</w:t>
      </w:r>
      <w:r w:rsidRPr="00F014FA">
        <w:rPr>
          <w:color w:val="auto"/>
        </w:rPr>
        <w:t>IÇÃO E PAGAMENTO</w:t>
      </w:r>
    </w:p>
    <w:p w14:paraId="6D4C9B4D" w14:textId="7AF5847A" w:rsidR="000F1069" w:rsidRPr="00BE4D43" w:rsidRDefault="000F1069" w:rsidP="00BE4D43">
      <w:pPr>
        <w:pStyle w:val="Tpico2"/>
        <w:widowControl w:val="0"/>
        <w:numPr>
          <w:ilvl w:val="0"/>
          <w:numId w:val="0"/>
        </w:numPr>
        <w:spacing w:before="0" w:after="0" w:line="240" w:lineRule="auto"/>
        <w:rPr>
          <w:iCs w:val="0"/>
          <w:color w:val="000000"/>
        </w:rPr>
      </w:pPr>
      <w:r w:rsidRPr="00BE4D43">
        <w:lastRenderedPageBreak/>
        <w:t xml:space="preserve">Prazo de pagamento: </w:t>
      </w:r>
      <w:r w:rsidRPr="00BE4D43">
        <w:rPr>
          <w:b w:val="0"/>
          <w:bCs w:val="0"/>
          <w:color w:val="385623"/>
        </w:rPr>
        <w:t>#PPGT</w:t>
      </w:r>
      <w:r w:rsidRPr="00BE4D43">
        <w:t xml:space="preserve">  </w:t>
      </w:r>
    </w:p>
    <w:p w14:paraId="3BE9454B" w14:textId="10592DFF" w:rsidR="00B05DEB" w:rsidRPr="00BE4D43" w:rsidRDefault="00CC681C" w:rsidP="00BE4D43">
      <w:pPr>
        <w:jc w:val="both"/>
        <w:rPr>
          <w:rFonts w:ascii="Arial" w:eastAsia="Times New Roman" w:hAnsi="Arial"/>
          <w:color w:val="000000"/>
          <w:kern w:val="0"/>
          <w:lang w:eastAsia="pt-BR" w:bidi="ar-SA"/>
        </w:rPr>
      </w:pPr>
      <w:r w:rsidRPr="00BE4D43">
        <w:rPr>
          <w:rFonts w:ascii="Arial" w:eastAsia="Times New Roman" w:hAnsi="Arial"/>
          <w:color w:val="000000"/>
          <w:kern w:val="0"/>
          <w:lang w:eastAsia="pt-BR" w:bidi="ar-SA"/>
        </w:rPr>
        <w:t>O serviço será do tipo empreitada por preço global, sendo executadas medições mensais, de acordo com a planilha orçamentária e cronograma físico-financeiro e o pagamento será efetuado no 15º (décimo quinto) dia, após o registro da Nota Fiscal, mediante a apresentação da documentação fiscal pertinente.</w:t>
      </w:r>
    </w:p>
    <w:p w14:paraId="2EA3357A" w14:textId="77777777" w:rsidR="000746F6" w:rsidRPr="00BE4D43" w:rsidRDefault="000746F6" w:rsidP="00BE4D43">
      <w:pPr>
        <w:jc w:val="both"/>
        <w:rPr>
          <w:rFonts w:ascii="Arial" w:hAnsi="Arial"/>
          <w:i/>
          <w:color w:val="808080"/>
        </w:rPr>
      </w:pPr>
    </w:p>
    <w:p w14:paraId="19DAFE72" w14:textId="79B83482" w:rsidR="00B05DEB" w:rsidRPr="00BE4D43" w:rsidRDefault="00B05DEB" w:rsidP="00BE4D43">
      <w:pPr>
        <w:jc w:val="both"/>
        <w:rPr>
          <w:rFonts w:ascii="Arial" w:hAnsi="Arial"/>
          <w:i/>
          <w:color w:val="808080"/>
        </w:rPr>
        <w:sectPr w:rsidR="00B05DEB" w:rsidRPr="00BE4D43" w:rsidSect="000F1069">
          <w:type w:val="continuous"/>
          <w:pgSz w:w="11906" w:h="16838"/>
          <w:pgMar w:top="1418" w:right="1134" w:bottom="1134" w:left="1418" w:header="113" w:footer="454" w:gutter="0"/>
          <w:cols w:space="720"/>
          <w:docGrid w:linePitch="100"/>
        </w:sectPr>
      </w:pPr>
    </w:p>
    <w:p w14:paraId="01601783" w14:textId="09B03201" w:rsidR="000F1069" w:rsidRPr="00BE4D43" w:rsidRDefault="000F1069" w:rsidP="00BE4D43">
      <w:pPr>
        <w:pStyle w:val="Tpico2"/>
        <w:widowControl w:val="0"/>
        <w:numPr>
          <w:ilvl w:val="0"/>
          <w:numId w:val="0"/>
        </w:numPr>
        <w:spacing w:before="0" w:after="0" w:line="240" w:lineRule="auto"/>
      </w:pPr>
      <w:r w:rsidRPr="00BE4D43">
        <w:t>Critério de reajuste e repactuação</w:t>
      </w:r>
    </w:p>
    <w:p w14:paraId="5E72A3A0" w14:textId="2F5FC2D9" w:rsidR="000F1069" w:rsidRPr="00BE4D43" w:rsidRDefault="000F1069" w:rsidP="00BE4D43">
      <w:pPr>
        <w:pStyle w:val="Tpico3"/>
        <w:widowControl w:val="0"/>
        <w:numPr>
          <w:ilvl w:val="0"/>
          <w:numId w:val="0"/>
        </w:numPr>
        <w:spacing w:before="0" w:after="0" w:line="240" w:lineRule="auto"/>
        <w:rPr>
          <w:i/>
        </w:rPr>
      </w:pPr>
      <w:r w:rsidRPr="00BE4D43">
        <w:t xml:space="preserve">Índice de reajuste ou repactuação dos insumos </w:t>
      </w:r>
      <w:bookmarkStart w:id="63" w:name="_Hlk115723635"/>
      <w:r w:rsidRPr="00BE4D43">
        <w:t>#IRIN</w:t>
      </w:r>
      <w:bookmarkEnd w:id="63"/>
      <w:r w:rsidR="004D1F5D" w:rsidRPr="00BE4D43">
        <w:t>:</w:t>
      </w:r>
      <w:r w:rsidR="000746F6" w:rsidRPr="00BE4D43">
        <w:t xml:space="preserve"> </w:t>
      </w:r>
      <w:r w:rsidR="000746F6" w:rsidRPr="00BE4D43">
        <w:rPr>
          <w:b w:val="0"/>
          <w:bCs w:val="0"/>
        </w:rPr>
        <w:t>INPC (IBGE).</w:t>
      </w:r>
      <w:r w:rsidRPr="00BE4D43">
        <w:t xml:space="preserve"> </w:t>
      </w:r>
    </w:p>
    <w:p w14:paraId="5259C3BE" w14:textId="77777777" w:rsidR="00F014FA" w:rsidRPr="00BE4D43" w:rsidRDefault="00F014FA" w:rsidP="00BE4D43">
      <w:pPr>
        <w:pStyle w:val="Tpico3"/>
        <w:widowControl w:val="0"/>
        <w:numPr>
          <w:ilvl w:val="0"/>
          <w:numId w:val="0"/>
        </w:numPr>
        <w:spacing w:before="0" w:after="0" w:line="240" w:lineRule="auto"/>
      </w:pPr>
    </w:p>
    <w:p w14:paraId="22BBF971" w14:textId="29288F75" w:rsidR="000746F6" w:rsidRPr="00BE4D43" w:rsidRDefault="000F1069" w:rsidP="00BE4D43">
      <w:pPr>
        <w:pStyle w:val="Tpico3"/>
        <w:widowControl w:val="0"/>
        <w:numPr>
          <w:ilvl w:val="0"/>
          <w:numId w:val="0"/>
        </w:numPr>
        <w:spacing w:before="0" w:after="0" w:line="240" w:lineRule="auto"/>
        <w:rPr>
          <w:b w:val="0"/>
          <w:bCs w:val="0"/>
        </w:rPr>
      </w:pPr>
      <w:r w:rsidRPr="00BE4D43">
        <w:t>Critério de repactuação da mão de obra</w:t>
      </w:r>
      <w:r w:rsidRPr="00BE4D43">
        <w:rPr>
          <w:b w:val="0"/>
          <w:bCs w:val="0"/>
        </w:rPr>
        <w:t xml:space="preserve">  </w:t>
      </w:r>
      <w:r w:rsidRPr="00BE4D43">
        <w:rPr>
          <w:b w:val="0"/>
          <w:bCs w:val="0"/>
          <w:color w:val="385623"/>
        </w:rPr>
        <w:t>#CRMO</w:t>
      </w:r>
      <w:r w:rsidR="004D1F5D" w:rsidRPr="00BE4D43">
        <w:rPr>
          <w:b w:val="0"/>
          <w:bCs w:val="0"/>
          <w:color w:val="385623"/>
        </w:rPr>
        <w:t>:</w:t>
      </w:r>
      <w:r w:rsidR="00CC681C" w:rsidRPr="00BE4D43">
        <w:rPr>
          <w:b w:val="0"/>
          <w:bCs w:val="0"/>
        </w:rPr>
        <w:t>Não se aplica.</w:t>
      </w:r>
    </w:p>
    <w:p w14:paraId="60CE893F" w14:textId="77777777" w:rsidR="009A3128" w:rsidRPr="00BE4D43" w:rsidRDefault="009A3128" w:rsidP="00BE4D43">
      <w:pPr>
        <w:jc w:val="both"/>
        <w:rPr>
          <w:rFonts w:ascii="Arial" w:hAnsi="Arial"/>
          <w:i/>
          <w:color w:val="808080"/>
        </w:rPr>
      </w:pPr>
    </w:p>
    <w:p w14:paraId="1036BE7D" w14:textId="79A5A814" w:rsidR="009A3128" w:rsidRPr="00BE4D43" w:rsidRDefault="009A3128" w:rsidP="00BE4D43">
      <w:pPr>
        <w:jc w:val="both"/>
        <w:rPr>
          <w:rFonts w:ascii="Arial" w:hAnsi="Arial"/>
        </w:rPr>
        <w:sectPr w:rsidR="009A3128" w:rsidRPr="00BE4D43" w:rsidSect="000F1069">
          <w:type w:val="continuous"/>
          <w:pgSz w:w="11906" w:h="16838"/>
          <w:pgMar w:top="1418" w:right="1134" w:bottom="1134" w:left="1418" w:header="113" w:footer="454" w:gutter="0"/>
          <w:cols w:space="720"/>
          <w:docGrid w:linePitch="100"/>
        </w:sectPr>
      </w:pPr>
    </w:p>
    <w:p w14:paraId="7769DFC8" w14:textId="40A1320B" w:rsidR="004D1F5D" w:rsidRPr="00BE4D43" w:rsidRDefault="000F1069" w:rsidP="00BE4D43">
      <w:pPr>
        <w:jc w:val="both"/>
        <w:rPr>
          <w:rFonts w:ascii="Arial" w:hAnsi="Arial"/>
          <w:color w:val="000000"/>
        </w:rPr>
      </w:pPr>
      <w:r w:rsidRPr="00BE4D43">
        <w:rPr>
          <w:rFonts w:ascii="Arial" w:hAnsi="Arial"/>
          <w:b/>
          <w:bCs/>
        </w:rPr>
        <w:t>Haverá Instrumento de Medição de Resultado?</w:t>
      </w:r>
      <w:r w:rsidR="00CC681C" w:rsidRPr="00BE4D43">
        <w:rPr>
          <w:rFonts w:ascii="Arial" w:hAnsi="Arial"/>
        </w:rPr>
        <w:t xml:space="preserve"> </w:t>
      </w:r>
      <w:r w:rsidR="004D1F5D" w:rsidRPr="00BE4D43">
        <w:rPr>
          <w:rFonts w:ascii="Segoe UI Symbol" w:eastAsia="MS Gothic" w:hAnsi="Segoe UI Symbol" w:cs="Segoe UI Symbol"/>
        </w:rPr>
        <w:t>☐</w:t>
      </w:r>
      <w:r w:rsidR="004D1F5D" w:rsidRPr="00BE4D43">
        <w:rPr>
          <w:rFonts w:ascii="Arial" w:hAnsi="Arial"/>
          <w:color w:val="000000"/>
        </w:rPr>
        <w:t xml:space="preserve"> Sim      </w:t>
      </w:r>
      <w:r w:rsidR="004D1F5D" w:rsidRPr="00BE4D43">
        <w:rPr>
          <w:rFonts w:ascii="Segoe UI Symbol" w:hAnsi="Segoe UI Symbol" w:cs="Segoe UI Symbol"/>
          <w:color w:val="000000"/>
        </w:rPr>
        <w:t>☒</w:t>
      </w:r>
      <w:r w:rsidR="004D1F5D" w:rsidRPr="00BE4D43">
        <w:rPr>
          <w:rFonts w:ascii="Arial" w:hAnsi="Arial"/>
          <w:color w:val="000000"/>
        </w:rPr>
        <w:t xml:space="preserve"> Não    </w:t>
      </w:r>
      <w:r w:rsidR="004D1F5D" w:rsidRPr="00BE4D43">
        <w:rPr>
          <w:rFonts w:ascii="Arial" w:hAnsi="Arial"/>
          <w:color w:val="385623"/>
        </w:rPr>
        <w:t>#HIMR</w:t>
      </w:r>
    </w:p>
    <w:p w14:paraId="5821B940" w14:textId="48C2D979" w:rsidR="000F1069" w:rsidRPr="00BE4D43" w:rsidRDefault="000F1069" w:rsidP="00BE4D43">
      <w:pPr>
        <w:tabs>
          <w:tab w:val="left" w:pos="567"/>
          <w:tab w:val="left" w:pos="1256"/>
        </w:tabs>
        <w:jc w:val="both"/>
        <w:rPr>
          <w:rFonts w:ascii="Arial" w:hAnsi="Arial"/>
        </w:rPr>
        <w:sectPr w:rsidR="000F1069" w:rsidRPr="00BE4D43" w:rsidSect="000F1069">
          <w:type w:val="continuous"/>
          <w:pgSz w:w="11906" w:h="16838"/>
          <w:pgMar w:top="1418" w:right="1134" w:bottom="1134" w:left="1418" w:header="113" w:footer="454" w:gutter="0"/>
          <w:cols w:space="720"/>
          <w:docGrid w:linePitch="100"/>
        </w:sectPr>
      </w:pPr>
      <w:r w:rsidRPr="00BE4D43">
        <w:rPr>
          <w:rFonts w:ascii="Arial" w:hAnsi="Arial"/>
          <w:i/>
          <w:iCs/>
          <w:color w:val="808080"/>
        </w:rPr>
        <w:t xml:space="preserve">  </w:t>
      </w:r>
    </w:p>
    <w:p w14:paraId="20CCAC4F" w14:textId="0309A57E" w:rsidR="000F1069" w:rsidRPr="00BE4D43" w:rsidRDefault="000F1069" w:rsidP="00BE4D43">
      <w:pPr>
        <w:pStyle w:val="Tpico2"/>
        <w:widowControl w:val="0"/>
        <w:numPr>
          <w:ilvl w:val="0"/>
          <w:numId w:val="0"/>
        </w:numPr>
        <w:spacing w:before="0" w:after="0" w:line="240" w:lineRule="auto"/>
        <w:rPr>
          <w:rFonts w:eastAsia="MS Gothic"/>
        </w:rPr>
      </w:pPr>
      <w:r w:rsidRPr="00BE4D43">
        <w:t>Haverá Remuneração Variável?</w:t>
      </w:r>
      <w:r w:rsidR="004D1F5D" w:rsidRPr="00BE4D43">
        <w:t xml:space="preserve"> </w:t>
      </w:r>
      <w:r w:rsidR="004D1F5D" w:rsidRPr="00BE4D43">
        <w:rPr>
          <w:rFonts w:ascii="Segoe UI Symbol" w:eastAsia="MS Gothic" w:hAnsi="Segoe UI Symbol" w:cs="Segoe UI Symbol"/>
          <w:b w:val="0"/>
          <w:bCs w:val="0"/>
        </w:rPr>
        <w:t>☐</w:t>
      </w:r>
      <w:r w:rsidR="004D1F5D" w:rsidRPr="00BE4D43">
        <w:rPr>
          <w:b w:val="0"/>
          <w:bCs w:val="0"/>
          <w:color w:val="000000"/>
        </w:rPr>
        <w:t xml:space="preserve"> Sim      </w:t>
      </w:r>
      <w:r w:rsidR="004D1F5D" w:rsidRPr="00BE4D43">
        <w:rPr>
          <w:rFonts w:ascii="Segoe UI Symbol" w:hAnsi="Segoe UI Symbol" w:cs="Segoe UI Symbol"/>
          <w:b w:val="0"/>
          <w:bCs w:val="0"/>
          <w:color w:val="000000"/>
        </w:rPr>
        <w:t>☒</w:t>
      </w:r>
      <w:r w:rsidR="004D1F5D" w:rsidRPr="00BE4D43">
        <w:rPr>
          <w:b w:val="0"/>
          <w:bCs w:val="0"/>
          <w:color w:val="000000"/>
        </w:rPr>
        <w:t xml:space="preserve"> Não     </w:t>
      </w:r>
      <w:bookmarkStart w:id="64" w:name="_Hlk115723501"/>
      <w:r w:rsidR="004D1F5D" w:rsidRPr="00BE4D43">
        <w:rPr>
          <w:b w:val="0"/>
          <w:bCs w:val="0"/>
          <w:color w:val="385623"/>
        </w:rPr>
        <w:t>#HRVA</w:t>
      </w:r>
      <w:bookmarkEnd w:id="64"/>
    </w:p>
    <w:p w14:paraId="33C5829E" w14:textId="77777777" w:rsidR="009A3128" w:rsidRPr="00BE4D43" w:rsidRDefault="009A3128" w:rsidP="00BE4D43">
      <w:pPr>
        <w:jc w:val="both"/>
        <w:rPr>
          <w:rFonts w:ascii="Arial" w:hAnsi="Arial"/>
        </w:rPr>
      </w:pPr>
    </w:p>
    <w:p w14:paraId="5E6C6B5A" w14:textId="39F99DEB" w:rsidR="00CC681C" w:rsidRPr="00BE4D43" w:rsidRDefault="00CC681C" w:rsidP="00BE4D43">
      <w:pPr>
        <w:jc w:val="both"/>
        <w:rPr>
          <w:rFonts w:ascii="Arial" w:hAnsi="Arial"/>
        </w:rPr>
      </w:pPr>
      <w:r w:rsidRPr="00BE4D43">
        <w:rPr>
          <w:rFonts w:ascii="Arial" w:hAnsi="Arial"/>
          <w:b/>
          <w:bCs/>
        </w:rPr>
        <w:t xml:space="preserve">Justificativa para a utilização da Remuneração Variável? </w:t>
      </w:r>
      <w:r w:rsidRPr="00BE4D43">
        <w:rPr>
          <w:rFonts w:ascii="Arial" w:hAnsi="Arial"/>
        </w:rPr>
        <w:t>Não se aplica</w:t>
      </w:r>
    </w:p>
    <w:p w14:paraId="5FBDD8A1" w14:textId="77777777" w:rsidR="00CC681C" w:rsidRPr="00BE4D43" w:rsidRDefault="00CC681C" w:rsidP="00BE4D43">
      <w:pPr>
        <w:jc w:val="both"/>
        <w:rPr>
          <w:rFonts w:ascii="Arial" w:hAnsi="Arial"/>
          <w:b/>
          <w:bCs/>
        </w:rPr>
      </w:pPr>
    </w:p>
    <w:p w14:paraId="6F7EABE9" w14:textId="412D1B97" w:rsidR="00F84B3D" w:rsidRPr="00BE4D43" w:rsidRDefault="000F1069" w:rsidP="00BE4D43">
      <w:pPr>
        <w:jc w:val="both"/>
        <w:rPr>
          <w:rFonts w:ascii="Arial" w:hAnsi="Arial"/>
        </w:rPr>
      </w:pPr>
      <w:r w:rsidRPr="00BE4D43">
        <w:rPr>
          <w:rFonts w:ascii="Arial" w:hAnsi="Arial"/>
          <w:b/>
          <w:bCs/>
        </w:rPr>
        <w:t>Haverá a adoção do regime de conta vinculada?</w:t>
      </w:r>
      <w:r w:rsidRPr="00BE4D43">
        <w:rPr>
          <w:rFonts w:ascii="Arial" w:hAnsi="Arial"/>
        </w:rPr>
        <w:t xml:space="preserve"> </w:t>
      </w:r>
      <w:r w:rsidR="00F84B3D" w:rsidRPr="00BE4D43">
        <w:rPr>
          <w:rFonts w:ascii="Segoe UI Symbol" w:eastAsia="MS Gothic" w:hAnsi="Segoe UI Symbol" w:cs="Segoe UI Symbol"/>
        </w:rPr>
        <w:t>☐</w:t>
      </w:r>
      <w:r w:rsidR="00F84B3D" w:rsidRPr="00BE4D43">
        <w:rPr>
          <w:rFonts w:ascii="Arial" w:hAnsi="Arial"/>
          <w:color w:val="000000"/>
        </w:rPr>
        <w:t xml:space="preserve"> Sim      </w:t>
      </w:r>
      <w:r w:rsidR="00F84B3D" w:rsidRPr="00BE4D43">
        <w:rPr>
          <w:rFonts w:ascii="Segoe UI Symbol" w:hAnsi="Segoe UI Symbol" w:cs="Segoe UI Symbol"/>
          <w:color w:val="000000"/>
        </w:rPr>
        <w:t>☒</w:t>
      </w:r>
      <w:r w:rsidR="00F84B3D" w:rsidRPr="00BE4D43">
        <w:rPr>
          <w:rFonts w:ascii="Arial" w:hAnsi="Arial"/>
          <w:color w:val="000000"/>
        </w:rPr>
        <w:t xml:space="preserve"> Não</w:t>
      </w:r>
      <w:r w:rsidR="00F84B3D" w:rsidRPr="00BE4D43">
        <w:rPr>
          <w:rFonts w:ascii="Arial" w:hAnsi="Arial"/>
        </w:rPr>
        <w:t xml:space="preserve">   </w:t>
      </w:r>
      <w:bookmarkStart w:id="65" w:name="_Hlk115723332"/>
      <w:r w:rsidR="00F84B3D" w:rsidRPr="00BE4D43">
        <w:rPr>
          <w:rFonts w:ascii="Arial" w:hAnsi="Arial"/>
          <w:color w:val="385623"/>
        </w:rPr>
        <w:t>#ARCV</w:t>
      </w:r>
      <w:bookmarkEnd w:id="65"/>
      <w:r w:rsidR="00F84B3D" w:rsidRPr="00BE4D43">
        <w:rPr>
          <w:rFonts w:ascii="Arial" w:hAnsi="Arial"/>
        </w:rPr>
        <w:t xml:space="preserve"> </w:t>
      </w:r>
    </w:p>
    <w:p w14:paraId="3478BA51" w14:textId="3BBA2733" w:rsidR="00F84B3D" w:rsidRPr="00BE4D43" w:rsidRDefault="00F84B3D" w:rsidP="00BE4D43">
      <w:pPr>
        <w:jc w:val="both"/>
        <w:rPr>
          <w:rFonts w:ascii="Arial" w:hAnsi="Arial"/>
        </w:rPr>
      </w:pPr>
      <w:r w:rsidRPr="00BE4D43">
        <w:rPr>
          <w:rFonts w:ascii="Arial" w:hAnsi="Arial"/>
        </w:rPr>
        <w:t xml:space="preserve">  </w:t>
      </w:r>
    </w:p>
    <w:p w14:paraId="56891AC7" w14:textId="77777777" w:rsidR="000F1069" w:rsidRPr="00BE4D43" w:rsidRDefault="000F1069" w:rsidP="00BE4D43">
      <w:pPr>
        <w:pStyle w:val="Tpico2"/>
        <w:widowControl w:val="0"/>
        <w:numPr>
          <w:ilvl w:val="0"/>
          <w:numId w:val="0"/>
        </w:numPr>
        <w:spacing w:before="0" w:after="0" w:line="240" w:lineRule="auto"/>
      </w:pPr>
      <w:r w:rsidRPr="00BE4D43">
        <w:t xml:space="preserve">Critério e prazo para recebimento provisório #PPRP   </w:t>
      </w:r>
    </w:p>
    <w:p w14:paraId="4E20942D" w14:textId="77777777" w:rsidR="00CC681C" w:rsidRPr="00BE4D43" w:rsidRDefault="00CC681C" w:rsidP="00BE4D43">
      <w:pPr>
        <w:jc w:val="both"/>
        <w:rPr>
          <w:rFonts w:ascii="Arial" w:hAnsi="Arial"/>
        </w:rPr>
      </w:pPr>
      <w:r w:rsidRPr="00BE4D43">
        <w:rPr>
          <w:rFonts w:ascii="Arial" w:hAnsi="Arial"/>
        </w:rPr>
        <w:t>Provisoriamente, em até 15 (quinze) dias contados do término da execução, pelo fiscal do contrato, mediante lista de verificação que demonstre a conformidade da execução com as exigências de caráter técnico, conforme Art 170, inc. I, a, do Decreto Municipal nº 8109/2023.</w:t>
      </w:r>
    </w:p>
    <w:p w14:paraId="62AC2516" w14:textId="4C5AB00C" w:rsidR="000F1069" w:rsidRPr="00BE4D43" w:rsidRDefault="000F1069" w:rsidP="00BE4D43">
      <w:pPr>
        <w:jc w:val="both"/>
        <w:rPr>
          <w:rFonts w:ascii="Arial" w:hAnsi="Arial"/>
          <w:b/>
          <w:bCs/>
        </w:rPr>
        <w:sectPr w:rsidR="000F1069" w:rsidRPr="00BE4D43" w:rsidSect="000F1069">
          <w:type w:val="continuous"/>
          <w:pgSz w:w="11906" w:h="16838"/>
          <w:pgMar w:top="1418" w:right="1134" w:bottom="1134" w:left="1418" w:header="113" w:footer="454" w:gutter="0"/>
          <w:cols w:space="720"/>
          <w:docGrid w:linePitch="100"/>
        </w:sectPr>
      </w:pPr>
      <w:r w:rsidRPr="00BE4D43">
        <w:rPr>
          <w:rFonts w:ascii="Arial" w:hAnsi="Arial"/>
          <w:b/>
          <w:bCs/>
          <w:i/>
        </w:rPr>
        <w:t xml:space="preserve"> </w:t>
      </w:r>
    </w:p>
    <w:p w14:paraId="0117A346" w14:textId="77777777" w:rsidR="000F1069" w:rsidRPr="00BE4D43" w:rsidRDefault="000F1069" w:rsidP="00BE4D43">
      <w:pPr>
        <w:pStyle w:val="Tpico2"/>
        <w:widowControl w:val="0"/>
        <w:numPr>
          <w:ilvl w:val="0"/>
          <w:numId w:val="0"/>
        </w:numPr>
        <w:spacing w:before="0" w:after="0" w:line="240" w:lineRule="auto"/>
        <w:rPr>
          <w:i/>
        </w:rPr>
      </w:pPr>
      <w:r w:rsidRPr="00BE4D43">
        <w:t xml:space="preserve">Critério e prazo para recebimento definitivo #PPRD   </w:t>
      </w:r>
    </w:p>
    <w:p w14:paraId="0169DF1E" w14:textId="77777777" w:rsidR="00CC681C" w:rsidRPr="00BE4D43" w:rsidRDefault="00CC681C" w:rsidP="00BE4D43">
      <w:pPr>
        <w:jc w:val="both"/>
        <w:rPr>
          <w:rFonts w:ascii="Arial" w:hAnsi="Arial"/>
          <w:iCs/>
        </w:rPr>
      </w:pPr>
      <w:r w:rsidRPr="00BE4D43">
        <w:rPr>
          <w:rFonts w:ascii="Arial" w:hAnsi="Arial"/>
          <w:iCs/>
        </w:rPr>
        <w:t>Definitivamente, em até 90 (noventa) dias contados do recebimento provisório, por comissão formada pelos fiscais do contrato, por meio de lista de verificação que demonstre o atendimento de todas as exigências contratuais, conforme Art 170, inc. I, b, do Decreto Municipal nº 8109/2023.</w:t>
      </w:r>
    </w:p>
    <w:p w14:paraId="0225989F" w14:textId="01A3568B" w:rsidR="00F41E2B" w:rsidRPr="00BE4D43" w:rsidRDefault="00CC681C" w:rsidP="00BE4D43">
      <w:pPr>
        <w:jc w:val="both"/>
        <w:rPr>
          <w:rFonts w:ascii="Arial" w:hAnsi="Arial"/>
          <w:iCs/>
        </w:rPr>
      </w:pPr>
      <w:r w:rsidRPr="00BE4D43">
        <w:rPr>
          <w:rFonts w:ascii="Arial" w:hAnsi="Arial"/>
          <w:iCs/>
        </w:rPr>
        <w:t>A fiscalização e acompanhamento da obra será realizada pelos engenheiros civis, Austher Walter Faria, CREA nº 060.157.764-7/SP e Matheus Vince Esgalha Pereira, CREA nº 506.969.899-6/SP e José Roberto de Castro Júnior, CREA  5070097809</w:t>
      </w:r>
      <w:r w:rsidR="00BE4D43" w:rsidRPr="00BE4D43">
        <w:rPr>
          <w:rFonts w:ascii="Arial" w:hAnsi="Arial"/>
          <w:iCs/>
        </w:rPr>
        <w:t>, e-mail: secretariadeobras@sertaozinho.sp.gov.br e telefone (16) 3946 7800.</w:t>
      </w:r>
    </w:p>
    <w:p w14:paraId="25598BD1" w14:textId="77777777" w:rsidR="00CC681C" w:rsidRPr="00BE4D43" w:rsidRDefault="00CC681C" w:rsidP="00BE4D43">
      <w:pPr>
        <w:jc w:val="both"/>
        <w:rPr>
          <w:rFonts w:ascii="Arial" w:hAnsi="Arial"/>
          <w:iCs/>
          <w:color w:val="FF0000"/>
        </w:rPr>
      </w:pPr>
    </w:p>
    <w:p w14:paraId="02DF6596" w14:textId="77777777" w:rsidR="00732B19" w:rsidRPr="00BE4D43" w:rsidRDefault="00732B19" w:rsidP="00BE4D43">
      <w:pPr>
        <w:jc w:val="both"/>
        <w:rPr>
          <w:rFonts w:ascii="Arial" w:hAnsi="Arial"/>
          <w:iCs/>
        </w:rPr>
        <w:sectPr w:rsidR="00732B19" w:rsidRPr="00BE4D43" w:rsidSect="000F1069">
          <w:type w:val="continuous"/>
          <w:pgSz w:w="11906" w:h="16838"/>
          <w:pgMar w:top="1418" w:right="1134" w:bottom="1134" w:left="1418" w:header="113" w:footer="454" w:gutter="0"/>
          <w:cols w:space="720"/>
          <w:docGrid w:linePitch="100"/>
        </w:sectPr>
      </w:pPr>
    </w:p>
    <w:p w14:paraId="51FCF7C9" w14:textId="4EB6331A" w:rsidR="00202C79" w:rsidRPr="00BE4D43" w:rsidRDefault="000F1069" w:rsidP="00BE4D43">
      <w:pPr>
        <w:jc w:val="both"/>
        <w:rPr>
          <w:rFonts w:ascii="Arial" w:hAnsi="Arial"/>
        </w:rPr>
      </w:pPr>
      <w:r w:rsidRPr="00BE4D43">
        <w:rPr>
          <w:rFonts w:ascii="Arial" w:hAnsi="Arial"/>
          <w:b/>
          <w:bCs/>
        </w:rPr>
        <w:t xml:space="preserve">É UMA CONTRATAÇÃO DIRETA?  </w:t>
      </w:r>
      <w:r w:rsidRPr="00BE4D43">
        <w:rPr>
          <w:rFonts w:ascii="Arial" w:hAnsi="Arial"/>
          <w:b/>
          <w:bCs/>
          <w:color w:val="385623"/>
        </w:rPr>
        <w:t>#EUCD</w:t>
      </w:r>
      <w:r w:rsidR="00202C79" w:rsidRPr="00BE4D43">
        <w:rPr>
          <w:rFonts w:ascii="Arial" w:hAnsi="Arial"/>
          <w:b/>
          <w:bCs/>
          <w:color w:val="385623"/>
        </w:rPr>
        <w:t>:</w:t>
      </w:r>
      <w:r w:rsidR="00BE4D43">
        <w:rPr>
          <w:rFonts w:ascii="Arial" w:hAnsi="Arial"/>
          <w:b/>
          <w:bCs/>
          <w:color w:val="385623"/>
        </w:rPr>
        <w:t xml:space="preserve"> </w:t>
      </w:r>
      <w:r w:rsidR="00202C79" w:rsidRPr="00BE4D43">
        <w:rPr>
          <w:rFonts w:ascii="Arial" w:hAnsi="Arial"/>
          <w:b/>
          <w:bCs/>
          <w:color w:val="385623"/>
        </w:rPr>
        <w:t xml:space="preserve"> </w:t>
      </w:r>
      <w:r w:rsidR="00202C79" w:rsidRPr="00BE4D43">
        <w:rPr>
          <w:rFonts w:ascii="Segoe UI Symbol" w:eastAsia="MS Gothic" w:hAnsi="Segoe UI Symbol" w:cs="Segoe UI Symbol"/>
        </w:rPr>
        <w:t>☐</w:t>
      </w:r>
      <w:r w:rsidR="00202C79" w:rsidRPr="00BE4D43">
        <w:rPr>
          <w:rFonts w:ascii="Arial" w:hAnsi="Arial"/>
          <w:color w:val="000000"/>
        </w:rPr>
        <w:t xml:space="preserve"> Sim      </w:t>
      </w:r>
      <w:r w:rsidR="00202C79" w:rsidRPr="00BE4D43">
        <w:rPr>
          <w:rFonts w:ascii="Segoe UI Symbol" w:hAnsi="Segoe UI Symbol" w:cs="Segoe UI Symbol"/>
          <w:color w:val="000000"/>
        </w:rPr>
        <w:t>☒</w:t>
      </w:r>
      <w:r w:rsidR="00202C79" w:rsidRPr="00BE4D43">
        <w:rPr>
          <w:rFonts w:ascii="Arial" w:hAnsi="Arial"/>
          <w:color w:val="000000"/>
        </w:rPr>
        <w:t xml:space="preserve"> Não</w:t>
      </w:r>
      <w:r w:rsidR="00202C79" w:rsidRPr="00BE4D43">
        <w:rPr>
          <w:rFonts w:ascii="Arial" w:hAnsi="Arial"/>
        </w:rPr>
        <w:t xml:space="preserve"> </w:t>
      </w:r>
    </w:p>
    <w:p w14:paraId="2607C5E2" w14:textId="77777777" w:rsidR="00732B19" w:rsidRPr="00BE4D43" w:rsidRDefault="00732B19" w:rsidP="00BE4D43">
      <w:pPr>
        <w:jc w:val="both"/>
        <w:rPr>
          <w:rFonts w:ascii="Arial" w:hAnsi="Arial"/>
        </w:rPr>
      </w:pPr>
    </w:p>
    <w:p w14:paraId="03452875" w14:textId="3ED35E09" w:rsidR="00202C79" w:rsidRPr="00BE4D43" w:rsidRDefault="000F1069" w:rsidP="00BE4D43">
      <w:pPr>
        <w:jc w:val="both"/>
        <w:rPr>
          <w:rFonts w:ascii="Arial" w:hAnsi="Arial"/>
          <w:color w:val="000000"/>
        </w:rPr>
      </w:pPr>
      <w:r w:rsidRPr="00BE4D43">
        <w:rPr>
          <w:rFonts w:ascii="Arial" w:hAnsi="Arial"/>
          <w:b/>
          <w:bCs/>
        </w:rPr>
        <w:t>É um caso de inexigibilidade de licitação?</w:t>
      </w:r>
      <w:r w:rsidRPr="00BE4D43">
        <w:rPr>
          <w:rFonts w:ascii="Arial" w:hAnsi="Arial"/>
        </w:rPr>
        <w:t xml:space="preserve"> </w:t>
      </w:r>
      <w:r w:rsidR="00202C79" w:rsidRPr="00BE4D43">
        <w:rPr>
          <w:rFonts w:ascii="Segoe UI Symbol" w:eastAsia="MS Gothic" w:hAnsi="Segoe UI Symbol" w:cs="Segoe UI Symbol"/>
        </w:rPr>
        <w:t>☐</w:t>
      </w:r>
      <w:r w:rsidR="00202C79" w:rsidRPr="00BE4D43">
        <w:rPr>
          <w:rFonts w:ascii="Arial" w:hAnsi="Arial"/>
          <w:color w:val="000000"/>
        </w:rPr>
        <w:t xml:space="preserve"> Sim      </w:t>
      </w:r>
      <w:r w:rsidR="00202C79" w:rsidRPr="00BE4D43">
        <w:rPr>
          <w:rFonts w:ascii="Segoe UI Symbol" w:hAnsi="Segoe UI Symbol" w:cs="Segoe UI Symbol"/>
          <w:color w:val="000000"/>
        </w:rPr>
        <w:t>☒</w:t>
      </w:r>
      <w:r w:rsidR="00202C79" w:rsidRPr="00BE4D43">
        <w:rPr>
          <w:rFonts w:ascii="Arial" w:hAnsi="Arial"/>
          <w:color w:val="000000"/>
        </w:rPr>
        <w:t xml:space="preserve"> Não</w:t>
      </w:r>
    </w:p>
    <w:p w14:paraId="6D130EF7" w14:textId="77777777" w:rsidR="00202C79" w:rsidRPr="00BE4D43" w:rsidRDefault="00202C79" w:rsidP="00BE4D43">
      <w:pPr>
        <w:pStyle w:val="Tpico3"/>
        <w:widowControl w:val="0"/>
        <w:numPr>
          <w:ilvl w:val="0"/>
          <w:numId w:val="0"/>
        </w:numPr>
        <w:spacing w:before="0" w:after="0" w:line="240" w:lineRule="auto"/>
      </w:pPr>
    </w:p>
    <w:p w14:paraId="279E4C0C" w14:textId="77777777" w:rsidR="001D4010" w:rsidRDefault="000F1069" w:rsidP="00BE4D43">
      <w:pPr>
        <w:jc w:val="both"/>
        <w:rPr>
          <w:rFonts w:ascii="Arial" w:hAnsi="Arial"/>
        </w:rPr>
      </w:pPr>
      <w:r w:rsidRPr="00BE4D43">
        <w:rPr>
          <w:rFonts w:ascii="Arial" w:hAnsi="Arial"/>
          <w:b/>
          <w:bCs/>
        </w:rPr>
        <w:t>É uma licitação dispensada?</w:t>
      </w:r>
      <w:r w:rsidR="00BE4D43">
        <w:rPr>
          <w:rFonts w:ascii="Arial" w:hAnsi="Arial"/>
        </w:rPr>
        <w:t xml:space="preserve"> </w:t>
      </w:r>
    </w:p>
    <w:p w14:paraId="35B68035" w14:textId="226569F3" w:rsidR="00B05DEB" w:rsidRPr="00BE4D43" w:rsidRDefault="00B05DEB" w:rsidP="00BE4D43">
      <w:pPr>
        <w:jc w:val="both"/>
        <w:rPr>
          <w:rFonts w:ascii="Arial" w:hAnsi="Arial"/>
          <w:color w:val="000000"/>
        </w:rPr>
      </w:pPr>
      <w:r w:rsidRPr="00BE4D43">
        <w:rPr>
          <w:rFonts w:ascii="Segoe UI Symbol" w:eastAsia="MS Gothic" w:hAnsi="Segoe UI Symbol" w:cs="Segoe UI Symbol"/>
        </w:rPr>
        <w:t>☐</w:t>
      </w:r>
      <w:r w:rsidRPr="00BE4D43">
        <w:rPr>
          <w:rFonts w:ascii="Arial" w:hAnsi="Arial"/>
          <w:color w:val="000000"/>
        </w:rPr>
        <w:t xml:space="preserve"> Sim      </w:t>
      </w:r>
      <w:r w:rsidRPr="00BE4D43">
        <w:rPr>
          <w:rFonts w:ascii="Segoe UI Symbol" w:hAnsi="Segoe UI Symbol" w:cs="Segoe UI Symbol"/>
          <w:color w:val="000000"/>
        </w:rPr>
        <w:t>☒</w:t>
      </w:r>
      <w:r w:rsidRPr="00BE4D43">
        <w:rPr>
          <w:rFonts w:ascii="Arial" w:hAnsi="Arial"/>
          <w:color w:val="000000"/>
        </w:rPr>
        <w:t xml:space="preserve"> Não</w:t>
      </w:r>
    </w:p>
    <w:p w14:paraId="62BA23CD" w14:textId="77777777" w:rsidR="000F1069" w:rsidRPr="00BE4D43" w:rsidRDefault="000F1069" w:rsidP="00BE4D43">
      <w:pPr>
        <w:pStyle w:val="Expandido"/>
        <w:widowControl w:val="0"/>
        <w:suppressAutoHyphens/>
        <w:ind w:left="0"/>
        <w:rPr>
          <w:rFonts w:ascii="Arial" w:hAnsi="Arial" w:cs="Arial"/>
          <w:sz w:val="24"/>
        </w:rPr>
      </w:pPr>
    </w:p>
    <w:p w14:paraId="20DFD05D" w14:textId="77777777" w:rsidR="00F014FA" w:rsidRPr="00BE4D43" w:rsidRDefault="000F1069" w:rsidP="00BE4D43">
      <w:pPr>
        <w:jc w:val="both"/>
        <w:rPr>
          <w:rFonts w:ascii="Arial" w:hAnsi="Arial"/>
        </w:rPr>
      </w:pPr>
      <w:r w:rsidRPr="00BE4D43">
        <w:rPr>
          <w:rFonts w:ascii="Arial" w:hAnsi="Arial"/>
          <w:b/>
          <w:bCs/>
        </w:rPr>
        <w:t>É uma licitação dispensável?</w:t>
      </w:r>
      <w:r w:rsidRPr="00BE4D43">
        <w:rPr>
          <w:rFonts w:ascii="Arial" w:hAnsi="Arial"/>
        </w:rPr>
        <w:t xml:space="preserve"> </w:t>
      </w:r>
    </w:p>
    <w:p w14:paraId="1C7B7AD7" w14:textId="25755237" w:rsidR="00B05DEB" w:rsidRPr="00BE4D43" w:rsidRDefault="00B05DEB" w:rsidP="00BE4D43">
      <w:pPr>
        <w:jc w:val="both"/>
        <w:rPr>
          <w:rFonts w:ascii="Arial" w:hAnsi="Arial"/>
          <w:color w:val="000000"/>
        </w:rPr>
      </w:pPr>
      <w:r w:rsidRPr="00BE4D43">
        <w:rPr>
          <w:rFonts w:ascii="Segoe UI Symbol" w:eastAsia="MS Gothic" w:hAnsi="Segoe UI Symbol" w:cs="Segoe UI Symbol"/>
        </w:rPr>
        <w:t>☐</w:t>
      </w:r>
      <w:r w:rsidRPr="00BE4D43">
        <w:rPr>
          <w:rFonts w:ascii="Arial" w:hAnsi="Arial"/>
          <w:color w:val="000000"/>
        </w:rPr>
        <w:t xml:space="preserve"> Sim      </w:t>
      </w:r>
      <w:r w:rsidRPr="00BE4D43">
        <w:rPr>
          <w:rFonts w:ascii="Segoe UI Symbol" w:hAnsi="Segoe UI Symbol" w:cs="Segoe UI Symbol"/>
          <w:color w:val="000000"/>
        </w:rPr>
        <w:t>☒</w:t>
      </w:r>
      <w:r w:rsidRPr="00BE4D43">
        <w:rPr>
          <w:rFonts w:ascii="Arial" w:hAnsi="Arial"/>
          <w:color w:val="000000"/>
        </w:rPr>
        <w:t xml:space="preserve"> Não</w:t>
      </w:r>
    </w:p>
    <w:p w14:paraId="544AA329" w14:textId="77777777" w:rsidR="00732B19" w:rsidRPr="00F014FA" w:rsidRDefault="00732B19" w:rsidP="00F014FA">
      <w:pPr>
        <w:jc w:val="both"/>
        <w:rPr>
          <w:rFonts w:ascii="Arial" w:hAnsi="Arial"/>
        </w:rPr>
      </w:pPr>
    </w:p>
    <w:p w14:paraId="7C6830D2" w14:textId="77777777" w:rsidR="000F1069" w:rsidRPr="00F014FA" w:rsidRDefault="000F1069" w:rsidP="00F014FA">
      <w:pPr>
        <w:pStyle w:val="Tpico1"/>
        <w:keepNext w:val="0"/>
        <w:widowControl w:val="0"/>
        <w:numPr>
          <w:ilvl w:val="0"/>
          <w:numId w:val="0"/>
        </w:numPr>
        <w:spacing w:before="0" w:after="0" w:line="240" w:lineRule="auto"/>
        <w:ind w:left="425" w:hanging="425"/>
      </w:pPr>
      <w:r w:rsidRPr="00F014FA">
        <w:rPr>
          <w:color w:val="000000"/>
        </w:rPr>
        <w:t>EXISTE A NECESSIDADE DE ELABORAR UM EDITAL DE SELEÇÃO?</w:t>
      </w:r>
    </w:p>
    <w:p w14:paraId="3E9920EA" w14:textId="77777777" w:rsidR="00F20DB3" w:rsidRDefault="00BD7169" w:rsidP="00F014FA">
      <w:pPr>
        <w:rPr>
          <w:rFonts w:ascii="Arial" w:hAnsi="Arial"/>
          <w:color w:val="000000" w:themeColor="text1"/>
        </w:rPr>
      </w:pPr>
      <w:sdt>
        <w:sdtPr>
          <w:rPr>
            <w:rFonts w:ascii="Arial" w:eastAsia="MS Gothic" w:hAnsi="Arial"/>
          </w:rPr>
          <w:id w:val="382535016"/>
          <w14:checkbox>
            <w14:checked w14:val="1"/>
            <w14:checkedState w14:val="2612" w14:font="MS Gothic"/>
            <w14:uncheckedState w14:val="2610" w14:font="MS Gothic"/>
          </w14:checkbox>
        </w:sdtPr>
        <w:sdtEndPr/>
        <w:sdtContent>
          <w:r w:rsidR="00F20DB3" w:rsidRPr="00F014FA">
            <w:rPr>
              <w:rFonts w:ascii="Segoe UI Symbol" w:eastAsia="MS Gothic" w:hAnsi="Segoe UI Symbol" w:cs="Segoe UI Symbol"/>
            </w:rPr>
            <w:t>☒</w:t>
          </w:r>
        </w:sdtContent>
      </w:sdt>
      <w:r w:rsidR="00F20DB3" w:rsidRPr="00F014FA">
        <w:rPr>
          <w:rFonts w:ascii="Arial" w:hAnsi="Arial"/>
          <w:color w:val="000000" w:themeColor="text1"/>
        </w:rPr>
        <w:t xml:space="preserve"> Sim      </w:t>
      </w:r>
      <w:sdt>
        <w:sdtPr>
          <w:rPr>
            <w:rFonts w:ascii="Arial" w:eastAsia="MS Gothic" w:hAnsi="Arial"/>
          </w:rPr>
          <w:id w:val="-1599479980"/>
          <w14:checkbox>
            <w14:checked w14:val="0"/>
            <w14:checkedState w14:val="2612" w14:font="MS Gothic"/>
            <w14:uncheckedState w14:val="2610" w14:font="MS Gothic"/>
          </w14:checkbox>
        </w:sdtPr>
        <w:sdtEndPr/>
        <w:sdtContent>
          <w:r w:rsidR="00F20DB3" w:rsidRPr="00F014FA">
            <w:rPr>
              <w:rFonts w:ascii="Segoe UI Symbol" w:eastAsia="MS Gothic" w:hAnsi="Segoe UI Symbol" w:cs="Segoe UI Symbol"/>
            </w:rPr>
            <w:t>☐</w:t>
          </w:r>
        </w:sdtContent>
      </w:sdt>
      <w:r w:rsidR="00F20DB3" w:rsidRPr="00F014FA">
        <w:rPr>
          <w:rFonts w:ascii="Arial" w:hAnsi="Arial"/>
          <w:color w:val="000000" w:themeColor="text1"/>
        </w:rPr>
        <w:t xml:space="preserve"> Não</w:t>
      </w:r>
    </w:p>
    <w:p w14:paraId="7D81898D" w14:textId="025845A5" w:rsidR="000F1069" w:rsidRPr="00F014FA" w:rsidRDefault="000F1069" w:rsidP="00F014FA">
      <w:pPr>
        <w:pStyle w:val="Tpico2"/>
        <w:widowControl w:val="0"/>
        <w:numPr>
          <w:ilvl w:val="0"/>
          <w:numId w:val="0"/>
        </w:numPr>
        <w:spacing w:before="0" w:after="0" w:line="240" w:lineRule="auto"/>
      </w:pPr>
      <w:r w:rsidRPr="00F014FA">
        <w:lastRenderedPageBreak/>
        <w:t>Rito de seleção</w:t>
      </w:r>
      <w:r w:rsidR="003200A8" w:rsidRPr="00F014FA">
        <w:t xml:space="preserve">: </w:t>
      </w:r>
      <w:r w:rsidR="00CC681C" w:rsidRPr="00CC681C">
        <w:rPr>
          <w:b w:val="0"/>
          <w:bCs w:val="0"/>
        </w:rPr>
        <w:t>Concorrência</w:t>
      </w:r>
      <w:r w:rsidR="003200A8" w:rsidRPr="00F014FA">
        <w:rPr>
          <w:b w:val="0"/>
          <w:bCs w:val="0"/>
        </w:rPr>
        <w:t xml:space="preserve"> #MDLI</w:t>
      </w:r>
    </w:p>
    <w:p w14:paraId="6D86D6EA" w14:textId="3E76B701" w:rsidR="000F1069" w:rsidRPr="00F014FA" w:rsidRDefault="000F1069" w:rsidP="00F014FA">
      <w:pPr>
        <w:tabs>
          <w:tab w:val="left" w:pos="2772"/>
        </w:tabs>
        <w:jc w:val="both"/>
        <w:rPr>
          <w:rFonts w:ascii="Arial" w:hAnsi="Arial"/>
        </w:rPr>
      </w:pPr>
      <w:r w:rsidRPr="00F014FA">
        <w:rPr>
          <w:rFonts w:ascii="Arial" w:hAnsi="Arial"/>
        </w:rPr>
        <w:t xml:space="preserve">   </w:t>
      </w:r>
    </w:p>
    <w:p w14:paraId="24DEA235" w14:textId="0F7474D4" w:rsidR="003200A8" w:rsidRPr="00F014FA" w:rsidRDefault="000F1069" w:rsidP="00F014FA">
      <w:pPr>
        <w:jc w:val="both"/>
        <w:rPr>
          <w:rFonts w:ascii="Arial" w:hAnsi="Arial"/>
          <w:color w:val="000000"/>
        </w:rPr>
      </w:pPr>
      <w:r w:rsidRPr="00F014FA">
        <w:rPr>
          <w:rFonts w:ascii="Arial" w:hAnsi="Arial"/>
          <w:b/>
          <w:bCs/>
        </w:rPr>
        <w:t xml:space="preserve">Forma da seleção </w:t>
      </w:r>
      <w:r w:rsidRPr="00F014FA">
        <w:rPr>
          <w:rFonts w:ascii="Arial" w:hAnsi="Arial"/>
          <w:b/>
          <w:bCs/>
          <w:color w:val="385623"/>
        </w:rPr>
        <w:t>#FDSE</w:t>
      </w:r>
      <w:r w:rsidR="003200A8" w:rsidRPr="00F014FA">
        <w:rPr>
          <w:rFonts w:ascii="Arial" w:hAnsi="Arial"/>
          <w:b/>
          <w:bCs/>
          <w:color w:val="385623"/>
        </w:rPr>
        <w:t xml:space="preserve">: </w:t>
      </w:r>
      <w:r w:rsidR="003200A8" w:rsidRPr="00F014FA">
        <w:rPr>
          <w:rFonts w:ascii="Segoe UI Symbol" w:eastAsia="MS Gothic" w:hAnsi="Segoe UI Symbol" w:cs="Segoe UI Symbol"/>
        </w:rPr>
        <w:t>☐</w:t>
      </w:r>
      <w:r w:rsidR="003200A8" w:rsidRPr="00F014FA">
        <w:rPr>
          <w:rFonts w:ascii="Arial" w:hAnsi="Arial"/>
          <w:color w:val="000000"/>
        </w:rPr>
        <w:t xml:space="preserve"> Presencial      </w:t>
      </w:r>
      <w:r w:rsidR="003200A8" w:rsidRPr="00F014FA">
        <w:rPr>
          <w:rFonts w:ascii="Segoe UI Symbol" w:hAnsi="Segoe UI Symbol" w:cs="Segoe UI Symbol"/>
          <w:color w:val="000000"/>
        </w:rPr>
        <w:t>☒</w:t>
      </w:r>
      <w:r w:rsidR="003200A8" w:rsidRPr="00F014FA">
        <w:rPr>
          <w:rFonts w:ascii="Arial" w:hAnsi="Arial"/>
          <w:color w:val="000000"/>
        </w:rPr>
        <w:t xml:space="preserve"> Eletrônica</w:t>
      </w:r>
    </w:p>
    <w:p w14:paraId="1EF7F206" w14:textId="77777777" w:rsidR="000F1069" w:rsidRPr="00F014FA" w:rsidRDefault="000F1069" w:rsidP="00F014FA">
      <w:pPr>
        <w:jc w:val="both"/>
        <w:rPr>
          <w:rFonts w:ascii="Arial" w:hAnsi="Arial"/>
        </w:rPr>
      </w:pPr>
    </w:p>
    <w:p w14:paraId="20848D32" w14:textId="31F2E6E5" w:rsidR="00F20DB3" w:rsidRPr="00F014FA" w:rsidRDefault="00F20DB3" w:rsidP="00F014FA">
      <w:pPr>
        <w:jc w:val="both"/>
        <w:rPr>
          <w:rFonts w:ascii="Arial" w:hAnsi="Arial"/>
        </w:rPr>
        <w:sectPr w:rsidR="00F20DB3" w:rsidRPr="00F014FA" w:rsidSect="000F1069">
          <w:type w:val="continuous"/>
          <w:pgSz w:w="11906" w:h="16838"/>
          <w:pgMar w:top="1418" w:right="1134" w:bottom="1134" w:left="1418" w:header="113" w:footer="454" w:gutter="0"/>
          <w:cols w:space="720"/>
          <w:docGrid w:linePitch="100"/>
        </w:sectPr>
      </w:pPr>
    </w:p>
    <w:p w14:paraId="0CB2904A" w14:textId="2E4356D4" w:rsidR="000F1069" w:rsidRDefault="000F1069" w:rsidP="00F014FA">
      <w:pPr>
        <w:pStyle w:val="Tpico3"/>
        <w:widowControl w:val="0"/>
        <w:numPr>
          <w:ilvl w:val="0"/>
          <w:numId w:val="0"/>
        </w:numPr>
        <w:spacing w:before="0" w:after="0" w:line="240" w:lineRule="auto"/>
        <w:rPr>
          <w:b w:val="0"/>
          <w:bCs w:val="0"/>
        </w:rPr>
      </w:pPr>
      <w:r w:rsidRPr="00F014FA">
        <w:t>Local do certame:</w:t>
      </w:r>
      <w:r w:rsidRPr="00F014FA">
        <w:rPr>
          <w:b w:val="0"/>
          <w:bCs w:val="0"/>
        </w:rPr>
        <w:t xml:space="preserve">  </w:t>
      </w:r>
      <w:bookmarkStart w:id="66" w:name="_Hlk115685638"/>
      <w:bookmarkEnd w:id="66"/>
      <w:r w:rsidRPr="00F014FA">
        <w:rPr>
          <w:b w:val="0"/>
          <w:bCs w:val="0"/>
          <w:color w:val="385623"/>
        </w:rPr>
        <w:t>#LDCE</w:t>
      </w:r>
      <w:r w:rsidR="003200A8" w:rsidRPr="00F014FA">
        <w:rPr>
          <w:b w:val="0"/>
          <w:bCs w:val="0"/>
          <w:color w:val="385623"/>
        </w:rPr>
        <w:t xml:space="preserve">: </w:t>
      </w:r>
      <w:r w:rsidR="00CC681C" w:rsidRPr="00CC681C">
        <w:rPr>
          <w:b w:val="0"/>
          <w:bCs w:val="0"/>
        </w:rPr>
        <w:t>A ser definido pela Secretaria Municipal de Administração.</w:t>
      </w:r>
    </w:p>
    <w:p w14:paraId="4A6A5354" w14:textId="77777777" w:rsidR="00CC681C" w:rsidRPr="00F014FA" w:rsidRDefault="00CC681C" w:rsidP="00F014FA">
      <w:pPr>
        <w:pStyle w:val="Tpico3"/>
        <w:widowControl w:val="0"/>
        <w:numPr>
          <w:ilvl w:val="0"/>
          <w:numId w:val="0"/>
        </w:numPr>
        <w:spacing w:before="0" w:after="0" w:line="240" w:lineRule="auto"/>
      </w:pPr>
    </w:p>
    <w:p w14:paraId="008B1370" w14:textId="6C0B9DB9" w:rsidR="003200A8" w:rsidRDefault="000F1069" w:rsidP="00F014FA">
      <w:pPr>
        <w:jc w:val="both"/>
        <w:rPr>
          <w:rFonts w:ascii="Arial" w:hAnsi="Arial"/>
          <w:color w:val="385623"/>
        </w:rPr>
      </w:pPr>
      <w:r w:rsidRPr="00F014FA">
        <w:rPr>
          <w:rFonts w:ascii="Arial" w:hAnsi="Arial"/>
          <w:b/>
          <w:bCs/>
        </w:rPr>
        <w:t>Critério de julgamento</w:t>
      </w:r>
      <w:r w:rsidR="003200A8" w:rsidRPr="00F014FA">
        <w:rPr>
          <w:rFonts w:ascii="Arial" w:hAnsi="Arial"/>
          <w:b/>
          <w:bCs/>
        </w:rPr>
        <w:t>:</w:t>
      </w:r>
      <w:r w:rsidR="003200A8" w:rsidRPr="00F014FA">
        <w:rPr>
          <w:rFonts w:ascii="Arial" w:hAnsi="Arial"/>
        </w:rPr>
        <w:t xml:space="preserve"> Menor preço  </w:t>
      </w:r>
      <w:bookmarkStart w:id="67" w:name="_Hlk115685738"/>
      <w:r w:rsidR="003200A8" w:rsidRPr="00F014FA">
        <w:rPr>
          <w:rFonts w:ascii="Arial" w:hAnsi="Arial"/>
          <w:color w:val="385623"/>
        </w:rPr>
        <w:t>#CDJ</w:t>
      </w:r>
      <w:bookmarkEnd w:id="67"/>
    </w:p>
    <w:p w14:paraId="3CD00463" w14:textId="77777777" w:rsidR="00CC681C" w:rsidRDefault="00CC681C" w:rsidP="00F014FA">
      <w:pPr>
        <w:jc w:val="both"/>
        <w:rPr>
          <w:rFonts w:ascii="Arial" w:hAnsi="Arial"/>
          <w:color w:val="385623"/>
        </w:rPr>
      </w:pPr>
    </w:p>
    <w:p w14:paraId="6D3A8A0F" w14:textId="77777777" w:rsidR="00A86C34" w:rsidRPr="00CC681C" w:rsidRDefault="00A86C34" w:rsidP="00A86C34">
      <w:pPr>
        <w:pStyle w:val="Tpico3"/>
        <w:widowControl w:val="0"/>
        <w:numPr>
          <w:ilvl w:val="0"/>
          <w:numId w:val="0"/>
        </w:numPr>
        <w:spacing w:before="0" w:after="0" w:line="240" w:lineRule="auto"/>
        <w:rPr>
          <w:rFonts w:eastAsia="MS Gothic"/>
        </w:rPr>
      </w:pPr>
      <w:r w:rsidRPr="00CC681C">
        <w:t xml:space="preserve">A contratação será global, por lotes de itens, ou por itens  </w:t>
      </w:r>
    </w:p>
    <w:p w14:paraId="79CF44E0" w14:textId="77777777" w:rsidR="00A86C34" w:rsidRPr="00CC681C" w:rsidRDefault="00BD7169" w:rsidP="00A86C34">
      <w:pPr>
        <w:rPr>
          <w:rFonts w:ascii="Arial" w:hAnsi="Arial"/>
        </w:rPr>
      </w:pPr>
      <w:sdt>
        <w:sdtPr>
          <w:rPr>
            <w:rFonts w:ascii="Arial" w:eastAsia="MS Gothic" w:hAnsi="Arial"/>
          </w:rPr>
          <w:id w:val="1712541519"/>
          <w14:checkbox>
            <w14:checked w14:val="1"/>
            <w14:checkedState w14:val="2612" w14:font="MS Gothic"/>
            <w14:uncheckedState w14:val="2610" w14:font="MS Gothic"/>
          </w14:checkbox>
        </w:sdtPr>
        <w:sdtEndPr/>
        <w:sdtContent>
          <w:r w:rsidR="00A86C34">
            <w:rPr>
              <w:rFonts w:ascii="MS Gothic" w:eastAsia="MS Gothic" w:hAnsi="MS Gothic" w:hint="eastAsia"/>
            </w:rPr>
            <w:t>☒</w:t>
          </w:r>
        </w:sdtContent>
      </w:sdt>
      <w:r w:rsidR="00A86C34" w:rsidRPr="00CC681C">
        <w:rPr>
          <w:rFonts w:ascii="Arial" w:hAnsi="Arial"/>
        </w:rPr>
        <w:t xml:space="preserve"> Global      </w:t>
      </w:r>
      <w:sdt>
        <w:sdtPr>
          <w:rPr>
            <w:rFonts w:ascii="Arial" w:eastAsia="MS Gothic" w:hAnsi="Arial"/>
          </w:rPr>
          <w:id w:val="430480650"/>
          <w14:checkbox>
            <w14:checked w14:val="0"/>
            <w14:checkedState w14:val="2612" w14:font="MS Gothic"/>
            <w14:uncheckedState w14:val="2610" w14:font="MS Gothic"/>
          </w14:checkbox>
        </w:sdtPr>
        <w:sdtEndPr/>
        <w:sdtContent>
          <w:r w:rsidR="00A86C34" w:rsidRPr="00CC681C">
            <w:rPr>
              <w:rFonts w:ascii="Segoe UI Symbol" w:eastAsia="MS Gothic" w:hAnsi="Segoe UI Symbol" w:cs="Segoe UI Symbol"/>
            </w:rPr>
            <w:t>☐</w:t>
          </w:r>
        </w:sdtContent>
      </w:sdt>
      <w:r w:rsidR="00A86C34" w:rsidRPr="00CC681C">
        <w:rPr>
          <w:rFonts w:ascii="Arial" w:hAnsi="Arial"/>
        </w:rPr>
        <w:t xml:space="preserve"> Lotes de itens      </w:t>
      </w:r>
      <w:sdt>
        <w:sdtPr>
          <w:rPr>
            <w:rFonts w:ascii="Arial" w:eastAsia="MS Gothic" w:hAnsi="Arial"/>
          </w:rPr>
          <w:id w:val="1659970199"/>
          <w14:checkbox>
            <w14:checked w14:val="0"/>
            <w14:checkedState w14:val="2612" w14:font="MS Gothic"/>
            <w14:uncheckedState w14:val="2610" w14:font="MS Gothic"/>
          </w14:checkbox>
        </w:sdtPr>
        <w:sdtEndPr/>
        <w:sdtContent>
          <w:r w:rsidR="00A86C34" w:rsidRPr="00CC681C">
            <w:rPr>
              <w:rFonts w:ascii="Segoe UI Symbol" w:eastAsia="MS Gothic" w:hAnsi="Segoe UI Symbol" w:cs="Segoe UI Symbol"/>
            </w:rPr>
            <w:t>☐</w:t>
          </w:r>
        </w:sdtContent>
      </w:sdt>
      <w:r w:rsidR="00A86C34" w:rsidRPr="00CC681C">
        <w:rPr>
          <w:rFonts w:ascii="Arial" w:hAnsi="Arial"/>
        </w:rPr>
        <w:t xml:space="preserve"> Por itens</w:t>
      </w:r>
    </w:p>
    <w:p w14:paraId="58089915" w14:textId="77777777" w:rsidR="00CC681C" w:rsidRDefault="00CC681C" w:rsidP="00F014FA">
      <w:pPr>
        <w:jc w:val="both"/>
        <w:rPr>
          <w:rFonts w:ascii="Arial" w:hAnsi="Arial"/>
          <w:color w:val="385623"/>
        </w:rPr>
      </w:pPr>
    </w:p>
    <w:p w14:paraId="1EAF4D41" w14:textId="01C86B9B" w:rsidR="00CC681C" w:rsidRPr="00CC681C" w:rsidRDefault="00CC681C" w:rsidP="00CC681C">
      <w:pPr>
        <w:jc w:val="both"/>
        <w:rPr>
          <w:rFonts w:ascii="Arial" w:eastAsia="Times New Roman" w:hAnsi="Arial"/>
          <w:iCs/>
          <w:kern w:val="0"/>
          <w:lang w:eastAsia="pt-BR" w:bidi="ar-SA"/>
        </w:rPr>
      </w:pPr>
      <w:r w:rsidRPr="00CC681C">
        <w:rPr>
          <w:rFonts w:ascii="Arial" w:eastAsia="Times New Roman" w:hAnsi="Arial"/>
          <w:b/>
          <w:bCs/>
          <w:iCs/>
          <w:kern w:val="0"/>
          <w:lang w:eastAsia="pt-BR" w:bidi="ar-SA"/>
        </w:rPr>
        <w:t>Se for por lotes de itens, indicar a composição dos lotes</w:t>
      </w:r>
      <w:r>
        <w:rPr>
          <w:rFonts w:ascii="Arial" w:eastAsia="Times New Roman" w:hAnsi="Arial"/>
          <w:b/>
          <w:bCs/>
          <w:iCs/>
          <w:kern w:val="0"/>
          <w:lang w:eastAsia="pt-BR" w:bidi="ar-SA"/>
        </w:rPr>
        <w:t xml:space="preserve">: </w:t>
      </w:r>
      <w:r w:rsidRPr="00CC681C">
        <w:rPr>
          <w:rFonts w:ascii="Arial" w:eastAsia="Times New Roman" w:hAnsi="Arial"/>
          <w:iCs/>
          <w:kern w:val="0"/>
          <w:lang w:eastAsia="pt-BR" w:bidi="ar-SA"/>
        </w:rPr>
        <w:t>Não se aplica</w:t>
      </w:r>
    </w:p>
    <w:p w14:paraId="463370AF" w14:textId="77777777" w:rsidR="00CC681C" w:rsidRPr="00CC681C" w:rsidRDefault="00CC681C" w:rsidP="00CC681C">
      <w:pPr>
        <w:jc w:val="both"/>
        <w:rPr>
          <w:rFonts w:ascii="Arial" w:eastAsia="Times New Roman" w:hAnsi="Arial"/>
          <w:b/>
          <w:bCs/>
          <w:iCs/>
          <w:kern w:val="0"/>
          <w:lang w:eastAsia="pt-BR" w:bidi="ar-SA"/>
        </w:rPr>
      </w:pPr>
      <w:r w:rsidRPr="00CC681C">
        <w:rPr>
          <w:rFonts w:ascii="Arial" w:eastAsia="Times New Roman" w:hAnsi="Arial"/>
          <w:b/>
          <w:bCs/>
          <w:iCs/>
          <w:kern w:val="0"/>
          <w:lang w:eastAsia="pt-BR" w:bidi="ar-SA"/>
        </w:rPr>
        <w:t xml:space="preserve"> </w:t>
      </w:r>
    </w:p>
    <w:p w14:paraId="3E76BAA6" w14:textId="77777777" w:rsidR="00CC681C" w:rsidRPr="00CC681C" w:rsidRDefault="00CC681C" w:rsidP="00CC681C">
      <w:pPr>
        <w:jc w:val="both"/>
        <w:rPr>
          <w:rFonts w:ascii="Arial" w:eastAsia="Times New Roman" w:hAnsi="Arial"/>
          <w:iCs/>
          <w:kern w:val="0"/>
          <w:lang w:eastAsia="pt-BR" w:bidi="ar-SA"/>
        </w:rPr>
      </w:pPr>
      <w:r w:rsidRPr="00CC681C">
        <w:rPr>
          <w:rFonts w:ascii="Arial" w:eastAsia="Times New Roman" w:hAnsi="Arial"/>
          <w:iCs/>
          <w:kern w:val="0"/>
          <w:lang w:eastAsia="pt-BR" w:bidi="ar-SA"/>
        </w:rPr>
        <w:t xml:space="preserve">Se o critério for Técnica e Preço, qual será o fator de ponderação? #PTPR   </w:t>
      </w:r>
    </w:p>
    <w:p w14:paraId="6BE33A4F" w14:textId="77777777" w:rsidR="00CC681C" w:rsidRPr="00CC681C" w:rsidRDefault="00CC681C" w:rsidP="00CC681C">
      <w:pPr>
        <w:jc w:val="both"/>
        <w:rPr>
          <w:rFonts w:ascii="Arial" w:eastAsia="Times New Roman" w:hAnsi="Arial"/>
          <w:b/>
          <w:bCs/>
          <w:iCs/>
          <w:kern w:val="0"/>
          <w:lang w:eastAsia="pt-BR" w:bidi="ar-SA"/>
        </w:rPr>
      </w:pPr>
      <w:r w:rsidRPr="00CC681C">
        <w:rPr>
          <w:rFonts w:ascii="Arial" w:eastAsia="Times New Roman" w:hAnsi="Arial"/>
          <w:b/>
          <w:bCs/>
          <w:iCs/>
          <w:kern w:val="0"/>
          <w:lang w:eastAsia="pt-BR" w:bidi="ar-SA"/>
        </w:rPr>
        <w:t>Não se aplica</w:t>
      </w:r>
    </w:p>
    <w:p w14:paraId="7754BE58" w14:textId="4180897F" w:rsidR="000F1069" w:rsidRPr="00CC681C" w:rsidRDefault="000F1069" w:rsidP="009A3128">
      <w:pPr>
        <w:pStyle w:val="Tpico4"/>
        <w:widowControl w:val="0"/>
        <w:numPr>
          <w:ilvl w:val="0"/>
          <w:numId w:val="0"/>
        </w:numPr>
        <w:spacing w:before="0" w:after="0" w:line="240" w:lineRule="auto"/>
        <w:contextualSpacing w:val="0"/>
      </w:pPr>
    </w:p>
    <w:p w14:paraId="4DB96A60" w14:textId="77777777" w:rsidR="000F1069" w:rsidRPr="00CC681C" w:rsidRDefault="000F1069" w:rsidP="009A3128">
      <w:pPr>
        <w:jc w:val="both"/>
        <w:rPr>
          <w:rFonts w:ascii="Arial" w:hAnsi="Arial"/>
        </w:rPr>
        <w:sectPr w:rsidR="000F1069" w:rsidRPr="00CC681C" w:rsidSect="000F1069">
          <w:type w:val="continuous"/>
          <w:pgSz w:w="11906" w:h="16838"/>
          <w:pgMar w:top="1418" w:right="1134" w:bottom="1134" w:left="1418" w:header="113" w:footer="454" w:gutter="0"/>
          <w:cols w:space="720"/>
          <w:docGrid w:linePitch="100"/>
        </w:sectPr>
      </w:pPr>
    </w:p>
    <w:p w14:paraId="20C00EF4" w14:textId="77777777" w:rsidR="006407E6" w:rsidRDefault="000F1069" w:rsidP="006407E6">
      <w:pPr>
        <w:jc w:val="both"/>
        <w:rPr>
          <w:rFonts w:ascii="Arial" w:hAnsi="Arial"/>
          <w:color w:val="385623"/>
        </w:rPr>
      </w:pPr>
      <w:r w:rsidRPr="006407E6">
        <w:rPr>
          <w:rFonts w:ascii="Arial" w:hAnsi="Arial"/>
          <w:b/>
          <w:bCs/>
        </w:rPr>
        <w:t>Modo de disputa</w:t>
      </w:r>
      <w:r w:rsidR="006407E6" w:rsidRPr="006407E6">
        <w:rPr>
          <w:rFonts w:ascii="Arial" w:hAnsi="Arial"/>
          <w:b/>
          <w:bCs/>
        </w:rPr>
        <w:t xml:space="preserve">: </w:t>
      </w:r>
      <w:r w:rsidR="006407E6" w:rsidRPr="00B55D86">
        <w:rPr>
          <w:rFonts w:ascii="Arial" w:hAnsi="Arial"/>
        </w:rPr>
        <w:t xml:space="preserve">Aberto </w:t>
      </w:r>
      <w:r w:rsidR="006407E6" w:rsidRPr="006407E6">
        <w:rPr>
          <w:rFonts w:ascii="Arial" w:hAnsi="Arial"/>
        </w:rPr>
        <w:t xml:space="preserve"> </w:t>
      </w:r>
      <w:bookmarkStart w:id="68" w:name="_Hlk115686005"/>
      <w:r w:rsidR="006407E6" w:rsidRPr="006407E6">
        <w:rPr>
          <w:rFonts w:ascii="Arial" w:hAnsi="Arial"/>
          <w:color w:val="385623"/>
        </w:rPr>
        <w:t>#MDDI</w:t>
      </w:r>
      <w:bookmarkEnd w:id="68"/>
      <w:r w:rsidR="006407E6" w:rsidRPr="006407E6">
        <w:rPr>
          <w:rFonts w:ascii="Arial" w:hAnsi="Arial"/>
          <w:color w:val="385623"/>
        </w:rPr>
        <w:t xml:space="preserve"> </w:t>
      </w:r>
    </w:p>
    <w:p w14:paraId="3CDA2AB9" w14:textId="77777777" w:rsidR="006407E6" w:rsidRPr="006407E6" w:rsidRDefault="006407E6" w:rsidP="006407E6">
      <w:pPr>
        <w:jc w:val="both"/>
        <w:rPr>
          <w:rFonts w:ascii="Arial" w:hAnsi="Arial"/>
        </w:rPr>
      </w:pPr>
    </w:p>
    <w:p w14:paraId="04CDAC71" w14:textId="77777777" w:rsidR="000F1069" w:rsidRPr="009A3128" w:rsidRDefault="000F1069" w:rsidP="00732B19">
      <w:pPr>
        <w:pStyle w:val="Tpico2"/>
        <w:widowControl w:val="0"/>
        <w:numPr>
          <w:ilvl w:val="0"/>
          <w:numId w:val="0"/>
        </w:numPr>
        <w:spacing w:before="0" w:after="0" w:line="240" w:lineRule="auto"/>
        <w:rPr>
          <w:rFonts w:eastAsia="MS Gothic"/>
        </w:rPr>
      </w:pPr>
      <w:r w:rsidRPr="009A3128">
        <w:t xml:space="preserve">Haverá antecipação da habilitação? </w:t>
      </w:r>
      <w:bookmarkStart w:id="69" w:name="_Hlk115686255"/>
      <w:r w:rsidRPr="009A3128">
        <w:rPr>
          <w:b w:val="0"/>
          <w:bCs w:val="0"/>
          <w:color w:val="385623"/>
        </w:rPr>
        <w:t>#ODET</w:t>
      </w:r>
      <w:bookmarkEnd w:id="69"/>
      <w:r w:rsidRPr="009A3128">
        <w:rPr>
          <w:b w:val="0"/>
          <w:bCs w:val="0"/>
        </w:rPr>
        <w:t xml:space="preserve"> </w:t>
      </w:r>
    </w:p>
    <w:p w14:paraId="615D257E" w14:textId="77777777" w:rsidR="000F1069" w:rsidRPr="009A3128" w:rsidRDefault="000F1069" w:rsidP="009A3128">
      <w:pPr>
        <w:jc w:val="both"/>
        <w:rPr>
          <w:rFonts w:ascii="Arial" w:hAnsi="Arial"/>
        </w:rPr>
      </w:pPr>
      <w:r w:rsidRPr="009A3128">
        <w:rPr>
          <w:rFonts w:ascii="Segoe UI Symbol" w:eastAsia="MS Gothic" w:hAnsi="Segoe UI Symbol" w:cs="Segoe UI Symbol"/>
        </w:rPr>
        <w:t>☐</w:t>
      </w:r>
      <w:r w:rsidRPr="009A3128">
        <w:rPr>
          <w:rFonts w:ascii="Arial" w:hAnsi="Arial"/>
          <w:color w:val="000000"/>
        </w:rPr>
        <w:t xml:space="preserve"> Sim, rito com habilitação antecipada        </w:t>
      </w:r>
      <w:r w:rsidRPr="009A3128">
        <w:rPr>
          <w:rFonts w:ascii="Segoe UI Symbol" w:hAnsi="Segoe UI Symbol" w:cs="Segoe UI Symbol"/>
          <w:color w:val="000000"/>
        </w:rPr>
        <w:t>☒</w:t>
      </w:r>
      <w:r w:rsidRPr="009A3128">
        <w:rPr>
          <w:rFonts w:ascii="Arial" w:hAnsi="Arial"/>
          <w:color w:val="000000"/>
        </w:rPr>
        <w:t xml:space="preserve"> Não, rito procedimental comum</w:t>
      </w:r>
      <w:r w:rsidRPr="009A3128">
        <w:rPr>
          <w:rFonts w:ascii="Arial" w:hAnsi="Arial"/>
        </w:rPr>
        <w:t xml:space="preserve">  </w:t>
      </w:r>
    </w:p>
    <w:p w14:paraId="4D7446B0" w14:textId="77777777" w:rsidR="000F1069" w:rsidRPr="009A3128" w:rsidRDefault="000F1069" w:rsidP="009A3128">
      <w:pPr>
        <w:pStyle w:val="Expandido"/>
        <w:widowControl w:val="0"/>
        <w:suppressAutoHyphens/>
        <w:rPr>
          <w:rFonts w:ascii="Arial" w:hAnsi="Arial" w:cs="Arial"/>
          <w:sz w:val="24"/>
        </w:rPr>
      </w:pPr>
    </w:p>
    <w:p w14:paraId="2CD66F18" w14:textId="15816DFE"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3970C93B" w14:textId="77777777" w:rsidR="000F1069" w:rsidRPr="009A3128" w:rsidRDefault="000F1069" w:rsidP="00732B19">
      <w:pPr>
        <w:pStyle w:val="Tpico2"/>
        <w:widowControl w:val="0"/>
        <w:numPr>
          <w:ilvl w:val="0"/>
          <w:numId w:val="0"/>
        </w:numPr>
        <w:spacing w:before="0" w:after="0" w:line="240" w:lineRule="auto"/>
      </w:pPr>
      <w:r w:rsidRPr="009A3128">
        <w:t xml:space="preserve">Benefícios </w:t>
      </w:r>
      <w:bookmarkStart w:id="70" w:name="_Hlk115710411"/>
      <w:r w:rsidRPr="009A3128">
        <w:t>para Micro e Pequenas Empresas - MPE</w:t>
      </w:r>
      <w:bookmarkEnd w:id="70"/>
    </w:p>
    <w:bookmarkStart w:id="71" w:name="_Hlk115686634"/>
    <w:p w14:paraId="36E4B5C9" w14:textId="2B6441FC" w:rsidR="000F1069" w:rsidRDefault="00BD7169" w:rsidP="009A3128">
      <w:pPr>
        <w:jc w:val="both"/>
        <w:rPr>
          <w:rFonts w:ascii="Arial" w:hAnsi="Arial"/>
          <w:color w:val="385623"/>
        </w:rPr>
      </w:pPr>
      <w:sdt>
        <w:sdtPr>
          <w:rPr>
            <w:rFonts w:ascii="Arial" w:hAnsi="Arial"/>
          </w:rPr>
          <w:alias w:val="Benefícios para micro e pequenas empresas"/>
          <w:tag w:val="Benefícios para micro e pequenas empresas"/>
          <w:id w:val="1594978042"/>
          <w:placeholder>
            <w:docPart w:val="F5D4503AFB4743EE9B8F62197144050A"/>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934414" w:rsidRPr="00934414">
            <w:rPr>
              <w:rFonts w:ascii="Arial" w:hAnsi="Arial"/>
            </w:rPr>
            <w:t>Desempate ficto, prazo para regularidade fiscal e direito de preferência</w:t>
          </w:r>
        </w:sdtContent>
      </w:sdt>
      <w:r w:rsidR="00934414" w:rsidRPr="00934414">
        <w:rPr>
          <w:rFonts w:ascii="Arial" w:hAnsi="Arial"/>
          <w:color w:val="385623"/>
        </w:rPr>
        <w:t xml:space="preserve"> </w:t>
      </w:r>
      <w:r w:rsidR="000F1069" w:rsidRPr="00934414">
        <w:rPr>
          <w:rFonts w:ascii="Arial" w:hAnsi="Arial"/>
          <w:color w:val="385623"/>
        </w:rPr>
        <w:t>#BMPE</w:t>
      </w:r>
      <w:bookmarkEnd w:id="71"/>
    </w:p>
    <w:p w14:paraId="4D36FFA8" w14:textId="77777777" w:rsidR="0059487E" w:rsidRPr="00934414" w:rsidRDefault="0059487E" w:rsidP="009A3128">
      <w:pPr>
        <w:jc w:val="both"/>
        <w:rPr>
          <w:rFonts w:ascii="Arial" w:hAnsi="Arial"/>
        </w:rPr>
      </w:pPr>
    </w:p>
    <w:p w14:paraId="35874913" w14:textId="77777777" w:rsidR="000F1069" w:rsidRPr="00F014FA" w:rsidRDefault="000F1069" w:rsidP="00F014FA">
      <w:pPr>
        <w:pStyle w:val="Tpico2"/>
        <w:widowControl w:val="0"/>
        <w:numPr>
          <w:ilvl w:val="0"/>
          <w:numId w:val="0"/>
        </w:numPr>
        <w:spacing w:before="0" w:after="0" w:line="240" w:lineRule="auto"/>
        <w:rPr>
          <w:rFonts w:eastAsia="MS Gothic"/>
        </w:rPr>
      </w:pPr>
      <w:r w:rsidRPr="00F014FA">
        <w:t>Exigências específicas para a fase de proposta</w:t>
      </w:r>
    </w:p>
    <w:p w14:paraId="339CE570" w14:textId="4907E08F" w:rsidR="00A86C34" w:rsidRDefault="00BD7169" w:rsidP="00A86C34">
      <w:pPr>
        <w:rPr>
          <w:rFonts w:ascii="Arial" w:hAnsi="Arial"/>
        </w:rPr>
      </w:pPr>
      <w:sdt>
        <w:sdtPr>
          <w:rPr>
            <w:rFonts w:ascii="Arial" w:eastAsia="MS Gothic" w:hAnsi="Arial"/>
          </w:rPr>
          <w:id w:val="1705132103"/>
          <w14:checkbox>
            <w14:checked w14:val="1"/>
            <w14:checkedState w14:val="2612" w14:font="MS Gothic"/>
            <w14:uncheckedState w14:val="2610" w14:font="MS Gothic"/>
          </w14:checkbox>
        </w:sdtPr>
        <w:sdtEndPr/>
        <w:sdtContent>
          <w:r w:rsidR="00A86C34" w:rsidRPr="00A86C34">
            <w:rPr>
              <w:rFonts w:ascii="Segoe UI Symbol" w:eastAsia="MS Gothic" w:hAnsi="Segoe UI Symbol" w:cs="Segoe UI Symbol"/>
            </w:rPr>
            <w:t>☒</w:t>
          </w:r>
        </w:sdtContent>
      </w:sdt>
      <w:r w:rsidR="00A86C34" w:rsidRPr="00A86C34">
        <w:rPr>
          <w:rFonts w:ascii="Arial" w:hAnsi="Arial"/>
          <w:color w:val="000000" w:themeColor="text1"/>
        </w:rPr>
        <w:t xml:space="preserve"> Existem exigências específicas        </w:t>
      </w:r>
      <w:sdt>
        <w:sdtPr>
          <w:rPr>
            <w:rFonts w:ascii="Arial" w:eastAsia="MS Gothic" w:hAnsi="Arial"/>
          </w:rPr>
          <w:id w:val="-1671566960"/>
          <w14:checkbox>
            <w14:checked w14:val="0"/>
            <w14:checkedState w14:val="2612" w14:font="MS Gothic"/>
            <w14:uncheckedState w14:val="2610" w14:font="MS Gothic"/>
          </w14:checkbox>
        </w:sdtPr>
        <w:sdtEndPr/>
        <w:sdtContent>
          <w:r w:rsidR="00A86C34" w:rsidRPr="00A86C34">
            <w:rPr>
              <w:rFonts w:ascii="Segoe UI Symbol" w:eastAsia="MS Gothic" w:hAnsi="Segoe UI Symbol" w:cs="Segoe UI Symbol"/>
            </w:rPr>
            <w:t>☐</w:t>
          </w:r>
        </w:sdtContent>
      </w:sdt>
      <w:r w:rsidR="00A86C34" w:rsidRPr="00A86C34">
        <w:rPr>
          <w:rFonts w:ascii="Arial" w:hAnsi="Arial"/>
          <w:color w:val="000000" w:themeColor="text1"/>
        </w:rPr>
        <w:t xml:space="preserve"> Não se aplica o item</w:t>
      </w:r>
    </w:p>
    <w:p w14:paraId="5555DAF1" w14:textId="77777777" w:rsidR="00A86C34" w:rsidRDefault="00A86C34" w:rsidP="00A86C34">
      <w:pPr>
        <w:rPr>
          <w:rFonts w:ascii="Arial" w:hAnsi="Arial"/>
        </w:rPr>
      </w:pPr>
    </w:p>
    <w:p w14:paraId="495F8DB3" w14:textId="18034A9B" w:rsidR="00A86C34" w:rsidRPr="00A86C34" w:rsidRDefault="00A86C34" w:rsidP="00A86C34">
      <w:pPr>
        <w:rPr>
          <w:rFonts w:ascii="Arial" w:hAnsi="Arial"/>
        </w:rPr>
      </w:pPr>
      <w:r w:rsidRPr="00A86C34">
        <w:rPr>
          <w:rFonts w:ascii="Arial" w:hAnsi="Arial"/>
        </w:rPr>
        <w:t>Há necessidade de amostra para o julgamento das propostas?</w:t>
      </w:r>
      <w:r>
        <w:rPr>
          <w:rFonts w:ascii="Arial" w:hAnsi="Arial"/>
        </w:rPr>
        <w:t xml:space="preserve"> </w:t>
      </w:r>
      <w:r w:rsidRPr="00A86C34">
        <w:rPr>
          <w:rFonts w:ascii="Segoe UI Symbol" w:hAnsi="Segoe UI Symbol" w:cs="Segoe UI Symbol"/>
        </w:rPr>
        <w:t>☐</w:t>
      </w:r>
      <w:r w:rsidRPr="00A86C34">
        <w:rPr>
          <w:rFonts w:ascii="Arial" w:hAnsi="Arial"/>
        </w:rPr>
        <w:t>Sim</w:t>
      </w:r>
      <w:r>
        <w:rPr>
          <w:rFonts w:ascii="Arial" w:hAnsi="Arial"/>
        </w:rPr>
        <w:t xml:space="preserve"> </w:t>
      </w:r>
      <w:r w:rsidRPr="00A86C34">
        <w:rPr>
          <w:rFonts w:ascii="Segoe UI Symbol" w:hAnsi="Segoe UI Symbol" w:cs="Segoe UI Symbol"/>
        </w:rPr>
        <w:t>☒</w:t>
      </w:r>
      <w:r w:rsidRPr="00A86C34">
        <w:rPr>
          <w:rFonts w:ascii="Arial" w:hAnsi="Arial"/>
        </w:rPr>
        <w:t xml:space="preserve">Não   #AMOS  </w:t>
      </w:r>
    </w:p>
    <w:p w14:paraId="33B84D75" w14:textId="52011298" w:rsidR="000F1069" w:rsidRPr="00F014FA" w:rsidRDefault="000F1069" w:rsidP="00F014FA">
      <w:pPr>
        <w:pStyle w:val="Quebras"/>
        <w:widowControl w:val="0"/>
        <w:rPr>
          <w:sz w:val="24"/>
          <w:szCs w:val="24"/>
        </w:rPr>
        <w:sectPr w:rsidR="000F1069" w:rsidRPr="00F014FA" w:rsidSect="000F1069">
          <w:type w:val="continuous"/>
          <w:pgSz w:w="11906" w:h="16838"/>
          <w:pgMar w:top="1418" w:right="1134" w:bottom="1134" w:left="1418" w:header="113" w:footer="454" w:gutter="0"/>
          <w:cols w:space="720"/>
          <w:docGrid w:linePitch="100"/>
        </w:sectPr>
      </w:pPr>
      <w:r w:rsidRPr="00F014FA">
        <w:rPr>
          <w:sz w:val="24"/>
          <w:szCs w:val="24"/>
        </w:rPr>
        <w:t xml:space="preserve">  </w:t>
      </w:r>
    </w:p>
    <w:p w14:paraId="40803E7F" w14:textId="77777777" w:rsidR="000F1069" w:rsidRPr="00A86C34" w:rsidRDefault="000F1069" w:rsidP="00F014FA">
      <w:pPr>
        <w:pStyle w:val="Tpico2"/>
        <w:widowControl w:val="0"/>
        <w:numPr>
          <w:ilvl w:val="0"/>
          <w:numId w:val="0"/>
        </w:numPr>
        <w:spacing w:before="0" w:after="0" w:line="240" w:lineRule="auto"/>
        <w:rPr>
          <w:rFonts w:eastAsia="MS Gothic"/>
        </w:rPr>
      </w:pPr>
      <w:r w:rsidRPr="00A86C34">
        <w:t xml:space="preserve">Exigências específicas para a fase de habilitação   </w:t>
      </w:r>
    </w:p>
    <w:bookmarkStart w:id="72" w:name="_Hlk162425374"/>
    <w:p w14:paraId="5D46C1C4" w14:textId="77777777" w:rsidR="00A86C34" w:rsidRPr="00A86C34" w:rsidRDefault="00BD7169" w:rsidP="00A86C34">
      <w:pPr>
        <w:rPr>
          <w:rFonts w:ascii="Arial" w:hAnsi="Arial"/>
        </w:rPr>
      </w:pPr>
      <w:sdt>
        <w:sdtPr>
          <w:rPr>
            <w:rFonts w:ascii="Arial" w:eastAsia="MS Gothic" w:hAnsi="Arial"/>
          </w:rPr>
          <w:id w:val="-1490244473"/>
          <w14:checkbox>
            <w14:checked w14:val="1"/>
            <w14:checkedState w14:val="2612" w14:font="MS Gothic"/>
            <w14:uncheckedState w14:val="2610" w14:font="MS Gothic"/>
          </w14:checkbox>
        </w:sdtPr>
        <w:sdtEndPr/>
        <w:sdtContent>
          <w:r w:rsidR="00A86C34" w:rsidRPr="00A86C34">
            <w:rPr>
              <w:rFonts w:ascii="Segoe UI Symbol" w:eastAsia="MS Gothic" w:hAnsi="Segoe UI Symbol" w:cs="Segoe UI Symbol"/>
            </w:rPr>
            <w:t>☒</w:t>
          </w:r>
        </w:sdtContent>
      </w:sdt>
      <w:r w:rsidR="00A86C34" w:rsidRPr="00A86C34">
        <w:rPr>
          <w:rFonts w:ascii="Arial" w:hAnsi="Arial"/>
          <w:color w:val="000000" w:themeColor="text1"/>
        </w:rPr>
        <w:t xml:space="preserve"> Existem exigências específicas        </w:t>
      </w:r>
      <w:sdt>
        <w:sdtPr>
          <w:rPr>
            <w:rFonts w:ascii="Arial" w:eastAsia="MS Gothic" w:hAnsi="Arial"/>
          </w:rPr>
          <w:id w:val="-376781050"/>
          <w14:checkbox>
            <w14:checked w14:val="0"/>
            <w14:checkedState w14:val="2612" w14:font="MS Gothic"/>
            <w14:uncheckedState w14:val="2610" w14:font="MS Gothic"/>
          </w14:checkbox>
        </w:sdtPr>
        <w:sdtEndPr/>
        <w:sdtContent>
          <w:r w:rsidR="00A86C34" w:rsidRPr="00A86C34">
            <w:rPr>
              <w:rFonts w:ascii="Segoe UI Symbol" w:eastAsia="MS Gothic" w:hAnsi="Segoe UI Symbol" w:cs="Segoe UI Symbol"/>
            </w:rPr>
            <w:t>☐</w:t>
          </w:r>
        </w:sdtContent>
      </w:sdt>
      <w:r w:rsidR="00A86C34" w:rsidRPr="00A86C34">
        <w:rPr>
          <w:rFonts w:ascii="Arial" w:hAnsi="Arial"/>
          <w:color w:val="000000" w:themeColor="text1"/>
        </w:rPr>
        <w:t xml:space="preserve"> Não se aplica o item</w:t>
      </w:r>
      <w:r w:rsidR="00A86C34" w:rsidRPr="00A86C34">
        <w:rPr>
          <w:rFonts w:ascii="Arial" w:hAnsi="Arial"/>
        </w:rPr>
        <w:t xml:space="preserve"> </w:t>
      </w:r>
    </w:p>
    <w:bookmarkEnd w:id="72"/>
    <w:p w14:paraId="0C6900EC" w14:textId="77777777" w:rsidR="00732B19" w:rsidRPr="00F014FA" w:rsidRDefault="00732B19" w:rsidP="00F014FA">
      <w:pPr>
        <w:pStyle w:val="Tpico3"/>
        <w:widowControl w:val="0"/>
        <w:numPr>
          <w:ilvl w:val="0"/>
          <w:numId w:val="0"/>
        </w:numPr>
        <w:spacing w:before="0" w:after="0" w:line="240" w:lineRule="auto"/>
      </w:pPr>
    </w:p>
    <w:p w14:paraId="19F4885B" w14:textId="77777777" w:rsidR="00A86C34" w:rsidRPr="00A86C34" w:rsidRDefault="00A86C34" w:rsidP="00A86C34">
      <w:pPr>
        <w:jc w:val="both"/>
        <w:rPr>
          <w:rFonts w:ascii="Arial" w:hAnsi="Arial"/>
        </w:rPr>
      </w:pPr>
      <w:r w:rsidRPr="00A86C34">
        <w:rPr>
          <w:rFonts w:ascii="Arial" w:hAnsi="Arial"/>
        </w:rPr>
        <w:t>A visita técnica será facultativa. Se houver interesse da empresa, a visita será realizada de segunda a sexta-feira (exceto feriados e pontos facultativo</w:t>
      </w:r>
      <w:r w:rsidRPr="00A86C34">
        <w:rPr>
          <w:rFonts w:ascii="Arial" w:hAnsi="Arial"/>
          <w:color w:val="000000"/>
        </w:rPr>
        <w:t xml:space="preserve">s nas repartições públicas do Município de Sertãozinho) impreterivelmente às 10:00 horas </w:t>
      </w:r>
      <w:r w:rsidRPr="00A86C34">
        <w:rPr>
          <w:rFonts w:ascii="Arial" w:hAnsi="Arial"/>
          <w:color w:val="000000"/>
          <w:kern w:val="2"/>
        </w:rPr>
        <w:t>e até o dia imediatamente anterior à data de abertura da licitação</w:t>
      </w:r>
      <w:r w:rsidRPr="00A86C34">
        <w:rPr>
          <w:rFonts w:ascii="Arial" w:hAnsi="Arial"/>
          <w:color w:val="000000"/>
        </w:rPr>
        <w:t xml:space="preserve">, </w:t>
      </w:r>
      <w:r w:rsidRPr="00A86C34">
        <w:rPr>
          <w:rFonts w:ascii="Arial" w:hAnsi="Arial"/>
        </w:rPr>
        <w:t>na Secretaria de Obras, Conservação e Serviços públicos, localizada na Avenida Nossa Senhora Aparecida nº 1.773, Bairro São João – Fone: (16) 3946.7800 (sem necessidade de agendamento prévio).</w:t>
      </w:r>
    </w:p>
    <w:p w14:paraId="551FCDF8" w14:textId="77777777" w:rsidR="00A86C34" w:rsidRPr="00A86C34" w:rsidRDefault="00A86C34" w:rsidP="00A86C34">
      <w:pPr>
        <w:jc w:val="both"/>
        <w:rPr>
          <w:rFonts w:ascii="Arial" w:hAnsi="Arial"/>
        </w:rPr>
      </w:pPr>
    </w:p>
    <w:p w14:paraId="2D4C80EB" w14:textId="77777777" w:rsidR="00A86C34" w:rsidRPr="00A86C34" w:rsidRDefault="00A86C34" w:rsidP="00A86C34">
      <w:pPr>
        <w:jc w:val="both"/>
        <w:rPr>
          <w:rFonts w:ascii="Arial" w:hAnsi="Arial"/>
        </w:rPr>
      </w:pPr>
      <w:r w:rsidRPr="00A86C34">
        <w:rPr>
          <w:rFonts w:ascii="Arial" w:hAnsi="Arial"/>
          <w:b/>
          <w:u w:val="single"/>
        </w:rPr>
        <w:t>Observação:</w:t>
      </w:r>
      <w:r w:rsidRPr="00A86C34">
        <w:rPr>
          <w:rFonts w:ascii="Arial" w:hAnsi="Arial"/>
        </w:rPr>
        <w:t xml:space="preserve"> Se a empresa optar de, não realizar a visita técnica, a Prefeitura Municipal de Sertãozinho, através da Secretaria Municipal de Obras, </w:t>
      </w:r>
      <w:bookmarkStart w:id="73" w:name="_Hlk158992851"/>
      <w:r w:rsidRPr="00A86C34">
        <w:rPr>
          <w:rFonts w:ascii="Arial" w:hAnsi="Arial"/>
        </w:rPr>
        <w:t>Conservação e Serviços Públicos</w:t>
      </w:r>
      <w:bookmarkEnd w:id="73"/>
      <w:r w:rsidRPr="00A86C34">
        <w:rPr>
          <w:rFonts w:ascii="Arial" w:hAnsi="Arial"/>
        </w:rPr>
        <w:t>, entende que a mesma tem conhecimento dos próprios públicos e não tem dúvidas, quanto ao local pretendido para realização dos serviços, portanto não poderá haver questionamento, sobre as condições do local.</w:t>
      </w:r>
    </w:p>
    <w:p w14:paraId="70F59F7E" w14:textId="77777777" w:rsidR="00A86C34" w:rsidRDefault="00A86C34" w:rsidP="00F014FA">
      <w:pPr>
        <w:jc w:val="both"/>
        <w:rPr>
          <w:rFonts w:ascii="Arial" w:hAnsi="Arial"/>
        </w:rPr>
      </w:pPr>
    </w:p>
    <w:p w14:paraId="3D1283EC" w14:textId="37A5A761" w:rsidR="00A86C34" w:rsidRPr="00F014FA" w:rsidRDefault="00A86C34" w:rsidP="00F014FA">
      <w:pPr>
        <w:jc w:val="both"/>
        <w:rPr>
          <w:rFonts w:ascii="Arial" w:hAnsi="Arial"/>
        </w:rPr>
        <w:sectPr w:rsidR="00A86C34" w:rsidRPr="00F014FA" w:rsidSect="000F1069">
          <w:type w:val="continuous"/>
          <w:pgSz w:w="11906" w:h="16838"/>
          <w:pgMar w:top="1418" w:right="1134" w:bottom="1134" w:left="1418" w:header="113" w:footer="454" w:gutter="0"/>
          <w:cols w:space="720"/>
          <w:docGrid w:linePitch="100"/>
        </w:sectPr>
      </w:pPr>
    </w:p>
    <w:p w14:paraId="58D3636A" w14:textId="5C6A3A76" w:rsidR="007C4F7C" w:rsidRPr="00F014FA" w:rsidRDefault="007C4F7C" w:rsidP="00F014FA">
      <w:pPr>
        <w:jc w:val="both"/>
        <w:rPr>
          <w:rFonts w:ascii="Arial" w:hAnsi="Arial"/>
          <w:b/>
          <w:bCs/>
        </w:rPr>
      </w:pPr>
      <w:bookmarkStart w:id="74" w:name="_Hlk115692419"/>
      <w:r w:rsidRPr="00F014FA">
        <w:rPr>
          <w:rFonts w:ascii="Arial" w:hAnsi="Arial"/>
          <w:b/>
          <w:bCs/>
        </w:rPr>
        <w:t xml:space="preserve">Qualificação econômico-financeira:   </w:t>
      </w:r>
    </w:p>
    <w:p w14:paraId="4099B286" w14:textId="77777777" w:rsidR="007C4F7C" w:rsidRPr="00F014FA" w:rsidRDefault="007C4F7C" w:rsidP="00F014FA">
      <w:pPr>
        <w:jc w:val="both"/>
        <w:rPr>
          <w:rFonts w:ascii="Arial" w:hAnsi="Arial"/>
        </w:rPr>
      </w:pPr>
      <w:bookmarkStart w:id="75" w:name="_Hlk173922171"/>
      <w:r w:rsidRPr="00F014FA">
        <w:rPr>
          <w:rFonts w:ascii="Segoe UI Symbol" w:hAnsi="Segoe UI Symbol" w:cs="Segoe UI Symbol"/>
        </w:rPr>
        <w:t>☐</w:t>
      </w:r>
      <w:r w:rsidRPr="00F014FA">
        <w:rPr>
          <w:rFonts w:ascii="Arial" w:hAnsi="Arial"/>
        </w:rPr>
        <w:t xml:space="preserve"> Índices contábeis #ICPL </w:t>
      </w:r>
    </w:p>
    <w:p w14:paraId="6362906D" w14:textId="77777777" w:rsidR="007C4F7C" w:rsidRPr="00F014FA" w:rsidRDefault="007C4F7C" w:rsidP="00F014FA">
      <w:pPr>
        <w:jc w:val="both"/>
        <w:rPr>
          <w:rFonts w:ascii="Arial" w:hAnsi="Arial"/>
        </w:rPr>
      </w:pPr>
      <w:r w:rsidRPr="00F014FA">
        <w:rPr>
          <w:rFonts w:ascii="Segoe UI Symbol" w:hAnsi="Segoe UI Symbol" w:cs="Segoe UI Symbol"/>
        </w:rPr>
        <w:lastRenderedPageBreak/>
        <w:t>☐</w:t>
      </w:r>
      <w:r w:rsidRPr="00F014FA">
        <w:rPr>
          <w:rFonts w:ascii="Arial" w:hAnsi="Arial"/>
        </w:rPr>
        <w:t xml:space="preserve"> Patrimônio líquido mínimo   ou    </w:t>
      </w:r>
      <w:r w:rsidRPr="00F014FA">
        <w:rPr>
          <w:rFonts w:ascii="Segoe UI Symbol" w:hAnsi="Segoe UI Symbol" w:cs="Segoe UI Symbol"/>
        </w:rPr>
        <w:t>☐</w:t>
      </w:r>
      <w:r w:rsidRPr="00F014FA">
        <w:rPr>
          <w:rFonts w:ascii="Arial" w:hAnsi="Arial"/>
        </w:rPr>
        <w:t xml:space="preserve"> Capital social mínimo  #POUC   </w:t>
      </w:r>
    </w:p>
    <w:bookmarkEnd w:id="75"/>
    <w:p w14:paraId="19F5E6B2" w14:textId="77777777" w:rsidR="00A86C34" w:rsidRDefault="00A86C34" w:rsidP="00F014FA">
      <w:pPr>
        <w:jc w:val="both"/>
        <w:rPr>
          <w:rFonts w:ascii="Arial" w:hAnsi="Arial"/>
        </w:rPr>
      </w:pPr>
    </w:p>
    <w:p w14:paraId="59BBC4FD" w14:textId="77777777" w:rsidR="00A86C34" w:rsidRDefault="00A86C34" w:rsidP="00A86C34">
      <w:pPr>
        <w:pStyle w:val="Tpico3"/>
        <w:widowControl w:val="0"/>
        <w:numPr>
          <w:ilvl w:val="0"/>
          <w:numId w:val="0"/>
        </w:numPr>
        <w:spacing w:before="0" w:after="0" w:line="240" w:lineRule="auto"/>
        <w:rPr>
          <w:b w:val="0"/>
          <w:bCs w:val="0"/>
        </w:rPr>
      </w:pPr>
      <w:r>
        <w:rPr>
          <w:b w:val="0"/>
          <w:bCs w:val="0"/>
        </w:rPr>
        <w:t>C</w:t>
      </w:r>
      <w:r w:rsidRPr="00910118">
        <w:rPr>
          <w:b w:val="0"/>
          <w:bCs w:val="0"/>
        </w:rPr>
        <w:t>ertidão negativa de feitos sobre falência expedida pelo distribuidor da sede do licitante</w:t>
      </w:r>
      <w:r>
        <w:rPr>
          <w:b w:val="0"/>
          <w:bCs w:val="0"/>
        </w:rPr>
        <w:t>, conforme Art 69, Inc II, da Lei nº 14.133/2021.</w:t>
      </w:r>
    </w:p>
    <w:p w14:paraId="3762A083" w14:textId="77777777" w:rsidR="007C4F7C" w:rsidRPr="00F014FA" w:rsidRDefault="007C4F7C" w:rsidP="00F014FA">
      <w:pPr>
        <w:jc w:val="both"/>
        <w:rPr>
          <w:rFonts w:ascii="Arial" w:hAnsi="Arial"/>
          <w:b/>
          <w:bCs/>
        </w:rPr>
      </w:pPr>
    </w:p>
    <w:p w14:paraId="6E7CAFEB" w14:textId="6AAFBA13" w:rsidR="00A86C34" w:rsidRDefault="000F1069" w:rsidP="00A86C34">
      <w:pPr>
        <w:jc w:val="both"/>
        <w:rPr>
          <w:rFonts w:ascii="Arial" w:hAnsi="Arial"/>
        </w:rPr>
      </w:pPr>
      <w:r w:rsidRPr="00F014FA">
        <w:rPr>
          <w:rFonts w:ascii="Arial" w:hAnsi="Arial"/>
          <w:b/>
          <w:bCs/>
        </w:rPr>
        <w:t>Inscrição em entidade profissional</w:t>
      </w:r>
      <w:bookmarkEnd w:id="74"/>
      <w:r w:rsidR="006407E6" w:rsidRPr="00F014FA">
        <w:rPr>
          <w:rFonts w:ascii="Arial" w:hAnsi="Arial"/>
          <w:b/>
          <w:bCs/>
        </w:rPr>
        <w:t>:</w:t>
      </w:r>
      <w:r w:rsidR="00A86C34">
        <w:rPr>
          <w:rFonts w:ascii="Arial" w:hAnsi="Arial"/>
          <w:b/>
          <w:bCs/>
        </w:rPr>
        <w:t xml:space="preserve"> </w:t>
      </w:r>
      <w:sdt>
        <w:sdtPr>
          <w:rPr>
            <w:rFonts w:ascii="Arial" w:eastAsia="MS Gothic" w:hAnsi="Arial"/>
          </w:rPr>
          <w:id w:val="125362052"/>
          <w14:checkbox>
            <w14:checked w14:val="1"/>
            <w14:checkedState w14:val="2612" w14:font="MS Gothic"/>
            <w14:uncheckedState w14:val="2610" w14:font="MS Gothic"/>
          </w14:checkbox>
        </w:sdtPr>
        <w:sdtEndPr/>
        <w:sdtContent>
          <w:r w:rsidR="00A86C34" w:rsidRPr="00A86C34">
            <w:rPr>
              <w:rFonts w:ascii="Segoe UI Symbol" w:eastAsia="MS Gothic" w:hAnsi="Segoe UI Symbol" w:cs="Segoe UI Symbol"/>
            </w:rPr>
            <w:t>☒</w:t>
          </w:r>
        </w:sdtContent>
      </w:sdt>
      <w:r w:rsidR="00A86C34" w:rsidRPr="00A86C34">
        <w:rPr>
          <w:rFonts w:ascii="Arial" w:hAnsi="Arial"/>
        </w:rPr>
        <w:t xml:space="preserve"> Sim      </w:t>
      </w:r>
      <w:sdt>
        <w:sdtPr>
          <w:rPr>
            <w:rFonts w:ascii="Arial" w:eastAsia="MS Gothic" w:hAnsi="Arial"/>
          </w:rPr>
          <w:id w:val="780929470"/>
          <w14:checkbox>
            <w14:checked w14:val="0"/>
            <w14:checkedState w14:val="2612" w14:font="MS Gothic"/>
            <w14:uncheckedState w14:val="2610" w14:font="MS Gothic"/>
          </w14:checkbox>
        </w:sdtPr>
        <w:sdtEndPr/>
        <w:sdtContent>
          <w:r w:rsidR="00A86C34" w:rsidRPr="00A86C34">
            <w:rPr>
              <w:rFonts w:ascii="Segoe UI Symbol" w:eastAsia="MS Gothic" w:hAnsi="Segoe UI Symbol" w:cs="Segoe UI Symbol"/>
            </w:rPr>
            <w:t>☐</w:t>
          </w:r>
        </w:sdtContent>
      </w:sdt>
      <w:r w:rsidR="00A86C34" w:rsidRPr="00A86C34">
        <w:rPr>
          <w:rFonts w:ascii="Arial" w:hAnsi="Arial"/>
        </w:rPr>
        <w:t xml:space="preserve"> Não</w:t>
      </w:r>
    </w:p>
    <w:p w14:paraId="7245A4B9" w14:textId="77777777" w:rsidR="00A86C34" w:rsidRDefault="00A86C34" w:rsidP="00A86C34">
      <w:pPr>
        <w:pStyle w:val="Tpico4"/>
        <w:widowControl w:val="0"/>
        <w:numPr>
          <w:ilvl w:val="0"/>
          <w:numId w:val="0"/>
        </w:numPr>
        <w:spacing w:before="0" w:after="0" w:line="240" w:lineRule="auto"/>
        <w:contextualSpacing w:val="0"/>
      </w:pPr>
    </w:p>
    <w:p w14:paraId="10D6A8E3" w14:textId="101E378C" w:rsidR="00A86C34" w:rsidRPr="00A86C34" w:rsidRDefault="00A86C34" w:rsidP="00A86C34">
      <w:pPr>
        <w:pStyle w:val="Tpico4"/>
        <w:widowControl w:val="0"/>
        <w:numPr>
          <w:ilvl w:val="0"/>
          <w:numId w:val="0"/>
        </w:numPr>
        <w:spacing w:before="0" w:after="0" w:line="240" w:lineRule="auto"/>
        <w:contextualSpacing w:val="0"/>
        <w:rPr>
          <w:b/>
          <w:bCs/>
        </w:rPr>
      </w:pPr>
      <w:r w:rsidRPr="00A86C34">
        <w:rPr>
          <w:b/>
          <w:bCs/>
        </w:rPr>
        <w:t xml:space="preserve">Qual a entidade profissional:  </w:t>
      </w:r>
      <w:bookmarkStart w:id="76" w:name="_Hlk115692358"/>
      <w:r w:rsidRPr="00A86C34">
        <w:rPr>
          <w:b/>
          <w:bCs/>
          <w:color w:val="984806" w:themeColor="accent6" w:themeShade="80"/>
        </w:rPr>
        <w:t>#ENTI</w:t>
      </w:r>
      <w:bookmarkEnd w:id="76"/>
      <w:r w:rsidRPr="00A86C34">
        <w:rPr>
          <w:b/>
          <w:bCs/>
        </w:rPr>
        <w:t xml:space="preserve">    </w:t>
      </w:r>
    </w:p>
    <w:p w14:paraId="7704DE72" w14:textId="48A0F28F" w:rsidR="00A86C34" w:rsidRPr="00A86C34" w:rsidRDefault="00A86C34" w:rsidP="00A86C34">
      <w:pPr>
        <w:rPr>
          <w:rFonts w:ascii="Arial" w:hAnsi="Arial"/>
          <w:color w:val="FFFFFF" w:themeColor="background1"/>
        </w:rPr>
      </w:pPr>
      <w:r w:rsidRPr="00A86C34">
        <w:rPr>
          <w:rFonts w:ascii="Arial" w:hAnsi="Arial"/>
          <w:iCs/>
        </w:rPr>
        <w:t>Conselho Regional de Engenharia e Agronomia ou CAU Conselho de Arquitetura e Urbanismo.</w:t>
      </w:r>
    </w:p>
    <w:p w14:paraId="1D6877FF" w14:textId="77777777" w:rsidR="000F1069" w:rsidRPr="00F014FA" w:rsidRDefault="000F1069" w:rsidP="00F014FA">
      <w:pPr>
        <w:pStyle w:val="Expandido"/>
        <w:widowControl w:val="0"/>
        <w:suppressAutoHyphens/>
        <w:ind w:left="0"/>
        <w:rPr>
          <w:rFonts w:ascii="Arial" w:hAnsi="Arial" w:cs="Arial"/>
          <w:sz w:val="24"/>
        </w:rPr>
      </w:pPr>
    </w:p>
    <w:p w14:paraId="72825B4B" w14:textId="5604C4B7" w:rsidR="00A86C34" w:rsidRPr="00A86C34" w:rsidRDefault="000F1069" w:rsidP="00A86C34">
      <w:pPr>
        <w:jc w:val="both"/>
        <w:rPr>
          <w:rFonts w:ascii="Arial" w:hAnsi="Arial"/>
          <w:color w:val="FFFFFF" w:themeColor="background1"/>
        </w:rPr>
      </w:pPr>
      <w:bookmarkStart w:id="77" w:name="_Hlk115694930"/>
      <w:r w:rsidRPr="00F014FA">
        <w:rPr>
          <w:rFonts w:ascii="Arial" w:hAnsi="Arial"/>
          <w:b/>
          <w:bCs/>
        </w:rPr>
        <w:t>Será exigido atestado de capacidade técnico-operacional</w:t>
      </w:r>
      <w:bookmarkEnd w:id="77"/>
      <w:r w:rsidRPr="00F014FA">
        <w:rPr>
          <w:rFonts w:ascii="Arial" w:hAnsi="Arial"/>
          <w:b/>
          <w:bCs/>
        </w:rPr>
        <w:t>?</w:t>
      </w:r>
      <w:r w:rsidR="00A86C34">
        <w:rPr>
          <w:rFonts w:ascii="Arial" w:hAnsi="Arial"/>
          <w:b/>
          <w:bCs/>
          <w:i/>
          <w:iCs/>
        </w:rPr>
        <w:t xml:space="preserve"> </w:t>
      </w:r>
      <w:sdt>
        <w:sdtPr>
          <w:rPr>
            <w:rFonts w:ascii="Arial" w:eastAsia="MS Gothic" w:hAnsi="Arial"/>
          </w:rPr>
          <w:id w:val="-294517583"/>
          <w14:checkbox>
            <w14:checked w14:val="1"/>
            <w14:checkedState w14:val="2612" w14:font="MS Gothic"/>
            <w14:uncheckedState w14:val="2610" w14:font="MS Gothic"/>
          </w14:checkbox>
        </w:sdtPr>
        <w:sdtEndPr/>
        <w:sdtContent>
          <w:r w:rsidR="00A86C34" w:rsidRPr="00A86C34">
            <w:rPr>
              <w:rFonts w:ascii="Segoe UI Symbol" w:eastAsia="MS Gothic" w:hAnsi="Segoe UI Symbol" w:cs="Segoe UI Symbol"/>
            </w:rPr>
            <w:t>☒</w:t>
          </w:r>
        </w:sdtContent>
      </w:sdt>
      <w:r w:rsidR="00A86C34" w:rsidRPr="00A86C34">
        <w:rPr>
          <w:rFonts w:ascii="Arial" w:hAnsi="Arial"/>
        </w:rPr>
        <w:t xml:space="preserve"> Sim      </w:t>
      </w:r>
      <w:sdt>
        <w:sdtPr>
          <w:rPr>
            <w:rFonts w:ascii="Arial" w:eastAsia="MS Gothic" w:hAnsi="Arial"/>
          </w:rPr>
          <w:id w:val="1250077373"/>
          <w14:checkbox>
            <w14:checked w14:val="0"/>
            <w14:checkedState w14:val="2612" w14:font="MS Gothic"/>
            <w14:uncheckedState w14:val="2610" w14:font="MS Gothic"/>
          </w14:checkbox>
        </w:sdtPr>
        <w:sdtEndPr/>
        <w:sdtContent>
          <w:r w:rsidR="00A86C34" w:rsidRPr="00A86C34">
            <w:rPr>
              <w:rFonts w:ascii="Segoe UI Symbol" w:eastAsia="MS Gothic" w:hAnsi="Segoe UI Symbol" w:cs="Segoe UI Symbol"/>
            </w:rPr>
            <w:t>☐</w:t>
          </w:r>
        </w:sdtContent>
      </w:sdt>
      <w:r w:rsidR="00A86C34" w:rsidRPr="00A86C34">
        <w:rPr>
          <w:rFonts w:ascii="Arial" w:hAnsi="Arial"/>
        </w:rPr>
        <w:t xml:space="preserve"> </w:t>
      </w:r>
      <w:bookmarkStart w:id="78" w:name="_Hlk130220312"/>
      <w:r w:rsidR="00A86C34" w:rsidRPr="00A86C34">
        <w:rPr>
          <w:rFonts w:ascii="Arial" w:hAnsi="Arial"/>
        </w:rPr>
        <w:t xml:space="preserve">Não    </w:t>
      </w:r>
    </w:p>
    <w:bookmarkEnd w:id="78"/>
    <w:p w14:paraId="6E25BBE8" w14:textId="6912F9EB" w:rsidR="000F1069" w:rsidRPr="00A86C34" w:rsidRDefault="000F1069" w:rsidP="00F014FA">
      <w:pPr>
        <w:jc w:val="both"/>
        <w:rPr>
          <w:rFonts w:ascii="Arial" w:hAnsi="Arial"/>
          <w:b/>
          <w:bCs/>
        </w:rPr>
        <w:sectPr w:rsidR="000F1069" w:rsidRPr="00A86C34" w:rsidSect="000F1069">
          <w:type w:val="continuous"/>
          <w:pgSz w:w="11906" w:h="16838"/>
          <w:pgMar w:top="1418" w:right="1134" w:bottom="1134" w:left="1418" w:header="113" w:footer="454" w:gutter="0"/>
          <w:cols w:space="720"/>
          <w:docGrid w:linePitch="100"/>
        </w:sectPr>
      </w:pPr>
    </w:p>
    <w:p w14:paraId="00810CC5" w14:textId="56A86DF4" w:rsidR="005C1FDF" w:rsidRPr="00F014FA" w:rsidRDefault="005C1FDF" w:rsidP="00F014FA">
      <w:pPr>
        <w:jc w:val="both"/>
        <w:rPr>
          <w:rFonts w:ascii="Arial" w:hAnsi="Arial"/>
          <w:b/>
          <w:bCs/>
        </w:rPr>
      </w:pPr>
      <w:r w:rsidRPr="00F014FA">
        <w:rPr>
          <w:rFonts w:ascii="Arial" w:hAnsi="Arial"/>
          <w:b/>
          <w:bCs/>
        </w:rPr>
        <w:t xml:space="preserve">  </w:t>
      </w:r>
    </w:p>
    <w:p w14:paraId="71D387A1" w14:textId="0AB1FFD1" w:rsidR="005C1FDF" w:rsidRPr="00F014FA" w:rsidRDefault="005C1FDF" w:rsidP="00F014FA">
      <w:pPr>
        <w:jc w:val="both"/>
        <w:rPr>
          <w:rFonts w:ascii="Arial" w:hAnsi="Arial"/>
          <w:b/>
          <w:bCs/>
        </w:rPr>
      </w:pPr>
      <w:r w:rsidRPr="00F014FA">
        <w:rPr>
          <w:rFonts w:ascii="Arial" w:hAnsi="Arial"/>
          <w:b/>
          <w:bCs/>
        </w:rPr>
        <w:t xml:space="preserve">Requisito mínimo do atestado de capacidade técnico-operacional:#RMAO   </w:t>
      </w:r>
    </w:p>
    <w:p w14:paraId="4F6BFF4E" w14:textId="1AFDB7F4" w:rsidR="005C1FDF" w:rsidRDefault="00A86C34" w:rsidP="00F014FA">
      <w:pPr>
        <w:jc w:val="both"/>
        <w:rPr>
          <w:rFonts w:ascii="Arial" w:hAnsi="Arial"/>
        </w:rPr>
      </w:pPr>
      <w:r w:rsidRPr="00A86C34">
        <w:rPr>
          <w:rFonts w:ascii="Arial" w:hAnsi="Arial"/>
        </w:rPr>
        <w:t>A empresa participante deverá apresentar, no mínimo, um atestado de capacidade técnica, em nome da empresa registrado no conselho competente, onde a mesma tenha executado no mínimo 50% (cinquenta por cento) das quantidades de serviços da planilha orçamentária, que correspondem aos itens a seguir:</w:t>
      </w:r>
    </w:p>
    <w:p w14:paraId="059935FC" w14:textId="77777777" w:rsidR="00A86C34" w:rsidRDefault="00A86C34" w:rsidP="00F014FA">
      <w:pPr>
        <w:jc w:val="both"/>
        <w:rPr>
          <w:rFonts w:ascii="Arial" w:hAnsi="Arial"/>
        </w:rPr>
      </w:pPr>
    </w:p>
    <w:tbl>
      <w:tblPr>
        <w:tblW w:w="9351" w:type="dxa"/>
        <w:tblCellMar>
          <w:left w:w="70" w:type="dxa"/>
          <w:right w:w="70" w:type="dxa"/>
        </w:tblCellMar>
        <w:tblLook w:val="04A0" w:firstRow="1" w:lastRow="0" w:firstColumn="1" w:lastColumn="0" w:noHBand="0" w:noVBand="1"/>
      </w:tblPr>
      <w:tblGrid>
        <w:gridCol w:w="980"/>
        <w:gridCol w:w="5678"/>
        <w:gridCol w:w="1134"/>
        <w:gridCol w:w="1559"/>
      </w:tblGrid>
      <w:tr w:rsidR="00A86C34" w:rsidRPr="00A86C34" w14:paraId="29D404E0" w14:textId="77777777" w:rsidTr="00A86C34">
        <w:trPr>
          <w:trHeight w:val="630"/>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6A995F" w14:textId="77777777" w:rsidR="00A86C34" w:rsidRPr="00A86C34" w:rsidRDefault="00A86C34" w:rsidP="005177B4">
            <w:pPr>
              <w:jc w:val="center"/>
              <w:rPr>
                <w:rFonts w:ascii="Arial" w:hAnsi="Arial"/>
                <w:b/>
                <w:bCs/>
                <w:color w:val="000000"/>
              </w:rPr>
            </w:pPr>
            <w:r w:rsidRPr="00A86C34">
              <w:rPr>
                <w:rFonts w:ascii="Arial" w:hAnsi="Arial"/>
                <w:b/>
                <w:bCs/>
                <w:color w:val="000000"/>
              </w:rPr>
              <w:t>ITEM</w:t>
            </w:r>
          </w:p>
        </w:tc>
        <w:tc>
          <w:tcPr>
            <w:tcW w:w="5678" w:type="dxa"/>
            <w:tcBorders>
              <w:top w:val="single" w:sz="4" w:space="0" w:color="auto"/>
              <w:left w:val="nil"/>
              <w:bottom w:val="single" w:sz="4" w:space="0" w:color="auto"/>
              <w:right w:val="single" w:sz="4" w:space="0" w:color="auto"/>
            </w:tcBorders>
            <w:shd w:val="clear" w:color="auto" w:fill="auto"/>
            <w:noWrap/>
            <w:vAlign w:val="center"/>
            <w:hideMark/>
          </w:tcPr>
          <w:p w14:paraId="2E8ACF05" w14:textId="77777777" w:rsidR="00A86C34" w:rsidRPr="00A86C34" w:rsidRDefault="00A86C34" w:rsidP="005177B4">
            <w:pPr>
              <w:jc w:val="center"/>
              <w:rPr>
                <w:rFonts w:ascii="Arial" w:hAnsi="Arial"/>
                <w:b/>
                <w:bCs/>
                <w:color w:val="000000"/>
              </w:rPr>
            </w:pPr>
            <w:r w:rsidRPr="00A86C34">
              <w:rPr>
                <w:rFonts w:ascii="Arial" w:hAnsi="Arial"/>
                <w:b/>
                <w:bCs/>
                <w:color w:val="000000"/>
              </w:rPr>
              <w:t>DESCRIÇÃO</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E34AFCF" w14:textId="77777777" w:rsidR="00A86C34" w:rsidRPr="00A86C34" w:rsidRDefault="00A86C34" w:rsidP="005177B4">
            <w:pPr>
              <w:jc w:val="center"/>
              <w:rPr>
                <w:rFonts w:ascii="Arial" w:hAnsi="Arial"/>
                <w:b/>
                <w:bCs/>
                <w:color w:val="000000"/>
              </w:rPr>
            </w:pPr>
            <w:r w:rsidRPr="00A86C34">
              <w:rPr>
                <w:rFonts w:ascii="Arial" w:hAnsi="Arial"/>
                <w:b/>
                <w:bCs/>
                <w:color w:val="000000"/>
              </w:rPr>
              <w:t>UNID.</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66496C7E" w14:textId="77777777" w:rsidR="00A86C34" w:rsidRPr="00A86C34" w:rsidRDefault="00A86C34" w:rsidP="005177B4">
            <w:pPr>
              <w:jc w:val="center"/>
              <w:rPr>
                <w:rFonts w:ascii="Arial" w:hAnsi="Arial"/>
                <w:b/>
                <w:bCs/>
                <w:color w:val="000000"/>
              </w:rPr>
            </w:pPr>
            <w:r w:rsidRPr="00A86C34">
              <w:rPr>
                <w:rFonts w:ascii="Arial" w:hAnsi="Arial"/>
                <w:b/>
                <w:bCs/>
                <w:color w:val="000000"/>
              </w:rPr>
              <w:t>QTDADE MÍNIMA</w:t>
            </w:r>
          </w:p>
        </w:tc>
      </w:tr>
      <w:tr w:rsidR="00A86C34" w:rsidRPr="00A86C34" w14:paraId="78D9BFCA" w14:textId="77777777" w:rsidTr="00A86C34">
        <w:trPr>
          <w:trHeight w:val="300"/>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45CBDCD1" w14:textId="77777777" w:rsidR="00A86C34" w:rsidRPr="00A86C34" w:rsidRDefault="00A86C34" w:rsidP="005177B4">
            <w:pPr>
              <w:jc w:val="center"/>
              <w:rPr>
                <w:rFonts w:ascii="Arial" w:hAnsi="Arial"/>
                <w:color w:val="000000"/>
              </w:rPr>
            </w:pPr>
            <w:r w:rsidRPr="00A86C34">
              <w:rPr>
                <w:rFonts w:ascii="Arial" w:hAnsi="Arial"/>
                <w:color w:val="000000"/>
              </w:rPr>
              <w:t>1</w:t>
            </w:r>
          </w:p>
        </w:tc>
        <w:tc>
          <w:tcPr>
            <w:tcW w:w="5678" w:type="dxa"/>
            <w:tcBorders>
              <w:top w:val="nil"/>
              <w:left w:val="nil"/>
              <w:bottom w:val="single" w:sz="4" w:space="0" w:color="auto"/>
              <w:right w:val="single" w:sz="4" w:space="0" w:color="auto"/>
            </w:tcBorders>
            <w:shd w:val="clear" w:color="auto" w:fill="auto"/>
            <w:vAlign w:val="center"/>
            <w:hideMark/>
          </w:tcPr>
          <w:p w14:paraId="38E316CB" w14:textId="77777777" w:rsidR="00A86C34" w:rsidRPr="00A86C34" w:rsidRDefault="00A86C34" w:rsidP="005177B4">
            <w:pPr>
              <w:rPr>
                <w:rFonts w:ascii="Arial" w:hAnsi="Arial"/>
                <w:color w:val="000000"/>
              </w:rPr>
            </w:pPr>
            <w:bookmarkStart w:id="79" w:name="_Hlk173912429"/>
            <w:r w:rsidRPr="00A86C34">
              <w:rPr>
                <w:rFonts w:ascii="Arial" w:hAnsi="Arial"/>
                <w:color w:val="000000"/>
              </w:rPr>
              <w:t>Construção, Reforma ou Recuperação de Ponte em concreto armado ou similar</w:t>
            </w:r>
            <w:bookmarkEnd w:id="79"/>
            <w:r w:rsidRPr="00A86C34">
              <w:rPr>
                <w:rFonts w:ascii="Arial" w:hAnsi="Arial"/>
                <w:color w:val="000000"/>
              </w:rPr>
              <w:t xml:space="preserve">.     (Área)  </w:t>
            </w:r>
          </w:p>
        </w:tc>
        <w:tc>
          <w:tcPr>
            <w:tcW w:w="1134" w:type="dxa"/>
            <w:tcBorders>
              <w:top w:val="nil"/>
              <w:left w:val="nil"/>
              <w:bottom w:val="single" w:sz="4" w:space="0" w:color="auto"/>
              <w:right w:val="single" w:sz="4" w:space="0" w:color="auto"/>
            </w:tcBorders>
            <w:shd w:val="clear" w:color="auto" w:fill="auto"/>
            <w:noWrap/>
            <w:vAlign w:val="center"/>
            <w:hideMark/>
          </w:tcPr>
          <w:p w14:paraId="7AEE2D8E" w14:textId="77777777" w:rsidR="00A86C34" w:rsidRPr="00A86C34" w:rsidRDefault="00A86C34" w:rsidP="005177B4">
            <w:pPr>
              <w:jc w:val="center"/>
              <w:rPr>
                <w:rFonts w:ascii="Arial" w:hAnsi="Arial"/>
                <w:color w:val="000000"/>
              </w:rPr>
            </w:pPr>
            <w:r w:rsidRPr="00A86C34">
              <w:rPr>
                <w:rFonts w:ascii="Arial" w:hAnsi="Arial"/>
                <w:color w:val="000000"/>
              </w:rPr>
              <w:t>m2</w:t>
            </w:r>
          </w:p>
        </w:tc>
        <w:tc>
          <w:tcPr>
            <w:tcW w:w="1559" w:type="dxa"/>
            <w:tcBorders>
              <w:top w:val="nil"/>
              <w:left w:val="nil"/>
              <w:bottom w:val="single" w:sz="4" w:space="0" w:color="auto"/>
              <w:right w:val="single" w:sz="4" w:space="0" w:color="auto"/>
            </w:tcBorders>
            <w:shd w:val="clear" w:color="auto" w:fill="auto"/>
            <w:noWrap/>
            <w:vAlign w:val="center"/>
            <w:hideMark/>
          </w:tcPr>
          <w:p w14:paraId="1E568930" w14:textId="77777777" w:rsidR="00A86C34" w:rsidRPr="00A86C34" w:rsidRDefault="00A86C34" w:rsidP="005177B4">
            <w:pPr>
              <w:jc w:val="center"/>
              <w:rPr>
                <w:rFonts w:ascii="Arial" w:hAnsi="Arial"/>
                <w:color w:val="000000"/>
              </w:rPr>
            </w:pPr>
            <w:r w:rsidRPr="00A86C34">
              <w:rPr>
                <w:rFonts w:ascii="Arial" w:hAnsi="Arial"/>
                <w:color w:val="000000"/>
              </w:rPr>
              <w:t>250,00</w:t>
            </w:r>
          </w:p>
        </w:tc>
      </w:tr>
      <w:tr w:rsidR="00A86C34" w:rsidRPr="00A86C34" w14:paraId="19EF0BBA" w14:textId="77777777" w:rsidTr="00A86C34">
        <w:trPr>
          <w:trHeight w:val="300"/>
        </w:trPr>
        <w:tc>
          <w:tcPr>
            <w:tcW w:w="980" w:type="dxa"/>
            <w:tcBorders>
              <w:top w:val="nil"/>
              <w:left w:val="single" w:sz="4" w:space="0" w:color="auto"/>
              <w:bottom w:val="single" w:sz="4" w:space="0" w:color="auto"/>
              <w:right w:val="single" w:sz="4" w:space="0" w:color="auto"/>
            </w:tcBorders>
            <w:shd w:val="clear" w:color="auto" w:fill="auto"/>
            <w:noWrap/>
            <w:vAlign w:val="center"/>
          </w:tcPr>
          <w:p w14:paraId="549FA1EA" w14:textId="77777777" w:rsidR="00A86C34" w:rsidRPr="00A86C34" w:rsidRDefault="00A86C34" w:rsidP="005177B4">
            <w:pPr>
              <w:jc w:val="center"/>
              <w:rPr>
                <w:rFonts w:ascii="Arial" w:hAnsi="Arial"/>
                <w:color w:val="000000"/>
              </w:rPr>
            </w:pPr>
            <w:bookmarkStart w:id="80" w:name="_Hlk173912489"/>
            <w:r w:rsidRPr="00A86C34">
              <w:rPr>
                <w:rFonts w:ascii="Arial" w:hAnsi="Arial"/>
                <w:color w:val="000000"/>
              </w:rPr>
              <w:t>2</w:t>
            </w:r>
          </w:p>
        </w:tc>
        <w:tc>
          <w:tcPr>
            <w:tcW w:w="5678" w:type="dxa"/>
            <w:tcBorders>
              <w:top w:val="nil"/>
              <w:left w:val="nil"/>
              <w:bottom w:val="single" w:sz="4" w:space="0" w:color="auto"/>
              <w:right w:val="single" w:sz="4" w:space="0" w:color="auto"/>
            </w:tcBorders>
            <w:shd w:val="clear" w:color="auto" w:fill="auto"/>
            <w:vAlign w:val="center"/>
          </w:tcPr>
          <w:p w14:paraId="0B137FD4" w14:textId="77777777" w:rsidR="00A86C34" w:rsidRPr="00A86C34" w:rsidRDefault="00A86C34" w:rsidP="005177B4">
            <w:pPr>
              <w:rPr>
                <w:rFonts w:ascii="Arial" w:hAnsi="Arial"/>
                <w:color w:val="000000"/>
              </w:rPr>
            </w:pPr>
            <w:r w:rsidRPr="00A86C34">
              <w:rPr>
                <w:rFonts w:ascii="Arial" w:hAnsi="Arial"/>
                <w:color w:val="000000"/>
              </w:rPr>
              <w:t xml:space="preserve">Construção, Reforma ou Recuperação de Ponte em concreto armado ou similar.     (Vão longitudinal) </w:t>
            </w:r>
          </w:p>
        </w:tc>
        <w:tc>
          <w:tcPr>
            <w:tcW w:w="1134" w:type="dxa"/>
            <w:tcBorders>
              <w:top w:val="nil"/>
              <w:left w:val="nil"/>
              <w:bottom w:val="single" w:sz="4" w:space="0" w:color="auto"/>
              <w:right w:val="single" w:sz="4" w:space="0" w:color="auto"/>
            </w:tcBorders>
            <w:shd w:val="clear" w:color="auto" w:fill="auto"/>
            <w:noWrap/>
            <w:vAlign w:val="center"/>
          </w:tcPr>
          <w:p w14:paraId="061B9820" w14:textId="77777777" w:rsidR="00A86C34" w:rsidRPr="00A86C34" w:rsidRDefault="00A86C34" w:rsidP="005177B4">
            <w:pPr>
              <w:jc w:val="center"/>
              <w:rPr>
                <w:rFonts w:ascii="Arial" w:hAnsi="Arial"/>
                <w:color w:val="000000"/>
              </w:rPr>
            </w:pPr>
            <w:r w:rsidRPr="00A86C34">
              <w:rPr>
                <w:rFonts w:ascii="Arial" w:hAnsi="Arial"/>
                <w:color w:val="000000"/>
              </w:rPr>
              <w:t>m</w:t>
            </w:r>
          </w:p>
        </w:tc>
        <w:tc>
          <w:tcPr>
            <w:tcW w:w="1559" w:type="dxa"/>
            <w:tcBorders>
              <w:top w:val="nil"/>
              <w:left w:val="nil"/>
              <w:bottom w:val="single" w:sz="4" w:space="0" w:color="auto"/>
              <w:right w:val="single" w:sz="4" w:space="0" w:color="auto"/>
            </w:tcBorders>
            <w:shd w:val="clear" w:color="auto" w:fill="auto"/>
            <w:noWrap/>
            <w:vAlign w:val="center"/>
          </w:tcPr>
          <w:p w14:paraId="6BA7A843" w14:textId="77777777" w:rsidR="00A86C34" w:rsidRPr="00A86C34" w:rsidRDefault="00A86C34" w:rsidP="005177B4">
            <w:pPr>
              <w:jc w:val="center"/>
              <w:rPr>
                <w:rFonts w:ascii="Arial" w:hAnsi="Arial"/>
                <w:color w:val="000000"/>
              </w:rPr>
            </w:pPr>
            <w:r w:rsidRPr="00A86C34">
              <w:rPr>
                <w:rFonts w:ascii="Arial" w:hAnsi="Arial"/>
                <w:color w:val="000000"/>
              </w:rPr>
              <w:t>25,00</w:t>
            </w:r>
          </w:p>
        </w:tc>
      </w:tr>
      <w:bookmarkEnd w:id="80"/>
    </w:tbl>
    <w:p w14:paraId="04704743" w14:textId="77777777" w:rsidR="00A86C34" w:rsidRDefault="00A86C34" w:rsidP="00F014FA">
      <w:pPr>
        <w:jc w:val="both"/>
        <w:rPr>
          <w:rFonts w:ascii="Arial" w:hAnsi="Arial"/>
        </w:rPr>
      </w:pPr>
    </w:p>
    <w:p w14:paraId="17A8AD6D" w14:textId="54608897" w:rsidR="00A86C34" w:rsidRPr="00A86C34" w:rsidRDefault="00A86C34" w:rsidP="00A86C34">
      <w:pPr>
        <w:jc w:val="both"/>
        <w:rPr>
          <w:rFonts w:ascii="Arial" w:eastAsia="Times New Roman" w:hAnsi="Arial"/>
          <w:iCs/>
          <w:kern w:val="0"/>
          <w:lang w:eastAsia="pt-BR" w:bidi="ar-SA"/>
        </w:rPr>
      </w:pPr>
      <w:r w:rsidRPr="00A86C34">
        <w:rPr>
          <w:rFonts w:ascii="Arial" w:eastAsia="Times New Roman" w:hAnsi="Arial"/>
          <w:b/>
          <w:bCs/>
          <w:iCs/>
          <w:kern w:val="0"/>
          <w:lang w:eastAsia="pt-BR" w:bidi="ar-SA"/>
        </w:rPr>
        <w:t>Exigência de atestado de capacidade técnico-profissional</w:t>
      </w:r>
      <w:r>
        <w:rPr>
          <w:rFonts w:ascii="Arial" w:eastAsia="Times New Roman" w:hAnsi="Arial"/>
          <w:b/>
          <w:bCs/>
          <w:iCs/>
          <w:kern w:val="0"/>
          <w:lang w:eastAsia="pt-BR" w:bidi="ar-SA"/>
        </w:rPr>
        <w:t xml:space="preserve">: </w:t>
      </w:r>
      <w:r w:rsidRPr="00A86C34">
        <w:rPr>
          <w:rFonts w:ascii="Segoe UI Symbol" w:eastAsia="Times New Roman" w:hAnsi="Segoe UI Symbol" w:cs="Segoe UI Symbol"/>
          <w:iCs/>
          <w:kern w:val="0"/>
          <w:lang w:eastAsia="pt-BR" w:bidi="ar-SA"/>
        </w:rPr>
        <w:t>☒</w:t>
      </w:r>
      <w:r w:rsidRPr="00A86C34">
        <w:rPr>
          <w:rFonts w:ascii="Arial" w:eastAsia="Times New Roman" w:hAnsi="Arial"/>
          <w:iCs/>
          <w:kern w:val="0"/>
          <w:lang w:eastAsia="pt-BR" w:bidi="ar-SA"/>
        </w:rPr>
        <w:t xml:space="preserve"> Sim      </w:t>
      </w:r>
      <w:r w:rsidRPr="00A86C34">
        <w:rPr>
          <w:rFonts w:ascii="Segoe UI Symbol" w:eastAsia="Times New Roman" w:hAnsi="Segoe UI Symbol" w:cs="Segoe UI Symbol"/>
          <w:iCs/>
          <w:kern w:val="0"/>
          <w:lang w:eastAsia="pt-BR" w:bidi="ar-SA"/>
        </w:rPr>
        <w:t>☐</w:t>
      </w:r>
      <w:r w:rsidRPr="00A86C34">
        <w:rPr>
          <w:rFonts w:ascii="Arial" w:eastAsia="Times New Roman" w:hAnsi="Arial"/>
          <w:iCs/>
          <w:kern w:val="0"/>
          <w:lang w:eastAsia="pt-BR" w:bidi="ar-SA"/>
        </w:rPr>
        <w:t xml:space="preserve"> Não   </w:t>
      </w:r>
    </w:p>
    <w:p w14:paraId="682F9398" w14:textId="77777777" w:rsidR="00A86C34" w:rsidRDefault="00A86C34" w:rsidP="00A86C34">
      <w:pPr>
        <w:jc w:val="both"/>
        <w:rPr>
          <w:rFonts w:ascii="Arial" w:eastAsia="Times New Roman" w:hAnsi="Arial"/>
          <w:b/>
          <w:bCs/>
          <w:iCs/>
          <w:kern w:val="0"/>
          <w:lang w:eastAsia="pt-BR" w:bidi="ar-SA"/>
        </w:rPr>
      </w:pPr>
    </w:p>
    <w:p w14:paraId="3D11EC7D" w14:textId="73AA5298" w:rsidR="00A86C34" w:rsidRPr="00A86C34" w:rsidRDefault="00A86C34" w:rsidP="00A86C34">
      <w:pPr>
        <w:jc w:val="both"/>
        <w:rPr>
          <w:rFonts w:ascii="Arial" w:eastAsia="Times New Roman" w:hAnsi="Arial"/>
          <w:b/>
          <w:bCs/>
          <w:iCs/>
          <w:kern w:val="0"/>
          <w:lang w:eastAsia="pt-BR" w:bidi="ar-SA"/>
        </w:rPr>
      </w:pPr>
      <w:r w:rsidRPr="00A86C34">
        <w:rPr>
          <w:rFonts w:ascii="Arial" w:eastAsia="Times New Roman" w:hAnsi="Arial"/>
          <w:b/>
          <w:bCs/>
          <w:iCs/>
          <w:kern w:val="0"/>
          <w:lang w:eastAsia="pt-BR" w:bidi="ar-SA"/>
        </w:rPr>
        <w:t xml:space="preserve">Requisito mínimo do atestado de capacidade técnico-profissional: #RMAP    </w:t>
      </w:r>
    </w:p>
    <w:p w14:paraId="04F43CCF" w14:textId="77777777" w:rsidR="00A86C34" w:rsidRDefault="00A86C34" w:rsidP="00F014FA">
      <w:pPr>
        <w:jc w:val="both"/>
        <w:rPr>
          <w:rFonts w:ascii="Arial" w:hAnsi="Arial"/>
        </w:rPr>
      </w:pPr>
    </w:p>
    <w:tbl>
      <w:tblPr>
        <w:tblW w:w="9214" w:type="dxa"/>
        <w:jc w:val="center"/>
        <w:tblCellMar>
          <w:left w:w="70" w:type="dxa"/>
          <w:right w:w="70" w:type="dxa"/>
        </w:tblCellMar>
        <w:tblLook w:val="04A0" w:firstRow="1" w:lastRow="0" w:firstColumn="1" w:lastColumn="0" w:noHBand="0" w:noVBand="1"/>
      </w:tblPr>
      <w:tblGrid>
        <w:gridCol w:w="1127"/>
        <w:gridCol w:w="8087"/>
      </w:tblGrid>
      <w:tr w:rsidR="00A86C34" w:rsidRPr="00A86C34" w14:paraId="6181DC1F" w14:textId="77777777" w:rsidTr="00A86C34">
        <w:trPr>
          <w:trHeight w:val="630"/>
          <w:jc w:val="center"/>
        </w:trPr>
        <w:tc>
          <w:tcPr>
            <w:tcW w:w="11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7A794C" w14:textId="77777777" w:rsidR="00A86C34" w:rsidRPr="00A86C34" w:rsidRDefault="00A86C34" w:rsidP="005177B4">
            <w:pPr>
              <w:jc w:val="center"/>
              <w:rPr>
                <w:rFonts w:ascii="Arial" w:hAnsi="Arial"/>
                <w:b/>
                <w:bCs/>
                <w:color w:val="000000"/>
              </w:rPr>
            </w:pPr>
            <w:bookmarkStart w:id="81" w:name="_Hlk162425500"/>
            <w:r w:rsidRPr="00A86C34">
              <w:rPr>
                <w:rFonts w:ascii="Arial" w:hAnsi="Arial"/>
                <w:b/>
                <w:bCs/>
                <w:color w:val="000000"/>
              </w:rPr>
              <w:t>ITEM</w:t>
            </w:r>
          </w:p>
        </w:tc>
        <w:tc>
          <w:tcPr>
            <w:tcW w:w="8087" w:type="dxa"/>
            <w:tcBorders>
              <w:top w:val="single" w:sz="4" w:space="0" w:color="auto"/>
              <w:left w:val="nil"/>
              <w:bottom w:val="single" w:sz="4" w:space="0" w:color="auto"/>
              <w:right w:val="single" w:sz="4" w:space="0" w:color="auto"/>
            </w:tcBorders>
            <w:shd w:val="clear" w:color="auto" w:fill="auto"/>
            <w:noWrap/>
            <w:vAlign w:val="center"/>
            <w:hideMark/>
          </w:tcPr>
          <w:p w14:paraId="528C0AA9" w14:textId="77777777" w:rsidR="00A86C34" w:rsidRPr="00A86C34" w:rsidRDefault="00A86C34" w:rsidP="005177B4">
            <w:pPr>
              <w:jc w:val="center"/>
              <w:rPr>
                <w:rFonts w:ascii="Arial" w:hAnsi="Arial"/>
                <w:b/>
                <w:bCs/>
                <w:color w:val="000000"/>
              </w:rPr>
            </w:pPr>
            <w:r w:rsidRPr="00A86C34">
              <w:rPr>
                <w:rFonts w:ascii="Arial" w:hAnsi="Arial"/>
                <w:b/>
                <w:bCs/>
                <w:color w:val="000000"/>
              </w:rPr>
              <w:t>DESCRIÇÃO</w:t>
            </w:r>
          </w:p>
        </w:tc>
      </w:tr>
      <w:tr w:rsidR="00A86C34" w:rsidRPr="00A86C34" w14:paraId="656C53EB" w14:textId="77777777" w:rsidTr="00A86C34">
        <w:trPr>
          <w:trHeight w:val="300"/>
          <w:jc w:val="center"/>
        </w:trPr>
        <w:tc>
          <w:tcPr>
            <w:tcW w:w="1127" w:type="dxa"/>
            <w:tcBorders>
              <w:top w:val="nil"/>
              <w:left w:val="single" w:sz="4" w:space="0" w:color="auto"/>
              <w:bottom w:val="single" w:sz="4" w:space="0" w:color="auto"/>
              <w:right w:val="single" w:sz="4" w:space="0" w:color="auto"/>
            </w:tcBorders>
            <w:shd w:val="clear" w:color="auto" w:fill="auto"/>
            <w:noWrap/>
            <w:vAlign w:val="center"/>
            <w:hideMark/>
          </w:tcPr>
          <w:p w14:paraId="4DE677B0" w14:textId="77777777" w:rsidR="00A86C34" w:rsidRPr="00A86C34" w:rsidRDefault="00A86C34" w:rsidP="005177B4">
            <w:pPr>
              <w:jc w:val="center"/>
              <w:rPr>
                <w:rFonts w:ascii="Arial" w:hAnsi="Arial"/>
                <w:color w:val="000000"/>
              </w:rPr>
            </w:pPr>
            <w:r w:rsidRPr="00A86C34">
              <w:rPr>
                <w:rFonts w:ascii="Arial" w:hAnsi="Arial"/>
                <w:color w:val="000000"/>
              </w:rPr>
              <w:t>1</w:t>
            </w:r>
          </w:p>
        </w:tc>
        <w:tc>
          <w:tcPr>
            <w:tcW w:w="8087" w:type="dxa"/>
            <w:tcBorders>
              <w:top w:val="nil"/>
              <w:left w:val="nil"/>
              <w:bottom w:val="single" w:sz="4" w:space="0" w:color="auto"/>
              <w:right w:val="single" w:sz="4" w:space="0" w:color="auto"/>
            </w:tcBorders>
            <w:shd w:val="clear" w:color="auto" w:fill="auto"/>
            <w:vAlign w:val="center"/>
          </w:tcPr>
          <w:p w14:paraId="1D8A8065" w14:textId="77777777" w:rsidR="00A86C34" w:rsidRPr="00A86C34" w:rsidRDefault="00A86C34" w:rsidP="005177B4">
            <w:pPr>
              <w:rPr>
                <w:rFonts w:ascii="Arial" w:hAnsi="Arial"/>
                <w:color w:val="000000"/>
              </w:rPr>
            </w:pPr>
            <w:bookmarkStart w:id="82" w:name="_Hlk173912924"/>
            <w:r w:rsidRPr="00A86C34">
              <w:rPr>
                <w:rFonts w:ascii="Arial" w:hAnsi="Arial"/>
                <w:color w:val="000000"/>
              </w:rPr>
              <w:t xml:space="preserve">Construção, Reforma ou Recuperação de Ponte em concreto armado ou similar. </w:t>
            </w:r>
            <w:bookmarkEnd w:id="82"/>
          </w:p>
        </w:tc>
      </w:tr>
      <w:bookmarkEnd w:id="81"/>
    </w:tbl>
    <w:p w14:paraId="47437208" w14:textId="77777777" w:rsidR="00A86C34" w:rsidRDefault="00A86C34" w:rsidP="00F014FA">
      <w:pPr>
        <w:jc w:val="both"/>
        <w:rPr>
          <w:rFonts w:ascii="Arial" w:hAnsi="Arial"/>
        </w:rPr>
      </w:pPr>
    </w:p>
    <w:p w14:paraId="41E37B16" w14:textId="01BCF8AE" w:rsidR="00A86C34" w:rsidRPr="00A86C34" w:rsidRDefault="00A86C34" w:rsidP="00A86C34">
      <w:pPr>
        <w:jc w:val="both"/>
        <w:rPr>
          <w:rFonts w:ascii="Arial" w:hAnsi="Arial"/>
          <w:b/>
          <w:bCs/>
        </w:rPr>
      </w:pPr>
      <w:r w:rsidRPr="00A86C34">
        <w:rPr>
          <w:rFonts w:ascii="Arial" w:hAnsi="Arial"/>
          <w:b/>
          <w:bCs/>
        </w:rPr>
        <w:t>Os atestados de capacidade técnico-profissional, se exigidos, precisam estar registrados na entidade profissional competente?</w:t>
      </w:r>
      <w:r>
        <w:rPr>
          <w:rFonts w:ascii="Arial" w:hAnsi="Arial"/>
          <w:b/>
          <w:bCs/>
        </w:rPr>
        <w:t xml:space="preserve"> </w:t>
      </w:r>
      <w:r w:rsidRPr="00A86C34">
        <w:rPr>
          <w:rFonts w:ascii="Segoe UI Symbol" w:hAnsi="Segoe UI Symbol" w:cs="Segoe UI Symbol"/>
        </w:rPr>
        <w:t>☒</w:t>
      </w:r>
      <w:r w:rsidRPr="00A86C34">
        <w:rPr>
          <w:rFonts w:ascii="Arial" w:hAnsi="Arial"/>
        </w:rPr>
        <w:t xml:space="preserve"> Sim      </w:t>
      </w:r>
      <w:r w:rsidRPr="00A86C34">
        <w:rPr>
          <w:rFonts w:ascii="Segoe UI Symbol" w:hAnsi="Segoe UI Symbol" w:cs="Segoe UI Symbol"/>
        </w:rPr>
        <w:t>☐</w:t>
      </w:r>
      <w:r w:rsidRPr="00A86C34">
        <w:rPr>
          <w:rFonts w:ascii="Arial" w:hAnsi="Arial"/>
        </w:rPr>
        <w:t xml:space="preserve"> Não   #RAEP</w:t>
      </w:r>
      <w:r w:rsidRPr="00A86C34">
        <w:rPr>
          <w:rFonts w:ascii="Arial" w:hAnsi="Arial"/>
          <w:b/>
          <w:bCs/>
        </w:rPr>
        <w:t xml:space="preserve">  </w:t>
      </w:r>
    </w:p>
    <w:p w14:paraId="49A7AD65" w14:textId="1EFB9B70" w:rsidR="00A86C34" w:rsidRPr="00A86C34" w:rsidRDefault="00A86C34" w:rsidP="00A86C34">
      <w:pPr>
        <w:jc w:val="both"/>
        <w:rPr>
          <w:rFonts w:ascii="Arial" w:hAnsi="Arial"/>
          <w:b/>
          <w:bCs/>
        </w:rPr>
      </w:pPr>
      <w:r w:rsidRPr="00A86C34">
        <w:rPr>
          <w:rFonts w:ascii="Arial" w:hAnsi="Arial"/>
          <w:b/>
          <w:bCs/>
        </w:rPr>
        <w:t xml:space="preserve">  </w:t>
      </w:r>
    </w:p>
    <w:p w14:paraId="58FC7570" w14:textId="1126C52C" w:rsidR="00A86C34" w:rsidRPr="00A86C34" w:rsidRDefault="00A86C34" w:rsidP="00A86C34">
      <w:pPr>
        <w:jc w:val="both"/>
        <w:rPr>
          <w:rFonts w:ascii="Arial" w:hAnsi="Arial"/>
        </w:rPr>
      </w:pPr>
      <w:r w:rsidRPr="00A86C34">
        <w:rPr>
          <w:rFonts w:ascii="Arial" w:hAnsi="Arial"/>
          <w:b/>
          <w:bCs/>
        </w:rPr>
        <w:t>Há outro requisito previsto em lei especial?</w:t>
      </w:r>
      <w:r>
        <w:rPr>
          <w:rFonts w:ascii="Arial" w:hAnsi="Arial"/>
          <w:b/>
          <w:bCs/>
        </w:rPr>
        <w:t xml:space="preserve"> </w:t>
      </w:r>
      <w:r w:rsidRPr="00A86C34">
        <w:rPr>
          <w:rFonts w:ascii="Segoe UI Symbol" w:hAnsi="Segoe UI Symbol" w:cs="Segoe UI Symbol"/>
        </w:rPr>
        <w:t>☐</w:t>
      </w:r>
      <w:r w:rsidRPr="00A86C34">
        <w:rPr>
          <w:rFonts w:ascii="Arial" w:hAnsi="Arial"/>
        </w:rPr>
        <w:t xml:space="preserve"> Sim      </w:t>
      </w:r>
      <w:r w:rsidRPr="00A86C34">
        <w:rPr>
          <w:rFonts w:ascii="Segoe UI Symbol" w:hAnsi="Segoe UI Symbol" w:cs="Segoe UI Symbol"/>
        </w:rPr>
        <w:t>☒</w:t>
      </w:r>
      <w:r w:rsidRPr="00A86C34">
        <w:rPr>
          <w:rFonts w:ascii="Arial" w:hAnsi="Arial"/>
        </w:rPr>
        <w:t xml:space="preserve"> Não</w:t>
      </w:r>
    </w:p>
    <w:p w14:paraId="239287ED" w14:textId="77777777" w:rsidR="00A86C34" w:rsidRPr="00F014FA" w:rsidRDefault="00A86C34" w:rsidP="00F014FA">
      <w:pPr>
        <w:jc w:val="both"/>
        <w:rPr>
          <w:rFonts w:ascii="Arial" w:hAnsi="Arial"/>
          <w:b/>
          <w:bCs/>
        </w:rPr>
      </w:pPr>
    </w:p>
    <w:p w14:paraId="6B323479" w14:textId="2A4BE77F" w:rsidR="005C1FDF" w:rsidRPr="00F014FA" w:rsidRDefault="005C1FDF" w:rsidP="00F014FA">
      <w:pPr>
        <w:jc w:val="both"/>
        <w:rPr>
          <w:rFonts w:ascii="Arial" w:hAnsi="Arial"/>
          <w:b/>
          <w:bCs/>
        </w:rPr>
      </w:pPr>
      <w:r w:rsidRPr="00F014FA">
        <w:rPr>
          <w:rFonts w:ascii="Arial" w:hAnsi="Arial"/>
          <w:b/>
          <w:bCs/>
        </w:rPr>
        <w:t xml:space="preserve">Será admitida a utilização por atestado do subcontratado? </w:t>
      </w:r>
      <w:r w:rsidRPr="00F014FA">
        <w:rPr>
          <w:rFonts w:ascii="Segoe UI Symbol" w:hAnsi="Segoe UI Symbol" w:cs="Segoe UI Symbol"/>
        </w:rPr>
        <w:t>☐</w:t>
      </w:r>
      <w:r w:rsidRPr="00F014FA">
        <w:rPr>
          <w:rFonts w:ascii="Arial" w:hAnsi="Arial"/>
        </w:rPr>
        <w:t xml:space="preserve"> Sim      </w:t>
      </w:r>
      <w:r w:rsidRPr="00F014FA">
        <w:rPr>
          <w:rFonts w:ascii="Segoe UI Symbol" w:hAnsi="Segoe UI Symbol" w:cs="Segoe UI Symbol"/>
        </w:rPr>
        <w:t>☒</w:t>
      </w:r>
      <w:r w:rsidRPr="00F014FA">
        <w:rPr>
          <w:rFonts w:ascii="Arial" w:hAnsi="Arial"/>
        </w:rPr>
        <w:t xml:space="preserve"> Não</w:t>
      </w:r>
      <w:r w:rsidRPr="00F014FA">
        <w:rPr>
          <w:rFonts w:ascii="Arial" w:hAnsi="Arial"/>
          <w:b/>
          <w:bCs/>
        </w:rPr>
        <w:t xml:space="preserve">   </w:t>
      </w:r>
    </w:p>
    <w:p w14:paraId="4077B064" w14:textId="30F2C026" w:rsidR="00A86C34" w:rsidRPr="00A86C34" w:rsidRDefault="005C1FDF" w:rsidP="00A86C34">
      <w:pPr>
        <w:jc w:val="both"/>
        <w:rPr>
          <w:rFonts w:ascii="Arial" w:hAnsi="Arial"/>
          <w:color w:val="FFFFFF" w:themeColor="background1"/>
        </w:rPr>
      </w:pPr>
      <w:r w:rsidRPr="00A86C34">
        <w:rPr>
          <w:rFonts w:ascii="Arial" w:hAnsi="Arial"/>
          <w:b/>
          <w:bCs/>
        </w:rPr>
        <w:t>Será vedada a participação de consórcios?</w:t>
      </w:r>
      <w:r w:rsidR="00F014FA" w:rsidRPr="00A86C34">
        <w:rPr>
          <w:rFonts w:ascii="Arial" w:hAnsi="Arial"/>
          <w:b/>
          <w:bCs/>
        </w:rPr>
        <w:t xml:space="preserve"> </w:t>
      </w:r>
      <w:sdt>
        <w:sdtPr>
          <w:rPr>
            <w:rFonts w:ascii="Arial" w:eastAsia="MS Gothic" w:hAnsi="Arial"/>
          </w:rPr>
          <w:id w:val="1728951688"/>
          <w14:checkbox>
            <w14:checked w14:val="0"/>
            <w14:checkedState w14:val="2612" w14:font="MS Gothic"/>
            <w14:uncheckedState w14:val="2610" w14:font="MS Gothic"/>
          </w14:checkbox>
        </w:sdtPr>
        <w:sdtEndPr/>
        <w:sdtContent>
          <w:r w:rsidR="00A86C34" w:rsidRPr="00A86C34">
            <w:rPr>
              <w:rFonts w:ascii="Segoe UI Symbol" w:eastAsia="MS Gothic" w:hAnsi="Segoe UI Symbol" w:cs="Segoe UI Symbol"/>
            </w:rPr>
            <w:t>☐</w:t>
          </w:r>
        </w:sdtContent>
      </w:sdt>
      <w:r w:rsidR="00A86C34" w:rsidRPr="00A86C34">
        <w:rPr>
          <w:rFonts w:ascii="Arial" w:hAnsi="Arial"/>
        </w:rPr>
        <w:t xml:space="preserve"> Sim      </w:t>
      </w:r>
      <w:sdt>
        <w:sdtPr>
          <w:rPr>
            <w:rFonts w:ascii="Arial" w:eastAsia="MS Gothic" w:hAnsi="Arial"/>
          </w:rPr>
          <w:id w:val="2096900837"/>
          <w14:checkbox>
            <w14:checked w14:val="1"/>
            <w14:checkedState w14:val="2612" w14:font="MS Gothic"/>
            <w14:uncheckedState w14:val="2610" w14:font="MS Gothic"/>
          </w14:checkbox>
        </w:sdtPr>
        <w:sdtEndPr/>
        <w:sdtContent>
          <w:r w:rsidR="00A86C34" w:rsidRPr="00A86C34">
            <w:rPr>
              <w:rFonts w:ascii="Segoe UI Symbol" w:eastAsia="MS Gothic" w:hAnsi="Segoe UI Symbol" w:cs="Segoe UI Symbol"/>
            </w:rPr>
            <w:t>☒</w:t>
          </w:r>
        </w:sdtContent>
      </w:sdt>
      <w:r w:rsidR="00A86C34" w:rsidRPr="00A86C34">
        <w:rPr>
          <w:rFonts w:ascii="Arial" w:hAnsi="Arial"/>
        </w:rPr>
        <w:t xml:space="preserve"> Não     </w:t>
      </w:r>
      <w:bookmarkStart w:id="83" w:name="_Hlk115702031"/>
      <w:r w:rsidR="00A86C34" w:rsidRPr="00A86C34">
        <w:rPr>
          <w:rFonts w:ascii="Arial" w:hAnsi="Arial"/>
          <w:color w:val="984806" w:themeColor="accent6" w:themeShade="80"/>
        </w:rPr>
        <w:t>#CONS</w:t>
      </w:r>
      <w:bookmarkEnd w:id="83"/>
    </w:p>
    <w:p w14:paraId="4AB6D620" w14:textId="77777777" w:rsidR="00A86C34" w:rsidRPr="00A86C34" w:rsidRDefault="00A86C34" w:rsidP="00A86C34">
      <w:pPr>
        <w:rPr>
          <w:rFonts w:ascii="Arial" w:hAnsi="Arial"/>
          <w:i/>
          <w:color w:val="808080" w:themeColor="background1" w:themeShade="80"/>
        </w:rPr>
        <w:sectPr w:rsidR="00A86C34" w:rsidRPr="00A86C34" w:rsidSect="00A86C34">
          <w:type w:val="continuous"/>
          <w:pgSz w:w="11906" w:h="16838" w:code="9"/>
          <w:pgMar w:top="1418" w:right="1134" w:bottom="1134" w:left="1418" w:header="113" w:footer="454" w:gutter="0"/>
          <w:cols w:space="708"/>
          <w:docGrid w:linePitch="360"/>
        </w:sectPr>
      </w:pPr>
    </w:p>
    <w:p w14:paraId="5C80C4E5" w14:textId="634175BF" w:rsidR="005C1FDF" w:rsidRPr="00A86C34" w:rsidRDefault="005C1FDF" w:rsidP="00F014FA">
      <w:pPr>
        <w:jc w:val="both"/>
        <w:rPr>
          <w:rFonts w:ascii="Arial" w:hAnsi="Arial"/>
        </w:rPr>
      </w:pPr>
    </w:p>
    <w:p w14:paraId="710A5D67" w14:textId="6E400D52" w:rsidR="00A86C34" w:rsidRPr="00A86C34" w:rsidRDefault="00A86C34" w:rsidP="00A86C34">
      <w:pPr>
        <w:jc w:val="both"/>
        <w:rPr>
          <w:rFonts w:ascii="Arial" w:hAnsi="Arial"/>
          <w:b/>
          <w:bCs/>
        </w:rPr>
      </w:pPr>
      <w:r w:rsidRPr="00A86C34">
        <w:rPr>
          <w:rFonts w:ascii="Arial" w:hAnsi="Arial"/>
          <w:b/>
          <w:bCs/>
        </w:rPr>
        <w:t>Haverá limite máximo do número de consorciados em um consórcio?</w:t>
      </w:r>
    </w:p>
    <w:p w14:paraId="2CAE6174" w14:textId="53BA15CF" w:rsidR="005C1FDF" w:rsidRDefault="00A86C34" w:rsidP="00A86C34">
      <w:pPr>
        <w:jc w:val="both"/>
        <w:rPr>
          <w:rFonts w:ascii="Arial" w:hAnsi="Arial"/>
        </w:rPr>
      </w:pPr>
      <w:r w:rsidRPr="00A86C34">
        <w:rPr>
          <w:rFonts w:ascii="Arial" w:hAnsi="Arial"/>
        </w:rPr>
        <w:t>Não se aplica</w:t>
      </w:r>
      <w:r>
        <w:rPr>
          <w:rFonts w:ascii="Arial" w:hAnsi="Arial"/>
        </w:rPr>
        <w:t>.</w:t>
      </w:r>
    </w:p>
    <w:p w14:paraId="4A544788" w14:textId="77777777" w:rsidR="00A86C34" w:rsidRPr="00A86C34" w:rsidRDefault="00A86C34" w:rsidP="00A86C34">
      <w:pPr>
        <w:jc w:val="both"/>
        <w:rPr>
          <w:rFonts w:ascii="Arial" w:hAnsi="Arial"/>
        </w:rPr>
      </w:pPr>
    </w:p>
    <w:p w14:paraId="38DC39A3" w14:textId="77777777" w:rsidR="005C1FDF" w:rsidRPr="00F014FA" w:rsidRDefault="005C1FDF" w:rsidP="00F014FA">
      <w:pPr>
        <w:jc w:val="both"/>
        <w:rPr>
          <w:rFonts w:ascii="Arial" w:hAnsi="Arial"/>
          <w:b/>
          <w:bCs/>
          <w:iCs/>
        </w:rPr>
      </w:pPr>
      <w:r w:rsidRPr="00F014FA">
        <w:rPr>
          <w:rFonts w:ascii="Arial" w:hAnsi="Arial"/>
          <w:b/>
          <w:bCs/>
          <w:iCs/>
        </w:rPr>
        <w:t xml:space="preserve">Infrações e penalidades no certame  #IPCE    </w:t>
      </w:r>
    </w:p>
    <w:p w14:paraId="739BE9EB" w14:textId="77777777" w:rsidR="005C1FDF" w:rsidRPr="00F014FA" w:rsidRDefault="005C1FDF" w:rsidP="00F014FA">
      <w:pPr>
        <w:jc w:val="both"/>
        <w:rPr>
          <w:rFonts w:ascii="Arial" w:hAnsi="Arial"/>
          <w:iCs/>
        </w:rPr>
      </w:pPr>
      <w:r w:rsidRPr="00F014FA">
        <w:rPr>
          <w:rFonts w:ascii="Arial" w:hAnsi="Arial"/>
          <w:iCs/>
        </w:rPr>
        <w:lastRenderedPageBreak/>
        <w:t xml:space="preserve">Ao licitante infrator poderá ser aplicada penalidade de impedimento de licitar e contratar, nos termos da tabela: </w:t>
      </w:r>
    </w:p>
    <w:p w14:paraId="68915B05" w14:textId="77777777" w:rsidR="005C1FDF" w:rsidRPr="00F014FA" w:rsidRDefault="005C1FDF" w:rsidP="00F014FA">
      <w:pPr>
        <w:jc w:val="both"/>
        <w:rPr>
          <w:rFonts w:ascii="Arial" w:hAnsi="Arial"/>
          <w:iCs/>
        </w:rPr>
      </w:pPr>
    </w:p>
    <w:tbl>
      <w:tblPr>
        <w:tblW w:w="9214" w:type="dxa"/>
        <w:tblInd w:w="-5" w:type="dxa"/>
        <w:tblLayout w:type="fixed"/>
        <w:tblCellMar>
          <w:left w:w="57" w:type="dxa"/>
          <w:right w:w="57" w:type="dxa"/>
        </w:tblCellMar>
        <w:tblLook w:val="0000" w:firstRow="0" w:lastRow="0" w:firstColumn="0" w:lastColumn="0" w:noHBand="0" w:noVBand="0"/>
      </w:tblPr>
      <w:tblGrid>
        <w:gridCol w:w="4455"/>
        <w:gridCol w:w="3399"/>
        <w:gridCol w:w="1360"/>
      </w:tblGrid>
      <w:tr w:rsidR="005C1FDF" w:rsidRPr="00470D12" w14:paraId="665CC75F" w14:textId="77777777" w:rsidTr="00DF70A5">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C542A2" w14:textId="77777777" w:rsidR="005C1FDF" w:rsidRPr="00470D12" w:rsidRDefault="005C1FDF" w:rsidP="00DF70A5">
            <w:pPr>
              <w:jc w:val="both"/>
              <w:rPr>
                <w:rFonts w:ascii="Arial" w:hAnsi="Arial"/>
              </w:rPr>
            </w:pPr>
            <w:r w:rsidRPr="00470D12">
              <w:rPr>
                <w:rFonts w:ascii="Arial" w:hAnsi="Arial"/>
                <w:b/>
                <w:bCs/>
                <w:kern w:val="0"/>
                <w:lang w:bidi="ar-SA"/>
              </w:rPr>
              <w:t>INFRAÇÃO COMETIDA</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A1644" w14:textId="77777777" w:rsidR="005C1FDF" w:rsidRPr="00470D12" w:rsidRDefault="005C1FDF" w:rsidP="00DF70A5">
            <w:pPr>
              <w:jc w:val="both"/>
              <w:rPr>
                <w:rFonts w:ascii="Arial" w:hAnsi="Arial"/>
              </w:rPr>
            </w:pPr>
            <w:r w:rsidRPr="00470D12">
              <w:rPr>
                <w:rFonts w:ascii="Arial" w:hAnsi="Arial"/>
                <w:b/>
                <w:bCs/>
                <w:kern w:val="0"/>
                <w:lang w:bidi="ar-SA"/>
              </w:rPr>
              <w:t>PENALIDADE</w:t>
            </w: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55319B" w14:textId="77777777" w:rsidR="005C1FDF" w:rsidRPr="00470D12" w:rsidRDefault="005C1FDF" w:rsidP="00DF70A5">
            <w:pPr>
              <w:jc w:val="both"/>
              <w:rPr>
                <w:rFonts w:ascii="Arial" w:hAnsi="Arial"/>
              </w:rPr>
            </w:pPr>
            <w:r w:rsidRPr="00470D12">
              <w:rPr>
                <w:rFonts w:ascii="Arial" w:hAnsi="Arial"/>
                <w:b/>
                <w:bCs/>
                <w:kern w:val="0"/>
                <w:lang w:bidi="ar-SA"/>
              </w:rPr>
              <w:t>PRAZO</w:t>
            </w:r>
          </w:p>
        </w:tc>
      </w:tr>
      <w:tr w:rsidR="005C1FDF" w:rsidRPr="00470D12" w14:paraId="705D01C9" w14:textId="77777777" w:rsidTr="00DF70A5">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596CF8" w14:textId="77777777" w:rsidR="005C1FDF" w:rsidRPr="00470D12" w:rsidRDefault="005C1FDF" w:rsidP="00DF70A5">
            <w:pPr>
              <w:jc w:val="both"/>
              <w:rPr>
                <w:rFonts w:ascii="Arial" w:hAnsi="Arial"/>
              </w:rPr>
            </w:pPr>
            <w:r w:rsidRPr="00470D12">
              <w:rPr>
                <w:rFonts w:ascii="Arial" w:hAnsi="Arial"/>
                <w:kern w:val="0"/>
                <w:lang w:bidi="ar-SA"/>
              </w:rPr>
              <w:t>Deixar de entregar a documentação exigida para o certame, mesmo após a possibilidade de saneamento</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61752" w14:textId="77777777" w:rsidR="005C1FDF" w:rsidRPr="00470D12" w:rsidRDefault="005C1FDF" w:rsidP="00DF70A5">
            <w:pPr>
              <w:jc w:val="both"/>
              <w:rPr>
                <w:rFonts w:ascii="Arial" w:hAnsi="Arial"/>
              </w:rPr>
            </w:pPr>
            <w:r w:rsidRPr="00470D12">
              <w:rPr>
                <w:rFonts w:ascii="Arial" w:hAnsi="Arial"/>
                <w:kern w:val="0"/>
                <w:lang w:bidi="ar-SA"/>
              </w:rPr>
              <w:t>Impedimento de licitar ou contratar com o Município de Sertãozinho</w:t>
            </w: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98B97" w14:textId="77777777" w:rsidR="005C1FDF" w:rsidRPr="00470D12" w:rsidRDefault="005C1FDF" w:rsidP="00DF70A5">
            <w:pPr>
              <w:jc w:val="both"/>
              <w:rPr>
                <w:rFonts w:ascii="Arial" w:hAnsi="Arial"/>
              </w:rPr>
            </w:pPr>
            <w:r w:rsidRPr="00470D12">
              <w:rPr>
                <w:rFonts w:ascii="Arial" w:hAnsi="Arial"/>
                <w:kern w:val="0"/>
                <w:lang w:bidi="ar-SA"/>
              </w:rPr>
              <w:t>seis meses</w:t>
            </w:r>
          </w:p>
        </w:tc>
      </w:tr>
      <w:tr w:rsidR="005C1FDF" w:rsidRPr="00470D12" w14:paraId="2C5A76CD" w14:textId="77777777" w:rsidTr="00DF70A5">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1A655F" w14:textId="77777777" w:rsidR="005C1FDF" w:rsidRPr="00470D12" w:rsidRDefault="005C1FDF" w:rsidP="00DF70A5">
            <w:pPr>
              <w:jc w:val="both"/>
              <w:rPr>
                <w:rFonts w:ascii="Arial" w:hAnsi="Arial"/>
              </w:rPr>
            </w:pPr>
            <w:r w:rsidRPr="00470D12">
              <w:rPr>
                <w:rFonts w:ascii="Arial" w:hAnsi="Arial"/>
                <w:kern w:val="0"/>
                <w:lang w:bidi="ar-SA"/>
              </w:rPr>
              <w:t>Não manter a proposta, salvo em decorrência de fato superveniente devidamente justificado</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FAFF8" w14:textId="77777777" w:rsidR="005C1FDF" w:rsidRPr="00470D12" w:rsidRDefault="005C1FDF" w:rsidP="00DF70A5">
            <w:pPr>
              <w:jc w:val="both"/>
              <w:rPr>
                <w:rFonts w:ascii="Arial" w:hAnsi="Arial"/>
              </w:rPr>
            </w:pPr>
            <w:r w:rsidRPr="00470D12">
              <w:rPr>
                <w:rFonts w:ascii="Arial" w:hAnsi="Arial"/>
                <w:kern w:val="0"/>
                <w:lang w:bidi="ar-SA"/>
              </w:rPr>
              <w:t>Impedimento de licitar ou contratar com o Município de Sertãozinho</w:t>
            </w: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FEC1B8" w14:textId="77777777" w:rsidR="005C1FDF" w:rsidRPr="00470D12" w:rsidRDefault="005C1FDF" w:rsidP="00DF70A5">
            <w:pPr>
              <w:jc w:val="both"/>
              <w:rPr>
                <w:rFonts w:ascii="Arial" w:hAnsi="Arial"/>
              </w:rPr>
            </w:pPr>
            <w:r w:rsidRPr="00470D12">
              <w:rPr>
                <w:rFonts w:ascii="Arial" w:hAnsi="Arial"/>
                <w:kern w:val="0"/>
                <w:lang w:bidi="ar-SA"/>
              </w:rPr>
              <w:t>seis meses</w:t>
            </w:r>
          </w:p>
        </w:tc>
      </w:tr>
      <w:tr w:rsidR="005C1FDF" w:rsidRPr="00470D12" w14:paraId="32B01E95" w14:textId="77777777" w:rsidTr="00DF70A5">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8C70D7" w14:textId="77777777" w:rsidR="005C1FDF" w:rsidRPr="00470D12" w:rsidRDefault="005C1FDF" w:rsidP="00DF70A5">
            <w:pPr>
              <w:jc w:val="both"/>
              <w:rPr>
                <w:rFonts w:ascii="Arial" w:hAnsi="Arial"/>
              </w:rPr>
            </w:pPr>
            <w:r w:rsidRPr="00470D12">
              <w:rPr>
                <w:rFonts w:ascii="Arial" w:hAnsi="Arial"/>
                <w:kern w:val="0"/>
                <w:lang w:bidi="ar-SA"/>
              </w:rPr>
              <w:t>Não celebrar o contrato ou não entregar a documentação exigida para a contratação, quando convocado dentro do prazo de validade de sua proposta</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D19DD5" w14:textId="77777777" w:rsidR="005C1FDF" w:rsidRPr="00470D12" w:rsidRDefault="005C1FDF" w:rsidP="00DF70A5">
            <w:pPr>
              <w:jc w:val="both"/>
              <w:rPr>
                <w:rFonts w:ascii="Arial" w:hAnsi="Arial"/>
              </w:rPr>
            </w:pPr>
            <w:r w:rsidRPr="00470D12">
              <w:rPr>
                <w:rFonts w:ascii="Arial" w:hAnsi="Arial"/>
                <w:kern w:val="0"/>
                <w:lang w:bidi="ar-SA"/>
              </w:rPr>
              <w:t>Impedimento de licitar ou contratar com o Município de Sertãozinho</w:t>
            </w: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A0B0EB" w14:textId="77777777" w:rsidR="005C1FDF" w:rsidRPr="00470D12" w:rsidRDefault="005C1FDF" w:rsidP="00DF70A5">
            <w:pPr>
              <w:jc w:val="both"/>
              <w:rPr>
                <w:rFonts w:ascii="Arial" w:hAnsi="Arial"/>
              </w:rPr>
            </w:pPr>
            <w:r w:rsidRPr="00470D12">
              <w:rPr>
                <w:rFonts w:ascii="Arial" w:hAnsi="Arial"/>
                <w:kern w:val="0"/>
                <w:lang w:bidi="ar-SA"/>
              </w:rPr>
              <w:t>seis meses</w:t>
            </w:r>
          </w:p>
        </w:tc>
      </w:tr>
      <w:tr w:rsidR="005C1FDF" w:rsidRPr="00470D12" w14:paraId="4A8BCE6E" w14:textId="77777777" w:rsidTr="00DF70A5">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921398" w14:textId="77777777" w:rsidR="005C1FDF" w:rsidRPr="00470D12" w:rsidRDefault="005C1FDF" w:rsidP="00DF70A5">
            <w:pPr>
              <w:jc w:val="both"/>
              <w:rPr>
                <w:rFonts w:ascii="Arial" w:hAnsi="Arial"/>
              </w:rPr>
            </w:pPr>
            <w:r w:rsidRPr="00470D12">
              <w:rPr>
                <w:rFonts w:ascii="Arial" w:hAnsi="Arial"/>
                <w:kern w:val="0"/>
                <w:lang w:bidi="ar-SA"/>
              </w:rPr>
              <w:t>Apresentar recursos manifestamente protelatórios</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68369" w14:textId="77777777" w:rsidR="005C1FDF" w:rsidRPr="00470D12" w:rsidRDefault="005C1FDF" w:rsidP="00DF70A5">
            <w:pPr>
              <w:jc w:val="both"/>
              <w:rPr>
                <w:rFonts w:ascii="Arial" w:hAnsi="Arial"/>
              </w:rPr>
            </w:pPr>
            <w:r w:rsidRPr="00470D12">
              <w:rPr>
                <w:rFonts w:ascii="Arial" w:hAnsi="Arial"/>
                <w:kern w:val="0"/>
                <w:lang w:bidi="ar-SA"/>
              </w:rPr>
              <w:t>Impedimento de licitar ou contratar com o Município de Sertãozinho</w:t>
            </w: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EC4123" w14:textId="77777777" w:rsidR="005C1FDF" w:rsidRPr="00470D12" w:rsidRDefault="005C1FDF" w:rsidP="00DF70A5">
            <w:pPr>
              <w:jc w:val="both"/>
              <w:rPr>
                <w:rFonts w:ascii="Arial" w:hAnsi="Arial"/>
              </w:rPr>
            </w:pPr>
            <w:r w:rsidRPr="00470D12">
              <w:rPr>
                <w:rFonts w:ascii="Arial" w:hAnsi="Arial"/>
                <w:kern w:val="0"/>
                <w:lang w:bidi="ar-SA"/>
              </w:rPr>
              <w:t>seis meses</w:t>
            </w:r>
          </w:p>
        </w:tc>
      </w:tr>
      <w:tr w:rsidR="005C1FDF" w:rsidRPr="00470D12" w14:paraId="13C9D802" w14:textId="77777777" w:rsidTr="00DF70A5">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7B2F52" w14:textId="77777777" w:rsidR="005C1FDF" w:rsidRPr="00470D12" w:rsidRDefault="005C1FDF" w:rsidP="00DF70A5">
            <w:pPr>
              <w:jc w:val="both"/>
              <w:rPr>
                <w:rFonts w:ascii="Arial" w:hAnsi="Arial"/>
              </w:rPr>
            </w:pPr>
            <w:r w:rsidRPr="00470D12">
              <w:rPr>
                <w:rFonts w:ascii="Arial" w:hAnsi="Arial"/>
                <w:kern w:val="0"/>
                <w:lang w:bidi="ar-SA"/>
              </w:rPr>
              <w:t>Apresentar declaração ou documentação falsa exigida para o certame ou prestar declaração falsa durante a seleção do fornecedor</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D34311" w14:textId="77777777" w:rsidR="005C1FDF" w:rsidRPr="00470D12" w:rsidRDefault="005C1FDF" w:rsidP="00DF70A5">
            <w:pPr>
              <w:jc w:val="both"/>
              <w:rPr>
                <w:rFonts w:ascii="Arial" w:hAnsi="Arial"/>
              </w:rPr>
            </w:pPr>
            <w:r w:rsidRPr="00470D12">
              <w:rPr>
                <w:rFonts w:ascii="Arial" w:hAnsi="Arial"/>
                <w:kern w:val="0"/>
                <w:lang w:bidi="ar-SA"/>
              </w:rPr>
              <w:t>Declaração de Inidoneidade para licitar ou contratar com todos os entes federativos</w:t>
            </w: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C0BAC5" w14:textId="77777777" w:rsidR="005C1FDF" w:rsidRPr="00470D12" w:rsidRDefault="005C1FDF" w:rsidP="00DF70A5">
            <w:pPr>
              <w:jc w:val="both"/>
              <w:rPr>
                <w:rFonts w:ascii="Arial" w:hAnsi="Arial"/>
              </w:rPr>
            </w:pPr>
            <w:r w:rsidRPr="00470D12">
              <w:rPr>
                <w:rFonts w:ascii="Arial" w:hAnsi="Arial"/>
                <w:kern w:val="0"/>
                <w:lang w:bidi="ar-SA"/>
              </w:rPr>
              <w:t>4 anos e seis meses</w:t>
            </w:r>
          </w:p>
        </w:tc>
      </w:tr>
      <w:tr w:rsidR="005C1FDF" w:rsidRPr="00470D12" w14:paraId="62560A83" w14:textId="77777777" w:rsidTr="00DF70A5">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70804B" w14:textId="77777777" w:rsidR="005C1FDF" w:rsidRPr="00470D12" w:rsidRDefault="005C1FDF" w:rsidP="00DF70A5">
            <w:pPr>
              <w:jc w:val="both"/>
              <w:rPr>
                <w:rFonts w:ascii="Arial" w:hAnsi="Arial"/>
              </w:rPr>
            </w:pPr>
            <w:r w:rsidRPr="00470D12">
              <w:rPr>
                <w:rFonts w:ascii="Arial" w:hAnsi="Arial"/>
                <w:kern w:val="0"/>
                <w:lang w:bidi="ar-SA"/>
              </w:rPr>
              <w:t>Fraudar a seleção do fornecedor</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F6A699" w14:textId="77777777" w:rsidR="005C1FDF" w:rsidRPr="00470D12" w:rsidRDefault="005C1FDF" w:rsidP="00DF70A5">
            <w:pPr>
              <w:jc w:val="both"/>
              <w:rPr>
                <w:rFonts w:ascii="Arial" w:hAnsi="Arial"/>
              </w:rPr>
            </w:pPr>
            <w:r w:rsidRPr="00470D12">
              <w:rPr>
                <w:rFonts w:ascii="Arial" w:hAnsi="Arial"/>
                <w:kern w:val="0"/>
                <w:lang w:bidi="ar-SA"/>
              </w:rPr>
              <w:t>Declaração de Inidoneidade para licitar ou contratar com todos os entes federativos</w:t>
            </w: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61FDE4" w14:textId="77777777" w:rsidR="005C1FDF" w:rsidRPr="00470D12" w:rsidRDefault="005C1FDF" w:rsidP="00DF70A5">
            <w:pPr>
              <w:jc w:val="both"/>
              <w:rPr>
                <w:rFonts w:ascii="Arial" w:hAnsi="Arial"/>
              </w:rPr>
            </w:pPr>
            <w:r w:rsidRPr="00470D12">
              <w:rPr>
                <w:rFonts w:ascii="Arial" w:hAnsi="Arial"/>
                <w:kern w:val="0"/>
                <w:lang w:bidi="ar-SA"/>
              </w:rPr>
              <w:t>4 anos e seis meses</w:t>
            </w:r>
          </w:p>
        </w:tc>
      </w:tr>
      <w:tr w:rsidR="005C1FDF" w:rsidRPr="00470D12" w14:paraId="05DF0972" w14:textId="77777777" w:rsidTr="00DF70A5">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DE3901" w14:textId="77777777" w:rsidR="005C1FDF" w:rsidRPr="00470D12" w:rsidRDefault="005C1FDF" w:rsidP="00DF70A5">
            <w:pPr>
              <w:jc w:val="both"/>
              <w:rPr>
                <w:rFonts w:ascii="Arial" w:hAnsi="Arial"/>
              </w:rPr>
            </w:pPr>
            <w:r w:rsidRPr="00470D12">
              <w:rPr>
                <w:rFonts w:ascii="Arial" w:hAnsi="Arial"/>
                <w:kern w:val="0"/>
                <w:lang w:bidi="ar-SA"/>
              </w:rPr>
              <w:t>Comportar-se de modo inidôneo ou cometer fraude de qualquer natureza</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3DA70A" w14:textId="77777777" w:rsidR="005C1FDF" w:rsidRPr="00470D12" w:rsidRDefault="005C1FDF" w:rsidP="00DF70A5">
            <w:pPr>
              <w:jc w:val="both"/>
              <w:rPr>
                <w:rFonts w:ascii="Arial" w:hAnsi="Arial"/>
              </w:rPr>
            </w:pPr>
            <w:r w:rsidRPr="00470D12">
              <w:rPr>
                <w:rFonts w:ascii="Arial" w:hAnsi="Arial"/>
                <w:kern w:val="0"/>
                <w:lang w:bidi="ar-SA"/>
              </w:rPr>
              <w:t>Declaração de Inidoneidade para licitar ou contratar com todos os entes federativos</w:t>
            </w: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E1601" w14:textId="77777777" w:rsidR="005C1FDF" w:rsidRPr="00470D12" w:rsidRDefault="005C1FDF" w:rsidP="00DF70A5">
            <w:pPr>
              <w:jc w:val="both"/>
              <w:rPr>
                <w:rFonts w:ascii="Arial" w:hAnsi="Arial"/>
              </w:rPr>
            </w:pPr>
            <w:r w:rsidRPr="00470D12">
              <w:rPr>
                <w:rFonts w:ascii="Arial" w:hAnsi="Arial"/>
                <w:kern w:val="0"/>
                <w:lang w:bidi="ar-SA"/>
              </w:rPr>
              <w:t>4 anos e seis meses</w:t>
            </w:r>
          </w:p>
        </w:tc>
      </w:tr>
      <w:tr w:rsidR="005C1FDF" w:rsidRPr="00470D12" w14:paraId="4666F480" w14:textId="77777777" w:rsidTr="00DF70A5">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A0F2A" w14:textId="77777777" w:rsidR="005C1FDF" w:rsidRPr="00470D12" w:rsidRDefault="005C1FDF" w:rsidP="00DF70A5">
            <w:pPr>
              <w:jc w:val="both"/>
              <w:rPr>
                <w:rFonts w:ascii="Arial" w:hAnsi="Arial"/>
              </w:rPr>
            </w:pPr>
            <w:r w:rsidRPr="00470D12">
              <w:rPr>
                <w:rFonts w:ascii="Arial" w:hAnsi="Arial"/>
                <w:kern w:val="0"/>
                <w:lang w:bidi="ar-SA"/>
              </w:rPr>
              <w:t>Praticar atos ilícitos com vistas a frustrar os objetivos da seleção do fornecedor</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A4934D" w14:textId="77777777" w:rsidR="005C1FDF" w:rsidRPr="00470D12" w:rsidRDefault="005C1FDF" w:rsidP="00DF70A5">
            <w:pPr>
              <w:jc w:val="both"/>
              <w:rPr>
                <w:rFonts w:ascii="Arial" w:hAnsi="Arial"/>
              </w:rPr>
            </w:pPr>
            <w:r w:rsidRPr="00470D12">
              <w:rPr>
                <w:rFonts w:ascii="Arial" w:hAnsi="Arial"/>
                <w:kern w:val="0"/>
                <w:lang w:bidi="ar-SA"/>
              </w:rPr>
              <w:t>Declaração de Inidoneidade para licitar ou contratar com todos os entes federativos</w:t>
            </w: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B3D109" w14:textId="77777777" w:rsidR="005C1FDF" w:rsidRPr="00470D12" w:rsidRDefault="005C1FDF" w:rsidP="00DF70A5">
            <w:pPr>
              <w:jc w:val="both"/>
              <w:rPr>
                <w:rFonts w:ascii="Arial" w:hAnsi="Arial"/>
              </w:rPr>
            </w:pPr>
            <w:r w:rsidRPr="00470D12">
              <w:rPr>
                <w:rFonts w:ascii="Arial" w:hAnsi="Arial"/>
                <w:kern w:val="0"/>
                <w:lang w:bidi="ar-SA"/>
              </w:rPr>
              <w:t>4 anos e seis meses</w:t>
            </w:r>
          </w:p>
        </w:tc>
      </w:tr>
      <w:tr w:rsidR="005C1FDF" w:rsidRPr="00470D12" w14:paraId="384A08AC" w14:textId="77777777" w:rsidTr="00DF70A5">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BEAF1C" w14:textId="77777777" w:rsidR="005C1FDF" w:rsidRPr="00470D12" w:rsidRDefault="005C1FDF" w:rsidP="00DF70A5">
            <w:pPr>
              <w:jc w:val="both"/>
              <w:rPr>
                <w:rFonts w:ascii="Arial" w:hAnsi="Arial"/>
              </w:rPr>
            </w:pPr>
            <w:r w:rsidRPr="00470D12">
              <w:rPr>
                <w:rFonts w:ascii="Arial" w:hAnsi="Arial"/>
                <w:kern w:val="0"/>
                <w:lang w:bidi="ar-SA"/>
              </w:rPr>
              <w:t>Praticar ato lesivo previsto no art. 5º da Lei nº 12.846, de 1º de agosto de 2013</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0B27F" w14:textId="77777777" w:rsidR="005C1FDF" w:rsidRPr="00470D12" w:rsidRDefault="005C1FDF" w:rsidP="00DF70A5">
            <w:pPr>
              <w:jc w:val="both"/>
              <w:rPr>
                <w:rFonts w:ascii="Arial" w:hAnsi="Arial"/>
              </w:rPr>
            </w:pPr>
            <w:r w:rsidRPr="00470D12">
              <w:rPr>
                <w:rFonts w:ascii="Arial" w:hAnsi="Arial"/>
                <w:kern w:val="0"/>
                <w:lang w:bidi="ar-SA"/>
              </w:rPr>
              <w:t>Declaração de Inidoneidade para licitar ou contratar com todos os entes federativos</w:t>
            </w: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C6637" w14:textId="77777777" w:rsidR="005C1FDF" w:rsidRPr="00470D12" w:rsidRDefault="005C1FDF" w:rsidP="00DF70A5">
            <w:pPr>
              <w:jc w:val="both"/>
              <w:rPr>
                <w:rFonts w:ascii="Arial" w:hAnsi="Arial"/>
              </w:rPr>
            </w:pPr>
            <w:r w:rsidRPr="00470D12">
              <w:rPr>
                <w:rFonts w:ascii="Arial" w:hAnsi="Arial"/>
                <w:kern w:val="0"/>
                <w:lang w:bidi="ar-SA"/>
              </w:rPr>
              <w:t>4 anos e seis meses</w:t>
            </w:r>
          </w:p>
        </w:tc>
      </w:tr>
    </w:tbl>
    <w:p w14:paraId="742DBD49" w14:textId="77777777" w:rsidR="00A86C34" w:rsidRDefault="00A86C34" w:rsidP="005C1FDF">
      <w:pPr>
        <w:jc w:val="both"/>
        <w:rPr>
          <w:rFonts w:ascii="Arial" w:hAnsi="Arial"/>
          <w:b/>
          <w:bCs/>
          <w:iCs/>
        </w:rPr>
      </w:pPr>
    </w:p>
    <w:p w14:paraId="7AE86BCF" w14:textId="1E491169" w:rsidR="005C1FDF" w:rsidRPr="005C1FDF" w:rsidRDefault="005C1FDF" w:rsidP="005C1FDF">
      <w:pPr>
        <w:jc w:val="both"/>
        <w:rPr>
          <w:rFonts w:ascii="Arial" w:hAnsi="Arial"/>
          <w:b/>
          <w:bCs/>
          <w:iCs/>
        </w:rPr>
      </w:pPr>
      <w:r w:rsidRPr="005C1FDF">
        <w:rPr>
          <w:rFonts w:ascii="Arial" w:hAnsi="Arial"/>
          <w:b/>
          <w:bCs/>
          <w:iCs/>
        </w:rPr>
        <w:t>É UMA CONTRATAÇÃO SOB O SISTEMA DE REGISTRO DE PREÇOS?</w:t>
      </w:r>
    </w:p>
    <w:p w14:paraId="417CD411" w14:textId="643D474C" w:rsidR="005C1FDF" w:rsidRDefault="005C1FDF" w:rsidP="005C1FDF">
      <w:pPr>
        <w:jc w:val="both"/>
        <w:rPr>
          <w:rFonts w:ascii="Arial" w:hAnsi="Arial"/>
          <w:iCs/>
        </w:rPr>
      </w:pPr>
      <w:r w:rsidRPr="00B612DA">
        <w:rPr>
          <w:rFonts w:ascii="Segoe UI Symbol" w:hAnsi="Segoe UI Symbol" w:cs="Segoe UI Symbol"/>
          <w:iCs/>
        </w:rPr>
        <w:t>☐</w:t>
      </w:r>
      <w:r w:rsidRPr="00B612DA">
        <w:rPr>
          <w:rFonts w:ascii="Arial" w:hAnsi="Arial"/>
          <w:iCs/>
        </w:rPr>
        <w:t xml:space="preserve"> Sistema de Registro de Preços      </w:t>
      </w:r>
      <w:r w:rsidRPr="00B612DA">
        <w:rPr>
          <w:rFonts w:ascii="Segoe UI Symbol" w:hAnsi="Segoe UI Symbol" w:cs="Segoe UI Symbol"/>
          <w:iCs/>
        </w:rPr>
        <w:t>☒</w:t>
      </w:r>
      <w:r w:rsidRPr="00B612DA">
        <w:rPr>
          <w:rFonts w:ascii="Arial" w:hAnsi="Arial"/>
          <w:iCs/>
        </w:rPr>
        <w:t xml:space="preserve">  Contratação tradicional #CSRP</w:t>
      </w:r>
    </w:p>
    <w:p w14:paraId="7A47C9FE" w14:textId="77777777" w:rsidR="005C1FDF" w:rsidRDefault="005C1FDF" w:rsidP="005C1FDF">
      <w:pPr>
        <w:jc w:val="both"/>
        <w:rPr>
          <w:rFonts w:ascii="Arial" w:hAnsi="Arial"/>
          <w:iCs/>
        </w:rPr>
      </w:pPr>
    </w:p>
    <w:p w14:paraId="6678DADA" w14:textId="77777777" w:rsidR="00A86C34" w:rsidRDefault="005C1FDF" w:rsidP="00A86C34">
      <w:r w:rsidRPr="005C1FDF">
        <w:rPr>
          <w:rFonts w:ascii="Arial" w:hAnsi="Arial"/>
          <w:b/>
          <w:bCs/>
          <w:iCs/>
        </w:rPr>
        <w:t>É UMA OBRA OU SERVIÇO DE ENGENHARIA?</w:t>
      </w:r>
      <w:r>
        <w:rPr>
          <w:rFonts w:ascii="Arial" w:hAnsi="Arial"/>
          <w:b/>
          <w:bCs/>
          <w:iCs/>
        </w:rPr>
        <w:t xml:space="preserve"> </w:t>
      </w:r>
      <w:sdt>
        <w:sdtPr>
          <w:rPr>
            <w:rFonts w:ascii="MS Gothic" w:eastAsia="MS Gothic" w:hAnsi="MS Gothic" w:hint="eastAsia"/>
            <w:sz w:val="40"/>
          </w:rPr>
          <w:id w:val="-22173906"/>
          <w14:checkbox>
            <w14:checked w14:val="1"/>
            <w14:checkedState w14:val="2612" w14:font="MS Gothic"/>
            <w14:uncheckedState w14:val="2610" w14:font="MS Gothic"/>
          </w14:checkbox>
        </w:sdtPr>
        <w:sdtEndPr/>
        <w:sdtContent>
          <w:r w:rsidR="00A86C34">
            <w:rPr>
              <w:rFonts w:ascii="MS Gothic" w:eastAsia="MS Gothic" w:hAnsi="MS Gothic" w:hint="eastAsia"/>
              <w:sz w:val="40"/>
            </w:rPr>
            <w:t>☒</w:t>
          </w:r>
        </w:sdtContent>
      </w:sdt>
      <w:r w:rsidR="00A86C34" w:rsidRPr="007B2480">
        <w:t xml:space="preserve"> Sim</w:t>
      </w:r>
      <w:r w:rsidR="00A86C34">
        <w:t xml:space="preserve">      </w:t>
      </w:r>
      <w:sdt>
        <w:sdtPr>
          <w:rPr>
            <w:rFonts w:ascii="MS Gothic" w:eastAsia="MS Gothic" w:hAnsi="MS Gothic" w:hint="eastAsia"/>
            <w:sz w:val="40"/>
          </w:rPr>
          <w:id w:val="63146515"/>
          <w14:checkbox>
            <w14:checked w14:val="0"/>
            <w14:checkedState w14:val="2612" w14:font="MS Gothic"/>
            <w14:uncheckedState w14:val="2610" w14:font="MS Gothic"/>
          </w14:checkbox>
        </w:sdtPr>
        <w:sdtEndPr/>
        <w:sdtContent>
          <w:r w:rsidR="00A86C34">
            <w:rPr>
              <w:rFonts w:ascii="MS Gothic" w:eastAsia="MS Gothic" w:hAnsi="MS Gothic" w:hint="eastAsia"/>
              <w:sz w:val="40"/>
            </w:rPr>
            <w:t>☐</w:t>
          </w:r>
        </w:sdtContent>
      </w:sdt>
      <w:r w:rsidR="00A86C34" w:rsidRPr="007B2480">
        <w:t xml:space="preserve"> Não</w:t>
      </w:r>
      <w:r w:rsidR="00A86C34" w:rsidRPr="00D94CD2">
        <w:t xml:space="preserve">    </w:t>
      </w:r>
      <w:r w:rsidR="00A86C34" w:rsidRPr="00D70122">
        <w:t xml:space="preserve"> </w:t>
      </w:r>
    </w:p>
    <w:p w14:paraId="65154CA5" w14:textId="4570C652" w:rsidR="005C1FDF" w:rsidRDefault="005C1FDF" w:rsidP="005C1FDF">
      <w:pPr>
        <w:jc w:val="both"/>
        <w:rPr>
          <w:rFonts w:ascii="Arial" w:hAnsi="Arial"/>
          <w:iCs/>
        </w:rPr>
      </w:pPr>
    </w:p>
    <w:p w14:paraId="793671DE" w14:textId="78A6C240" w:rsidR="00A86C34" w:rsidRPr="00A86C34" w:rsidRDefault="00A86C34" w:rsidP="00A86C34">
      <w:pPr>
        <w:jc w:val="both"/>
        <w:rPr>
          <w:rFonts w:ascii="Arial" w:hAnsi="Arial"/>
          <w:iCs/>
        </w:rPr>
      </w:pPr>
      <w:r w:rsidRPr="00603385">
        <w:rPr>
          <w:rFonts w:ascii="Arial" w:hAnsi="Arial"/>
          <w:b/>
          <w:bCs/>
          <w:iCs/>
        </w:rPr>
        <w:t>Regime de execução do contrato:</w:t>
      </w:r>
      <w:r>
        <w:rPr>
          <w:rFonts w:ascii="Arial" w:hAnsi="Arial"/>
          <w:iCs/>
        </w:rPr>
        <w:t xml:space="preserve"> </w:t>
      </w:r>
      <w:r w:rsidRPr="00A86C34">
        <w:rPr>
          <w:rFonts w:ascii="Arial" w:hAnsi="Arial"/>
          <w:iCs/>
        </w:rPr>
        <w:t xml:space="preserve">Empreitada por preço global   #RDEC   </w:t>
      </w:r>
    </w:p>
    <w:p w14:paraId="7B8CBB90" w14:textId="77777777" w:rsidR="00A86C34" w:rsidRDefault="00A86C34" w:rsidP="00A86C34">
      <w:pPr>
        <w:jc w:val="both"/>
        <w:rPr>
          <w:rFonts w:ascii="Arial" w:hAnsi="Arial"/>
          <w:iCs/>
        </w:rPr>
      </w:pPr>
    </w:p>
    <w:p w14:paraId="38BB4B42" w14:textId="608F7BC9" w:rsidR="00A86C34" w:rsidRPr="00A86C34" w:rsidRDefault="00A86C34" w:rsidP="00A86C34">
      <w:pPr>
        <w:jc w:val="both"/>
        <w:rPr>
          <w:rFonts w:ascii="Arial" w:hAnsi="Arial"/>
          <w:iCs/>
        </w:rPr>
      </w:pPr>
      <w:r w:rsidRPr="00603385">
        <w:rPr>
          <w:rFonts w:ascii="Arial" w:hAnsi="Arial"/>
          <w:b/>
          <w:bCs/>
          <w:iCs/>
        </w:rPr>
        <w:t>Indicar os anexos do Anteprojeto?</w:t>
      </w:r>
      <w:r w:rsidRPr="00A86C34">
        <w:rPr>
          <w:rFonts w:ascii="Arial" w:hAnsi="Arial"/>
          <w:iCs/>
        </w:rPr>
        <w:t xml:space="preserve"> #ANAP  </w:t>
      </w:r>
    </w:p>
    <w:p w14:paraId="0442F554" w14:textId="77777777" w:rsidR="00A86C34" w:rsidRPr="00A86C34" w:rsidRDefault="00A86C34" w:rsidP="00A86C34">
      <w:pPr>
        <w:jc w:val="both"/>
        <w:rPr>
          <w:rFonts w:ascii="Arial" w:hAnsi="Arial"/>
          <w:iCs/>
        </w:rPr>
      </w:pPr>
      <w:r w:rsidRPr="00A86C34">
        <w:rPr>
          <w:rFonts w:ascii="Arial" w:hAnsi="Arial"/>
          <w:iCs/>
        </w:rPr>
        <w:t>Não se aplica, tendo em vista que o projeto executivo está pronto.</w:t>
      </w:r>
    </w:p>
    <w:p w14:paraId="4480FCE8" w14:textId="61047294" w:rsidR="00A86C34" w:rsidRPr="00A86C34" w:rsidRDefault="00A86C34" w:rsidP="00A86C34">
      <w:pPr>
        <w:jc w:val="both"/>
        <w:rPr>
          <w:rFonts w:ascii="Arial" w:hAnsi="Arial"/>
          <w:iCs/>
        </w:rPr>
      </w:pPr>
      <w:r w:rsidRPr="00A86C34">
        <w:rPr>
          <w:rFonts w:ascii="Arial" w:hAnsi="Arial"/>
          <w:iCs/>
        </w:rPr>
        <w:t xml:space="preserve">    </w:t>
      </w:r>
    </w:p>
    <w:p w14:paraId="23731F68" w14:textId="31ABEF56" w:rsidR="00A86C34" w:rsidRPr="00EF023D" w:rsidRDefault="00A86C34" w:rsidP="00A86C34">
      <w:pPr>
        <w:jc w:val="both"/>
        <w:rPr>
          <w:rFonts w:ascii="Arial" w:hAnsi="Arial"/>
          <w:b/>
          <w:bCs/>
          <w:iCs/>
        </w:rPr>
      </w:pPr>
      <w:r w:rsidRPr="00EF023D">
        <w:rPr>
          <w:rFonts w:ascii="Arial" w:hAnsi="Arial"/>
          <w:b/>
          <w:bCs/>
          <w:iCs/>
        </w:rPr>
        <w:t xml:space="preserve">Inserir os anexos do Projeto Básico? #ANPB  </w:t>
      </w:r>
    </w:p>
    <w:p w14:paraId="5D273DE6" w14:textId="52C4C2EC" w:rsidR="00A86C34" w:rsidRPr="00B612DA" w:rsidRDefault="00A86C34" w:rsidP="00A86C34">
      <w:pPr>
        <w:jc w:val="both"/>
        <w:rPr>
          <w:rFonts w:ascii="Arial" w:hAnsi="Arial"/>
          <w:iCs/>
        </w:rPr>
      </w:pPr>
      <w:r w:rsidRPr="00A86C34">
        <w:rPr>
          <w:rFonts w:ascii="Arial" w:hAnsi="Arial"/>
          <w:iCs/>
        </w:rPr>
        <w:t>São anexos deste projeto básico:</w:t>
      </w:r>
      <w:r w:rsidR="00EF023D">
        <w:rPr>
          <w:rFonts w:ascii="Arial" w:hAnsi="Arial"/>
          <w:iCs/>
        </w:rPr>
        <w:t xml:space="preserve"> </w:t>
      </w:r>
      <w:r w:rsidRPr="00A86C34">
        <w:rPr>
          <w:rFonts w:ascii="Arial" w:hAnsi="Arial"/>
          <w:iCs/>
        </w:rPr>
        <w:t>Relatório de patologia</w:t>
      </w:r>
      <w:r w:rsidR="00EF023D">
        <w:rPr>
          <w:rFonts w:ascii="Arial" w:hAnsi="Arial"/>
          <w:iCs/>
        </w:rPr>
        <w:t xml:space="preserve">, </w:t>
      </w:r>
      <w:r w:rsidRPr="00A86C34">
        <w:rPr>
          <w:rFonts w:ascii="Arial" w:hAnsi="Arial"/>
          <w:iCs/>
        </w:rPr>
        <w:t>Relatório de terapia e projetos de reparos</w:t>
      </w:r>
      <w:r w:rsidR="00EF023D">
        <w:rPr>
          <w:rFonts w:ascii="Arial" w:hAnsi="Arial"/>
          <w:iCs/>
        </w:rPr>
        <w:t xml:space="preserve">, </w:t>
      </w:r>
      <w:r w:rsidRPr="00A86C34">
        <w:rPr>
          <w:rFonts w:ascii="Arial" w:hAnsi="Arial"/>
          <w:iCs/>
        </w:rPr>
        <w:t>Projeto (folha 001)</w:t>
      </w:r>
      <w:r w:rsidR="00EF023D">
        <w:rPr>
          <w:rFonts w:ascii="Arial" w:hAnsi="Arial"/>
          <w:iCs/>
        </w:rPr>
        <w:t xml:space="preserve">, </w:t>
      </w:r>
      <w:r w:rsidRPr="00A86C34">
        <w:rPr>
          <w:rFonts w:ascii="Arial" w:hAnsi="Arial"/>
          <w:iCs/>
        </w:rPr>
        <w:t>Cronograma físico-financeiro</w:t>
      </w:r>
      <w:r w:rsidR="00EF023D">
        <w:rPr>
          <w:rFonts w:ascii="Arial" w:hAnsi="Arial"/>
          <w:iCs/>
        </w:rPr>
        <w:t xml:space="preserve">, </w:t>
      </w:r>
      <w:r w:rsidRPr="00A86C34">
        <w:rPr>
          <w:rFonts w:ascii="Arial" w:hAnsi="Arial"/>
          <w:iCs/>
        </w:rPr>
        <w:t>Memória de cálculo dos itens quantitativos</w:t>
      </w:r>
      <w:r w:rsidR="00EF023D">
        <w:rPr>
          <w:rFonts w:ascii="Arial" w:hAnsi="Arial"/>
          <w:iCs/>
        </w:rPr>
        <w:t xml:space="preserve">, </w:t>
      </w:r>
      <w:r w:rsidRPr="00A86C34">
        <w:rPr>
          <w:rFonts w:ascii="Arial" w:hAnsi="Arial"/>
          <w:iCs/>
        </w:rPr>
        <w:t>Planilha de quantidades</w:t>
      </w:r>
      <w:r w:rsidR="00EF023D">
        <w:rPr>
          <w:rFonts w:ascii="Arial" w:hAnsi="Arial"/>
          <w:iCs/>
        </w:rPr>
        <w:t xml:space="preserve">, </w:t>
      </w:r>
      <w:r>
        <w:rPr>
          <w:rFonts w:ascii="Arial" w:hAnsi="Arial"/>
          <w:iCs/>
        </w:rPr>
        <w:t>P</w:t>
      </w:r>
      <w:r w:rsidRPr="00A86C34">
        <w:rPr>
          <w:rFonts w:ascii="Arial" w:hAnsi="Arial"/>
          <w:iCs/>
        </w:rPr>
        <w:t>rojeto básico</w:t>
      </w:r>
    </w:p>
    <w:p w14:paraId="7E8E6937" w14:textId="77777777" w:rsidR="00F2600D" w:rsidRPr="00F2600D" w:rsidRDefault="00F2600D" w:rsidP="00F2600D">
      <w:pPr>
        <w:jc w:val="both"/>
        <w:rPr>
          <w:rFonts w:ascii="Arial" w:hAnsi="Arial"/>
          <w:b/>
          <w:bCs/>
          <w:iCs/>
        </w:rPr>
      </w:pPr>
      <w:r w:rsidRPr="00F2600D">
        <w:rPr>
          <w:rFonts w:ascii="Arial" w:hAnsi="Arial"/>
          <w:b/>
          <w:bCs/>
          <w:iCs/>
        </w:rPr>
        <w:lastRenderedPageBreak/>
        <w:t>ESTIMATIVA DO VALOR DA CONTRATAÇÃO</w:t>
      </w:r>
    </w:p>
    <w:p w14:paraId="220E0D3D" w14:textId="77777777" w:rsidR="00EF023D" w:rsidRDefault="00F2600D" w:rsidP="00F2600D">
      <w:pPr>
        <w:jc w:val="both"/>
        <w:rPr>
          <w:rFonts w:ascii="Arial" w:hAnsi="Arial"/>
          <w:iCs/>
        </w:rPr>
      </w:pPr>
      <w:r w:rsidRPr="00F2600D">
        <w:rPr>
          <w:rFonts w:ascii="Arial" w:hAnsi="Arial"/>
          <w:iCs/>
        </w:rPr>
        <w:t xml:space="preserve">Valor máximo total da contratação: #VETC: </w:t>
      </w:r>
      <w:r w:rsidR="00EF023D" w:rsidRPr="00EF023D">
        <w:rPr>
          <w:rFonts w:ascii="Arial" w:hAnsi="Arial"/>
          <w:iCs/>
        </w:rPr>
        <w:t>Total da Obra = R$ 875.697,43</w:t>
      </w:r>
    </w:p>
    <w:p w14:paraId="733A9DE3" w14:textId="7F0FF3EF" w:rsidR="00F2600D" w:rsidRPr="00B612DA" w:rsidRDefault="00F2600D" w:rsidP="00F2600D">
      <w:pPr>
        <w:jc w:val="both"/>
        <w:rPr>
          <w:rFonts w:ascii="Arial" w:hAnsi="Arial"/>
          <w:iCs/>
        </w:rPr>
      </w:pPr>
      <w:r w:rsidRPr="00B612DA">
        <w:rPr>
          <w:rFonts w:ascii="Arial" w:hAnsi="Arial"/>
          <w:iCs/>
        </w:rPr>
        <w:t xml:space="preserve">   </w:t>
      </w:r>
    </w:p>
    <w:p w14:paraId="2AC8074D" w14:textId="430A07E1" w:rsidR="00F2600D" w:rsidRDefault="00F2600D" w:rsidP="00F2600D">
      <w:pPr>
        <w:jc w:val="both"/>
        <w:rPr>
          <w:rFonts w:ascii="Arial" w:hAnsi="Arial"/>
          <w:iCs/>
        </w:rPr>
      </w:pPr>
      <w:r w:rsidRPr="00B612DA">
        <w:rPr>
          <w:rFonts w:ascii="Arial" w:hAnsi="Arial"/>
          <w:b/>
          <w:bCs/>
          <w:iCs/>
        </w:rPr>
        <w:t>Data da conclusão da formação de preço:</w:t>
      </w:r>
      <w:r w:rsidRPr="00B612DA">
        <w:rPr>
          <w:rFonts w:ascii="Arial" w:hAnsi="Arial"/>
          <w:iCs/>
        </w:rPr>
        <w:t xml:space="preserve"> #DCFP: </w:t>
      </w:r>
      <w:r w:rsidR="00EF023D" w:rsidRPr="00EF023D">
        <w:rPr>
          <w:rFonts w:ascii="Arial" w:hAnsi="Arial"/>
          <w:iCs/>
        </w:rPr>
        <w:t>11 de junho de 2024</w:t>
      </w:r>
      <w:r w:rsidRPr="00B612DA">
        <w:rPr>
          <w:rFonts w:ascii="Arial" w:hAnsi="Arial"/>
          <w:iCs/>
        </w:rPr>
        <w:t>.</w:t>
      </w:r>
    </w:p>
    <w:p w14:paraId="1A56293B" w14:textId="77777777" w:rsidR="00F2600D" w:rsidRDefault="00F2600D" w:rsidP="00F2600D">
      <w:pPr>
        <w:jc w:val="both"/>
        <w:rPr>
          <w:rFonts w:ascii="Arial" w:hAnsi="Arial"/>
          <w:iCs/>
        </w:rPr>
      </w:pPr>
    </w:p>
    <w:p w14:paraId="7C5A8989" w14:textId="77777777" w:rsidR="00F2600D" w:rsidRPr="00F2600D" w:rsidRDefault="00F2600D" w:rsidP="00F2600D">
      <w:pPr>
        <w:jc w:val="both"/>
        <w:rPr>
          <w:rFonts w:ascii="Arial" w:hAnsi="Arial"/>
          <w:iCs/>
        </w:rPr>
      </w:pPr>
      <w:r w:rsidRPr="00F2600D">
        <w:rPr>
          <w:rFonts w:ascii="Arial" w:hAnsi="Arial"/>
          <w:b/>
          <w:bCs/>
          <w:iCs/>
        </w:rPr>
        <w:t>O preço de referência será sigiloso no processo?</w:t>
      </w:r>
      <w:r w:rsidRPr="00F2600D">
        <w:rPr>
          <w:rFonts w:ascii="Arial" w:hAnsi="Arial"/>
          <w:iCs/>
        </w:rPr>
        <w:t xml:space="preserve"> </w:t>
      </w:r>
      <w:r w:rsidRPr="00F2600D">
        <w:rPr>
          <w:rFonts w:ascii="Segoe UI Symbol" w:hAnsi="Segoe UI Symbol" w:cs="Segoe UI Symbol"/>
          <w:iCs/>
        </w:rPr>
        <w:t>☐</w:t>
      </w:r>
      <w:r w:rsidRPr="00F2600D">
        <w:rPr>
          <w:rFonts w:ascii="Arial" w:hAnsi="Arial"/>
          <w:iCs/>
        </w:rPr>
        <w:t xml:space="preserve"> Sim      </w:t>
      </w:r>
      <w:r w:rsidRPr="00F2600D">
        <w:rPr>
          <w:rFonts w:ascii="Segoe UI Symbol" w:hAnsi="Segoe UI Symbol" w:cs="Segoe UI Symbol"/>
          <w:iCs/>
        </w:rPr>
        <w:t>☒</w:t>
      </w:r>
      <w:r w:rsidRPr="00F2600D">
        <w:rPr>
          <w:rFonts w:ascii="Arial" w:hAnsi="Arial"/>
          <w:iCs/>
        </w:rPr>
        <w:t xml:space="preserve"> Não</w:t>
      </w:r>
    </w:p>
    <w:p w14:paraId="385B57B0" w14:textId="77777777" w:rsidR="00F2600D" w:rsidRPr="00F2600D" w:rsidRDefault="00F2600D" w:rsidP="00F2600D">
      <w:pPr>
        <w:jc w:val="both"/>
        <w:rPr>
          <w:rFonts w:ascii="Arial" w:hAnsi="Arial"/>
          <w:iCs/>
        </w:rPr>
      </w:pPr>
    </w:p>
    <w:p w14:paraId="233FCBCA" w14:textId="77777777" w:rsidR="00F2600D" w:rsidRPr="00F2600D" w:rsidRDefault="00F2600D" w:rsidP="00F2600D">
      <w:pPr>
        <w:jc w:val="both"/>
        <w:rPr>
          <w:rFonts w:ascii="Arial" w:hAnsi="Arial"/>
          <w:b/>
          <w:bCs/>
          <w:iCs/>
        </w:rPr>
      </w:pPr>
      <w:r w:rsidRPr="00F2600D">
        <w:rPr>
          <w:rFonts w:ascii="Arial" w:hAnsi="Arial"/>
          <w:b/>
          <w:bCs/>
          <w:iCs/>
        </w:rPr>
        <w:t>ADEQUAÇÃO ORÇAMENTÁRIA</w:t>
      </w:r>
    </w:p>
    <w:p w14:paraId="04C076F3" w14:textId="1F0821E3" w:rsidR="00F2600D" w:rsidRDefault="00F2600D" w:rsidP="00F2600D">
      <w:pPr>
        <w:jc w:val="both"/>
        <w:rPr>
          <w:rFonts w:ascii="Arial" w:hAnsi="Arial"/>
          <w:iCs/>
        </w:rPr>
      </w:pPr>
      <w:r w:rsidRPr="00F2600D">
        <w:rPr>
          <w:rFonts w:ascii="Arial" w:hAnsi="Arial"/>
          <w:b/>
          <w:bCs/>
          <w:iCs/>
        </w:rPr>
        <w:t>Previsão orçamentária para a contratação:</w:t>
      </w:r>
      <w:r w:rsidRPr="00F2600D">
        <w:rPr>
          <w:rFonts w:ascii="Arial" w:hAnsi="Arial"/>
          <w:iCs/>
        </w:rPr>
        <w:t xml:space="preserve"> Existe previsão orçamentária</w:t>
      </w:r>
      <w:r>
        <w:rPr>
          <w:rFonts w:ascii="Arial" w:hAnsi="Arial"/>
          <w:iCs/>
        </w:rPr>
        <w:t>.</w:t>
      </w:r>
    </w:p>
    <w:p w14:paraId="7D1A6C94" w14:textId="77777777" w:rsidR="00603385" w:rsidRDefault="00603385" w:rsidP="00F2600D">
      <w:pPr>
        <w:jc w:val="both"/>
        <w:rPr>
          <w:rFonts w:ascii="Arial" w:hAnsi="Arial"/>
          <w:iCs/>
        </w:rPr>
      </w:pPr>
    </w:p>
    <w:p w14:paraId="0B24CE3D" w14:textId="77777777" w:rsidR="00F2600D" w:rsidRPr="00F2600D" w:rsidRDefault="00F2600D" w:rsidP="00F2600D">
      <w:pPr>
        <w:spacing w:before="240" w:line="288" w:lineRule="auto"/>
        <w:rPr>
          <w:rFonts w:ascii="Arial" w:hAnsi="Arial"/>
          <w:b/>
          <w:bCs/>
          <w:iCs/>
        </w:rPr>
      </w:pPr>
      <w:r w:rsidRPr="00F2600D">
        <w:rPr>
          <w:rFonts w:ascii="Arial" w:hAnsi="Arial"/>
          <w:b/>
          <w:bCs/>
          <w:iCs/>
        </w:rPr>
        <w:t xml:space="preserve">Rubrica orçamentária para a contratação #ROPC  </w:t>
      </w:r>
    </w:p>
    <w:p w14:paraId="3F47B6C9" w14:textId="77777777" w:rsidR="00EF023D" w:rsidRPr="00EF023D" w:rsidRDefault="00EF023D" w:rsidP="00EF023D">
      <w:pPr>
        <w:spacing w:line="288" w:lineRule="auto"/>
        <w:rPr>
          <w:rFonts w:ascii="Arial" w:hAnsi="Arial"/>
          <w:iCs/>
        </w:rPr>
      </w:pPr>
      <w:r w:rsidRPr="00EF023D">
        <w:rPr>
          <w:rFonts w:ascii="Arial" w:hAnsi="Arial"/>
          <w:iCs/>
        </w:rPr>
        <w:t>Ex.: Classificação Funcional: 15.451.0053 1.178- Natureza: 4.4.90.51.00 / 99- Dotação Orçamentária: 315</w:t>
      </w:r>
    </w:p>
    <w:p w14:paraId="3D3C16A2" w14:textId="77777777" w:rsidR="00EF023D" w:rsidRPr="00EF023D" w:rsidRDefault="00EF023D" w:rsidP="00EF023D">
      <w:pPr>
        <w:spacing w:line="288" w:lineRule="auto"/>
        <w:rPr>
          <w:rFonts w:ascii="Arial" w:hAnsi="Arial"/>
          <w:iCs/>
        </w:rPr>
      </w:pPr>
      <w:r w:rsidRPr="00EF023D">
        <w:rPr>
          <w:rFonts w:ascii="Arial" w:hAnsi="Arial"/>
          <w:iCs/>
        </w:rPr>
        <w:t>Vínculo: 01.110.0000 – R$ 575.697,43</w:t>
      </w:r>
    </w:p>
    <w:p w14:paraId="3A125E57" w14:textId="453D27FB" w:rsidR="00F2600D" w:rsidRDefault="00EF023D" w:rsidP="00EF023D">
      <w:pPr>
        <w:spacing w:line="288" w:lineRule="auto"/>
        <w:rPr>
          <w:rFonts w:ascii="Arial" w:hAnsi="Arial"/>
          <w:iCs/>
        </w:rPr>
      </w:pPr>
      <w:r w:rsidRPr="00EF023D">
        <w:rPr>
          <w:rFonts w:ascii="Arial" w:hAnsi="Arial"/>
          <w:iCs/>
        </w:rPr>
        <w:t>Vínculo: 02.801.0415 – R$ 300.000,00</w:t>
      </w:r>
    </w:p>
    <w:p w14:paraId="17A49D4B" w14:textId="77777777" w:rsidR="00EF023D" w:rsidRDefault="00EF023D" w:rsidP="00EF023D">
      <w:pPr>
        <w:spacing w:line="288" w:lineRule="auto"/>
        <w:rPr>
          <w:rFonts w:ascii="Arial" w:hAnsi="Arial"/>
          <w:iCs/>
        </w:rPr>
      </w:pPr>
    </w:p>
    <w:p w14:paraId="1EF800A7" w14:textId="77777777" w:rsidR="00603385" w:rsidRDefault="00603385" w:rsidP="00EF023D">
      <w:pPr>
        <w:spacing w:line="288" w:lineRule="auto"/>
        <w:rPr>
          <w:rFonts w:ascii="Arial" w:hAnsi="Arial"/>
          <w:iCs/>
        </w:rPr>
      </w:pPr>
    </w:p>
    <w:p w14:paraId="19190F15" w14:textId="77777777" w:rsidR="00F2600D" w:rsidRDefault="00F2600D" w:rsidP="00F2600D">
      <w:pPr>
        <w:spacing w:line="288" w:lineRule="auto"/>
        <w:rPr>
          <w:rFonts w:ascii="Arial" w:hAnsi="Arial"/>
          <w:iCs/>
        </w:rPr>
      </w:pPr>
    </w:p>
    <w:p w14:paraId="3B0D352D" w14:textId="77777777" w:rsidR="00EF023D" w:rsidRPr="00EF023D" w:rsidRDefault="00EF023D" w:rsidP="00EF023D">
      <w:pPr>
        <w:jc w:val="center"/>
        <w:rPr>
          <w:rFonts w:ascii="Arial" w:hAnsi="Arial"/>
        </w:rPr>
      </w:pPr>
      <w:r w:rsidRPr="00EF023D">
        <w:rPr>
          <w:rFonts w:ascii="Arial" w:hAnsi="Arial"/>
        </w:rPr>
        <w:t>Bruno Rafael Fabrizi Rosa</w:t>
      </w:r>
    </w:p>
    <w:p w14:paraId="707A6287" w14:textId="04BDD25F" w:rsidR="00F2600D" w:rsidRPr="00F2600D" w:rsidRDefault="00EF023D" w:rsidP="00EF023D">
      <w:pPr>
        <w:jc w:val="center"/>
        <w:rPr>
          <w:rFonts w:ascii="Arial" w:hAnsi="Arial"/>
        </w:rPr>
      </w:pPr>
      <w:r w:rsidRPr="00EF023D">
        <w:rPr>
          <w:rFonts w:ascii="Arial" w:hAnsi="Arial"/>
        </w:rPr>
        <w:t>Secretário de Orçamento e Desenvolvimento Urbano</w:t>
      </w:r>
    </w:p>
    <w:p w14:paraId="1576672D" w14:textId="77777777" w:rsidR="00F2600D" w:rsidRPr="00910E7C" w:rsidRDefault="00F2600D" w:rsidP="00F2600D">
      <w:pPr>
        <w:spacing w:line="288" w:lineRule="auto"/>
        <w:rPr>
          <w:iCs/>
        </w:rPr>
      </w:pPr>
    </w:p>
    <w:p w14:paraId="1B5AC5D7" w14:textId="77777777" w:rsidR="00F2600D" w:rsidRPr="00B612DA" w:rsidRDefault="00F2600D" w:rsidP="00F2600D">
      <w:pPr>
        <w:jc w:val="both"/>
        <w:rPr>
          <w:rFonts w:ascii="Arial" w:hAnsi="Arial"/>
          <w:iCs/>
        </w:rPr>
      </w:pPr>
    </w:p>
    <w:p w14:paraId="13E2BCF7" w14:textId="7EA134B2" w:rsidR="00F2600D" w:rsidRPr="005C1FDF" w:rsidRDefault="00F2600D" w:rsidP="009A3128">
      <w:pPr>
        <w:jc w:val="both"/>
        <w:rPr>
          <w:rFonts w:ascii="Arial" w:hAnsi="Arial"/>
        </w:rPr>
        <w:sectPr w:rsidR="00F2600D" w:rsidRPr="005C1FDF" w:rsidSect="000F1069">
          <w:type w:val="continuous"/>
          <w:pgSz w:w="11906" w:h="16838"/>
          <w:pgMar w:top="1418" w:right="1134" w:bottom="1134" w:left="1418" w:header="113" w:footer="454" w:gutter="0"/>
          <w:cols w:space="720"/>
          <w:docGrid w:linePitch="100"/>
        </w:sectPr>
      </w:pPr>
    </w:p>
    <w:p w14:paraId="743BBD57" w14:textId="77777777" w:rsidR="0075030B" w:rsidRPr="0021607B" w:rsidRDefault="0075030B" w:rsidP="00732B19">
      <w:pPr>
        <w:widowControl/>
        <w:suppressAutoHyphens w:val="0"/>
        <w:autoSpaceDN/>
        <w:spacing w:before="238" w:line="288" w:lineRule="auto"/>
        <w:textAlignment w:val="auto"/>
        <w:rPr>
          <w:rFonts w:ascii="Arial" w:eastAsia="Times New Roman" w:hAnsi="Arial"/>
          <w:color w:val="000000"/>
          <w:kern w:val="0"/>
          <w:lang w:eastAsia="pt-BR" w:bidi="ar-SA"/>
        </w:rPr>
      </w:pPr>
    </w:p>
    <w:p w14:paraId="35DF147A" w14:textId="7C7EC980" w:rsidR="003B03F4" w:rsidRPr="00603385" w:rsidRDefault="003B03F4" w:rsidP="003B03F4">
      <w:pPr>
        <w:jc w:val="center"/>
        <w:rPr>
          <w:rFonts w:ascii="Arial" w:hAnsi="Arial"/>
          <w:b/>
          <w:bCs/>
          <w:sz w:val="28"/>
          <w:szCs w:val="28"/>
        </w:rPr>
      </w:pPr>
      <w:bookmarkStart w:id="84" w:name="_Hlk174023516"/>
      <w:r w:rsidRPr="00603385">
        <w:rPr>
          <w:rFonts w:ascii="Arial" w:hAnsi="Arial"/>
          <w:b/>
          <w:bCs/>
          <w:sz w:val="28"/>
          <w:szCs w:val="28"/>
        </w:rPr>
        <w:t xml:space="preserve">CONCORRÊNCIA Nº </w:t>
      </w:r>
      <w:r w:rsidR="00603385" w:rsidRPr="00603385">
        <w:rPr>
          <w:rFonts w:ascii="Arial" w:hAnsi="Arial"/>
          <w:b/>
          <w:bCs/>
          <w:sz w:val="28"/>
          <w:szCs w:val="28"/>
        </w:rPr>
        <w:t>003</w:t>
      </w:r>
      <w:r w:rsidRPr="00603385">
        <w:rPr>
          <w:rFonts w:ascii="Arial" w:hAnsi="Arial"/>
          <w:b/>
          <w:bCs/>
          <w:sz w:val="28"/>
          <w:szCs w:val="28"/>
        </w:rPr>
        <w:t>/2024</w:t>
      </w:r>
    </w:p>
    <w:p w14:paraId="4A214B43" w14:textId="77777777" w:rsidR="003B03F4" w:rsidRPr="00603385" w:rsidRDefault="003B03F4" w:rsidP="003B03F4">
      <w:pPr>
        <w:jc w:val="center"/>
        <w:rPr>
          <w:rFonts w:ascii="Arial" w:hAnsi="Arial"/>
          <w:b/>
          <w:bCs/>
          <w:sz w:val="28"/>
          <w:szCs w:val="28"/>
        </w:rPr>
      </w:pPr>
    </w:p>
    <w:p w14:paraId="20D0F638" w14:textId="40523432" w:rsidR="0012692E" w:rsidRPr="00603385" w:rsidRDefault="003B03F4" w:rsidP="003B03F4">
      <w:pPr>
        <w:spacing w:line="276" w:lineRule="auto"/>
        <w:jc w:val="center"/>
        <w:rPr>
          <w:rFonts w:ascii="Arial" w:hAnsi="Arial"/>
          <w:b/>
          <w:bCs/>
          <w:sz w:val="28"/>
          <w:szCs w:val="28"/>
        </w:rPr>
      </w:pPr>
      <w:r w:rsidRPr="00603385">
        <w:rPr>
          <w:rFonts w:ascii="Arial" w:hAnsi="Arial"/>
          <w:b/>
          <w:bCs/>
          <w:sz w:val="28"/>
          <w:szCs w:val="28"/>
        </w:rPr>
        <w:t xml:space="preserve">PROCESSO Nº </w:t>
      </w:r>
      <w:r w:rsidR="00603385" w:rsidRPr="00603385">
        <w:rPr>
          <w:rFonts w:ascii="Arial" w:hAnsi="Arial"/>
          <w:b/>
          <w:bCs/>
          <w:sz w:val="28"/>
          <w:szCs w:val="28"/>
        </w:rPr>
        <w:t>272</w:t>
      </w:r>
      <w:r w:rsidRPr="00603385">
        <w:rPr>
          <w:rFonts w:ascii="Arial" w:hAnsi="Arial"/>
          <w:b/>
          <w:bCs/>
          <w:sz w:val="28"/>
          <w:szCs w:val="28"/>
        </w:rPr>
        <w:t>/2024</w:t>
      </w:r>
    </w:p>
    <w:bookmarkEnd w:id="84"/>
    <w:p w14:paraId="5F5C3D4F" w14:textId="77777777" w:rsidR="005234EC" w:rsidRPr="004D2F4E" w:rsidRDefault="005234EC" w:rsidP="003566D8">
      <w:pPr>
        <w:spacing w:line="276" w:lineRule="auto"/>
        <w:jc w:val="center"/>
        <w:rPr>
          <w:rFonts w:ascii="Arial" w:hAnsi="Arial"/>
          <w:bCs/>
        </w:rPr>
      </w:pPr>
    </w:p>
    <w:p w14:paraId="70A8E7B2" w14:textId="77777777" w:rsidR="007D75A3" w:rsidRDefault="007D75A3" w:rsidP="003566D8">
      <w:pPr>
        <w:spacing w:line="276" w:lineRule="auto"/>
        <w:jc w:val="center"/>
        <w:rPr>
          <w:rFonts w:ascii="Arial" w:hAnsi="Arial"/>
          <w:b/>
          <w:bCs/>
          <w:sz w:val="36"/>
          <w:szCs w:val="36"/>
        </w:rPr>
      </w:pPr>
      <w:r w:rsidRPr="004D2F4E">
        <w:rPr>
          <w:rFonts w:ascii="Arial" w:hAnsi="Arial"/>
          <w:b/>
          <w:bCs/>
          <w:sz w:val="36"/>
          <w:szCs w:val="36"/>
        </w:rPr>
        <w:t>ANEXO II</w:t>
      </w:r>
    </w:p>
    <w:p w14:paraId="30F1B7BF" w14:textId="77777777" w:rsidR="00BB7FF5" w:rsidRPr="004D2F4E" w:rsidRDefault="00BB7FF5" w:rsidP="003566D8">
      <w:pPr>
        <w:spacing w:line="276" w:lineRule="auto"/>
        <w:jc w:val="center"/>
        <w:rPr>
          <w:rFonts w:ascii="Arial" w:hAnsi="Arial"/>
          <w:b/>
          <w:bCs/>
          <w:sz w:val="36"/>
          <w:szCs w:val="36"/>
        </w:rPr>
      </w:pPr>
    </w:p>
    <w:p w14:paraId="1ACD9C5D" w14:textId="77777777" w:rsidR="007D75A3" w:rsidRPr="004D2F4E" w:rsidRDefault="007D75A3" w:rsidP="003566D8">
      <w:pPr>
        <w:pStyle w:val="Ttulo1"/>
        <w:spacing w:line="276" w:lineRule="auto"/>
        <w:jc w:val="center"/>
        <w:rPr>
          <w:rFonts w:ascii="Arial" w:hAnsi="Arial" w:cs="Arial"/>
          <w:b w:val="0"/>
        </w:rPr>
      </w:pPr>
      <w:r w:rsidRPr="004D2F4E">
        <w:rPr>
          <w:rFonts w:ascii="Arial" w:hAnsi="Arial" w:cs="Arial"/>
        </w:rPr>
        <w:t>MODELO DE PLANILHA DE PROPOSTA</w:t>
      </w:r>
    </w:p>
    <w:p w14:paraId="5CF469A2" w14:textId="3757DF48" w:rsidR="007D75A3" w:rsidRDefault="007D75A3" w:rsidP="00B24A0A">
      <w:pPr>
        <w:spacing w:line="276" w:lineRule="auto"/>
        <w:rPr>
          <w:rFonts w:ascii="Arial" w:hAnsi="Arial"/>
        </w:rPr>
      </w:pPr>
    </w:p>
    <w:p w14:paraId="411D8F2B" w14:textId="77777777" w:rsidR="00C277C0" w:rsidRPr="004D2F4E" w:rsidRDefault="00C277C0" w:rsidP="00B24A0A">
      <w:pPr>
        <w:spacing w:line="276" w:lineRule="auto"/>
        <w:rPr>
          <w:rFonts w:ascii="Arial" w:hAnsi="Arial"/>
        </w:rPr>
      </w:pPr>
    </w:p>
    <w:p w14:paraId="2785617E" w14:textId="77777777" w:rsidR="005731F9" w:rsidRPr="00395DB4" w:rsidRDefault="005731F9" w:rsidP="003566D8">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3566D8">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3566D8">
      <w:pPr>
        <w:spacing w:line="276" w:lineRule="auto"/>
        <w:jc w:val="both"/>
        <w:rPr>
          <w:rFonts w:ascii="Arial" w:hAnsi="Arial"/>
          <w:b/>
        </w:rPr>
      </w:pPr>
      <w:r w:rsidRPr="004D2F4E">
        <w:rPr>
          <w:rFonts w:ascii="Arial" w:hAnsi="Arial"/>
          <w:b/>
        </w:rPr>
        <w:t>CNPJ/CPF:</w:t>
      </w:r>
    </w:p>
    <w:p w14:paraId="3EB51B49" w14:textId="77777777" w:rsidR="005731F9" w:rsidRDefault="005731F9" w:rsidP="003566D8">
      <w:pPr>
        <w:spacing w:line="276" w:lineRule="auto"/>
        <w:jc w:val="both"/>
        <w:rPr>
          <w:rFonts w:ascii="Arial" w:hAnsi="Arial"/>
          <w:b/>
        </w:rPr>
      </w:pPr>
      <w:r w:rsidRPr="004D2F4E">
        <w:rPr>
          <w:rFonts w:ascii="Arial" w:hAnsi="Arial"/>
          <w:b/>
        </w:rPr>
        <w:t>ENDEREÇO COMPLETO:         TELEFONE:               E-MAIL INSTITUCIONAL:</w:t>
      </w:r>
    </w:p>
    <w:p w14:paraId="410CB0C8" w14:textId="746F2D76" w:rsidR="00FF1330" w:rsidRDefault="00FF1330" w:rsidP="00B24A0A">
      <w:pPr>
        <w:spacing w:line="276" w:lineRule="auto"/>
        <w:rPr>
          <w:rFonts w:ascii="Arial" w:hAnsi="Arial"/>
          <w:b/>
        </w:rPr>
      </w:pPr>
    </w:p>
    <w:p w14:paraId="24A9FA4D" w14:textId="77777777" w:rsidR="007C0533" w:rsidRDefault="007C0533" w:rsidP="00B24A0A">
      <w:pPr>
        <w:spacing w:line="276" w:lineRule="auto"/>
        <w:rPr>
          <w:rFonts w:ascii="Arial" w:hAnsi="Arial"/>
          <w:b/>
        </w:rPr>
      </w:pPr>
    </w:p>
    <w:p w14:paraId="2115C794" w14:textId="77777777" w:rsidR="007C0533" w:rsidRDefault="007C0533" w:rsidP="00B24A0A">
      <w:pPr>
        <w:spacing w:line="276" w:lineRule="auto"/>
        <w:rPr>
          <w:rFonts w:ascii="Arial" w:hAnsi="Arial"/>
          <w:b/>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5529"/>
        <w:gridCol w:w="2268"/>
      </w:tblGrid>
      <w:tr w:rsidR="007C0533" w:rsidRPr="00CC3A4E" w14:paraId="03B43B1A" w14:textId="77777777" w:rsidTr="007C0533">
        <w:trPr>
          <w:trHeight w:val="479"/>
        </w:trPr>
        <w:tc>
          <w:tcPr>
            <w:tcW w:w="8926" w:type="dxa"/>
            <w:gridSpan w:val="3"/>
            <w:shd w:val="clear" w:color="auto" w:fill="D9D9D9" w:themeFill="background1" w:themeFillShade="D9"/>
            <w:vAlign w:val="center"/>
          </w:tcPr>
          <w:p w14:paraId="29DFA471" w14:textId="77777777" w:rsidR="007C0533" w:rsidRPr="00CC3A4E" w:rsidRDefault="007C0533" w:rsidP="005177B4">
            <w:pPr>
              <w:spacing w:before="60" w:after="60"/>
              <w:jc w:val="center"/>
              <w:rPr>
                <w:rFonts w:ascii="Arial" w:hAnsi="Arial"/>
                <w:b/>
              </w:rPr>
            </w:pPr>
            <w:r w:rsidRPr="00CC3A4E">
              <w:rPr>
                <w:rFonts w:ascii="Arial" w:hAnsi="Arial"/>
                <w:b/>
              </w:rPr>
              <w:t>Objeto licitado</w:t>
            </w:r>
          </w:p>
        </w:tc>
      </w:tr>
      <w:tr w:rsidR="007C0533" w:rsidRPr="00CC3A4E" w14:paraId="7918756B" w14:textId="77777777" w:rsidTr="007C0533">
        <w:trPr>
          <w:trHeight w:val="499"/>
        </w:trPr>
        <w:tc>
          <w:tcPr>
            <w:tcW w:w="1129" w:type="dxa"/>
            <w:shd w:val="clear" w:color="auto" w:fill="D9D9D9" w:themeFill="background1" w:themeFillShade="D9"/>
            <w:vAlign w:val="center"/>
          </w:tcPr>
          <w:p w14:paraId="344C02D4" w14:textId="77777777" w:rsidR="007C0533" w:rsidRPr="00CC3A4E" w:rsidRDefault="007C0533" w:rsidP="005177B4">
            <w:pPr>
              <w:spacing w:before="60" w:after="60"/>
              <w:jc w:val="center"/>
              <w:rPr>
                <w:rFonts w:ascii="Arial" w:hAnsi="Arial"/>
                <w:b/>
              </w:rPr>
            </w:pPr>
            <w:bookmarkStart w:id="85" w:name="_Hlk82417258"/>
            <w:r w:rsidRPr="00CC3A4E">
              <w:rPr>
                <w:rFonts w:ascii="Arial" w:hAnsi="Arial"/>
                <w:b/>
              </w:rPr>
              <w:t>Item</w:t>
            </w:r>
          </w:p>
        </w:tc>
        <w:tc>
          <w:tcPr>
            <w:tcW w:w="5529" w:type="dxa"/>
            <w:shd w:val="clear" w:color="auto" w:fill="D9D9D9" w:themeFill="background1" w:themeFillShade="D9"/>
            <w:vAlign w:val="center"/>
          </w:tcPr>
          <w:p w14:paraId="63154333" w14:textId="77777777" w:rsidR="007C0533" w:rsidRPr="00CC3A4E" w:rsidRDefault="007C0533" w:rsidP="005177B4">
            <w:pPr>
              <w:spacing w:before="60" w:after="60"/>
              <w:jc w:val="center"/>
              <w:rPr>
                <w:rFonts w:ascii="Arial" w:hAnsi="Arial"/>
                <w:b/>
              </w:rPr>
            </w:pPr>
            <w:r w:rsidRPr="00CC3A4E">
              <w:rPr>
                <w:rFonts w:ascii="Arial" w:hAnsi="Arial"/>
                <w:b/>
              </w:rPr>
              <w:t>Descrição</w:t>
            </w:r>
          </w:p>
        </w:tc>
        <w:tc>
          <w:tcPr>
            <w:tcW w:w="2268" w:type="dxa"/>
            <w:shd w:val="clear" w:color="auto" w:fill="D9D9D9" w:themeFill="background1" w:themeFillShade="D9"/>
            <w:vAlign w:val="center"/>
          </w:tcPr>
          <w:p w14:paraId="41BFE09B" w14:textId="77777777" w:rsidR="007C0533" w:rsidRPr="00CC3A4E" w:rsidRDefault="007C0533" w:rsidP="005177B4">
            <w:pPr>
              <w:spacing w:before="60" w:after="60"/>
              <w:jc w:val="center"/>
              <w:rPr>
                <w:rFonts w:ascii="Arial" w:hAnsi="Arial"/>
                <w:b/>
              </w:rPr>
            </w:pPr>
            <w:r w:rsidRPr="00CC3A4E">
              <w:rPr>
                <w:rFonts w:ascii="Arial" w:hAnsi="Arial"/>
                <w:b/>
              </w:rPr>
              <w:t>Valor Global (R$)</w:t>
            </w:r>
          </w:p>
        </w:tc>
      </w:tr>
      <w:tr w:rsidR="007C0533" w:rsidRPr="00CC3A4E" w14:paraId="5ABB22E2" w14:textId="77777777" w:rsidTr="007C0533">
        <w:trPr>
          <w:trHeight w:val="1166"/>
        </w:trPr>
        <w:tc>
          <w:tcPr>
            <w:tcW w:w="1129" w:type="dxa"/>
            <w:vAlign w:val="center"/>
          </w:tcPr>
          <w:p w14:paraId="3A5D8547" w14:textId="77777777" w:rsidR="007C0533" w:rsidRPr="00CC3A4E" w:rsidRDefault="007C0533" w:rsidP="005177B4">
            <w:pPr>
              <w:spacing w:before="60" w:after="60"/>
              <w:jc w:val="center"/>
              <w:rPr>
                <w:rFonts w:ascii="Arial" w:hAnsi="Arial"/>
                <w:b/>
                <w:bCs/>
              </w:rPr>
            </w:pPr>
            <w:r w:rsidRPr="00CC3A4E">
              <w:rPr>
                <w:rFonts w:ascii="Arial" w:hAnsi="Arial"/>
                <w:b/>
                <w:lang w:val="pt-PT"/>
              </w:rPr>
              <w:t>01</w:t>
            </w:r>
          </w:p>
        </w:tc>
        <w:tc>
          <w:tcPr>
            <w:tcW w:w="5529" w:type="dxa"/>
          </w:tcPr>
          <w:p w14:paraId="30CED4ED" w14:textId="456A2B7B" w:rsidR="007C0533" w:rsidRPr="007C0533" w:rsidRDefault="007C0533" w:rsidP="007C0533">
            <w:pPr>
              <w:jc w:val="both"/>
              <w:rPr>
                <w:rFonts w:ascii="Arial" w:hAnsi="Arial"/>
                <w:b/>
                <w:bCs/>
              </w:rPr>
            </w:pPr>
            <w:r w:rsidRPr="007C0533">
              <w:rPr>
                <w:rFonts w:ascii="Arial" w:hAnsi="Arial"/>
                <w:b/>
                <w:bCs/>
              </w:rPr>
              <w:t xml:space="preserve">CONTRATAÇÃO DE EMPRESA PARA EXECUÇÃO DAS OBRAS DE REFORMA DA PONTE SOBRE O RIO DA ONÇA, </w:t>
            </w:r>
            <w:r w:rsidRPr="007C0533">
              <w:rPr>
                <w:rFonts w:ascii="Arial" w:hAnsi="Arial"/>
                <w:b/>
                <w:bCs/>
                <w:iCs/>
              </w:rPr>
              <w:t>NA ESTRADA PELEGRINO MARCOS GUIDI, NESTE MUNICÍPIO DE SERTÃOZINHO, ESTADO DE SÃO PAULO.</w:t>
            </w:r>
          </w:p>
        </w:tc>
        <w:tc>
          <w:tcPr>
            <w:tcW w:w="2268" w:type="dxa"/>
          </w:tcPr>
          <w:p w14:paraId="09CB63AA" w14:textId="77777777" w:rsidR="007C0533" w:rsidRPr="00CC3A4E" w:rsidRDefault="007C0533" w:rsidP="005177B4">
            <w:pPr>
              <w:spacing w:before="60" w:after="60"/>
              <w:jc w:val="center"/>
              <w:rPr>
                <w:rFonts w:ascii="Arial" w:hAnsi="Arial"/>
                <w:b/>
                <w:bCs/>
              </w:rPr>
            </w:pPr>
          </w:p>
        </w:tc>
      </w:tr>
      <w:bookmarkEnd w:id="85"/>
    </w:tbl>
    <w:p w14:paraId="2DF4F820" w14:textId="77777777" w:rsidR="007C0533" w:rsidRDefault="007C0533" w:rsidP="00B24A0A">
      <w:pPr>
        <w:spacing w:line="276" w:lineRule="auto"/>
        <w:rPr>
          <w:rFonts w:ascii="Arial" w:hAnsi="Arial"/>
          <w:b/>
        </w:rPr>
      </w:pPr>
    </w:p>
    <w:p w14:paraId="7691FFA0" w14:textId="77777777" w:rsidR="004B36BA" w:rsidRDefault="004B36BA" w:rsidP="00B24A0A">
      <w:pPr>
        <w:spacing w:line="276" w:lineRule="auto"/>
        <w:rPr>
          <w:rFonts w:ascii="Arial" w:hAnsi="Arial"/>
          <w:b/>
        </w:rPr>
      </w:pPr>
    </w:p>
    <w:p w14:paraId="7C846DA2" w14:textId="77777777" w:rsidR="007C0533" w:rsidRPr="006C7BED" w:rsidRDefault="007C0533" w:rsidP="007C0533">
      <w:pPr>
        <w:rPr>
          <w:rFonts w:ascii="Arial" w:hAnsi="Arial"/>
          <w:b/>
        </w:rPr>
      </w:pPr>
      <w:r w:rsidRPr="006C7BED">
        <w:rPr>
          <w:rFonts w:ascii="Arial" w:hAnsi="Arial"/>
          <w:b/>
        </w:rPr>
        <w:t>Validade da proposta: 60 (sessenta) dias.</w:t>
      </w:r>
    </w:p>
    <w:p w14:paraId="6E54604E" w14:textId="77777777" w:rsidR="007C0533" w:rsidRDefault="007C0533" w:rsidP="007C0533">
      <w:pPr>
        <w:autoSpaceDE w:val="0"/>
        <w:adjustRightInd w:val="0"/>
        <w:spacing w:line="276" w:lineRule="auto"/>
        <w:jc w:val="both"/>
        <w:rPr>
          <w:rFonts w:ascii="Arial" w:hAnsi="Arial"/>
          <w:b/>
        </w:rPr>
      </w:pPr>
    </w:p>
    <w:p w14:paraId="7F6EE359" w14:textId="75202C67" w:rsidR="007C0533" w:rsidRDefault="007C0533" w:rsidP="007C0533">
      <w:pPr>
        <w:autoSpaceDE w:val="0"/>
        <w:adjustRightInd w:val="0"/>
        <w:spacing w:line="276" w:lineRule="auto"/>
        <w:jc w:val="both"/>
        <w:rPr>
          <w:rFonts w:ascii="Arial" w:hAnsi="Arial"/>
          <w:b/>
        </w:rPr>
      </w:pPr>
      <w:r w:rsidRPr="006C7BED">
        <w:rPr>
          <w:rFonts w:ascii="Arial" w:hAnsi="Arial"/>
          <w:b/>
        </w:rPr>
        <w:t xml:space="preserve">Todos os custos decorrentes da </w:t>
      </w:r>
      <w:r>
        <w:rPr>
          <w:rFonts w:ascii="Arial" w:hAnsi="Arial"/>
          <w:b/>
        </w:rPr>
        <w:t>execução do objeto contratual</w:t>
      </w:r>
      <w:r w:rsidRPr="006C7BED">
        <w:rPr>
          <w:rFonts w:ascii="Arial" w:hAnsi="Arial"/>
          <w:b/>
        </w:rPr>
        <w:t xml:space="preserve"> correm por conta d</w:t>
      </w:r>
      <w:r>
        <w:rPr>
          <w:rFonts w:ascii="Arial" w:hAnsi="Arial"/>
          <w:b/>
        </w:rPr>
        <w:t>o</w:t>
      </w:r>
      <w:r w:rsidRPr="006C7BED">
        <w:rPr>
          <w:rFonts w:ascii="Arial" w:hAnsi="Arial"/>
          <w:b/>
        </w:rPr>
        <w:t xml:space="preserve"> </w:t>
      </w:r>
      <w:r>
        <w:rPr>
          <w:rFonts w:ascii="Arial" w:hAnsi="Arial"/>
          <w:b/>
        </w:rPr>
        <w:t>C</w:t>
      </w:r>
      <w:r w:rsidRPr="006C7BED">
        <w:rPr>
          <w:rFonts w:ascii="Arial" w:hAnsi="Arial"/>
          <w:b/>
        </w:rPr>
        <w:t>ontratad</w:t>
      </w:r>
      <w:r>
        <w:rPr>
          <w:rFonts w:ascii="Arial" w:hAnsi="Arial"/>
          <w:b/>
        </w:rPr>
        <w:t>o</w:t>
      </w:r>
      <w:r w:rsidRPr="006C7BED">
        <w:rPr>
          <w:rFonts w:ascii="Arial" w:hAnsi="Arial"/>
          <w:b/>
        </w:rPr>
        <w:t>.</w:t>
      </w:r>
    </w:p>
    <w:p w14:paraId="5C14C524" w14:textId="77777777" w:rsidR="007C0533" w:rsidRDefault="007C0533" w:rsidP="007C0533">
      <w:pPr>
        <w:autoSpaceDE w:val="0"/>
        <w:adjustRightInd w:val="0"/>
        <w:spacing w:line="276" w:lineRule="auto"/>
        <w:jc w:val="both"/>
        <w:rPr>
          <w:rFonts w:ascii="Arial" w:hAnsi="Arial"/>
        </w:rPr>
      </w:pPr>
    </w:p>
    <w:p w14:paraId="23DBE101" w14:textId="77777777" w:rsidR="007C0533" w:rsidRDefault="007C0533" w:rsidP="007C0533">
      <w:pPr>
        <w:autoSpaceDE w:val="0"/>
        <w:adjustRightInd w:val="0"/>
        <w:spacing w:line="276" w:lineRule="auto"/>
        <w:jc w:val="both"/>
        <w:rPr>
          <w:rFonts w:ascii="Arial" w:hAnsi="Arial"/>
          <w:b/>
        </w:rPr>
      </w:pPr>
      <w:r>
        <w:rPr>
          <w:rFonts w:ascii="Arial" w:hAnsi="Arial"/>
        </w:rPr>
        <w:t>Obs.: O contratado deverá apresentar planilha orçamentária devidamente preenchida com preço unitário e total de cada item.</w:t>
      </w:r>
    </w:p>
    <w:p w14:paraId="45539E8E" w14:textId="77777777" w:rsidR="007C0533" w:rsidRDefault="007C0533" w:rsidP="007C0533">
      <w:pPr>
        <w:spacing w:line="276" w:lineRule="auto"/>
        <w:rPr>
          <w:rFonts w:ascii="Arial" w:hAnsi="Arial"/>
          <w:b/>
          <w:color w:val="000000" w:themeColor="text1"/>
        </w:rPr>
      </w:pPr>
    </w:p>
    <w:p w14:paraId="33F69A75" w14:textId="77777777" w:rsidR="007C0533" w:rsidRDefault="007C0533" w:rsidP="007C0533">
      <w:pPr>
        <w:spacing w:line="276" w:lineRule="auto"/>
        <w:rPr>
          <w:rFonts w:ascii="Arial" w:hAnsi="Arial"/>
          <w:b/>
          <w:color w:val="000000" w:themeColor="text1"/>
        </w:rPr>
      </w:pPr>
    </w:p>
    <w:p w14:paraId="1690516C" w14:textId="77777777" w:rsidR="007C0533" w:rsidRPr="007C0533" w:rsidRDefault="007C0533" w:rsidP="007C0533">
      <w:pPr>
        <w:spacing w:line="276" w:lineRule="auto"/>
        <w:rPr>
          <w:rFonts w:ascii="Arial" w:hAnsi="Arial"/>
          <w:b/>
          <w:color w:val="000000" w:themeColor="text1"/>
        </w:rPr>
      </w:pPr>
      <w:r w:rsidRPr="007C0533">
        <w:rPr>
          <w:rFonts w:ascii="Arial" w:hAnsi="Arial"/>
          <w:b/>
          <w:color w:val="000000" w:themeColor="text1"/>
        </w:rPr>
        <w:t>DADOS BANCÁRIOS DE ACORDO COM CNPJ DA EMPRESA:</w:t>
      </w:r>
    </w:p>
    <w:p w14:paraId="39906AAF" w14:textId="77777777" w:rsidR="007C0533" w:rsidRPr="007C0533" w:rsidRDefault="007C0533" w:rsidP="007C0533">
      <w:pPr>
        <w:pStyle w:val="Corpodetexto"/>
        <w:spacing w:line="276" w:lineRule="auto"/>
        <w:jc w:val="left"/>
        <w:rPr>
          <w:rFonts w:ascii="Arial" w:hAnsi="Arial" w:cs="Arial"/>
          <w:b/>
          <w:bCs/>
          <w:color w:val="000000" w:themeColor="text1"/>
          <w:sz w:val="24"/>
        </w:rPr>
      </w:pPr>
      <w:r w:rsidRPr="007C0533">
        <w:rPr>
          <w:rFonts w:ascii="Arial" w:hAnsi="Arial" w:cs="Arial"/>
          <w:color w:val="000000" w:themeColor="text1"/>
          <w:sz w:val="24"/>
        </w:rPr>
        <w:t>BANCO Nº             Nº DA AGÊNCIA                 Nº DA CONTA CORRENTE:</w:t>
      </w:r>
    </w:p>
    <w:p w14:paraId="74599C3B" w14:textId="77777777" w:rsidR="007C0533" w:rsidRPr="007C0533" w:rsidRDefault="007C0533" w:rsidP="007C0533">
      <w:pPr>
        <w:pStyle w:val="Corpodetexto"/>
        <w:spacing w:line="276" w:lineRule="auto"/>
        <w:jc w:val="left"/>
        <w:rPr>
          <w:rFonts w:ascii="Arial" w:hAnsi="Arial" w:cs="Arial"/>
          <w:b/>
          <w:bCs/>
          <w:color w:val="000000" w:themeColor="text1"/>
          <w:sz w:val="24"/>
        </w:rPr>
      </w:pPr>
    </w:p>
    <w:p w14:paraId="2CCB696A" w14:textId="77777777" w:rsidR="007C0533" w:rsidRPr="007C0533" w:rsidRDefault="007C0533" w:rsidP="007C0533">
      <w:pPr>
        <w:pStyle w:val="Corpodetexto"/>
        <w:spacing w:line="276" w:lineRule="auto"/>
        <w:jc w:val="left"/>
        <w:rPr>
          <w:rFonts w:ascii="Arial" w:hAnsi="Arial" w:cs="Arial"/>
          <w:b/>
          <w:bCs/>
          <w:color w:val="000000" w:themeColor="text1"/>
          <w:sz w:val="24"/>
        </w:rPr>
      </w:pPr>
    </w:p>
    <w:p w14:paraId="1297C33B" w14:textId="77777777" w:rsidR="007C0533" w:rsidRPr="007C0533" w:rsidRDefault="007C0533" w:rsidP="007C0533">
      <w:pPr>
        <w:ind w:right="-2"/>
        <w:jc w:val="both"/>
        <w:rPr>
          <w:rStyle w:val="Forte"/>
          <w:rFonts w:ascii="Arial" w:hAnsi="Arial"/>
          <w:bCs/>
        </w:rPr>
      </w:pPr>
      <w:r w:rsidRPr="007C0533">
        <w:rPr>
          <w:rStyle w:val="Forte"/>
          <w:rFonts w:ascii="Arial" w:hAnsi="Arial"/>
          <w:color w:val="000000"/>
        </w:rPr>
        <w:t xml:space="preserve">Apresentar os dados do (s) responsável (is) pela assinatura do contrato e do </w:t>
      </w:r>
      <w:r w:rsidRPr="007C0533">
        <w:rPr>
          <w:rStyle w:val="Forte"/>
          <w:rFonts w:ascii="Arial" w:hAnsi="Arial"/>
          <w:color w:val="000000"/>
        </w:rPr>
        <w:lastRenderedPageBreak/>
        <w:t>Termo de Ciência e Notificação, conforme abaixo:</w:t>
      </w:r>
    </w:p>
    <w:p w14:paraId="632958FE" w14:textId="77777777" w:rsidR="007C0533" w:rsidRPr="007C0533" w:rsidRDefault="007C0533" w:rsidP="007C0533">
      <w:pPr>
        <w:ind w:right="403"/>
        <w:jc w:val="both"/>
        <w:rPr>
          <w:rFonts w:ascii="Arial" w:hAnsi="Arial"/>
        </w:rPr>
      </w:pPr>
      <w:r w:rsidRPr="007C0533">
        <w:rPr>
          <w:rFonts w:ascii="Arial" w:hAnsi="Arial"/>
        </w:rPr>
        <w:t>Nome: _________________________________________________________</w:t>
      </w:r>
    </w:p>
    <w:p w14:paraId="4447E8B5" w14:textId="77777777" w:rsidR="007C0533" w:rsidRPr="007C0533" w:rsidRDefault="007C0533" w:rsidP="007C0533">
      <w:pPr>
        <w:ind w:right="-2"/>
        <w:jc w:val="both"/>
        <w:rPr>
          <w:rFonts w:ascii="Arial" w:hAnsi="Arial"/>
        </w:rPr>
      </w:pPr>
      <w:r w:rsidRPr="007C0533">
        <w:rPr>
          <w:rFonts w:ascii="Arial" w:hAnsi="Arial"/>
        </w:rPr>
        <w:t>Cargo:__________________________________________________________</w:t>
      </w:r>
    </w:p>
    <w:p w14:paraId="15B738D4" w14:textId="77777777" w:rsidR="007C0533" w:rsidRPr="007C0533" w:rsidRDefault="007C0533" w:rsidP="007C0533">
      <w:pPr>
        <w:ind w:right="-2"/>
        <w:jc w:val="both"/>
        <w:rPr>
          <w:rFonts w:ascii="Arial" w:hAnsi="Arial"/>
        </w:rPr>
      </w:pPr>
      <w:r w:rsidRPr="007C0533">
        <w:rPr>
          <w:rFonts w:ascii="Arial" w:hAnsi="Arial"/>
        </w:rPr>
        <w:t xml:space="preserve">CPF: ____________________________ </w:t>
      </w:r>
    </w:p>
    <w:p w14:paraId="310BE506" w14:textId="77777777" w:rsidR="007C0533" w:rsidRPr="007C0533" w:rsidRDefault="007C0533" w:rsidP="007C0533">
      <w:pPr>
        <w:ind w:right="-2"/>
        <w:jc w:val="both"/>
        <w:rPr>
          <w:rFonts w:ascii="Arial" w:hAnsi="Arial"/>
        </w:rPr>
      </w:pPr>
      <w:r w:rsidRPr="007C0533">
        <w:rPr>
          <w:rFonts w:ascii="Arial" w:hAnsi="Arial"/>
        </w:rPr>
        <w:t>Assinatura: ______________________________________________________</w:t>
      </w:r>
    </w:p>
    <w:p w14:paraId="305DE003" w14:textId="77777777" w:rsidR="007C0533" w:rsidRPr="007C0533" w:rsidRDefault="007C0533" w:rsidP="007C0533">
      <w:pPr>
        <w:ind w:right="-2"/>
        <w:jc w:val="both"/>
        <w:rPr>
          <w:rFonts w:ascii="Arial" w:hAnsi="Arial"/>
          <w:b/>
          <w:color w:val="000000" w:themeColor="text1"/>
        </w:rPr>
      </w:pPr>
      <w:r w:rsidRPr="007C0533">
        <w:rPr>
          <w:rStyle w:val="Forte"/>
          <w:rFonts w:ascii="Arial" w:hAnsi="Arial"/>
        </w:rPr>
        <w:t>OBS: A não apresentação dos dados acima, não será motivo de desclassificação da proposta.</w:t>
      </w:r>
    </w:p>
    <w:p w14:paraId="1C679BD9" w14:textId="77777777" w:rsidR="007C0533" w:rsidRPr="007C0533" w:rsidRDefault="007C0533" w:rsidP="007C0533">
      <w:pPr>
        <w:pStyle w:val="Corpodetexto"/>
        <w:widowControl w:val="0"/>
        <w:spacing w:before="240" w:line="276" w:lineRule="auto"/>
        <w:jc w:val="both"/>
        <w:rPr>
          <w:rFonts w:ascii="Arial" w:hAnsi="Arial" w:cs="Arial"/>
          <w:b/>
          <w:sz w:val="24"/>
        </w:rPr>
      </w:pPr>
      <w:r w:rsidRPr="007C0533">
        <w:rPr>
          <w:rFonts w:ascii="Arial" w:hAnsi="Arial" w:cs="Arial"/>
          <w:sz w:val="24"/>
        </w:rPr>
        <w:t>Declaramos nossa inteira submissão aos preceitos legais em vigor, especialmente os da Lei Federal nº 14.133/21 e suas alterações e às cláusulas e condições do respectivo Edital que trata a presente proposta; que observaremos, integralmente e às normas da Associação Brasileira de Normas Técnicas – ABNT.</w:t>
      </w:r>
    </w:p>
    <w:p w14:paraId="4DD2959E" w14:textId="77777777" w:rsidR="007C0533" w:rsidRPr="007C0533" w:rsidRDefault="007C0533" w:rsidP="007C0533">
      <w:pPr>
        <w:pStyle w:val="Corpodetexto"/>
        <w:spacing w:line="276" w:lineRule="auto"/>
        <w:ind w:right="-1"/>
        <w:jc w:val="both"/>
        <w:rPr>
          <w:rFonts w:ascii="Arial" w:hAnsi="Arial" w:cs="Arial"/>
          <w:bCs/>
          <w:sz w:val="24"/>
        </w:rPr>
      </w:pPr>
    </w:p>
    <w:p w14:paraId="22C2BAAC" w14:textId="77777777" w:rsidR="007C0533" w:rsidRPr="007C0533" w:rsidRDefault="007C0533" w:rsidP="007C0533">
      <w:pPr>
        <w:pStyle w:val="Corpodetexto"/>
        <w:spacing w:line="276" w:lineRule="auto"/>
        <w:ind w:right="-1"/>
        <w:rPr>
          <w:rFonts w:ascii="Arial" w:hAnsi="Arial" w:cs="Arial"/>
          <w:bCs/>
          <w:sz w:val="24"/>
        </w:rPr>
      </w:pPr>
    </w:p>
    <w:p w14:paraId="23801E05" w14:textId="77777777" w:rsidR="007C0533" w:rsidRPr="007C0533" w:rsidRDefault="007C0533" w:rsidP="007C0533">
      <w:pPr>
        <w:pStyle w:val="Corpodetexto"/>
        <w:spacing w:line="276" w:lineRule="auto"/>
        <w:ind w:right="-1"/>
        <w:rPr>
          <w:rFonts w:ascii="Arial" w:hAnsi="Arial" w:cs="Arial"/>
          <w:bCs/>
          <w:sz w:val="24"/>
        </w:rPr>
      </w:pPr>
    </w:p>
    <w:p w14:paraId="050C6EE0" w14:textId="77777777" w:rsidR="007C0533" w:rsidRPr="007C0533" w:rsidRDefault="007C0533" w:rsidP="007C0533">
      <w:pPr>
        <w:adjustRightInd w:val="0"/>
        <w:spacing w:line="276" w:lineRule="auto"/>
        <w:jc w:val="center"/>
        <w:rPr>
          <w:rFonts w:ascii="Arial" w:hAnsi="Arial"/>
        </w:rPr>
      </w:pPr>
      <w:r w:rsidRPr="007C0533">
        <w:rPr>
          <w:rFonts w:ascii="Arial" w:hAnsi="Arial"/>
        </w:rPr>
        <w:t>(Local e data)</w:t>
      </w:r>
    </w:p>
    <w:p w14:paraId="49063EAC" w14:textId="77777777" w:rsidR="007C0533" w:rsidRPr="007C0533" w:rsidRDefault="007C0533" w:rsidP="007C0533">
      <w:pPr>
        <w:adjustRightInd w:val="0"/>
        <w:spacing w:line="276" w:lineRule="auto"/>
        <w:rPr>
          <w:rFonts w:ascii="Arial" w:hAnsi="Arial"/>
        </w:rPr>
      </w:pPr>
    </w:p>
    <w:p w14:paraId="0F9F2846" w14:textId="77777777" w:rsidR="007C0533" w:rsidRDefault="007C0533" w:rsidP="007C0533">
      <w:pPr>
        <w:adjustRightInd w:val="0"/>
        <w:spacing w:line="276" w:lineRule="auto"/>
        <w:rPr>
          <w:rFonts w:ascii="Arial" w:hAnsi="Arial"/>
        </w:rPr>
      </w:pPr>
    </w:p>
    <w:p w14:paraId="67D8CC76" w14:textId="77777777" w:rsidR="007C0533" w:rsidRDefault="007C0533" w:rsidP="007C0533">
      <w:pPr>
        <w:adjustRightInd w:val="0"/>
        <w:spacing w:line="276" w:lineRule="auto"/>
        <w:rPr>
          <w:rFonts w:ascii="Arial" w:hAnsi="Arial"/>
        </w:rPr>
      </w:pPr>
    </w:p>
    <w:p w14:paraId="0328AC34" w14:textId="77777777" w:rsidR="007C0533" w:rsidRPr="006C7BED" w:rsidRDefault="007C0533" w:rsidP="007C0533">
      <w:pPr>
        <w:adjustRightInd w:val="0"/>
        <w:spacing w:line="276" w:lineRule="auto"/>
        <w:rPr>
          <w:rFonts w:ascii="Arial" w:hAnsi="Arial"/>
        </w:rPr>
      </w:pPr>
    </w:p>
    <w:p w14:paraId="4A62F87E" w14:textId="77777777" w:rsidR="007C0533" w:rsidRPr="006C7BED" w:rsidRDefault="007C0533" w:rsidP="007C0533">
      <w:pPr>
        <w:adjustRightInd w:val="0"/>
        <w:spacing w:line="276" w:lineRule="auto"/>
        <w:jc w:val="center"/>
        <w:rPr>
          <w:rFonts w:ascii="Arial" w:hAnsi="Arial"/>
        </w:rPr>
      </w:pPr>
      <w:r w:rsidRPr="006C7BED">
        <w:rPr>
          <w:rFonts w:ascii="Arial" w:hAnsi="Arial"/>
        </w:rPr>
        <w:t>____________________________________</w:t>
      </w:r>
    </w:p>
    <w:p w14:paraId="46B79C45" w14:textId="51E3DD0E" w:rsidR="00E6221D" w:rsidRPr="004D2F4E" w:rsidRDefault="007C0533" w:rsidP="007C0533">
      <w:pPr>
        <w:pStyle w:val="Ttulo"/>
        <w:spacing w:before="0" w:line="276" w:lineRule="auto"/>
        <w:jc w:val="center"/>
        <w:rPr>
          <w:bCs/>
        </w:rPr>
      </w:pPr>
      <w:r w:rsidRPr="006C7BED">
        <w:rPr>
          <w:bCs/>
          <w:sz w:val="24"/>
          <w:szCs w:val="24"/>
        </w:rPr>
        <w:t>(Nome/assinatura do representante legal)</w:t>
      </w:r>
      <w:r w:rsidR="00E6221D" w:rsidRPr="004D2F4E">
        <w:rPr>
          <w:bCs/>
        </w:rPr>
        <w:br w:type="page"/>
      </w:r>
    </w:p>
    <w:p w14:paraId="1DBDF4CD" w14:textId="77777777" w:rsidR="00EF54EC" w:rsidRDefault="00EF54EC">
      <w:pPr>
        <w:suppressAutoHyphens w:val="0"/>
        <w:rPr>
          <w:rFonts w:ascii="Arial" w:hAnsi="Arial"/>
          <w:b/>
          <w:bCs/>
        </w:rPr>
      </w:pPr>
    </w:p>
    <w:p w14:paraId="24785F89" w14:textId="77777777" w:rsidR="00716894" w:rsidRPr="004D2F4E" w:rsidRDefault="00716894">
      <w:pPr>
        <w:suppressAutoHyphens w:val="0"/>
        <w:rPr>
          <w:rFonts w:ascii="Arial" w:hAnsi="Arial"/>
          <w:b/>
          <w:bCs/>
        </w:rPr>
      </w:pPr>
      <w:bookmarkStart w:id="86" w:name="_Hlk171331087"/>
    </w:p>
    <w:p w14:paraId="04EDC0BE" w14:textId="1910EDA8" w:rsidR="007D75A3" w:rsidRPr="004D2F4E" w:rsidRDefault="007D75A3" w:rsidP="003566D8">
      <w:pPr>
        <w:spacing w:line="276" w:lineRule="auto"/>
        <w:jc w:val="center"/>
        <w:rPr>
          <w:rFonts w:ascii="Arial" w:hAnsi="Arial"/>
          <w:b/>
          <w:bCs/>
          <w:sz w:val="36"/>
          <w:szCs w:val="36"/>
        </w:rPr>
      </w:pPr>
      <w:bookmarkStart w:id="87" w:name="_Hlk171331130"/>
      <w:r w:rsidRPr="004D2F4E">
        <w:rPr>
          <w:rFonts w:ascii="Arial" w:hAnsi="Arial"/>
          <w:b/>
          <w:bCs/>
          <w:sz w:val="36"/>
          <w:szCs w:val="36"/>
        </w:rPr>
        <w:t>ANEXO III</w:t>
      </w:r>
      <w:r w:rsidR="00685FFB" w:rsidRPr="004D2F4E">
        <w:rPr>
          <w:rFonts w:ascii="Arial" w:hAnsi="Arial"/>
          <w:b/>
          <w:bCs/>
          <w:sz w:val="36"/>
          <w:szCs w:val="36"/>
        </w:rPr>
        <w:t>.</w:t>
      </w:r>
      <w:r w:rsidR="00AF64F5">
        <w:rPr>
          <w:rFonts w:ascii="Arial" w:hAnsi="Arial"/>
          <w:b/>
          <w:bCs/>
          <w:sz w:val="36"/>
          <w:szCs w:val="36"/>
        </w:rPr>
        <w:t>1</w:t>
      </w:r>
    </w:p>
    <w:p w14:paraId="3007F74A" w14:textId="77777777" w:rsidR="007D75A3" w:rsidRPr="004D2F4E" w:rsidRDefault="007D75A3" w:rsidP="003566D8">
      <w:pPr>
        <w:spacing w:line="276" w:lineRule="auto"/>
        <w:rPr>
          <w:rFonts w:ascii="Arial" w:hAnsi="Arial"/>
          <w:b/>
        </w:rPr>
      </w:pPr>
    </w:p>
    <w:p w14:paraId="3A9DBD30" w14:textId="0F415F8E" w:rsidR="00501C86" w:rsidRPr="00603385" w:rsidRDefault="003B03F4" w:rsidP="00501C86">
      <w:pPr>
        <w:jc w:val="center"/>
        <w:rPr>
          <w:rFonts w:ascii="Arial" w:hAnsi="Arial"/>
          <w:b/>
          <w:bCs/>
          <w:sz w:val="28"/>
          <w:szCs w:val="28"/>
        </w:rPr>
      </w:pPr>
      <w:r w:rsidRPr="00603385">
        <w:rPr>
          <w:rFonts w:ascii="Arial" w:hAnsi="Arial"/>
          <w:b/>
          <w:bCs/>
          <w:sz w:val="28"/>
          <w:szCs w:val="28"/>
        </w:rPr>
        <w:t>CONCORRÊNCIA</w:t>
      </w:r>
      <w:r w:rsidR="00501C86" w:rsidRPr="00603385">
        <w:rPr>
          <w:rFonts w:ascii="Arial" w:hAnsi="Arial"/>
          <w:b/>
          <w:bCs/>
          <w:sz w:val="28"/>
          <w:szCs w:val="28"/>
        </w:rPr>
        <w:t xml:space="preserve"> Nº </w:t>
      </w:r>
      <w:r w:rsidR="00603385" w:rsidRPr="00603385">
        <w:rPr>
          <w:rFonts w:ascii="Arial" w:hAnsi="Arial"/>
          <w:b/>
          <w:bCs/>
          <w:sz w:val="28"/>
          <w:szCs w:val="28"/>
        </w:rPr>
        <w:t>003</w:t>
      </w:r>
      <w:r w:rsidR="00501C86" w:rsidRPr="00603385">
        <w:rPr>
          <w:rFonts w:ascii="Arial" w:hAnsi="Arial"/>
          <w:b/>
          <w:bCs/>
          <w:sz w:val="28"/>
          <w:szCs w:val="28"/>
        </w:rPr>
        <w:t>/2024</w:t>
      </w:r>
    </w:p>
    <w:p w14:paraId="506FBFD1" w14:textId="77777777" w:rsidR="00501C86" w:rsidRPr="00603385" w:rsidRDefault="00501C86" w:rsidP="00501C86">
      <w:pPr>
        <w:jc w:val="center"/>
        <w:rPr>
          <w:rFonts w:ascii="Arial" w:hAnsi="Arial"/>
          <w:b/>
          <w:bCs/>
          <w:sz w:val="28"/>
          <w:szCs w:val="28"/>
        </w:rPr>
      </w:pPr>
    </w:p>
    <w:p w14:paraId="4F100740" w14:textId="5C69D062" w:rsidR="0012692E" w:rsidRPr="00603385" w:rsidRDefault="00501C86" w:rsidP="00501C86">
      <w:pPr>
        <w:spacing w:line="276" w:lineRule="auto"/>
        <w:jc w:val="center"/>
        <w:rPr>
          <w:rFonts w:ascii="Arial" w:hAnsi="Arial"/>
          <w:b/>
          <w:bCs/>
          <w:sz w:val="28"/>
          <w:szCs w:val="28"/>
        </w:rPr>
      </w:pPr>
      <w:r w:rsidRPr="00603385">
        <w:rPr>
          <w:rFonts w:ascii="Arial" w:hAnsi="Arial"/>
          <w:b/>
          <w:bCs/>
          <w:sz w:val="28"/>
          <w:szCs w:val="28"/>
        </w:rPr>
        <w:t xml:space="preserve">PROCESSO Nº </w:t>
      </w:r>
      <w:r w:rsidR="00603385" w:rsidRPr="00603385">
        <w:rPr>
          <w:rFonts w:ascii="Arial" w:hAnsi="Arial"/>
          <w:b/>
          <w:bCs/>
          <w:sz w:val="28"/>
          <w:szCs w:val="28"/>
        </w:rPr>
        <w:t>272</w:t>
      </w:r>
      <w:r w:rsidRPr="00603385">
        <w:rPr>
          <w:rFonts w:ascii="Arial" w:hAnsi="Arial"/>
          <w:b/>
          <w:bCs/>
          <w:sz w:val="28"/>
          <w:szCs w:val="28"/>
        </w:rPr>
        <w:t>/2024</w:t>
      </w:r>
    </w:p>
    <w:p w14:paraId="3F85F74D" w14:textId="7ABA047B" w:rsidR="007D75A3" w:rsidRPr="00080E2D" w:rsidRDefault="007D75A3" w:rsidP="001B0C3F">
      <w:pPr>
        <w:spacing w:line="276" w:lineRule="auto"/>
        <w:rPr>
          <w:rFonts w:ascii="Arial" w:hAnsi="Arial"/>
          <w:b/>
          <w:color w:val="FF0000"/>
          <w:sz w:val="28"/>
          <w:szCs w:val="28"/>
        </w:rPr>
      </w:pPr>
    </w:p>
    <w:bookmarkEnd w:id="87"/>
    <w:p w14:paraId="4B833D47" w14:textId="77777777" w:rsidR="00F014FA" w:rsidRPr="004D2F4E" w:rsidRDefault="00F014FA" w:rsidP="00F014FA">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04D29EEB" w14:textId="77777777" w:rsidR="00F014FA" w:rsidRDefault="00F014FA" w:rsidP="00F014FA">
      <w:pPr>
        <w:spacing w:line="276" w:lineRule="auto"/>
        <w:rPr>
          <w:rFonts w:ascii="Arial" w:hAnsi="Arial"/>
        </w:rPr>
      </w:pPr>
    </w:p>
    <w:p w14:paraId="1F2753D9" w14:textId="77777777" w:rsidR="00F014FA" w:rsidRPr="00DF719B" w:rsidRDefault="00F014FA" w:rsidP="00F014FA">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42C86155" w14:textId="77777777" w:rsidR="00F014FA" w:rsidRPr="00DF719B" w:rsidRDefault="00F014FA" w:rsidP="00F014FA">
      <w:pPr>
        <w:spacing w:line="276" w:lineRule="auto"/>
        <w:jc w:val="both"/>
        <w:rPr>
          <w:rFonts w:ascii="Arial" w:hAnsi="Arial"/>
        </w:rPr>
      </w:pPr>
    </w:p>
    <w:p w14:paraId="1C4AC7E2" w14:textId="77777777" w:rsidR="00F014FA" w:rsidRPr="00DF719B" w:rsidRDefault="00F014FA" w:rsidP="00F014FA">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7BE2DFF2" w14:textId="77777777" w:rsidR="00F014FA" w:rsidRPr="00DF719B" w:rsidRDefault="00F014FA" w:rsidP="00F014FA">
      <w:pPr>
        <w:spacing w:line="276" w:lineRule="auto"/>
        <w:jc w:val="both"/>
        <w:rPr>
          <w:rFonts w:ascii="Arial" w:hAnsi="Arial"/>
        </w:rPr>
      </w:pPr>
    </w:p>
    <w:p w14:paraId="49B6459E" w14:textId="77777777" w:rsidR="00F014FA" w:rsidRPr="00DF719B" w:rsidRDefault="00F014FA" w:rsidP="00F014FA">
      <w:pPr>
        <w:spacing w:line="276" w:lineRule="auto"/>
        <w:jc w:val="both"/>
        <w:rPr>
          <w:rFonts w:ascii="Arial" w:hAnsi="Arial"/>
        </w:rPr>
      </w:pPr>
      <w:r w:rsidRPr="00DF719B">
        <w:rPr>
          <w:rFonts w:ascii="Arial" w:hAnsi="Arial"/>
        </w:rPr>
        <w:t>cumpre plenamente os requisitos de habilitação definidos no instrumento convocatório;</w:t>
      </w:r>
    </w:p>
    <w:p w14:paraId="70999E3B" w14:textId="77777777" w:rsidR="00F014FA" w:rsidRPr="00DF719B" w:rsidRDefault="00F014FA" w:rsidP="00F014FA">
      <w:pPr>
        <w:spacing w:line="276" w:lineRule="auto"/>
        <w:jc w:val="both"/>
        <w:rPr>
          <w:rFonts w:ascii="Arial" w:hAnsi="Arial"/>
        </w:rPr>
      </w:pPr>
    </w:p>
    <w:p w14:paraId="5058237C" w14:textId="77777777" w:rsidR="00F014FA" w:rsidRPr="00DF719B" w:rsidRDefault="00F014FA" w:rsidP="00F014FA">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6056352B" w14:textId="77777777" w:rsidR="00F014FA" w:rsidRPr="00DF719B" w:rsidRDefault="00F014FA" w:rsidP="00F014FA">
      <w:pPr>
        <w:spacing w:line="276" w:lineRule="auto"/>
        <w:jc w:val="both"/>
        <w:rPr>
          <w:rFonts w:ascii="Arial" w:hAnsi="Arial"/>
        </w:rPr>
      </w:pPr>
    </w:p>
    <w:p w14:paraId="6642ACC1" w14:textId="77777777" w:rsidR="00F014FA" w:rsidRPr="00DF719B" w:rsidRDefault="00F014FA" w:rsidP="00F014FA">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26EA44CD" w14:textId="77777777" w:rsidR="00F014FA" w:rsidRPr="00DF719B" w:rsidRDefault="00F014FA" w:rsidP="00F014FA">
      <w:pPr>
        <w:spacing w:line="276" w:lineRule="auto"/>
        <w:jc w:val="both"/>
        <w:rPr>
          <w:rFonts w:ascii="Arial" w:hAnsi="Arial"/>
        </w:rPr>
      </w:pPr>
    </w:p>
    <w:p w14:paraId="045E3A67" w14:textId="77777777" w:rsidR="00F014FA" w:rsidRPr="00DF719B" w:rsidRDefault="00F014FA" w:rsidP="00F014FA">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2DF3314C" w14:textId="77777777" w:rsidR="00F014FA" w:rsidRPr="00DF719B" w:rsidRDefault="00F014FA" w:rsidP="00F014FA">
      <w:pPr>
        <w:adjustRightInd w:val="0"/>
        <w:spacing w:line="276" w:lineRule="auto"/>
        <w:jc w:val="center"/>
        <w:rPr>
          <w:rFonts w:ascii="Arial" w:hAnsi="Arial"/>
        </w:rPr>
      </w:pPr>
    </w:p>
    <w:p w14:paraId="65B70D12" w14:textId="77777777" w:rsidR="00F014FA" w:rsidRPr="00DF719B" w:rsidRDefault="00F014FA" w:rsidP="00F014FA">
      <w:pPr>
        <w:adjustRightInd w:val="0"/>
        <w:spacing w:line="276" w:lineRule="auto"/>
        <w:jc w:val="center"/>
        <w:rPr>
          <w:rFonts w:ascii="Arial" w:hAnsi="Arial"/>
        </w:rPr>
      </w:pPr>
      <w:r w:rsidRPr="00DF719B">
        <w:rPr>
          <w:rFonts w:ascii="Arial" w:hAnsi="Arial"/>
        </w:rPr>
        <w:t>(Local e data)</w:t>
      </w:r>
    </w:p>
    <w:p w14:paraId="3A7D4AEC" w14:textId="77777777" w:rsidR="00F014FA" w:rsidRPr="00DF719B" w:rsidRDefault="00F014FA" w:rsidP="00F014FA">
      <w:pPr>
        <w:adjustRightInd w:val="0"/>
        <w:spacing w:line="276" w:lineRule="auto"/>
        <w:rPr>
          <w:rFonts w:ascii="Arial" w:hAnsi="Arial"/>
        </w:rPr>
      </w:pPr>
    </w:p>
    <w:p w14:paraId="73B02256" w14:textId="77777777" w:rsidR="00F014FA" w:rsidRPr="00DF719B" w:rsidRDefault="00F014FA" w:rsidP="00F014FA">
      <w:pPr>
        <w:adjustRightInd w:val="0"/>
        <w:spacing w:line="276" w:lineRule="auto"/>
        <w:jc w:val="center"/>
        <w:rPr>
          <w:rFonts w:ascii="Arial" w:hAnsi="Arial"/>
        </w:rPr>
      </w:pPr>
      <w:r w:rsidRPr="00DF719B">
        <w:rPr>
          <w:rFonts w:ascii="Arial" w:hAnsi="Arial"/>
        </w:rPr>
        <w:t>____________________________________</w:t>
      </w:r>
    </w:p>
    <w:p w14:paraId="47223EF1" w14:textId="77777777" w:rsidR="00F014FA" w:rsidRPr="00DF719B" w:rsidRDefault="00F014FA" w:rsidP="00F014FA">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14732C00" w14:textId="63C2F25B" w:rsidR="00E6221D" w:rsidRPr="004D2F4E" w:rsidRDefault="00E6221D">
      <w:pPr>
        <w:suppressAutoHyphens w:val="0"/>
        <w:rPr>
          <w:rFonts w:ascii="Arial" w:hAnsi="Arial"/>
          <w:b/>
          <w:bCs/>
        </w:rPr>
      </w:pPr>
      <w:r w:rsidRPr="004D2F4E">
        <w:rPr>
          <w:rFonts w:ascii="Arial" w:hAnsi="Arial"/>
          <w:b/>
          <w:bCs/>
        </w:rPr>
        <w:br w:type="page"/>
      </w:r>
    </w:p>
    <w:p w14:paraId="0F9BD842" w14:textId="77777777" w:rsidR="008F3559" w:rsidRDefault="008F3559" w:rsidP="003566D8">
      <w:pPr>
        <w:spacing w:line="276" w:lineRule="auto"/>
        <w:jc w:val="center"/>
        <w:rPr>
          <w:rFonts w:ascii="Arial" w:hAnsi="Arial"/>
          <w:b/>
          <w:bCs/>
        </w:rPr>
      </w:pPr>
      <w:bookmarkStart w:id="88" w:name="_Hlk171331209"/>
    </w:p>
    <w:p w14:paraId="71064FD9" w14:textId="77777777" w:rsidR="006B7691" w:rsidRPr="004D2F4E" w:rsidRDefault="006B7691" w:rsidP="006B7691">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0FDF4E29" w14:textId="77777777" w:rsidR="006B7691" w:rsidRDefault="006B7691" w:rsidP="006B7691">
      <w:pPr>
        <w:spacing w:line="276" w:lineRule="auto"/>
        <w:jc w:val="center"/>
        <w:rPr>
          <w:rFonts w:ascii="Arial" w:hAnsi="Arial"/>
          <w:b/>
          <w:bCs/>
          <w:color w:val="FF0000"/>
          <w:sz w:val="28"/>
          <w:szCs w:val="28"/>
        </w:rPr>
      </w:pPr>
    </w:p>
    <w:p w14:paraId="653C6958" w14:textId="6C15A33E" w:rsidR="003B03F4" w:rsidRPr="00603385" w:rsidRDefault="003B03F4" w:rsidP="003B03F4">
      <w:pPr>
        <w:jc w:val="center"/>
        <w:rPr>
          <w:rFonts w:ascii="Arial" w:hAnsi="Arial"/>
          <w:b/>
          <w:bCs/>
          <w:sz w:val="28"/>
          <w:szCs w:val="28"/>
        </w:rPr>
      </w:pPr>
      <w:r w:rsidRPr="00603385">
        <w:rPr>
          <w:rFonts w:ascii="Arial" w:hAnsi="Arial"/>
          <w:b/>
          <w:bCs/>
          <w:sz w:val="28"/>
          <w:szCs w:val="28"/>
        </w:rPr>
        <w:t xml:space="preserve">CONCORRÊNCIA Nº </w:t>
      </w:r>
      <w:r w:rsidR="00603385" w:rsidRPr="00603385">
        <w:rPr>
          <w:rFonts w:ascii="Arial" w:hAnsi="Arial"/>
          <w:b/>
          <w:bCs/>
          <w:sz w:val="28"/>
          <w:szCs w:val="28"/>
        </w:rPr>
        <w:t>003</w:t>
      </w:r>
      <w:r w:rsidRPr="00603385">
        <w:rPr>
          <w:rFonts w:ascii="Arial" w:hAnsi="Arial"/>
          <w:b/>
          <w:bCs/>
          <w:sz w:val="28"/>
          <w:szCs w:val="28"/>
        </w:rPr>
        <w:t>/2024</w:t>
      </w:r>
    </w:p>
    <w:p w14:paraId="59A24C1A" w14:textId="77777777" w:rsidR="003B03F4" w:rsidRPr="00603385" w:rsidRDefault="003B03F4" w:rsidP="003B03F4">
      <w:pPr>
        <w:jc w:val="center"/>
        <w:rPr>
          <w:rFonts w:ascii="Arial" w:hAnsi="Arial"/>
          <w:b/>
          <w:bCs/>
          <w:sz w:val="28"/>
          <w:szCs w:val="28"/>
        </w:rPr>
      </w:pPr>
    </w:p>
    <w:p w14:paraId="18870C08" w14:textId="5EC12EB8" w:rsidR="0012692E" w:rsidRPr="00603385" w:rsidRDefault="003B03F4" w:rsidP="003B03F4">
      <w:pPr>
        <w:spacing w:line="276" w:lineRule="auto"/>
        <w:jc w:val="center"/>
        <w:rPr>
          <w:rFonts w:ascii="Arial" w:hAnsi="Arial"/>
          <w:b/>
          <w:bCs/>
          <w:sz w:val="28"/>
          <w:szCs w:val="28"/>
        </w:rPr>
      </w:pPr>
      <w:r w:rsidRPr="00603385">
        <w:rPr>
          <w:rFonts w:ascii="Arial" w:hAnsi="Arial"/>
          <w:b/>
          <w:bCs/>
          <w:sz w:val="28"/>
          <w:szCs w:val="28"/>
        </w:rPr>
        <w:t xml:space="preserve">PROCESSO Nº </w:t>
      </w:r>
      <w:r w:rsidR="00603385" w:rsidRPr="00603385">
        <w:rPr>
          <w:rFonts w:ascii="Arial" w:hAnsi="Arial"/>
          <w:b/>
          <w:bCs/>
          <w:sz w:val="28"/>
          <w:szCs w:val="28"/>
        </w:rPr>
        <w:t>272</w:t>
      </w:r>
      <w:r w:rsidRPr="00603385">
        <w:rPr>
          <w:rFonts w:ascii="Arial" w:hAnsi="Arial"/>
          <w:b/>
          <w:bCs/>
          <w:sz w:val="28"/>
          <w:szCs w:val="28"/>
        </w:rPr>
        <w:t>/2024</w:t>
      </w:r>
    </w:p>
    <w:p w14:paraId="1A477955" w14:textId="77777777" w:rsidR="00F014FA" w:rsidRPr="008B2907" w:rsidRDefault="00F014FA" w:rsidP="00501C86">
      <w:pPr>
        <w:spacing w:line="276" w:lineRule="auto"/>
        <w:jc w:val="center"/>
        <w:rPr>
          <w:rFonts w:ascii="Arial" w:hAnsi="Arial"/>
          <w:b/>
          <w:bCs/>
          <w:color w:val="FF0000"/>
          <w:sz w:val="28"/>
          <w:szCs w:val="28"/>
        </w:rPr>
      </w:pPr>
    </w:p>
    <w:p w14:paraId="40473176" w14:textId="77777777" w:rsidR="001C578D" w:rsidRDefault="001C578D" w:rsidP="003566D8">
      <w:pPr>
        <w:pStyle w:val="Ttulo2"/>
        <w:spacing w:line="276" w:lineRule="auto"/>
        <w:jc w:val="center"/>
        <w:rPr>
          <w:sz w:val="24"/>
        </w:rPr>
      </w:pPr>
    </w:p>
    <w:p w14:paraId="05C9A519" w14:textId="77777777" w:rsidR="00F014FA" w:rsidRPr="004D2F4E" w:rsidRDefault="00F014FA" w:rsidP="00F014FA">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23CF5C38" w14:textId="77777777" w:rsidR="00F014FA" w:rsidRPr="00DF719B" w:rsidRDefault="00F014FA" w:rsidP="00F014FA">
      <w:pPr>
        <w:spacing w:line="276" w:lineRule="auto"/>
        <w:rPr>
          <w:rFonts w:ascii="Arial" w:hAnsi="Arial"/>
        </w:rPr>
      </w:pPr>
    </w:p>
    <w:p w14:paraId="6511834B" w14:textId="77777777" w:rsidR="00F014FA" w:rsidRPr="00DF719B" w:rsidRDefault="00F014FA" w:rsidP="00F014FA">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sob as penas da lei que se enquadrada como microempresa, empresa de pequeno porte ou sociedade cooperativa e que cumpre os requisitos estabelecidos no artigo 3° da Lei Complementar nº 123, de 2006, estando apto a usufruir do tratamento favorecido estabelecido em seus arts. 42 a 49, observado o disposto nos §§ 1º ao 3º do art. 4º, da Lei n.º 14.133, de 2021.</w:t>
      </w:r>
    </w:p>
    <w:p w14:paraId="6BE6C1DD" w14:textId="77777777" w:rsidR="00F014FA" w:rsidRDefault="00F014FA" w:rsidP="00F014FA">
      <w:pPr>
        <w:spacing w:line="276" w:lineRule="auto"/>
        <w:jc w:val="both"/>
        <w:rPr>
          <w:rFonts w:ascii="Arial" w:hAnsi="Arial"/>
        </w:rPr>
      </w:pPr>
    </w:p>
    <w:p w14:paraId="42B01185" w14:textId="77777777" w:rsidR="00AC15D9" w:rsidRDefault="00AC15D9" w:rsidP="00F014FA">
      <w:pPr>
        <w:spacing w:line="276" w:lineRule="auto"/>
        <w:jc w:val="both"/>
        <w:rPr>
          <w:rFonts w:ascii="Arial" w:hAnsi="Arial"/>
        </w:rPr>
      </w:pPr>
    </w:p>
    <w:p w14:paraId="5C7E454E" w14:textId="77777777" w:rsidR="00AC15D9" w:rsidRPr="00DF719B" w:rsidRDefault="00AC15D9" w:rsidP="00F014FA">
      <w:pPr>
        <w:spacing w:line="276" w:lineRule="auto"/>
        <w:jc w:val="both"/>
        <w:rPr>
          <w:rFonts w:ascii="Arial" w:hAnsi="Arial"/>
        </w:rPr>
      </w:pPr>
    </w:p>
    <w:p w14:paraId="0EA83186" w14:textId="77777777" w:rsidR="00F014FA" w:rsidRPr="00DF719B" w:rsidRDefault="00F014FA" w:rsidP="00F014FA">
      <w:pPr>
        <w:adjustRightInd w:val="0"/>
        <w:spacing w:line="276" w:lineRule="auto"/>
        <w:jc w:val="center"/>
        <w:rPr>
          <w:rFonts w:ascii="Arial" w:hAnsi="Arial"/>
        </w:rPr>
      </w:pPr>
    </w:p>
    <w:p w14:paraId="6580AD6E" w14:textId="77777777" w:rsidR="00F014FA" w:rsidRPr="00DF719B" w:rsidRDefault="00F014FA" w:rsidP="00F014FA">
      <w:pPr>
        <w:adjustRightInd w:val="0"/>
        <w:spacing w:line="276" w:lineRule="auto"/>
        <w:jc w:val="center"/>
        <w:rPr>
          <w:rFonts w:ascii="Arial" w:hAnsi="Arial"/>
        </w:rPr>
      </w:pPr>
      <w:r w:rsidRPr="00DF719B">
        <w:rPr>
          <w:rFonts w:ascii="Arial" w:hAnsi="Arial"/>
        </w:rPr>
        <w:t>(Local e data)</w:t>
      </w:r>
    </w:p>
    <w:p w14:paraId="148A474E" w14:textId="77777777" w:rsidR="00F014FA" w:rsidRDefault="00F014FA" w:rsidP="00F014FA">
      <w:pPr>
        <w:adjustRightInd w:val="0"/>
        <w:spacing w:line="276" w:lineRule="auto"/>
        <w:rPr>
          <w:rFonts w:ascii="Arial" w:hAnsi="Arial"/>
        </w:rPr>
      </w:pPr>
    </w:p>
    <w:p w14:paraId="6B2FD7C6" w14:textId="77777777" w:rsidR="00AC15D9" w:rsidRPr="00DF719B" w:rsidRDefault="00AC15D9" w:rsidP="00F014FA">
      <w:pPr>
        <w:adjustRightInd w:val="0"/>
        <w:spacing w:line="276" w:lineRule="auto"/>
        <w:rPr>
          <w:rFonts w:ascii="Arial" w:hAnsi="Arial"/>
        </w:rPr>
      </w:pPr>
    </w:p>
    <w:p w14:paraId="17DE35DC" w14:textId="77777777" w:rsidR="00F014FA" w:rsidRPr="00DF719B" w:rsidRDefault="00F014FA" w:rsidP="00F014FA">
      <w:pPr>
        <w:adjustRightInd w:val="0"/>
        <w:spacing w:line="276" w:lineRule="auto"/>
        <w:jc w:val="center"/>
        <w:rPr>
          <w:rFonts w:ascii="Arial" w:hAnsi="Arial"/>
        </w:rPr>
      </w:pPr>
      <w:r w:rsidRPr="00DF719B">
        <w:rPr>
          <w:rFonts w:ascii="Arial" w:hAnsi="Arial"/>
        </w:rPr>
        <w:t>____________________________________</w:t>
      </w:r>
    </w:p>
    <w:p w14:paraId="42C4E714" w14:textId="77777777" w:rsidR="00F014FA" w:rsidRPr="00DF719B" w:rsidRDefault="00F014FA" w:rsidP="00F014FA">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1AEEDC29" w14:textId="77777777" w:rsidR="00E6221D" w:rsidRDefault="00E6221D">
      <w:pPr>
        <w:suppressAutoHyphens w:val="0"/>
        <w:rPr>
          <w:rFonts w:ascii="Arial" w:hAnsi="Arial"/>
          <w:b/>
          <w:bCs/>
        </w:rPr>
      </w:pPr>
      <w:r w:rsidRPr="004D2F4E">
        <w:rPr>
          <w:rFonts w:ascii="Arial" w:hAnsi="Arial"/>
          <w:b/>
          <w:bCs/>
        </w:rPr>
        <w:br w:type="page"/>
      </w:r>
    </w:p>
    <w:p w14:paraId="15E95237" w14:textId="77777777" w:rsidR="003B03F4" w:rsidRDefault="003B03F4">
      <w:pPr>
        <w:suppressAutoHyphens w:val="0"/>
        <w:rPr>
          <w:rFonts w:ascii="Arial" w:hAnsi="Arial"/>
          <w:b/>
          <w:bCs/>
        </w:rPr>
      </w:pPr>
    </w:p>
    <w:p w14:paraId="56FB80E7" w14:textId="77777777" w:rsidR="003B03F4" w:rsidRDefault="003B03F4">
      <w:pPr>
        <w:suppressAutoHyphens w:val="0"/>
        <w:rPr>
          <w:rFonts w:ascii="Arial" w:hAnsi="Arial"/>
          <w:b/>
          <w:bCs/>
        </w:rPr>
      </w:pPr>
    </w:p>
    <w:p w14:paraId="2BE1E51C" w14:textId="36A78F02" w:rsidR="003B03F4" w:rsidRPr="00E92716" w:rsidRDefault="003B03F4" w:rsidP="003B03F4">
      <w:pPr>
        <w:jc w:val="center"/>
        <w:rPr>
          <w:rFonts w:ascii="Arial" w:hAnsi="Arial"/>
          <w:b/>
          <w:sz w:val="36"/>
          <w:szCs w:val="36"/>
        </w:rPr>
      </w:pPr>
      <w:r w:rsidRPr="00E92716">
        <w:rPr>
          <w:rFonts w:ascii="Arial" w:hAnsi="Arial"/>
          <w:b/>
          <w:sz w:val="36"/>
          <w:szCs w:val="36"/>
        </w:rPr>
        <w:t>ANEXO III.</w:t>
      </w:r>
      <w:r>
        <w:rPr>
          <w:rFonts w:ascii="Arial" w:hAnsi="Arial"/>
          <w:b/>
          <w:sz w:val="36"/>
          <w:szCs w:val="36"/>
        </w:rPr>
        <w:t>3</w:t>
      </w:r>
    </w:p>
    <w:p w14:paraId="141F2CAE" w14:textId="77777777" w:rsidR="003B03F4" w:rsidRPr="00E92716" w:rsidRDefault="003B03F4" w:rsidP="003B03F4">
      <w:pPr>
        <w:jc w:val="center"/>
        <w:rPr>
          <w:rFonts w:ascii="Arial" w:hAnsi="Arial"/>
          <w:b/>
          <w:sz w:val="36"/>
          <w:szCs w:val="36"/>
        </w:rPr>
      </w:pPr>
    </w:p>
    <w:p w14:paraId="0B01C9F5" w14:textId="17A8CEF4" w:rsidR="003B03F4" w:rsidRPr="00603385" w:rsidRDefault="003B03F4" w:rsidP="003B03F4">
      <w:pPr>
        <w:jc w:val="center"/>
        <w:rPr>
          <w:rFonts w:ascii="Arial" w:hAnsi="Arial"/>
          <w:b/>
          <w:sz w:val="28"/>
          <w:szCs w:val="28"/>
        </w:rPr>
      </w:pPr>
      <w:r w:rsidRPr="00603385">
        <w:rPr>
          <w:rFonts w:ascii="Arial" w:hAnsi="Arial"/>
          <w:b/>
          <w:sz w:val="28"/>
          <w:szCs w:val="28"/>
        </w:rPr>
        <w:t xml:space="preserve">CONCORRÊNCIA Nº </w:t>
      </w:r>
      <w:r w:rsidR="00603385" w:rsidRPr="00603385">
        <w:rPr>
          <w:rFonts w:ascii="Arial" w:hAnsi="Arial"/>
          <w:b/>
          <w:sz w:val="28"/>
          <w:szCs w:val="28"/>
        </w:rPr>
        <w:t>003</w:t>
      </w:r>
      <w:r w:rsidRPr="00603385">
        <w:rPr>
          <w:rFonts w:ascii="Arial" w:hAnsi="Arial"/>
          <w:b/>
          <w:sz w:val="28"/>
          <w:szCs w:val="28"/>
        </w:rPr>
        <w:t>/2024</w:t>
      </w:r>
    </w:p>
    <w:p w14:paraId="5EAD7F10" w14:textId="77777777" w:rsidR="003B03F4" w:rsidRPr="00603385" w:rsidRDefault="003B03F4" w:rsidP="003B03F4">
      <w:pPr>
        <w:jc w:val="center"/>
        <w:rPr>
          <w:rFonts w:ascii="Arial" w:hAnsi="Arial"/>
          <w:b/>
          <w:sz w:val="28"/>
          <w:szCs w:val="28"/>
        </w:rPr>
      </w:pPr>
    </w:p>
    <w:p w14:paraId="40F07875" w14:textId="1C5819AA" w:rsidR="003B03F4" w:rsidRPr="00603385" w:rsidRDefault="003B03F4" w:rsidP="003B03F4">
      <w:pPr>
        <w:jc w:val="center"/>
        <w:rPr>
          <w:rFonts w:ascii="Arial" w:hAnsi="Arial"/>
          <w:b/>
          <w:sz w:val="28"/>
          <w:szCs w:val="28"/>
        </w:rPr>
      </w:pPr>
      <w:r w:rsidRPr="00603385">
        <w:rPr>
          <w:rFonts w:ascii="Arial" w:hAnsi="Arial"/>
          <w:b/>
          <w:sz w:val="28"/>
          <w:szCs w:val="28"/>
        </w:rPr>
        <w:t xml:space="preserve">  PROCESSO Nº </w:t>
      </w:r>
      <w:r w:rsidR="00603385" w:rsidRPr="00603385">
        <w:rPr>
          <w:rFonts w:ascii="Arial" w:hAnsi="Arial"/>
          <w:b/>
          <w:sz w:val="28"/>
          <w:szCs w:val="28"/>
        </w:rPr>
        <w:t>272</w:t>
      </w:r>
      <w:r w:rsidRPr="00603385">
        <w:rPr>
          <w:rFonts w:ascii="Arial" w:hAnsi="Arial"/>
          <w:b/>
          <w:sz w:val="28"/>
          <w:szCs w:val="28"/>
        </w:rPr>
        <w:t>/2024</w:t>
      </w:r>
    </w:p>
    <w:p w14:paraId="6449ECB4" w14:textId="77777777" w:rsidR="003B03F4" w:rsidRDefault="003B03F4" w:rsidP="003B03F4">
      <w:pPr>
        <w:jc w:val="center"/>
        <w:rPr>
          <w:rFonts w:ascii="Arial" w:hAnsi="Arial"/>
          <w:b/>
          <w:sz w:val="36"/>
          <w:szCs w:val="36"/>
        </w:rPr>
      </w:pPr>
    </w:p>
    <w:p w14:paraId="030AAB2F" w14:textId="77777777" w:rsidR="003B03F4" w:rsidRDefault="003B03F4" w:rsidP="003B03F4">
      <w:pPr>
        <w:jc w:val="center"/>
        <w:rPr>
          <w:rFonts w:ascii="Arial" w:hAnsi="Arial"/>
          <w:b/>
          <w:sz w:val="36"/>
          <w:szCs w:val="36"/>
        </w:rPr>
      </w:pPr>
    </w:p>
    <w:p w14:paraId="4B55CBDE" w14:textId="77777777" w:rsidR="003B03F4" w:rsidRDefault="003B03F4" w:rsidP="003B03F4">
      <w:pPr>
        <w:tabs>
          <w:tab w:val="left" w:pos="0"/>
        </w:tabs>
        <w:jc w:val="center"/>
        <w:rPr>
          <w:rFonts w:ascii="Arial" w:hAnsi="Arial"/>
          <w:b/>
          <w:bCs/>
          <w:sz w:val="32"/>
          <w:szCs w:val="20"/>
          <w:u w:val="single"/>
        </w:rPr>
      </w:pPr>
      <w:r>
        <w:rPr>
          <w:rFonts w:ascii="Arial" w:hAnsi="Arial"/>
          <w:b/>
          <w:sz w:val="44"/>
          <w:szCs w:val="44"/>
        </w:rPr>
        <w:t>ATESTADO DE VISITA</w:t>
      </w:r>
    </w:p>
    <w:p w14:paraId="357ADA6B" w14:textId="77777777" w:rsidR="003B03F4" w:rsidRDefault="003B03F4" w:rsidP="003B03F4">
      <w:pPr>
        <w:jc w:val="center"/>
        <w:rPr>
          <w:rFonts w:ascii="Arial" w:hAnsi="Arial"/>
          <w:b/>
          <w:bCs/>
          <w:sz w:val="32"/>
          <w:szCs w:val="20"/>
          <w:u w:val="single"/>
        </w:rPr>
      </w:pPr>
    </w:p>
    <w:p w14:paraId="451A1263" w14:textId="77777777" w:rsidR="003B03F4" w:rsidRDefault="003B03F4" w:rsidP="003B03F4">
      <w:pPr>
        <w:jc w:val="center"/>
        <w:rPr>
          <w:rFonts w:ascii="Arial" w:hAnsi="Arial"/>
          <w:b/>
          <w:bCs/>
          <w:sz w:val="32"/>
          <w:szCs w:val="20"/>
          <w:u w:val="single"/>
        </w:rPr>
      </w:pPr>
    </w:p>
    <w:p w14:paraId="14403FCD" w14:textId="77777777" w:rsidR="003B03F4" w:rsidRDefault="003B03F4" w:rsidP="003B03F4">
      <w:pPr>
        <w:pStyle w:val="Textosimples"/>
        <w:jc w:val="center"/>
        <w:rPr>
          <w:rFonts w:ascii="Arial" w:hAnsi="Arial" w:cs="Arial"/>
          <w:b/>
          <w:bCs/>
          <w:sz w:val="32"/>
          <w:u w:val="single"/>
        </w:rPr>
      </w:pPr>
      <w:r>
        <w:rPr>
          <w:rFonts w:ascii="Arial" w:eastAsia="Arial" w:hAnsi="Arial" w:cs="Arial"/>
          <w:b/>
          <w:bCs/>
          <w:sz w:val="28"/>
          <w:szCs w:val="28"/>
        </w:rPr>
        <w:t xml:space="preserve">  </w:t>
      </w:r>
      <w:r>
        <w:rPr>
          <w:rFonts w:ascii="Arial" w:eastAsia="Lucida Sans Unicode" w:hAnsi="Arial" w:cs="Arial"/>
          <w:b/>
          <w:bCs/>
          <w:sz w:val="28"/>
          <w:szCs w:val="28"/>
        </w:rPr>
        <w:t>(em papel timbrado da empresa)</w:t>
      </w:r>
    </w:p>
    <w:p w14:paraId="7FDC5B28" w14:textId="77777777" w:rsidR="003B03F4" w:rsidRDefault="003B03F4" w:rsidP="003B03F4">
      <w:pPr>
        <w:jc w:val="center"/>
        <w:rPr>
          <w:rFonts w:ascii="Arial" w:hAnsi="Arial"/>
          <w:b/>
          <w:bCs/>
          <w:sz w:val="32"/>
          <w:szCs w:val="20"/>
          <w:u w:val="single"/>
        </w:rPr>
      </w:pPr>
    </w:p>
    <w:p w14:paraId="43A21CDF" w14:textId="77777777" w:rsidR="003B03F4" w:rsidRDefault="003B03F4" w:rsidP="003B03F4">
      <w:pPr>
        <w:jc w:val="center"/>
        <w:rPr>
          <w:rFonts w:ascii="Arial" w:hAnsi="Arial"/>
          <w:b/>
          <w:bCs/>
          <w:sz w:val="32"/>
          <w:szCs w:val="20"/>
          <w:u w:val="single"/>
        </w:rPr>
      </w:pPr>
    </w:p>
    <w:p w14:paraId="3D3A5CEC" w14:textId="77777777" w:rsidR="003B03F4" w:rsidRDefault="003B03F4" w:rsidP="003B03F4">
      <w:pPr>
        <w:jc w:val="center"/>
        <w:rPr>
          <w:rFonts w:ascii="Arial" w:hAnsi="Arial"/>
          <w:b/>
          <w:bCs/>
          <w:u w:val="single"/>
        </w:rPr>
      </w:pPr>
    </w:p>
    <w:p w14:paraId="030B8F46" w14:textId="77777777" w:rsidR="003B03F4" w:rsidRDefault="003B03F4" w:rsidP="003B03F4">
      <w:pPr>
        <w:pStyle w:val="Recuodecorpodetexto22"/>
        <w:rPr>
          <w:sz w:val="24"/>
        </w:rPr>
      </w:pPr>
      <w:r>
        <w:rPr>
          <w:rFonts w:eastAsia="Arial"/>
          <w:sz w:val="24"/>
        </w:rPr>
        <w:t xml:space="preserve">            </w:t>
      </w:r>
      <w:r>
        <w:rPr>
          <w:sz w:val="24"/>
        </w:rPr>
        <w:t>Atestamos, para os devidos fins, que a empresa ___________________________________ (nome da empresa participante)</w:t>
      </w:r>
      <w:r>
        <w:rPr>
          <w:b/>
          <w:bCs/>
          <w:sz w:val="24"/>
        </w:rPr>
        <w:t xml:space="preserve">, </w:t>
      </w:r>
      <w:r>
        <w:rPr>
          <w:sz w:val="24"/>
        </w:rPr>
        <w:t xml:space="preserve">através de seu representante o __________________ (nome do Responsável Técnico), ________________ (nº do CPF e RG), visitou o local destinado à ____________________________(Objeto da Licitação), neste Município de Sertãozinho, Estado de São Paulo, de acordo com Processo n° ____________ e ______________(modalidade da Licitação)  n° ________. </w:t>
      </w:r>
    </w:p>
    <w:p w14:paraId="6D84131E" w14:textId="77777777" w:rsidR="003B03F4" w:rsidRDefault="003B03F4" w:rsidP="003B03F4">
      <w:pPr>
        <w:ind w:firstLine="1080"/>
        <w:jc w:val="both"/>
        <w:rPr>
          <w:rFonts w:ascii="Arial" w:hAnsi="Arial"/>
        </w:rPr>
      </w:pPr>
    </w:p>
    <w:p w14:paraId="7EDE69EC" w14:textId="77777777" w:rsidR="003B03F4" w:rsidRDefault="003B03F4" w:rsidP="003B03F4">
      <w:pPr>
        <w:ind w:firstLine="1080"/>
        <w:jc w:val="both"/>
        <w:rPr>
          <w:rFonts w:ascii="Arial" w:hAnsi="Arial"/>
        </w:rPr>
      </w:pPr>
    </w:p>
    <w:p w14:paraId="3592759A" w14:textId="77777777" w:rsidR="003B03F4" w:rsidRDefault="003B03F4" w:rsidP="003B03F4">
      <w:pPr>
        <w:ind w:firstLine="1080"/>
        <w:jc w:val="both"/>
        <w:rPr>
          <w:rFonts w:ascii="Arial" w:hAnsi="Arial"/>
        </w:rPr>
      </w:pPr>
    </w:p>
    <w:p w14:paraId="4EB659F4" w14:textId="77777777" w:rsidR="003B03F4" w:rsidRDefault="003B03F4" w:rsidP="003B03F4">
      <w:pPr>
        <w:ind w:firstLine="1080"/>
        <w:jc w:val="both"/>
        <w:rPr>
          <w:rFonts w:ascii="Arial" w:hAnsi="Arial"/>
        </w:rPr>
      </w:pPr>
    </w:p>
    <w:p w14:paraId="44A5CAA5" w14:textId="77777777" w:rsidR="003B03F4" w:rsidRDefault="003B03F4" w:rsidP="003B03F4">
      <w:pPr>
        <w:jc w:val="center"/>
        <w:rPr>
          <w:rFonts w:ascii="Arial" w:hAnsi="Arial"/>
        </w:rPr>
      </w:pPr>
    </w:p>
    <w:p w14:paraId="275BF016" w14:textId="77777777" w:rsidR="003B03F4" w:rsidRDefault="003B03F4" w:rsidP="003B03F4">
      <w:pPr>
        <w:jc w:val="center"/>
        <w:rPr>
          <w:rFonts w:ascii="Arial" w:hAnsi="Arial"/>
        </w:rPr>
      </w:pPr>
    </w:p>
    <w:p w14:paraId="0D165529" w14:textId="77777777" w:rsidR="003B03F4" w:rsidRPr="004D2F4E" w:rsidRDefault="003B03F4" w:rsidP="003B03F4">
      <w:pPr>
        <w:adjustRightInd w:val="0"/>
        <w:spacing w:line="276" w:lineRule="auto"/>
        <w:jc w:val="center"/>
        <w:rPr>
          <w:rFonts w:ascii="Arial" w:hAnsi="Arial"/>
        </w:rPr>
      </w:pPr>
      <w:r w:rsidRPr="004D2F4E">
        <w:rPr>
          <w:rFonts w:ascii="Arial" w:hAnsi="Arial"/>
        </w:rPr>
        <w:t>(Local e data).</w:t>
      </w:r>
    </w:p>
    <w:p w14:paraId="2CCDBF37" w14:textId="77777777" w:rsidR="003B03F4" w:rsidRDefault="003B03F4" w:rsidP="003B03F4">
      <w:pPr>
        <w:jc w:val="center"/>
        <w:rPr>
          <w:rFonts w:ascii="Arial" w:hAnsi="Arial"/>
        </w:rPr>
      </w:pPr>
    </w:p>
    <w:p w14:paraId="6C2D7918" w14:textId="77777777" w:rsidR="003B03F4" w:rsidRDefault="003B03F4" w:rsidP="003B03F4">
      <w:pPr>
        <w:ind w:firstLine="1080"/>
        <w:jc w:val="center"/>
        <w:rPr>
          <w:rFonts w:ascii="Arial" w:hAnsi="Arial"/>
        </w:rPr>
      </w:pPr>
    </w:p>
    <w:p w14:paraId="278B7EF0" w14:textId="77777777" w:rsidR="003B03F4" w:rsidRDefault="003B03F4" w:rsidP="003B03F4">
      <w:pPr>
        <w:ind w:firstLine="1080"/>
        <w:jc w:val="center"/>
        <w:rPr>
          <w:rFonts w:ascii="Arial" w:hAnsi="Arial"/>
          <w:sz w:val="22"/>
          <w:szCs w:val="22"/>
        </w:rPr>
      </w:pPr>
    </w:p>
    <w:p w14:paraId="2D918259" w14:textId="77777777" w:rsidR="003B03F4" w:rsidRDefault="003B03F4" w:rsidP="003B03F4">
      <w:pPr>
        <w:ind w:firstLine="1080"/>
        <w:jc w:val="center"/>
        <w:rPr>
          <w:rFonts w:ascii="Arial" w:hAnsi="Arial"/>
          <w:sz w:val="22"/>
          <w:szCs w:val="22"/>
        </w:rPr>
      </w:pPr>
    </w:p>
    <w:p w14:paraId="42425CE9" w14:textId="77777777" w:rsidR="003B03F4" w:rsidRDefault="003B03F4" w:rsidP="003B03F4">
      <w:pPr>
        <w:ind w:firstLine="1080"/>
        <w:jc w:val="center"/>
        <w:rPr>
          <w:rFonts w:ascii="Arial" w:hAnsi="Arial"/>
          <w:sz w:val="22"/>
          <w:szCs w:val="22"/>
        </w:rPr>
      </w:pPr>
    </w:p>
    <w:p w14:paraId="06F3228D" w14:textId="77777777" w:rsidR="003B03F4" w:rsidRDefault="003B03F4" w:rsidP="003B03F4">
      <w:pPr>
        <w:ind w:firstLine="1080"/>
        <w:jc w:val="center"/>
        <w:rPr>
          <w:rFonts w:ascii="Arial" w:hAnsi="Arial"/>
          <w:sz w:val="20"/>
          <w:szCs w:val="20"/>
        </w:rPr>
      </w:pPr>
    </w:p>
    <w:p w14:paraId="38812EC6" w14:textId="77777777" w:rsidR="003B03F4" w:rsidRDefault="003B03F4" w:rsidP="003B03F4">
      <w:pPr>
        <w:ind w:firstLine="1080"/>
        <w:jc w:val="center"/>
        <w:rPr>
          <w:rFonts w:ascii="Arial" w:hAnsi="Arial"/>
          <w:sz w:val="20"/>
          <w:szCs w:val="20"/>
        </w:rPr>
      </w:pPr>
    </w:p>
    <w:p w14:paraId="4EEC3A92" w14:textId="77777777" w:rsidR="003B03F4" w:rsidRDefault="003B03F4" w:rsidP="003B03F4">
      <w:pPr>
        <w:ind w:firstLine="1080"/>
        <w:jc w:val="center"/>
        <w:rPr>
          <w:rFonts w:ascii="Arial" w:hAnsi="Arial"/>
          <w:sz w:val="20"/>
          <w:szCs w:val="20"/>
        </w:rPr>
      </w:pPr>
    </w:p>
    <w:p w14:paraId="325B4C5D" w14:textId="578FC84E" w:rsidR="003B03F4" w:rsidRPr="004D2F4E" w:rsidRDefault="003B03F4" w:rsidP="003B03F4">
      <w:pPr>
        <w:suppressAutoHyphens w:val="0"/>
        <w:jc w:val="center"/>
        <w:rPr>
          <w:rFonts w:ascii="Arial" w:hAnsi="Arial"/>
          <w:b/>
          <w:bCs/>
        </w:rPr>
      </w:pPr>
      <w:r w:rsidRPr="00BE3AD3">
        <w:rPr>
          <w:rFonts w:ascii="Arial" w:hAnsi="Arial"/>
          <w:b/>
        </w:rPr>
        <w:t>Fiscal do Município de Sertãozinho</w:t>
      </w:r>
    </w:p>
    <w:bookmarkEnd w:id="88"/>
    <w:bookmarkEnd w:id="86"/>
    <w:p w14:paraId="07234F5F" w14:textId="77777777" w:rsidR="00C144DE" w:rsidRDefault="00C144DE" w:rsidP="000A261D">
      <w:pPr>
        <w:jc w:val="center"/>
        <w:rPr>
          <w:rFonts w:ascii="Arial" w:hAnsi="Arial"/>
          <w:b/>
          <w:sz w:val="36"/>
          <w:szCs w:val="36"/>
        </w:rPr>
      </w:pPr>
    </w:p>
    <w:p w14:paraId="322E1BA9" w14:textId="77777777" w:rsidR="003B03F4" w:rsidRDefault="003B03F4" w:rsidP="000A261D">
      <w:pPr>
        <w:jc w:val="center"/>
        <w:rPr>
          <w:rFonts w:ascii="Arial" w:hAnsi="Arial"/>
          <w:b/>
          <w:sz w:val="36"/>
          <w:szCs w:val="36"/>
        </w:rPr>
      </w:pPr>
    </w:p>
    <w:p w14:paraId="6D375E33" w14:textId="77777777" w:rsidR="003B03F4" w:rsidRDefault="003B03F4" w:rsidP="000A261D">
      <w:pPr>
        <w:jc w:val="center"/>
        <w:rPr>
          <w:rFonts w:ascii="Arial" w:hAnsi="Arial"/>
          <w:b/>
          <w:sz w:val="36"/>
          <w:szCs w:val="36"/>
        </w:rPr>
      </w:pPr>
    </w:p>
    <w:p w14:paraId="42F3AFB8" w14:textId="77777777" w:rsidR="003B03F4" w:rsidRDefault="003B03F4" w:rsidP="000A261D">
      <w:pPr>
        <w:jc w:val="center"/>
        <w:rPr>
          <w:rFonts w:ascii="Arial" w:hAnsi="Arial"/>
          <w:b/>
          <w:sz w:val="36"/>
          <w:szCs w:val="36"/>
        </w:rPr>
      </w:pPr>
    </w:p>
    <w:p w14:paraId="0573C4F8" w14:textId="77777777" w:rsidR="003B03F4" w:rsidRDefault="003B03F4" w:rsidP="000A261D">
      <w:pPr>
        <w:jc w:val="center"/>
        <w:rPr>
          <w:rFonts w:ascii="Arial" w:hAnsi="Arial"/>
          <w:b/>
          <w:sz w:val="36"/>
          <w:szCs w:val="36"/>
        </w:rPr>
      </w:pPr>
    </w:p>
    <w:p w14:paraId="7932AE0C" w14:textId="17F402FD" w:rsidR="008D7975" w:rsidRPr="004D2F4E" w:rsidRDefault="004F3B9F" w:rsidP="000A261D">
      <w:pPr>
        <w:jc w:val="center"/>
        <w:rPr>
          <w:rFonts w:ascii="Arial" w:hAnsi="Arial"/>
          <w:b/>
          <w:sz w:val="36"/>
          <w:szCs w:val="36"/>
        </w:rPr>
      </w:pPr>
      <w:r w:rsidRPr="004D2F4E">
        <w:rPr>
          <w:rFonts w:ascii="Arial" w:hAnsi="Arial"/>
          <w:b/>
          <w:sz w:val="36"/>
          <w:szCs w:val="36"/>
        </w:rPr>
        <w:t>ANEXO IV</w:t>
      </w:r>
      <w:r w:rsidR="00484EC3" w:rsidRPr="004D2F4E">
        <w:rPr>
          <w:rFonts w:ascii="Arial" w:hAnsi="Arial"/>
          <w:b/>
          <w:sz w:val="36"/>
          <w:szCs w:val="36"/>
        </w:rPr>
        <w:t xml:space="preserve"> </w:t>
      </w:r>
      <w:r w:rsidR="00600CC8" w:rsidRPr="004D2F4E">
        <w:rPr>
          <w:rFonts w:ascii="Arial" w:hAnsi="Arial"/>
          <w:b/>
          <w:sz w:val="36"/>
          <w:szCs w:val="36"/>
        </w:rPr>
        <w:t>–</w:t>
      </w:r>
      <w:r w:rsidR="00484EC3" w:rsidRPr="004D2F4E">
        <w:rPr>
          <w:rFonts w:ascii="Arial" w:hAnsi="Arial"/>
          <w:b/>
          <w:sz w:val="36"/>
          <w:szCs w:val="36"/>
        </w:rPr>
        <w:t xml:space="preserve"> </w:t>
      </w:r>
      <w:r w:rsidR="00B24A0A" w:rsidRPr="004D2F4E">
        <w:rPr>
          <w:rFonts w:ascii="Arial" w:hAnsi="Arial"/>
          <w:b/>
          <w:sz w:val="36"/>
          <w:szCs w:val="36"/>
        </w:rPr>
        <w:t>MINUTA</w:t>
      </w:r>
      <w:r w:rsidR="00600CC8" w:rsidRPr="004D2F4E">
        <w:rPr>
          <w:rFonts w:ascii="Arial" w:hAnsi="Arial"/>
          <w:b/>
          <w:sz w:val="36"/>
          <w:szCs w:val="36"/>
        </w:rPr>
        <w:t xml:space="preserve"> </w:t>
      </w:r>
      <w:r w:rsidR="00B10DEF" w:rsidRPr="004D2F4E">
        <w:rPr>
          <w:rFonts w:ascii="Arial" w:hAnsi="Arial"/>
          <w:b/>
          <w:sz w:val="36"/>
          <w:szCs w:val="36"/>
        </w:rPr>
        <w:t>DO CONTRATO</w:t>
      </w:r>
    </w:p>
    <w:p w14:paraId="71581D41" w14:textId="77777777" w:rsidR="00182611" w:rsidRPr="004D2F4E" w:rsidRDefault="00182611" w:rsidP="00844A8F">
      <w:pPr>
        <w:rPr>
          <w:rFonts w:ascii="Arial" w:hAnsi="Arial"/>
          <w:b/>
          <w:u w:val="single"/>
        </w:rPr>
      </w:pPr>
    </w:p>
    <w:p w14:paraId="0A70AC29" w14:textId="1A09FF47" w:rsidR="0012692E" w:rsidRPr="00603385" w:rsidRDefault="003B03F4" w:rsidP="0012692E">
      <w:pPr>
        <w:jc w:val="center"/>
        <w:rPr>
          <w:rFonts w:ascii="Arial" w:hAnsi="Arial"/>
          <w:b/>
          <w:sz w:val="28"/>
          <w:szCs w:val="28"/>
        </w:rPr>
      </w:pPr>
      <w:r w:rsidRPr="00603385">
        <w:rPr>
          <w:rFonts w:ascii="Arial" w:hAnsi="Arial"/>
          <w:b/>
          <w:sz w:val="28"/>
          <w:szCs w:val="28"/>
        </w:rPr>
        <w:t>CONCORRÊNCIA</w:t>
      </w:r>
      <w:r w:rsidR="0012692E" w:rsidRPr="00603385">
        <w:rPr>
          <w:rFonts w:ascii="Arial" w:hAnsi="Arial"/>
          <w:b/>
          <w:sz w:val="28"/>
          <w:szCs w:val="28"/>
        </w:rPr>
        <w:t xml:space="preserve"> Nº </w:t>
      </w:r>
      <w:r w:rsidR="00603385" w:rsidRPr="00603385">
        <w:rPr>
          <w:rFonts w:ascii="Arial" w:hAnsi="Arial"/>
          <w:b/>
          <w:sz w:val="28"/>
          <w:szCs w:val="28"/>
        </w:rPr>
        <w:t>003</w:t>
      </w:r>
      <w:r w:rsidR="0012692E" w:rsidRPr="00603385">
        <w:rPr>
          <w:rFonts w:ascii="Arial" w:hAnsi="Arial"/>
          <w:b/>
          <w:sz w:val="28"/>
          <w:szCs w:val="28"/>
        </w:rPr>
        <w:t>/202</w:t>
      </w:r>
      <w:r w:rsidR="00D710AC" w:rsidRPr="00603385">
        <w:rPr>
          <w:rFonts w:ascii="Arial" w:hAnsi="Arial"/>
          <w:b/>
          <w:sz w:val="28"/>
          <w:szCs w:val="28"/>
        </w:rPr>
        <w:t>4</w:t>
      </w:r>
    </w:p>
    <w:p w14:paraId="1F89574B" w14:textId="3CCD6A48" w:rsidR="0012692E" w:rsidRPr="00603385" w:rsidRDefault="0012692E" w:rsidP="0012692E">
      <w:pPr>
        <w:spacing w:line="276" w:lineRule="auto"/>
        <w:jc w:val="center"/>
        <w:rPr>
          <w:rFonts w:ascii="Arial" w:hAnsi="Arial"/>
          <w:b/>
          <w:bCs/>
          <w:sz w:val="28"/>
          <w:szCs w:val="28"/>
        </w:rPr>
      </w:pPr>
      <w:r w:rsidRPr="00603385">
        <w:rPr>
          <w:rFonts w:ascii="Arial" w:hAnsi="Arial"/>
          <w:b/>
          <w:sz w:val="28"/>
          <w:szCs w:val="28"/>
        </w:rPr>
        <w:t xml:space="preserve">PROCESSO Nº </w:t>
      </w:r>
      <w:r w:rsidR="00603385" w:rsidRPr="00603385">
        <w:rPr>
          <w:rFonts w:ascii="Arial" w:hAnsi="Arial"/>
          <w:b/>
          <w:sz w:val="28"/>
          <w:szCs w:val="28"/>
        </w:rPr>
        <w:t>272</w:t>
      </w:r>
      <w:r w:rsidRPr="00603385">
        <w:rPr>
          <w:rFonts w:ascii="Arial" w:hAnsi="Arial"/>
          <w:b/>
          <w:sz w:val="28"/>
          <w:szCs w:val="28"/>
        </w:rPr>
        <w:t>/202</w:t>
      </w:r>
      <w:r w:rsidR="00D710AC" w:rsidRPr="00603385">
        <w:rPr>
          <w:rFonts w:ascii="Arial" w:hAnsi="Arial"/>
          <w:b/>
          <w:sz w:val="28"/>
          <w:szCs w:val="28"/>
        </w:rPr>
        <w:t>4</w:t>
      </w:r>
    </w:p>
    <w:p w14:paraId="1A840C7D" w14:textId="77777777" w:rsidR="008D7975" w:rsidRPr="004775AC" w:rsidRDefault="008D7975" w:rsidP="005C5A3E">
      <w:pPr>
        <w:tabs>
          <w:tab w:val="left" w:pos="4245"/>
          <w:tab w:val="left" w:pos="4605"/>
        </w:tabs>
        <w:jc w:val="both"/>
        <w:rPr>
          <w:rFonts w:ascii="Arial" w:hAnsi="Arial"/>
          <w:b/>
          <w:color w:val="FF0000"/>
        </w:rPr>
      </w:pPr>
    </w:p>
    <w:p w14:paraId="56DFD706" w14:textId="10A9A7A0" w:rsidR="00B10DEF" w:rsidRPr="004D04A5" w:rsidRDefault="00B10DEF" w:rsidP="005C5A3E">
      <w:pPr>
        <w:tabs>
          <w:tab w:val="left" w:pos="4245"/>
          <w:tab w:val="left" w:pos="4605"/>
        </w:tabs>
        <w:jc w:val="both"/>
        <w:rPr>
          <w:rFonts w:ascii="Arial" w:hAnsi="Arial"/>
          <w:b/>
        </w:rPr>
      </w:pPr>
      <w:r w:rsidRPr="004D04A5">
        <w:rPr>
          <w:rFonts w:ascii="Arial" w:hAnsi="Arial"/>
          <w:b/>
        </w:rPr>
        <w:t xml:space="preserve">CONTRATO Nº </w:t>
      </w:r>
    </w:p>
    <w:p w14:paraId="6448E32F" w14:textId="77777777" w:rsidR="00B10DEF" w:rsidRPr="004D04A5" w:rsidRDefault="00B10DEF" w:rsidP="005C5A3E">
      <w:pPr>
        <w:tabs>
          <w:tab w:val="left" w:pos="4245"/>
          <w:tab w:val="left" w:pos="4605"/>
        </w:tabs>
        <w:jc w:val="both"/>
        <w:rPr>
          <w:rFonts w:ascii="Arial" w:hAnsi="Arial"/>
          <w:b/>
        </w:rPr>
      </w:pPr>
      <w:r w:rsidRPr="004D04A5">
        <w:rPr>
          <w:rFonts w:ascii="Arial" w:hAnsi="Arial"/>
          <w:b/>
        </w:rPr>
        <w:t xml:space="preserve">PROCESSO Nº </w:t>
      </w:r>
    </w:p>
    <w:p w14:paraId="5B407264" w14:textId="77777777" w:rsidR="00B10DEF" w:rsidRPr="00D73F1D" w:rsidRDefault="00B10DEF" w:rsidP="00B10DEF">
      <w:pPr>
        <w:ind w:left="2835"/>
        <w:jc w:val="both"/>
        <w:rPr>
          <w:rFonts w:ascii="Arial" w:hAnsi="Arial"/>
          <w:b/>
          <w:color w:val="FF0000"/>
        </w:rPr>
      </w:pPr>
    </w:p>
    <w:p w14:paraId="68300083" w14:textId="158E2A36" w:rsidR="00441176" w:rsidRPr="007C3C0A" w:rsidRDefault="008E2512" w:rsidP="00441176">
      <w:pPr>
        <w:pStyle w:val="Cabealho"/>
        <w:tabs>
          <w:tab w:val="left" w:pos="6949"/>
        </w:tabs>
        <w:jc w:val="both"/>
        <w:rPr>
          <w:rFonts w:ascii="Arial" w:hAnsi="Arial" w:cs="Arial"/>
          <w:b/>
          <w:bCs/>
          <w:color w:val="FF0000"/>
          <w:szCs w:val="24"/>
        </w:rPr>
      </w:pPr>
      <w:r w:rsidRPr="00433473">
        <w:rPr>
          <w:rFonts w:ascii="Arial" w:hAnsi="Arial" w:cs="Arial"/>
          <w:b/>
          <w:szCs w:val="24"/>
        </w:rPr>
        <w:t xml:space="preserve">CONTRATO QUE ENTRE </w:t>
      </w:r>
      <w:r w:rsidR="009A7FCC" w:rsidRPr="00433473">
        <w:rPr>
          <w:rFonts w:ascii="Arial" w:hAnsi="Arial" w:cs="Arial"/>
          <w:b/>
          <w:szCs w:val="24"/>
        </w:rPr>
        <w:t xml:space="preserve">SI CELEBRAM O MUNICÍPIO DE SERTÃOZINHO E A </w:t>
      </w:r>
      <w:r w:rsidR="009A7FCC" w:rsidRPr="00D32912">
        <w:rPr>
          <w:rFonts w:ascii="Arial" w:hAnsi="Arial" w:cs="Arial"/>
          <w:b/>
          <w:szCs w:val="24"/>
        </w:rPr>
        <w:t xml:space="preserve">EMPRESA_______________, TENDO POR OBJETO </w:t>
      </w:r>
      <w:r w:rsidR="00603385" w:rsidRPr="00643416">
        <w:rPr>
          <w:rFonts w:ascii="Arial" w:hAnsi="Arial" w:cs="Arial"/>
          <w:b/>
          <w:szCs w:val="24"/>
        </w:rPr>
        <w:t>A</w:t>
      </w:r>
      <w:r w:rsidR="00603385" w:rsidRPr="002D7F6E">
        <w:rPr>
          <w:rFonts w:ascii="Arial" w:hAnsi="Arial" w:cs="Arial"/>
          <w:b/>
          <w:bCs/>
        </w:rPr>
        <w:t xml:space="preserve"> </w:t>
      </w:r>
      <w:r w:rsidR="00603385" w:rsidRPr="00603385">
        <w:rPr>
          <w:rFonts w:ascii="Arial" w:hAnsi="Arial"/>
          <w:b/>
        </w:rPr>
        <w:t>CONTRATAÇÃO DE EMPRESA PARA EXECUÇÃO DAS OBRAS DE REFORMA DA PONTE SOBRE O RIO DA ONÇA, NA ESTRADA PELEGRINO MARCOS GUIDI, NESTE MUNICÍPIO DE SERTÃOZINHO, ESTADO DE SÃO PAULO.</w:t>
      </w:r>
    </w:p>
    <w:p w14:paraId="5F5290CC" w14:textId="77777777" w:rsidR="00B10DEF" w:rsidRPr="00D73F1D" w:rsidRDefault="00B10DEF" w:rsidP="008D0EE4">
      <w:pPr>
        <w:spacing w:line="259" w:lineRule="auto"/>
        <w:jc w:val="both"/>
        <w:rPr>
          <w:rFonts w:ascii="Arial" w:hAnsi="Arial"/>
          <w:b/>
          <w:color w:val="FF0000"/>
        </w:rPr>
      </w:pPr>
    </w:p>
    <w:p w14:paraId="007D504A" w14:textId="1DA259D6" w:rsidR="00D6249B" w:rsidRDefault="00643EF5" w:rsidP="00A61989">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224D8B">
        <w:rPr>
          <w:rFonts w:cs="Arial"/>
          <w:b/>
          <w:sz w:val="24"/>
          <w:szCs w:val="24"/>
        </w:rPr>
        <w:t>CONTRATANTE</w:t>
      </w:r>
      <w:r w:rsidRPr="00224D8B">
        <w:rPr>
          <w:rFonts w:cs="Arial"/>
          <w:sz w:val="24"/>
          <w:szCs w:val="24"/>
        </w:rPr>
        <w:t>, representado neste ato pelo Exmo. Sr. Prefeito Municipal,</w:t>
      </w:r>
      <w:r w:rsidRPr="00224D8B">
        <w:rPr>
          <w:rFonts w:cs="Arial"/>
          <w:b/>
          <w:sz w:val="24"/>
          <w:szCs w:val="24"/>
        </w:rPr>
        <w:t xml:space="preserve"> </w:t>
      </w:r>
      <w:r w:rsidRPr="00224D8B">
        <w:rPr>
          <w:b/>
          <w:color w:val="000000"/>
          <w:sz w:val="24"/>
          <w:szCs w:val="24"/>
        </w:rPr>
        <w:t>WILSON FERNANDES PIRES FILHO</w:t>
      </w:r>
      <w:r w:rsidRPr="00224D8B">
        <w:rPr>
          <w:rFonts w:cs="Arial"/>
          <w:b/>
          <w:sz w:val="24"/>
          <w:szCs w:val="24"/>
        </w:rPr>
        <w:t xml:space="preserve">, </w:t>
      </w:r>
      <w:r w:rsidRPr="00224D8B">
        <w:rPr>
          <w:rFonts w:cs="Arial"/>
          <w:sz w:val="24"/>
          <w:szCs w:val="24"/>
        </w:rPr>
        <w:t>e de outro lado a empresa............................... CNPJ nº</w:t>
      </w:r>
      <w:r w:rsidRPr="00DC2C39">
        <w:rPr>
          <w:rFonts w:cs="Arial"/>
          <w:i/>
          <w:sz w:val="24"/>
          <w:szCs w:val="24"/>
        </w:rPr>
        <w:t xml:space="preserve">.........-..... </w:t>
      </w:r>
      <w:r w:rsidRPr="00DC2C39">
        <w:rPr>
          <w:rFonts w:cs="Arial"/>
          <w:sz w:val="24"/>
          <w:szCs w:val="24"/>
        </w:rPr>
        <w:t xml:space="preserve">, com sede </w:t>
      </w:r>
      <w:r>
        <w:rPr>
          <w:rFonts w:cs="Arial"/>
          <w:sz w:val="24"/>
          <w:szCs w:val="24"/>
        </w:rPr>
        <w:t>na R</w:t>
      </w:r>
      <w:r w:rsidRPr="000E2CDB">
        <w:rPr>
          <w:rFonts w:cs="Arial"/>
          <w:sz w:val="24"/>
          <w:szCs w:val="24"/>
        </w:rPr>
        <w:t>ua</w:t>
      </w:r>
      <w:r w:rsidRPr="0074300A">
        <w:rPr>
          <w:rFonts w:cs="Arial"/>
          <w:sz w:val="24"/>
          <w:szCs w:val="24"/>
        </w:rPr>
        <w:t xml:space="preserve">.................., na </w:t>
      </w:r>
      <w:r w:rsidRPr="008052F1">
        <w:rPr>
          <w:rFonts w:cs="Arial"/>
          <w:sz w:val="24"/>
          <w:szCs w:val="24"/>
        </w:rPr>
        <w:t xml:space="preserve">cidade de ....................., </w:t>
      </w:r>
      <w:r>
        <w:rPr>
          <w:rFonts w:cs="Arial"/>
          <w:sz w:val="24"/>
          <w:szCs w:val="24"/>
        </w:rPr>
        <w:t>neste ato representada por......</w:t>
      </w:r>
      <w:r w:rsidRPr="008052F1">
        <w:rPr>
          <w:rFonts w:cs="Arial"/>
          <w:sz w:val="24"/>
          <w:szCs w:val="24"/>
        </w:rPr>
        <w:t xml:space="preserve">, doravante denominada </w:t>
      </w:r>
      <w:r w:rsidRPr="00603385">
        <w:rPr>
          <w:rFonts w:cs="Arial"/>
          <w:b/>
          <w:sz w:val="24"/>
          <w:szCs w:val="24"/>
        </w:rPr>
        <w:t>CONTRATADA</w:t>
      </w:r>
      <w:r w:rsidRPr="00603385">
        <w:rPr>
          <w:rFonts w:cs="Arial"/>
          <w:sz w:val="24"/>
          <w:szCs w:val="24"/>
        </w:rPr>
        <w:t xml:space="preserve">, tendo em vista a homologação do resultado do processo licitatório nº </w:t>
      </w:r>
      <w:r w:rsidR="00603385" w:rsidRPr="00603385">
        <w:rPr>
          <w:rFonts w:cs="Arial"/>
          <w:sz w:val="24"/>
          <w:szCs w:val="24"/>
        </w:rPr>
        <w:t>272</w:t>
      </w:r>
      <w:r w:rsidRPr="00603385">
        <w:rPr>
          <w:rFonts w:cs="Arial"/>
          <w:sz w:val="24"/>
          <w:szCs w:val="24"/>
        </w:rPr>
        <w:t xml:space="preserve">/2024, na modalidade de </w:t>
      </w:r>
      <w:r w:rsidR="003B03F4" w:rsidRPr="00603385">
        <w:rPr>
          <w:rFonts w:cs="Arial"/>
          <w:sz w:val="24"/>
          <w:szCs w:val="24"/>
        </w:rPr>
        <w:t>Concorrência</w:t>
      </w:r>
      <w:r w:rsidRPr="00603385">
        <w:rPr>
          <w:rFonts w:cs="Arial"/>
          <w:sz w:val="24"/>
          <w:szCs w:val="24"/>
        </w:rPr>
        <w:t xml:space="preserve"> nº </w:t>
      </w:r>
      <w:r w:rsidR="00603385" w:rsidRPr="00603385">
        <w:rPr>
          <w:rFonts w:cs="Arial"/>
          <w:sz w:val="24"/>
          <w:szCs w:val="24"/>
        </w:rPr>
        <w:t>003</w:t>
      </w:r>
      <w:r w:rsidRPr="00603385">
        <w:rPr>
          <w:rFonts w:cs="Arial"/>
          <w:sz w:val="24"/>
          <w:szCs w:val="24"/>
        </w:rPr>
        <w:t>/2024, pelo Senhor Prefeito Municipal, pelo tipo de Licitação de menor preço, Lei Federal nº 14.133</w:t>
      </w:r>
      <w:r w:rsidR="00EE1052" w:rsidRPr="00603385">
        <w:rPr>
          <w:rFonts w:cs="Arial"/>
          <w:sz w:val="24"/>
          <w:szCs w:val="24"/>
        </w:rPr>
        <w:t>/</w:t>
      </w:r>
      <w:r w:rsidRPr="00603385">
        <w:rPr>
          <w:rFonts w:cs="Arial"/>
          <w:sz w:val="24"/>
          <w:szCs w:val="24"/>
        </w:rPr>
        <w:t xml:space="preserve">2021, com </w:t>
      </w:r>
      <w:r w:rsidRPr="00A4370D">
        <w:rPr>
          <w:rFonts w:cs="Arial"/>
          <w:sz w:val="24"/>
          <w:szCs w:val="24"/>
        </w:rPr>
        <w:t>as alterações posteriores</w:t>
      </w:r>
      <w:r w:rsidRPr="004D2F4E">
        <w:rPr>
          <w:rFonts w:cs="Arial"/>
          <w:sz w:val="24"/>
          <w:szCs w:val="24"/>
        </w:rPr>
        <w:t>, têm entre si justo e acordado o que segue</w:t>
      </w:r>
      <w:r w:rsidR="00D6249B" w:rsidRPr="004D2F4E">
        <w:rPr>
          <w:rFonts w:cs="Arial"/>
          <w:sz w:val="24"/>
          <w:szCs w:val="24"/>
        </w:rPr>
        <w:t>:</w:t>
      </w:r>
    </w:p>
    <w:p w14:paraId="1404D2CA" w14:textId="77777777" w:rsidR="00603385" w:rsidRDefault="00603385" w:rsidP="00603385">
      <w:pPr>
        <w:pStyle w:val="texto1"/>
        <w:widowControl w:val="0"/>
        <w:suppressAutoHyphens/>
        <w:spacing w:before="0" w:after="0" w:line="240" w:lineRule="auto"/>
        <w:rPr>
          <w:rFonts w:cs="Arial"/>
          <w:sz w:val="24"/>
          <w:szCs w:val="24"/>
        </w:rPr>
      </w:pPr>
    </w:p>
    <w:p w14:paraId="56534CA5" w14:textId="25F4488F" w:rsidR="00B10DEF" w:rsidRPr="004D2F4E" w:rsidRDefault="00B10DEF" w:rsidP="00603385">
      <w:pPr>
        <w:spacing w:before="220"/>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62764C1E" w:rsidR="00C633C5" w:rsidRDefault="00C633C5" w:rsidP="00603385">
      <w:pPr>
        <w:pStyle w:val="WW-Cabealho"/>
        <w:widowControl w:val="0"/>
        <w:tabs>
          <w:tab w:val="clear" w:pos="4419"/>
          <w:tab w:val="clear" w:pos="8838"/>
          <w:tab w:val="left" w:pos="6949"/>
        </w:tabs>
        <w:spacing w:before="220"/>
        <w:jc w:val="both"/>
        <w:rPr>
          <w:rFonts w:ascii="Arial" w:hAnsi="Arial"/>
          <w:color w:val="000000"/>
        </w:rPr>
      </w:pPr>
      <w:r w:rsidRPr="006C7BED">
        <w:rPr>
          <w:rFonts w:ascii="Arial" w:hAnsi="Arial"/>
          <w:color w:val="000000"/>
        </w:rPr>
        <w:t>1.1</w:t>
      </w:r>
      <w:r w:rsidR="00776E9A">
        <w:rPr>
          <w:rFonts w:ascii="Arial" w:hAnsi="Arial"/>
          <w:color w:val="000000"/>
        </w:rPr>
        <w:t>.</w:t>
      </w:r>
      <w:r w:rsidRPr="006C7BED">
        <w:rPr>
          <w:rFonts w:ascii="Arial" w:hAnsi="Arial"/>
          <w:color w:val="000000"/>
        </w:rPr>
        <w:t xml:space="preserve"> Constitui-se objeto do presente </w:t>
      </w:r>
      <w:r w:rsidR="00960DA1">
        <w:rPr>
          <w:rFonts w:ascii="Arial" w:hAnsi="Arial"/>
          <w:color w:val="000000"/>
        </w:rPr>
        <w:t>instrumento</w:t>
      </w:r>
      <w:r w:rsidR="00960DA1" w:rsidRPr="006C7BED">
        <w:rPr>
          <w:rFonts w:ascii="Arial" w:hAnsi="Arial"/>
          <w:color w:val="000000"/>
        </w:rPr>
        <w:t xml:space="preserve"> </w:t>
      </w:r>
      <w:r w:rsidRPr="006C7BED">
        <w:rPr>
          <w:rFonts w:ascii="Arial" w:hAnsi="Arial"/>
          <w:color w:val="000000"/>
        </w:rPr>
        <w:t xml:space="preserve">a </w:t>
      </w:r>
      <w:r w:rsidR="0011132B" w:rsidRPr="0011132B">
        <w:rPr>
          <w:rFonts w:ascii="Arial" w:hAnsi="Arial"/>
          <w:b/>
          <w:bCs/>
        </w:rPr>
        <w:t>Contratação de empresa para execução das obras de reforma da ponte sobre o Rio da Onça, na Estrada Pelegrino Marcos Guidi, neste município de Sertãozinho, estado de São Paulo</w:t>
      </w:r>
      <w:r w:rsidR="002041A9" w:rsidRPr="00635030">
        <w:rPr>
          <w:rFonts w:ascii="Arial" w:hAnsi="Arial"/>
          <w:color w:val="000000"/>
        </w:rPr>
        <w:t>,</w:t>
      </w:r>
      <w:r w:rsidR="002041A9" w:rsidRPr="006C7BED">
        <w:rPr>
          <w:rFonts w:ascii="Arial" w:hAnsi="Arial"/>
          <w:color w:val="000000"/>
        </w:rPr>
        <w:t xml:space="preserve"> </w:t>
      </w:r>
      <w:r w:rsidRPr="006C7BED">
        <w:rPr>
          <w:rFonts w:ascii="Arial" w:hAnsi="Arial"/>
          <w:color w:val="000000"/>
        </w:rPr>
        <w:t xml:space="preserve">conforme </w:t>
      </w:r>
      <w:r w:rsidR="003954BA">
        <w:rPr>
          <w:rFonts w:ascii="Arial" w:hAnsi="Arial"/>
          <w:color w:val="000000"/>
        </w:rPr>
        <w:t>a</w:t>
      </w:r>
      <w:r w:rsidRPr="006C7BED">
        <w:rPr>
          <w:rFonts w:ascii="Arial" w:hAnsi="Arial"/>
          <w:color w:val="000000"/>
        </w:rPr>
        <w:t xml:space="preserve">nexo I, que fica fazendo parte integrante e inseparável deste </w:t>
      </w:r>
      <w:r w:rsidR="00BC17E9">
        <w:rPr>
          <w:rFonts w:ascii="Arial" w:hAnsi="Arial"/>
          <w:color w:val="000000"/>
        </w:rPr>
        <w:t>contrato</w:t>
      </w:r>
      <w:r w:rsidRPr="006C7BED">
        <w:rPr>
          <w:rFonts w:ascii="Arial" w:hAnsi="Arial"/>
          <w:color w:val="000000"/>
        </w:rPr>
        <w:t>.</w:t>
      </w:r>
    </w:p>
    <w:p w14:paraId="40E4A045" w14:textId="125AB163" w:rsidR="002A08AD" w:rsidRDefault="002A08AD" w:rsidP="00603385">
      <w:pPr>
        <w:pStyle w:val="WW-Cabealho"/>
        <w:widowControl w:val="0"/>
        <w:tabs>
          <w:tab w:val="clear" w:pos="4419"/>
          <w:tab w:val="clear" w:pos="8838"/>
          <w:tab w:val="left" w:pos="6949"/>
        </w:tabs>
        <w:spacing w:before="220"/>
        <w:jc w:val="both"/>
        <w:rPr>
          <w:rFonts w:ascii="Arial" w:hAnsi="Arial"/>
          <w:color w:val="000000"/>
        </w:rPr>
      </w:pPr>
      <w:r>
        <w:rPr>
          <w:rFonts w:ascii="Arial" w:hAnsi="Arial"/>
          <w:color w:val="000000"/>
        </w:rPr>
        <w:t>1.2. Objeto da contratação:</w:t>
      </w:r>
    </w:p>
    <w:p w14:paraId="1A3A4A0C" w14:textId="77777777" w:rsidR="00603385" w:rsidRDefault="00603385" w:rsidP="00603385">
      <w:pPr>
        <w:pStyle w:val="WW-Cabealho"/>
        <w:widowControl w:val="0"/>
        <w:tabs>
          <w:tab w:val="clear" w:pos="4419"/>
          <w:tab w:val="clear" w:pos="8838"/>
          <w:tab w:val="left" w:pos="6949"/>
        </w:tabs>
        <w:jc w:val="both"/>
        <w:rPr>
          <w:rFonts w:ascii="Arial" w:hAnsi="Arial"/>
          <w:color w:val="00000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49"/>
        <w:gridCol w:w="744"/>
        <w:gridCol w:w="917"/>
        <w:gridCol w:w="4044"/>
        <w:gridCol w:w="1134"/>
        <w:gridCol w:w="1276"/>
      </w:tblGrid>
      <w:tr w:rsidR="008C5505" w:rsidRPr="004B36BA" w14:paraId="04AE1859" w14:textId="77777777" w:rsidTr="00DF70A5">
        <w:trPr>
          <w:trHeight w:val="503"/>
        </w:trPr>
        <w:tc>
          <w:tcPr>
            <w:tcW w:w="6454" w:type="dxa"/>
            <w:gridSpan w:val="4"/>
            <w:shd w:val="clear" w:color="auto" w:fill="D9D9D9" w:themeFill="background1" w:themeFillShade="D9"/>
            <w:vAlign w:val="center"/>
          </w:tcPr>
          <w:p w14:paraId="1EDC249F" w14:textId="77777777" w:rsidR="008C5505" w:rsidRPr="004B36BA" w:rsidRDefault="008C5505" w:rsidP="00DF70A5">
            <w:pPr>
              <w:snapToGrid w:val="0"/>
              <w:jc w:val="center"/>
              <w:rPr>
                <w:rFonts w:ascii="Arial" w:hAnsi="Arial"/>
                <w:b/>
              </w:rPr>
            </w:pPr>
            <w:r w:rsidRPr="004B36BA">
              <w:rPr>
                <w:rFonts w:ascii="Arial" w:hAnsi="Arial"/>
                <w:b/>
              </w:rPr>
              <w:t xml:space="preserve">Objeto </w:t>
            </w:r>
            <w:r>
              <w:rPr>
                <w:rFonts w:ascii="Arial" w:hAnsi="Arial"/>
                <w:b/>
              </w:rPr>
              <w:t>l</w:t>
            </w:r>
            <w:r w:rsidRPr="004B36BA">
              <w:rPr>
                <w:rFonts w:ascii="Arial" w:hAnsi="Arial"/>
                <w:b/>
              </w:rPr>
              <w:t xml:space="preserve">icitado </w:t>
            </w:r>
          </w:p>
        </w:tc>
        <w:tc>
          <w:tcPr>
            <w:tcW w:w="2410" w:type="dxa"/>
            <w:gridSpan w:val="2"/>
            <w:shd w:val="clear" w:color="auto" w:fill="D9D9D9" w:themeFill="background1" w:themeFillShade="D9"/>
            <w:vAlign w:val="center"/>
          </w:tcPr>
          <w:p w14:paraId="7E75B502" w14:textId="77777777" w:rsidR="008C5505" w:rsidRPr="004B36BA" w:rsidRDefault="008C5505" w:rsidP="00DF70A5">
            <w:pPr>
              <w:snapToGrid w:val="0"/>
              <w:jc w:val="center"/>
              <w:rPr>
                <w:rFonts w:ascii="Arial" w:hAnsi="Arial"/>
                <w:b/>
              </w:rPr>
            </w:pPr>
            <w:r w:rsidRPr="004B36BA">
              <w:rPr>
                <w:rFonts w:ascii="Arial" w:hAnsi="Arial"/>
                <w:b/>
              </w:rPr>
              <w:t>Valor (R$)</w:t>
            </w:r>
          </w:p>
        </w:tc>
      </w:tr>
      <w:tr w:rsidR="008C5505" w:rsidRPr="004B36BA" w14:paraId="427C78C1" w14:textId="77777777" w:rsidTr="00DF70A5">
        <w:trPr>
          <w:trHeight w:val="425"/>
        </w:trPr>
        <w:tc>
          <w:tcPr>
            <w:tcW w:w="749" w:type="dxa"/>
            <w:shd w:val="clear" w:color="auto" w:fill="D9D9D9" w:themeFill="background1" w:themeFillShade="D9"/>
            <w:vAlign w:val="center"/>
          </w:tcPr>
          <w:p w14:paraId="25E8C34F" w14:textId="77777777" w:rsidR="008C5505" w:rsidRPr="004B36BA" w:rsidRDefault="008C5505" w:rsidP="00DF70A5">
            <w:pPr>
              <w:snapToGrid w:val="0"/>
              <w:jc w:val="center"/>
              <w:rPr>
                <w:rFonts w:ascii="Arial" w:hAnsi="Arial"/>
                <w:b/>
              </w:rPr>
            </w:pPr>
            <w:r w:rsidRPr="004B36BA">
              <w:rPr>
                <w:rFonts w:ascii="Arial" w:hAnsi="Arial"/>
                <w:b/>
              </w:rPr>
              <w:t>Item</w:t>
            </w:r>
          </w:p>
        </w:tc>
        <w:tc>
          <w:tcPr>
            <w:tcW w:w="744" w:type="dxa"/>
            <w:shd w:val="clear" w:color="auto" w:fill="D9D9D9" w:themeFill="background1" w:themeFillShade="D9"/>
            <w:vAlign w:val="center"/>
          </w:tcPr>
          <w:p w14:paraId="6D997148" w14:textId="77777777" w:rsidR="008C5505" w:rsidRPr="004B36BA" w:rsidRDefault="008C5505" w:rsidP="00DF70A5">
            <w:pPr>
              <w:snapToGrid w:val="0"/>
              <w:jc w:val="center"/>
              <w:rPr>
                <w:rFonts w:ascii="Arial" w:hAnsi="Arial"/>
                <w:b/>
              </w:rPr>
            </w:pPr>
            <w:r w:rsidRPr="004B36BA">
              <w:rPr>
                <w:rFonts w:ascii="Arial" w:hAnsi="Arial"/>
                <w:b/>
              </w:rPr>
              <w:t>Qtd</w:t>
            </w:r>
          </w:p>
        </w:tc>
        <w:tc>
          <w:tcPr>
            <w:tcW w:w="917" w:type="dxa"/>
            <w:shd w:val="clear" w:color="auto" w:fill="D9D9D9" w:themeFill="background1" w:themeFillShade="D9"/>
            <w:vAlign w:val="center"/>
          </w:tcPr>
          <w:p w14:paraId="329BD137" w14:textId="77777777" w:rsidR="008C5505" w:rsidRPr="004B36BA" w:rsidRDefault="008C5505" w:rsidP="00DF70A5">
            <w:pPr>
              <w:snapToGrid w:val="0"/>
              <w:jc w:val="center"/>
              <w:rPr>
                <w:rFonts w:ascii="Arial" w:hAnsi="Arial"/>
                <w:b/>
              </w:rPr>
            </w:pPr>
            <w:r w:rsidRPr="004B36BA">
              <w:rPr>
                <w:rFonts w:ascii="Arial" w:hAnsi="Arial"/>
                <w:b/>
              </w:rPr>
              <w:t>Un</w:t>
            </w:r>
          </w:p>
        </w:tc>
        <w:tc>
          <w:tcPr>
            <w:tcW w:w="4044" w:type="dxa"/>
            <w:shd w:val="clear" w:color="auto" w:fill="D9D9D9" w:themeFill="background1" w:themeFillShade="D9"/>
            <w:vAlign w:val="center"/>
          </w:tcPr>
          <w:p w14:paraId="1EB600C7" w14:textId="77777777" w:rsidR="008C5505" w:rsidRPr="004B36BA" w:rsidRDefault="008C5505" w:rsidP="00DF70A5">
            <w:pPr>
              <w:snapToGrid w:val="0"/>
              <w:jc w:val="center"/>
              <w:rPr>
                <w:rFonts w:ascii="Arial" w:hAnsi="Arial"/>
                <w:b/>
              </w:rPr>
            </w:pPr>
            <w:r w:rsidRPr="004B36BA">
              <w:rPr>
                <w:rFonts w:ascii="Arial" w:hAnsi="Arial"/>
                <w:b/>
              </w:rPr>
              <w:t>Descrição</w:t>
            </w:r>
          </w:p>
        </w:tc>
        <w:tc>
          <w:tcPr>
            <w:tcW w:w="1134" w:type="dxa"/>
            <w:shd w:val="clear" w:color="auto" w:fill="D9D9D9" w:themeFill="background1" w:themeFillShade="D9"/>
            <w:vAlign w:val="center"/>
          </w:tcPr>
          <w:p w14:paraId="474884F2" w14:textId="77777777" w:rsidR="008C5505" w:rsidRPr="004B36BA" w:rsidRDefault="008C5505" w:rsidP="00DF70A5">
            <w:pPr>
              <w:snapToGrid w:val="0"/>
              <w:jc w:val="center"/>
              <w:rPr>
                <w:rFonts w:ascii="Arial" w:hAnsi="Arial"/>
                <w:b/>
              </w:rPr>
            </w:pPr>
            <w:r w:rsidRPr="004B36BA">
              <w:rPr>
                <w:rFonts w:ascii="Arial" w:hAnsi="Arial"/>
                <w:b/>
              </w:rPr>
              <w:t>Unit</w:t>
            </w:r>
          </w:p>
        </w:tc>
        <w:tc>
          <w:tcPr>
            <w:tcW w:w="1276" w:type="dxa"/>
            <w:shd w:val="clear" w:color="auto" w:fill="D9D9D9" w:themeFill="background1" w:themeFillShade="D9"/>
            <w:vAlign w:val="center"/>
          </w:tcPr>
          <w:p w14:paraId="442109A9" w14:textId="77777777" w:rsidR="008C5505" w:rsidRPr="004B36BA" w:rsidRDefault="008C5505" w:rsidP="00DF70A5">
            <w:pPr>
              <w:snapToGrid w:val="0"/>
              <w:jc w:val="center"/>
              <w:rPr>
                <w:rFonts w:ascii="Arial" w:hAnsi="Arial"/>
                <w:b/>
              </w:rPr>
            </w:pPr>
            <w:r w:rsidRPr="004B36BA">
              <w:rPr>
                <w:rFonts w:ascii="Arial" w:hAnsi="Arial"/>
                <w:b/>
              </w:rPr>
              <w:t xml:space="preserve">Total </w:t>
            </w:r>
          </w:p>
        </w:tc>
      </w:tr>
      <w:tr w:rsidR="008C5505" w:rsidRPr="004B36BA" w14:paraId="5CFCDECB" w14:textId="77777777" w:rsidTr="00DF70A5">
        <w:tc>
          <w:tcPr>
            <w:tcW w:w="749" w:type="dxa"/>
            <w:shd w:val="clear" w:color="auto" w:fill="auto"/>
            <w:vAlign w:val="center"/>
          </w:tcPr>
          <w:p w14:paraId="3C314E38" w14:textId="2DEEA646" w:rsidR="008C5505" w:rsidRPr="004B36BA" w:rsidRDefault="008C5505" w:rsidP="00DF70A5">
            <w:pPr>
              <w:snapToGrid w:val="0"/>
              <w:jc w:val="center"/>
              <w:rPr>
                <w:rFonts w:ascii="Arial" w:hAnsi="Arial"/>
                <w:b/>
              </w:rPr>
            </w:pPr>
          </w:p>
        </w:tc>
        <w:tc>
          <w:tcPr>
            <w:tcW w:w="744" w:type="dxa"/>
            <w:shd w:val="clear" w:color="auto" w:fill="auto"/>
            <w:vAlign w:val="center"/>
          </w:tcPr>
          <w:p w14:paraId="4A928678" w14:textId="0B67F354" w:rsidR="008C5505" w:rsidRPr="004B36BA" w:rsidRDefault="008C5505" w:rsidP="00DF70A5">
            <w:pPr>
              <w:snapToGrid w:val="0"/>
              <w:jc w:val="center"/>
              <w:rPr>
                <w:rFonts w:ascii="Arial" w:hAnsi="Arial"/>
                <w:b/>
                <w:bCs/>
              </w:rPr>
            </w:pPr>
          </w:p>
        </w:tc>
        <w:tc>
          <w:tcPr>
            <w:tcW w:w="917" w:type="dxa"/>
            <w:shd w:val="clear" w:color="auto" w:fill="auto"/>
            <w:vAlign w:val="center"/>
          </w:tcPr>
          <w:p w14:paraId="400CE6C9" w14:textId="7B3A6CAC" w:rsidR="008C5505" w:rsidRPr="004B36BA" w:rsidRDefault="008C5505" w:rsidP="00DF70A5">
            <w:pPr>
              <w:snapToGrid w:val="0"/>
              <w:jc w:val="center"/>
              <w:rPr>
                <w:rFonts w:ascii="Arial" w:hAnsi="Arial"/>
                <w:b/>
              </w:rPr>
            </w:pPr>
          </w:p>
        </w:tc>
        <w:tc>
          <w:tcPr>
            <w:tcW w:w="4044" w:type="dxa"/>
            <w:shd w:val="clear" w:color="auto" w:fill="auto"/>
            <w:vAlign w:val="center"/>
          </w:tcPr>
          <w:p w14:paraId="4E46A86B" w14:textId="23BBEB31" w:rsidR="008C5505" w:rsidRPr="004B36BA" w:rsidRDefault="008C5505" w:rsidP="00DF70A5">
            <w:pPr>
              <w:snapToGrid w:val="0"/>
              <w:jc w:val="both"/>
              <w:rPr>
                <w:rFonts w:ascii="Arial" w:hAnsi="Arial"/>
                <w:b/>
              </w:rPr>
            </w:pPr>
          </w:p>
        </w:tc>
        <w:tc>
          <w:tcPr>
            <w:tcW w:w="1134" w:type="dxa"/>
            <w:shd w:val="clear" w:color="auto" w:fill="auto"/>
            <w:vAlign w:val="center"/>
          </w:tcPr>
          <w:p w14:paraId="07B7F4FB" w14:textId="77777777" w:rsidR="008C5505" w:rsidRPr="004B36BA" w:rsidRDefault="008C5505" w:rsidP="00DF70A5">
            <w:pPr>
              <w:snapToGrid w:val="0"/>
              <w:jc w:val="right"/>
              <w:rPr>
                <w:rFonts w:ascii="Arial" w:hAnsi="Arial"/>
                <w:b/>
              </w:rPr>
            </w:pPr>
          </w:p>
        </w:tc>
        <w:tc>
          <w:tcPr>
            <w:tcW w:w="1276" w:type="dxa"/>
            <w:shd w:val="clear" w:color="auto" w:fill="auto"/>
            <w:vAlign w:val="center"/>
          </w:tcPr>
          <w:p w14:paraId="373DE812" w14:textId="77777777" w:rsidR="008C5505" w:rsidRPr="004B36BA" w:rsidRDefault="008C5505" w:rsidP="00DF70A5">
            <w:pPr>
              <w:snapToGrid w:val="0"/>
              <w:jc w:val="right"/>
              <w:rPr>
                <w:rFonts w:ascii="Arial" w:hAnsi="Arial"/>
                <w:b/>
              </w:rPr>
            </w:pPr>
          </w:p>
        </w:tc>
      </w:tr>
      <w:tr w:rsidR="008C5505" w:rsidRPr="004B36BA" w14:paraId="0F6BB5AF" w14:textId="77777777" w:rsidTr="00DF70A5">
        <w:trPr>
          <w:trHeight w:val="466"/>
        </w:trPr>
        <w:tc>
          <w:tcPr>
            <w:tcW w:w="6454" w:type="dxa"/>
            <w:gridSpan w:val="4"/>
            <w:shd w:val="clear" w:color="auto" w:fill="auto"/>
            <w:vAlign w:val="center"/>
          </w:tcPr>
          <w:p w14:paraId="6BFBECEE" w14:textId="57ED9936" w:rsidR="008C5505" w:rsidRPr="004B36BA" w:rsidRDefault="008C5505" w:rsidP="008C5505">
            <w:pPr>
              <w:snapToGrid w:val="0"/>
              <w:jc w:val="right"/>
              <w:rPr>
                <w:rFonts w:ascii="Arial" w:hAnsi="Arial"/>
                <w:b/>
                <w:bCs/>
              </w:rPr>
            </w:pPr>
            <w:r>
              <w:rPr>
                <w:rFonts w:ascii="Arial" w:hAnsi="Arial"/>
                <w:b/>
                <w:bCs/>
                <w:color w:val="000000"/>
                <w:lang w:eastAsia="pt-BR"/>
              </w:rPr>
              <w:t>TOTAL</w:t>
            </w:r>
          </w:p>
        </w:tc>
        <w:tc>
          <w:tcPr>
            <w:tcW w:w="2410" w:type="dxa"/>
            <w:gridSpan w:val="2"/>
            <w:shd w:val="clear" w:color="auto" w:fill="auto"/>
            <w:vAlign w:val="center"/>
          </w:tcPr>
          <w:p w14:paraId="3ABD68D6" w14:textId="5C7D8F41" w:rsidR="008C5505" w:rsidRPr="004B36BA" w:rsidRDefault="008C5505" w:rsidP="008C5505">
            <w:pPr>
              <w:snapToGrid w:val="0"/>
              <w:jc w:val="center"/>
              <w:rPr>
                <w:rFonts w:ascii="Arial" w:hAnsi="Arial"/>
                <w:b/>
              </w:rPr>
            </w:pPr>
            <w:r>
              <w:rPr>
                <w:rFonts w:ascii="Arial" w:hAnsi="Arial"/>
                <w:b/>
                <w:bCs/>
                <w:color w:val="000000"/>
              </w:rPr>
              <w:t>R$</w:t>
            </w:r>
          </w:p>
        </w:tc>
      </w:tr>
    </w:tbl>
    <w:p w14:paraId="4E369195" w14:textId="004F8C1D" w:rsidR="00B1031B" w:rsidRPr="00B1031B" w:rsidRDefault="00B1031B" w:rsidP="00603385">
      <w:pPr>
        <w:pStyle w:val="Nivel2"/>
        <w:widowControl w:val="0"/>
        <w:numPr>
          <w:ilvl w:val="0"/>
          <w:numId w:val="0"/>
        </w:numPr>
        <w:suppressAutoHyphens/>
        <w:spacing w:before="240" w:after="0" w:line="240" w:lineRule="auto"/>
        <w:rPr>
          <w:sz w:val="24"/>
          <w:szCs w:val="24"/>
        </w:rPr>
      </w:pPr>
      <w:r>
        <w:rPr>
          <w:sz w:val="24"/>
          <w:szCs w:val="24"/>
        </w:rPr>
        <w:t xml:space="preserve">1.3. </w:t>
      </w:r>
      <w:r w:rsidRPr="00B1031B">
        <w:rPr>
          <w:sz w:val="24"/>
          <w:szCs w:val="24"/>
        </w:rPr>
        <w:t>Vinculam esta contratação, independentemente de transcrição:</w:t>
      </w:r>
    </w:p>
    <w:p w14:paraId="1E7BE263" w14:textId="05603459" w:rsidR="00B1031B" w:rsidRPr="00B1031B" w:rsidRDefault="00B1031B" w:rsidP="00603385">
      <w:pPr>
        <w:pStyle w:val="Nivel3"/>
        <w:widowControl w:val="0"/>
        <w:numPr>
          <w:ilvl w:val="0"/>
          <w:numId w:val="0"/>
        </w:numPr>
        <w:suppressAutoHyphens/>
        <w:spacing w:before="240" w:after="0" w:line="240" w:lineRule="auto"/>
        <w:rPr>
          <w:sz w:val="24"/>
          <w:szCs w:val="24"/>
        </w:rPr>
      </w:pPr>
      <w:r w:rsidRPr="00B1031B">
        <w:rPr>
          <w:sz w:val="24"/>
          <w:szCs w:val="24"/>
        </w:rPr>
        <w:t xml:space="preserve">1.3.1. O </w:t>
      </w:r>
      <w:r w:rsidR="006D4B6F" w:rsidRPr="00B1031B">
        <w:rPr>
          <w:sz w:val="24"/>
          <w:szCs w:val="24"/>
        </w:rPr>
        <w:t>termo de referência;</w:t>
      </w:r>
    </w:p>
    <w:p w14:paraId="11A8C0F7" w14:textId="5CB2E68F" w:rsidR="00B1031B" w:rsidRPr="00B1031B" w:rsidRDefault="00B1031B" w:rsidP="00603385">
      <w:pPr>
        <w:pStyle w:val="Nivel3"/>
        <w:widowControl w:val="0"/>
        <w:numPr>
          <w:ilvl w:val="0"/>
          <w:numId w:val="0"/>
        </w:numPr>
        <w:suppressAutoHyphens/>
        <w:spacing w:before="240" w:after="0" w:line="240" w:lineRule="auto"/>
        <w:rPr>
          <w:sz w:val="24"/>
          <w:szCs w:val="24"/>
        </w:rPr>
      </w:pPr>
      <w:r w:rsidRPr="00B1031B">
        <w:rPr>
          <w:sz w:val="24"/>
          <w:szCs w:val="24"/>
        </w:rPr>
        <w:t xml:space="preserve">1.3.2. O </w:t>
      </w:r>
      <w:r w:rsidR="006D4B6F" w:rsidRPr="00B1031B">
        <w:rPr>
          <w:sz w:val="24"/>
          <w:szCs w:val="24"/>
        </w:rPr>
        <w:t>edital da licitação;</w:t>
      </w:r>
    </w:p>
    <w:p w14:paraId="11FF84C5" w14:textId="04E3273F" w:rsidR="00B1031B" w:rsidRPr="00B1031B" w:rsidRDefault="00B1031B" w:rsidP="008C5505">
      <w:pPr>
        <w:pStyle w:val="Nivel3"/>
        <w:widowControl w:val="0"/>
        <w:numPr>
          <w:ilvl w:val="0"/>
          <w:numId w:val="0"/>
        </w:numPr>
        <w:suppressAutoHyphens/>
        <w:spacing w:before="240" w:after="0" w:line="240" w:lineRule="auto"/>
        <w:rPr>
          <w:sz w:val="24"/>
          <w:szCs w:val="24"/>
        </w:rPr>
      </w:pPr>
      <w:r w:rsidRPr="00B1031B">
        <w:rPr>
          <w:sz w:val="24"/>
          <w:szCs w:val="24"/>
        </w:rPr>
        <w:lastRenderedPageBreak/>
        <w:t xml:space="preserve">1.3.3. A </w:t>
      </w:r>
      <w:r w:rsidR="006D4B6F" w:rsidRPr="00B1031B">
        <w:rPr>
          <w:sz w:val="24"/>
          <w:szCs w:val="24"/>
        </w:rPr>
        <w:t>proposta do contratado;</w:t>
      </w:r>
    </w:p>
    <w:p w14:paraId="12954685" w14:textId="43CC4FA0" w:rsidR="00B1031B" w:rsidRDefault="00B1031B" w:rsidP="00603385">
      <w:pPr>
        <w:pStyle w:val="Nivel3"/>
        <w:widowControl w:val="0"/>
        <w:numPr>
          <w:ilvl w:val="0"/>
          <w:numId w:val="0"/>
        </w:numPr>
        <w:suppressAutoHyphens/>
        <w:spacing w:before="224" w:after="0" w:line="240" w:lineRule="auto"/>
        <w:rPr>
          <w:sz w:val="24"/>
          <w:szCs w:val="24"/>
        </w:rPr>
      </w:pPr>
      <w:r w:rsidRPr="00B1031B">
        <w:rPr>
          <w:sz w:val="24"/>
          <w:szCs w:val="24"/>
        </w:rPr>
        <w:t>1.3.4. Eventuais anexos dos documentos supracitados.</w:t>
      </w:r>
    </w:p>
    <w:p w14:paraId="25313EE9" w14:textId="7A90F290" w:rsidR="0011132B" w:rsidRDefault="0011132B" w:rsidP="00603385">
      <w:pPr>
        <w:pStyle w:val="Nivel3"/>
        <w:widowControl w:val="0"/>
        <w:numPr>
          <w:ilvl w:val="0"/>
          <w:numId w:val="0"/>
        </w:numPr>
        <w:suppressAutoHyphens/>
        <w:spacing w:before="224" w:after="0" w:line="240" w:lineRule="auto"/>
        <w:rPr>
          <w:sz w:val="24"/>
          <w:szCs w:val="24"/>
        </w:rPr>
      </w:pPr>
      <w:r w:rsidRPr="0011132B">
        <w:rPr>
          <w:sz w:val="24"/>
          <w:szCs w:val="24"/>
        </w:rPr>
        <w:t>1.4. O regime de execução é o de empreitada por preço global</w:t>
      </w:r>
      <w:r>
        <w:rPr>
          <w:sz w:val="24"/>
          <w:szCs w:val="24"/>
        </w:rPr>
        <w:t>.</w:t>
      </w:r>
    </w:p>
    <w:p w14:paraId="165D3297" w14:textId="363DF5EC" w:rsidR="0044450A" w:rsidRPr="00A444BF" w:rsidRDefault="0044450A" w:rsidP="00603385">
      <w:pPr>
        <w:spacing w:before="224"/>
        <w:jc w:val="both"/>
        <w:rPr>
          <w:rFonts w:ascii="Arial" w:hAnsi="Arial"/>
        </w:rPr>
      </w:pPr>
      <w:r w:rsidRPr="00A444BF">
        <w:rPr>
          <w:rFonts w:ascii="Arial" w:hAnsi="Arial"/>
          <w:b/>
          <w:u w:val="single"/>
        </w:rPr>
        <w:t>CLÁUSULA SEGUNDA</w:t>
      </w:r>
      <w:r w:rsidRPr="00A444BF">
        <w:rPr>
          <w:rFonts w:ascii="Arial" w:hAnsi="Arial"/>
          <w:b/>
        </w:rPr>
        <w:t xml:space="preserve"> </w:t>
      </w:r>
      <w:r w:rsidR="00974928" w:rsidRPr="00A444BF">
        <w:rPr>
          <w:rFonts w:ascii="Arial" w:hAnsi="Arial"/>
          <w:b/>
        </w:rPr>
        <w:t>-</w:t>
      </w:r>
      <w:r w:rsidRPr="00A444BF">
        <w:rPr>
          <w:rFonts w:ascii="Arial" w:hAnsi="Arial"/>
          <w:b/>
        </w:rPr>
        <w:t xml:space="preserve"> </w:t>
      </w:r>
      <w:r w:rsidR="00217620" w:rsidRPr="00A444BF">
        <w:rPr>
          <w:rFonts w:ascii="Arial" w:hAnsi="Arial"/>
          <w:b/>
        </w:rPr>
        <w:t>VIGÊNCIA</w:t>
      </w:r>
      <w:r w:rsidR="001E0FA7" w:rsidRPr="00A444BF">
        <w:rPr>
          <w:rFonts w:ascii="Arial" w:hAnsi="Arial"/>
          <w:b/>
        </w:rPr>
        <w:t xml:space="preserve"> E PRORROGAÇÃO</w:t>
      </w:r>
    </w:p>
    <w:p w14:paraId="6AD68B8C" w14:textId="3A0096BA" w:rsidR="00C70753" w:rsidRPr="00A444BF" w:rsidRDefault="00C70753" w:rsidP="00603385">
      <w:pPr>
        <w:pStyle w:val="texto1"/>
        <w:widowControl w:val="0"/>
        <w:suppressAutoHyphens/>
        <w:spacing w:before="224" w:after="0" w:line="240" w:lineRule="auto"/>
        <w:rPr>
          <w:rFonts w:cs="Arial"/>
          <w:sz w:val="24"/>
          <w:szCs w:val="24"/>
        </w:rPr>
      </w:pPr>
      <w:r w:rsidRPr="00A444BF">
        <w:rPr>
          <w:rFonts w:cs="Arial"/>
          <w:sz w:val="24"/>
          <w:szCs w:val="24"/>
        </w:rPr>
        <w:t>2.1.</w:t>
      </w:r>
      <w:r w:rsidR="00974928" w:rsidRPr="00A444BF">
        <w:rPr>
          <w:rFonts w:cs="Arial"/>
          <w:sz w:val="24"/>
          <w:szCs w:val="24"/>
        </w:rPr>
        <w:t xml:space="preserve"> </w:t>
      </w:r>
      <w:r w:rsidR="001B2A71" w:rsidRPr="00A444BF">
        <w:rPr>
          <w:rFonts w:cs="Arial"/>
          <w:sz w:val="24"/>
          <w:szCs w:val="24"/>
        </w:rPr>
        <w:t>O prazo para execução da obra será de até 04 (quatro) meses e a vigência contratual será de até 06 (seis) meses, ambos contados a partir da data indicada pelo CONTRATANTE</w:t>
      </w:r>
      <w:r w:rsidR="00974928" w:rsidRPr="00A444BF">
        <w:rPr>
          <w:rFonts w:cs="Arial"/>
          <w:sz w:val="24"/>
          <w:szCs w:val="24"/>
        </w:rPr>
        <w:t>, expedida pela Secretaria de Obras, Conservação e Serviços Públicos</w:t>
      </w:r>
      <w:r w:rsidR="0011132B" w:rsidRPr="00A444BF">
        <w:rPr>
          <w:rFonts w:cs="Arial"/>
          <w:sz w:val="24"/>
          <w:szCs w:val="24"/>
        </w:rPr>
        <w:t xml:space="preserve">, na forma </w:t>
      </w:r>
      <w:hyperlink r:id="rId19" w:anchor="art105" w:history="1">
        <w:r w:rsidR="0011132B" w:rsidRPr="00603385">
          <w:rPr>
            <w:rStyle w:val="Hyperlink"/>
            <w:rFonts w:cs="Arial"/>
            <w:color w:val="auto"/>
            <w:sz w:val="24"/>
            <w:szCs w:val="24"/>
            <w:u w:val="none"/>
          </w:rPr>
          <w:t>do artigo 105 da Lei n° 14.133, de 2021</w:t>
        </w:r>
      </w:hyperlink>
      <w:r w:rsidR="0011132B" w:rsidRPr="00603385">
        <w:rPr>
          <w:rFonts w:cs="Arial"/>
          <w:sz w:val="24"/>
          <w:szCs w:val="24"/>
        </w:rPr>
        <w:t>.</w:t>
      </w:r>
    </w:p>
    <w:p w14:paraId="43B472B8" w14:textId="29FF2B13" w:rsidR="00C70753" w:rsidRPr="00A444BF" w:rsidRDefault="00C70753" w:rsidP="00603385">
      <w:pPr>
        <w:pStyle w:val="texto1"/>
        <w:widowControl w:val="0"/>
        <w:suppressAutoHyphens/>
        <w:spacing w:before="224" w:after="0" w:line="240" w:lineRule="auto"/>
        <w:rPr>
          <w:rFonts w:cs="Arial"/>
          <w:sz w:val="24"/>
          <w:szCs w:val="24"/>
        </w:rPr>
      </w:pPr>
      <w:r w:rsidRPr="00A444BF">
        <w:rPr>
          <w:rFonts w:cs="Arial"/>
          <w:sz w:val="24"/>
          <w:szCs w:val="24"/>
        </w:rPr>
        <w:t>2.2.</w:t>
      </w:r>
      <w:r w:rsidR="00974928" w:rsidRPr="00A444BF">
        <w:rPr>
          <w:rFonts w:cs="Arial"/>
          <w:sz w:val="24"/>
          <w:szCs w:val="24"/>
        </w:rPr>
        <w:t xml:space="preserve"> </w:t>
      </w:r>
      <w:r w:rsidR="0011132B" w:rsidRPr="00A444BF">
        <w:rPr>
          <w:rFonts w:cs="Arial"/>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r w:rsidRPr="00A444BF">
        <w:rPr>
          <w:rFonts w:cs="Arial"/>
          <w:sz w:val="24"/>
          <w:szCs w:val="24"/>
        </w:rPr>
        <w:t xml:space="preserve"> </w:t>
      </w:r>
    </w:p>
    <w:p w14:paraId="0ABF0334" w14:textId="7CA367D7" w:rsidR="00B65303" w:rsidRPr="00A444BF" w:rsidRDefault="00B65303" w:rsidP="00603385">
      <w:pPr>
        <w:pStyle w:val="Nivel01"/>
        <w:spacing w:before="224"/>
      </w:pPr>
      <w:r w:rsidRPr="00A444BF">
        <w:rPr>
          <w:u w:val="single"/>
        </w:rPr>
        <w:t xml:space="preserve">CLÁUSULA </w:t>
      </w:r>
      <w:r w:rsidR="00217620" w:rsidRPr="00A444BF">
        <w:rPr>
          <w:u w:val="single"/>
        </w:rPr>
        <w:tab/>
        <w:t>TERCEIRA</w:t>
      </w:r>
      <w:r w:rsidRPr="00A444BF">
        <w:t xml:space="preserve"> - MODELOS DE EXECUÇÃO E GESTÃO CONTRATUAIS</w:t>
      </w:r>
    </w:p>
    <w:p w14:paraId="1436723C" w14:textId="4610B618" w:rsidR="00537618" w:rsidRDefault="00217620" w:rsidP="00603385">
      <w:pPr>
        <w:spacing w:before="224"/>
        <w:jc w:val="both"/>
        <w:rPr>
          <w:rFonts w:ascii="Arial" w:hAnsi="Arial"/>
        </w:rPr>
      </w:pPr>
      <w:r>
        <w:rPr>
          <w:rFonts w:ascii="Arial" w:hAnsi="Arial"/>
        </w:rPr>
        <w:t>3</w:t>
      </w:r>
      <w:r w:rsidR="00B65303" w:rsidRPr="00B65303">
        <w:rPr>
          <w:rFonts w:ascii="Arial" w:hAnsi="Arial"/>
        </w:rPr>
        <w:t>.1. O regime de execução contratual, os modelos de gestão e de execução, assim como os prazos e condições de conclusão, entrega, observação e recebimento do objeto constam</w:t>
      </w:r>
      <w:r w:rsidR="00563698" w:rsidRPr="00B65303">
        <w:rPr>
          <w:rFonts w:ascii="Arial" w:hAnsi="Arial"/>
        </w:rPr>
        <w:t xml:space="preserve"> no </w:t>
      </w:r>
      <w:r w:rsidR="0011132B">
        <w:rPr>
          <w:rFonts w:ascii="Arial" w:hAnsi="Arial"/>
        </w:rPr>
        <w:t>projeto básico</w:t>
      </w:r>
      <w:r w:rsidR="00563698" w:rsidRPr="00B65303">
        <w:rPr>
          <w:rFonts w:ascii="Arial" w:hAnsi="Arial"/>
        </w:rPr>
        <w:t>.</w:t>
      </w:r>
      <w:bookmarkStart w:id="89" w:name="_Ref108341857"/>
    </w:p>
    <w:p w14:paraId="66977BE1" w14:textId="0CBFCA6E" w:rsidR="00831E10" w:rsidRDefault="00831E10" w:rsidP="00603385">
      <w:pPr>
        <w:spacing w:before="224"/>
        <w:jc w:val="both"/>
        <w:rPr>
          <w:rFonts w:ascii="Arial" w:hAnsi="Arial"/>
          <w:b/>
          <w:bCs/>
        </w:rPr>
      </w:pPr>
      <w:r w:rsidRPr="00831E10">
        <w:rPr>
          <w:rFonts w:ascii="Arial" w:hAnsi="Arial"/>
          <w:b/>
          <w:bCs/>
        </w:rPr>
        <w:t>3.2. MATRIZ DE RISCO</w:t>
      </w:r>
      <w:r>
        <w:rPr>
          <w:rFonts w:ascii="Arial" w:hAnsi="Arial"/>
          <w:b/>
          <w:bCs/>
        </w:rPr>
        <w:t>:</w:t>
      </w:r>
    </w:p>
    <w:p w14:paraId="1640E04E" w14:textId="1B6374EB" w:rsidR="00831E10" w:rsidRDefault="00831E10" w:rsidP="00603385">
      <w:pPr>
        <w:spacing w:before="224"/>
        <w:jc w:val="both"/>
        <w:rPr>
          <w:rFonts w:ascii="Arial" w:hAnsi="Arial"/>
        </w:rPr>
      </w:pPr>
      <w:r w:rsidRPr="00831E10">
        <w:rPr>
          <w:rFonts w:ascii="Arial" w:hAnsi="Arial"/>
        </w:rPr>
        <w:t xml:space="preserve">3.2.1. Constituem riscos a serem suportados pelo </w:t>
      </w:r>
      <w:r w:rsidR="00DC3C14">
        <w:rPr>
          <w:rFonts w:ascii="Arial" w:hAnsi="Arial"/>
        </w:rPr>
        <w:t>C</w:t>
      </w:r>
      <w:r w:rsidRPr="00831E10">
        <w:rPr>
          <w:rFonts w:ascii="Arial" w:hAnsi="Arial"/>
        </w:rPr>
        <w:t>ontratante:</w:t>
      </w:r>
    </w:p>
    <w:p w14:paraId="00EBB3AB" w14:textId="5189166A" w:rsidR="00831E10" w:rsidRPr="00DC3C14" w:rsidRDefault="00831E10" w:rsidP="00603385">
      <w:pPr>
        <w:spacing w:before="224"/>
        <w:jc w:val="both"/>
        <w:rPr>
          <w:rFonts w:ascii="Arial" w:hAnsi="Arial"/>
        </w:rPr>
      </w:pPr>
      <w:r w:rsidRPr="00DC3C14">
        <w:rPr>
          <w:rFonts w:ascii="Arial" w:hAnsi="Arial"/>
        </w:rPr>
        <w:t>3.2.1.1. Alteração do quantitativo contratado</w:t>
      </w:r>
      <w:r w:rsidR="00DC3C14" w:rsidRPr="00DC3C14">
        <w:rPr>
          <w:rFonts w:ascii="Arial" w:hAnsi="Arial"/>
        </w:rPr>
        <w:t>;</w:t>
      </w:r>
    </w:p>
    <w:p w14:paraId="6D585FD7" w14:textId="132DBF72" w:rsidR="00831E10" w:rsidRPr="00DC3C14" w:rsidRDefault="00831E10" w:rsidP="00603385">
      <w:pPr>
        <w:spacing w:before="224"/>
        <w:jc w:val="both"/>
        <w:rPr>
          <w:rFonts w:ascii="Arial" w:hAnsi="Arial"/>
        </w:rPr>
      </w:pPr>
      <w:r w:rsidRPr="00DC3C14">
        <w:rPr>
          <w:rFonts w:ascii="Arial" w:hAnsi="Arial"/>
        </w:rPr>
        <w:t>3.2.1.2. Alteração do projeto</w:t>
      </w:r>
      <w:r w:rsidR="00DC3C14" w:rsidRPr="00DC3C14">
        <w:rPr>
          <w:rFonts w:ascii="Arial" w:hAnsi="Arial"/>
        </w:rPr>
        <w:t>;</w:t>
      </w:r>
    </w:p>
    <w:p w14:paraId="7261A833" w14:textId="5D163135" w:rsidR="00831E10" w:rsidRPr="00DC3C14" w:rsidRDefault="00831E10" w:rsidP="00603385">
      <w:pPr>
        <w:spacing w:before="224"/>
        <w:jc w:val="both"/>
        <w:rPr>
          <w:rFonts w:ascii="Arial" w:hAnsi="Arial"/>
        </w:rPr>
      </w:pPr>
      <w:r w:rsidRPr="00DC3C14">
        <w:rPr>
          <w:rFonts w:ascii="Arial" w:hAnsi="Arial"/>
        </w:rPr>
        <w:t>3.2.1.3. Criação, extinção ou alteração de tributos, taxas ou encargos</w:t>
      </w:r>
      <w:r w:rsidR="00DC3C14" w:rsidRPr="00DC3C14">
        <w:rPr>
          <w:rFonts w:ascii="Arial" w:hAnsi="Arial"/>
        </w:rPr>
        <w:t>;</w:t>
      </w:r>
    </w:p>
    <w:p w14:paraId="277EA3E4" w14:textId="376AB252" w:rsidR="00831E10" w:rsidRPr="00DC3C14" w:rsidRDefault="00831E10" w:rsidP="00603385">
      <w:pPr>
        <w:spacing w:before="224"/>
        <w:jc w:val="both"/>
        <w:rPr>
          <w:rFonts w:ascii="Arial" w:hAnsi="Arial"/>
        </w:rPr>
      </w:pPr>
      <w:r w:rsidRPr="00DC3C14">
        <w:rPr>
          <w:rFonts w:ascii="Arial" w:hAnsi="Arial"/>
        </w:rPr>
        <w:t>3.2.1.4. Atraso no pagamento</w:t>
      </w:r>
      <w:r w:rsidR="00DC3C14" w:rsidRPr="00DC3C14">
        <w:rPr>
          <w:rFonts w:ascii="Arial" w:hAnsi="Arial"/>
        </w:rPr>
        <w:t>;</w:t>
      </w:r>
    </w:p>
    <w:p w14:paraId="40CD03BC" w14:textId="05C71F06" w:rsidR="00DC3C14" w:rsidRPr="00DC3C14" w:rsidRDefault="00DC3C14" w:rsidP="00603385">
      <w:pPr>
        <w:spacing w:before="224"/>
        <w:jc w:val="both"/>
        <w:rPr>
          <w:rFonts w:ascii="Arial" w:hAnsi="Arial"/>
        </w:rPr>
      </w:pPr>
      <w:r w:rsidRPr="00DC3C14">
        <w:rPr>
          <w:rFonts w:ascii="Arial" w:hAnsi="Arial"/>
        </w:rPr>
        <w:t>3.2.1.5. Oscilações de mercado dos insumos acima de 5% da variação média do ano anterior</w:t>
      </w:r>
      <w:r>
        <w:rPr>
          <w:rFonts w:ascii="Arial" w:hAnsi="Arial"/>
        </w:rPr>
        <w:t>;</w:t>
      </w:r>
    </w:p>
    <w:p w14:paraId="14150756" w14:textId="42FDE62C" w:rsidR="00DC3C14" w:rsidRPr="00831E10" w:rsidRDefault="00DC3C14" w:rsidP="00603385">
      <w:pPr>
        <w:spacing w:before="224"/>
        <w:jc w:val="both"/>
        <w:rPr>
          <w:rFonts w:ascii="Arial" w:hAnsi="Arial"/>
        </w:rPr>
      </w:pPr>
      <w:r w:rsidRPr="00DC3C14">
        <w:rPr>
          <w:rFonts w:ascii="Arial" w:hAnsi="Arial"/>
        </w:rPr>
        <w:t>3.2.1.6. Outros eventos não previstos caracterizados como caso fortuito, força maior, fato do príncipe ou fato da administração</w:t>
      </w:r>
      <w:r>
        <w:rPr>
          <w:rFonts w:ascii="Arial" w:hAnsi="Arial"/>
        </w:rPr>
        <w:t>;</w:t>
      </w:r>
    </w:p>
    <w:p w14:paraId="3550DEB7" w14:textId="3FC76A65" w:rsidR="00DC3C14" w:rsidRPr="00DC3C14" w:rsidRDefault="00DC3C14" w:rsidP="00603385">
      <w:pPr>
        <w:spacing w:before="224"/>
        <w:jc w:val="both"/>
        <w:rPr>
          <w:rFonts w:ascii="Arial" w:hAnsi="Arial"/>
        </w:rPr>
      </w:pPr>
      <w:r w:rsidRPr="00DC3C14">
        <w:rPr>
          <w:rFonts w:ascii="Arial" w:hAnsi="Arial"/>
        </w:rPr>
        <w:t>3.2.2. Constituem riscos a serem suportados pelo contratado:</w:t>
      </w:r>
    </w:p>
    <w:p w14:paraId="406222F1" w14:textId="2173FA48" w:rsidR="00831E10" w:rsidRPr="00DC3C14" w:rsidRDefault="00DC3C14" w:rsidP="00603385">
      <w:pPr>
        <w:spacing w:before="224"/>
        <w:jc w:val="both"/>
        <w:rPr>
          <w:rFonts w:ascii="Arial" w:hAnsi="Arial"/>
        </w:rPr>
      </w:pPr>
      <w:r w:rsidRPr="00DC3C14">
        <w:rPr>
          <w:rFonts w:ascii="Arial" w:hAnsi="Arial"/>
        </w:rPr>
        <w:t xml:space="preserve">3.2.2.1. </w:t>
      </w:r>
      <w:r w:rsidR="00831E10" w:rsidRPr="00DC3C14">
        <w:rPr>
          <w:rFonts w:ascii="Arial" w:hAnsi="Arial"/>
        </w:rPr>
        <w:t>Problemas com empregados do contratado</w:t>
      </w:r>
      <w:r>
        <w:rPr>
          <w:rFonts w:ascii="Arial" w:hAnsi="Arial"/>
        </w:rPr>
        <w:t>;</w:t>
      </w:r>
    </w:p>
    <w:p w14:paraId="0FE34B79" w14:textId="79555CE4" w:rsidR="00831E10" w:rsidRPr="00DC3C14" w:rsidRDefault="00DC3C14" w:rsidP="00603385">
      <w:pPr>
        <w:spacing w:before="224"/>
        <w:jc w:val="both"/>
        <w:rPr>
          <w:rFonts w:ascii="Arial" w:hAnsi="Arial"/>
        </w:rPr>
      </w:pPr>
      <w:r w:rsidRPr="00DC3C14">
        <w:rPr>
          <w:rFonts w:ascii="Arial" w:hAnsi="Arial"/>
        </w:rPr>
        <w:t xml:space="preserve">3.2.2.2. </w:t>
      </w:r>
      <w:r w:rsidR="00831E10" w:rsidRPr="00DC3C14">
        <w:rPr>
          <w:rFonts w:ascii="Arial" w:hAnsi="Arial"/>
        </w:rPr>
        <w:t>Erros na execução</w:t>
      </w:r>
      <w:r>
        <w:rPr>
          <w:rFonts w:ascii="Arial" w:hAnsi="Arial"/>
        </w:rPr>
        <w:t>;</w:t>
      </w:r>
    </w:p>
    <w:p w14:paraId="1DD32538" w14:textId="5AD994A2" w:rsidR="00831E10" w:rsidRPr="00DC3C14" w:rsidRDefault="00DC3C14" w:rsidP="00603385">
      <w:pPr>
        <w:spacing w:before="224"/>
        <w:jc w:val="both"/>
        <w:rPr>
          <w:rFonts w:ascii="Arial" w:hAnsi="Arial"/>
        </w:rPr>
      </w:pPr>
      <w:r w:rsidRPr="00DC3C14">
        <w:rPr>
          <w:rFonts w:ascii="Arial" w:hAnsi="Arial"/>
        </w:rPr>
        <w:t xml:space="preserve">3.2.2.3. </w:t>
      </w:r>
      <w:r w:rsidR="00831E10" w:rsidRPr="00DC3C14">
        <w:rPr>
          <w:rFonts w:ascii="Arial" w:hAnsi="Arial"/>
        </w:rPr>
        <w:t>Atrasos e inadimplementos</w:t>
      </w:r>
      <w:r>
        <w:rPr>
          <w:rFonts w:ascii="Arial" w:hAnsi="Arial"/>
        </w:rPr>
        <w:t>;</w:t>
      </w:r>
    </w:p>
    <w:p w14:paraId="529A3695" w14:textId="7ABFD228" w:rsidR="0011132B" w:rsidRDefault="00DC3C14" w:rsidP="00603385">
      <w:pPr>
        <w:spacing w:before="224"/>
        <w:jc w:val="both"/>
        <w:rPr>
          <w:rFonts w:ascii="Arial" w:hAnsi="Arial"/>
        </w:rPr>
      </w:pPr>
      <w:r w:rsidRPr="00DC3C14">
        <w:rPr>
          <w:rFonts w:ascii="Arial" w:hAnsi="Arial"/>
        </w:rPr>
        <w:t xml:space="preserve">3.2.2.4. </w:t>
      </w:r>
      <w:r w:rsidR="00831E10" w:rsidRPr="00DC3C14">
        <w:rPr>
          <w:rFonts w:ascii="Arial" w:hAnsi="Arial"/>
        </w:rPr>
        <w:t>Oscilações de mercado dos insumos até 5% acima da variação média do ano anterior</w:t>
      </w:r>
      <w:r>
        <w:rPr>
          <w:rFonts w:ascii="Arial" w:hAnsi="Arial"/>
        </w:rPr>
        <w:t>.</w:t>
      </w:r>
    </w:p>
    <w:p w14:paraId="0293B604" w14:textId="7ECFE512" w:rsidR="00DC3C14" w:rsidRDefault="00DC3C14" w:rsidP="00603385">
      <w:pPr>
        <w:pStyle w:val="2oNvel"/>
        <w:widowControl w:val="0"/>
        <w:numPr>
          <w:ilvl w:val="0"/>
          <w:numId w:val="0"/>
        </w:numPr>
        <w:suppressAutoHyphens/>
        <w:spacing w:before="224" w:line="240" w:lineRule="auto"/>
      </w:pPr>
      <w:r>
        <w:t xml:space="preserve">3.3. São considerados riscos que podem ocorrer ao longo da execução contratual </w:t>
      </w:r>
      <w:r>
        <w:lastRenderedPageBreak/>
        <w:t>com potencial de comprometer o equilíbrio econômico-financeiro, aqueles que estiverem preenchidos como riscos do contratante, sendo aplicada a regra para reequilíbrio econômico-financeiro nestes casos.</w:t>
      </w:r>
    </w:p>
    <w:p w14:paraId="77BA71E5" w14:textId="0FACCF16" w:rsidR="00DC3C14" w:rsidRDefault="00DC3C14" w:rsidP="00DC3C14">
      <w:pPr>
        <w:pStyle w:val="2oNvel"/>
        <w:widowControl w:val="0"/>
        <w:numPr>
          <w:ilvl w:val="0"/>
          <w:numId w:val="0"/>
        </w:numPr>
        <w:suppressAutoHyphens/>
        <w:spacing w:before="226" w:line="240" w:lineRule="auto"/>
        <w:rPr>
          <w:highlight w:val="lightGray"/>
        </w:rPr>
      </w:pPr>
      <w:r w:rsidRPr="00CA5B95">
        <w:t>3.</w:t>
      </w:r>
      <w:r>
        <w:t>4.</w:t>
      </w:r>
      <w:r w:rsidRPr="00CA5B95">
        <w:t xml:space="preserve"> O fiscal do contrato acompanhará os mecanismos de mitigação dos riscos </w:t>
      </w:r>
      <w:r>
        <w:t>previstos na matriz de risco contratual.</w:t>
      </w:r>
    </w:p>
    <w:bookmarkEnd w:id="89"/>
    <w:p w14:paraId="4F652639" w14:textId="77777777" w:rsidR="00EF192A" w:rsidRPr="00DC3C14" w:rsidRDefault="009A558D" w:rsidP="00DC3C14">
      <w:pPr>
        <w:pStyle w:val="Ttulo2"/>
        <w:keepNext w:val="0"/>
        <w:tabs>
          <w:tab w:val="left" w:pos="0"/>
        </w:tabs>
        <w:suppressAutoHyphens/>
        <w:spacing w:before="240"/>
        <w:rPr>
          <w:sz w:val="24"/>
        </w:rPr>
      </w:pPr>
      <w:r w:rsidRPr="00DC3C14">
        <w:rPr>
          <w:sz w:val="24"/>
          <w:u w:val="single"/>
        </w:rPr>
        <w:t xml:space="preserve">CLÁUSULA </w:t>
      </w:r>
      <w:r w:rsidR="00E73106" w:rsidRPr="00DC3C14">
        <w:rPr>
          <w:sz w:val="24"/>
          <w:u w:val="single"/>
        </w:rPr>
        <w:t>QUARTA</w:t>
      </w:r>
      <w:r w:rsidRPr="00DC3C14">
        <w:rPr>
          <w:sz w:val="24"/>
        </w:rPr>
        <w:t xml:space="preserve"> </w:t>
      </w:r>
      <w:r w:rsidR="00286414" w:rsidRPr="00DC3C14">
        <w:rPr>
          <w:sz w:val="24"/>
        </w:rPr>
        <w:t>-</w:t>
      </w:r>
      <w:r w:rsidRPr="00DC3C14">
        <w:rPr>
          <w:sz w:val="24"/>
        </w:rPr>
        <w:t xml:space="preserve"> </w:t>
      </w:r>
      <w:r w:rsidR="00286414" w:rsidRPr="00DC3C14">
        <w:rPr>
          <w:sz w:val="24"/>
        </w:rPr>
        <w:t xml:space="preserve">DA </w:t>
      </w:r>
      <w:r w:rsidRPr="00DC3C14">
        <w:rPr>
          <w:sz w:val="24"/>
        </w:rPr>
        <w:t>SUBCONTRATAÇÃO</w:t>
      </w:r>
    </w:p>
    <w:p w14:paraId="710B6125" w14:textId="54052883" w:rsidR="00EF192A" w:rsidRPr="00DC3C14" w:rsidRDefault="00EF192A" w:rsidP="00DC3C14">
      <w:pPr>
        <w:pStyle w:val="Ttulo2"/>
        <w:keepNext w:val="0"/>
        <w:tabs>
          <w:tab w:val="left" w:pos="0"/>
        </w:tabs>
        <w:suppressAutoHyphens/>
        <w:spacing w:before="240"/>
        <w:rPr>
          <w:b w:val="0"/>
          <w:bCs/>
          <w:sz w:val="24"/>
        </w:rPr>
      </w:pPr>
      <w:r w:rsidRPr="00DC3C14">
        <w:rPr>
          <w:b w:val="0"/>
          <w:bCs/>
          <w:sz w:val="24"/>
        </w:rPr>
        <w:t>4.1.</w:t>
      </w:r>
      <w:r w:rsidR="00DC3C14" w:rsidRPr="00DC3C14">
        <w:rPr>
          <w:b w:val="0"/>
          <w:bCs/>
          <w:sz w:val="24"/>
        </w:rPr>
        <w:t xml:space="preserve"> É permitida a subcontratação parcial do objeto, até o limite de 50% (cinquenta por cento) do valor total do contrato</w:t>
      </w:r>
      <w:r w:rsidRPr="00DC3C14">
        <w:rPr>
          <w:b w:val="0"/>
          <w:bCs/>
          <w:sz w:val="24"/>
        </w:rPr>
        <w:t>.</w:t>
      </w:r>
    </w:p>
    <w:p w14:paraId="3064E95C" w14:textId="7D4B6294" w:rsidR="00DC3C14" w:rsidRPr="00DC3C14" w:rsidRDefault="00DC3C14" w:rsidP="00DC3C14">
      <w:pPr>
        <w:spacing w:before="240"/>
        <w:jc w:val="both"/>
        <w:rPr>
          <w:rFonts w:ascii="Arial" w:hAnsi="Arial"/>
        </w:rPr>
      </w:pPr>
      <w:r w:rsidRPr="00DC3C14">
        <w:rPr>
          <w:rFonts w:ascii="Arial" w:hAnsi="Arial"/>
        </w:rPr>
        <w:t>4.2.</w:t>
      </w:r>
      <w:r>
        <w:rPr>
          <w:rFonts w:ascii="Arial" w:hAnsi="Arial"/>
        </w:rPr>
        <w:t xml:space="preserve"> </w:t>
      </w:r>
      <w:r w:rsidRPr="00DC3C14">
        <w:rPr>
          <w:rFonts w:ascii="Arial" w:hAnsi="Arial"/>
        </w:rPr>
        <w:t xml:space="preserve">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 </w:t>
      </w:r>
    </w:p>
    <w:p w14:paraId="2A5935E8" w14:textId="5384FA2F" w:rsidR="00DC3C14" w:rsidRPr="00DC3C14" w:rsidRDefault="00DC3C14" w:rsidP="00DC3C14">
      <w:pPr>
        <w:spacing w:before="240"/>
        <w:jc w:val="both"/>
        <w:rPr>
          <w:rFonts w:ascii="Arial" w:hAnsi="Arial"/>
        </w:rPr>
      </w:pPr>
      <w:r w:rsidRPr="00DC3C14">
        <w:rPr>
          <w:rFonts w:ascii="Arial" w:hAnsi="Arial"/>
        </w:rPr>
        <w:t>4.3.</w:t>
      </w:r>
      <w:r>
        <w:rPr>
          <w:rFonts w:ascii="Arial" w:hAnsi="Arial"/>
        </w:rPr>
        <w:t xml:space="preserve"> </w:t>
      </w:r>
      <w:r w:rsidRPr="00DC3C14">
        <w:rPr>
          <w:rFonts w:ascii="Arial" w:hAnsi="Arial"/>
        </w:rPr>
        <w:t>A subcontratação depende de autorização prévia do contratante, a quem incumbe avaliar se o subcontratado cumpre os requisitos de qualificação técnica necessários para a execução do objeto.</w:t>
      </w:r>
    </w:p>
    <w:p w14:paraId="3B75C3B2" w14:textId="2D4A0904" w:rsidR="00DC3C14" w:rsidRPr="00DC3C14" w:rsidRDefault="00DC3C14" w:rsidP="00DC3C14">
      <w:pPr>
        <w:spacing w:before="240"/>
        <w:jc w:val="both"/>
        <w:rPr>
          <w:rFonts w:ascii="Arial" w:hAnsi="Arial"/>
        </w:rPr>
      </w:pPr>
      <w:r w:rsidRPr="00DC3C14">
        <w:rPr>
          <w:rFonts w:ascii="Arial" w:hAnsi="Arial"/>
        </w:rPr>
        <w:t>4.4.</w:t>
      </w:r>
      <w:r>
        <w:rPr>
          <w:rFonts w:ascii="Arial" w:hAnsi="Arial"/>
        </w:rPr>
        <w:t xml:space="preserve"> </w:t>
      </w:r>
      <w:r w:rsidRPr="00DC3C14">
        <w:rPr>
          <w:rFonts w:ascii="Arial" w:hAnsi="Arial"/>
        </w:rPr>
        <w:t>O contratado apresentará à Administração documentação que comprove a capacidade técnica do subcontratado, que será avaliada e juntada aos autos do processo correspondente.</w:t>
      </w:r>
    </w:p>
    <w:p w14:paraId="694A0767" w14:textId="43A33589" w:rsidR="00DC3C14" w:rsidRPr="00DC3C14" w:rsidRDefault="00DC3C14" w:rsidP="00DC3C14">
      <w:pPr>
        <w:spacing w:before="240"/>
        <w:jc w:val="both"/>
        <w:rPr>
          <w:rFonts w:ascii="Arial" w:hAnsi="Arial"/>
        </w:rPr>
      </w:pPr>
      <w:r w:rsidRPr="00DC3C14">
        <w:rPr>
          <w:rFonts w:ascii="Arial" w:hAnsi="Arial"/>
        </w:rPr>
        <w:t>4.5.</w:t>
      </w:r>
      <w:r>
        <w:rPr>
          <w:rFonts w:ascii="Arial" w:hAnsi="Arial"/>
        </w:rPr>
        <w:t xml:space="preserve"> </w:t>
      </w:r>
      <w:r w:rsidRPr="00DC3C14">
        <w:rPr>
          <w:rFonts w:ascii="Arial" w:hAnsi="Arial"/>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545D4F40" w14:textId="2EAEC214" w:rsidR="009A558D" w:rsidRPr="00DC3C14" w:rsidRDefault="009A558D" w:rsidP="00DC3C14">
      <w:pPr>
        <w:pStyle w:val="Ttulo2"/>
        <w:keepNext w:val="0"/>
        <w:tabs>
          <w:tab w:val="left" w:pos="0"/>
        </w:tabs>
        <w:suppressAutoHyphens/>
        <w:spacing w:before="240"/>
        <w:rPr>
          <w:sz w:val="24"/>
        </w:rPr>
      </w:pPr>
      <w:r w:rsidRPr="00DC3C14">
        <w:rPr>
          <w:sz w:val="24"/>
          <w:u w:val="single"/>
        </w:rPr>
        <w:t>CLÁUSULA QU</w:t>
      </w:r>
      <w:r w:rsidR="00E73106" w:rsidRPr="00DC3C14">
        <w:rPr>
          <w:sz w:val="24"/>
          <w:u w:val="single"/>
        </w:rPr>
        <w:t>INTA</w:t>
      </w:r>
      <w:r w:rsidRPr="00DC3C14">
        <w:rPr>
          <w:sz w:val="24"/>
        </w:rPr>
        <w:t xml:space="preserve"> - PREÇO</w:t>
      </w:r>
    </w:p>
    <w:p w14:paraId="03953BD3" w14:textId="7918F1D7" w:rsidR="00AE3475" w:rsidRPr="00AE3475" w:rsidRDefault="00AE3475" w:rsidP="00974928">
      <w:pPr>
        <w:pStyle w:val="Ttulo2"/>
        <w:keepNext w:val="0"/>
        <w:tabs>
          <w:tab w:val="left" w:pos="0"/>
        </w:tabs>
        <w:suppressAutoHyphens/>
        <w:spacing w:before="240"/>
        <w:rPr>
          <w:rFonts w:eastAsia="SimSun"/>
          <w:b w:val="0"/>
          <w:bCs/>
          <w:sz w:val="24"/>
        </w:rPr>
      </w:pPr>
      <w:r w:rsidRPr="00AE3475">
        <w:rPr>
          <w:rFonts w:eastAsia="SimSun"/>
          <w:b w:val="0"/>
          <w:bCs/>
          <w:sz w:val="24"/>
        </w:rPr>
        <w:t>5.</w:t>
      </w:r>
      <w:r>
        <w:rPr>
          <w:rFonts w:eastAsia="SimSun"/>
          <w:b w:val="0"/>
          <w:bCs/>
          <w:sz w:val="24"/>
        </w:rPr>
        <w:t>1</w:t>
      </w:r>
      <w:r w:rsidRPr="00AE3475">
        <w:rPr>
          <w:rFonts w:eastAsia="SimSun"/>
          <w:b w:val="0"/>
          <w:bCs/>
          <w:sz w:val="24"/>
        </w:rPr>
        <w:t>.</w:t>
      </w:r>
      <w:r>
        <w:rPr>
          <w:rFonts w:eastAsia="SimSun"/>
          <w:b w:val="0"/>
          <w:bCs/>
          <w:sz w:val="24"/>
        </w:rPr>
        <w:t xml:space="preserve"> </w:t>
      </w:r>
      <w:r w:rsidRPr="00AE3475">
        <w:rPr>
          <w:rFonts w:eastAsia="SimSun"/>
          <w:b w:val="0"/>
          <w:bCs/>
          <w:sz w:val="24"/>
        </w:rPr>
        <w:t>O valor total da contratação é de R$.......... (.....)</w:t>
      </w:r>
    </w:p>
    <w:p w14:paraId="15E11390" w14:textId="7C69CFB0" w:rsidR="009A558D" w:rsidRDefault="00AE3475" w:rsidP="00C63CAD">
      <w:pPr>
        <w:pStyle w:val="Ttulo2"/>
        <w:keepNext w:val="0"/>
        <w:tabs>
          <w:tab w:val="left" w:pos="0"/>
        </w:tabs>
        <w:suppressAutoHyphens/>
        <w:spacing w:before="240"/>
        <w:rPr>
          <w:rFonts w:eastAsia="SimSun"/>
          <w:b w:val="0"/>
          <w:bCs/>
          <w:sz w:val="24"/>
        </w:rPr>
      </w:pPr>
      <w:r w:rsidRPr="00AE3475">
        <w:rPr>
          <w:rFonts w:eastAsia="SimSun"/>
          <w:b w:val="0"/>
          <w:bCs/>
          <w:sz w:val="24"/>
        </w:rPr>
        <w:t>5.</w:t>
      </w:r>
      <w:r>
        <w:rPr>
          <w:rFonts w:eastAsia="SimSun"/>
          <w:b w:val="0"/>
          <w:bCs/>
          <w:sz w:val="24"/>
        </w:rPr>
        <w:t>2</w:t>
      </w:r>
      <w:r w:rsidRPr="00AE3475">
        <w:rPr>
          <w:rFonts w:eastAsia="SimSun"/>
          <w:b w:val="0"/>
          <w:bCs/>
          <w:sz w:val="24"/>
        </w:rPr>
        <w:t>.</w:t>
      </w:r>
      <w:r>
        <w:rPr>
          <w:rFonts w:eastAsia="SimSun"/>
          <w:b w:val="0"/>
          <w:bCs/>
          <w:sz w:val="24"/>
        </w:rPr>
        <w:t xml:space="preserve"> </w:t>
      </w:r>
      <w:r w:rsidRPr="00AE3475">
        <w:rPr>
          <w:rFonts w:eastAsia="SimSun"/>
          <w:b w:val="0"/>
          <w:bCs/>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B7BC15" w14:textId="1E884C9B" w:rsidR="000254EB" w:rsidRPr="000254EB" w:rsidRDefault="009A558D" w:rsidP="00674A21">
      <w:pPr>
        <w:spacing w:before="214"/>
        <w:jc w:val="both"/>
        <w:rPr>
          <w:rFonts w:ascii="Arial" w:hAnsi="Arial"/>
          <w:b/>
          <w:bCs/>
          <w:color w:val="000000"/>
        </w:rPr>
      </w:pPr>
      <w:r w:rsidRPr="000254EB">
        <w:rPr>
          <w:rFonts w:ascii="Arial" w:hAnsi="Arial"/>
          <w:b/>
          <w:bCs/>
          <w:u w:val="single"/>
        </w:rPr>
        <w:t xml:space="preserve">CLÁUSULA </w:t>
      </w:r>
      <w:r w:rsidR="00E73106" w:rsidRPr="000254EB">
        <w:rPr>
          <w:rFonts w:ascii="Arial" w:hAnsi="Arial"/>
          <w:b/>
          <w:bCs/>
          <w:u w:val="single"/>
        </w:rPr>
        <w:t>SEXTA</w:t>
      </w:r>
      <w:r w:rsidRPr="000254EB">
        <w:rPr>
          <w:rFonts w:ascii="Arial" w:hAnsi="Arial"/>
          <w:b/>
          <w:bCs/>
        </w:rPr>
        <w:t xml:space="preserve"> </w:t>
      </w:r>
      <w:r w:rsidR="00217620">
        <w:rPr>
          <w:rFonts w:ascii="Arial" w:hAnsi="Arial"/>
          <w:b/>
          <w:bCs/>
        </w:rPr>
        <w:t>-</w:t>
      </w:r>
      <w:r w:rsidRPr="000254EB">
        <w:rPr>
          <w:rFonts w:ascii="Arial" w:hAnsi="Arial"/>
          <w:b/>
          <w:bCs/>
        </w:rPr>
        <w:t xml:space="preserve"> </w:t>
      </w:r>
      <w:r w:rsidR="000254EB" w:rsidRPr="000254EB">
        <w:rPr>
          <w:rFonts w:ascii="Arial" w:hAnsi="Arial"/>
          <w:b/>
          <w:bCs/>
          <w:color w:val="000000"/>
        </w:rPr>
        <w:t xml:space="preserve">PAGAMENTO </w:t>
      </w:r>
    </w:p>
    <w:p w14:paraId="4BF4DFC6" w14:textId="1A853165" w:rsidR="003E303D" w:rsidRPr="00974928" w:rsidRDefault="003F19FF" w:rsidP="00674A21">
      <w:pPr>
        <w:spacing w:before="214"/>
        <w:jc w:val="both"/>
        <w:rPr>
          <w:rFonts w:ascii="Arial" w:hAnsi="Arial"/>
        </w:rPr>
      </w:pPr>
      <w:r w:rsidRPr="00974928">
        <w:rPr>
          <w:rFonts w:ascii="Arial" w:hAnsi="Arial"/>
        </w:rPr>
        <w:t xml:space="preserve">6.1. </w:t>
      </w:r>
      <w:r w:rsidR="003E303D" w:rsidRPr="00974928">
        <w:rPr>
          <w:rFonts w:ascii="Arial" w:hAnsi="Arial"/>
        </w:rPr>
        <w:t xml:space="preserve">As medições dos serviços contratados estão previstas para ocorrer a cada período de 30 (trinta) dias, após a </w:t>
      </w:r>
      <w:r w:rsidR="00974928">
        <w:rPr>
          <w:rFonts w:ascii="Arial" w:hAnsi="Arial"/>
        </w:rPr>
        <w:t>data indicada n</w:t>
      </w:r>
      <w:r w:rsidR="003E303D" w:rsidRPr="00974928">
        <w:rPr>
          <w:rFonts w:ascii="Arial" w:hAnsi="Arial"/>
        </w:rPr>
        <w:t xml:space="preserve">a Ordem de Início de Serviços, </w:t>
      </w:r>
      <w:r w:rsidR="001B2A71" w:rsidRPr="001B2A71">
        <w:rPr>
          <w:rFonts w:ascii="Arial" w:hAnsi="Arial"/>
        </w:rPr>
        <w:t>de acordo com a planilha orçamentária e cronograma físico-financeiro</w:t>
      </w:r>
      <w:r w:rsidR="003E303D" w:rsidRPr="00974928">
        <w:rPr>
          <w:rFonts w:ascii="Arial" w:hAnsi="Arial"/>
        </w:rPr>
        <w:t xml:space="preserve">. </w:t>
      </w:r>
    </w:p>
    <w:p w14:paraId="43C95AF4" w14:textId="7C7A63F0" w:rsidR="000254EB" w:rsidRDefault="000254EB" w:rsidP="00674A21">
      <w:pPr>
        <w:spacing w:before="214"/>
        <w:jc w:val="both"/>
        <w:rPr>
          <w:rFonts w:ascii="Arial" w:hAnsi="Arial"/>
        </w:rPr>
      </w:pPr>
      <w:r>
        <w:rPr>
          <w:rFonts w:ascii="Arial" w:hAnsi="Arial"/>
          <w:color w:val="000000"/>
        </w:rPr>
        <w:t>6</w:t>
      </w:r>
      <w:r w:rsidRPr="006C7BED">
        <w:rPr>
          <w:rFonts w:ascii="Arial" w:hAnsi="Arial"/>
          <w:color w:val="000000"/>
        </w:rPr>
        <w:t>.</w:t>
      </w:r>
      <w:r w:rsidR="003F19FF">
        <w:rPr>
          <w:rFonts w:ascii="Arial" w:hAnsi="Arial"/>
          <w:color w:val="000000"/>
        </w:rPr>
        <w:t>2</w:t>
      </w:r>
      <w:r w:rsidRPr="006C7BED">
        <w:rPr>
          <w:rFonts w:ascii="Arial" w:hAnsi="Arial"/>
          <w:color w:val="000000"/>
        </w:rPr>
        <w:t xml:space="preserve">. </w:t>
      </w:r>
      <w:r w:rsidRPr="004D2F4E">
        <w:rPr>
          <w:rFonts w:ascii="Arial" w:hAnsi="Arial"/>
          <w:color w:val="000000"/>
        </w:rPr>
        <w:t xml:space="preserve">O </w:t>
      </w:r>
      <w:r>
        <w:rPr>
          <w:rFonts w:ascii="Arial" w:hAnsi="Arial"/>
          <w:color w:val="000000"/>
        </w:rPr>
        <w:t>m</w:t>
      </w:r>
      <w:r w:rsidRPr="004D2F4E">
        <w:rPr>
          <w:rFonts w:ascii="Arial" w:hAnsi="Arial"/>
          <w:color w:val="000000"/>
        </w:rPr>
        <w:t xml:space="preserve">unicípio de Sertãozinho efetuará </w:t>
      </w:r>
      <w:r w:rsidRPr="004D2F4E">
        <w:rPr>
          <w:rFonts w:ascii="Arial" w:hAnsi="Arial"/>
          <w:bCs/>
          <w:color w:val="000000"/>
        </w:rPr>
        <w:t>o pagamento</w:t>
      </w:r>
      <w:r w:rsidRPr="004D2F4E">
        <w:rPr>
          <w:rFonts w:ascii="Arial" w:hAnsi="Arial"/>
          <w:b/>
          <w:bCs/>
          <w:color w:val="000000"/>
        </w:rPr>
        <w:t xml:space="preserve"> </w:t>
      </w:r>
      <w:r w:rsidRPr="004D2F4E">
        <w:rPr>
          <w:rFonts w:ascii="Arial" w:hAnsi="Arial"/>
          <w:b/>
          <w:bCs/>
          <w:color w:val="000000"/>
          <w:kern w:val="1"/>
        </w:rPr>
        <w:t xml:space="preserve">no 15º (décimo quinto) dia </w:t>
      </w:r>
      <w:r w:rsidRPr="004D2F4E">
        <w:rPr>
          <w:rFonts w:ascii="Arial" w:hAnsi="Arial"/>
          <w:b/>
          <w:bCs/>
          <w:color w:val="000000"/>
        </w:rPr>
        <w:t xml:space="preserve">após o registro da nota fiscal, </w:t>
      </w:r>
      <w:r w:rsidRPr="004D2F4E">
        <w:rPr>
          <w:rFonts w:ascii="Arial" w:hAnsi="Arial"/>
          <w:bCs/>
          <w:color w:val="000000"/>
        </w:rPr>
        <w:t>que ocorrerá</w:t>
      </w:r>
      <w:r w:rsidRPr="004D2F4E">
        <w:rPr>
          <w:rFonts w:ascii="Arial" w:hAnsi="Arial"/>
          <w:b/>
          <w:bCs/>
          <w:color w:val="000000"/>
        </w:rPr>
        <w:t xml:space="preserve"> </w:t>
      </w:r>
      <w:r w:rsidRPr="004D2F4E">
        <w:rPr>
          <w:rFonts w:ascii="Arial" w:hAnsi="Arial"/>
          <w:color w:val="000000"/>
        </w:rPr>
        <w:t>mediante a apresentação da documentação fiscal pertinente, devida e regularmente atestada</w:t>
      </w:r>
      <w:r w:rsidR="003E303D">
        <w:rPr>
          <w:rFonts w:ascii="Arial" w:hAnsi="Arial"/>
          <w:color w:val="000000"/>
        </w:rPr>
        <w:t xml:space="preserve"> pela Secretaria </w:t>
      </w:r>
      <w:r w:rsidR="003E303D">
        <w:rPr>
          <w:rFonts w:ascii="Arial" w:hAnsi="Arial"/>
          <w:color w:val="000000"/>
        </w:rPr>
        <w:lastRenderedPageBreak/>
        <w:t>requisitante</w:t>
      </w:r>
      <w:r w:rsidRPr="004D2F4E">
        <w:rPr>
          <w:rFonts w:ascii="Arial" w:hAnsi="Arial"/>
          <w:color w:val="000000"/>
        </w:rPr>
        <w:t>,</w:t>
      </w:r>
      <w:r w:rsidRPr="004D2F4E">
        <w:rPr>
          <w:rFonts w:ascii="Arial" w:hAnsi="Arial"/>
          <w:b/>
          <w:bCs/>
          <w:color w:val="000000"/>
          <w:kern w:val="1"/>
        </w:rPr>
        <w:t xml:space="preserve"> após o recebimento definitivo da </w:t>
      </w:r>
      <w:r w:rsidR="003E303D" w:rsidRPr="003E303D">
        <w:rPr>
          <w:rFonts w:ascii="Arial" w:hAnsi="Arial"/>
          <w:b/>
          <w:bCs/>
          <w:color w:val="000000"/>
          <w:kern w:val="1"/>
        </w:rPr>
        <w:t>medição realizada</w:t>
      </w:r>
      <w:r w:rsidRPr="003564CB">
        <w:rPr>
          <w:rFonts w:ascii="Arial" w:hAnsi="Arial"/>
          <w:b/>
          <w:bCs/>
          <w:color w:val="000000"/>
          <w:kern w:val="1"/>
        </w:rPr>
        <w:t>:</w:t>
      </w:r>
    </w:p>
    <w:p w14:paraId="57025BBE" w14:textId="3F9FC812" w:rsidR="000254EB" w:rsidRDefault="000254EB" w:rsidP="003564CB">
      <w:pPr>
        <w:spacing w:before="240"/>
        <w:jc w:val="both"/>
        <w:rPr>
          <w:rStyle w:val="Forte"/>
          <w:rFonts w:ascii="Arial" w:hAnsi="Arial"/>
          <w:bCs/>
          <w:color w:val="000000"/>
          <w:kern w:val="1"/>
        </w:rPr>
      </w:pPr>
      <w:r>
        <w:rPr>
          <w:rFonts w:ascii="Arial" w:hAnsi="Arial"/>
          <w:b/>
          <w:color w:val="000000"/>
        </w:rPr>
        <w:t>6</w:t>
      </w:r>
      <w:r w:rsidRPr="006C7BED">
        <w:rPr>
          <w:rFonts w:ascii="Arial" w:hAnsi="Arial"/>
          <w:b/>
          <w:color w:val="000000"/>
        </w:rPr>
        <w:t>.</w:t>
      </w:r>
      <w:r w:rsidR="003F19FF">
        <w:rPr>
          <w:rFonts w:ascii="Arial" w:hAnsi="Arial"/>
          <w:b/>
          <w:color w:val="000000"/>
        </w:rPr>
        <w:t>2</w:t>
      </w:r>
      <w:r w:rsidRPr="006C7BED">
        <w:rPr>
          <w:rFonts w:ascii="Arial" w:hAnsi="Arial"/>
          <w:b/>
          <w:color w:val="000000"/>
        </w:rPr>
        <w:t>.1.</w:t>
      </w:r>
      <w:r w:rsidRPr="006C7BED">
        <w:rPr>
          <w:rFonts w:ascii="Arial" w:hAnsi="Arial"/>
          <w:color w:val="000000"/>
        </w:rPr>
        <w:t xml:space="preserve"> </w:t>
      </w:r>
      <w:r w:rsidRPr="006C7BED">
        <w:rPr>
          <w:rStyle w:val="Forte"/>
          <w:rFonts w:ascii="Arial" w:hAnsi="Arial"/>
          <w:bCs/>
          <w:color w:val="000000"/>
          <w:kern w:val="1"/>
        </w:rPr>
        <w:t xml:space="preserve">Na(s) </w:t>
      </w:r>
      <w:r>
        <w:rPr>
          <w:rStyle w:val="Forte"/>
          <w:rFonts w:ascii="Arial" w:hAnsi="Arial"/>
          <w:bCs/>
          <w:color w:val="000000"/>
          <w:kern w:val="1"/>
        </w:rPr>
        <w:t>n</w:t>
      </w:r>
      <w:r w:rsidRPr="006C7BED">
        <w:rPr>
          <w:rStyle w:val="Forte"/>
          <w:rFonts w:ascii="Arial" w:hAnsi="Arial"/>
          <w:bCs/>
          <w:color w:val="000000"/>
          <w:kern w:val="1"/>
        </w:rPr>
        <w:t xml:space="preserve">ota(s) </w:t>
      </w:r>
      <w:r>
        <w:rPr>
          <w:rStyle w:val="Forte"/>
          <w:rFonts w:ascii="Arial" w:hAnsi="Arial"/>
          <w:bCs/>
          <w:color w:val="000000"/>
          <w:kern w:val="1"/>
        </w:rPr>
        <w:t>f</w:t>
      </w:r>
      <w:r w:rsidRPr="006C7BED">
        <w:rPr>
          <w:rStyle w:val="Forte"/>
          <w:rFonts w:ascii="Arial" w:hAnsi="Arial"/>
          <w:bCs/>
          <w:color w:val="000000"/>
          <w:kern w:val="1"/>
        </w:rPr>
        <w:t>iscal(is) deverá</w:t>
      </w:r>
      <w:r>
        <w:rPr>
          <w:rStyle w:val="Forte"/>
          <w:rFonts w:ascii="Arial" w:hAnsi="Arial"/>
          <w:bCs/>
          <w:color w:val="000000"/>
          <w:kern w:val="1"/>
        </w:rPr>
        <w:t>(ão)</w:t>
      </w:r>
      <w:r w:rsidRPr="006C7BED">
        <w:rPr>
          <w:rStyle w:val="Forte"/>
          <w:rFonts w:ascii="Arial" w:hAnsi="Arial"/>
          <w:bCs/>
          <w:color w:val="000000"/>
          <w:kern w:val="1"/>
        </w:rPr>
        <w:t xml:space="preserve"> constar o número do Processo, d</w:t>
      </w:r>
      <w:r w:rsidR="007A3777">
        <w:rPr>
          <w:rStyle w:val="Forte"/>
          <w:rFonts w:ascii="Arial" w:hAnsi="Arial"/>
          <w:bCs/>
          <w:color w:val="000000"/>
          <w:kern w:val="1"/>
        </w:rPr>
        <w:t>a</w:t>
      </w:r>
      <w:r w:rsidRPr="006C7BED">
        <w:rPr>
          <w:rStyle w:val="Forte"/>
          <w:rFonts w:ascii="Arial" w:hAnsi="Arial"/>
          <w:bCs/>
          <w:color w:val="000000"/>
          <w:kern w:val="1"/>
        </w:rPr>
        <w:t xml:space="preserve"> </w:t>
      </w:r>
      <w:r w:rsidR="007A3777">
        <w:rPr>
          <w:rStyle w:val="Forte"/>
          <w:rFonts w:ascii="Arial" w:hAnsi="Arial"/>
          <w:bCs/>
          <w:color w:val="000000"/>
          <w:kern w:val="1"/>
        </w:rPr>
        <w:t>Concorrência</w:t>
      </w:r>
      <w:r w:rsidRPr="006C7BED">
        <w:rPr>
          <w:rStyle w:val="Forte"/>
          <w:rFonts w:ascii="Arial" w:hAnsi="Arial"/>
          <w:bCs/>
          <w:color w:val="000000"/>
          <w:kern w:val="1"/>
        </w:rPr>
        <w:t xml:space="preserve"> e da</w:t>
      </w:r>
      <w:r w:rsidR="00E817E5">
        <w:rPr>
          <w:rStyle w:val="Forte"/>
          <w:rFonts w:ascii="Arial" w:hAnsi="Arial"/>
          <w:bCs/>
          <w:color w:val="000000"/>
          <w:kern w:val="1"/>
        </w:rPr>
        <w:t xml:space="preserve"> Ordem de Serviço </w:t>
      </w:r>
      <w:r w:rsidRPr="006C7BED">
        <w:rPr>
          <w:rStyle w:val="Forte"/>
          <w:rFonts w:ascii="Arial" w:hAnsi="Arial"/>
          <w:bCs/>
          <w:color w:val="000000"/>
          <w:kern w:val="1"/>
        </w:rPr>
        <w:t>encaminhada</w:t>
      </w:r>
      <w:r w:rsidR="00E817E5">
        <w:rPr>
          <w:rStyle w:val="Forte"/>
          <w:rFonts w:ascii="Arial" w:hAnsi="Arial"/>
          <w:bCs/>
          <w:color w:val="000000"/>
          <w:kern w:val="1"/>
        </w:rPr>
        <w:t xml:space="preserve"> </w:t>
      </w:r>
      <w:r w:rsidRPr="006C7BED">
        <w:rPr>
          <w:rStyle w:val="Forte"/>
          <w:rFonts w:ascii="Arial" w:hAnsi="Arial"/>
          <w:bCs/>
          <w:color w:val="000000"/>
          <w:kern w:val="1"/>
        </w:rPr>
        <w:t xml:space="preserve">à empresa. Deverá ser emitida uma nota fiscal para cada </w:t>
      </w:r>
      <w:r w:rsidR="00E817E5">
        <w:rPr>
          <w:rStyle w:val="Forte"/>
          <w:rFonts w:ascii="Arial" w:hAnsi="Arial"/>
          <w:bCs/>
          <w:color w:val="000000"/>
          <w:kern w:val="1"/>
        </w:rPr>
        <w:t>Ordem de Serviço</w:t>
      </w:r>
      <w:r w:rsidRPr="006C7BED">
        <w:rPr>
          <w:rStyle w:val="Forte"/>
          <w:rFonts w:ascii="Arial" w:hAnsi="Arial"/>
          <w:bCs/>
          <w:color w:val="000000"/>
          <w:kern w:val="1"/>
        </w:rPr>
        <w:t xml:space="preserve">. Caso não constem essas informações, a(s) </w:t>
      </w:r>
      <w:r>
        <w:rPr>
          <w:rStyle w:val="Forte"/>
          <w:rFonts w:ascii="Arial" w:hAnsi="Arial"/>
          <w:bCs/>
          <w:color w:val="000000"/>
          <w:kern w:val="1"/>
        </w:rPr>
        <w:t>n</w:t>
      </w:r>
      <w:r w:rsidRPr="006C7BED">
        <w:rPr>
          <w:rStyle w:val="Forte"/>
          <w:rFonts w:ascii="Arial" w:hAnsi="Arial"/>
          <w:bCs/>
          <w:color w:val="000000"/>
          <w:kern w:val="1"/>
        </w:rPr>
        <w:t xml:space="preserve">ota(s) </w:t>
      </w:r>
      <w:r>
        <w:rPr>
          <w:rStyle w:val="Forte"/>
          <w:rFonts w:ascii="Arial" w:hAnsi="Arial"/>
          <w:bCs/>
          <w:color w:val="000000"/>
          <w:kern w:val="1"/>
        </w:rPr>
        <w:t>f</w:t>
      </w:r>
      <w:r w:rsidRPr="006C7BED">
        <w:rPr>
          <w:rStyle w:val="Forte"/>
          <w:rFonts w:ascii="Arial" w:hAnsi="Arial"/>
          <w:bCs/>
          <w:color w:val="000000"/>
          <w:kern w:val="1"/>
        </w:rPr>
        <w:t>iscal(is) será(ão) devolvida(s).</w:t>
      </w:r>
    </w:p>
    <w:p w14:paraId="205621F5" w14:textId="49FCD533" w:rsidR="00DA3DE9" w:rsidRDefault="00DA3DE9" w:rsidP="003564CB">
      <w:pPr>
        <w:spacing w:before="240"/>
        <w:jc w:val="both"/>
        <w:rPr>
          <w:rFonts w:ascii="Arial" w:hAnsi="Arial"/>
        </w:rPr>
      </w:pPr>
      <w:bookmarkStart w:id="90" w:name="_Hlk170983273"/>
      <w:r w:rsidRPr="00F63E27">
        <w:rPr>
          <w:rFonts w:ascii="Arial" w:hAnsi="Arial"/>
        </w:rPr>
        <w:t>6.</w:t>
      </w:r>
      <w:r w:rsidR="003F19FF">
        <w:rPr>
          <w:rFonts w:ascii="Arial" w:hAnsi="Arial"/>
        </w:rPr>
        <w:t>3</w:t>
      </w:r>
      <w:r w:rsidRPr="00F63E27">
        <w:rPr>
          <w:rFonts w:ascii="Arial" w:hAnsi="Arial"/>
        </w:rPr>
        <w:t xml:space="preserve">. Os pagamentos serão efetuados através do crédito em conta corrente bancária da </w:t>
      </w:r>
      <w:r w:rsidR="00E817E5">
        <w:rPr>
          <w:rFonts w:ascii="Arial" w:hAnsi="Arial"/>
        </w:rPr>
        <w:t>empresa c</w:t>
      </w:r>
      <w:r w:rsidRPr="00F63E27">
        <w:rPr>
          <w:rFonts w:ascii="Arial" w:hAnsi="Arial"/>
        </w:rPr>
        <w:t>ontratada.</w:t>
      </w:r>
    </w:p>
    <w:p w14:paraId="7D7EEA8A" w14:textId="4EEE4960" w:rsidR="00117BFF" w:rsidRPr="003F19FF" w:rsidRDefault="00117BFF" w:rsidP="003564CB">
      <w:pPr>
        <w:spacing w:before="240"/>
        <w:jc w:val="both"/>
        <w:rPr>
          <w:rFonts w:ascii="Arial" w:hAnsi="Arial"/>
          <w:b/>
          <w:bCs/>
        </w:rPr>
      </w:pPr>
      <w:r w:rsidRPr="003F19FF">
        <w:rPr>
          <w:rFonts w:ascii="Arial" w:hAnsi="Arial"/>
          <w:b/>
          <w:bCs/>
          <w:u w:val="single"/>
        </w:rPr>
        <w:t>CLÁUSULA SÉTIMA</w:t>
      </w:r>
      <w:r w:rsidRPr="003F19FF">
        <w:rPr>
          <w:rFonts w:ascii="Arial" w:hAnsi="Arial"/>
          <w:b/>
          <w:bCs/>
        </w:rPr>
        <w:t xml:space="preserve"> - </w:t>
      </w:r>
      <w:r w:rsidR="00112D4B">
        <w:rPr>
          <w:rFonts w:ascii="Arial" w:hAnsi="Arial"/>
          <w:b/>
          <w:bCs/>
        </w:rPr>
        <w:t>REAJUSTE</w:t>
      </w:r>
    </w:p>
    <w:p w14:paraId="3D798A2F" w14:textId="03E30E93" w:rsidR="00112D4B" w:rsidRPr="00A444BF" w:rsidRDefault="00117BFF" w:rsidP="003564CB">
      <w:pPr>
        <w:spacing w:before="240"/>
        <w:jc w:val="both"/>
        <w:rPr>
          <w:rFonts w:ascii="Arial" w:hAnsi="Arial"/>
        </w:rPr>
      </w:pPr>
      <w:r w:rsidRPr="00117BFF">
        <w:rPr>
          <w:rFonts w:ascii="Arial" w:hAnsi="Arial"/>
        </w:rPr>
        <w:t>7.1.</w:t>
      </w:r>
      <w:r w:rsidR="003F19FF">
        <w:rPr>
          <w:rFonts w:ascii="Arial" w:hAnsi="Arial"/>
        </w:rPr>
        <w:t xml:space="preserve"> </w:t>
      </w:r>
      <w:r w:rsidR="00112D4B" w:rsidRPr="00112D4B">
        <w:rPr>
          <w:rFonts w:ascii="Arial" w:hAnsi="Arial"/>
        </w:rPr>
        <w:t xml:space="preserve">Os preços inicialmente contratados são fixos e irreajustáveis no prazo de um </w:t>
      </w:r>
      <w:r w:rsidR="00112D4B" w:rsidRPr="00A444BF">
        <w:rPr>
          <w:rFonts w:ascii="Arial" w:hAnsi="Arial"/>
        </w:rPr>
        <w:t>ano contado da data do orçamento estimado</w:t>
      </w:r>
      <w:r w:rsidR="00603385">
        <w:rPr>
          <w:rFonts w:ascii="Arial" w:hAnsi="Arial"/>
        </w:rPr>
        <w:t>:</w:t>
      </w:r>
    </w:p>
    <w:p w14:paraId="7A352A3C" w14:textId="3C1A08E3" w:rsidR="00117BFF" w:rsidRPr="00A444BF" w:rsidRDefault="00112D4B" w:rsidP="003564CB">
      <w:pPr>
        <w:spacing w:before="240"/>
        <w:jc w:val="both"/>
        <w:rPr>
          <w:rFonts w:ascii="Arial" w:hAnsi="Arial"/>
        </w:rPr>
      </w:pPr>
      <w:r w:rsidRPr="00A444BF">
        <w:rPr>
          <w:rFonts w:ascii="Arial" w:hAnsi="Arial"/>
        </w:rPr>
        <w:t>7.1.1.</w:t>
      </w:r>
      <w:r w:rsidRPr="00A444BF">
        <w:rPr>
          <w:rFonts w:ascii="Arial" w:hAnsi="Arial"/>
        </w:rPr>
        <w:tab/>
        <w:t xml:space="preserve">O orçamento estimado pela Administração baseou-se </w:t>
      </w:r>
      <w:r w:rsidR="00A444BF" w:rsidRPr="00A444BF">
        <w:rPr>
          <w:rFonts w:ascii="Arial" w:hAnsi="Arial"/>
        </w:rPr>
        <w:t>em</w:t>
      </w:r>
      <w:r w:rsidRPr="00A444BF">
        <w:rPr>
          <w:rFonts w:ascii="Arial" w:hAnsi="Arial"/>
        </w:rPr>
        <w:t xml:space="preserve"> planilha </w:t>
      </w:r>
      <w:r w:rsidR="00603385">
        <w:rPr>
          <w:rFonts w:ascii="Arial" w:hAnsi="Arial"/>
        </w:rPr>
        <w:t>orçamentária/</w:t>
      </w:r>
      <w:r w:rsidR="00A444BF" w:rsidRPr="00A444BF">
        <w:rPr>
          <w:rFonts w:ascii="Arial" w:hAnsi="Arial"/>
        </w:rPr>
        <w:t>quantitativa</w:t>
      </w:r>
      <w:r w:rsidR="00603385">
        <w:rPr>
          <w:rFonts w:ascii="Arial" w:hAnsi="Arial"/>
        </w:rPr>
        <w:t xml:space="preserve"> constante no processo</w:t>
      </w:r>
      <w:r w:rsidR="00A444BF" w:rsidRPr="00A444BF">
        <w:rPr>
          <w:rFonts w:ascii="Arial" w:hAnsi="Arial"/>
        </w:rPr>
        <w:t>, contendo os valores unitários dos itens que compõem o objeto</w:t>
      </w:r>
      <w:r w:rsidR="00603385">
        <w:rPr>
          <w:rFonts w:ascii="Arial" w:hAnsi="Arial"/>
        </w:rPr>
        <w:t xml:space="preserve">, conforme data de conclusão de formação de preço do projeto básico: </w:t>
      </w:r>
      <w:r w:rsidR="00603385" w:rsidRPr="00603385">
        <w:rPr>
          <w:rFonts w:ascii="Arial" w:hAnsi="Arial"/>
          <w:i/>
          <w:iCs/>
        </w:rPr>
        <w:t>11 de junho de 2024.</w:t>
      </w:r>
    </w:p>
    <w:p w14:paraId="3FCF247A" w14:textId="0B116F22" w:rsidR="00117BFF" w:rsidRDefault="00112D4B" w:rsidP="003564CB">
      <w:pPr>
        <w:spacing w:before="240"/>
        <w:jc w:val="both"/>
        <w:rPr>
          <w:rFonts w:ascii="Arial" w:hAnsi="Arial"/>
        </w:rPr>
      </w:pPr>
      <w:r w:rsidRPr="00112D4B">
        <w:rPr>
          <w:rFonts w:ascii="Arial" w:hAnsi="Arial"/>
        </w:rPr>
        <w:t>7.2.</w:t>
      </w:r>
      <w:r w:rsidRPr="00112D4B">
        <w:rPr>
          <w:rFonts w:ascii="Arial" w:hAnsi="Arial"/>
        </w:rPr>
        <w:tab/>
        <w:t xml:space="preserve">Após o interregno de um ano, e independentemente de pedido do </w:t>
      </w:r>
      <w:r>
        <w:rPr>
          <w:rFonts w:ascii="Arial" w:hAnsi="Arial"/>
        </w:rPr>
        <w:t>C</w:t>
      </w:r>
      <w:r w:rsidRPr="00112D4B">
        <w:rPr>
          <w:rFonts w:ascii="Arial" w:hAnsi="Arial"/>
        </w:rPr>
        <w:t xml:space="preserve">ontratado, os preços iniciais serão reajustados, mediante a aplicação, pelo contratante, do índice </w:t>
      </w:r>
      <w:r>
        <w:rPr>
          <w:rFonts w:ascii="Arial" w:hAnsi="Arial"/>
        </w:rPr>
        <w:t>INPC</w:t>
      </w:r>
      <w:r w:rsidRPr="00112D4B">
        <w:rPr>
          <w:rFonts w:ascii="Arial" w:hAnsi="Arial"/>
        </w:rPr>
        <w:t>, exclusivamente para as obrigações iniciadas e concluídas após a ocorrência da anualidade</w:t>
      </w:r>
      <w:r>
        <w:rPr>
          <w:rFonts w:ascii="Arial" w:hAnsi="Arial"/>
        </w:rPr>
        <w:t>.</w:t>
      </w:r>
    </w:p>
    <w:p w14:paraId="3E7175D9" w14:textId="01CC6AEE" w:rsidR="00112D4B" w:rsidRPr="00A444BF" w:rsidRDefault="00112D4B" w:rsidP="003564CB">
      <w:pPr>
        <w:spacing w:before="240"/>
        <w:jc w:val="both"/>
        <w:rPr>
          <w:rFonts w:ascii="Arial" w:hAnsi="Arial"/>
        </w:rPr>
      </w:pPr>
      <w:r>
        <w:rPr>
          <w:rFonts w:ascii="Arial" w:hAnsi="Arial"/>
        </w:rPr>
        <w:t xml:space="preserve">7.3. </w:t>
      </w:r>
      <w:r w:rsidRPr="00112D4B">
        <w:rPr>
          <w:rFonts w:ascii="Arial" w:hAnsi="Arial"/>
        </w:rPr>
        <w:t xml:space="preserve">Nos reajustes subsequentes ao primeiro, o interregno mínimo de um ano será </w:t>
      </w:r>
      <w:r w:rsidRPr="00A444BF">
        <w:rPr>
          <w:rFonts w:ascii="Arial" w:hAnsi="Arial"/>
        </w:rPr>
        <w:t>contado a partir dos efeitos financeiros do último reajuste.</w:t>
      </w:r>
    </w:p>
    <w:p w14:paraId="21C2DE1A" w14:textId="632E95E3" w:rsidR="00112D4B" w:rsidRPr="00A444BF" w:rsidRDefault="00112D4B" w:rsidP="003564CB">
      <w:pPr>
        <w:spacing w:before="240"/>
        <w:jc w:val="both"/>
        <w:rPr>
          <w:rFonts w:ascii="Arial" w:hAnsi="Arial"/>
        </w:rPr>
      </w:pPr>
      <w:r w:rsidRPr="00A444BF">
        <w:rPr>
          <w:rFonts w:ascii="Arial" w:hAnsi="Arial"/>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4BCF3DDF" w14:textId="7E7F1FDE" w:rsidR="00112D4B" w:rsidRPr="00A444BF" w:rsidRDefault="00112D4B" w:rsidP="003564CB">
      <w:pPr>
        <w:spacing w:before="240"/>
        <w:jc w:val="both"/>
        <w:rPr>
          <w:rFonts w:ascii="Arial" w:hAnsi="Arial"/>
        </w:rPr>
      </w:pPr>
      <w:r w:rsidRPr="00A444BF">
        <w:rPr>
          <w:rFonts w:ascii="Arial" w:hAnsi="Arial"/>
        </w:rPr>
        <w:t>7.5. Fica o Contratado obrigado a apresentar memória de cálculo referente ao reajustamento de preços do valor remanescente, sempre que este ocorrer.</w:t>
      </w:r>
    </w:p>
    <w:p w14:paraId="68857737" w14:textId="5FD85B8D" w:rsidR="00112D4B" w:rsidRPr="00A444BF" w:rsidRDefault="00112D4B" w:rsidP="003564CB">
      <w:pPr>
        <w:spacing w:before="240"/>
        <w:jc w:val="both"/>
        <w:rPr>
          <w:rFonts w:ascii="Arial" w:hAnsi="Arial"/>
        </w:rPr>
      </w:pPr>
      <w:r w:rsidRPr="00A444BF">
        <w:rPr>
          <w:rFonts w:ascii="Arial" w:hAnsi="Arial"/>
        </w:rPr>
        <w:t>7.6. Nas aferições finais, o(s) índice(s) utilizado(s) para reajuste será(ão), obrigatoriamente, o(s) definitivo(s).</w:t>
      </w:r>
    </w:p>
    <w:p w14:paraId="633B65B3" w14:textId="25C59A04" w:rsidR="00112D4B" w:rsidRPr="00A444BF" w:rsidRDefault="00112D4B" w:rsidP="003564CB">
      <w:pPr>
        <w:spacing w:before="240"/>
        <w:jc w:val="both"/>
        <w:rPr>
          <w:rFonts w:ascii="Arial" w:hAnsi="Arial"/>
        </w:rPr>
      </w:pPr>
      <w:r w:rsidRPr="00A444BF">
        <w:rPr>
          <w:rFonts w:ascii="Arial" w:hAnsi="Arial"/>
        </w:rPr>
        <w:t>7.7. Caso o(s) índice(s) estabelecido(s) para reajustamento venha(m) a ser extinto(s) ou de qualquer forma não possa(m) mais ser utilizado(s), será(ão) adotado(s), em substituição, o(s) que vier(em) a ser determinado(s) pela legislação então em vigor.</w:t>
      </w:r>
    </w:p>
    <w:p w14:paraId="78B9735E" w14:textId="256B5117" w:rsidR="00112D4B" w:rsidRPr="00112D4B" w:rsidRDefault="00112D4B" w:rsidP="003564CB">
      <w:pPr>
        <w:spacing w:before="240"/>
        <w:jc w:val="both"/>
        <w:rPr>
          <w:rFonts w:ascii="Arial" w:hAnsi="Arial"/>
        </w:rPr>
      </w:pPr>
      <w:r w:rsidRPr="00A444BF">
        <w:rPr>
          <w:rFonts w:ascii="Arial" w:hAnsi="Arial"/>
        </w:rPr>
        <w:t>7.8. Na ausência de previsão legal quanto ao índice substituto, as partes elegerão</w:t>
      </w:r>
      <w:r w:rsidRPr="00112D4B">
        <w:rPr>
          <w:rFonts w:ascii="Arial" w:hAnsi="Arial"/>
        </w:rPr>
        <w:t xml:space="preserve"> novo índice oficial, para reajustamento do preço do valor remanescente, por meio de termo aditivo. </w:t>
      </w:r>
    </w:p>
    <w:p w14:paraId="7D8BDA33" w14:textId="11BFC727" w:rsidR="00112D4B" w:rsidRPr="00112D4B" w:rsidRDefault="00112D4B" w:rsidP="003564CB">
      <w:pPr>
        <w:spacing w:before="240"/>
        <w:jc w:val="both"/>
        <w:rPr>
          <w:rFonts w:ascii="Arial" w:hAnsi="Arial"/>
        </w:rPr>
      </w:pPr>
      <w:r>
        <w:rPr>
          <w:rFonts w:ascii="Arial" w:hAnsi="Arial"/>
        </w:rPr>
        <w:t xml:space="preserve">7.9. </w:t>
      </w:r>
      <w:r w:rsidRPr="00112D4B">
        <w:rPr>
          <w:rFonts w:ascii="Arial" w:hAnsi="Arial"/>
        </w:rPr>
        <w:t>O reajuste será realizado por apostilamento.</w:t>
      </w:r>
    </w:p>
    <w:bookmarkEnd w:id="90"/>
    <w:p w14:paraId="453E7D8C" w14:textId="6D51C671" w:rsidR="00D7229E" w:rsidRPr="002D1759" w:rsidRDefault="009A558D" w:rsidP="003564CB">
      <w:pPr>
        <w:pStyle w:val="Ttulo2"/>
        <w:tabs>
          <w:tab w:val="left" w:pos="0"/>
        </w:tabs>
        <w:spacing w:before="240"/>
        <w:rPr>
          <w:sz w:val="24"/>
        </w:rPr>
      </w:pPr>
      <w:r w:rsidRPr="00705FD0">
        <w:rPr>
          <w:sz w:val="24"/>
          <w:u w:val="single"/>
        </w:rPr>
        <w:t>CLÁUSULA OITAVA</w:t>
      </w:r>
      <w:r w:rsidRPr="00705FD0">
        <w:rPr>
          <w:sz w:val="24"/>
        </w:rPr>
        <w:t xml:space="preserve"> </w:t>
      </w:r>
      <w:r w:rsidRPr="002D1759">
        <w:rPr>
          <w:sz w:val="24"/>
        </w:rPr>
        <w:t xml:space="preserve">- OBRIGAÇÕES </w:t>
      </w:r>
      <w:r w:rsidR="00F859FA" w:rsidRPr="002D1759">
        <w:rPr>
          <w:sz w:val="24"/>
        </w:rPr>
        <w:t>DO CONTRANTE</w:t>
      </w:r>
    </w:p>
    <w:p w14:paraId="11A9BB14" w14:textId="723CCDED" w:rsidR="00401714" w:rsidRPr="00401714" w:rsidRDefault="00401714" w:rsidP="003564CB">
      <w:pPr>
        <w:pStyle w:val="Ttulo2"/>
        <w:tabs>
          <w:tab w:val="left" w:pos="0"/>
        </w:tabs>
        <w:spacing w:before="240"/>
        <w:rPr>
          <w:b w:val="0"/>
          <w:bCs/>
          <w:sz w:val="24"/>
        </w:rPr>
      </w:pPr>
      <w:r w:rsidRPr="00401714">
        <w:rPr>
          <w:b w:val="0"/>
          <w:bCs/>
          <w:sz w:val="24"/>
        </w:rPr>
        <w:t>8.</w:t>
      </w:r>
      <w:r>
        <w:rPr>
          <w:b w:val="0"/>
          <w:bCs/>
          <w:sz w:val="24"/>
        </w:rPr>
        <w:t xml:space="preserve">1. </w:t>
      </w:r>
      <w:r w:rsidRPr="00401714">
        <w:rPr>
          <w:b w:val="0"/>
          <w:bCs/>
          <w:sz w:val="24"/>
        </w:rPr>
        <w:t xml:space="preserve">Exigir o cumprimento de todas as obrigações assumidas pelo Contratado, de </w:t>
      </w:r>
      <w:r w:rsidRPr="00401714">
        <w:rPr>
          <w:b w:val="0"/>
          <w:bCs/>
          <w:sz w:val="24"/>
        </w:rPr>
        <w:lastRenderedPageBreak/>
        <w:t>acordo com o contrato e seus anexos;</w:t>
      </w:r>
    </w:p>
    <w:p w14:paraId="377AA8B6" w14:textId="28483719" w:rsidR="00401714" w:rsidRPr="00401714" w:rsidRDefault="00401714" w:rsidP="00401714">
      <w:pPr>
        <w:pStyle w:val="Ttulo2"/>
        <w:tabs>
          <w:tab w:val="left" w:pos="0"/>
        </w:tabs>
        <w:spacing w:before="240"/>
        <w:rPr>
          <w:b w:val="0"/>
          <w:bCs/>
          <w:sz w:val="24"/>
        </w:rPr>
      </w:pPr>
      <w:r w:rsidRPr="00401714">
        <w:rPr>
          <w:b w:val="0"/>
          <w:bCs/>
          <w:sz w:val="24"/>
        </w:rPr>
        <w:t>8.</w:t>
      </w:r>
      <w:r>
        <w:rPr>
          <w:b w:val="0"/>
          <w:bCs/>
          <w:sz w:val="24"/>
        </w:rPr>
        <w:t xml:space="preserve">2. </w:t>
      </w:r>
      <w:r w:rsidRPr="00401714">
        <w:rPr>
          <w:b w:val="0"/>
          <w:bCs/>
          <w:sz w:val="24"/>
        </w:rPr>
        <w:t>Receber o objeto no prazo e condições estabelecidas no Termo de Referência;</w:t>
      </w:r>
    </w:p>
    <w:p w14:paraId="77A71BAA" w14:textId="1F0C8A7A" w:rsidR="00401714" w:rsidRPr="00401714" w:rsidRDefault="00401714" w:rsidP="00401714">
      <w:pPr>
        <w:pStyle w:val="Ttulo2"/>
        <w:tabs>
          <w:tab w:val="left" w:pos="0"/>
        </w:tabs>
        <w:spacing w:before="240"/>
        <w:rPr>
          <w:b w:val="0"/>
          <w:bCs/>
          <w:sz w:val="24"/>
        </w:rPr>
      </w:pPr>
      <w:r w:rsidRPr="00401714">
        <w:rPr>
          <w:b w:val="0"/>
          <w:bCs/>
          <w:sz w:val="24"/>
        </w:rPr>
        <w:t>8.</w:t>
      </w:r>
      <w:r>
        <w:rPr>
          <w:b w:val="0"/>
          <w:bCs/>
          <w:sz w:val="24"/>
        </w:rPr>
        <w:t xml:space="preserve">3. </w:t>
      </w:r>
      <w:r w:rsidRPr="00401714">
        <w:rPr>
          <w:b w:val="0"/>
          <w:bCs/>
          <w:sz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2308D574" w14:textId="0A8E03A2" w:rsidR="00AC4853" w:rsidRPr="00401714" w:rsidRDefault="00401714" w:rsidP="00401714">
      <w:pPr>
        <w:pStyle w:val="Ttulo2"/>
        <w:keepNext w:val="0"/>
        <w:tabs>
          <w:tab w:val="left" w:pos="0"/>
        </w:tabs>
        <w:suppressAutoHyphens/>
        <w:spacing w:before="240"/>
        <w:rPr>
          <w:b w:val="0"/>
          <w:bCs/>
          <w:sz w:val="24"/>
        </w:rPr>
      </w:pPr>
      <w:r w:rsidRPr="00401714">
        <w:rPr>
          <w:b w:val="0"/>
          <w:bCs/>
          <w:sz w:val="24"/>
        </w:rPr>
        <w:t>8.4. Notificar o Contratado, por escrito, sobre vícios, defeitos ou incorreções verificadas no objeto fornecido, para que seja por ele substituído, reparado ou corrigido, no total ou em parte, às suas expensas;</w:t>
      </w:r>
    </w:p>
    <w:p w14:paraId="7781A95B" w14:textId="77777777" w:rsidR="00401714" w:rsidRPr="00401714" w:rsidRDefault="00AC4853" w:rsidP="00401714">
      <w:pPr>
        <w:pStyle w:val="Ttulo2"/>
        <w:keepNext w:val="0"/>
        <w:tabs>
          <w:tab w:val="left" w:pos="0"/>
        </w:tabs>
        <w:suppressAutoHyphens/>
        <w:spacing w:before="240"/>
        <w:rPr>
          <w:b w:val="0"/>
          <w:bCs/>
          <w:sz w:val="24"/>
        </w:rPr>
      </w:pPr>
      <w:r w:rsidRPr="00401714">
        <w:rPr>
          <w:b w:val="0"/>
          <w:bCs/>
          <w:sz w:val="24"/>
        </w:rPr>
        <w:t>8.</w:t>
      </w:r>
      <w:bookmarkStart w:id="91" w:name="_Hlk160881450"/>
      <w:r w:rsidR="00401714" w:rsidRPr="00401714">
        <w:rPr>
          <w:b w:val="0"/>
          <w:bCs/>
          <w:sz w:val="24"/>
        </w:rPr>
        <w:t xml:space="preserve">5. </w:t>
      </w:r>
      <w:r w:rsidR="00AE4063" w:rsidRPr="00401714">
        <w:rPr>
          <w:rFonts w:eastAsia="Lucida Sans Unicode" w:cs="Tahoma"/>
          <w:b w:val="0"/>
          <w:bCs/>
          <w:sz w:val="24"/>
        </w:rPr>
        <w:t>Indicar o responsável pela fiscalização e acompanhamento da</w:t>
      </w:r>
      <w:r w:rsidRPr="00401714">
        <w:rPr>
          <w:b w:val="0"/>
          <w:bCs/>
          <w:sz w:val="24"/>
        </w:rPr>
        <w:t xml:space="preserve"> execução do contrato e o cumprimento das obrigações pelo </w:t>
      </w:r>
      <w:r w:rsidR="00760E42" w:rsidRPr="00401714">
        <w:rPr>
          <w:b w:val="0"/>
          <w:bCs/>
          <w:sz w:val="24"/>
        </w:rPr>
        <w:t>C</w:t>
      </w:r>
      <w:r w:rsidRPr="00401714">
        <w:rPr>
          <w:b w:val="0"/>
          <w:bCs/>
          <w:sz w:val="24"/>
        </w:rPr>
        <w:t>ontratado</w:t>
      </w:r>
      <w:bookmarkEnd w:id="91"/>
      <w:r w:rsidR="00A424AB" w:rsidRPr="00401714">
        <w:rPr>
          <w:b w:val="0"/>
          <w:bCs/>
          <w:sz w:val="24"/>
        </w:rPr>
        <w:t>.</w:t>
      </w:r>
    </w:p>
    <w:p w14:paraId="76721446" w14:textId="2B2B223D" w:rsidR="00401714" w:rsidRPr="00401714" w:rsidRDefault="00401714" w:rsidP="00401714">
      <w:pPr>
        <w:pStyle w:val="Ttulo2"/>
        <w:keepNext w:val="0"/>
        <w:tabs>
          <w:tab w:val="left" w:pos="0"/>
        </w:tabs>
        <w:suppressAutoHyphens/>
        <w:spacing w:before="240"/>
        <w:rPr>
          <w:b w:val="0"/>
          <w:bCs/>
          <w:sz w:val="24"/>
        </w:rPr>
      </w:pPr>
      <w:r w:rsidRPr="00401714">
        <w:rPr>
          <w:b w:val="0"/>
          <w:bCs/>
          <w:sz w:val="24"/>
        </w:rPr>
        <w:t xml:space="preserve">8.6. </w:t>
      </w:r>
      <w:r w:rsidRPr="00401714">
        <w:rPr>
          <w:rFonts w:eastAsiaTheme="minorEastAsia"/>
          <w:b w:val="0"/>
          <w:bCs/>
          <w:color w:val="000000"/>
          <w:kern w:val="0"/>
          <w:sz w:val="24"/>
          <w:lang w:eastAsia="pt-BR" w:bidi="ar-SA"/>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20" w:history="1">
        <w:r w:rsidRPr="003564CB">
          <w:rPr>
            <w:rStyle w:val="Hyperlink"/>
            <w:b w:val="0"/>
            <w:bCs/>
            <w:color w:val="auto"/>
            <w:sz w:val="24"/>
            <w:u w:val="none"/>
            <w:lang w:eastAsia="pt-BR" w:bidi="ar-SA"/>
          </w:rPr>
          <w:t>art. 143 da Lei nº 14.133, de 2021</w:t>
        </w:r>
      </w:hyperlink>
      <w:r w:rsidRPr="003564CB">
        <w:rPr>
          <w:rFonts w:eastAsiaTheme="minorEastAsia"/>
          <w:b w:val="0"/>
          <w:bCs/>
          <w:kern w:val="0"/>
          <w:sz w:val="24"/>
          <w:lang w:eastAsia="pt-BR" w:bidi="ar-SA"/>
        </w:rPr>
        <w:t>;</w:t>
      </w:r>
    </w:p>
    <w:p w14:paraId="1180BAE4" w14:textId="7AFC326A" w:rsidR="00401714" w:rsidRPr="00401714" w:rsidRDefault="00401714" w:rsidP="00401714">
      <w:pPr>
        <w:pStyle w:val="Nivel2"/>
        <w:widowControl w:val="0"/>
        <w:numPr>
          <w:ilvl w:val="0"/>
          <w:numId w:val="0"/>
        </w:numPr>
        <w:suppressAutoHyphens/>
        <w:spacing w:before="240" w:after="0" w:line="240" w:lineRule="auto"/>
        <w:rPr>
          <w:sz w:val="24"/>
          <w:szCs w:val="24"/>
        </w:rPr>
      </w:pPr>
      <w:r w:rsidRPr="00401714">
        <w:rPr>
          <w:bCs/>
          <w:sz w:val="24"/>
          <w:szCs w:val="24"/>
        </w:rPr>
        <w:t>8.7. Efetuar</w:t>
      </w:r>
      <w:r w:rsidRPr="00401714">
        <w:rPr>
          <w:sz w:val="24"/>
          <w:szCs w:val="24"/>
        </w:rPr>
        <w:t xml:space="preserve"> o pagamento ao Contratado do valor correspondente à execução do objeto, no prazo, forma e condições estabelecidos no presente Contrato e no Termo de Referência;</w:t>
      </w:r>
    </w:p>
    <w:p w14:paraId="128E813E" w14:textId="6E331408" w:rsidR="00401714" w:rsidRPr="00401714" w:rsidRDefault="00401714" w:rsidP="00401714">
      <w:pPr>
        <w:pStyle w:val="Nivel2"/>
        <w:widowControl w:val="0"/>
        <w:numPr>
          <w:ilvl w:val="0"/>
          <w:numId w:val="0"/>
        </w:numPr>
        <w:suppressAutoHyphens/>
        <w:spacing w:before="240" w:after="0" w:line="240" w:lineRule="auto"/>
        <w:rPr>
          <w:sz w:val="24"/>
          <w:szCs w:val="24"/>
        </w:rPr>
      </w:pPr>
      <w:r w:rsidRPr="00401714">
        <w:rPr>
          <w:sz w:val="24"/>
          <w:szCs w:val="24"/>
        </w:rPr>
        <w:t xml:space="preserve">8.8. Aplicar ao Contratado as sanções previstas na lei e neste Contrato; </w:t>
      </w:r>
    </w:p>
    <w:p w14:paraId="0000D4C9" w14:textId="2C6E3FB0" w:rsidR="00401714" w:rsidRPr="00401714" w:rsidRDefault="00401714" w:rsidP="00401714">
      <w:pPr>
        <w:pStyle w:val="Nivel2"/>
        <w:widowControl w:val="0"/>
        <w:numPr>
          <w:ilvl w:val="0"/>
          <w:numId w:val="0"/>
        </w:numPr>
        <w:suppressAutoHyphens/>
        <w:spacing w:before="240" w:after="0" w:line="240" w:lineRule="auto"/>
        <w:rPr>
          <w:sz w:val="24"/>
          <w:szCs w:val="24"/>
        </w:rPr>
      </w:pPr>
      <w:r w:rsidRPr="00401714">
        <w:rPr>
          <w:sz w:val="24"/>
          <w:szCs w:val="24"/>
        </w:rPr>
        <w:t>8.9. Cientificar o órgão de representação judicial da Advocacia-Geral da União para adoção das medidas cabíveis quando do descumprimento de obrigações pelo Contratado;</w:t>
      </w:r>
    </w:p>
    <w:p w14:paraId="6AD0B517" w14:textId="6A4C6AFF" w:rsidR="00AC4853" w:rsidRPr="00401714" w:rsidRDefault="00401714" w:rsidP="00401714">
      <w:pPr>
        <w:pStyle w:val="Nivel2"/>
        <w:widowControl w:val="0"/>
        <w:numPr>
          <w:ilvl w:val="0"/>
          <w:numId w:val="0"/>
        </w:numPr>
        <w:suppressAutoHyphens/>
        <w:spacing w:before="240" w:after="0" w:line="240" w:lineRule="auto"/>
        <w:rPr>
          <w:sz w:val="24"/>
          <w:szCs w:val="24"/>
        </w:rPr>
      </w:pPr>
      <w:r w:rsidRPr="00401714">
        <w:rPr>
          <w:sz w:val="24"/>
          <w:szCs w:val="24"/>
        </w:rPr>
        <w:t>8.10. Explicitamente emitir decisão sobre todas as solicitações e reclamações relacionadas à execução do presente Contrato, ressalvados os requerimentos manifestamente impertinentes, meramente protelatórios ou de nenhum interesse para a boa execução do ajuste.</w:t>
      </w:r>
      <w:r w:rsidR="009B4542" w:rsidRPr="00401714">
        <w:rPr>
          <w:bCs/>
          <w:sz w:val="24"/>
          <w:szCs w:val="24"/>
        </w:rPr>
        <w:t>:</w:t>
      </w:r>
    </w:p>
    <w:p w14:paraId="63C032CE" w14:textId="523A7A6C" w:rsidR="00AC4853" w:rsidRPr="00401714" w:rsidRDefault="00AC4853" w:rsidP="0008093F">
      <w:pPr>
        <w:pStyle w:val="Ttulo2"/>
        <w:keepNext w:val="0"/>
        <w:tabs>
          <w:tab w:val="left" w:pos="0"/>
        </w:tabs>
        <w:suppressAutoHyphens/>
        <w:spacing w:before="240"/>
        <w:rPr>
          <w:b w:val="0"/>
          <w:bCs/>
          <w:sz w:val="24"/>
        </w:rPr>
      </w:pPr>
      <w:r w:rsidRPr="00401714">
        <w:rPr>
          <w:b w:val="0"/>
          <w:bCs/>
          <w:sz w:val="24"/>
        </w:rPr>
        <w:t>8.</w:t>
      </w:r>
      <w:r w:rsidR="00401714">
        <w:rPr>
          <w:b w:val="0"/>
          <w:bCs/>
          <w:sz w:val="24"/>
        </w:rPr>
        <w:t>10</w:t>
      </w:r>
      <w:r w:rsidR="0008093F" w:rsidRP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A Administração terá o prazo de </w:t>
      </w:r>
      <w:r w:rsidR="00A424AB" w:rsidRPr="00401714">
        <w:rPr>
          <w:b w:val="0"/>
          <w:bCs/>
          <w:sz w:val="24"/>
        </w:rPr>
        <w:t xml:space="preserve">até </w:t>
      </w:r>
      <w:r w:rsidR="00A424AB" w:rsidRPr="00401714">
        <w:rPr>
          <w:sz w:val="24"/>
        </w:rPr>
        <w:t>01 (um) mês</w:t>
      </w:r>
      <w:r w:rsidRPr="00401714">
        <w:rPr>
          <w:b w:val="0"/>
          <w:bCs/>
          <w:sz w:val="24"/>
        </w:rPr>
        <w:t xml:space="preserve">, a contar da data do protocolo do requerimento para decidir, admitida a prorrogação motivada, por igual período. </w:t>
      </w:r>
    </w:p>
    <w:p w14:paraId="5F6A07FD" w14:textId="093233F2" w:rsidR="00AC4853" w:rsidRPr="00401714" w:rsidRDefault="00AC4853" w:rsidP="0008093F">
      <w:pPr>
        <w:pStyle w:val="Ttulo2"/>
        <w:keepNext w:val="0"/>
        <w:tabs>
          <w:tab w:val="left" w:pos="0"/>
        </w:tabs>
        <w:suppressAutoHyphens/>
        <w:spacing w:before="240"/>
        <w:rPr>
          <w:b w:val="0"/>
          <w:bCs/>
          <w:sz w:val="24"/>
        </w:rPr>
      </w:pPr>
      <w:r w:rsidRPr="00401714">
        <w:rPr>
          <w:b w:val="0"/>
          <w:bCs/>
          <w:sz w:val="24"/>
        </w:rPr>
        <w:t>8.1</w:t>
      </w:r>
      <w:r w:rsid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Responder eventuais pedidos de reestabelecimento do equilíbrio econômico-financeiro feitos pelo contratado no prazo máximo de </w:t>
      </w:r>
      <w:r w:rsidR="00A424AB" w:rsidRPr="00401714">
        <w:rPr>
          <w:b w:val="0"/>
          <w:bCs/>
          <w:sz w:val="24"/>
        </w:rPr>
        <w:t xml:space="preserve">até </w:t>
      </w:r>
      <w:r w:rsidR="00A424AB" w:rsidRPr="00401714">
        <w:rPr>
          <w:sz w:val="24"/>
        </w:rPr>
        <w:t>01 (um) mês</w:t>
      </w:r>
      <w:r w:rsidRPr="00401714">
        <w:rPr>
          <w:b w:val="0"/>
          <w:bCs/>
          <w:sz w:val="24"/>
        </w:rPr>
        <w:t>.</w:t>
      </w:r>
    </w:p>
    <w:p w14:paraId="6FA4232D" w14:textId="141105FB" w:rsidR="0008093F" w:rsidRPr="0008093F" w:rsidRDefault="0008093F" w:rsidP="005A052C">
      <w:pPr>
        <w:pStyle w:val="Nivel2"/>
        <w:widowControl w:val="0"/>
        <w:numPr>
          <w:ilvl w:val="0"/>
          <w:numId w:val="0"/>
        </w:numPr>
        <w:suppressAutoHyphens/>
        <w:spacing w:before="232" w:after="0" w:line="240" w:lineRule="auto"/>
        <w:rPr>
          <w:i/>
          <w:sz w:val="24"/>
          <w:szCs w:val="24"/>
        </w:rPr>
      </w:pPr>
      <w:r w:rsidRPr="00401714">
        <w:rPr>
          <w:sz w:val="24"/>
          <w:szCs w:val="24"/>
        </w:rPr>
        <w:t>8.1</w:t>
      </w:r>
      <w:r w:rsidR="00401714">
        <w:rPr>
          <w:sz w:val="24"/>
          <w:szCs w:val="24"/>
        </w:rPr>
        <w:t>2</w:t>
      </w:r>
      <w:r w:rsidRPr="00401714">
        <w:rPr>
          <w:sz w:val="24"/>
          <w:szCs w:val="24"/>
        </w:rPr>
        <w:t>. Notificar os emitentes das garantias quanto ao início de processo administrativo</w:t>
      </w:r>
      <w:r w:rsidRPr="0008093F">
        <w:rPr>
          <w:sz w:val="24"/>
          <w:szCs w:val="24"/>
        </w:rPr>
        <w:t xml:space="preserve"> para apuração de descumprimento de cláusulas contratuais (§4º, do art. 137, da Lei nº 14.133</w:t>
      </w:r>
      <w:r w:rsidR="00D831CF">
        <w:rPr>
          <w:sz w:val="24"/>
          <w:szCs w:val="24"/>
        </w:rPr>
        <w:t>/</w:t>
      </w:r>
      <w:r w:rsidRPr="0008093F">
        <w:rPr>
          <w:sz w:val="24"/>
          <w:szCs w:val="24"/>
        </w:rPr>
        <w:t xml:space="preserve">2021). </w:t>
      </w:r>
    </w:p>
    <w:p w14:paraId="06E677F4" w14:textId="00E5475F" w:rsidR="0008093F" w:rsidRPr="0008093F" w:rsidRDefault="0008093F" w:rsidP="005A052C">
      <w:pPr>
        <w:pStyle w:val="Nivel2"/>
        <w:widowControl w:val="0"/>
        <w:numPr>
          <w:ilvl w:val="0"/>
          <w:numId w:val="0"/>
        </w:numPr>
        <w:suppressAutoHyphens/>
        <w:spacing w:before="232" w:after="0" w:line="240" w:lineRule="auto"/>
        <w:rPr>
          <w:sz w:val="24"/>
          <w:szCs w:val="24"/>
        </w:rPr>
      </w:pPr>
      <w:r w:rsidRPr="0008093F">
        <w:rPr>
          <w:sz w:val="24"/>
          <w:szCs w:val="24"/>
        </w:rPr>
        <w:t>8.1</w:t>
      </w:r>
      <w:r w:rsidR="00401714">
        <w:rPr>
          <w:sz w:val="24"/>
          <w:szCs w:val="24"/>
        </w:rPr>
        <w:t>3</w:t>
      </w:r>
      <w:r w:rsidRPr="0008093F">
        <w:rPr>
          <w:sz w:val="24"/>
          <w:szCs w:val="24"/>
        </w:rPr>
        <w:t xml:space="preserve">. Comunicar o Contratado na hipótese de posterior alteração do projeto pelo Contratante, no caso </w:t>
      </w:r>
      <w:hyperlink r:id="rId21" w:anchor="art93§2">
        <w:r w:rsidRPr="0008093F">
          <w:rPr>
            <w:rStyle w:val="Hyperlink"/>
            <w:color w:val="auto"/>
            <w:sz w:val="24"/>
            <w:szCs w:val="24"/>
            <w:u w:val="none"/>
          </w:rPr>
          <w:t>do art. 93, §2º, da Lei nº 14.133</w:t>
        </w:r>
        <w:r>
          <w:rPr>
            <w:rStyle w:val="Hyperlink"/>
            <w:color w:val="auto"/>
            <w:sz w:val="24"/>
            <w:szCs w:val="24"/>
            <w:u w:val="none"/>
          </w:rPr>
          <w:t>/</w:t>
        </w:r>
        <w:r w:rsidRPr="0008093F">
          <w:rPr>
            <w:rStyle w:val="Hyperlink"/>
            <w:color w:val="auto"/>
            <w:sz w:val="24"/>
            <w:szCs w:val="24"/>
            <w:u w:val="none"/>
          </w:rPr>
          <w:t>2021</w:t>
        </w:r>
      </w:hyperlink>
      <w:r w:rsidRPr="0008093F">
        <w:rPr>
          <w:color w:val="auto"/>
          <w:sz w:val="24"/>
          <w:szCs w:val="24"/>
        </w:rPr>
        <w:t>.</w:t>
      </w:r>
    </w:p>
    <w:p w14:paraId="05866A77" w14:textId="6829F375" w:rsidR="000466CB" w:rsidRPr="00401714" w:rsidRDefault="000466CB" w:rsidP="005A052C">
      <w:pPr>
        <w:pStyle w:val="Nivel2"/>
        <w:widowControl w:val="0"/>
        <w:numPr>
          <w:ilvl w:val="0"/>
          <w:numId w:val="0"/>
        </w:numPr>
        <w:suppressAutoHyphens/>
        <w:spacing w:before="232" w:after="0" w:line="240" w:lineRule="auto"/>
        <w:rPr>
          <w:sz w:val="24"/>
          <w:szCs w:val="24"/>
        </w:rPr>
      </w:pPr>
      <w:r w:rsidRPr="00401714">
        <w:rPr>
          <w:sz w:val="24"/>
          <w:szCs w:val="24"/>
        </w:rPr>
        <w:t>8.1</w:t>
      </w:r>
      <w:r w:rsidR="00401714" w:rsidRPr="00401714">
        <w:rPr>
          <w:sz w:val="24"/>
          <w:szCs w:val="24"/>
        </w:rPr>
        <w:t>4</w:t>
      </w:r>
      <w:r w:rsidRPr="00401714">
        <w:rPr>
          <w:sz w:val="24"/>
          <w:szCs w:val="24"/>
        </w:rPr>
        <w:t xml:space="preserve">. A Administração não responderá por quaisquer compromissos assumidos pelo Contratado com terceiros, ainda que vinculados à execução do contrato, bem como </w:t>
      </w:r>
      <w:r w:rsidRPr="00401714">
        <w:rPr>
          <w:sz w:val="24"/>
          <w:szCs w:val="24"/>
        </w:rPr>
        <w:lastRenderedPageBreak/>
        <w:t>por qualquer dano causado a terceiros em decorrência de ato do Contratado, de seus empregados, prepostos ou subordinados.</w:t>
      </w:r>
    </w:p>
    <w:p w14:paraId="2C9DD16A" w14:textId="333A88EC" w:rsidR="00401714" w:rsidRPr="00401714" w:rsidRDefault="00401714" w:rsidP="003564CB">
      <w:pPr>
        <w:pStyle w:val="Nivel2"/>
        <w:widowControl w:val="0"/>
        <w:numPr>
          <w:ilvl w:val="0"/>
          <w:numId w:val="0"/>
        </w:numPr>
        <w:suppressAutoHyphens/>
        <w:spacing w:before="222" w:after="0" w:line="240" w:lineRule="auto"/>
        <w:rPr>
          <w:sz w:val="24"/>
          <w:szCs w:val="24"/>
        </w:rPr>
      </w:pPr>
      <w:r w:rsidRPr="00401714">
        <w:rPr>
          <w:sz w:val="24"/>
          <w:szCs w:val="24"/>
        </w:rPr>
        <w:t>8.15. Fornecer por escrito as informações necessárias para o desenvolvimento dos serviços objeto do contrato.</w:t>
      </w:r>
    </w:p>
    <w:p w14:paraId="3D779A96" w14:textId="08233F3F" w:rsidR="00401714" w:rsidRPr="00401714" w:rsidRDefault="00401714" w:rsidP="003564CB">
      <w:pPr>
        <w:pStyle w:val="Nivel2"/>
        <w:widowControl w:val="0"/>
        <w:numPr>
          <w:ilvl w:val="0"/>
          <w:numId w:val="0"/>
        </w:numPr>
        <w:suppressAutoHyphens/>
        <w:spacing w:before="222" w:after="0" w:line="240" w:lineRule="auto"/>
        <w:rPr>
          <w:sz w:val="24"/>
          <w:szCs w:val="24"/>
        </w:rPr>
      </w:pPr>
      <w:r w:rsidRPr="00401714">
        <w:rPr>
          <w:sz w:val="24"/>
          <w:szCs w:val="24"/>
        </w:rPr>
        <w:t>8.16. Realizar avaliações periódicas da qualidade dos serviços, após seu recebimento.</w:t>
      </w:r>
    </w:p>
    <w:p w14:paraId="50C1F178" w14:textId="034D6BCC" w:rsidR="00401714" w:rsidRPr="00401714" w:rsidRDefault="00401714" w:rsidP="003564CB">
      <w:pPr>
        <w:pStyle w:val="Nivel2"/>
        <w:widowControl w:val="0"/>
        <w:numPr>
          <w:ilvl w:val="0"/>
          <w:numId w:val="0"/>
        </w:numPr>
        <w:suppressAutoHyphens/>
        <w:spacing w:before="222" w:after="0" w:line="240" w:lineRule="auto"/>
        <w:rPr>
          <w:sz w:val="24"/>
          <w:szCs w:val="24"/>
        </w:rPr>
      </w:pPr>
      <w:r w:rsidRPr="00401714">
        <w:rPr>
          <w:sz w:val="24"/>
          <w:szCs w:val="24"/>
        </w:rPr>
        <w:t>8.17.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B59771D" w14:textId="3DFD85D2" w:rsidR="00401714" w:rsidRPr="00401714" w:rsidRDefault="00401714" w:rsidP="003564CB">
      <w:pPr>
        <w:pStyle w:val="Nivel2"/>
        <w:widowControl w:val="0"/>
        <w:numPr>
          <w:ilvl w:val="0"/>
          <w:numId w:val="0"/>
        </w:numPr>
        <w:suppressAutoHyphens/>
        <w:spacing w:before="222" w:after="0" w:line="240" w:lineRule="auto"/>
        <w:rPr>
          <w:sz w:val="24"/>
          <w:szCs w:val="24"/>
        </w:rPr>
      </w:pPr>
      <w:r w:rsidRPr="00401714">
        <w:rPr>
          <w:sz w:val="24"/>
          <w:szCs w:val="24"/>
        </w:rPr>
        <w:t>8.18. Não responder por quaisquer compromissos assumidos pelo Contratado com terceiros, ainda que vinculados à execução do contrato, bem como por qualquer dano causado a terceiros em decorrência de ato do Contratado, de seus empregados, prepostos ou subordinados.</w:t>
      </w:r>
    </w:p>
    <w:p w14:paraId="096A7F96" w14:textId="52AF67AC" w:rsidR="00401714" w:rsidRPr="0008093F" w:rsidRDefault="00401714" w:rsidP="003564CB">
      <w:pPr>
        <w:pStyle w:val="Nivel2"/>
        <w:widowControl w:val="0"/>
        <w:numPr>
          <w:ilvl w:val="0"/>
          <w:numId w:val="0"/>
        </w:numPr>
        <w:suppressAutoHyphens/>
        <w:spacing w:before="222" w:after="0" w:line="240" w:lineRule="auto"/>
        <w:rPr>
          <w:sz w:val="24"/>
          <w:szCs w:val="24"/>
        </w:rPr>
      </w:pPr>
      <w:r w:rsidRPr="00401714">
        <w:rPr>
          <w:sz w:val="24"/>
          <w:szCs w:val="24"/>
        </w:rPr>
        <w:t>8.19. Previamente à expedição da ordem de serviço, verificar pendências, liberar áreas e/ou adotar</w:t>
      </w:r>
      <w:r w:rsidRPr="00401714">
        <w:t xml:space="preserve"> </w:t>
      </w:r>
      <w:r w:rsidRPr="00401714">
        <w:rPr>
          <w:sz w:val="24"/>
          <w:szCs w:val="24"/>
        </w:rPr>
        <w:t>providências cabíveis para a regularidade do início da sua execução.</w:t>
      </w:r>
    </w:p>
    <w:p w14:paraId="1E49E540" w14:textId="00E85D59" w:rsidR="00C56226" w:rsidRDefault="00C56226" w:rsidP="003564CB">
      <w:pPr>
        <w:pStyle w:val="Ttulo2"/>
        <w:keepNext w:val="0"/>
        <w:tabs>
          <w:tab w:val="left" w:pos="0"/>
        </w:tabs>
        <w:suppressAutoHyphens/>
        <w:spacing w:before="222"/>
        <w:rPr>
          <w:sz w:val="24"/>
        </w:rPr>
      </w:pPr>
      <w:r w:rsidRPr="00AC4853">
        <w:rPr>
          <w:sz w:val="24"/>
          <w:u w:val="single"/>
        </w:rPr>
        <w:t xml:space="preserve">CLÁUSULA </w:t>
      </w:r>
      <w:r w:rsidR="00F31B57">
        <w:rPr>
          <w:sz w:val="24"/>
          <w:u w:val="single"/>
        </w:rPr>
        <w:t>NONA</w:t>
      </w:r>
      <w:r w:rsidRPr="00AC4853">
        <w:rPr>
          <w:sz w:val="24"/>
        </w:rPr>
        <w:t xml:space="preserve"> - OBRIGAÇÕES </w:t>
      </w:r>
      <w:r>
        <w:rPr>
          <w:sz w:val="24"/>
        </w:rPr>
        <w:t>DO CONTRA</w:t>
      </w:r>
      <w:r w:rsidR="00F31B57">
        <w:rPr>
          <w:sz w:val="24"/>
        </w:rPr>
        <w:t>TADO</w:t>
      </w:r>
    </w:p>
    <w:p w14:paraId="45E3C2A3" w14:textId="2D158114" w:rsidR="00AC4853" w:rsidRDefault="00F31B57" w:rsidP="003564CB">
      <w:pPr>
        <w:pStyle w:val="Nivel2"/>
        <w:widowControl w:val="0"/>
        <w:numPr>
          <w:ilvl w:val="0"/>
          <w:numId w:val="0"/>
        </w:numPr>
        <w:suppressAutoHyphens/>
        <w:spacing w:before="222" w:after="0" w:line="240" w:lineRule="auto"/>
        <w:rPr>
          <w:bCs/>
          <w:sz w:val="24"/>
        </w:rPr>
      </w:pPr>
      <w:r w:rsidRPr="000466CB">
        <w:rPr>
          <w:bCs/>
          <w:sz w:val="24"/>
          <w:szCs w:val="24"/>
        </w:rPr>
        <w:t>9</w:t>
      </w:r>
      <w:r w:rsidR="00D10B36" w:rsidRPr="000466CB">
        <w:rPr>
          <w:bCs/>
          <w:sz w:val="24"/>
          <w:szCs w:val="24"/>
        </w:rPr>
        <w:t>.1</w:t>
      </w:r>
      <w:r w:rsidR="00AC4853" w:rsidRPr="000466CB">
        <w:rPr>
          <w:bCs/>
          <w:sz w:val="24"/>
          <w:szCs w:val="24"/>
        </w:rPr>
        <w:t>.</w:t>
      </w:r>
      <w:r w:rsidR="00B36BEB" w:rsidRPr="000466CB">
        <w:rPr>
          <w:bCs/>
          <w:sz w:val="24"/>
          <w:szCs w:val="24"/>
        </w:rPr>
        <w:t xml:space="preserve"> </w:t>
      </w:r>
      <w:r w:rsidR="00186839">
        <w:rPr>
          <w:bCs/>
          <w:sz w:val="24"/>
        </w:rPr>
        <w:t>O</w:t>
      </w:r>
      <w:r w:rsidR="00186839" w:rsidRPr="00AC4853">
        <w:rPr>
          <w:bCs/>
          <w:sz w:val="24"/>
        </w:rPr>
        <w:t xml:space="preserve"> Contratad</w:t>
      </w:r>
      <w:r w:rsidR="00186839">
        <w:rPr>
          <w:bCs/>
          <w:sz w:val="24"/>
        </w:rPr>
        <w:t>o</w:t>
      </w:r>
      <w:r w:rsidR="00186839" w:rsidRPr="00AC4853">
        <w:rPr>
          <w:bCs/>
          <w:sz w:val="24"/>
        </w:rPr>
        <w:t xml:space="preserve"> deve cumprir todas as obrigações constantes deste </w:t>
      </w:r>
      <w:r w:rsidR="00186839">
        <w:rPr>
          <w:bCs/>
          <w:sz w:val="24"/>
        </w:rPr>
        <w:t>c</w:t>
      </w:r>
      <w:r w:rsidR="00186839" w:rsidRPr="00AC4853">
        <w:rPr>
          <w:bCs/>
          <w:sz w:val="24"/>
        </w:rPr>
        <w:t>ontrato e de seus anexos, assumindo como exclusivamente seus os riscos e as despesas decorrentes da boa e perfeita execução do objeto</w:t>
      </w:r>
      <w:r w:rsidR="00FE67D6">
        <w:rPr>
          <w:bCs/>
          <w:sz w:val="24"/>
        </w:rPr>
        <w:t>:</w:t>
      </w:r>
    </w:p>
    <w:p w14:paraId="1550451D" w14:textId="77777777" w:rsidR="00FE67D6" w:rsidRPr="00EA65AB" w:rsidRDefault="00FE67D6" w:rsidP="003564CB">
      <w:pPr>
        <w:spacing w:before="222"/>
        <w:jc w:val="both"/>
        <w:rPr>
          <w:rFonts w:ascii="Arial" w:hAnsi="Arial"/>
          <w:b/>
        </w:rPr>
      </w:pPr>
      <w:r w:rsidRPr="00EA65AB">
        <w:rPr>
          <w:rFonts w:ascii="Arial" w:hAnsi="Arial"/>
          <w:b/>
        </w:rPr>
        <w:t xml:space="preserve">9.1.1. Por ocasião do início dos serviços, apresentar ao fiscal do contrato: </w:t>
      </w:r>
    </w:p>
    <w:p w14:paraId="437816B8" w14:textId="77777777" w:rsidR="00FE67D6" w:rsidRPr="00EA65AB" w:rsidRDefault="00FE67D6" w:rsidP="003564CB">
      <w:pPr>
        <w:spacing w:before="222"/>
        <w:jc w:val="both"/>
        <w:rPr>
          <w:rFonts w:ascii="Arial" w:hAnsi="Arial"/>
          <w:b/>
        </w:rPr>
      </w:pPr>
      <w:r w:rsidRPr="00EA65AB">
        <w:rPr>
          <w:rFonts w:ascii="Arial" w:hAnsi="Arial"/>
          <w:b/>
        </w:rPr>
        <w:t>a) Via quitada do documento de “ANOTAÇÃO DE RESPON</w:t>
      </w:r>
      <w:r w:rsidRPr="00EA65AB">
        <w:rPr>
          <w:rFonts w:ascii="Arial" w:hAnsi="Arial"/>
          <w:b/>
        </w:rPr>
        <w:softHyphen/>
        <w:t>SABILIDADE TÉCNICA” — (ART), do CREA/SP</w:t>
      </w:r>
      <w:r>
        <w:rPr>
          <w:rFonts w:ascii="Arial" w:hAnsi="Arial"/>
          <w:b/>
        </w:rPr>
        <w:t xml:space="preserve"> ou CAU/SP</w:t>
      </w:r>
      <w:r w:rsidRPr="00EA65AB">
        <w:rPr>
          <w:rFonts w:ascii="Arial" w:hAnsi="Arial"/>
          <w:b/>
        </w:rPr>
        <w:t xml:space="preserve">, bem como o nome do responsável pela obra; </w:t>
      </w:r>
    </w:p>
    <w:p w14:paraId="710C589F" w14:textId="77777777" w:rsidR="00FE67D6" w:rsidRPr="00434B84" w:rsidRDefault="00FE67D6" w:rsidP="003564CB">
      <w:pPr>
        <w:spacing w:before="222"/>
        <w:jc w:val="both"/>
        <w:rPr>
          <w:rFonts w:ascii="Arial" w:hAnsi="Arial"/>
          <w:b/>
        </w:rPr>
      </w:pPr>
      <w:r w:rsidRPr="00434B84">
        <w:rPr>
          <w:rFonts w:ascii="Arial" w:hAnsi="Arial"/>
          <w:b/>
        </w:rPr>
        <w:t>b) Carta de apresentação do responsável legal/técnico (nome, cargo, CPF) pela obra, que responderá também perante a Administração, por todos os atos e comunicações formais;</w:t>
      </w:r>
    </w:p>
    <w:p w14:paraId="01B0CC6B" w14:textId="77777777" w:rsidR="00FE67D6" w:rsidRPr="00EA65AB" w:rsidRDefault="00FE67D6" w:rsidP="003564CB">
      <w:pPr>
        <w:spacing w:before="222"/>
        <w:jc w:val="both"/>
        <w:rPr>
          <w:rFonts w:ascii="Arial" w:eastAsia="Lucida Sans Unicode" w:hAnsi="Arial"/>
          <w:b/>
        </w:rPr>
      </w:pPr>
      <w:r w:rsidRPr="00EA65AB">
        <w:rPr>
          <w:rFonts w:ascii="Arial" w:hAnsi="Arial"/>
          <w:b/>
        </w:rPr>
        <w:t>c) Quando se tratar de empresa registrada no CREA</w:t>
      </w:r>
      <w:r>
        <w:rPr>
          <w:rFonts w:ascii="Arial" w:hAnsi="Arial"/>
          <w:b/>
        </w:rPr>
        <w:t>/CAU</w:t>
      </w:r>
      <w:r w:rsidRPr="00EA65AB">
        <w:rPr>
          <w:rFonts w:ascii="Arial" w:hAnsi="Arial"/>
          <w:b/>
        </w:rPr>
        <w:t xml:space="preserve"> de outra região, apresentar o registro devidamente vistado junto ao CREA-SP</w:t>
      </w:r>
      <w:r>
        <w:rPr>
          <w:rFonts w:ascii="Arial" w:hAnsi="Arial"/>
          <w:b/>
        </w:rPr>
        <w:t>/CAU-SP</w:t>
      </w:r>
      <w:r w:rsidRPr="00EA65AB">
        <w:rPr>
          <w:rFonts w:ascii="Arial" w:hAnsi="Arial"/>
          <w:b/>
        </w:rPr>
        <w:t>, na conformidade da legislação pertinente;</w:t>
      </w:r>
    </w:p>
    <w:p w14:paraId="769ED3B3" w14:textId="77777777" w:rsidR="00FE67D6" w:rsidRDefault="00FE67D6" w:rsidP="003564CB">
      <w:pPr>
        <w:spacing w:before="222"/>
        <w:jc w:val="both"/>
        <w:rPr>
          <w:rFonts w:ascii="Arial" w:hAnsi="Arial"/>
          <w:b/>
        </w:rPr>
      </w:pPr>
      <w:r w:rsidRPr="00EA65AB">
        <w:rPr>
          <w:rFonts w:ascii="Arial" w:hAnsi="Arial"/>
          <w:b/>
        </w:rPr>
        <w:t>d) Apresentar o cadastro e ficha de registro de todos os empregados</w:t>
      </w:r>
      <w:r>
        <w:rPr>
          <w:rFonts w:ascii="Arial" w:hAnsi="Arial"/>
          <w:b/>
        </w:rPr>
        <w:t>.</w:t>
      </w:r>
    </w:p>
    <w:p w14:paraId="4714904C" w14:textId="76DF38AD" w:rsidR="00D831CF" w:rsidRPr="00D831CF" w:rsidRDefault="00D831CF" w:rsidP="003564CB">
      <w:pPr>
        <w:pStyle w:val="Nivel2"/>
        <w:widowControl w:val="0"/>
        <w:numPr>
          <w:ilvl w:val="0"/>
          <w:numId w:val="0"/>
        </w:numPr>
        <w:suppressAutoHyphens/>
        <w:spacing w:before="222" w:after="0" w:line="240" w:lineRule="auto"/>
        <w:rPr>
          <w:sz w:val="24"/>
          <w:szCs w:val="24"/>
        </w:rPr>
      </w:pPr>
      <w:r w:rsidRPr="00D831CF">
        <w:rPr>
          <w:sz w:val="24"/>
          <w:szCs w:val="24"/>
        </w:rPr>
        <w:t>9.2.</w:t>
      </w:r>
      <w:r>
        <w:rPr>
          <w:sz w:val="24"/>
          <w:szCs w:val="24"/>
        </w:rPr>
        <w:t xml:space="preserve"> </w:t>
      </w:r>
      <w:r w:rsidRPr="00D831CF">
        <w:rPr>
          <w:sz w:val="24"/>
          <w:szCs w:val="24"/>
        </w:rPr>
        <w:t>Manter preposto aceito pela Administração no local da obra ou do serviço para representá-lo na execução do contrato</w:t>
      </w:r>
      <w:r>
        <w:rPr>
          <w:sz w:val="24"/>
          <w:szCs w:val="24"/>
        </w:rPr>
        <w:t>:</w:t>
      </w:r>
    </w:p>
    <w:p w14:paraId="1BA81ED1" w14:textId="7AF09D8E" w:rsidR="00D831CF" w:rsidRPr="000466CB" w:rsidRDefault="00D831CF" w:rsidP="003564CB">
      <w:pPr>
        <w:pStyle w:val="Nivel2"/>
        <w:widowControl w:val="0"/>
        <w:numPr>
          <w:ilvl w:val="0"/>
          <w:numId w:val="0"/>
        </w:numPr>
        <w:suppressAutoHyphens/>
        <w:spacing w:before="222" w:after="0" w:line="240" w:lineRule="auto"/>
        <w:rPr>
          <w:sz w:val="24"/>
          <w:szCs w:val="24"/>
        </w:rPr>
      </w:pPr>
      <w:r w:rsidRPr="00D831CF">
        <w:rPr>
          <w:sz w:val="24"/>
          <w:szCs w:val="24"/>
        </w:rPr>
        <w:t>9.2.1.</w:t>
      </w:r>
      <w:r w:rsidRPr="00D831CF">
        <w:rPr>
          <w:sz w:val="24"/>
          <w:szCs w:val="24"/>
        </w:rPr>
        <w:tab/>
        <w:t>A indicação ou a manutenção do preposto da empresa poderá ser recusada pelo órgão ou entidade, desde que devidamente justificada, devendo a empresa designar outro para o exercício da atividade.</w:t>
      </w:r>
    </w:p>
    <w:p w14:paraId="728CB856" w14:textId="2310B7DA" w:rsidR="00D831CF" w:rsidRPr="00D831CF" w:rsidRDefault="00D831CF" w:rsidP="003564CB">
      <w:pPr>
        <w:pStyle w:val="Ttulo2"/>
        <w:keepNext w:val="0"/>
        <w:tabs>
          <w:tab w:val="left" w:pos="0"/>
        </w:tabs>
        <w:suppressAutoHyphens/>
        <w:spacing w:before="222"/>
        <w:rPr>
          <w:b w:val="0"/>
          <w:bCs/>
          <w:sz w:val="24"/>
        </w:rPr>
      </w:pPr>
      <w:r w:rsidRPr="00D831CF">
        <w:rPr>
          <w:b w:val="0"/>
          <w:bCs/>
          <w:sz w:val="24"/>
        </w:rPr>
        <w:t>9.3.</w:t>
      </w:r>
      <w:r>
        <w:rPr>
          <w:b w:val="0"/>
          <w:bCs/>
          <w:sz w:val="24"/>
        </w:rPr>
        <w:t xml:space="preserve"> </w:t>
      </w:r>
      <w:r w:rsidRPr="00D831CF">
        <w:rPr>
          <w:b w:val="0"/>
          <w:bCs/>
          <w:sz w:val="24"/>
        </w:rPr>
        <w:t xml:space="preserve">Atender às determinações regulares emitidas pelo fiscal do contrato ou </w:t>
      </w:r>
      <w:r w:rsidRPr="00D831CF">
        <w:rPr>
          <w:b w:val="0"/>
          <w:bCs/>
          <w:sz w:val="24"/>
        </w:rPr>
        <w:lastRenderedPageBreak/>
        <w:t>autoridade superior (art. 137, II) e prestar todo esclarecimento ou informação por eles solicitados</w:t>
      </w:r>
      <w:r w:rsidR="00FE67D6">
        <w:rPr>
          <w:b w:val="0"/>
          <w:bCs/>
          <w:sz w:val="24"/>
        </w:rPr>
        <w:t>.</w:t>
      </w:r>
    </w:p>
    <w:p w14:paraId="1B88BEBE" w14:textId="0355D237" w:rsidR="00D831CF" w:rsidRPr="00D831CF" w:rsidRDefault="00D831CF" w:rsidP="001D4010">
      <w:pPr>
        <w:pStyle w:val="Ttulo2"/>
        <w:keepNext w:val="0"/>
        <w:tabs>
          <w:tab w:val="left" w:pos="0"/>
        </w:tabs>
        <w:suppressAutoHyphens/>
        <w:spacing w:before="214"/>
        <w:rPr>
          <w:b w:val="0"/>
          <w:bCs/>
          <w:sz w:val="24"/>
        </w:rPr>
      </w:pPr>
      <w:r w:rsidRPr="00D831CF">
        <w:rPr>
          <w:b w:val="0"/>
          <w:bCs/>
          <w:sz w:val="24"/>
        </w:rPr>
        <w:t>9.4.</w:t>
      </w:r>
      <w:r>
        <w:rPr>
          <w:b w:val="0"/>
          <w:bCs/>
          <w:sz w:val="24"/>
        </w:rPr>
        <w:t xml:space="preserve"> </w:t>
      </w:r>
      <w:r w:rsidRPr="00D831CF">
        <w:rPr>
          <w:b w:val="0"/>
          <w:bCs/>
          <w:sz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Pr>
          <w:b w:val="0"/>
          <w:bCs/>
          <w:sz w:val="24"/>
        </w:rPr>
        <w:t>.</w:t>
      </w:r>
    </w:p>
    <w:p w14:paraId="08A427A5" w14:textId="365BE422" w:rsidR="00D831CF" w:rsidRDefault="00D831CF" w:rsidP="001D4010">
      <w:pPr>
        <w:pStyle w:val="Ttulo2"/>
        <w:keepNext w:val="0"/>
        <w:tabs>
          <w:tab w:val="left" w:pos="0"/>
        </w:tabs>
        <w:suppressAutoHyphens/>
        <w:spacing w:before="214"/>
        <w:rPr>
          <w:b w:val="0"/>
          <w:bCs/>
          <w:sz w:val="24"/>
        </w:rPr>
      </w:pPr>
      <w:r w:rsidRPr="00D831CF">
        <w:rPr>
          <w:b w:val="0"/>
          <w:bCs/>
          <w:sz w:val="24"/>
        </w:rPr>
        <w:t>9.5.</w:t>
      </w:r>
      <w:r>
        <w:rPr>
          <w:b w:val="0"/>
          <w:bCs/>
          <w:sz w:val="24"/>
        </w:rPr>
        <w:t xml:space="preserve"> </w:t>
      </w:r>
      <w:r w:rsidRPr="00D831CF">
        <w:rPr>
          <w:b w:val="0"/>
          <w:bCs/>
          <w:sz w:val="24"/>
        </w:rPr>
        <w:t>Reparar, corrigir, remover, reconstruir ou substituir, às suas expensas, no total ou em parte, no prazo fixado pelo fiscal do contrato, os serviços nos quais se verificarem vícios, defeitos ou incorreções resultantes da execução ou dos materiais empregados</w:t>
      </w:r>
      <w:r>
        <w:rPr>
          <w:b w:val="0"/>
          <w:bCs/>
          <w:sz w:val="24"/>
        </w:rPr>
        <w:t>.</w:t>
      </w:r>
    </w:p>
    <w:p w14:paraId="0C6A24C6" w14:textId="4579BDDA" w:rsidR="00401714" w:rsidRDefault="00D831CF" w:rsidP="001D4010">
      <w:pPr>
        <w:pStyle w:val="Ttulo2"/>
        <w:keepNext w:val="0"/>
        <w:tabs>
          <w:tab w:val="left" w:pos="0"/>
        </w:tabs>
        <w:suppressAutoHyphens/>
        <w:spacing w:before="214"/>
      </w:pPr>
      <w:r w:rsidRPr="00D831CF">
        <w:rPr>
          <w:b w:val="0"/>
          <w:bCs/>
          <w:sz w:val="24"/>
        </w:rPr>
        <w:t>9.6.</w:t>
      </w:r>
      <w:r>
        <w:rPr>
          <w:b w:val="0"/>
          <w:bCs/>
          <w:sz w:val="24"/>
        </w:rPr>
        <w:t xml:space="preserve"> </w:t>
      </w:r>
      <w:r w:rsidRPr="00D831CF">
        <w:rPr>
          <w:b w:val="0"/>
          <w:bCs/>
          <w:sz w:val="24"/>
        </w:rPr>
        <w:t>Responsabilizar-se pelos vícios e danos decorrentes da execução do objeto, de acordo com o Código de Defesa do Consumidor (Lei nº 8.078</w:t>
      </w:r>
      <w:r>
        <w:rPr>
          <w:b w:val="0"/>
          <w:bCs/>
          <w:sz w:val="24"/>
        </w:rPr>
        <w:t>/</w:t>
      </w:r>
      <w:r w:rsidRPr="00D831CF">
        <w:rPr>
          <w:b w:val="0"/>
          <w:bCs/>
          <w:sz w:val="24"/>
        </w:rPr>
        <w:t>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r>
        <w:rPr>
          <w:b w:val="0"/>
          <w:bCs/>
          <w:sz w:val="24"/>
        </w:rPr>
        <w:t>.</w:t>
      </w:r>
    </w:p>
    <w:p w14:paraId="3E98CB05" w14:textId="1968CCA2" w:rsidR="00401714" w:rsidRPr="00401714" w:rsidRDefault="00401714" w:rsidP="001D4010">
      <w:pPr>
        <w:spacing w:before="214"/>
        <w:jc w:val="both"/>
        <w:rPr>
          <w:rFonts w:ascii="Arial" w:hAnsi="Arial"/>
        </w:rPr>
      </w:pPr>
      <w:r w:rsidRPr="00401714">
        <w:rPr>
          <w:rFonts w:ascii="Arial" w:hAnsi="Arial"/>
        </w:rPr>
        <w:t xml:space="preserve">9.7. Efetuar comunicação ao Contratante, assim que tiver ciência da impossibilidade de realização ou finalização do serviço no prazo estabelecido, para adoção de ações de contingência cabíveis. </w:t>
      </w:r>
    </w:p>
    <w:p w14:paraId="5FA27BF7" w14:textId="7AEFE187" w:rsidR="00D831CF" w:rsidRPr="00D831CF" w:rsidRDefault="00D831CF" w:rsidP="001D4010">
      <w:pPr>
        <w:pStyle w:val="Ttulo2"/>
        <w:keepNext w:val="0"/>
        <w:tabs>
          <w:tab w:val="left" w:pos="0"/>
        </w:tabs>
        <w:suppressAutoHyphens/>
        <w:spacing w:before="214"/>
        <w:rPr>
          <w:b w:val="0"/>
          <w:bCs/>
          <w:sz w:val="24"/>
        </w:rPr>
      </w:pPr>
      <w:r w:rsidRPr="00401714">
        <w:rPr>
          <w:b w:val="0"/>
          <w:bCs/>
          <w:sz w:val="24"/>
        </w:rPr>
        <w:t>9.</w:t>
      </w:r>
      <w:r w:rsidR="00401714" w:rsidRPr="00401714">
        <w:rPr>
          <w:b w:val="0"/>
          <w:bCs/>
          <w:sz w:val="24"/>
        </w:rPr>
        <w:t>8</w:t>
      </w:r>
      <w:r w:rsidRPr="00401714">
        <w:rPr>
          <w:b w:val="0"/>
          <w:bCs/>
          <w:sz w:val="24"/>
        </w:rPr>
        <w:t>. Não contratar, durante a vigência do contrato, cônjuge, companheiro ou parente em linha reta, colateral ou por afinidade, até o terceiro grau, de dirigente do contratante ou de agente público que tenha desempenhado função na licitação ou</w:t>
      </w:r>
      <w:r w:rsidRPr="00D831CF">
        <w:rPr>
          <w:b w:val="0"/>
          <w:bCs/>
          <w:sz w:val="24"/>
        </w:rPr>
        <w:t xml:space="preserve"> que atue na fiscalização ou gestão do contrato, nos termos do artigo 48, parágrafo único, da Lei nº 14.133</w:t>
      </w:r>
      <w:r>
        <w:rPr>
          <w:b w:val="0"/>
          <w:bCs/>
          <w:sz w:val="24"/>
        </w:rPr>
        <w:t>/</w:t>
      </w:r>
      <w:r w:rsidRPr="00D831CF">
        <w:rPr>
          <w:b w:val="0"/>
          <w:bCs/>
          <w:sz w:val="24"/>
        </w:rPr>
        <w:t>2021</w:t>
      </w:r>
      <w:r>
        <w:rPr>
          <w:b w:val="0"/>
          <w:bCs/>
          <w:sz w:val="24"/>
        </w:rPr>
        <w:t>.</w:t>
      </w:r>
    </w:p>
    <w:p w14:paraId="7F7AAD9F" w14:textId="209C5877" w:rsidR="00D831CF" w:rsidRPr="00705FD0" w:rsidRDefault="00B30411" w:rsidP="001D4010">
      <w:pPr>
        <w:pStyle w:val="Ttulo2"/>
        <w:keepNext w:val="0"/>
        <w:tabs>
          <w:tab w:val="left" w:pos="0"/>
        </w:tabs>
        <w:suppressAutoHyphens/>
        <w:spacing w:before="214"/>
        <w:rPr>
          <w:b w:val="0"/>
          <w:bCs/>
          <w:sz w:val="24"/>
        </w:rPr>
      </w:pPr>
      <w:r w:rsidRPr="00705FD0">
        <w:rPr>
          <w:b w:val="0"/>
          <w:bCs/>
          <w:sz w:val="24"/>
        </w:rPr>
        <w:t>9.9.</w:t>
      </w:r>
      <w:r w:rsidR="005A052C">
        <w:rPr>
          <w:b w:val="0"/>
          <w:bCs/>
          <w:sz w:val="24"/>
        </w:rPr>
        <w:t xml:space="preserve"> </w:t>
      </w:r>
      <w:r w:rsidR="005A052C" w:rsidRPr="005A052C">
        <w:rPr>
          <w:b w:val="0"/>
          <w:bCs/>
          <w:sz w:val="24"/>
        </w:rPr>
        <w:t>Quando não for possível a verificação da regularidade nos endereços oficiais de consulta das certidões</w:t>
      </w:r>
      <w:r w:rsidRPr="00705FD0">
        <w:rPr>
          <w:b w:val="0"/>
          <w:bCs/>
          <w:sz w:val="24"/>
        </w:rPr>
        <w:t>,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r w:rsidR="00FE67D6">
        <w:rPr>
          <w:b w:val="0"/>
          <w:bCs/>
          <w:sz w:val="24"/>
        </w:rPr>
        <w:t>.</w:t>
      </w:r>
    </w:p>
    <w:p w14:paraId="31AEF618" w14:textId="6896D9F7" w:rsidR="000466CB" w:rsidRDefault="00B30411" w:rsidP="001D4010">
      <w:pPr>
        <w:pStyle w:val="Ttulo2"/>
        <w:keepNext w:val="0"/>
        <w:tabs>
          <w:tab w:val="left" w:pos="0"/>
        </w:tabs>
        <w:suppressAutoHyphens/>
        <w:spacing w:before="214"/>
        <w:rPr>
          <w:b w:val="0"/>
          <w:bCs/>
          <w:sz w:val="24"/>
        </w:rPr>
      </w:pPr>
      <w:r w:rsidRPr="00B30411">
        <w:rPr>
          <w:b w:val="0"/>
          <w:bCs/>
          <w:sz w:val="24"/>
        </w:rPr>
        <w:t>9.10.</w:t>
      </w:r>
      <w:r>
        <w:rPr>
          <w:b w:val="0"/>
          <w:bCs/>
          <w:sz w:val="24"/>
        </w:rPr>
        <w:t xml:space="preserve"> </w:t>
      </w:r>
      <w:r w:rsidRPr="00B30411">
        <w:rPr>
          <w:b w:val="0"/>
          <w:bCs/>
          <w:sz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r w:rsidR="00186839">
        <w:rPr>
          <w:b w:val="0"/>
          <w:bCs/>
          <w:sz w:val="24"/>
        </w:rPr>
        <w:t>.</w:t>
      </w:r>
    </w:p>
    <w:p w14:paraId="34EA95F6" w14:textId="459DADFE" w:rsidR="0008660C" w:rsidRPr="000466CB" w:rsidRDefault="0008660C" w:rsidP="001D4010">
      <w:pPr>
        <w:pStyle w:val="Ttulo2"/>
        <w:keepNext w:val="0"/>
        <w:tabs>
          <w:tab w:val="left" w:pos="0"/>
        </w:tabs>
        <w:suppressAutoHyphens/>
        <w:spacing w:before="214"/>
        <w:rPr>
          <w:b w:val="0"/>
          <w:bCs/>
          <w:sz w:val="24"/>
        </w:rPr>
      </w:pPr>
      <w:r w:rsidRPr="000466CB">
        <w:rPr>
          <w:b w:val="0"/>
          <w:bCs/>
          <w:sz w:val="24"/>
        </w:rPr>
        <w:t>9</w:t>
      </w:r>
      <w:r>
        <w:rPr>
          <w:b w:val="0"/>
          <w:bCs/>
          <w:sz w:val="24"/>
        </w:rPr>
        <w:t>.11</w:t>
      </w:r>
      <w:r w:rsidRPr="000466CB">
        <w:rPr>
          <w:b w:val="0"/>
          <w:bCs/>
          <w:sz w:val="24"/>
        </w:rPr>
        <w:t>.</w:t>
      </w:r>
      <w:r>
        <w:rPr>
          <w:b w:val="0"/>
          <w:bCs/>
          <w:sz w:val="24"/>
        </w:rPr>
        <w:t xml:space="preserve"> </w:t>
      </w:r>
      <w:r w:rsidRPr="000466CB">
        <w:rPr>
          <w:b w:val="0"/>
          <w:bCs/>
          <w:sz w:val="24"/>
        </w:rPr>
        <w:t xml:space="preserve">Comunicar ao </w:t>
      </w:r>
      <w:r>
        <w:rPr>
          <w:b w:val="0"/>
          <w:bCs/>
          <w:sz w:val="24"/>
        </w:rPr>
        <w:t>f</w:t>
      </w:r>
      <w:r w:rsidRPr="000466CB">
        <w:rPr>
          <w:b w:val="0"/>
          <w:bCs/>
          <w:sz w:val="24"/>
        </w:rPr>
        <w:t>iscal do contrato, no prazo de 24 (vinte e quatro) horas, qualquer ocorrência anormal ou acidente que se verifique no local da execução do objeto contratual.</w:t>
      </w:r>
    </w:p>
    <w:p w14:paraId="415D0654" w14:textId="28FA9F6E" w:rsidR="0008660C" w:rsidRDefault="00B30411" w:rsidP="001D4010">
      <w:pPr>
        <w:pStyle w:val="Ttulo2"/>
        <w:keepNext w:val="0"/>
        <w:tabs>
          <w:tab w:val="left" w:pos="0"/>
        </w:tabs>
        <w:suppressAutoHyphens/>
        <w:spacing w:before="214"/>
        <w:rPr>
          <w:b w:val="0"/>
          <w:bCs/>
          <w:sz w:val="24"/>
        </w:rPr>
      </w:pPr>
      <w:r w:rsidRPr="00B30411">
        <w:rPr>
          <w:b w:val="0"/>
          <w:bCs/>
          <w:sz w:val="24"/>
        </w:rPr>
        <w:t>9.1</w:t>
      </w:r>
      <w:r w:rsidR="0008660C">
        <w:rPr>
          <w:b w:val="0"/>
          <w:bCs/>
          <w:sz w:val="24"/>
        </w:rPr>
        <w:t xml:space="preserve">2. </w:t>
      </w:r>
      <w:r w:rsidRPr="00B30411">
        <w:rPr>
          <w:b w:val="0"/>
          <w:bCs/>
          <w:sz w:val="24"/>
        </w:rPr>
        <w:t xml:space="preserve">Prestar todo esclarecimento ou informação solicitada pelo Contratante ou por seus prepostos, garantindo-lhes o acesso, a qualquer tempo, ao local dos trabalhos, </w:t>
      </w:r>
      <w:r w:rsidRPr="00B30411">
        <w:rPr>
          <w:b w:val="0"/>
          <w:bCs/>
          <w:sz w:val="24"/>
        </w:rPr>
        <w:lastRenderedPageBreak/>
        <w:t>bem como aos documentos relativos à execução do empreendimento</w:t>
      </w:r>
      <w:r w:rsidR="00FE67D6">
        <w:rPr>
          <w:b w:val="0"/>
          <w:bCs/>
          <w:sz w:val="24"/>
        </w:rPr>
        <w:t>.</w:t>
      </w:r>
    </w:p>
    <w:p w14:paraId="354CA937" w14:textId="64E5CB79" w:rsidR="000466CB" w:rsidRPr="000466CB" w:rsidRDefault="000466CB" w:rsidP="003A727E">
      <w:pPr>
        <w:pStyle w:val="Ttulo2"/>
        <w:keepNext w:val="0"/>
        <w:tabs>
          <w:tab w:val="left" w:pos="0"/>
        </w:tabs>
        <w:suppressAutoHyphens/>
        <w:spacing w:before="210"/>
        <w:rPr>
          <w:b w:val="0"/>
          <w:bCs/>
          <w:sz w:val="24"/>
        </w:rPr>
      </w:pPr>
      <w:r w:rsidRPr="000466CB">
        <w:rPr>
          <w:b w:val="0"/>
          <w:bCs/>
          <w:sz w:val="24"/>
        </w:rPr>
        <w:t>9.</w:t>
      </w:r>
      <w:r w:rsidR="00B30411">
        <w:rPr>
          <w:b w:val="0"/>
          <w:bCs/>
          <w:sz w:val="24"/>
        </w:rPr>
        <w:t>1</w:t>
      </w:r>
      <w:r w:rsidR="0008770E">
        <w:rPr>
          <w:b w:val="0"/>
          <w:bCs/>
          <w:sz w:val="24"/>
        </w:rPr>
        <w:t>3</w:t>
      </w:r>
      <w:r w:rsidRPr="000466CB">
        <w:rPr>
          <w:b w:val="0"/>
          <w:bCs/>
          <w:sz w:val="24"/>
        </w:rPr>
        <w:t>.</w:t>
      </w:r>
      <w:r>
        <w:rPr>
          <w:b w:val="0"/>
          <w:bCs/>
          <w:sz w:val="24"/>
        </w:rPr>
        <w:t xml:space="preserve"> </w:t>
      </w:r>
      <w:r w:rsidRPr="000466CB">
        <w:rPr>
          <w:b w:val="0"/>
          <w:bCs/>
          <w:sz w:val="24"/>
        </w:rPr>
        <w:t>Paralisar, por determinação do contratante, qualquer atividade que não esteja sendo executada de acordo com a boa técnica ou que ponha em risco a segurança de pessoas ou bens de terceiros.</w:t>
      </w:r>
    </w:p>
    <w:p w14:paraId="4A5F4528" w14:textId="659D7763" w:rsidR="00B30411" w:rsidRDefault="00B30411" w:rsidP="003A727E">
      <w:pPr>
        <w:pStyle w:val="Ttulo2"/>
        <w:keepNext w:val="0"/>
        <w:tabs>
          <w:tab w:val="left" w:pos="0"/>
        </w:tabs>
        <w:suppressAutoHyphens/>
        <w:spacing w:before="210"/>
        <w:rPr>
          <w:b w:val="0"/>
          <w:bCs/>
          <w:sz w:val="24"/>
        </w:rPr>
      </w:pPr>
      <w:r w:rsidRPr="00B30411">
        <w:rPr>
          <w:b w:val="0"/>
          <w:bCs/>
          <w:sz w:val="24"/>
        </w:rPr>
        <w:t>9.1</w:t>
      </w:r>
      <w:r w:rsidR="0008770E">
        <w:rPr>
          <w:b w:val="0"/>
          <w:bCs/>
          <w:sz w:val="24"/>
        </w:rPr>
        <w:t>4</w:t>
      </w:r>
      <w:r w:rsidRPr="00B30411">
        <w:rPr>
          <w:b w:val="0"/>
          <w:bCs/>
          <w:sz w:val="24"/>
        </w:rPr>
        <w:t>.</w:t>
      </w:r>
      <w:r>
        <w:rPr>
          <w:b w:val="0"/>
          <w:bCs/>
          <w:sz w:val="24"/>
        </w:rPr>
        <w:t xml:space="preserve"> </w:t>
      </w:r>
      <w:r w:rsidRPr="00B30411">
        <w:rPr>
          <w:b w:val="0"/>
          <w:bCs/>
          <w:sz w:val="24"/>
        </w:rPr>
        <w:t>Promover a guarda, manutenção e vigilância de materiais, ferramentas, e tudo o que for necessário à execução do objeto, durante a vigência do contrato.</w:t>
      </w:r>
    </w:p>
    <w:p w14:paraId="0885A3E3" w14:textId="66F8E13C" w:rsidR="00B30411" w:rsidRDefault="00B30411" w:rsidP="003A727E">
      <w:pPr>
        <w:pStyle w:val="Ttulo2"/>
        <w:keepNext w:val="0"/>
        <w:tabs>
          <w:tab w:val="left" w:pos="0"/>
        </w:tabs>
        <w:suppressAutoHyphens/>
        <w:spacing w:before="210"/>
        <w:rPr>
          <w:b w:val="0"/>
          <w:bCs/>
          <w:sz w:val="24"/>
        </w:rPr>
      </w:pPr>
      <w:r w:rsidRPr="00B30411">
        <w:rPr>
          <w:b w:val="0"/>
          <w:bCs/>
          <w:sz w:val="24"/>
        </w:rPr>
        <w:t>9.1</w:t>
      </w:r>
      <w:r w:rsidR="0008770E">
        <w:rPr>
          <w:b w:val="0"/>
          <w:bCs/>
          <w:sz w:val="24"/>
        </w:rPr>
        <w:t>5</w:t>
      </w:r>
      <w:r w:rsidRPr="00B30411">
        <w:rPr>
          <w:b w:val="0"/>
          <w:bCs/>
          <w:sz w:val="24"/>
        </w:rPr>
        <w:t>.</w:t>
      </w:r>
      <w:r>
        <w:rPr>
          <w:b w:val="0"/>
          <w:bCs/>
          <w:sz w:val="24"/>
        </w:rPr>
        <w:t xml:space="preserve"> </w:t>
      </w:r>
      <w:r w:rsidRPr="00B30411">
        <w:rPr>
          <w:b w:val="0"/>
          <w:bCs/>
          <w:sz w:val="24"/>
        </w:rPr>
        <w:t>Conduzir os trabalhos com estrita observância às normas da legislação pertinente, cumprindo as determinações dos Poderes Públicos, mantendo sempre limpo o local dos serviços e nas melhores condições de segurança, higiene e disciplina.</w:t>
      </w:r>
    </w:p>
    <w:p w14:paraId="21370B61" w14:textId="26DD1EE1" w:rsidR="00B30411" w:rsidRPr="00B30411" w:rsidRDefault="00B30411" w:rsidP="003A727E">
      <w:pPr>
        <w:spacing w:before="210"/>
        <w:jc w:val="both"/>
        <w:rPr>
          <w:rFonts w:ascii="Arial" w:eastAsia="Times New Roman" w:hAnsi="Arial"/>
          <w:bCs/>
        </w:rPr>
      </w:pPr>
      <w:r w:rsidRPr="00B30411">
        <w:rPr>
          <w:rFonts w:ascii="Arial" w:eastAsia="Times New Roman" w:hAnsi="Arial"/>
          <w:bCs/>
        </w:rPr>
        <w:t>9.1</w:t>
      </w:r>
      <w:r w:rsidR="0008770E">
        <w:rPr>
          <w:rFonts w:ascii="Arial" w:eastAsia="Times New Roman" w:hAnsi="Arial"/>
          <w:bCs/>
        </w:rPr>
        <w:t>6</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Submeter previamente, por escrito, ao Contratante, para análise e aprovação, quaisquer mudanças nos métodos executivos que fujam às especificações do memorial descritivo ou instrumento congênere.</w:t>
      </w:r>
    </w:p>
    <w:p w14:paraId="57BC4468" w14:textId="076210F2" w:rsidR="00B30411" w:rsidRPr="00B30411" w:rsidRDefault="00B30411" w:rsidP="003A727E">
      <w:pPr>
        <w:spacing w:before="210"/>
        <w:jc w:val="both"/>
        <w:rPr>
          <w:rFonts w:ascii="Arial" w:eastAsia="Times New Roman" w:hAnsi="Arial"/>
          <w:bCs/>
        </w:rPr>
      </w:pPr>
      <w:r w:rsidRPr="00B30411">
        <w:rPr>
          <w:rFonts w:ascii="Arial" w:eastAsia="Times New Roman" w:hAnsi="Arial"/>
          <w:bCs/>
        </w:rPr>
        <w:t>9.1</w:t>
      </w:r>
      <w:r w:rsidR="0008770E">
        <w:rPr>
          <w:rFonts w:ascii="Arial" w:eastAsia="Times New Roman" w:hAnsi="Arial"/>
          <w:bCs/>
        </w:rPr>
        <w:t>7</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Não permitir a utilização de qualquer trabalho do menor de dezesseis anos, exceto na condição de aprendiz para os maiores de quatorze anos, nem permitir a utilização do trabalho do menor de dezoito anos em trabalho noturno, perigoso ou insalubre</w:t>
      </w:r>
      <w:r w:rsidR="00A955C7">
        <w:rPr>
          <w:rFonts w:ascii="Arial" w:eastAsia="Times New Roman" w:hAnsi="Arial"/>
          <w:bCs/>
        </w:rPr>
        <w:t>.</w:t>
      </w:r>
    </w:p>
    <w:p w14:paraId="6848423D" w14:textId="07E7E79A" w:rsidR="00B30411" w:rsidRDefault="00B30411" w:rsidP="003A727E">
      <w:pPr>
        <w:spacing w:before="210"/>
        <w:jc w:val="both"/>
        <w:rPr>
          <w:rFonts w:ascii="Arial" w:eastAsia="Times New Roman" w:hAnsi="Arial"/>
          <w:bCs/>
        </w:rPr>
      </w:pPr>
      <w:r w:rsidRPr="00B30411">
        <w:rPr>
          <w:rFonts w:ascii="Arial" w:eastAsia="Times New Roman" w:hAnsi="Arial"/>
          <w:bCs/>
        </w:rPr>
        <w:t>9.1</w:t>
      </w:r>
      <w:r w:rsidR="0008770E">
        <w:rPr>
          <w:rFonts w:ascii="Arial" w:eastAsia="Times New Roman" w:hAnsi="Arial"/>
          <w:bCs/>
        </w:rPr>
        <w:t>8</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Manter durante toda a vigência do contrato, em compatibilidade com as obrigações assumidas, todas as condições exigidas para habilitação na licitação</w:t>
      </w:r>
      <w:r w:rsidR="00A955C7">
        <w:rPr>
          <w:rFonts w:ascii="Arial" w:eastAsia="Times New Roman" w:hAnsi="Arial"/>
          <w:bCs/>
        </w:rPr>
        <w:t>.</w:t>
      </w:r>
    </w:p>
    <w:p w14:paraId="799A83EB" w14:textId="2059D329" w:rsidR="00A955C7" w:rsidRPr="00A955C7" w:rsidRDefault="00A955C7" w:rsidP="003A727E">
      <w:pPr>
        <w:spacing w:before="210"/>
        <w:jc w:val="both"/>
        <w:rPr>
          <w:rFonts w:ascii="Arial" w:eastAsia="Times New Roman" w:hAnsi="Arial"/>
          <w:bCs/>
        </w:rPr>
      </w:pPr>
      <w:r w:rsidRPr="00A955C7">
        <w:rPr>
          <w:rFonts w:ascii="Arial" w:eastAsia="Times New Roman" w:hAnsi="Arial"/>
          <w:bCs/>
        </w:rPr>
        <w:t>9.19.</w:t>
      </w:r>
      <w:r w:rsidRPr="00A955C7">
        <w:rPr>
          <w:rFonts w:ascii="Arial" w:eastAsia="Times New Roman" w:hAnsi="Arial"/>
          <w:bCs/>
        </w:rPr>
        <w:tab/>
        <w:t>Cumprir, durante todo o período de execução do contrato, a reserva de cargos prevista em lei para pessoa com deficiência, para reabilitado da Previdência Social ou para aprendiz, bem como as reservas de cargos previstas na legislação (art. 116)</w:t>
      </w:r>
      <w:r w:rsidR="00FE67D6">
        <w:rPr>
          <w:rFonts w:ascii="Arial" w:eastAsia="Times New Roman" w:hAnsi="Arial"/>
          <w:bCs/>
        </w:rPr>
        <w:t>.</w:t>
      </w:r>
    </w:p>
    <w:p w14:paraId="37C3CB94" w14:textId="655922C1" w:rsidR="00A955C7" w:rsidRPr="00A955C7" w:rsidRDefault="00A955C7" w:rsidP="003A727E">
      <w:pPr>
        <w:spacing w:before="210"/>
        <w:jc w:val="both"/>
        <w:rPr>
          <w:rFonts w:ascii="Arial" w:eastAsia="Times New Roman" w:hAnsi="Arial"/>
          <w:bCs/>
        </w:rPr>
      </w:pPr>
      <w:r w:rsidRPr="00A955C7">
        <w:rPr>
          <w:rFonts w:ascii="Arial" w:eastAsia="Times New Roman" w:hAnsi="Arial"/>
          <w:bCs/>
        </w:rPr>
        <w:t>9.20.</w:t>
      </w:r>
      <w:r w:rsidRPr="00A955C7">
        <w:rPr>
          <w:rFonts w:ascii="Arial" w:eastAsia="Times New Roman" w:hAnsi="Arial"/>
          <w:bCs/>
        </w:rPr>
        <w:tab/>
        <w:t>Comprovar a reserva de cargos a que se refere a cláusula acima, no prazo fixado pelo fiscal do contrato, com a indicação dos empregados que preencheram as referidas vagas (art. 116, parágrafo único)</w:t>
      </w:r>
      <w:r w:rsidR="00FE67D6">
        <w:rPr>
          <w:rFonts w:ascii="Arial" w:eastAsia="Times New Roman" w:hAnsi="Arial"/>
          <w:bCs/>
        </w:rPr>
        <w:t>.</w:t>
      </w:r>
    </w:p>
    <w:p w14:paraId="6D65B452" w14:textId="12CF89BB" w:rsidR="00A955C7" w:rsidRPr="00A955C7" w:rsidRDefault="00A955C7" w:rsidP="003A727E">
      <w:pPr>
        <w:spacing w:before="210"/>
        <w:jc w:val="both"/>
        <w:rPr>
          <w:rFonts w:ascii="Arial" w:eastAsia="Times New Roman" w:hAnsi="Arial"/>
          <w:bCs/>
        </w:rPr>
      </w:pPr>
      <w:r w:rsidRPr="00A955C7">
        <w:rPr>
          <w:rFonts w:ascii="Arial" w:eastAsia="Times New Roman" w:hAnsi="Arial"/>
          <w:bCs/>
        </w:rPr>
        <w:t>9.21.</w:t>
      </w:r>
      <w:r w:rsidRPr="00A955C7">
        <w:rPr>
          <w:rFonts w:ascii="Arial" w:eastAsia="Times New Roman" w:hAnsi="Arial"/>
          <w:bCs/>
        </w:rPr>
        <w:tab/>
        <w:t>Guardar sigilo sobre todas as informações obtidas em decorrência do cumprimento do contrato</w:t>
      </w:r>
      <w:r w:rsidR="00FE67D6">
        <w:rPr>
          <w:rFonts w:ascii="Arial" w:eastAsia="Times New Roman" w:hAnsi="Arial"/>
          <w:bCs/>
        </w:rPr>
        <w:t>.</w:t>
      </w:r>
    </w:p>
    <w:p w14:paraId="71C39989" w14:textId="376CDFB7" w:rsidR="00A955C7" w:rsidRPr="00A955C7" w:rsidRDefault="00A955C7" w:rsidP="003A727E">
      <w:pPr>
        <w:spacing w:before="210"/>
        <w:jc w:val="both"/>
        <w:rPr>
          <w:rFonts w:ascii="Arial" w:eastAsia="Times New Roman" w:hAnsi="Arial"/>
          <w:bCs/>
        </w:rPr>
      </w:pPr>
      <w:r w:rsidRPr="00A955C7">
        <w:rPr>
          <w:rFonts w:ascii="Arial" w:eastAsia="Times New Roman" w:hAnsi="Arial"/>
          <w:bCs/>
        </w:rPr>
        <w:t>9.22.</w:t>
      </w:r>
      <w:r w:rsidRPr="00A955C7">
        <w:rPr>
          <w:rFonts w:ascii="Arial" w:eastAsia="Times New Roman" w:hAnsi="Arial"/>
          <w:bCs/>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r w:rsidR="00FE67D6">
        <w:rPr>
          <w:rFonts w:ascii="Arial" w:eastAsia="Times New Roman" w:hAnsi="Arial"/>
          <w:bCs/>
        </w:rPr>
        <w:t>.</w:t>
      </w:r>
    </w:p>
    <w:p w14:paraId="77E5FE66" w14:textId="387EE8FF" w:rsidR="00A955C7" w:rsidRDefault="00A955C7" w:rsidP="003A727E">
      <w:pPr>
        <w:spacing w:before="210"/>
        <w:jc w:val="both"/>
        <w:rPr>
          <w:rFonts w:ascii="Arial" w:eastAsia="Times New Roman" w:hAnsi="Arial"/>
          <w:bCs/>
        </w:rPr>
      </w:pPr>
      <w:r w:rsidRPr="00A955C7">
        <w:rPr>
          <w:rFonts w:ascii="Arial" w:eastAsia="Times New Roman" w:hAnsi="Arial"/>
          <w:bCs/>
        </w:rPr>
        <w:t>9.23.</w:t>
      </w:r>
      <w:r w:rsidRPr="00A955C7">
        <w:rPr>
          <w:rFonts w:ascii="Arial" w:eastAsia="Times New Roman" w:hAnsi="Arial"/>
          <w:bCs/>
        </w:rPr>
        <w:tab/>
        <w:t>Cumprir, além dos postulados legais vigentes de âmbito federal, estadual ou municipal, as normas de segurança do Contratante</w:t>
      </w:r>
      <w:r w:rsidR="00FE67D6">
        <w:rPr>
          <w:rFonts w:ascii="Arial" w:eastAsia="Times New Roman" w:hAnsi="Arial"/>
          <w:bCs/>
        </w:rPr>
        <w:t>.</w:t>
      </w:r>
    </w:p>
    <w:p w14:paraId="463AFB41" w14:textId="5180AFD0" w:rsidR="00FE67D6" w:rsidRDefault="00FE67D6" w:rsidP="003A727E">
      <w:pPr>
        <w:spacing w:before="210"/>
        <w:jc w:val="both"/>
        <w:rPr>
          <w:rFonts w:ascii="Arial" w:hAnsi="Arial"/>
          <w:b/>
        </w:rPr>
      </w:pPr>
      <w:r>
        <w:rPr>
          <w:rFonts w:ascii="Arial" w:hAnsi="Arial"/>
          <w:b/>
          <w:color w:val="000000"/>
        </w:rPr>
        <w:t xml:space="preserve">9.24. </w:t>
      </w:r>
      <w:r>
        <w:rPr>
          <w:rFonts w:ascii="Arial" w:hAnsi="Arial"/>
          <w:b/>
          <w:bCs/>
        </w:rPr>
        <w:t>A critério da administração a contratada deverá c</w:t>
      </w:r>
      <w:r>
        <w:rPr>
          <w:rFonts w:ascii="Arial" w:hAnsi="Arial"/>
          <w:b/>
        </w:rPr>
        <w:t>onfeccionar, instalar e preservar, às suas expensas, desde o início dos serviços, no mínimo (01) uma placa de obra conforme modelo e dimensões fornecidos pela Administração.</w:t>
      </w:r>
    </w:p>
    <w:p w14:paraId="5FC5D5E3" w14:textId="3E427977" w:rsidR="00FE67D6" w:rsidRDefault="00FE67D6" w:rsidP="003A727E">
      <w:pPr>
        <w:spacing w:before="210"/>
        <w:jc w:val="both"/>
        <w:rPr>
          <w:rFonts w:ascii="Arial" w:hAnsi="Arial"/>
          <w:bCs/>
        </w:rPr>
      </w:pPr>
      <w:r w:rsidRPr="00DC4403">
        <w:rPr>
          <w:rFonts w:ascii="Arial" w:hAnsi="Arial"/>
          <w:bCs/>
        </w:rPr>
        <w:t>9.2</w:t>
      </w:r>
      <w:r w:rsidR="00806D1E">
        <w:rPr>
          <w:rFonts w:ascii="Arial" w:hAnsi="Arial"/>
          <w:bCs/>
        </w:rPr>
        <w:t>5</w:t>
      </w:r>
      <w:r w:rsidRPr="00DC4403">
        <w:rPr>
          <w:rFonts w:ascii="Arial" w:hAnsi="Arial"/>
          <w:bCs/>
        </w:rPr>
        <w:t>. Apresentar os funcionários uniformizados e devidamente identificados por meio de crachá.</w:t>
      </w:r>
    </w:p>
    <w:p w14:paraId="0ECD77D5" w14:textId="17F28CED" w:rsidR="00806D1E" w:rsidRDefault="00806D1E" w:rsidP="00C2544F">
      <w:pPr>
        <w:spacing w:before="210"/>
        <w:jc w:val="both"/>
        <w:rPr>
          <w:rFonts w:ascii="Arial" w:hAnsi="Arial"/>
          <w:bCs/>
        </w:rPr>
      </w:pPr>
      <w:r>
        <w:rPr>
          <w:rFonts w:ascii="Arial" w:hAnsi="Arial"/>
          <w:bCs/>
        </w:rPr>
        <w:lastRenderedPageBreak/>
        <w:t xml:space="preserve">9.26. </w:t>
      </w:r>
      <w:r w:rsidRPr="00806D1E">
        <w:rPr>
          <w:rFonts w:ascii="Arial" w:hAnsi="Arial"/>
          <w:bCs/>
        </w:rPr>
        <w:t>Observar os preceitos da legislação sobre a jornada de trabalho, conforme a categoria profissional</w:t>
      </w:r>
      <w:r>
        <w:rPr>
          <w:rFonts w:ascii="Arial" w:hAnsi="Arial"/>
          <w:bCs/>
        </w:rPr>
        <w:t>.</w:t>
      </w:r>
    </w:p>
    <w:p w14:paraId="76E77CB5" w14:textId="4A9B77FD" w:rsidR="00806D1E" w:rsidRDefault="00806D1E" w:rsidP="00597579">
      <w:pPr>
        <w:spacing w:before="204"/>
        <w:jc w:val="both"/>
        <w:rPr>
          <w:rFonts w:ascii="Arial" w:hAnsi="Arial"/>
          <w:bCs/>
        </w:rPr>
      </w:pPr>
      <w:r>
        <w:rPr>
          <w:rFonts w:ascii="Arial" w:hAnsi="Arial"/>
          <w:bCs/>
        </w:rPr>
        <w:t xml:space="preserve">9.27. </w:t>
      </w:r>
      <w:r w:rsidRPr="00806D1E">
        <w:rPr>
          <w:rFonts w:ascii="Arial" w:hAnsi="Arial"/>
          <w:bCs/>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4E9DE99" w14:textId="5E6CB64E" w:rsidR="00806D1E" w:rsidRPr="00806D1E" w:rsidRDefault="00806D1E" w:rsidP="00597579">
      <w:pPr>
        <w:spacing w:before="204"/>
        <w:jc w:val="both"/>
        <w:rPr>
          <w:rFonts w:ascii="Arial" w:hAnsi="Arial"/>
          <w:bCs/>
        </w:rPr>
      </w:pPr>
      <w:r>
        <w:rPr>
          <w:rFonts w:ascii="Arial" w:hAnsi="Arial"/>
          <w:bCs/>
        </w:rPr>
        <w:t xml:space="preserve">9.28. </w:t>
      </w:r>
      <w:r w:rsidRPr="00806D1E">
        <w:rPr>
          <w:rFonts w:ascii="Arial" w:hAnsi="Arial"/>
          <w:bCs/>
        </w:rPr>
        <w:t>Instruir seus empregados quanto à necessidade de acatar as Normas Internas do Contratante.</w:t>
      </w:r>
    </w:p>
    <w:p w14:paraId="2B0D7F68" w14:textId="4D9B547E" w:rsidR="00806D1E" w:rsidRPr="00806D1E" w:rsidRDefault="00806D1E" w:rsidP="00597579">
      <w:pPr>
        <w:spacing w:before="204"/>
        <w:jc w:val="both"/>
        <w:rPr>
          <w:rFonts w:ascii="Arial" w:hAnsi="Arial"/>
          <w:bCs/>
        </w:rPr>
      </w:pPr>
      <w:r>
        <w:rPr>
          <w:rFonts w:ascii="Arial" w:hAnsi="Arial"/>
          <w:bCs/>
        </w:rPr>
        <w:t xml:space="preserve">9.29. </w:t>
      </w:r>
      <w:r w:rsidRPr="00806D1E">
        <w:rPr>
          <w:rFonts w:ascii="Arial" w:hAnsi="Arial"/>
          <w:bCs/>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2BED6C91" w14:textId="638A1129" w:rsidR="00806D1E" w:rsidRPr="00DC4403" w:rsidRDefault="00806D1E" w:rsidP="00597579">
      <w:pPr>
        <w:spacing w:before="204"/>
        <w:jc w:val="both"/>
        <w:rPr>
          <w:rFonts w:ascii="Arial" w:hAnsi="Arial"/>
          <w:bCs/>
        </w:rPr>
      </w:pPr>
      <w:r>
        <w:rPr>
          <w:rFonts w:ascii="Arial" w:hAnsi="Arial"/>
          <w:bCs/>
        </w:rPr>
        <w:t xml:space="preserve">9.30. </w:t>
      </w:r>
      <w:r w:rsidRPr="00806D1E">
        <w:rPr>
          <w:rFonts w:ascii="Arial" w:hAnsi="Arial"/>
          <w:bCs/>
        </w:rPr>
        <w:t>Instruir os seus empregados, quanto à prevenção de incêndios nas áreas do Contratante</w:t>
      </w:r>
      <w:r>
        <w:rPr>
          <w:rFonts w:ascii="Arial" w:hAnsi="Arial"/>
          <w:bCs/>
        </w:rPr>
        <w:t>.</w:t>
      </w:r>
    </w:p>
    <w:p w14:paraId="3D3435CD" w14:textId="77777777" w:rsidR="00806D1E" w:rsidRDefault="00806D1E" w:rsidP="00597579">
      <w:pPr>
        <w:spacing w:before="204"/>
        <w:jc w:val="both"/>
        <w:rPr>
          <w:rFonts w:ascii="Arial" w:eastAsia="Times New Roman" w:hAnsi="Arial"/>
          <w:bCs/>
        </w:rPr>
      </w:pPr>
      <w:r w:rsidRPr="00806D1E">
        <w:rPr>
          <w:rFonts w:ascii="Arial" w:eastAsia="Times New Roman" w:hAnsi="Arial"/>
          <w:bCs/>
        </w:rPr>
        <w:t>9.</w:t>
      </w:r>
      <w:r>
        <w:rPr>
          <w:rFonts w:ascii="Arial" w:eastAsia="Times New Roman" w:hAnsi="Arial"/>
          <w:bCs/>
        </w:rPr>
        <w:t>31</w:t>
      </w:r>
      <w:r w:rsidRPr="00806D1E">
        <w:rPr>
          <w:rFonts w:ascii="Arial" w:eastAsia="Times New Roman" w:hAnsi="Arial"/>
          <w:bCs/>
        </w:rPr>
        <w:t>. Adotar as providências e precauções necessárias, inclusive consulta nos respectivos órgãos, se necessário for, a fim de que não venham a ser danificadas as redes hidrossanitárias, elétricas e de comunicação.</w:t>
      </w:r>
    </w:p>
    <w:p w14:paraId="63BE4034" w14:textId="67F2FB96" w:rsidR="00806D1E" w:rsidRDefault="00806D1E" w:rsidP="00597579">
      <w:pPr>
        <w:spacing w:before="204"/>
        <w:jc w:val="both"/>
        <w:rPr>
          <w:rFonts w:ascii="Arial" w:eastAsia="Times New Roman" w:hAnsi="Arial"/>
          <w:bCs/>
        </w:rPr>
      </w:pPr>
      <w:r w:rsidRPr="00806D1E">
        <w:rPr>
          <w:rFonts w:ascii="Arial" w:eastAsia="Times New Roman" w:hAnsi="Arial"/>
          <w:bCs/>
        </w:rPr>
        <w:t>9.</w:t>
      </w:r>
      <w:r>
        <w:rPr>
          <w:rFonts w:ascii="Arial" w:eastAsia="Times New Roman" w:hAnsi="Arial"/>
          <w:bCs/>
        </w:rPr>
        <w:t xml:space="preserve">32. </w:t>
      </w:r>
      <w:r w:rsidRPr="00806D1E">
        <w:rPr>
          <w:rFonts w:ascii="Arial" w:eastAsia="Times New Roman" w:hAnsi="Arial"/>
          <w:bCs/>
        </w:rPr>
        <w:t xml:space="preserve">Estar registrada ou inscrita no Conselho Profissional competente, conforme as áreas de atuação previstas no Termo de Referência, em plena validade. </w:t>
      </w:r>
    </w:p>
    <w:p w14:paraId="5162A5AF" w14:textId="384A4684" w:rsidR="00806D1E" w:rsidRDefault="00806D1E" w:rsidP="00597579">
      <w:pPr>
        <w:spacing w:before="204"/>
        <w:jc w:val="both"/>
        <w:rPr>
          <w:rFonts w:ascii="Arial" w:eastAsia="Times New Roman" w:hAnsi="Arial"/>
          <w:bCs/>
        </w:rPr>
      </w:pPr>
      <w:r w:rsidRPr="00806D1E">
        <w:rPr>
          <w:rFonts w:ascii="Arial" w:eastAsia="Times New Roman" w:hAnsi="Arial"/>
          <w:bCs/>
        </w:rPr>
        <w:t>9.</w:t>
      </w:r>
      <w:r>
        <w:rPr>
          <w:rFonts w:ascii="Arial" w:eastAsia="Times New Roman" w:hAnsi="Arial"/>
          <w:bCs/>
        </w:rPr>
        <w:t>33</w:t>
      </w:r>
      <w:r w:rsidRPr="00806D1E">
        <w:rPr>
          <w:rFonts w:ascii="Arial" w:eastAsia="Times New Roman" w:hAnsi="Arial"/>
          <w:bCs/>
        </w:rPr>
        <w:t>. Obter junto aos órgãos competentes, conforme o caso, as licenças necessárias e demais documentos e autorizações exigíveis, na forma da legislação aplicável.</w:t>
      </w:r>
    </w:p>
    <w:p w14:paraId="0D38CF76" w14:textId="30DCEE5B" w:rsidR="00806D1E" w:rsidRPr="00806D1E" w:rsidRDefault="00806D1E" w:rsidP="00597579">
      <w:pPr>
        <w:spacing w:before="204"/>
        <w:jc w:val="both"/>
        <w:rPr>
          <w:rFonts w:ascii="Arial" w:eastAsia="Times New Roman" w:hAnsi="Arial"/>
          <w:bCs/>
        </w:rPr>
      </w:pPr>
      <w:r>
        <w:rPr>
          <w:rFonts w:ascii="Arial" w:eastAsia="Times New Roman" w:hAnsi="Arial"/>
          <w:bCs/>
        </w:rPr>
        <w:t xml:space="preserve">9.34. </w:t>
      </w:r>
      <w:r w:rsidRPr="00806D1E">
        <w:rPr>
          <w:rFonts w:ascii="Arial" w:eastAsia="Times New Roman" w:hAnsi="Arial"/>
          <w:bCs/>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07B12F3" w14:textId="7AA9363A" w:rsidR="00806D1E" w:rsidRDefault="00806D1E" w:rsidP="00597579">
      <w:pPr>
        <w:spacing w:before="204"/>
        <w:jc w:val="both"/>
        <w:rPr>
          <w:rFonts w:ascii="Arial" w:eastAsia="Times New Roman" w:hAnsi="Arial"/>
          <w:bCs/>
        </w:rPr>
      </w:pPr>
      <w:r w:rsidRPr="00806D1E">
        <w:rPr>
          <w:rFonts w:ascii="Arial" w:eastAsia="Times New Roman" w:hAnsi="Arial"/>
          <w:bCs/>
        </w:rPr>
        <w:t>9.</w:t>
      </w:r>
      <w:r>
        <w:rPr>
          <w:rFonts w:ascii="Arial" w:eastAsia="Times New Roman" w:hAnsi="Arial"/>
          <w:bCs/>
        </w:rPr>
        <w:t>35</w:t>
      </w:r>
      <w:r w:rsidRPr="00806D1E">
        <w:rPr>
          <w:rFonts w:ascii="Arial" w:eastAsia="Times New Roman" w:hAnsi="Arial"/>
          <w:bCs/>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024A29A6" w14:textId="020EF73A" w:rsidR="00806D1E" w:rsidRDefault="00806D1E" w:rsidP="00597579">
      <w:pPr>
        <w:spacing w:before="204"/>
        <w:jc w:val="both"/>
        <w:rPr>
          <w:rFonts w:ascii="Arial" w:eastAsia="Times New Roman" w:hAnsi="Arial"/>
          <w:bCs/>
        </w:rPr>
      </w:pPr>
      <w:r w:rsidRPr="00806D1E">
        <w:rPr>
          <w:rFonts w:ascii="Arial" w:eastAsia="Times New Roman" w:hAnsi="Arial"/>
          <w:bCs/>
        </w:rPr>
        <w:t>9.36</w:t>
      </w:r>
      <w:r w:rsidR="007F3198">
        <w:rPr>
          <w:rFonts w:ascii="Arial" w:eastAsia="Times New Roman" w:hAnsi="Arial"/>
          <w:bCs/>
        </w:rPr>
        <w:t>.</w:t>
      </w:r>
      <w:r w:rsidRPr="00806D1E">
        <w:rPr>
          <w:rFonts w:ascii="Arial" w:eastAsia="Times New Roman" w:hAnsi="Arial"/>
          <w:bCs/>
        </w:rPr>
        <w:t xml:space="preserve"> </w:t>
      </w:r>
      <w:r w:rsidR="007F3198" w:rsidRPr="007F3198">
        <w:rPr>
          <w:rFonts w:ascii="Arial" w:eastAsia="Times New Roman" w:hAnsi="Arial"/>
          <w:bCs/>
        </w:rPr>
        <w:t xml:space="preserve">Para o </w:t>
      </w:r>
      <w:r w:rsidR="007F3198">
        <w:rPr>
          <w:rFonts w:ascii="Arial" w:eastAsia="Times New Roman" w:hAnsi="Arial"/>
          <w:bCs/>
        </w:rPr>
        <w:t>uso</w:t>
      </w:r>
      <w:r w:rsidR="007F3198" w:rsidRPr="007F3198">
        <w:rPr>
          <w:rFonts w:ascii="Arial" w:eastAsia="Times New Roman" w:hAnsi="Arial"/>
          <w:bCs/>
        </w:rPr>
        <w:t xml:space="preserve"> de produtos de origem florestal (quando for o caso), (incluindo madeira serrada, faqueada ou em lâminas), deverá ser apresentado comprovante de cadastramento do fornecedor no CADMADEIRA da Secretaria do Meio Ambiente do Estado de São Paulo (SMASP), em atendimento ao Decreto Estadual nº 53.047/08 e Lei Municipal nº 5.535/13. Nos casos de fornecedores de outros estados, ou não cadastrados, deverá ser comprovada por meio idôneo a regularidade quanto à origem legal da madeira (ou derivado), nos termos da Portaria do MMA nº 253/06 e da Resolução nº 379/06 – CONAMA, dentre outras normas infra legais cabíveis</w:t>
      </w:r>
      <w:r w:rsidRPr="00806D1E">
        <w:rPr>
          <w:rFonts w:ascii="Arial" w:eastAsia="Times New Roman" w:hAnsi="Arial"/>
          <w:bCs/>
        </w:rPr>
        <w:t>.</w:t>
      </w:r>
    </w:p>
    <w:p w14:paraId="06AD248F" w14:textId="4162163F" w:rsidR="0083071F" w:rsidRPr="00C2544F" w:rsidRDefault="0083071F" w:rsidP="00597579">
      <w:pPr>
        <w:spacing w:before="204"/>
        <w:jc w:val="both"/>
        <w:rPr>
          <w:rFonts w:ascii="Arial" w:eastAsia="Times New Roman" w:hAnsi="Arial"/>
          <w:bCs/>
        </w:rPr>
      </w:pPr>
      <w:r w:rsidRPr="007F3198">
        <w:rPr>
          <w:rFonts w:ascii="Arial" w:eastAsia="Times New Roman" w:hAnsi="Arial"/>
          <w:bCs/>
        </w:rPr>
        <w:t xml:space="preserve">9.37. </w:t>
      </w:r>
      <w:r w:rsidRPr="0083071F">
        <w:rPr>
          <w:rFonts w:ascii="Arial" w:eastAsia="Times New Roman" w:hAnsi="Arial"/>
          <w:bCs/>
        </w:rPr>
        <w:t xml:space="preserve">Comprovar a procedência legal dos produtos ou subprodutos florestais </w:t>
      </w:r>
      <w:r w:rsidRPr="00C2544F">
        <w:rPr>
          <w:rFonts w:ascii="Arial" w:eastAsia="Times New Roman" w:hAnsi="Arial"/>
          <w:bCs/>
        </w:rPr>
        <w:t xml:space="preserve">utilizados em cada etapa da execução contratual, nos termos do </w:t>
      </w:r>
      <w:hyperlink r:id="rId22" w:history="1">
        <w:r w:rsidRPr="00C2544F">
          <w:rPr>
            <w:rStyle w:val="Hyperlink"/>
            <w:rFonts w:ascii="Arial" w:eastAsia="Times New Roman" w:hAnsi="Arial"/>
            <w:bCs/>
            <w:color w:val="auto"/>
            <w:u w:val="none"/>
          </w:rPr>
          <w:t>artigo 4°, inciso IX, da Instrução Normativa SLTI/MP n° 1, de 19/01/2010</w:t>
        </w:r>
      </w:hyperlink>
      <w:r w:rsidRPr="00C2544F">
        <w:rPr>
          <w:rFonts w:ascii="Arial" w:eastAsia="Times New Roman" w:hAnsi="Arial"/>
          <w:bCs/>
        </w:rPr>
        <w:t xml:space="preserve">, por ocasião da respectiva </w:t>
      </w:r>
      <w:r w:rsidRPr="00C2544F">
        <w:rPr>
          <w:rFonts w:ascii="Arial" w:eastAsia="Times New Roman" w:hAnsi="Arial"/>
          <w:bCs/>
        </w:rPr>
        <w:lastRenderedPageBreak/>
        <w:t xml:space="preserve">medição, mediante a apresentação dos seguintes documentos, conforme o caso: </w:t>
      </w:r>
    </w:p>
    <w:p w14:paraId="3B603E6B" w14:textId="5F13E3EA" w:rsidR="0083071F" w:rsidRPr="00995FBA" w:rsidRDefault="0083071F" w:rsidP="0083071F">
      <w:pPr>
        <w:spacing w:before="212"/>
        <w:jc w:val="both"/>
        <w:rPr>
          <w:rFonts w:ascii="Arial" w:eastAsia="Times New Roman" w:hAnsi="Arial"/>
          <w:bCs/>
        </w:rPr>
      </w:pPr>
      <w:r w:rsidRPr="00995FBA">
        <w:rPr>
          <w:rFonts w:ascii="Arial" w:eastAsia="Times New Roman" w:hAnsi="Arial"/>
          <w:bCs/>
        </w:rPr>
        <w:t xml:space="preserve">a) Cópias autenticadas das notas fiscais de aquisição dos produtos ou subprodutos florestais; </w:t>
      </w:r>
    </w:p>
    <w:p w14:paraId="764758BF" w14:textId="424FFEC9" w:rsidR="0083071F" w:rsidRPr="00995FBA" w:rsidRDefault="0083071F" w:rsidP="0083071F">
      <w:pPr>
        <w:spacing w:before="212"/>
        <w:jc w:val="both"/>
        <w:rPr>
          <w:rFonts w:ascii="Arial" w:eastAsia="Times New Roman" w:hAnsi="Arial"/>
          <w:bCs/>
        </w:rPr>
      </w:pPr>
      <w:r w:rsidRPr="00995FBA">
        <w:rPr>
          <w:rFonts w:ascii="Arial" w:eastAsia="Times New Roman" w:hAnsi="Arial"/>
          <w:bCs/>
        </w:rPr>
        <w:t xml:space="preserve">b) 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23" w:anchor="art17" w:history="1">
        <w:r w:rsidRPr="00995FBA">
          <w:rPr>
            <w:rStyle w:val="Hyperlink"/>
            <w:rFonts w:ascii="Arial" w:eastAsia="Times New Roman" w:hAnsi="Arial"/>
            <w:bCs/>
            <w:color w:val="auto"/>
            <w:u w:val="none"/>
          </w:rPr>
          <w:t>artigo 17, inciso II, da Lei n° 6.938, de 1981</w:t>
        </w:r>
      </w:hyperlink>
      <w:r w:rsidRPr="00995FBA">
        <w:rPr>
          <w:rFonts w:ascii="Arial" w:eastAsia="Times New Roman" w:hAnsi="Arial"/>
          <w:bCs/>
        </w:rPr>
        <w:t>, e legislação correlata;</w:t>
      </w:r>
    </w:p>
    <w:p w14:paraId="2A249B56" w14:textId="054DC9C1" w:rsidR="0083071F" w:rsidRPr="00995FBA" w:rsidRDefault="0083071F" w:rsidP="0083071F">
      <w:pPr>
        <w:spacing w:before="212"/>
        <w:jc w:val="both"/>
        <w:rPr>
          <w:rFonts w:ascii="Arial" w:eastAsia="Times New Roman" w:hAnsi="Arial"/>
          <w:bCs/>
        </w:rPr>
      </w:pPr>
      <w:r w:rsidRPr="00995FBA">
        <w:rPr>
          <w:rFonts w:ascii="Arial" w:eastAsia="Times New Roman" w:hAnsi="Arial"/>
          <w:bCs/>
        </w:rPr>
        <w:t xml:space="preserve">c) Documento de Origem Florestal – DOF, instituído pela </w:t>
      </w:r>
      <w:hyperlink r:id="rId24" w:history="1">
        <w:r w:rsidRPr="00995FBA">
          <w:rPr>
            <w:rStyle w:val="Hyperlink"/>
            <w:rFonts w:ascii="Arial" w:eastAsia="Times New Roman" w:hAnsi="Arial"/>
            <w:bCs/>
            <w:color w:val="auto"/>
            <w:u w:val="none"/>
          </w:rPr>
          <w:t>Portaria n° 253, de 18/08/2006</w:t>
        </w:r>
      </w:hyperlink>
      <w:r w:rsidRPr="00995FBA">
        <w:rPr>
          <w:rFonts w:ascii="Arial" w:eastAsia="Times New Roman" w:hAnsi="Arial"/>
          <w:bCs/>
        </w:rPr>
        <w:t xml:space="preserve">, do Ministério do Meio Ambiente, e </w:t>
      </w:r>
      <w:hyperlink r:id="rId25" w:history="1">
        <w:r w:rsidRPr="00995FBA">
          <w:rPr>
            <w:rStyle w:val="Hyperlink"/>
            <w:rFonts w:ascii="Arial" w:eastAsia="Times New Roman" w:hAnsi="Arial"/>
            <w:bCs/>
            <w:color w:val="auto"/>
            <w:u w:val="none"/>
          </w:rPr>
          <w:t>Instrução Normativa IBAMA n° 21, de 24/12/2014</w:t>
        </w:r>
      </w:hyperlink>
      <w:r w:rsidRPr="00995FBA">
        <w:rPr>
          <w:rFonts w:ascii="Arial" w:eastAsia="Times New Roman" w:hAnsi="Arial"/>
          <w:bCs/>
        </w:rPr>
        <w:t>, quando se tratar de produtos ou subprodutos florestais de origem nativa cujo transporte e armazenamento exijam a emissão de tal licença obrigatória; e</w:t>
      </w:r>
    </w:p>
    <w:p w14:paraId="59680722" w14:textId="4C7D9E80" w:rsidR="0083071F" w:rsidRPr="0083071F" w:rsidRDefault="0083071F" w:rsidP="0083071F">
      <w:pPr>
        <w:spacing w:before="212"/>
        <w:jc w:val="both"/>
        <w:rPr>
          <w:rFonts w:ascii="Arial" w:eastAsia="Times New Roman" w:hAnsi="Arial"/>
          <w:bCs/>
        </w:rPr>
      </w:pPr>
      <w:r w:rsidRPr="00995FBA">
        <w:rPr>
          <w:rFonts w:ascii="Arial" w:eastAsia="Times New Roman" w:hAnsi="Arial"/>
          <w:bCs/>
        </w:rPr>
        <w:t>9.37.1. Caso os produtos ou subprodutos florestais utilizados na execução contratual tenham origem em Estado que possua documento de controle próprio, o Contratado deverá apresentá-lo, em complementação ao DOF, a fim de demonstrar a</w:t>
      </w:r>
      <w:r w:rsidRPr="0083071F">
        <w:rPr>
          <w:rFonts w:ascii="Arial" w:eastAsia="Times New Roman" w:hAnsi="Arial"/>
          <w:bCs/>
        </w:rPr>
        <w:t xml:space="preserve"> regularidade do transporte e armazenamento nos limites do território estadual.</w:t>
      </w:r>
    </w:p>
    <w:p w14:paraId="5F35E67D" w14:textId="67E81666" w:rsidR="0083071F" w:rsidRPr="0083071F" w:rsidRDefault="0083071F" w:rsidP="0083071F">
      <w:pPr>
        <w:spacing w:before="212"/>
        <w:jc w:val="both"/>
        <w:rPr>
          <w:rFonts w:ascii="Arial" w:eastAsia="Times New Roman" w:hAnsi="Arial"/>
          <w:bCs/>
        </w:rPr>
      </w:pPr>
      <w:r w:rsidRPr="0083071F">
        <w:rPr>
          <w:rFonts w:ascii="Arial" w:eastAsia="Times New Roman" w:hAnsi="Arial"/>
          <w:bCs/>
        </w:rPr>
        <w:t>9.</w:t>
      </w:r>
      <w:r>
        <w:rPr>
          <w:rFonts w:ascii="Arial" w:eastAsia="Times New Roman" w:hAnsi="Arial"/>
          <w:bCs/>
        </w:rPr>
        <w:t xml:space="preserve">38. </w:t>
      </w:r>
      <w:r w:rsidRPr="0083071F">
        <w:rPr>
          <w:rFonts w:ascii="Arial" w:eastAsia="Times New Roman" w:hAnsi="Arial"/>
          <w:bCs/>
        </w:rPr>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w:t>
      </w:r>
    </w:p>
    <w:p w14:paraId="31D82499" w14:textId="20AE0952" w:rsidR="0083071F" w:rsidRPr="00A444BF" w:rsidRDefault="0083071F" w:rsidP="0083071F">
      <w:pPr>
        <w:spacing w:before="212"/>
        <w:jc w:val="both"/>
        <w:rPr>
          <w:rFonts w:ascii="Arial" w:eastAsia="Times New Roman" w:hAnsi="Arial"/>
          <w:bCs/>
        </w:rPr>
      </w:pPr>
      <w:r w:rsidRPr="00A444BF">
        <w:rPr>
          <w:rFonts w:ascii="Arial" w:eastAsia="Times New Roman" w:hAnsi="Arial"/>
          <w:bCs/>
        </w:rPr>
        <w:t>9.38.1.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09084BA6" w14:textId="25F28336" w:rsidR="0083071F" w:rsidRPr="00A444BF" w:rsidRDefault="0083071F" w:rsidP="0083071F">
      <w:pPr>
        <w:spacing w:before="212"/>
        <w:jc w:val="both"/>
        <w:rPr>
          <w:rFonts w:ascii="Arial" w:eastAsia="Times New Roman" w:hAnsi="Arial"/>
          <w:bCs/>
        </w:rPr>
      </w:pPr>
      <w:r w:rsidRPr="00A444BF">
        <w:rPr>
          <w:rFonts w:ascii="Arial" w:eastAsia="Times New Roman" w:hAnsi="Arial"/>
          <w:bCs/>
        </w:rPr>
        <w:t>9.38.2. Nos termos dos artigos 3° e 10° da Resolução CONAMA n° 307, de 05/07/2002, o Contratado deverá providenciar a destinação ambientalmente adequada dos resíduos da construção civil originários da contratação, obedecendo, no que couber, aos seguintes procedimentos: resíduos Classe A (reutilizáveis ou recicláveis como agregados); resíduos Classe B (recicláveis para outras destinações); resíduos Classe C (para os quais não foram desenvolvidas tecnologias ou aplicações economicamente viáveis que permitam a sua reciclagem/recuperação); resíduos Classe D (perigosos, contaminados ou prejudiciais à saúde</w:t>
      </w:r>
      <w:r w:rsidR="007F3198" w:rsidRPr="00A444BF">
        <w:rPr>
          <w:rFonts w:ascii="Arial" w:eastAsia="Times New Roman" w:hAnsi="Arial"/>
          <w:bCs/>
        </w:rPr>
        <w:t>)</w:t>
      </w:r>
      <w:r w:rsidRPr="00A444BF">
        <w:rPr>
          <w:rFonts w:ascii="Arial" w:eastAsia="Times New Roman" w:hAnsi="Arial"/>
          <w:bCs/>
        </w:rPr>
        <w:t>.</w:t>
      </w:r>
    </w:p>
    <w:p w14:paraId="1E4ADC26" w14:textId="57E37F8B" w:rsidR="0083071F" w:rsidRPr="00A444BF" w:rsidRDefault="0083071F" w:rsidP="0083071F">
      <w:pPr>
        <w:spacing w:before="212"/>
        <w:jc w:val="both"/>
        <w:rPr>
          <w:rFonts w:ascii="Arial" w:eastAsia="Times New Roman" w:hAnsi="Arial"/>
          <w:bCs/>
        </w:rPr>
      </w:pPr>
      <w:r w:rsidRPr="00A444BF">
        <w:rPr>
          <w:rFonts w:ascii="Arial" w:eastAsia="Times New Roman" w:hAnsi="Arial"/>
          <w:bCs/>
        </w:rPr>
        <w:t>9.</w:t>
      </w:r>
      <w:r w:rsidR="007F3198" w:rsidRPr="00A444BF">
        <w:rPr>
          <w:rFonts w:ascii="Arial" w:eastAsia="Times New Roman" w:hAnsi="Arial"/>
          <w:bCs/>
        </w:rPr>
        <w:t xml:space="preserve">39. </w:t>
      </w:r>
      <w:r w:rsidRPr="00A444BF">
        <w:rPr>
          <w:rFonts w:ascii="Arial" w:eastAsia="Times New Roman" w:hAnsi="Arial"/>
          <w:bC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38EC642A" w14:textId="38D3C469" w:rsidR="0083071F" w:rsidRPr="00A444BF" w:rsidRDefault="0083071F" w:rsidP="0083071F">
      <w:pPr>
        <w:spacing w:before="212"/>
        <w:jc w:val="both"/>
        <w:rPr>
          <w:rFonts w:ascii="Arial" w:eastAsia="Times New Roman" w:hAnsi="Arial"/>
          <w:bCs/>
        </w:rPr>
      </w:pPr>
      <w:r w:rsidRPr="00A444BF">
        <w:rPr>
          <w:rFonts w:ascii="Arial" w:eastAsia="Times New Roman" w:hAnsi="Arial"/>
          <w:bCs/>
        </w:rPr>
        <w:t>9.4</w:t>
      </w:r>
      <w:r w:rsidR="007F3198" w:rsidRPr="00A444BF">
        <w:rPr>
          <w:rFonts w:ascii="Arial" w:eastAsia="Times New Roman" w:hAnsi="Arial"/>
          <w:bCs/>
        </w:rPr>
        <w:t xml:space="preserve">0. </w:t>
      </w:r>
      <w:r w:rsidRPr="00A444BF">
        <w:rPr>
          <w:rFonts w:ascii="Arial" w:eastAsia="Times New Roman" w:hAnsi="Arial"/>
          <w:bCs/>
        </w:rPr>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w:t>
      </w:r>
      <w:r w:rsidRPr="00A444BF">
        <w:rPr>
          <w:rFonts w:ascii="Arial" w:eastAsia="Times New Roman" w:hAnsi="Arial"/>
          <w:bCs/>
        </w:rPr>
        <w:lastRenderedPageBreak/>
        <w:t>de Normas Técnicas - ABNT, ABNT NBR ns. 15.112, 15.113, 15.114, 15.115 e 15.116, de 2004.</w:t>
      </w:r>
    </w:p>
    <w:p w14:paraId="196AC2DB" w14:textId="1D530AEE" w:rsidR="0083071F" w:rsidRPr="00A444BF" w:rsidRDefault="0083071F" w:rsidP="004F2DC7">
      <w:pPr>
        <w:spacing w:before="228"/>
        <w:jc w:val="both"/>
        <w:rPr>
          <w:rFonts w:ascii="Arial" w:eastAsia="Times New Roman" w:hAnsi="Arial"/>
          <w:bCs/>
        </w:rPr>
      </w:pPr>
      <w:r w:rsidRPr="00A444BF">
        <w:rPr>
          <w:rFonts w:ascii="Arial" w:eastAsia="Times New Roman" w:hAnsi="Arial"/>
          <w:bCs/>
        </w:rPr>
        <w:t>9.4</w:t>
      </w:r>
      <w:r w:rsidR="007F3198" w:rsidRPr="00A444BF">
        <w:rPr>
          <w:rFonts w:ascii="Arial" w:eastAsia="Times New Roman" w:hAnsi="Arial"/>
          <w:bCs/>
        </w:rPr>
        <w:t>1</w:t>
      </w:r>
      <w:r w:rsidRPr="00A444BF">
        <w:rPr>
          <w:rFonts w:ascii="Arial" w:eastAsia="Times New Roman" w:hAnsi="Arial"/>
          <w:bCs/>
        </w:rPr>
        <w:t>.</w:t>
      </w:r>
      <w:r w:rsidRPr="00A444BF">
        <w:rPr>
          <w:rFonts w:ascii="Arial" w:eastAsia="Times New Roman" w:hAnsi="Arial"/>
          <w:bCs/>
        </w:rPr>
        <w:tab/>
        <w:t>Observar as seguintes diretrizes de caráter ambiental:</w:t>
      </w:r>
    </w:p>
    <w:p w14:paraId="2FC2051B" w14:textId="5B0D72E4" w:rsidR="0083071F" w:rsidRPr="0083071F" w:rsidRDefault="0083071F" w:rsidP="004F2DC7">
      <w:pPr>
        <w:spacing w:before="228"/>
        <w:jc w:val="both"/>
        <w:rPr>
          <w:rFonts w:ascii="Arial" w:eastAsia="Times New Roman" w:hAnsi="Arial"/>
          <w:bCs/>
        </w:rPr>
      </w:pPr>
      <w:r w:rsidRPr="00A444BF">
        <w:rPr>
          <w:rFonts w:ascii="Arial" w:eastAsia="Times New Roman" w:hAnsi="Arial"/>
          <w:bCs/>
        </w:rPr>
        <w:t>9.4</w:t>
      </w:r>
      <w:r w:rsidR="007F3198" w:rsidRPr="00A444BF">
        <w:rPr>
          <w:rFonts w:ascii="Arial" w:eastAsia="Times New Roman" w:hAnsi="Arial"/>
          <w:bCs/>
        </w:rPr>
        <w:t xml:space="preserve">1.1. </w:t>
      </w:r>
      <w:r w:rsidRPr="00A444BF">
        <w:rPr>
          <w:rFonts w:ascii="Arial" w:eastAsia="Times New Roman" w:hAnsi="Arial"/>
          <w:bCs/>
        </w:rPr>
        <w:t xml:space="preserve">Qualquer instalação, equipamento ou processo, situado em local fixo, que libere ou emita matéria para a atmosfera, por emissão pontual ou fugitiva, utilizado na execução contratual, deverá respeitar os limites máximos de emissão de </w:t>
      </w:r>
      <w:r w:rsidRPr="0083071F">
        <w:rPr>
          <w:rFonts w:ascii="Arial" w:eastAsia="Times New Roman" w:hAnsi="Arial"/>
          <w:bCs/>
        </w:rPr>
        <w:t>poluentes admitidos na Resolução CONAMA n° 382, de 26/12/2006, e legislação correlata, de acordo com o poluente e o tipo de fonte.</w:t>
      </w:r>
    </w:p>
    <w:p w14:paraId="676DF115" w14:textId="4B9A41FC" w:rsidR="0083071F" w:rsidRPr="0083071F" w:rsidRDefault="0083071F" w:rsidP="004F2DC7">
      <w:pPr>
        <w:spacing w:before="228"/>
        <w:jc w:val="both"/>
        <w:rPr>
          <w:rFonts w:ascii="Arial" w:eastAsia="Times New Roman" w:hAnsi="Arial"/>
          <w:bCs/>
        </w:rPr>
      </w:pPr>
      <w:r w:rsidRPr="0083071F">
        <w:rPr>
          <w:rFonts w:ascii="Arial" w:eastAsia="Times New Roman" w:hAnsi="Arial"/>
          <w:bCs/>
        </w:rPr>
        <w:t>9.</w:t>
      </w:r>
      <w:r w:rsidR="007F3198">
        <w:rPr>
          <w:rFonts w:ascii="Arial" w:eastAsia="Times New Roman" w:hAnsi="Arial"/>
          <w:bCs/>
        </w:rPr>
        <w:t xml:space="preserve">42. </w:t>
      </w:r>
      <w:r w:rsidRPr="0083071F">
        <w:rPr>
          <w:rFonts w:ascii="Arial" w:eastAsia="Times New Roman" w:hAnsi="Arial"/>
          <w:bCs/>
        </w:rPr>
        <w:t>Nos termos do artigo 4°, § 3°, da Instrução Normativa SLTI/MP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7FC69F32" w14:textId="3ACD31D2" w:rsidR="0083071F" w:rsidRPr="0083071F" w:rsidRDefault="0083071F" w:rsidP="004F2DC7">
      <w:pPr>
        <w:spacing w:before="228"/>
        <w:jc w:val="both"/>
        <w:rPr>
          <w:rFonts w:ascii="Arial" w:eastAsia="Times New Roman" w:hAnsi="Arial"/>
          <w:bCs/>
        </w:rPr>
      </w:pPr>
      <w:r w:rsidRPr="0083071F">
        <w:rPr>
          <w:rFonts w:ascii="Arial" w:eastAsia="Times New Roman" w:hAnsi="Arial"/>
          <w:bCs/>
        </w:rPr>
        <w:t>9.4</w:t>
      </w:r>
      <w:r w:rsidR="007F3198">
        <w:rPr>
          <w:rFonts w:ascii="Arial" w:eastAsia="Times New Roman" w:hAnsi="Arial"/>
          <w:bCs/>
        </w:rPr>
        <w:t>3</w:t>
      </w:r>
      <w:r w:rsidRPr="0083071F">
        <w:rPr>
          <w:rFonts w:ascii="Arial" w:eastAsia="Times New Roman" w:hAnsi="Arial"/>
          <w:bCs/>
        </w:rPr>
        <w:t>.</w:t>
      </w:r>
      <w:r w:rsidRPr="0083071F">
        <w:rPr>
          <w:rFonts w:ascii="Arial" w:eastAsia="Times New Roman" w:hAnsi="Arial"/>
          <w:bCs/>
        </w:rPr>
        <w:tab/>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1D648F0" w14:textId="4613017D" w:rsidR="0083071F" w:rsidRPr="0083071F" w:rsidRDefault="0083071F" w:rsidP="004F2DC7">
      <w:pPr>
        <w:spacing w:before="228"/>
        <w:jc w:val="both"/>
        <w:rPr>
          <w:rFonts w:ascii="Arial" w:eastAsia="Times New Roman" w:hAnsi="Arial"/>
          <w:bCs/>
        </w:rPr>
      </w:pPr>
      <w:r w:rsidRPr="0083071F">
        <w:rPr>
          <w:rFonts w:ascii="Arial" w:eastAsia="Times New Roman" w:hAnsi="Arial"/>
          <w:bCs/>
        </w:rPr>
        <w:t>9.4</w:t>
      </w:r>
      <w:r w:rsidR="007F3198">
        <w:rPr>
          <w:rFonts w:ascii="Arial" w:eastAsia="Times New Roman" w:hAnsi="Arial"/>
          <w:bCs/>
        </w:rPr>
        <w:t>4</w:t>
      </w:r>
      <w:r w:rsidRPr="0083071F">
        <w:rPr>
          <w:rFonts w:ascii="Arial" w:eastAsia="Times New Roman" w:hAnsi="Arial"/>
          <w:bCs/>
        </w:rPr>
        <w:t>.</w:t>
      </w:r>
      <w:r w:rsidRPr="0083071F">
        <w:rPr>
          <w:rFonts w:ascii="Arial" w:eastAsia="Times New Roman" w:hAnsi="Arial"/>
          <w:bCs/>
        </w:rPr>
        <w:tab/>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2C64FFBD" w14:textId="6F95E718" w:rsidR="00806D1E" w:rsidRPr="00806D1E" w:rsidRDefault="0083071F" w:rsidP="004F2DC7">
      <w:pPr>
        <w:spacing w:before="228"/>
        <w:jc w:val="both"/>
        <w:rPr>
          <w:rFonts w:ascii="Arial" w:eastAsia="Times New Roman" w:hAnsi="Arial"/>
          <w:bCs/>
        </w:rPr>
      </w:pPr>
      <w:r w:rsidRPr="0083071F">
        <w:rPr>
          <w:rFonts w:ascii="Arial" w:eastAsia="Times New Roman" w:hAnsi="Arial"/>
          <w:bCs/>
        </w:rPr>
        <w:t>9.4</w:t>
      </w:r>
      <w:r w:rsidR="007F3198">
        <w:rPr>
          <w:rFonts w:ascii="Arial" w:eastAsia="Times New Roman" w:hAnsi="Arial"/>
          <w:bCs/>
        </w:rPr>
        <w:t>5</w:t>
      </w:r>
      <w:r w:rsidRPr="0083071F">
        <w:rPr>
          <w:rFonts w:ascii="Arial" w:eastAsia="Times New Roman" w:hAnsi="Arial"/>
          <w:bCs/>
        </w:rPr>
        <w:t>.</w:t>
      </w:r>
      <w:r w:rsidRPr="0083071F">
        <w:rPr>
          <w:rFonts w:ascii="Arial" w:eastAsia="Times New Roman" w:hAnsi="Arial"/>
          <w:bCs/>
        </w:rPr>
        <w:tab/>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35F53C73" w14:textId="245797D9" w:rsidR="00A955C7" w:rsidRPr="00705FD0" w:rsidRDefault="00806D1E" w:rsidP="004F2DC7">
      <w:pPr>
        <w:spacing w:before="228"/>
        <w:jc w:val="both"/>
        <w:rPr>
          <w:rFonts w:ascii="Arial" w:eastAsia="Times New Roman" w:hAnsi="Arial"/>
          <w:bCs/>
        </w:rPr>
      </w:pPr>
      <w:r w:rsidRPr="00806D1E">
        <w:rPr>
          <w:rFonts w:ascii="Arial" w:eastAsia="Times New Roman" w:hAnsi="Arial"/>
          <w:bCs/>
        </w:rPr>
        <w:t>9.</w:t>
      </w:r>
      <w:r w:rsidR="007F3198">
        <w:rPr>
          <w:rFonts w:ascii="Arial" w:eastAsia="Times New Roman" w:hAnsi="Arial"/>
          <w:bCs/>
        </w:rPr>
        <w:t xml:space="preserve">46. </w:t>
      </w:r>
      <w:r w:rsidRPr="00806D1E">
        <w:rPr>
          <w:rFonts w:ascii="Arial" w:eastAsia="Times New Roman" w:hAnsi="Arial"/>
          <w:bCs/>
        </w:rPr>
        <w:t>O contratado responderá, durante 05 anos, pela solidez e segurança do trabalho executado, assim em razão dos materiais, como do solo, na forma prevista no art. 618 do Código Civil Brasileiro.</w:t>
      </w:r>
    </w:p>
    <w:p w14:paraId="4C82A9EC" w14:textId="77777777" w:rsidR="00A955C7" w:rsidRPr="00705FD0" w:rsidRDefault="00A955C7" w:rsidP="004F2DC7">
      <w:pPr>
        <w:spacing w:before="228"/>
        <w:jc w:val="both"/>
        <w:rPr>
          <w:rFonts w:ascii="Arial" w:eastAsia="Times New Roman" w:hAnsi="Arial"/>
          <w:b/>
        </w:rPr>
      </w:pPr>
      <w:r w:rsidRPr="00705FD0">
        <w:rPr>
          <w:rFonts w:ascii="Arial" w:eastAsia="Times New Roman" w:hAnsi="Arial"/>
          <w:b/>
          <w:u w:val="single"/>
        </w:rPr>
        <w:t>CLÁUSULA DÉCIMA</w:t>
      </w:r>
      <w:r w:rsidRPr="00705FD0">
        <w:rPr>
          <w:rFonts w:ascii="Arial" w:eastAsia="Times New Roman" w:hAnsi="Arial"/>
          <w:b/>
        </w:rPr>
        <w:t xml:space="preserve"> – PROTEÇÃO DE DADOS</w:t>
      </w:r>
    </w:p>
    <w:p w14:paraId="4BBDA81D" w14:textId="77777777" w:rsidR="00A955C7" w:rsidRPr="00705FD0" w:rsidRDefault="00A955C7" w:rsidP="004F2DC7">
      <w:pPr>
        <w:spacing w:before="228"/>
        <w:jc w:val="both"/>
        <w:rPr>
          <w:rFonts w:ascii="Arial" w:eastAsia="Times New Roman" w:hAnsi="Arial"/>
          <w:bCs/>
        </w:rPr>
      </w:pPr>
      <w:r w:rsidRPr="00705FD0">
        <w:rPr>
          <w:rFonts w:ascii="Arial" w:eastAsia="Times New Roman" w:hAnsi="Arial"/>
          <w:bCs/>
        </w:rPr>
        <w:t xml:space="preserve">10.1. As partes se obrigam a cumprir a Lei Geral de Proteção de Dados - Lei n° 13.709/2018, no que for cabível em face do objeto deste contrato, em especial a: </w:t>
      </w:r>
    </w:p>
    <w:p w14:paraId="45E73128" w14:textId="77777777" w:rsidR="00A955C7" w:rsidRPr="00705FD0" w:rsidRDefault="00A955C7" w:rsidP="004F2DC7">
      <w:pPr>
        <w:spacing w:before="228"/>
        <w:jc w:val="both"/>
        <w:rPr>
          <w:rFonts w:ascii="Arial" w:eastAsia="Times New Roman" w:hAnsi="Arial"/>
          <w:bCs/>
        </w:rPr>
      </w:pPr>
      <w:r w:rsidRPr="00705FD0">
        <w:rPr>
          <w:rFonts w:ascii="Arial" w:eastAsia="Times New Roman" w:hAnsi="Arial"/>
          <w:bCs/>
        </w:rPr>
        <w:t xml:space="preserve">10.1.1. Guardar sigilo quanto aos dados pessoais aos quais eventualmente tenham acesso em razão da execução do objeto deste contrato; </w:t>
      </w:r>
    </w:p>
    <w:p w14:paraId="5155B674" w14:textId="77777777" w:rsidR="00A955C7" w:rsidRPr="00705FD0" w:rsidRDefault="00A955C7" w:rsidP="004F2DC7">
      <w:pPr>
        <w:spacing w:before="228"/>
        <w:jc w:val="both"/>
        <w:rPr>
          <w:rFonts w:ascii="Arial" w:eastAsia="Times New Roman" w:hAnsi="Arial"/>
          <w:bCs/>
        </w:rPr>
      </w:pPr>
      <w:r w:rsidRPr="00705FD0">
        <w:rPr>
          <w:rFonts w:ascii="Arial" w:eastAsia="Times New Roman" w:hAnsi="Arial"/>
          <w:bCs/>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w:t>
      </w:r>
      <w:r w:rsidRPr="00705FD0">
        <w:rPr>
          <w:rFonts w:ascii="Arial" w:eastAsia="Times New Roman" w:hAnsi="Arial"/>
          <w:bCs/>
        </w:rPr>
        <w:lastRenderedPageBreak/>
        <w:t xml:space="preserve">comunicação, transferência, difusão ou extração de dados; </w:t>
      </w:r>
    </w:p>
    <w:p w14:paraId="604561B2"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 xml:space="preserve">10.1.3. Garantir ao titular de dados a consulta gratuita e facilitada aos seus dados pessoais, bem como a forma, duração e finalidade do tratamento; </w:t>
      </w:r>
    </w:p>
    <w:p w14:paraId="60C1D688"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 xml:space="preserve">10.1.4. Não utilizar os dados pessoais recebidos ou tratá-los com fins discriminatórios, ilícitos, abusivos ou para finalidade distinta da contratação; </w:t>
      </w:r>
    </w:p>
    <w:p w14:paraId="07501CB1"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 xml:space="preserve">10.1.5. Fazer uso somente dos dados pessoais que forem imprescindíveis à execução do objeto; </w:t>
      </w:r>
    </w:p>
    <w:p w14:paraId="27695A64"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 xml:space="preserve">10.1.6. Adotar todas as medidas previstas em lei para evitar o vazamento de dados pessoais que receber ou o acesso por pessoal não autorizado; </w:t>
      </w:r>
    </w:p>
    <w:p w14:paraId="0FBD68A0"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 xml:space="preserve">10.1.7. Em caso de vazamento de dados pessoais, adotar as providências necessárias para mitigar as consequências do dano, informando ao contratante, no prazo de até 48 (quarenta e oito) horas: </w:t>
      </w:r>
    </w:p>
    <w:p w14:paraId="706381BD"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10.1.7.1. A descrição da natureza dos dados pessoais afetados;</w:t>
      </w:r>
    </w:p>
    <w:p w14:paraId="347511AB"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 xml:space="preserve">10.1.7.2. As informações sobre os titulares envolvidos; </w:t>
      </w:r>
    </w:p>
    <w:p w14:paraId="0A339714"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10.1.7.3. A indicação das medidas técnicas e de segurança utilizadas para a proteção dos dados, observados os segredos comercial e industrial;</w:t>
      </w:r>
    </w:p>
    <w:p w14:paraId="78379874"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 xml:space="preserve">10.1.7.4. Os riscos relacionados ao incidente; </w:t>
      </w:r>
    </w:p>
    <w:p w14:paraId="07E09135"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10.1.7.5. Os motivos da demora, no caso de a comunicação não ter sido imediata; e</w:t>
      </w:r>
    </w:p>
    <w:p w14:paraId="4D2F437E"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10.1.7.6. As medidas que foram ou que serão adotadas para reverter ou mitigar os efeitos do prejuízo;</w:t>
      </w:r>
    </w:p>
    <w:p w14:paraId="293D1D2E"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 xml:space="preserve">10.1.8. Demonstrar, sempre que solicitado, a adoção de medidas eficazes para comprovar a observância e o cumprimento das normas de proteção de dados; </w:t>
      </w:r>
    </w:p>
    <w:p w14:paraId="28953079"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 xml:space="preserve">10.1.9. Utilizar medidas técnicas e organizacionais de modo a proteger os dados pessoais de tratamento não autorizado; </w:t>
      </w:r>
    </w:p>
    <w:p w14:paraId="7E7165B9"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 xml:space="preserve">10.1.10. Armazenar os dados somente pelo período necessário para cumprir as obrigações contratuais e legais; </w:t>
      </w:r>
    </w:p>
    <w:p w14:paraId="5F586D41"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 xml:space="preserve">10.1.11. Apagar todos os dados pessoais quando solicitado pelo contratante ou, não sendo possível, justificar com a base legal ou contratual a retenção dos dados; </w:t>
      </w:r>
    </w:p>
    <w:p w14:paraId="5E644AFA"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10.1.12. Anonimizar os dados pessoais quando solicitado pelo contratante, ou, não sendo possível, justificar com a base legal ou contratual; e</w:t>
      </w:r>
    </w:p>
    <w:p w14:paraId="489D3608"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10.1.13. Não compartilhar com terceiros, em hipótese alguma, os dados pessoais que receber em decorrência do contrato.</w:t>
      </w:r>
    </w:p>
    <w:p w14:paraId="65F9B613" w14:textId="522EA93F" w:rsidR="00A955C7" w:rsidRPr="00705FD0" w:rsidRDefault="00A955C7" w:rsidP="004F2DC7">
      <w:pPr>
        <w:spacing w:before="232"/>
        <w:jc w:val="both"/>
        <w:rPr>
          <w:rFonts w:ascii="Arial" w:eastAsia="Times New Roman" w:hAnsi="Arial"/>
          <w:bCs/>
        </w:rPr>
      </w:pPr>
      <w:r w:rsidRPr="00705FD0">
        <w:rPr>
          <w:rFonts w:ascii="Arial" w:eastAsia="Times New Roman" w:hAnsi="Arial"/>
          <w:bCs/>
        </w:rPr>
        <w:t xml:space="preserve">10.2. O contratado ficará obrigado a reparar os danos patrimoniais ou morais, individuais ou coletivos, que sua ação ou omissão, no exercício da atividade de tratamento de dados pessoais relativas a este contrato, em violação à legislação de </w:t>
      </w:r>
      <w:r w:rsidRPr="00705FD0">
        <w:rPr>
          <w:rFonts w:ascii="Arial" w:eastAsia="Times New Roman" w:hAnsi="Arial"/>
          <w:bCs/>
        </w:rPr>
        <w:lastRenderedPageBreak/>
        <w:t>proteção de dados pessoais, causarem ao contratante ou a terceiros, sem prejuízo das demais sanções contratuais.</w:t>
      </w:r>
    </w:p>
    <w:p w14:paraId="58FAAD65" w14:textId="6B7EE302" w:rsidR="000466CB" w:rsidRPr="000466CB" w:rsidRDefault="000466CB" w:rsidP="00824C8F">
      <w:pPr>
        <w:spacing w:before="240"/>
        <w:jc w:val="both"/>
        <w:rPr>
          <w:rFonts w:ascii="Arial" w:eastAsia="Times New Roman" w:hAnsi="Arial"/>
          <w:b/>
          <w:u w:val="single"/>
        </w:rPr>
      </w:pPr>
      <w:r w:rsidRPr="000466CB">
        <w:rPr>
          <w:rFonts w:ascii="Arial" w:eastAsia="Times New Roman" w:hAnsi="Arial"/>
          <w:b/>
          <w:u w:val="single"/>
        </w:rPr>
        <w:t>CLÁUSULA DÉCIMA</w:t>
      </w:r>
      <w:r w:rsidR="009A2391">
        <w:rPr>
          <w:rFonts w:ascii="Arial" w:eastAsia="Times New Roman" w:hAnsi="Arial"/>
          <w:b/>
          <w:u w:val="single"/>
        </w:rPr>
        <w:t xml:space="preserve"> PRIMEIRA</w:t>
      </w:r>
      <w:r w:rsidRPr="000466CB">
        <w:rPr>
          <w:rFonts w:ascii="Arial" w:eastAsia="Times New Roman" w:hAnsi="Arial"/>
          <w:b/>
        </w:rPr>
        <w:t xml:space="preserve"> </w:t>
      </w:r>
      <w:r w:rsidR="003947ED">
        <w:rPr>
          <w:rFonts w:ascii="Arial" w:eastAsia="Times New Roman" w:hAnsi="Arial"/>
          <w:b/>
        </w:rPr>
        <w:t>-</w:t>
      </w:r>
      <w:r w:rsidRPr="000466CB">
        <w:rPr>
          <w:rFonts w:ascii="Arial" w:eastAsia="Times New Roman" w:hAnsi="Arial"/>
          <w:b/>
        </w:rPr>
        <w:t xml:space="preserve"> GARANTIA DE EXECUÇÃO</w:t>
      </w:r>
    </w:p>
    <w:p w14:paraId="7EFE4AF3" w14:textId="77777777" w:rsidR="009A2391" w:rsidRPr="009A2391" w:rsidRDefault="009A2391" w:rsidP="00824C8F">
      <w:pPr>
        <w:spacing w:before="240"/>
        <w:jc w:val="both"/>
        <w:rPr>
          <w:rFonts w:ascii="Arial" w:eastAsia="Times New Roman" w:hAnsi="Arial"/>
          <w:bCs/>
        </w:rPr>
      </w:pPr>
      <w:r w:rsidRPr="009A2391">
        <w:rPr>
          <w:rFonts w:ascii="Arial" w:eastAsia="Times New Roman" w:hAnsi="Arial"/>
          <w:bCs/>
        </w:rPr>
        <w:t>11.1. A adjudicatária deverá oferecer, a título de garantia do contrato, e conforme o art. 96 da Lei Federal nº 14.133/21, o montante de 5% (cinco por cento) do valor global do mesmo, podendo optar pelas modalidades:</w:t>
      </w:r>
    </w:p>
    <w:p w14:paraId="7C8E4B5A" w14:textId="77777777" w:rsidR="009A2391" w:rsidRPr="009A2391" w:rsidRDefault="009A2391" w:rsidP="00824C8F">
      <w:pPr>
        <w:spacing w:before="240"/>
        <w:jc w:val="both"/>
        <w:rPr>
          <w:rFonts w:ascii="Arial" w:eastAsia="Times New Roman" w:hAnsi="Arial"/>
          <w:bCs/>
        </w:rPr>
      </w:pPr>
      <w:r w:rsidRPr="009A2391">
        <w:rPr>
          <w:rFonts w:ascii="Arial" w:eastAsia="Times New Roman" w:hAnsi="Arial"/>
          <w:bCs/>
        </w:rPr>
        <w:t>11.1.1.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79EDBE4B" w14:textId="77777777" w:rsidR="009A2391" w:rsidRPr="009A2391" w:rsidRDefault="009A2391" w:rsidP="00824C8F">
      <w:pPr>
        <w:spacing w:before="240"/>
        <w:jc w:val="both"/>
        <w:rPr>
          <w:rFonts w:ascii="Arial" w:eastAsia="Times New Roman" w:hAnsi="Arial"/>
          <w:bCs/>
        </w:rPr>
      </w:pPr>
      <w:r w:rsidRPr="009A2391">
        <w:rPr>
          <w:rFonts w:ascii="Arial" w:eastAsia="Times New Roman" w:hAnsi="Arial"/>
          <w:bCs/>
        </w:rPr>
        <w:t>11.1.2. Seguro garantia;</w:t>
      </w:r>
    </w:p>
    <w:p w14:paraId="30AA342A" w14:textId="77777777" w:rsidR="009A2391" w:rsidRPr="009A2391" w:rsidRDefault="009A2391" w:rsidP="00824C8F">
      <w:pPr>
        <w:spacing w:before="240"/>
        <w:jc w:val="both"/>
        <w:rPr>
          <w:rFonts w:ascii="Arial" w:eastAsia="Times New Roman" w:hAnsi="Arial"/>
          <w:bCs/>
        </w:rPr>
      </w:pPr>
      <w:r w:rsidRPr="009A2391">
        <w:rPr>
          <w:rFonts w:ascii="Arial" w:eastAsia="Times New Roman" w:hAnsi="Arial"/>
          <w:bCs/>
        </w:rPr>
        <w:t>11.1.3. Fiança bancária;</w:t>
      </w:r>
    </w:p>
    <w:p w14:paraId="0C9FFEE9" w14:textId="77777777" w:rsidR="009A2391" w:rsidRPr="009A2391" w:rsidRDefault="009A2391" w:rsidP="00824C8F">
      <w:pPr>
        <w:spacing w:before="240"/>
        <w:jc w:val="both"/>
        <w:rPr>
          <w:rFonts w:ascii="Arial" w:eastAsia="Times New Roman" w:hAnsi="Arial"/>
          <w:bCs/>
        </w:rPr>
      </w:pPr>
      <w:r w:rsidRPr="009A2391">
        <w:rPr>
          <w:rFonts w:ascii="Arial" w:eastAsia="Times New Roman" w:hAnsi="Arial"/>
          <w:bCs/>
        </w:rPr>
        <w:t>11.1.4. Título de capitalização custeado por pagamento único.</w:t>
      </w:r>
    </w:p>
    <w:p w14:paraId="7102E757" w14:textId="77777777" w:rsidR="009A2391" w:rsidRPr="009A2391" w:rsidRDefault="009A2391" w:rsidP="00824C8F">
      <w:pPr>
        <w:spacing w:before="240"/>
        <w:jc w:val="both"/>
        <w:rPr>
          <w:rFonts w:ascii="Arial" w:eastAsia="Times New Roman" w:hAnsi="Arial"/>
          <w:bCs/>
        </w:rPr>
      </w:pPr>
      <w:r w:rsidRPr="009A2391">
        <w:rPr>
          <w:rFonts w:ascii="Arial" w:eastAsia="Times New Roman" w:hAnsi="Arial"/>
          <w:bCs/>
        </w:rPr>
        <w:t>11.2. Se a caução for prestada em título da dívida pública, deverá a vencedora apresentar, no ato, relação dos mesmos.</w:t>
      </w:r>
    </w:p>
    <w:p w14:paraId="1771E560" w14:textId="77777777" w:rsidR="009A2391" w:rsidRPr="009A2391" w:rsidRDefault="009A2391" w:rsidP="00824C8F">
      <w:pPr>
        <w:spacing w:before="240"/>
        <w:jc w:val="both"/>
        <w:rPr>
          <w:rFonts w:ascii="Arial" w:eastAsia="Times New Roman" w:hAnsi="Arial"/>
          <w:bCs/>
        </w:rPr>
      </w:pPr>
      <w:r w:rsidRPr="009A2391">
        <w:rPr>
          <w:rFonts w:ascii="Arial" w:eastAsia="Times New Roman" w:hAnsi="Arial"/>
          <w:bCs/>
        </w:rPr>
        <w:t>11.3. A garantia prestada será liberada ou restituída após 05 (cinco) dias da emissão do Termo de Encerramento de Obrigações Contratuais, solicitação da CONTRATADA e, quando em dinheiro; ou pela rescisão do contrato, salvo se esta ocorrer por culpa da CONTRATADA.</w:t>
      </w:r>
    </w:p>
    <w:p w14:paraId="07795597" w14:textId="2E465BDD" w:rsidR="009A2391" w:rsidRPr="009A2391" w:rsidRDefault="009A2391" w:rsidP="00824C8F">
      <w:pPr>
        <w:spacing w:before="240"/>
        <w:jc w:val="both"/>
        <w:rPr>
          <w:rFonts w:ascii="Arial" w:eastAsia="Times New Roman" w:hAnsi="Arial"/>
          <w:bCs/>
        </w:rPr>
      </w:pPr>
      <w:r w:rsidRPr="009A2391">
        <w:rPr>
          <w:rFonts w:ascii="Arial" w:eastAsia="Times New Roman" w:hAnsi="Arial"/>
          <w:bCs/>
        </w:rPr>
        <w:t>11.4. Desfalcada a garantia prestada, pela imposição de multas ou outro motivo de direito, será notificad</w:t>
      </w:r>
      <w:r>
        <w:rPr>
          <w:rFonts w:ascii="Arial" w:eastAsia="Times New Roman" w:hAnsi="Arial"/>
          <w:bCs/>
        </w:rPr>
        <w:t>o o</w:t>
      </w:r>
      <w:r w:rsidRPr="009A2391">
        <w:rPr>
          <w:rFonts w:ascii="Arial" w:eastAsia="Times New Roman" w:hAnsi="Arial"/>
          <w:bCs/>
        </w:rPr>
        <w:t xml:space="preserve"> Contratad</w:t>
      </w:r>
      <w:r>
        <w:rPr>
          <w:rFonts w:ascii="Arial" w:eastAsia="Times New Roman" w:hAnsi="Arial"/>
          <w:bCs/>
        </w:rPr>
        <w:t>o</w:t>
      </w:r>
      <w:r w:rsidRPr="009A2391">
        <w:rPr>
          <w:rFonts w:ascii="Arial" w:eastAsia="Times New Roman" w:hAnsi="Arial"/>
          <w:bCs/>
        </w:rPr>
        <w:t xml:space="preserve"> através de correspondência simples para, no prazo de 05 dias, complementar o valor caucionado. A não apresentação da cobertura da garantia importará em rescisão contratual. À Administração cabe descontar da garantia toda a importância que a qualquer título lhe for devida pel</w:t>
      </w:r>
      <w:r>
        <w:rPr>
          <w:rFonts w:ascii="Arial" w:eastAsia="Times New Roman" w:hAnsi="Arial"/>
          <w:bCs/>
        </w:rPr>
        <w:t>o</w:t>
      </w:r>
      <w:r w:rsidRPr="009A2391">
        <w:rPr>
          <w:rFonts w:ascii="Arial" w:eastAsia="Times New Roman" w:hAnsi="Arial"/>
          <w:bCs/>
        </w:rPr>
        <w:t xml:space="preserve"> Contratad</w:t>
      </w:r>
      <w:r>
        <w:rPr>
          <w:rFonts w:ascii="Arial" w:eastAsia="Times New Roman" w:hAnsi="Arial"/>
          <w:bCs/>
        </w:rPr>
        <w:t>o</w:t>
      </w:r>
      <w:r w:rsidRPr="009A2391">
        <w:rPr>
          <w:rFonts w:ascii="Arial" w:eastAsia="Times New Roman" w:hAnsi="Arial"/>
          <w:bCs/>
        </w:rPr>
        <w:t>.</w:t>
      </w:r>
    </w:p>
    <w:p w14:paraId="54D540CB" w14:textId="77777777" w:rsidR="009A2391" w:rsidRPr="009A2391" w:rsidRDefault="009A2391" w:rsidP="00824C8F">
      <w:pPr>
        <w:spacing w:before="240"/>
        <w:jc w:val="both"/>
        <w:rPr>
          <w:rFonts w:ascii="Arial" w:eastAsia="Times New Roman" w:hAnsi="Arial"/>
          <w:bCs/>
        </w:rPr>
      </w:pPr>
      <w:r w:rsidRPr="009A2391">
        <w:rPr>
          <w:rFonts w:ascii="Arial" w:eastAsia="Times New Roman" w:hAnsi="Arial"/>
          <w:bCs/>
        </w:rPr>
        <w:t>11.5. A garantia contratual deve prever expressamente:</w:t>
      </w:r>
    </w:p>
    <w:p w14:paraId="6A5BB914" w14:textId="2321D623" w:rsidR="00586D54" w:rsidRPr="000466CB" w:rsidRDefault="009A2391" w:rsidP="00824C8F">
      <w:pPr>
        <w:spacing w:before="240"/>
        <w:jc w:val="both"/>
        <w:rPr>
          <w:rFonts w:ascii="Arial" w:hAnsi="Arial"/>
          <w:bCs/>
        </w:rPr>
      </w:pPr>
      <w:r w:rsidRPr="009A2391">
        <w:rPr>
          <w:rFonts w:ascii="Arial" w:eastAsia="Times New Roman" w:hAnsi="Arial"/>
          <w:bCs/>
        </w:rPr>
        <w:t>11.5.1. Prazo de 90 (noventa) dias, contados do término da vigência contratual, para apuração de eventual inadimplemento d</w:t>
      </w:r>
      <w:r>
        <w:rPr>
          <w:rFonts w:ascii="Arial" w:eastAsia="Times New Roman" w:hAnsi="Arial"/>
          <w:bCs/>
        </w:rPr>
        <w:t>o</w:t>
      </w:r>
      <w:r w:rsidRPr="009A2391">
        <w:rPr>
          <w:rFonts w:ascii="Arial" w:eastAsia="Times New Roman" w:hAnsi="Arial"/>
          <w:bCs/>
        </w:rPr>
        <w:t xml:space="preserve"> Contratad</w:t>
      </w:r>
      <w:r>
        <w:rPr>
          <w:rFonts w:ascii="Arial" w:eastAsia="Times New Roman" w:hAnsi="Arial"/>
          <w:bCs/>
        </w:rPr>
        <w:t>o</w:t>
      </w:r>
      <w:r w:rsidRPr="009A2391">
        <w:rPr>
          <w:rFonts w:ascii="Arial" w:eastAsia="Times New Roman" w:hAnsi="Arial"/>
          <w:bCs/>
        </w:rPr>
        <w:t xml:space="preserve"> ocorrido durante a vigência do contrato, observados os prazos prescricionais pertinentes.</w:t>
      </w:r>
    </w:p>
    <w:p w14:paraId="5757AD31" w14:textId="77777777" w:rsidR="009A2391" w:rsidRPr="009A2391" w:rsidRDefault="009A2391" w:rsidP="00824C8F">
      <w:pPr>
        <w:pStyle w:val="Ttulo2"/>
        <w:tabs>
          <w:tab w:val="left" w:pos="0"/>
        </w:tabs>
        <w:spacing w:before="240"/>
        <w:rPr>
          <w:sz w:val="24"/>
          <w:u w:val="single"/>
        </w:rPr>
      </w:pPr>
      <w:r w:rsidRPr="009A2391">
        <w:rPr>
          <w:sz w:val="24"/>
          <w:u w:val="single"/>
        </w:rPr>
        <w:t>CLÁUSULA DÉCIMA SEGUNDA</w:t>
      </w:r>
      <w:r w:rsidRPr="009A2391">
        <w:rPr>
          <w:sz w:val="24"/>
        </w:rPr>
        <w:t xml:space="preserve"> - INFRAÇÕES E SANÇÕES ADMINISTRATIVAS</w:t>
      </w:r>
    </w:p>
    <w:p w14:paraId="599C0A0A" w14:textId="77777777" w:rsidR="009A2391" w:rsidRPr="009A2391" w:rsidRDefault="009A2391" w:rsidP="00824C8F">
      <w:pPr>
        <w:pStyle w:val="Ttulo2"/>
        <w:keepNext w:val="0"/>
        <w:tabs>
          <w:tab w:val="left" w:pos="0"/>
        </w:tabs>
        <w:suppressAutoHyphens/>
        <w:spacing w:before="240"/>
        <w:rPr>
          <w:b w:val="0"/>
          <w:bCs/>
          <w:sz w:val="24"/>
        </w:rPr>
      </w:pPr>
      <w:r w:rsidRPr="009A2391">
        <w:rPr>
          <w:b w:val="0"/>
          <w:bCs/>
          <w:sz w:val="24"/>
        </w:rPr>
        <w:t>12.1 Comete infração administrativa, nos termos da Lei nº 14.133, de 2021, o contratado que:</w:t>
      </w:r>
    </w:p>
    <w:p w14:paraId="523A0849" w14:textId="77777777" w:rsidR="009A2391" w:rsidRPr="009A2391" w:rsidRDefault="009A2391" w:rsidP="00824C8F">
      <w:pPr>
        <w:pStyle w:val="Ttulo2"/>
        <w:keepNext w:val="0"/>
        <w:tabs>
          <w:tab w:val="left" w:pos="0"/>
        </w:tabs>
        <w:suppressAutoHyphens/>
        <w:spacing w:before="240"/>
        <w:rPr>
          <w:b w:val="0"/>
          <w:bCs/>
          <w:sz w:val="24"/>
        </w:rPr>
      </w:pPr>
      <w:r w:rsidRPr="009A2391">
        <w:rPr>
          <w:b w:val="0"/>
          <w:bCs/>
          <w:sz w:val="24"/>
        </w:rPr>
        <w:t>a) der causa à inexecução parcial do contrato;</w:t>
      </w:r>
    </w:p>
    <w:p w14:paraId="175CAC84" w14:textId="77777777" w:rsidR="009A2391" w:rsidRPr="009A2391" w:rsidRDefault="009A2391" w:rsidP="00824C8F">
      <w:pPr>
        <w:pStyle w:val="Ttulo2"/>
        <w:keepNext w:val="0"/>
        <w:tabs>
          <w:tab w:val="left" w:pos="0"/>
        </w:tabs>
        <w:suppressAutoHyphens/>
        <w:spacing w:before="240"/>
        <w:rPr>
          <w:b w:val="0"/>
          <w:bCs/>
          <w:sz w:val="24"/>
        </w:rPr>
      </w:pPr>
      <w:r w:rsidRPr="009A2391">
        <w:rPr>
          <w:b w:val="0"/>
          <w:bCs/>
          <w:sz w:val="24"/>
        </w:rPr>
        <w:t>b) der causa à inexecução parcial do contrato que cause grave dano à Administração ou ao funcionamento dos serviços públicos ou ao interesse coletivo;</w:t>
      </w:r>
    </w:p>
    <w:p w14:paraId="59530F2E" w14:textId="77777777" w:rsidR="009A2391" w:rsidRPr="009A2391" w:rsidRDefault="009A2391" w:rsidP="00C70F9E">
      <w:pPr>
        <w:pStyle w:val="Ttulo2"/>
        <w:keepNext w:val="0"/>
        <w:tabs>
          <w:tab w:val="left" w:pos="0"/>
        </w:tabs>
        <w:suppressAutoHyphens/>
        <w:spacing w:before="216"/>
        <w:rPr>
          <w:b w:val="0"/>
          <w:bCs/>
          <w:sz w:val="24"/>
        </w:rPr>
      </w:pPr>
      <w:r w:rsidRPr="009A2391">
        <w:rPr>
          <w:b w:val="0"/>
          <w:bCs/>
          <w:sz w:val="24"/>
        </w:rPr>
        <w:t>c) der causa à inexecução total do contrato;</w:t>
      </w:r>
    </w:p>
    <w:p w14:paraId="627A3FA2" w14:textId="77777777" w:rsidR="009A2391" w:rsidRPr="009A2391" w:rsidRDefault="009A2391" w:rsidP="00824C8F">
      <w:pPr>
        <w:pStyle w:val="Ttulo2"/>
        <w:keepNext w:val="0"/>
        <w:tabs>
          <w:tab w:val="left" w:pos="0"/>
        </w:tabs>
        <w:suppressAutoHyphens/>
        <w:spacing w:before="240"/>
        <w:rPr>
          <w:b w:val="0"/>
          <w:bCs/>
          <w:sz w:val="24"/>
        </w:rPr>
      </w:pPr>
      <w:r w:rsidRPr="009A2391">
        <w:rPr>
          <w:b w:val="0"/>
          <w:bCs/>
          <w:sz w:val="24"/>
        </w:rPr>
        <w:lastRenderedPageBreak/>
        <w:t>d) ensejar o retardamento da execução ou da entrega do objeto da contratação sem motivo justificado;</w:t>
      </w:r>
    </w:p>
    <w:p w14:paraId="06E82796" w14:textId="77777777" w:rsidR="009A2391" w:rsidRPr="009A2391" w:rsidRDefault="009A2391" w:rsidP="00824C8F">
      <w:pPr>
        <w:pStyle w:val="Ttulo2"/>
        <w:keepNext w:val="0"/>
        <w:tabs>
          <w:tab w:val="left" w:pos="0"/>
        </w:tabs>
        <w:suppressAutoHyphens/>
        <w:spacing w:before="240"/>
        <w:rPr>
          <w:b w:val="0"/>
          <w:bCs/>
          <w:sz w:val="24"/>
        </w:rPr>
      </w:pPr>
      <w:r w:rsidRPr="009A2391">
        <w:rPr>
          <w:b w:val="0"/>
          <w:bCs/>
          <w:sz w:val="24"/>
        </w:rPr>
        <w:t>e) apresentar documentação falsa ou prestar declaração falsa durante a execução do contrato;</w:t>
      </w:r>
    </w:p>
    <w:p w14:paraId="13435107" w14:textId="77777777" w:rsidR="009A2391" w:rsidRPr="009A2391" w:rsidRDefault="009A2391" w:rsidP="00824C8F">
      <w:pPr>
        <w:pStyle w:val="Ttulo2"/>
        <w:keepNext w:val="0"/>
        <w:tabs>
          <w:tab w:val="left" w:pos="0"/>
        </w:tabs>
        <w:suppressAutoHyphens/>
        <w:spacing w:before="240"/>
        <w:rPr>
          <w:b w:val="0"/>
          <w:bCs/>
          <w:sz w:val="24"/>
        </w:rPr>
      </w:pPr>
      <w:r w:rsidRPr="009A2391">
        <w:rPr>
          <w:b w:val="0"/>
          <w:bCs/>
          <w:sz w:val="24"/>
        </w:rPr>
        <w:t>f) praticar ato fraudulento na execução do contrato;</w:t>
      </w:r>
    </w:p>
    <w:p w14:paraId="1888417A" w14:textId="77777777" w:rsidR="009A2391" w:rsidRPr="009A2391" w:rsidRDefault="009A2391" w:rsidP="00824C8F">
      <w:pPr>
        <w:pStyle w:val="Ttulo2"/>
        <w:keepNext w:val="0"/>
        <w:tabs>
          <w:tab w:val="left" w:pos="0"/>
        </w:tabs>
        <w:suppressAutoHyphens/>
        <w:spacing w:before="240"/>
        <w:rPr>
          <w:b w:val="0"/>
          <w:bCs/>
          <w:sz w:val="24"/>
        </w:rPr>
      </w:pPr>
      <w:r w:rsidRPr="009A2391">
        <w:rPr>
          <w:b w:val="0"/>
          <w:bCs/>
          <w:sz w:val="24"/>
        </w:rPr>
        <w:t>g) comportar-se de modo inidôneo ou cometer fraude de qualquer natureza;</w:t>
      </w:r>
    </w:p>
    <w:p w14:paraId="3E44A72F" w14:textId="77777777" w:rsidR="009A2391" w:rsidRPr="009A2391" w:rsidRDefault="009A2391" w:rsidP="00824C8F">
      <w:pPr>
        <w:pStyle w:val="Ttulo2"/>
        <w:keepNext w:val="0"/>
        <w:tabs>
          <w:tab w:val="left" w:pos="0"/>
        </w:tabs>
        <w:suppressAutoHyphens/>
        <w:spacing w:before="240"/>
        <w:rPr>
          <w:b w:val="0"/>
          <w:bCs/>
          <w:sz w:val="24"/>
        </w:rPr>
      </w:pPr>
      <w:r w:rsidRPr="009A2391">
        <w:rPr>
          <w:b w:val="0"/>
          <w:bCs/>
          <w:sz w:val="24"/>
        </w:rPr>
        <w:t>h) praticar ato lesivo previsto no art. 5º da Lei nº 12.846/13.</w:t>
      </w:r>
    </w:p>
    <w:p w14:paraId="6ACE82F3" w14:textId="77777777" w:rsidR="009A2391" w:rsidRPr="009A2391" w:rsidRDefault="009A2391" w:rsidP="00824C8F">
      <w:pPr>
        <w:pStyle w:val="Ttulo2"/>
        <w:keepNext w:val="0"/>
        <w:tabs>
          <w:tab w:val="left" w:pos="0"/>
        </w:tabs>
        <w:suppressAutoHyphens/>
        <w:spacing w:before="240"/>
        <w:rPr>
          <w:b w:val="0"/>
          <w:bCs/>
          <w:sz w:val="24"/>
        </w:rPr>
      </w:pPr>
      <w:r w:rsidRPr="009A2391">
        <w:rPr>
          <w:b w:val="0"/>
          <w:bCs/>
          <w:sz w:val="24"/>
        </w:rPr>
        <w:t>12.2 Serão aplicadas ao contratado que incorrer nas infrações acima descritas as seguintes sanções:</w:t>
      </w:r>
    </w:p>
    <w:p w14:paraId="0F828C0E" w14:textId="50F1BA92" w:rsidR="009A2391" w:rsidRPr="009A2391" w:rsidRDefault="009A2391" w:rsidP="00824C8F">
      <w:pPr>
        <w:pStyle w:val="Ttulo2"/>
        <w:keepNext w:val="0"/>
        <w:tabs>
          <w:tab w:val="left" w:pos="0"/>
        </w:tabs>
        <w:suppressAutoHyphens/>
        <w:spacing w:before="240"/>
        <w:rPr>
          <w:b w:val="0"/>
          <w:bCs/>
          <w:sz w:val="24"/>
        </w:rPr>
      </w:pPr>
      <w:r w:rsidRPr="009A2391">
        <w:rPr>
          <w:b w:val="0"/>
          <w:bCs/>
          <w:sz w:val="24"/>
        </w:rPr>
        <w:t>i) Advertência, quando o contratado der causa à inexecução parcial do contrato, sempre que não se justificar a imposição de penalidade mais grave (art. 156, §2º, da Lei nº 14.133/</w:t>
      </w:r>
      <w:r w:rsidR="006051FD">
        <w:rPr>
          <w:b w:val="0"/>
          <w:bCs/>
          <w:sz w:val="24"/>
        </w:rPr>
        <w:t>20</w:t>
      </w:r>
      <w:r w:rsidRPr="009A2391">
        <w:rPr>
          <w:b w:val="0"/>
          <w:bCs/>
          <w:sz w:val="24"/>
        </w:rPr>
        <w:t>21);</w:t>
      </w:r>
    </w:p>
    <w:p w14:paraId="1E43BE98" w14:textId="69CFB689" w:rsidR="009A2391" w:rsidRPr="009A2391" w:rsidRDefault="009A2391" w:rsidP="00824C8F">
      <w:pPr>
        <w:pStyle w:val="Ttulo2"/>
        <w:keepNext w:val="0"/>
        <w:tabs>
          <w:tab w:val="left" w:pos="0"/>
        </w:tabs>
        <w:suppressAutoHyphens/>
        <w:spacing w:before="240"/>
        <w:rPr>
          <w:b w:val="0"/>
          <w:bCs/>
          <w:sz w:val="24"/>
        </w:rPr>
      </w:pPr>
      <w:r w:rsidRPr="009A2391">
        <w:rPr>
          <w:b w:val="0"/>
          <w:bCs/>
          <w:sz w:val="24"/>
        </w:rPr>
        <w:t>ii) Impedimento de licitar e contratar, quando praticadas as condutas descritas nas alíneas “b”, “c” e “d” do subitem acima deste contrato, sempre que não se justificar a imposição de penalidade mais grave (art. 156, § 4º, da Lei nº 14.133/</w:t>
      </w:r>
      <w:r w:rsidR="006051FD">
        <w:rPr>
          <w:b w:val="0"/>
          <w:bCs/>
          <w:sz w:val="24"/>
        </w:rPr>
        <w:t>20</w:t>
      </w:r>
      <w:r w:rsidRPr="009A2391">
        <w:rPr>
          <w:b w:val="0"/>
          <w:bCs/>
          <w:sz w:val="24"/>
        </w:rPr>
        <w:t>21);</w:t>
      </w:r>
    </w:p>
    <w:p w14:paraId="27F387F7" w14:textId="25C48B51" w:rsidR="009A2391" w:rsidRPr="009A2391" w:rsidRDefault="009A2391" w:rsidP="00824C8F">
      <w:pPr>
        <w:pStyle w:val="Ttulo2"/>
        <w:keepNext w:val="0"/>
        <w:tabs>
          <w:tab w:val="left" w:pos="0"/>
        </w:tabs>
        <w:suppressAutoHyphens/>
        <w:spacing w:before="240"/>
        <w:rPr>
          <w:b w:val="0"/>
          <w:bCs/>
          <w:sz w:val="24"/>
        </w:rPr>
      </w:pPr>
      <w:r w:rsidRPr="009A2391">
        <w:rPr>
          <w:b w:val="0"/>
          <w:bCs/>
          <w:sz w:val="24"/>
        </w:rPr>
        <w:t>iii) Declaração de inidoneidade para licitar e contratar, quando praticadas as condutas descritas nas alíneas “e”, “f”, “g” e “h” do subitem acima deste contrato, bem como nas alíneas “b”, “c” e “d”, que justifiquem a imposição de penalidade mais grave (art. 156, §5º, da Lei nº 14.133/</w:t>
      </w:r>
      <w:r w:rsidR="006051FD">
        <w:rPr>
          <w:b w:val="0"/>
          <w:bCs/>
          <w:sz w:val="24"/>
        </w:rPr>
        <w:t>20</w:t>
      </w:r>
      <w:r w:rsidRPr="009A2391">
        <w:rPr>
          <w:b w:val="0"/>
          <w:bCs/>
          <w:sz w:val="24"/>
        </w:rPr>
        <w:t>21).</w:t>
      </w:r>
    </w:p>
    <w:p w14:paraId="44B3D1CB" w14:textId="77777777" w:rsidR="009A2391" w:rsidRPr="009A2391" w:rsidRDefault="009A2391" w:rsidP="00824C8F">
      <w:pPr>
        <w:pStyle w:val="Ttulo2"/>
        <w:keepNext w:val="0"/>
        <w:tabs>
          <w:tab w:val="left" w:pos="0"/>
        </w:tabs>
        <w:suppressAutoHyphens/>
        <w:spacing w:before="240"/>
        <w:rPr>
          <w:b w:val="0"/>
          <w:bCs/>
          <w:sz w:val="24"/>
        </w:rPr>
      </w:pPr>
      <w:r w:rsidRPr="009A2391">
        <w:rPr>
          <w:b w:val="0"/>
          <w:bCs/>
          <w:sz w:val="24"/>
        </w:rPr>
        <w:t>iv) Multa:</w:t>
      </w:r>
    </w:p>
    <w:p w14:paraId="41842207" w14:textId="77777777" w:rsidR="009A2391" w:rsidRPr="00E24697" w:rsidRDefault="009A2391" w:rsidP="00824C8F">
      <w:pPr>
        <w:pStyle w:val="Ttulo2"/>
        <w:keepNext w:val="0"/>
        <w:tabs>
          <w:tab w:val="left" w:pos="0"/>
        </w:tabs>
        <w:suppressAutoHyphens/>
        <w:spacing w:before="240"/>
        <w:rPr>
          <w:b w:val="0"/>
          <w:bCs/>
          <w:sz w:val="24"/>
        </w:rPr>
      </w:pPr>
      <w:r w:rsidRPr="00705FD0">
        <w:rPr>
          <w:b w:val="0"/>
          <w:bCs/>
          <w:sz w:val="24"/>
        </w:rPr>
        <w:t xml:space="preserve">(1) Será aplicada multa moratória não inferior a 0,5% (zero vírgula cinco por cento) por dia de atraso injustificado sobre o valor da parcela inadimplida, até o limite de 40 </w:t>
      </w:r>
      <w:r w:rsidRPr="00E24697">
        <w:rPr>
          <w:b w:val="0"/>
          <w:bCs/>
          <w:sz w:val="24"/>
        </w:rPr>
        <w:t>(quarenta) dias;</w:t>
      </w:r>
    </w:p>
    <w:p w14:paraId="568DAFCA" w14:textId="17DA93BC" w:rsidR="00E24697" w:rsidRPr="00E24697" w:rsidRDefault="00E24697" w:rsidP="00824C8F">
      <w:pPr>
        <w:spacing w:before="240"/>
        <w:jc w:val="both"/>
        <w:rPr>
          <w:rFonts w:ascii="Arial" w:hAnsi="Arial"/>
          <w:szCs w:val="20"/>
        </w:rPr>
      </w:pPr>
      <w:r>
        <w:rPr>
          <w:rFonts w:ascii="Arial" w:hAnsi="Arial"/>
          <w:szCs w:val="20"/>
        </w:rPr>
        <w:t xml:space="preserve">(2) </w:t>
      </w:r>
      <w:r w:rsidRPr="00E24697">
        <w:rPr>
          <w:rFonts w:ascii="Arial" w:hAnsi="Arial"/>
          <w:szCs w:val="20"/>
        </w:rPr>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 sendo vedada a prorrogação do contrato.</w:t>
      </w:r>
    </w:p>
    <w:p w14:paraId="051A32C0" w14:textId="50EE63D7" w:rsidR="009A2391" w:rsidRPr="00E24697" w:rsidRDefault="009A2391" w:rsidP="00824C8F">
      <w:pPr>
        <w:pStyle w:val="Ttulo2"/>
        <w:keepNext w:val="0"/>
        <w:tabs>
          <w:tab w:val="left" w:pos="0"/>
        </w:tabs>
        <w:suppressAutoHyphens/>
        <w:spacing w:before="240"/>
        <w:rPr>
          <w:b w:val="0"/>
          <w:bCs/>
          <w:sz w:val="24"/>
        </w:rPr>
      </w:pPr>
      <w:r w:rsidRPr="00E24697">
        <w:rPr>
          <w:b w:val="0"/>
          <w:bCs/>
          <w:sz w:val="24"/>
        </w:rPr>
        <w:t>(</w:t>
      </w:r>
      <w:r w:rsidR="00E24697">
        <w:rPr>
          <w:b w:val="0"/>
          <w:bCs/>
          <w:sz w:val="24"/>
        </w:rPr>
        <w:t>3</w:t>
      </w:r>
      <w:r w:rsidRPr="00E24697">
        <w:rPr>
          <w:b w:val="0"/>
          <w:bCs/>
          <w:sz w:val="24"/>
        </w:rPr>
        <w:t>) Ultrapassado o prazo máximo de multa moratória, o Município poderá optar por comunicar ao contratado a rescisão contratual, com a substituição da multa moratória por multa compensatória de 20% (vinte por cento) sobre o valor da parcela inadimplida;</w:t>
      </w:r>
    </w:p>
    <w:p w14:paraId="591998CF" w14:textId="157819A3" w:rsidR="009A2391" w:rsidRPr="00705FD0" w:rsidRDefault="009A2391" w:rsidP="00824C8F">
      <w:pPr>
        <w:pStyle w:val="Ttulo2"/>
        <w:keepNext w:val="0"/>
        <w:tabs>
          <w:tab w:val="left" w:pos="0"/>
        </w:tabs>
        <w:suppressAutoHyphens/>
        <w:spacing w:before="240"/>
        <w:rPr>
          <w:b w:val="0"/>
          <w:bCs/>
          <w:sz w:val="24"/>
        </w:rPr>
      </w:pPr>
      <w:r w:rsidRPr="00705FD0">
        <w:rPr>
          <w:b w:val="0"/>
          <w:bCs/>
          <w:sz w:val="24"/>
        </w:rPr>
        <w:t>(</w:t>
      </w:r>
      <w:r w:rsidR="00E24697">
        <w:rPr>
          <w:b w:val="0"/>
          <w:bCs/>
          <w:sz w:val="24"/>
        </w:rPr>
        <w:t>4</w:t>
      </w:r>
      <w:r w:rsidRPr="00705FD0">
        <w:rPr>
          <w:b w:val="0"/>
          <w:bCs/>
          <w:sz w:val="24"/>
        </w:rPr>
        <w:t>) Nos casos de inexecução total do contrato, o Município aplicará multa de 20% (vinte por cento) sobre o valor do saldo contratual a executar;</w:t>
      </w:r>
    </w:p>
    <w:p w14:paraId="46082BB8" w14:textId="792C32D0" w:rsidR="009A2391" w:rsidRPr="009A2391" w:rsidRDefault="009A2391" w:rsidP="00824C8F">
      <w:pPr>
        <w:pStyle w:val="Ttulo2"/>
        <w:keepNext w:val="0"/>
        <w:tabs>
          <w:tab w:val="left" w:pos="0"/>
        </w:tabs>
        <w:suppressAutoHyphens/>
        <w:spacing w:before="240"/>
        <w:rPr>
          <w:b w:val="0"/>
          <w:bCs/>
          <w:sz w:val="24"/>
        </w:rPr>
      </w:pPr>
      <w:r w:rsidRPr="009A2391">
        <w:rPr>
          <w:b w:val="0"/>
          <w:bCs/>
          <w:sz w:val="24"/>
        </w:rPr>
        <w:t xml:space="preserve">12.3. A aplicação das sanções previstas neste contrato não exclui, em hipótese alguma, a obrigação de reparação integral do dano causado </w:t>
      </w:r>
      <w:r w:rsidR="00E24697">
        <w:rPr>
          <w:b w:val="0"/>
          <w:bCs/>
          <w:sz w:val="24"/>
        </w:rPr>
        <w:t>ao</w:t>
      </w:r>
      <w:r w:rsidRPr="009A2391">
        <w:rPr>
          <w:b w:val="0"/>
          <w:bCs/>
          <w:sz w:val="24"/>
        </w:rPr>
        <w:t xml:space="preserve"> Contratante</w:t>
      </w:r>
    </w:p>
    <w:p w14:paraId="4282089C" w14:textId="77777777" w:rsidR="009A2391" w:rsidRPr="009A2391" w:rsidRDefault="009A2391" w:rsidP="00824C8F">
      <w:pPr>
        <w:pStyle w:val="Ttulo2"/>
        <w:keepNext w:val="0"/>
        <w:tabs>
          <w:tab w:val="left" w:pos="0"/>
        </w:tabs>
        <w:suppressAutoHyphens/>
        <w:spacing w:before="240"/>
        <w:rPr>
          <w:b w:val="0"/>
          <w:bCs/>
          <w:sz w:val="24"/>
        </w:rPr>
      </w:pPr>
      <w:r w:rsidRPr="009A2391">
        <w:rPr>
          <w:b w:val="0"/>
          <w:bCs/>
          <w:sz w:val="24"/>
        </w:rPr>
        <w:t xml:space="preserve">12.4. Todas as sanções previstas neste contrato poderão ser aplicadas </w:t>
      </w:r>
      <w:r w:rsidRPr="009A2391">
        <w:rPr>
          <w:b w:val="0"/>
          <w:bCs/>
          <w:sz w:val="24"/>
        </w:rPr>
        <w:lastRenderedPageBreak/>
        <w:t>cumulativamente com a multa:</w:t>
      </w:r>
    </w:p>
    <w:p w14:paraId="11912F8D" w14:textId="77777777" w:rsidR="009A2391" w:rsidRPr="009A2391" w:rsidRDefault="009A2391" w:rsidP="00824C8F">
      <w:pPr>
        <w:pStyle w:val="Ttulo2"/>
        <w:keepNext w:val="0"/>
        <w:tabs>
          <w:tab w:val="left" w:pos="0"/>
        </w:tabs>
        <w:suppressAutoHyphens/>
        <w:spacing w:before="236"/>
        <w:rPr>
          <w:b w:val="0"/>
          <w:bCs/>
          <w:sz w:val="24"/>
        </w:rPr>
      </w:pPr>
      <w:r w:rsidRPr="009A2391">
        <w:rPr>
          <w:b w:val="0"/>
          <w:bCs/>
          <w:sz w:val="24"/>
        </w:rPr>
        <w:t>12.4.1.  Antes da aplicação da multa será facultada a defesa do interessado no prazo de 15 (quinze) dias úteis, contado da data de sua intimação;</w:t>
      </w:r>
    </w:p>
    <w:p w14:paraId="09D9F6C3" w14:textId="77777777" w:rsidR="009A2391" w:rsidRPr="009A2391" w:rsidRDefault="009A2391" w:rsidP="00824C8F">
      <w:pPr>
        <w:pStyle w:val="Ttulo2"/>
        <w:keepNext w:val="0"/>
        <w:tabs>
          <w:tab w:val="left" w:pos="0"/>
        </w:tabs>
        <w:suppressAutoHyphens/>
        <w:spacing w:before="236"/>
        <w:rPr>
          <w:b w:val="0"/>
          <w:bCs/>
          <w:sz w:val="24"/>
        </w:rPr>
      </w:pPr>
      <w:r w:rsidRPr="009A2391">
        <w:rPr>
          <w:b w:val="0"/>
          <w:bCs/>
          <w:sz w:val="24"/>
        </w:rPr>
        <w:t>12.4.2. Se a multa aplicada e as indenizações cabíveis forem superiores ao valor do pagamento eventualmente devido pelo Contratante ao Contratado, além da perda desse valor, a diferença será descontada da garantia prestada ou será cobrada judicialmente;</w:t>
      </w:r>
    </w:p>
    <w:p w14:paraId="09DC55B5" w14:textId="77777777" w:rsidR="009A2391" w:rsidRPr="009A2391" w:rsidRDefault="009A2391" w:rsidP="00824C8F">
      <w:pPr>
        <w:pStyle w:val="Ttulo2"/>
        <w:keepNext w:val="0"/>
        <w:tabs>
          <w:tab w:val="left" w:pos="0"/>
        </w:tabs>
        <w:suppressAutoHyphens/>
        <w:spacing w:before="236"/>
        <w:rPr>
          <w:b w:val="0"/>
          <w:bCs/>
          <w:sz w:val="24"/>
        </w:rPr>
      </w:pPr>
      <w:r w:rsidRPr="009A2391">
        <w:rPr>
          <w:b w:val="0"/>
          <w:bCs/>
          <w:sz w:val="24"/>
        </w:rPr>
        <w:t>12.4.3. Previamente ao encaminhamento à cobrança judicial, a multa poderá ser recolhida administrativamente no prazo máximo de 10 (dez) dias, a contar da data do recebimento da comunicação enviada pela autoridade competente.</w:t>
      </w:r>
    </w:p>
    <w:p w14:paraId="64D0C370" w14:textId="27DC90B3" w:rsidR="009A2391" w:rsidRPr="009A2391" w:rsidRDefault="009A2391" w:rsidP="00824C8F">
      <w:pPr>
        <w:pStyle w:val="Ttulo2"/>
        <w:keepNext w:val="0"/>
        <w:tabs>
          <w:tab w:val="left" w:pos="0"/>
        </w:tabs>
        <w:suppressAutoHyphens/>
        <w:spacing w:before="236"/>
        <w:rPr>
          <w:b w:val="0"/>
          <w:bCs/>
          <w:sz w:val="24"/>
        </w:rPr>
      </w:pPr>
      <w:r w:rsidRPr="009A2391">
        <w:rPr>
          <w:b w:val="0"/>
          <w:bCs/>
          <w:sz w:val="24"/>
        </w:rPr>
        <w:t>12.5. A aplicação das sanções realizar-se-á em processo administrativo que assegure o contraditório e a ampla defesa ao Contratado, observando-se o procedimento previsto no caput e parágrafos do art. 158 da Lei nº 14.133/</w:t>
      </w:r>
      <w:r w:rsidR="00E24697">
        <w:rPr>
          <w:b w:val="0"/>
          <w:bCs/>
          <w:sz w:val="24"/>
        </w:rPr>
        <w:t>20</w:t>
      </w:r>
      <w:r w:rsidRPr="009A2391">
        <w:rPr>
          <w:b w:val="0"/>
          <w:bCs/>
          <w:sz w:val="24"/>
        </w:rPr>
        <w:t>21, para as penalidades de impedimento de licitar e contratar e de declaração de inidoneidade para licitar ou contratar.</w:t>
      </w:r>
    </w:p>
    <w:p w14:paraId="37E692DA" w14:textId="77777777" w:rsidR="009A2391" w:rsidRPr="009A2391" w:rsidRDefault="009A2391" w:rsidP="00824C8F">
      <w:pPr>
        <w:pStyle w:val="Ttulo2"/>
        <w:keepNext w:val="0"/>
        <w:tabs>
          <w:tab w:val="left" w:pos="0"/>
        </w:tabs>
        <w:suppressAutoHyphens/>
        <w:spacing w:before="236"/>
        <w:rPr>
          <w:b w:val="0"/>
          <w:bCs/>
          <w:sz w:val="24"/>
        </w:rPr>
      </w:pPr>
      <w:r w:rsidRPr="009A2391">
        <w:rPr>
          <w:b w:val="0"/>
          <w:bCs/>
          <w:sz w:val="24"/>
        </w:rPr>
        <w:t>12.6. Na aplicação das sanções serão considerados:</w:t>
      </w:r>
    </w:p>
    <w:p w14:paraId="239C9601" w14:textId="77777777" w:rsidR="009A2391" w:rsidRPr="009A2391" w:rsidRDefault="009A2391" w:rsidP="00824C8F">
      <w:pPr>
        <w:pStyle w:val="Ttulo2"/>
        <w:keepNext w:val="0"/>
        <w:tabs>
          <w:tab w:val="left" w:pos="0"/>
        </w:tabs>
        <w:suppressAutoHyphens/>
        <w:spacing w:before="236"/>
        <w:rPr>
          <w:b w:val="0"/>
          <w:bCs/>
          <w:sz w:val="24"/>
        </w:rPr>
      </w:pPr>
      <w:r w:rsidRPr="009A2391">
        <w:rPr>
          <w:b w:val="0"/>
          <w:bCs/>
          <w:sz w:val="24"/>
        </w:rPr>
        <w:t>a) a natureza e a gravidade da infração cometida;</w:t>
      </w:r>
    </w:p>
    <w:p w14:paraId="493371EA" w14:textId="77777777" w:rsidR="009A2391" w:rsidRPr="009A2391" w:rsidRDefault="009A2391" w:rsidP="00824C8F">
      <w:pPr>
        <w:pStyle w:val="Ttulo2"/>
        <w:keepNext w:val="0"/>
        <w:tabs>
          <w:tab w:val="left" w:pos="0"/>
        </w:tabs>
        <w:suppressAutoHyphens/>
        <w:spacing w:before="236"/>
        <w:rPr>
          <w:b w:val="0"/>
          <w:bCs/>
          <w:sz w:val="24"/>
        </w:rPr>
      </w:pPr>
      <w:r w:rsidRPr="009A2391">
        <w:rPr>
          <w:b w:val="0"/>
          <w:bCs/>
          <w:sz w:val="24"/>
        </w:rPr>
        <w:t>b) as peculiaridades do caso concreto;</w:t>
      </w:r>
    </w:p>
    <w:p w14:paraId="55A5F7C5" w14:textId="77777777" w:rsidR="009A2391" w:rsidRPr="009A2391" w:rsidRDefault="009A2391" w:rsidP="00824C8F">
      <w:pPr>
        <w:pStyle w:val="Ttulo2"/>
        <w:keepNext w:val="0"/>
        <w:tabs>
          <w:tab w:val="left" w:pos="0"/>
        </w:tabs>
        <w:suppressAutoHyphens/>
        <w:spacing w:before="236"/>
        <w:rPr>
          <w:b w:val="0"/>
          <w:bCs/>
          <w:sz w:val="24"/>
        </w:rPr>
      </w:pPr>
      <w:r w:rsidRPr="009A2391">
        <w:rPr>
          <w:b w:val="0"/>
          <w:bCs/>
          <w:sz w:val="24"/>
        </w:rPr>
        <w:t>c) as circunstâncias agravantes ou atenuantes;</w:t>
      </w:r>
    </w:p>
    <w:p w14:paraId="5B1F31A2" w14:textId="77777777" w:rsidR="009A2391" w:rsidRPr="009A2391" w:rsidRDefault="009A2391" w:rsidP="00824C8F">
      <w:pPr>
        <w:pStyle w:val="Ttulo2"/>
        <w:keepNext w:val="0"/>
        <w:tabs>
          <w:tab w:val="left" w:pos="0"/>
        </w:tabs>
        <w:suppressAutoHyphens/>
        <w:spacing w:before="236"/>
        <w:rPr>
          <w:b w:val="0"/>
          <w:bCs/>
          <w:sz w:val="24"/>
        </w:rPr>
      </w:pPr>
      <w:r w:rsidRPr="009A2391">
        <w:rPr>
          <w:b w:val="0"/>
          <w:bCs/>
          <w:sz w:val="24"/>
        </w:rPr>
        <w:t>d) os danos que dela provierem para o Contratante;</w:t>
      </w:r>
    </w:p>
    <w:p w14:paraId="56BFF15C" w14:textId="77777777" w:rsidR="009A2391" w:rsidRPr="009A2391" w:rsidRDefault="009A2391" w:rsidP="00824C8F">
      <w:pPr>
        <w:pStyle w:val="Ttulo2"/>
        <w:keepNext w:val="0"/>
        <w:tabs>
          <w:tab w:val="left" w:pos="0"/>
        </w:tabs>
        <w:suppressAutoHyphens/>
        <w:spacing w:before="236"/>
        <w:rPr>
          <w:b w:val="0"/>
          <w:bCs/>
          <w:sz w:val="24"/>
        </w:rPr>
      </w:pPr>
      <w:r w:rsidRPr="009A2391">
        <w:rPr>
          <w:b w:val="0"/>
          <w:bCs/>
          <w:sz w:val="24"/>
        </w:rPr>
        <w:t>e) a implantação ou o aperfeiçoamento de programa de integridade, conforme normas e orientações dos órgãos de controle.</w:t>
      </w:r>
    </w:p>
    <w:p w14:paraId="1C9B4AA3" w14:textId="2613F2CD" w:rsidR="009A2391" w:rsidRPr="009A2391" w:rsidRDefault="009A2391" w:rsidP="00824C8F">
      <w:pPr>
        <w:pStyle w:val="Ttulo2"/>
        <w:keepNext w:val="0"/>
        <w:tabs>
          <w:tab w:val="left" w:pos="0"/>
        </w:tabs>
        <w:suppressAutoHyphens/>
        <w:spacing w:before="236"/>
        <w:rPr>
          <w:b w:val="0"/>
          <w:bCs/>
          <w:sz w:val="24"/>
        </w:rPr>
      </w:pPr>
      <w:r w:rsidRPr="009A2391">
        <w:rPr>
          <w:b w:val="0"/>
          <w:bCs/>
          <w:sz w:val="24"/>
        </w:rPr>
        <w:t>12.7. Os atos previstos como infrações administrativas na Lei nº 14.133</w:t>
      </w:r>
      <w:r w:rsidR="00E24697">
        <w:rPr>
          <w:b w:val="0"/>
          <w:bCs/>
          <w:sz w:val="24"/>
        </w:rPr>
        <w:t>/</w:t>
      </w:r>
      <w:r w:rsidRPr="009A2391">
        <w:rPr>
          <w:b w:val="0"/>
          <w:bCs/>
          <w:sz w:val="24"/>
        </w:rPr>
        <w:t>2021, ou em outras leis de licitações e contratos da Administração Pública que também sejam tipificados como atos lesivos na Lei nº 12.846</w:t>
      </w:r>
      <w:r w:rsidR="00E24697">
        <w:rPr>
          <w:b w:val="0"/>
          <w:bCs/>
          <w:sz w:val="24"/>
        </w:rPr>
        <w:t>/</w:t>
      </w:r>
      <w:r w:rsidRPr="009A2391">
        <w:rPr>
          <w:b w:val="0"/>
          <w:bCs/>
          <w:sz w:val="24"/>
        </w:rPr>
        <w:t>2013, serão apurados e julgados conjuntamente, nos mesmos autos, observados o rito procedimental e autoridade competente definidos na referida Lei.</w:t>
      </w:r>
    </w:p>
    <w:p w14:paraId="0C8B1E7E" w14:textId="7DDCD066" w:rsidR="009A2391" w:rsidRPr="009A2391" w:rsidRDefault="009A2391" w:rsidP="00824C8F">
      <w:pPr>
        <w:pStyle w:val="Ttulo2"/>
        <w:keepNext w:val="0"/>
        <w:tabs>
          <w:tab w:val="left" w:pos="0"/>
        </w:tabs>
        <w:suppressAutoHyphens/>
        <w:spacing w:before="236"/>
        <w:rPr>
          <w:b w:val="0"/>
          <w:bCs/>
          <w:sz w:val="24"/>
        </w:rPr>
      </w:pPr>
      <w:r w:rsidRPr="009A2391">
        <w:rPr>
          <w:b w:val="0"/>
          <w:bCs/>
          <w:sz w:val="24"/>
        </w:rPr>
        <w:t xml:space="preserve">12.8. A personalidade jurídica do Contratado poderá ser desconsiderada sempre que utilizada com abuso do direito para facilitar, encobrir ou dissimular a prática dos atos ilícitos previstos neste </w:t>
      </w:r>
      <w:r w:rsidR="003377CF">
        <w:rPr>
          <w:b w:val="0"/>
          <w:bCs/>
          <w:sz w:val="24"/>
        </w:rPr>
        <w:t>c</w:t>
      </w:r>
      <w:r w:rsidRPr="009A2391">
        <w:rPr>
          <w:b w:val="0"/>
          <w:bCs/>
          <w:sz w:val="24"/>
        </w:rPr>
        <w:t>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w:t>
      </w:r>
      <w:r w:rsidR="00E24697">
        <w:rPr>
          <w:b w:val="0"/>
          <w:bCs/>
          <w:sz w:val="24"/>
        </w:rPr>
        <w:t>20</w:t>
      </w:r>
      <w:r w:rsidRPr="009A2391">
        <w:rPr>
          <w:b w:val="0"/>
          <w:bCs/>
          <w:sz w:val="24"/>
        </w:rPr>
        <w:t>21).</w:t>
      </w:r>
    </w:p>
    <w:p w14:paraId="501D81FE" w14:textId="77777777" w:rsidR="009A2391" w:rsidRPr="009A2391" w:rsidRDefault="009A2391" w:rsidP="00824C8F">
      <w:pPr>
        <w:pStyle w:val="Ttulo2"/>
        <w:keepNext w:val="0"/>
        <w:tabs>
          <w:tab w:val="left" w:pos="0"/>
        </w:tabs>
        <w:suppressAutoHyphens/>
        <w:spacing w:before="236"/>
        <w:rPr>
          <w:b w:val="0"/>
          <w:bCs/>
          <w:sz w:val="24"/>
        </w:rPr>
      </w:pPr>
      <w:r w:rsidRPr="009A2391">
        <w:rPr>
          <w:b w:val="0"/>
          <w:bCs/>
          <w:sz w:val="24"/>
        </w:rPr>
        <w:t xml:space="preserve">12.9. O Contratante deverá, no prazo máximo 15 (quinze) dias úteis, contado da data de aplicação da sanção, informar e manter atualizados os dados relativos às sanções por ela aplicadas, para fins de publicidade no Cadastro Nacional de Empresas </w:t>
      </w:r>
      <w:r w:rsidRPr="009A2391">
        <w:rPr>
          <w:b w:val="0"/>
          <w:bCs/>
          <w:sz w:val="24"/>
        </w:rPr>
        <w:lastRenderedPageBreak/>
        <w:t xml:space="preserve">Inidôneas e Suspensas (Ceis) e no Cadastro Nacional de Empresas Punidas (Cnep), instituídos no âmbito do Poder Executivo Federal. </w:t>
      </w:r>
    </w:p>
    <w:p w14:paraId="1710CC49" w14:textId="7F93C8A9" w:rsidR="009A2391" w:rsidRPr="009A2391" w:rsidRDefault="009A2391" w:rsidP="00597579">
      <w:pPr>
        <w:pStyle w:val="Ttulo2"/>
        <w:keepNext w:val="0"/>
        <w:tabs>
          <w:tab w:val="left" w:pos="0"/>
        </w:tabs>
        <w:suppressAutoHyphens/>
        <w:spacing w:before="240"/>
        <w:rPr>
          <w:b w:val="0"/>
          <w:bCs/>
          <w:sz w:val="24"/>
        </w:rPr>
      </w:pPr>
      <w:r w:rsidRPr="009A2391">
        <w:rPr>
          <w:b w:val="0"/>
          <w:bCs/>
          <w:sz w:val="24"/>
        </w:rPr>
        <w:t>12.10. As sanções de impedimento de licitar e contratar e declaração de inidoneidade para licitar ou contratar são passíveis de reabilitação na forma do art. 163 da Lei nº 14.133/</w:t>
      </w:r>
      <w:r w:rsidR="00E24697">
        <w:rPr>
          <w:b w:val="0"/>
          <w:bCs/>
          <w:sz w:val="24"/>
        </w:rPr>
        <w:t>20</w:t>
      </w:r>
      <w:r w:rsidRPr="009A2391">
        <w:rPr>
          <w:b w:val="0"/>
          <w:bCs/>
          <w:sz w:val="24"/>
        </w:rPr>
        <w:t>21.</w:t>
      </w:r>
    </w:p>
    <w:p w14:paraId="405564FD" w14:textId="4F61B5EC" w:rsidR="009A558D" w:rsidRPr="009A2391" w:rsidRDefault="009A2391" w:rsidP="00597579">
      <w:pPr>
        <w:pStyle w:val="Ttulo2"/>
        <w:keepNext w:val="0"/>
        <w:tabs>
          <w:tab w:val="left" w:pos="0"/>
        </w:tabs>
        <w:suppressAutoHyphens/>
        <w:spacing w:before="240"/>
        <w:rPr>
          <w:b w:val="0"/>
          <w:bCs/>
          <w:sz w:val="24"/>
        </w:rPr>
      </w:pPr>
      <w:r w:rsidRPr="009A2391">
        <w:rPr>
          <w:b w:val="0"/>
          <w:bCs/>
          <w:sz w:val="24"/>
        </w:rPr>
        <w:t>12.11.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r w:rsidR="009A558D" w:rsidRPr="009A2391">
        <w:rPr>
          <w:b w:val="0"/>
          <w:bCs/>
          <w:sz w:val="24"/>
        </w:rPr>
        <w:t xml:space="preserve"> </w:t>
      </w:r>
    </w:p>
    <w:p w14:paraId="271012F5" w14:textId="65FD5949" w:rsidR="009A558D" w:rsidRPr="00B5656D" w:rsidRDefault="009A558D" w:rsidP="00597579">
      <w:pPr>
        <w:pStyle w:val="Ttulo2"/>
        <w:keepNext w:val="0"/>
        <w:tabs>
          <w:tab w:val="left" w:pos="0"/>
        </w:tabs>
        <w:suppressAutoHyphens/>
        <w:spacing w:before="240"/>
        <w:rPr>
          <w:sz w:val="24"/>
        </w:rPr>
      </w:pPr>
      <w:r w:rsidRPr="00963E66">
        <w:rPr>
          <w:sz w:val="24"/>
          <w:u w:val="single"/>
        </w:rPr>
        <w:t xml:space="preserve">CLÁUSULA DÉCIMA </w:t>
      </w:r>
      <w:r w:rsidR="00AD49FC">
        <w:rPr>
          <w:sz w:val="24"/>
          <w:u w:val="single"/>
        </w:rPr>
        <w:t>TERCEIRA</w:t>
      </w:r>
      <w:r w:rsidRPr="00B5656D">
        <w:rPr>
          <w:sz w:val="24"/>
        </w:rPr>
        <w:t xml:space="preserve"> </w:t>
      </w:r>
      <w:r w:rsidR="00B1093B">
        <w:rPr>
          <w:sz w:val="24"/>
        </w:rPr>
        <w:t>-</w:t>
      </w:r>
      <w:r w:rsidRPr="00B5656D">
        <w:rPr>
          <w:sz w:val="24"/>
        </w:rPr>
        <w:t xml:space="preserve"> DA EXTINÇÃO CONTRATUAL</w:t>
      </w:r>
    </w:p>
    <w:p w14:paraId="3F256F7E" w14:textId="77777777" w:rsidR="000A4F3C" w:rsidRPr="000A4F3C" w:rsidRDefault="000A4F3C" w:rsidP="00597579">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13.1.</w:t>
      </w:r>
      <w:r w:rsidRPr="000A4F3C">
        <w:rPr>
          <w:rFonts w:ascii="Arial" w:eastAsiaTheme="minorEastAsia" w:hAnsi="Arial" w:cs="Arial"/>
          <w:color w:val="000000"/>
        </w:rPr>
        <w:tab/>
        <w:t>O contrato será extinto quando vencido o prazo nele estipulado, independentemente de terem sido cumpridas ou não as obrigações de ambas as partes contraentes.</w:t>
      </w:r>
    </w:p>
    <w:p w14:paraId="1A33119D" w14:textId="77777777" w:rsidR="000A4F3C" w:rsidRPr="000A4F3C" w:rsidRDefault="000A4F3C" w:rsidP="00597579">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13.2.</w:t>
      </w:r>
      <w:r w:rsidRPr="000A4F3C">
        <w:rPr>
          <w:rFonts w:ascii="Arial" w:eastAsiaTheme="minorEastAsia" w:hAnsi="Arial" w:cs="Arial"/>
          <w:color w:val="000000"/>
        </w:rPr>
        <w:tab/>
        <w:t>O contrato poderá ser extinto antes do prazo nele fixado, sem ônus para o contratante, quando este não dispuser de créditos orçamentários para sua continuidade ou quando entender que o contrato não mais lhe oferece vantagem.</w:t>
      </w:r>
    </w:p>
    <w:p w14:paraId="34376989" w14:textId="503D696D" w:rsidR="000A4F3C" w:rsidRPr="000A4F3C" w:rsidRDefault="000A4F3C" w:rsidP="00597579">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13.2.1.</w:t>
      </w:r>
      <w:r>
        <w:rPr>
          <w:rFonts w:ascii="Arial" w:eastAsiaTheme="minorEastAsia" w:hAnsi="Arial" w:cs="Arial"/>
          <w:color w:val="000000"/>
        </w:rPr>
        <w:t xml:space="preserve"> </w:t>
      </w:r>
      <w:r w:rsidRPr="000A4F3C">
        <w:rPr>
          <w:rFonts w:ascii="Arial" w:eastAsiaTheme="minorEastAsia" w:hAnsi="Arial" w:cs="Arial"/>
          <w:color w:val="000000"/>
        </w:rPr>
        <w:t>A extinção nesta hipótese ocorrerá na próxima data de aniversário do contrato, desde que haja a notificação do contratado pelo contratante nesse sentido com pelo menos 2 (dois) meses de antecedência desse dia.</w:t>
      </w:r>
    </w:p>
    <w:p w14:paraId="4CD87AC5" w14:textId="78907CC2" w:rsidR="000A4F3C" w:rsidRPr="00705FD0" w:rsidRDefault="000A4F3C" w:rsidP="00597579">
      <w:pPr>
        <w:pStyle w:val="NormalWeb"/>
        <w:widowControl w:val="0"/>
        <w:suppressAutoHyphens/>
        <w:spacing w:before="240" w:beforeAutospacing="0" w:after="0" w:afterAutospacing="0"/>
        <w:jc w:val="both"/>
        <w:rPr>
          <w:rFonts w:ascii="Arial" w:eastAsiaTheme="minorEastAsia" w:hAnsi="Arial" w:cs="Arial"/>
        </w:rPr>
      </w:pPr>
      <w:r w:rsidRPr="00705FD0">
        <w:rPr>
          <w:rFonts w:ascii="Arial" w:eastAsiaTheme="minorEastAsia" w:hAnsi="Arial" w:cs="Arial"/>
        </w:rPr>
        <w:t>13.2.2. Caso a notificação da não-continuidade do contrato de que trata este subitem ocorra com menos de 2 (dois) meses da data de aniversário, a extinção contratual ocorrerá após 2 (dois) meses da data da comunicação.</w:t>
      </w:r>
    </w:p>
    <w:p w14:paraId="27EAB4C7" w14:textId="31F4AE9D" w:rsidR="000A4F3C" w:rsidRPr="000A4F3C" w:rsidRDefault="000A4F3C" w:rsidP="00597579">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13.3.</w:t>
      </w:r>
      <w:r w:rsidR="00AD49FC">
        <w:rPr>
          <w:rFonts w:ascii="Arial" w:eastAsiaTheme="minorEastAsia" w:hAnsi="Arial" w:cs="Arial"/>
          <w:color w:val="000000"/>
        </w:rPr>
        <w:t xml:space="preserve"> </w:t>
      </w:r>
      <w:r w:rsidRPr="000A4F3C">
        <w:rPr>
          <w:rFonts w:ascii="Arial" w:eastAsiaTheme="minorEastAsia" w:hAnsi="Arial" w:cs="Arial"/>
          <w:color w:val="000000"/>
        </w:rPr>
        <w:t>O contrato poderá ser extinto antes de cumpridas as obrigações nele estipuladas, ou antes do prazo nele fixado, por algum dos motivos previstos no artigo 137 da Lei nº 14.133/21, bem como amigavelmente, assegurados o contraditório e a ampla defesa.</w:t>
      </w:r>
    </w:p>
    <w:p w14:paraId="72260EA1" w14:textId="092766DF" w:rsidR="000A4F3C" w:rsidRPr="000A4F3C" w:rsidRDefault="000A4F3C" w:rsidP="00597579">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13.3.1.1.</w:t>
      </w:r>
      <w:r w:rsidR="00AD49FC">
        <w:rPr>
          <w:rFonts w:ascii="Arial" w:eastAsiaTheme="minorEastAsia" w:hAnsi="Arial" w:cs="Arial"/>
          <w:color w:val="000000"/>
        </w:rPr>
        <w:t xml:space="preserve"> </w:t>
      </w:r>
      <w:r w:rsidRPr="000A4F3C">
        <w:rPr>
          <w:rFonts w:ascii="Arial" w:eastAsiaTheme="minorEastAsia" w:hAnsi="Arial" w:cs="Arial"/>
          <w:color w:val="000000"/>
        </w:rPr>
        <w:t>Nesta hipótese, aplicam-se também os artigos 138 e 139 da mesma Lei.</w:t>
      </w:r>
    </w:p>
    <w:p w14:paraId="390C3C9C" w14:textId="317DC102" w:rsidR="000A4F3C" w:rsidRPr="000A4F3C" w:rsidRDefault="000A4F3C" w:rsidP="00597579">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13.3.1.2.</w:t>
      </w:r>
      <w:r w:rsidR="00AD49FC">
        <w:rPr>
          <w:rFonts w:ascii="Arial" w:eastAsiaTheme="minorEastAsia" w:hAnsi="Arial" w:cs="Arial"/>
          <w:color w:val="000000"/>
        </w:rPr>
        <w:t xml:space="preserve"> </w:t>
      </w:r>
      <w:r w:rsidRPr="000A4F3C">
        <w:rPr>
          <w:rFonts w:ascii="Arial" w:eastAsiaTheme="minorEastAsia" w:hAnsi="Arial" w:cs="Arial"/>
          <w:color w:val="000000"/>
        </w:rPr>
        <w:t>A alteração social ou a modificação da finalidade ou da estrutura da empresa não ensejará a extinção se não restringir sua capacidade de concluir o contrato.</w:t>
      </w:r>
    </w:p>
    <w:p w14:paraId="257E0BE8" w14:textId="13FACC88" w:rsidR="000A4F3C" w:rsidRPr="000A4F3C" w:rsidRDefault="000A4F3C" w:rsidP="00597579">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13.3.1.3.</w:t>
      </w:r>
      <w:r w:rsidR="00AD49FC">
        <w:rPr>
          <w:rFonts w:ascii="Arial" w:eastAsiaTheme="minorEastAsia" w:hAnsi="Arial" w:cs="Arial"/>
          <w:color w:val="000000"/>
        </w:rPr>
        <w:t xml:space="preserve"> </w:t>
      </w:r>
      <w:r w:rsidRPr="000A4F3C">
        <w:rPr>
          <w:rFonts w:ascii="Arial" w:eastAsiaTheme="minorEastAsia" w:hAnsi="Arial" w:cs="Arial"/>
          <w:color w:val="000000"/>
        </w:rPr>
        <w:t>Se a operação implicar mudança da pessoa jurídica contratada, deverá ser formalizado termo aditivo para alteração subjetiva.</w:t>
      </w:r>
    </w:p>
    <w:p w14:paraId="6F9B97F3" w14:textId="77777777" w:rsidR="000A4F3C" w:rsidRPr="000A4F3C" w:rsidRDefault="000A4F3C" w:rsidP="00597579">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13.4.</w:t>
      </w:r>
      <w:r w:rsidRPr="000A4F3C">
        <w:rPr>
          <w:rFonts w:ascii="Arial" w:eastAsiaTheme="minorEastAsia" w:hAnsi="Arial" w:cs="Arial"/>
          <w:color w:val="000000"/>
        </w:rPr>
        <w:tab/>
        <w:t>O termo de extinção, sempre que possível, será precedido:</w:t>
      </w:r>
    </w:p>
    <w:p w14:paraId="3F2128DC" w14:textId="6F3A9708" w:rsidR="000A4F3C" w:rsidRPr="000A4F3C" w:rsidRDefault="000A4F3C" w:rsidP="00597579">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13.4.1.</w:t>
      </w:r>
      <w:r w:rsidR="00AD49FC">
        <w:rPr>
          <w:rFonts w:ascii="Arial" w:eastAsiaTheme="minorEastAsia" w:hAnsi="Arial" w:cs="Arial"/>
          <w:color w:val="000000"/>
        </w:rPr>
        <w:t xml:space="preserve"> </w:t>
      </w:r>
      <w:r w:rsidRPr="000A4F3C">
        <w:rPr>
          <w:rFonts w:ascii="Arial" w:eastAsiaTheme="minorEastAsia" w:hAnsi="Arial" w:cs="Arial"/>
          <w:color w:val="000000"/>
        </w:rPr>
        <w:t>Balanço dos eventos contratuais já cumpridos ou parcialmente cumpridos;</w:t>
      </w:r>
    </w:p>
    <w:p w14:paraId="762942D4" w14:textId="4B246FE3" w:rsidR="000A4F3C" w:rsidRPr="000A4F3C" w:rsidRDefault="000A4F3C" w:rsidP="00597579">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13.4.2.</w:t>
      </w:r>
      <w:r w:rsidR="00AD49FC">
        <w:rPr>
          <w:rFonts w:ascii="Arial" w:eastAsiaTheme="minorEastAsia" w:hAnsi="Arial" w:cs="Arial"/>
          <w:color w:val="000000"/>
        </w:rPr>
        <w:t xml:space="preserve"> </w:t>
      </w:r>
      <w:r w:rsidRPr="000A4F3C">
        <w:rPr>
          <w:rFonts w:ascii="Arial" w:eastAsiaTheme="minorEastAsia" w:hAnsi="Arial" w:cs="Arial"/>
          <w:color w:val="000000"/>
        </w:rPr>
        <w:t>Relação dos pagamentos já efetuados e ainda devidos;</w:t>
      </w:r>
    </w:p>
    <w:p w14:paraId="27F5C716" w14:textId="250081C3" w:rsidR="000A4F3C" w:rsidRPr="000A4F3C" w:rsidRDefault="000A4F3C" w:rsidP="00597579">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13.4.3.</w:t>
      </w:r>
      <w:r w:rsidR="00AD49FC">
        <w:rPr>
          <w:rFonts w:ascii="Arial" w:eastAsiaTheme="minorEastAsia" w:hAnsi="Arial" w:cs="Arial"/>
          <w:color w:val="000000"/>
        </w:rPr>
        <w:t xml:space="preserve"> </w:t>
      </w:r>
      <w:r w:rsidRPr="000A4F3C">
        <w:rPr>
          <w:rFonts w:ascii="Arial" w:eastAsiaTheme="minorEastAsia" w:hAnsi="Arial" w:cs="Arial"/>
          <w:color w:val="000000"/>
        </w:rPr>
        <w:t>Indenizações e multas.</w:t>
      </w:r>
    </w:p>
    <w:p w14:paraId="1AE36B70" w14:textId="65C158D3" w:rsidR="000A4F3C" w:rsidRPr="000A4F3C" w:rsidRDefault="000A4F3C" w:rsidP="00597579">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lastRenderedPageBreak/>
        <w:t>13.5.</w:t>
      </w:r>
      <w:r w:rsidR="00AD49FC">
        <w:rPr>
          <w:rFonts w:ascii="Arial" w:eastAsiaTheme="minorEastAsia" w:hAnsi="Arial" w:cs="Arial"/>
          <w:color w:val="000000"/>
        </w:rPr>
        <w:t xml:space="preserve"> </w:t>
      </w:r>
      <w:r w:rsidRPr="000A4F3C">
        <w:rPr>
          <w:rFonts w:ascii="Arial" w:eastAsiaTheme="minorEastAsia" w:hAnsi="Arial" w:cs="Arial"/>
          <w:color w:val="000000"/>
        </w:rPr>
        <w:t>A extinção do contrato não configura óbice para o reconhecimento do desequilíbrio econômico-financeiro, hipótese em que será concedida indenização por meio de termo indenizatório (art. 131, caput, da Lei n.º 14.133</w:t>
      </w:r>
      <w:r w:rsidR="00AD49FC">
        <w:rPr>
          <w:rFonts w:ascii="Arial" w:eastAsiaTheme="minorEastAsia" w:hAnsi="Arial" w:cs="Arial"/>
          <w:color w:val="000000"/>
        </w:rPr>
        <w:t>/</w:t>
      </w:r>
      <w:r w:rsidRPr="000A4F3C">
        <w:rPr>
          <w:rFonts w:ascii="Arial" w:eastAsiaTheme="minorEastAsia" w:hAnsi="Arial" w:cs="Arial"/>
          <w:color w:val="000000"/>
        </w:rPr>
        <w:t xml:space="preserve">2021). </w:t>
      </w:r>
    </w:p>
    <w:p w14:paraId="219D765D" w14:textId="4CF2A8E5" w:rsidR="000A4F3C" w:rsidRPr="000A4F3C" w:rsidRDefault="000A4F3C" w:rsidP="006C7802">
      <w:pPr>
        <w:pStyle w:val="NormalWeb"/>
        <w:widowControl w:val="0"/>
        <w:suppressAutoHyphens/>
        <w:spacing w:before="228"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13.6.</w:t>
      </w:r>
      <w:r w:rsidR="00AD49FC">
        <w:rPr>
          <w:rFonts w:ascii="Arial" w:eastAsiaTheme="minorEastAsia" w:hAnsi="Arial" w:cs="Arial"/>
          <w:color w:val="000000"/>
        </w:rPr>
        <w:t xml:space="preserve"> </w:t>
      </w:r>
      <w:r w:rsidRPr="000A4F3C">
        <w:rPr>
          <w:rFonts w:ascii="Arial" w:eastAsiaTheme="minorEastAsia" w:hAnsi="Arial" w:cs="Arial"/>
          <w:color w:val="000000"/>
        </w:rPr>
        <w:t xml:space="preserve">O não pagamento dos salários e das verbas trabalhistas, e o não recolhimento das contribuições sociais, previdenciárias e para com o FGTS poderá dar ensejo à extinção do contrato por ato unilateral e escrito do contratante e à aplicação das penalidades cabíveis. </w:t>
      </w:r>
    </w:p>
    <w:p w14:paraId="30D29CFC" w14:textId="5F3BA0EB" w:rsidR="000A4F3C" w:rsidRPr="000A4F3C" w:rsidRDefault="000A4F3C" w:rsidP="006C7802">
      <w:pPr>
        <w:pStyle w:val="NormalWeb"/>
        <w:widowControl w:val="0"/>
        <w:suppressAutoHyphens/>
        <w:spacing w:before="228"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13.7.</w:t>
      </w:r>
      <w:r w:rsidR="00AD49FC">
        <w:rPr>
          <w:rFonts w:ascii="Arial" w:eastAsiaTheme="minorEastAsia" w:hAnsi="Arial" w:cs="Arial"/>
          <w:color w:val="000000"/>
        </w:rPr>
        <w:t xml:space="preserve"> </w:t>
      </w:r>
      <w:r w:rsidRPr="000A4F3C">
        <w:rPr>
          <w:rFonts w:ascii="Arial" w:eastAsiaTheme="minorEastAsia" w:hAnsi="Arial" w:cs="Arial"/>
          <w:color w:val="000000"/>
        </w:rPr>
        <w:t>O contratante poderá conceder prazo para que o contratado regularize suas obrigações trabalhistas ou suas condições de habilitação, sob pena de extinção contratual, quando não identificar má-fé ou a incapacidade de correção.</w:t>
      </w:r>
    </w:p>
    <w:p w14:paraId="1ADD492A" w14:textId="77777777" w:rsidR="000A4F3C" w:rsidRPr="000A4F3C" w:rsidRDefault="000A4F3C" w:rsidP="006C7802">
      <w:pPr>
        <w:pStyle w:val="NormalWeb"/>
        <w:widowControl w:val="0"/>
        <w:suppressAutoHyphens/>
        <w:spacing w:before="228"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13.8.</w:t>
      </w:r>
      <w:r w:rsidRPr="000A4F3C">
        <w:rPr>
          <w:rFonts w:ascii="Arial" w:eastAsiaTheme="minorEastAsia" w:hAnsi="Arial" w:cs="Arial"/>
          <w:color w:val="000000"/>
        </w:rPr>
        <w:tab/>
        <w:t xml:space="preserve">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14:paraId="364C8D07" w14:textId="613BE828" w:rsidR="000A4F3C" w:rsidRPr="000A4F3C" w:rsidRDefault="000A4F3C" w:rsidP="006C7802">
      <w:pPr>
        <w:pStyle w:val="NormalWeb"/>
        <w:widowControl w:val="0"/>
        <w:suppressAutoHyphens/>
        <w:spacing w:before="228"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13.9.</w:t>
      </w:r>
      <w:r w:rsidR="00AD49FC">
        <w:rPr>
          <w:rFonts w:ascii="Arial" w:eastAsiaTheme="minorEastAsia" w:hAnsi="Arial" w:cs="Arial"/>
          <w:color w:val="000000"/>
        </w:rPr>
        <w:t xml:space="preserve"> </w:t>
      </w:r>
      <w:r w:rsidRPr="000A4F3C">
        <w:rPr>
          <w:rFonts w:ascii="Arial" w:eastAsiaTheme="minorEastAsia" w:hAnsi="Arial" w:cs="Arial"/>
          <w:color w:val="000000"/>
        </w:rPr>
        <w:t>Até que o contratado comprove o disposto no item anterior, o contratante reterá:</w:t>
      </w:r>
    </w:p>
    <w:p w14:paraId="31CB04EF" w14:textId="7D52C6E9" w:rsidR="000A4F3C" w:rsidRPr="000A4F3C" w:rsidRDefault="000A4F3C" w:rsidP="006C7802">
      <w:pPr>
        <w:pStyle w:val="NormalWeb"/>
        <w:widowControl w:val="0"/>
        <w:suppressAutoHyphens/>
        <w:spacing w:before="228"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13.9.1.</w:t>
      </w:r>
      <w:r w:rsidR="00AD49FC">
        <w:rPr>
          <w:rFonts w:ascii="Arial" w:eastAsiaTheme="minorEastAsia" w:hAnsi="Arial" w:cs="Arial"/>
          <w:color w:val="000000"/>
        </w:rPr>
        <w:t xml:space="preserve"> A</w:t>
      </w:r>
      <w:r w:rsidRPr="000A4F3C">
        <w:rPr>
          <w:rFonts w:ascii="Arial" w:eastAsiaTheme="minorEastAsia" w:hAnsi="Arial" w:cs="Arial"/>
          <w:color w:val="000000"/>
        </w:rPr>
        <w:t xml:space="preserve">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 </w:t>
      </w:r>
    </w:p>
    <w:p w14:paraId="548911ED" w14:textId="5188D084" w:rsidR="000A4F3C" w:rsidRPr="000A4F3C" w:rsidRDefault="000A4F3C" w:rsidP="006C7802">
      <w:pPr>
        <w:pStyle w:val="NormalWeb"/>
        <w:widowControl w:val="0"/>
        <w:suppressAutoHyphens/>
        <w:spacing w:before="228"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13.9.2.</w:t>
      </w:r>
      <w:r w:rsidR="00AD49FC">
        <w:rPr>
          <w:rFonts w:ascii="Arial" w:eastAsiaTheme="minorEastAsia" w:hAnsi="Arial" w:cs="Arial"/>
          <w:color w:val="000000"/>
        </w:rPr>
        <w:t xml:space="preserve"> </w:t>
      </w:r>
      <w:r w:rsidRPr="000A4F3C">
        <w:rPr>
          <w:rFonts w:ascii="Arial" w:eastAsiaTheme="minorEastAsia" w:hAnsi="Arial" w:cs="Arial"/>
          <w:color w:val="000000"/>
        </w:rPr>
        <w:t>os valores das Notas fiscais ou Faturas correspondentes em valor proporcional ao inadimplemento, até que a situação seja regularizada.</w:t>
      </w:r>
    </w:p>
    <w:p w14:paraId="2981876B" w14:textId="77777777" w:rsidR="000A4F3C" w:rsidRPr="000A4F3C" w:rsidRDefault="000A4F3C" w:rsidP="006C7802">
      <w:pPr>
        <w:pStyle w:val="NormalWeb"/>
        <w:widowControl w:val="0"/>
        <w:suppressAutoHyphens/>
        <w:spacing w:before="228"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13.10.</w:t>
      </w:r>
      <w:r w:rsidRPr="000A4F3C">
        <w:rPr>
          <w:rFonts w:ascii="Arial" w:eastAsiaTheme="minorEastAsia" w:hAnsi="Arial" w:cs="Arial"/>
          <w:color w:val="000000"/>
        </w:rPr>
        <w:tab/>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6934D0EF" w14:textId="77777777" w:rsidR="000A4F3C" w:rsidRPr="000A4F3C" w:rsidRDefault="000A4F3C" w:rsidP="006C7802">
      <w:pPr>
        <w:pStyle w:val="NormalWeb"/>
        <w:widowControl w:val="0"/>
        <w:suppressAutoHyphens/>
        <w:spacing w:before="228"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13.11.</w:t>
      </w:r>
      <w:r w:rsidRPr="000A4F3C">
        <w:rPr>
          <w:rFonts w:ascii="Arial" w:eastAsiaTheme="minorEastAsia" w:hAnsi="Arial" w:cs="Arial"/>
          <w:color w:val="000000"/>
        </w:rPr>
        <w:tab/>
        <w:t>O contratante poderá ainda:</w:t>
      </w:r>
    </w:p>
    <w:p w14:paraId="2A406274" w14:textId="428B1B50" w:rsidR="000A4F3C" w:rsidRPr="000A4F3C" w:rsidRDefault="000A4F3C" w:rsidP="006C7802">
      <w:pPr>
        <w:pStyle w:val="NormalWeb"/>
        <w:widowControl w:val="0"/>
        <w:suppressAutoHyphens/>
        <w:spacing w:before="228"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13.11.1.</w:t>
      </w:r>
      <w:r w:rsidR="00AD49FC">
        <w:rPr>
          <w:rFonts w:ascii="Arial" w:eastAsiaTheme="minorEastAsia" w:hAnsi="Arial" w:cs="Arial"/>
          <w:color w:val="000000"/>
        </w:rPr>
        <w:t xml:space="preserve"> N</w:t>
      </w:r>
      <w:r w:rsidRPr="000A4F3C">
        <w:rPr>
          <w:rFonts w:ascii="Arial" w:eastAsiaTheme="minorEastAsia" w:hAnsi="Arial" w:cs="Arial"/>
          <w:color w:val="000000"/>
        </w:rPr>
        <w:t>os casos de obrigação de pagamento de multa pelo contratado, reter a garantia prestada a ser executada (art. 139, III, “c”, da Lei nº 14.133/2021), conforme legislação que rege a matéria; e</w:t>
      </w:r>
    </w:p>
    <w:p w14:paraId="030DB8C3" w14:textId="0F5D7C1D" w:rsidR="000A4F3C" w:rsidRPr="000A4F3C" w:rsidRDefault="000A4F3C" w:rsidP="006C7802">
      <w:pPr>
        <w:pStyle w:val="NormalWeb"/>
        <w:widowControl w:val="0"/>
        <w:suppressAutoHyphens/>
        <w:spacing w:before="228"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13.11.2.</w:t>
      </w:r>
      <w:r w:rsidR="00AD49FC">
        <w:rPr>
          <w:rFonts w:ascii="Arial" w:eastAsiaTheme="minorEastAsia" w:hAnsi="Arial" w:cs="Arial"/>
          <w:color w:val="000000"/>
        </w:rPr>
        <w:t xml:space="preserve"> N</w:t>
      </w:r>
      <w:r w:rsidRPr="000A4F3C">
        <w:rPr>
          <w:rFonts w:ascii="Arial" w:eastAsiaTheme="minorEastAsia" w:hAnsi="Arial" w:cs="Arial"/>
          <w:color w:val="000000"/>
        </w:rPr>
        <w:t>os casos em que houver necessidade de ressarcimento de prejuízos causados à Administração, nos termos do inciso IV do art. 139 da Lei n.º 14.133</w:t>
      </w:r>
      <w:r w:rsidR="00872CE7">
        <w:rPr>
          <w:rFonts w:ascii="Arial" w:eastAsiaTheme="minorEastAsia" w:hAnsi="Arial" w:cs="Arial"/>
          <w:color w:val="000000"/>
        </w:rPr>
        <w:t>/</w:t>
      </w:r>
      <w:r w:rsidRPr="000A4F3C">
        <w:rPr>
          <w:rFonts w:ascii="Arial" w:eastAsiaTheme="minorEastAsia" w:hAnsi="Arial" w:cs="Arial"/>
          <w:color w:val="000000"/>
        </w:rPr>
        <w:t>2021, reter os eventuais créditos existentes em favor do contratado decorrentes do contrato.</w:t>
      </w:r>
    </w:p>
    <w:p w14:paraId="5096C909" w14:textId="0160122F" w:rsidR="00B1093B" w:rsidRDefault="000A4F3C" w:rsidP="006C7802">
      <w:pPr>
        <w:pStyle w:val="NormalWeb"/>
        <w:widowControl w:val="0"/>
        <w:suppressAutoHyphens/>
        <w:spacing w:before="228"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13.12.</w:t>
      </w:r>
      <w:r w:rsidRPr="000A4F3C">
        <w:rPr>
          <w:rFonts w:ascii="Arial" w:eastAsiaTheme="minorEastAsia" w:hAnsi="Arial" w:cs="Arial"/>
          <w:color w:val="000000"/>
        </w:rPr>
        <w:tab/>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w:t>
      </w:r>
      <w:r w:rsidR="00872CE7">
        <w:rPr>
          <w:rFonts w:ascii="Arial" w:eastAsiaTheme="minorEastAsia" w:hAnsi="Arial" w:cs="Arial"/>
          <w:color w:val="000000"/>
        </w:rPr>
        <w:t>/</w:t>
      </w:r>
      <w:r w:rsidRPr="000A4F3C">
        <w:rPr>
          <w:rFonts w:ascii="Arial" w:eastAsiaTheme="minorEastAsia" w:hAnsi="Arial" w:cs="Arial"/>
          <w:color w:val="000000"/>
        </w:rPr>
        <w:t>2021).</w:t>
      </w:r>
    </w:p>
    <w:p w14:paraId="4B15FA7C" w14:textId="466253FC" w:rsidR="00AD49FC" w:rsidRPr="00AD49FC" w:rsidRDefault="00AD49FC" w:rsidP="00872CE7">
      <w:pPr>
        <w:pStyle w:val="NormalWeb"/>
        <w:widowControl w:val="0"/>
        <w:suppressAutoHyphens/>
        <w:spacing w:before="240" w:beforeAutospacing="0" w:after="0" w:afterAutospacing="0"/>
        <w:jc w:val="both"/>
        <w:rPr>
          <w:rFonts w:ascii="Arial" w:eastAsiaTheme="minorEastAsia" w:hAnsi="Arial" w:cs="Arial"/>
          <w:b/>
          <w:bCs/>
          <w:color w:val="000000"/>
        </w:rPr>
      </w:pPr>
      <w:r w:rsidRPr="00AD49FC">
        <w:rPr>
          <w:rFonts w:ascii="Arial" w:eastAsiaTheme="minorEastAsia" w:hAnsi="Arial" w:cs="Arial"/>
          <w:b/>
          <w:bCs/>
          <w:color w:val="000000"/>
          <w:u w:val="single"/>
        </w:rPr>
        <w:lastRenderedPageBreak/>
        <w:t>CLÁUSULA DÉCIMA QUARTA</w:t>
      </w:r>
      <w:r w:rsidRPr="00AD49FC">
        <w:rPr>
          <w:rFonts w:ascii="Arial" w:eastAsiaTheme="minorEastAsia" w:hAnsi="Arial" w:cs="Arial"/>
          <w:b/>
          <w:bCs/>
          <w:color w:val="000000"/>
        </w:rPr>
        <w:t xml:space="preserve"> – ALTERAÇÕES</w:t>
      </w:r>
    </w:p>
    <w:p w14:paraId="253742E9" w14:textId="2BA5C9F4" w:rsidR="00AD49FC" w:rsidRPr="00AD49FC" w:rsidRDefault="00AD49FC" w:rsidP="00872CE7">
      <w:pPr>
        <w:pStyle w:val="NormalWeb"/>
        <w:widowControl w:val="0"/>
        <w:suppressAutoHyphens/>
        <w:spacing w:before="240" w:beforeAutospacing="0" w:after="0" w:afterAutospacing="0"/>
        <w:jc w:val="both"/>
        <w:rPr>
          <w:rFonts w:ascii="Arial" w:eastAsiaTheme="minorEastAsia" w:hAnsi="Arial" w:cs="Arial"/>
          <w:color w:val="000000"/>
        </w:rPr>
      </w:pPr>
      <w:r w:rsidRPr="00AD49FC">
        <w:rPr>
          <w:rFonts w:ascii="Arial" w:eastAsiaTheme="minorEastAsia" w:hAnsi="Arial" w:cs="Arial"/>
          <w:color w:val="000000"/>
        </w:rPr>
        <w:t>14.1.</w:t>
      </w:r>
      <w:r w:rsidRPr="00AD49FC">
        <w:rPr>
          <w:rFonts w:ascii="Arial" w:eastAsiaTheme="minorEastAsia" w:hAnsi="Arial" w:cs="Arial"/>
          <w:color w:val="000000"/>
        </w:rPr>
        <w:tab/>
        <w:t>Eventuais alterações contratuais reger-se-ão pela disciplina dos arts. 124 e seguintes da Lei nº 14.133</w:t>
      </w:r>
      <w:r>
        <w:rPr>
          <w:rFonts w:ascii="Arial" w:eastAsiaTheme="minorEastAsia" w:hAnsi="Arial" w:cs="Arial"/>
          <w:color w:val="000000"/>
        </w:rPr>
        <w:t>/</w:t>
      </w:r>
      <w:r w:rsidRPr="00AD49FC">
        <w:rPr>
          <w:rFonts w:ascii="Arial" w:eastAsiaTheme="minorEastAsia" w:hAnsi="Arial" w:cs="Arial"/>
          <w:color w:val="000000"/>
        </w:rPr>
        <w:t>2021.</w:t>
      </w:r>
    </w:p>
    <w:p w14:paraId="540EB2A5" w14:textId="77777777" w:rsidR="00AD49FC" w:rsidRPr="00AD49FC" w:rsidRDefault="00AD49FC" w:rsidP="00872CE7">
      <w:pPr>
        <w:pStyle w:val="NormalWeb"/>
        <w:widowControl w:val="0"/>
        <w:suppressAutoHyphens/>
        <w:spacing w:before="240" w:beforeAutospacing="0" w:after="0" w:afterAutospacing="0"/>
        <w:jc w:val="both"/>
        <w:rPr>
          <w:rFonts w:ascii="Arial" w:eastAsiaTheme="minorEastAsia" w:hAnsi="Arial" w:cs="Arial"/>
          <w:color w:val="000000"/>
        </w:rPr>
      </w:pPr>
      <w:r w:rsidRPr="00AD49FC">
        <w:rPr>
          <w:rFonts w:ascii="Arial" w:eastAsiaTheme="minorEastAsia" w:hAnsi="Arial" w:cs="Arial"/>
          <w:color w:val="000000"/>
        </w:rPr>
        <w:t>14.2.</w:t>
      </w:r>
      <w:r w:rsidRPr="00AD49FC">
        <w:rPr>
          <w:rFonts w:ascii="Arial" w:eastAsiaTheme="minorEastAsia" w:hAnsi="Arial" w:cs="Arial"/>
          <w:color w:val="000000"/>
        </w:rPr>
        <w:tab/>
        <w:t>O contratado é obrigado a aceitar, nas mesmas condições contratuais, os acréscimos ou supressões que se fizerem necessários, até o limite de 25% (vinte e cinco por cento) do valor inicial atualizado do contrato.</w:t>
      </w:r>
    </w:p>
    <w:p w14:paraId="52E84127" w14:textId="1D290113" w:rsidR="00AD49FC" w:rsidRPr="00AD49FC" w:rsidRDefault="00AD49FC" w:rsidP="00872CE7">
      <w:pPr>
        <w:pStyle w:val="NormalWeb"/>
        <w:widowControl w:val="0"/>
        <w:suppressAutoHyphens/>
        <w:spacing w:before="240" w:beforeAutospacing="0" w:after="0" w:afterAutospacing="0"/>
        <w:jc w:val="both"/>
        <w:rPr>
          <w:rFonts w:ascii="Arial" w:eastAsiaTheme="minorEastAsia" w:hAnsi="Arial" w:cs="Arial"/>
          <w:color w:val="000000"/>
        </w:rPr>
      </w:pPr>
      <w:r w:rsidRPr="00AD49FC">
        <w:rPr>
          <w:rFonts w:ascii="Arial" w:eastAsiaTheme="minorEastAsia" w:hAnsi="Arial" w:cs="Arial"/>
          <w:color w:val="000000"/>
        </w:rPr>
        <w:t>14.3.</w:t>
      </w:r>
      <w:r w:rsidRPr="00AD49FC">
        <w:rPr>
          <w:rFonts w:ascii="Arial" w:eastAsiaTheme="minorEastAsia" w:hAnsi="Arial" w:cs="Arial"/>
          <w:color w:val="000000"/>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w:t>
      </w:r>
      <w:r>
        <w:rPr>
          <w:rFonts w:ascii="Arial" w:eastAsiaTheme="minorEastAsia" w:hAnsi="Arial" w:cs="Arial"/>
          <w:color w:val="000000"/>
        </w:rPr>
        <w:t>/</w:t>
      </w:r>
      <w:r w:rsidRPr="00AD49FC">
        <w:rPr>
          <w:rFonts w:ascii="Arial" w:eastAsiaTheme="minorEastAsia" w:hAnsi="Arial" w:cs="Arial"/>
          <w:color w:val="000000"/>
        </w:rPr>
        <w:t>2021).</w:t>
      </w:r>
    </w:p>
    <w:p w14:paraId="01C50DCE" w14:textId="7CFA38F1" w:rsidR="00AD49FC" w:rsidRPr="00B1093B" w:rsidRDefault="00AD49FC" w:rsidP="00872CE7">
      <w:pPr>
        <w:pStyle w:val="NormalWeb"/>
        <w:widowControl w:val="0"/>
        <w:suppressAutoHyphens/>
        <w:spacing w:before="240" w:beforeAutospacing="0" w:after="0" w:afterAutospacing="0"/>
        <w:jc w:val="both"/>
        <w:rPr>
          <w:rFonts w:ascii="Arial" w:eastAsiaTheme="minorEastAsia" w:hAnsi="Arial" w:cs="Arial"/>
          <w:color w:val="000000"/>
        </w:rPr>
      </w:pPr>
      <w:r w:rsidRPr="00AD49FC">
        <w:rPr>
          <w:rFonts w:ascii="Arial" w:eastAsiaTheme="minorEastAsia" w:hAnsi="Arial" w:cs="Arial"/>
          <w:color w:val="000000"/>
        </w:rPr>
        <w:t>14.4.</w:t>
      </w:r>
      <w:r w:rsidRPr="00AD49FC">
        <w:rPr>
          <w:rFonts w:ascii="Arial" w:eastAsiaTheme="minorEastAsia" w:hAnsi="Arial" w:cs="Arial"/>
          <w:color w:val="000000"/>
        </w:rPr>
        <w:tab/>
        <w:t>Registros que não caracterizam alteração do contrato podem ser realizados por simples apostila, dispensada a celebração de termo aditivo, na forma do art. 136 da Lei nº 14.133</w:t>
      </w:r>
      <w:r>
        <w:rPr>
          <w:rFonts w:ascii="Arial" w:eastAsiaTheme="minorEastAsia" w:hAnsi="Arial" w:cs="Arial"/>
          <w:color w:val="000000"/>
        </w:rPr>
        <w:t>/</w:t>
      </w:r>
      <w:r w:rsidRPr="00AD49FC">
        <w:rPr>
          <w:rFonts w:ascii="Arial" w:eastAsiaTheme="minorEastAsia" w:hAnsi="Arial" w:cs="Arial"/>
          <w:color w:val="000000"/>
        </w:rPr>
        <w:t>2021.</w:t>
      </w:r>
    </w:p>
    <w:p w14:paraId="7B32128F" w14:textId="095B8528" w:rsidR="002328A0" w:rsidRPr="00080090" w:rsidRDefault="002328A0" w:rsidP="00872CE7">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sidR="00AD49FC">
        <w:rPr>
          <w:rFonts w:ascii="Arial" w:hAnsi="Arial" w:cs="Arial"/>
          <w:b/>
          <w:bCs/>
          <w:color w:val="000000"/>
          <w:u w:val="single"/>
        </w:rPr>
        <w:t xml:space="preserve">QUINTA </w:t>
      </w:r>
      <w:r>
        <w:rPr>
          <w:rFonts w:ascii="Arial" w:hAnsi="Arial" w:cs="Arial"/>
          <w:b/>
          <w:bCs/>
          <w:color w:val="000000"/>
        </w:rPr>
        <w:t>-</w:t>
      </w:r>
      <w:r w:rsidRPr="00080090">
        <w:rPr>
          <w:rFonts w:ascii="Arial" w:hAnsi="Arial" w:cs="Arial"/>
          <w:b/>
          <w:bCs/>
          <w:color w:val="000000"/>
        </w:rPr>
        <w:t xml:space="preserve"> DOTAÇÃO ORÇAMENTÁRIA</w:t>
      </w:r>
    </w:p>
    <w:p w14:paraId="4AFEFEE5" w14:textId="5944352C" w:rsidR="002328A0" w:rsidRPr="00AF6A7B" w:rsidRDefault="002328A0" w:rsidP="00872CE7">
      <w:pPr>
        <w:pStyle w:val="NormalWeb"/>
        <w:widowControl w:val="0"/>
        <w:suppressAutoHyphens/>
        <w:spacing w:before="240" w:beforeAutospacing="0" w:after="0" w:afterAutospacing="0"/>
        <w:jc w:val="both"/>
        <w:rPr>
          <w:rFonts w:ascii="Arial" w:hAnsi="Arial"/>
        </w:rPr>
      </w:pPr>
      <w:r w:rsidRPr="00AF6A7B">
        <w:rPr>
          <w:rFonts w:ascii="Arial" w:hAnsi="Arial" w:cs="Arial"/>
        </w:rPr>
        <w:t>1</w:t>
      </w:r>
      <w:r w:rsidR="00AD49FC">
        <w:rPr>
          <w:rFonts w:ascii="Arial" w:hAnsi="Arial" w:cs="Arial"/>
        </w:rPr>
        <w:t>5</w:t>
      </w:r>
      <w:r w:rsidRPr="00AF6A7B">
        <w:rPr>
          <w:rFonts w:ascii="Arial" w:hAnsi="Arial" w:cs="Arial"/>
        </w:rPr>
        <w:t xml:space="preserve">.1. </w:t>
      </w:r>
      <w:r w:rsidRPr="00AF6A7B">
        <w:rPr>
          <w:rFonts w:ascii="Arial" w:hAnsi="Arial"/>
        </w:rPr>
        <w:t xml:space="preserve">As despesas decorrentes da contratação correrão por conta de </w:t>
      </w:r>
      <w:r w:rsidR="00181713">
        <w:rPr>
          <w:rFonts w:ascii="Arial" w:hAnsi="Arial"/>
        </w:rPr>
        <w:t xml:space="preserve">recurso </w:t>
      </w:r>
      <w:r w:rsidR="007A3777">
        <w:rPr>
          <w:rFonts w:ascii="Arial" w:hAnsi="Arial"/>
        </w:rPr>
        <w:t>estadual</w:t>
      </w:r>
      <w:r w:rsidR="00181713">
        <w:rPr>
          <w:rFonts w:ascii="Arial" w:hAnsi="Arial"/>
        </w:rPr>
        <w:t xml:space="preserve"> e </w:t>
      </w:r>
      <w:r w:rsidR="00181713" w:rsidRPr="00AF6A7B">
        <w:rPr>
          <w:rFonts w:ascii="Arial" w:hAnsi="Arial"/>
        </w:rPr>
        <w:t>dotação própria, relativo ao exercício financeiro de 2024</w:t>
      </w:r>
      <w:r w:rsidRPr="00AF6A7B">
        <w:rPr>
          <w:rFonts w:ascii="Arial" w:hAnsi="Arial"/>
        </w:rPr>
        <w:t>, na classificação orçamentária abaixo relacionada.</w:t>
      </w:r>
    </w:p>
    <w:p w14:paraId="33857647" w14:textId="77777777" w:rsidR="002328A0" w:rsidRPr="00AF6A7B" w:rsidRDefault="002328A0" w:rsidP="002328A0">
      <w:pPr>
        <w:pStyle w:val="NormalWeb"/>
        <w:widowControl w:val="0"/>
        <w:suppressAutoHyphens/>
        <w:spacing w:before="0" w:beforeAutospacing="0" w:after="0" w:afterAutospacing="0"/>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42"/>
        <w:gridCol w:w="3527"/>
      </w:tblGrid>
      <w:tr w:rsidR="00AF6A7B" w:rsidRPr="00AF6A7B" w14:paraId="088C9EF4" w14:textId="77777777" w:rsidTr="004A4923">
        <w:trPr>
          <w:jc w:val="center"/>
        </w:trPr>
        <w:tc>
          <w:tcPr>
            <w:tcW w:w="2142" w:type="dxa"/>
            <w:shd w:val="clear" w:color="auto" w:fill="auto"/>
          </w:tcPr>
          <w:p w14:paraId="22174887" w14:textId="77777777" w:rsidR="002328A0" w:rsidRPr="00AF6A7B" w:rsidRDefault="002328A0" w:rsidP="00440B3A">
            <w:pPr>
              <w:snapToGrid w:val="0"/>
              <w:ind w:left="142"/>
              <w:jc w:val="center"/>
              <w:rPr>
                <w:rFonts w:ascii="Arial" w:hAnsi="Arial"/>
                <w:b/>
              </w:rPr>
            </w:pPr>
            <w:r w:rsidRPr="00AF6A7B">
              <w:rPr>
                <w:rFonts w:ascii="Arial" w:hAnsi="Arial"/>
                <w:b/>
              </w:rPr>
              <w:t>CAT. ECON.</w:t>
            </w:r>
          </w:p>
        </w:tc>
        <w:tc>
          <w:tcPr>
            <w:tcW w:w="3527" w:type="dxa"/>
            <w:shd w:val="clear" w:color="auto" w:fill="auto"/>
          </w:tcPr>
          <w:p w14:paraId="72462880" w14:textId="77777777" w:rsidR="002328A0" w:rsidRPr="00AF6A7B" w:rsidRDefault="002328A0" w:rsidP="00440B3A">
            <w:pPr>
              <w:snapToGrid w:val="0"/>
              <w:ind w:left="142"/>
              <w:jc w:val="center"/>
              <w:rPr>
                <w:rFonts w:ascii="Arial" w:hAnsi="Arial"/>
                <w:b/>
              </w:rPr>
            </w:pPr>
            <w:r w:rsidRPr="00AF6A7B">
              <w:rPr>
                <w:rFonts w:ascii="Arial" w:hAnsi="Arial"/>
                <w:b/>
              </w:rPr>
              <w:t>FUNCIONAL PROGR.</w:t>
            </w:r>
          </w:p>
        </w:tc>
      </w:tr>
      <w:tr w:rsidR="00AF6A7B" w:rsidRPr="00AF6A7B" w14:paraId="3D12F09F" w14:textId="77777777" w:rsidTr="004A4923">
        <w:trPr>
          <w:trHeight w:val="226"/>
          <w:jc w:val="center"/>
        </w:trPr>
        <w:tc>
          <w:tcPr>
            <w:tcW w:w="2142" w:type="dxa"/>
            <w:shd w:val="clear" w:color="auto" w:fill="auto"/>
          </w:tcPr>
          <w:p w14:paraId="15BAB236" w14:textId="2B9621A4" w:rsidR="002328A0" w:rsidRPr="00AF6A7B" w:rsidRDefault="00EB7D41" w:rsidP="00440B3A">
            <w:pPr>
              <w:snapToGrid w:val="0"/>
              <w:ind w:left="142"/>
              <w:jc w:val="center"/>
              <w:rPr>
                <w:rFonts w:ascii="Arial" w:hAnsi="Arial"/>
                <w:b/>
              </w:rPr>
            </w:pPr>
            <w:r>
              <w:rPr>
                <w:rFonts w:ascii="Arial" w:hAnsi="Arial"/>
                <w:b/>
              </w:rPr>
              <w:t>4.4.90.51.00</w:t>
            </w:r>
          </w:p>
        </w:tc>
        <w:tc>
          <w:tcPr>
            <w:tcW w:w="3527" w:type="dxa"/>
            <w:shd w:val="clear" w:color="auto" w:fill="auto"/>
          </w:tcPr>
          <w:p w14:paraId="3653849B" w14:textId="4AE37373" w:rsidR="002328A0" w:rsidRPr="00AF6A7B" w:rsidRDefault="00AD49FC" w:rsidP="00440B3A">
            <w:pPr>
              <w:snapToGrid w:val="0"/>
              <w:ind w:left="142"/>
              <w:jc w:val="center"/>
              <w:rPr>
                <w:rFonts w:ascii="Arial" w:hAnsi="Arial"/>
                <w:b/>
              </w:rPr>
            </w:pPr>
            <w:r>
              <w:rPr>
                <w:rFonts w:ascii="Arial" w:hAnsi="Arial"/>
                <w:b/>
              </w:rPr>
              <w:t>15.45</w:t>
            </w:r>
            <w:r w:rsidR="00EB7D41">
              <w:rPr>
                <w:rFonts w:ascii="Arial" w:hAnsi="Arial"/>
                <w:b/>
              </w:rPr>
              <w:t>1</w:t>
            </w:r>
            <w:r>
              <w:rPr>
                <w:rFonts w:ascii="Arial" w:hAnsi="Arial"/>
                <w:b/>
              </w:rPr>
              <w:t>.00</w:t>
            </w:r>
            <w:r w:rsidR="00EB7D41">
              <w:rPr>
                <w:rFonts w:ascii="Arial" w:hAnsi="Arial"/>
                <w:b/>
              </w:rPr>
              <w:t>53</w:t>
            </w:r>
            <w:r>
              <w:rPr>
                <w:rFonts w:ascii="Arial" w:hAnsi="Arial"/>
                <w:b/>
              </w:rPr>
              <w:t>.</w:t>
            </w:r>
            <w:r w:rsidR="00EB7D41">
              <w:rPr>
                <w:rFonts w:ascii="Arial" w:hAnsi="Arial"/>
                <w:b/>
              </w:rPr>
              <w:t>1.178</w:t>
            </w:r>
          </w:p>
        </w:tc>
      </w:tr>
    </w:tbl>
    <w:p w14:paraId="1AA5D416" w14:textId="3F6B1F97" w:rsidR="002328A0" w:rsidRPr="00824387" w:rsidRDefault="002328A0" w:rsidP="00872CE7">
      <w:pPr>
        <w:pStyle w:val="NormalWeb"/>
        <w:widowControl w:val="0"/>
        <w:suppressAutoHyphens/>
        <w:spacing w:before="20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sidR="00EC3501">
        <w:rPr>
          <w:rFonts w:ascii="Arial" w:hAnsi="Arial" w:cs="Arial"/>
          <w:b/>
          <w:bCs/>
          <w:color w:val="000000"/>
          <w:u w:val="single"/>
        </w:rPr>
        <w:t xml:space="preserve"> </w:t>
      </w:r>
      <w:r w:rsidR="00AD49FC">
        <w:rPr>
          <w:rFonts w:ascii="Arial" w:hAnsi="Arial" w:cs="Arial"/>
          <w:b/>
          <w:bCs/>
          <w:color w:val="000000"/>
          <w:u w:val="single"/>
        </w:rPr>
        <w:t>SEX</w:t>
      </w:r>
      <w:r w:rsidR="004D3A11">
        <w:rPr>
          <w:rFonts w:ascii="Arial" w:hAnsi="Arial" w:cs="Arial"/>
          <w:b/>
          <w:bCs/>
          <w:color w:val="000000"/>
          <w:u w:val="single"/>
        </w:rPr>
        <w:t>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66C61F0A" w14:textId="3D504566" w:rsidR="002328A0" w:rsidRPr="00DF4613" w:rsidRDefault="004D3A11" w:rsidP="00872CE7">
      <w:pPr>
        <w:pStyle w:val="NormalWeb"/>
        <w:widowControl w:val="0"/>
        <w:suppressAutoHyphens/>
        <w:spacing w:before="200" w:beforeAutospacing="0" w:after="0" w:afterAutospacing="0"/>
        <w:jc w:val="both"/>
        <w:rPr>
          <w:rFonts w:ascii="Arial" w:hAnsi="Arial" w:cs="Arial"/>
          <w:color w:val="000000"/>
        </w:rPr>
      </w:pPr>
      <w:r w:rsidRPr="004D3A11">
        <w:rPr>
          <w:rFonts w:ascii="Arial" w:hAnsi="Arial" w:cs="Arial"/>
          <w:color w:val="000000"/>
        </w:rPr>
        <w:t>1</w:t>
      </w:r>
      <w:r w:rsidR="00AD49FC">
        <w:rPr>
          <w:rFonts w:ascii="Arial" w:hAnsi="Arial" w:cs="Arial"/>
          <w:color w:val="000000"/>
        </w:rPr>
        <w:t>6</w:t>
      </w:r>
      <w:r w:rsidRPr="004D3A11">
        <w:rPr>
          <w:rFonts w:ascii="Arial" w:hAnsi="Arial" w:cs="Arial"/>
          <w:color w:val="000000"/>
        </w:rPr>
        <w:t>.1.</w:t>
      </w:r>
      <w:r w:rsidRPr="004D3A11">
        <w:rPr>
          <w:rFonts w:ascii="Arial" w:hAnsi="Arial" w:cs="Arial"/>
          <w:color w:val="000000"/>
        </w:rPr>
        <w:tab/>
        <w:t>Os casos omissos serão decididos pelo contratante, segundo as disposições contidas na Lei nº 14.133</w:t>
      </w:r>
      <w:r w:rsidR="00EA138C">
        <w:rPr>
          <w:rFonts w:ascii="Arial" w:hAnsi="Arial" w:cs="Arial"/>
          <w:color w:val="000000"/>
        </w:rPr>
        <w:t>/</w:t>
      </w:r>
      <w:r w:rsidR="0073347E">
        <w:rPr>
          <w:rFonts w:ascii="Arial" w:hAnsi="Arial" w:cs="Arial"/>
          <w:color w:val="000000"/>
        </w:rPr>
        <w:t>20</w:t>
      </w:r>
      <w:r w:rsidRPr="004D3A11">
        <w:rPr>
          <w:rFonts w:ascii="Arial" w:hAnsi="Arial" w:cs="Arial"/>
          <w:color w:val="000000"/>
        </w:rPr>
        <w:t>21, e demais normas federais aplicáveis e, subsidiariamente, segundo as disposições contidas na Lei nº 8.078</w:t>
      </w:r>
      <w:r w:rsidR="00EA138C">
        <w:rPr>
          <w:rFonts w:ascii="Arial" w:hAnsi="Arial" w:cs="Arial"/>
          <w:color w:val="000000"/>
        </w:rPr>
        <w:t>/</w:t>
      </w:r>
      <w:r w:rsidRPr="004D3A11">
        <w:rPr>
          <w:rFonts w:ascii="Arial" w:hAnsi="Arial" w:cs="Arial"/>
          <w:color w:val="000000"/>
        </w:rPr>
        <w:t>90 – Código de Defesa do Consumidor – e normas e princípios gerais dos contratos.</w:t>
      </w:r>
    </w:p>
    <w:p w14:paraId="2B1152E3" w14:textId="4B94732C" w:rsidR="0073347E" w:rsidRPr="00AD49FC" w:rsidRDefault="0073347E" w:rsidP="006D3F76">
      <w:pPr>
        <w:pStyle w:val="Nivel01"/>
        <w:rPr>
          <w:u w:val="single"/>
        </w:rPr>
      </w:pPr>
      <w:r w:rsidRPr="0073347E">
        <w:rPr>
          <w:u w:val="single"/>
        </w:rPr>
        <w:t>CLÁUSULA DÉCIMA S</w:t>
      </w:r>
      <w:r w:rsidR="00AD49FC">
        <w:rPr>
          <w:u w:val="single"/>
        </w:rPr>
        <w:t>ÉTIMA</w:t>
      </w:r>
      <w:r w:rsidR="00AD49FC" w:rsidRPr="00AD49FC">
        <w:rPr>
          <w:b w:val="0"/>
          <w:bCs w:val="0"/>
          <w:u w:val="single"/>
        </w:rPr>
        <w:t xml:space="preserve"> </w:t>
      </w:r>
      <w:r w:rsidRPr="0073347E">
        <w:t>- PUBLICAÇÃO</w:t>
      </w:r>
    </w:p>
    <w:p w14:paraId="52A59293" w14:textId="4CE76A8B" w:rsidR="0073347E" w:rsidRPr="0073347E" w:rsidRDefault="0073347E" w:rsidP="006D3F76">
      <w:pPr>
        <w:pStyle w:val="Nivel2"/>
        <w:widowControl w:val="0"/>
        <w:numPr>
          <w:ilvl w:val="0"/>
          <w:numId w:val="0"/>
        </w:numPr>
        <w:suppressAutoHyphens/>
        <w:spacing w:before="200" w:after="0" w:line="240" w:lineRule="auto"/>
        <w:rPr>
          <w:sz w:val="24"/>
          <w:szCs w:val="24"/>
        </w:rPr>
      </w:pPr>
      <w:r w:rsidRPr="0073347E">
        <w:rPr>
          <w:sz w:val="24"/>
          <w:szCs w:val="24"/>
        </w:rPr>
        <w:t>1</w:t>
      </w:r>
      <w:r w:rsidR="00AD49FC">
        <w:rPr>
          <w:sz w:val="24"/>
          <w:szCs w:val="24"/>
        </w:rPr>
        <w:t>7</w:t>
      </w:r>
      <w:r w:rsidRPr="0073347E">
        <w:rPr>
          <w:sz w:val="24"/>
          <w:szCs w:val="24"/>
        </w:rPr>
        <w:t>.1.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177ABB3D" w14:textId="46E072FA" w:rsidR="009A558D" w:rsidRPr="00384601" w:rsidRDefault="009A558D" w:rsidP="006D3F76">
      <w:pPr>
        <w:pStyle w:val="Ttulo2"/>
        <w:keepNext w:val="0"/>
        <w:tabs>
          <w:tab w:val="left" w:pos="0"/>
        </w:tabs>
        <w:suppressAutoHyphens/>
        <w:spacing w:before="200"/>
        <w:rPr>
          <w:sz w:val="24"/>
        </w:rPr>
      </w:pPr>
      <w:r w:rsidRPr="00384601">
        <w:rPr>
          <w:sz w:val="24"/>
          <w:u w:val="single"/>
        </w:rPr>
        <w:t xml:space="preserve">CLÁUSULA DÉCIMA </w:t>
      </w:r>
      <w:r w:rsidR="00AD49FC">
        <w:rPr>
          <w:sz w:val="24"/>
          <w:u w:val="single"/>
        </w:rPr>
        <w:t>OITAVA</w:t>
      </w:r>
      <w:r w:rsidR="00384601">
        <w:rPr>
          <w:sz w:val="24"/>
        </w:rPr>
        <w:t xml:space="preserve"> </w:t>
      </w:r>
      <w:r w:rsidR="00C63CAD">
        <w:rPr>
          <w:sz w:val="24"/>
        </w:rPr>
        <w:t>-</w:t>
      </w:r>
      <w:r w:rsidRPr="00384601">
        <w:rPr>
          <w:sz w:val="24"/>
        </w:rPr>
        <w:t xml:space="preserve"> FORO </w:t>
      </w:r>
    </w:p>
    <w:p w14:paraId="04629E96" w14:textId="5ADF0C04" w:rsidR="002328A0" w:rsidRPr="005F4315" w:rsidRDefault="002328A0" w:rsidP="006D3F76">
      <w:pPr>
        <w:spacing w:before="200"/>
        <w:jc w:val="both"/>
        <w:rPr>
          <w:rFonts w:ascii="Arial" w:hAnsi="Arial"/>
          <w:b/>
          <w:color w:val="000000"/>
          <w:u w:val="single"/>
        </w:rPr>
      </w:pPr>
      <w:r>
        <w:rPr>
          <w:rFonts w:ascii="Arial" w:hAnsi="Arial"/>
          <w:color w:val="000000"/>
        </w:rPr>
        <w:t>1</w:t>
      </w:r>
      <w:r w:rsidR="00AD49FC">
        <w:rPr>
          <w:rFonts w:ascii="Arial" w:hAnsi="Arial"/>
          <w:color w:val="000000"/>
        </w:rPr>
        <w:t>8</w:t>
      </w:r>
      <w:r>
        <w:rPr>
          <w:rFonts w:ascii="Arial" w:hAnsi="Arial"/>
          <w:color w:val="000000"/>
        </w:rPr>
        <w:t xml:space="preserve">.1. </w:t>
      </w:r>
      <w:r w:rsidRPr="005F4315">
        <w:rPr>
          <w:rFonts w:ascii="Arial" w:hAnsi="Arial"/>
          <w:color w:val="000000"/>
        </w:rPr>
        <w:t>O foro competente para dirimir as dúvidas e/ou conflitos oriundos da execução do contrato será o do Foro da Comarca de Sertãozinho</w:t>
      </w:r>
      <w:r w:rsidR="00917680">
        <w:rPr>
          <w:rFonts w:ascii="Arial" w:hAnsi="Arial"/>
          <w:color w:val="000000"/>
        </w:rPr>
        <w:t>/</w:t>
      </w:r>
      <w:r w:rsidRPr="005F4315">
        <w:rPr>
          <w:rFonts w:ascii="Arial" w:hAnsi="Arial"/>
          <w:color w:val="000000"/>
        </w:rPr>
        <w:t>SP.</w:t>
      </w:r>
      <w:r w:rsidRPr="005F4315">
        <w:rPr>
          <w:rFonts w:ascii="Arial" w:hAnsi="Arial"/>
          <w:color w:val="000000"/>
        </w:rPr>
        <w:tab/>
      </w:r>
    </w:p>
    <w:p w14:paraId="566A84D5" w14:textId="6948280D" w:rsidR="002328A0" w:rsidRPr="005F4315" w:rsidRDefault="00917680" w:rsidP="006D3F76">
      <w:pPr>
        <w:spacing w:before="200"/>
        <w:jc w:val="both"/>
        <w:rPr>
          <w:rFonts w:ascii="Arial" w:hAnsi="Arial"/>
          <w:color w:val="000000"/>
        </w:rPr>
      </w:pPr>
      <w:r>
        <w:rPr>
          <w:rFonts w:ascii="Arial" w:hAnsi="Arial"/>
          <w:color w:val="000000"/>
        </w:rPr>
        <w:t>1</w:t>
      </w:r>
      <w:r w:rsidR="00AD49FC">
        <w:rPr>
          <w:rFonts w:ascii="Arial" w:hAnsi="Arial"/>
          <w:color w:val="000000"/>
        </w:rPr>
        <w:t>8</w:t>
      </w:r>
      <w:r>
        <w:rPr>
          <w:rFonts w:ascii="Arial" w:hAnsi="Arial"/>
          <w:color w:val="000000"/>
        </w:rPr>
        <w:t xml:space="preserve">.2. </w:t>
      </w:r>
      <w:r w:rsidR="002328A0" w:rsidRPr="005F4315">
        <w:rPr>
          <w:rFonts w:ascii="Arial" w:hAnsi="Arial"/>
          <w:color w:val="000000"/>
        </w:rPr>
        <w:t>Assim estando justos e pactuados, assinam as partes este Termo de Contrato, em 02 (duas) vias de igual teor, na presença das testemunhas adiante nomeadas e assinadas.</w:t>
      </w:r>
    </w:p>
    <w:p w14:paraId="73D5C03B" w14:textId="77777777" w:rsidR="002328A0" w:rsidRPr="005F4315" w:rsidRDefault="002328A0" w:rsidP="002328A0">
      <w:pPr>
        <w:jc w:val="both"/>
        <w:rPr>
          <w:rFonts w:ascii="Arial" w:hAnsi="Arial"/>
          <w:b/>
          <w:bCs/>
          <w:color w:val="000000"/>
        </w:rPr>
      </w:pPr>
    </w:p>
    <w:p w14:paraId="6A3C7CBC" w14:textId="77777777" w:rsidR="002328A0" w:rsidRPr="005F4315" w:rsidRDefault="002328A0" w:rsidP="002328A0">
      <w:pPr>
        <w:jc w:val="right"/>
        <w:rPr>
          <w:rFonts w:ascii="Arial" w:hAnsi="Arial"/>
          <w:b/>
          <w:bCs/>
          <w:color w:val="000000"/>
        </w:rPr>
      </w:pPr>
      <w:r w:rsidRPr="005F4315">
        <w:rPr>
          <w:rFonts w:ascii="Arial" w:hAnsi="Arial"/>
          <w:b/>
          <w:bCs/>
          <w:color w:val="000000"/>
        </w:rPr>
        <w:t>Sertãozinho,    de       de 202</w:t>
      </w:r>
      <w:r>
        <w:rPr>
          <w:rFonts w:ascii="Arial" w:hAnsi="Arial"/>
          <w:b/>
          <w:bCs/>
          <w:color w:val="000000"/>
        </w:rPr>
        <w:t>4.</w:t>
      </w:r>
    </w:p>
    <w:p w14:paraId="2CD2DF9F" w14:textId="77777777" w:rsidR="004C784C" w:rsidRDefault="004C784C" w:rsidP="00295D0D">
      <w:pPr>
        <w:autoSpaceDE w:val="0"/>
        <w:ind w:right="57"/>
        <w:jc w:val="center"/>
        <w:rPr>
          <w:rFonts w:ascii="Arial" w:eastAsia="Arial" w:hAnsi="Arial"/>
          <w:b/>
          <w:sz w:val="28"/>
          <w:szCs w:val="28"/>
        </w:rPr>
      </w:pPr>
    </w:p>
    <w:p w14:paraId="0DE74F78" w14:textId="77777777" w:rsidR="006C7802" w:rsidRDefault="006C7802" w:rsidP="00295D0D">
      <w:pPr>
        <w:autoSpaceDE w:val="0"/>
        <w:ind w:right="57"/>
        <w:jc w:val="center"/>
        <w:rPr>
          <w:rFonts w:ascii="Arial" w:eastAsia="Arial" w:hAnsi="Arial"/>
          <w:b/>
          <w:sz w:val="28"/>
          <w:szCs w:val="28"/>
        </w:rPr>
      </w:pPr>
    </w:p>
    <w:p w14:paraId="24A63822" w14:textId="77777777" w:rsidR="006C7802" w:rsidRDefault="006C7802" w:rsidP="00295D0D">
      <w:pPr>
        <w:autoSpaceDE w:val="0"/>
        <w:ind w:right="57"/>
        <w:jc w:val="center"/>
        <w:rPr>
          <w:rFonts w:ascii="Arial" w:eastAsia="Arial" w:hAnsi="Arial"/>
          <w:b/>
          <w:sz w:val="28"/>
          <w:szCs w:val="28"/>
        </w:rPr>
      </w:pPr>
    </w:p>
    <w:p w14:paraId="6008CF5A" w14:textId="77777777" w:rsidR="006C7802" w:rsidRDefault="006C7802" w:rsidP="00295D0D">
      <w:pPr>
        <w:autoSpaceDE w:val="0"/>
        <w:ind w:right="57"/>
        <w:jc w:val="center"/>
        <w:rPr>
          <w:rFonts w:ascii="Arial" w:eastAsia="Arial" w:hAnsi="Arial"/>
          <w:b/>
          <w:sz w:val="28"/>
          <w:szCs w:val="28"/>
        </w:rPr>
      </w:pPr>
    </w:p>
    <w:p w14:paraId="36CC5103" w14:textId="77777777" w:rsidR="00501C86" w:rsidRDefault="00501C86" w:rsidP="00295D0D">
      <w:pPr>
        <w:autoSpaceDE w:val="0"/>
        <w:ind w:right="57"/>
        <w:jc w:val="center"/>
        <w:rPr>
          <w:rFonts w:ascii="Arial" w:eastAsia="Arial" w:hAnsi="Arial"/>
          <w:b/>
          <w:sz w:val="28"/>
          <w:szCs w:val="28"/>
        </w:rPr>
      </w:pPr>
    </w:p>
    <w:p w14:paraId="4E5E7A2F" w14:textId="77777777" w:rsidR="00BF2A54" w:rsidRDefault="00BF2A54" w:rsidP="00295D0D">
      <w:pPr>
        <w:autoSpaceDE w:val="0"/>
        <w:ind w:right="57"/>
        <w:jc w:val="center"/>
        <w:rPr>
          <w:rFonts w:ascii="Arial" w:eastAsia="Arial" w:hAnsi="Arial"/>
          <w:b/>
          <w:sz w:val="28"/>
          <w:szCs w:val="28"/>
        </w:rPr>
      </w:pPr>
    </w:p>
    <w:p w14:paraId="0FDFCD30" w14:textId="77777777" w:rsidR="00384601" w:rsidRPr="005F4315" w:rsidRDefault="00384601" w:rsidP="00384601">
      <w:pPr>
        <w:jc w:val="center"/>
        <w:rPr>
          <w:rFonts w:ascii="Arial" w:hAnsi="Arial"/>
          <w:b/>
        </w:rPr>
      </w:pPr>
      <w:r w:rsidRPr="005F4315">
        <w:rPr>
          <w:rFonts w:ascii="Arial" w:hAnsi="Arial"/>
          <w:b/>
        </w:rPr>
        <w:t>WILSON FERNANDES PIRES FILHO</w:t>
      </w:r>
    </w:p>
    <w:p w14:paraId="17CF6123" w14:textId="77777777" w:rsidR="00384601" w:rsidRPr="005F4315" w:rsidRDefault="00384601" w:rsidP="00384601">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384601">
      <w:pPr>
        <w:jc w:val="center"/>
        <w:rPr>
          <w:rFonts w:ascii="Arial" w:hAnsi="Arial"/>
          <w:b/>
        </w:rPr>
      </w:pPr>
      <w:r w:rsidRPr="005F4315">
        <w:rPr>
          <w:rFonts w:ascii="Arial" w:hAnsi="Arial"/>
          <w:b/>
          <w:bCs/>
        </w:rPr>
        <w:t>CONTRATANTE</w:t>
      </w:r>
    </w:p>
    <w:p w14:paraId="4964D4E6" w14:textId="77777777" w:rsidR="00384601" w:rsidRPr="005F4315" w:rsidRDefault="00384601" w:rsidP="00384601">
      <w:pPr>
        <w:jc w:val="center"/>
        <w:rPr>
          <w:rFonts w:ascii="Arial" w:hAnsi="Arial"/>
          <w:b/>
        </w:rPr>
      </w:pPr>
    </w:p>
    <w:p w14:paraId="39D308B0" w14:textId="77777777" w:rsidR="00872CE7" w:rsidRDefault="00872CE7" w:rsidP="00384601">
      <w:pPr>
        <w:ind w:left="180"/>
        <w:jc w:val="center"/>
        <w:rPr>
          <w:rFonts w:ascii="Arial" w:hAnsi="Arial"/>
          <w:b/>
          <w:color w:val="000000"/>
        </w:rPr>
      </w:pPr>
    </w:p>
    <w:p w14:paraId="366A907A" w14:textId="77777777" w:rsidR="006C7802" w:rsidRDefault="006C7802" w:rsidP="00384601">
      <w:pPr>
        <w:ind w:left="180"/>
        <w:jc w:val="center"/>
        <w:rPr>
          <w:rFonts w:ascii="Arial" w:hAnsi="Arial"/>
          <w:b/>
          <w:color w:val="000000"/>
        </w:rPr>
      </w:pPr>
    </w:p>
    <w:p w14:paraId="66E2C92C" w14:textId="77777777" w:rsidR="006C7802" w:rsidRDefault="006C7802" w:rsidP="00384601">
      <w:pPr>
        <w:ind w:left="180"/>
        <w:jc w:val="center"/>
        <w:rPr>
          <w:rFonts w:ascii="Arial" w:hAnsi="Arial"/>
          <w:b/>
          <w:color w:val="000000"/>
        </w:rPr>
      </w:pPr>
    </w:p>
    <w:p w14:paraId="05991EBC" w14:textId="77777777" w:rsidR="006C7802" w:rsidRDefault="006C7802" w:rsidP="00384601">
      <w:pPr>
        <w:ind w:left="180"/>
        <w:jc w:val="center"/>
        <w:rPr>
          <w:rFonts w:ascii="Arial" w:hAnsi="Arial"/>
          <w:b/>
          <w:color w:val="000000"/>
        </w:rPr>
      </w:pPr>
    </w:p>
    <w:p w14:paraId="5F1CB056" w14:textId="77777777" w:rsidR="006C7802" w:rsidRDefault="006C7802" w:rsidP="00384601">
      <w:pPr>
        <w:ind w:left="180"/>
        <w:jc w:val="center"/>
        <w:rPr>
          <w:rFonts w:ascii="Arial" w:hAnsi="Arial"/>
          <w:b/>
          <w:color w:val="000000"/>
        </w:rPr>
      </w:pPr>
    </w:p>
    <w:p w14:paraId="53255275" w14:textId="77777777" w:rsidR="00972A95" w:rsidRDefault="00972A95" w:rsidP="00384601">
      <w:pPr>
        <w:ind w:left="180"/>
        <w:jc w:val="center"/>
        <w:rPr>
          <w:rFonts w:ascii="Arial" w:hAnsi="Arial"/>
          <w:b/>
          <w:color w:val="000000"/>
        </w:rPr>
      </w:pPr>
    </w:p>
    <w:p w14:paraId="6E049FB0" w14:textId="77777777" w:rsidR="00092B21" w:rsidRPr="00092B21" w:rsidRDefault="00092B21" w:rsidP="00092B21">
      <w:pPr>
        <w:jc w:val="center"/>
        <w:rPr>
          <w:rFonts w:ascii="Arial" w:hAnsi="Arial"/>
          <w:b/>
          <w:color w:val="000000"/>
        </w:rPr>
      </w:pPr>
      <w:r w:rsidRPr="00092B21">
        <w:rPr>
          <w:rFonts w:ascii="Arial" w:hAnsi="Arial"/>
          <w:b/>
          <w:color w:val="000000"/>
        </w:rPr>
        <w:t>GUSTAVO VLADIMIR GUARINO</w:t>
      </w:r>
    </w:p>
    <w:p w14:paraId="028FF1B0" w14:textId="426F1F78" w:rsidR="00CE0292" w:rsidRDefault="00092B21" w:rsidP="00092B21">
      <w:pPr>
        <w:jc w:val="center"/>
        <w:rPr>
          <w:rFonts w:ascii="Arial" w:hAnsi="Arial"/>
          <w:b/>
          <w:color w:val="000000"/>
        </w:rPr>
      </w:pPr>
      <w:r w:rsidRPr="00092B21">
        <w:rPr>
          <w:rFonts w:ascii="Arial" w:hAnsi="Arial"/>
          <w:b/>
          <w:color w:val="000000"/>
        </w:rPr>
        <w:t>SECRETÁRIO MUNICIPAL DE OBRAS, CONSERVAÇÃO E SERVIÇOS PÚBLICOS</w:t>
      </w:r>
    </w:p>
    <w:p w14:paraId="273E3A1A" w14:textId="77777777" w:rsidR="00CE0292" w:rsidRDefault="00CE0292" w:rsidP="00384601">
      <w:pPr>
        <w:jc w:val="center"/>
        <w:rPr>
          <w:rFonts w:ascii="Arial" w:hAnsi="Arial"/>
          <w:b/>
          <w:color w:val="000000"/>
        </w:rPr>
      </w:pPr>
    </w:p>
    <w:p w14:paraId="4F06ED83" w14:textId="77777777" w:rsidR="00501C86" w:rsidRDefault="00501C86" w:rsidP="00384601">
      <w:pPr>
        <w:jc w:val="center"/>
        <w:rPr>
          <w:rFonts w:ascii="Arial" w:hAnsi="Arial"/>
          <w:b/>
          <w:color w:val="000000"/>
        </w:rPr>
      </w:pPr>
    </w:p>
    <w:p w14:paraId="4F4A7B31" w14:textId="77777777" w:rsidR="00872CE7" w:rsidRDefault="00872CE7" w:rsidP="00384601">
      <w:pPr>
        <w:jc w:val="center"/>
        <w:rPr>
          <w:rFonts w:ascii="Arial" w:hAnsi="Arial"/>
          <w:b/>
          <w:color w:val="000000"/>
        </w:rPr>
      </w:pPr>
    </w:p>
    <w:p w14:paraId="75D317E9" w14:textId="77777777" w:rsidR="006C7802" w:rsidRDefault="006C7802" w:rsidP="00384601">
      <w:pPr>
        <w:jc w:val="center"/>
        <w:rPr>
          <w:rFonts w:ascii="Arial" w:hAnsi="Arial"/>
          <w:b/>
          <w:color w:val="000000"/>
        </w:rPr>
      </w:pPr>
    </w:p>
    <w:p w14:paraId="1CE99D7E" w14:textId="77777777" w:rsidR="006C7802" w:rsidRDefault="006C7802" w:rsidP="00384601">
      <w:pPr>
        <w:jc w:val="center"/>
        <w:rPr>
          <w:rFonts w:ascii="Arial" w:hAnsi="Arial"/>
          <w:b/>
          <w:color w:val="000000"/>
        </w:rPr>
      </w:pPr>
    </w:p>
    <w:p w14:paraId="798EFA8B" w14:textId="77777777" w:rsidR="006C7802" w:rsidRDefault="006C7802" w:rsidP="00384601">
      <w:pPr>
        <w:jc w:val="center"/>
        <w:rPr>
          <w:rFonts w:ascii="Arial" w:hAnsi="Arial"/>
          <w:b/>
          <w:color w:val="000000"/>
        </w:rPr>
      </w:pPr>
    </w:p>
    <w:p w14:paraId="7EC4351E" w14:textId="77777777" w:rsidR="006C7802" w:rsidRDefault="006C7802" w:rsidP="00384601">
      <w:pPr>
        <w:jc w:val="center"/>
        <w:rPr>
          <w:rFonts w:ascii="Arial" w:hAnsi="Arial"/>
          <w:b/>
          <w:color w:val="000000"/>
        </w:rPr>
      </w:pPr>
    </w:p>
    <w:p w14:paraId="72C0341F" w14:textId="77777777" w:rsidR="00872CE7" w:rsidRPr="005F4315" w:rsidRDefault="00872CE7" w:rsidP="00384601">
      <w:pPr>
        <w:jc w:val="center"/>
        <w:rPr>
          <w:rFonts w:ascii="Arial" w:hAnsi="Arial"/>
          <w:b/>
          <w:color w:val="000000"/>
        </w:rPr>
      </w:pPr>
    </w:p>
    <w:p w14:paraId="49B59F5B" w14:textId="77777777" w:rsidR="00384601" w:rsidRPr="005F4315" w:rsidRDefault="00384601" w:rsidP="00384601">
      <w:pPr>
        <w:ind w:left="180"/>
        <w:jc w:val="center"/>
        <w:rPr>
          <w:rFonts w:ascii="Arial" w:hAnsi="Arial"/>
          <w:b/>
          <w:color w:val="000000"/>
        </w:rPr>
      </w:pPr>
    </w:p>
    <w:p w14:paraId="57AF387B" w14:textId="77777777" w:rsidR="00384601" w:rsidRPr="005F4315" w:rsidRDefault="00384601" w:rsidP="00384601">
      <w:pPr>
        <w:ind w:left="180"/>
        <w:jc w:val="center"/>
        <w:rPr>
          <w:rFonts w:ascii="Arial" w:hAnsi="Arial"/>
          <w:b/>
          <w:color w:val="000000"/>
        </w:rPr>
      </w:pPr>
      <w:r w:rsidRPr="005F4315">
        <w:rPr>
          <w:rFonts w:ascii="Arial" w:hAnsi="Arial"/>
          <w:b/>
          <w:color w:val="000000"/>
        </w:rPr>
        <w:t>CONTRATADA</w:t>
      </w:r>
    </w:p>
    <w:p w14:paraId="07EB76D3" w14:textId="77777777" w:rsidR="00384601" w:rsidRPr="005F4315" w:rsidRDefault="00384601" w:rsidP="00384601">
      <w:pPr>
        <w:ind w:left="180"/>
        <w:jc w:val="center"/>
        <w:rPr>
          <w:rFonts w:ascii="Arial" w:hAnsi="Arial"/>
          <w:b/>
          <w:color w:val="000000"/>
        </w:rPr>
      </w:pPr>
    </w:p>
    <w:p w14:paraId="6F3A349F" w14:textId="77777777" w:rsidR="00384601" w:rsidRDefault="00384601" w:rsidP="00384601">
      <w:pPr>
        <w:ind w:left="180"/>
        <w:rPr>
          <w:rFonts w:ascii="Arial" w:hAnsi="Arial"/>
          <w:b/>
          <w:color w:val="000000"/>
        </w:rPr>
      </w:pPr>
      <w:r w:rsidRPr="005F4315">
        <w:rPr>
          <w:rFonts w:ascii="Arial" w:hAnsi="Arial"/>
          <w:b/>
          <w:color w:val="000000"/>
        </w:rPr>
        <w:t>TESTEMUNHAS</w:t>
      </w:r>
    </w:p>
    <w:p w14:paraId="051ACF1F" w14:textId="77777777" w:rsidR="00C35A31" w:rsidRPr="005F4315" w:rsidRDefault="00C35A31" w:rsidP="00384601">
      <w:pPr>
        <w:ind w:left="180"/>
        <w:rPr>
          <w:rFonts w:ascii="Arial" w:hAnsi="Arial"/>
          <w:b/>
          <w:color w:val="000000"/>
        </w:rPr>
      </w:pPr>
    </w:p>
    <w:p w14:paraId="2701ABE7" w14:textId="77777777" w:rsidR="00384601" w:rsidRPr="005F4315" w:rsidRDefault="00384601" w:rsidP="00384601">
      <w:pPr>
        <w:ind w:left="180"/>
        <w:jc w:val="center"/>
        <w:rPr>
          <w:rFonts w:ascii="Arial" w:hAnsi="Arial"/>
          <w:b/>
          <w:color w:val="000000"/>
        </w:rPr>
      </w:pPr>
    </w:p>
    <w:p w14:paraId="062C8561" w14:textId="77777777" w:rsidR="00384601" w:rsidRPr="005F4315" w:rsidRDefault="00384601" w:rsidP="00384601">
      <w:pPr>
        <w:ind w:left="180"/>
        <w:jc w:val="center"/>
        <w:rPr>
          <w:rFonts w:ascii="Arial" w:hAnsi="Arial"/>
          <w:b/>
          <w:color w:val="000000"/>
        </w:rPr>
      </w:pPr>
      <w:r w:rsidRPr="005F4315">
        <w:rPr>
          <w:rFonts w:ascii="Arial" w:hAnsi="Arial"/>
          <w:b/>
          <w:color w:val="000000"/>
        </w:rPr>
        <w:t>1 - _________________________          2 - ___________________________</w:t>
      </w:r>
    </w:p>
    <w:p w14:paraId="57E0CF3A" w14:textId="77777777" w:rsidR="00872CE7" w:rsidRDefault="00872CE7" w:rsidP="00D77866">
      <w:pPr>
        <w:autoSpaceDE w:val="0"/>
        <w:ind w:right="57"/>
        <w:jc w:val="center"/>
        <w:rPr>
          <w:rFonts w:ascii="Arial" w:eastAsia="Arial" w:hAnsi="Arial"/>
          <w:b/>
          <w:sz w:val="28"/>
          <w:szCs w:val="28"/>
        </w:rPr>
      </w:pPr>
    </w:p>
    <w:p w14:paraId="766C0316" w14:textId="77777777" w:rsidR="006C7802" w:rsidRDefault="006C7802" w:rsidP="00D77866">
      <w:pPr>
        <w:autoSpaceDE w:val="0"/>
        <w:ind w:right="57"/>
        <w:jc w:val="center"/>
        <w:rPr>
          <w:rFonts w:ascii="Arial" w:eastAsia="Arial" w:hAnsi="Arial"/>
          <w:b/>
          <w:sz w:val="28"/>
          <w:szCs w:val="28"/>
        </w:rPr>
      </w:pPr>
    </w:p>
    <w:p w14:paraId="519AE37E" w14:textId="77777777" w:rsidR="006C7802" w:rsidRDefault="006C7802" w:rsidP="00D77866">
      <w:pPr>
        <w:autoSpaceDE w:val="0"/>
        <w:ind w:right="57"/>
        <w:jc w:val="center"/>
        <w:rPr>
          <w:rFonts w:ascii="Arial" w:eastAsia="Arial" w:hAnsi="Arial"/>
          <w:b/>
          <w:sz w:val="28"/>
          <w:szCs w:val="28"/>
        </w:rPr>
      </w:pPr>
    </w:p>
    <w:p w14:paraId="773884D4" w14:textId="77777777" w:rsidR="006C7802" w:rsidRDefault="006C7802" w:rsidP="00D77866">
      <w:pPr>
        <w:autoSpaceDE w:val="0"/>
        <w:ind w:right="57"/>
        <w:jc w:val="center"/>
        <w:rPr>
          <w:rFonts w:ascii="Arial" w:eastAsia="Arial" w:hAnsi="Arial"/>
          <w:b/>
          <w:sz w:val="28"/>
          <w:szCs w:val="28"/>
        </w:rPr>
      </w:pPr>
    </w:p>
    <w:p w14:paraId="716A3F81" w14:textId="77777777" w:rsidR="006C7802" w:rsidRDefault="006C7802" w:rsidP="00D77866">
      <w:pPr>
        <w:autoSpaceDE w:val="0"/>
        <w:ind w:right="57"/>
        <w:jc w:val="center"/>
        <w:rPr>
          <w:rFonts w:ascii="Arial" w:eastAsia="Arial" w:hAnsi="Arial"/>
          <w:b/>
          <w:sz w:val="28"/>
          <w:szCs w:val="28"/>
        </w:rPr>
      </w:pPr>
    </w:p>
    <w:p w14:paraId="3D107BE4" w14:textId="77777777" w:rsidR="006C7802" w:rsidRDefault="006C7802" w:rsidP="00D77866">
      <w:pPr>
        <w:autoSpaceDE w:val="0"/>
        <w:ind w:right="57"/>
        <w:jc w:val="center"/>
        <w:rPr>
          <w:rFonts w:ascii="Arial" w:eastAsia="Arial" w:hAnsi="Arial"/>
          <w:b/>
          <w:sz w:val="28"/>
          <w:szCs w:val="28"/>
        </w:rPr>
      </w:pPr>
    </w:p>
    <w:p w14:paraId="5692A44D" w14:textId="77777777" w:rsidR="006C7802" w:rsidRDefault="006C7802" w:rsidP="00D77866">
      <w:pPr>
        <w:autoSpaceDE w:val="0"/>
        <w:ind w:right="57"/>
        <w:jc w:val="center"/>
        <w:rPr>
          <w:rFonts w:ascii="Arial" w:eastAsia="Arial" w:hAnsi="Arial"/>
          <w:b/>
          <w:sz w:val="28"/>
          <w:szCs w:val="28"/>
        </w:rPr>
      </w:pPr>
    </w:p>
    <w:p w14:paraId="2D1873E5" w14:textId="77777777" w:rsidR="006C7802" w:rsidRDefault="006C7802" w:rsidP="00D77866">
      <w:pPr>
        <w:autoSpaceDE w:val="0"/>
        <w:ind w:right="57"/>
        <w:jc w:val="center"/>
        <w:rPr>
          <w:rFonts w:ascii="Arial" w:eastAsia="Arial" w:hAnsi="Arial"/>
          <w:b/>
          <w:sz w:val="28"/>
          <w:szCs w:val="28"/>
        </w:rPr>
      </w:pPr>
    </w:p>
    <w:p w14:paraId="3C899BA4" w14:textId="77777777" w:rsidR="006C7802" w:rsidRDefault="006C7802" w:rsidP="00D77866">
      <w:pPr>
        <w:autoSpaceDE w:val="0"/>
        <w:ind w:right="57"/>
        <w:jc w:val="center"/>
        <w:rPr>
          <w:rFonts w:ascii="Arial" w:eastAsia="Arial" w:hAnsi="Arial"/>
          <w:b/>
          <w:sz w:val="28"/>
          <w:szCs w:val="28"/>
        </w:rPr>
      </w:pPr>
    </w:p>
    <w:p w14:paraId="496E9147" w14:textId="77777777" w:rsidR="006C7802" w:rsidRDefault="006C7802" w:rsidP="00D77866">
      <w:pPr>
        <w:autoSpaceDE w:val="0"/>
        <w:ind w:right="57"/>
        <w:jc w:val="center"/>
        <w:rPr>
          <w:rFonts w:ascii="Arial" w:eastAsia="Arial" w:hAnsi="Arial"/>
          <w:b/>
          <w:sz w:val="28"/>
          <w:szCs w:val="28"/>
        </w:rPr>
      </w:pPr>
    </w:p>
    <w:p w14:paraId="668B80DC" w14:textId="77777777" w:rsidR="006C7802" w:rsidRDefault="006C7802" w:rsidP="00D77866">
      <w:pPr>
        <w:autoSpaceDE w:val="0"/>
        <w:ind w:right="57"/>
        <w:jc w:val="center"/>
        <w:rPr>
          <w:rFonts w:ascii="Arial" w:eastAsia="Arial" w:hAnsi="Arial"/>
          <w:b/>
          <w:sz w:val="28"/>
          <w:szCs w:val="28"/>
        </w:rPr>
      </w:pPr>
    </w:p>
    <w:p w14:paraId="4A4F46D4" w14:textId="77777777" w:rsidR="006C7802" w:rsidRDefault="006C7802" w:rsidP="00D77866">
      <w:pPr>
        <w:autoSpaceDE w:val="0"/>
        <w:ind w:right="57"/>
        <w:jc w:val="center"/>
        <w:rPr>
          <w:rFonts w:ascii="Arial" w:eastAsia="Arial" w:hAnsi="Arial"/>
          <w:b/>
          <w:sz w:val="28"/>
          <w:szCs w:val="28"/>
        </w:rPr>
      </w:pPr>
    </w:p>
    <w:p w14:paraId="1A4E2DBA" w14:textId="5E5D11E0" w:rsidR="007C229F" w:rsidRPr="0016301F" w:rsidRDefault="00D77866" w:rsidP="00D77866">
      <w:pPr>
        <w:autoSpaceDE w:val="0"/>
        <w:ind w:right="57"/>
        <w:jc w:val="center"/>
        <w:rPr>
          <w:rFonts w:ascii="Arial" w:eastAsia="Arial" w:hAnsi="Arial"/>
          <w:b/>
          <w:sz w:val="28"/>
          <w:szCs w:val="28"/>
        </w:rPr>
      </w:pPr>
      <w:r w:rsidRPr="0016301F">
        <w:rPr>
          <w:rFonts w:ascii="Arial" w:eastAsia="Arial" w:hAnsi="Arial"/>
          <w:b/>
          <w:sz w:val="28"/>
          <w:szCs w:val="28"/>
        </w:rPr>
        <w:lastRenderedPageBreak/>
        <w:t>T</w:t>
      </w:r>
      <w:r w:rsidR="007C229F" w:rsidRPr="0016301F">
        <w:rPr>
          <w:rFonts w:ascii="Arial" w:eastAsia="Arial" w:hAnsi="Arial"/>
          <w:b/>
          <w:sz w:val="28"/>
          <w:szCs w:val="28"/>
        </w:rPr>
        <w:t xml:space="preserve">ERMO DE CIÊNCIA E DE NOTIFICAÇÃO </w:t>
      </w:r>
    </w:p>
    <w:p w14:paraId="443CF497" w14:textId="77777777" w:rsidR="007C229F" w:rsidRDefault="007C229F" w:rsidP="00295D0D">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3CC0C23D" w14:textId="77777777" w:rsidR="00092199" w:rsidRPr="0016301F" w:rsidRDefault="00092199" w:rsidP="00295D0D">
      <w:pPr>
        <w:autoSpaceDE w:val="0"/>
        <w:ind w:right="57"/>
        <w:jc w:val="center"/>
        <w:rPr>
          <w:rFonts w:ascii="Arial" w:eastAsia="Arial" w:hAnsi="Arial"/>
          <w:b/>
          <w:i/>
          <w:sz w:val="28"/>
          <w:szCs w:val="28"/>
        </w:rPr>
      </w:pPr>
    </w:p>
    <w:p w14:paraId="71800B49" w14:textId="77777777" w:rsidR="007C229F" w:rsidRDefault="007C229F" w:rsidP="00295D0D">
      <w:pPr>
        <w:jc w:val="both"/>
        <w:rPr>
          <w:rFonts w:ascii="Arial" w:hAnsi="Arial"/>
          <w:b/>
        </w:rPr>
      </w:pPr>
    </w:p>
    <w:p w14:paraId="583DE5D5" w14:textId="77777777" w:rsidR="007C229F" w:rsidRPr="00B47148" w:rsidRDefault="007C229F" w:rsidP="00295D0D">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295D0D">
      <w:pPr>
        <w:jc w:val="both"/>
        <w:rPr>
          <w:rFonts w:ascii="Arial" w:hAnsi="Arial"/>
          <w:b/>
        </w:rPr>
      </w:pPr>
    </w:p>
    <w:p w14:paraId="742CA06E" w14:textId="4EEE88E2" w:rsidR="007C229F" w:rsidRPr="00B47148" w:rsidRDefault="007C229F" w:rsidP="00295D0D">
      <w:pPr>
        <w:jc w:val="both"/>
        <w:rPr>
          <w:rFonts w:ascii="Arial" w:hAnsi="Arial"/>
          <w:b/>
        </w:rPr>
      </w:pPr>
      <w:r w:rsidRPr="00B47148">
        <w:rPr>
          <w:rFonts w:ascii="Arial" w:hAnsi="Arial"/>
          <w:b/>
        </w:rPr>
        <w:t>CONTRATAD</w:t>
      </w:r>
      <w:r w:rsidR="001E30B8">
        <w:rPr>
          <w:rFonts w:ascii="Arial" w:hAnsi="Arial"/>
          <w:b/>
        </w:rPr>
        <w:t>O</w:t>
      </w:r>
      <w:r w:rsidRPr="00B47148">
        <w:rPr>
          <w:rFonts w:ascii="Arial" w:hAnsi="Arial"/>
          <w:b/>
        </w:rPr>
        <w:t>: __________________________________________________</w:t>
      </w:r>
    </w:p>
    <w:p w14:paraId="6F138156" w14:textId="77777777" w:rsidR="007C229F" w:rsidRPr="00B47148" w:rsidRDefault="007C229F" w:rsidP="00295D0D">
      <w:pPr>
        <w:jc w:val="both"/>
        <w:rPr>
          <w:rFonts w:ascii="Arial" w:hAnsi="Arial"/>
          <w:b/>
        </w:rPr>
      </w:pPr>
    </w:p>
    <w:p w14:paraId="5A55B74D" w14:textId="77777777" w:rsidR="007C229F" w:rsidRPr="00B47148" w:rsidRDefault="007C229F" w:rsidP="00295D0D">
      <w:pPr>
        <w:jc w:val="both"/>
        <w:rPr>
          <w:rFonts w:ascii="Arial" w:hAnsi="Arial"/>
          <w:b/>
        </w:rPr>
      </w:pPr>
      <w:r w:rsidRPr="00B47148">
        <w:rPr>
          <w:rFonts w:ascii="Arial" w:hAnsi="Arial"/>
          <w:b/>
        </w:rPr>
        <w:t>CONTRATO Nº:__________</w:t>
      </w:r>
      <w:r>
        <w:rPr>
          <w:rFonts w:ascii="Arial" w:hAnsi="Arial"/>
          <w:b/>
        </w:rPr>
        <w:t>________________________________________</w:t>
      </w:r>
    </w:p>
    <w:p w14:paraId="2565F6F1" w14:textId="77777777" w:rsidR="007C229F" w:rsidRPr="00B47148" w:rsidRDefault="007C229F" w:rsidP="00295D0D">
      <w:pPr>
        <w:jc w:val="both"/>
        <w:rPr>
          <w:rFonts w:ascii="Arial" w:hAnsi="Arial"/>
          <w:b/>
        </w:rPr>
      </w:pPr>
    </w:p>
    <w:p w14:paraId="1606C503" w14:textId="77777777" w:rsidR="006D3F76" w:rsidRDefault="006D3F76" w:rsidP="00295D0D">
      <w:pPr>
        <w:pStyle w:val="WW-Cabealho"/>
        <w:widowControl w:val="0"/>
        <w:tabs>
          <w:tab w:val="clear" w:pos="4419"/>
          <w:tab w:val="clear" w:pos="8838"/>
          <w:tab w:val="left" w:pos="6949"/>
        </w:tabs>
        <w:jc w:val="both"/>
        <w:rPr>
          <w:rFonts w:ascii="Arial" w:hAnsi="Arial"/>
          <w:b/>
        </w:rPr>
      </w:pPr>
    </w:p>
    <w:p w14:paraId="2833919B" w14:textId="09167C89" w:rsidR="007C229F" w:rsidRDefault="00092B21" w:rsidP="00295D0D">
      <w:pPr>
        <w:pStyle w:val="WW-Cabealho"/>
        <w:widowControl w:val="0"/>
        <w:tabs>
          <w:tab w:val="clear" w:pos="4419"/>
          <w:tab w:val="clear" w:pos="8838"/>
          <w:tab w:val="left" w:pos="6949"/>
        </w:tabs>
        <w:jc w:val="both"/>
        <w:rPr>
          <w:rFonts w:ascii="Arial" w:hAnsi="Arial"/>
          <w:b/>
          <w:bCs/>
        </w:rPr>
      </w:pPr>
      <w:r w:rsidRPr="00B47148">
        <w:rPr>
          <w:rFonts w:ascii="Arial" w:hAnsi="Arial"/>
          <w:b/>
        </w:rPr>
        <w:t>OBJETO:</w:t>
      </w:r>
      <w:r>
        <w:rPr>
          <w:rFonts w:ascii="Arial" w:hAnsi="Arial"/>
          <w:b/>
        </w:rPr>
        <w:t xml:space="preserve"> </w:t>
      </w:r>
      <w:r w:rsidR="00EB7D41" w:rsidRPr="00EB7D41">
        <w:rPr>
          <w:rFonts w:ascii="Arial" w:hAnsi="Arial"/>
          <w:b/>
          <w:bCs/>
        </w:rPr>
        <w:t>CONTRATAÇÃO DE EMPRESA PARA EXECUÇÃO DAS OBRAS DE REFORMA DA PONTE SOBRE O RIO DA ONÇA, NA ESTRADA PELEGRINO MARCOS GUIDI, NESTE MUNICÍPIO DE SERTÃOZINHO, ESTADO DE SÃO PAULO.</w:t>
      </w:r>
    </w:p>
    <w:p w14:paraId="6A113EFA" w14:textId="5D65B741" w:rsidR="007C229F" w:rsidRPr="00B47148" w:rsidRDefault="007C229F" w:rsidP="00295D0D">
      <w:pPr>
        <w:pStyle w:val="WW-Cabealho"/>
        <w:widowControl w:val="0"/>
        <w:tabs>
          <w:tab w:val="clear" w:pos="4419"/>
          <w:tab w:val="clear" w:pos="8838"/>
          <w:tab w:val="left" w:pos="6949"/>
        </w:tabs>
        <w:jc w:val="both"/>
        <w:rPr>
          <w:rFonts w:ascii="Arial" w:hAnsi="Arial"/>
        </w:rPr>
      </w:pPr>
    </w:p>
    <w:p w14:paraId="6AF37234" w14:textId="77777777" w:rsidR="00E17313" w:rsidRPr="00B47148" w:rsidRDefault="00E17313" w:rsidP="00295D0D">
      <w:pPr>
        <w:jc w:val="both"/>
        <w:rPr>
          <w:rFonts w:ascii="Arial" w:hAnsi="Arial"/>
        </w:rPr>
      </w:pPr>
      <w:r w:rsidRPr="00B47148">
        <w:rPr>
          <w:rFonts w:ascii="Arial" w:hAnsi="Arial"/>
        </w:rPr>
        <w:t>Pelo presente TERMO, nós, abaixo identificados:</w:t>
      </w:r>
    </w:p>
    <w:p w14:paraId="1871328C" w14:textId="77777777" w:rsidR="00E17313" w:rsidRDefault="00E17313" w:rsidP="00295D0D">
      <w:pPr>
        <w:jc w:val="both"/>
        <w:rPr>
          <w:rFonts w:ascii="Arial" w:hAnsi="Arial"/>
          <w:b/>
        </w:rPr>
      </w:pPr>
    </w:p>
    <w:p w14:paraId="49ACEFDD" w14:textId="77777777" w:rsidR="00E17313" w:rsidRPr="001D790C" w:rsidRDefault="00E17313" w:rsidP="00295D0D">
      <w:pPr>
        <w:jc w:val="both"/>
        <w:rPr>
          <w:rFonts w:ascii="Arial" w:hAnsi="Arial"/>
          <w:b/>
        </w:rPr>
      </w:pPr>
      <w:r w:rsidRPr="00B47148">
        <w:rPr>
          <w:rFonts w:ascii="Arial" w:hAnsi="Arial"/>
          <w:b/>
        </w:rPr>
        <w:t>1. Estamos CIENTES de que:</w:t>
      </w:r>
    </w:p>
    <w:p w14:paraId="0A7AC44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4C784C">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e interessados estão cadastradas no módulo eletrônico do “Cadastro Corporativo TCESP – CadTCESP”, nos termos previstos no Artigo 2º das Instruções nº</w:t>
      </w:r>
      <w:r>
        <w:rPr>
          <w:rFonts w:ascii="Arial" w:eastAsia="Arial" w:hAnsi="Arial"/>
        </w:rPr>
        <w:t xml:space="preserve"> </w:t>
      </w:r>
      <w:r w:rsidRPr="00F32F1B">
        <w:rPr>
          <w:rFonts w:ascii="Arial" w:eastAsia="Arial" w:hAnsi="Arial"/>
        </w:rPr>
        <w:t>01/2020, conforme “Declaração(ões) de Atualização Cadastral” anexa(s);</w:t>
      </w:r>
    </w:p>
    <w:p w14:paraId="75C1D3F2" w14:textId="77777777" w:rsidR="00E17313" w:rsidRPr="00F32F1B" w:rsidRDefault="00E17313" w:rsidP="004C784C">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295D0D">
      <w:pPr>
        <w:jc w:val="both"/>
        <w:rPr>
          <w:rFonts w:ascii="Arial" w:hAnsi="Arial"/>
          <w:b/>
        </w:rPr>
      </w:pPr>
    </w:p>
    <w:p w14:paraId="438F577A" w14:textId="77777777" w:rsidR="00E17313" w:rsidRPr="00B47148" w:rsidRDefault="00E17313" w:rsidP="00295D0D">
      <w:pPr>
        <w:jc w:val="both"/>
        <w:rPr>
          <w:rFonts w:ascii="Arial" w:hAnsi="Arial"/>
        </w:rPr>
      </w:pPr>
      <w:r w:rsidRPr="00B47148">
        <w:rPr>
          <w:rFonts w:ascii="Arial" w:hAnsi="Arial"/>
          <w:b/>
        </w:rPr>
        <w:t>2. Damo-nos por NOTIFICADOS para:</w:t>
      </w:r>
    </w:p>
    <w:p w14:paraId="6D1BC6F9" w14:textId="77777777" w:rsidR="00E17313" w:rsidRPr="00B47148" w:rsidRDefault="00E17313" w:rsidP="004C784C">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4C784C">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295D0D">
      <w:pPr>
        <w:rPr>
          <w:rFonts w:ascii="Arial" w:hAnsi="Arial"/>
          <w:b/>
        </w:rPr>
      </w:pPr>
    </w:p>
    <w:p w14:paraId="6FD2EFA7" w14:textId="1B7E1F5B" w:rsidR="004C784C" w:rsidRDefault="009642FC" w:rsidP="009642FC">
      <w:pPr>
        <w:ind w:right="-2"/>
        <w:jc w:val="right"/>
        <w:rPr>
          <w:rFonts w:ascii="Arial" w:hAnsi="Arial"/>
          <w:b/>
          <w:bCs/>
        </w:rPr>
      </w:pPr>
      <w:r>
        <w:rPr>
          <w:rFonts w:ascii="Arial" w:hAnsi="Arial"/>
          <w:b/>
        </w:rPr>
        <w:t>Sertãozinho, de de 202</w:t>
      </w:r>
      <w:r w:rsidR="00933C58">
        <w:rPr>
          <w:rFonts w:ascii="Arial" w:hAnsi="Arial"/>
          <w:b/>
        </w:rPr>
        <w:t>4</w:t>
      </w:r>
      <w:r>
        <w:rPr>
          <w:rFonts w:ascii="Arial" w:hAnsi="Arial"/>
          <w:b/>
        </w:rPr>
        <w:t>.</w:t>
      </w:r>
    </w:p>
    <w:p w14:paraId="19839177" w14:textId="77777777" w:rsidR="006C7802" w:rsidRDefault="006C7802" w:rsidP="00E17313">
      <w:pPr>
        <w:ind w:right="403"/>
        <w:jc w:val="both"/>
        <w:rPr>
          <w:rFonts w:ascii="Arial" w:hAnsi="Arial"/>
          <w:b/>
          <w:bCs/>
        </w:rPr>
      </w:pPr>
    </w:p>
    <w:p w14:paraId="4972BCE8" w14:textId="5A340A7F" w:rsidR="00E17313" w:rsidRDefault="00E17313" w:rsidP="00E17313">
      <w:pPr>
        <w:ind w:right="403"/>
        <w:jc w:val="both"/>
        <w:rPr>
          <w:rFonts w:ascii="Arial" w:hAnsi="Arial"/>
          <w:b/>
          <w:bCs/>
        </w:rPr>
      </w:pPr>
      <w:r w:rsidRPr="000B19D2">
        <w:rPr>
          <w:rFonts w:ascii="Arial" w:hAnsi="Arial"/>
          <w:b/>
          <w:bCs/>
        </w:rPr>
        <w:lastRenderedPageBreak/>
        <w:t>AUTORIDADE MÁXIMA DO ÓRGÃO/ENTIDADE</w:t>
      </w:r>
    </w:p>
    <w:p w14:paraId="51C5FCDA" w14:textId="77777777" w:rsidR="00E17313" w:rsidRDefault="00E17313" w:rsidP="00E17313">
      <w:pPr>
        <w:ind w:right="403"/>
        <w:jc w:val="both"/>
        <w:rPr>
          <w:rFonts w:ascii="Arial" w:hAnsi="Arial"/>
        </w:rPr>
      </w:pPr>
      <w:r w:rsidRPr="000B19D2">
        <w:rPr>
          <w:rFonts w:ascii="Arial" w:hAnsi="Arial"/>
        </w:rPr>
        <w:t xml:space="preserve">Nome: </w:t>
      </w:r>
      <w:r w:rsidRPr="00701ADE">
        <w:rPr>
          <w:rFonts w:ascii="Arial" w:hAnsi="Arial"/>
          <w:b/>
          <w:bCs/>
        </w:rPr>
        <w:t>Wilson Fernandes Pires Filho</w:t>
      </w:r>
    </w:p>
    <w:p w14:paraId="3382189A" w14:textId="77777777" w:rsidR="00E17313" w:rsidRPr="000B19D2" w:rsidRDefault="00E17313" w:rsidP="00E1731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20F6AAE2" w14:textId="77777777" w:rsidR="00E17313" w:rsidRPr="000B19D2" w:rsidRDefault="00E17313" w:rsidP="00E17313">
      <w:pPr>
        <w:ind w:right="403"/>
        <w:jc w:val="both"/>
        <w:rPr>
          <w:rFonts w:ascii="Arial" w:hAnsi="Arial"/>
        </w:rPr>
      </w:pPr>
      <w:r w:rsidRPr="000B19D2">
        <w:rPr>
          <w:rFonts w:ascii="Arial" w:hAnsi="Arial"/>
        </w:rPr>
        <w:t xml:space="preserve">CPF: </w:t>
      </w:r>
      <w:r>
        <w:rPr>
          <w:rFonts w:ascii="Arial" w:hAnsi="Arial"/>
        </w:rPr>
        <w:t>032.735.508-56</w:t>
      </w:r>
      <w:r w:rsidRPr="000B19D2">
        <w:rPr>
          <w:rFonts w:ascii="Arial" w:hAnsi="Arial"/>
        </w:rPr>
        <w:t xml:space="preserve"> </w:t>
      </w:r>
    </w:p>
    <w:p w14:paraId="320658E6" w14:textId="77777777" w:rsidR="00E17313" w:rsidRPr="000B19D2" w:rsidRDefault="00E17313" w:rsidP="00E17313">
      <w:pPr>
        <w:ind w:right="403"/>
        <w:jc w:val="both"/>
        <w:rPr>
          <w:rFonts w:ascii="Arial" w:hAnsi="Arial"/>
        </w:rPr>
      </w:pPr>
    </w:p>
    <w:p w14:paraId="388D3D42" w14:textId="77777777" w:rsidR="00E17313" w:rsidRDefault="00E17313" w:rsidP="00E17313">
      <w:pPr>
        <w:ind w:right="403"/>
        <w:jc w:val="both"/>
        <w:rPr>
          <w:rFonts w:ascii="Arial" w:hAnsi="Arial"/>
          <w:b/>
          <w:bCs/>
        </w:rPr>
      </w:pPr>
    </w:p>
    <w:p w14:paraId="1D73CE51" w14:textId="77777777" w:rsidR="00E17313" w:rsidRPr="000B19D2" w:rsidRDefault="00E17313" w:rsidP="00E17313">
      <w:pPr>
        <w:ind w:right="-2"/>
        <w:jc w:val="both"/>
        <w:rPr>
          <w:rFonts w:ascii="Arial" w:hAnsi="Arial"/>
          <w:b/>
          <w:bCs/>
        </w:rPr>
      </w:pPr>
      <w:r w:rsidRPr="000B19D2">
        <w:rPr>
          <w:rFonts w:ascii="Arial" w:hAnsi="Arial"/>
          <w:b/>
          <w:bCs/>
        </w:rPr>
        <w:t>RESPONSÁVEIS PELA HOMOLOGAÇÃO DO CERTAME OU RATIFICAÇÃO DA DISPENSA/INEXIGIBILIDADE DE LICITAÇÃO</w:t>
      </w:r>
    </w:p>
    <w:p w14:paraId="7EBEBBE2" w14:textId="77777777" w:rsidR="00E17313" w:rsidRDefault="00E17313" w:rsidP="00E17313">
      <w:pPr>
        <w:ind w:right="403"/>
        <w:jc w:val="both"/>
        <w:rPr>
          <w:rFonts w:ascii="Arial" w:hAnsi="Arial"/>
        </w:rPr>
      </w:pPr>
      <w:r w:rsidRPr="000B19D2">
        <w:rPr>
          <w:rFonts w:ascii="Arial" w:hAnsi="Arial"/>
        </w:rPr>
        <w:t xml:space="preserve">Nome: </w:t>
      </w:r>
      <w:r w:rsidRPr="00701ADE">
        <w:rPr>
          <w:rFonts w:ascii="Arial" w:hAnsi="Arial"/>
          <w:b/>
          <w:bCs/>
        </w:rPr>
        <w:t>Wilson Fernandes Pires Filho</w:t>
      </w:r>
    </w:p>
    <w:p w14:paraId="763AD1B9" w14:textId="77777777" w:rsidR="00E17313" w:rsidRPr="000B19D2" w:rsidRDefault="00E17313" w:rsidP="00E1731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498C9387" w14:textId="77777777" w:rsidR="00E17313" w:rsidRDefault="00E17313" w:rsidP="00E17313">
      <w:pPr>
        <w:ind w:right="403"/>
        <w:jc w:val="both"/>
        <w:rPr>
          <w:rFonts w:ascii="Arial" w:hAnsi="Arial"/>
        </w:rPr>
      </w:pPr>
      <w:r w:rsidRPr="000B19D2">
        <w:rPr>
          <w:rFonts w:ascii="Arial" w:hAnsi="Arial"/>
        </w:rPr>
        <w:t xml:space="preserve">CPF: </w:t>
      </w:r>
      <w:r>
        <w:rPr>
          <w:rFonts w:ascii="Arial" w:hAnsi="Arial"/>
        </w:rPr>
        <w:t>032.735.508-56</w:t>
      </w:r>
      <w:r w:rsidRPr="000B19D2">
        <w:rPr>
          <w:rFonts w:ascii="Arial" w:hAnsi="Arial"/>
        </w:rPr>
        <w:t xml:space="preserve"> </w:t>
      </w:r>
    </w:p>
    <w:p w14:paraId="31047C7C" w14:textId="77777777" w:rsidR="00E17313" w:rsidRPr="000B19D2" w:rsidRDefault="00E17313" w:rsidP="00E17313">
      <w:pPr>
        <w:ind w:right="403"/>
        <w:jc w:val="both"/>
        <w:rPr>
          <w:rFonts w:ascii="Arial" w:hAnsi="Arial"/>
          <w:b/>
          <w:u w:val="single"/>
        </w:rPr>
      </w:pPr>
      <w:r w:rsidRPr="000B19D2">
        <w:rPr>
          <w:rFonts w:ascii="Arial" w:hAnsi="Arial"/>
        </w:rPr>
        <w:t>Assinatura: ___________________________________________________</w:t>
      </w:r>
    </w:p>
    <w:p w14:paraId="14285DBE" w14:textId="77777777" w:rsidR="00E17313" w:rsidRDefault="00E17313" w:rsidP="00E17313">
      <w:pPr>
        <w:rPr>
          <w:rFonts w:ascii="Arial" w:hAnsi="Arial"/>
          <w:b/>
          <w:u w:val="single"/>
        </w:rPr>
      </w:pPr>
    </w:p>
    <w:p w14:paraId="6BA0FA71" w14:textId="77777777" w:rsidR="00E17313" w:rsidRDefault="00E17313" w:rsidP="00E17313">
      <w:pPr>
        <w:rPr>
          <w:rFonts w:ascii="Arial" w:hAnsi="Arial"/>
          <w:b/>
          <w:u w:val="single"/>
        </w:rPr>
      </w:pPr>
    </w:p>
    <w:p w14:paraId="5934E80A" w14:textId="77777777" w:rsidR="009642FC" w:rsidRDefault="009642FC" w:rsidP="00E17313">
      <w:pPr>
        <w:rPr>
          <w:rFonts w:ascii="Arial" w:hAnsi="Arial"/>
          <w:b/>
          <w:u w:val="single"/>
        </w:rPr>
      </w:pPr>
    </w:p>
    <w:p w14:paraId="19B4B8A4" w14:textId="77777777" w:rsidR="00E17313" w:rsidRPr="00B47148" w:rsidRDefault="00E17313" w:rsidP="00E17313">
      <w:pPr>
        <w:rPr>
          <w:rFonts w:ascii="Arial" w:hAnsi="Arial"/>
        </w:rPr>
      </w:pPr>
      <w:r w:rsidRPr="00B47148">
        <w:rPr>
          <w:rFonts w:ascii="Arial" w:hAnsi="Arial"/>
          <w:b/>
          <w:u w:val="single"/>
        </w:rPr>
        <w:t>RESPONSÁVEIS QUE ASSINARAM O AJUSTE</w:t>
      </w:r>
    </w:p>
    <w:p w14:paraId="451C1B28" w14:textId="77777777" w:rsidR="00E17313" w:rsidRDefault="00E17313" w:rsidP="00E17313">
      <w:pPr>
        <w:rPr>
          <w:rFonts w:ascii="Arial" w:hAnsi="Arial"/>
          <w:b/>
          <w:u w:val="single"/>
        </w:rPr>
      </w:pPr>
    </w:p>
    <w:p w14:paraId="69839568" w14:textId="77777777" w:rsidR="009642FC" w:rsidRDefault="009642FC" w:rsidP="00E17313">
      <w:pPr>
        <w:rPr>
          <w:rFonts w:ascii="Arial" w:hAnsi="Arial"/>
          <w:b/>
          <w:u w:val="single"/>
        </w:rPr>
      </w:pPr>
    </w:p>
    <w:p w14:paraId="16FAB1CB" w14:textId="12C03E64" w:rsidR="002B7F46" w:rsidRPr="00B47148" w:rsidRDefault="00E17313" w:rsidP="00E17313">
      <w:pPr>
        <w:rPr>
          <w:rFonts w:ascii="Arial" w:hAnsi="Arial"/>
        </w:rPr>
      </w:pPr>
      <w:r w:rsidRPr="00CA4038">
        <w:rPr>
          <w:rFonts w:ascii="Arial" w:hAnsi="Arial"/>
          <w:b/>
          <w:u w:val="single"/>
        </w:rPr>
        <w:t>PEL</w:t>
      </w:r>
      <w:r w:rsidR="001E30B8">
        <w:rPr>
          <w:rFonts w:ascii="Arial" w:hAnsi="Arial"/>
          <w:b/>
          <w:u w:val="single"/>
        </w:rPr>
        <w:t>O</w:t>
      </w:r>
      <w:r w:rsidRPr="00CA4038">
        <w:rPr>
          <w:rFonts w:ascii="Arial" w:hAnsi="Arial"/>
          <w:b/>
          <w:u w:val="single"/>
        </w:rPr>
        <w:t xml:space="preserve"> CONTRATANTE</w:t>
      </w:r>
    </w:p>
    <w:p w14:paraId="51492EF9" w14:textId="77777777" w:rsidR="00707416" w:rsidRPr="00707416" w:rsidRDefault="00707416" w:rsidP="00707416">
      <w:pPr>
        <w:rPr>
          <w:rFonts w:ascii="Arial" w:hAnsi="Arial"/>
        </w:rPr>
      </w:pPr>
      <w:r w:rsidRPr="00707416">
        <w:rPr>
          <w:rFonts w:ascii="Arial" w:hAnsi="Arial"/>
        </w:rPr>
        <w:t xml:space="preserve">Nome: </w:t>
      </w:r>
      <w:r w:rsidRPr="00707416">
        <w:rPr>
          <w:rFonts w:ascii="Arial" w:hAnsi="Arial"/>
          <w:b/>
          <w:bCs/>
        </w:rPr>
        <w:t>Gustavo Vladimir Guarino</w:t>
      </w:r>
    </w:p>
    <w:p w14:paraId="7F9BE71C" w14:textId="77777777" w:rsidR="00707416" w:rsidRPr="00707416" w:rsidRDefault="00707416" w:rsidP="00707416">
      <w:pPr>
        <w:rPr>
          <w:rFonts w:ascii="Arial" w:hAnsi="Arial"/>
        </w:rPr>
      </w:pPr>
      <w:r w:rsidRPr="00707416">
        <w:rPr>
          <w:rFonts w:ascii="Arial" w:hAnsi="Arial"/>
        </w:rPr>
        <w:t>Cargo: Secretário de Obras, Conservação e Serviços Públicos</w:t>
      </w:r>
    </w:p>
    <w:p w14:paraId="432B2669" w14:textId="1AFE2984" w:rsidR="00495E39" w:rsidRPr="00495E39" w:rsidRDefault="00707416" w:rsidP="00707416">
      <w:pPr>
        <w:rPr>
          <w:rFonts w:ascii="Arial" w:hAnsi="Arial"/>
        </w:rPr>
      </w:pPr>
      <w:r w:rsidRPr="00707416">
        <w:rPr>
          <w:rFonts w:ascii="Arial" w:hAnsi="Arial"/>
        </w:rPr>
        <w:t>CPF: 394.000.138-41</w:t>
      </w:r>
      <w:r w:rsidR="00495E39" w:rsidRPr="00495E39">
        <w:rPr>
          <w:rFonts w:ascii="Arial" w:hAnsi="Arial"/>
        </w:rPr>
        <w:t xml:space="preserve">      </w:t>
      </w:r>
    </w:p>
    <w:p w14:paraId="5383386D" w14:textId="696D5273" w:rsidR="00072DED" w:rsidRDefault="00495E39" w:rsidP="00495E39">
      <w:pPr>
        <w:rPr>
          <w:rFonts w:ascii="Arial" w:hAnsi="Arial"/>
          <w:b/>
          <w:u w:val="single"/>
        </w:rPr>
      </w:pPr>
      <w:r w:rsidRPr="00495E39">
        <w:rPr>
          <w:rFonts w:ascii="Arial" w:hAnsi="Arial"/>
        </w:rPr>
        <w:t>Assinatura: ______________________________________________________</w:t>
      </w:r>
    </w:p>
    <w:p w14:paraId="036CCCBC" w14:textId="7FF7001D" w:rsidR="00072DED" w:rsidRDefault="00072DED" w:rsidP="007C229F">
      <w:pPr>
        <w:rPr>
          <w:rFonts w:ascii="Arial" w:hAnsi="Arial"/>
          <w:b/>
          <w:u w:val="single"/>
        </w:rPr>
      </w:pPr>
    </w:p>
    <w:p w14:paraId="18304F52" w14:textId="77777777" w:rsidR="00495E39" w:rsidRDefault="00495E39" w:rsidP="007C229F">
      <w:pPr>
        <w:rPr>
          <w:rFonts w:ascii="Arial" w:hAnsi="Arial"/>
          <w:b/>
          <w:u w:val="single"/>
        </w:rPr>
      </w:pPr>
    </w:p>
    <w:p w14:paraId="4DE3E5AC" w14:textId="285002C4" w:rsidR="007C229F" w:rsidRPr="00B47148" w:rsidRDefault="00E17313" w:rsidP="007C229F">
      <w:pPr>
        <w:rPr>
          <w:rFonts w:ascii="Arial" w:hAnsi="Arial"/>
        </w:rPr>
      </w:pPr>
      <w:r w:rsidRPr="00B47148">
        <w:rPr>
          <w:rFonts w:ascii="Arial" w:hAnsi="Arial"/>
          <w:b/>
          <w:u w:val="single"/>
        </w:rPr>
        <w:t>PEL</w:t>
      </w:r>
      <w:r w:rsidR="001E30B8">
        <w:rPr>
          <w:rFonts w:ascii="Arial" w:hAnsi="Arial"/>
          <w:b/>
          <w:u w:val="single"/>
        </w:rPr>
        <w:t>O</w:t>
      </w:r>
      <w:r w:rsidRPr="00B47148">
        <w:rPr>
          <w:rFonts w:ascii="Arial" w:hAnsi="Arial"/>
          <w:b/>
          <w:u w:val="single"/>
        </w:rPr>
        <w:t xml:space="preserve"> CONTRATAD</w:t>
      </w:r>
      <w:r w:rsidR="001E30B8">
        <w:rPr>
          <w:rFonts w:ascii="Arial" w:hAnsi="Arial"/>
          <w:b/>
          <w:u w:val="single"/>
        </w:rPr>
        <w:t>O</w:t>
      </w:r>
    </w:p>
    <w:p w14:paraId="3AEEDC43" w14:textId="77777777" w:rsidR="007C229F" w:rsidRPr="00B47148" w:rsidRDefault="007C229F" w:rsidP="007C229F">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7C229F">
      <w:pPr>
        <w:rPr>
          <w:rFonts w:ascii="Arial" w:hAnsi="Arial"/>
        </w:rPr>
      </w:pPr>
      <w:r w:rsidRPr="00B47148">
        <w:rPr>
          <w:rFonts w:ascii="Arial" w:hAnsi="Arial"/>
        </w:rPr>
        <w:t>Cargo:__________________________________________________________</w:t>
      </w:r>
    </w:p>
    <w:p w14:paraId="1BF69215" w14:textId="77777777" w:rsidR="007C229F" w:rsidRDefault="007C229F" w:rsidP="007C229F">
      <w:pPr>
        <w:rPr>
          <w:rFonts w:ascii="Arial" w:hAnsi="Arial"/>
        </w:rPr>
      </w:pPr>
      <w:r w:rsidRPr="00B47148">
        <w:rPr>
          <w:rFonts w:ascii="Arial" w:hAnsi="Arial"/>
        </w:rPr>
        <w:t xml:space="preserve">CPF: ____________________________ </w:t>
      </w:r>
    </w:p>
    <w:p w14:paraId="5D4EE7E6" w14:textId="77777777" w:rsidR="007C229F" w:rsidRDefault="007C229F" w:rsidP="007C229F">
      <w:pPr>
        <w:rPr>
          <w:rFonts w:ascii="Arial" w:hAnsi="Arial"/>
        </w:rPr>
      </w:pPr>
      <w:r w:rsidRPr="00B47148">
        <w:rPr>
          <w:rFonts w:ascii="Arial" w:hAnsi="Arial"/>
        </w:rPr>
        <w:t>Assinatura: ______________________________________________________</w:t>
      </w:r>
    </w:p>
    <w:p w14:paraId="37234C34" w14:textId="77777777" w:rsidR="007C229F" w:rsidRDefault="007C229F" w:rsidP="007C229F">
      <w:pPr>
        <w:rPr>
          <w:rFonts w:ascii="Arial" w:hAnsi="Arial"/>
        </w:rPr>
      </w:pPr>
    </w:p>
    <w:p w14:paraId="44011DBF" w14:textId="77777777" w:rsidR="009642FC" w:rsidRPr="00B47148" w:rsidRDefault="009642FC" w:rsidP="007C229F">
      <w:pPr>
        <w:rPr>
          <w:rFonts w:ascii="Arial" w:hAnsi="Arial"/>
        </w:rPr>
      </w:pPr>
    </w:p>
    <w:p w14:paraId="00643E12" w14:textId="77777777" w:rsidR="00E17313" w:rsidRPr="00CA4038" w:rsidRDefault="00E17313" w:rsidP="00E17313">
      <w:pPr>
        <w:spacing w:before="240"/>
        <w:rPr>
          <w:rFonts w:ascii="Arial" w:hAnsi="Arial"/>
          <w:b/>
          <w:bCs/>
          <w:u w:val="single"/>
        </w:rPr>
      </w:pPr>
      <w:r w:rsidRPr="00CA4038">
        <w:rPr>
          <w:rFonts w:ascii="Arial" w:hAnsi="Arial"/>
          <w:b/>
          <w:bCs/>
          <w:u w:val="single"/>
        </w:rPr>
        <w:t xml:space="preserve">ORDENADOR DE DESPESAS DA CONTRATANTE </w:t>
      </w:r>
    </w:p>
    <w:p w14:paraId="20ADEE57" w14:textId="77777777" w:rsidR="00E17313" w:rsidRPr="00CA4038" w:rsidRDefault="00E17313" w:rsidP="00E17313">
      <w:pPr>
        <w:ind w:right="403"/>
        <w:jc w:val="both"/>
        <w:rPr>
          <w:rFonts w:ascii="Arial" w:hAnsi="Arial"/>
        </w:rPr>
      </w:pPr>
      <w:r w:rsidRPr="00CA4038">
        <w:rPr>
          <w:rFonts w:ascii="Arial" w:hAnsi="Arial"/>
        </w:rPr>
        <w:t xml:space="preserve">Nome: </w:t>
      </w:r>
      <w:r w:rsidRPr="00701ADE">
        <w:rPr>
          <w:rFonts w:ascii="Arial" w:hAnsi="Arial"/>
          <w:b/>
          <w:bCs/>
        </w:rPr>
        <w:t>Wilson Fernandes Pires Filho</w:t>
      </w:r>
    </w:p>
    <w:p w14:paraId="4B9D431E" w14:textId="77777777" w:rsidR="00E17313" w:rsidRPr="00CA4038" w:rsidRDefault="00E17313" w:rsidP="00E17313">
      <w:pPr>
        <w:ind w:right="403"/>
        <w:jc w:val="both"/>
        <w:rPr>
          <w:rFonts w:ascii="Arial" w:hAnsi="Arial"/>
        </w:rPr>
      </w:pPr>
      <w:r w:rsidRPr="00CA4038">
        <w:rPr>
          <w:rFonts w:ascii="Arial" w:hAnsi="Arial"/>
        </w:rPr>
        <w:t>Cargo: Prefeito Municipal</w:t>
      </w:r>
    </w:p>
    <w:p w14:paraId="6B24B102" w14:textId="77777777" w:rsidR="00E17313" w:rsidRPr="00CA4038" w:rsidRDefault="00E17313" w:rsidP="00E17313">
      <w:pPr>
        <w:ind w:right="403"/>
        <w:jc w:val="both"/>
        <w:rPr>
          <w:rFonts w:ascii="Arial" w:hAnsi="Arial"/>
        </w:rPr>
      </w:pPr>
      <w:r w:rsidRPr="00CA4038">
        <w:rPr>
          <w:rFonts w:ascii="Arial" w:hAnsi="Arial"/>
        </w:rPr>
        <w:t xml:space="preserve">CPF: 032.735.508-56 </w:t>
      </w:r>
    </w:p>
    <w:p w14:paraId="79A79521" w14:textId="77777777" w:rsidR="00E17313" w:rsidRPr="00CA4038" w:rsidRDefault="00E17313" w:rsidP="00E17313">
      <w:pPr>
        <w:autoSpaceDE w:val="0"/>
        <w:adjustRightInd w:val="0"/>
        <w:ind w:right="403"/>
        <w:jc w:val="both"/>
        <w:rPr>
          <w:rFonts w:ascii="Arial" w:hAnsi="Arial"/>
        </w:rPr>
      </w:pPr>
      <w:r w:rsidRPr="00CA4038">
        <w:rPr>
          <w:rFonts w:ascii="Arial" w:hAnsi="Arial"/>
        </w:rPr>
        <w:t>Assinatura: ___________________________________________________</w:t>
      </w:r>
    </w:p>
    <w:p w14:paraId="2D11197C" w14:textId="77777777" w:rsidR="00E17313" w:rsidRDefault="00E17313" w:rsidP="00E17313">
      <w:pPr>
        <w:autoSpaceDE w:val="0"/>
        <w:ind w:right="57"/>
        <w:outlineLvl w:val="0"/>
        <w:rPr>
          <w:rFonts w:ascii="Arial" w:hAnsi="Arial"/>
          <w:b/>
        </w:rPr>
      </w:pPr>
    </w:p>
    <w:p w14:paraId="040B85B0" w14:textId="77777777" w:rsidR="00E17313" w:rsidRDefault="00E17313" w:rsidP="00E17313">
      <w:pPr>
        <w:autoSpaceDE w:val="0"/>
        <w:ind w:right="57"/>
        <w:outlineLvl w:val="0"/>
        <w:rPr>
          <w:rFonts w:ascii="Arial" w:hAnsi="Arial"/>
          <w:b/>
        </w:rPr>
      </w:pPr>
    </w:p>
    <w:p w14:paraId="7D25A890" w14:textId="77777777" w:rsidR="009642FC" w:rsidRDefault="009642FC" w:rsidP="00E17313">
      <w:pPr>
        <w:autoSpaceDE w:val="0"/>
        <w:ind w:right="57"/>
        <w:outlineLvl w:val="0"/>
        <w:rPr>
          <w:rFonts w:ascii="Arial" w:hAnsi="Arial"/>
          <w:b/>
        </w:rPr>
      </w:pPr>
    </w:p>
    <w:p w14:paraId="49146A08" w14:textId="77777777" w:rsidR="00E17313" w:rsidRPr="00CF6231" w:rsidRDefault="00E17313" w:rsidP="00E17313">
      <w:pPr>
        <w:autoSpaceDE w:val="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4BF80E0" w14:textId="77777777" w:rsidR="00E17313" w:rsidRPr="00CF6231" w:rsidRDefault="00E17313" w:rsidP="00E17313">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E17313">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5EFC5D1E" w14:textId="77777777" w:rsidR="00E17313" w:rsidRDefault="00E17313" w:rsidP="00E17313">
      <w:pPr>
        <w:autoSpaceDE w:val="0"/>
        <w:ind w:right="57"/>
        <w:rPr>
          <w:rFonts w:ascii="Arial" w:eastAsia="Arial" w:hAnsi="Arial"/>
        </w:rPr>
      </w:pPr>
    </w:p>
    <w:p w14:paraId="455693DE" w14:textId="77777777" w:rsidR="00E17313" w:rsidRPr="00CF6231" w:rsidRDefault="00E17313" w:rsidP="00E17313">
      <w:pPr>
        <w:autoSpaceDE w:val="0"/>
        <w:ind w:right="57"/>
        <w:rPr>
          <w:rFonts w:ascii="Arial" w:eastAsia="Arial" w:hAnsi="Arial"/>
        </w:rPr>
      </w:pPr>
    </w:p>
    <w:p w14:paraId="128D422F" w14:textId="77777777" w:rsidR="00E17313" w:rsidRPr="00CF6231" w:rsidRDefault="00E17313" w:rsidP="00E17313">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030C955"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lastRenderedPageBreak/>
        <w:t>Nome:_________________________________________________________</w:t>
      </w:r>
    </w:p>
    <w:p w14:paraId="34253417"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124C2BDA"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0F3B0757" w14:textId="77777777" w:rsidR="00E17313" w:rsidRPr="00CF6231" w:rsidRDefault="00E17313" w:rsidP="00E17313">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66955079" w14:textId="77777777" w:rsidR="00E17313" w:rsidRPr="00577BC0" w:rsidRDefault="00E17313" w:rsidP="00E17313">
      <w:pPr>
        <w:autoSpaceDE w:val="0"/>
        <w:spacing w:line="360" w:lineRule="auto"/>
        <w:ind w:right="57"/>
        <w:rPr>
          <w:rFonts w:ascii="Arial" w:eastAsia="Arial" w:hAnsi="Arial"/>
        </w:rPr>
      </w:pPr>
      <w:r>
        <w:rPr>
          <w:noProof/>
        </w:rPr>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16301F" w:rsidRDefault="00E17313" w:rsidP="00E17313">
      <w:pPr>
        <w:autoSpaceDE w:val="0"/>
        <w:jc w:val="both"/>
        <w:rPr>
          <w:rFonts w:ascii="Arial" w:eastAsia="Arial" w:hAnsi="Arial"/>
        </w:rPr>
      </w:pPr>
      <w:r w:rsidRPr="00A318F9">
        <w:rPr>
          <w:rFonts w:ascii="Arial" w:eastAsia="Arial" w:hAnsi="Arial"/>
          <w:sz w:val="20"/>
          <w:szCs w:val="20"/>
        </w:rPr>
        <w:t>(*)</w:t>
      </w:r>
      <w:r w:rsidR="00B040CE">
        <w:rPr>
          <w:rFonts w:ascii="Arial" w:eastAsia="Arial" w:hAnsi="Arial"/>
          <w:sz w:val="20"/>
          <w:szCs w:val="20"/>
        </w:rPr>
        <w:t xml:space="preserve"> </w:t>
      </w:r>
      <w:r w:rsidRPr="00A318F9">
        <w:rPr>
          <w:rFonts w:ascii="Arial" w:eastAsia="Arial" w:hAnsi="Arial"/>
          <w:sz w:val="20"/>
          <w:szCs w:val="20"/>
        </w:rPr>
        <w:t>O Termo de Ciência e Notificação e/ou Cadastro do(s) Responsável(is)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04C2CB44" w14:textId="77777777" w:rsidR="007C229F" w:rsidRPr="00320145" w:rsidRDefault="007C229F" w:rsidP="007C229F">
      <w:pPr>
        <w:jc w:val="both"/>
        <w:rPr>
          <w:rFonts w:ascii="Arial" w:hAnsi="Arial"/>
          <w:b/>
        </w:rPr>
      </w:pPr>
    </w:p>
    <w:p w14:paraId="3FFC9013" w14:textId="77777777" w:rsidR="007C229F" w:rsidRDefault="007C229F" w:rsidP="007C229F">
      <w:pPr>
        <w:rPr>
          <w:rFonts w:ascii="Arial" w:hAnsi="Arial"/>
          <w:b/>
        </w:rPr>
      </w:pPr>
    </w:p>
    <w:p w14:paraId="572FEE5C" w14:textId="77777777" w:rsidR="007C229F" w:rsidRDefault="007C229F" w:rsidP="007C229F">
      <w:pPr>
        <w:rPr>
          <w:rFonts w:ascii="Arial" w:hAnsi="Arial"/>
          <w:b/>
        </w:rPr>
      </w:pPr>
    </w:p>
    <w:p w14:paraId="64D827DF" w14:textId="77777777" w:rsidR="007C229F" w:rsidRDefault="007C229F" w:rsidP="007C229F">
      <w:pPr>
        <w:rPr>
          <w:rFonts w:ascii="Arial" w:hAnsi="Arial"/>
          <w:b/>
        </w:rPr>
      </w:pPr>
    </w:p>
    <w:p w14:paraId="537E77CB" w14:textId="77777777" w:rsidR="007C229F" w:rsidRDefault="007C229F" w:rsidP="007C229F">
      <w:pPr>
        <w:rPr>
          <w:rFonts w:ascii="Arial" w:hAnsi="Arial"/>
          <w:b/>
        </w:rPr>
      </w:pPr>
    </w:p>
    <w:p w14:paraId="35C68229" w14:textId="77777777" w:rsidR="007C229F" w:rsidRDefault="007C229F" w:rsidP="007C229F">
      <w:pPr>
        <w:rPr>
          <w:rFonts w:ascii="Arial" w:hAnsi="Arial"/>
          <w:b/>
          <w:sz w:val="28"/>
          <w:szCs w:val="28"/>
        </w:rPr>
      </w:pPr>
    </w:p>
    <w:p w14:paraId="1B7C2973" w14:textId="77777777" w:rsidR="007C229F" w:rsidRDefault="007C229F" w:rsidP="007C229F">
      <w:pPr>
        <w:jc w:val="center"/>
        <w:rPr>
          <w:rFonts w:ascii="Arial" w:hAnsi="Arial"/>
          <w:b/>
          <w:sz w:val="28"/>
          <w:szCs w:val="28"/>
        </w:rPr>
      </w:pPr>
    </w:p>
    <w:p w14:paraId="054EF05B" w14:textId="77777777" w:rsidR="007C229F" w:rsidRPr="00773B2F" w:rsidRDefault="007C229F" w:rsidP="007C229F">
      <w:pPr>
        <w:rPr>
          <w:rFonts w:eastAsia="Arial"/>
        </w:rPr>
      </w:pPr>
    </w:p>
    <w:p w14:paraId="265D96D8" w14:textId="6F709FD4" w:rsidR="007C229F" w:rsidRDefault="007C229F" w:rsidP="001F5CCB">
      <w:pPr>
        <w:rPr>
          <w:rFonts w:ascii="Arial" w:hAnsi="Arial"/>
          <w:b/>
          <w:sz w:val="28"/>
          <w:szCs w:val="28"/>
        </w:rPr>
      </w:pPr>
    </w:p>
    <w:p w14:paraId="4EB06D2B" w14:textId="6158ECDA" w:rsidR="007C229F" w:rsidRDefault="007C229F" w:rsidP="001F5CCB">
      <w:pPr>
        <w:rPr>
          <w:rFonts w:ascii="Arial" w:hAnsi="Arial"/>
          <w:b/>
          <w:sz w:val="28"/>
          <w:szCs w:val="28"/>
        </w:rPr>
      </w:pPr>
    </w:p>
    <w:p w14:paraId="2B83460E" w14:textId="66235F46" w:rsidR="007C229F" w:rsidRDefault="007C229F" w:rsidP="001F5CCB">
      <w:pPr>
        <w:rPr>
          <w:rFonts w:ascii="Arial" w:hAnsi="Arial"/>
          <w:b/>
          <w:sz w:val="28"/>
          <w:szCs w:val="28"/>
        </w:rPr>
      </w:pPr>
    </w:p>
    <w:p w14:paraId="760AF89D" w14:textId="77777777" w:rsidR="007C229F" w:rsidRDefault="007C229F" w:rsidP="001F5CCB">
      <w:pPr>
        <w:rPr>
          <w:rFonts w:ascii="Arial" w:hAnsi="Arial"/>
          <w:b/>
          <w:sz w:val="28"/>
          <w:szCs w:val="28"/>
        </w:rPr>
      </w:pPr>
    </w:p>
    <w:p w14:paraId="5B547FC5" w14:textId="77777777" w:rsidR="006877FE" w:rsidRDefault="006877FE" w:rsidP="006877FE">
      <w:pPr>
        <w:jc w:val="center"/>
        <w:rPr>
          <w:rFonts w:ascii="Arial" w:hAnsi="Arial"/>
          <w:b/>
          <w:sz w:val="28"/>
          <w:szCs w:val="28"/>
        </w:rPr>
      </w:pPr>
    </w:p>
    <w:p w14:paraId="53B68C4C" w14:textId="301BC68E" w:rsidR="006877FE" w:rsidRDefault="006877FE" w:rsidP="006877FE">
      <w:pPr>
        <w:jc w:val="center"/>
        <w:rPr>
          <w:rFonts w:ascii="Arial" w:hAnsi="Arial"/>
          <w:b/>
          <w:sz w:val="28"/>
          <w:szCs w:val="28"/>
        </w:rPr>
      </w:pPr>
    </w:p>
    <w:p w14:paraId="349D089C" w14:textId="0760060B" w:rsidR="009D3C4D" w:rsidRDefault="009D3C4D" w:rsidP="006877FE">
      <w:pPr>
        <w:jc w:val="center"/>
        <w:rPr>
          <w:rFonts w:ascii="Arial" w:hAnsi="Arial"/>
          <w:b/>
          <w:sz w:val="28"/>
          <w:szCs w:val="28"/>
        </w:rPr>
      </w:pPr>
    </w:p>
    <w:p w14:paraId="09D47E69" w14:textId="38022E47" w:rsidR="009D3C4D" w:rsidRDefault="009D3C4D" w:rsidP="006877FE">
      <w:pPr>
        <w:jc w:val="center"/>
        <w:rPr>
          <w:rFonts w:ascii="Arial" w:hAnsi="Arial"/>
          <w:b/>
          <w:sz w:val="28"/>
          <w:szCs w:val="28"/>
        </w:rPr>
      </w:pPr>
    </w:p>
    <w:p w14:paraId="46B6331B" w14:textId="56D3806D" w:rsidR="009D3C4D" w:rsidRDefault="009D3C4D" w:rsidP="006877FE">
      <w:pPr>
        <w:jc w:val="center"/>
        <w:rPr>
          <w:rFonts w:ascii="Arial" w:hAnsi="Arial"/>
          <w:b/>
          <w:sz w:val="28"/>
          <w:szCs w:val="28"/>
        </w:rPr>
      </w:pPr>
    </w:p>
    <w:p w14:paraId="0AF2CBD7" w14:textId="1F829C59" w:rsidR="009D3C4D" w:rsidRDefault="009D3C4D" w:rsidP="006877FE">
      <w:pPr>
        <w:jc w:val="center"/>
        <w:rPr>
          <w:rFonts w:ascii="Arial" w:hAnsi="Arial"/>
          <w:b/>
          <w:sz w:val="28"/>
          <w:szCs w:val="28"/>
        </w:rPr>
      </w:pPr>
    </w:p>
    <w:p w14:paraId="70B4C05F" w14:textId="6144E5A2" w:rsidR="009D3C4D" w:rsidRDefault="009D3C4D" w:rsidP="006877FE">
      <w:pPr>
        <w:jc w:val="center"/>
        <w:rPr>
          <w:rFonts w:ascii="Arial" w:hAnsi="Arial"/>
          <w:b/>
          <w:sz w:val="28"/>
          <w:szCs w:val="28"/>
        </w:rPr>
      </w:pPr>
    </w:p>
    <w:p w14:paraId="327F3600" w14:textId="77777777" w:rsidR="00933C58" w:rsidRDefault="00933C58" w:rsidP="008723EE">
      <w:pPr>
        <w:pStyle w:val="Ttulo6"/>
        <w:spacing w:after="160"/>
        <w:jc w:val="center"/>
        <w:rPr>
          <w:rFonts w:cs="Arial"/>
          <w:sz w:val="28"/>
          <w:szCs w:val="28"/>
        </w:rPr>
      </w:pPr>
    </w:p>
    <w:p w14:paraId="193F228E" w14:textId="77777777" w:rsidR="00422B17" w:rsidRDefault="00422B17" w:rsidP="00422B17">
      <w:pPr>
        <w:rPr>
          <w:lang w:eastAsia="pt-BR" w:bidi="ar-SA"/>
        </w:rPr>
      </w:pPr>
    </w:p>
    <w:p w14:paraId="4F0D1035" w14:textId="77777777" w:rsidR="00422B17" w:rsidRDefault="00422B17" w:rsidP="00422B17">
      <w:pPr>
        <w:rPr>
          <w:lang w:eastAsia="pt-BR" w:bidi="ar-SA"/>
        </w:rPr>
      </w:pPr>
    </w:p>
    <w:p w14:paraId="2E7871E4" w14:textId="77777777" w:rsidR="00422B17" w:rsidRDefault="00422B17" w:rsidP="00422B17">
      <w:pPr>
        <w:rPr>
          <w:lang w:eastAsia="pt-BR" w:bidi="ar-SA"/>
        </w:rPr>
      </w:pPr>
    </w:p>
    <w:p w14:paraId="2B6C2ED5" w14:textId="77777777" w:rsidR="00422B17" w:rsidRDefault="00422B17" w:rsidP="00422B17">
      <w:pPr>
        <w:rPr>
          <w:lang w:eastAsia="pt-BR" w:bidi="ar-SA"/>
        </w:rPr>
      </w:pPr>
    </w:p>
    <w:p w14:paraId="638352CC" w14:textId="77777777" w:rsidR="00422B17" w:rsidRDefault="00422B17" w:rsidP="00422B17">
      <w:pPr>
        <w:rPr>
          <w:lang w:eastAsia="pt-BR" w:bidi="ar-SA"/>
        </w:rPr>
      </w:pPr>
    </w:p>
    <w:p w14:paraId="2F957BEA" w14:textId="77777777" w:rsidR="00422B17" w:rsidRDefault="00422B17" w:rsidP="00422B17">
      <w:pPr>
        <w:rPr>
          <w:lang w:eastAsia="pt-BR" w:bidi="ar-SA"/>
        </w:rPr>
      </w:pPr>
    </w:p>
    <w:p w14:paraId="163BA2F9" w14:textId="77777777" w:rsidR="00422B17" w:rsidRDefault="00422B17" w:rsidP="00422B17">
      <w:pPr>
        <w:rPr>
          <w:lang w:eastAsia="pt-BR" w:bidi="ar-SA"/>
        </w:rPr>
      </w:pPr>
    </w:p>
    <w:p w14:paraId="41A47239" w14:textId="77777777" w:rsidR="00422B17" w:rsidRDefault="00422B17" w:rsidP="00422B17">
      <w:pPr>
        <w:rPr>
          <w:lang w:eastAsia="pt-BR" w:bidi="ar-SA"/>
        </w:rPr>
      </w:pPr>
    </w:p>
    <w:p w14:paraId="1C93FEBA" w14:textId="77777777" w:rsidR="00422B17" w:rsidRDefault="00422B17" w:rsidP="00422B17">
      <w:pPr>
        <w:rPr>
          <w:lang w:eastAsia="pt-BR" w:bidi="ar-SA"/>
        </w:rPr>
      </w:pPr>
    </w:p>
    <w:p w14:paraId="35AC5822" w14:textId="77777777" w:rsidR="00422B17" w:rsidRDefault="00422B17" w:rsidP="00422B17">
      <w:pPr>
        <w:rPr>
          <w:lang w:eastAsia="pt-BR" w:bidi="ar-SA"/>
        </w:rPr>
      </w:pPr>
    </w:p>
    <w:p w14:paraId="21C8C2C1" w14:textId="77777777" w:rsidR="00422B17" w:rsidRDefault="00422B17" w:rsidP="00422B17">
      <w:pPr>
        <w:rPr>
          <w:lang w:eastAsia="pt-BR" w:bidi="ar-SA"/>
        </w:rPr>
      </w:pPr>
    </w:p>
    <w:p w14:paraId="2493B210" w14:textId="77777777" w:rsidR="00422B17" w:rsidRDefault="00422B17" w:rsidP="00422B17">
      <w:pPr>
        <w:rPr>
          <w:lang w:eastAsia="pt-BR" w:bidi="ar-SA"/>
        </w:rPr>
      </w:pPr>
    </w:p>
    <w:p w14:paraId="3E90B536" w14:textId="77777777" w:rsidR="00422B17" w:rsidRDefault="00422B17" w:rsidP="00422B17">
      <w:pPr>
        <w:rPr>
          <w:lang w:eastAsia="pt-BR" w:bidi="ar-SA"/>
        </w:rPr>
      </w:pPr>
    </w:p>
    <w:p w14:paraId="0A43EC45" w14:textId="77777777" w:rsidR="00422B17" w:rsidRPr="00422B17" w:rsidRDefault="00422B17" w:rsidP="00422B17">
      <w:pPr>
        <w:rPr>
          <w:lang w:eastAsia="pt-BR" w:bidi="ar-SA"/>
        </w:rPr>
      </w:pPr>
    </w:p>
    <w:p w14:paraId="54A1DB8F" w14:textId="5085A7B2" w:rsidR="00B96068" w:rsidRPr="004C7419" w:rsidRDefault="00B96068" w:rsidP="008723EE">
      <w:pPr>
        <w:pStyle w:val="Ttulo6"/>
        <w:spacing w:after="160"/>
        <w:jc w:val="center"/>
        <w:rPr>
          <w:rFonts w:cs="Arial"/>
          <w:sz w:val="28"/>
          <w:szCs w:val="28"/>
        </w:rPr>
      </w:pPr>
      <w:r w:rsidRPr="004C7419">
        <w:rPr>
          <w:rFonts w:cs="Arial"/>
          <w:sz w:val="28"/>
          <w:szCs w:val="28"/>
        </w:rPr>
        <w:t>DADOS DO REPRESENTANTE LEGAL</w:t>
      </w:r>
    </w:p>
    <w:p w14:paraId="6070E0FA" w14:textId="49929D7E" w:rsidR="00B96068" w:rsidRPr="007E16E3" w:rsidRDefault="008723EE" w:rsidP="008723EE">
      <w:pPr>
        <w:spacing w:after="160"/>
        <w:ind w:left="561"/>
        <w:rPr>
          <w:rFonts w:ascii="Arial" w:hAnsi="Arial"/>
          <w:b/>
          <w:bCs/>
          <w:sz w:val="28"/>
          <w:szCs w:val="28"/>
        </w:rPr>
      </w:pPr>
      <w:r w:rsidRPr="007E16E3">
        <w:rPr>
          <w:rFonts w:ascii="Arial" w:hAnsi="Arial"/>
          <w:b/>
          <w:bCs/>
          <w:sz w:val="28"/>
          <w:szCs w:val="28"/>
        </w:rPr>
        <w:t xml:space="preserve">                   </w:t>
      </w:r>
      <w:r w:rsidR="007E16E3">
        <w:rPr>
          <w:rFonts w:ascii="Arial" w:hAnsi="Arial"/>
          <w:b/>
          <w:bCs/>
          <w:sz w:val="28"/>
          <w:szCs w:val="28"/>
        </w:rPr>
        <w:t xml:space="preserve">    </w:t>
      </w:r>
      <w:r w:rsidR="007E16E3" w:rsidRPr="007E16E3">
        <w:rPr>
          <w:rFonts w:ascii="Arial" w:hAnsi="Arial"/>
          <w:b/>
          <w:bCs/>
          <w:sz w:val="28"/>
          <w:szCs w:val="28"/>
        </w:rPr>
        <w:t>CONCORRÊNCIA</w:t>
      </w:r>
      <w:r w:rsidR="00B96068" w:rsidRPr="007E16E3">
        <w:rPr>
          <w:rFonts w:ascii="Arial" w:hAnsi="Arial"/>
          <w:b/>
          <w:bCs/>
          <w:sz w:val="28"/>
          <w:szCs w:val="28"/>
        </w:rPr>
        <w:t xml:space="preserve"> </w:t>
      </w:r>
      <w:r w:rsidR="00CF0748" w:rsidRPr="007E16E3">
        <w:rPr>
          <w:rFonts w:ascii="Arial" w:hAnsi="Arial"/>
          <w:b/>
          <w:bCs/>
          <w:sz w:val="28"/>
          <w:szCs w:val="28"/>
        </w:rPr>
        <w:t>Nº</w:t>
      </w:r>
      <w:r w:rsidR="00B96068" w:rsidRPr="007E16E3">
        <w:rPr>
          <w:rFonts w:ascii="Arial" w:hAnsi="Arial"/>
          <w:b/>
          <w:bCs/>
          <w:sz w:val="28"/>
          <w:szCs w:val="28"/>
        </w:rPr>
        <w:t xml:space="preserve"> </w:t>
      </w:r>
      <w:r w:rsidR="007E16E3" w:rsidRPr="007E16E3">
        <w:rPr>
          <w:rFonts w:ascii="Arial" w:hAnsi="Arial"/>
          <w:b/>
          <w:bCs/>
          <w:sz w:val="28"/>
          <w:szCs w:val="28"/>
        </w:rPr>
        <w:t>003</w:t>
      </w:r>
      <w:r w:rsidR="007B61E2" w:rsidRPr="007E16E3">
        <w:rPr>
          <w:rFonts w:ascii="Arial" w:hAnsi="Arial"/>
          <w:b/>
          <w:bCs/>
          <w:sz w:val="28"/>
          <w:szCs w:val="28"/>
        </w:rPr>
        <w:t>/</w:t>
      </w:r>
      <w:r w:rsidR="00B96068" w:rsidRPr="007E16E3">
        <w:rPr>
          <w:rFonts w:ascii="Arial" w:hAnsi="Arial"/>
          <w:b/>
          <w:bCs/>
          <w:sz w:val="28"/>
          <w:szCs w:val="28"/>
        </w:rPr>
        <w:t>20</w:t>
      </w:r>
      <w:r w:rsidR="002D7FB1" w:rsidRPr="007E16E3">
        <w:rPr>
          <w:rFonts w:ascii="Arial" w:hAnsi="Arial"/>
          <w:b/>
          <w:bCs/>
          <w:sz w:val="28"/>
          <w:szCs w:val="28"/>
        </w:rPr>
        <w:t>2</w:t>
      </w:r>
      <w:r w:rsidR="00384601" w:rsidRPr="007E16E3">
        <w:rPr>
          <w:rFonts w:ascii="Arial" w:hAnsi="Arial"/>
          <w:b/>
          <w:bCs/>
          <w:sz w:val="28"/>
          <w:szCs w:val="28"/>
        </w:rPr>
        <w:t>4</w:t>
      </w:r>
    </w:p>
    <w:p w14:paraId="6573C377" w14:textId="77777777" w:rsidR="00B96068" w:rsidRPr="004534BA" w:rsidRDefault="00B96068" w:rsidP="00B96068">
      <w:pPr>
        <w:spacing w:after="160"/>
        <w:ind w:left="561"/>
        <w:jc w:val="center"/>
        <w:rPr>
          <w:rFonts w:ascii="Arial" w:hAnsi="Arial"/>
          <w:b/>
          <w:bCs/>
          <w:color w:val="FF0000"/>
        </w:rPr>
      </w:pPr>
    </w:p>
    <w:p w14:paraId="251E949C" w14:textId="77777777" w:rsidR="00B96068" w:rsidRPr="004D2F4E" w:rsidRDefault="00B96068" w:rsidP="00B96068">
      <w:pPr>
        <w:rPr>
          <w:rFonts w:ascii="Arial" w:hAnsi="Arial"/>
        </w:rPr>
      </w:pPr>
      <w:r w:rsidRPr="004D2F4E">
        <w:rPr>
          <w:rFonts w:ascii="Arial" w:hAnsi="Arial"/>
        </w:rPr>
        <w:t>A __________________________</w:t>
      </w:r>
      <w:r w:rsidR="00B705DE" w:rsidRPr="004D2F4E">
        <w:rPr>
          <w:rFonts w:ascii="Arial" w:hAnsi="Arial"/>
        </w:rPr>
        <w:t>___________________</w:t>
      </w:r>
      <w:r w:rsidRPr="004D2F4E">
        <w:rPr>
          <w:rFonts w:ascii="Arial" w:hAnsi="Arial"/>
        </w:rPr>
        <w:t xml:space="preserve"> , apresenta, a seguir, os</w:t>
      </w:r>
    </w:p>
    <w:p w14:paraId="2137D920" w14:textId="77777777" w:rsidR="00B96068" w:rsidRPr="004D2F4E" w:rsidRDefault="00B96068" w:rsidP="00B96068">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B96068">
      <w:pPr>
        <w:rPr>
          <w:rFonts w:ascii="Arial" w:hAnsi="Arial"/>
        </w:rPr>
      </w:pPr>
      <w:r w:rsidRPr="004D2F4E">
        <w:rPr>
          <w:rFonts w:ascii="Arial" w:hAnsi="Arial"/>
        </w:rPr>
        <w:t xml:space="preserve">dados de seu(s) representante(s) legal(is)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B96068">
      <w:pPr>
        <w:rPr>
          <w:rFonts w:ascii="Arial" w:hAnsi="Arial"/>
        </w:rPr>
      </w:pPr>
    </w:p>
    <w:p w14:paraId="37543721" w14:textId="77777777" w:rsidR="00B96068" w:rsidRPr="004D2F4E" w:rsidRDefault="00B96068" w:rsidP="00B96068">
      <w:pPr>
        <w:rPr>
          <w:rFonts w:ascii="Arial" w:hAnsi="Arial"/>
        </w:rPr>
      </w:pPr>
      <w:r w:rsidRPr="004D2F4E">
        <w:rPr>
          <w:rFonts w:ascii="Arial" w:hAnsi="Arial"/>
        </w:rPr>
        <w:t>NOME(s):</w:t>
      </w:r>
    </w:p>
    <w:p w14:paraId="34D3BF43" w14:textId="77777777" w:rsidR="00B96068" w:rsidRPr="004D2F4E" w:rsidRDefault="00B96068" w:rsidP="00B96068">
      <w:pPr>
        <w:rPr>
          <w:rFonts w:ascii="Arial" w:hAnsi="Arial"/>
        </w:rPr>
      </w:pPr>
    </w:p>
    <w:p w14:paraId="3A5D31C0" w14:textId="77777777" w:rsidR="00B96068" w:rsidRPr="004D2F4E" w:rsidRDefault="00B96068" w:rsidP="00B96068">
      <w:pPr>
        <w:rPr>
          <w:rFonts w:ascii="Arial" w:hAnsi="Arial"/>
        </w:rPr>
      </w:pPr>
      <w:r w:rsidRPr="004D2F4E">
        <w:rPr>
          <w:rFonts w:ascii="Arial" w:hAnsi="Arial"/>
        </w:rPr>
        <w:t>CARGO(s):</w:t>
      </w:r>
    </w:p>
    <w:p w14:paraId="244A665F" w14:textId="77777777" w:rsidR="00B96068" w:rsidRPr="004D2F4E" w:rsidRDefault="00B96068" w:rsidP="00B96068">
      <w:pPr>
        <w:rPr>
          <w:rFonts w:ascii="Arial" w:hAnsi="Arial"/>
        </w:rPr>
      </w:pPr>
    </w:p>
    <w:p w14:paraId="55461943" w14:textId="4AEB0CEF" w:rsidR="00B96068" w:rsidRPr="004D2F4E" w:rsidRDefault="00B96068" w:rsidP="00B96068">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B96068">
      <w:pPr>
        <w:rPr>
          <w:rFonts w:ascii="Arial" w:hAnsi="Arial"/>
        </w:rPr>
      </w:pPr>
    </w:p>
    <w:p w14:paraId="332E51B9" w14:textId="7B6BFEC4" w:rsidR="00B96068" w:rsidRPr="004D2F4E" w:rsidRDefault="00B96068" w:rsidP="00B96068">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B96068">
      <w:pPr>
        <w:rPr>
          <w:rFonts w:ascii="Arial" w:hAnsi="Arial"/>
        </w:rPr>
      </w:pPr>
    </w:p>
    <w:p w14:paraId="4A7E8F6F" w14:textId="77777777" w:rsidR="00B96068" w:rsidRPr="004D2F4E" w:rsidRDefault="00B96068" w:rsidP="00B96068">
      <w:pPr>
        <w:rPr>
          <w:rFonts w:ascii="Arial" w:hAnsi="Arial"/>
        </w:rPr>
      </w:pPr>
      <w:r w:rsidRPr="004D2F4E">
        <w:rPr>
          <w:rFonts w:ascii="Arial" w:hAnsi="Arial"/>
        </w:rPr>
        <w:t>RESIDÊNCIA (Domicílio):</w:t>
      </w:r>
    </w:p>
    <w:p w14:paraId="7451700F" w14:textId="77777777" w:rsidR="00B96068" w:rsidRPr="004D2F4E" w:rsidRDefault="00B96068" w:rsidP="00B96068">
      <w:pPr>
        <w:pStyle w:val="Ttulo1"/>
        <w:rPr>
          <w:rFonts w:ascii="Arial" w:hAnsi="Arial" w:cs="Arial"/>
          <w:sz w:val="24"/>
          <w:szCs w:val="24"/>
        </w:rPr>
      </w:pPr>
    </w:p>
    <w:p w14:paraId="7344EE60" w14:textId="77777777" w:rsidR="00B96068" w:rsidRPr="004D2F4E" w:rsidRDefault="00B96068" w:rsidP="00B96068">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B96068">
      <w:pPr>
        <w:rPr>
          <w:rFonts w:ascii="Arial" w:hAnsi="Arial"/>
        </w:rPr>
      </w:pPr>
    </w:p>
    <w:p w14:paraId="79D4B9AB" w14:textId="77777777" w:rsidR="00B96068" w:rsidRPr="004D2F4E" w:rsidRDefault="00B705DE" w:rsidP="00B96068">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B96068">
      <w:pPr>
        <w:ind w:left="1701"/>
        <w:rPr>
          <w:rFonts w:ascii="Arial" w:hAnsi="Arial"/>
        </w:rPr>
      </w:pPr>
    </w:p>
    <w:p w14:paraId="6C98E435" w14:textId="3B45234D" w:rsidR="00B96068" w:rsidRPr="004D2F4E" w:rsidRDefault="00B96068" w:rsidP="00B96068">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B96068">
      <w:pPr>
        <w:rPr>
          <w:rFonts w:ascii="Arial" w:hAnsi="Arial"/>
        </w:rPr>
      </w:pPr>
    </w:p>
    <w:p w14:paraId="4DA56DD6" w14:textId="77777777" w:rsidR="00B96068" w:rsidRPr="004D2F4E" w:rsidRDefault="00B96068" w:rsidP="00B96068">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B96068">
      <w:pPr>
        <w:ind w:left="1701"/>
        <w:rPr>
          <w:rFonts w:ascii="Arial" w:hAnsi="Arial"/>
        </w:rPr>
      </w:pPr>
    </w:p>
    <w:p w14:paraId="1286A4B9" w14:textId="77777777" w:rsidR="00B96068" w:rsidRPr="004D2F4E" w:rsidRDefault="00B705DE" w:rsidP="00B96068">
      <w:pPr>
        <w:rPr>
          <w:rFonts w:ascii="Arial" w:hAnsi="Arial"/>
        </w:rPr>
      </w:pPr>
      <w:r w:rsidRPr="004D2F4E">
        <w:rPr>
          <w:rFonts w:ascii="Arial" w:hAnsi="Arial"/>
        </w:rPr>
        <w:t>ENDEREÇO:</w:t>
      </w:r>
    </w:p>
    <w:p w14:paraId="526A130A" w14:textId="77777777" w:rsidR="00B96068" w:rsidRPr="004D2F4E" w:rsidRDefault="00B96068" w:rsidP="00B96068">
      <w:pPr>
        <w:rPr>
          <w:rFonts w:ascii="Arial" w:hAnsi="Arial"/>
        </w:rPr>
      </w:pPr>
    </w:p>
    <w:p w14:paraId="4A694B90" w14:textId="77777777" w:rsidR="00B96068" w:rsidRPr="004D2F4E" w:rsidRDefault="00B705DE" w:rsidP="00B96068">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B96068">
      <w:pPr>
        <w:rPr>
          <w:rFonts w:ascii="Arial" w:hAnsi="Arial"/>
        </w:rPr>
      </w:pPr>
    </w:p>
    <w:p w14:paraId="2F0DB8B2" w14:textId="77777777" w:rsidR="00B96068" w:rsidRPr="004D2F4E" w:rsidRDefault="00B96068" w:rsidP="00B96068">
      <w:pPr>
        <w:rPr>
          <w:rFonts w:ascii="Arial" w:hAnsi="Arial"/>
        </w:rPr>
      </w:pPr>
      <w:r w:rsidRPr="004D2F4E">
        <w:rPr>
          <w:rFonts w:ascii="Arial" w:hAnsi="Arial"/>
        </w:rPr>
        <w:t>Conta corrente, se já possuir, no BANCO DO BRASIL S.A.</w:t>
      </w:r>
    </w:p>
    <w:p w14:paraId="3C7363F9" w14:textId="77777777" w:rsidR="00B96068" w:rsidRPr="004D2F4E" w:rsidRDefault="00B96068" w:rsidP="00B96068">
      <w:pPr>
        <w:rPr>
          <w:rFonts w:ascii="Arial" w:hAnsi="Arial"/>
        </w:rPr>
      </w:pPr>
    </w:p>
    <w:p w14:paraId="31CF2318" w14:textId="77777777" w:rsidR="00B96068" w:rsidRPr="004D2F4E" w:rsidRDefault="00B705DE" w:rsidP="00B96068">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B96068">
      <w:pPr>
        <w:rPr>
          <w:rFonts w:ascii="Arial" w:hAnsi="Arial"/>
        </w:rPr>
      </w:pPr>
    </w:p>
    <w:p w14:paraId="0758BAED" w14:textId="77777777" w:rsidR="00B96068" w:rsidRPr="004D2F4E" w:rsidRDefault="00B96068" w:rsidP="00B96068">
      <w:pPr>
        <w:rPr>
          <w:rFonts w:ascii="Arial" w:hAnsi="Arial"/>
        </w:rPr>
      </w:pPr>
    </w:p>
    <w:p w14:paraId="7207C706" w14:textId="77777777" w:rsidR="00B96068" w:rsidRPr="004D2F4E" w:rsidRDefault="00B96068" w:rsidP="00B96068">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B96068">
      <w:pPr>
        <w:rPr>
          <w:rFonts w:ascii="Arial" w:hAnsi="Arial"/>
        </w:rPr>
      </w:pPr>
    </w:p>
    <w:p w14:paraId="3C164803" w14:textId="5FBED03F" w:rsidR="00B96068" w:rsidRPr="004D2F4E" w:rsidRDefault="00B96068" w:rsidP="00B96068">
      <w:pPr>
        <w:rPr>
          <w:rFonts w:ascii="Arial" w:hAnsi="Arial"/>
        </w:rPr>
      </w:pPr>
      <w:r w:rsidRPr="004D2F4E">
        <w:rPr>
          <w:rFonts w:ascii="Arial" w:hAnsi="Arial"/>
        </w:rPr>
        <w:t>_________________, _________ de _____________________ de 202</w:t>
      </w:r>
      <w:r w:rsidR="00384601">
        <w:rPr>
          <w:rFonts w:ascii="Arial" w:hAnsi="Arial"/>
        </w:rPr>
        <w:t>4</w:t>
      </w:r>
      <w:r w:rsidRPr="004D2F4E">
        <w:rPr>
          <w:rFonts w:ascii="Arial" w:hAnsi="Arial"/>
        </w:rPr>
        <w:t>.</w:t>
      </w:r>
    </w:p>
    <w:p w14:paraId="3DD55C94" w14:textId="77777777" w:rsidR="00B96068" w:rsidRPr="004D2F4E" w:rsidRDefault="00B96068" w:rsidP="00B96068">
      <w:pPr>
        <w:ind w:left="4395"/>
        <w:rPr>
          <w:rFonts w:ascii="Arial" w:hAnsi="Arial"/>
        </w:rPr>
      </w:pPr>
    </w:p>
    <w:p w14:paraId="5DEEA346" w14:textId="77777777" w:rsidR="00B705DE" w:rsidRPr="004D2F4E" w:rsidRDefault="00B705DE" w:rsidP="00B705DE">
      <w:pPr>
        <w:rPr>
          <w:rFonts w:ascii="Arial" w:hAnsi="Arial"/>
        </w:rPr>
      </w:pPr>
    </w:p>
    <w:p w14:paraId="26FAA25A" w14:textId="77777777" w:rsidR="00B96068" w:rsidRPr="004D2F4E" w:rsidRDefault="00B96068" w:rsidP="00B96068">
      <w:pPr>
        <w:jc w:val="center"/>
        <w:rPr>
          <w:rFonts w:ascii="Arial" w:hAnsi="Arial"/>
        </w:rPr>
      </w:pPr>
      <w:r w:rsidRPr="004D2F4E">
        <w:rPr>
          <w:rFonts w:ascii="Arial" w:hAnsi="Arial"/>
        </w:rPr>
        <w:t>_______________________________________________</w:t>
      </w:r>
    </w:p>
    <w:p w14:paraId="6DD4CF4F" w14:textId="73CB6D07" w:rsidR="00765B70" w:rsidRDefault="00B96068" w:rsidP="008F79DF">
      <w:pPr>
        <w:jc w:val="center"/>
        <w:rPr>
          <w:rFonts w:ascii="Arial" w:hAnsi="Arial"/>
          <w:i/>
          <w:iCs/>
        </w:rPr>
      </w:pPr>
      <w:r w:rsidRPr="004D2F4E">
        <w:rPr>
          <w:rFonts w:ascii="Arial" w:hAnsi="Arial"/>
          <w:i/>
          <w:iCs/>
        </w:rPr>
        <w:t>(Carimbo da empresa e assinatura do representante legal</w:t>
      </w:r>
    </w:p>
    <w:p w14:paraId="09F04AE0" w14:textId="77777777" w:rsidR="00F73AD7" w:rsidRPr="00526188" w:rsidRDefault="00F73AD7" w:rsidP="00F73AD7">
      <w:pPr>
        <w:tabs>
          <w:tab w:val="left" w:pos="4245"/>
          <w:tab w:val="left" w:pos="4605"/>
        </w:tabs>
        <w:jc w:val="both"/>
        <w:rPr>
          <w:rFonts w:ascii="Arial" w:hAnsi="Arial"/>
          <w:b/>
        </w:rPr>
      </w:pPr>
    </w:p>
    <w:sectPr w:rsidR="00F73AD7" w:rsidRPr="00526188" w:rsidSect="006C6541">
      <w:headerReference w:type="default" r:id="rId26"/>
      <w:footerReference w:type="default" r:id="rId27"/>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963916" w14:textId="77777777" w:rsidR="006C6541" w:rsidRDefault="006C6541" w:rsidP="005719AD">
      <w:r>
        <w:separator/>
      </w:r>
    </w:p>
  </w:endnote>
  <w:endnote w:type="continuationSeparator" w:id="0">
    <w:p w14:paraId="7C45896E" w14:textId="77777777" w:rsidR="006C6541" w:rsidRDefault="006C6541"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Segoe UI Symbol"/>
    <w:charset w:val="02"/>
    <w:family w:val="auto"/>
    <w:pitch w:val="default"/>
  </w:font>
  <w:font w:name="Lucida Sans">
    <w:panose1 w:val="020B0602030504020204"/>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6111550"/>
      <w:docPartObj>
        <w:docPartGallery w:val="Page Numbers (Bottom of Page)"/>
        <w:docPartUnique/>
      </w:docPartObj>
    </w:sdtPr>
    <w:sdtEndPr>
      <w:rPr>
        <w:rFonts w:ascii="Arial" w:hAnsi="Arial" w:cs="Arial"/>
        <w:sz w:val="14"/>
        <w:szCs w:val="14"/>
      </w:rPr>
    </w:sdtEndPr>
    <w:sdtContent>
      <w:p w14:paraId="04770B0B" w14:textId="66379977" w:rsidR="00AE5FD0" w:rsidRDefault="00AE5FD0" w:rsidP="00AE5FD0">
        <w:pPr>
          <w:pStyle w:val="Rodap"/>
          <w:jc w:val="center"/>
          <w:rPr>
            <w:rFonts w:ascii="Tahoma" w:hAnsi="Tahoma"/>
            <w:b/>
            <w:sz w:val="18"/>
            <w:szCs w:val="18"/>
          </w:rPr>
        </w:pPr>
        <w:r>
          <w:rPr>
            <w:noProof/>
          </w:rPr>
          <mc:AlternateContent>
            <mc:Choice Requires="wps">
              <w:drawing>
                <wp:anchor distT="0" distB="0" distL="114300" distR="114300" simplePos="0" relativeHeight="251658240" behindDoc="1" locked="0" layoutInCell="1" allowOverlap="1" wp14:anchorId="400A9B61" wp14:editId="71F79C7F">
                  <wp:simplePos x="0" y="0"/>
                  <wp:positionH relativeFrom="column">
                    <wp:posOffset>-6846570</wp:posOffset>
                  </wp:positionH>
                  <wp:positionV relativeFrom="paragraph">
                    <wp:posOffset>-6350</wp:posOffset>
                  </wp:positionV>
                  <wp:extent cx="14859000" cy="0"/>
                  <wp:effectExtent l="20955" t="22225" r="17145" b="15875"/>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D163F4" id="Line 5"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65EF6834" w14:textId="77777777" w:rsidR="00AE5FD0" w:rsidRDefault="00AE5FD0" w:rsidP="00AE5FD0">
        <w:pPr>
          <w:pStyle w:val="Rodap"/>
          <w:jc w:val="center"/>
          <w:rPr>
            <w:rFonts w:ascii="Tahoma" w:hAnsi="Tahoma"/>
            <w:b/>
            <w:sz w:val="18"/>
            <w:szCs w:val="18"/>
          </w:rPr>
        </w:pPr>
        <w:r>
          <w:rPr>
            <w:rFonts w:ascii="Tahoma" w:hAnsi="Tahoma"/>
            <w:b/>
            <w:sz w:val="18"/>
            <w:szCs w:val="18"/>
          </w:rPr>
          <w:t>PABX: (16) 2105 3000 – Telefone: (16) 2105 3036/3051</w:t>
        </w:r>
      </w:p>
      <w:p w14:paraId="2C7D9079" w14:textId="77777777" w:rsidR="00AE5FD0" w:rsidRDefault="00AE5FD0" w:rsidP="00AE5FD0">
        <w:pPr>
          <w:pStyle w:val="Rodap"/>
          <w:jc w:val="center"/>
          <w:rPr>
            <w:rFonts w:ascii="Tahoma" w:hAnsi="Tahoma"/>
            <w:b/>
            <w:sz w:val="18"/>
            <w:szCs w:val="18"/>
          </w:rPr>
        </w:pPr>
        <w:r>
          <w:rPr>
            <w:rFonts w:ascii="Tahoma" w:hAnsi="Tahoma"/>
            <w:b/>
            <w:sz w:val="18"/>
            <w:szCs w:val="18"/>
          </w:rPr>
          <w:t>CNPJ: 45.371.820/0001-28             E-mail: licitacoes@sertaozinho.sp.gov.br</w:t>
        </w:r>
      </w:p>
      <w:p w14:paraId="681C35EA" w14:textId="354C263B" w:rsidR="00AE5FD0" w:rsidRPr="00244403" w:rsidRDefault="00AE5FD0" w:rsidP="00AE5FD0">
        <w:pPr>
          <w:pStyle w:val="Rodap"/>
          <w:jc w:val="right"/>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19</w:t>
        </w:r>
        <w:r w:rsidRPr="00244403">
          <w:rPr>
            <w:rFonts w:ascii="Arial" w:hAnsi="Arial" w:cs="Arial"/>
            <w:color w:val="595959" w:themeColor="text1" w:themeTint="A6"/>
            <w:sz w:val="18"/>
            <w:szCs w:val="18"/>
          </w:rPr>
          <w:fldChar w:fldCharType="end"/>
        </w:r>
      </w:p>
      <w:p w14:paraId="1D4D488C" w14:textId="77777777" w:rsidR="00AE5FD0" w:rsidRDefault="00BD7169" w:rsidP="00AE5FD0">
        <w:pPr>
          <w:pStyle w:val="Rodap"/>
          <w:rPr>
            <w:rFonts w:ascii="Arial" w:hAnsi="Arial" w:cs="Arial"/>
            <w:sz w:val="14"/>
            <w:szCs w:val="14"/>
          </w:rPr>
        </w:pPr>
      </w:p>
      <w:bookmarkStart w:id="50" w:name="_Hlk135299703" w:displacedByCustomXml="next"/>
    </w:sdtContent>
  </w:sdt>
  <w:bookmarkEnd w:id="50"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66862"/>
      <w:docPartObj>
        <w:docPartGallery w:val="Page Numbers (Bottom of Page)"/>
        <w:docPartUnique/>
      </w:docPartObj>
    </w:sdtPr>
    <w:sdtEndPr/>
    <w:sdtContent>
      <w:p w14:paraId="2F865CC4" w14:textId="2EE10754"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516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3403A97F"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w:t>
        </w:r>
        <w:r w:rsidR="008B2907">
          <w:rPr>
            <w:rFonts w:ascii="Tahoma" w:hAnsi="Tahoma"/>
            <w:b/>
            <w:sz w:val="18"/>
            <w:szCs w:val="18"/>
          </w:rPr>
          <w:t>36</w:t>
        </w:r>
        <w:r>
          <w:rPr>
            <w:rFonts w:ascii="Tahoma" w:hAnsi="Tahoma"/>
            <w:b/>
            <w:sz w:val="18"/>
            <w:szCs w:val="18"/>
          </w:rPr>
          <w:t>/305</w:t>
        </w:r>
        <w:r w:rsidR="008B2907">
          <w:rPr>
            <w:rFonts w:ascii="Tahoma" w:hAnsi="Tahoma"/>
            <w:b/>
            <w:sz w:val="18"/>
            <w:szCs w:val="18"/>
          </w:rPr>
          <w:t>1</w:t>
        </w:r>
      </w:p>
      <w:p w14:paraId="615CEA29" w14:textId="77777777" w:rsidR="00791C21" w:rsidRDefault="00791C21"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44901FD4" w14:textId="77777777" w:rsidR="00791C21" w:rsidRDefault="00BD7169" w:rsidP="003566D8">
        <w:pPr>
          <w:pStyle w:val="Rodap"/>
          <w:tabs>
            <w:tab w:val="clear" w:pos="4252"/>
            <w:tab w:val="clear" w:pos="8504"/>
            <w:tab w:val="center" w:pos="0"/>
            <w:tab w:val="right" w:pos="9498"/>
          </w:tabs>
          <w:jc w:val="right"/>
        </w:pPr>
      </w:p>
    </w:sdtContent>
  </w:sdt>
  <w:p w14:paraId="6821E84C" w14:textId="77777777" w:rsidR="00791C21" w:rsidRPr="003566D8" w:rsidRDefault="00791C21" w:rsidP="003566D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669070" w14:textId="77777777" w:rsidR="006C6541" w:rsidRDefault="006C6541" w:rsidP="005719AD">
      <w:r w:rsidRPr="005719AD">
        <w:rPr>
          <w:color w:val="000000"/>
        </w:rPr>
        <w:separator/>
      </w:r>
    </w:p>
  </w:footnote>
  <w:footnote w:type="continuationSeparator" w:id="0">
    <w:p w14:paraId="10BA19E5" w14:textId="77777777" w:rsidR="006C6541" w:rsidRDefault="006C6541"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B8CA05" w14:textId="0AC35CCC" w:rsidR="000F1069" w:rsidRDefault="000F1069">
    <w:pPr>
      <w:pStyle w:val="Cabealho"/>
      <w:rPr>
        <w:rFonts w:ascii="Tahoma" w:hAnsi="Tahoma"/>
        <w:b/>
        <w:sz w:val="36"/>
        <w:szCs w:val="36"/>
      </w:rPr>
    </w:pPr>
  </w:p>
  <w:p w14:paraId="5B2B09BE" w14:textId="613997E8" w:rsidR="000F1069" w:rsidRDefault="00F768CB">
    <w:pPr>
      <w:pStyle w:val="Cabealho"/>
      <w:rPr>
        <w:rFonts w:ascii="Tahoma" w:hAnsi="Tahoma"/>
      </w:rPr>
    </w:pPr>
    <w:r>
      <w:rPr>
        <w:noProof/>
      </w:rPr>
      <w:drawing>
        <wp:anchor distT="0" distB="0" distL="114935" distR="114935" simplePos="0" relativeHeight="251657216" behindDoc="0" locked="0" layoutInCell="0" allowOverlap="1" wp14:anchorId="04737759" wp14:editId="6806A01E">
          <wp:simplePos x="0" y="0"/>
          <wp:positionH relativeFrom="column">
            <wp:posOffset>57150</wp:posOffset>
          </wp:positionH>
          <wp:positionV relativeFrom="paragraph">
            <wp:posOffset>-231140</wp:posOffset>
          </wp:positionV>
          <wp:extent cx="612775" cy="693420"/>
          <wp:effectExtent l="0" t="0" r="0" b="0"/>
          <wp:wrapNone/>
          <wp:docPr id="166346507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0F1069">
      <w:rPr>
        <w:rFonts w:ascii="Tahoma" w:hAnsi="Tahoma"/>
        <w:b/>
        <w:sz w:val="36"/>
        <w:szCs w:val="36"/>
      </w:rPr>
      <w:t xml:space="preserve">                 MUNICÍPIO DE SERTÃOZINHO</w:t>
    </w:r>
  </w:p>
  <w:p w14:paraId="1D219564" w14:textId="77777777" w:rsidR="000F1069" w:rsidRDefault="000F1069">
    <w:pPr>
      <w:pStyle w:val="Cabealho"/>
      <w:rPr>
        <w:rFonts w:ascii="Tahoma" w:hAnsi="Tahoma"/>
      </w:rPr>
    </w:pPr>
  </w:p>
  <w:p w14:paraId="2C6CEF3A" w14:textId="564622B9" w:rsidR="000F1069" w:rsidRDefault="00F768CB">
    <w:pPr>
      <w:pStyle w:val="Cabealho"/>
      <w:jc w:val="center"/>
      <w:rPr>
        <w:rFonts w:ascii="Tahoma" w:hAnsi="Tahoma"/>
      </w:rPr>
    </w:pPr>
    <w:r>
      <w:rPr>
        <w:noProof/>
      </w:rPr>
      <mc:AlternateContent>
        <mc:Choice Requires="wps">
          <w:drawing>
            <wp:anchor distT="0" distB="0" distL="114300" distR="114300" simplePos="0" relativeHeight="251656192" behindDoc="1" locked="0" layoutInCell="0" allowOverlap="1" wp14:anchorId="5CB64435" wp14:editId="4C013180">
              <wp:simplePos x="0" y="0"/>
              <wp:positionH relativeFrom="column">
                <wp:posOffset>-1231900</wp:posOffset>
              </wp:positionH>
              <wp:positionV relativeFrom="paragraph">
                <wp:posOffset>194945</wp:posOffset>
              </wp:positionV>
              <wp:extent cx="14973300" cy="635"/>
              <wp:effectExtent l="15875" t="23495" r="22225" b="23495"/>
              <wp:wrapNone/>
              <wp:docPr id="745842080"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C3398D" id="Conector reto 4"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" o:allowincell="f" strokecolor="#fc0" strokeweight=".79mm">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8D599A" w14:textId="77777777" w:rsidR="009C17F2" w:rsidRDefault="009C17F2">
    <w:pPr>
      <w:pStyle w:val="Cabealho"/>
    </w:pPr>
  </w:p>
  <w:p w14:paraId="0F9674AC" w14:textId="77777777" w:rsidR="003A199B" w:rsidRDefault="003A199B" w:rsidP="003A199B">
    <w:pPr>
      <w:pStyle w:val="Cabealho"/>
      <w:rPr>
        <w:rFonts w:ascii="Tahoma" w:hAnsi="Tahoma"/>
        <w:b/>
        <w:sz w:val="36"/>
        <w:szCs w:val="36"/>
      </w:rPr>
    </w:pPr>
    <w:r>
      <w:rPr>
        <w:noProof/>
      </w:rPr>
      <w:drawing>
        <wp:anchor distT="0" distB="0" distL="114935" distR="114935" simplePos="0" relativeHeight="251659264" behindDoc="0" locked="0" layoutInCell="0" allowOverlap="1" wp14:anchorId="781B1828" wp14:editId="422DA985">
          <wp:simplePos x="0" y="0"/>
          <wp:positionH relativeFrom="column">
            <wp:posOffset>-51759</wp:posOffset>
          </wp:positionH>
          <wp:positionV relativeFrom="paragraph">
            <wp:posOffset>79542</wp:posOffset>
          </wp:positionV>
          <wp:extent cx="612775" cy="693420"/>
          <wp:effectExtent l="0" t="0" r="0" b="0"/>
          <wp:wrapNone/>
          <wp:docPr id="96893894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Tahoma" w:hAnsi="Tahoma"/>
        <w:b/>
        <w:sz w:val="36"/>
        <w:szCs w:val="36"/>
      </w:rPr>
      <w:t xml:space="preserve">            </w:t>
    </w:r>
  </w:p>
  <w:p w14:paraId="32803699" w14:textId="0903F156" w:rsidR="003A199B" w:rsidRDefault="003A199B" w:rsidP="003A199B">
    <w:pPr>
      <w:pStyle w:val="Cabealho"/>
      <w:rPr>
        <w:rFonts w:ascii="Tahoma" w:hAnsi="Tahoma"/>
      </w:rPr>
    </w:pPr>
    <w:r>
      <w:rPr>
        <w:rFonts w:ascii="Tahoma" w:hAnsi="Tahoma"/>
        <w:b/>
        <w:sz w:val="36"/>
        <w:szCs w:val="36"/>
      </w:rPr>
      <w:t xml:space="preserve">           </w:t>
    </w:r>
    <w:r>
      <w:rPr>
        <w:rFonts w:ascii="Tahoma" w:hAnsi="Tahoma"/>
        <w:b/>
        <w:sz w:val="36"/>
        <w:szCs w:val="36"/>
      </w:rPr>
      <w:tab/>
      <w:t>MUNICÍPIO DE SERTÃOZINHO</w:t>
    </w:r>
  </w:p>
  <w:p w14:paraId="7BBB4B91" w14:textId="36BCF4B6" w:rsidR="003A199B" w:rsidRDefault="003A199B" w:rsidP="003A199B">
    <w:pPr>
      <w:pStyle w:val="Cabealho"/>
      <w:rPr>
        <w:rFonts w:ascii="Tahoma" w:hAnsi="Tahoma"/>
      </w:rPr>
    </w:pPr>
    <w:r>
      <w:rPr>
        <w:noProof/>
      </w:rPr>
      <mc:AlternateContent>
        <mc:Choice Requires="wps">
          <w:drawing>
            <wp:anchor distT="0" distB="0" distL="114300" distR="114300" simplePos="0" relativeHeight="251660288" behindDoc="1" locked="0" layoutInCell="0" allowOverlap="1" wp14:anchorId="1E2C3C97" wp14:editId="69E4E388">
              <wp:simplePos x="0" y="0"/>
              <wp:positionH relativeFrom="column">
                <wp:posOffset>-905773</wp:posOffset>
              </wp:positionH>
              <wp:positionV relativeFrom="paragraph">
                <wp:posOffset>293274</wp:posOffset>
              </wp:positionV>
              <wp:extent cx="14973300" cy="635"/>
              <wp:effectExtent l="15875" t="23495" r="22225" b="23495"/>
              <wp:wrapNone/>
              <wp:docPr id="244092489"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5843B" id="Conector reto 4"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3pt,23.1pt" to="1107.7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" o:allowincell="f" strokecolor="#fc0" strokeweight=".79mm">
              <v:stroke joinstyle="miter"/>
            </v:line>
          </w:pict>
        </mc:Fallback>
      </mc:AlternateContent>
    </w:r>
  </w:p>
  <w:p w14:paraId="1536E305" w14:textId="56F9584A" w:rsidR="003A199B" w:rsidRDefault="003A199B">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293651" w14:textId="041E990D" w:rsidR="00791C21" w:rsidRDefault="00BD7169"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5168;mso-wrap-distance-left:9.05pt;mso-wrap-distance-right:9.05pt" filled="t">
          <v:fill color2="black" type="frame"/>
          <v:imagedata r:id="rId1" o:title=""/>
        </v:shape>
        <o:OLEObject Type="Embed" ProgID="Word.Picture.8" ShapeID="_x0000_s1028" DrawAspect="Content" ObjectID="_1784640432"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606297D7" w14:textId="23F05E13" w:rsidR="00791C21" w:rsidRDefault="00791C21" w:rsidP="00D52EED">
    <w:pPr>
      <w:pStyle w:val="Cabealho"/>
      <w:jc w:val="center"/>
      <w:rPr>
        <w:rFonts w:ascii="Tahoma" w:hAnsi="Tahoma"/>
      </w:rPr>
    </w:pPr>
    <w:r>
      <w:rPr>
        <w:noProof/>
        <w:lang w:eastAsia="pt-BR" w:bidi="ar-SA"/>
      </w:rPr>
      <mc:AlternateContent>
        <mc:Choice Requires="wps">
          <w:drawing>
            <wp:anchor distT="0" distB="0" distL="114300" distR="114300" simplePos="0" relativeHeight="25165414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p w14:paraId="4167FABB" w14:textId="77777777" w:rsidR="00791C21" w:rsidRPr="00B24815" w:rsidRDefault="00791C21" w:rsidP="008C4506">
    <w:pPr>
      <w:pStyle w:val="Cabealh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8" w15:restartNumberingAfterBreak="0">
    <w:nsid w:val="1CFC265D"/>
    <w:multiLevelType w:val="hybridMultilevel"/>
    <w:tmpl w:val="0F4C505E"/>
    <w:lvl w:ilvl="0" w:tplc="04160017">
      <w:start w:val="1"/>
      <w:numFmt w:val="lowerLetter"/>
      <w:lvlText w:val="%1)"/>
      <w:lvlJc w:val="left"/>
      <w:pPr>
        <w:ind w:left="1287" w:hanging="360"/>
      </w:pPr>
    </w:lvl>
    <w:lvl w:ilvl="1" w:tplc="04160019">
      <w:start w:val="1"/>
      <w:numFmt w:val="lowerLetter"/>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9"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15:restartNumberingAfterBreak="0">
    <w:nsid w:val="23757E4F"/>
    <w:multiLevelType w:val="multilevel"/>
    <w:tmpl w:val="01BAAF24"/>
    <w:lvl w:ilvl="0">
      <w:start w:val="8"/>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4"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25"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3A12055B"/>
    <w:multiLevelType w:val="multilevel"/>
    <w:tmpl w:val="44222F80"/>
    <w:lvl w:ilvl="0">
      <w:start w:val="2"/>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28"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0"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32" w15:restartNumberingAfterBreak="0">
    <w:nsid w:val="5AEE37A8"/>
    <w:multiLevelType w:val="multilevel"/>
    <w:tmpl w:val="D1985B3C"/>
    <w:lvl w:ilvl="0">
      <w:start w:val="2"/>
      <w:numFmt w:val="decimal"/>
      <w:lvlText w:val="%1."/>
      <w:lvlJc w:val="left"/>
      <w:pPr>
        <w:ind w:left="525" w:hanging="525"/>
      </w:pPr>
      <w:rPr>
        <w:rFonts w:hint="default"/>
      </w:rPr>
    </w:lvl>
    <w:lvl w:ilvl="1">
      <w:start w:val="6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5E232489"/>
    <w:multiLevelType w:val="hybridMultilevel"/>
    <w:tmpl w:val="8E46AFEE"/>
    <w:lvl w:ilvl="0" w:tplc="04160017">
      <w:start w:val="1"/>
      <w:numFmt w:val="lowerLetter"/>
      <w:lvlText w:val="%1)"/>
      <w:lvlJc w:val="left"/>
      <w:pPr>
        <w:ind w:left="1599" w:hanging="360"/>
      </w:pPr>
    </w:lvl>
    <w:lvl w:ilvl="1" w:tplc="04160019">
      <w:start w:val="1"/>
      <w:numFmt w:val="lowerLetter"/>
      <w:lvlText w:val="%2."/>
      <w:lvlJc w:val="left"/>
      <w:pPr>
        <w:ind w:left="2319" w:hanging="360"/>
      </w:pPr>
    </w:lvl>
    <w:lvl w:ilvl="2" w:tplc="0416001B">
      <w:start w:val="1"/>
      <w:numFmt w:val="lowerRoman"/>
      <w:lvlText w:val="%3."/>
      <w:lvlJc w:val="right"/>
      <w:pPr>
        <w:ind w:left="3039" w:hanging="180"/>
      </w:pPr>
    </w:lvl>
    <w:lvl w:ilvl="3" w:tplc="0416000F">
      <w:start w:val="1"/>
      <w:numFmt w:val="decimal"/>
      <w:lvlText w:val="%4."/>
      <w:lvlJc w:val="left"/>
      <w:pPr>
        <w:ind w:left="3759" w:hanging="360"/>
      </w:pPr>
    </w:lvl>
    <w:lvl w:ilvl="4" w:tplc="04160019">
      <w:start w:val="1"/>
      <w:numFmt w:val="lowerLetter"/>
      <w:lvlText w:val="%5."/>
      <w:lvlJc w:val="left"/>
      <w:pPr>
        <w:ind w:left="4479" w:hanging="360"/>
      </w:pPr>
    </w:lvl>
    <w:lvl w:ilvl="5" w:tplc="0416001B">
      <w:start w:val="1"/>
      <w:numFmt w:val="lowerRoman"/>
      <w:lvlText w:val="%6."/>
      <w:lvlJc w:val="right"/>
      <w:pPr>
        <w:ind w:left="5199" w:hanging="180"/>
      </w:pPr>
    </w:lvl>
    <w:lvl w:ilvl="6" w:tplc="0416000F">
      <w:start w:val="1"/>
      <w:numFmt w:val="decimal"/>
      <w:lvlText w:val="%7."/>
      <w:lvlJc w:val="left"/>
      <w:pPr>
        <w:ind w:left="5919" w:hanging="360"/>
      </w:pPr>
    </w:lvl>
    <w:lvl w:ilvl="7" w:tplc="04160019">
      <w:start w:val="1"/>
      <w:numFmt w:val="lowerLetter"/>
      <w:lvlText w:val="%8."/>
      <w:lvlJc w:val="left"/>
      <w:pPr>
        <w:ind w:left="6639" w:hanging="360"/>
      </w:pPr>
    </w:lvl>
    <w:lvl w:ilvl="8" w:tplc="0416001B">
      <w:start w:val="1"/>
      <w:numFmt w:val="lowerRoman"/>
      <w:lvlText w:val="%9."/>
      <w:lvlJc w:val="right"/>
      <w:pPr>
        <w:ind w:left="7359" w:hanging="180"/>
      </w:pPr>
    </w:lvl>
  </w:abstractNum>
  <w:abstractNum w:abstractNumId="34"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5"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52A3AAE"/>
    <w:multiLevelType w:val="multilevel"/>
    <w:tmpl w:val="B7C69536"/>
    <w:lvl w:ilvl="0">
      <w:start w:val="6"/>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15:restartNumberingAfterBreak="0">
    <w:nsid w:val="73B95AF0"/>
    <w:multiLevelType w:val="hybridMultilevel"/>
    <w:tmpl w:val="582C0692"/>
    <w:lvl w:ilvl="0" w:tplc="63F4F93E">
      <w:start w:val="1"/>
      <w:numFmt w:val="lowerLetter"/>
      <w:lvlText w:val="%1)"/>
      <w:lvlJc w:val="left"/>
      <w:pPr>
        <w:ind w:left="720" w:hanging="360"/>
      </w:pPr>
      <w:rPr>
        <w:rFonts w:hint="default"/>
        <w:color w:val="auto"/>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40" w15:restartNumberingAfterBreak="0">
    <w:nsid w:val="78511033"/>
    <w:multiLevelType w:val="multilevel"/>
    <w:tmpl w:val="6DCECF68"/>
    <w:lvl w:ilvl="0">
      <w:start w:val="2"/>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8"/>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42"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25"/>
  </w:num>
  <w:num w:numId="2" w16cid:durableId="535772277">
    <w:abstractNumId w:val="28"/>
  </w:num>
  <w:num w:numId="3" w16cid:durableId="66415675">
    <w:abstractNumId w:val="34"/>
  </w:num>
  <w:num w:numId="4" w16cid:durableId="481502979">
    <w:abstractNumId w:val="20"/>
  </w:num>
  <w:num w:numId="5" w16cid:durableId="1199049734">
    <w:abstractNumId w:val="24"/>
  </w:num>
  <w:num w:numId="6" w16cid:durableId="307326029">
    <w:abstractNumId w:val="23"/>
  </w:num>
  <w:num w:numId="7" w16cid:durableId="1264342077">
    <w:abstractNumId w:val="39"/>
  </w:num>
  <w:num w:numId="8" w16cid:durableId="2028215797">
    <w:abstractNumId w:val="38"/>
  </w:num>
  <w:num w:numId="9" w16cid:durableId="105007395">
    <w:abstractNumId w:val="37"/>
  </w:num>
  <w:num w:numId="10" w16cid:durableId="119962430">
    <w:abstractNumId w:val="42"/>
  </w:num>
  <w:num w:numId="11" w16cid:durableId="1998221805">
    <w:abstractNumId w:val="31"/>
  </w:num>
  <w:num w:numId="12" w16cid:durableId="65760642">
    <w:abstractNumId w:val="15"/>
  </w:num>
  <w:num w:numId="13" w16cid:durableId="1909804429">
    <w:abstractNumId w:val="16"/>
  </w:num>
  <w:num w:numId="14" w16cid:durableId="911429274">
    <w:abstractNumId w:val="41"/>
  </w:num>
  <w:num w:numId="15" w16cid:durableId="323634306">
    <w:abstractNumId w:val="22"/>
  </w:num>
  <w:num w:numId="16" w16cid:durableId="1044132316">
    <w:abstractNumId w:val="35"/>
  </w:num>
  <w:num w:numId="17" w16cid:durableId="1473130481">
    <w:abstractNumId w:val="17"/>
  </w:num>
  <w:num w:numId="18" w16cid:durableId="1733693230">
    <w:abstractNumId w:val="14"/>
  </w:num>
  <w:num w:numId="19" w16cid:durableId="888690281">
    <w:abstractNumId w:val="29"/>
  </w:num>
  <w:num w:numId="20" w16cid:durableId="482892487">
    <w:abstractNumId w:val="27"/>
  </w:num>
  <w:num w:numId="21" w16cid:durableId="767583330">
    <w:abstractNumId w:val="19"/>
  </w:num>
  <w:num w:numId="22" w16cid:durableId="1682317322">
    <w:abstractNumId w:val="30"/>
  </w:num>
  <w:num w:numId="23" w16cid:durableId="1126502845">
    <w:abstractNumId w:val="40"/>
  </w:num>
  <w:num w:numId="24" w16cid:durableId="1100417060">
    <w:abstractNumId w:val="32"/>
  </w:num>
  <w:num w:numId="25" w16cid:durableId="1466116618">
    <w:abstractNumId w:val="26"/>
  </w:num>
  <w:num w:numId="26" w16cid:durableId="1562714268">
    <w:abstractNumId w:val="36"/>
  </w:num>
  <w:num w:numId="27" w16cid:durableId="981885180">
    <w:abstractNumId w:val="21"/>
  </w:num>
  <w:num w:numId="28" w16cid:durableId="80847240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0884302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27A2"/>
    <w:rsid w:val="0000281F"/>
    <w:rsid w:val="000034D4"/>
    <w:rsid w:val="00003651"/>
    <w:rsid w:val="00004867"/>
    <w:rsid w:val="00004D50"/>
    <w:rsid w:val="00004DBD"/>
    <w:rsid w:val="00004FDB"/>
    <w:rsid w:val="000060C7"/>
    <w:rsid w:val="00007523"/>
    <w:rsid w:val="00010625"/>
    <w:rsid w:val="00010F47"/>
    <w:rsid w:val="00011068"/>
    <w:rsid w:val="00011A68"/>
    <w:rsid w:val="00012569"/>
    <w:rsid w:val="000131FA"/>
    <w:rsid w:val="0001420F"/>
    <w:rsid w:val="0001483E"/>
    <w:rsid w:val="00015287"/>
    <w:rsid w:val="00015634"/>
    <w:rsid w:val="00015EF2"/>
    <w:rsid w:val="00016322"/>
    <w:rsid w:val="00016AD9"/>
    <w:rsid w:val="00016C04"/>
    <w:rsid w:val="000179E0"/>
    <w:rsid w:val="000209DB"/>
    <w:rsid w:val="00020B23"/>
    <w:rsid w:val="00022190"/>
    <w:rsid w:val="00022927"/>
    <w:rsid w:val="00023A82"/>
    <w:rsid w:val="00023F06"/>
    <w:rsid w:val="000254EB"/>
    <w:rsid w:val="0002679B"/>
    <w:rsid w:val="00026989"/>
    <w:rsid w:val="00027498"/>
    <w:rsid w:val="000302BA"/>
    <w:rsid w:val="00030C1E"/>
    <w:rsid w:val="00032363"/>
    <w:rsid w:val="000326D5"/>
    <w:rsid w:val="00032D74"/>
    <w:rsid w:val="00032F77"/>
    <w:rsid w:val="0003304E"/>
    <w:rsid w:val="00033CD6"/>
    <w:rsid w:val="00034B29"/>
    <w:rsid w:val="00035750"/>
    <w:rsid w:val="000361A7"/>
    <w:rsid w:val="000361F4"/>
    <w:rsid w:val="0003678D"/>
    <w:rsid w:val="000367B3"/>
    <w:rsid w:val="0003687C"/>
    <w:rsid w:val="00037AA0"/>
    <w:rsid w:val="00040A28"/>
    <w:rsid w:val="00041849"/>
    <w:rsid w:val="00042783"/>
    <w:rsid w:val="0004279B"/>
    <w:rsid w:val="00043460"/>
    <w:rsid w:val="00043E6D"/>
    <w:rsid w:val="0004473A"/>
    <w:rsid w:val="0004483A"/>
    <w:rsid w:val="00044CB5"/>
    <w:rsid w:val="000466CB"/>
    <w:rsid w:val="00046F2D"/>
    <w:rsid w:val="000471C1"/>
    <w:rsid w:val="00047605"/>
    <w:rsid w:val="00050893"/>
    <w:rsid w:val="0005278E"/>
    <w:rsid w:val="00053306"/>
    <w:rsid w:val="000535DE"/>
    <w:rsid w:val="00053988"/>
    <w:rsid w:val="000542C1"/>
    <w:rsid w:val="00054886"/>
    <w:rsid w:val="00054FC1"/>
    <w:rsid w:val="0005519C"/>
    <w:rsid w:val="000559D3"/>
    <w:rsid w:val="00055C21"/>
    <w:rsid w:val="00055D0A"/>
    <w:rsid w:val="00055EB8"/>
    <w:rsid w:val="00057071"/>
    <w:rsid w:val="00057876"/>
    <w:rsid w:val="000609C4"/>
    <w:rsid w:val="00060F16"/>
    <w:rsid w:val="0006181A"/>
    <w:rsid w:val="00062052"/>
    <w:rsid w:val="0006278C"/>
    <w:rsid w:val="00063603"/>
    <w:rsid w:val="00064161"/>
    <w:rsid w:val="00064527"/>
    <w:rsid w:val="00065529"/>
    <w:rsid w:val="00065C1A"/>
    <w:rsid w:val="000661E6"/>
    <w:rsid w:val="00066459"/>
    <w:rsid w:val="00066AA1"/>
    <w:rsid w:val="00066EEE"/>
    <w:rsid w:val="00066FD8"/>
    <w:rsid w:val="00070019"/>
    <w:rsid w:val="00070073"/>
    <w:rsid w:val="000707A2"/>
    <w:rsid w:val="00070E8B"/>
    <w:rsid w:val="00070F3F"/>
    <w:rsid w:val="0007107B"/>
    <w:rsid w:val="00071831"/>
    <w:rsid w:val="00071938"/>
    <w:rsid w:val="00071D5B"/>
    <w:rsid w:val="0007209C"/>
    <w:rsid w:val="0007280E"/>
    <w:rsid w:val="00072DED"/>
    <w:rsid w:val="00073371"/>
    <w:rsid w:val="0007396B"/>
    <w:rsid w:val="00074501"/>
    <w:rsid w:val="000746F6"/>
    <w:rsid w:val="00074B36"/>
    <w:rsid w:val="00075E92"/>
    <w:rsid w:val="000765AD"/>
    <w:rsid w:val="000768B1"/>
    <w:rsid w:val="00077229"/>
    <w:rsid w:val="000779C8"/>
    <w:rsid w:val="00077C84"/>
    <w:rsid w:val="000800CF"/>
    <w:rsid w:val="0008093F"/>
    <w:rsid w:val="00080E2D"/>
    <w:rsid w:val="00080E9C"/>
    <w:rsid w:val="0008126F"/>
    <w:rsid w:val="00082B37"/>
    <w:rsid w:val="000834BA"/>
    <w:rsid w:val="00083BF5"/>
    <w:rsid w:val="000844E0"/>
    <w:rsid w:val="00085286"/>
    <w:rsid w:val="0008660C"/>
    <w:rsid w:val="00086C85"/>
    <w:rsid w:val="00086F2E"/>
    <w:rsid w:val="0008770E"/>
    <w:rsid w:val="000905F5"/>
    <w:rsid w:val="00091085"/>
    <w:rsid w:val="00091260"/>
    <w:rsid w:val="0009168F"/>
    <w:rsid w:val="00092199"/>
    <w:rsid w:val="00092565"/>
    <w:rsid w:val="00092B21"/>
    <w:rsid w:val="00092E56"/>
    <w:rsid w:val="00092E57"/>
    <w:rsid w:val="00093176"/>
    <w:rsid w:val="000934E0"/>
    <w:rsid w:val="000941C7"/>
    <w:rsid w:val="00095C73"/>
    <w:rsid w:val="00095E54"/>
    <w:rsid w:val="0009619F"/>
    <w:rsid w:val="00096328"/>
    <w:rsid w:val="0009651B"/>
    <w:rsid w:val="00096C8D"/>
    <w:rsid w:val="000970C8"/>
    <w:rsid w:val="00097DD6"/>
    <w:rsid w:val="000A02AB"/>
    <w:rsid w:val="000A0D50"/>
    <w:rsid w:val="000A1A17"/>
    <w:rsid w:val="000A2282"/>
    <w:rsid w:val="000A2439"/>
    <w:rsid w:val="000A24C0"/>
    <w:rsid w:val="000A261D"/>
    <w:rsid w:val="000A4077"/>
    <w:rsid w:val="000A4D90"/>
    <w:rsid w:val="000A4F3C"/>
    <w:rsid w:val="000A5B05"/>
    <w:rsid w:val="000A5EE3"/>
    <w:rsid w:val="000A6BDB"/>
    <w:rsid w:val="000B0363"/>
    <w:rsid w:val="000B046D"/>
    <w:rsid w:val="000B06BC"/>
    <w:rsid w:val="000B0912"/>
    <w:rsid w:val="000B1318"/>
    <w:rsid w:val="000B17D5"/>
    <w:rsid w:val="000B1C2E"/>
    <w:rsid w:val="000B208B"/>
    <w:rsid w:val="000B319B"/>
    <w:rsid w:val="000B3812"/>
    <w:rsid w:val="000B7261"/>
    <w:rsid w:val="000C1899"/>
    <w:rsid w:val="000C2019"/>
    <w:rsid w:val="000C3616"/>
    <w:rsid w:val="000C3D2F"/>
    <w:rsid w:val="000C405A"/>
    <w:rsid w:val="000C4325"/>
    <w:rsid w:val="000C476B"/>
    <w:rsid w:val="000C4928"/>
    <w:rsid w:val="000C537E"/>
    <w:rsid w:val="000C5BFA"/>
    <w:rsid w:val="000C65BA"/>
    <w:rsid w:val="000C6961"/>
    <w:rsid w:val="000C6E33"/>
    <w:rsid w:val="000D18E5"/>
    <w:rsid w:val="000D20C7"/>
    <w:rsid w:val="000D2C8F"/>
    <w:rsid w:val="000D3582"/>
    <w:rsid w:val="000D35F6"/>
    <w:rsid w:val="000D3891"/>
    <w:rsid w:val="000D3A22"/>
    <w:rsid w:val="000D5812"/>
    <w:rsid w:val="000D5824"/>
    <w:rsid w:val="000D5DFC"/>
    <w:rsid w:val="000D67F5"/>
    <w:rsid w:val="000D6C44"/>
    <w:rsid w:val="000D6D3D"/>
    <w:rsid w:val="000D71A9"/>
    <w:rsid w:val="000D77A5"/>
    <w:rsid w:val="000D7FCA"/>
    <w:rsid w:val="000E04EF"/>
    <w:rsid w:val="000E0B20"/>
    <w:rsid w:val="000E137B"/>
    <w:rsid w:val="000E234D"/>
    <w:rsid w:val="000E2CF0"/>
    <w:rsid w:val="000E2F04"/>
    <w:rsid w:val="000E32D2"/>
    <w:rsid w:val="000E33D2"/>
    <w:rsid w:val="000E3AB8"/>
    <w:rsid w:val="000E4AAE"/>
    <w:rsid w:val="000E4C24"/>
    <w:rsid w:val="000E4F93"/>
    <w:rsid w:val="000E5824"/>
    <w:rsid w:val="000E5C74"/>
    <w:rsid w:val="000E5D0A"/>
    <w:rsid w:val="000E5DF3"/>
    <w:rsid w:val="000E5E93"/>
    <w:rsid w:val="000E69A6"/>
    <w:rsid w:val="000E6DE2"/>
    <w:rsid w:val="000E7515"/>
    <w:rsid w:val="000E7DA1"/>
    <w:rsid w:val="000F02C4"/>
    <w:rsid w:val="000F0484"/>
    <w:rsid w:val="000F0631"/>
    <w:rsid w:val="000F080D"/>
    <w:rsid w:val="000F0AB2"/>
    <w:rsid w:val="000F1069"/>
    <w:rsid w:val="000F10B4"/>
    <w:rsid w:val="000F14DC"/>
    <w:rsid w:val="000F226D"/>
    <w:rsid w:val="000F2605"/>
    <w:rsid w:val="000F2FE3"/>
    <w:rsid w:val="000F34FC"/>
    <w:rsid w:val="000F3702"/>
    <w:rsid w:val="000F3E35"/>
    <w:rsid w:val="000F3F63"/>
    <w:rsid w:val="000F4E13"/>
    <w:rsid w:val="000F510B"/>
    <w:rsid w:val="000F5A6E"/>
    <w:rsid w:val="000F5F5D"/>
    <w:rsid w:val="000F6853"/>
    <w:rsid w:val="000F6F05"/>
    <w:rsid w:val="001006B1"/>
    <w:rsid w:val="0010071E"/>
    <w:rsid w:val="001017E2"/>
    <w:rsid w:val="00101BC6"/>
    <w:rsid w:val="00102738"/>
    <w:rsid w:val="00102892"/>
    <w:rsid w:val="00102897"/>
    <w:rsid w:val="00102D18"/>
    <w:rsid w:val="001037D8"/>
    <w:rsid w:val="00103828"/>
    <w:rsid w:val="00103B28"/>
    <w:rsid w:val="00104E16"/>
    <w:rsid w:val="00104E71"/>
    <w:rsid w:val="00104F53"/>
    <w:rsid w:val="0010598B"/>
    <w:rsid w:val="00105A9F"/>
    <w:rsid w:val="00106A7D"/>
    <w:rsid w:val="00106D6C"/>
    <w:rsid w:val="00107E64"/>
    <w:rsid w:val="00110597"/>
    <w:rsid w:val="001105E5"/>
    <w:rsid w:val="001107B9"/>
    <w:rsid w:val="00110896"/>
    <w:rsid w:val="00111291"/>
    <w:rsid w:val="0011132B"/>
    <w:rsid w:val="00111721"/>
    <w:rsid w:val="00112075"/>
    <w:rsid w:val="0011235F"/>
    <w:rsid w:val="0011236F"/>
    <w:rsid w:val="00112D3E"/>
    <w:rsid w:val="00112D4B"/>
    <w:rsid w:val="001130E6"/>
    <w:rsid w:val="001133C7"/>
    <w:rsid w:val="001135DA"/>
    <w:rsid w:val="0011409D"/>
    <w:rsid w:val="00114D9F"/>
    <w:rsid w:val="00114F9B"/>
    <w:rsid w:val="001168E6"/>
    <w:rsid w:val="00116C77"/>
    <w:rsid w:val="00117211"/>
    <w:rsid w:val="0011772C"/>
    <w:rsid w:val="001177DB"/>
    <w:rsid w:val="00117B57"/>
    <w:rsid w:val="00117BFF"/>
    <w:rsid w:val="00120BC7"/>
    <w:rsid w:val="00120E97"/>
    <w:rsid w:val="00122460"/>
    <w:rsid w:val="00122920"/>
    <w:rsid w:val="00122EDC"/>
    <w:rsid w:val="001238EA"/>
    <w:rsid w:val="00123E1D"/>
    <w:rsid w:val="001242C2"/>
    <w:rsid w:val="00125700"/>
    <w:rsid w:val="00126202"/>
    <w:rsid w:val="001263FF"/>
    <w:rsid w:val="0012692E"/>
    <w:rsid w:val="00126C40"/>
    <w:rsid w:val="00126CF3"/>
    <w:rsid w:val="001277F5"/>
    <w:rsid w:val="00130495"/>
    <w:rsid w:val="00130B8D"/>
    <w:rsid w:val="00130D5B"/>
    <w:rsid w:val="001310EE"/>
    <w:rsid w:val="001316F4"/>
    <w:rsid w:val="001324E8"/>
    <w:rsid w:val="00132520"/>
    <w:rsid w:val="0013299B"/>
    <w:rsid w:val="00132F60"/>
    <w:rsid w:val="00133440"/>
    <w:rsid w:val="0013401B"/>
    <w:rsid w:val="00134AF9"/>
    <w:rsid w:val="00134C12"/>
    <w:rsid w:val="00135496"/>
    <w:rsid w:val="0013752B"/>
    <w:rsid w:val="00137638"/>
    <w:rsid w:val="00137918"/>
    <w:rsid w:val="001379AA"/>
    <w:rsid w:val="00137C73"/>
    <w:rsid w:val="00140D52"/>
    <w:rsid w:val="00140DB2"/>
    <w:rsid w:val="00142017"/>
    <w:rsid w:val="00142DB4"/>
    <w:rsid w:val="00143F19"/>
    <w:rsid w:val="001442DC"/>
    <w:rsid w:val="00144601"/>
    <w:rsid w:val="00144CB8"/>
    <w:rsid w:val="0014507B"/>
    <w:rsid w:val="0014551C"/>
    <w:rsid w:val="0014568F"/>
    <w:rsid w:val="00145827"/>
    <w:rsid w:val="00145A18"/>
    <w:rsid w:val="0015067F"/>
    <w:rsid w:val="00150C6F"/>
    <w:rsid w:val="00151272"/>
    <w:rsid w:val="00151888"/>
    <w:rsid w:val="0015284B"/>
    <w:rsid w:val="001529A1"/>
    <w:rsid w:val="00152C57"/>
    <w:rsid w:val="00153EAF"/>
    <w:rsid w:val="00154522"/>
    <w:rsid w:val="00155682"/>
    <w:rsid w:val="00156356"/>
    <w:rsid w:val="0015706F"/>
    <w:rsid w:val="00160249"/>
    <w:rsid w:val="00160889"/>
    <w:rsid w:val="00161C7C"/>
    <w:rsid w:val="00162709"/>
    <w:rsid w:val="00162E1A"/>
    <w:rsid w:val="0016301F"/>
    <w:rsid w:val="0016326C"/>
    <w:rsid w:val="00163A15"/>
    <w:rsid w:val="00163F89"/>
    <w:rsid w:val="00164824"/>
    <w:rsid w:val="001651D6"/>
    <w:rsid w:val="00165211"/>
    <w:rsid w:val="00165674"/>
    <w:rsid w:val="00167349"/>
    <w:rsid w:val="0016746B"/>
    <w:rsid w:val="0016763F"/>
    <w:rsid w:val="00167E63"/>
    <w:rsid w:val="00171866"/>
    <w:rsid w:val="00171B2D"/>
    <w:rsid w:val="001720F6"/>
    <w:rsid w:val="0017229D"/>
    <w:rsid w:val="001724CE"/>
    <w:rsid w:val="0017274B"/>
    <w:rsid w:val="0017326C"/>
    <w:rsid w:val="001735F6"/>
    <w:rsid w:val="001741A7"/>
    <w:rsid w:val="0017435B"/>
    <w:rsid w:val="00175507"/>
    <w:rsid w:val="00176473"/>
    <w:rsid w:val="00177163"/>
    <w:rsid w:val="00177D83"/>
    <w:rsid w:val="00180424"/>
    <w:rsid w:val="00180A9C"/>
    <w:rsid w:val="001811E6"/>
    <w:rsid w:val="00181713"/>
    <w:rsid w:val="00181830"/>
    <w:rsid w:val="001824CA"/>
    <w:rsid w:val="00182611"/>
    <w:rsid w:val="00183962"/>
    <w:rsid w:val="00183F74"/>
    <w:rsid w:val="00184616"/>
    <w:rsid w:val="00184A8E"/>
    <w:rsid w:val="00184BB7"/>
    <w:rsid w:val="00184E27"/>
    <w:rsid w:val="001855C3"/>
    <w:rsid w:val="00185A0D"/>
    <w:rsid w:val="00185B2F"/>
    <w:rsid w:val="00185C38"/>
    <w:rsid w:val="00186839"/>
    <w:rsid w:val="00187115"/>
    <w:rsid w:val="0018727D"/>
    <w:rsid w:val="00187662"/>
    <w:rsid w:val="001879E4"/>
    <w:rsid w:val="00190F05"/>
    <w:rsid w:val="001916CA"/>
    <w:rsid w:val="00191C73"/>
    <w:rsid w:val="001929D2"/>
    <w:rsid w:val="001934CA"/>
    <w:rsid w:val="001939FF"/>
    <w:rsid w:val="00193CCC"/>
    <w:rsid w:val="00193E50"/>
    <w:rsid w:val="00195B71"/>
    <w:rsid w:val="001964D2"/>
    <w:rsid w:val="00196ECB"/>
    <w:rsid w:val="00196F0A"/>
    <w:rsid w:val="00197338"/>
    <w:rsid w:val="001A0325"/>
    <w:rsid w:val="001A0499"/>
    <w:rsid w:val="001A0917"/>
    <w:rsid w:val="001A0CF4"/>
    <w:rsid w:val="001A176A"/>
    <w:rsid w:val="001A2338"/>
    <w:rsid w:val="001A2436"/>
    <w:rsid w:val="001A247C"/>
    <w:rsid w:val="001A289D"/>
    <w:rsid w:val="001A45F3"/>
    <w:rsid w:val="001A4998"/>
    <w:rsid w:val="001A49D4"/>
    <w:rsid w:val="001A6167"/>
    <w:rsid w:val="001A6487"/>
    <w:rsid w:val="001A7D2D"/>
    <w:rsid w:val="001B02C8"/>
    <w:rsid w:val="001B0C3F"/>
    <w:rsid w:val="001B162C"/>
    <w:rsid w:val="001B187E"/>
    <w:rsid w:val="001B18AE"/>
    <w:rsid w:val="001B204F"/>
    <w:rsid w:val="001B2A71"/>
    <w:rsid w:val="001B2EAF"/>
    <w:rsid w:val="001B32B2"/>
    <w:rsid w:val="001B3670"/>
    <w:rsid w:val="001B3886"/>
    <w:rsid w:val="001B46A6"/>
    <w:rsid w:val="001B4DC9"/>
    <w:rsid w:val="001B5AFA"/>
    <w:rsid w:val="001B5E7F"/>
    <w:rsid w:val="001B6A03"/>
    <w:rsid w:val="001B6C38"/>
    <w:rsid w:val="001B742D"/>
    <w:rsid w:val="001B7C81"/>
    <w:rsid w:val="001C0667"/>
    <w:rsid w:val="001C1115"/>
    <w:rsid w:val="001C122C"/>
    <w:rsid w:val="001C15BD"/>
    <w:rsid w:val="001C212F"/>
    <w:rsid w:val="001C29FA"/>
    <w:rsid w:val="001C2E2B"/>
    <w:rsid w:val="001C36A2"/>
    <w:rsid w:val="001C461A"/>
    <w:rsid w:val="001C52FA"/>
    <w:rsid w:val="001C568B"/>
    <w:rsid w:val="001C578D"/>
    <w:rsid w:val="001C59A3"/>
    <w:rsid w:val="001C5FC9"/>
    <w:rsid w:val="001C645E"/>
    <w:rsid w:val="001C666A"/>
    <w:rsid w:val="001C6950"/>
    <w:rsid w:val="001C6F70"/>
    <w:rsid w:val="001C7B05"/>
    <w:rsid w:val="001D0DE3"/>
    <w:rsid w:val="001D0EF1"/>
    <w:rsid w:val="001D198C"/>
    <w:rsid w:val="001D34FA"/>
    <w:rsid w:val="001D3B6F"/>
    <w:rsid w:val="001D4010"/>
    <w:rsid w:val="001D42B9"/>
    <w:rsid w:val="001D43AF"/>
    <w:rsid w:val="001D506C"/>
    <w:rsid w:val="001D5AF6"/>
    <w:rsid w:val="001D5ED5"/>
    <w:rsid w:val="001D6E41"/>
    <w:rsid w:val="001D7C53"/>
    <w:rsid w:val="001E02F7"/>
    <w:rsid w:val="001E036C"/>
    <w:rsid w:val="001E0FA7"/>
    <w:rsid w:val="001E10BF"/>
    <w:rsid w:val="001E1112"/>
    <w:rsid w:val="001E12E9"/>
    <w:rsid w:val="001E30B8"/>
    <w:rsid w:val="001E48C7"/>
    <w:rsid w:val="001E49E9"/>
    <w:rsid w:val="001E58B8"/>
    <w:rsid w:val="001E5E90"/>
    <w:rsid w:val="001E6651"/>
    <w:rsid w:val="001E6704"/>
    <w:rsid w:val="001E6A31"/>
    <w:rsid w:val="001E6E16"/>
    <w:rsid w:val="001E7A18"/>
    <w:rsid w:val="001E7B63"/>
    <w:rsid w:val="001F014E"/>
    <w:rsid w:val="001F0E3A"/>
    <w:rsid w:val="001F101E"/>
    <w:rsid w:val="001F1FCB"/>
    <w:rsid w:val="001F2151"/>
    <w:rsid w:val="001F2756"/>
    <w:rsid w:val="001F2860"/>
    <w:rsid w:val="001F2BE5"/>
    <w:rsid w:val="001F34FA"/>
    <w:rsid w:val="001F3685"/>
    <w:rsid w:val="001F39D8"/>
    <w:rsid w:val="001F3AB4"/>
    <w:rsid w:val="001F4388"/>
    <w:rsid w:val="001F4697"/>
    <w:rsid w:val="001F4C5F"/>
    <w:rsid w:val="001F4D3C"/>
    <w:rsid w:val="001F4F9F"/>
    <w:rsid w:val="001F53F6"/>
    <w:rsid w:val="001F5817"/>
    <w:rsid w:val="001F5CCB"/>
    <w:rsid w:val="001F5D15"/>
    <w:rsid w:val="001F5D22"/>
    <w:rsid w:val="001F6927"/>
    <w:rsid w:val="001F7829"/>
    <w:rsid w:val="001F7DA1"/>
    <w:rsid w:val="00200FEA"/>
    <w:rsid w:val="002025D5"/>
    <w:rsid w:val="00202C79"/>
    <w:rsid w:val="0020335F"/>
    <w:rsid w:val="00203551"/>
    <w:rsid w:val="002041A9"/>
    <w:rsid w:val="00205BA3"/>
    <w:rsid w:val="00205E7B"/>
    <w:rsid w:val="002065D2"/>
    <w:rsid w:val="00206F12"/>
    <w:rsid w:val="0021033D"/>
    <w:rsid w:val="00211912"/>
    <w:rsid w:val="00212183"/>
    <w:rsid w:val="002131E0"/>
    <w:rsid w:val="00213B60"/>
    <w:rsid w:val="00213F66"/>
    <w:rsid w:val="00214433"/>
    <w:rsid w:val="00214FA4"/>
    <w:rsid w:val="00215664"/>
    <w:rsid w:val="0021607B"/>
    <w:rsid w:val="00216A3F"/>
    <w:rsid w:val="00216E35"/>
    <w:rsid w:val="002171F4"/>
    <w:rsid w:val="002175F7"/>
    <w:rsid w:val="00217620"/>
    <w:rsid w:val="002177D6"/>
    <w:rsid w:val="00217B5D"/>
    <w:rsid w:val="00217C95"/>
    <w:rsid w:val="0022096E"/>
    <w:rsid w:val="002209C2"/>
    <w:rsid w:val="002222FC"/>
    <w:rsid w:val="0022253B"/>
    <w:rsid w:val="00222FE8"/>
    <w:rsid w:val="00223068"/>
    <w:rsid w:val="00223349"/>
    <w:rsid w:val="002234E2"/>
    <w:rsid w:val="00223B2A"/>
    <w:rsid w:val="00224A3F"/>
    <w:rsid w:val="00225471"/>
    <w:rsid w:val="00225B1B"/>
    <w:rsid w:val="00226E86"/>
    <w:rsid w:val="00230856"/>
    <w:rsid w:val="00230C70"/>
    <w:rsid w:val="00230F2B"/>
    <w:rsid w:val="002310D6"/>
    <w:rsid w:val="002328A0"/>
    <w:rsid w:val="00232F0C"/>
    <w:rsid w:val="0023332D"/>
    <w:rsid w:val="00233940"/>
    <w:rsid w:val="00233BB3"/>
    <w:rsid w:val="00235C0F"/>
    <w:rsid w:val="00237279"/>
    <w:rsid w:val="00237F8C"/>
    <w:rsid w:val="0024096C"/>
    <w:rsid w:val="002413E9"/>
    <w:rsid w:val="002425CC"/>
    <w:rsid w:val="00242BA7"/>
    <w:rsid w:val="002445A3"/>
    <w:rsid w:val="00244FAE"/>
    <w:rsid w:val="00245813"/>
    <w:rsid w:val="00245E9A"/>
    <w:rsid w:val="002476AD"/>
    <w:rsid w:val="002479D0"/>
    <w:rsid w:val="00247CEC"/>
    <w:rsid w:val="002501A6"/>
    <w:rsid w:val="00251EAF"/>
    <w:rsid w:val="00252024"/>
    <w:rsid w:val="0025269D"/>
    <w:rsid w:val="002539FB"/>
    <w:rsid w:val="00254090"/>
    <w:rsid w:val="002542C9"/>
    <w:rsid w:val="00254653"/>
    <w:rsid w:val="00254B7D"/>
    <w:rsid w:val="00254C3F"/>
    <w:rsid w:val="00254C6A"/>
    <w:rsid w:val="00256426"/>
    <w:rsid w:val="00257ACA"/>
    <w:rsid w:val="00260317"/>
    <w:rsid w:val="002607C8"/>
    <w:rsid w:val="002608A1"/>
    <w:rsid w:val="002610D6"/>
    <w:rsid w:val="0026160B"/>
    <w:rsid w:val="0026194E"/>
    <w:rsid w:val="00261DED"/>
    <w:rsid w:val="00262076"/>
    <w:rsid w:val="00263B7D"/>
    <w:rsid w:val="0026432A"/>
    <w:rsid w:val="00264FAC"/>
    <w:rsid w:val="00265330"/>
    <w:rsid w:val="00265A76"/>
    <w:rsid w:val="0026723A"/>
    <w:rsid w:val="0027039A"/>
    <w:rsid w:val="002707EC"/>
    <w:rsid w:val="00270FC5"/>
    <w:rsid w:val="00271879"/>
    <w:rsid w:val="00271C6A"/>
    <w:rsid w:val="00272AE1"/>
    <w:rsid w:val="00274D99"/>
    <w:rsid w:val="00274FC5"/>
    <w:rsid w:val="00275779"/>
    <w:rsid w:val="00275EB1"/>
    <w:rsid w:val="002764E0"/>
    <w:rsid w:val="002772E8"/>
    <w:rsid w:val="00277466"/>
    <w:rsid w:val="002806B8"/>
    <w:rsid w:val="002808D3"/>
    <w:rsid w:val="00280FDF"/>
    <w:rsid w:val="00281839"/>
    <w:rsid w:val="00281A65"/>
    <w:rsid w:val="00281B4A"/>
    <w:rsid w:val="00282901"/>
    <w:rsid w:val="00282FEA"/>
    <w:rsid w:val="00283057"/>
    <w:rsid w:val="00284748"/>
    <w:rsid w:val="00284C35"/>
    <w:rsid w:val="00284F59"/>
    <w:rsid w:val="002856D3"/>
    <w:rsid w:val="00285DC5"/>
    <w:rsid w:val="00286414"/>
    <w:rsid w:val="002865F4"/>
    <w:rsid w:val="00287807"/>
    <w:rsid w:val="0029057B"/>
    <w:rsid w:val="002907CD"/>
    <w:rsid w:val="002915C9"/>
    <w:rsid w:val="00291AC5"/>
    <w:rsid w:val="002934A8"/>
    <w:rsid w:val="002945EF"/>
    <w:rsid w:val="00295D0D"/>
    <w:rsid w:val="002961C4"/>
    <w:rsid w:val="00296E1D"/>
    <w:rsid w:val="002972BB"/>
    <w:rsid w:val="0029738F"/>
    <w:rsid w:val="002975B7"/>
    <w:rsid w:val="002A07F6"/>
    <w:rsid w:val="002A08AD"/>
    <w:rsid w:val="002A0AFC"/>
    <w:rsid w:val="002A0C5F"/>
    <w:rsid w:val="002A0EB7"/>
    <w:rsid w:val="002A1A23"/>
    <w:rsid w:val="002A2914"/>
    <w:rsid w:val="002A2FA4"/>
    <w:rsid w:val="002A30FD"/>
    <w:rsid w:val="002A31EB"/>
    <w:rsid w:val="002A3E9A"/>
    <w:rsid w:val="002A40B7"/>
    <w:rsid w:val="002A446B"/>
    <w:rsid w:val="002A4EC8"/>
    <w:rsid w:val="002A5111"/>
    <w:rsid w:val="002A61E4"/>
    <w:rsid w:val="002A66CD"/>
    <w:rsid w:val="002A6C84"/>
    <w:rsid w:val="002A6D75"/>
    <w:rsid w:val="002A71CD"/>
    <w:rsid w:val="002A778B"/>
    <w:rsid w:val="002A7E25"/>
    <w:rsid w:val="002A7EFB"/>
    <w:rsid w:val="002B03E0"/>
    <w:rsid w:val="002B1603"/>
    <w:rsid w:val="002B292A"/>
    <w:rsid w:val="002B3108"/>
    <w:rsid w:val="002B3D13"/>
    <w:rsid w:val="002B4B9C"/>
    <w:rsid w:val="002B6A14"/>
    <w:rsid w:val="002B6BFB"/>
    <w:rsid w:val="002B6FA0"/>
    <w:rsid w:val="002B7F46"/>
    <w:rsid w:val="002C0585"/>
    <w:rsid w:val="002C0697"/>
    <w:rsid w:val="002C0BC1"/>
    <w:rsid w:val="002C1500"/>
    <w:rsid w:val="002C1A81"/>
    <w:rsid w:val="002C1AFA"/>
    <w:rsid w:val="002C20F7"/>
    <w:rsid w:val="002C2A18"/>
    <w:rsid w:val="002C6D86"/>
    <w:rsid w:val="002C7E35"/>
    <w:rsid w:val="002D03AD"/>
    <w:rsid w:val="002D1759"/>
    <w:rsid w:val="002D1817"/>
    <w:rsid w:val="002D1A58"/>
    <w:rsid w:val="002D21CB"/>
    <w:rsid w:val="002D2BE5"/>
    <w:rsid w:val="002D5991"/>
    <w:rsid w:val="002D5997"/>
    <w:rsid w:val="002D5C89"/>
    <w:rsid w:val="002D6122"/>
    <w:rsid w:val="002D6267"/>
    <w:rsid w:val="002D6621"/>
    <w:rsid w:val="002D6B9A"/>
    <w:rsid w:val="002D7137"/>
    <w:rsid w:val="002D7417"/>
    <w:rsid w:val="002D76B1"/>
    <w:rsid w:val="002D7F6E"/>
    <w:rsid w:val="002D7FB1"/>
    <w:rsid w:val="002E02E4"/>
    <w:rsid w:val="002E0678"/>
    <w:rsid w:val="002E10E7"/>
    <w:rsid w:val="002E129A"/>
    <w:rsid w:val="002E14BE"/>
    <w:rsid w:val="002E18DA"/>
    <w:rsid w:val="002E3372"/>
    <w:rsid w:val="002E4D1E"/>
    <w:rsid w:val="002E51DA"/>
    <w:rsid w:val="002E5344"/>
    <w:rsid w:val="002E5B47"/>
    <w:rsid w:val="002E6A20"/>
    <w:rsid w:val="002E6AB8"/>
    <w:rsid w:val="002E6C81"/>
    <w:rsid w:val="002E6C89"/>
    <w:rsid w:val="002E703A"/>
    <w:rsid w:val="002F0E6F"/>
    <w:rsid w:val="002F18D5"/>
    <w:rsid w:val="002F29E5"/>
    <w:rsid w:val="002F2F0B"/>
    <w:rsid w:val="002F3039"/>
    <w:rsid w:val="002F33D3"/>
    <w:rsid w:val="002F34DA"/>
    <w:rsid w:val="002F469F"/>
    <w:rsid w:val="002F4B50"/>
    <w:rsid w:val="002F5337"/>
    <w:rsid w:val="002F6021"/>
    <w:rsid w:val="002F6CB5"/>
    <w:rsid w:val="002F75D5"/>
    <w:rsid w:val="002F77C5"/>
    <w:rsid w:val="00300C6C"/>
    <w:rsid w:val="00301CA6"/>
    <w:rsid w:val="0030206C"/>
    <w:rsid w:val="00302F4D"/>
    <w:rsid w:val="00305597"/>
    <w:rsid w:val="00305779"/>
    <w:rsid w:val="0030578A"/>
    <w:rsid w:val="00305CD9"/>
    <w:rsid w:val="00306ADE"/>
    <w:rsid w:val="00306BF3"/>
    <w:rsid w:val="00306E7A"/>
    <w:rsid w:val="00307612"/>
    <w:rsid w:val="003100E4"/>
    <w:rsid w:val="00311938"/>
    <w:rsid w:val="00313A91"/>
    <w:rsid w:val="003141F9"/>
    <w:rsid w:val="00314766"/>
    <w:rsid w:val="00315527"/>
    <w:rsid w:val="00315766"/>
    <w:rsid w:val="003166D4"/>
    <w:rsid w:val="003173EA"/>
    <w:rsid w:val="003177A7"/>
    <w:rsid w:val="00317C28"/>
    <w:rsid w:val="00317FE4"/>
    <w:rsid w:val="003200A8"/>
    <w:rsid w:val="00320842"/>
    <w:rsid w:val="00320DB3"/>
    <w:rsid w:val="00322DBC"/>
    <w:rsid w:val="003249D6"/>
    <w:rsid w:val="00325248"/>
    <w:rsid w:val="00325E5D"/>
    <w:rsid w:val="00326653"/>
    <w:rsid w:val="00326768"/>
    <w:rsid w:val="00326A1D"/>
    <w:rsid w:val="003272D8"/>
    <w:rsid w:val="00327648"/>
    <w:rsid w:val="00327674"/>
    <w:rsid w:val="003306D7"/>
    <w:rsid w:val="0033101E"/>
    <w:rsid w:val="00331510"/>
    <w:rsid w:val="003325C1"/>
    <w:rsid w:val="00332793"/>
    <w:rsid w:val="00332A5E"/>
    <w:rsid w:val="00332D8E"/>
    <w:rsid w:val="00332FFC"/>
    <w:rsid w:val="0033311B"/>
    <w:rsid w:val="00333957"/>
    <w:rsid w:val="00333C59"/>
    <w:rsid w:val="00334307"/>
    <w:rsid w:val="00334358"/>
    <w:rsid w:val="0033517D"/>
    <w:rsid w:val="00335526"/>
    <w:rsid w:val="0033587D"/>
    <w:rsid w:val="00335908"/>
    <w:rsid w:val="00335E19"/>
    <w:rsid w:val="003367AC"/>
    <w:rsid w:val="003377CF"/>
    <w:rsid w:val="00337C53"/>
    <w:rsid w:val="00340605"/>
    <w:rsid w:val="00342018"/>
    <w:rsid w:val="0034320D"/>
    <w:rsid w:val="00344140"/>
    <w:rsid w:val="003442A8"/>
    <w:rsid w:val="003450C4"/>
    <w:rsid w:val="00345FA3"/>
    <w:rsid w:val="00346E1E"/>
    <w:rsid w:val="00347594"/>
    <w:rsid w:val="003477E6"/>
    <w:rsid w:val="00350D18"/>
    <w:rsid w:val="00351DEF"/>
    <w:rsid w:val="0035219E"/>
    <w:rsid w:val="003527E9"/>
    <w:rsid w:val="00352920"/>
    <w:rsid w:val="00352997"/>
    <w:rsid w:val="003538FD"/>
    <w:rsid w:val="0035446D"/>
    <w:rsid w:val="00354762"/>
    <w:rsid w:val="003563D2"/>
    <w:rsid w:val="003564CB"/>
    <w:rsid w:val="003566D8"/>
    <w:rsid w:val="0036057A"/>
    <w:rsid w:val="0036062B"/>
    <w:rsid w:val="003606B0"/>
    <w:rsid w:val="00360B7B"/>
    <w:rsid w:val="0036120A"/>
    <w:rsid w:val="00364B6A"/>
    <w:rsid w:val="00364DA4"/>
    <w:rsid w:val="003653D3"/>
    <w:rsid w:val="00366425"/>
    <w:rsid w:val="0036667B"/>
    <w:rsid w:val="003669E5"/>
    <w:rsid w:val="0036704E"/>
    <w:rsid w:val="00367394"/>
    <w:rsid w:val="0036742F"/>
    <w:rsid w:val="0036788E"/>
    <w:rsid w:val="00371D7F"/>
    <w:rsid w:val="00371FE8"/>
    <w:rsid w:val="0037223E"/>
    <w:rsid w:val="00372619"/>
    <w:rsid w:val="00372835"/>
    <w:rsid w:val="00372AB7"/>
    <w:rsid w:val="00373779"/>
    <w:rsid w:val="0037385E"/>
    <w:rsid w:val="00373A9E"/>
    <w:rsid w:val="0037485F"/>
    <w:rsid w:val="00375EE4"/>
    <w:rsid w:val="00376E72"/>
    <w:rsid w:val="003772F9"/>
    <w:rsid w:val="00377CB5"/>
    <w:rsid w:val="00377EB8"/>
    <w:rsid w:val="00377F6F"/>
    <w:rsid w:val="003814DE"/>
    <w:rsid w:val="00381596"/>
    <w:rsid w:val="0038214F"/>
    <w:rsid w:val="003829F7"/>
    <w:rsid w:val="0038375E"/>
    <w:rsid w:val="00383FF7"/>
    <w:rsid w:val="003843FC"/>
    <w:rsid w:val="00384418"/>
    <w:rsid w:val="0038441F"/>
    <w:rsid w:val="00384601"/>
    <w:rsid w:val="003853A2"/>
    <w:rsid w:val="003857F1"/>
    <w:rsid w:val="00386654"/>
    <w:rsid w:val="00386FE4"/>
    <w:rsid w:val="00387852"/>
    <w:rsid w:val="0038790B"/>
    <w:rsid w:val="00387D65"/>
    <w:rsid w:val="0039143A"/>
    <w:rsid w:val="00392809"/>
    <w:rsid w:val="0039281E"/>
    <w:rsid w:val="00392D70"/>
    <w:rsid w:val="00393C0A"/>
    <w:rsid w:val="0039420B"/>
    <w:rsid w:val="003947ED"/>
    <w:rsid w:val="00394E9C"/>
    <w:rsid w:val="003954BA"/>
    <w:rsid w:val="00395DB4"/>
    <w:rsid w:val="00396EE3"/>
    <w:rsid w:val="00396F34"/>
    <w:rsid w:val="00397129"/>
    <w:rsid w:val="00397236"/>
    <w:rsid w:val="003973C4"/>
    <w:rsid w:val="00397C46"/>
    <w:rsid w:val="00397E98"/>
    <w:rsid w:val="003A1147"/>
    <w:rsid w:val="003A1375"/>
    <w:rsid w:val="003A15FD"/>
    <w:rsid w:val="003A199B"/>
    <w:rsid w:val="003A2D7A"/>
    <w:rsid w:val="003A4F8B"/>
    <w:rsid w:val="003A5AE4"/>
    <w:rsid w:val="003A67D8"/>
    <w:rsid w:val="003A727E"/>
    <w:rsid w:val="003A7342"/>
    <w:rsid w:val="003A7602"/>
    <w:rsid w:val="003A7E84"/>
    <w:rsid w:val="003A7FB4"/>
    <w:rsid w:val="003B03F4"/>
    <w:rsid w:val="003B0715"/>
    <w:rsid w:val="003B0934"/>
    <w:rsid w:val="003B10C0"/>
    <w:rsid w:val="003B1741"/>
    <w:rsid w:val="003B34F9"/>
    <w:rsid w:val="003B36F9"/>
    <w:rsid w:val="003B4E65"/>
    <w:rsid w:val="003B4F94"/>
    <w:rsid w:val="003B5084"/>
    <w:rsid w:val="003B512B"/>
    <w:rsid w:val="003B520C"/>
    <w:rsid w:val="003B52EB"/>
    <w:rsid w:val="003B55BA"/>
    <w:rsid w:val="003B5679"/>
    <w:rsid w:val="003B5CAC"/>
    <w:rsid w:val="003B607C"/>
    <w:rsid w:val="003B641A"/>
    <w:rsid w:val="003B69B4"/>
    <w:rsid w:val="003B6A8C"/>
    <w:rsid w:val="003B76D4"/>
    <w:rsid w:val="003B779A"/>
    <w:rsid w:val="003B7C31"/>
    <w:rsid w:val="003C00DC"/>
    <w:rsid w:val="003C0661"/>
    <w:rsid w:val="003C06D8"/>
    <w:rsid w:val="003C0835"/>
    <w:rsid w:val="003C08CE"/>
    <w:rsid w:val="003C1496"/>
    <w:rsid w:val="003C18BA"/>
    <w:rsid w:val="003C257C"/>
    <w:rsid w:val="003C2CC6"/>
    <w:rsid w:val="003C4162"/>
    <w:rsid w:val="003C491E"/>
    <w:rsid w:val="003C4C71"/>
    <w:rsid w:val="003C4DE5"/>
    <w:rsid w:val="003C4E85"/>
    <w:rsid w:val="003C5A34"/>
    <w:rsid w:val="003C5BC2"/>
    <w:rsid w:val="003C60D8"/>
    <w:rsid w:val="003C65AF"/>
    <w:rsid w:val="003C6878"/>
    <w:rsid w:val="003C7DC5"/>
    <w:rsid w:val="003C7E7B"/>
    <w:rsid w:val="003D00F2"/>
    <w:rsid w:val="003D02F0"/>
    <w:rsid w:val="003D04D0"/>
    <w:rsid w:val="003D063E"/>
    <w:rsid w:val="003D0C6A"/>
    <w:rsid w:val="003D19C5"/>
    <w:rsid w:val="003D1DFB"/>
    <w:rsid w:val="003D20BD"/>
    <w:rsid w:val="003D247F"/>
    <w:rsid w:val="003D2A8E"/>
    <w:rsid w:val="003D2EA5"/>
    <w:rsid w:val="003D2ED9"/>
    <w:rsid w:val="003D3DF0"/>
    <w:rsid w:val="003D3F70"/>
    <w:rsid w:val="003D4904"/>
    <w:rsid w:val="003D4EDA"/>
    <w:rsid w:val="003D54D3"/>
    <w:rsid w:val="003D5815"/>
    <w:rsid w:val="003D6874"/>
    <w:rsid w:val="003D6A5F"/>
    <w:rsid w:val="003D6D13"/>
    <w:rsid w:val="003D6F9D"/>
    <w:rsid w:val="003D7074"/>
    <w:rsid w:val="003D7700"/>
    <w:rsid w:val="003D7921"/>
    <w:rsid w:val="003D7C91"/>
    <w:rsid w:val="003E00D0"/>
    <w:rsid w:val="003E262A"/>
    <w:rsid w:val="003E303D"/>
    <w:rsid w:val="003E306B"/>
    <w:rsid w:val="003E3AE1"/>
    <w:rsid w:val="003E3D16"/>
    <w:rsid w:val="003E3EBC"/>
    <w:rsid w:val="003E45F6"/>
    <w:rsid w:val="003E63A8"/>
    <w:rsid w:val="003E6730"/>
    <w:rsid w:val="003E6B01"/>
    <w:rsid w:val="003E7061"/>
    <w:rsid w:val="003E7C87"/>
    <w:rsid w:val="003E7D8B"/>
    <w:rsid w:val="003F0A1F"/>
    <w:rsid w:val="003F128E"/>
    <w:rsid w:val="003F1599"/>
    <w:rsid w:val="003F19FF"/>
    <w:rsid w:val="003F1A24"/>
    <w:rsid w:val="003F2609"/>
    <w:rsid w:val="003F37D3"/>
    <w:rsid w:val="003F3998"/>
    <w:rsid w:val="003F3B7A"/>
    <w:rsid w:val="003F42B8"/>
    <w:rsid w:val="003F4E80"/>
    <w:rsid w:val="003F5B30"/>
    <w:rsid w:val="003F702A"/>
    <w:rsid w:val="003F7BF4"/>
    <w:rsid w:val="003F7D97"/>
    <w:rsid w:val="003F7DF8"/>
    <w:rsid w:val="00400848"/>
    <w:rsid w:val="00400973"/>
    <w:rsid w:val="00400D7B"/>
    <w:rsid w:val="00401714"/>
    <w:rsid w:val="00401AD3"/>
    <w:rsid w:val="00401DF5"/>
    <w:rsid w:val="00401E21"/>
    <w:rsid w:val="00402932"/>
    <w:rsid w:val="00402CF8"/>
    <w:rsid w:val="00402D03"/>
    <w:rsid w:val="004030E8"/>
    <w:rsid w:val="004031C9"/>
    <w:rsid w:val="0040381C"/>
    <w:rsid w:val="00406102"/>
    <w:rsid w:val="00407275"/>
    <w:rsid w:val="00407300"/>
    <w:rsid w:val="004073EE"/>
    <w:rsid w:val="00407B7E"/>
    <w:rsid w:val="0041066A"/>
    <w:rsid w:val="0041113B"/>
    <w:rsid w:val="0041126E"/>
    <w:rsid w:val="00411704"/>
    <w:rsid w:val="00411E0A"/>
    <w:rsid w:val="00411E8E"/>
    <w:rsid w:val="0041330F"/>
    <w:rsid w:val="004142D8"/>
    <w:rsid w:val="00415D9A"/>
    <w:rsid w:val="00416700"/>
    <w:rsid w:val="00416BEF"/>
    <w:rsid w:val="00417235"/>
    <w:rsid w:val="0041755A"/>
    <w:rsid w:val="00417A5F"/>
    <w:rsid w:val="00420079"/>
    <w:rsid w:val="004200AD"/>
    <w:rsid w:val="004200F1"/>
    <w:rsid w:val="004201E9"/>
    <w:rsid w:val="00420732"/>
    <w:rsid w:val="00420D2D"/>
    <w:rsid w:val="00420FF3"/>
    <w:rsid w:val="00421F92"/>
    <w:rsid w:val="00422410"/>
    <w:rsid w:val="004224AA"/>
    <w:rsid w:val="00422926"/>
    <w:rsid w:val="00422B17"/>
    <w:rsid w:val="00423A6F"/>
    <w:rsid w:val="00423DC0"/>
    <w:rsid w:val="00424975"/>
    <w:rsid w:val="0042511A"/>
    <w:rsid w:val="00425C58"/>
    <w:rsid w:val="00425EAE"/>
    <w:rsid w:val="004276F8"/>
    <w:rsid w:val="0042791C"/>
    <w:rsid w:val="00427939"/>
    <w:rsid w:val="0043028A"/>
    <w:rsid w:val="0043077A"/>
    <w:rsid w:val="0043169B"/>
    <w:rsid w:val="0043249D"/>
    <w:rsid w:val="00432526"/>
    <w:rsid w:val="004334E1"/>
    <w:rsid w:val="00433717"/>
    <w:rsid w:val="00434182"/>
    <w:rsid w:val="004343AD"/>
    <w:rsid w:val="004346FA"/>
    <w:rsid w:val="00434BF8"/>
    <w:rsid w:val="0043526F"/>
    <w:rsid w:val="00436267"/>
    <w:rsid w:val="004370BF"/>
    <w:rsid w:val="004373F2"/>
    <w:rsid w:val="0043774D"/>
    <w:rsid w:val="00437BC9"/>
    <w:rsid w:val="00437C6A"/>
    <w:rsid w:val="004401D4"/>
    <w:rsid w:val="00440859"/>
    <w:rsid w:val="00440BE4"/>
    <w:rsid w:val="00440E4C"/>
    <w:rsid w:val="00441176"/>
    <w:rsid w:val="00441239"/>
    <w:rsid w:val="00441442"/>
    <w:rsid w:val="00441A34"/>
    <w:rsid w:val="004426BA"/>
    <w:rsid w:val="0044284E"/>
    <w:rsid w:val="00442A09"/>
    <w:rsid w:val="004434E6"/>
    <w:rsid w:val="00443938"/>
    <w:rsid w:val="00443F7C"/>
    <w:rsid w:val="004441AE"/>
    <w:rsid w:val="0044450A"/>
    <w:rsid w:val="00444C8E"/>
    <w:rsid w:val="00445971"/>
    <w:rsid w:val="00445C2E"/>
    <w:rsid w:val="004464E0"/>
    <w:rsid w:val="004467BE"/>
    <w:rsid w:val="00447430"/>
    <w:rsid w:val="00447D52"/>
    <w:rsid w:val="00447DCB"/>
    <w:rsid w:val="00450387"/>
    <w:rsid w:val="00450468"/>
    <w:rsid w:val="00450641"/>
    <w:rsid w:val="00450D7A"/>
    <w:rsid w:val="00450F29"/>
    <w:rsid w:val="0045110A"/>
    <w:rsid w:val="00451AC6"/>
    <w:rsid w:val="00451F5D"/>
    <w:rsid w:val="00452597"/>
    <w:rsid w:val="004531A4"/>
    <w:rsid w:val="004534BA"/>
    <w:rsid w:val="0045373C"/>
    <w:rsid w:val="004538A5"/>
    <w:rsid w:val="00453FAC"/>
    <w:rsid w:val="004540C2"/>
    <w:rsid w:val="004545BB"/>
    <w:rsid w:val="004547C3"/>
    <w:rsid w:val="004550C1"/>
    <w:rsid w:val="00455366"/>
    <w:rsid w:val="004556CC"/>
    <w:rsid w:val="004556EB"/>
    <w:rsid w:val="00455B02"/>
    <w:rsid w:val="00455D2F"/>
    <w:rsid w:val="004577F6"/>
    <w:rsid w:val="004579F6"/>
    <w:rsid w:val="00457C7D"/>
    <w:rsid w:val="00457FC2"/>
    <w:rsid w:val="004602C8"/>
    <w:rsid w:val="004602F7"/>
    <w:rsid w:val="0046046F"/>
    <w:rsid w:val="00460DA5"/>
    <w:rsid w:val="00460F5C"/>
    <w:rsid w:val="00461E35"/>
    <w:rsid w:val="004622D8"/>
    <w:rsid w:val="00462EB7"/>
    <w:rsid w:val="00463ACD"/>
    <w:rsid w:val="004658CB"/>
    <w:rsid w:val="00466393"/>
    <w:rsid w:val="00466D57"/>
    <w:rsid w:val="004672CC"/>
    <w:rsid w:val="00467376"/>
    <w:rsid w:val="004679F7"/>
    <w:rsid w:val="00470262"/>
    <w:rsid w:val="00470D12"/>
    <w:rsid w:val="0047123A"/>
    <w:rsid w:val="00471536"/>
    <w:rsid w:val="00471E3A"/>
    <w:rsid w:val="00471EC0"/>
    <w:rsid w:val="00472603"/>
    <w:rsid w:val="0047337E"/>
    <w:rsid w:val="00473E64"/>
    <w:rsid w:val="0047480F"/>
    <w:rsid w:val="004752AB"/>
    <w:rsid w:val="0047570E"/>
    <w:rsid w:val="00476B3E"/>
    <w:rsid w:val="004775AC"/>
    <w:rsid w:val="00477D33"/>
    <w:rsid w:val="00477D9A"/>
    <w:rsid w:val="004802D4"/>
    <w:rsid w:val="0048176A"/>
    <w:rsid w:val="00481F2F"/>
    <w:rsid w:val="00482517"/>
    <w:rsid w:val="00483B5E"/>
    <w:rsid w:val="00483D04"/>
    <w:rsid w:val="00483FAD"/>
    <w:rsid w:val="00484320"/>
    <w:rsid w:val="004844B2"/>
    <w:rsid w:val="00484BA4"/>
    <w:rsid w:val="00484D3E"/>
    <w:rsid w:val="00484EC3"/>
    <w:rsid w:val="00485049"/>
    <w:rsid w:val="00485DA3"/>
    <w:rsid w:val="004860D2"/>
    <w:rsid w:val="00487468"/>
    <w:rsid w:val="00487BEC"/>
    <w:rsid w:val="004904EB"/>
    <w:rsid w:val="00491B4C"/>
    <w:rsid w:val="00492858"/>
    <w:rsid w:val="00492A3B"/>
    <w:rsid w:val="0049363A"/>
    <w:rsid w:val="004936E9"/>
    <w:rsid w:val="00493B95"/>
    <w:rsid w:val="00494D93"/>
    <w:rsid w:val="00495ACB"/>
    <w:rsid w:val="00495E39"/>
    <w:rsid w:val="0049663E"/>
    <w:rsid w:val="00496D0A"/>
    <w:rsid w:val="00497403"/>
    <w:rsid w:val="004979B7"/>
    <w:rsid w:val="00497B29"/>
    <w:rsid w:val="004A010A"/>
    <w:rsid w:val="004A1241"/>
    <w:rsid w:val="004A15BC"/>
    <w:rsid w:val="004A23DF"/>
    <w:rsid w:val="004A27B8"/>
    <w:rsid w:val="004A3786"/>
    <w:rsid w:val="004A3AA9"/>
    <w:rsid w:val="004A416D"/>
    <w:rsid w:val="004A4923"/>
    <w:rsid w:val="004A5952"/>
    <w:rsid w:val="004A5CD5"/>
    <w:rsid w:val="004A6AED"/>
    <w:rsid w:val="004A6DB3"/>
    <w:rsid w:val="004A72FF"/>
    <w:rsid w:val="004A79AF"/>
    <w:rsid w:val="004B114D"/>
    <w:rsid w:val="004B12A3"/>
    <w:rsid w:val="004B167C"/>
    <w:rsid w:val="004B1AF7"/>
    <w:rsid w:val="004B269B"/>
    <w:rsid w:val="004B3482"/>
    <w:rsid w:val="004B3628"/>
    <w:rsid w:val="004B36BA"/>
    <w:rsid w:val="004B3D1A"/>
    <w:rsid w:val="004B3E38"/>
    <w:rsid w:val="004B4339"/>
    <w:rsid w:val="004B4BA7"/>
    <w:rsid w:val="004B512D"/>
    <w:rsid w:val="004B529D"/>
    <w:rsid w:val="004B5325"/>
    <w:rsid w:val="004B6505"/>
    <w:rsid w:val="004B6798"/>
    <w:rsid w:val="004B6FE0"/>
    <w:rsid w:val="004B730C"/>
    <w:rsid w:val="004C1C57"/>
    <w:rsid w:val="004C1D9E"/>
    <w:rsid w:val="004C1F91"/>
    <w:rsid w:val="004C2692"/>
    <w:rsid w:val="004C42DB"/>
    <w:rsid w:val="004C5143"/>
    <w:rsid w:val="004C5701"/>
    <w:rsid w:val="004C5F69"/>
    <w:rsid w:val="004C6047"/>
    <w:rsid w:val="004C7419"/>
    <w:rsid w:val="004C784C"/>
    <w:rsid w:val="004D04A5"/>
    <w:rsid w:val="004D0508"/>
    <w:rsid w:val="004D0A15"/>
    <w:rsid w:val="004D0FC5"/>
    <w:rsid w:val="004D1170"/>
    <w:rsid w:val="004D12C8"/>
    <w:rsid w:val="004D1719"/>
    <w:rsid w:val="004D1D1E"/>
    <w:rsid w:val="004D1F5D"/>
    <w:rsid w:val="004D1F9C"/>
    <w:rsid w:val="004D2593"/>
    <w:rsid w:val="004D275A"/>
    <w:rsid w:val="004D281E"/>
    <w:rsid w:val="004D293C"/>
    <w:rsid w:val="004D2F4E"/>
    <w:rsid w:val="004D3845"/>
    <w:rsid w:val="004D3A11"/>
    <w:rsid w:val="004D40B5"/>
    <w:rsid w:val="004D522C"/>
    <w:rsid w:val="004D527B"/>
    <w:rsid w:val="004D649B"/>
    <w:rsid w:val="004D6EB0"/>
    <w:rsid w:val="004D7C7D"/>
    <w:rsid w:val="004D7DC8"/>
    <w:rsid w:val="004E04F2"/>
    <w:rsid w:val="004E066D"/>
    <w:rsid w:val="004E06B8"/>
    <w:rsid w:val="004E0ED3"/>
    <w:rsid w:val="004E20CC"/>
    <w:rsid w:val="004E230D"/>
    <w:rsid w:val="004E3207"/>
    <w:rsid w:val="004E3DF1"/>
    <w:rsid w:val="004E505B"/>
    <w:rsid w:val="004E52FC"/>
    <w:rsid w:val="004E5451"/>
    <w:rsid w:val="004E5665"/>
    <w:rsid w:val="004E5DB4"/>
    <w:rsid w:val="004E6844"/>
    <w:rsid w:val="004E77A6"/>
    <w:rsid w:val="004F083B"/>
    <w:rsid w:val="004F11B9"/>
    <w:rsid w:val="004F17F8"/>
    <w:rsid w:val="004F1DD8"/>
    <w:rsid w:val="004F2DC7"/>
    <w:rsid w:val="004F31F9"/>
    <w:rsid w:val="004F3B9F"/>
    <w:rsid w:val="004F409D"/>
    <w:rsid w:val="004F41B5"/>
    <w:rsid w:val="004F585C"/>
    <w:rsid w:val="004F5993"/>
    <w:rsid w:val="004F69A1"/>
    <w:rsid w:val="004F70C5"/>
    <w:rsid w:val="004F726E"/>
    <w:rsid w:val="004F7365"/>
    <w:rsid w:val="00501C86"/>
    <w:rsid w:val="00501DB9"/>
    <w:rsid w:val="00502BD8"/>
    <w:rsid w:val="00503620"/>
    <w:rsid w:val="0050387C"/>
    <w:rsid w:val="00503CF3"/>
    <w:rsid w:val="00504D5B"/>
    <w:rsid w:val="00504FC4"/>
    <w:rsid w:val="005050BA"/>
    <w:rsid w:val="00506025"/>
    <w:rsid w:val="00506105"/>
    <w:rsid w:val="005061BE"/>
    <w:rsid w:val="005062E0"/>
    <w:rsid w:val="00506C72"/>
    <w:rsid w:val="005073B2"/>
    <w:rsid w:val="00507609"/>
    <w:rsid w:val="00507826"/>
    <w:rsid w:val="00507E83"/>
    <w:rsid w:val="005107AD"/>
    <w:rsid w:val="005109E1"/>
    <w:rsid w:val="00511112"/>
    <w:rsid w:val="005122D9"/>
    <w:rsid w:val="005128DB"/>
    <w:rsid w:val="005129EA"/>
    <w:rsid w:val="00513FC4"/>
    <w:rsid w:val="00514770"/>
    <w:rsid w:val="00514A4D"/>
    <w:rsid w:val="00516B70"/>
    <w:rsid w:val="0051755F"/>
    <w:rsid w:val="00517588"/>
    <w:rsid w:val="00517772"/>
    <w:rsid w:val="00517BEC"/>
    <w:rsid w:val="00520442"/>
    <w:rsid w:val="005204FE"/>
    <w:rsid w:val="0052150B"/>
    <w:rsid w:val="00521704"/>
    <w:rsid w:val="00521890"/>
    <w:rsid w:val="005226B9"/>
    <w:rsid w:val="005226C1"/>
    <w:rsid w:val="00522840"/>
    <w:rsid w:val="00522F8A"/>
    <w:rsid w:val="005234EC"/>
    <w:rsid w:val="00523D6B"/>
    <w:rsid w:val="00524057"/>
    <w:rsid w:val="00524CAA"/>
    <w:rsid w:val="005252B6"/>
    <w:rsid w:val="00525DFF"/>
    <w:rsid w:val="00526188"/>
    <w:rsid w:val="00526548"/>
    <w:rsid w:val="00526F74"/>
    <w:rsid w:val="00527637"/>
    <w:rsid w:val="00527C4B"/>
    <w:rsid w:val="00527FD7"/>
    <w:rsid w:val="00532BAB"/>
    <w:rsid w:val="005333DF"/>
    <w:rsid w:val="00533D10"/>
    <w:rsid w:val="0053426C"/>
    <w:rsid w:val="00534A4B"/>
    <w:rsid w:val="00535778"/>
    <w:rsid w:val="00535CC5"/>
    <w:rsid w:val="0053624A"/>
    <w:rsid w:val="00536375"/>
    <w:rsid w:val="00536637"/>
    <w:rsid w:val="00537109"/>
    <w:rsid w:val="00537509"/>
    <w:rsid w:val="00537618"/>
    <w:rsid w:val="00540994"/>
    <w:rsid w:val="00542758"/>
    <w:rsid w:val="00543487"/>
    <w:rsid w:val="00544292"/>
    <w:rsid w:val="005445E4"/>
    <w:rsid w:val="005456A4"/>
    <w:rsid w:val="00546172"/>
    <w:rsid w:val="005467E9"/>
    <w:rsid w:val="0054685E"/>
    <w:rsid w:val="0054695C"/>
    <w:rsid w:val="0055035E"/>
    <w:rsid w:val="00551AA0"/>
    <w:rsid w:val="00551B76"/>
    <w:rsid w:val="00552008"/>
    <w:rsid w:val="00552BCA"/>
    <w:rsid w:val="00552E1F"/>
    <w:rsid w:val="00553C1E"/>
    <w:rsid w:val="00553C96"/>
    <w:rsid w:val="00553FB0"/>
    <w:rsid w:val="0055412F"/>
    <w:rsid w:val="0055480B"/>
    <w:rsid w:val="005550CA"/>
    <w:rsid w:val="00555A8B"/>
    <w:rsid w:val="005562DB"/>
    <w:rsid w:val="005564E8"/>
    <w:rsid w:val="00557996"/>
    <w:rsid w:val="00557A8F"/>
    <w:rsid w:val="00557B38"/>
    <w:rsid w:val="005600F1"/>
    <w:rsid w:val="00560EC7"/>
    <w:rsid w:val="00563698"/>
    <w:rsid w:val="00563FA9"/>
    <w:rsid w:val="00564269"/>
    <w:rsid w:val="005642BC"/>
    <w:rsid w:val="005644E1"/>
    <w:rsid w:val="00565588"/>
    <w:rsid w:val="005655AF"/>
    <w:rsid w:val="00566AAA"/>
    <w:rsid w:val="00566C18"/>
    <w:rsid w:val="00567F4C"/>
    <w:rsid w:val="005708F7"/>
    <w:rsid w:val="00571668"/>
    <w:rsid w:val="00571978"/>
    <w:rsid w:val="005719AD"/>
    <w:rsid w:val="00571CB8"/>
    <w:rsid w:val="00572B3D"/>
    <w:rsid w:val="005731F9"/>
    <w:rsid w:val="00573335"/>
    <w:rsid w:val="005735EC"/>
    <w:rsid w:val="0057479A"/>
    <w:rsid w:val="0057528F"/>
    <w:rsid w:val="00575692"/>
    <w:rsid w:val="005765A3"/>
    <w:rsid w:val="00576E08"/>
    <w:rsid w:val="0057771A"/>
    <w:rsid w:val="005803F0"/>
    <w:rsid w:val="005805E6"/>
    <w:rsid w:val="005808F5"/>
    <w:rsid w:val="00580983"/>
    <w:rsid w:val="00580E48"/>
    <w:rsid w:val="00581CF6"/>
    <w:rsid w:val="00582BD7"/>
    <w:rsid w:val="0058476E"/>
    <w:rsid w:val="0058483C"/>
    <w:rsid w:val="00585C12"/>
    <w:rsid w:val="00586818"/>
    <w:rsid w:val="00586D54"/>
    <w:rsid w:val="0058709A"/>
    <w:rsid w:val="0058718E"/>
    <w:rsid w:val="005872FE"/>
    <w:rsid w:val="00587810"/>
    <w:rsid w:val="00587991"/>
    <w:rsid w:val="00587C37"/>
    <w:rsid w:val="005910F7"/>
    <w:rsid w:val="005913CB"/>
    <w:rsid w:val="00592239"/>
    <w:rsid w:val="00592D03"/>
    <w:rsid w:val="00593252"/>
    <w:rsid w:val="0059325E"/>
    <w:rsid w:val="0059445F"/>
    <w:rsid w:val="00594731"/>
    <w:rsid w:val="0059487E"/>
    <w:rsid w:val="0059559E"/>
    <w:rsid w:val="00595C49"/>
    <w:rsid w:val="00596AC1"/>
    <w:rsid w:val="00596B4B"/>
    <w:rsid w:val="005970BA"/>
    <w:rsid w:val="00597574"/>
    <w:rsid w:val="00597579"/>
    <w:rsid w:val="005975B2"/>
    <w:rsid w:val="00597C9D"/>
    <w:rsid w:val="005A0427"/>
    <w:rsid w:val="005A052C"/>
    <w:rsid w:val="005A1CF3"/>
    <w:rsid w:val="005A26AC"/>
    <w:rsid w:val="005A286B"/>
    <w:rsid w:val="005A2DA8"/>
    <w:rsid w:val="005A33CE"/>
    <w:rsid w:val="005A3542"/>
    <w:rsid w:val="005A35C3"/>
    <w:rsid w:val="005A3E1E"/>
    <w:rsid w:val="005A5E26"/>
    <w:rsid w:val="005A605C"/>
    <w:rsid w:val="005A6072"/>
    <w:rsid w:val="005A64BD"/>
    <w:rsid w:val="005A6D8F"/>
    <w:rsid w:val="005A72C8"/>
    <w:rsid w:val="005A7477"/>
    <w:rsid w:val="005B01DC"/>
    <w:rsid w:val="005B063F"/>
    <w:rsid w:val="005B0D27"/>
    <w:rsid w:val="005B131E"/>
    <w:rsid w:val="005B1DB3"/>
    <w:rsid w:val="005B226E"/>
    <w:rsid w:val="005B237C"/>
    <w:rsid w:val="005B23BF"/>
    <w:rsid w:val="005B29B3"/>
    <w:rsid w:val="005B2B3F"/>
    <w:rsid w:val="005B403B"/>
    <w:rsid w:val="005B42E5"/>
    <w:rsid w:val="005B44ED"/>
    <w:rsid w:val="005B46B8"/>
    <w:rsid w:val="005B4E1B"/>
    <w:rsid w:val="005B5267"/>
    <w:rsid w:val="005B5B2F"/>
    <w:rsid w:val="005B7CFF"/>
    <w:rsid w:val="005C0AA6"/>
    <w:rsid w:val="005C148A"/>
    <w:rsid w:val="005C1FDF"/>
    <w:rsid w:val="005C20BD"/>
    <w:rsid w:val="005C2296"/>
    <w:rsid w:val="005C254F"/>
    <w:rsid w:val="005C2670"/>
    <w:rsid w:val="005C2FDD"/>
    <w:rsid w:val="005C390E"/>
    <w:rsid w:val="005C4487"/>
    <w:rsid w:val="005C4596"/>
    <w:rsid w:val="005C4A0B"/>
    <w:rsid w:val="005C4B34"/>
    <w:rsid w:val="005C5A3E"/>
    <w:rsid w:val="005C68FB"/>
    <w:rsid w:val="005C69AD"/>
    <w:rsid w:val="005C7258"/>
    <w:rsid w:val="005C7332"/>
    <w:rsid w:val="005C7FD4"/>
    <w:rsid w:val="005D00D8"/>
    <w:rsid w:val="005D0106"/>
    <w:rsid w:val="005D0395"/>
    <w:rsid w:val="005D0648"/>
    <w:rsid w:val="005D0687"/>
    <w:rsid w:val="005D0C63"/>
    <w:rsid w:val="005D0E3B"/>
    <w:rsid w:val="005D1D64"/>
    <w:rsid w:val="005D2695"/>
    <w:rsid w:val="005D27BD"/>
    <w:rsid w:val="005D362B"/>
    <w:rsid w:val="005D3CE7"/>
    <w:rsid w:val="005D3D1C"/>
    <w:rsid w:val="005D5715"/>
    <w:rsid w:val="005D5B3A"/>
    <w:rsid w:val="005D616A"/>
    <w:rsid w:val="005D7506"/>
    <w:rsid w:val="005D78FC"/>
    <w:rsid w:val="005D7E88"/>
    <w:rsid w:val="005D7F2F"/>
    <w:rsid w:val="005E00BB"/>
    <w:rsid w:val="005E0920"/>
    <w:rsid w:val="005E1566"/>
    <w:rsid w:val="005E1956"/>
    <w:rsid w:val="005E300E"/>
    <w:rsid w:val="005E3313"/>
    <w:rsid w:val="005E38F1"/>
    <w:rsid w:val="005E392B"/>
    <w:rsid w:val="005E45F6"/>
    <w:rsid w:val="005E52F8"/>
    <w:rsid w:val="005E6D32"/>
    <w:rsid w:val="005E7F67"/>
    <w:rsid w:val="005F02FD"/>
    <w:rsid w:val="005F060A"/>
    <w:rsid w:val="005F1055"/>
    <w:rsid w:val="005F153C"/>
    <w:rsid w:val="005F17C7"/>
    <w:rsid w:val="005F1867"/>
    <w:rsid w:val="005F1EDA"/>
    <w:rsid w:val="005F31DE"/>
    <w:rsid w:val="005F409A"/>
    <w:rsid w:val="005F43D5"/>
    <w:rsid w:val="005F4B1C"/>
    <w:rsid w:val="005F554E"/>
    <w:rsid w:val="005F55F0"/>
    <w:rsid w:val="005F5E99"/>
    <w:rsid w:val="005F6BB4"/>
    <w:rsid w:val="005F7150"/>
    <w:rsid w:val="005F73EE"/>
    <w:rsid w:val="005F7A47"/>
    <w:rsid w:val="00600772"/>
    <w:rsid w:val="00600CC8"/>
    <w:rsid w:val="006010A4"/>
    <w:rsid w:val="006018C4"/>
    <w:rsid w:val="00601F22"/>
    <w:rsid w:val="006031BA"/>
    <w:rsid w:val="00603385"/>
    <w:rsid w:val="00605160"/>
    <w:rsid w:val="006051FD"/>
    <w:rsid w:val="00605589"/>
    <w:rsid w:val="00605CD6"/>
    <w:rsid w:val="00605CE8"/>
    <w:rsid w:val="00606527"/>
    <w:rsid w:val="00606DA7"/>
    <w:rsid w:val="006073B5"/>
    <w:rsid w:val="00607C7C"/>
    <w:rsid w:val="006105CE"/>
    <w:rsid w:val="00610731"/>
    <w:rsid w:val="006118B7"/>
    <w:rsid w:val="00611BA3"/>
    <w:rsid w:val="006123B1"/>
    <w:rsid w:val="0061288D"/>
    <w:rsid w:val="006129F4"/>
    <w:rsid w:val="00612A20"/>
    <w:rsid w:val="00613082"/>
    <w:rsid w:val="006144E1"/>
    <w:rsid w:val="006166D7"/>
    <w:rsid w:val="006171C6"/>
    <w:rsid w:val="00617868"/>
    <w:rsid w:val="0061786C"/>
    <w:rsid w:val="0062041D"/>
    <w:rsid w:val="00620A10"/>
    <w:rsid w:val="00620E82"/>
    <w:rsid w:val="006211B5"/>
    <w:rsid w:val="00621621"/>
    <w:rsid w:val="00621D86"/>
    <w:rsid w:val="0062252E"/>
    <w:rsid w:val="00622C08"/>
    <w:rsid w:val="00622ED3"/>
    <w:rsid w:val="006234F8"/>
    <w:rsid w:val="00623560"/>
    <w:rsid w:val="00623693"/>
    <w:rsid w:val="00623829"/>
    <w:rsid w:val="0062386D"/>
    <w:rsid w:val="00623B2A"/>
    <w:rsid w:val="00623EEA"/>
    <w:rsid w:val="00623EF8"/>
    <w:rsid w:val="006240A2"/>
    <w:rsid w:val="0062429E"/>
    <w:rsid w:val="006247C1"/>
    <w:rsid w:val="00625AEB"/>
    <w:rsid w:val="00626129"/>
    <w:rsid w:val="00630187"/>
    <w:rsid w:val="006302A5"/>
    <w:rsid w:val="006308ED"/>
    <w:rsid w:val="0063440E"/>
    <w:rsid w:val="00635030"/>
    <w:rsid w:val="00635B5E"/>
    <w:rsid w:val="00635BA8"/>
    <w:rsid w:val="00635C7E"/>
    <w:rsid w:val="00635CAE"/>
    <w:rsid w:val="006365C0"/>
    <w:rsid w:val="006366F4"/>
    <w:rsid w:val="00636B4E"/>
    <w:rsid w:val="00637243"/>
    <w:rsid w:val="006373C8"/>
    <w:rsid w:val="0063741F"/>
    <w:rsid w:val="00637BA2"/>
    <w:rsid w:val="00640732"/>
    <w:rsid w:val="006407E6"/>
    <w:rsid w:val="0064093D"/>
    <w:rsid w:val="0064210F"/>
    <w:rsid w:val="0064257D"/>
    <w:rsid w:val="00642905"/>
    <w:rsid w:val="00642C6D"/>
    <w:rsid w:val="00643AD2"/>
    <w:rsid w:val="00643EF5"/>
    <w:rsid w:val="00644E7A"/>
    <w:rsid w:val="006456F2"/>
    <w:rsid w:val="00645BE0"/>
    <w:rsid w:val="00646BE1"/>
    <w:rsid w:val="0064732A"/>
    <w:rsid w:val="00647385"/>
    <w:rsid w:val="00647C85"/>
    <w:rsid w:val="00647FEF"/>
    <w:rsid w:val="00650521"/>
    <w:rsid w:val="00650F70"/>
    <w:rsid w:val="006527EC"/>
    <w:rsid w:val="00652D9B"/>
    <w:rsid w:val="0065346A"/>
    <w:rsid w:val="006540F9"/>
    <w:rsid w:val="00654475"/>
    <w:rsid w:val="006544EA"/>
    <w:rsid w:val="00654C19"/>
    <w:rsid w:val="00655AFF"/>
    <w:rsid w:val="00655D6C"/>
    <w:rsid w:val="00657FFD"/>
    <w:rsid w:val="00660760"/>
    <w:rsid w:val="00660A6F"/>
    <w:rsid w:val="00662007"/>
    <w:rsid w:val="00662F87"/>
    <w:rsid w:val="006631F3"/>
    <w:rsid w:val="006637B4"/>
    <w:rsid w:val="0066425A"/>
    <w:rsid w:val="00664592"/>
    <w:rsid w:val="0066534A"/>
    <w:rsid w:val="0066696B"/>
    <w:rsid w:val="00667061"/>
    <w:rsid w:val="00667681"/>
    <w:rsid w:val="006703FA"/>
    <w:rsid w:val="006709CA"/>
    <w:rsid w:val="00670F53"/>
    <w:rsid w:val="00671825"/>
    <w:rsid w:val="0067334C"/>
    <w:rsid w:val="00674811"/>
    <w:rsid w:val="00674969"/>
    <w:rsid w:val="00674A21"/>
    <w:rsid w:val="00675A45"/>
    <w:rsid w:val="0067652A"/>
    <w:rsid w:val="00676A1A"/>
    <w:rsid w:val="00676F4C"/>
    <w:rsid w:val="00677A0E"/>
    <w:rsid w:val="00677E7A"/>
    <w:rsid w:val="00677F93"/>
    <w:rsid w:val="006809F9"/>
    <w:rsid w:val="00680FDF"/>
    <w:rsid w:val="00681074"/>
    <w:rsid w:val="006811BD"/>
    <w:rsid w:val="0068149C"/>
    <w:rsid w:val="00682533"/>
    <w:rsid w:val="00682B28"/>
    <w:rsid w:val="006843CA"/>
    <w:rsid w:val="00685B3C"/>
    <w:rsid w:val="00685FFB"/>
    <w:rsid w:val="0068607A"/>
    <w:rsid w:val="0068612C"/>
    <w:rsid w:val="00686404"/>
    <w:rsid w:val="00686729"/>
    <w:rsid w:val="006877FE"/>
    <w:rsid w:val="00687B8C"/>
    <w:rsid w:val="00690A36"/>
    <w:rsid w:val="00690E3D"/>
    <w:rsid w:val="00691030"/>
    <w:rsid w:val="00691F12"/>
    <w:rsid w:val="006922A9"/>
    <w:rsid w:val="006927C1"/>
    <w:rsid w:val="00692E01"/>
    <w:rsid w:val="0069357D"/>
    <w:rsid w:val="00694984"/>
    <w:rsid w:val="00695BAA"/>
    <w:rsid w:val="00695F45"/>
    <w:rsid w:val="0069644C"/>
    <w:rsid w:val="00697A17"/>
    <w:rsid w:val="00697AA7"/>
    <w:rsid w:val="006A05C1"/>
    <w:rsid w:val="006A0D06"/>
    <w:rsid w:val="006A208D"/>
    <w:rsid w:val="006A2AA0"/>
    <w:rsid w:val="006A2D07"/>
    <w:rsid w:val="006A3C41"/>
    <w:rsid w:val="006A40CB"/>
    <w:rsid w:val="006A4512"/>
    <w:rsid w:val="006A4997"/>
    <w:rsid w:val="006A4B30"/>
    <w:rsid w:val="006A54E9"/>
    <w:rsid w:val="006A598A"/>
    <w:rsid w:val="006A5B1E"/>
    <w:rsid w:val="006A6969"/>
    <w:rsid w:val="006A71D9"/>
    <w:rsid w:val="006B100B"/>
    <w:rsid w:val="006B10D1"/>
    <w:rsid w:val="006B1343"/>
    <w:rsid w:val="006B207F"/>
    <w:rsid w:val="006B2184"/>
    <w:rsid w:val="006B259C"/>
    <w:rsid w:val="006B567E"/>
    <w:rsid w:val="006B7443"/>
    <w:rsid w:val="006B7691"/>
    <w:rsid w:val="006B79E9"/>
    <w:rsid w:val="006C0559"/>
    <w:rsid w:val="006C0F89"/>
    <w:rsid w:val="006C16AC"/>
    <w:rsid w:val="006C1886"/>
    <w:rsid w:val="006C1B31"/>
    <w:rsid w:val="006C1D22"/>
    <w:rsid w:val="006C1D50"/>
    <w:rsid w:val="006C2EDB"/>
    <w:rsid w:val="006C4324"/>
    <w:rsid w:val="006C44BA"/>
    <w:rsid w:val="006C50D4"/>
    <w:rsid w:val="006C5B2D"/>
    <w:rsid w:val="006C6541"/>
    <w:rsid w:val="006C65BC"/>
    <w:rsid w:val="006C6711"/>
    <w:rsid w:val="006C7165"/>
    <w:rsid w:val="006C7802"/>
    <w:rsid w:val="006C79B8"/>
    <w:rsid w:val="006C7BED"/>
    <w:rsid w:val="006C7D68"/>
    <w:rsid w:val="006D014F"/>
    <w:rsid w:val="006D01E8"/>
    <w:rsid w:val="006D0382"/>
    <w:rsid w:val="006D0736"/>
    <w:rsid w:val="006D0825"/>
    <w:rsid w:val="006D0B24"/>
    <w:rsid w:val="006D1039"/>
    <w:rsid w:val="006D15CD"/>
    <w:rsid w:val="006D16D9"/>
    <w:rsid w:val="006D16FE"/>
    <w:rsid w:val="006D1AAF"/>
    <w:rsid w:val="006D23DC"/>
    <w:rsid w:val="006D2B0C"/>
    <w:rsid w:val="006D311C"/>
    <w:rsid w:val="006D3F76"/>
    <w:rsid w:val="006D42D5"/>
    <w:rsid w:val="006D4B6F"/>
    <w:rsid w:val="006D51C6"/>
    <w:rsid w:val="006D54FB"/>
    <w:rsid w:val="006D57AF"/>
    <w:rsid w:val="006D5807"/>
    <w:rsid w:val="006D5896"/>
    <w:rsid w:val="006D6B6E"/>
    <w:rsid w:val="006D7C08"/>
    <w:rsid w:val="006D7E44"/>
    <w:rsid w:val="006D7FAF"/>
    <w:rsid w:val="006E0AFF"/>
    <w:rsid w:val="006E18BB"/>
    <w:rsid w:val="006E21D5"/>
    <w:rsid w:val="006E2866"/>
    <w:rsid w:val="006E28AC"/>
    <w:rsid w:val="006E34A0"/>
    <w:rsid w:val="006E34DD"/>
    <w:rsid w:val="006E3851"/>
    <w:rsid w:val="006E4618"/>
    <w:rsid w:val="006E4B61"/>
    <w:rsid w:val="006E59F1"/>
    <w:rsid w:val="006E5D86"/>
    <w:rsid w:val="006E6BA6"/>
    <w:rsid w:val="006E6EDA"/>
    <w:rsid w:val="006E74BD"/>
    <w:rsid w:val="006E78C2"/>
    <w:rsid w:val="006F045D"/>
    <w:rsid w:val="006F0708"/>
    <w:rsid w:val="006F12BB"/>
    <w:rsid w:val="006F1314"/>
    <w:rsid w:val="006F2557"/>
    <w:rsid w:val="006F2DD9"/>
    <w:rsid w:val="006F2E32"/>
    <w:rsid w:val="006F37A0"/>
    <w:rsid w:val="006F3DB8"/>
    <w:rsid w:val="006F3F93"/>
    <w:rsid w:val="006F4840"/>
    <w:rsid w:val="006F54EE"/>
    <w:rsid w:val="006F5944"/>
    <w:rsid w:val="006F6857"/>
    <w:rsid w:val="006F6CA2"/>
    <w:rsid w:val="006F7F72"/>
    <w:rsid w:val="00700552"/>
    <w:rsid w:val="00700A41"/>
    <w:rsid w:val="00701ADE"/>
    <w:rsid w:val="00702086"/>
    <w:rsid w:val="00703130"/>
    <w:rsid w:val="0070439F"/>
    <w:rsid w:val="00704672"/>
    <w:rsid w:val="00704C5F"/>
    <w:rsid w:val="00704E1F"/>
    <w:rsid w:val="00705E49"/>
    <w:rsid w:val="00705FD0"/>
    <w:rsid w:val="007061C4"/>
    <w:rsid w:val="00706596"/>
    <w:rsid w:val="0070669A"/>
    <w:rsid w:val="00706E2B"/>
    <w:rsid w:val="00707416"/>
    <w:rsid w:val="00707C48"/>
    <w:rsid w:val="00707E27"/>
    <w:rsid w:val="00710741"/>
    <w:rsid w:val="0071121D"/>
    <w:rsid w:val="00711621"/>
    <w:rsid w:val="00712B27"/>
    <w:rsid w:val="00712E7D"/>
    <w:rsid w:val="00713D9F"/>
    <w:rsid w:val="007143C2"/>
    <w:rsid w:val="0071493B"/>
    <w:rsid w:val="007156C6"/>
    <w:rsid w:val="00715BE2"/>
    <w:rsid w:val="007160BB"/>
    <w:rsid w:val="00716254"/>
    <w:rsid w:val="00716508"/>
    <w:rsid w:val="00716704"/>
    <w:rsid w:val="00716894"/>
    <w:rsid w:val="00717A1F"/>
    <w:rsid w:val="00717E29"/>
    <w:rsid w:val="0072004A"/>
    <w:rsid w:val="0072030F"/>
    <w:rsid w:val="0072098C"/>
    <w:rsid w:val="00721025"/>
    <w:rsid w:val="00721ECE"/>
    <w:rsid w:val="007222C9"/>
    <w:rsid w:val="00722B5C"/>
    <w:rsid w:val="00722E34"/>
    <w:rsid w:val="00723BE7"/>
    <w:rsid w:val="00724737"/>
    <w:rsid w:val="00724825"/>
    <w:rsid w:val="0072610B"/>
    <w:rsid w:val="00726180"/>
    <w:rsid w:val="007269D8"/>
    <w:rsid w:val="00726ABF"/>
    <w:rsid w:val="007276E6"/>
    <w:rsid w:val="0072785B"/>
    <w:rsid w:val="0072798E"/>
    <w:rsid w:val="0073054B"/>
    <w:rsid w:val="00730927"/>
    <w:rsid w:val="00731336"/>
    <w:rsid w:val="00731505"/>
    <w:rsid w:val="00731901"/>
    <w:rsid w:val="00731D7B"/>
    <w:rsid w:val="00731D96"/>
    <w:rsid w:val="00732B19"/>
    <w:rsid w:val="00732EB7"/>
    <w:rsid w:val="00733099"/>
    <w:rsid w:val="0073347E"/>
    <w:rsid w:val="00733651"/>
    <w:rsid w:val="00733E2D"/>
    <w:rsid w:val="00734D7A"/>
    <w:rsid w:val="00734EBA"/>
    <w:rsid w:val="00734ECE"/>
    <w:rsid w:val="00734F1B"/>
    <w:rsid w:val="0073557A"/>
    <w:rsid w:val="0073582E"/>
    <w:rsid w:val="007359D0"/>
    <w:rsid w:val="00735A9D"/>
    <w:rsid w:val="00735DAC"/>
    <w:rsid w:val="00736108"/>
    <w:rsid w:val="00736803"/>
    <w:rsid w:val="007368CA"/>
    <w:rsid w:val="007372AC"/>
    <w:rsid w:val="007375B3"/>
    <w:rsid w:val="00740590"/>
    <w:rsid w:val="00741848"/>
    <w:rsid w:val="00744648"/>
    <w:rsid w:val="007451A9"/>
    <w:rsid w:val="00745DA8"/>
    <w:rsid w:val="007466D2"/>
    <w:rsid w:val="00746837"/>
    <w:rsid w:val="00746F14"/>
    <w:rsid w:val="00747086"/>
    <w:rsid w:val="00747285"/>
    <w:rsid w:val="00747CD1"/>
    <w:rsid w:val="00750005"/>
    <w:rsid w:val="0075030B"/>
    <w:rsid w:val="00750420"/>
    <w:rsid w:val="00750791"/>
    <w:rsid w:val="00750899"/>
    <w:rsid w:val="007509C8"/>
    <w:rsid w:val="00750AE9"/>
    <w:rsid w:val="00750B18"/>
    <w:rsid w:val="0075130E"/>
    <w:rsid w:val="007527D2"/>
    <w:rsid w:val="007529A9"/>
    <w:rsid w:val="0075321B"/>
    <w:rsid w:val="007532C6"/>
    <w:rsid w:val="007533E9"/>
    <w:rsid w:val="00753776"/>
    <w:rsid w:val="007537BB"/>
    <w:rsid w:val="00753940"/>
    <w:rsid w:val="00753CCA"/>
    <w:rsid w:val="00753E94"/>
    <w:rsid w:val="00754446"/>
    <w:rsid w:val="0075446F"/>
    <w:rsid w:val="00755E6D"/>
    <w:rsid w:val="007560B7"/>
    <w:rsid w:val="007566A9"/>
    <w:rsid w:val="007578DD"/>
    <w:rsid w:val="00757BD3"/>
    <w:rsid w:val="00757BEB"/>
    <w:rsid w:val="00757E8E"/>
    <w:rsid w:val="007608E2"/>
    <w:rsid w:val="00760CC2"/>
    <w:rsid w:val="00760D60"/>
    <w:rsid w:val="00760E42"/>
    <w:rsid w:val="00760F1D"/>
    <w:rsid w:val="0076137E"/>
    <w:rsid w:val="00762070"/>
    <w:rsid w:val="007622B4"/>
    <w:rsid w:val="00762404"/>
    <w:rsid w:val="00763ECA"/>
    <w:rsid w:val="0076442F"/>
    <w:rsid w:val="00765587"/>
    <w:rsid w:val="00765960"/>
    <w:rsid w:val="007659E1"/>
    <w:rsid w:val="00765B70"/>
    <w:rsid w:val="00766460"/>
    <w:rsid w:val="007666D3"/>
    <w:rsid w:val="00766985"/>
    <w:rsid w:val="007669B8"/>
    <w:rsid w:val="00770897"/>
    <w:rsid w:val="00770A22"/>
    <w:rsid w:val="00771050"/>
    <w:rsid w:val="00771664"/>
    <w:rsid w:val="007720DA"/>
    <w:rsid w:val="00772C01"/>
    <w:rsid w:val="00772CE7"/>
    <w:rsid w:val="007734DE"/>
    <w:rsid w:val="00773AC6"/>
    <w:rsid w:val="007740EF"/>
    <w:rsid w:val="0077444A"/>
    <w:rsid w:val="00775478"/>
    <w:rsid w:val="00775BDD"/>
    <w:rsid w:val="0077672F"/>
    <w:rsid w:val="00776E9A"/>
    <w:rsid w:val="00777C0A"/>
    <w:rsid w:val="007807AD"/>
    <w:rsid w:val="007809E3"/>
    <w:rsid w:val="00780A19"/>
    <w:rsid w:val="00781B9E"/>
    <w:rsid w:val="00781F1E"/>
    <w:rsid w:val="00781F4B"/>
    <w:rsid w:val="00782069"/>
    <w:rsid w:val="00782647"/>
    <w:rsid w:val="007826F8"/>
    <w:rsid w:val="00782867"/>
    <w:rsid w:val="0078295E"/>
    <w:rsid w:val="00783FE3"/>
    <w:rsid w:val="0078434C"/>
    <w:rsid w:val="0078562D"/>
    <w:rsid w:val="00785A80"/>
    <w:rsid w:val="00787F5A"/>
    <w:rsid w:val="00790339"/>
    <w:rsid w:val="00791C21"/>
    <w:rsid w:val="00791E74"/>
    <w:rsid w:val="00792147"/>
    <w:rsid w:val="00792186"/>
    <w:rsid w:val="007932B6"/>
    <w:rsid w:val="0079374C"/>
    <w:rsid w:val="007947E8"/>
    <w:rsid w:val="00794DA1"/>
    <w:rsid w:val="00795AE8"/>
    <w:rsid w:val="00796E6B"/>
    <w:rsid w:val="00797D4B"/>
    <w:rsid w:val="007A09FA"/>
    <w:rsid w:val="007A0F08"/>
    <w:rsid w:val="007A26A9"/>
    <w:rsid w:val="007A2D81"/>
    <w:rsid w:val="007A3777"/>
    <w:rsid w:val="007A3FE9"/>
    <w:rsid w:val="007A4027"/>
    <w:rsid w:val="007A4199"/>
    <w:rsid w:val="007A56BF"/>
    <w:rsid w:val="007A6AC0"/>
    <w:rsid w:val="007A774B"/>
    <w:rsid w:val="007A77AF"/>
    <w:rsid w:val="007B0274"/>
    <w:rsid w:val="007B0361"/>
    <w:rsid w:val="007B055F"/>
    <w:rsid w:val="007B0A24"/>
    <w:rsid w:val="007B0D05"/>
    <w:rsid w:val="007B0FAB"/>
    <w:rsid w:val="007B13B3"/>
    <w:rsid w:val="007B1B97"/>
    <w:rsid w:val="007B23D5"/>
    <w:rsid w:val="007B434A"/>
    <w:rsid w:val="007B49CB"/>
    <w:rsid w:val="007B555C"/>
    <w:rsid w:val="007B55EC"/>
    <w:rsid w:val="007B5696"/>
    <w:rsid w:val="007B5BE3"/>
    <w:rsid w:val="007B61E2"/>
    <w:rsid w:val="007B6355"/>
    <w:rsid w:val="007B6AB2"/>
    <w:rsid w:val="007B76C8"/>
    <w:rsid w:val="007B7722"/>
    <w:rsid w:val="007B7BEE"/>
    <w:rsid w:val="007C00DB"/>
    <w:rsid w:val="007C047A"/>
    <w:rsid w:val="007C0533"/>
    <w:rsid w:val="007C055D"/>
    <w:rsid w:val="007C0C20"/>
    <w:rsid w:val="007C0E58"/>
    <w:rsid w:val="007C0EEE"/>
    <w:rsid w:val="007C1681"/>
    <w:rsid w:val="007C1727"/>
    <w:rsid w:val="007C1C86"/>
    <w:rsid w:val="007C2116"/>
    <w:rsid w:val="007C229F"/>
    <w:rsid w:val="007C285C"/>
    <w:rsid w:val="007C2EF3"/>
    <w:rsid w:val="007C346C"/>
    <w:rsid w:val="007C35FE"/>
    <w:rsid w:val="007C3741"/>
    <w:rsid w:val="007C4063"/>
    <w:rsid w:val="007C4F7C"/>
    <w:rsid w:val="007C52EB"/>
    <w:rsid w:val="007C53CD"/>
    <w:rsid w:val="007C5904"/>
    <w:rsid w:val="007C5DA4"/>
    <w:rsid w:val="007C6583"/>
    <w:rsid w:val="007C7C9D"/>
    <w:rsid w:val="007D093A"/>
    <w:rsid w:val="007D1131"/>
    <w:rsid w:val="007D1393"/>
    <w:rsid w:val="007D14D6"/>
    <w:rsid w:val="007D4695"/>
    <w:rsid w:val="007D50F6"/>
    <w:rsid w:val="007D51DC"/>
    <w:rsid w:val="007D525C"/>
    <w:rsid w:val="007D5590"/>
    <w:rsid w:val="007D60AB"/>
    <w:rsid w:val="007D74DA"/>
    <w:rsid w:val="007D75A3"/>
    <w:rsid w:val="007D75E1"/>
    <w:rsid w:val="007E0725"/>
    <w:rsid w:val="007E0FD2"/>
    <w:rsid w:val="007E1348"/>
    <w:rsid w:val="007E158A"/>
    <w:rsid w:val="007E16E3"/>
    <w:rsid w:val="007E2B03"/>
    <w:rsid w:val="007E2B4C"/>
    <w:rsid w:val="007E2CC6"/>
    <w:rsid w:val="007E3048"/>
    <w:rsid w:val="007E3615"/>
    <w:rsid w:val="007E3859"/>
    <w:rsid w:val="007E3A24"/>
    <w:rsid w:val="007E44F5"/>
    <w:rsid w:val="007E4732"/>
    <w:rsid w:val="007E518A"/>
    <w:rsid w:val="007E5B5E"/>
    <w:rsid w:val="007E75B7"/>
    <w:rsid w:val="007E75EA"/>
    <w:rsid w:val="007F0C5B"/>
    <w:rsid w:val="007F0F1D"/>
    <w:rsid w:val="007F15DD"/>
    <w:rsid w:val="007F25A8"/>
    <w:rsid w:val="007F2C14"/>
    <w:rsid w:val="007F3198"/>
    <w:rsid w:val="007F336A"/>
    <w:rsid w:val="007F36A4"/>
    <w:rsid w:val="007F3EC9"/>
    <w:rsid w:val="007F3FE8"/>
    <w:rsid w:val="007F4308"/>
    <w:rsid w:val="007F60B6"/>
    <w:rsid w:val="007F674F"/>
    <w:rsid w:val="007F6B72"/>
    <w:rsid w:val="007F7116"/>
    <w:rsid w:val="007F7474"/>
    <w:rsid w:val="007F7747"/>
    <w:rsid w:val="0080074F"/>
    <w:rsid w:val="00800D70"/>
    <w:rsid w:val="0080177F"/>
    <w:rsid w:val="00801CF9"/>
    <w:rsid w:val="00802685"/>
    <w:rsid w:val="00803A09"/>
    <w:rsid w:val="00803CAB"/>
    <w:rsid w:val="00803DEA"/>
    <w:rsid w:val="008041CE"/>
    <w:rsid w:val="00804D29"/>
    <w:rsid w:val="00805412"/>
    <w:rsid w:val="008054E0"/>
    <w:rsid w:val="0080582E"/>
    <w:rsid w:val="00805B23"/>
    <w:rsid w:val="00806323"/>
    <w:rsid w:val="0080658A"/>
    <w:rsid w:val="00806596"/>
    <w:rsid w:val="00806AE6"/>
    <w:rsid w:val="00806D1E"/>
    <w:rsid w:val="008077B2"/>
    <w:rsid w:val="0081060C"/>
    <w:rsid w:val="008109F9"/>
    <w:rsid w:val="00812D4F"/>
    <w:rsid w:val="00812E46"/>
    <w:rsid w:val="0081303F"/>
    <w:rsid w:val="00813ABD"/>
    <w:rsid w:val="00813BE4"/>
    <w:rsid w:val="00813E2F"/>
    <w:rsid w:val="00813F1A"/>
    <w:rsid w:val="00814AEA"/>
    <w:rsid w:val="008152E4"/>
    <w:rsid w:val="008160F9"/>
    <w:rsid w:val="00816AB9"/>
    <w:rsid w:val="00816D2E"/>
    <w:rsid w:val="00817DED"/>
    <w:rsid w:val="00820C5D"/>
    <w:rsid w:val="00821C93"/>
    <w:rsid w:val="008228CC"/>
    <w:rsid w:val="00823194"/>
    <w:rsid w:val="00823BBC"/>
    <w:rsid w:val="008246AA"/>
    <w:rsid w:val="00824C8F"/>
    <w:rsid w:val="00825280"/>
    <w:rsid w:val="00825AFD"/>
    <w:rsid w:val="00826C68"/>
    <w:rsid w:val="0083071F"/>
    <w:rsid w:val="00830926"/>
    <w:rsid w:val="008311F1"/>
    <w:rsid w:val="0083131D"/>
    <w:rsid w:val="0083166B"/>
    <w:rsid w:val="00831E10"/>
    <w:rsid w:val="00831EBC"/>
    <w:rsid w:val="00831EC8"/>
    <w:rsid w:val="00831F41"/>
    <w:rsid w:val="00832755"/>
    <w:rsid w:val="00833B64"/>
    <w:rsid w:val="00834436"/>
    <w:rsid w:val="00835081"/>
    <w:rsid w:val="008355CE"/>
    <w:rsid w:val="00835EB6"/>
    <w:rsid w:val="008368AC"/>
    <w:rsid w:val="00836AC7"/>
    <w:rsid w:val="008372AB"/>
    <w:rsid w:val="00840042"/>
    <w:rsid w:val="008412B8"/>
    <w:rsid w:val="00841381"/>
    <w:rsid w:val="00841529"/>
    <w:rsid w:val="00841584"/>
    <w:rsid w:val="00841940"/>
    <w:rsid w:val="00841B61"/>
    <w:rsid w:val="00841CB0"/>
    <w:rsid w:val="008427BE"/>
    <w:rsid w:val="008428E2"/>
    <w:rsid w:val="0084440F"/>
    <w:rsid w:val="0084484F"/>
    <w:rsid w:val="00844A03"/>
    <w:rsid w:val="00844A8F"/>
    <w:rsid w:val="008454DE"/>
    <w:rsid w:val="00845A82"/>
    <w:rsid w:val="00846216"/>
    <w:rsid w:val="0084752E"/>
    <w:rsid w:val="00847561"/>
    <w:rsid w:val="00847FEB"/>
    <w:rsid w:val="00850AAB"/>
    <w:rsid w:val="00850BB8"/>
    <w:rsid w:val="00850FFB"/>
    <w:rsid w:val="0085102C"/>
    <w:rsid w:val="008516CF"/>
    <w:rsid w:val="00851830"/>
    <w:rsid w:val="00851D5E"/>
    <w:rsid w:val="0085227A"/>
    <w:rsid w:val="008522EF"/>
    <w:rsid w:val="00852A1C"/>
    <w:rsid w:val="00852C0F"/>
    <w:rsid w:val="00853010"/>
    <w:rsid w:val="008539F1"/>
    <w:rsid w:val="00853DBF"/>
    <w:rsid w:val="008541EB"/>
    <w:rsid w:val="008547CE"/>
    <w:rsid w:val="00854AF3"/>
    <w:rsid w:val="00855063"/>
    <w:rsid w:val="00855DC1"/>
    <w:rsid w:val="00855E90"/>
    <w:rsid w:val="008561F8"/>
    <w:rsid w:val="008571AE"/>
    <w:rsid w:val="00860132"/>
    <w:rsid w:val="00861404"/>
    <w:rsid w:val="00862722"/>
    <w:rsid w:val="008633A5"/>
    <w:rsid w:val="0086342D"/>
    <w:rsid w:val="00863901"/>
    <w:rsid w:val="00863E93"/>
    <w:rsid w:val="00864971"/>
    <w:rsid w:val="00864D28"/>
    <w:rsid w:val="00864DA1"/>
    <w:rsid w:val="0086551B"/>
    <w:rsid w:val="0086635E"/>
    <w:rsid w:val="0086748F"/>
    <w:rsid w:val="00867A59"/>
    <w:rsid w:val="00867EC2"/>
    <w:rsid w:val="00870155"/>
    <w:rsid w:val="00870C64"/>
    <w:rsid w:val="00870E07"/>
    <w:rsid w:val="008718A7"/>
    <w:rsid w:val="008719FB"/>
    <w:rsid w:val="00871EA6"/>
    <w:rsid w:val="0087213E"/>
    <w:rsid w:val="008723EE"/>
    <w:rsid w:val="00872591"/>
    <w:rsid w:val="0087270D"/>
    <w:rsid w:val="008728B1"/>
    <w:rsid w:val="008728C2"/>
    <w:rsid w:val="00872CE7"/>
    <w:rsid w:val="008731C1"/>
    <w:rsid w:val="00873EA6"/>
    <w:rsid w:val="008747FB"/>
    <w:rsid w:val="00874D1A"/>
    <w:rsid w:val="008753CC"/>
    <w:rsid w:val="0087579A"/>
    <w:rsid w:val="00875B10"/>
    <w:rsid w:val="0087642A"/>
    <w:rsid w:val="00876799"/>
    <w:rsid w:val="00876C62"/>
    <w:rsid w:val="00877926"/>
    <w:rsid w:val="00877BEF"/>
    <w:rsid w:val="00880350"/>
    <w:rsid w:val="00880980"/>
    <w:rsid w:val="00881622"/>
    <w:rsid w:val="008818C8"/>
    <w:rsid w:val="008819DA"/>
    <w:rsid w:val="008829E1"/>
    <w:rsid w:val="00882BC2"/>
    <w:rsid w:val="00882F02"/>
    <w:rsid w:val="00883C21"/>
    <w:rsid w:val="0088423B"/>
    <w:rsid w:val="008844A1"/>
    <w:rsid w:val="008855D6"/>
    <w:rsid w:val="0088598E"/>
    <w:rsid w:val="00885B1F"/>
    <w:rsid w:val="00886124"/>
    <w:rsid w:val="00886204"/>
    <w:rsid w:val="00886984"/>
    <w:rsid w:val="00887323"/>
    <w:rsid w:val="00887B00"/>
    <w:rsid w:val="008909C1"/>
    <w:rsid w:val="00891B93"/>
    <w:rsid w:val="008920EF"/>
    <w:rsid w:val="008935B6"/>
    <w:rsid w:val="0089452D"/>
    <w:rsid w:val="00894EBE"/>
    <w:rsid w:val="00895BF7"/>
    <w:rsid w:val="008967E8"/>
    <w:rsid w:val="00896DD3"/>
    <w:rsid w:val="008972B0"/>
    <w:rsid w:val="00897A60"/>
    <w:rsid w:val="008A01BB"/>
    <w:rsid w:val="008A0606"/>
    <w:rsid w:val="008A0E28"/>
    <w:rsid w:val="008A1315"/>
    <w:rsid w:val="008A416F"/>
    <w:rsid w:val="008A4B8C"/>
    <w:rsid w:val="008A4EDC"/>
    <w:rsid w:val="008A4EF5"/>
    <w:rsid w:val="008A50DE"/>
    <w:rsid w:val="008A527A"/>
    <w:rsid w:val="008A593D"/>
    <w:rsid w:val="008A68D2"/>
    <w:rsid w:val="008A6977"/>
    <w:rsid w:val="008A6A53"/>
    <w:rsid w:val="008A7525"/>
    <w:rsid w:val="008A757D"/>
    <w:rsid w:val="008A7DF0"/>
    <w:rsid w:val="008B064B"/>
    <w:rsid w:val="008B0904"/>
    <w:rsid w:val="008B0D8A"/>
    <w:rsid w:val="008B108D"/>
    <w:rsid w:val="008B15F4"/>
    <w:rsid w:val="008B2907"/>
    <w:rsid w:val="008B3545"/>
    <w:rsid w:val="008B5096"/>
    <w:rsid w:val="008B5B03"/>
    <w:rsid w:val="008B5FDB"/>
    <w:rsid w:val="008B6991"/>
    <w:rsid w:val="008B77A9"/>
    <w:rsid w:val="008B7812"/>
    <w:rsid w:val="008C004D"/>
    <w:rsid w:val="008C0DC3"/>
    <w:rsid w:val="008C0EDE"/>
    <w:rsid w:val="008C0F1F"/>
    <w:rsid w:val="008C2023"/>
    <w:rsid w:val="008C2180"/>
    <w:rsid w:val="008C245D"/>
    <w:rsid w:val="008C3A7D"/>
    <w:rsid w:val="008C3D38"/>
    <w:rsid w:val="008C429F"/>
    <w:rsid w:val="008C4506"/>
    <w:rsid w:val="008C457D"/>
    <w:rsid w:val="008C4760"/>
    <w:rsid w:val="008C4CD4"/>
    <w:rsid w:val="008C5505"/>
    <w:rsid w:val="008C58B6"/>
    <w:rsid w:val="008C60ED"/>
    <w:rsid w:val="008C6765"/>
    <w:rsid w:val="008C7EC0"/>
    <w:rsid w:val="008C7F85"/>
    <w:rsid w:val="008D058C"/>
    <w:rsid w:val="008D0EE4"/>
    <w:rsid w:val="008D0FD9"/>
    <w:rsid w:val="008D10FD"/>
    <w:rsid w:val="008D1203"/>
    <w:rsid w:val="008D1DE2"/>
    <w:rsid w:val="008D1F5F"/>
    <w:rsid w:val="008D27EF"/>
    <w:rsid w:val="008D5D2E"/>
    <w:rsid w:val="008D6007"/>
    <w:rsid w:val="008D660C"/>
    <w:rsid w:val="008D7975"/>
    <w:rsid w:val="008D7A28"/>
    <w:rsid w:val="008E0613"/>
    <w:rsid w:val="008E0B43"/>
    <w:rsid w:val="008E12E2"/>
    <w:rsid w:val="008E2512"/>
    <w:rsid w:val="008E2546"/>
    <w:rsid w:val="008E279D"/>
    <w:rsid w:val="008E2CA0"/>
    <w:rsid w:val="008E3ECA"/>
    <w:rsid w:val="008E474C"/>
    <w:rsid w:val="008E58BB"/>
    <w:rsid w:val="008E5E4C"/>
    <w:rsid w:val="008E6A29"/>
    <w:rsid w:val="008E6CE9"/>
    <w:rsid w:val="008E7BE0"/>
    <w:rsid w:val="008F060F"/>
    <w:rsid w:val="008F13A8"/>
    <w:rsid w:val="008F1676"/>
    <w:rsid w:val="008F24E3"/>
    <w:rsid w:val="008F3559"/>
    <w:rsid w:val="008F3A43"/>
    <w:rsid w:val="008F3E8F"/>
    <w:rsid w:val="008F4CEC"/>
    <w:rsid w:val="008F62AF"/>
    <w:rsid w:val="008F672E"/>
    <w:rsid w:val="008F79DF"/>
    <w:rsid w:val="009001FF"/>
    <w:rsid w:val="00900BE4"/>
    <w:rsid w:val="00900F10"/>
    <w:rsid w:val="00901441"/>
    <w:rsid w:val="00902DAE"/>
    <w:rsid w:val="009038C6"/>
    <w:rsid w:val="009042A3"/>
    <w:rsid w:val="00904FCF"/>
    <w:rsid w:val="00905154"/>
    <w:rsid w:val="009062FE"/>
    <w:rsid w:val="00906C31"/>
    <w:rsid w:val="00906F38"/>
    <w:rsid w:val="00910598"/>
    <w:rsid w:val="00910B9F"/>
    <w:rsid w:val="00911177"/>
    <w:rsid w:val="00911B10"/>
    <w:rsid w:val="00912DC5"/>
    <w:rsid w:val="009130AF"/>
    <w:rsid w:val="00913204"/>
    <w:rsid w:val="00915556"/>
    <w:rsid w:val="009159CC"/>
    <w:rsid w:val="00916794"/>
    <w:rsid w:val="0091687F"/>
    <w:rsid w:val="009168CF"/>
    <w:rsid w:val="00916B2E"/>
    <w:rsid w:val="00916BE9"/>
    <w:rsid w:val="00917680"/>
    <w:rsid w:val="00920600"/>
    <w:rsid w:val="00920984"/>
    <w:rsid w:val="00920EED"/>
    <w:rsid w:val="009214EB"/>
    <w:rsid w:val="00921FC9"/>
    <w:rsid w:val="009222A0"/>
    <w:rsid w:val="0092281A"/>
    <w:rsid w:val="009237AD"/>
    <w:rsid w:val="00923C28"/>
    <w:rsid w:val="00924435"/>
    <w:rsid w:val="0092454D"/>
    <w:rsid w:val="00924718"/>
    <w:rsid w:val="009247A6"/>
    <w:rsid w:val="00924A59"/>
    <w:rsid w:val="00924E27"/>
    <w:rsid w:val="00925E2D"/>
    <w:rsid w:val="00926752"/>
    <w:rsid w:val="00927035"/>
    <w:rsid w:val="00930284"/>
    <w:rsid w:val="0093112F"/>
    <w:rsid w:val="00931A8C"/>
    <w:rsid w:val="00931B3C"/>
    <w:rsid w:val="00931BCB"/>
    <w:rsid w:val="00931E11"/>
    <w:rsid w:val="00932C16"/>
    <w:rsid w:val="00933C58"/>
    <w:rsid w:val="00933EA5"/>
    <w:rsid w:val="00934414"/>
    <w:rsid w:val="00934B6F"/>
    <w:rsid w:val="009356EC"/>
    <w:rsid w:val="00935C22"/>
    <w:rsid w:val="00935E59"/>
    <w:rsid w:val="00937500"/>
    <w:rsid w:val="0093763A"/>
    <w:rsid w:val="009415F6"/>
    <w:rsid w:val="0094162B"/>
    <w:rsid w:val="00942200"/>
    <w:rsid w:val="00944040"/>
    <w:rsid w:val="009441BC"/>
    <w:rsid w:val="0094467E"/>
    <w:rsid w:val="009446A7"/>
    <w:rsid w:val="009457F4"/>
    <w:rsid w:val="0094595A"/>
    <w:rsid w:val="00946391"/>
    <w:rsid w:val="009466A0"/>
    <w:rsid w:val="0094697F"/>
    <w:rsid w:val="009477A6"/>
    <w:rsid w:val="00947936"/>
    <w:rsid w:val="00947C23"/>
    <w:rsid w:val="00947C95"/>
    <w:rsid w:val="00947E6E"/>
    <w:rsid w:val="00947E7B"/>
    <w:rsid w:val="009500F5"/>
    <w:rsid w:val="009501DC"/>
    <w:rsid w:val="009501FB"/>
    <w:rsid w:val="0095078F"/>
    <w:rsid w:val="009509F4"/>
    <w:rsid w:val="00952EB6"/>
    <w:rsid w:val="009549F3"/>
    <w:rsid w:val="0095647A"/>
    <w:rsid w:val="00957988"/>
    <w:rsid w:val="00957D0C"/>
    <w:rsid w:val="00957DA8"/>
    <w:rsid w:val="00960DA1"/>
    <w:rsid w:val="00960E55"/>
    <w:rsid w:val="00961CD8"/>
    <w:rsid w:val="009625B3"/>
    <w:rsid w:val="00962CFA"/>
    <w:rsid w:val="00963023"/>
    <w:rsid w:val="00963AF3"/>
    <w:rsid w:val="00963E66"/>
    <w:rsid w:val="009642FC"/>
    <w:rsid w:val="0096466D"/>
    <w:rsid w:val="009651A7"/>
    <w:rsid w:val="009663FC"/>
    <w:rsid w:val="00966CD8"/>
    <w:rsid w:val="00967CB4"/>
    <w:rsid w:val="00970892"/>
    <w:rsid w:val="009709C1"/>
    <w:rsid w:val="00971063"/>
    <w:rsid w:val="0097187B"/>
    <w:rsid w:val="0097295A"/>
    <w:rsid w:val="00972A95"/>
    <w:rsid w:val="009737E9"/>
    <w:rsid w:val="00974928"/>
    <w:rsid w:val="00974D9B"/>
    <w:rsid w:val="00975268"/>
    <w:rsid w:val="0097688A"/>
    <w:rsid w:val="009776C5"/>
    <w:rsid w:val="0097781F"/>
    <w:rsid w:val="00980028"/>
    <w:rsid w:val="0098008B"/>
    <w:rsid w:val="009807CD"/>
    <w:rsid w:val="00980821"/>
    <w:rsid w:val="00980FD1"/>
    <w:rsid w:val="00981493"/>
    <w:rsid w:val="00981541"/>
    <w:rsid w:val="0098299D"/>
    <w:rsid w:val="009833CF"/>
    <w:rsid w:val="00983C18"/>
    <w:rsid w:val="00983C84"/>
    <w:rsid w:val="00984419"/>
    <w:rsid w:val="00984722"/>
    <w:rsid w:val="00985A41"/>
    <w:rsid w:val="00986979"/>
    <w:rsid w:val="00986C75"/>
    <w:rsid w:val="00987160"/>
    <w:rsid w:val="00987196"/>
    <w:rsid w:val="00987727"/>
    <w:rsid w:val="00987A93"/>
    <w:rsid w:val="00987B0A"/>
    <w:rsid w:val="009901C2"/>
    <w:rsid w:val="009909B6"/>
    <w:rsid w:val="0099108F"/>
    <w:rsid w:val="0099153E"/>
    <w:rsid w:val="0099160D"/>
    <w:rsid w:val="00991B58"/>
    <w:rsid w:val="009928BD"/>
    <w:rsid w:val="00992CC7"/>
    <w:rsid w:val="00993947"/>
    <w:rsid w:val="009959AC"/>
    <w:rsid w:val="00995E11"/>
    <w:rsid w:val="00995FBA"/>
    <w:rsid w:val="00996274"/>
    <w:rsid w:val="0099654C"/>
    <w:rsid w:val="009968DD"/>
    <w:rsid w:val="009972D0"/>
    <w:rsid w:val="009973F1"/>
    <w:rsid w:val="009979F5"/>
    <w:rsid w:val="00997E29"/>
    <w:rsid w:val="009A22D8"/>
    <w:rsid w:val="009A2391"/>
    <w:rsid w:val="009A288D"/>
    <w:rsid w:val="009A3128"/>
    <w:rsid w:val="009A37AD"/>
    <w:rsid w:val="009A3BD1"/>
    <w:rsid w:val="009A3D99"/>
    <w:rsid w:val="009A4024"/>
    <w:rsid w:val="009A44C3"/>
    <w:rsid w:val="009A45BE"/>
    <w:rsid w:val="009A4B96"/>
    <w:rsid w:val="009A4D9E"/>
    <w:rsid w:val="009A4F2F"/>
    <w:rsid w:val="009A558D"/>
    <w:rsid w:val="009A5802"/>
    <w:rsid w:val="009A6014"/>
    <w:rsid w:val="009A6A37"/>
    <w:rsid w:val="009A7032"/>
    <w:rsid w:val="009A741E"/>
    <w:rsid w:val="009A7FCC"/>
    <w:rsid w:val="009B085D"/>
    <w:rsid w:val="009B16C8"/>
    <w:rsid w:val="009B2703"/>
    <w:rsid w:val="009B3587"/>
    <w:rsid w:val="009B408C"/>
    <w:rsid w:val="009B4542"/>
    <w:rsid w:val="009B491F"/>
    <w:rsid w:val="009B4CCA"/>
    <w:rsid w:val="009B54AB"/>
    <w:rsid w:val="009B59E0"/>
    <w:rsid w:val="009B6882"/>
    <w:rsid w:val="009B7F37"/>
    <w:rsid w:val="009B7FE5"/>
    <w:rsid w:val="009C0924"/>
    <w:rsid w:val="009C17F2"/>
    <w:rsid w:val="009C2060"/>
    <w:rsid w:val="009C29D1"/>
    <w:rsid w:val="009C2C03"/>
    <w:rsid w:val="009C523E"/>
    <w:rsid w:val="009C668A"/>
    <w:rsid w:val="009C6FDA"/>
    <w:rsid w:val="009C7140"/>
    <w:rsid w:val="009D013F"/>
    <w:rsid w:val="009D050A"/>
    <w:rsid w:val="009D14A8"/>
    <w:rsid w:val="009D1B65"/>
    <w:rsid w:val="009D1BC3"/>
    <w:rsid w:val="009D208E"/>
    <w:rsid w:val="009D2DD3"/>
    <w:rsid w:val="009D2E58"/>
    <w:rsid w:val="009D2FE5"/>
    <w:rsid w:val="009D3448"/>
    <w:rsid w:val="009D3C4D"/>
    <w:rsid w:val="009D4E7D"/>
    <w:rsid w:val="009D5B79"/>
    <w:rsid w:val="009D67D3"/>
    <w:rsid w:val="009D69C2"/>
    <w:rsid w:val="009D7E31"/>
    <w:rsid w:val="009E0193"/>
    <w:rsid w:val="009E0A6F"/>
    <w:rsid w:val="009E0B90"/>
    <w:rsid w:val="009E1194"/>
    <w:rsid w:val="009E1DEC"/>
    <w:rsid w:val="009E1EF3"/>
    <w:rsid w:val="009E321C"/>
    <w:rsid w:val="009E4577"/>
    <w:rsid w:val="009E4F40"/>
    <w:rsid w:val="009E505D"/>
    <w:rsid w:val="009E5378"/>
    <w:rsid w:val="009E6018"/>
    <w:rsid w:val="009E6053"/>
    <w:rsid w:val="009E61C8"/>
    <w:rsid w:val="009E6801"/>
    <w:rsid w:val="009E6856"/>
    <w:rsid w:val="009E6DD7"/>
    <w:rsid w:val="009E739A"/>
    <w:rsid w:val="009E7532"/>
    <w:rsid w:val="009E7542"/>
    <w:rsid w:val="009E792E"/>
    <w:rsid w:val="009E79D4"/>
    <w:rsid w:val="009F053C"/>
    <w:rsid w:val="009F0776"/>
    <w:rsid w:val="009F0A61"/>
    <w:rsid w:val="009F26F6"/>
    <w:rsid w:val="009F2FC3"/>
    <w:rsid w:val="009F417F"/>
    <w:rsid w:val="009F4980"/>
    <w:rsid w:val="009F4BCF"/>
    <w:rsid w:val="009F5369"/>
    <w:rsid w:val="009F5937"/>
    <w:rsid w:val="009F59F1"/>
    <w:rsid w:val="009F6DC2"/>
    <w:rsid w:val="009F78CA"/>
    <w:rsid w:val="00A0014F"/>
    <w:rsid w:val="00A0174E"/>
    <w:rsid w:val="00A01B54"/>
    <w:rsid w:val="00A01FEB"/>
    <w:rsid w:val="00A02A48"/>
    <w:rsid w:val="00A02B71"/>
    <w:rsid w:val="00A02D66"/>
    <w:rsid w:val="00A0341B"/>
    <w:rsid w:val="00A0355A"/>
    <w:rsid w:val="00A03743"/>
    <w:rsid w:val="00A0422F"/>
    <w:rsid w:val="00A04BBC"/>
    <w:rsid w:val="00A0530D"/>
    <w:rsid w:val="00A0544C"/>
    <w:rsid w:val="00A05E7A"/>
    <w:rsid w:val="00A05E87"/>
    <w:rsid w:val="00A071CF"/>
    <w:rsid w:val="00A07ACB"/>
    <w:rsid w:val="00A07D52"/>
    <w:rsid w:val="00A1051E"/>
    <w:rsid w:val="00A111A8"/>
    <w:rsid w:val="00A1184B"/>
    <w:rsid w:val="00A12643"/>
    <w:rsid w:val="00A127DD"/>
    <w:rsid w:val="00A130A4"/>
    <w:rsid w:val="00A144A9"/>
    <w:rsid w:val="00A14682"/>
    <w:rsid w:val="00A1488F"/>
    <w:rsid w:val="00A14CC5"/>
    <w:rsid w:val="00A1506E"/>
    <w:rsid w:val="00A16545"/>
    <w:rsid w:val="00A16895"/>
    <w:rsid w:val="00A16F40"/>
    <w:rsid w:val="00A17770"/>
    <w:rsid w:val="00A20B58"/>
    <w:rsid w:val="00A212B6"/>
    <w:rsid w:val="00A2199B"/>
    <w:rsid w:val="00A22107"/>
    <w:rsid w:val="00A22CC8"/>
    <w:rsid w:val="00A232F5"/>
    <w:rsid w:val="00A245C6"/>
    <w:rsid w:val="00A25403"/>
    <w:rsid w:val="00A255AD"/>
    <w:rsid w:val="00A25644"/>
    <w:rsid w:val="00A2576C"/>
    <w:rsid w:val="00A25CE7"/>
    <w:rsid w:val="00A25FC5"/>
    <w:rsid w:val="00A26839"/>
    <w:rsid w:val="00A26A09"/>
    <w:rsid w:val="00A26CF1"/>
    <w:rsid w:val="00A26D8A"/>
    <w:rsid w:val="00A27481"/>
    <w:rsid w:val="00A27B41"/>
    <w:rsid w:val="00A27BD0"/>
    <w:rsid w:val="00A305B3"/>
    <w:rsid w:val="00A30EF9"/>
    <w:rsid w:val="00A310CA"/>
    <w:rsid w:val="00A31281"/>
    <w:rsid w:val="00A31CAC"/>
    <w:rsid w:val="00A32918"/>
    <w:rsid w:val="00A329F1"/>
    <w:rsid w:val="00A32DB8"/>
    <w:rsid w:val="00A32EE0"/>
    <w:rsid w:val="00A33443"/>
    <w:rsid w:val="00A33551"/>
    <w:rsid w:val="00A33BC5"/>
    <w:rsid w:val="00A36581"/>
    <w:rsid w:val="00A36B3E"/>
    <w:rsid w:val="00A36D2B"/>
    <w:rsid w:val="00A36D9B"/>
    <w:rsid w:val="00A37880"/>
    <w:rsid w:val="00A37C31"/>
    <w:rsid w:val="00A4096C"/>
    <w:rsid w:val="00A40D99"/>
    <w:rsid w:val="00A41A8C"/>
    <w:rsid w:val="00A424AB"/>
    <w:rsid w:val="00A425EC"/>
    <w:rsid w:val="00A42AA7"/>
    <w:rsid w:val="00A42ABC"/>
    <w:rsid w:val="00A42FBF"/>
    <w:rsid w:val="00A4370D"/>
    <w:rsid w:val="00A43A43"/>
    <w:rsid w:val="00A43C42"/>
    <w:rsid w:val="00A444BF"/>
    <w:rsid w:val="00A44F26"/>
    <w:rsid w:val="00A455EF"/>
    <w:rsid w:val="00A47190"/>
    <w:rsid w:val="00A476DE"/>
    <w:rsid w:val="00A5078D"/>
    <w:rsid w:val="00A52351"/>
    <w:rsid w:val="00A5242D"/>
    <w:rsid w:val="00A526F3"/>
    <w:rsid w:val="00A52C27"/>
    <w:rsid w:val="00A52D89"/>
    <w:rsid w:val="00A52E1A"/>
    <w:rsid w:val="00A538F2"/>
    <w:rsid w:val="00A5453A"/>
    <w:rsid w:val="00A54568"/>
    <w:rsid w:val="00A55152"/>
    <w:rsid w:val="00A555D9"/>
    <w:rsid w:val="00A5696C"/>
    <w:rsid w:val="00A56C5F"/>
    <w:rsid w:val="00A56EFA"/>
    <w:rsid w:val="00A56F64"/>
    <w:rsid w:val="00A609D2"/>
    <w:rsid w:val="00A60C37"/>
    <w:rsid w:val="00A60FAC"/>
    <w:rsid w:val="00A61206"/>
    <w:rsid w:val="00A61989"/>
    <w:rsid w:val="00A62777"/>
    <w:rsid w:val="00A6282B"/>
    <w:rsid w:val="00A636AD"/>
    <w:rsid w:val="00A64C67"/>
    <w:rsid w:val="00A65123"/>
    <w:rsid w:val="00A65139"/>
    <w:rsid w:val="00A65181"/>
    <w:rsid w:val="00A654A7"/>
    <w:rsid w:val="00A65501"/>
    <w:rsid w:val="00A65AD2"/>
    <w:rsid w:val="00A669C2"/>
    <w:rsid w:val="00A66C69"/>
    <w:rsid w:val="00A67019"/>
    <w:rsid w:val="00A67099"/>
    <w:rsid w:val="00A67614"/>
    <w:rsid w:val="00A70616"/>
    <w:rsid w:val="00A707BC"/>
    <w:rsid w:val="00A70B62"/>
    <w:rsid w:val="00A70D65"/>
    <w:rsid w:val="00A71BE1"/>
    <w:rsid w:val="00A71CE3"/>
    <w:rsid w:val="00A727AE"/>
    <w:rsid w:val="00A72991"/>
    <w:rsid w:val="00A73030"/>
    <w:rsid w:val="00A730EE"/>
    <w:rsid w:val="00A73FDE"/>
    <w:rsid w:val="00A74576"/>
    <w:rsid w:val="00A74F63"/>
    <w:rsid w:val="00A75F3A"/>
    <w:rsid w:val="00A7626F"/>
    <w:rsid w:val="00A76860"/>
    <w:rsid w:val="00A77027"/>
    <w:rsid w:val="00A777E1"/>
    <w:rsid w:val="00A77809"/>
    <w:rsid w:val="00A77BA0"/>
    <w:rsid w:val="00A77D25"/>
    <w:rsid w:val="00A80CDD"/>
    <w:rsid w:val="00A810DD"/>
    <w:rsid w:val="00A81125"/>
    <w:rsid w:val="00A82A87"/>
    <w:rsid w:val="00A831C7"/>
    <w:rsid w:val="00A83EB5"/>
    <w:rsid w:val="00A846EF"/>
    <w:rsid w:val="00A8509B"/>
    <w:rsid w:val="00A85879"/>
    <w:rsid w:val="00A85957"/>
    <w:rsid w:val="00A85C13"/>
    <w:rsid w:val="00A85F8F"/>
    <w:rsid w:val="00A8670F"/>
    <w:rsid w:val="00A86C34"/>
    <w:rsid w:val="00A87301"/>
    <w:rsid w:val="00A87CA4"/>
    <w:rsid w:val="00A9000B"/>
    <w:rsid w:val="00A913E1"/>
    <w:rsid w:val="00A91CE4"/>
    <w:rsid w:val="00A92A21"/>
    <w:rsid w:val="00A92DA0"/>
    <w:rsid w:val="00A92E6E"/>
    <w:rsid w:val="00A92E8D"/>
    <w:rsid w:val="00A933C2"/>
    <w:rsid w:val="00A935F2"/>
    <w:rsid w:val="00A936EA"/>
    <w:rsid w:val="00A94284"/>
    <w:rsid w:val="00A943E5"/>
    <w:rsid w:val="00A94A67"/>
    <w:rsid w:val="00A955C7"/>
    <w:rsid w:val="00A9600F"/>
    <w:rsid w:val="00A972D3"/>
    <w:rsid w:val="00A97302"/>
    <w:rsid w:val="00A9757B"/>
    <w:rsid w:val="00AA00ED"/>
    <w:rsid w:val="00AA0232"/>
    <w:rsid w:val="00AA0565"/>
    <w:rsid w:val="00AA16F7"/>
    <w:rsid w:val="00AA1FAA"/>
    <w:rsid w:val="00AA25B6"/>
    <w:rsid w:val="00AA28D2"/>
    <w:rsid w:val="00AA30A8"/>
    <w:rsid w:val="00AA3351"/>
    <w:rsid w:val="00AA41AE"/>
    <w:rsid w:val="00AA4C01"/>
    <w:rsid w:val="00AA4F3E"/>
    <w:rsid w:val="00AA611F"/>
    <w:rsid w:val="00AA69F5"/>
    <w:rsid w:val="00AA75C4"/>
    <w:rsid w:val="00AA7DAB"/>
    <w:rsid w:val="00AB07DF"/>
    <w:rsid w:val="00AB0840"/>
    <w:rsid w:val="00AB172F"/>
    <w:rsid w:val="00AB1769"/>
    <w:rsid w:val="00AB248A"/>
    <w:rsid w:val="00AB2657"/>
    <w:rsid w:val="00AB2B1F"/>
    <w:rsid w:val="00AB3243"/>
    <w:rsid w:val="00AB3843"/>
    <w:rsid w:val="00AB3888"/>
    <w:rsid w:val="00AB3F39"/>
    <w:rsid w:val="00AB549C"/>
    <w:rsid w:val="00AB5A94"/>
    <w:rsid w:val="00AB612F"/>
    <w:rsid w:val="00AB61C3"/>
    <w:rsid w:val="00AB6311"/>
    <w:rsid w:val="00AC1170"/>
    <w:rsid w:val="00AC1508"/>
    <w:rsid w:val="00AC15D9"/>
    <w:rsid w:val="00AC16E7"/>
    <w:rsid w:val="00AC3149"/>
    <w:rsid w:val="00AC36F2"/>
    <w:rsid w:val="00AC3741"/>
    <w:rsid w:val="00AC3D3A"/>
    <w:rsid w:val="00AC3EEB"/>
    <w:rsid w:val="00AC4414"/>
    <w:rsid w:val="00AC44B2"/>
    <w:rsid w:val="00AC4853"/>
    <w:rsid w:val="00AC4B1C"/>
    <w:rsid w:val="00AC4E87"/>
    <w:rsid w:val="00AC54CB"/>
    <w:rsid w:val="00AC6FE9"/>
    <w:rsid w:val="00AC731B"/>
    <w:rsid w:val="00AC743F"/>
    <w:rsid w:val="00AC7486"/>
    <w:rsid w:val="00AC77D6"/>
    <w:rsid w:val="00AC79BF"/>
    <w:rsid w:val="00AD005F"/>
    <w:rsid w:val="00AD0F46"/>
    <w:rsid w:val="00AD1C5E"/>
    <w:rsid w:val="00AD2184"/>
    <w:rsid w:val="00AD2332"/>
    <w:rsid w:val="00AD2F97"/>
    <w:rsid w:val="00AD3E9D"/>
    <w:rsid w:val="00AD41E9"/>
    <w:rsid w:val="00AD49FC"/>
    <w:rsid w:val="00AD53F7"/>
    <w:rsid w:val="00AD5C66"/>
    <w:rsid w:val="00AD5E65"/>
    <w:rsid w:val="00AD6720"/>
    <w:rsid w:val="00AD6AFD"/>
    <w:rsid w:val="00AD6C0C"/>
    <w:rsid w:val="00AD73D1"/>
    <w:rsid w:val="00AD75FB"/>
    <w:rsid w:val="00AE0432"/>
    <w:rsid w:val="00AE0C5A"/>
    <w:rsid w:val="00AE1360"/>
    <w:rsid w:val="00AE1C02"/>
    <w:rsid w:val="00AE1D6B"/>
    <w:rsid w:val="00AE3235"/>
    <w:rsid w:val="00AE3475"/>
    <w:rsid w:val="00AE4063"/>
    <w:rsid w:val="00AE50CC"/>
    <w:rsid w:val="00AE5FD0"/>
    <w:rsid w:val="00AE61D4"/>
    <w:rsid w:val="00AE6518"/>
    <w:rsid w:val="00AE7400"/>
    <w:rsid w:val="00AE773C"/>
    <w:rsid w:val="00AE7D45"/>
    <w:rsid w:val="00AF0493"/>
    <w:rsid w:val="00AF0CC5"/>
    <w:rsid w:val="00AF1367"/>
    <w:rsid w:val="00AF1B8B"/>
    <w:rsid w:val="00AF230E"/>
    <w:rsid w:val="00AF324C"/>
    <w:rsid w:val="00AF3367"/>
    <w:rsid w:val="00AF33F7"/>
    <w:rsid w:val="00AF455D"/>
    <w:rsid w:val="00AF4E53"/>
    <w:rsid w:val="00AF538E"/>
    <w:rsid w:val="00AF5782"/>
    <w:rsid w:val="00AF5840"/>
    <w:rsid w:val="00AF61C4"/>
    <w:rsid w:val="00AF64F1"/>
    <w:rsid w:val="00AF64F5"/>
    <w:rsid w:val="00AF6A7B"/>
    <w:rsid w:val="00AF6D1E"/>
    <w:rsid w:val="00AF7433"/>
    <w:rsid w:val="00AF7B8F"/>
    <w:rsid w:val="00B0002C"/>
    <w:rsid w:val="00B00805"/>
    <w:rsid w:val="00B00CF3"/>
    <w:rsid w:val="00B00EBB"/>
    <w:rsid w:val="00B01662"/>
    <w:rsid w:val="00B01A9A"/>
    <w:rsid w:val="00B02E70"/>
    <w:rsid w:val="00B03064"/>
    <w:rsid w:val="00B03AAA"/>
    <w:rsid w:val="00B040CE"/>
    <w:rsid w:val="00B0448B"/>
    <w:rsid w:val="00B045A1"/>
    <w:rsid w:val="00B05383"/>
    <w:rsid w:val="00B05455"/>
    <w:rsid w:val="00B05B3D"/>
    <w:rsid w:val="00B05DEB"/>
    <w:rsid w:val="00B05F83"/>
    <w:rsid w:val="00B0635B"/>
    <w:rsid w:val="00B06549"/>
    <w:rsid w:val="00B06E26"/>
    <w:rsid w:val="00B07676"/>
    <w:rsid w:val="00B079F9"/>
    <w:rsid w:val="00B07FB1"/>
    <w:rsid w:val="00B1031B"/>
    <w:rsid w:val="00B1093B"/>
    <w:rsid w:val="00B109E4"/>
    <w:rsid w:val="00B10DEF"/>
    <w:rsid w:val="00B11587"/>
    <w:rsid w:val="00B13875"/>
    <w:rsid w:val="00B15540"/>
    <w:rsid w:val="00B155FD"/>
    <w:rsid w:val="00B15B28"/>
    <w:rsid w:val="00B15F48"/>
    <w:rsid w:val="00B161B1"/>
    <w:rsid w:val="00B17109"/>
    <w:rsid w:val="00B17E1A"/>
    <w:rsid w:val="00B222C6"/>
    <w:rsid w:val="00B22E57"/>
    <w:rsid w:val="00B2331D"/>
    <w:rsid w:val="00B239FD"/>
    <w:rsid w:val="00B23E86"/>
    <w:rsid w:val="00B243CC"/>
    <w:rsid w:val="00B24530"/>
    <w:rsid w:val="00B24815"/>
    <w:rsid w:val="00B2481B"/>
    <w:rsid w:val="00B24A0A"/>
    <w:rsid w:val="00B2547B"/>
    <w:rsid w:val="00B25A08"/>
    <w:rsid w:val="00B26100"/>
    <w:rsid w:val="00B2665D"/>
    <w:rsid w:val="00B269A7"/>
    <w:rsid w:val="00B2701A"/>
    <w:rsid w:val="00B3037E"/>
    <w:rsid w:val="00B30411"/>
    <w:rsid w:val="00B30D7E"/>
    <w:rsid w:val="00B3196A"/>
    <w:rsid w:val="00B31D6C"/>
    <w:rsid w:val="00B326E3"/>
    <w:rsid w:val="00B32D67"/>
    <w:rsid w:val="00B32DC5"/>
    <w:rsid w:val="00B32FD5"/>
    <w:rsid w:val="00B3363C"/>
    <w:rsid w:val="00B33D37"/>
    <w:rsid w:val="00B34281"/>
    <w:rsid w:val="00B34668"/>
    <w:rsid w:val="00B34ACD"/>
    <w:rsid w:val="00B3584D"/>
    <w:rsid w:val="00B365D6"/>
    <w:rsid w:val="00B36A1C"/>
    <w:rsid w:val="00B36BEB"/>
    <w:rsid w:val="00B37160"/>
    <w:rsid w:val="00B37AA7"/>
    <w:rsid w:val="00B37B62"/>
    <w:rsid w:val="00B413A5"/>
    <w:rsid w:val="00B41430"/>
    <w:rsid w:val="00B41ACC"/>
    <w:rsid w:val="00B43626"/>
    <w:rsid w:val="00B43D05"/>
    <w:rsid w:val="00B45E76"/>
    <w:rsid w:val="00B4611B"/>
    <w:rsid w:val="00B4647B"/>
    <w:rsid w:val="00B46823"/>
    <w:rsid w:val="00B46C87"/>
    <w:rsid w:val="00B46E85"/>
    <w:rsid w:val="00B475D5"/>
    <w:rsid w:val="00B4783B"/>
    <w:rsid w:val="00B50EB1"/>
    <w:rsid w:val="00B51114"/>
    <w:rsid w:val="00B5266B"/>
    <w:rsid w:val="00B527D5"/>
    <w:rsid w:val="00B53C86"/>
    <w:rsid w:val="00B5472B"/>
    <w:rsid w:val="00B5575B"/>
    <w:rsid w:val="00B55D86"/>
    <w:rsid w:val="00B55F87"/>
    <w:rsid w:val="00B5637C"/>
    <w:rsid w:val="00B5656D"/>
    <w:rsid w:val="00B5687E"/>
    <w:rsid w:val="00B57FA4"/>
    <w:rsid w:val="00B602FD"/>
    <w:rsid w:val="00B6052E"/>
    <w:rsid w:val="00B60BA2"/>
    <w:rsid w:val="00B612DA"/>
    <w:rsid w:val="00B61A71"/>
    <w:rsid w:val="00B61FD9"/>
    <w:rsid w:val="00B6245A"/>
    <w:rsid w:val="00B62C8A"/>
    <w:rsid w:val="00B63F6E"/>
    <w:rsid w:val="00B63FEE"/>
    <w:rsid w:val="00B65303"/>
    <w:rsid w:val="00B65C05"/>
    <w:rsid w:val="00B6637F"/>
    <w:rsid w:val="00B66E6E"/>
    <w:rsid w:val="00B66FE2"/>
    <w:rsid w:val="00B674D6"/>
    <w:rsid w:val="00B67842"/>
    <w:rsid w:val="00B7029B"/>
    <w:rsid w:val="00B705DE"/>
    <w:rsid w:val="00B70684"/>
    <w:rsid w:val="00B70763"/>
    <w:rsid w:val="00B7095B"/>
    <w:rsid w:val="00B71669"/>
    <w:rsid w:val="00B7168E"/>
    <w:rsid w:val="00B71BB5"/>
    <w:rsid w:val="00B746EA"/>
    <w:rsid w:val="00B74784"/>
    <w:rsid w:val="00B749BC"/>
    <w:rsid w:val="00B74B2E"/>
    <w:rsid w:val="00B750CE"/>
    <w:rsid w:val="00B75BB2"/>
    <w:rsid w:val="00B76A56"/>
    <w:rsid w:val="00B77106"/>
    <w:rsid w:val="00B80066"/>
    <w:rsid w:val="00B8013E"/>
    <w:rsid w:val="00B82090"/>
    <w:rsid w:val="00B82347"/>
    <w:rsid w:val="00B82F04"/>
    <w:rsid w:val="00B837D7"/>
    <w:rsid w:val="00B83A66"/>
    <w:rsid w:val="00B849D2"/>
    <w:rsid w:val="00B84FBB"/>
    <w:rsid w:val="00B8570D"/>
    <w:rsid w:val="00B85F4A"/>
    <w:rsid w:val="00B862FE"/>
    <w:rsid w:val="00B86389"/>
    <w:rsid w:val="00B863E4"/>
    <w:rsid w:val="00B8662A"/>
    <w:rsid w:val="00B86867"/>
    <w:rsid w:val="00B86B2D"/>
    <w:rsid w:val="00B870F4"/>
    <w:rsid w:val="00B87FC5"/>
    <w:rsid w:val="00B90296"/>
    <w:rsid w:val="00B91114"/>
    <w:rsid w:val="00B928F3"/>
    <w:rsid w:val="00B936B8"/>
    <w:rsid w:val="00B9469F"/>
    <w:rsid w:val="00B950F7"/>
    <w:rsid w:val="00B954D8"/>
    <w:rsid w:val="00B95B6F"/>
    <w:rsid w:val="00B96068"/>
    <w:rsid w:val="00B97DCC"/>
    <w:rsid w:val="00B97E35"/>
    <w:rsid w:val="00B97E45"/>
    <w:rsid w:val="00BA06A0"/>
    <w:rsid w:val="00BA0EF9"/>
    <w:rsid w:val="00BA10F0"/>
    <w:rsid w:val="00BA126F"/>
    <w:rsid w:val="00BA1863"/>
    <w:rsid w:val="00BA2964"/>
    <w:rsid w:val="00BA2F48"/>
    <w:rsid w:val="00BA3512"/>
    <w:rsid w:val="00BA3516"/>
    <w:rsid w:val="00BA37C1"/>
    <w:rsid w:val="00BA3D6D"/>
    <w:rsid w:val="00BA3E0D"/>
    <w:rsid w:val="00BA4AA2"/>
    <w:rsid w:val="00BA6903"/>
    <w:rsid w:val="00BA712F"/>
    <w:rsid w:val="00BA764A"/>
    <w:rsid w:val="00BB15AC"/>
    <w:rsid w:val="00BB2033"/>
    <w:rsid w:val="00BB2076"/>
    <w:rsid w:val="00BB2F73"/>
    <w:rsid w:val="00BB350F"/>
    <w:rsid w:val="00BB3E79"/>
    <w:rsid w:val="00BB41BB"/>
    <w:rsid w:val="00BB4BFC"/>
    <w:rsid w:val="00BB55DA"/>
    <w:rsid w:val="00BB610C"/>
    <w:rsid w:val="00BB6555"/>
    <w:rsid w:val="00BB7FB7"/>
    <w:rsid w:val="00BB7FF5"/>
    <w:rsid w:val="00BC08B7"/>
    <w:rsid w:val="00BC1526"/>
    <w:rsid w:val="00BC17E9"/>
    <w:rsid w:val="00BC18B9"/>
    <w:rsid w:val="00BC1931"/>
    <w:rsid w:val="00BC219F"/>
    <w:rsid w:val="00BC22D2"/>
    <w:rsid w:val="00BC32A3"/>
    <w:rsid w:val="00BC3680"/>
    <w:rsid w:val="00BC3C10"/>
    <w:rsid w:val="00BC4976"/>
    <w:rsid w:val="00BC588F"/>
    <w:rsid w:val="00BC5A7D"/>
    <w:rsid w:val="00BC5D85"/>
    <w:rsid w:val="00BC67A4"/>
    <w:rsid w:val="00BC74CB"/>
    <w:rsid w:val="00BC79C9"/>
    <w:rsid w:val="00BC7E7C"/>
    <w:rsid w:val="00BD0900"/>
    <w:rsid w:val="00BD0DB4"/>
    <w:rsid w:val="00BD1B85"/>
    <w:rsid w:val="00BD21DB"/>
    <w:rsid w:val="00BD2E28"/>
    <w:rsid w:val="00BD3EE5"/>
    <w:rsid w:val="00BD54C3"/>
    <w:rsid w:val="00BD5B50"/>
    <w:rsid w:val="00BD62E9"/>
    <w:rsid w:val="00BD6A40"/>
    <w:rsid w:val="00BD7673"/>
    <w:rsid w:val="00BD7DFF"/>
    <w:rsid w:val="00BD7E44"/>
    <w:rsid w:val="00BD7EAA"/>
    <w:rsid w:val="00BE01AD"/>
    <w:rsid w:val="00BE0817"/>
    <w:rsid w:val="00BE125F"/>
    <w:rsid w:val="00BE1B04"/>
    <w:rsid w:val="00BE1B1A"/>
    <w:rsid w:val="00BE252E"/>
    <w:rsid w:val="00BE31B8"/>
    <w:rsid w:val="00BE3FD5"/>
    <w:rsid w:val="00BE4610"/>
    <w:rsid w:val="00BE46B9"/>
    <w:rsid w:val="00BE4CD0"/>
    <w:rsid w:val="00BE4D43"/>
    <w:rsid w:val="00BE4E81"/>
    <w:rsid w:val="00BE57BE"/>
    <w:rsid w:val="00BE5A5C"/>
    <w:rsid w:val="00BE6993"/>
    <w:rsid w:val="00BE7186"/>
    <w:rsid w:val="00BE7533"/>
    <w:rsid w:val="00BE79F6"/>
    <w:rsid w:val="00BF14B6"/>
    <w:rsid w:val="00BF1E08"/>
    <w:rsid w:val="00BF20D9"/>
    <w:rsid w:val="00BF2A54"/>
    <w:rsid w:val="00BF2D3B"/>
    <w:rsid w:val="00BF3013"/>
    <w:rsid w:val="00BF3AF6"/>
    <w:rsid w:val="00BF4696"/>
    <w:rsid w:val="00BF4E73"/>
    <w:rsid w:val="00BF562A"/>
    <w:rsid w:val="00BF56C7"/>
    <w:rsid w:val="00BF573F"/>
    <w:rsid w:val="00BF5B1C"/>
    <w:rsid w:val="00BF5E73"/>
    <w:rsid w:val="00BF62E1"/>
    <w:rsid w:val="00BF64E3"/>
    <w:rsid w:val="00BF685A"/>
    <w:rsid w:val="00BF6AB7"/>
    <w:rsid w:val="00BF6E23"/>
    <w:rsid w:val="00BF6E4E"/>
    <w:rsid w:val="00BF767B"/>
    <w:rsid w:val="00BF7C2A"/>
    <w:rsid w:val="00BF7C6B"/>
    <w:rsid w:val="00C00050"/>
    <w:rsid w:val="00C002FB"/>
    <w:rsid w:val="00C00ECA"/>
    <w:rsid w:val="00C01D78"/>
    <w:rsid w:val="00C01F7B"/>
    <w:rsid w:val="00C04600"/>
    <w:rsid w:val="00C0496E"/>
    <w:rsid w:val="00C04B5A"/>
    <w:rsid w:val="00C05D9B"/>
    <w:rsid w:val="00C067F6"/>
    <w:rsid w:val="00C06B62"/>
    <w:rsid w:val="00C074B4"/>
    <w:rsid w:val="00C07659"/>
    <w:rsid w:val="00C078A6"/>
    <w:rsid w:val="00C103AB"/>
    <w:rsid w:val="00C10619"/>
    <w:rsid w:val="00C11DE1"/>
    <w:rsid w:val="00C134B5"/>
    <w:rsid w:val="00C135C0"/>
    <w:rsid w:val="00C13A81"/>
    <w:rsid w:val="00C13E34"/>
    <w:rsid w:val="00C144DE"/>
    <w:rsid w:val="00C1456E"/>
    <w:rsid w:val="00C146C7"/>
    <w:rsid w:val="00C15E23"/>
    <w:rsid w:val="00C15E7A"/>
    <w:rsid w:val="00C1635F"/>
    <w:rsid w:val="00C16867"/>
    <w:rsid w:val="00C16AD0"/>
    <w:rsid w:val="00C17515"/>
    <w:rsid w:val="00C17593"/>
    <w:rsid w:val="00C177F8"/>
    <w:rsid w:val="00C17867"/>
    <w:rsid w:val="00C20AA4"/>
    <w:rsid w:val="00C21126"/>
    <w:rsid w:val="00C212B9"/>
    <w:rsid w:val="00C219BF"/>
    <w:rsid w:val="00C225D9"/>
    <w:rsid w:val="00C226EB"/>
    <w:rsid w:val="00C23B66"/>
    <w:rsid w:val="00C23FA5"/>
    <w:rsid w:val="00C24EE5"/>
    <w:rsid w:val="00C25322"/>
    <w:rsid w:val="00C2544F"/>
    <w:rsid w:val="00C258E7"/>
    <w:rsid w:val="00C25C48"/>
    <w:rsid w:val="00C25C81"/>
    <w:rsid w:val="00C260C6"/>
    <w:rsid w:val="00C269D8"/>
    <w:rsid w:val="00C277C0"/>
    <w:rsid w:val="00C3093F"/>
    <w:rsid w:val="00C3163F"/>
    <w:rsid w:val="00C316BC"/>
    <w:rsid w:val="00C31EE1"/>
    <w:rsid w:val="00C33409"/>
    <w:rsid w:val="00C33B4D"/>
    <w:rsid w:val="00C33CFF"/>
    <w:rsid w:val="00C33D91"/>
    <w:rsid w:val="00C350BE"/>
    <w:rsid w:val="00C35850"/>
    <w:rsid w:val="00C35A31"/>
    <w:rsid w:val="00C35CB1"/>
    <w:rsid w:val="00C36274"/>
    <w:rsid w:val="00C36E4F"/>
    <w:rsid w:val="00C37404"/>
    <w:rsid w:val="00C37511"/>
    <w:rsid w:val="00C3755C"/>
    <w:rsid w:val="00C37ECF"/>
    <w:rsid w:val="00C40325"/>
    <w:rsid w:val="00C40D38"/>
    <w:rsid w:val="00C41375"/>
    <w:rsid w:val="00C4198E"/>
    <w:rsid w:val="00C41DC4"/>
    <w:rsid w:val="00C42CA3"/>
    <w:rsid w:val="00C430FD"/>
    <w:rsid w:val="00C43435"/>
    <w:rsid w:val="00C43E92"/>
    <w:rsid w:val="00C448A0"/>
    <w:rsid w:val="00C44C6C"/>
    <w:rsid w:val="00C45392"/>
    <w:rsid w:val="00C45646"/>
    <w:rsid w:val="00C4630D"/>
    <w:rsid w:val="00C4669D"/>
    <w:rsid w:val="00C468A6"/>
    <w:rsid w:val="00C46FE5"/>
    <w:rsid w:val="00C474C9"/>
    <w:rsid w:val="00C4778A"/>
    <w:rsid w:val="00C47D7B"/>
    <w:rsid w:val="00C502CE"/>
    <w:rsid w:val="00C50C92"/>
    <w:rsid w:val="00C5217D"/>
    <w:rsid w:val="00C534BA"/>
    <w:rsid w:val="00C539BC"/>
    <w:rsid w:val="00C53EB5"/>
    <w:rsid w:val="00C54733"/>
    <w:rsid w:val="00C54BE7"/>
    <w:rsid w:val="00C54DF5"/>
    <w:rsid w:val="00C54FAE"/>
    <w:rsid w:val="00C56226"/>
    <w:rsid w:val="00C569AB"/>
    <w:rsid w:val="00C5786A"/>
    <w:rsid w:val="00C60558"/>
    <w:rsid w:val="00C60A82"/>
    <w:rsid w:val="00C62833"/>
    <w:rsid w:val="00C62ABF"/>
    <w:rsid w:val="00C62C76"/>
    <w:rsid w:val="00C63195"/>
    <w:rsid w:val="00C633C5"/>
    <w:rsid w:val="00C63763"/>
    <w:rsid w:val="00C63C28"/>
    <w:rsid w:val="00C63CAD"/>
    <w:rsid w:val="00C64492"/>
    <w:rsid w:val="00C6452E"/>
    <w:rsid w:val="00C64A50"/>
    <w:rsid w:val="00C65280"/>
    <w:rsid w:val="00C66A41"/>
    <w:rsid w:val="00C6707F"/>
    <w:rsid w:val="00C6765B"/>
    <w:rsid w:val="00C701E7"/>
    <w:rsid w:val="00C70753"/>
    <w:rsid w:val="00C70F9E"/>
    <w:rsid w:val="00C710FE"/>
    <w:rsid w:val="00C71AE2"/>
    <w:rsid w:val="00C723A7"/>
    <w:rsid w:val="00C72EA3"/>
    <w:rsid w:val="00C734C2"/>
    <w:rsid w:val="00C73679"/>
    <w:rsid w:val="00C74071"/>
    <w:rsid w:val="00C743F5"/>
    <w:rsid w:val="00C74424"/>
    <w:rsid w:val="00C74734"/>
    <w:rsid w:val="00C7541D"/>
    <w:rsid w:val="00C75666"/>
    <w:rsid w:val="00C756D4"/>
    <w:rsid w:val="00C7754F"/>
    <w:rsid w:val="00C81ADB"/>
    <w:rsid w:val="00C82A82"/>
    <w:rsid w:val="00C838AF"/>
    <w:rsid w:val="00C84110"/>
    <w:rsid w:val="00C844D5"/>
    <w:rsid w:val="00C85424"/>
    <w:rsid w:val="00C8560B"/>
    <w:rsid w:val="00C856CE"/>
    <w:rsid w:val="00C85E3F"/>
    <w:rsid w:val="00C85F10"/>
    <w:rsid w:val="00C86B0D"/>
    <w:rsid w:val="00C86E32"/>
    <w:rsid w:val="00C87CB4"/>
    <w:rsid w:val="00C87F2E"/>
    <w:rsid w:val="00C90553"/>
    <w:rsid w:val="00C90643"/>
    <w:rsid w:val="00C9090E"/>
    <w:rsid w:val="00C90F58"/>
    <w:rsid w:val="00C91B50"/>
    <w:rsid w:val="00C93184"/>
    <w:rsid w:val="00C931DF"/>
    <w:rsid w:val="00C94894"/>
    <w:rsid w:val="00C94A41"/>
    <w:rsid w:val="00C94F6E"/>
    <w:rsid w:val="00C95346"/>
    <w:rsid w:val="00C958FF"/>
    <w:rsid w:val="00CA05B1"/>
    <w:rsid w:val="00CA0F2F"/>
    <w:rsid w:val="00CA13A5"/>
    <w:rsid w:val="00CA2605"/>
    <w:rsid w:val="00CA2A2A"/>
    <w:rsid w:val="00CA2BEB"/>
    <w:rsid w:val="00CA3A35"/>
    <w:rsid w:val="00CA408A"/>
    <w:rsid w:val="00CA458C"/>
    <w:rsid w:val="00CA5462"/>
    <w:rsid w:val="00CA5713"/>
    <w:rsid w:val="00CA58B9"/>
    <w:rsid w:val="00CA6089"/>
    <w:rsid w:val="00CA60E8"/>
    <w:rsid w:val="00CA72D9"/>
    <w:rsid w:val="00CA7585"/>
    <w:rsid w:val="00CB075F"/>
    <w:rsid w:val="00CB0C2D"/>
    <w:rsid w:val="00CB1A6B"/>
    <w:rsid w:val="00CB1C46"/>
    <w:rsid w:val="00CB229E"/>
    <w:rsid w:val="00CB30F0"/>
    <w:rsid w:val="00CB380F"/>
    <w:rsid w:val="00CB437A"/>
    <w:rsid w:val="00CB454A"/>
    <w:rsid w:val="00CB54EE"/>
    <w:rsid w:val="00CB60EF"/>
    <w:rsid w:val="00CB6AF6"/>
    <w:rsid w:val="00CB7639"/>
    <w:rsid w:val="00CB7DD9"/>
    <w:rsid w:val="00CC022C"/>
    <w:rsid w:val="00CC0CD8"/>
    <w:rsid w:val="00CC0F9A"/>
    <w:rsid w:val="00CC10A1"/>
    <w:rsid w:val="00CC1322"/>
    <w:rsid w:val="00CC141F"/>
    <w:rsid w:val="00CC14FC"/>
    <w:rsid w:val="00CC1703"/>
    <w:rsid w:val="00CC262E"/>
    <w:rsid w:val="00CC2BBD"/>
    <w:rsid w:val="00CC2E43"/>
    <w:rsid w:val="00CC396C"/>
    <w:rsid w:val="00CC4DA4"/>
    <w:rsid w:val="00CC562D"/>
    <w:rsid w:val="00CC6422"/>
    <w:rsid w:val="00CC660B"/>
    <w:rsid w:val="00CC67A1"/>
    <w:rsid w:val="00CC681C"/>
    <w:rsid w:val="00CC6A2A"/>
    <w:rsid w:val="00CC7F78"/>
    <w:rsid w:val="00CD0718"/>
    <w:rsid w:val="00CD0764"/>
    <w:rsid w:val="00CD1236"/>
    <w:rsid w:val="00CD13DF"/>
    <w:rsid w:val="00CD15AF"/>
    <w:rsid w:val="00CD2A0C"/>
    <w:rsid w:val="00CD3D5D"/>
    <w:rsid w:val="00CD5445"/>
    <w:rsid w:val="00CD5765"/>
    <w:rsid w:val="00CD6675"/>
    <w:rsid w:val="00CD6AE1"/>
    <w:rsid w:val="00CD7A58"/>
    <w:rsid w:val="00CE0292"/>
    <w:rsid w:val="00CE0D53"/>
    <w:rsid w:val="00CE132D"/>
    <w:rsid w:val="00CE1889"/>
    <w:rsid w:val="00CE23F1"/>
    <w:rsid w:val="00CE2686"/>
    <w:rsid w:val="00CE2E86"/>
    <w:rsid w:val="00CE3377"/>
    <w:rsid w:val="00CE3C99"/>
    <w:rsid w:val="00CE4B98"/>
    <w:rsid w:val="00CE4BB8"/>
    <w:rsid w:val="00CE4F72"/>
    <w:rsid w:val="00CE51D4"/>
    <w:rsid w:val="00CE53AF"/>
    <w:rsid w:val="00CE5A4C"/>
    <w:rsid w:val="00CE6681"/>
    <w:rsid w:val="00CE698E"/>
    <w:rsid w:val="00CE70C0"/>
    <w:rsid w:val="00CE7302"/>
    <w:rsid w:val="00CE7848"/>
    <w:rsid w:val="00CE787D"/>
    <w:rsid w:val="00CF0451"/>
    <w:rsid w:val="00CF06C9"/>
    <w:rsid w:val="00CF0748"/>
    <w:rsid w:val="00CF0D8E"/>
    <w:rsid w:val="00CF15C8"/>
    <w:rsid w:val="00CF2D6F"/>
    <w:rsid w:val="00CF4D50"/>
    <w:rsid w:val="00CF5500"/>
    <w:rsid w:val="00CF5729"/>
    <w:rsid w:val="00CF6005"/>
    <w:rsid w:val="00CF6494"/>
    <w:rsid w:val="00CF64CA"/>
    <w:rsid w:val="00CF6AA4"/>
    <w:rsid w:val="00CF72DF"/>
    <w:rsid w:val="00CF74CD"/>
    <w:rsid w:val="00CF75EF"/>
    <w:rsid w:val="00CF7769"/>
    <w:rsid w:val="00D0021B"/>
    <w:rsid w:val="00D004EB"/>
    <w:rsid w:val="00D00AC4"/>
    <w:rsid w:val="00D00F83"/>
    <w:rsid w:val="00D018F1"/>
    <w:rsid w:val="00D019CE"/>
    <w:rsid w:val="00D02BBA"/>
    <w:rsid w:val="00D039C6"/>
    <w:rsid w:val="00D044E8"/>
    <w:rsid w:val="00D04FB2"/>
    <w:rsid w:val="00D05063"/>
    <w:rsid w:val="00D05241"/>
    <w:rsid w:val="00D05391"/>
    <w:rsid w:val="00D05A56"/>
    <w:rsid w:val="00D0605D"/>
    <w:rsid w:val="00D060DD"/>
    <w:rsid w:val="00D066BD"/>
    <w:rsid w:val="00D06807"/>
    <w:rsid w:val="00D06EA9"/>
    <w:rsid w:val="00D070C7"/>
    <w:rsid w:val="00D10592"/>
    <w:rsid w:val="00D10B31"/>
    <w:rsid w:val="00D10B36"/>
    <w:rsid w:val="00D11893"/>
    <w:rsid w:val="00D11FB7"/>
    <w:rsid w:val="00D120FA"/>
    <w:rsid w:val="00D12EC2"/>
    <w:rsid w:val="00D13802"/>
    <w:rsid w:val="00D13F8C"/>
    <w:rsid w:val="00D1401A"/>
    <w:rsid w:val="00D14486"/>
    <w:rsid w:val="00D157CC"/>
    <w:rsid w:val="00D158A5"/>
    <w:rsid w:val="00D163C1"/>
    <w:rsid w:val="00D1678D"/>
    <w:rsid w:val="00D16E8C"/>
    <w:rsid w:val="00D1736A"/>
    <w:rsid w:val="00D17837"/>
    <w:rsid w:val="00D178D1"/>
    <w:rsid w:val="00D17F65"/>
    <w:rsid w:val="00D20205"/>
    <w:rsid w:val="00D2023C"/>
    <w:rsid w:val="00D20A1A"/>
    <w:rsid w:val="00D20CFD"/>
    <w:rsid w:val="00D2206A"/>
    <w:rsid w:val="00D2234E"/>
    <w:rsid w:val="00D22EED"/>
    <w:rsid w:val="00D234C2"/>
    <w:rsid w:val="00D238F7"/>
    <w:rsid w:val="00D23B2B"/>
    <w:rsid w:val="00D247C2"/>
    <w:rsid w:val="00D24FEF"/>
    <w:rsid w:val="00D25728"/>
    <w:rsid w:val="00D25F7D"/>
    <w:rsid w:val="00D268D6"/>
    <w:rsid w:val="00D27E91"/>
    <w:rsid w:val="00D3029F"/>
    <w:rsid w:val="00D315B0"/>
    <w:rsid w:val="00D32C42"/>
    <w:rsid w:val="00D32CB1"/>
    <w:rsid w:val="00D33D79"/>
    <w:rsid w:val="00D34C22"/>
    <w:rsid w:val="00D350A5"/>
    <w:rsid w:val="00D3510C"/>
    <w:rsid w:val="00D36C7C"/>
    <w:rsid w:val="00D371A4"/>
    <w:rsid w:val="00D37A01"/>
    <w:rsid w:val="00D40C00"/>
    <w:rsid w:val="00D41E2E"/>
    <w:rsid w:val="00D42D66"/>
    <w:rsid w:val="00D42D9E"/>
    <w:rsid w:val="00D432A3"/>
    <w:rsid w:val="00D43F38"/>
    <w:rsid w:val="00D43F7C"/>
    <w:rsid w:val="00D44184"/>
    <w:rsid w:val="00D45051"/>
    <w:rsid w:val="00D455C7"/>
    <w:rsid w:val="00D45C52"/>
    <w:rsid w:val="00D4639C"/>
    <w:rsid w:val="00D46425"/>
    <w:rsid w:val="00D51C82"/>
    <w:rsid w:val="00D51F09"/>
    <w:rsid w:val="00D52521"/>
    <w:rsid w:val="00D52974"/>
    <w:rsid w:val="00D52A85"/>
    <w:rsid w:val="00D52CAA"/>
    <w:rsid w:val="00D52DDF"/>
    <w:rsid w:val="00D52EED"/>
    <w:rsid w:val="00D53247"/>
    <w:rsid w:val="00D53D4B"/>
    <w:rsid w:val="00D54606"/>
    <w:rsid w:val="00D54D6B"/>
    <w:rsid w:val="00D5548A"/>
    <w:rsid w:val="00D55790"/>
    <w:rsid w:val="00D55DE2"/>
    <w:rsid w:val="00D56C86"/>
    <w:rsid w:val="00D571B7"/>
    <w:rsid w:val="00D610CF"/>
    <w:rsid w:val="00D61686"/>
    <w:rsid w:val="00D6249B"/>
    <w:rsid w:val="00D629F9"/>
    <w:rsid w:val="00D62E2A"/>
    <w:rsid w:val="00D6340D"/>
    <w:rsid w:val="00D63AC3"/>
    <w:rsid w:val="00D65C83"/>
    <w:rsid w:val="00D65ED4"/>
    <w:rsid w:val="00D6627E"/>
    <w:rsid w:val="00D66472"/>
    <w:rsid w:val="00D66519"/>
    <w:rsid w:val="00D677CF"/>
    <w:rsid w:val="00D70522"/>
    <w:rsid w:val="00D70B5F"/>
    <w:rsid w:val="00D710AC"/>
    <w:rsid w:val="00D71538"/>
    <w:rsid w:val="00D71C7D"/>
    <w:rsid w:val="00D72012"/>
    <w:rsid w:val="00D7229E"/>
    <w:rsid w:val="00D726CD"/>
    <w:rsid w:val="00D72844"/>
    <w:rsid w:val="00D732A8"/>
    <w:rsid w:val="00D73402"/>
    <w:rsid w:val="00D73648"/>
    <w:rsid w:val="00D73F1D"/>
    <w:rsid w:val="00D7453E"/>
    <w:rsid w:val="00D745F3"/>
    <w:rsid w:val="00D749A8"/>
    <w:rsid w:val="00D75921"/>
    <w:rsid w:val="00D75BA0"/>
    <w:rsid w:val="00D75C8A"/>
    <w:rsid w:val="00D76AF3"/>
    <w:rsid w:val="00D77866"/>
    <w:rsid w:val="00D80365"/>
    <w:rsid w:val="00D8083E"/>
    <w:rsid w:val="00D81543"/>
    <w:rsid w:val="00D81C61"/>
    <w:rsid w:val="00D81E4F"/>
    <w:rsid w:val="00D81FE3"/>
    <w:rsid w:val="00D82AE5"/>
    <w:rsid w:val="00D82D8C"/>
    <w:rsid w:val="00D831CF"/>
    <w:rsid w:val="00D83E32"/>
    <w:rsid w:val="00D844A3"/>
    <w:rsid w:val="00D8523A"/>
    <w:rsid w:val="00D853B2"/>
    <w:rsid w:val="00D8554B"/>
    <w:rsid w:val="00D862CC"/>
    <w:rsid w:val="00D8681C"/>
    <w:rsid w:val="00D90226"/>
    <w:rsid w:val="00D90ACC"/>
    <w:rsid w:val="00D90E32"/>
    <w:rsid w:val="00D90E7D"/>
    <w:rsid w:val="00D90F04"/>
    <w:rsid w:val="00D9244A"/>
    <w:rsid w:val="00D92E7B"/>
    <w:rsid w:val="00D93B1A"/>
    <w:rsid w:val="00D943D3"/>
    <w:rsid w:val="00D94545"/>
    <w:rsid w:val="00D945A5"/>
    <w:rsid w:val="00D951E7"/>
    <w:rsid w:val="00D95371"/>
    <w:rsid w:val="00D95C08"/>
    <w:rsid w:val="00D96141"/>
    <w:rsid w:val="00D9707F"/>
    <w:rsid w:val="00D976F1"/>
    <w:rsid w:val="00DA2906"/>
    <w:rsid w:val="00DA3DE9"/>
    <w:rsid w:val="00DA46D5"/>
    <w:rsid w:val="00DA4AF2"/>
    <w:rsid w:val="00DA4E27"/>
    <w:rsid w:val="00DA4F3E"/>
    <w:rsid w:val="00DA5512"/>
    <w:rsid w:val="00DA6283"/>
    <w:rsid w:val="00DA74A9"/>
    <w:rsid w:val="00DA7913"/>
    <w:rsid w:val="00DB0BB5"/>
    <w:rsid w:val="00DB1242"/>
    <w:rsid w:val="00DB1832"/>
    <w:rsid w:val="00DB1CC9"/>
    <w:rsid w:val="00DB2938"/>
    <w:rsid w:val="00DB353A"/>
    <w:rsid w:val="00DB3A3B"/>
    <w:rsid w:val="00DB4CE6"/>
    <w:rsid w:val="00DB70C1"/>
    <w:rsid w:val="00DB750B"/>
    <w:rsid w:val="00DB79DE"/>
    <w:rsid w:val="00DC0E39"/>
    <w:rsid w:val="00DC12C3"/>
    <w:rsid w:val="00DC1D93"/>
    <w:rsid w:val="00DC2068"/>
    <w:rsid w:val="00DC2C39"/>
    <w:rsid w:val="00DC2C9B"/>
    <w:rsid w:val="00DC33B6"/>
    <w:rsid w:val="00DC3C14"/>
    <w:rsid w:val="00DC3E81"/>
    <w:rsid w:val="00DC453F"/>
    <w:rsid w:val="00DC4CAD"/>
    <w:rsid w:val="00DC4F93"/>
    <w:rsid w:val="00DC4FAA"/>
    <w:rsid w:val="00DC53AA"/>
    <w:rsid w:val="00DC5874"/>
    <w:rsid w:val="00DC5C08"/>
    <w:rsid w:val="00DC64D8"/>
    <w:rsid w:val="00DC7700"/>
    <w:rsid w:val="00DC7C63"/>
    <w:rsid w:val="00DD1193"/>
    <w:rsid w:val="00DD11A2"/>
    <w:rsid w:val="00DD1E24"/>
    <w:rsid w:val="00DD21DD"/>
    <w:rsid w:val="00DD371C"/>
    <w:rsid w:val="00DD4475"/>
    <w:rsid w:val="00DD563F"/>
    <w:rsid w:val="00DD57E3"/>
    <w:rsid w:val="00DD595C"/>
    <w:rsid w:val="00DD5CB2"/>
    <w:rsid w:val="00DD64BC"/>
    <w:rsid w:val="00DD6FB8"/>
    <w:rsid w:val="00DE0306"/>
    <w:rsid w:val="00DE049B"/>
    <w:rsid w:val="00DE0708"/>
    <w:rsid w:val="00DE09C5"/>
    <w:rsid w:val="00DE0F32"/>
    <w:rsid w:val="00DE1066"/>
    <w:rsid w:val="00DE118F"/>
    <w:rsid w:val="00DE170D"/>
    <w:rsid w:val="00DE25BB"/>
    <w:rsid w:val="00DE2874"/>
    <w:rsid w:val="00DE31BF"/>
    <w:rsid w:val="00DE3473"/>
    <w:rsid w:val="00DE3565"/>
    <w:rsid w:val="00DE35CD"/>
    <w:rsid w:val="00DE47D9"/>
    <w:rsid w:val="00DE4824"/>
    <w:rsid w:val="00DE4B7C"/>
    <w:rsid w:val="00DE4D12"/>
    <w:rsid w:val="00DE4E26"/>
    <w:rsid w:val="00DE4F03"/>
    <w:rsid w:val="00DE507B"/>
    <w:rsid w:val="00DE6F7D"/>
    <w:rsid w:val="00DE7472"/>
    <w:rsid w:val="00DF11CF"/>
    <w:rsid w:val="00DF169A"/>
    <w:rsid w:val="00DF241C"/>
    <w:rsid w:val="00DF2581"/>
    <w:rsid w:val="00DF2636"/>
    <w:rsid w:val="00DF2ED8"/>
    <w:rsid w:val="00DF2F47"/>
    <w:rsid w:val="00DF35C6"/>
    <w:rsid w:val="00DF39FF"/>
    <w:rsid w:val="00DF3BC2"/>
    <w:rsid w:val="00DF4654"/>
    <w:rsid w:val="00DF46F2"/>
    <w:rsid w:val="00DF471B"/>
    <w:rsid w:val="00DF4D6E"/>
    <w:rsid w:val="00DF4F30"/>
    <w:rsid w:val="00DF5178"/>
    <w:rsid w:val="00DF6F3E"/>
    <w:rsid w:val="00E00AC4"/>
    <w:rsid w:val="00E01F7E"/>
    <w:rsid w:val="00E03C82"/>
    <w:rsid w:val="00E041EB"/>
    <w:rsid w:val="00E0547F"/>
    <w:rsid w:val="00E05A80"/>
    <w:rsid w:val="00E06B0A"/>
    <w:rsid w:val="00E06BBE"/>
    <w:rsid w:val="00E07767"/>
    <w:rsid w:val="00E07DC8"/>
    <w:rsid w:val="00E07E7E"/>
    <w:rsid w:val="00E105C8"/>
    <w:rsid w:val="00E109E5"/>
    <w:rsid w:val="00E10EC0"/>
    <w:rsid w:val="00E12FB4"/>
    <w:rsid w:val="00E136A2"/>
    <w:rsid w:val="00E138CB"/>
    <w:rsid w:val="00E13994"/>
    <w:rsid w:val="00E151F3"/>
    <w:rsid w:val="00E15353"/>
    <w:rsid w:val="00E16C51"/>
    <w:rsid w:val="00E17313"/>
    <w:rsid w:val="00E17D37"/>
    <w:rsid w:val="00E20046"/>
    <w:rsid w:val="00E209F2"/>
    <w:rsid w:val="00E218C1"/>
    <w:rsid w:val="00E21B32"/>
    <w:rsid w:val="00E21C46"/>
    <w:rsid w:val="00E22800"/>
    <w:rsid w:val="00E22ED1"/>
    <w:rsid w:val="00E23393"/>
    <w:rsid w:val="00E23BD4"/>
    <w:rsid w:val="00E23DE2"/>
    <w:rsid w:val="00E23EEE"/>
    <w:rsid w:val="00E23F1E"/>
    <w:rsid w:val="00E24327"/>
    <w:rsid w:val="00E24697"/>
    <w:rsid w:val="00E24CA6"/>
    <w:rsid w:val="00E255CF"/>
    <w:rsid w:val="00E25EF9"/>
    <w:rsid w:val="00E26367"/>
    <w:rsid w:val="00E272FD"/>
    <w:rsid w:val="00E30437"/>
    <w:rsid w:val="00E319CB"/>
    <w:rsid w:val="00E32446"/>
    <w:rsid w:val="00E32681"/>
    <w:rsid w:val="00E32765"/>
    <w:rsid w:val="00E337E3"/>
    <w:rsid w:val="00E3425E"/>
    <w:rsid w:val="00E342A9"/>
    <w:rsid w:val="00E359AA"/>
    <w:rsid w:val="00E35DA7"/>
    <w:rsid w:val="00E36432"/>
    <w:rsid w:val="00E37080"/>
    <w:rsid w:val="00E37612"/>
    <w:rsid w:val="00E376CC"/>
    <w:rsid w:val="00E37CEB"/>
    <w:rsid w:val="00E410B4"/>
    <w:rsid w:val="00E41914"/>
    <w:rsid w:val="00E41E55"/>
    <w:rsid w:val="00E42AA9"/>
    <w:rsid w:val="00E42CBD"/>
    <w:rsid w:val="00E436CB"/>
    <w:rsid w:val="00E4375B"/>
    <w:rsid w:val="00E443A9"/>
    <w:rsid w:val="00E454DF"/>
    <w:rsid w:val="00E4652E"/>
    <w:rsid w:val="00E46B0E"/>
    <w:rsid w:val="00E47332"/>
    <w:rsid w:val="00E47960"/>
    <w:rsid w:val="00E50711"/>
    <w:rsid w:val="00E50AB3"/>
    <w:rsid w:val="00E51090"/>
    <w:rsid w:val="00E51C7A"/>
    <w:rsid w:val="00E51C7B"/>
    <w:rsid w:val="00E534DB"/>
    <w:rsid w:val="00E53923"/>
    <w:rsid w:val="00E54706"/>
    <w:rsid w:val="00E55269"/>
    <w:rsid w:val="00E556D5"/>
    <w:rsid w:val="00E5570E"/>
    <w:rsid w:val="00E56619"/>
    <w:rsid w:val="00E567B2"/>
    <w:rsid w:val="00E60313"/>
    <w:rsid w:val="00E60CEB"/>
    <w:rsid w:val="00E61291"/>
    <w:rsid w:val="00E6221D"/>
    <w:rsid w:val="00E622A2"/>
    <w:rsid w:val="00E62428"/>
    <w:rsid w:val="00E62E79"/>
    <w:rsid w:val="00E6315D"/>
    <w:rsid w:val="00E63CD0"/>
    <w:rsid w:val="00E640DE"/>
    <w:rsid w:val="00E652B9"/>
    <w:rsid w:val="00E65696"/>
    <w:rsid w:val="00E674C4"/>
    <w:rsid w:val="00E67B00"/>
    <w:rsid w:val="00E70004"/>
    <w:rsid w:val="00E7032D"/>
    <w:rsid w:val="00E70ED6"/>
    <w:rsid w:val="00E7147E"/>
    <w:rsid w:val="00E71963"/>
    <w:rsid w:val="00E71C1E"/>
    <w:rsid w:val="00E73106"/>
    <w:rsid w:val="00E73736"/>
    <w:rsid w:val="00E7400D"/>
    <w:rsid w:val="00E742F1"/>
    <w:rsid w:val="00E743DD"/>
    <w:rsid w:val="00E744AD"/>
    <w:rsid w:val="00E74877"/>
    <w:rsid w:val="00E759A1"/>
    <w:rsid w:val="00E776E6"/>
    <w:rsid w:val="00E80869"/>
    <w:rsid w:val="00E80A81"/>
    <w:rsid w:val="00E81043"/>
    <w:rsid w:val="00E81704"/>
    <w:rsid w:val="00E817E5"/>
    <w:rsid w:val="00E83722"/>
    <w:rsid w:val="00E84383"/>
    <w:rsid w:val="00E84F13"/>
    <w:rsid w:val="00E859D4"/>
    <w:rsid w:val="00E85C47"/>
    <w:rsid w:val="00E86908"/>
    <w:rsid w:val="00E869E8"/>
    <w:rsid w:val="00E86B8D"/>
    <w:rsid w:val="00E8779D"/>
    <w:rsid w:val="00E878AA"/>
    <w:rsid w:val="00E903B9"/>
    <w:rsid w:val="00E90E58"/>
    <w:rsid w:val="00E90EE7"/>
    <w:rsid w:val="00E9228F"/>
    <w:rsid w:val="00E92DEC"/>
    <w:rsid w:val="00E9320D"/>
    <w:rsid w:val="00E935F5"/>
    <w:rsid w:val="00E94A08"/>
    <w:rsid w:val="00E94DFA"/>
    <w:rsid w:val="00E9509A"/>
    <w:rsid w:val="00E9540A"/>
    <w:rsid w:val="00E9555E"/>
    <w:rsid w:val="00E96061"/>
    <w:rsid w:val="00E962F9"/>
    <w:rsid w:val="00E96326"/>
    <w:rsid w:val="00E96926"/>
    <w:rsid w:val="00E9729A"/>
    <w:rsid w:val="00E974CB"/>
    <w:rsid w:val="00E97C01"/>
    <w:rsid w:val="00E97F51"/>
    <w:rsid w:val="00EA0966"/>
    <w:rsid w:val="00EA1135"/>
    <w:rsid w:val="00EA1380"/>
    <w:rsid w:val="00EA138C"/>
    <w:rsid w:val="00EA1518"/>
    <w:rsid w:val="00EA175B"/>
    <w:rsid w:val="00EA1AA0"/>
    <w:rsid w:val="00EA2AAB"/>
    <w:rsid w:val="00EA3977"/>
    <w:rsid w:val="00EA57FA"/>
    <w:rsid w:val="00EA5D83"/>
    <w:rsid w:val="00EA5EC4"/>
    <w:rsid w:val="00EA7218"/>
    <w:rsid w:val="00EA7E20"/>
    <w:rsid w:val="00EB0414"/>
    <w:rsid w:val="00EB1192"/>
    <w:rsid w:val="00EB1390"/>
    <w:rsid w:val="00EB1796"/>
    <w:rsid w:val="00EB1BD9"/>
    <w:rsid w:val="00EB1BDF"/>
    <w:rsid w:val="00EB24F7"/>
    <w:rsid w:val="00EB2AEE"/>
    <w:rsid w:val="00EB2D6A"/>
    <w:rsid w:val="00EB3054"/>
    <w:rsid w:val="00EB37DE"/>
    <w:rsid w:val="00EB3B4C"/>
    <w:rsid w:val="00EB5DCE"/>
    <w:rsid w:val="00EB6578"/>
    <w:rsid w:val="00EB6DF3"/>
    <w:rsid w:val="00EB7D41"/>
    <w:rsid w:val="00EC098E"/>
    <w:rsid w:val="00EC1BDA"/>
    <w:rsid w:val="00EC30B6"/>
    <w:rsid w:val="00EC33FA"/>
    <w:rsid w:val="00EC3501"/>
    <w:rsid w:val="00EC4A87"/>
    <w:rsid w:val="00EC5C45"/>
    <w:rsid w:val="00EC66FB"/>
    <w:rsid w:val="00EC68A7"/>
    <w:rsid w:val="00EC7190"/>
    <w:rsid w:val="00EC75D4"/>
    <w:rsid w:val="00EC77CA"/>
    <w:rsid w:val="00EC7B7F"/>
    <w:rsid w:val="00ED02CC"/>
    <w:rsid w:val="00ED0D87"/>
    <w:rsid w:val="00ED128E"/>
    <w:rsid w:val="00ED1393"/>
    <w:rsid w:val="00ED2148"/>
    <w:rsid w:val="00ED25A8"/>
    <w:rsid w:val="00ED28D0"/>
    <w:rsid w:val="00ED2D66"/>
    <w:rsid w:val="00ED312E"/>
    <w:rsid w:val="00ED34A9"/>
    <w:rsid w:val="00ED3735"/>
    <w:rsid w:val="00ED37E9"/>
    <w:rsid w:val="00ED3D25"/>
    <w:rsid w:val="00ED4632"/>
    <w:rsid w:val="00ED52C6"/>
    <w:rsid w:val="00ED61C9"/>
    <w:rsid w:val="00ED639A"/>
    <w:rsid w:val="00ED6543"/>
    <w:rsid w:val="00ED6CC2"/>
    <w:rsid w:val="00ED718F"/>
    <w:rsid w:val="00EE046E"/>
    <w:rsid w:val="00EE0542"/>
    <w:rsid w:val="00EE0A93"/>
    <w:rsid w:val="00EE0B78"/>
    <w:rsid w:val="00EE0DEC"/>
    <w:rsid w:val="00EE1052"/>
    <w:rsid w:val="00EE1176"/>
    <w:rsid w:val="00EE1874"/>
    <w:rsid w:val="00EE21DC"/>
    <w:rsid w:val="00EE2723"/>
    <w:rsid w:val="00EE27EC"/>
    <w:rsid w:val="00EE39BC"/>
    <w:rsid w:val="00EE3D98"/>
    <w:rsid w:val="00EE4E83"/>
    <w:rsid w:val="00EE5D30"/>
    <w:rsid w:val="00EE7167"/>
    <w:rsid w:val="00EE7C07"/>
    <w:rsid w:val="00EE7CE7"/>
    <w:rsid w:val="00EF005E"/>
    <w:rsid w:val="00EF023D"/>
    <w:rsid w:val="00EF09BE"/>
    <w:rsid w:val="00EF192A"/>
    <w:rsid w:val="00EF1B82"/>
    <w:rsid w:val="00EF1E0F"/>
    <w:rsid w:val="00EF22E0"/>
    <w:rsid w:val="00EF2416"/>
    <w:rsid w:val="00EF3555"/>
    <w:rsid w:val="00EF3581"/>
    <w:rsid w:val="00EF3B4C"/>
    <w:rsid w:val="00EF3E12"/>
    <w:rsid w:val="00EF3FB6"/>
    <w:rsid w:val="00EF4DB7"/>
    <w:rsid w:val="00EF54EC"/>
    <w:rsid w:val="00EF5EB0"/>
    <w:rsid w:val="00F00C9A"/>
    <w:rsid w:val="00F011AB"/>
    <w:rsid w:val="00F01329"/>
    <w:rsid w:val="00F01348"/>
    <w:rsid w:val="00F014FA"/>
    <w:rsid w:val="00F015D4"/>
    <w:rsid w:val="00F021E0"/>
    <w:rsid w:val="00F022D7"/>
    <w:rsid w:val="00F022ED"/>
    <w:rsid w:val="00F02347"/>
    <w:rsid w:val="00F029DE"/>
    <w:rsid w:val="00F04228"/>
    <w:rsid w:val="00F04242"/>
    <w:rsid w:val="00F04D67"/>
    <w:rsid w:val="00F050D4"/>
    <w:rsid w:val="00F05190"/>
    <w:rsid w:val="00F05AD0"/>
    <w:rsid w:val="00F05E72"/>
    <w:rsid w:val="00F07570"/>
    <w:rsid w:val="00F10049"/>
    <w:rsid w:val="00F1071F"/>
    <w:rsid w:val="00F10AFD"/>
    <w:rsid w:val="00F10B34"/>
    <w:rsid w:val="00F1101B"/>
    <w:rsid w:val="00F111A4"/>
    <w:rsid w:val="00F118F4"/>
    <w:rsid w:val="00F11E10"/>
    <w:rsid w:val="00F11F66"/>
    <w:rsid w:val="00F120B3"/>
    <w:rsid w:val="00F124D6"/>
    <w:rsid w:val="00F146AF"/>
    <w:rsid w:val="00F14720"/>
    <w:rsid w:val="00F1479F"/>
    <w:rsid w:val="00F14A34"/>
    <w:rsid w:val="00F1520D"/>
    <w:rsid w:val="00F155BA"/>
    <w:rsid w:val="00F16216"/>
    <w:rsid w:val="00F16380"/>
    <w:rsid w:val="00F16C03"/>
    <w:rsid w:val="00F177EC"/>
    <w:rsid w:val="00F2088E"/>
    <w:rsid w:val="00F20ACF"/>
    <w:rsid w:val="00F20DB3"/>
    <w:rsid w:val="00F21466"/>
    <w:rsid w:val="00F22A17"/>
    <w:rsid w:val="00F22A27"/>
    <w:rsid w:val="00F23258"/>
    <w:rsid w:val="00F2464F"/>
    <w:rsid w:val="00F252F1"/>
    <w:rsid w:val="00F256A7"/>
    <w:rsid w:val="00F25C10"/>
    <w:rsid w:val="00F2600D"/>
    <w:rsid w:val="00F26B3D"/>
    <w:rsid w:val="00F26D51"/>
    <w:rsid w:val="00F274F3"/>
    <w:rsid w:val="00F30B91"/>
    <w:rsid w:val="00F30BD5"/>
    <w:rsid w:val="00F314ED"/>
    <w:rsid w:val="00F31B57"/>
    <w:rsid w:val="00F35168"/>
    <w:rsid w:val="00F358BC"/>
    <w:rsid w:val="00F35AE5"/>
    <w:rsid w:val="00F3611C"/>
    <w:rsid w:val="00F36E9A"/>
    <w:rsid w:val="00F376E9"/>
    <w:rsid w:val="00F4066C"/>
    <w:rsid w:val="00F41944"/>
    <w:rsid w:val="00F41E2B"/>
    <w:rsid w:val="00F420BB"/>
    <w:rsid w:val="00F4253E"/>
    <w:rsid w:val="00F42652"/>
    <w:rsid w:val="00F4313A"/>
    <w:rsid w:val="00F43980"/>
    <w:rsid w:val="00F43EDA"/>
    <w:rsid w:val="00F44F51"/>
    <w:rsid w:val="00F45A1B"/>
    <w:rsid w:val="00F45AC9"/>
    <w:rsid w:val="00F46569"/>
    <w:rsid w:val="00F4685B"/>
    <w:rsid w:val="00F469BB"/>
    <w:rsid w:val="00F4711F"/>
    <w:rsid w:val="00F4798C"/>
    <w:rsid w:val="00F47A8D"/>
    <w:rsid w:val="00F50A76"/>
    <w:rsid w:val="00F50F1C"/>
    <w:rsid w:val="00F52CC6"/>
    <w:rsid w:val="00F5309C"/>
    <w:rsid w:val="00F5318A"/>
    <w:rsid w:val="00F536EA"/>
    <w:rsid w:val="00F53A8B"/>
    <w:rsid w:val="00F53E9E"/>
    <w:rsid w:val="00F547B4"/>
    <w:rsid w:val="00F55140"/>
    <w:rsid w:val="00F558ED"/>
    <w:rsid w:val="00F55B77"/>
    <w:rsid w:val="00F56A5D"/>
    <w:rsid w:val="00F56E5F"/>
    <w:rsid w:val="00F57900"/>
    <w:rsid w:val="00F57C57"/>
    <w:rsid w:val="00F60014"/>
    <w:rsid w:val="00F61522"/>
    <w:rsid w:val="00F61603"/>
    <w:rsid w:val="00F64065"/>
    <w:rsid w:val="00F65A30"/>
    <w:rsid w:val="00F65F82"/>
    <w:rsid w:val="00F663E2"/>
    <w:rsid w:val="00F66569"/>
    <w:rsid w:val="00F671E8"/>
    <w:rsid w:val="00F67629"/>
    <w:rsid w:val="00F67E44"/>
    <w:rsid w:val="00F7002A"/>
    <w:rsid w:val="00F71ECB"/>
    <w:rsid w:val="00F7263D"/>
    <w:rsid w:val="00F73953"/>
    <w:rsid w:val="00F739F6"/>
    <w:rsid w:val="00F73AD7"/>
    <w:rsid w:val="00F73F63"/>
    <w:rsid w:val="00F74395"/>
    <w:rsid w:val="00F74460"/>
    <w:rsid w:val="00F75011"/>
    <w:rsid w:val="00F75309"/>
    <w:rsid w:val="00F75DDD"/>
    <w:rsid w:val="00F768CB"/>
    <w:rsid w:val="00F76F9B"/>
    <w:rsid w:val="00F77096"/>
    <w:rsid w:val="00F77E8F"/>
    <w:rsid w:val="00F77F8D"/>
    <w:rsid w:val="00F804B3"/>
    <w:rsid w:val="00F807BE"/>
    <w:rsid w:val="00F808F3"/>
    <w:rsid w:val="00F81284"/>
    <w:rsid w:val="00F82A8A"/>
    <w:rsid w:val="00F836F6"/>
    <w:rsid w:val="00F839B7"/>
    <w:rsid w:val="00F849DA"/>
    <w:rsid w:val="00F84ABA"/>
    <w:rsid w:val="00F84B3D"/>
    <w:rsid w:val="00F84D56"/>
    <w:rsid w:val="00F852D2"/>
    <w:rsid w:val="00F859FA"/>
    <w:rsid w:val="00F86B58"/>
    <w:rsid w:val="00F902C3"/>
    <w:rsid w:val="00F90478"/>
    <w:rsid w:val="00F93672"/>
    <w:rsid w:val="00F93AB2"/>
    <w:rsid w:val="00F94A9F"/>
    <w:rsid w:val="00F95116"/>
    <w:rsid w:val="00F95D17"/>
    <w:rsid w:val="00F95D69"/>
    <w:rsid w:val="00F95F1C"/>
    <w:rsid w:val="00F9693A"/>
    <w:rsid w:val="00F96DD9"/>
    <w:rsid w:val="00F97ABA"/>
    <w:rsid w:val="00FA0362"/>
    <w:rsid w:val="00FA0DB7"/>
    <w:rsid w:val="00FA16F6"/>
    <w:rsid w:val="00FA1AEC"/>
    <w:rsid w:val="00FA3245"/>
    <w:rsid w:val="00FA3A7D"/>
    <w:rsid w:val="00FA3B0E"/>
    <w:rsid w:val="00FA4843"/>
    <w:rsid w:val="00FA4A34"/>
    <w:rsid w:val="00FA4EB3"/>
    <w:rsid w:val="00FA5CDF"/>
    <w:rsid w:val="00FA60F8"/>
    <w:rsid w:val="00FA6109"/>
    <w:rsid w:val="00FA61E4"/>
    <w:rsid w:val="00FA73D6"/>
    <w:rsid w:val="00FA7703"/>
    <w:rsid w:val="00FA7833"/>
    <w:rsid w:val="00FB01A2"/>
    <w:rsid w:val="00FB0A75"/>
    <w:rsid w:val="00FB0D49"/>
    <w:rsid w:val="00FB260B"/>
    <w:rsid w:val="00FB26A6"/>
    <w:rsid w:val="00FB3C4A"/>
    <w:rsid w:val="00FB3C99"/>
    <w:rsid w:val="00FB3EF4"/>
    <w:rsid w:val="00FB48E7"/>
    <w:rsid w:val="00FB49BE"/>
    <w:rsid w:val="00FB55B9"/>
    <w:rsid w:val="00FB5B69"/>
    <w:rsid w:val="00FB5F31"/>
    <w:rsid w:val="00FB61F9"/>
    <w:rsid w:val="00FB695A"/>
    <w:rsid w:val="00FB7F6E"/>
    <w:rsid w:val="00FC0019"/>
    <w:rsid w:val="00FC07D4"/>
    <w:rsid w:val="00FC0C5A"/>
    <w:rsid w:val="00FC1069"/>
    <w:rsid w:val="00FC1260"/>
    <w:rsid w:val="00FC12A9"/>
    <w:rsid w:val="00FC20AF"/>
    <w:rsid w:val="00FC36EA"/>
    <w:rsid w:val="00FC38D8"/>
    <w:rsid w:val="00FC4399"/>
    <w:rsid w:val="00FC43A2"/>
    <w:rsid w:val="00FC45E3"/>
    <w:rsid w:val="00FC4EC0"/>
    <w:rsid w:val="00FC53EA"/>
    <w:rsid w:val="00FC56AE"/>
    <w:rsid w:val="00FC5C19"/>
    <w:rsid w:val="00FC776E"/>
    <w:rsid w:val="00FC7C3F"/>
    <w:rsid w:val="00FD0080"/>
    <w:rsid w:val="00FD0497"/>
    <w:rsid w:val="00FD2050"/>
    <w:rsid w:val="00FD33AD"/>
    <w:rsid w:val="00FD417A"/>
    <w:rsid w:val="00FD4A61"/>
    <w:rsid w:val="00FD4D2F"/>
    <w:rsid w:val="00FD4D97"/>
    <w:rsid w:val="00FD5B94"/>
    <w:rsid w:val="00FD5DC1"/>
    <w:rsid w:val="00FD623D"/>
    <w:rsid w:val="00FD62AD"/>
    <w:rsid w:val="00FD67A4"/>
    <w:rsid w:val="00FD690B"/>
    <w:rsid w:val="00FD77B1"/>
    <w:rsid w:val="00FE0537"/>
    <w:rsid w:val="00FE124F"/>
    <w:rsid w:val="00FE15AE"/>
    <w:rsid w:val="00FE23A2"/>
    <w:rsid w:val="00FE280E"/>
    <w:rsid w:val="00FE33BC"/>
    <w:rsid w:val="00FE4150"/>
    <w:rsid w:val="00FE4B59"/>
    <w:rsid w:val="00FE4DFC"/>
    <w:rsid w:val="00FE4E9E"/>
    <w:rsid w:val="00FE5598"/>
    <w:rsid w:val="00FE5B70"/>
    <w:rsid w:val="00FE5F2F"/>
    <w:rsid w:val="00FE66CF"/>
    <w:rsid w:val="00FE67D6"/>
    <w:rsid w:val="00FE6FCD"/>
    <w:rsid w:val="00FE7B03"/>
    <w:rsid w:val="00FE7BDB"/>
    <w:rsid w:val="00FF03CF"/>
    <w:rsid w:val="00FF0F8B"/>
    <w:rsid w:val="00FF11C0"/>
    <w:rsid w:val="00FF1330"/>
    <w:rsid w:val="00FF1AA4"/>
    <w:rsid w:val="00FF1C19"/>
    <w:rsid w:val="00FF36A3"/>
    <w:rsid w:val="00FF3F62"/>
    <w:rsid w:val="00FF47ED"/>
    <w:rsid w:val="00FF4B5C"/>
    <w:rsid w:val="00FF4FCC"/>
    <w:rsid w:val="00FF6982"/>
    <w:rsid w:val="00FF6B82"/>
    <w:rsid w:val="00FF72B8"/>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0522"/>
    <w:pPr>
      <w:suppressAutoHyphens/>
    </w:pPr>
  </w:style>
  <w:style w:type="paragraph" w:styleId="Ttulo1">
    <w:name w:val="heading 1"/>
    <w:aliases w:val="SubTítulo 1"/>
    <w:basedOn w:val="Normal"/>
    <w:next w:val="Normal"/>
    <w:link w:val="Ttulo1Char"/>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uiPriority w:val="99"/>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34"/>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8"/>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9"/>
      </w:numPr>
    </w:pPr>
  </w:style>
  <w:style w:type="numbering" w:customStyle="1" w:styleId="WW8Num5">
    <w:name w:val="WW8Num5"/>
    <w:basedOn w:val="Semlista"/>
    <w:rsid w:val="00196ECB"/>
    <w:pPr>
      <w:numPr>
        <w:numId w:val="10"/>
      </w:numPr>
    </w:pPr>
  </w:style>
  <w:style w:type="numbering" w:customStyle="1" w:styleId="WW8Num6">
    <w:name w:val="WW8Num6"/>
    <w:basedOn w:val="Semlista"/>
    <w:rsid w:val="00196ECB"/>
    <w:pPr>
      <w:numPr>
        <w:numId w:val="11"/>
      </w:numPr>
    </w:pPr>
  </w:style>
  <w:style w:type="numbering" w:customStyle="1" w:styleId="WW8Num7">
    <w:name w:val="WW8Num7"/>
    <w:basedOn w:val="Semlista"/>
    <w:rsid w:val="00196ECB"/>
    <w:pPr>
      <w:numPr>
        <w:numId w:val="12"/>
      </w:numPr>
    </w:pPr>
  </w:style>
  <w:style w:type="numbering" w:customStyle="1" w:styleId="WW8Num8">
    <w:name w:val="WW8Num8"/>
    <w:basedOn w:val="Semlista"/>
    <w:rsid w:val="00196ECB"/>
    <w:pPr>
      <w:numPr>
        <w:numId w:val="13"/>
      </w:numPr>
    </w:pPr>
  </w:style>
  <w:style w:type="numbering" w:customStyle="1" w:styleId="WW8Num9">
    <w:name w:val="WW8Num9"/>
    <w:basedOn w:val="Semlista"/>
    <w:rsid w:val="00196ECB"/>
    <w:pPr>
      <w:numPr>
        <w:numId w:val="14"/>
      </w:numPr>
    </w:pPr>
  </w:style>
  <w:style w:type="numbering" w:customStyle="1" w:styleId="WW8Num10">
    <w:name w:val="WW8Num10"/>
    <w:basedOn w:val="Semlista"/>
    <w:rsid w:val="00196ECB"/>
    <w:pPr>
      <w:numPr>
        <w:numId w:val="15"/>
      </w:numPr>
    </w:pPr>
  </w:style>
  <w:style w:type="numbering" w:customStyle="1" w:styleId="WW8Num11">
    <w:name w:val="WW8Num11"/>
    <w:basedOn w:val="Semlista"/>
    <w:rsid w:val="00196ECB"/>
    <w:pPr>
      <w:numPr>
        <w:numId w:val="16"/>
      </w:numPr>
    </w:pPr>
  </w:style>
  <w:style w:type="numbering" w:customStyle="1" w:styleId="WW8Num12">
    <w:name w:val="WW8Num12"/>
    <w:basedOn w:val="Semlista"/>
    <w:rsid w:val="00196ECB"/>
    <w:pPr>
      <w:numPr>
        <w:numId w:val="17"/>
      </w:numPr>
    </w:pPr>
  </w:style>
  <w:style w:type="numbering" w:customStyle="1" w:styleId="WW8Num13">
    <w:name w:val="WW8Num13"/>
    <w:basedOn w:val="Semlista"/>
    <w:rsid w:val="00196ECB"/>
    <w:pPr>
      <w:numPr>
        <w:numId w:val="18"/>
      </w:numPr>
    </w:pPr>
  </w:style>
  <w:style w:type="numbering" w:customStyle="1" w:styleId="WW8Num14">
    <w:name w:val="WW8Num14"/>
    <w:basedOn w:val="Semlista"/>
    <w:rsid w:val="00196ECB"/>
    <w:pPr>
      <w:numPr>
        <w:numId w:val="19"/>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1"/>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1"/>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C64A50"/>
    <w:pPr>
      <w:keepNext w:val="0"/>
      <w:widowControl w:val="0"/>
      <w:tabs>
        <w:tab w:val="left" w:pos="567"/>
      </w:tabs>
      <w:suppressAutoHyphens/>
      <w:spacing w:before="20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C64A50"/>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20"/>
      </w:numPr>
      <w:ind w:left="0" w:firstLine="0"/>
    </w:pPr>
    <w:rPr>
      <w:i/>
      <w:iCs/>
      <w:color w:val="FF0000"/>
    </w:rPr>
  </w:style>
  <w:style w:type="character" w:customStyle="1" w:styleId="Nvel2-RedChar">
    <w:name w:val="Nível 2 -Red Char"/>
    <w:basedOn w:val="Nivel2Char"/>
    <w:link w:val="Nvel2-Red"/>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2"/>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2"/>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2"/>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autoSpaceDN/>
      <w:spacing w:after="100"/>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55656498">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194002216">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58297282">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296255066">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72735484">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38588856">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34528186">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80277106">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792089693">
      <w:bodyDiv w:val="1"/>
      <w:marLeft w:val="0"/>
      <w:marRight w:val="0"/>
      <w:marTop w:val="0"/>
      <w:marBottom w:val="0"/>
      <w:divBdr>
        <w:top w:val="none" w:sz="0" w:space="0" w:color="auto"/>
        <w:left w:val="none" w:sz="0" w:space="0" w:color="auto"/>
        <w:bottom w:val="none" w:sz="0" w:space="0" w:color="auto"/>
        <w:right w:val="none" w:sz="0" w:space="0" w:color="auto"/>
      </w:divBdr>
    </w:div>
    <w:div w:id="820929798">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35222402">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987828091">
      <w:bodyDiv w:val="1"/>
      <w:marLeft w:val="0"/>
      <w:marRight w:val="0"/>
      <w:marTop w:val="0"/>
      <w:marBottom w:val="0"/>
      <w:divBdr>
        <w:top w:val="none" w:sz="0" w:space="0" w:color="auto"/>
        <w:left w:val="none" w:sz="0" w:space="0" w:color="auto"/>
        <w:bottom w:val="none" w:sz="0" w:space="0" w:color="auto"/>
        <w:right w:val="none" w:sz="0" w:space="0" w:color="auto"/>
      </w:divBdr>
    </w:div>
    <w:div w:id="1001466478">
      <w:bodyDiv w:val="1"/>
      <w:marLeft w:val="0"/>
      <w:marRight w:val="0"/>
      <w:marTop w:val="0"/>
      <w:marBottom w:val="0"/>
      <w:divBdr>
        <w:top w:val="none" w:sz="0" w:space="0" w:color="auto"/>
        <w:left w:val="none" w:sz="0" w:space="0" w:color="auto"/>
        <w:bottom w:val="none" w:sz="0" w:space="0" w:color="auto"/>
        <w:right w:val="none" w:sz="0" w:space="0" w:color="auto"/>
      </w:divBdr>
    </w:div>
    <w:div w:id="1002204730">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0975057">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5722902">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625754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65587228">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628051726">
      <w:bodyDiv w:val="1"/>
      <w:marLeft w:val="0"/>
      <w:marRight w:val="0"/>
      <w:marTop w:val="0"/>
      <w:marBottom w:val="0"/>
      <w:divBdr>
        <w:top w:val="none" w:sz="0" w:space="0" w:color="auto"/>
        <w:left w:val="none" w:sz="0" w:space="0" w:color="auto"/>
        <w:bottom w:val="none" w:sz="0" w:space="0" w:color="auto"/>
        <w:right w:val="none" w:sz="0" w:space="0" w:color="auto"/>
      </w:divBdr>
    </w:div>
    <w:div w:id="1677730055">
      <w:bodyDiv w:val="1"/>
      <w:marLeft w:val="0"/>
      <w:marRight w:val="0"/>
      <w:marTop w:val="0"/>
      <w:marBottom w:val="0"/>
      <w:divBdr>
        <w:top w:val="none" w:sz="0" w:space="0" w:color="auto"/>
        <w:left w:val="none" w:sz="0" w:space="0" w:color="auto"/>
        <w:bottom w:val="none" w:sz="0" w:space="0" w:color="auto"/>
        <w:right w:val="none" w:sz="0" w:space="0" w:color="auto"/>
      </w:divBdr>
    </w:div>
    <w:div w:id="1713767894">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51001345">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17278802">
      <w:bodyDiv w:val="1"/>
      <w:marLeft w:val="0"/>
      <w:marRight w:val="0"/>
      <w:marTop w:val="0"/>
      <w:marBottom w:val="0"/>
      <w:divBdr>
        <w:top w:val="none" w:sz="0" w:space="0" w:color="auto"/>
        <w:left w:val="none" w:sz="0" w:space="0" w:color="auto"/>
        <w:bottom w:val="none" w:sz="0" w:space="0" w:color="auto"/>
        <w:right w:val="none" w:sz="0" w:space="0" w:color="auto"/>
      </w:divBdr>
    </w:div>
    <w:div w:id="1921061054">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bll.org.br" TargetMode="External"/><Relationship Id="rId18" Type="http://schemas.openxmlformats.org/officeDocument/2006/relationships/header" Target="header2.xm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oter" Target="footer1.xml"/><Relationship Id="rId25" Type="http://schemas.openxmlformats.org/officeDocument/2006/relationships/hyperlink" Target="http://www.ibama.gov.br/phocadownload/sinaflor/2018/2018-06-13-Ibama-IN-IBAMA-21-24-12-2014-SINAFLOR-DOF-compilada.pdf" TargetMode="Externa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ibama.gov.br/component/legislacao/?view=legislacao&amp;legislacao=112647" TargetMode="Externa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hyperlink" Target="https://www.planalto.gov.br/ccivil_03/leis/l6938.htm" TargetMode="External"/><Relationship Id="rId28" Type="http://schemas.openxmlformats.org/officeDocument/2006/relationships/fontTable" Target="fontTable.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sertaozinho.sp.gov.br" TargetMode="External"/><Relationship Id="rId22" Type="http://schemas.openxmlformats.org/officeDocument/2006/relationships/hyperlink" Target="https://www.gov.br/compras/pt-br/acesso-a-informacao/legislacao/instrucoes-normativas/instrucao-normativa-no-01-de-19-de-janeiro-de-2010" TargetMode="External"/><Relationship Id="rId27" Type="http://schemas.openxmlformats.org/officeDocument/2006/relationships/footer" Target="foot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5D4503AFB4743EE9B8F62197144050A"/>
        <w:category>
          <w:name w:val="Geral"/>
          <w:gallery w:val="placeholder"/>
        </w:category>
        <w:types>
          <w:type w:val="bbPlcHdr"/>
        </w:types>
        <w:behaviors>
          <w:behavior w:val="content"/>
        </w:behaviors>
        <w:guid w:val="{E8FFB4EA-F213-4440-B78C-C6068D69C7BD}"/>
      </w:docPartPr>
      <w:docPartBody>
        <w:p w:rsidR="00F3730E" w:rsidRDefault="00F3730E" w:rsidP="00F3730E">
          <w:pPr>
            <w:pStyle w:val="F5D4503AFB4743EE9B8F62197144050A"/>
          </w:pPr>
          <w:r w:rsidRPr="00E726F5">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Segoe UI Symbol"/>
    <w:charset w:val="02"/>
    <w:family w:val="auto"/>
    <w:pitch w:val="default"/>
  </w:font>
  <w:font w:name="Lucida Sans">
    <w:panose1 w:val="020B0602030504020204"/>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30E"/>
    <w:rsid w:val="002806B8"/>
    <w:rsid w:val="00282143"/>
    <w:rsid w:val="003C40A5"/>
    <w:rsid w:val="00407B7E"/>
    <w:rsid w:val="00442DF6"/>
    <w:rsid w:val="004B4190"/>
    <w:rsid w:val="005D5715"/>
    <w:rsid w:val="00677E7A"/>
    <w:rsid w:val="007518BF"/>
    <w:rsid w:val="00961DBE"/>
    <w:rsid w:val="00C132D9"/>
    <w:rsid w:val="00C64492"/>
    <w:rsid w:val="00CB075F"/>
    <w:rsid w:val="00CC48AF"/>
    <w:rsid w:val="00DD6675"/>
    <w:rsid w:val="00F35422"/>
    <w:rsid w:val="00F373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35422"/>
    <w:rPr>
      <w:color w:val="808080"/>
    </w:rPr>
  </w:style>
  <w:style w:type="paragraph" w:customStyle="1" w:styleId="F5D4503AFB4743EE9B8F62197144050A">
    <w:name w:val="F5D4503AFB4743EE9B8F62197144050A"/>
    <w:rsid w:val="00F373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324</TotalTime>
  <Pages>61</Pages>
  <Words>20695</Words>
  <Characters>111759</Characters>
  <Application>Microsoft Office Word</Application>
  <DocSecurity>0</DocSecurity>
  <Lines>931</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Gislaine Gomes Barbosa</cp:lastModifiedBy>
  <cp:revision>49</cp:revision>
  <cp:lastPrinted>2024-08-08T19:38:00Z</cp:lastPrinted>
  <dcterms:created xsi:type="dcterms:W3CDTF">2024-08-07T10:09:00Z</dcterms:created>
  <dcterms:modified xsi:type="dcterms:W3CDTF">2024-08-08T19:39:00Z</dcterms:modified>
</cp:coreProperties>
</file>