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119BD6E" w14:textId="77777777" w:rsidR="00F11DDE" w:rsidRDefault="00AF75F0">
      <w:pPr>
        <w:rPr>
          <w:rFonts w:ascii="Arial" w:hAnsi="Arial"/>
          <w:color w:val="405CA1"/>
          <w:sz w:val="54"/>
          <w:szCs w:val="54"/>
        </w:rPr>
      </w:pPr>
      <w:bookmarkStart w:id="0" w:name="_Hlk170824029"/>
      <w:bookmarkEnd w:id="0"/>
      <w:r>
        <w:rPr>
          <w:rFonts w:ascii="Arial" w:hAnsi="Arial"/>
          <w:color w:val="405CA1"/>
          <w:sz w:val="54"/>
          <w:szCs w:val="54"/>
        </w:rPr>
        <w:tab/>
      </w:r>
    </w:p>
    <w:p w14:paraId="7384E180" w14:textId="74B83983" w:rsidR="00F11DDE" w:rsidRDefault="00AF75F0" w:rsidP="0091511C">
      <w:pPr>
        <w:rPr>
          <w:rFonts w:ascii="Arial" w:hAnsi="Arial"/>
          <w:i/>
          <w:iCs/>
          <w:color w:val="0070C0"/>
          <w:sz w:val="54"/>
          <w:szCs w:val="54"/>
        </w:rPr>
      </w:pPr>
      <w:r>
        <w:rPr>
          <w:rFonts w:ascii="Arial" w:hAnsi="Arial"/>
          <w:color w:val="0070C0"/>
          <w:sz w:val="54"/>
          <w:szCs w:val="54"/>
        </w:rPr>
        <w:t xml:space="preserve">PREGÃO ELETRÔNICO Nº </w:t>
      </w:r>
      <w:r w:rsidR="00E26A12">
        <w:rPr>
          <w:rFonts w:ascii="Arial" w:hAnsi="Arial"/>
          <w:color w:val="0070C0"/>
          <w:sz w:val="54"/>
          <w:szCs w:val="54"/>
        </w:rPr>
        <w:t>060</w:t>
      </w:r>
      <w:r>
        <w:rPr>
          <w:rFonts w:ascii="Arial" w:hAnsi="Arial"/>
          <w:color w:val="0070C0"/>
          <w:sz w:val="54"/>
          <w:szCs w:val="54"/>
        </w:rPr>
        <w:t>/2026</w:t>
      </w:r>
    </w:p>
    <w:p w14:paraId="4BCBE2B6" w14:textId="77777777" w:rsidR="00F11DDE" w:rsidRDefault="00F11DDE">
      <w:pPr>
        <w:spacing w:line="259" w:lineRule="auto"/>
        <w:rPr>
          <w:rFonts w:ascii="Arial" w:hAnsi="Arial"/>
          <w:b/>
          <w:bCs/>
          <w:color w:val="405CA1"/>
          <w:sz w:val="28"/>
          <w:szCs w:val="28"/>
        </w:rPr>
      </w:pPr>
    </w:p>
    <w:p w14:paraId="67C539A8" w14:textId="77777777" w:rsidR="00F11DDE" w:rsidRDefault="00F11DDE">
      <w:pPr>
        <w:spacing w:line="259" w:lineRule="auto"/>
        <w:rPr>
          <w:rFonts w:ascii="Arial" w:hAnsi="Arial"/>
          <w:b/>
          <w:bCs/>
          <w:color w:val="405CA1"/>
          <w:sz w:val="28"/>
          <w:szCs w:val="28"/>
        </w:rPr>
      </w:pPr>
    </w:p>
    <w:p w14:paraId="1441BE32" w14:textId="77777777" w:rsidR="00F11DDE" w:rsidRDefault="00AF75F0">
      <w:pPr>
        <w:spacing w:line="259" w:lineRule="auto"/>
        <w:rPr>
          <w:rFonts w:ascii="Arial" w:hAnsi="Arial"/>
          <w:b/>
          <w:bCs/>
          <w:color w:val="0070C0"/>
          <w:sz w:val="28"/>
          <w:szCs w:val="28"/>
        </w:rPr>
      </w:pPr>
      <w:r>
        <w:rPr>
          <w:rFonts w:ascii="Arial" w:hAnsi="Arial"/>
          <w:b/>
          <w:bCs/>
          <w:color w:val="0070C0"/>
          <w:sz w:val="28"/>
          <w:szCs w:val="28"/>
        </w:rPr>
        <w:t>CONTRATANTE</w:t>
      </w:r>
    </w:p>
    <w:p w14:paraId="392A47AD" w14:textId="77777777" w:rsidR="00F11DDE" w:rsidRDefault="00AF75F0">
      <w:pPr>
        <w:rPr>
          <w:rFonts w:ascii="Arial" w:hAnsi="Arial"/>
          <w:b/>
          <w:bCs/>
          <w:sz w:val="28"/>
          <w:szCs w:val="28"/>
        </w:rPr>
      </w:pPr>
      <w:r>
        <w:rPr>
          <w:rFonts w:ascii="Arial" w:hAnsi="Arial"/>
          <w:b/>
          <w:bCs/>
          <w:sz w:val="28"/>
          <w:szCs w:val="28"/>
        </w:rPr>
        <w:t>MUNICÍPIO DE SERTÃOZINHO/SP</w:t>
      </w:r>
    </w:p>
    <w:p w14:paraId="260C8493" w14:textId="77777777" w:rsidR="00F11DDE" w:rsidRDefault="00F11DDE">
      <w:pPr>
        <w:rPr>
          <w:rFonts w:ascii="Arial" w:hAnsi="Arial"/>
          <w:b/>
          <w:bCs/>
          <w:color w:val="5B5B5F"/>
          <w:sz w:val="28"/>
          <w:szCs w:val="28"/>
        </w:rPr>
      </w:pPr>
    </w:p>
    <w:p w14:paraId="4946D53E" w14:textId="77777777" w:rsidR="00F11DDE" w:rsidRDefault="00F11DDE">
      <w:pPr>
        <w:rPr>
          <w:rFonts w:ascii="Arial" w:hAnsi="Arial"/>
          <w:b/>
          <w:bCs/>
          <w:color w:val="405CA1"/>
          <w:sz w:val="28"/>
          <w:szCs w:val="28"/>
        </w:rPr>
      </w:pPr>
    </w:p>
    <w:p w14:paraId="2F5FE077" w14:textId="77777777" w:rsidR="006D112C" w:rsidRDefault="00AF75F0" w:rsidP="006D112C">
      <w:pPr>
        <w:rPr>
          <w:rFonts w:ascii="Arial" w:hAnsi="Arial"/>
          <w:b/>
          <w:bCs/>
          <w:color w:val="0070C0"/>
          <w:sz w:val="28"/>
          <w:szCs w:val="28"/>
        </w:rPr>
      </w:pPr>
      <w:r>
        <w:rPr>
          <w:rFonts w:ascii="Arial" w:hAnsi="Arial"/>
          <w:b/>
          <w:bCs/>
          <w:color w:val="0070C0"/>
          <w:sz w:val="28"/>
          <w:szCs w:val="28"/>
        </w:rPr>
        <w:t>OBJETO</w:t>
      </w:r>
    </w:p>
    <w:p w14:paraId="39C86B7A" w14:textId="77777777" w:rsidR="00F65134" w:rsidRPr="00F65134" w:rsidRDefault="00F65134" w:rsidP="00F65134">
      <w:pPr>
        <w:pStyle w:val="Standard"/>
        <w:widowControl w:val="0"/>
        <w:jc w:val="both"/>
        <w:rPr>
          <w:rFonts w:ascii="Arial" w:hAnsi="Arial" w:cs="Arial"/>
          <w:b/>
          <w:bCs/>
          <w:sz w:val="28"/>
          <w:szCs w:val="28"/>
        </w:rPr>
      </w:pPr>
      <w:r w:rsidRPr="00F65134">
        <w:rPr>
          <w:rFonts w:ascii="Arial" w:hAnsi="Arial" w:cs="Arial"/>
          <w:b/>
          <w:bCs/>
          <w:sz w:val="28"/>
          <w:szCs w:val="28"/>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p>
    <w:p w14:paraId="10C39218" w14:textId="77777777" w:rsidR="00F65134" w:rsidRPr="006D112C" w:rsidRDefault="00F65134" w:rsidP="006D112C">
      <w:pPr>
        <w:jc w:val="both"/>
        <w:rPr>
          <w:rFonts w:ascii="Arial" w:hAnsi="Arial"/>
          <w:b/>
          <w:bCs/>
          <w:color w:val="0070C0"/>
          <w:sz w:val="28"/>
          <w:szCs w:val="28"/>
        </w:rPr>
      </w:pPr>
    </w:p>
    <w:p w14:paraId="4541D5D0" w14:textId="77777777" w:rsidR="00F11DDE" w:rsidRDefault="00F11DDE">
      <w:pPr>
        <w:jc w:val="both"/>
        <w:rPr>
          <w:rFonts w:ascii="Arial" w:hAnsi="Arial"/>
          <w:b/>
          <w:bCs/>
          <w:color w:val="5B5B5F"/>
          <w:sz w:val="28"/>
          <w:szCs w:val="28"/>
        </w:rPr>
      </w:pPr>
    </w:p>
    <w:p w14:paraId="66ACE767" w14:textId="77777777" w:rsidR="00F11DDE" w:rsidRDefault="00AF75F0">
      <w:pPr>
        <w:rPr>
          <w:rFonts w:ascii="Arial" w:hAnsi="Arial"/>
          <w:b/>
          <w:bCs/>
          <w:color w:val="0070C0"/>
          <w:sz w:val="28"/>
          <w:szCs w:val="28"/>
        </w:rPr>
      </w:pPr>
      <w:r>
        <w:rPr>
          <w:rFonts w:ascii="Arial" w:hAnsi="Arial"/>
          <w:b/>
          <w:bCs/>
          <w:color w:val="0070C0"/>
          <w:sz w:val="28"/>
          <w:szCs w:val="28"/>
        </w:rPr>
        <w:t>VALOR TOTAL DA CONTRATAÇÃO</w:t>
      </w:r>
    </w:p>
    <w:p w14:paraId="458DCD7E" w14:textId="39A198D0" w:rsidR="00F11DDE" w:rsidRPr="00C7069F" w:rsidRDefault="00AF75F0">
      <w:pPr>
        <w:spacing w:before="120" w:line="276" w:lineRule="auto"/>
        <w:jc w:val="both"/>
        <w:rPr>
          <w:rStyle w:val="Forte"/>
          <w:rFonts w:ascii="Arial" w:hAnsi="Arial"/>
          <w:b w:val="0"/>
          <w:sz w:val="28"/>
          <w:szCs w:val="28"/>
        </w:rPr>
      </w:pPr>
      <w:r w:rsidRPr="00E5613C">
        <w:rPr>
          <w:rFonts w:ascii="Arial" w:hAnsi="Arial"/>
          <w:b/>
          <w:sz w:val="28"/>
          <w:szCs w:val="28"/>
        </w:rPr>
        <w:t>R</w:t>
      </w:r>
      <w:r w:rsidRPr="00C7069F">
        <w:rPr>
          <w:rFonts w:ascii="Arial" w:hAnsi="Arial"/>
          <w:b/>
          <w:sz w:val="28"/>
          <w:szCs w:val="28"/>
        </w:rPr>
        <w:t xml:space="preserve">$ </w:t>
      </w:r>
      <w:r w:rsidR="00C7069F" w:rsidRPr="00C7069F">
        <w:rPr>
          <w:rFonts w:ascii="Arial" w:hAnsi="Arial"/>
          <w:b/>
          <w:color w:val="000000"/>
          <w:sz w:val="28"/>
          <w:szCs w:val="28"/>
        </w:rPr>
        <w:t>711.613,09</w:t>
      </w:r>
    </w:p>
    <w:p w14:paraId="4EBA14AB" w14:textId="77777777" w:rsidR="00E5613C" w:rsidRDefault="00E5613C">
      <w:pPr>
        <w:spacing w:before="120" w:line="276" w:lineRule="auto"/>
        <w:jc w:val="both"/>
        <w:rPr>
          <w:rFonts w:ascii="Arial" w:hAnsi="Arial"/>
          <w:sz w:val="28"/>
          <w:szCs w:val="28"/>
        </w:rPr>
      </w:pPr>
    </w:p>
    <w:p w14:paraId="6C11306A" w14:textId="77777777" w:rsidR="00F11DDE" w:rsidRDefault="00AF75F0">
      <w:pPr>
        <w:spacing w:before="120" w:line="276" w:lineRule="auto"/>
        <w:jc w:val="both"/>
        <w:rPr>
          <w:rStyle w:val="TextodoEspaoReservado"/>
          <w:rFonts w:ascii="Arial" w:hAnsi="Arial"/>
          <w:color w:val="auto"/>
          <w:sz w:val="28"/>
          <w:szCs w:val="28"/>
        </w:rPr>
      </w:pPr>
      <w:r>
        <w:rPr>
          <w:rFonts w:ascii="Arial" w:hAnsi="Arial"/>
          <w:b/>
          <w:color w:val="0070C0"/>
          <w:sz w:val="28"/>
          <w:szCs w:val="28"/>
        </w:rPr>
        <w:t>DATA DO INÍCIO DO PRAZO PARA ENVIO DA PROPOSTA ELETRÔNICA</w:t>
      </w:r>
      <w:r>
        <w:rPr>
          <w:rStyle w:val="TextodoEspaoReservado"/>
          <w:rFonts w:ascii="Arial" w:hAnsi="Arial"/>
          <w:b/>
          <w:color w:val="0070C0"/>
          <w:sz w:val="28"/>
          <w:szCs w:val="28"/>
        </w:rPr>
        <w:t xml:space="preserve"> </w:t>
      </w:r>
    </w:p>
    <w:p w14:paraId="6A7B43F2" w14:textId="3FB97AF2" w:rsidR="00F11DDE" w:rsidRDefault="00C527C5">
      <w:pPr>
        <w:rPr>
          <w:rFonts w:ascii="Arial" w:hAnsi="Arial"/>
          <w:b/>
          <w:bCs/>
          <w:sz w:val="28"/>
          <w:szCs w:val="28"/>
        </w:rPr>
      </w:pPr>
      <w:r>
        <w:rPr>
          <w:rFonts w:ascii="Arial" w:hAnsi="Arial"/>
          <w:b/>
          <w:bCs/>
          <w:sz w:val="28"/>
          <w:szCs w:val="28"/>
        </w:rPr>
        <w:t>2</w:t>
      </w:r>
      <w:r w:rsidR="007C42DF">
        <w:rPr>
          <w:rFonts w:ascii="Arial" w:hAnsi="Arial"/>
          <w:b/>
          <w:bCs/>
          <w:sz w:val="28"/>
          <w:szCs w:val="28"/>
        </w:rPr>
        <w:t>2</w:t>
      </w:r>
      <w:r w:rsidR="00AF75F0">
        <w:rPr>
          <w:rFonts w:ascii="Arial" w:hAnsi="Arial"/>
          <w:b/>
          <w:bCs/>
          <w:sz w:val="28"/>
          <w:szCs w:val="28"/>
        </w:rPr>
        <w:t>/</w:t>
      </w:r>
      <w:r>
        <w:rPr>
          <w:rFonts w:ascii="Arial" w:hAnsi="Arial"/>
          <w:b/>
          <w:bCs/>
          <w:sz w:val="28"/>
          <w:szCs w:val="28"/>
        </w:rPr>
        <w:t>10</w:t>
      </w:r>
      <w:r w:rsidR="00AF75F0">
        <w:rPr>
          <w:rFonts w:ascii="Arial" w:hAnsi="Arial"/>
          <w:b/>
          <w:bCs/>
          <w:sz w:val="28"/>
          <w:szCs w:val="28"/>
        </w:rPr>
        <w:t xml:space="preserve">/2026 </w:t>
      </w:r>
    </w:p>
    <w:p w14:paraId="15EA9B6B" w14:textId="77777777" w:rsidR="00F11DDE" w:rsidRDefault="00F11DDE">
      <w:pPr>
        <w:rPr>
          <w:rFonts w:ascii="Arial" w:hAnsi="Arial"/>
          <w:color w:val="5B5B5F"/>
          <w:sz w:val="28"/>
          <w:szCs w:val="28"/>
        </w:rPr>
      </w:pPr>
    </w:p>
    <w:p w14:paraId="64591F0D" w14:textId="77777777" w:rsidR="00F11DDE" w:rsidRDefault="00F11DDE">
      <w:pPr>
        <w:rPr>
          <w:rFonts w:ascii="Arial" w:hAnsi="Arial"/>
          <w:color w:val="5B5B5F"/>
          <w:sz w:val="28"/>
          <w:szCs w:val="28"/>
        </w:rPr>
      </w:pPr>
    </w:p>
    <w:p w14:paraId="4A0924FE" w14:textId="77777777" w:rsidR="00F11DDE" w:rsidRDefault="00AF75F0">
      <w:pPr>
        <w:rPr>
          <w:rFonts w:ascii="Arial" w:hAnsi="Arial"/>
          <w:b/>
          <w:bCs/>
          <w:color w:val="0070C0"/>
          <w:sz w:val="28"/>
          <w:szCs w:val="28"/>
        </w:rPr>
      </w:pPr>
      <w:r>
        <w:rPr>
          <w:rFonts w:ascii="Arial" w:hAnsi="Arial"/>
          <w:b/>
          <w:bCs/>
          <w:color w:val="0070C0"/>
          <w:sz w:val="28"/>
          <w:szCs w:val="28"/>
        </w:rPr>
        <w:t>DATA E HORA DA ABERTURA DA SESSÃO PÚBLICA</w:t>
      </w:r>
    </w:p>
    <w:p w14:paraId="5BDCF3FF" w14:textId="45EABACD" w:rsidR="00F11DDE" w:rsidRDefault="00592B96">
      <w:pPr>
        <w:rPr>
          <w:rFonts w:ascii="Arial" w:hAnsi="Arial"/>
          <w:b/>
          <w:bCs/>
          <w:sz w:val="28"/>
          <w:szCs w:val="28"/>
        </w:rPr>
      </w:pPr>
      <w:r>
        <w:rPr>
          <w:rFonts w:ascii="Arial" w:hAnsi="Arial"/>
          <w:b/>
          <w:bCs/>
          <w:sz w:val="28"/>
          <w:szCs w:val="28"/>
        </w:rPr>
        <w:t>0</w:t>
      </w:r>
      <w:r w:rsidR="007C42DF">
        <w:rPr>
          <w:rFonts w:ascii="Arial" w:hAnsi="Arial"/>
          <w:b/>
          <w:bCs/>
          <w:sz w:val="28"/>
          <w:szCs w:val="28"/>
        </w:rPr>
        <w:t>5</w:t>
      </w:r>
      <w:r w:rsidR="00AF75F0">
        <w:rPr>
          <w:rFonts w:ascii="Arial" w:hAnsi="Arial"/>
          <w:b/>
          <w:bCs/>
          <w:sz w:val="28"/>
          <w:szCs w:val="28"/>
        </w:rPr>
        <w:t>/</w:t>
      </w:r>
      <w:r>
        <w:rPr>
          <w:rFonts w:ascii="Arial" w:hAnsi="Arial"/>
          <w:b/>
          <w:bCs/>
          <w:sz w:val="28"/>
          <w:szCs w:val="28"/>
        </w:rPr>
        <w:t>11</w:t>
      </w:r>
      <w:r w:rsidR="00AF75F0">
        <w:rPr>
          <w:rFonts w:ascii="Arial" w:hAnsi="Arial"/>
          <w:b/>
          <w:bCs/>
          <w:sz w:val="28"/>
          <w:szCs w:val="28"/>
        </w:rPr>
        <w:t>/2026 às 09h</w:t>
      </w:r>
    </w:p>
    <w:p w14:paraId="468961AA" w14:textId="77777777" w:rsidR="00F11DDE" w:rsidRDefault="00F11DDE">
      <w:pPr>
        <w:rPr>
          <w:rFonts w:ascii="Arial" w:hAnsi="Arial"/>
          <w:b/>
          <w:bCs/>
          <w:color w:val="EE0000"/>
          <w:sz w:val="28"/>
          <w:szCs w:val="28"/>
        </w:rPr>
      </w:pPr>
    </w:p>
    <w:p w14:paraId="1F74A368" w14:textId="77777777" w:rsidR="00F11DDE" w:rsidRDefault="00F11DDE">
      <w:pPr>
        <w:jc w:val="both"/>
        <w:rPr>
          <w:rFonts w:ascii="Arial" w:hAnsi="Arial"/>
          <w:b/>
          <w:bCs/>
          <w:caps/>
          <w:color w:val="405CA1"/>
          <w:sz w:val="28"/>
          <w:szCs w:val="28"/>
        </w:rPr>
      </w:pPr>
    </w:p>
    <w:p w14:paraId="58AD8ECB" w14:textId="77777777" w:rsidR="00F11DDE" w:rsidRDefault="00AF75F0">
      <w:pPr>
        <w:jc w:val="both"/>
        <w:rPr>
          <w:rFonts w:ascii="Arial" w:hAnsi="Arial"/>
          <w:caps/>
          <w:color w:val="0070C0"/>
          <w:sz w:val="28"/>
          <w:szCs w:val="28"/>
        </w:rPr>
      </w:pPr>
      <w:r>
        <w:rPr>
          <w:rFonts w:ascii="Arial" w:hAnsi="Arial"/>
          <w:b/>
          <w:bCs/>
          <w:caps/>
          <w:color w:val="0070C0"/>
          <w:sz w:val="28"/>
          <w:szCs w:val="28"/>
        </w:rPr>
        <w:t>Critério de Julgamento</w:t>
      </w:r>
    </w:p>
    <w:p w14:paraId="154BDC90" w14:textId="2750E02A" w:rsidR="00F11DDE" w:rsidRDefault="00AF75F0">
      <w:pPr>
        <w:jc w:val="both"/>
        <w:rPr>
          <w:rFonts w:ascii="Arial" w:hAnsi="Arial"/>
          <w:b/>
          <w:bCs/>
          <w:sz w:val="28"/>
          <w:szCs w:val="28"/>
        </w:rPr>
      </w:pPr>
      <w:r>
        <w:rPr>
          <w:rFonts w:ascii="Arial" w:hAnsi="Arial"/>
          <w:b/>
          <w:bCs/>
          <w:sz w:val="28"/>
          <w:szCs w:val="28"/>
        </w:rPr>
        <w:t>menor preço por</w:t>
      </w:r>
      <w:r w:rsidR="00CF1844">
        <w:rPr>
          <w:rFonts w:ascii="Arial" w:hAnsi="Arial"/>
          <w:b/>
          <w:bCs/>
          <w:sz w:val="28"/>
          <w:szCs w:val="28"/>
        </w:rPr>
        <w:t xml:space="preserve"> item</w:t>
      </w:r>
    </w:p>
    <w:p w14:paraId="1A59397C" w14:textId="77777777" w:rsidR="00F11DDE" w:rsidRDefault="00F11DDE">
      <w:pPr>
        <w:jc w:val="both"/>
        <w:rPr>
          <w:rFonts w:ascii="Arial" w:hAnsi="Arial"/>
          <w:b/>
          <w:bCs/>
          <w:sz w:val="28"/>
          <w:szCs w:val="28"/>
        </w:rPr>
      </w:pPr>
    </w:p>
    <w:p w14:paraId="6BFF1439" w14:textId="77777777" w:rsidR="00F11DDE" w:rsidRDefault="00F11DDE">
      <w:pPr>
        <w:jc w:val="both"/>
        <w:rPr>
          <w:rFonts w:ascii="Arial" w:hAnsi="Arial"/>
          <w:sz w:val="28"/>
          <w:szCs w:val="28"/>
        </w:rPr>
      </w:pPr>
    </w:p>
    <w:p w14:paraId="33B7C82B" w14:textId="77777777" w:rsidR="00F11DDE" w:rsidRDefault="00AF75F0">
      <w:pPr>
        <w:jc w:val="both"/>
        <w:rPr>
          <w:rFonts w:ascii="Arial" w:hAnsi="Arial"/>
          <w:caps/>
          <w:color w:val="0070C0"/>
          <w:sz w:val="28"/>
          <w:szCs w:val="28"/>
        </w:rPr>
      </w:pPr>
      <w:r>
        <w:rPr>
          <w:rFonts w:ascii="Arial" w:hAnsi="Arial"/>
          <w:b/>
          <w:bCs/>
          <w:caps/>
          <w:color w:val="0070C0"/>
          <w:sz w:val="28"/>
          <w:szCs w:val="28"/>
        </w:rPr>
        <w:t>Modo de disputa</w:t>
      </w:r>
    </w:p>
    <w:p w14:paraId="2C86DE08" w14:textId="77777777" w:rsidR="00F11DDE" w:rsidRDefault="00AF75F0">
      <w:pPr>
        <w:jc w:val="both"/>
        <w:rPr>
          <w:rFonts w:ascii="Arial" w:hAnsi="Arial"/>
          <w:b/>
          <w:bCs/>
          <w:sz w:val="28"/>
          <w:szCs w:val="28"/>
        </w:rPr>
      </w:pPr>
      <w:r>
        <w:rPr>
          <w:rFonts w:ascii="Arial" w:hAnsi="Arial"/>
          <w:b/>
          <w:bCs/>
          <w:sz w:val="28"/>
          <w:szCs w:val="28"/>
        </w:rPr>
        <w:t>Aberto</w:t>
      </w:r>
    </w:p>
    <w:p w14:paraId="4D00AC87" w14:textId="77777777" w:rsidR="00F11DDE" w:rsidRDefault="00F11DDE">
      <w:pPr>
        <w:rPr>
          <w:rFonts w:ascii="Arial" w:hAnsi="Arial"/>
          <w:color w:val="5B5B5F"/>
          <w:sz w:val="28"/>
          <w:szCs w:val="28"/>
        </w:rPr>
      </w:pPr>
    </w:p>
    <w:p w14:paraId="2DE785CB" w14:textId="77777777" w:rsidR="00F11DDE" w:rsidRDefault="00F11DDE">
      <w:pPr>
        <w:rPr>
          <w:rFonts w:ascii="Arial" w:hAnsi="Arial"/>
          <w:color w:val="5B5B5F"/>
          <w:sz w:val="28"/>
          <w:szCs w:val="28"/>
        </w:rPr>
      </w:pPr>
    </w:p>
    <w:p w14:paraId="260492EA" w14:textId="77777777" w:rsidR="00F11DDE" w:rsidRDefault="00AF75F0">
      <w:pPr>
        <w:rPr>
          <w:rFonts w:ascii="Arial" w:hAnsi="Arial"/>
          <w:b/>
          <w:bCs/>
          <w:color w:val="0070C0"/>
          <w:sz w:val="28"/>
          <w:szCs w:val="28"/>
        </w:rPr>
      </w:pPr>
      <w:r>
        <w:rPr>
          <w:rFonts w:ascii="Arial" w:hAnsi="Arial"/>
          <w:b/>
          <w:bCs/>
          <w:color w:val="0070C0"/>
          <w:sz w:val="28"/>
          <w:szCs w:val="28"/>
        </w:rPr>
        <w:t>PREFERÊNCIA ME/EPP/EQUIPARADAS</w:t>
      </w:r>
    </w:p>
    <w:p w14:paraId="1884F081" w14:textId="77777777" w:rsidR="00F11DDE" w:rsidRDefault="00AF75F0">
      <w:pPr>
        <w:rPr>
          <w:rFonts w:ascii="Arial" w:hAnsi="Arial"/>
          <w:b/>
          <w:bCs/>
          <w:sz w:val="28"/>
          <w:szCs w:val="28"/>
        </w:rPr>
      </w:pPr>
      <w:r>
        <w:rPr>
          <w:rFonts w:ascii="Arial" w:hAnsi="Arial"/>
          <w:b/>
          <w:bCs/>
          <w:sz w:val="28"/>
          <w:szCs w:val="28"/>
        </w:rPr>
        <w:t>Sim</w:t>
      </w:r>
    </w:p>
    <w:p w14:paraId="3F0B4201" w14:textId="77777777" w:rsidR="00F11DDE" w:rsidRDefault="00F11DDE">
      <w:pPr>
        <w:rPr>
          <w:rFonts w:ascii="Arial" w:hAnsi="Arial"/>
          <w:b/>
          <w:bCs/>
          <w:color w:val="5B5B5F"/>
          <w:sz w:val="28"/>
          <w:szCs w:val="28"/>
        </w:rPr>
      </w:pPr>
    </w:p>
    <w:p w14:paraId="2DF00298" w14:textId="77777777" w:rsidR="00F11DDE" w:rsidRDefault="00F11DDE">
      <w:pPr>
        <w:rPr>
          <w:rFonts w:ascii="Arial" w:hAnsi="Arial"/>
          <w:b/>
          <w:bCs/>
          <w:color w:val="5B5B5F"/>
          <w:sz w:val="28"/>
          <w:szCs w:val="28"/>
        </w:rPr>
      </w:pPr>
    </w:p>
    <w:p w14:paraId="5194D566" w14:textId="5E86CA0F" w:rsidR="00F11DDE" w:rsidRDefault="00F11DDE" w:rsidP="006765BF">
      <w:pPr>
        <w:tabs>
          <w:tab w:val="left" w:pos="3907"/>
        </w:tabs>
        <w:rPr>
          <w:rFonts w:ascii="Arial" w:hAnsi="Arial"/>
          <w:b/>
          <w:bCs/>
          <w:color w:val="5B5B5F"/>
          <w:sz w:val="28"/>
          <w:szCs w:val="28"/>
        </w:rPr>
      </w:pPr>
    </w:p>
    <w:p w14:paraId="55CB985A" w14:textId="77777777" w:rsidR="00F11DDE" w:rsidRDefault="00F11DDE">
      <w:pPr>
        <w:rPr>
          <w:rFonts w:ascii="Arial" w:hAnsi="Arial"/>
          <w:b/>
          <w:bCs/>
        </w:rPr>
      </w:pPr>
    </w:p>
    <w:sdt>
      <w:sdtPr>
        <w:rPr>
          <w:rFonts w:ascii="Times New Roman" w:eastAsia="SimSun" w:hAnsi="Times New Roman" w:cs="Arial"/>
          <w:color w:val="auto"/>
          <w:kern w:val="2"/>
          <w:sz w:val="24"/>
          <w:szCs w:val="24"/>
          <w:lang w:eastAsia="zh-CN" w:bidi="hi-IN"/>
        </w:rPr>
        <w:id w:val="1821384726"/>
        <w:docPartObj>
          <w:docPartGallery w:val="Table of Contents"/>
          <w:docPartUnique/>
        </w:docPartObj>
      </w:sdtPr>
      <w:sdtEndPr/>
      <w:sdtContent>
        <w:sdt>
          <w:sdtPr>
            <w:rPr>
              <w:rFonts w:ascii="Times New Roman" w:eastAsia="SimSun" w:hAnsi="Times New Roman" w:cs="Arial"/>
              <w:color w:val="auto"/>
              <w:kern w:val="2"/>
              <w:sz w:val="24"/>
              <w:szCs w:val="24"/>
              <w:lang w:eastAsia="zh-CN" w:bidi="hi-IN"/>
            </w:rPr>
            <w:id w:val="996542116"/>
            <w:docPartObj>
              <w:docPartGallery w:val="Table of Contents"/>
              <w:docPartUnique/>
            </w:docPartObj>
          </w:sdtPr>
          <w:sdtContent>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Content>
                <w:p w14:paraId="069C1BEB" w14:textId="77777777" w:rsidR="005B5EA8" w:rsidRPr="00B23EBB" w:rsidRDefault="005B5EA8" w:rsidP="005B5EA8">
                  <w:pPr>
                    <w:pStyle w:val="CabealhodoSumrio"/>
                    <w:rPr>
                      <w:rFonts w:ascii="Arial" w:hAnsi="Arial" w:cs="Arial"/>
                      <w:color w:val="auto"/>
                      <w:sz w:val="24"/>
                      <w:szCs w:val="24"/>
                    </w:rPr>
                  </w:pPr>
                  <w:r w:rsidRPr="00B23EBB">
                    <w:rPr>
                      <w:rFonts w:ascii="Arial" w:hAnsi="Arial" w:cs="Arial"/>
                      <w:color w:val="auto"/>
                      <w:sz w:val="24"/>
                      <w:szCs w:val="24"/>
                    </w:rPr>
                    <w:t>Sumário</w:t>
                  </w:r>
                </w:p>
                <w:p w14:paraId="2DE7BB0D" w14:textId="77777777" w:rsidR="005B5EA8" w:rsidRPr="00B23EBB" w:rsidRDefault="005B5EA8" w:rsidP="005B5EA8">
                  <w:pPr>
                    <w:rPr>
                      <w:rFonts w:ascii="Arial" w:hAnsi="Arial"/>
                    </w:rPr>
                  </w:pPr>
                </w:p>
                <w:p w14:paraId="2DFFA06E" w14:textId="77777777" w:rsidR="005B5EA8" w:rsidRPr="00B23EBB" w:rsidRDefault="005B5EA8" w:rsidP="005B5EA8">
                  <w:pPr>
                    <w:pStyle w:val="Sumrio1"/>
                    <w:rPr>
                      <w:rFonts w:eastAsiaTheme="minorEastAsia" w:cs="Arial"/>
                      <w:kern w:val="2"/>
                      <w:sz w:val="24"/>
                      <w14:ligatures w14:val="standardContextual"/>
                    </w:rPr>
                  </w:pPr>
                  <w:r w:rsidRPr="00B23EBB">
                    <w:rPr>
                      <w:sz w:val="24"/>
                    </w:rPr>
                    <w:fldChar w:fldCharType="begin"/>
                  </w:r>
                  <w:r w:rsidRPr="00B23EBB">
                    <w:rPr>
                      <w:rStyle w:val="Vnculodendice"/>
                      <w:webHidden/>
                      <w:sz w:val="24"/>
                      <w:lang w:eastAsia="en-US"/>
                    </w:rPr>
                    <w:instrText xml:space="preserve"> TOC \z \o "1-3" \u \h</w:instrText>
                  </w:r>
                  <w:r w:rsidRPr="00B23EBB">
                    <w:rPr>
                      <w:rStyle w:val="Vnculodendice"/>
                      <w:lang w:eastAsia="en-US"/>
                    </w:rPr>
                    <w:fldChar w:fldCharType="separate"/>
                  </w:r>
                  <w:hyperlink w:anchor="_Toc168906017">
                    <w:r w:rsidRPr="00B23EBB">
                      <w:rPr>
                        <w:rStyle w:val="Vnculodendice"/>
                        <w:rFonts w:cs="Arial"/>
                        <w:webHidden/>
                        <w:sz w:val="24"/>
                        <w:lang w:eastAsia="en-US"/>
                      </w:rPr>
                      <w:t>1.</w:t>
                    </w:r>
                    <w:r w:rsidRPr="00B23EBB">
                      <w:rPr>
                        <w:rStyle w:val="Vnculodendice"/>
                        <w:rFonts w:eastAsiaTheme="minorEastAsia" w:cs="Arial"/>
                        <w:kern w:val="2"/>
                        <w:sz w:val="24"/>
                        <w14:ligatures w14:val="standardContextual"/>
                      </w:rPr>
                      <w:tab/>
                    </w:r>
                    <w:r w:rsidRPr="00B23EBB">
                      <w:rPr>
                        <w:rStyle w:val="Vnculodendice"/>
                        <w:rFonts w:cs="Arial"/>
                        <w:sz w:val="24"/>
                        <w:lang w:eastAsia="en-US"/>
                      </w:rPr>
                      <w:t>DO OBJETO</w:t>
                    </w:r>
                    <w:r w:rsidRPr="00B23EBB">
                      <w:rPr>
                        <w:rFonts w:cs="Arial"/>
                        <w:webHidden/>
                        <w:sz w:val="24"/>
                      </w:rPr>
                      <w:t>......................................................................................................3</w:t>
                    </w:r>
                  </w:hyperlink>
                </w:p>
                <w:p w14:paraId="42BA67D3" w14:textId="20A5CFBC" w:rsidR="005B5EA8" w:rsidRPr="00B23EBB" w:rsidRDefault="005B5EA8" w:rsidP="005B5EA8">
                  <w:pPr>
                    <w:pStyle w:val="Sumrio1"/>
                    <w:rPr>
                      <w:rFonts w:eastAsiaTheme="minorEastAsia" w:cs="Arial"/>
                      <w:kern w:val="2"/>
                      <w:sz w:val="24"/>
                      <w14:ligatures w14:val="standardContextual"/>
                    </w:rPr>
                  </w:pPr>
                  <w:hyperlink w:anchor="_Toc168906018">
                    <w:r w:rsidRPr="00B23EBB">
                      <w:rPr>
                        <w:rStyle w:val="Vnculodendice"/>
                        <w:rFonts w:cs="Arial"/>
                        <w:webHidden/>
                        <w:sz w:val="24"/>
                      </w:rPr>
                      <w:t>2.</w:t>
                    </w:r>
                    <w:r w:rsidRPr="00B23EBB">
                      <w:rPr>
                        <w:rStyle w:val="Vnculodendice"/>
                        <w:rFonts w:eastAsiaTheme="minorEastAsia" w:cs="Arial"/>
                        <w:kern w:val="2"/>
                        <w:sz w:val="24"/>
                        <w14:ligatures w14:val="standardContextual"/>
                      </w:rPr>
                      <w:tab/>
                    </w:r>
                    <w:r w:rsidRPr="00B23EBB">
                      <w:rPr>
                        <w:rStyle w:val="Vnculodendice"/>
                        <w:rFonts w:cs="Arial"/>
                        <w:sz w:val="24"/>
                      </w:rPr>
                      <w:t>DA PARTICIPAÇÃO NA LICITAÇÃO</w:t>
                    </w:r>
                    <w:r w:rsidRPr="00B23EBB">
                      <w:rPr>
                        <w:rFonts w:cs="Arial"/>
                        <w:webHidden/>
                        <w:sz w:val="24"/>
                      </w:rPr>
                      <w:t>................................................................</w:t>
                    </w:r>
                    <w:r w:rsidR="00610302">
                      <w:rPr>
                        <w:rFonts w:cs="Arial"/>
                        <w:webHidden/>
                        <w:sz w:val="24"/>
                      </w:rPr>
                      <w:t>14</w:t>
                    </w:r>
                  </w:hyperlink>
                </w:p>
                <w:p w14:paraId="042DF345" w14:textId="4EC1BA95" w:rsidR="005B5EA8" w:rsidRPr="00B23EBB" w:rsidRDefault="005B5EA8" w:rsidP="005B5EA8">
                  <w:pPr>
                    <w:pStyle w:val="Sumrio1"/>
                    <w:rPr>
                      <w:rFonts w:eastAsiaTheme="minorEastAsia" w:cs="Arial"/>
                      <w:kern w:val="2"/>
                      <w:sz w:val="24"/>
                      <w14:ligatures w14:val="standardContextual"/>
                    </w:rPr>
                  </w:pPr>
                  <w:hyperlink w:anchor="_Toc168906019">
                    <w:r w:rsidRPr="00B23EBB">
                      <w:rPr>
                        <w:rStyle w:val="Vnculodendice"/>
                        <w:rFonts w:cs="Arial"/>
                        <w:webHidden/>
                        <w:sz w:val="24"/>
                      </w:rPr>
                      <w:t>3.</w:t>
                    </w:r>
                    <w:r w:rsidRPr="00B23EBB">
                      <w:rPr>
                        <w:rStyle w:val="Vnculodendice"/>
                        <w:rFonts w:eastAsiaTheme="minorEastAsia" w:cs="Arial"/>
                        <w:kern w:val="2"/>
                        <w:sz w:val="24"/>
                        <w14:ligatures w14:val="standardContextual"/>
                      </w:rPr>
                      <w:tab/>
                    </w:r>
                    <w:r w:rsidRPr="00B23EBB">
                      <w:rPr>
                        <w:rStyle w:val="Vnculodendice"/>
                        <w:rFonts w:cs="Arial"/>
                        <w:sz w:val="24"/>
                      </w:rPr>
                      <w:t>DA APRESENTAÇÃO DA PROPOSTA E DOS DOCUMENTOS DE HABILITAÇÃO</w:t>
                    </w:r>
                    <w:r w:rsidRPr="00B23EBB">
                      <w:rPr>
                        <w:rFonts w:cs="Arial"/>
                        <w:webHidden/>
                        <w:sz w:val="24"/>
                      </w:rPr>
                      <w:t>.........................................................................................................................</w:t>
                    </w:r>
                    <w:r w:rsidR="00610302">
                      <w:rPr>
                        <w:rFonts w:cs="Arial"/>
                        <w:webHidden/>
                        <w:sz w:val="24"/>
                      </w:rPr>
                      <w:t>16</w:t>
                    </w:r>
                  </w:hyperlink>
                </w:p>
                <w:p w14:paraId="71DA3F2F" w14:textId="531D34DD" w:rsidR="005B5EA8" w:rsidRPr="00B23EBB" w:rsidRDefault="005B5EA8" w:rsidP="005B5EA8">
                  <w:pPr>
                    <w:pStyle w:val="Sumrio1"/>
                    <w:rPr>
                      <w:rFonts w:eastAsiaTheme="minorEastAsia" w:cs="Arial"/>
                      <w:kern w:val="2"/>
                      <w:sz w:val="24"/>
                      <w14:ligatures w14:val="standardContextual"/>
                    </w:rPr>
                  </w:pPr>
                  <w:hyperlink w:anchor="_Toc168906020">
                    <w:r w:rsidRPr="00B23EBB">
                      <w:rPr>
                        <w:rStyle w:val="Vnculodendice"/>
                        <w:rFonts w:cs="Arial"/>
                        <w:webHidden/>
                        <w:sz w:val="24"/>
                      </w:rPr>
                      <w:t>4.</w:t>
                    </w:r>
                    <w:r w:rsidRPr="00B23EBB">
                      <w:rPr>
                        <w:rStyle w:val="Vnculodendice"/>
                        <w:rFonts w:eastAsiaTheme="minorEastAsia" w:cs="Arial"/>
                        <w:kern w:val="2"/>
                        <w:sz w:val="24"/>
                        <w14:ligatures w14:val="standardContextual"/>
                      </w:rPr>
                      <w:tab/>
                    </w:r>
                    <w:r w:rsidRPr="00B23EBB">
                      <w:rPr>
                        <w:rStyle w:val="Vnculodendice"/>
                        <w:rFonts w:cs="Arial"/>
                        <w:sz w:val="24"/>
                      </w:rPr>
                      <w:t>DO PREENCHIMENTO DA PROPOSTA</w:t>
                    </w:r>
                    <w:r w:rsidRPr="00B23EBB">
                      <w:rPr>
                        <w:rFonts w:cs="Arial"/>
                        <w:webHidden/>
                        <w:sz w:val="24"/>
                      </w:rPr>
                      <w:t>..........................................................</w:t>
                    </w:r>
                    <w:r w:rsidR="00610302">
                      <w:rPr>
                        <w:rFonts w:cs="Arial"/>
                        <w:webHidden/>
                        <w:sz w:val="24"/>
                      </w:rPr>
                      <w:t>17</w:t>
                    </w:r>
                  </w:hyperlink>
                </w:p>
                <w:p w14:paraId="5CB6D2DA" w14:textId="6DDA8748" w:rsidR="005B5EA8" w:rsidRPr="00B23EBB" w:rsidRDefault="005B5EA8" w:rsidP="005B5EA8">
                  <w:pPr>
                    <w:pStyle w:val="Sumrio1"/>
                    <w:ind w:right="567"/>
                    <w:rPr>
                      <w:rFonts w:eastAsiaTheme="minorEastAsia" w:cs="Arial"/>
                      <w:kern w:val="2"/>
                      <w:sz w:val="24"/>
                      <w14:ligatures w14:val="standardContextual"/>
                    </w:rPr>
                  </w:pPr>
                  <w:hyperlink w:anchor="_Toc168906021">
                    <w:r w:rsidRPr="00B23EBB">
                      <w:rPr>
                        <w:rStyle w:val="Vnculodendice"/>
                        <w:rFonts w:cs="Arial"/>
                        <w:webHidden/>
                        <w:sz w:val="24"/>
                      </w:rPr>
                      <w:t>5.</w:t>
                    </w:r>
                    <w:r w:rsidRPr="00B23EBB">
                      <w:rPr>
                        <w:rStyle w:val="Vnculodendice"/>
                        <w:rFonts w:eastAsiaTheme="minorEastAsia" w:cs="Arial"/>
                        <w:kern w:val="2"/>
                        <w:sz w:val="24"/>
                        <w14:ligatures w14:val="standardContextual"/>
                      </w:rPr>
                      <w:tab/>
                    </w:r>
                    <w:r w:rsidRPr="00B23EBB">
                      <w:rPr>
                        <w:rStyle w:val="Vnculodendice"/>
                        <w:rFonts w:cs="Arial"/>
                        <w:sz w:val="24"/>
                      </w:rPr>
                      <w:t>DA ABERTURA DA SESSÃO, CLASSIFICAÇÃO DAS PROPOSTAS E FORMULAÇÃO DE LANCES</w:t>
                    </w:r>
                    <w:r w:rsidRPr="00B23EBB">
                      <w:rPr>
                        <w:rFonts w:cs="Arial"/>
                        <w:webHidden/>
                        <w:sz w:val="24"/>
                      </w:rPr>
                      <w:t>.....................................................................................</w:t>
                    </w:r>
                    <w:r>
                      <w:rPr>
                        <w:rFonts w:cs="Arial"/>
                        <w:webHidden/>
                        <w:sz w:val="24"/>
                      </w:rPr>
                      <w:t>..</w:t>
                    </w:r>
                    <w:r w:rsidRPr="00B23EBB">
                      <w:rPr>
                        <w:rFonts w:cs="Arial"/>
                        <w:webHidden/>
                        <w:sz w:val="24"/>
                      </w:rPr>
                      <w:t>.</w:t>
                    </w:r>
                    <w:r>
                      <w:rPr>
                        <w:rFonts w:cs="Arial"/>
                        <w:webHidden/>
                        <w:sz w:val="24"/>
                      </w:rPr>
                      <w:t>1</w:t>
                    </w:r>
                    <w:r w:rsidR="00610302">
                      <w:rPr>
                        <w:rFonts w:cs="Arial"/>
                        <w:webHidden/>
                        <w:sz w:val="24"/>
                      </w:rPr>
                      <w:t>9</w:t>
                    </w:r>
                  </w:hyperlink>
                </w:p>
                <w:p w14:paraId="6CC3DADF" w14:textId="4C0DDAE5" w:rsidR="005B5EA8" w:rsidRPr="00B23EBB" w:rsidRDefault="005B5EA8" w:rsidP="005B5EA8">
                  <w:pPr>
                    <w:pStyle w:val="Sumrio1"/>
                    <w:rPr>
                      <w:rFonts w:eastAsiaTheme="minorEastAsia" w:cs="Arial"/>
                      <w:kern w:val="2"/>
                      <w:sz w:val="24"/>
                      <w14:ligatures w14:val="standardContextual"/>
                    </w:rPr>
                  </w:pPr>
                  <w:hyperlink w:anchor="_Toc168906022">
                    <w:r w:rsidRPr="00B23EBB">
                      <w:rPr>
                        <w:rStyle w:val="Vnculodendice"/>
                        <w:rFonts w:cs="Arial"/>
                        <w:webHidden/>
                        <w:sz w:val="24"/>
                      </w:rPr>
                      <w:t>6.</w:t>
                    </w:r>
                    <w:r w:rsidRPr="00B23EBB">
                      <w:rPr>
                        <w:rStyle w:val="Vnculodendice"/>
                        <w:rFonts w:eastAsiaTheme="minorEastAsia" w:cs="Arial"/>
                        <w:kern w:val="2"/>
                        <w:sz w:val="24"/>
                        <w14:ligatures w14:val="standardContextual"/>
                      </w:rPr>
                      <w:tab/>
                    </w:r>
                    <w:r w:rsidRPr="00B23EBB">
                      <w:rPr>
                        <w:rStyle w:val="Vnculodendice"/>
                        <w:rFonts w:cs="Arial"/>
                        <w:sz w:val="24"/>
                      </w:rPr>
                      <w:t>DA FASE DE JULGAMENTO</w:t>
                    </w:r>
                    <w:r w:rsidRPr="00B23EBB">
                      <w:rPr>
                        <w:rFonts w:cs="Arial"/>
                        <w:webHidden/>
                        <w:sz w:val="24"/>
                      </w:rPr>
                      <w:t>..........................................................................</w:t>
                    </w:r>
                    <w:r w:rsidR="00610302">
                      <w:rPr>
                        <w:rFonts w:cs="Arial"/>
                        <w:webHidden/>
                        <w:sz w:val="24"/>
                      </w:rPr>
                      <w:t>22</w:t>
                    </w:r>
                  </w:hyperlink>
                </w:p>
                <w:p w14:paraId="30B08982" w14:textId="7567C4A5" w:rsidR="005B5EA8" w:rsidRPr="00B23EBB" w:rsidRDefault="005B5EA8" w:rsidP="005B5EA8">
                  <w:pPr>
                    <w:pStyle w:val="Sumrio1"/>
                    <w:rPr>
                      <w:rFonts w:cs="Arial"/>
                      <w:sz w:val="24"/>
                    </w:rPr>
                  </w:pPr>
                  <w:hyperlink w:anchor="_Toc168906023">
                    <w:r w:rsidRPr="00B23EBB">
                      <w:rPr>
                        <w:rStyle w:val="Vnculodendice"/>
                        <w:rFonts w:cs="Arial"/>
                        <w:webHidden/>
                        <w:sz w:val="24"/>
                      </w:rPr>
                      <w:t>7.</w:t>
                    </w:r>
                    <w:r w:rsidRPr="00B23EBB">
                      <w:rPr>
                        <w:rStyle w:val="Vnculodendice"/>
                        <w:rFonts w:eastAsiaTheme="minorEastAsia" w:cs="Arial"/>
                        <w:kern w:val="2"/>
                        <w:sz w:val="24"/>
                        <w14:ligatures w14:val="standardContextual"/>
                      </w:rPr>
                      <w:tab/>
                    </w:r>
                    <w:r w:rsidRPr="00B23EBB">
                      <w:rPr>
                        <w:rStyle w:val="Vnculodendice"/>
                        <w:rFonts w:cs="Arial"/>
                        <w:sz w:val="24"/>
                      </w:rPr>
                      <w:t>DA FASE DE HABILITAÇÃO</w:t>
                    </w:r>
                    <w:r w:rsidRPr="00B23EBB">
                      <w:rPr>
                        <w:rFonts w:cs="Arial"/>
                        <w:webHidden/>
                        <w:sz w:val="24"/>
                      </w:rPr>
                      <w:t>...........................................................................</w:t>
                    </w:r>
                    <w:r w:rsidR="00610302">
                      <w:rPr>
                        <w:rFonts w:cs="Arial"/>
                        <w:webHidden/>
                        <w:sz w:val="24"/>
                      </w:rPr>
                      <w:t>24</w:t>
                    </w:r>
                  </w:hyperlink>
                </w:p>
                <w:p w14:paraId="7F981AA9" w14:textId="718FAC07" w:rsidR="005B5EA8" w:rsidRPr="00B23EBB" w:rsidRDefault="005B5EA8" w:rsidP="005B5EA8">
                  <w:pPr>
                    <w:rPr>
                      <w:rFonts w:ascii="Arial" w:hAnsi="Arial"/>
                      <w:lang w:eastAsia="pt-BR" w:bidi="ar-SA"/>
                    </w:rPr>
                  </w:pPr>
                  <w:r w:rsidRPr="00B23EBB">
                    <w:rPr>
                      <w:rFonts w:ascii="Arial" w:hAnsi="Arial"/>
                      <w:lang w:eastAsia="pt-BR" w:bidi="ar-SA"/>
                    </w:rPr>
                    <w:t>8.   DO CONTRATO...............................................................................................</w:t>
                  </w:r>
                  <w:r w:rsidR="00610302">
                    <w:rPr>
                      <w:rFonts w:ascii="Arial" w:hAnsi="Arial"/>
                      <w:lang w:eastAsia="pt-BR" w:bidi="ar-SA"/>
                    </w:rPr>
                    <w:t>28</w:t>
                  </w:r>
                </w:p>
                <w:p w14:paraId="0943CED1" w14:textId="58E468F8" w:rsidR="005B5EA8" w:rsidRPr="00B23EBB" w:rsidRDefault="005B5EA8" w:rsidP="005B5EA8">
                  <w:pPr>
                    <w:pStyle w:val="Sumrio1"/>
                    <w:rPr>
                      <w:rFonts w:eastAsiaTheme="minorEastAsia" w:cs="Arial"/>
                      <w:kern w:val="2"/>
                      <w:sz w:val="24"/>
                      <w14:ligatures w14:val="standardContextual"/>
                    </w:rPr>
                  </w:pPr>
                  <w:r w:rsidRPr="00B23EBB">
                    <w:rPr>
                      <w:rFonts w:cs="Arial"/>
                      <w:sz w:val="24"/>
                    </w:rPr>
                    <w:t>9</w:t>
                  </w:r>
                  <w:hyperlink w:anchor="_Toc168906024">
                    <w:r w:rsidRPr="00B23EBB">
                      <w:rPr>
                        <w:rStyle w:val="Vnculodendice"/>
                        <w:rFonts w:cs="Arial"/>
                        <w:webHidden/>
                        <w:sz w:val="24"/>
                      </w:rPr>
                      <w:t>.</w:t>
                    </w:r>
                    <w:r w:rsidRPr="00B23EBB">
                      <w:rPr>
                        <w:rStyle w:val="Vnculodendice"/>
                        <w:rFonts w:eastAsiaTheme="minorEastAsia" w:cs="Arial"/>
                        <w:kern w:val="2"/>
                        <w:sz w:val="24"/>
                        <w14:ligatures w14:val="standardContextual"/>
                      </w:rPr>
                      <w:tab/>
                    </w:r>
                    <w:r w:rsidRPr="00B23EBB">
                      <w:rPr>
                        <w:rStyle w:val="Vnculodendice"/>
                        <w:rFonts w:cs="Arial"/>
                        <w:sz w:val="24"/>
                      </w:rPr>
                      <w:t>DOS RECURSOS</w:t>
                    </w:r>
                    <w:r w:rsidRPr="00B23EBB">
                      <w:rPr>
                        <w:rFonts w:cs="Arial"/>
                        <w:webHidden/>
                        <w:sz w:val="24"/>
                      </w:rPr>
                      <w:t>............................................................................................</w:t>
                    </w:r>
                    <w:r w:rsidR="00610302">
                      <w:rPr>
                        <w:rFonts w:cs="Arial"/>
                        <w:webHidden/>
                        <w:sz w:val="24"/>
                      </w:rPr>
                      <w:t>28</w:t>
                    </w:r>
                  </w:hyperlink>
                </w:p>
                <w:p w14:paraId="0961E080" w14:textId="6FBA0129" w:rsidR="005B5EA8" w:rsidRPr="00B23EBB" w:rsidRDefault="005B5EA8" w:rsidP="005B5EA8">
                  <w:pPr>
                    <w:pStyle w:val="Sumrio1"/>
                    <w:rPr>
                      <w:rFonts w:eastAsiaTheme="minorEastAsia" w:cs="Arial"/>
                      <w:kern w:val="2"/>
                      <w:sz w:val="24"/>
                      <w14:ligatures w14:val="standardContextual"/>
                    </w:rPr>
                  </w:pPr>
                  <w:hyperlink w:anchor="_Toc168906025">
                    <w:r w:rsidRPr="00B23EBB">
                      <w:rPr>
                        <w:rStyle w:val="Vnculodendice"/>
                        <w:rFonts w:cs="Arial"/>
                        <w:webHidden/>
                        <w:sz w:val="24"/>
                      </w:rPr>
                      <w:t>10.</w:t>
                    </w:r>
                    <w:r w:rsidRPr="00B23EBB">
                      <w:rPr>
                        <w:rStyle w:val="Vnculodendice"/>
                        <w:rFonts w:eastAsiaTheme="minorEastAsia" w:cs="Arial"/>
                        <w:kern w:val="2"/>
                        <w:sz w:val="24"/>
                        <w14:ligatures w14:val="standardContextual"/>
                      </w:rPr>
                      <w:tab/>
                    </w:r>
                    <w:r w:rsidRPr="00B23EBB">
                      <w:rPr>
                        <w:rStyle w:val="Vnculodendice"/>
                        <w:rFonts w:cs="Arial"/>
                        <w:sz w:val="24"/>
                      </w:rPr>
                      <w:t>DAS INFRAÇÕES ADMINISTRATIVAS E SANÇÕES</w:t>
                    </w:r>
                    <w:r w:rsidRPr="00B23EBB">
                      <w:rPr>
                        <w:rFonts w:cs="Arial"/>
                        <w:webHidden/>
                        <w:sz w:val="24"/>
                      </w:rPr>
                      <w:t>....................................2</w:t>
                    </w:r>
                    <w:r w:rsidR="00610302">
                      <w:rPr>
                        <w:rFonts w:cs="Arial"/>
                        <w:webHidden/>
                        <w:sz w:val="24"/>
                      </w:rPr>
                      <w:t>9</w:t>
                    </w:r>
                  </w:hyperlink>
                </w:p>
                <w:p w14:paraId="0AEE474D" w14:textId="140E420A" w:rsidR="005B5EA8" w:rsidRPr="00B23EBB" w:rsidRDefault="005B5EA8" w:rsidP="005B5EA8">
                  <w:pPr>
                    <w:pStyle w:val="Sumrio1"/>
                    <w:rPr>
                      <w:rFonts w:eastAsiaTheme="minorEastAsia" w:cs="Arial"/>
                      <w:kern w:val="2"/>
                      <w:sz w:val="24"/>
                      <w14:ligatures w14:val="standardContextual"/>
                    </w:rPr>
                  </w:pPr>
                  <w:hyperlink w:anchor="_Toc168906026">
                    <w:r w:rsidRPr="00B23EBB">
                      <w:rPr>
                        <w:rStyle w:val="Vnculodendice"/>
                        <w:rFonts w:cs="Arial"/>
                        <w:webHidden/>
                        <w:sz w:val="24"/>
                      </w:rPr>
                      <w:t>11.</w:t>
                    </w:r>
                    <w:r w:rsidRPr="00B23EBB">
                      <w:rPr>
                        <w:rStyle w:val="Vnculodendice"/>
                        <w:rFonts w:eastAsiaTheme="minorEastAsia" w:cs="Arial"/>
                        <w:kern w:val="2"/>
                        <w:sz w:val="24"/>
                        <w14:ligatures w14:val="standardContextual"/>
                      </w:rPr>
                      <w:tab/>
                    </w:r>
                    <w:r w:rsidRPr="00B23EBB">
                      <w:rPr>
                        <w:rStyle w:val="Vnculodendice"/>
                        <w:rFonts w:cs="Arial"/>
                        <w:sz w:val="24"/>
                      </w:rPr>
                      <w:t>DA IMPUGNAÇÃO AO EDITAL E DO PEDIDO DE ESCLARECIMENTO</w:t>
                    </w:r>
                    <w:r w:rsidRPr="00B23EBB">
                      <w:rPr>
                        <w:rFonts w:cs="Arial"/>
                        <w:webHidden/>
                        <w:sz w:val="24"/>
                      </w:rPr>
                      <w:t>......</w:t>
                    </w:r>
                    <w:r w:rsidR="00610302">
                      <w:rPr>
                        <w:rFonts w:cs="Arial"/>
                        <w:webHidden/>
                        <w:sz w:val="24"/>
                      </w:rPr>
                      <w:t>3</w:t>
                    </w:r>
                    <w:r w:rsidRPr="00B23EBB">
                      <w:rPr>
                        <w:rFonts w:cs="Arial"/>
                        <w:webHidden/>
                        <w:sz w:val="24"/>
                      </w:rPr>
                      <w:t>2</w:t>
                    </w:r>
                  </w:hyperlink>
                </w:p>
                <w:p w14:paraId="7231FC4F" w14:textId="5E167628" w:rsidR="005B5EA8" w:rsidRPr="00B23EBB" w:rsidRDefault="005B5EA8" w:rsidP="005B5EA8">
                  <w:pPr>
                    <w:pStyle w:val="Sumrio1"/>
                    <w:rPr>
                      <w:rFonts w:cs="Arial"/>
                      <w:sz w:val="24"/>
                    </w:rPr>
                  </w:pPr>
                  <w:hyperlink w:anchor="_Toc168906027">
                    <w:r w:rsidRPr="00B23EBB">
                      <w:rPr>
                        <w:rStyle w:val="Vnculodendice"/>
                        <w:rFonts w:cs="Arial"/>
                        <w:webHidden/>
                        <w:sz w:val="24"/>
                      </w:rPr>
                      <w:t>12.</w:t>
                    </w:r>
                    <w:r w:rsidRPr="00B23EBB">
                      <w:rPr>
                        <w:rStyle w:val="Vnculodendice"/>
                        <w:rFonts w:eastAsiaTheme="minorEastAsia" w:cs="Arial"/>
                        <w:kern w:val="2"/>
                        <w:sz w:val="24"/>
                        <w14:ligatures w14:val="standardContextual"/>
                      </w:rPr>
                      <w:tab/>
                    </w:r>
                    <w:r w:rsidRPr="00B23EBB">
                      <w:rPr>
                        <w:rStyle w:val="Vnculodendice"/>
                        <w:rFonts w:cs="Arial"/>
                        <w:sz w:val="24"/>
                      </w:rPr>
                      <w:t>DAS DISPOSIÇÕES GERAIS</w:t>
                    </w:r>
                    <w:r w:rsidRPr="00B23EBB">
                      <w:rPr>
                        <w:rFonts w:cs="Arial"/>
                        <w:webHidden/>
                        <w:sz w:val="24"/>
                      </w:rPr>
                      <w:t>.........................................................................</w:t>
                    </w:r>
                    <w:r w:rsidR="00610302">
                      <w:rPr>
                        <w:rFonts w:cs="Arial"/>
                        <w:webHidden/>
                        <w:sz w:val="24"/>
                      </w:rPr>
                      <w:t>32</w:t>
                    </w:r>
                  </w:hyperlink>
                </w:p>
                <w:p w14:paraId="02A94A67" w14:textId="52C8CFB2" w:rsidR="005B5EA8" w:rsidRPr="00B23EBB" w:rsidRDefault="005B5EA8" w:rsidP="005B5EA8">
                  <w:pPr>
                    <w:pStyle w:val="Sumrio1"/>
                    <w:rPr>
                      <w:rFonts w:eastAsiaTheme="minorEastAsia" w:cs="Arial"/>
                      <w:kern w:val="2"/>
                      <w:sz w:val="24"/>
                      <w14:ligatures w14:val="standardContextual"/>
                    </w:rPr>
                  </w:pPr>
                  <w:hyperlink w:anchor="_Toc168906027">
                    <w:r w:rsidRPr="00B23EBB">
                      <w:rPr>
                        <w:rStyle w:val="Vnculodendice"/>
                        <w:rFonts w:cs="Arial"/>
                        <w:webHidden/>
                        <w:sz w:val="24"/>
                      </w:rPr>
                      <w:t>13.</w:t>
                    </w:r>
                    <w:r w:rsidRPr="00B23EBB">
                      <w:rPr>
                        <w:rStyle w:val="Vnculodendice"/>
                        <w:rFonts w:eastAsiaTheme="minorEastAsia" w:cs="Arial"/>
                        <w:kern w:val="2"/>
                        <w:sz w:val="24"/>
                        <w14:ligatures w14:val="standardContextual"/>
                      </w:rPr>
                      <w:tab/>
                    </w:r>
                    <w:r w:rsidRPr="00B23EBB">
                      <w:rPr>
                        <w:rStyle w:val="Vnculodendice"/>
                        <w:rFonts w:cs="Arial"/>
                        <w:sz w:val="24"/>
                      </w:rPr>
                      <w:t>DOS ANEXOS</w:t>
                    </w:r>
                    <w:r w:rsidRPr="00B23EBB">
                      <w:rPr>
                        <w:rFonts w:cs="Arial"/>
                        <w:webHidden/>
                        <w:sz w:val="24"/>
                      </w:rPr>
                      <w:t>.................................................................................................</w:t>
                    </w:r>
                    <w:r w:rsidR="00610302">
                      <w:rPr>
                        <w:rFonts w:cs="Arial"/>
                        <w:webHidden/>
                        <w:sz w:val="24"/>
                      </w:rPr>
                      <w:t>33</w:t>
                    </w:r>
                  </w:hyperlink>
                </w:p>
                <w:p w14:paraId="4DBCC1B5" w14:textId="6A68850A" w:rsidR="00F11DDE" w:rsidRDefault="005B5EA8" w:rsidP="005B5EA8">
                  <w:pPr>
                    <w:spacing w:before="200"/>
                    <w:jc w:val="both"/>
                  </w:pPr>
                  <w:r w:rsidRPr="00B23EBB">
                    <w:rPr>
                      <w:rFonts w:ascii="Arial" w:hAnsi="Arial"/>
                      <w:b/>
                      <w:bCs/>
                    </w:rPr>
                    <w:fldChar w:fldCharType="end"/>
                  </w:r>
                </w:p>
              </w:sdtContent>
            </w:sdt>
          </w:sdtContent>
        </w:sdt>
      </w:sdtContent>
    </w:sdt>
    <w:p w14:paraId="5D601205" w14:textId="77777777" w:rsidR="00F11DDE" w:rsidRDefault="00F11DDE">
      <w:pPr>
        <w:spacing w:before="200"/>
        <w:jc w:val="both"/>
        <w:rPr>
          <w:rFonts w:ascii="Arial" w:hAnsi="Arial"/>
          <w:b/>
          <w:bCs/>
          <w:sz w:val="22"/>
          <w:szCs w:val="22"/>
        </w:rPr>
      </w:pPr>
    </w:p>
    <w:p w14:paraId="49A03EC7" w14:textId="77777777" w:rsidR="00F11DDE" w:rsidRDefault="00F11DDE">
      <w:pPr>
        <w:spacing w:before="200"/>
        <w:jc w:val="both"/>
        <w:rPr>
          <w:rFonts w:ascii="Arial" w:hAnsi="Arial"/>
          <w:b/>
          <w:bCs/>
          <w:sz w:val="22"/>
          <w:szCs w:val="22"/>
        </w:rPr>
      </w:pPr>
    </w:p>
    <w:p w14:paraId="239546E4" w14:textId="77777777" w:rsidR="00F11DDE" w:rsidRDefault="00AF75F0">
      <w:pPr>
        <w:tabs>
          <w:tab w:val="left" w:pos="3857"/>
        </w:tabs>
        <w:spacing w:before="200"/>
        <w:jc w:val="both"/>
        <w:rPr>
          <w:rFonts w:ascii="Arial" w:hAnsi="Arial"/>
          <w:b/>
          <w:bCs/>
          <w:sz w:val="22"/>
          <w:szCs w:val="22"/>
        </w:rPr>
      </w:pPr>
      <w:r>
        <w:rPr>
          <w:rFonts w:ascii="Arial" w:hAnsi="Arial"/>
          <w:b/>
          <w:bCs/>
          <w:sz w:val="22"/>
          <w:szCs w:val="22"/>
        </w:rPr>
        <w:tab/>
      </w:r>
    </w:p>
    <w:p w14:paraId="30CD5034" w14:textId="77777777" w:rsidR="00F11DDE" w:rsidRDefault="00F11DDE">
      <w:pPr>
        <w:spacing w:before="200"/>
        <w:jc w:val="both"/>
        <w:rPr>
          <w:rFonts w:ascii="Arial" w:hAnsi="Arial"/>
          <w:b/>
          <w:bCs/>
          <w:sz w:val="22"/>
          <w:szCs w:val="22"/>
        </w:rPr>
      </w:pPr>
    </w:p>
    <w:p w14:paraId="4F8A9748" w14:textId="77777777" w:rsidR="00F11DDE" w:rsidRDefault="00F11DDE">
      <w:pPr>
        <w:spacing w:before="200"/>
        <w:jc w:val="both"/>
        <w:rPr>
          <w:rFonts w:ascii="Arial" w:hAnsi="Arial"/>
          <w:b/>
          <w:bCs/>
          <w:sz w:val="22"/>
          <w:szCs w:val="22"/>
        </w:rPr>
      </w:pPr>
    </w:p>
    <w:p w14:paraId="12DA8E6F" w14:textId="77777777" w:rsidR="00F11DDE" w:rsidRDefault="00F11DDE">
      <w:pPr>
        <w:spacing w:before="200"/>
        <w:jc w:val="both"/>
        <w:rPr>
          <w:rFonts w:ascii="Arial" w:hAnsi="Arial"/>
          <w:b/>
          <w:bCs/>
          <w:sz w:val="22"/>
          <w:szCs w:val="22"/>
        </w:rPr>
      </w:pPr>
    </w:p>
    <w:p w14:paraId="6596F3AA" w14:textId="77777777" w:rsidR="00F11DDE" w:rsidRDefault="00F11DDE">
      <w:pPr>
        <w:spacing w:before="200"/>
        <w:jc w:val="both"/>
        <w:rPr>
          <w:rFonts w:ascii="Arial" w:hAnsi="Arial"/>
          <w:b/>
          <w:bCs/>
          <w:sz w:val="22"/>
          <w:szCs w:val="22"/>
        </w:rPr>
      </w:pPr>
    </w:p>
    <w:p w14:paraId="6B0EBB90" w14:textId="77777777" w:rsidR="00F11DDE" w:rsidRDefault="00F11DDE">
      <w:pPr>
        <w:spacing w:before="200"/>
        <w:jc w:val="both"/>
        <w:rPr>
          <w:rFonts w:ascii="Arial" w:hAnsi="Arial"/>
          <w:b/>
          <w:bCs/>
          <w:sz w:val="22"/>
          <w:szCs w:val="22"/>
        </w:rPr>
      </w:pPr>
    </w:p>
    <w:p w14:paraId="2F3E785A" w14:textId="77777777" w:rsidR="00F11DDE" w:rsidRDefault="00F11DDE">
      <w:pPr>
        <w:spacing w:before="200"/>
        <w:jc w:val="both"/>
        <w:rPr>
          <w:rFonts w:ascii="Arial" w:hAnsi="Arial"/>
          <w:b/>
          <w:bCs/>
          <w:sz w:val="22"/>
          <w:szCs w:val="22"/>
        </w:rPr>
      </w:pPr>
    </w:p>
    <w:p w14:paraId="0A9BE40C" w14:textId="77777777" w:rsidR="00F11DDE" w:rsidRDefault="00F11DDE">
      <w:pPr>
        <w:spacing w:before="200"/>
        <w:jc w:val="both"/>
        <w:rPr>
          <w:rFonts w:ascii="Arial" w:hAnsi="Arial"/>
          <w:b/>
          <w:bCs/>
          <w:sz w:val="22"/>
          <w:szCs w:val="22"/>
        </w:rPr>
      </w:pPr>
    </w:p>
    <w:p w14:paraId="1988618D" w14:textId="77777777" w:rsidR="00F11DDE" w:rsidRDefault="00F11DDE">
      <w:pPr>
        <w:spacing w:before="200"/>
        <w:jc w:val="both"/>
        <w:rPr>
          <w:rFonts w:ascii="Arial" w:hAnsi="Arial"/>
          <w:b/>
          <w:bCs/>
          <w:sz w:val="22"/>
          <w:szCs w:val="22"/>
        </w:rPr>
      </w:pPr>
    </w:p>
    <w:p w14:paraId="201312C0" w14:textId="77777777" w:rsidR="00F11DDE" w:rsidRDefault="00F11DDE">
      <w:pPr>
        <w:rPr>
          <w:rFonts w:ascii="Arial" w:hAnsi="Arial"/>
          <w:b/>
          <w:bCs/>
          <w:sz w:val="22"/>
          <w:szCs w:val="22"/>
        </w:rPr>
      </w:pPr>
      <w:bookmarkStart w:id="1" w:name="_Hlk170824029_Copia_1"/>
      <w:bookmarkEnd w:id="1"/>
    </w:p>
    <w:p w14:paraId="15238636" w14:textId="77777777" w:rsidR="002E3324" w:rsidRDefault="002E3324">
      <w:pPr>
        <w:rPr>
          <w:rFonts w:ascii="Arial" w:hAnsi="Arial"/>
          <w:b/>
          <w:bCs/>
          <w:sz w:val="22"/>
          <w:szCs w:val="22"/>
        </w:rPr>
      </w:pPr>
    </w:p>
    <w:p w14:paraId="16C30FE4" w14:textId="77777777" w:rsidR="00F11DDE" w:rsidRDefault="00F11DDE">
      <w:pPr>
        <w:rPr>
          <w:rFonts w:ascii="Arial" w:hAnsi="Arial"/>
          <w:b/>
          <w:bCs/>
          <w:sz w:val="22"/>
          <w:szCs w:val="22"/>
        </w:rPr>
      </w:pPr>
    </w:p>
    <w:p w14:paraId="544563E3" w14:textId="77777777" w:rsidR="00F11DDE" w:rsidRDefault="00F11DDE">
      <w:pPr>
        <w:rPr>
          <w:rFonts w:ascii="Arial" w:hAnsi="Arial"/>
          <w:b/>
          <w:bCs/>
          <w:sz w:val="22"/>
          <w:szCs w:val="22"/>
        </w:rPr>
      </w:pPr>
    </w:p>
    <w:p w14:paraId="0515CEF0" w14:textId="77777777" w:rsidR="00F11DDE" w:rsidRDefault="00F11DDE">
      <w:pPr>
        <w:rPr>
          <w:rFonts w:ascii="Arial" w:hAnsi="Arial"/>
          <w:b/>
          <w:sz w:val="28"/>
          <w:szCs w:val="28"/>
        </w:rPr>
      </w:pPr>
    </w:p>
    <w:p w14:paraId="30B08E00" w14:textId="33AC6C87" w:rsidR="00F11DDE" w:rsidRDefault="00AF75F0">
      <w:pPr>
        <w:jc w:val="center"/>
        <w:rPr>
          <w:rFonts w:ascii="Arial" w:hAnsi="Arial"/>
          <w:b/>
          <w:sz w:val="28"/>
          <w:szCs w:val="28"/>
        </w:rPr>
      </w:pPr>
      <w:r>
        <w:rPr>
          <w:rFonts w:ascii="Arial" w:hAnsi="Arial"/>
          <w:b/>
          <w:sz w:val="28"/>
          <w:szCs w:val="28"/>
        </w:rPr>
        <w:t xml:space="preserve">PREGÃO ELETRÔNICO Nº </w:t>
      </w:r>
      <w:r w:rsidR="009632B8">
        <w:rPr>
          <w:rFonts w:ascii="Arial" w:hAnsi="Arial"/>
          <w:b/>
          <w:sz w:val="28"/>
          <w:szCs w:val="28"/>
        </w:rPr>
        <w:t>060</w:t>
      </w:r>
      <w:r>
        <w:rPr>
          <w:rFonts w:ascii="Arial" w:hAnsi="Arial"/>
          <w:b/>
          <w:sz w:val="28"/>
          <w:szCs w:val="28"/>
        </w:rPr>
        <w:t>/2026</w:t>
      </w:r>
    </w:p>
    <w:p w14:paraId="0044746A" w14:textId="77777777" w:rsidR="00F11DDE" w:rsidRDefault="00F11DDE">
      <w:pPr>
        <w:jc w:val="center"/>
        <w:rPr>
          <w:rFonts w:ascii="Arial" w:eastAsia="Times New Roman" w:hAnsi="Arial"/>
          <w:b/>
          <w:sz w:val="28"/>
          <w:szCs w:val="28"/>
        </w:rPr>
      </w:pPr>
    </w:p>
    <w:p w14:paraId="5D32B4E3" w14:textId="3D4AAD1E" w:rsidR="00F11DDE" w:rsidRDefault="00AF75F0">
      <w:pPr>
        <w:jc w:val="center"/>
        <w:rPr>
          <w:rFonts w:ascii="Arial" w:hAnsi="Arial"/>
          <w:bCs/>
          <w:sz w:val="28"/>
          <w:szCs w:val="28"/>
        </w:rPr>
      </w:pPr>
      <w:r>
        <w:rPr>
          <w:rFonts w:ascii="Arial" w:hAnsi="Arial"/>
          <w:b/>
          <w:sz w:val="28"/>
          <w:szCs w:val="28"/>
        </w:rPr>
        <w:t xml:space="preserve">PROCESSO N° </w:t>
      </w:r>
      <w:r w:rsidR="009632B8">
        <w:rPr>
          <w:rFonts w:ascii="Arial" w:hAnsi="Arial"/>
          <w:b/>
          <w:sz w:val="28"/>
          <w:szCs w:val="28"/>
        </w:rPr>
        <w:t>288</w:t>
      </w:r>
      <w:r>
        <w:rPr>
          <w:rFonts w:ascii="Arial" w:hAnsi="Arial"/>
          <w:b/>
          <w:sz w:val="28"/>
          <w:szCs w:val="28"/>
        </w:rPr>
        <w:t>/2026</w:t>
      </w:r>
    </w:p>
    <w:p w14:paraId="7D525303" w14:textId="77777777" w:rsidR="00F11DDE" w:rsidRDefault="00F11DDE">
      <w:pPr>
        <w:jc w:val="center"/>
        <w:rPr>
          <w:rFonts w:ascii="Arial" w:hAnsi="Arial"/>
          <w:bCs/>
          <w:sz w:val="28"/>
          <w:szCs w:val="28"/>
        </w:rPr>
      </w:pPr>
    </w:p>
    <w:p w14:paraId="5A478D8E" w14:textId="77777777" w:rsidR="00F11DDE" w:rsidRDefault="00AF75F0">
      <w:pPr>
        <w:pStyle w:val="Nivel2"/>
        <w:widowControl w:val="0"/>
        <w:numPr>
          <w:ilvl w:val="0"/>
          <w:numId w:val="0"/>
        </w:numPr>
        <w:suppressAutoHyphens/>
        <w:spacing w:line="240" w:lineRule="auto"/>
        <w:rPr>
          <w:sz w:val="24"/>
          <w:szCs w:val="24"/>
        </w:rPr>
      </w:pPr>
      <w:r>
        <w:rPr>
          <w:sz w:val="24"/>
          <w:szCs w:val="24"/>
        </w:rPr>
        <w:t xml:space="preserve">Torna-se público que o </w:t>
      </w:r>
      <w:r>
        <w:rPr>
          <w:b/>
          <w:bCs/>
          <w:sz w:val="24"/>
          <w:szCs w:val="24"/>
        </w:rPr>
        <w:t>MUNICÍPIO DE SERTÃOZINHO/SP</w:t>
      </w:r>
      <w:r>
        <w:rPr>
          <w:sz w:val="24"/>
          <w:szCs w:val="24"/>
        </w:rPr>
        <w:t xml:space="preserve">, por meio da Secretaria Municipal de Administração, através da Unidade de Licitações, sediado na Rua Aprígio de Araújo, nº 837, Centro, Sertãozinho/SP, CEP. 14.160-030, realizará licitação, na modalidade </w:t>
      </w:r>
      <w:r>
        <w:rPr>
          <w:b/>
          <w:bCs/>
          <w:sz w:val="24"/>
          <w:szCs w:val="24"/>
        </w:rPr>
        <w:t>PREGÃO,</w:t>
      </w:r>
      <w:r>
        <w:rPr>
          <w:sz w:val="24"/>
          <w:szCs w:val="24"/>
        </w:rPr>
        <w:t xml:space="preserve"> na forma </w:t>
      </w:r>
      <w:r>
        <w:rPr>
          <w:b/>
          <w:bCs/>
          <w:sz w:val="24"/>
          <w:szCs w:val="24"/>
        </w:rPr>
        <w:t>ELETRÔNICA,</w:t>
      </w:r>
      <w:r>
        <w:rPr>
          <w:sz w:val="24"/>
          <w:szCs w:val="24"/>
        </w:rPr>
        <w:t xml:space="preserve"> nos termos da Lei Federal nº 14.133/2021, do Decreto Municipal nº 8.109/2023, e demais normas da legislação aplicável e, ainda, de acordo com as condições estabelecidas neste Edital.</w:t>
      </w:r>
    </w:p>
    <w:p w14:paraId="060E56FB" w14:textId="77777777" w:rsidR="00F11DDE" w:rsidRDefault="00AF75F0">
      <w:pPr>
        <w:spacing w:before="360"/>
        <w:jc w:val="both"/>
        <w:rPr>
          <w:rFonts w:ascii="Arial" w:hAnsi="Arial"/>
          <w:b/>
        </w:rPr>
      </w:pPr>
      <w:r>
        <w:rPr>
          <w:rFonts w:ascii="Arial" w:hAnsi="Arial"/>
          <w:b/>
        </w:rPr>
        <w:t>1. DO OBJETO</w:t>
      </w:r>
    </w:p>
    <w:p w14:paraId="6F2B9F37" w14:textId="5B7956A9" w:rsidR="00F11DDE" w:rsidRPr="00AB0C98" w:rsidRDefault="00AF75F0" w:rsidP="00AB0C98">
      <w:pPr>
        <w:pStyle w:val="Standard"/>
        <w:widowControl w:val="0"/>
        <w:spacing w:before="240"/>
        <w:jc w:val="both"/>
        <w:rPr>
          <w:rFonts w:ascii="Arial" w:hAnsi="Arial" w:cs="Arial"/>
          <w:b/>
          <w:bCs/>
          <w:sz w:val="24"/>
          <w:szCs w:val="24"/>
        </w:rPr>
      </w:pPr>
      <w:r w:rsidRPr="00AB0C98">
        <w:rPr>
          <w:rFonts w:ascii="Arial" w:hAnsi="Arial" w:cs="Arial"/>
          <w:sz w:val="24"/>
          <w:szCs w:val="24"/>
        </w:rPr>
        <w:t>1.1. O objeto da presente licitação é a</w:t>
      </w:r>
      <w:r w:rsidR="00390C17" w:rsidRPr="00AB0C98">
        <w:rPr>
          <w:rFonts w:ascii="Arial" w:hAnsi="Arial" w:cs="Arial"/>
          <w:sz w:val="24"/>
          <w:szCs w:val="24"/>
        </w:rPr>
        <w:t xml:space="preserve"> </w:t>
      </w:r>
      <w:r w:rsidR="00AB0C98" w:rsidRPr="00AB0C98">
        <w:rPr>
          <w:rFonts w:ascii="Arial" w:hAnsi="Arial" w:cs="Arial"/>
          <w:b/>
          <w:bCs/>
          <w:sz w:val="24"/>
          <w:szCs w:val="24"/>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r w:rsidRPr="00AB0C98">
        <w:rPr>
          <w:rFonts w:ascii="Arial" w:hAnsi="Arial" w:cs="Arial"/>
          <w:b/>
          <w:bCs/>
          <w:sz w:val="24"/>
          <w:szCs w:val="24"/>
        </w:rPr>
        <w:t>,</w:t>
      </w:r>
      <w:r w:rsidRPr="00AB0C98">
        <w:rPr>
          <w:rFonts w:ascii="Arial" w:hAnsi="Arial" w:cs="Arial"/>
          <w:sz w:val="24"/>
          <w:szCs w:val="24"/>
        </w:rPr>
        <w:t xml:space="preserve"> conforme condições, quantidades e exigências estabelecidas neste edital e seus anexos. </w:t>
      </w:r>
    </w:p>
    <w:p w14:paraId="7787FE7B" w14:textId="065DDACB" w:rsidR="00F11DDE" w:rsidRDefault="00AF75F0">
      <w:pPr>
        <w:pStyle w:val="Nvel2-Red"/>
        <w:widowControl w:val="0"/>
        <w:numPr>
          <w:ilvl w:val="0"/>
          <w:numId w:val="0"/>
        </w:numPr>
        <w:suppressAutoHyphens/>
        <w:spacing w:before="240" w:after="0" w:line="240" w:lineRule="auto"/>
        <w:rPr>
          <w:b/>
          <w:bCs/>
          <w:i w:val="0"/>
          <w:iCs w:val="0"/>
          <w:color w:val="auto"/>
          <w:sz w:val="24"/>
          <w:szCs w:val="24"/>
        </w:rPr>
      </w:pPr>
      <w:r>
        <w:rPr>
          <w:b/>
          <w:bCs/>
          <w:i w:val="0"/>
          <w:iCs w:val="0"/>
          <w:color w:val="auto"/>
          <w:sz w:val="24"/>
          <w:szCs w:val="24"/>
        </w:rPr>
        <w:t xml:space="preserve">1.2. A licitação será realizada por </w:t>
      </w:r>
      <w:r w:rsidR="0033746B">
        <w:rPr>
          <w:b/>
          <w:bCs/>
          <w:i w:val="0"/>
          <w:iCs w:val="0"/>
          <w:color w:val="auto"/>
          <w:sz w:val="24"/>
          <w:szCs w:val="24"/>
        </w:rPr>
        <w:t>item</w:t>
      </w:r>
      <w:r>
        <w:rPr>
          <w:b/>
          <w:bCs/>
          <w:i w:val="0"/>
          <w:iCs w:val="0"/>
          <w:color w:val="auto"/>
          <w:sz w:val="24"/>
          <w:szCs w:val="24"/>
        </w:rPr>
        <w:t>.</w:t>
      </w:r>
    </w:p>
    <w:p w14:paraId="373ABE7A" w14:textId="634AC2AF" w:rsidR="00F11DDE" w:rsidRDefault="00AF75F0" w:rsidP="00AC0460">
      <w:pPr>
        <w:pStyle w:val="Nvel2-Red"/>
        <w:widowControl w:val="0"/>
        <w:numPr>
          <w:ilvl w:val="0"/>
          <w:numId w:val="0"/>
        </w:numPr>
        <w:suppressAutoHyphens/>
        <w:spacing w:before="240" w:after="480" w:line="240" w:lineRule="auto"/>
        <w:rPr>
          <w:b/>
          <w:bCs/>
          <w:i w:val="0"/>
          <w:iCs w:val="0"/>
          <w:color w:val="auto"/>
          <w:sz w:val="24"/>
          <w:szCs w:val="24"/>
        </w:rPr>
      </w:pPr>
      <w:r>
        <w:rPr>
          <w:b/>
          <w:bCs/>
          <w:i w:val="0"/>
          <w:iCs w:val="0"/>
          <w:color w:val="auto"/>
          <w:sz w:val="24"/>
          <w:szCs w:val="24"/>
        </w:rPr>
        <w:t xml:space="preserve">1.2.1. </w:t>
      </w:r>
      <w:bookmarkStart w:id="2" w:name="_Hlk235710988"/>
      <w:r w:rsidR="00CB539B" w:rsidRPr="00DE5795">
        <w:rPr>
          <w:b/>
          <w:bCs/>
          <w:i w:val="0"/>
          <w:iCs w:val="0"/>
          <w:color w:val="auto"/>
          <w:sz w:val="24"/>
          <w:szCs w:val="24"/>
        </w:rPr>
        <w:t xml:space="preserve">Deverão ser observados os valores máximos unitários e </w:t>
      </w:r>
      <w:r w:rsidR="0033746B">
        <w:rPr>
          <w:b/>
          <w:bCs/>
          <w:i w:val="0"/>
          <w:iCs w:val="0"/>
          <w:color w:val="auto"/>
          <w:sz w:val="24"/>
          <w:szCs w:val="24"/>
        </w:rPr>
        <w:t xml:space="preserve">total </w:t>
      </w:r>
      <w:r w:rsidR="00CB539B" w:rsidRPr="00DE5795">
        <w:rPr>
          <w:b/>
          <w:bCs/>
          <w:i w:val="0"/>
          <w:iCs w:val="0"/>
          <w:color w:val="auto"/>
          <w:sz w:val="24"/>
          <w:szCs w:val="24"/>
        </w:rPr>
        <w:t xml:space="preserve">de cada </w:t>
      </w:r>
      <w:r w:rsidR="0033746B">
        <w:rPr>
          <w:b/>
          <w:bCs/>
          <w:i w:val="0"/>
          <w:iCs w:val="0"/>
          <w:color w:val="auto"/>
          <w:sz w:val="24"/>
          <w:szCs w:val="24"/>
        </w:rPr>
        <w:t xml:space="preserve">item </w:t>
      </w:r>
      <w:r w:rsidR="00CB539B" w:rsidRPr="00DE5795">
        <w:rPr>
          <w:b/>
          <w:bCs/>
          <w:i w:val="0"/>
          <w:iCs w:val="0"/>
          <w:color w:val="auto"/>
          <w:sz w:val="24"/>
          <w:szCs w:val="24"/>
        </w:rPr>
        <w:t>da proposta</w:t>
      </w:r>
      <w:bookmarkEnd w:id="2"/>
      <w:r w:rsidR="00CB539B" w:rsidRPr="00DE5795">
        <w:rPr>
          <w:b/>
          <w:bCs/>
          <w:i w:val="0"/>
          <w:iCs w:val="0"/>
          <w:color w:val="auto"/>
          <w:sz w:val="24"/>
          <w:szCs w:val="24"/>
        </w:rPr>
        <w:t>.</w:t>
      </w: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92"/>
        <w:gridCol w:w="709"/>
        <w:gridCol w:w="4111"/>
        <w:gridCol w:w="1134"/>
        <w:gridCol w:w="1417"/>
      </w:tblGrid>
      <w:tr w:rsidR="007758C1" w:rsidRPr="00CB5D5B" w14:paraId="6907CDFA" w14:textId="77777777" w:rsidTr="00E470EB">
        <w:tc>
          <w:tcPr>
            <w:tcW w:w="6516" w:type="dxa"/>
            <w:gridSpan w:val="4"/>
            <w:shd w:val="clear" w:color="auto" w:fill="D9D9D9" w:themeFill="background1" w:themeFillShade="D9"/>
            <w:vAlign w:val="center"/>
          </w:tcPr>
          <w:p w14:paraId="2E6F0A77"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Objeto licitado</w:t>
            </w:r>
          </w:p>
        </w:tc>
        <w:tc>
          <w:tcPr>
            <w:tcW w:w="2551" w:type="dxa"/>
            <w:gridSpan w:val="2"/>
            <w:shd w:val="clear" w:color="auto" w:fill="D9D9D9" w:themeFill="background1" w:themeFillShade="D9"/>
            <w:vAlign w:val="center"/>
          </w:tcPr>
          <w:p w14:paraId="74F152F1"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Valor (R$)</w:t>
            </w:r>
          </w:p>
        </w:tc>
      </w:tr>
      <w:tr w:rsidR="007758C1" w:rsidRPr="00CB5D5B" w14:paraId="5CE0D095" w14:textId="77777777" w:rsidTr="00400F1E">
        <w:tc>
          <w:tcPr>
            <w:tcW w:w="704" w:type="dxa"/>
            <w:shd w:val="clear" w:color="auto" w:fill="D9D9D9" w:themeFill="background1" w:themeFillShade="D9"/>
            <w:vAlign w:val="center"/>
          </w:tcPr>
          <w:p w14:paraId="6B75D559"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Item</w:t>
            </w:r>
          </w:p>
        </w:tc>
        <w:tc>
          <w:tcPr>
            <w:tcW w:w="992" w:type="dxa"/>
            <w:shd w:val="clear" w:color="auto" w:fill="D9D9D9" w:themeFill="background1" w:themeFillShade="D9"/>
            <w:vAlign w:val="center"/>
          </w:tcPr>
          <w:p w14:paraId="228695E5" w14:textId="77777777" w:rsidR="007758C1" w:rsidRPr="00CB5D5B" w:rsidRDefault="007758C1" w:rsidP="00853FD9">
            <w:pPr>
              <w:spacing w:before="60" w:after="60"/>
              <w:jc w:val="center"/>
              <w:rPr>
                <w:rFonts w:ascii="Arial" w:hAnsi="Arial"/>
                <w:b/>
                <w:sz w:val="22"/>
                <w:szCs w:val="22"/>
              </w:rPr>
            </w:pPr>
            <w:proofErr w:type="spellStart"/>
            <w:r w:rsidRPr="00CB5D5B">
              <w:rPr>
                <w:rFonts w:ascii="Arial" w:hAnsi="Arial"/>
                <w:b/>
                <w:sz w:val="22"/>
                <w:szCs w:val="22"/>
              </w:rPr>
              <w:t>Qtd</w:t>
            </w:r>
            <w:proofErr w:type="spellEnd"/>
          </w:p>
        </w:tc>
        <w:tc>
          <w:tcPr>
            <w:tcW w:w="709" w:type="dxa"/>
            <w:shd w:val="clear" w:color="auto" w:fill="D9D9D9" w:themeFill="background1" w:themeFillShade="D9"/>
            <w:vAlign w:val="center"/>
          </w:tcPr>
          <w:p w14:paraId="20312EA9"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Un</w:t>
            </w:r>
          </w:p>
        </w:tc>
        <w:tc>
          <w:tcPr>
            <w:tcW w:w="4111" w:type="dxa"/>
            <w:shd w:val="clear" w:color="auto" w:fill="D9D9D9" w:themeFill="background1" w:themeFillShade="D9"/>
            <w:vAlign w:val="center"/>
          </w:tcPr>
          <w:p w14:paraId="19D7D347"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Descrição</w:t>
            </w:r>
          </w:p>
        </w:tc>
        <w:tc>
          <w:tcPr>
            <w:tcW w:w="1134" w:type="dxa"/>
            <w:shd w:val="clear" w:color="auto" w:fill="D9D9D9" w:themeFill="background1" w:themeFillShade="D9"/>
            <w:vAlign w:val="center"/>
          </w:tcPr>
          <w:p w14:paraId="07D10205"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Unit</w:t>
            </w:r>
          </w:p>
        </w:tc>
        <w:tc>
          <w:tcPr>
            <w:tcW w:w="1417" w:type="dxa"/>
            <w:shd w:val="clear" w:color="auto" w:fill="D9D9D9" w:themeFill="background1" w:themeFillShade="D9"/>
            <w:vAlign w:val="center"/>
          </w:tcPr>
          <w:p w14:paraId="78472845" w14:textId="77777777" w:rsidR="007758C1" w:rsidRPr="00CB5D5B" w:rsidRDefault="007758C1" w:rsidP="00853FD9">
            <w:pPr>
              <w:spacing w:before="60" w:after="60"/>
              <w:jc w:val="center"/>
              <w:rPr>
                <w:rFonts w:ascii="Arial" w:hAnsi="Arial"/>
                <w:b/>
                <w:sz w:val="22"/>
                <w:szCs w:val="22"/>
              </w:rPr>
            </w:pPr>
            <w:r w:rsidRPr="00CB5D5B">
              <w:rPr>
                <w:rFonts w:ascii="Arial" w:hAnsi="Arial"/>
                <w:b/>
                <w:sz w:val="22"/>
                <w:szCs w:val="22"/>
              </w:rPr>
              <w:t>Total</w:t>
            </w:r>
          </w:p>
        </w:tc>
      </w:tr>
      <w:tr w:rsidR="007758C1" w:rsidRPr="00CB5D5B" w14:paraId="0FDD244C" w14:textId="77777777" w:rsidTr="00400F1E">
        <w:tc>
          <w:tcPr>
            <w:tcW w:w="704" w:type="dxa"/>
            <w:vAlign w:val="center"/>
          </w:tcPr>
          <w:p w14:paraId="37AEC529" w14:textId="77777777" w:rsidR="007758C1" w:rsidRPr="00CB5D5B" w:rsidRDefault="007758C1" w:rsidP="00853FD9">
            <w:pPr>
              <w:jc w:val="center"/>
              <w:rPr>
                <w:rFonts w:ascii="Arial" w:hAnsi="Arial"/>
                <w:b/>
                <w:sz w:val="22"/>
                <w:szCs w:val="22"/>
              </w:rPr>
            </w:pPr>
            <w:r w:rsidRPr="00CB5D5B">
              <w:rPr>
                <w:rFonts w:ascii="Arial" w:hAnsi="Arial"/>
                <w:b/>
                <w:sz w:val="22"/>
                <w:szCs w:val="22"/>
              </w:rPr>
              <w:t>01</w:t>
            </w:r>
          </w:p>
        </w:tc>
        <w:tc>
          <w:tcPr>
            <w:tcW w:w="992" w:type="dxa"/>
            <w:vAlign w:val="center"/>
          </w:tcPr>
          <w:p w14:paraId="46CE985A" w14:textId="77777777" w:rsidR="007758C1" w:rsidRPr="00CB5D5B" w:rsidRDefault="007758C1" w:rsidP="00853FD9">
            <w:pPr>
              <w:jc w:val="center"/>
              <w:rPr>
                <w:rFonts w:ascii="Arial" w:hAnsi="Arial"/>
                <w:b/>
                <w:sz w:val="22"/>
                <w:szCs w:val="22"/>
              </w:rPr>
            </w:pPr>
            <w:r>
              <w:rPr>
                <w:rFonts w:ascii="Arial" w:hAnsi="Arial"/>
                <w:b/>
                <w:sz w:val="22"/>
                <w:szCs w:val="22"/>
              </w:rPr>
              <w:t>1</w:t>
            </w:r>
          </w:p>
        </w:tc>
        <w:tc>
          <w:tcPr>
            <w:tcW w:w="709" w:type="dxa"/>
            <w:vAlign w:val="center"/>
          </w:tcPr>
          <w:p w14:paraId="7EB78218"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106C4E8" w14:textId="37F924D6" w:rsidR="007758C1" w:rsidRPr="00282C76" w:rsidRDefault="00F22EB6" w:rsidP="00853FD9">
            <w:pPr>
              <w:jc w:val="both"/>
              <w:rPr>
                <w:rFonts w:ascii="Arial" w:hAnsi="Arial"/>
                <w:sz w:val="22"/>
                <w:szCs w:val="22"/>
              </w:rPr>
            </w:pPr>
            <w:r w:rsidRPr="00F22EB6">
              <w:rPr>
                <w:rFonts w:ascii="Arial" w:hAnsi="Arial"/>
                <w:b/>
                <w:bCs/>
                <w:sz w:val="22"/>
                <w:szCs w:val="22"/>
              </w:rPr>
              <w:t>BOMBA DE INFUSÃO DE SERINGA,</w:t>
            </w:r>
            <w:r>
              <w:rPr>
                <w:rFonts w:ascii="Arial" w:hAnsi="Arial"/>
                <w:sz w:val="22"/>
                <w:szCs w:val="22"/>
              </w:rPr>
              <w:t xml:space="preserve"> </w:t>
            </w:r>
            <w:r w:rsidR="007758C1" w:rsidRPr="00176C48">
              <w:rPr>
                <w:rFonts w:ascii="Arial" w:hAnsi="Arial"/>
                <w:color w:val="000000"/>
              </w:rPr>
              <w:t>conforme detalhamento constante no item 3.1 do termo de referência.</w:t>
            </w:r>
            <w:r w:rsidR="007758C1">
              <w:rPr>
                <w:rFonts w:ascii="Arial" w:hAnsi="Arial"/>
              </w:rPr>
              <w:t xml:space="preserve">  </w:t>
            </w:r>
          </w:p>
        </w:tc>
        <w:tc>
          <w:tcPr>
            <w:tcW w:w="1134" w:type="dxa"/>
            <w:vAlign w:val="center"/>
          </w:tcPr>
          <w:p w14:paraId="5BBCF197" w14:textId="77777777" w:rsidR="007758C1" w:rsidRPr="00CB5D5B" w:rsidRDefault="007758C1" w:rsidP="00853FD9">
            <w:pPr>
              <w:jc w:val="center"/>
              <w:rPr>
                <w:rFonts w:ascii="Arial" w:hAnsi="Arial"/>
                <w:b/>
                <w:bCs/>
                <w:sz w:val="22"/>
                <w:szCs w:val="22"/>
              </w:rPr>
            </w:pPr>
            <w:r>
              <w:rPr>
                <w:rFonts w:ascii="Arial" w:hAnsi="Arial"/>
                <w:b/>
                <w:bCs/>
                <w:sz w:val="22"/>
                <w:szCs w:val="22"/>
              </w:rPr>
              <w:t>3.920,00</w:t>
            </w:r>
          </w:p>
        </w:tc>
        <w:tc>
          <w:tcPr>
            <w:tcW w:w="1417" w:type="dxa"/>
            <w:vAlign w:val="center"/>
          </w:tcPr>
          <w:p w14:paraId="7A8D0A9D" w14:textId="77777777" w:rsidR="007758C1" w:rsidRPr="00CB5D5B" w:rsidRDefault="007758C1" w:rsidP="00853FD9">
            <w:pPr>
              <w:jc w:val="center"/>
              <w:rPr>
                <w:rFonts w:ascii="Arial" w:hAnsi="Arial"/>
                <w:b/>
                <w:bCs/>
                <w:sz w:val="22"/>
                <w:szCs w:val="22"/>
              </w:rPr>
            </w:pPr>
            <w:r>
              <w:rPr>
                <w:rFonts w:ascii="Arial" w:hAnsi="Arial"/>
                <w:b/>
                <w:bCs/>
                <w:sz w:val="22"/>
                <w:szCs w:val="22"/>
              </w:rPr>
              <w:t>3.920,00</w:t>
            </w:r>
          </w:p>
        </w:tc>
      </w:tr>
      <w:tr w:rsidR="007758C1" w:rsidRPr="00CB5D5B" w14:paraId="6B588DA3" w14:textId="77777777" w:rsidTr="00400F1E">
        <w:tc>
          <w:tcPr>
            <w:tcW w:w="704" w:type="dxa"/>
            <w:vAlign w:val="center"/>
          </w:tcPr>
          <w:p w14:paraId="31C62372" w14:textId="77777777" w:rsidR="007758C1" w:rsidRPr="00CB5D5B" w:rsidRDefault="007758C1" w:rsidP="00853FD9">
            <w:pPr>
              <w:jc w:val="center"/>
              <w:rPr>
                <w:rFonts w:ascii="Arial" w:hAnsi="Arial"/>
                <w:b/>
                <w:sz w:val="22"/>
                <w:szCs w:val="22"/>
              </w:rPr>
            </w:pPr>
            <w:r w:rsidRPr="00CB5D5B">
              <w:rPr>
                <w:rFonts w:ascii="Arial" w:hAnsi="Arial"/>
                <w:b/>
                <w:sz w:val="22"/>
                <w:szCs w:val="22"/>
              </w:rPr>
              <w:t>02</w:t>
            </w:r>
          </w:p>
        </w:tc>
        <w:tc>
          <w:tcPr>
            <w:tcW w:w="992" w:type="dxa"/>
            <w:vAlign w:val="center"/>
          </w:tcPr>
          <w:p w14:paraId="194A89DC" w14:textId="77777777" w:rsidR="007758C1" w:rsidRPr="00CB5D5B" w:rsidRDefault="007758C1" w:rsidP="00853FD9">
            <w:pPr>
              <w:jc w:val="center"/>
              <w:rPr>
                <w:rFonts w:ascii="Arial" w:hAnsi="Arial"/>
                <w:b/>
                <w:sz w:val="22"/>
                <w:szCs w:val="22"/>
              </w:rPr>
            </w:pPr>
            <w:r>
              <w:rPr>
                <w:rFonts w:ascii="Arial" w:hAnsi="Arial"/>
                <w:b/>
                <w:sz w:val="22"/>
                <w:szCs w:val="22"/>
              </w:rPr>
              <w:t>15</w:t>
            </w:r>
          </w:p>
        </w:tc>
        <w:tc>
          <w:tcPr>
            <w:tcW w:w="709" w:type="dxa"/>
            <w:vAlign w:val="center"/>
          </w:tcPr>
          <w:p w14:paraId="5B976E4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B6F4E59" w14:textId="1B7E8CDB" w:rsidR="007758C1" w:rsidRPr="00282C76" w:rsidRDefault="007758C1" w:rsidP="00853FD9">
            <w:pPr>
              <w:jc w:val="both"/>
              <w:rPr>
                <w:rFonts w:ascii="Arial" w:hAnsi="Arial"/>
                <w:sz w:val="22"/>
                <w:szCs w:val="22"/>
              </w:rPr>
            </w:pPr>
            <w:r w:rsidRPr="00F22EB6">
              <w:rPr>
                <w:rFonts w:ascii="Arial" w:hAnsi="Arial"/>
                <w:b/>
                <w:bCs/>
                <w:sz w:val="22"/>
                <w:szCs w:val="22"/>
                <w:lang w:val="en-US"/>
              </w:rPr>
              <w:t>APOIO BRAÇO COM ESPUMA INJETADA DE GRANDE DURABILIDADE, REGULAGEM DE ALTURA E DE ÂNGULO DE APOIO</w:t>
            </w:r>
            <w:r w:rsidR="00F22EB6">
              <w:rPr>
                <w:rFonts w:ascii="Arial" w:hAnsi="Arial"/>
                <w:b/>
                <w:bCs/>
                <w:sz w:val="22"/>
                <w:szCs w:val="22"/>
                <w:lang w:val="en-US"/>
              </w:rPr>
              <w:t>,</w:t>
            </w:r>
            <w:r>
              <w:rPr>
                <w:rFonts w:ascii="Arial" w:hAnsi="Arial"/>
                <w:sz w:val="22"/>
                <w:szCs w:val="22"/>
                <w:lang w:val="en-US"/>
              </w:rPr>
              <w:t xml:space="preserve"> </w:t>
            </w:r>
            <w:r w:rsidRPr="00176C48">
              <w:rPr>
                <w:rFonts w:ascii="Arial" w:hAnsi="Arial"/>
                <w:color w:val="000000"/>
              </w:rPr>
              <w:t>conforme detalhamento constante no item 3.1 do termo de referência</w:t>
            </w:r>
            <w:r w:rsidR="00A801CF">
              <w:rPr>
                <w:rFonts w:ascii="Arial" w:hAnsi="Arial"/>
                <w:color w:val="000000"/>
              </w:rPr>
              <w:t>.</w:t>
            </w:r>
            <w:r>
              <w:rPr>
                <w:rFonts w:ascii="Arial" w:hAnsi="Arial"/>
                <w:sz w:val="22"/>
                <w:szCs w:val="22"/>
                <w:lang w:val="en-US"/>
              </w:rPr>
              <w:t xml:space="preserve"> </w:t>
            </w:r>
            <w:r w:rsidRPr="00282C76">
              <w:rPr>
                <w:rFonts w:ascii="Arial" w:hAnsi="Arial"/>
                <w:sz w:val="22"/>
                <w:szCs w:val="22"/>
                <w:lang w:val="en-US"/>
              </w:rPr>
              <w:t xml:space="preserve"> </w:t>
            </w:r>
          </w:p>
        </w:tc>
        <w:tc>
          <w:tcPr>
            <w:tcW w:w="1134" w:type="dxa"/>
            <w:vAlign w:val="center"/>
          </w:tcPr>
          <w:p w14:paraId="581D8605" w14:textId="77777777" w:rsidR="007758C1" w:rsidRPr="00CB5D5B" w:rsidRDefault="007758C1" w:rsidP="00853FD9">
            <w:pPr>
              <w:jc w:val="center"/>
              <w:rPr>
                <w:rFonts w:ascii="Arial" w:hAnsi="Arial"/>
                <w:b/>
                <w:bCs/>
                <w:sz w:val="22"/>
                <w:szCs w:val="22"/>
              </w:rPr>
            </w:pPr>
            <w:r>
              <w:rPr>
                <w:rFonts w:ascii="Arial" w:hAnsi="Arial"/>
                <w:b/>
                <w:bCs/>
                <w:sz w:val="22"/>
                <w:szCs w:val="22"/>
              </w:rPr>
              <w:t>250,00</w:t>
            </w:r>
          </w:p>
        </w:tc>
        <w:tc>
          <w:tcPr>
            <w:tcW w:w="1417" w:type="dxa"/>
            <w:vAlign w:val="center"/>
          </w:tcPr>
          <w:p w14:paraId="7FAB57E9" w14:textId="77777777" w:rsidR="007758C1" w:rsidRPr="00CB5D5B" w:rsidRDefault="007758C1" w:rsidP="00853FD9">
            <w:pPr>
              <w:jc w:val="center"/>
              <w:rPr>
                <w:rFonts w:ascii="Arial" w:hAnsi="Arial"/>
                <w:b/>
                <w:bCs/>
                <w:sz w:val="22"/>
                <w:szCs w:val="22"/>
              </w:rPr>
            </w:pPr>
            <w:r>
              <w:rPr>
                <w:rFonts w:ascii="Arial" w:hAnsi="Arial"/>
                <w:b/>
                <w:bCs/>
                <w:sz w:val="22"/>
                <w:szCs w:val="22"/>
              </w:rPr>
              <w:t>3.750,00</w:t>
            </w:r>
          </w:p>
        </w:tc>
      </w:tr>
      <w:tr w:rsidR="007758C1" w:rsidRPr="00CB5D5B" w14:paraId="68DA6245" w14:textId="77777777" w:rsidTr="00400F1E">
        <w:tc>
          <w:tcPr>
            <w:tcW w:w="704" w:type="dxa"/>
            <w:vAlign w:val="center"/>
          </w:tcPr>
          <w:p w14:paraId="3F3E9A21" w14:textId="77777777" w:rsidR="007758C1" w:rsidRPr="00CB5D5B" w:rsidRDefault="007758C1" w:rsidP="00853FD9">
            <w:pPr>
              <w:jc w:val="center"/>
              <w:rPr>
                <w:rFonts w:ascii="Arial" w:hAnsi="Arial"/>
                <w:b/>
                <w:sz w:val="22"/>
                <w:szCs w:val="22"/>
              </w:rPr>
            </w:pPr>
            <w:r w:rsidRPr="00CB5D5B">
              <w:rPr>
                <w:rFonts w:ascii="Arial" w:hAnsi="Arial"/>
                <w:b/>
                <w:sz w:val="22"/>
                <w:szCs w:val="22"/>
              </w:rPr>
              <w:t>03</w:t>
            </w:r>
          </w:p>
        </w:tc>
        <w:tc>
          <w:tcPr>
            <w:tcW w:w="992" w:type="dxa"/>
            <w:vAlign w:val="center"/>
          </w:tcPr>
          <w:p w14:paraId="5FABBDD3"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5A9E3FB0"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3FE1C55" w14:textId="60EE61EF" w:rsidR="007758C1" w:rsidRPr="00282C76" w:rsidRDefault="007758C1" w:rsidP="00853FD9">
            <w:pPr>
              <w:jc w:val="both"/>
              <w:rPr>
                <w:rFonts w:ascii="Arial" w:hAnsi="Arial"/>
                <w:sz w:val="22"/>
                <w:szCs w:val="22"/>
              </w:rPr>
            </w:pPr>
            <w:r w:rsidRPr="00F22EB6">
              <w:rPr>
                <w:rFonts w:ascii="Arial" w:hAnsi="Arial"/>
                <w:b/>
                <w:bCs/>
                <w:sz w:val="22"/>
                <w:szCs w:val="22"/>
              </w:rPr>
              <w:t>ASPIRADOR DE VIAS AÉREAS PORTÁTIL – PARA ASPIRAR LÍQUIDOS E SECREÇÕES, COM ALÇA DE TRANSPORTE, SILENCIOSO E DE MANUSEIO SIMPLES</w:t>
            </w:r>
            <w:r w:rsidR="00F22EB6">
              <w:rPr>
                <w:rFonts w:ascii="Arial" w:hAnsi="Arial"/>
                <w:b/>
                <w:bCs/>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69190BE" w14:textId="77777777" w:rsidR="007758C1" w:rsidRPr="00CB5D5B" w:rsidRDefault="007758C1" w:rsidP="00853FD9">
            <w:pPr>
              <w:jc w:val="center"/>
              <w:rPr>
                <w:rFonts w:ascii="Arial" w:hAnsi="Arial"/>
                <w:b/>
                <w:bCs/>
                <w:sz w:val="22"/>
                <w:szCs w:val="22"/>
              </w:rPr>
            </w:pPr>
            <w:r>
              <w:rPr>
                <w:rFonts w:ascii="Arial" w:hAnsi="Arial"/>
                <w:b/>
                <w:bCs/>
                <w:sz w:val="22"/>
                <w:szCs w:val="22"/>
              </w:rPr>
              <w:t>599,00</w:t>
            </w:r>
          </w:p>
        </w:tc>
        <w:tc>
          <w:tcPr>
            <w:tcW w:w="1417" w:type="dxa"/>
            <w:vAlign w:val="center"/>
          </w:tcPr>
          <w:p w14:paraId="596A94C6" w14:textId="77777777" w:rsidR="007758C1" w:rsidRPr="00CB5D5B" w:rsidRDefault="007758C1" w:rsidP="00853FD9">
            <w:pPr>
              <w:jc w:val="center"/>
              <w:rPr>
                <w:rFonts w:ascii="Arial" w:hAnsi="Arial"/>
                <w:b/>
                <w:bCs/>
                <w:sz w:val="22"/>
                <w:szCs w:val="22"/>
              </w:rPr>
            </w:pPr>
            <w:r>
              <w:rPr>
                <w:rFonts w:ascii="Arial" w:hAnsi="Arial"/>
                <w:b/>
                <w:bCs/>
                <w:sz w:val="22"/>
                <w:szCs w:val="22"/>
              </w:rPr>
              <w:t>1.198,00</w:t>
            </w:r>
          </w:p>
        </w:tc>
      </w:tr>
      <w:tr w:rsidR="007758C1" w:rsidRPr="00CB5D5B" w14:paraId="2121E76C" w14:textId="77777777" w:rsidTr="00400F1E">
        <w:tc>
          <w:tcPr>
            <w:tcW w:w="704" w:type="dxa"/>
            <w:vAlign w:val="center"/>
          </w:tcPr>
          <w:p w14:paraId="1CF8D1F3" w14:textId="77777777" w:rsidR="007758C1" w:rsidRPr="00CB5D5B" w:rsidRDefault="007758C1" w:rsidP="00853FD9">
            <w:pPr>
              <w:jc w:val="center"/>
              <w:rPr>
                <w:rFonts w:ascii="Arial" w:hAnsi="Arial"/>
                <w:b/>
                <w:sz w:val="22"/>
                <w:szCs w:val="22"/>
              </w:rPr>
            </w:pPr>
            <w:r w:rsidRPr="00CB5D5B">
              <w:rPr>
                <w:rFonts w:ascii="Arial" w:hAnsi="Arial"/>
                <w:b/>
                <w:sz w:val="22"/>
                <w:szCs w:val="22"/>
              </w:rPr>
              <w:t>04</w:t>
            </w:r>
          </w:p>
        </w:tc>
        <w:tc>
          <w:tcPr>
            <w:tcW w:w="992" w:type="dxa"/>
            <w:vAlign w:val="center"/>
          </w:tcPr>
          <w:p w14:paraId="109B2BCD" w14:textId="77777777" w:rsidR="007758C1" w:rsidRPr="00CB5D5B" w:rsidRDefault="007758C1" w:rsidP="00853FD9">
            <w:pPr>
              <w:jc w:val="center"/>
              <w:rPr>
                <w:rFonts w:ascii="Arial" w:hAnsi="Arial"/>
                <w:b/>
                <w:sz w:val="22"/>
                <w:szCs w:val="22"/>
              </w:rPr>
            </w:pPr>
            <w:r>
              <w:rPr>
                <w:rFonts w:ascii="Arial" w:hAnsi="Arial"/>
                <w:b/>
                <w:sz w:val="22"/>
                <w:szCs w:val="22"/>
              </w:rPr>
              <w:t>18</w:t>
            </w:r>
          </w:p>
        </w:tc>
        <w:tc>
          <w:tcPr>
            <w:tcW w:w="709" w:type="dxa"/>
            <w:vAlign w:val="center"/>
          </w:tcPr>
          <w:p w14:paraId="2BEC06C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8CBE532" w14:textId="342FFD65" w:rsidR="007758C1" w:rsidRPr="00282C76" w:rsidRDefault="007758C1" w:rsidP="00853FD9">
            <w:pPr>
              <w:jc w:val="both"/>
              <w:rPr>
                <w:rFonts w:ascii="Arial" w:hAnsi="Arial"/>
                <w:sz w:val="22"/>
                <w:szCs w:val="22"/>
              </w:rPr>
            </w:pPr>
            <w:r w:rsidRPr="00F22EB6">
              <w:rPr>
                <w:rFonts w:ascii="Arial" w:hAnsi="Arial"/>
                <w:b/>
                <w:bCs/>
                <w:sz w:val="22"/>
                <w:szCs w:val="22"/>
              </w:rPr>
              <w:t xml:space="preserve">BACIA EM AÇO INOXIDÁVEL </w:t>
            </w:r>
            <w:r w:rsidRPr="00F22EB6">
              <w:rPr>
                <w:rFonts w:ascii="Arial" w:hAnsi="Arial"/>
                <w:b/>
                <w:bCs/>
                <w:sz w:val="22"/>
                <w:szCs w:val="22"/>
                <w:u w:val="single"/>
              </w:rPr>
              <w:t>30 CM</w:t>
            </w:r>
            <w:r w:rsidRPr="00F22EB6">
              <w:rPr>
                <w:rFonts w:ascii="Arial" w:hAnsi="Arial"/>
                <w:b/>
                <w:bCs/>
                <w:sz w:val="22"/>
                <w:szCs w:val="22"/>
              </w:rPr>
              <w:t xml:space="preserve"> – MATERIAL COM ALTA </w:t>
            </w:r>
            <w:r w:rsidRPr="00F22EB6">
              <w:rPr>
                <w:rFonts w:ascii="Arial" w:hAnsi="Arial"/>
                <w:b/>
                <w:bCs/>
                <w:sz w:val="22"/>
                <w:szCs w:val="22"/>
              </w:rPr>
              <w:lastRenderedPageBreak/>
              <w:t>DURABILIDADE, RESISTÊNCIA À CORROSÃO, À AÇÃO MECÂNICA, QUÍMICA E TÉRMICA, POSSIBILITANDO A ESTERILIZAÇÃO POR VAPOR SATURADO SOB PRESSÃO (AUTOCLAVES)</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612462CA"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76,00</w:t>
            </w:r>
          </w:p>
        </w:tc>
        <w:tc>
          <w:tcPr>
            <w:tcW w:w="1417" w:type="dxa"/>
            <w:vAlign w:val="center"/>
          </w:tcPr>
          <w:p w14:paraId="4BEEBEFE" w14:textId="77777777" w:rsidR="007758C1" w:rsidRPr="00CB5D5B" w:rsidRDefault="007758C1" w:rsidP="00853FD9">
            <w:pPr>
              <w:jc w:val="center"/>
              <w:rPr>
                <w:rFonts w:ascii="Arial" w:hAnsi="Arial"/>
                <w:b/>
                <w:bCs/>
                <w:sz w:val="22"/>
                <w:szCs w:val="22"/>
              </w:rPr>
            </w:pPr>
            <w:r>
              <w:rPr>
                <w:rFonts w:ascii="Arial" w:hAnsi="Arial"/>
                <w:b/>
                <w:bCs/>
                <w:sz w:val="22"/>
                <w:szCs w:val="22"/>
              </w:rPr>
              <w:t>1.368,00</w:t>
            </w:r>
          </w:p>
        </w:tc>
      </w:tr>
      <w:tr w:rsidR="007758C1" w:rsidRPr="00CB5D5B" w14:paraId="3B3777B5" w14:textId="77777777" w:rsidTr="00400F1E">
        <w:tc>
          <w:tcPr>
            <w:tcW w:w="704" w:type="dxa"/>
            <w:vAlign w:val="center"/>
          </w:tcPr>
          <w:p w14:paraId="2CB7E936" w14:textId="77777777" w:rsidR="007758C1" w:rsidRPr="00CB5D5B" w:rsidRDefault="007758C1" w:rsidP="00853FD9">
            <w:pPr>
              <w:jc w:val="center"/>
              <w:rPr>
                <w:rFonts w:ascii="Arial" w:hAnsi="Arial"/>
                <w:b/>
                <w:sz w:val="22"/>
                <w:szCs w:val="22"/>
              </w:rPr>
            </w:pPr>
            <w:r w:rsidRPr="00CB5D5B">
              <w:rPr>
                <w:rFonts w:ascii="Arial" w:hAnsi="Arial"/>
                <w:b/>
                <w:sz w:val="22"/>
                <w:szCs w:val="22"/>
              </w:rPr>
              <w:t>05</w:t>
            </w:r>
          </w:p>
        </w:tc>
        <w:tc>
          <w:tcPr>
            <w:tcW w:w="992" w:type="dxa"/>
            <w:vAlign w:val="center"/>
          </w:tcPr>
          <w:p w14:paraId="267A8154" w14:textId="77777777" w:rsidR="007758C1" w:rsidRPr="00CB5D5B" w:rsidRDefault="007758C1" w:rsidP="00853FD9">
            <w:pPr>
              <w:jc w:val="center"/>
              <w:rPr>
                <w:rFonts w:ascii="Arial" w:hAnsi="Arial"/>
                <w:b/>
                <w:sz w:val="22"/>
                <w:szCs w:val="22"/>
              </w:rPr>
            </w:pPr>
            <w:r>
              <w:rPr>
                <w:rFonts w:ascii="Arial" w:hAnsi="Arial"/>
                <w:b/>
                <w:sz w:val="22"/>
                <w:szCs w:val="22"/>
              </w:rPr>
              <w:t>03</w:t>
            </w:r>
          </w:p>
        </w:tc>
        <w:tc>
          <w:tcPr>
            <w:tcW w:w="709" w:type="dxa"/>
            <w:vAlign w:val="center"/>
          </w:tcPr>
          <w:p w14:paraId="44C03CA5"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DE36A93" w14:textId="3018D0ED" w:rsidR="007758C1" w:rsidRPr="00282C76" w:rsidRDefault="007758C1" w:rsidP="00853FD9">
            <w:pPr>
              <w:ind w:left="21"/>
              <w:jc w:val="both"/>
              <w:rPr>
                <w:rFonts w:ascii="Arial" w:hAnsi="Arial"/>
                <w:sz w:val="22"/>
                <w:szCs w:val="22"/>
              </w:rPr>
            </w:pPr>
            <w:r w:rsidRPr="00F22EB6">
              <w:rPr>
                <w:rFonts w:ascii="Arial" w:hAnsi="Arial"/>
                <w:b/>
                <w:bCs/>
                <w:sz w:val="22"/>
                <w:szCs w:val="22"/>
              </w:rPr>
              <w:t>BALANÇA ANTROPOMÉTRICA DIGITAL – MODELO ADULTO COM ESTRUTURA EM AÇO-CARBONO COM PINTURA ELETROSTÁTICA, COM TAPETE DE BORRACHA ANTIDERRAPANTE REGULÁVEL NA PLATAFORMA</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387C3AB5" w14:textId="77777777" w:rsidR="007758C1" w:rsidRPr="00CB5D5B" w:rsidRDefault="007758C1" w:rsidP="00853FD9">
            <w:pPr>
              <w:jc w:val="center"/>
              <w:rPr>
                <w:rFonts w:ascii="Arial" w:hAnsi="Arial"/>
                <w:b/>
                <w:bCs/>
                <w:sz w:val="22"/>
                <w:szCs w:val="22"/>
              </w:rPr>
            </w:pPr>
            <w:r>
              <w:rPr>
                <w:rFonts w:ascii="Arial" w:hAnsi="Arial"/>
                <w:b/>
                <w:bCs/>
                <w:sz w:val="22"/>
                <w:szCs w:val="22"/>
              </w:rPr>
              <w:t>1.400,00</w:t>
            </w:r>
          </w:p>
        </w:tc>
        <w:tc>
          <w:tcPr>
            <w:tcW w:w="1417" w:type="dxa"/>
            <w:vAlign w:val="center"/>
          </w:tcPr>
          <w:p w14:paraId="10E4F92A" w14:textId="77777777" w:rsidR="007758C1" w:rsidRPr="00CB5D5B" w:rsidRDefault="007758C1" w:rsidP="00853FD9">
            <w:pPr>
              <w:jc w:val="center"/>
              <w:rPr>
                <w:rFonts w:ascii="Arial" w:hAnsi="Arial"/>
                <w:b/>
                <w:bCs/>
                <w:sz w:val="22"/>
                <w:szCs w:val="22"/>
              </w:rPr>
            </w:pPr>
            <w:r>
              <w:rPr>
                <w:rFonts w:ascii="Arial" w:hAnsi="Arial"/>
                <w:b/>
                <w:bCs/>
                <w:sz w:val="22"/>
                <w:szCs w:val="22"/>
              </w:rPr>
              <w:t>4.200,00</w:t>
            </w:r>
          </w:p>
        </w:tc>
      </w:tr>
      <w:tr w:rsidR="007758C1" w:rsidRPr="00CB5D5B" w14:paraId="56727CC0" w14:textId="77777777" w:rsidTr="00400F1E">
        <w:tc>
          <w:tcPr>
            <w:tcW w:w="704" w:type="dxa"/>
            <w:vAlign w:val="center"/>
          </w:tcPr>
          <w:p w14:paraId="59F81E1D" w14:textId="77777777" w:rsidR="007758C1" w:rsidRPr="00CB5D5B" w:rsidRDefault="007758C1" w:rsidP="00853FD9">
            <w:pPr>
              <w:jc w:val="center"/>
              <w:rPr>
                <w:rFonts w:ascii="Arial" w:hAnsi="Arial"/>
                <w:b/>
                <w:sz w:val="22"/>
                <w:szCs w:val="22"/>
              </w:rPr>
            </w:pPr>
            <w:r w:rsidRPr="00CB5D5B">
              <w:rPr>
                <w:rFonts w:ascii="Arial" w:hAnsi="Arial"/>
                <w:b/>
                <w:sz w:val="22"/>
                <w:szCs w:val="22"/>
              </w:rPr>
              <w:t>06</w:t>
            </w:r>
          </w:p>
        </w:tc>
        <w:tc>
          <w:tcPr>
            <w:tcW w:w="992" w:type="dxa"/>
            <w:vAlign w:val="center"/>
          </w:tcPr>
          <w:p w14:paraId="1EA823B1" w14:textId="77777777" w:rsidR="007758C1" w:rsidRPr="00CB5D5B" w:rsidRDefault="007758C1" w:rsidP="00853FD9">
            <w:pPr>
              <w:jc w:val="center"/>
              <w:rPr>
                <w:rFonts w:ascii="Arial" w:hAnsi="Arial"/>
                <w:b/>
                <w:sz w:val="22"/>
                <w:szCs w:val="22"/>
              </w:rPr>
            </w:pPr>
            <w:r>
              <w:rPr>
                <w:rFonts w:ascii="Arial" w:hAnsi="Arial"/>
                <w:b/>
                <w:sz w:val="22"/>
                <w:szCs w:val="22"/>
              </w:rPr>
              <w:t>31</w:t>
            </w:r>
          </w:p>
        </w:tc>
        <w:tc>
          <w:tcPr>
            <w:tcW w:w="709" w:type="dxa"/>
            <w:vAlign w:val="center"/>
          </w:tcPr>
          <w:p w14:paraId="336DF905"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CF705BE" w14:textId="4313E7A5" w:rsidR="007758C1" w:rsidRPr="00282C76" w:rsidRDefault="007758C1" w:rsidP="00853FD9">
            <w:pPr>
              <w:ind w:left="21"/>
              <w:jc w:val="both"/>
              <w:rPr>
                <w:rFonts w:ascii="Arial" w:hAnsi="Arial"/>
                <w:sz w:val="22"/>
                <w:szCs w:val="22"/>
              </w:rPr>
            </w:pPr>
            <w:r w:rsidRPr="00F22EB6">
              <w:rPr>
                <w:rFonts w:ascii="Arial" w:hAnsi="Arial"/>
                <w:b/>
                <w:bCs/>
                <w:sz w:val="22"/>
                <w:szCs w:val="22"/>
              </w:rPr>
              <w:t>BANDEJA EM AÇO INOXIDÁVEL, RETANGULAR MEDIDAS 30X20X4CM – MATERIAL COM ALTA DURABILIDADE, RESISTÊNCIA À CORROSÃO, À AÇÃO MECÂNICA, QUÍMICA E TÉRMICA</w:t>
            </w:r>
            <w:r w:rsidR="00F22EB6">
              <w:rPr>
                <w:rFonts w:ascii="Arial" w:hAnsi="Arial"/>
                <w:b/>
                <w:bCs/>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BA40418" w14:textId="77777777" w:rsidR="007758C1" w:rsidRPr="00CB5D5B" w:rsidRDefault="007758C1" w:rsidP="00853FD9">
            <w:pPr>
              <w:jc w:val="center"/>
              <w:rPr>
                <w:rFonts w:ascii="Arial" w:hAnsi="Arial"/>
                <w:b/>
                <w:bCs/>
                <w:sz w:val="22"/>
                <w:szCs w:val="22"/>
              </w:rPr>
            </w:pPr>
            <w:r>
              <w:rPr>
                <w:rFonts w:ascii="Arial" w:hAnsi="Arial"/>
                <w:b/>
                <w:bCs/>
                <w:sz w:val="22"/>
                <w:szCs w:val="22"/>
              </w:rPr>
              <w:t>84,50</w:t>
            </w:r>
          </w:p>
        </w:tc>
        <w:tc>
          <w:tcPr>
            <w:tcW w:w="1417" w:type="dxa"/>
            <w:vAlign w:val="center"/>
          </w:tcPr>
          <w:p w14:paraId="6E3DDDCA" w14:textId="77777777" w:rsidR="007758C1" w:rsidRPr="00CB5D5B" w:rsidRDefault="007758C1" w:rsidP="00853FD9">
            <w:pPr>
              <w:jc w:val="center"/>
              <w:rPr>
                <w:rFonts w:ascii="Arial" w:hAnsi="Arial"/>
                <w:b/>
                <w:bCs/>
                <w:sz w:val="22"/>
                <w:szCs w:val="22"/>
              </w:rPr>
            </w:pPr>
            <w:r>
              <w:rPr>
                <w:rFonts w:ascii="Arial" w:hAnsi="Arial"/>
                <w:b/>
                <w:bCs/>
                <w:sz w:val="22"/>
                <w:szCs w:val="22"/>
              </w:rPr>
              <w:t>2.619,50</w:t>
            </w:r>
          </w:p>
        </w:tc>
      </w:tr>
      <w:tr w:rsidR="007758C1" w:rsidRPr="00CB5D5B" w14:paraId="403D723D" w14:textId="77777777" w:rsidTr="00400F1E">
        <w:tc>
          <w:tcPr>
            <w:tcW w:w="704" w:type="dxa"/>
            <w:vAlign w:val="center"/>
          </w:tcPr>
          <w:p w14:paraId="0128C106" w14:textId="77777777" w:rsidR="007758C1" w:rsidRPr="00CB5D5B" w:rsidRDefault="007758C1" w:rsidP="00853FD9">
            <w:pPr>
              <w:jc w:val="center"/>
              <w:rPr>
                <w:rFonts w:ascii="Arial" w:hAnsi="Arial"/>
                <w:b/>
                <w:sz w:val="22"/>
                <w:szCs w:val="22"/>
              </w:rPr>
            </w:pPr>
            <w:r w:rsidRPr="00CB5D5B">
              <w:rPr>
                <w:rFonts w:ascii="Arial" w:hAnsi="Arial"/>
                <w:b/>
                <w:sz w:val="22"/>
                <w:szCs w:val="22"/>
              </w:rPr>
              <w:t>07</w:t>
            </w:r>
          </w:p>
        </w:tc>
        <w:tc>
          <w:tcPr>
            <w:tcW w:w="992" w:type="dxa"/>
            <w:vAlign w:val="center"/>
          </w:tcPr>
          <w:p w14:paraId="1381AC8B" w14:textId="77777777" w:rsidR="007758C1" w:rsidRPr="00CB5D5B" w:rsidRDefault="007758C1" w:rsidP="00853FD9">
            <w:pPr>
              <w:jc w:val="center"/>
              <w:rPr>
                <w:rFonts w:ascii="Arial" w:hAnsi="Arial"/>
                <w:b/>
                <w:sz w:val="22"/>
                <w:szCs w:val="22"/>
              </w:rPr>
            </w:pPr>
            <w:r>
              <w:rPr>
                <w:rFonts w:ascii="Arial" w:hAnsi="Arial"/>
                <w:b/>
                <w:sz w:val="22"/>
                <w:szCs w:val="22"/>
              </w:rPr>
              <w:t>07</w:t>
            </w:r>
          </w:p>
        </w:tc>
        <w:tc>
          <w:tcPr>
            <w:tcW w:w="709" w:type="dxa"/>
            <w:vAlign w:val="center"/>
          </w:tcPr>
          <w:p w14:paraId="70C50E29"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2BD330B" w14:textId="6DAA6CB8" w:rsidR="007758C1" w:rsidRPr="00282C76" w:rsidRDefault="007758C1" w:rsidP="00853FD9">
            <w:pPr>
              <w:ind w:left="21"/>
              <w:jc w:val="both"/>
              <w:rPr>
                <w:rFonts w:ascii="Arial" w:hAnsi="Arial"/>
                <w:sz w:val="22"/>
                <w:szCs w:val="22"/>
              </w:rPr>
            </w:pPr>
            <w:r w:rsidRPr="00F22EB6">
              <w:rPr>
                <w:rFonts w:ascii="Arial" w:hAnsi="Arial"/>
                <w:b/>
                <w:bCs/>
                <w:sz w:val="22"/>
                <w:szCs w:val="22"/>
                <w:lang w:val="en-US"/>
              </w:rPr>
              <w:t>BIOMBO HOSPITALAR TRIPLO, COM ESTRUTURA TUBULAR EM AÇO REDONDO, COM PINTURA EPOXI, CORTINAS EM PLÁSTICO PVC 0,20 BRANCO E PÉS COM RODÍZIOS GIRATÓRIOS DE 2" DE DIÂMETRO. DIMENSÕES APROXIMADAS: 1,8M LARGURA ABERTO E 1,80M ALTURA</w:t>
            </w:r>
            <w:r w:rsidR="00F22EB6">
              <w:rPr>
                <w:rFonts w:ascii="Arial" w:hAnsi="Arial"/>
                <w:b/>
                <w:bCs/>
                <w:sz w:val="22"/>
                <w:szCs w:val="22"/>
                <w:lang w:val="en-US"/>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3F5BFDB2" w14:textId="77777777" w:rsidR="007758C1" w:rsidRPr="00CB5D5B" w:rsidRDefault="007758C1" w:rsidP="00853FD9">
            <w:pPr>
              <w:jc w:val="center"/>
              <w:rPr>
                <w:rFonts w:ascii="Arial" w:hAnsi="Arial"/>
                <w:b/>
                <w:bCs/>
                <w:sz w:val="22"/>
                <w:szCs w:val="22"/>
              </w:rPr>
            </w:pPr>
            <w:r>
              <w:rPr>
                <w:rFonts w:ascii="Arial" w:hAnsi="Arial"/>
                <w:b/>
                <w:bCs/>
                <w:sz w:val="22"/>
                <w:szCs w:val="22"/>
              </w:rPr>
              <w:t>746,20</w:t>
            </w:r>
          </w:p>
        </w:tc>
        <w:tc>
          <w:tcPr>
            <w:tcW w:w="1417" w:type="dxa"/>
            <w:vAlign w:val="center"/>
          </w:tcPr>
          <w:p w14:paraId="47206131" w14:textId="77777777" w:rsidR="007758C1" w:rsidRPr="00CB5D5B" w:rsidRDefault="007758C1" w:rsidP="00853FD9">
            <w:pPr>
              <w:jc w:val="center"/>
              <w:rPr>
                <w:rFonts w:ascii="Arial" w:hAnsi="Arial"/>
                <w:b/>
                <w:bCs/>
                <w:sz w:val="22"/>
                <w:szCs w:val="22"/>
              </w:rPr>
            </w:pPr>
            <w:r>
              <w:rPr>
                <w:rFonts w:ascii="Arial" w:hAnsi="Arial"/>
                <w:b/>
                <w:bCs/>
                <w:sz w:val="22"/>
                <w:szCs w:val="22"/>
              </w:rPr>
              <w:t>5.223,40</w:t>
            </w:r>
          </w:p>
        </w:tc>
      </w:tr>
      <w:tr w:rsidR="007758C1" w:rsidRPr="00CB5D5B" w14:paraId="3D0F492B" w14:textId="77777777" w:rsidTr="00400F1E">
        <w:tc>
          <w:tcPr>
            <w:tcW w:w="704" w:type="dxa"/>
            <w:vAlign w:val="center"/>
          </w:tcPr>
          <w:p w14:paraId="1054550C" w14:textId="77777777" w:rsidR="007758C1" w:rsidRPr="00CB5D5B" w:rsidRDefault="007758C1" w:rsidP="00853FD9">
            <w:pPr>
              <w:jc w:val="center"/>
              <w:rPr>
                <w:rFonts w:ascii="Arial" w:hAnsi="Arial"/>
                <w:b/>
                <w:sz w:val="22"/>
                <w:szCs w:val="22"/>
              </w:rPr>
            </w:pPr>
            <w:r w:rsidRPr="00CB5D5B">
              <w:rPr>
                <w:rFonts w:ascii="Arial" w:hAnsi="Arial"/>
                <w:b/>
                <w:sz w:val="22"/>
                <w:szCs w:val="22"/>
              </w:rPr>
              <w:t>08</w:t>
            </w:r>
          </w:p>
        </w:tc>
        <w:tc>
          <w:tcPr>
            <w:tcW w:w="992" w:type="dxa"/>
            <w:vAlign w:val="center"/>
          </w:tcPr>
          <w:p w14:paraId="0E4F5A65"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154B8E8A"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EA8004E" w14:textId="3E19CF7F" w:rsidR="007758C1" w:rsidRPr="00282C76" w:rsidRDefault="007758C1" w:rsidP="00853FD9">
            <w:pPr>
              <w:jc w:val="both"/>
              <w:rPr>
                <w:rFonts w:ascii="Arial" w:hAnsi="Arial"/>
                <w:sz w:val="22"/>
                <w:szCs w:val="22"/>
              </w:rPr>
            </w:pPr>
            <w:r w:rsidRPr="00F22EB6">
              <w:rPr>
                <w:rFonts w:ascii="Arial" w:hAnsi="Arial"/>
                <w:b/>
                <w:bCs/>
                <w:sz w:val="22"/>
                <w:szCs w:val="22"/>
              </w:rPr>
              <w:t xml:space="preserve">CABO TRANSDUTOR/EXTENSOR PARA MONITOR MULTIPARÂMETRO PARA OXIMETRIA ADULTO/INFANTIL DE 1 VIA EM SILICONE MEDICINAL, COMPRIMENTO MÍNIMO DE 2M. – </w:t>
            </w:r>
            <w:r w:rsidRPr="00F22EB6">
              <w:rPr>
                <w:rFonts w:ascii="Arial" w:hAnsi="Arial"/>
                <w:b/>
                <w:bCs/>
                <w:sz w:val="22"/>
                <w:szCs w:val="22"/>
                <w:u w:val="single"/>
              </w:rPr>
              <w:t>COMPATÍVEL COM GENERAL MEDTECH (G3D)</w:t>
            </w:r>
            <w:r w:rsidR="00F22EB6">
              <w:rPr>
                <w:rFonts w:ascii="Arial" w:hAnsi="Arial"/>
                <w:b/>
                <w:bCs/>
                <w:sz w:val="22"/>
                <w:szCs w:val="22"/>
                <w:u w:val="single"/>
              </w:rPr>
              <w:t>,</w:t>
            </w:r>
            <w:r w:rsidRPr="00F22EB6">
              <w:rPr>
                <w:rFonts w:ascii="Arial" w:hAnsi="Arial"/>
                <w:b/>
                <w:bCs/>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5E205E57" w14:textId="77777777" w:rsidR="007758C1" w:rsidRPr="00CB5D5B" w:rsidRDefault="007758C1" w:rsidP="00853FD9">
            <w:pPr>
              <w:jc w:val="center"/>
              <w:rPr>
                <w:rFonts w:ascii="Arial" w:hAnsi="Arial"/>
                <w:b/>
                <w:bCs/>
                <w:sz w:val="22"/>
                <w:szCs w:val="22"/>
              </w:rPr>
            </w:pPr>
            <w:r>
              <w:rPr>
                <w:rFonts w:ascii="Arial" w:hAnsi="Arial"/>
                <w:b/>
                <w:bCs/>
                <w:sz w:val="22"/>
                <w:szCs w:val="22"/>
              </w:rPr>
              <w:t>195,00</w:t>
            </w:r>
          </w:p>
        </w:tc>
        <w:tc>
          <w:tcPr>
            <w:tcW w:w="1417" w:type="dxa"/>
            <w:vAlign w:val="center"/>
          </w:tcPr>
          <w:p w14:paraId="1AD01DAD" w14:textId="77777777" w:rsidR="007758C1" w:rsidRPr="00CB5D5B" w:rsidRDefault="007758C1" w:rsidP="00853FD9">
            <w:pPr>
              <w:jc w:val="center"/>
              <w:rPr>
                <w:rFonts w:ascii="Arial" w:hAnsi="Arial"/>
                <w:b/>
                <w:bCs/>
                <w:sz w:val="22"/>
                <w:szCs w:val="22"/>
              </w:rPr>
            </w:pPr>
            <w:r>
              <w:rPr>
                <w:rFonts w:ascii="Arial" w:hAnsi="Arial"/>
                <w:b/>
                <w:bCs/>
                <w:sz w:val="22"/>
                <w:szCs w:val="22"/>
              </w:rPr>
              <w:t>390,00</w:t>
            </w:r>
          </w:p>
        </w:tc>
      </w:tr>
      <w:tr w:rsidR="007758C1" w:rsidRPr="00CB5D5B" w14:paraId="1EC192BD" w14:textId="77777777" w:rsidTr="00400F1E">
        <w:tc>
          <w:tcPr>
            <w:tcW w:w="704" w:type="dxa"/>
            <w:vAlign w:val="center"/>
          </w:tcPr>
          <w:p w14:paraId="0E76CFDD" w14:textId="77777777" w:rsidR="007758C1" w:rsidRPr="00CB5D5B" w:rsidRDefault="007758C1" w:rsidP="00853FD9">
            <w:pPr>
              <w:jc w:val="center"/>
              <w:rPr>
                <w:rFonts w:ascii="Arial" w:hAnsi="Arial"/>
                <w:b/>
                <w:sz w:val="22"/>
                <w:szCs w:val="22"/>
              </w:rPr>
            </w:pPr>
            <w:r w:rsidRPr="00CB5D5B">
              <w:rPr>
                <w:rFonts w:ascii="Arial" w:hAnsi="Arial"/>
                <w:b/>
                <w:sz w:val="22"/>
                <w:szCs w:val="22"/>
              </w:rPr>
              <w:t>09</w:t>
            </w:r>
          </w:p>
        </w:tc>
        <w:tc>
          <w:tcPr>
            <w:tcW w:w="992" w:type="dxa"/>
            <w:vAlign w:val="center"/>
          </w:tcPr>
          <w:p w14:paraId="7F111192"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4CDC0866"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03AFC5C" w14:textId="7F3A1054" w:rsidR="007758C1" w:rsidRPr="00282C76" w:rsidRDefault="007758C1" w:rsidP="00853FD9">
            <w:pPr>
              <w:jc w:val="both"/>
              <w:rPr>
                <w:rFonts w:ascii="Arial" w:hAnsi="Arial"/>
                <w:sz w:val="22"/>
                <w:szCs w:val="22"/>
              </w:rPr>
            </w:pPr>
            <w:r w:rsidRPr="00F22EB6">
              <w:rPr>
                <w:rFonts w:ascii="Arial" w:hAnsi="Arial"/>
                <w:b/>
                <w:bCs/>
                <w:sz w:val="22"/>
                <w:szCs w:val="22"/>
              </w:rPr>
              <w:t xml:space="preserve">CABO TRANSDUTOR/EXTENSOR PARA MONITOR MULTIPARÂMETRO PARA AFERIÇÃO DE PRESSÃO ARTERIAL NÃO INVASIVA (PNI) DE 1 VIA EM SILICONE MEDICINAL, COMPRIMENTO MÍNIMO DE 2M. – </w:t>
            </w:r>
            <w:r w:rsidRPr="00F22EB6">
              <w:rPr>
                <w:rFonts w:ascii="Arial" w:hAnsi="Arial"/>
                <w:b/>
                <w:bCs/>
                <w:sz w:val="22"/>
                <w:szCs w:val="22"/>
                <w:u w:val="single"/>
              </w:rPr>
              <w:t xml:space="preserve">COMPATÍVEL COM GENERAL </w:t>
            </w:r>
            <w:r w:rsidRPr="00F22EB6">
              <w:rPr>
                <w:rFonts w:ascii="Arial" w:hAnsi="Arial"/>
                <w:b/>
                <w:bCs/>
                <w:sz w:val="22"/>
                <w:szCs w:val="22"/>
                <w:u w:val="single"/>
              </w:rPr>
              <w:lastRenderedPageBreak/>
              <w:t>MEDTECH (G3D)</w:t>
            </w:r>
            <w:r w:rsidR="00F22EB6">
              <w:rPr>
                <w:rFonts w:ascii="Arial" w:hAnsi="Arial"/>
                <w:b/>
                <w:bCs/>
                <w:sz w:val="22"/>
                <w:szCs w:val="22"/>
                <w:u w:val="single"/>
              </w:rPr>
              <w:t>,</w:t>
            </w:r>
            <w:r w:rsidR="00F22EB6" w:rsidRPr="00F22EB6">
              <w:rPr>
                <w:rFonts w:ascii="Arial" w:hAnsi="Arial"/>
                <w:b/>
                <w:bCs/>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61F01DF3"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141,52</w:t>
            </w:r>
          </w:p>
        </w:tc>
        <w:tc>
          <w:tcPr>
            <w:tcW w:w="1417" w:type="dxa"/>
            <w:vAlign w:val="center"/>
          </w:tcPr>
          <w:p w14:paraId="53B9ECE3" w14:textId="77777777" w:rsidR="007758C1" w:rsidRPr="00CB5D5B" w:rsidRDefault="007758C1" w:rsidP="00853FD9">
            <w:pPr>
              <w:jc w:val="center"/>
              <w:rPr>
                <w:rFonts w:ascii="Arial" w:hAnsi="Arial"/>
                <w:b/>
                <w:bCs/>
                <w:sz w:val="22"/>
                <w:szCs w:val="22"/>
              </w:rPr>
            </w:pPr>
            <w:r>
              <w:rPr>
                <w:rFonts w:ascii="Arial" w:hAnsi="Arial"/>
                <w:b/>
                <w:bCs/>
                <w:sz w:val="22"/>
                <w:szCs w:val="22"/>
              </w:rPr>
              <w:t>283,04</w:t>
            </w:r>
          </w:p>
        </w:tc>
      </w:tr>
      <w:tr w:rsidR="007758C1" w:rsidRPr="00CB5D5B" w14:paraId="1AC4DCD3" w14:textId="77777777" w:rsidTr="00400F1E">
        <w:tc>
          <w:tcPr>
            <w:tcW w:w="704" w:type="dxa"/>
            <w:vAlign w:val="center"/>
          </w:tcPr>
          <w:p w14:paraId="03272113" w14:textId="77777777" w:rsidR="007758C1" w:rsidRPr="00CB5D5B" w:rsidRDefault="007758C1" w:rsidP="00853FD9">
            <w:pPr>
              <w:jc w:val="center"/>
              <w:rPr>
                <w:rFonts w:ascii="Arial" w:hAnsi="Arial"/>
                <w:b/>
                <w:sz w:val="22"/>
                <w:szCs w:val="22"/>
              </w:rPr>
            </w:pPr>
            <w:r w:rsidRPr="00CB5D5B">
              <w:rPr>
                <w:rFonts w:ascii="Arial" w:hAnsi="Arial"/>
                <w:b/>
                <w:sz w:val="22"/>
                <w:szCs w:val="22"/>
              </w:rPr>
              <w:t>10</w:t>
            </w:r>
          </w:p>
        </w:tc>
        <w:tc>
          <w:tcPr>
            <w:tcW w:w="992" w:type="dxa"/>
            <w:vAlign w:val="center"/>
          </w:tcPr>
          <w:p w14:paraId="0F2C832A" w14:textId="77777777" w:rsidR="007758C1" w:rsidRPr="00CB5D5B" w:rsidRDefault="007758C1" w:rsidP="00853FD9">
            <w:pPr>
              <w:jc w:val="center"/>
              <w:rPr>
                <w:rFonts w:ascii="Arial" w:hAnsi="Arial"/>
                <w:b/>
                <w:sz w:val="22"/>
                <w:szCs w:val="22"/>
              </w:rPr>
            </w:pPr>
            <w:r>
              <w:rPr>
                <w:rFonts w:ascii="Arial" w:hAnsi="Arial"/>
                <w:b/>
                <w:sz w:val="22"/>
                <w:szCs w:val="22"/>
              </w:rPr>
              <w:t>15</w:t>
            </w:r>
          </w:p>
        </w:tc>
        <w:tc>
          <w:tcPr>
            <w:tcW w:w="709" w:type="dxa"/>
            <w:vAlign w:val="center"/>
          </w:tcPr>
          <w:p w14:paraId="39B08AA6"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4C3C91D" w14:textId="71915482" w:rsidR="007758C1" w:rsidRPr="00282C76" w:rsidRDefault="007758C1" w:rsidP="00853FD9">
            <w:pPr>
              <w:jc w:val="both"/>
              <w:rPr>
                <w:rFonts w:ascii="Arial" w:hAnsi="Arial"/>
                <w:sz w:val="22"/>
                <w:szCs w:val="22"/>
              </w:rPr>
            </w:pPr>
            <w:r w:rsidRPr="00F22EB6">
              <w:rPr>
                <w:rFonts w:ascii="Arial" w:hAnsi="Arial"/>
                <w:b/>
                <w:bCs/>
                <w:sz w:val="22"/>
                <w:szCs w:val="22"/>
              </w:rPr>
              <w:t>CANETA PARA ELETROCAUTÉRIO/BISTURI ELÉTRICO – MATERIAL DE ENCAIXE UNIVERSAL, MONOPOLAR, COM CABO EM MATERIAL ISOLANTE, CABO COM EXTENSÃO MÍNIMA DE 2 METROS, PONTA EM AÇO INOXIDÁVEL, COM BOTÃO DE CORTE E COAGULAÇÃO EM SEU CORPO, ESTÉRIL E AUTOCLAVÁVEL</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260729F7" w14:textId="77777777" w:rsidR="007758C1" w:rsidRPr="00CB5D5B" w:rsidRDefault="007758C1" w:rsidP="00853FD9">
            <w:pPr>
              <w:jc w:val="center"/>
              <w:rPr>
                <w:rFonts w:ascii="Arial" w:hAnsi="Arial"/>
                <w:b/>
                <w:bCs/>
                <w:sz w:val="22"/>
                <w:szCs w:val="22"/>
              </w:rPr>
            </w:pPr>
            <w:r>
              <w:rPr>
                <w:rFonts w:ascii="Arial" w:hAnsi="Arial"/>
                <w:b/>
                <w:bCs/>
                <w:sz w:val="22"/>
                <w:szCs w:val="22"/>
              </w:rPr>
              <w:t>351,25</w:t>
            </w:r>
          </w:p>
        </w:tc>
        <w:tc>
          <w:tcPr>
            <w:tcW w:w="1417" w:type="dxa"/>
            <w:vAlign w:val="center"/>
          </w:tcPr>
          <w:p w14:paraId="7BE1A6B1" w14:textId="77777777" w:rsidR="007758C1" w:rsidRPr="00CB5D5B" w:rsidRDefault="007758C1" w:rsidP="00853FD9">
            <w:pPr>
              <w:jc w:val="center"/>
              <w:rPr>
                <w:rFonts w:ascii="Arial" w:hAnsi="Arial"/>
                <w:b/>
                <w:bCs/>
                <w:sz w:val="22"/>
                <w:szCs w:val="22"/>
              </w:rPr>
            </w:pPr>
            <w:r>
              <w:rPr>
                <w:rFonts w:ascii="Arial" w:hAnsi="Arial"/>
                <w:b/>
                <w:bCs/>
                <w:sz w:val="22"/>
                <w:szCs w:val="22"/>
              </w:rPr>
              <w:t>5.268,75</w:t>
            </w:r>
          </w:p>
        </w:tc>
      </w:tr>
      <w:tr w:rsidR="007758C1" w:rsidRPr="00CB5D5B" w14:paraId="3521C5A2" w14:textId="77777777" w:rsidTr="00400F1E">
        <w:tc>
          <w:tcPr>
            <w:tcW w:w="704" w:type="dxa"/>
            <w:vAlign w:val="center"/>
          </w:tcPr>
          <w:p w14:paraId="0D583C55" w14:textId="77777777" w:rsidR="007758C1" w:rsidRPr="00CB5D5B" w:rsidRDefault="007758C1" w:rsidP="00853FD9">
            <w:pPr>
              <w:jc w:val="center"/>
              <w:rPr>
                <w:rFonts w:ascii="Arial" w:hAnsi="Arial"/>
                <w:b/>
                <w:sz w:val="22"/>
                <w:szCs w:val="22"/>
              </w:rPr>
            </w:pPr>
            <w:r w:rsidRPr="00CB5D5B">
              <w:rPr>
                <w:rFonts w:ascii="Arial" w:hAnsi="Arial"/>
                <w:b/>
                <w:sz w:val="22"/>
                <w:szCs w:val="22"/>
              </w:rPr>
              <w:t>11</w:t>
            </w:r>
          </w:p>
        </w:tc>
        <w:tc>
          <w:tcPr>
            <w:tcW w:w="992" w:type="dxa"/>
            <w:vAlign w:val="center"/>
          </w:tcPr>
          <w:p w14:paraId="0D0F4CC4" w14:textId="77777777" w:rsidR="007758C1" w:rsidRPr="00CB5D5B" w:rsidRDefault="007758C1" w:rsidP="00853FD9">
            <w:pPr>
              <w:jc w:val="center"/>
              <w:rPr>
                <w:rFonts w:ascii="Arial" w:hAnsi="Arial"/>
                <w:b/>
                <w:sz w:val="22"/>
                <w:szCs w:val="22"/>
              </w:rPr>
            </w:pPr>
            <w:r>
              <w:rPr>
                <w:rFonts w:ascii="Arial" w:hAnsi="Arial"/>
                <w:b/>
                <w:sz w:val="22"/>
                <w:szCs w:val="22"/>
              </w:rPr>
              <w:t>07</w:t>
            </w:r>
          </w:p>
        </w:tc>
        <w:tc>
          <w:tcPr>
            <w:tcW w:w="709" w:type="dxa"/>
            <w:vAlign w:val="center"/>
          </w:tcPr>
          <w:p w14:paraId="1F00C469"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B7BB560" w14:textId="6F63F1F0" w:rsidR="007758C1" w:rsidRPr="00282C76" w:rsidRDefault="007758C1" w:rsidP="00853FD9">
            <w:pPr>
              <w:jc w:val="both"/>
              <w:rPr>
                <w:rFonts w:ascii="Arial" w:hAnsi="Arial"/>
                <w:sz w:val="22"/>
                <w:szCs w:val="22"/>
              </w:rPr>
            </w:pPr>
            <w:r w:rsidRPr="00F22EB6">
              <w:rPr>
                <w:rFonts w:ascii="Arial" w:hAnsi="Arial"/>
                <w:b/>
                <w:bCs/>
                <w:sz w:val="22"/>
                <w:szCs w:val="22"/>
              </w:rPr>
              <w:t>CAIXA TÉRMICA 100 L COM RODÍZIOS – CAIXA COM VOLUME APROXIMADO DE 100L, COM PAREDES EM POLIESTIRENO EXPANDIDO</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53EA1DC8" w14:textId="77777777" w:rsidR="007758C1" w:rsidRPr="00CB5D5B" w:rsidRDefault="007758C1" w:rsidP="00853FD9">
            <w:pPr>
              <w:jc w:val="center"/>
              <w:rPr>
                <w:rFonts w:ascii="Arial" w:hAnsi="Arial"/>
                <w:b/>
                <w:bCs/>
                <w:sz w:val="22"/>
                <w:szCs w:val="22"/>
              </w:rPr>
            </w:pPr>
            <w:r>
              <w:rPr>
                <w:rFonts w:ascii="Arial" w:hAnsi="Arial"/>
                <w:b/>
                <w:bCs/>
                <w:sz w:val="22"/>
                <w:szCs w:val="22"/>
              </w:rPr>
              <w:t>1.898,00</w:t>
            </w:r>
          </w:p>
        </w:tc>
        <w:tc>
          <w:tcPr>
            <w:tcW w:w="1417" w:type="dxa"/>
            <w:vAlign w:val="center"/>
          </w:tcPr>
          <w:p w14:paraId="57856FE0" w14:textId="77777777" w:rsidR="007758C1" w:rsidRPr="00CB5D5B" w:rsidRDefault="007758C1" w:rsidP="00853FD9">
            <w:pPr>
              <w:jc w:val="center"/>
              <w:rPr>
                <w:rFonts w:ascii="Arial" w:hAnsi="Arial"/>
                <w:b/>
                <w:bCs/>
                <w:sz w:val="22"/>
                <w:szCs w:val="22"/>
              </w:rPr>
            </w:pPr>
            <w:r>
              <w:rPr>
                <w:rFonts w:ascii="Arial" w:hAnsi="Arial"/>
                <w:b/>
                <w:bCs/>
                <w:sz w:val="22"/>
                <w:szCs w:val="22"/>
              </w:rPr>
              <w:t>13.286,00</w:t>
            </w:r>
          </w:p>
        </w:tc>
      </w:tr>
      <w:tr w:rsidR="007758C1" w:rsidRPr="00CB5D5B" w14:paraId="10F7A04F" w14:textId="77777777" w:rsidTr="00400F1E">
        <w:tc>
          <w:tcPr>
            <w:tcW w:w="704" w:type="dxa"/>
            <w:vAlign w:val="center"/>
          </w:tcPr>
          <w:p w14:paraId="6BA7A8D9" w14:textId="77777777" w:rsidR="007758C1" w:rsidRPr="00CB5D5B" w:rsidRDefault="007758C1" w:rsidP="00853FD9">
            <w:pPr>
              <w:jc w:val="center"/>
              <w:rPr>
                <w:rFonts w:ascii="Arial" w:hAnsi="Arial"/>
                <w:b/>
                <w:sz w:val="22"/>
                <w:szCs w:val="22"/>
              </w:rPr>
            </w:pPr>
            <w:r w:rsidRPr="00CB5D5B">
              <w:rPr>
                <w:rFonts w:ascii="Arial" w:hAnsi="Arial"/>
                <w:b/>
                <w:sz w:val="22"/>
                <w:szCs w:val="22"/>
              </w:rPr>
              <w:t>12</w:t>
            </w:r>
          </w:p>
        </w:tc>
        <w:tc>
          <w:tcPr>
            <w:tcW w:w="992" w:type="dxa"/>
            <w:vAlign w:val="center"/>
          </w:tcPr>
          <w:p w14:paraId="1A05743C"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5E48EEB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EFC0422" w14:textId="684587FC" w:rsidR="007758C1" w:rsidRPr="00282C76" w:rsidRDefault="007758C1" w:rsidP="00853FD9">
            <w:pPr>
              <w:jc w:val="both"/>
              <w:rPr>
                <w:rFonts w:ascii="Arial" w:hAnsi="Arial"/>
                <w:sz w:val="22"/>
                <w:szCs w:val="22"/>
              </w:rPr>
            </w:pPr>
            <w:r w:rsidRPr="00F22EB6">
              <w:rPr>
                <w:rFonts w:ascii="Arial" w:hAnsi="Arial"/>
                <w:b/>
                <w:bCs/>
                <w:sz w:val="22"/>
                <w:szCs w:val="22"/>
              </w:rPr>
              <w:t>CAIXA TÉRMICA 80 L COM RODÍZIOS – CAIXA COM VOLUME APROXIMADO DE 80L, COM PAREDES EM POLIESTIRENO EXPANDIDO</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53751AA" w14:textId="77777777" w:rsidR="007758C1" w:rsidRPr="00CB5D5B" w:rsidRDefault="007758C1" w:rsidP="00853FD9">
            <w:pPr>
              <w:jc w:val="center"/>
              <w:rPr>
                <w:rFonts w:ascii="Arial" w:hAnsi="Arial"/>
                <w:b/>
                <w:bCs/>
                <w:sz w:val="22"/>
                <w:szCs w:val="22"/>
              </w:rPr>
            </w:pPr>
            <w:r>
              <w:rPr>
                <w:rFonts w:ascii="Arial" w:hAnsi="Arial"/>
                <w:b/>
                <w:bCs/>
                <w:sz w:val="22"/>
                <w:szCs w:val="22"/>
              </w:rPr>
              <w:t>1.665,00</w:t>
            </w:r>
          </w:p>
        </w:tc>
        <w:tc>
          <w:tcPr>
            <w:tcW w:w="1417" w:type="dxa"/>
            <w:vAlign w:val="center"/>
          </w:tcPr>
          <w:p w14:paraId="06449AE9" w14:textId="77777777" w:rsidR="007758C1" w:rsidRPr="00CB5D5B" w:rsidRDefault="007758C1" w:rsidP="00853FD9">
            <w:pPr>
              <w:jc w:val="center"/>
              <w:rPr>
                <w:rFonts w:ascii="Arial" w:hAnsi="Arial"/>
                <w:b/>
                <w:bCs/>
                <w:sz w:val="22"/>
                <w:szCs w:val="22"/>
              </w:rPr>
            </w:pPr>
            <w:r>
              <w:rPr>
                <w:rFonts w:ascii="Arial" w:hAnsi="Arial"/>
                <w:b/>
                <w:bCs/>
                <w:sz w:val="22"/>
                <w:szCs w:val="22"/>
              </w:rPr>
              <w:t>3.330,00</w:t>
            </w:r>
          </w:p>
        </w:tc>
      </w:tr>
      <w:tr w:rsidR="007758C1" w:rsidRPr="00CB5D5B" w14:paraId="7F727856" w14:textId="77777777" w:rsidTr="00400F1E">
        <w:tc>
          <w:tcPr>
            <w:tcW w:w="704" w:type="dxa"/>
            <w:vAlign w:val="center"/>
          </w:tcPr>
          <w:p w14:paraId="06CDAB01" w14:textId="77777777" w:rsidR="007758C1" w:rsidRPr="00CB5D5B" w:rsidRDefault="007758C1" w:rsidP="00853FD9">
            <w:pPr>
              <w:jc w:val="center"/>
              <w:rPr>
                <w:rFonts w:ascii="Arial" w:hAnsi="Arial"/>
                <w:b/>
                <w:sz w:val="22"/>
                <w:szCs w:val="22"/>
              </w:rPr>
            </w:pPr>
            <w:r w:rsidRPr="00CB5D5B">
              <w:rPr>
                <w:rFonts w:ascii="Arial" w:hAnsi="Arial"/>
                <w:b/>
                <w:sz w:val="22"/>
                <w:szCs w:val="22"/>
              </w:rPr>
              <w:t>13</w:t>
            </w:r>
          </w:p>
        </w:tc>
        <w:tc>
          <w:tcPr>
            <w:tcW w:w="992" w:type="dxa"/>
            <w:vAlign w:val="center"/>
          </w:tcPr>
          <w:p w14:paraId="1B25F099"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198BF00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88328B6" w14:textId="4E7EBBDE" w:rsidR="007758C1" w:rsidRPr="00282C76" w:rsidRDefault="007758C1" w:rsidP="00853FD9">
            <w:pPr>
              <w:jc w:val="both"/>
              <w:rPr>
                <w:rFonts w:ascii="Arial" w:hAnsi="Arial"/>
                <w:sz w:val="22"/>
                <w:szCs w:val="22"/>
              </w:rPr>
            </w:pPr>
            <w:r w:rsidRPr="00F22EB6">
              <w:rPr>
                <w:rFonts w:ascii="Arial" w:hAnsi="Arial"/>
                <w:b/>
                <w:bCs/>
                <w:sz w:val="22"/>
                <w:szCs w:val="22"/>
              </w:rPr>
              <w:t>CAIXA TÉRMICA 8,5 L – CAIXA COM VOLUME APROXIMADO DE 8,5L, COM PAREDES EM POLIETILENO DE ALTA DENSIDADE – PEAD, ENTRE CAMADAS COM PU (POLIURETANO)</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ABD997F" w14:textId="77777777" w:rsidR="007758C1" w:rsidRPr="00CB5D5B" w:rsidRDefault="007758C1" w:rsidP="00853FD9">
            <w:pPr>
              <w:jc w:val="center"/>
              <w:rPr>
                <w:rFonts w:ascii="Arial" w:hAnsi="Arial"/>
                <w:b/>
                <w:bCs/>
                <w:sz w:val="22"/>
                <w:szCs w:val="22"/>
              </w:rPr>
            </w:pPr>
            <w:r>
              <w:rPr>
                <w:rFonts w:ascii="Arial" w:hAnsi="Arial"/>
                <w:b/>
                <w:bCs/>
                <w:sz w:val="22"/>
                <w:szCs w:val="22"/>
              </w:rPr>
              <w:t>80,00</w:t>
            </w:r>
          </w:p>
        </w:tc>
        <w:tc>
          <w:tcPr>
            <w:tcW w:w="1417" w:type="dxa"/>
            <w:vAlign w:val="center"/>
          </w:tcPr>
          <w:p w14:paraId="66B66CA2" w14:textId="77777777" w:rsidR="007758C1" w:rsidRPr="00CB5D5B" w:rsidRDefault="007758C1" w:rsidP="00853FD9">
            <w:pPr>
              <w:jc w:val="center"/>
              <w:rPr>
                <w:rFonts w:ascii="Arial" w:hAnsi="Arial"/>
                <w:b/>
                <w:bCs/>
                <w:sz w:val="22"/>
                <w:szCs w:val="22"/>
              </w:rPr>
            </w:pPr>
            <w:r>
              <w:rPr>
                <w:rFonts w:ascii="Arial" w:hAnsi="Arial"/>
                <w:b/>
                <w:bCs/>
                <w:sz w:val="22"/>
                <w:szCs w:val="22"/>
              </w:rPr>
              <w:t>800,00</w:t>
            </w:r>
          </w:p>
        </w:tc>
      </w:tr>
      <w:tr w:rsidR="007758C1" w:rsidRPr="00CB5D5B" w14:paraId="446AEA75" w14:textId="77777777" w:rsidTr="00400F1E">
        <w:tc>
          <w:tcPr>
            <w:tcW w:w="704" w:type="dxa"/>
            <w:vAlign w:val="center"/>
          </w:tcPr>
          <w:p w14:paraId="657F7440" w14:textId="77777777" w:rsidR="007758C1" w:rsidRPr="00CB5D5B" w:rsidRDefault="007758C1" w:rsidP="00853FD9">
            <w:pPr>
              <w:jc w:val="center"/>
              <w:rPr>
                <w:rFonts w:ascii="Arial" w:hAnsi="Arial"/>
                <w:b/>
                <w:sz w:val="22"/>
                <w:szCs w:val="22"/>
              </w:rPr>
            </w:pPr>
            <w:r w:rsidRPr="00CB5D5B">
              <w:rPr>
                <w:rFonts w:ascii="Arial" w:hAnsi="Arial"/>
                <w:b/>
                <w:sz w:val="22"/>
                <w:szCs w:val="22"/>
              </w:rPr>
              <w:t>14</w:t>
            </w:r>
          </w:p>
        </w:tc>
        <w:tc>
          <w:tcPr>
            <w:tcW w:w="992" w:type="dxa"/>
            <w:vAlign w:val="center"/>
          </w:tcPr>
          <w:p w14:paraId="659BA293" w14:textId="77777777" w:rsidR="007758C1" w:rsidRPr="00CB5D5B" w:rsidRDefault="007758C1" w:rsidP="00853FD9">
            <w:pPr>
              <w:jc w:val="center"/>
              <w:rPr>
                <w:rFonts w:ascii="Arial" w:hAnsi="Arial"/>
                <w:b/>
                <w:sz w:val="22"/>
                <w:szCs w:val="22"/>
              </w:rPr>
            </w:pPr>
            <w:r>
              <w:rPr>
                <w:rFonts w:ascii="Arial" w:hAnsi="Arial"/>
                <w:b/>
                <w:sz w:val="22"/>
                <w:szCs w:val="22"/>
              </w:rPr>
              <w:t>04</w:t>
            </w:r>
          </w:p>
        </w:tc>
        <w:tc>
          <w:tcPr>
            <w:tcW w:w="709" w:type="dxa"/>
            <w:vAlign w:val="center"/>
          </w:tcPr>
          <w:p w14:paraId="1EB8CDC0"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2BA0B41" w14:textId="6EFA0E02" w:rsidR="007758C1" w:rsidRPr="00282C76" w:rsidRDefault="007758C1" w:rsidP="00853FD9">
            <w:pPr>
              <w:jc w:val="both"/>
              <w:rPr>
                <w:rFonts w:ascii="Arial" w:hAnsi="Arial"/>
                <w:sz w:val="22"/>
                <w:szCs w:val="22"/>
              </w:rPr>
            </w:pPr>
            <w:r w:rsidRPr="00F22EB6">
              <w:rPr>
                <w:rFonts w:ascii="Arial" w:hAnsi="Arial"/>
                <w:b/>
                <w:bCs/>
                <w:sz w:val="22"/>
                <w:szCs w:val="22"/>
              </w:rPr>
              <w:t>CAIXA TÉRMICA 26 L – CAIXA COM VOLUME APROXIMADO DE 26L, COM PAREDES EM POLIETILENO DE ALTA DENSIDADE – PEAD, ENTRE CAMADAS COM PU (POLIURETANO)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264E818D" w14:textId="77777777" w:rsidR="007758C1" w:rsidRPr="00CB5D5B" w:rsidRDefault="007758C1" w:rsidP="00853FD9">
            <w:pPr>
              <w:jc w:val="center"/>
              <w:rPr>
                <w:rFonts w:ascii="Arial" w:hAnsi="Arial"/>
                <w:b/>
                <w:bCs/>
                <w:sz w:val="22"/>
                <w:szCs w:val="22"/>
              </w:rPr>
            </w:pPr>
            <w:r>
              <w:rPr>
                <w:rFonts w:ascii="Arial" w:hAnsi="Arial"/>
                <w:b/>
                <w:bCs/>
                <w:sz w:val="22"/>
                <w:szCs w:val="22"/>
              </w:rPr>
              <w:t>115,26</w:t>
            </w:r>
          </w:p>
        </w:tc>
        <w:tc>
          <w:tcPr>
            <w:tcW w:w="1417" w:type="dxa"/>
            <w:vAlign w:val="center"/>
          </w:tcPr>
          <w:p w14:paraId="2CCCB5E5" w14:textId="77777777" w:rsidR="007758C1" w:rsidRPr="00CB5D5B" w:rsidRDefault="007758C1" w:rsidP="00853FD9">
            <w:pPr>
              <w:jc w:val="center"/>
              <w:rPr>
                <w:rFonts w:ascii="Arial" w:hAnsi="Arial"/>
                <w:b/>
                <w:bCs/>
                <w:sz w:val="22"/>
                <w:szCs w:val="22"/>
              </w:rPr>
            </w:pPr>
            <w:r>
              <w:rPr>
                <w:rFonts w:ascii="Arial" w:hAnsi="Arial"/>
                <w:b/>
                <w:bCs/>
                <w:sz w:val="22"/>
                <w:szCs w:val="22"/>
              </w:rPr>
              <w:t>461,04</w:t>
            </w:r>
          </w:p>
        </w:tc>
      </w:tr>
      <w:tr w:rsidR="007758C1" w:rsidRPr="00CB5D5B" w14:paraId="1942D2AE" w14:textId="77777777" w:rsidTr="00400F1E">
        <w:tc>
          <w:tcPr>
            <w:tcW w:w="704" w:type="dxa"/>
            <w:vAlign w:val="center"/>
          </w:tcPr>
          <w:p w14:paraId="54B1634B" w14:textId="77777777" w:rsidR="007758C1" w:rsidRPr="00CB5D5B" w:rsidRDefault="007758C1" w:rsidP="00853FD9">
            <w:pPr>
              <w:jc w:val="center"/>
              <w:rPr>
                <w:rFonts w:ascii="Arial" w:hAnsi="Arial"/>
                <w:b/>
                <w:sz w:val="22"/>
                <w:szCs w:val="22"/>
              </w:rPr>
            </w:pPr>
            <w:r w:rsidRPr="00CB5D5B">
              <w:rPr>
                <w:rFonts w:ascii="Arial" w:hAnsi="Arial"/>
                <w:b/>
                <w:sz w:val="22"/>
                <w:szCs w:val="22"/>
              </w:rPr>
              <w:t>15</w:t>
            </w:r>
          </w:p>
        </w:tc>
        <w:tc>
          <w:tcPr>
            <w:tcW w:w="992" w:type="dxa"/>
            <w:vAlign w:val="center"/>
          </w:tcPr>
          <w:p w14:paraId="343B1774" w14:textId="77777777" w:rsidR="007758C1" w:rsidRPr="00CB5D5B" w:rsidRDefault="007758C1" w:rsidP="00853FD9">
            <w:pPr>
              <w:jc w:val="center"/>
              <w:rPr>
                <w:rFonts w:ascii="Arial" w:hAnsi="Arial"/>
                <w:b/>
                <w:sz w:val="22"/>
                <w:szCs w:val="22"/>
              </w:rPr>
            </w:pPr>
            <w:r>
              <w:rPr>
                <w:rFonts w:ascii="Arial" w:hAnsi="Arial"/>
                <w:b/>
                <w:sz w:val="22"/>
                <w:szCs w:val="22"/>
              </w:rPr>
              <w:t>07</w:t>
            </w:r>
          </w:p>
        </w:tc>
        <w:tc>
          <w:tcPr>
            <w:tcW w:w="709" w:type="dxa"/>
            <w:vAlign w:val="center"/>
          </w:tcPr>
          <w:p w14:paraId="59FF837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A648E7B" w14:textId="09F8652E" w:rsidR="007758C1" w:rsidRPr="00282C76" w:rsidRDefault="007758C1" w:rsidP="00853FD9">
            <w:pPr>
              <w:jc w:val="both"/>
              <w:rPr>
                <w:rFonts w:ascii="Arial" w:hAnsi="Arial"/>
                <w:sz w:val="22"/>
                <w:szCs w:val="22"/>
              </w:rPr>
            </w:pPr>
            <w:r w:rsidRPr="00F22EB6">
              <w:rPr>
                <w:rFonts w:ascii="Arial" w:hAnsi="Arial"/>
                <w:b/>
                <w:bCs/>
                <w:sz w:val="22"/>
                <w:szCs w:val="22"/>
              </w:rPr>
              <w:t>CAIXA TÉRMICA 52 L – CAIXA COM VOLUME APROXIMADO DE 52L, COM PAREDES EM POLIETILENO DE ALTA DENSIDADE – PEAD, ENTRE CAMADAS COM PU (POLIURETANO)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3EBADB60" w14:textId="77777777" w:rsidR="007758C1" w:rsidRPr="00CB5D5B" w:rsidRDefault="007758C1" w:rsidP="00853FD9">
            <w:pPr>
              <w:jc w:val="center"/>
              <w:rPr>
                <w:rFonts w:ascii="Arial" w:hAnsi="Arial"/>
                <w:b/>
                <w:bCs/>
                <w:sz w:val="22"/>
                <w:szCs w:val="22"/>
              </w:rPr>
            </w:pPr>
            <w:r>
              <w:rPr>
                <w:rFonts w:ascii="Arial" w:hAnsi="Arial"/>
                <w:b/>
                <w:bCs/>
                <w:sz w:val="22"/>
                <w:szCs w:val="22"/>
              </w:rPr>
              <w:t>603,00</w:t>
            </w:r>
          </w:p>
        </w:tc>
        <w:tc>
          <w:tcPr>
            <w:tcW w:w="1417" w:type="dxa"/>
            <w:vAlign w:val="center"/>
          </w:tcPr>
          <w:p w14:paraId="217ED1C9" w14:textId="77777777" w:rsidR="007758C1" w:rsidRPr="00CB5D5B" w:rsidRDefault="007758C1" w:rsidP="00853FD9">
            <w:pPr>
              <w:jc w:val="center"/>
              <w:rPr>
                <w:rFonts w:ascii="Arial" w:hAnsi="Arial"/>
                <w:b/>
                <w:bCs/>
                <w:sz w:val="22"/>
                <w:szCs w:val="22"/>
              </w:rPr>
            </w:pPr>
            <w:r>
              <w:rPr>
                <w:rFonts w:ascii="Arial" w:hAnsi="Arial"/>
                <w:b/>
                <w:bCs/>
                <w:sz w:val="22"/>
                <w:szCs w:val="22"/>
              </w:rPr>
              <w:t>4.221,00</w:t>
            </w:r>
          </w:p>
        </w:tc>
      </w:tr>
      <w:tr w:rsidR="007758C1" w:rsidRPr="00CB5D5B" w14:paraId="2BAF0024" w14:textId="77777777" w:rsidTr="00400F1E">
        <w:tc>
          <w:tcPr>
            <w:tcW w:w="704" w:type="dxa"/>
            <w:vAlign w:val="center"/>
          </w:tcPr>
          <w:p w14:paraId="33991BB4" w14:textId="77777777" w:rsidR="007758C1" w:rsidRPr="00CB5D5B" w:rsidRDefault="007758C1" w:rsidP="00853FD9">
            <w:pPr>
              <w:jc w:val="center"/>
              <w:rPr>
                <w:rFonts w:ascii="Arial" w:hAnsi="Arial"/>
                <w:b/>
                <w:sz w:val="22"/>
                <w:szCs w:val="22"/>
              </w:rPr>
            </w:pPr>
            <w:r w:rsidRPr="00CB5D5B">
              <w:rPr>
                <w:rFonts w:ascii="Arial" w:hAnsi="Arial"/>
                <w:b/>
                <w:sz w:val="22"/>
                <w:szCs w:val="22"/>
              </w:rPr>
              <w:t>16</w:t>
            </w:r>
          </w:p>
        </w:tc>
        <w:tc>
          <w:tcPr>
            <w:tcW w:w="992" w:type="dxa"/>
            <w:vAlign w:val="center"/>
          </w:tcPr>
          <w:p w14:paraId="13C88E9A" w14:textId="77777777" w:rsidR="007758C1" w:rsidRPr="00CB5D5B" w:rsidRDefault="007758C1" w:rsidP="00853FD9">
            <w:pPr>
              <w:jc w:val="center"/>
              <w:rPr>
                <w:rFonts w:ascii="Arial" w:hAnsi="Arial"/>
                <w:b/>
                <w:sz w:val="22"/>
                <w:szCs w:val="22"/>
              </w:rPr>
            </w:pPr>
            <w:r>
              <w:rPr>
                <w:rFonts w:ascii="Arial" w:hAnsi="Arial"/>
                <w:b/>
                <w:sz w:val="22"/>
                <w:szCs w:val="22"/>
              </w:rPr>
              <w:t>60</w:t>
            </w:r>
          </w:p>
        </w:tc>
        <w:tc>
          <w:tcPr>
            <w:tcW w:w="709" w:type="dxa"/>
            <w:vAlign w:val="center"/>
          </w:tcPr>
          <w:p w14:paraId="101364FE"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3161CD8" w14:textId="194E5255" w:rsidR="007758C1" w:rsidRPr="00282C76" w:rsidRDefault="007758C1" w:rsidP="00853FD9">
            <w:pPr>
              <w:jc w:val="both"/>
              <w:rPr>
                <w:rFonts w:ascii="Arial" w:hAnsi="Arial"/>
                <w:sz w:val="22"/>
                <w:szCs w:val="22"/>
              </w:rPr>
            </w:pPr>
            <w:r w:rsidRPr="00F22EB6">
              <w:rPr>
                <w:rFonts w:ascii="Arial" w:hAnsi="Arial"/>
                <w:b/>
                <w:bCs/>
                <w:sz w:val="22"/>
                <w:szCs w:val="22"/>
              </w:rPr>
              <w:t xml:space="preserve">CAMISOLA EM TECIDO PARA </w:t>
            </w:r>
            <w:r w:rsidRPr="00F22EB6">
              <w:rPr>
                <w:rFonts w:ascii="Arial" w:hAnsi="Arial"/>
                <w:b/>
                <w:bCs/>
                <w:sz w:val="22"/>
                <w:szCs w:val="22"/>
              </w:rPr>
              <w:lastRenderedPageBreak/>
              <w:t>ATENDIMENTO DE GINECOLOGIA/OBSTETRÍCIA – TAMANHO GRANDE (G) – 100% ALGODÃO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25D69A1"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79,55</w:t>
            </w:r>
          </w:p>
        </w:tc>
        <w:tc>
          <w:tcPr>
            <w:tcW w:w="1417" w:type="dxa"/>
            <w:vAlign w:val="center"/>
          </w:tcPr>
          <w:p w14:paraId="24AA1331" w14:textId="77777777" w:rsidR="007758C1" w:rsidRPr="00CB5D5B" w:rsidRDefault="007758C1" w:rsidP="00853FD9">
            <w:pPr>
              <w:jc w:val="center"/>
              <w:rPr>
                <w:rFonts w:ascii="Arial" w:hAnsi="Arial"/>
                <w:b/>
                <w:bCs/>
                <w:sz w:val="22"/>
                <w:szCs w:val="22"/>
              </w:rPr>
            </w:pPr>
            <w:r>
              <w:rPr>
                <w:rFonts w:ascii="Arial" w:hAnsi="Arial"/>
                <w:b/>
                <w:bCs/>
                <w:sz w:val="22"/>
                <w:szCs w:val="22"/>
              </w:rPr>
              <w:t>4.773,00</w:t>
            </w:r>
          </w:p>
        </w:tc>
      </w:tr>
      <w:tr w:rsidR="007758C1" w:rsidRPr="00CB5D5B" w14:paraId="3A239BBE" w14:textId="77777777" w:rsidTr="00400F1E">
        <w:tc>
          <w:tcPr>
            <w:tcW w:w="704" w:type="dxa"/>
            <w:vAlign w:val="center"/>
          </w:tcPr>
          <w:p w14:paraId="73A52789" w14:textId="77777777" w:rsidR="007758C1" w:rsidRPr="00CB5D5B" w:rsidRDefault="007758C1" w:rsidP="00853FD9">
            <w:pPr>
              <w:jc w:val="center"/>
              <w:rPr>
                <w:rFonts w:ascii="Arial" w:hAnsi="Arial"/>
                <w:b/>
                <w:sz w:val="22"/>
                <w:szCs w:val="22"/>
              </w:rPr>
            </w:pPr>
            <w:r w:rsidRPr="00CB5D5B">
              <w:rPr>
                <w:rFonts w:ascii="Arial" w:hAnsi="Arial"/>
                <w:b/>
                <w:sz w:val="22"/>
                <w:szCs w:val="22"/>
              </w:rPr>
              <w:t>17</w:t>
            </w:r>
          </w:p>
        </w:tc>
        <w:tc>
          <w:tcPr>
            <w:tcW w:w="992" w:type="dxa"/>
            <w:vAlign w:val="center"/>
          </w:tcPr>
          <w:p w14:paraId="21EAB765" w14:textId="77777777" w:rsidR="007758C1" w:rsidRPr="00CB5D5B" w:rsidRDefault="007758C1" w:rsidP="00853FD9">
            <w:pPr>
              <w:jc w:val="center"/>
              <w:rPr>
                <w:rFonts w:ascii="Arial" w:hAnsi="Arial"/>
                <w:b/>
                <w:sz w:val="22"/>
                <w:szCs w:val="22"/>
              </w:rPr>
            </w:pPr>
            <w:r>
              <w:rPr>
                <w:rFonts w:ascii="Arial" w:hAnsi="Arial"/>
                <w:b/>
                <w:sz w:val="22"/>
                <w:szCs w:val="22"/>
              </w:rPr>
              <w:t>60</w:t>
            </w:r>
          </w:p>
        </w:tc>
        <w:tc>
          <w:tcPr>
            <w:tcW w:w="709" w:type="dxa"/>
            <w:vAlign w:val="center"/>
          </w:tcPr>
          <w:p w14:paraId="448A64A6"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C440EAC" w14:textId="6CB93854" w:rsidR="007758C1" w:rsidRPr="00282C76" w:rsidRDefault="007758C1" w:rsidP="00853FD9">
            <w:pPr>
              <w:jc w:val="both"/>
              <w:rPr>
                <w:rFonts w:ascii="Arial" w:hAnsi="Arial"/>
                <w:sz w:val="22"/>
                <w:szCs w:val="22"/>
              </w:rPr>
            </w:pPr>
            <w:r w:rsidRPr="00F22EB6">
              <w:rPr>
                <w:rFonts w:ascii="Arial" w:hAnsi="Arial"/>
                <w:b/>
                <w:bCs/>
                <w:sz w:val="22"/>
                <w:szCs w:val="22"/>
              </w:rPr>
              <w:t>CAMPO CIRÚRGICO ALGODÃO BRIM 100% ALGODÃO C/ FENESTRA 75 CM X 75 CM – CAMPO CIRÚRGICO DUPLO EM BRIM 100% ALGODÃO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29F39236" w14:textId="77777777" w:rsidR="007758C1" w:rsidRPr="00CB5D5B" w:rsidRDefault="007758C1" w:rsidP="00853FD9">
            <w:pPr>
              <w:jc w:val="center"/>
              <w:rPr>
                <w:rFonts w:ascii="Arial" w:hAnsi="Arial"/>
                <w:b/>
                <w:bCs/>
                <w:sz w:val="22"/>
                <w:szCs w:val="22"/>
              </w:rPr>
            </w:pPr>
            <w:r>
              <w:rPr>
                <w:rFonts w:ascii="Arial" w:hAnsi="Arial"/>
                <w:b/>
                <w:bCs/>
                <w:sz w:val="22"/>
                <w:szCs w:val="22"/>
              </w:rPr>
              <w:t>116,00</w:t>
            </w:r>
          </w:p>
        </w:tc>
        <w:tc>
          <w:tcPr>
            <w:tcW w:w="1417" w:type="dxa"/>
            <w:vAlign w:val="center"/>
          </w:tcPr>
          <w:p w14:paraId="003CDE2A" w14:textId="77777777" w:rsidR="007758C1" w:rsidRPr="00CB5D5B" w:rsidRDefault="007758C1" w:rsidP="00853FD9">
            <w:pPr>
              <w:jc w:val="center"/>
              <w:rPr>
                <w:rFonts w:ascii="Arial" w:hAnsi="Arial"/>
                <w:b/>
                <w:bCs/>
                <w:sz w:val="22"/>
                <w:szCs w:val="22"/>
              </w:rPr>
            </w:pPr>
            <w:r>
              <w:rPr>
                <w:rFonts w:ascii="Arial" w:hAnsi="Arial"/>
                <w:b/>
                <w:bCs/>
                <w:sz w:val="22"/>
                <w:szCs w:val="22"/>
              </w:rPr>
              <w:t>6.960,00</w:t>
            </w:r>
          </w:p>
        </w:tc>
      </w:tr>
      <w:tr w:rsidR="007758C1" w:rsidRPr="00CB5D5B" w14:paraId="2A900258" w14:textId="77777777" w:rsidTr="00400F1E">
        <w:tc>
          <w:tcPr>
            <w:tcW w:w="704" w:type="dxa"/>
            <w:vAlign w:val="center"/>
          </w:tcPr>
          <w:p w14:paraId="031AA17E" w14:textId="77777777" w:rsidR="007758C1" w:rsidRPr="00CB5D5B" w:rsidRDefault="007758C1" w:rsidP="00853FD9">
            <w:pPr>
              <w:jc w:val="center"/>
              <w:rPr>
                <w:rFonts w:ascii="Arial" w:hAnsi="Arial"/>
                <w:b/>
                <w:sz w:val="22"/>
                <w:szCs w:val="22"/>
              </w:rPr>
            </w:pPr>
            <w:r w:rsidRPr="00CB5D5B">
              <w:rPr>
                <w:rFonts w:ascii="Arial" w:hAnsi="Arial"/>
                <w:b/>
                <w:sz w:val="22"/>
                <w:szCs w:val="22"/>
              </w:rPr>
              <w:t>18</w:t>
            </w:r>
          </w:p>
        </w:tc>
        <w:tc>
          <w:tcPr>
            <w:tcW w:w="992" w:type="dxa"/>
            <w:vAlign w:val="center"/>
          </w:tcPr>
          <w:p w14:paraId="2FB21BFE" w14:textId="77777777" w:rsidR="007758C1" w:rsidRPr="00CB5D5B" w:rsidRDefault="007758C1" w:rsidP="00853FD9">
            <w:pPr>
              <w:jc w:val="center"/>
              <w:rPr>
                <w:rFonts w:ascii="Arial" w:hAnsi="Arial"/>
                <w:b/>
                <w:sz w:val="22"/>
                <w:szCs w:val="22"/>
              </w:rPr>
            </w:pPr>
            <w:r>
              <w:rPr>
                <w:rFonts w:ascii="Arial" w:hAnsi="Arial"/>
                <w:b/>
                <w:sz w:val="22"/>
                <w:szCs w:val="22"/>
              </w:rPr>
              <w:t>60</w:t>
            </w:r>
          </w:p>
        </w:tc>
        <w:tc>
          <w:tcPr>
            <w:tcW w:w="709" w:type="dxa"/>
            <w:vAlign w:val="center"/>
          </w:tcPr>
          <w:p w14:paraId="5EE8A21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D9FFDEA" w14:textId="18B2EA3A" w:rsidR="007758C1" w:rsidRPr="00282C76" w:rsidRDefault="007758C1" w:rsidP="00853FD9">
            <w:pPr>
              <w:jc w:val="both"/>
              <w:rPr>
                <w:rFonts w:ascii="Arial" w:hAnsi="Arial"/>
                <w:sz w:val="22"/>
                <w:szCs w:val="22"/>
              </w:rPr>
            </w:pPr>
            <w:r w:rsidRPr="00F22EB6">
              <w:rPr>
                <w:rFonts w:ascii="Arial" w:hAnsi="Arial"/>
                <w:b/>
                <w:bCs/>
                <w:sz w:val="22"/>
                <w:szCs w:val="22"/>
              </w:rPr>
              <w:t>CAMPO CIRÚRGICO BRIM 100% ALGODÃO S/ FENESTRA 75 CM X 75 CM – CAMPO CIRÚRGICO DUPLO EM BRIM 100% ALGODÃO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DDCC982" w14:textId="77777777" w:rsidR="007758C1" w:rsidRPr="00CB5D5B" w:rsidRDefault="007758C1" w:rsidP="00853FD9">
            <w:pPr>
              <w:jc w:val="center"/>
              <w:rPr>
                <w:rFonts w:ascii="Arial" w:hAnsi="Arial"/>
                <w:b/>
                <w:bCs/>
                <w:sz w:val="22"/>
                <w:szCs w:val="22"/>
              </w:rPr>
            </w:pPr>
            <w:r>
              <w:rPr>
                <w:rFonts w:ascii="Arial" w:hAnsi="Arial"/>
                <w:b/>
                <w:bCs/>
                <w:sz w:val="22"/>
                <w:szCs w:val="22"/>
              </w:rPr>
              <w:t>120,37</w:t>
            </w:r>
          </w:p>
        </w:tc>
        <w:tc>
          <w:tcPr>
            <w:tcW w:w="1417" w:type="dxa"/>
            <w:vAlign w:val="center"/>
          </w:tcPr>
          <w:p w14:paraId="3A2B4F5A" w14:textId="77777777" w:rsidR="007758C1" w:rsidRPr="00CB5D5B" w:rsidRDefault="007758C1" w:rsidP="00853FD9">
            <w:pPr>
              <w:jc w:val="center"/>
              <w:rPr>
                <w:rFonts w:ascii="Arial" w:hAnsi="Arial"/>
                <w:b/>
                <w:bCs/>
                <w:sz w:val="22"/>
                <w:szCs w:val="22"/>
              </w:rPr>
            </w:pPr>
            <w:r>
              <w:rPr>
                <w:rFonts w:ascii="Arial" w:hAnsi="Arial"/>
                <w:b/>
                <w:bCs/>
                <w:sz w:val="22"/>
                <w:szCs w:val="22"/>
              </w:rPr>
              <w:t>7.222,20</w:t>
            </w:r>
          </w:p>
        </w:tc>
      </w:tr>
      <w:tr w:rsidR="007758C1" w:rsidRPr="00CB5D5B" w14:paraId="60F23B65" w14:textId="77777777" w:rsidTr="00400F1E">
        <w:tc>
          <w:tcPr>
            <w:tcW w:w="704" w:type="dxa"/>
            <w:vAlign w:val="center"/>
          </w:tcPr>
          <w:p w14:paraId="71B6AADB" w14:textId="77777777" w:rsidR="007758C1" w:rsidRPr="00CB5D5B" w:rsidRDefault="007758C1" w:rsidP="00853FD9">
            <w:pPr>
              <w:jc w:val="center"/>
              <w:rPr>
                <w:rFonts w:ascii="Arial" w:hAnsi="Arial"/>
                <w:b/>
                <w:sz w:val="22"/>
                <w:szCs w:val="22"/>
              </w:rPr>
            </w:pPr>
            <w:r w:rsidRPr="00CB5D5B">
              <w:rPr>
                <w:rFonts w:ascii="Arial" w:hAnsi="Arial"/>
                <w:b/>
                <w:sz w:val="22"/>
                <w:szCs w:val="22"/>
              </w:rPr>
              <w:t>19</w:t>
            </w:r>
          </w:p>
        </w:tc>
        <w:tc>
          <w:tcPr>
            <w:tcW w:w="992" w:type="dxa"/>
            <w:vAlign w:val="center"/>
          </w:tcPr>
          <w:p w14:paraId="07C578F1" w14:textId="77777777" w:rsidR="007758C1" w:rsidRPr="00CB5D5B" w:rsidRDefault="007758C1" w:rsidP="00853FD9">
            <w:pPr>
              <w:jc w:val="center"/>
              <w:rPr>
                <w:rFonts w:ascii="Arial" w:hAnsi="Arial"/>
                <w:b/>
                <w:sz w:val="22"/>
                <w:szCs w:val="22"/>
              </w:rPr>
            </w:pPr>
            <w:r>
              <w:rPr>
                <w:rFonts w:ascii="Arial" w:hAnsi="Arial"/>
                <w:b/>
                <w:sz w:val="22"/>
                <w:szCs w:val="22"/>
              </w:rPr>
              <w:t>05</w:t>
            </w:r>
          </w:p>
        </w:tc>
        <w:tc>
          <w:tcPr>
            <w:tcW w:w="709" w:type="dxa"/>
            <w:vAlign w:val="center"/>
          </w:tcPr>
          <w:p w14:paraId="3DBD5FE3"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51452FF" w14:textId="22D0625A" w:rsidR="007758C1" w:rsidRPr="00282C76" w:rsidRDefault="007758C1" w:rsidP="00853FD9">
            <w:pPr>
              <w:jc w:val="both"/>
              <w:rPr>
                <w:rFonts w:ascii="Arial" w:hAnsi="Arial"/>
                <w:sz w:val="22"/>
                <w:szCs w:val="22"/>
              </w:rPr>
            </w:pPr>
            <w:r w:rsidRPr="00F22EB6">
              <w:rPr>
                <w:rFonts w:ascii="Arial" w:hAnsi="Arial"/>
                <w:b/>
                <w:bCs/>
                <w:sz w:val="22"/>
                <w:szCs w:val="22"/>
              </w:rPr>
              <w:t>CARRO DE EMERGÊNCIA: CONSTRUÍDO EM CHAPA METÁLICA, COM TRATAMENTO ANTIFERRUGEM E PINTURA ELETROSTÁTICA TEXTURIZADA</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7C0B7B6" w14:textId="77777777" w:rsidR="007758C1" w:rsidRPr="00CB5D5B" w:rsidRDefault="007758C1" w:rsidP="00853FD9">
            <w:pPr>
              <w:jc w:val="center"/>
              <w:rPr>
                <w:rFonts w:ascii="Arial" w:hAnsi="Arial"/>
                <w:b/>
                <w:bCs/>
                <w:sz w:val="22"/>
                <w:szCs w:val="22"/>
              </w:rPr>
            </w:pPr>
            <w:r>
              <w:rPr>
                <w:rFonts w:ascii="Arial" w:hAnsi="Arial"/>
                <w:b/>
                <w:bCs/>
                <w:sz w:val="22"/>
                <w:szCs w:val="22"/>
              </w:rPr>
              <w:t>1.896,98</w:t>
            </w:r>
          </w:p>
        </w:tc>
        <w:tc>
          <w:tcPr>
            <w:tcW w:w="1417" w:type="dxa"/>
            <w:vAlign w:val="center"/>
          </w:tcPr>
          <w:p w14:paraId="57548800" w14:textId="77777777" w:rsidR="007758C1" w:rsidRPr="00CB5D5B" w:rsidRDefault="007758C1" w:rsidP="00853FD9">
            <w:pPr>
              <w:jc w:val="center"/>
              <w:rPr>
                <w:rFonts w:ascii="Arial" w:hAnsi="Arial"/>
                <w:b/>
                <w:bCs/>
                <w:sz w:val="22"/>
                <w:szCs w:val="22"/>
              </w:rPr>
            </w:pPr>
            <w:r>
              <w:rPr>
                <w:rFonts w:ascii="Arial" w:hAnsi="Arial"/>
                <w:b/>
                <w:bCs/>
                <w:sz w:val="22"/>
                <w:szCs w:val="22"/>
              </w:rPr>
              <w:t>9.484,90</w:t>
            </w:r>
          </w:p>
        </w:tc>
      </w:tr>
      <w:tr w:rsidR="007758C1" w:rsidRPr="00CB5D5B" w14:paraId="335CD5A8" w14:textId="77777777" w:rsidTr="00400F1E">
        <w:tc>
          <w:tcPr>
            <w:tcW w:w="704" w:type="dxa"/>
            <w:vAlign w:val="center"/>
          </w:tcPr>
          <w:p w14:paraId="47DD71E6" w14:textId="77777777" w:rsidR="007758C1" w:rsidRPr="00CB5D5B" w:rsidRDefault="007758C1" w:rsidP="00853FD9">
            <w:pPr>
              <w:jc w:val="center"/>
              <w:rPr>
                <w:rFonts w:ascii="Arial" w:hAnsi="Arial"/>
                <w:b/>
                <w:sz w:val="22"/>
                <w:szCs w:val="22"/>
              </w:rPr>
            </w:pPr>
            <w:r w:rsidRPr="00CB5D5B">
              <w:rPr>
                <w:rFonts w:ascii="Arial" w:hAnsi="Arial"/>
                <w:b/>
                <w:sz w:val="22"/>
                <w:szCs w:val="22"/>
              </w:rPr>
              <w:t>20</w:t>
            </w:r>
          </w:p>
        </w:tc>
        <w:tc>
          <w:tcPr>
            <w:tcW w:w="992" w:type="dxa"/>
            <w:vAlign w:val="center"/>
          </w:tcPr>
          <w:p w14:paraId="15676717" w14:textId="77777777" w:rsidR="007758C1" w:rsidRPr="00CB5D5B" w:rsidRDefault="007758C1" w:rsidP="00853FD9">
            <w:pPr>
              <w:jc w:val="center"/>
              <w:rPr>
                <w:rFonts w:ascii="Arial" w:hAnsi="Arial"/>
                <w:b/>
                <w:sz w:val="22"/>
                <w:szCs w:val="22"/>
              </w:rPr>
            </w:pPr>
            <w:r>
              <w:rPr>
                <w:rFonts w:ascii="Arial" w:hAnsi="Arial"/>
                <w:b/>
                <w:sz w:val="22"/>
                <w:szCs w:val="22"/>
              </w:rPr>
              <w:t>08</w:t>
            </w:r>
          </w:p>
        </w:tc>
        <w:tc>
          <w:tcPr>
            <w:tcW w:w="709" w:type="dxa"/>
            <w:vAlign w:val="center"/>
          </w:tcPr>
          <w:p w14:paraId="3AEA8B5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2F1367E" w14:textId="2F59E1C6" w:rsidR="007758C1" w:rsidRPr="00282C76" w:rsidRDefault="007758C1" w:rsidP="00853FD9">
            <w:pPr>
              <w:jc w:val="both"/>
              <w:rPr>
                <w:rFonts w:ascii="Arial" w:hAnsi="Arial"/>
                <w:sz w:val="22"/>
                <w:szCs w:val="22"/>
              </w:rPr>
            </w:pPr>
            <w:r w:rsidRPr="00F22EB6">
              <w:rPr>
                <w:rFonts w:ascii="Arial" w:hAnsi="Arial"/>
                <w:b/>
                <w:bCs/>
                <w:sz w:val="22"/>
                <w:szCs w:val="22"/>
              </w:rPr>
              <w:t>COLCHÃO PARA CAMA HOSPITALAR: ESPUMA FABRICADA 100% EM POLIURETANO FLEXÍVEL SELADA</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0AC45319" w14:textId="77777777" w:rsidR="007758C1" w:rsidRPr="00CB5D5B" w:rsidRDefault="007758C1" w:rsidP="00853FD9">
            <w:pPr>
              <w:jc w:val="center"/>
              <w:rPr>
                <w:rFonts w:ascii="Arial" w:hAnsi="Arial"/>
                <w:b/>
                <w:bCs/>
                <w:sz w:val="22"/>
                <w:szCs w:val="22"/>
              </w:rPr>
            </w:pPr>
            <w:r>
              <w:rPr>
                <w:rFonts w:ascii="Arial" w:hAnsi="Arial"/>
                <w:b/>
                <w:bCs/>
                <w:sz w:val="22"/>
                <w:szCs w:val="22"/>
              </w:rPr>
              <w:t>544,06</w:t>
            </w:r>
          </w:p>
        </w:tc>
        <w:tc>
          <w:tcPr>
            <w:tcW w:w="1417" w:type="dxa"/>
            <w:vAlign w:val="center"/>
          </w:tcPr>
          <w:p w14:paraId="28B498F6" w14:textId="77777777" w:rsidR="007758C1" w:rsidRPr="00CB5D5B" w:rsidRDefault="007758C1" w:rsidP="00853FD9">
            <w:pPr>
              <w:jc w:val="center"/>
              <w:rPr>
                <w:rFonts w:ascii="Arial" w:hAnsi="Arial"/>
                <w:b/>
                <w:bCs/>
                <w:sz w:val="22"/>
                <w:szCs w:val="22"/>
              </w:rPr>
            </w:pPr>
            <w:r>
              <w:rPr>
                <w:rFonts w:ascii="Arial" w:hAnsi="Arial"/>
                <w:b/>
                <w:bCs/>
                <w:sz w:val="22"/>
                <w:szCs w:val="22"/>
              </w:rPr>
              <w:t>4.352,48</w:t>
            </w:r>
          </w:p>
        </w:tc>
      </w:tr>
      <w:tr w:rsidR="007758C1" w:rsidRPr="00CB5D5B" w14:paraId="59FFD0F9" w14:textId="77777777" w:rsidTr="00400F1E">
        <w:tc>
          <w:tcPr>
            <w:tcW w:w="704" w:type="dxa"/>
            <w:vAlign w:val="center"/>
          </w:tcPr>
          <w:p w14:paraId="0B7D6208" w14:textId="77777777" w:rsidR="007758C1" w:rsidRPr="00CB5D5B" w:rsidRDefault="007758C1" w:rsidP="00853FD9">
            <w:pPr>
              <w:jc w:val="center"/>
              <w:rPr>
                <w:rFonts w:ascii="Arial" w:hAnsi="Arial"/>
                <w:b/>
                <w:sz w:val="22"/>
                <w:szCs w:val="22"/>
              </w:rPr>
            </w:pPr>
            <w:r w:rsidRPr="00CB5D5B">
              <w:rPr>
                <w:rFonts w:ascii="Arial" w:hAnsi="Arial"/>
                <w:b/>
                <w:sz w:val="22"/>
                <w:szCs w:val="22"/>
              </w:rPr>
              <w:t>21</w:t>
            </w:r>
          </w:p>
        </w:tc>
        <w:tc>
          <w:tcPr>
            <w:tcW w:w="992" w:type="dxa"/>
            <w:vAlign w:val="center"/>
          </w:tcPr>
          <w:p w14:paraId="642671C5" w14:textId="77777777" w:rsidR="007758C1" w:rsidRPr="00CB5D5B" w:rsidRDefault="007758C1" w:rsidP="00853FD9">
            <w:pPr>
              <w:jc w:val="center"/>
              <w:rPr>
                <w:rFonts w:ascii="Arial" w:hAnsi="Arial"/>
                <w:b/>
                <w:sz w:val="22"/>
                <w:szCs w:val="22"/>
              </w:rPr>
            </w:pPr>
            <w:r>
              <w:rPr>
                <w:rFonts w:ascii="Arial" w:hAnsi="Arial"/>
                <w:b/>
                <w:sz w:val="22"/>
                <w:szCs w:val="22"/>
              </w:rPr>
              <w:t>32</w:t>
            </w:r>
          </w:p>
        </w:tc>
        <w:tc>
          <w:tcPr>
            <w:tcW w:w="709" w:type="dxa"/>
            <w:vAlign w:val="center"/>
          </w:tcPr>
          <w:p w14:paraId="31E77A7E"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8530B24" w14:textId="263742EC" w:rsidR="007758C1" w:rsidRPr="00282C76" w:rsidRDefault="007758C1" w:rsidP="00853FD9">
            <w:pPr>
              <w:jc w:val="both"/>
              <w:rPr>
                <w:rFonts w:ascii="Arial" w:hAnsi="Arial"/>
                <w:sz w:val="22"/>
                <w:szCs w:val="22"/>
              </w:rPr>
            </w:pPr>
            <w:r w:rsidRPr="00F22EB6">
              <w:rPr>
                <w:rFonts w:ascii="Arial" w:hAnsi="Arial"/>
                <w:b/>
                <w:bCs/>
                <w:sz w:val="22"/>
                <w:szCs w:val="22"/>
              </w:rPr>
              <w:t>CUBA REDONDA EM AÇO INOXIDÁVEL, MEDIDA 08 CM DE DIÂMETRO, CAPACIDADE 150ML – MATERIAL COM ALTA DURABILIDADE, RESISTÊNCIA À CORROSÃO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4DF35FA" w14:textId="77777777" w:rsidR="007758C1" w:rsidRPr="00CB5D5B" w:rsidRDefault="007758C1" w:rsidP="00853FD9">
            <w:pPr>
              <w:jc w:val="center"/>
              <w:rPr>
                <w:rFonts w:ascii="Arial" w:hAnsi="Arial"/>
                <w:b/>
                <w:bCs/>
                <w:sz w:val="22"/>
                <w:szCs w:val="22"/>
              </w:rPr>
            </w:pPr>
            <w:r>
              <w:rPr>
                <w:rFonts w:ascii="Arial" w:hAnsi="Arial"/>
                <w:b/>
                <w:bCs/>
                <w:sz w:val="22"/>
                <w:szCs w:val="22"/>
              </w:rPr>
              <w:t>23,25</w:t>
            </w:r>
          </w:p>
        </w:tc>
        <w:tc>
          <w:tcPr>
            <w:tcW w:w="1417" w:type="dxa"/>
            <w:vAlign w:val="center"/>
          </w:tcPr>
          <w:p w14:paraId="42267FC0" w14:textId="77777777" w:rsidR="007758C1" w:rsidRPr="00CB5D5B" w:rsidRDefault="007758C1" w:rsidP="00853FD9">
            <w:pPr>
              <w:jc w:val="center"/>
              <w:rPr>
                <w:rFonts w:ascii="Arial" w:hAnsi="Arial"/>
                <w:b/>
                <w:bCs/>
                <w:sz w:val="22"/>
                <w:szCs w:val="22"/>
              </w:rPr>
            </w:pPr>
            <w:r>
              <w:rPr>
                <w:rFonts w:ascii="Arial" w:hAnsi="Arial"/>
                <w:b/>
                <w:bCs/>
                <w:sz w:val="22"/>
                <w:szCs w:val="22"/>
              </w:rPr>
              <w:t>744,00</w:t>
            </w:r>
          </w:p>
        </w:tc>
      </w:tr>
      <w:tr w:rsidR="007758C1" w:rsidRPr="00CB5D5B" w14:paraId="6F396E07" w14:textId="77777777" w:rsidTr="00400F1E">
        <w:tc>
          <w:tcPr>
            <w:tcW w:w="704" w:type="dxa"/>
            <w:vAlign w:val="center"/>
          </w:tcPr>
          <w:p w14:paraId="4600D3B2" w14:textId="77777777" w:rsidR="007758C1" w:rsidRPr="00CB5D5B" w:rsidRDefault="007758C1" w:rsidP="00853FD9">
            <w:pPr>
              <w:jc w:val="center"/>
              <w:rPr>
                <w:rFonts w:ascii="Arial" w:hAnsi="Arial"/>
                <w:b/>
                <w:sz w:val="22"/>
                <w:szCs w:val="22"/>
              </w:rPr>
            </w:pPr>
            <w:r w:rsidRPr="00CB5D5B">
              <w:rPr>
                <w:rFonts w:ascii="Arial" w:hAnsi="Arial"/>
                <w:b/>
                <w:sz w:val="22"/>
                <w:szCs w:val="22"/>
              </w:rPr>
              <w:t>22</w:t>
            </w:r>
          </w:p>
        </w:tc>
        <w:tc>
          <w:tcPr>
            <w:tcW w:w="992" w:type="dxa"/>
            <w:vAlign w:val="center"/>
          </w:tcPr>
          <w:p w14:paraId="28C63B71" w14:textId="77777777" w:rsidR="007758C1" w:rsidRPr="00CB5D5B" w:rsidRDefault="007758C1" w:rsidP="00853FD9">
            <w:pPr>
              <w:jc w:val="center"/>
              <w:rPr>
                <w:rFonts w:ascii="Arial" w:hAnsi="Arial"/>
                <w:b/>
                <w:sz w:val="22"/>
                <w:szCs w:val="22"/>
              </w:rPr>
            </w:pPr>
            <w:r>
              <w:rPr>
                <w:rFonts w:ascii="Arial" w:hAnsi="Arial"/>
                <w:b/>
                <w:sz w:val="22"/>
                <w:szCs w:val="22"/>
              </w:rPr>
              <w:t>24</w:t>
            </w:r>
          </w:p>
        </w:tc>
        <w:tc>
          <w:tcPr>
            <w:tcW w:w="709" w:type="dxa"/>
            <w:vAlign w:val="center"/>
          </w:tcPr>
          <w:p w14:paraId="57E3277B"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06E73D3" w14:textId="310F10FB" w:rsidR="007758C1" w:rsidRPr="00282C76" w:rsidRDefault="007758C1" w:rsidP="00853FD9">
            <w:pPr>
              <w:jc w:val="both"/>
              <w:rPr>
                <w:rFonts w:ascii="Arial" w:hAnsi="Arial"/>
                <w:sz w:val="22"/>
                <w:szCs w:val="22"/>
              </w:rPr>
            </w:pPr>
            <w:r w:rsidRPr="00F22EB6">
              <w:rPr>
                <w:rFonts w:ascii="Arial" w:hAnsi="Arial"/>
                <w:b/>
                <w:bCs/>
                <w:sz w:val="22"/>
                <w:szCs w:val="22"/>
              </w:rPr>
              <w:t>CUBA RIM EM AÇO INOXIDÁVEL, MEDIDA 26X12 CM, CAPACIDADE DE 700ML – MATERIAL COM ALTA DURABILIDADE, RESISTÊNCIA À CORROSÃO, À AÇÃO MECÂNICA</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685E2CD5" w14:textId="77777777" w:rsidR="007758C1" w:rsidRPr="00CB5D5B" w:rsidRDefault="007758C1" w:rsidP="00853FD9">
            <w:pPr>
              <w:jc w:val="center"/>
              <w:rPr>
                <w:rFonts w:ascii="Arial" w:hAnsi="Arial"/>
                <w:b/>
                <w:bCs/>
                <w:sz w:val="22"/>
                <w:szCs w:val="22"/>
              </w:rPr>
            </w:pPr>
            <w:r>
              <w:rPr>
                <w:rFonts w:ascii="Arial" w:hAnsi="Arial"/>
                <w:b/>
                <w:bCs/>
                <w:sz w:val="22"/>
                <w:szCs w:val="22"/>
              </w:rPr>
              <w:t>103,50</w:t>
            </w:r>
          </w:p>
        </w:tc>
        <w:tc>
          <w:tcPr>
            <w:tcW w:w="1417" w:type="dxa"/>
            <w:vAlign w:val="center"/>
          </w:tcPr>
          <w:p w14:paraId="7FEAD6A5" w14:textId="77777777" w:rsidR="007758C1" w:rsidRPr="00CB5D5B" w:rsidRDefault="007758C1" w:rsidP="00853FD9">
            <w:pPr>
              <w:jc w:val="center"/>
              <w:rPr>
                <w:rFonts w:ascii="Arial" w:hAnsi="Arial"/>
                <w:b/>
                <w:bCs/>
                <w:sz w:val="22"/>
                <w:szCs w:val="22"/>
              </w:rPr>
            </w:pPr>
            <w:r>
              <w:rPr>
                <w:rFonts w:ascii="Arial" w:hAnsi="Arial"/>
                <w:b/>
                <w:bCs/>
                <w:sz w:val="22"/>
                <w:szCs w:val="22"/>
              </w:rPr>
              <w:t>2.484,00</w:t>
            </w:r>
          </w:p>
        </w:tc>
      </w:tr>
      <w:tr w:rsidR="007758C1" w:rsidRPr="00CB5D5B" w14:paraId="56A2EF9E" w14:textId="77777777" w:rsidTr="00400F1E">
        <w:tc>
          <w:tcPr>
            <w:tcW w:w="704" w:type="dxa"/>
            <w:vAlign w:val="center"/>
          </w:tcPr>
          <w:p w14:paraId="093EE693" w14:textId="77777777" w:rsidR="007758C1" w:rsidRPr="00CB5D5B" w:rsidRDefault="007758C1" w:rsidP="00853FD9">
            <w:pPr>
              <w:jc w:val="center"/>
              <w:rPr>
                <w:rFonts w:ascii="Arial" w:hAnsi="Arial"/>
                <w:b/>
                <w:sz w:val="22"/>
                <w:szCs w:val="22"/>
              </w:rPr>
            </w:pPr>
            <w:r w:rsidRPr="00CB5D5B">
              <w:rPr>
                <w:rFonts w:ascii="Arial" w:hAnsi="Arial"/>
                <w:b/>
                <w:sz w:val="22"/>
                <w:szCs w:val="22"/>
              </w:rPr>
              <w:t>23</w:t>
            </w:r>
          </w:p>
        </w:tc>
        <w:tc>
          <w:tcPr>
            <w:tcW w:w="992" w:type="dxa"/>
            <w:vAlign w:val="center"/>
          </w:tcPr>
          <w:p w14:paraId="4D205BC2" w14:textId="77777777" w:rsidR="007758C1" w:rsidRPr="00CB5D5B" w:rsidRDefault="007758C1" w:rsidP="00853FD9">
            <w:pPr>
              <w:jc w:val="center"/>
              <w:rPr>
                <w:rFonts w:ascii="Arial" w:hAnsi="Arial"/>
                <w:b/>
                <w:sz w:val="22"/>
                <w:szCs w:val="22"/>
              </w:rPr>
            </w:pPr>
            <w:r>
              <w:rPr>
                <w:rFonts w:ascii="Arial" w:hAnsi="Arial"/>
                <w:b/>
                <w:sz w:val="22"/>
                <w:szCs w:val="22"/>
              </w:rPr>
              <w:t>40</w:t>
            </w:r>
          </w:p>
        </w:tc>
        <w:tc>
          <w:tcPr>
            <w:tcW w:w="709" w:type="dxa"/>
            <w:vAlign w:val="center"/>
          </w:tcPr>
          <w:p w14:paraId="6D6D10D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C2B1EFC" w14:textId="2A0B3E55" w:rsidR="007758C1" w:rsidRPr="00282C76" w:rsidRDefault="007758C1" w:rsidP="00853FD9">
            <w:pPr>
              <w:jc w:val="both"/>
              <w:rPr>
                <w:rFonts w:ascii="Arial" w:hAnsi="Arial"/>
                <w:sz w:val="22"/>
                <w:szCs w:val="22"/>
              </w:rPr>
            </w:pPr>
            <w:r w:rsidRPr="00F22EB6">
              <w:rPr>
                <w:rFonts w:ascii="Arial" w:hAnsi="Arial"/>
                <w:b/>
                <w:bCs/>
                <w:sz w:val="22"/>
                <w:szCs w:val="22"/>
              </w:rPr>
              <w:t>DIVÃ CLÍNICO ADULTO: EM AÇO INOXIDÁVEL E ACABAMENTO DA SUPERFÍCIE EM PINTURA ELETROSTÁTICA BRANCA. ESTRUTURA TUBULAR COM REFORÇO CENTRAL</w:t>
            </w:r>
            <w:r w:rsidR="00F22EB6">
              <w:rPr>
                <w:rFonts w:ascii="Arial" w:hAnsi="Arial"/>
                <w:b/>
                <w:bCs/>
                <w:sz w:val="22"/>
                <w:szCs w:val="22"/>
              </w:rPr>
              <w:t>,</w:t>
            </w:r>
            <w:r>
              <w:rPr>
                <w:rFonts w:ascii="Arial" w:hAnsi="Arial"/>
                <w:sz w:val="22"/>
                <w:szCs w:val="22"/>
              </w:rPr>
              <w:t xml:space="preserve"> </w:t>
            </w:r>
            <w:r w:rsidRPr="00176C48">
              <w:rPr>
                <w:rFonts w:ascii="Arial" w:hAnsi="Arial"/>
                <w:color w:val="000000"/>
              </w:rPr>
              <w:t xml:space="preserve">conforme </w:t>
            </w:r>
            <w:r w:rsidRPr="00176C48">
              <w:rPr>
                <w:rFonts w:ascii="Arial" w:hAnsi="Arial"/>
                <w:color w:val="000000"/>
              </w:rPr>
              <w:lastRenderedPageBreak/>
              <w:t>detalhamento constante no item 3.1 do termo de referência</w:t>
            </w:r>
            <w:r w:rsidR="00A801CF">
              <w:rPr>
                <w:rFonts w:ascii="Arial" w:hAnsi="Arial"/>
                <w:color w:val="000000"/>
              </w:rPr>
              <w:t>.</w:t>
            </w:r>
          </w:p>
        </w:tc>
        <w:tc>
          <w:tcPr>
            <w:tcW w:w="1134" w:type="dxa"/>
            <w:vAlign w:val="center"/>
          </w:tcPr>
          <w:p w14:paraId="6D50632A"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1.345,00</w:t>
            </w:r>
          </w:p>
        </w:tc>
        <w:tc>
          <w:tcPr>
            <w:tcW w:w="1417" w:type="dxa"/>
            <w:vAlign w:val="center"/>
          </w:tcPr>
          <w:p w14:paraId="3FF9363F" w14:textId="77777777" w:rsidR="007758C1" w:rsidRPr="00CB5D5B" w:rsidRDefault="007758C1" w:rsidP="00853FD9">
            <w:pPr>
              <w:jc w:val="center"/>
              <w:rPr>
                <w:rFonts w:ascii="Arial" w:hAnsi="Arial"/>
                <w:b/>
                <w:bCs/>
                <w:sz w:val="22"/>
                <w:szCs w:val="22"/>
              </w:rPr>
            </w:pPr>
            <w:r>
              <w:rPr>
                <w:rFonts w:ascii="Arial" w:hAnsi="Arial"/>
                <w:b/>
                <w:bCs/>
                <w:sz w:val="22"/>
                <w:szCs w:val="22"/>
              </w:rPr>
              <w:t>53.800,00</w:t>
            </w:r>
          </w:p>
        </w:tc>
      </w:tr>
      <w:tr w:rsidR="007758C1" w:rsidRPr="00CB5D5B" w14:paraId="5BC0CF96" w14:textId="77777777" w:rsidTr="00400F1E">
        <w:tc>
          <w:tcPr>
            <w:tcW w:w="704" w:type="dxa"/>
            <w:vAlign w:val="center"/>
          </w:tcPr>
          <w:p w14:paraId="43CF6D58" w14:textId="77777777" w:rsidR="007758C1" w:rsidRPr="00CB5D5B" w:rsidRDefault="007758C1" w:rsidP="00853FD9">
            <w:pPr>
              <w:jc w:val="center"/>
              <w:rPr>
                <w:rFonts w:ascii="Arial" w:hAnsi="Arial"/>
                <w:b/>
                <w:sz w:val="22"/>
                <w:szCs w:val="22"/>
              </w:rPr>
            </w:pPr>
            <w:r w:rsidRPr="00CB5D5B">
              <w:rPr>
                <w:rFonts w:ascii="Arial" w:hAnsi="Arial"/>
                <w:b/>
                <w:sz w:val="22"/>
                <w:szCs w:val="22"/>
              </w:rPr>
              <w:t>24</w:t>
            </w:r>
          </w:p>
        </w:tc>
        <w:tc>
          <w:tcPr>
            <w:tcW w:w="992" w:type="dxa"/>
            <w:vAlign w:val="center"/>
          </w:tcPr>
          <w:p w14:paraId="07A2A6DC" w14:textId="77777777" w:rsidR="007758C1" w:rsidRPr="00CB5D5B" w:rsidRDefault="007758C1" w:rsidP="00853FD9">
            <w:pPr>
              <w:jc w:val="center"/>
              <w:rPr>
                <w:rFonts w:ascii="Arial" w:hAnsi="Arial"/>
                <w:b/>
                <w:sz w:val="22"/>
                <w:szCs w:val="22"/>
              </w:rPr>
            </w:pPr>
            <w:r>
              <w:rPr>
                <w:rFonts w:ascii="Arial" w:hAnsi="Arial"/>
                <w:b/>
                <w:sz w:val="22"/>
                <w:szCs w:val="22"/>
              </w:rPr>
              <w:t>03</w:t>
            </w:r>
          </w:p>
        </w:tc>
        <w:tc>
          <w:tcPr>
            <w:tcW w:w="709" w:type="dxa"/>
            <w:vAlign w:val="center"/>
          </w:tcPr>
          <w:p w14:paraId="05E7E9E4"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D048A80" w14:textId="6FFB1DCA" w:rsidR="007758C1" w:rsidRPr="00282C76" w:rsidRDefault="007758C1" w:rsidP="00853FD9">
            <w:pPr>
              <w:jc w:val="both"/>
              <w:rPr>
                <w:rFonts w:ascii="Arial" w:hAnsi="Arial"/>
                <w:sz w:val="22"/>
                <w:szCs w:val="22"/>
              </w:rPr>
            </w:pPr>
            <w:r w:rsidRPr="00F22EB6">
              <w:rPr>
                <w:rFonts w:ascii="Arial" w:hAnsi="Arial"/>
                <w:b/>
                <w:bCs/>
                <w:color w:val="000000"/>
                <w:sz w:val="22"/>
                <w:szCs w:val="22"/>
              </w:rPr>
              <w:t>ELETROCARDIÓGRAFO – PORTÁTIL, DIGITAL. REGISTRO DE 12 DERIVAÇÕES SIMULTÂNEAS (I, II, III, AVR, AVL, AVF, V1, V2, V3, V4, V5 E V6), ALÉM DE 1 (UMA) DERIVAÇÃO LONGA</w:t>
            </w:r>
            <w:r w:rsidR="00F22EB6">
              <w:rPr>
                <w:rFonts w:ascii="Arial" w:hAnsi="Arial"/>
                <w:b/>
                <w:bCs/>
                <w:color w:val="000000"/>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sz w:val="22"/>
                <w:szCs w:val="22"/>
              </w:rPr>
              <w:t>.</w:t>
            </w:r>
          </w:p>
        </w:tc>
        <w:tc>
          <w:tcPr>
            <w:tcW w:w="1134" w:type="dxa"/>
            <w:vAlign w:val="center"/>
          </w:tcPr>
          <w:p w14:paraId="22420C98" w14:textId="77777777" w:rsidR="007758C1" w:rsidRPr="00CB5D5B" w:rsidRDefault="007758C1" w:rsidP="00853FD9">
            <w:pPr>
              <w:jc w:val="center"/>
              <w:rPr>
                <w:rFonts w:ascii="Arial" w:hAnsi="Arial"/>
                <w:b/>
                <w:bCs/>
                <w:sz w:val="22"/>
                <w:szCs w:val="22"/>
              </w:rPr>
            </w:pPr>
            <w:r>
              <w:rPr>
                <w:rFonts w:ascii="Arial" w:hAnsi="Arial"/>
                <w:b/>
                <w:bCs/>
                <w:sz w:val="22"/>
                <w:szCs w:val="22"/>
              </w:rPr>
              <w:t>9.587,00</w:t>
            </w:r>
          </w:p>
        </w:tc>
        <w:tc>
          <w:tcPr>
            <w:tcW w:w="1417" w:type="dxa"/>
            <w:vAlign w:val="center"/>
          </w:tcPr>
          <w:p w14:paraId="5AE9F09E" w14:textId="77777777" w:rsidR="007758C1" w:rsidRPr="00CB5D5B" w:rsidRDefault="007758C1" w:rsidP="00853FD9">
            <w:pPr>
              <w:jc w:val="center"/>
              <w:rPr>
                <w:rFonts w:ascii="Arial" w:hAnsi="Arial"/>
                <w:b/>
                <w:bCs/>
                <w:sz w:val="22"/>
                <w:szCs w:val="22"/>
              </w:rPr>
            </w:pPr>
            <w:r>
              <w:rPr>
                <w:rFonts w:ascii="Arial" w:hAnsi="Arial"/>
                <w:b/>
                <w:bCs/>
                <w:sz w:val="22"/>
                <w:szCs w:val="22"/>
              </w:rPr>
              <w:t>28.761,00</w:t>
            </w:r>
          </w:p>
        </w:tc>
      </w:tr>
      <w:tr w:rsidR="007758C1" w:rsidRPr="00CB5D5B" w14:paraId="07B1906C" w14:textId="77777777" w:rsidTr="00400F1E">
        <w:tc>
          <w:tcPr>
            <w:tcW w:w="704" w:type="dxa"/>
            <w:vAlign w:val="center"/>
          </w:tcPr>
          <w:p w14:paraId="0EE8A6CE" w14:textId="77777777" w:rsidR="007758C1" w:rsidRPr="00CB5D5B" w:rsidRDefault="007758C1" w:rsidP="00853FD9">
            <w:pPr>
              <w:jc w:val="center"/>
              <w:rPr>
                <w:rFonts w:ascii="Arial" w:hAnsi="Arial"/>
                <w:b/>
                <w:sz w:val="22"/>
                <w:szCs w:val="22"/>
              </w:rPr>
            </w:pPr>
            <w:r w:rsidRPr="00CB5D5B">
              <w:rPr>
                <w:rFonts w:ascii="Arial" w:hAnsi="Arial"/>
                <w:b/>
                <w:sz w:val="22"/>
                <w:szCs w:val="22"/>
              </w:rPr>
              <w:t>25</w:t>
            </w:r>
          </w:p>
        </w:tc>
        <w:tc>
          <w:tcPr>
            <w:tcW w:w="992" w:type="dxa"/>
            <w:vAlign w:val="center"/>
          </w:tcPr>
          <w:p w14:paraId="0E53E33D" w14:textId="77777777" w:rsidR="007758C1" w:rsidRPr="00CB5D5B" w:rsidRDefault="007758C1" w:rsidP="00853FD9">
            <w:pPr>
              <w:jc w:val="center"/>
              <w:rPr>
                <w:rFonts w:ascii="Arial" w:hAnsi="Arial"/>
                <w:b/>
                <w:sz w:val="22"/>
                <w:szCs w:val="22"/>
              </w:rPr>
            </w:pPr>
            <w:r>
              <w:rPr>
                <w:rFonts w:ascii="Arial" w:hAnsi="Arial"/>
                <w:b/>
                <w:sz w:val="22"/>
                <w:szCs w:val="22"/>
              </w:rPr>
              <w:t>04</w:t>
            </w:r>
          </w:p>
        </w:tc>
        <w:tc>
          <w:tcPr>
            <w:tcW w:w="709" w:type="dxa"/>
            <w:vAlign w:val="center"/>
          </w:tcPr>
          <w:p w14:paraId="434149B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AB4DD6C" w14:textId="0FB2CC6A" w:rsidR="007758C1" w:rsidRPr="00282C76" w:rsidRDefault="007758C1" w:rsidP="00853FD9">
            <w:pPr>
              <w:jc w:val="both"/>
              <w:rPr>
                <w:rFonts w:ascii="Arial" w:hAnsi="Arial"/>
                <w:sz w:val="22"/>
                <w:szCs w:val="22"/>
              </w:rPr>
            </w:pPr>
            <w:r w:rsidRPr="00F22EB6">
              <w:rPr>
                <w:rFonts w:ascii="Arial" w:hAnsi="Arial"/>
                <w:b/>
                <w:bCs/>
                <w:sz w:val="22"/>
                <w:szCs w:val="22"/>
              </w:rPr>
              <w:t>ELETRODO BIPOLAR PARA ELETROCAUTÉRIO – ALÇA PARA CORTE 7MM X 50 MM E HASTE: Ø 1,8 MM – MODELO COM ENCAIXE UNIVERSAL, AUTOCLAVÁVEL E BOA DURABILIDADE</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479F5512" w14:textId="77777777" w:rsidR="007758C1" w:rsidRPr="00CB5D5B" w:rsidRDefault="007758C1" w:rsidP="00853FD9">
            <w:pPr>
              <w:jc w:val="center"/>
              <w:rPr>
                <w:rFonts w:ascii="Arial" w:hAnsi="Arial"/>
                <w:b/>
                <w:bCs/>
                <w:sz w:val="22"/>
                <w:szCs w:val="22"/>
              </w:rPr>
            </w:pPr>
            <w:r>
              <w:rPr>
                <w:rFonts w:ascii="Arial" w:hAnsi="Arial"/>
                <w:b/>
                <w:bCs/>
                <w:sz w:val="22"/>
                <w:szCs w:val="22"/>
              </w:rPr>
              <w:t>98,37</w:t>
            </w:r>
          </w:p>
        </w:tc>
        <w:tc>
          <w:tcPr>
            <w:tcW w:w="1417" w:type="dxa"/>
            <w:vAlign w:val="center"/>
          </w:tcPr>
          <w:p w14:paraId="468F6F67" w14:textId="77777777" w:rsidR="007758C1" w:rsidRPr="00CB5D5B" w:rsidRDefault="007758C1" w:rsidP="00853FD9">
            <w:pPr>
              <w:jc w:val="center"/>
              <w:rPr>
                <w:rFonts w:ascii="Arial" w:hAnsi="Arial"/>
                <w:b/>
                <w:bCs/>
                <w:sz w:val="22"/>
                <w:szCs w:val="22"/>
              </w:rPr>
            </w:pPr>
            <w:r>
              <w:rPr>
                <w:rFonts w:ascii="Arial" w:hAnsi="Arial"/>
                <w:b/>
                <w:bCs/>
                <w:sz w:val="22"/>
                <w:szCs w:val="22"/>
              </w:rPr>
              <w:t>393,48</w:t>
            </w:r>
          </w:p>
        </w:tc>
      </w:tr>
      <w:tr w:rsidR="007758C1" w:rsidRPr="00CB5D5B" w14:paraId="2A0DA2F9" w14:textId="77777777" w:rsidTr="00400F1E">
        <w:tc>
          <w:tcPr>
            <w:tcW w:w="704" w:type="dxa"/>
            <w:vAlign w:val="center"/>
          </w:tcPr>
          <w:p w14:paraId="41FE3615" w14:textId="77777777" w:rsidR="007758C1" w:rsidRPr="00CB5D5B" w:rsidRDefault="007758C1" w:rsidP="00853FD9">
            <w:pPr>
              <w:jc w:val="center"/>
              <w:rPr>
                <w:rFonts w:ascii="Arial" w:hAnsi="Arial"/>
                <w:b/>
                <w:sz w:val="22"/>
                <w:szCs w:val="22"/>
              </w:rPr>
            </w:pPr>
            <w:r w:rsidRPr="00CB5D5B">
              <w:rPr>
                <w:rFonts w:ascii="Arial" w:hAnsi="Arial"/>
                <w:b/>
                <w:sz w:val="22"/>
                <w:szCs w:val="22"/>
              </w:rPr>
              <w:t>26</w:t>
            </w:r>
          </w:p>
        </w:tc>
        <w:tc>
          <w:tcPr>
            <w:tcW w:w="992" w:type="dxa"/>
            <w:vAlign w:val="center"/>
          </w:tcPr>
          <w:p w14:paraId="506D9BF8" w14:textId="77777777" w:rsidR="007758C1" w:rsidRPr="00CB5D5B" w:rsidRDefault="007758C1" w:rsidP="00853FD9">
            <w:pPr>
              <w:jc w:val="center"/>
              <w:rPr>
                <w:rFonts w:ascii="Arial" w:hAnsi="Arial"/>
                <w:b/>
                <w:sz w:val="22"/>
                <w:szCs w:val="22"/>
              </w:rPr>
            </w:pPr>
            <w:r>
              <w:rPr>
                <w:rFonts w:ascii="Arial" w:hAnsi="Arial"/>
                <w:b/>
                <w:sz w:val="22"/>
                <w:szCs w:val="22"/>
              </w:rPr>
              <w:t>156</w:t>
            </w:r>
          </w:p>
        </w:tc>
        <w:tc>
          <w:tcPr>
            <w:tcW w:w="709" w:type="dxa"/>
            <w:vAlign w:val="center"/>
          </w:tcPr>
          <w:p w14:paraId="180558DB"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02E8248" w14:textId="3B737B3B" w:rsidR="007758C1" w:rsidRPr="00282C76" w:rsidRDefault="007758C1" w:rsidP="00853FD9">
            <w:pPr>
              <w:jc w:val="both"/>
              <w:rPr>
                <w:rFonts w:ascii="Arial" w:hAnsi="Arial"/>
                <w:sz w:val="22"/>
                <w:szCs w:val="22"/>
              </w:rPr>
            </w:pPr>
            <w:r w:rsidRPr="00F22EB6">
              <w:rPr>
                <w:rFonts w:ascii="Arial" w:hAnsi="Arial"/>
                <w:b/>
                <w:bCs/>
                <w:sz w:val="22"/>
                <w:szCs w:val="22"/>
              </w:rPr>
              <w:t>ESFIGMOMANÔMETRO ADULTO</w:t>
            </w:r>
            <w:r w:rsidR="00F22EB6">
              <w:rPr>
                <w:rFonts w:ascii="Arial" w:hAnsi="Arial"/>
                <w:b/>
                <w:bCs/>
                <w:sz w:val="22"/>
                <w:szCs w:val="22"/>
              </w:rPr>
              <w:t>,</w:t>
            </w:r>
            <w:r w:rsidR="00F22EB6">
              <w:rPr>
                <w:rFonts w:ascii="Arial" w:hAnsi="Arial"/>
                <w:sz w:val="22"/>
                <w:szCs w:val="22"/>
              </w:rPr>
              <w:t xml:space="preserve"> </w:t>
            </w:r>
            <w:r w:rsidRPr="00176C48">
              <w:rPr>
                <w:rFonts w:ascii="Arial" w:hAnsi="Arial"/>
                <w:color w:val="000000"/>
              </w:rPr>
              <w:t>conforme detalhamento constante no item 3.1 do termo de referência</w:t>
            </w:r>
          </w:p>
        </w:tc>
        <w:tc>
          <w:tcPr>
            <w:tcW w:w="1134" w:type="dxa"/>
            <w:vAlign w:val="center"/>
          </w:tcPr>
          <w:p w14:paraId="3348CAE4" w14:textId="77777777" w:rsidR="007758C1" w:rsidRPr="00CB5D5B" w:rsidRDefault="007758C1" w:rsidP="00853FD9">
            <w:pPr>
              <w:jc w:val="center"/>
              <w:rPr>
                <w:rFonts w:ascii="Arial" w:hAnsi="Arial"/>
                <w:b/>
                <w:bCs/>
                <w:sz w:val="22"/>
                <w:szCs w:val="22"/>
              </w:rPr>
            </w:pPr>
            <w:r>
              <w:rPr>
                <w:rFonts w:ascii="Arial" w:hAnsi="Arial"/>
                <w:b/>
                <w:bCs/>
                <w:sz w:val="22"/>
                <w:szCs w:val="22"/>
              </w:rPr>
              <w:t>140,00</w:t>
            </w:r>
          </w:p>
        </w:tc>
        <w:tc>
          <w:tcPr>
            <w:tcW w:w="1417" w:type="dxa"/>
            <w:vAlign w:val="center"/>
          </w:tcPr>
          <w:p w14:paraId="0A9C524A" w14:textId="77777777" w:rsidR="007758C1" w:rsidRPr="00CB5D5B" w:rsidRDefault="007758C1" w:rsidP="00853FD9">
            <w:pPr>
              <w:jc w:val="center"/>
              <w:rPr>
                <w:rFonts w:ascii="Arial" w:hAnsi="Arial"/>
                <w:b/>
                <w:bCs/>
                <w:sz w:val="22"/>
                <w:szCs w:val="22"/>
              </w:rPr>
            </w:pPr>
            <w:r>
              <w:rPr>
                <w:rFonts w:ascii="Arial" w:hAnsi="Arial"/>
                <w:b/>
                <w:bCs/>
                <w:sz w:val="22"/>
                <w:szCs w:val="22"/>
              </w:rPr>
              <w:t>21.840,00</w:t>
            </w:r>
          </w:p>
        </w:tc>
      </w:tr>
      <w:tr w:rsidR="007758C1" w:rsidRPr="00CB5D5B" w14:paraId="14C674F6" w14:textId="77777777" w:rsidTr="00400F1E">
        <w:tc>
          <w:tcPr>
            <w:tcW w:w="704" w:type="dxa"/>
            <w:vAlign w:val="center"/>
          </w:tcPr>
          <w:p w14:paraId="6831E5DF" w14:textId="77777777" w:rsidR="007758C1" w:rsidRPr="00CB5D5B" w:rsidRDefault="007758C1" w:rsidP="00853FD9">
            <w:pPr>
              <w:jc w:val="center"/>
              <w:rPr>
                <w:rFonts w:ascii="Arial" w:hAnsi="Arial"/>
                <w:b/>
                <w:sz w:val="22"/>
                <w:szCs w:val="22"/>
              </w:rPr>
            </w:pPr>
            <w:r w:rsidRPr="00CB5D5B">
              <w:rPr>
                <w:rFonts w:ascii="Arial" w:hAnsi="Arial"/>
                <w:b/>
                <w:sz w:val="22"/>
                <w:szCs w:val="22"/>
              </w:rPr>
              <w:t>27</w:t>
            </w:r>
          </w:p>
        </w:tc>
        <w:tc>
          <w:tcPr>
            <w:tcW w:w="992" w:type="dxa"/>
            <w:vAlign w:val="center"/>
          </w:tcPr>
          <w:p w14:paraId="5D4C9DC9" w14:textId="77777777" w:rsidR="007758C1" w:rsidRPr="00CB5D5B" w:rsidRDefault="007758C1" w:rsidP="00853FD9">
            <w:pPr>
              <w:jc w:val="center"/>
              <w:rPr>
                <w:rFonts w:ascii="Arial" w:hAnsi="Arial"/>
                <w:b/>
                <w:sz w:val="22"/>
                <w:szCs w:val="22"/>
              </w:rPr>
            </w:pPr>
            <w:r>
              <w:rPr>
                <w:rFonts w:ascii="Arial" w:hAnsi="Arial"/>
                <w:b/>
                <w:sz w:val="22"/>
                <w:szCs w:val="22"/>
              </w:rPr>
              <w:t>04</w:t>
            </w:r>
          </w:p>
        </w:tc>
        <w:tc>
          <w:tcPr>
            <w:tcW w:w="709" w:type="dxa"/>
            <w:vAlign w:val="center"/>
          </w:tcPr>
          <w:p w14:paraId="5F4E18E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21F7EC3" w14:textId="5958C610" w:rsidR="007758C1" w:rsidRPr="00282C76" w:rsidRDefault="007758C1" w:rsidP="00853FD9">
            <w:pPr>
              <w:jc w:val="both"/>
              <w:rPr>
                <w:rFonts w:ascii="Arial" w:hAnsi="Arial"/>
                <w:sz w:val="22"/>
                <w:szCs w:val="22"/>
              </w:rPr>
            </w:pPr>
            <w:r w:rsidRPr="00F22EB6">
              <w:rPr>
                <w:rFonts w:ascii="Arial" w:hAnsi="Arial"/>
                <w:b/>
                <w:bCs/>
                <w:color w:val="000000"/>
                <w:sz w:val="22"/>
                <w:szCs w:val="22"/>
              </w:rPr>
              <w:t xml:space="preserve">ESFIGMOMANÔMETRO AUTOMÁTICO – MONITOR DE PRESSÃO ARTERIAL AUTOMÁTICO DE </w:t>
            </w:r>
            <w:r w:rsidRPr="00F22EB6">
              <w:rPr>
                <w:rFonts w:ascii="Arial" w:hAnsi="Arial"/>
                <w:b/>
                <w:bCs/>
                <w:color w:val="000000"/>
                <w:sz w:val="22"/>
                <w:szCs w:val="22"/>
                <w:u w:val="single"/>
              </w:rPr>
              <w:t>PULSO</w:t>
            </w:r>
            <w:r w:rsidR="00F22EB6">
              <w:rPr>
                <w:rFonts w:ascii="Arial" w:hAnsi="Arial"/>
                <w:b/>
                <w:bCs/>
                <w:color w:val="000000"/>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D4ED4EF" w14:textId="77777777" w:rsidR="007758C1" w:rsidRPr="00CB5D5B" w:rsidRDefault="007758C1" w:rsidP="00853FD9">
            <w:pPr>
              <w:jc w:val="center"/>
              <w:rPr>
                <w:rFonts w:ascii="Arial" w:hAnsi="Arial"/>
                <w:b/>
                <w:bCs/>
                <w:sz w:val="22"/>
                <w:szCs w:val="22"/>
              </w:rPr>
            </w:pPr>
            <w:r>
              <w:rPr>
                <w:rFonts w:ascii="Arial" w:hAnsi="Arial"/>
                <w:b/>
                <w:bCs/>
                <w:sz w:val="22"/>
                <w:szCs w:val="22"/>
              </w:rPr>
              <w:t>115,00</w:t>
            </w:r>
          </w:p>
        </w:tc>
        <w:tc>
          <w:tcPr>
            <w:tcW w:w="1417" w:type="dxa"/>
            <w:vAlign w:val="center"/>
          </w:tcPr>
          <w:p w14:paraId="744BA359" w14:textId="77777777" w:rsidR="007758C1" w:rsidRPr="00CB5D5B" w:rsidRDefault="007758C1" w:rsidP="00853FD9">
            <w:pPr>
              <w:jc w:val="center"/>
              <w:rPr>
                <w:rFonts w:ascii="Arial" w:hAnsi="Arial"/>
                <w:b/>
                <w:bCs/>
                <w:sz w:val="22"/>
                <w:szCs w:val="22"/>
              </w:rPr>
            </w:pPr>
            <w:r>
              <w:rPr>
                <w:rFonts w:ascii="Arial" w:hAnsi="Arial"/>
                <w:b/>
                <w:bCs/>
                <w:sz w:val="22"/>
                <w:szCs w:val="22"/>
              </w:rPr>
              <w:t>460,00</w:t>
            </w:r>
          </w:p>
        </w:tc>
      </w:tr>
      <w:tr w:rsidR="007758C1" w:rsidRPr="00CB5D5B" w14:paraId="58664205" w14:textId="77777777" w:rsidTr="00400F1E">
        <w:tc>
          <w:tcPr>
            <w:tcW w:w="704" w:type="dxa"/>
            <w:vAlign w:val="center"/>
          </w:tcPr>
          <w:p w14:paraId="1C81BCF0" w14:textId="77777777" w:rsidR="007758C1" w:rsidRPr="00CB5D5B" w:rsidRDefault="007758C1" w:rsidP="00853FD9">
            <w:pPr>
              <w:jc w:val="center"/>
              <w:rPr>
                <w:rFonts w:ascii="Arial" w:hAnsi="Arial"/>
                <w:b/>
                <w:sz w:val="22"/>
                <w:szCs w:val="22"/>
              </w:rPr>
            </w:pPr>
            <w:r w:rsidRPr="00CB5D5B">
              <w:rPr>
                <w:rFonts w:ascii="Arial" w:hAnsi="Arial"/>
                <w:b/>
                <w:sz w:val="22"/>
                <w:szCs w:val="22"/>
              </w:rPr>
              <w:t>28</w:t>
            </w:r>
          </w:p>
        </w:tc>
        <w:tc>
          <w:tcPr>
            <w:tcW w:w="992" w:type="dxa"/>
            <w:vAlign w:val="center"/>
          </w:tcPr>
          <w:p w14:paraId="383A062D" w14:textId="77777777" w:rsidR="007758C1" w:rsidRPr="00CB5D5B" w:rsidRDefault="007758C1" w:rsidP="00853FD9">
            <w:pPr>
              <w:jc w:val="center"/>
              <w:rPr>
                <w:rFonts w:ascii="Arial" w:hAnsi="Arial"/>
                <w:b/>
                <w:sz w:val="22"/>
                <w:szCs w:val="22"/>
              </w:rPr>
            </w:pPr>
            <w:r>
              <w:rPr>
                <w:rFonts w:ascii="Arial" w:hAnsi="Arial"/>
                <w:b/>
                <w:sz w:val="22"/>
                <w:szCs w:val="22"/>
              </w:rPr>
              <w:t>45</w:t>
            </w:r>
          </w:p>
        </w:tc>
        <w:tc>
          <w:tcPr>
            <w:tcW w:w="709" w:type="dxa"/>
            <w:vAlign w:val="center"/>
          </w:tcPr>
          <w:p w14:paraId="250BAEA9"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C3859B8" w14:textId="3DB33F8F" w:rsidR="007758C1" w:rsidRPr="00282C76" w:rsidRDefault="007758C1" w:rsidP="00853FD9">
            <w:pPr>
              <w:jc w:val="both"/>
              <w:rPr>
                <w:rFonts w:ascii="Arial" w:hAnsi="Arial"/>
                <w:sz w:val="22"/>
                <w:szCs w:val="22"/>
              </w:rPr>
            </w:pPr>
            <w:r w:rsidRPr="00F22EB6">
              <w:rPr>
                <w:rFonts w:ascii="Arial" w:hAnsi="Arial"/>
                <w:b/>
                <w:bCs/>
                <w:sz w:val="22"/>
                <w:szCs w:val="22"/>
              </w:rPr>
              <w:t xml:space="preserve">ESFIGMOMANÔMETRO AUTOMÁTICO – MONITOR DE PRESSÃO ARTERIAL AUTOMÁTICO DE </w:t>
            </w:r>
            <w:r w:rsidRPr="00F22EB6">
              <w:rPr>
                <w:rFonts w:ascii="Arial" w:hAnsi="Arial"/>
                <w:b/>
                <w:bCs/>
                <w:sz w:val="22"/>
                <w:szCs w:val="22"/>
                <w:u w:val="single"/>
              </w:rPr>
              <w:t>BRAÇO</w:t>
            </w:r>
            <w:r w:rsidRPr="00F22EB6">
              <w:rPr>
                <w:rFonts w:ascii="Arial" w:hAnsi="Arial"/>
                <w:b/>
                <w:bCs/>
                <w:sz w:val="22"/>
                <w:szCs w:val="22"/>
              </w:rPr>
              <w:t>. MONITOR EM LCD QUE APRESENTE AVISO DE PILHA FRACA, DATA E HORA, PRESSÃO ARTERIAL SISTÓLICA E DIASTÓLICA, ALÉM DA FREQUÊNCIA CARDÍACA E DETECTOR DE BATIMENTOS IRREGULARES. BRAÇADEIRA COM IDENTIFICAÇÃO DE POSICIONAMENTO E COM VELCRO</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28D6B6E5" w14:textId="77777777" w:rsidR="007758C1" w:rsidRPr="00CB5D5B" w:rsidRDefault="007758C1" w:rsidP="00853FD9">
            <w:pPr>
              <w:jc w:val="center"/>
              <w:rPr>
                <w:rFonts w:ascii="Arial" w:hAnsi="Arial"/>
                <w:b/>
                <w:bCs/>
                <w:sz w:val="22"/>
                <w:szCs w:val="22"/>
              </w:rPr>
            </w:pPr>
            <w:r>
              <w:rPr>
                <w:rFonts w:ascii="Arial" w:hAnsi="Arial"/>
                <w:b/>
                <w:bCs/>
                <w:sz w:val="22"/>
                <w:szCs w:val="22"/>
              </w:rPr>
              <w:t>170,97</w:t>
            </w:r>
          </w:p>
        </w:tc>
        <w:tc>
          <w:tcPr>
            <w:tcW w:w="1417" w:type="dxa"/>
            <w:vAlign w:val="center"/>
          </w:tcPr>
          <w:p w14:paraId="50333ADE" w14:textId="77777777" w:rsidR="007758C1" w:rsidRPr="00CB5D5B" w:rsidRDefault="007758C1" w:rsidP="00853FD9">
            <w:pPr>
              <w:jc w:val="center"/>
              <w:rPr>
                <w:rFonts w:ascii="Arial" w:hAnsi="Arial"/>
                <w:b/>
                <w:bCs/>
                <w:sz w:val="22"/>
                <w:szCs w:val="22"/>
              </w:rPr>
            </w:pPr>
            <w:r>
              <w:rPr>
                <w:rFonts w:ascii="Arial" w:hAnsi="Arial"/>
                <w:b/>
                <w:bCs/>
                <w:sz w:val="22"/>
                <w:szCs w:val="22"/>
              </w:rPr>
              <w:t>7.693,65</w:t>
            </w:r>
          </w:p>
        </w:tc>
      </w:tr>
      <w:tr w:rsidR="007758C1" w:rsidRPr="00CB5D5B" w14:paraId="031CCAAC" w14:textId="77777777" w:rsidTr="00400F1E">
        <w:tc>
          <w:tcPr>
            <w:tcW w:w="704" w:type="dxa"/>
            <w:vAlign w:val="center"/>
          </w:tcPr>
          <w:p w14:paraId="65FF9ED1" w14:textId="77777777" w:rsidR="007758C1" w:rsidRPr="00CB5D5B" w:rsidRDefault="007758C1" w:rsidP="00853FD9">
            <w:pPr>
              <w:jc w:val="center"/>
              <w:rPr>
                <w:rFonts w:ascii="Arial" w:hAnsi="Arial"/>
                <w:b/>
                <w:sz w:val="22"/>
                <w:szCs w:val="22"/>
              </w:rPr>
            </w:pPr>
            <w:r w:rsidRPr="00CB5D5B">
              <w:rPr>
                <w:rFonts w:ascii="Arial" w:hAnsi="Arial"/>
                <w:b/>
                <w:sz w:val="22"/>
                <w:szCs w:val="22"/>
              </w:rPr>
              <w:t>29</w:t>
            </w:r>
          </w:p>
        </w:tc>
        <w:tc>
          <w:tcPr>
            <w:tcW w:w="992" w:type="dxa"/>
            <w:vAlign w:val="center"/>
          </w:tcPr>
          <w:p w14:paraId="1A7CB270" w14:textId="77777777" w:rsidR="007758C1" w:rsidRPr="00CB5D5B" w:rsidRDefault="007758C1" w:rsidP="00853FD9">
            <w:pPr>
              <w:jc w:val="center"/>
              <w:rPr>
                <w:rFonts w:ascii="Arial" w:hAnsi="Arial"/>
                <w:b/>
                <w:sz w:val="22"/>
                <w:szCs w:val="22"/>
              </w:rPr>
            </w:pPr>
            <w:r>
              <w:rPr>
                <w:rFonts w:ascii="Arial" w:hAnsi="Arial"/>
                <w:b/>
                <w:sz w:val="22"/>
                <w:szCs w:val="22"/>
              </w:rPr>
              <w:t>24</w:t>
            </w:r>
          </w:p>
        </w:tc>
        <w:tc>
          <w:tcPr>
            <w:tcW w:w="709" w:type="dxa"/>
            <w:vAlign w:val="center"/>
          </w:tcPr>
          <w:p w14:paraId="3CD6257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E690C17" w14:textId="209A326F" w:rsidR="007758C1" w:rsidRPr="00282C76" w:rsidRDefault="007758C1" w:rsidP="00E470EB">
            <w:pPr>
              <w:jc w:val="both"/>
              <w:rPr>
                <w:rFonts w:ascii="Arial" w:hAnsi="Arial"/>
                <w:sz w:val="22"/>
                <w:szCs w:val="22"/>
              </w:rPr>
            </w:pPr>
            <w:r w:rsidRPr="00F22EB6">
              <w:rPr>
                <w:rFonts w:ascii="Arial" w:hAnsi="Arial"/>
                <w:b/>
                <w:bCs/>
                <w:sz w:val="22"/>
                <w:szCs w:val="22"/>
              </w:rPr>
              <w:t>ESFIGMOMANÔMETRO INFANTIL</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F01CCD6" w14:textId="77777777" w:rsidR="007758C1" w:rsidRPr="00CB5D5B" w:rsidRDefault="007758C1" w:rsidP="00853FD9">
            <w:pPr>
              <w:jc w:val="center"/>
              <w:rPr>
                <w:rFonts w:ascii="Arial" w:hAnsi="Arial"/>
                <w:b/>
                <w:bCs/>
                <w:sz w:val="22"/>
                <w:szCs w:val="22"/>
              </w:rPr>
            </w:pPr>
            <w:r>
              <w:rPr>
                <w:rFonts w:ascii="Arial" w:hAnsi="Arial"/>
                <w:b/>
                <w:bCs/>
                <w:sz w:val="22"/>
                <w:szCs w:val="22"/>
              </w:rPr>
              <w:t>112,00</w:t>
            </w:r>
          </w:p>
        </w:tc>
        <w:tc>
          <w:tcPr>
            <w:tcW w:w="1417" w:type="dxa"/>
            <w:vAlign w:val="center"/>
          </w:tcPr>
          <w:p w14:paraId="231BF899" w14:textId="77777777" w:rsidR="007758C1" w:rsidRPr="00CB5D5B" w:rsidRDefault="007758C1" w:rsidP="00853FD9">
            <w:pPr>
              <w:jc w:val="center"/>
              <w:rPr>
                <w:rFonts w:ascii="Arial" w:hAnsi="Arial"/>
                <w:b/>
                <w:bCs/>
                <w:sz w:val="22"/>
                <w:szCs w:val="22"/>
              </w:rPr>
            </w:pPr>
            <w:r>
              <w:rPr>
                <w:rFonts w:ascii="Arial" w:hAnsi="Arial"/>
                <w:b/>
                <w:bCs/>
                <w:sz w:val="22"/>
                <w:szCs w:val="22"/>
              </w:rPr>
              <w:t>2.688,00</w:t>
            </w:r>
          </w:p>
        </w:tc>
      </w:tr>
      <w:tr w:rsidR="007758C1" w:rsidRPr="00CB5D5B" w14:paraId="78F6FF6E" w14:textId="77777777" w:rsidTr="00400F1E">
        <w:tc>
          <w:tcPr>
            <w:tcW w:w="704" w:type="dxa"/>
            <w:vAlign w:val="center"/>
          </w:tcPr>
          <w:p w14:paraId="0297C7BC" w14:textId="77777777" w:rsidR="007758C1" w:rsidRPr="00CB5D5B" w:rsidRDefault="007758C1" w:rsidP="00853FD9">
            <w:pPr>
              <w:jc w:val="center"/>
              <w:rPr>
                <w:rFonts w:ascii="Arial" w:hAnsi="Arial"/>
                <w:b/>
                <w:sz w:val="22"/>
                <w:szCs w:val="22"/>
              </w:rPr>
            </w:pPr>
            <w:r w:rsidRPr="00CB5D5B">
              <w:rPr>
                <w:rFonts w:ascii="Arial" w:hAnsi="Arial"/>
                <w:b/>
                <w:sz w:val="22"/>
                <w:szCs w:val="22"/>
              </w:rPr>
              <w:t>30</w:t>
            </w:r>
          </w:p>
        </w:tc>
        <w:tc>
          <w:tcPr>
            <w:tcW w:w="992" w:type="dxa"/>
            <w:vAlign w:val="center"/>
          </w:tcPr>
          <w:p w14:paraId="13D620F6"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18BB478B"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3B46AF7" w14:textId="568D8BDD" w:rsidR="007758C1" w:rsidRPr="00282C76" w:rsidRDefault="007758C1" w:rsidP="00853FD9">
            <w:pPr>
              <w:jc w:val="both"/>
              <w:rPr>
                <w:rFonts w:ascii="Arial" w:hAnsi="Arial"/>
                <w:sz w:val="22"/>
                <w:szCs w:val="22"/>
              </w:rPr>
            </w:pPr>
            <w:r w:rsidRPr="00F22EB6">
              <w:rPr>
                <w:rFonts w:ascii="Arial" w:hAnsi="Arial"/>
                <w:b/>
                <w:bCs/>
                <w:sz w:val="22"/>
                <w:szCs w:val="22"/>
              </w:rPr>
              <w:t>ESPÉCULO AURICULAR HARTMANN ADULTO – MATERIAL EM AÇO INOXIDÁVEL, COM ALTA DURABILIDADE, RESISTÊNCIA À CORROSÃO, À AÇÃO MECÂNICA, QUÍMICA E TÉRMICA</w:t>
            </w:r>
            <w:r w:rsidR="00F22EB6">
              <w:rPr>
                <w:rFonts w:ascii="Arial" w:hAnsi="Arial"/>
                <w:b/>
                <w:bCs/>
                <w:sz w:val="22"/>
                <w:szCs w:val="22"/>
              </w:rPr>
              <w:t>,</w:t>
            </w:r>
            <w:r w:rsidRPr="00F22EB6">
              <w:rPr>
                <w:rFonts w:ascii="Arial" w:hAnsi="Arial"/>
                <w:color w:val="000000"/>
              </w:rPr>
              <w:t xml:space="preserve"> </w:t>
            </w:r>
            <w:r w:rsidRPr="00176C48">
              <w:rPr>
                <w:rFonts w:ascii="Arial" w:hAnsi="Arial"/>
                <w:color w:val="000000"/>
              </w:rPr>
              <w:t xml:space="preserve">conforme detalhamento constante no item 3.1 </w:t>
            </w:r>
            <w:r w:rsidRPr="00176C48">
              <w:rPr>
                <w:rFonts w:ascii="Arial" w:hAnsi="Arial"/>
                <w:color w:val="000000"/>
              </w:rPr>
              <w:lastRenderedPageBreak/>
              <w:t>do termo de referência</w:t>
            </w:r>
            <w:r w:rsidR="00A801CF">
              <w:rPr>
                <w:rFonts w:ascii="Arial" w:hAnsi="Arial"/>
                <w:color w:val="000000"/>
              </w:rPr>
              <w:t>.</w:t>
            </w:r>
          </w:p>
        </w:tc>
        <w:tc>
          <w:tcPr>
            <w:tcW w:w="1134" w:type="dxa"/>
            <w:vAlign w:val="center"/>
          </w:tcPr>
          <w:p w14:paraId="1B787AB7"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106,01</w:t>
            </w:r>
          </w:p>
        </w:tc>
        <w:tc>
          <w:tcPr>
            <w:tcW w:w="1417" w:type="dxa"/>
            <w:vAlign w:val="center"/>
          </w:tcPr>
          <w:p w14:paraId="78087ED7" w14:textId="77777777" w:rsidR="007758C1" w:rsidRPr="00CB5D5B" w:rsidRDefault="007758C1" w:rsidP="00853FD9">
            <w:pPr>
              <w:jc w:val="center"/>
              <w:rPr>
                <w:rFonts w:ascii="Arial" w:hAnsi="Arial"/>
                <w:b/>
                <w:bCs/>
                <w:sz w:val="22"/>
                <w:szCs w:val="22"/>
              </w:rPr>
            </w:pPr>
            <w:r>
              <w:rPr>
                <w:rFonts w:ascii="Arial" w:hAnsi="Arial"/>
                <w:b/>
                <w:bCs/>
                <w:sz w:val="22"/>
                <w:szCs w:val="22"/>
              </w:rPr>
              <w:t>212,02</w:t>
            </w:r>
          </w:p>
        </w:tc>
      </w:tr>
      <w:tr w:rsidR="007758C1" w:rsidRPr="00CB5D5B" w14:paraId="71A85005" w14:textId="77777777" w:rsidTr="00400F1E">
        <w:tc>
          <w:tcPr>
            <w:tcW w:w="704" w:type="dxa"/>
            <w:vAlign w:val="center"/>
          </w:tcPr>
          <w:p w14:paraId="36B20C95" w14:textId="77777777" w:rsidR="007758C1" w:rsidRPr="00CB5D5B" w:rsidRDefault="007758C1" w:rsidP="00853FD9">
            <w:pPr>
              <w:jc w:val="center"/>
              <w:rPr>
                <w:rFonts w:ascii="Arial" w:hAnsi="Arial"/>
                <w:b/>
                <w:sz w:val="22"/>
                <w:szCs w:val="22"/>
              </w:rPr>
            </w:pPr>
            <w:r w:rsidRPr="00CB5D5B">
              <w:rPr>
                <w:rFonts w:ascii="Arial" w:hAnsi="Arial"/>
                <w:b/>
                <w:sz w:val="22"/>
                <w:szCs w:val="22"/>
              </w:rPr>
              <w:t>31</w:t>
            </w:r>
          </w:p>
        </w:tc>
        <w:tc>
          <w:tcPr>
            <w:tcW w:w="992" w:type="dxa"/>
            <w:vAlign w:val="center"/>
          </w:tcPr>
          <w:p w14:paraId="67998013"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06D351D7"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3F75F06" w14:textId="0F3B7854" w:rsidR="007758C1" w:rsidRPr="00282C76" w:rsidRDefault="007758C1" w:rsidP="00853FD9">
            <w:pPr>
              <w:jc w:val="both"/>
              <w:rPr>
                <w:rFonts w:ascii="Arial" w:hAnsi="Arial"/>
                <w:sz w:val="22"/>
                <w:szCs w:val="22"/>
              </w:rPr>
            </w:pPr>
            <w:r w:rsidRPr="003438BB">
              <w:rPr>
                <w:rFonts w:ascii="Arial" w:hAnsi="Arial"/>
                <w:b/>
                <w:bCs/>
                <w:sz w:val="22"/>
                <w:szCs w:val="22"/>
              </w:rPr>
              <w:t>ESPÉCULO AURICULAR HARTMANN PEDIÁTRICO – MATERIAL EM AÇO INOXIDÁVEL, COM ALTA DURABILIDADE, RESISTÊNCIA À CORROSÃO, À AÇÃO MECÂNICA, QUÍMICA E TÉRMICA, POSSIBILITANDO A ESTERILIZAÇÃO POR VAPOR SATURADO SOB PRESSÃO (AUTOCLAVES)</w:t>
            </w:r>
            <w:r w:rsidR="003438BB">
              <w:rPr>
                <w:rFonts w:ascii="Arial" w:hAnsi="Arial"/>
                <w:b/>
                <w:bCs/>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740552AD" w14:textId="77777777" w:rsidR="007758C1" w:rsidRPr="00CB5D5B" w:rsidRDefault="007758C1" w:rsidP="00853FD9">
            <w:pPr>
              <w:jc w:val="center"/>
              <w:rPr>
                <w:rFonts w:ascii="Arial" w:hAnsi="Arial"/>
                <w:b/>
                <w:bCs/>
                <w:sz w:val="22"/>
                <w:szCs w:val="22"/>
              </w:rPr>
            </w:pPr>
            <w:r>
              <w:rPr>
                <w:rFonts w:ascii="Arial" w:hAnsi="Arial"/>
                <w:b/>
                <w:bCs/>
                <w:sz w:val="22"/>
                <w:szCs w:val="22"/>
              </w:rPr>
              <w:t>79,72</w:t>
            </w:r>
          </w:p>
        </w:tc>
        <w:tc>
          <w:tcPr>
            <w:tcW w:w="1417" w:type="dxa"/>
            <w:vAlign w:val="center"/>
          </w:tcPr>
          <w:p w14:paraId="0B41AD76" w14:textId="77777777" w:rsidR="007758C1" w:rsidRPr="00CB5D5B" w:rsidRDefault="007758C1" w:rsidP="00853FD9">
            <w:pPr>
              <w:jc w:val="center"/>
              <w:rPr>
                <w:rFonts w:ascii="Arial" w:hAnsi="Arial"/>
                <w:b/>
                <w:bCs/>
                <w:sz w:val="22"/>
                <w:szCs w:val="22"/>
              </w:rPr>
            </w:pPr>
            <w:r>
              <w:rPr>
                <w:rFonts w:ascii="Arial" w:hAnsi="Arial"/>
                <w:b/>
                <w:bCs/>
                <w:sz w:val="22"/>
                <w:szCs w:val="22"/>
              </w:rPr>
              <w:t>159,44</w:t>
            </w:r>
          </w:p>
        </w:tc>
      </w:tr>
      <w:tr w:rsidR="007758C1" w:rsidRPr="00CB5D5B" w14:paraId="58C02836" w14:textId="77777777" w:rsidTr="00400F1E">
        <w:tc>
          <w:tcPr>
            <w:tcW w:w="704" w:type="dxa"/>
            <w:vAlign w:val="center"/>
          </w:tcPr>
          <w:p w14:paraId="6112CCF2" w14:textId="77777777" w:rsidR="007758C1" w:rsidRPr="00CB5D5B" w:rsidRDefault="007758C1" w:rsidP="00853FD9">
            <w:pPr>
              <w:jc w:val="center"/>
              <w:rPr>
                <w:rFonts w:ascii="Arial" w:hAnsi="Arial"/>
                <w:b/>
                <w:sz w:val="22"/>
                <w:szCs w:val="22"/>
              </w:rPr>
            </w:pPr>
            <w:r w:rsidRPr="00CB5D5B">
              <w:rPr>
                <w:rFonts w:ascii="Arial" w:hAnsi="Arial"/>
                <w:b/>
                <w:sz w:val="22"/>
                <w:szCs w:val="22"/>
              </w:rPr>
              <w:t>32</w:t>
            </w:r>
          </w:p>
        </w:tc>
        <w:tc>
          <w:tcPr>
            <w:tcW w:w="992" w:type="dxa"/>
            <w:vAlign w:val="center"/>
          </w:tcPr>
          <w:p w14:paraId="294D46F1" w14:textId="77777777" w:rsidR="007758C1" w:rsidRPr="00CB5D5B" w:rsidRDefault="007758C1" w:rsidP="00853FD9">
            <w:pPr>
              <w:jc w:val="center"/>
              <w:rPr>
                <w:rFonts w:ascii="Arial" w:hAnsi="Arial"/>
                <w:b/>
                <w:sz w:val="22"/>
                <w:szCs w:val="22"/>
              </w:rPr>
            </w:pPr>
            <w:r>
              <w:rPr>
                <w:rFonts w:ascii="Arial" w:hAnsi="Arial"/>
                <w:b/>
                <w:sz w:val="22"/>
                <w:szCs w:val="22"/>
              </w:rPr>
              <w:t>79</w:t>
            </w:r>
          </w:p>
        </w:tc>
        <w:tc>
          <w:tcPr>
            <w:tcW w:w="709" w:type="dxa"/>
            <w:vAlign w:val="center"/>
          </w:tcPr>
          <w:p w14:paraId="14A75C07"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3822F2A" w14:textId="7B8C928B" w:rsidR="007758C1" w:rsidRPr="00282C76" w:rsidRDefault="007758C1" w:rsidP="00853FD9">
            <w:pPr>
              <w:jc w:val="both"/>
              <w:rPr>
                <w:rFonts w:ascii="Arial" w:hAnsi="Arial"/>
                <w:sz w:val="22"/>
                <w:szCs w:val="22"/>
              </w:rPr>
            </w:pPr>
            <w:r w:rsidRPr="00A801CF">
              <w:rPr>
                <w:rFonts w:ascii="Arial" w:hAnsi="Arial"/>
                <w:b/>
                <w:bCs/>
                <w:sz w:val="22"/>
                <w:szCs w:val="22"/>
              </w:rPr>
              <w:t>ESTETOSCÓPIO – APARELHO PARA AUSCULTAÇÃO E COM TUBOS FLEXÍVEIS, PARA USO EM PACIENTES ADULTOS</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6458480E" w14:textId="77777777" w:rsidR="007758C1" w:rsidRPr="00CB5D5B" w:rsidRDefault="007758C1" w:rsidP="00853FD9">
            <w:pPr>
              <w:jc w:val="center"/>
              <w:rPr>
                <w:rFonts w:ascii="Arial" w:hAnsi="Arial"/>
                <w:b/>
                <w:bCs/>
                <w:sz w:val="22"/>
                <w:szCs w:val="22"/>
              </w:rPr>
            </w:pPr>
            <w:r>
              <w:rPr>
                <w:rFonts w:ascii="Arial" w:hAnsi="Arial"/>
                <w:b/>
                <w:bCs/>
                <w:sz w:val="22"/>
                <w:szCs w:val="22"/>
              </w:rPr>
              <w:t>42,00</w:t>
            </w:r>
          </w:p>
        </w:tc>
        <w:tc>
          <w:tcPr>
            <w:tcW w:w="1417" w:type="dxa"/>
            <w:vAlign w:val="center"/>
          </w:tcPr>
          <w:p w14:paraId="29D12D36" w14:textId="77777777" w:rsidR="007758C1" w:rsidRPr="00CB5D5B" w:rsidRDefault="007758C1" w:rsidP="00853FD9">
            <w:pPr>
              <w:jc w:val="center"/>
              <w:rPr>
                <w:rFonts w:ascii="Arial" w:hAnsi="Arial"/>
                <w:b/>
                <w:bCs/>
                <w:sz w:val="22"/>
                <w:szCs w:val="22"/>
              </w:rPr>
            </w:pPr>
            <w:r>
              <w:rPr>
                <w:rFonts w:ascii="Arial" w:hAnsi="Arial"/>
                <w:b/>
                <w:bCs/>
                <w:sz w:val="22"/>
                <w:szCs w:val="22"/>
              </w:rPr>
              <w:t>3.318,00</w:t>
            </w:r>
          </w:p>
        </w:tc>
      </w:tr>
      <w:tr w:rsidR="007758C1" w:rsidRPr="00CB5D5B" w14:paraId="74810258" w14:textId="77777777" w:rsidTr="00400F1E">
        <w:tc>
          <w:tcPr>
            <w:tcW w:w="704" w:type="dxa"/>
            <w:vAlign w:val="center"/>
          </w:tcPr>
          <w:p w14:paraId="5ED39747" w14:textId="77777777" w:rsidR="007758C1" w:rsidRPr="00CB5D5B" w:rsidRDefault="007758C1" w:rsidP="00853FD9">
            <w:pPr>
              <w:jc w:val="center"/>
              <w:rPr>
                <w:rFonts w:ascii="Arial" w:hAnsi="Arial"/>
                <w:b/>
                <w:sz w:val="22"/>
                <w:szCs w:val="22"/>
              </w:rPr>
            </w:pPr>
            <w:r w:rsidRPr="00CB5D5B">
              <w:rPr>
                <w:rFonts w:ascii="Arial" w:hAnsi="Arial"/>
                <w:b/>
                <w:sz w:val="22"/>
                <w:szCs w:val="22"/>
              </w:rPr>
              <w:t>33</w:t>
            </w:r>
          </w:p>
        </w:tc>
        <w:tc>
          <w:tcPr>
            <w:tcW w:w="992" w:type="dxa"/>
            <w:vAlign w:val="center"/>
          </w:tcPr>
          <w:p w14:paraId="765F5BB3"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434DEB39" w14:textId="77777777" w:rsidR="007758C1" w:rsidRPr="00CB5D5B" w:rsidRDefault="007758C1" w:rsidP="00853FD9">
            <w:pPr>
              <w:jc w:val="center"/>
              <w:rPr>
                <w:rFonts w:ascii="Arial" w:hAnsi="Arial"/>
                <w:b/>
                <w:sz w:val="22"/>
                <w:szCs w:val="22"/>
              </w:rPr>
            </w:pPr>
            <w:r>
              <w:rPr>
                <w:rFonts w:ascii="Arial" w:hAnsi="Arial"/>
                <w:b/>
                <w:sz w:val="22"/>
                <w:szCs w:val="22"/>
              </w:rPr>
              <w:t>RL</w:t>
            </w:r>
          </w:p>
        </w:tc>
        <w:tc>
          <w:tcPr>
            <w:tcW w:w="4111" w:type="dxa"/>
            <w:vAlign w:val="center"/>
          </w:tcPr>
          <w:p w14:paraId="1F45B3AA" w14:textId="11A3FD0C" w:rsidR="007758C1" w:rsidRPr="00282C76" w:rsidRDefault="007758C1" w:rsidP="00853FD9">
            <w:pPr>
              <w:jc w:val="both"/>
              <w:rPr>
                <w:rFonts w:ascii="Arial" w:hAnsi="Arial"/>
                <w:sz w:val="22"/>
                <w:szCs w:val="22"/>
              </w:rPr>
            </w:pPr>
            <w:r w:rsidRPr="00A801CF">
              <w:rPr>
                <w:rFonts w:ascii="Arial" w:hAnsi="Arial"/>
                <w:b/>
                <w:bCs/>
                <w:sz w:val="22"/>
                <w:szCs w:val="22"/>
              </w:rPr>
              <w:t>FITA ADESIVA TEFLON PARA SELADORA</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500A3EF3" w14:textId="77777777" w:rsidR="007758C1" w:rsidRPr="00CB5D5B" w:rsidRDefault="007758C1" w:rsidP="00853FD9">
            <w:pPr>
              <w:jc w:val="center"/>
              <w:rPr>
                <w:rFonts w:ascii="Arial" w:hAnsi="Arial"/>
                <w:b/>
                <w:bCs/>
                <w:sz w:val="22"/>
                <w:szCs w:val="22"/>
              </w:rPr>
            </w:pPr>
            <w:r>
              <w:rPr>
                <w:rFonts w:ascii="Arial" w:hAnsi="Arial"/>
                <w:b/>
                <w:bCs/>
                <w:sz w:val="22"/>
                <w:szCs w:val="22"/>
              </w:rPr>
              <w:t>147,39</w:t>
            </w:r>
          </w:p>
        </w:tc>
        <w:tc>
          <w:tcPr>
            <w:tcW w:w="1417" w:type="dxa"/>
            <w:vAlign w:val="center"/>
          </w:tcPr>
          <w:p w14:paraId="341DC0FA" w14:textId="77777777" w:rsidR="007758C1" w:rsidRPr="00CB5D5B" w:rsidRDefault="007758C1" w:rsidP="00853FD9">
            <w:pPr>
              <w:jc w:val="center"/>
              <w:rPr>
                <w:rFonts w:ascii="Arial" w:hAnsi="Arial"/>
                <w:b/>
                <w:bCs/>
                <w:sz w:val="22"/>
                <w:szCs w:val="22"/>
              </w:rPr>
            </w:pPr>
            <w:r>
              <w:rPr>
                <w:rFonts w:ascii="Arial" w:hAnsi="Arial"/>
                <w:b/>
                <w:bCs/>
                <w:sz w:val="22"/>
                <w:szCs w:val="22"/>
              </w:rPr>
              <w:t>294,78</w:t>
            </w:r>
          </w:p>
        </w:tc>
      </w:tr>
      <w:tr w:rsidR="007758C1" w:rsidRPr="00CB5D5B" w14:paraId="69DEF0DC" w14:textId="77777777" w:rsidTr="00400F1E">
        <w:tc>
          <w:tcPr>
            <w:tcW w:w="704" w:type="dxa"/>
            <w:vAlign w:val="center"/>
          </w:tcPr>
          <w:p w14:paraId="1443EDC5" w14:textId="77777777" w:rsidR="007758C1" w:rsidRPr="00CB5D5B" w:rsidRDefault="007758C1" w:rsidP="00853FD9">
            <w:pPr>
              <w:jc w:val="center"/>
              <w:rPr>
                <w:rFonts w:ascii="Arial" w:hAnsi="Arial"/>
                <w:b/>
                <w:sz w:val="22"/>
                <w:szCs w:val="22"/>
              </w:rPr>
            </w:pPr>
            <w:r w:rsidRPr="00CB5D5B">
              <w:rPr>
                <w:rFonts w:ascii="Arial" w:hAnsi="Arial"/>
                <w:b/>
                <w:sz w:val="22"/>
                <w:szCs w:val="22"/>
              </w:rPr>
              <w:t>34</w:t>
            </w:r>
          </w:p>
        </w:tc>
        <w:tc>
          <w:tcPr>
            <w:tcW w:w="992" w:type="dxa"/>
            <w:vAlign w:val="center"/>
          </w:tcPr>
          <w:p w14:paraId="0D056587" w14:textId="77777777" w:rsidR="007758C1" w:rsidRPr="00CB5D5B" w:rsidRDefault="007758C1" w:rsidP="00853FD9">
            <w:pPr>
              <w:jc w:val="center"/>
              <w:rPr>
                <w:rFonts w:ascii="Arial" w:hAnsi="Arial"/>
                <w:b/>
                <w:sz w:val="22"/>
                <w:szCs w:val="22"/>
              </w:rPr>
            </w:pPr>
            <w:r>
              <w:rPr>
                <w:rFonts w:ascii="Arial" w:hAnsi="Arial"/>
                <w:b/>
                <w:sz w:val="22"/>
                <w:szCs w:val="22"/>
              </w:rPr>
              <w:t>04</w:t>
            </w:r>
          </w:p>
        </w:tc>
        <w:tc>
          <w:tcPr>
            <w:tcW w:w="709" w:type="dxa"/>
            <w:vAlign w:val="center"/>
          </w:tcPr>
          <w:p w14:paraId="2314A00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94CA215" w14:textId="3C140710" w:rsidR="007758C1" w:rsidRPr="00282C76" w:rsidRDefault="007758C1" w:rsidP="00853FD9">
            <w:pPr>
              <w:jc w:val="both"/>
              <w:rPr>
                <w:rFonts w:ascii="Arial" w:hAnsi="Arial"/>
                <w:sz w:val="22"/>
                <w:szCs w:val="22"/>
              </w:rPr>
            </w:pPr>
            <w:r w:rsidRPr="00A801CF">
              <w:rPr>
                <w:rFonts w:ascii="Arial" w:hAnsi="Arial"/>
                <w:b/>
                <w:bCs/>
                <w:sz w:val="22"/>
                <w:szCs w:val="22"/>
                <w:lang w:val="en-US"/>
              </w:rPr>
              <w:t>FOCO DE LUZ CLÍNICO – FOCO DE LUZ CLÍNICO COM LÂMPADA HALÓGENA, COM ESPELHO, ARTICULAÇÃO COM HASTE FLEXÍVEL CROMADA, PROTETOR DE LÂMPADA, TUBO CROMADO PARA A REGULAGEM DA ALTURA</w:t>
            </w:r>
            <w:r w:rsidR="00A801CF">
              <w:rPr>
                <w:rFonts w:ascii="Arial" w:hAnsi="Arial"/>
                <w:b/>
                <w:bCs/>
                <w:sz w:val="22"/>
                <w:szCs w:val="22"/>
                <w:lang w:val="en-US"/>
              </w:rPr>
              <w:t>,</w:t>
            </w:r>
            <w:r>
              <w:rPr>
                <w:rFonts w:ascii="Arial" w:hAnsi="Arial"/>
                <w:sz w:val="22"/>
                <w:szCs w:val="22"/>
                <w:lang w:val="en-US"/>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lang w:val="en-US"/>
              </w:rPr>
              <w:t xml:space="preserve"> </w:t>
            </w:r>
          </w:p>
        </w:tc>
        <w:tc>
          <w:tcPr>
            <w:tcW w:w="1134" w:type="dxa"/>
            <w:vAlign w:val="center"/>
          </w:tcPr>
          <w:p w14:paraId="3BF2E289" w14:textId="77777777" w:rsidR="007758C1" w:rsidRPr="00CB5D5B" w:rsidRDefault="007758C1" w:rsidP="00853FD9">
            <w:pPr>
              <w:jc w:val="center"/>
              <w:rPr>
                <w:rFonts w:ascii="Arial" w:hAnsi="Arial"/>
                <w:b/>
                <w:bCs/>
                <w:sz w:val="22"/>
                <w:szCs w:val="22"/>
              </w:rPr>
            </w:pPr>
            <w:r>
              <w:rPr>
                <w:rFonts w:ascii="Arial" w:hAnsi="Arial"/>
                <w:b/>
                <w:bCs/>
                <w:sz w:val="22"/>
                <w:szCs w:val="22"/>
              </w:rPr>
              <w:t>570,00</w:t>
            </w:r>
          </w:p>
        </w:tc>
        <w:tc>
          <w:tcPr>
            <w:tcW w:w="1417" w:type="dxa"/>
            <w:vAlign w:val="center"/>
          </w:tcPr>
          <w:p w14:paraId="6FE9729D" w14:textId="77777777" w:rsidR="007758C1" w:rsidRPr="00CB5D5B" w:rsidRDefault="007758C1" w:rsidP="00853FD9">
            <w:pPr>
              <w:jc w:val="center"/>
              <w:rPr>
                <w:rFonts w:ascii="Arial" w:hAnsi="Arial"/>
                <w:b/>
                <w:bCs/>
                <w:sz w:val="22"/>
                <w:szCs w:val="22"/>
              </w:rPr>
            </w:pPr>
            <w:r>
              <w:rPr>
                <w:rFonts w:ascii="Arial" w:hAnsi="Arial"/>
                <w:b/>
                <w:bCs/>
                <w:sz w:val="22"/>
                <w:szCs w:val="22"/>
              </w:rPr>
              <w:t>2.280,00</w:t>
            </w:r>
          </w:p>
        </w:tc>
      </w:tr>
      <w:tr w:rsidR="007758C1" w:rsidRPr="00CB5D5B" w14:paraId="3806EA1B" w14:textId="77777777" w:rsidTr="00400F1E">
        <w:tc>
          <w:tcPr>
            <w:tcW w:w="704" w:type="dxa"/>
            <w:vAlign w:val="center"/>
          </w:tcPr>
          <w:p w14:paraId="28CB23A1" w14:textId="77777777" w:rsidR="007758C1" w:rsidRPr="00CB5D5B" w:rsidRDefault="007758C1" w:rsidP="00853FD9">
            <w:pPr>
              <w:jc w:val="center"/>
              <w:rPr>
                <w:rFonts w:ascii="Arial" w:hAnsi="Arial"/>
                <w:b/>
                <w:sz w:val="22"/>
                <w:szCs w:val="22"/>
              </w:rPr>
            </w:pPr>
            <w:r w:rsidRPr="00CB5D5B">
              <w:rPr>
                <w:rFonts w:ascii="Arial" w:hAnsi="Arial"/>
                <w:b/>
                <w:sz w:val="22"/>
                <w:szCs w:val="22"/>
              </w:rPr>
              <w:t>35</w:t>
            </w:r>
          </w:p>
        </w:tc>
        <w:tc>
          <w:tcPr>
            <w:tcW w:w="992" w:type="dxa"/>
            <w:vAlign w:val="center"/>
          </w:tcPr>
          <w:p w14:paraId="1422AD0F" w14:textId="77777777" w:rsidR="007758C1" w:rsidRPr="00CB5D5B" w:rsidRDefault="007758C1" w:rsidP="00853FD9">
            <w:pPr>
              <w:jc w:val="center"/>
              <w:rPr>
                <w:rFonts w:ascii="Arial" w:hAnsi="Arial"/>
                <w:b/>
                <w:sz w:val="22"/>
                <w:szCs w:val="22"/>
              </w:rPr>
            </w:pPr>
            <w:r>
              <w:rPr>
                <w:rFonts w:ascii="Arial" w:hAnsi="Arial"/>
                <w:b/>
                <w:sz w:val="22"/>
                <w:szCs w:val="22"/>
              </w:rPr>
              <w:t>300</w:t>
            </w:r>
          </w:p>
        </w:tc>
        <w:tc>
          <w:tcPr>
            <w:tcW w:w="709" w:type="dxa"/>
            <w:vAlign w:val="center"/>
          </w:tcPr>
          <w:p w14:paraId="1155DC90"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5FB3810" w14:textId="57C624BA" w:rsidR="007758C1" w:rsidRPr="00282C76" w:rsidRDefault="007758C1" w:rsidP="00853FD9">
            <w:pPr>
              <w:jc w:val="both"/>
              <w:rPr>
                <w:rFonts w:ascii="Arial" w:hAnsi="Arial"/>
                <w:sz w:val="22"/>
                <w:szCs w:val="22"/>
              </w:rPr>
            </w:pPr>
            <w:r w:rsidRPr="00A801CF">
              <w:rPr>
                <w:rFonts w:ascii="Arial" w:hAnsi="Arial"/>
                <w:b/>
                <w:bCs/>
                <w:sz w:val="22"/>
                <w:szCs w:val="22"/>
              </w:rPr>
              <w:t>GELO ARTIFICIAL REUTILIZÁVEL RÍGIDO DE 400 ML (17 CM X 10 CM X 2,7 CM)</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31A276AF" w14:textId="77777777" w:rsidR="007758C1" w:rsidRPr="00CB5D5B" w:rsidRDefault="007758C1" w:rsidP="00853FD9">
            <w:pPr>
              <w:jc w:val="center"/>
              <w:rPr>
                <w:rFonts w:ascii="Arial" w:hAnsi="Arial"/>
                <w:b/>
                <w:bCs/>
                <w:sz w:val="22"/>
                <w:szCs w:val="22"/>
              </w:rPr>
            </w:pPr>
            <w:r>
              <w:rPr>
                <w:rFonts w:ascii="Arial" w:hAnsi="Arial"/>
                <w:b/>
                <w:bCs/>
                <w:sz w:val="22"/>
                <w:szCs w:val="22"/>
              </w:rPr>
              <w:t>7,60</w:t>
            </w:r>
          </w:p>
        </w:tc>
        <w:tc>
          <w:tcPr>
            <w:tcW w:w="1417" w:type="dxa"/>
            <w:vAlign w:val="center"/>
          </w:tcPr>
          <w:p w14:paraId="40AFEC3E" w14:textId="77777777" w:rsidR="007758C1" w:rsidRPr="00CB5D5B" w:rsidRDefault="007758C1" w:rsidP="00853FD9">
            <w:pPr>
              <w:jc w:val="center"/>
              <w:rPr>
                <w:rFonts w:ascii="Arial" w:hAnsi="Arial"/>
                <w:b/>
                <w:bCs/>
                <w:sz w:val="22"/>
                <w:szCs w:val="22"/>
              </w:rPr>
            </w:pPr>
            <w:r>
              <w:rPr>
                <w:rFonts w:ascii="Arial" w:hAnsi="Arial"/>
                <w:b/>
                <w:bCs/>
                <w:sz w:val="22"/>
                <w:szCs w:val="22"/>
              </w:rPr>
              <w:t>2.280,00</w:t>
            </w:r>
          </w:p>
        </w:tc>
      </w:tr>
      <w:tr w:rsidR="007758C1" w:rsidRPr="00CB5D5B" w14:paraId="49D6CF47" w14:textId="77777777" w:rsidTr="00400F1E">
        <w:tc>
          <w:tcPr>
            <w:tcW w:w="704" w:type="dxa"/>
            <w:vAlign w:val="center"/>
          </w:tcPr>
          <w:p w14:paraId="7C4FD0A4" w14:textId="77777777" w:rsidR="007758C1" w:rsidRPr="00CB5D5B" w:rsidRDefault="007758C1" w:rsidP="00853FD9">
            <w:pPr>
              <w:jc w:val="center"/>
              <w:rPr>
                <w:rFonts w:ascii="Arial" w:hAnsi="Arial"/>
                <w:b/>
                <w:sz w:val="22"/>
                <w:szCs w:val="22"/>
              </w:rPr>
            </w:pPr>
            <w:r w:rsidRPr="00CB5D5B">
              <w:rPr>
                <w:rFonts w:ascii="Arial" w:hAnsi="Arial"/>
                <w:b/>
                <w:sz w:val="22"/>
                <w:szCs w:val="22"/>
              </w:rPr>
              <w:t>36</w:t>
            </w:r>
          </w:p>
        </w:tc>
        <w:tc>
          <w:tcPr>
            <w:tcW w:w="992" w:type="dxa"/>
            <w:vAlign w:val="center"/>
          </w:tcPr>
          <w:p w14:paraId="1D0424AF" w14:textId="77777777" w:rsidR="007758C1" w:rsidRPr="00CB5D5B" w:rsidRDefault="007758C1" w:rsidP="00853FD9">
            <w:pPr>
              <w:jc w:val="center"/>
              <w:rPr>
                <w:rFonts w:ascii="Arial" w:hAnsi="Arial"/>
                <w:b/>
                <w:sz w:val="22"/>
                <w:szCs w:val="22"/>
              </w:rPr>
            </w:pPr>
            <w:r>
              <w:rPr>
                <w:rFonts w:ascii="Arial" w:hAnsi="Arial"/>
                <w:b/>
                <w:sz w:val="22"/>
                <w:szCs w:val="22"/>
              </w:rPr>
              <w:t>200</w:t>
            </w:r>
          </w:p>
        </w:tc>
        <w:tc>
          <w:tcPr>
            <w:tcW w:w="709" w:type="dxa"/>
            <w:vAlign w:val="center"/>
          </w:tcPr>
          <w:p w14:paraId="42FFFFDA"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2072376" w14:textId="62D1F2EF" w:rsidR="007758C1" w:rsidRPr="00282C76" w:rsidRDefault="007758C1" w:rsidP="00853FD9">
            <w:pPr>
              <w:jc w:val="both"/>
              <w:rPr>
                <w:rFonts w:ascii="Arial" w:hAnsi="Arial"/>
                <w:sz w:val="22"/>
                <w:szCs w:val="22"/>
              </w:rPr>
            </w:pPr>
            <w:r w:rsidRPr="00A801CF">
              <w:rPr>
                <w:rFonts w:ascii="Arial" w:hAnsi="Arial"/>
                <w:b/>
                <w:bCs/>
                <w:sz w:val="22"/>
                <w:szCs w:val="22"/>
              </w:rPr>
              <w:t>GELO ARTIFICIAL REUTILIZÁVEL RÍGIDO DE 550 ML (22 CM X 15 CM X 2 CM)</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16E85AD5" w14:textId="77777777" w:rsidR="007758C1" w:rsidRPr="00CB5D5B" w:rsidRDefault="007758C1" w:rsidP="00853FD9">
            <w:pPr>
              <w:jc w:val="center"/>
              <w:rPr>
                <w:rFonts w:ascii="Arial" w:hAnsi="Arial"/>
                <w:b/>
                <w:bCs/>
                <w:sz w:val="22"/>
                <w:szCs w:val="22"/>
              </w:rPr>
            </w:pPr>
            <w:r>
              <w:rPr>
                <w:rFonts w:ascii="Arial" w:hAnsi="Arial"/>
                <w:b/>
                <w:bCs/>
                <w:sz w:val="22"/>
                <w:szCs w:val="22"/>
              </w:rPr>
              <w:t>9,81</w:t>
            </w:r>
          </w:p>
        </w:tc>
        <w:tc>
          <w:tcPr>
            <w:tcW w:w="1417" w:type="dxa"/>
            <w:vAlign w:val="center"/>
          </w:tcPr>
          <w:p w14:paraId="6AF165AF" w14:textId="77777777" w:rsidR="007758C1" w:rsidRPr="00CB5D5B" w:rsidRDefault="007758C1" w:rsidP="00853FD9">
            <w:pPr>
              <w:jc w:val="center"/>
              <w:rPr>
                <w:rFonts w:ascii="Arial" w:hAnsi="Arial"/>
                <w:b/>
                <w:bCs/>
                <w:sz w:val="22"/>
                <w:szCs w:val="22"/>
              </w:rPr>
            </w:pPr>
            <w:r>
              <w:rPr>
                <w:rFonts w:ascii="Arial" w:hAnsi="Arial"/>
                <w:b/>
                <w:bCs/>
                <w:sz w:val="22"/>
                <w:szCs w:val="22"/>
              </w:rPr>
              <w:t>1.962,00</w:t>
            </w:r>
          </w:p>
        </w:tc>
      </w:tr>
      <w:tr w:rsidR="007758C1" w:rsidRPr="00CB5D5B" w14:paraId="65584227" w14:textId="77777777" w:rsidTr="00400F1E">
        <w:tc>
          <w:tcPr>
            <w:tcW w:w="704" w:type="dxa"/>
            <w:vAlign w:val="center"/>
          </w:tcPr>
          <w:p w14:paraId="50DAB56D" w14:textId="77777777" w:rsidR="007758C1" w:rsidRPr="00CB5D5B" w:rsidRDefault="007758C1" w:rsidP="00853FD9">
            <w:pPr>
              <w:jc w:val="center"/>
              <w:rPr>
                <w:rFonts w:ascii="Arial" w:hAnsi="Arial"/>
                <w:b/>
                <w:sz w:val="22"/>
                <w:szCs w:val="22"/>
              </w:rPr>
            </w:pPr>
            <w:r w:rsidRPr="00CB5D5B">
              <w:rPr>
                <w:rFonts w:ascii="Arial" w:hAnsi="Arial"/>
                <w:b/>
                <w:sz w:val="22"/>
                <w:szCs w:val="22"/>
              </w:rPr>
              <w:t>37</w:t>
            </w:r>
          </w:p>
        </w:tc>
        <w:tc>
          <w:tcPr>
            <w:tcW w:w="992" w:type="dxa"/>
            <w:vAlign w:val="center"/>
          </w:tcPr>
          <w:p w14:paraId="716F003E" w14:textId="77777777" w:rsidR="007758C1" w:rsidRPr="00CB5D5B" w:rsidRDefault="007758C1" w:rsidP="00853FD9">
            <w:pPr>
              <w:jc w:val="center"/>
              <w:rPr>
                <w:rFonts w:ascii="Arial" w:hAnsi="Arial"/>
                <w:b/>
                <w:sz w:val="22"/>
                <w:szCs w:val="22"/>
              </w:rPr>
            </w:pPr>
            <w:r>
              <w:rPr>
                <w:rFonts w:ascii="Arial" w:hAnsi="Arial"/>
                <w:b/>
                <w:sz w:val="22"/>
                <w:szCs w:val="22"/>
              </w:rPr>
              <w:t>06</w:t>
            </w:r>
          </w:p>
        </w:tc>
        <w:tc>
          <w:tcPr>
            <w:tcW w:w="709" w:type="dxa"/>
            <w:vAlign w:val="center"/>
          </w:tcPr>
          <w:p w14:paraId="4A694F12"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50B4BD1" w14:textId="79093B71" w:rsidR="007758C1" w:rsidRPr="00282C76" w:rsidRDefault="007758C1" w:rsidP="00853FD9">
            <w:pPr>
              <w:jc w:val="both"/>
              <w:rPr>
                <w:rFonts w:ascii="Arial" w:hAnsi="Arial"/>
                <w:sz w:val="22"/>
                <w:szCs w:val="22"/>
              </w:rPr>
            </w:pPr>
            <w:r w:rsidRPr="00A801CF">
              <w:rPr>
                <w:rFonts w:ascii="Arial" w:hAnsi="Arial"/>
                <w:b/>
                <w:bCs/>
                <w:sz w:val="22"/>
                <w:szCs w:val="22"/>
              </w:rPr>
              <w:t>HISTERÔMETRO – HISTERÔMETRO DE COLLIN 28 CM – MATERIAL EM AÇO INOXIDÁVEL, COM ALTA DURABILIDADE</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5D686871" w14:textId="77777777" w:rsidR="007758C1" w:rsidRPr="00CB5D5B" w:rsidRDefault="007758C1" w:rsidP="00853FD9">
            <w:pPr>
              <w:jc w:val="center"/>
              <w:rPr>
                <w:rFonts w:ascii="Arial" w:hAnsi="Arial"/>
                <w:b/>
                <w:bCs/>
                <w:sz w:val="22"/>
                <w:szCs w:val="22"/>
              </w:rPr>
            </w:pPr>
            <w:r>
              <w:rPr>
                <w:rFonts w:ascii="Arial" w:hAnsi="Arial"/>
                <w:b/>
                <w:bCs/>
                <w:sz w:val="22"/>
                <w:szCs w:val="22"/>
              </w:rPr>
              <w:t>82,22</w:t>
            </w:r>
          </w:p>
        </w:tc>
        <w:tc>
          <w:tcPr>
            <w:tcW w:w="1417" w:type="dxa"/>
            <w:vAlign w:val="center"/>
          </w:tcPr>
          <w:p w14:paraId="097B96E3" w14:textId="77777777" w:rsidR="007758C1" w:rsidRPr="00CB5D5B" w:rsidRDefault="007758C1" w:rsidP="00853FD9">
            <w:pPr>
              <w:jc w:val="center"/>
              <w:rPr>
                <w:rFonts w:ascii="Arial" w:hAnsi="Arial"/>
                <w:b/>
                <w:bCs/>
                <w:sz w:val="22"/>
                <w:szCs w:val="22"/>
              </w:rPr>
            </w:pPr>
            <w:r>
              <w:rPr>
                <w:rFonts w:ascii="Arial" w:hAnsi="Arial"/>
                <w:b/>
                <w:bCs/>
                <w:sz w:val="22"/>
                <w:szCs w:val="22"/>
              </w:rPr>
              <w:t>493,32</w:t>
            </w:r>
          </w:p>
        </w:tc>
      </w:tr>
      <w:tr w:rsidR="007758C1" w:rsidRPr="00CB5D5B" w14:paraId="3F4D13A4" w14:textId="77777777" w:rsidTr="00400F1E">
        <w:tc>
          <w:tcPr>
            <w:tcW w:w="704" w:type="dxa"/>
            <w:vAlign w:val="center"/>
          </w:tcPr>
          <w:p w14:paraId="05EEBB25" w14:textId="77777777" w:rsidR="007758C1" w:rsidRPr="00CB5D5B" w:rsidRDefault="007758C1" w:rsidP="00853FD9">
            <w:pPr>
              <w:jc w:val="center"/>
              <w:rPr>
                <w:rFonts w:ascii="Arial" w:hAnsi="Arial"/>
                <w:b/>
                <w:sz w:val="22"/>
                <w:szCs w:val="22"/>
              </w:rPr>
            </w:pPr>
            <w:r w:rsidRPr="00CB5D5B">
              <w:rPr>
                <w:rFonts w:ascii="Arial" w:hAnsi="Arial"/>
                <w:b/>
                <w:sz w:val="22"/>
                <w:szCs w:val="22"/>
              </w:rPr>
              <w:t>38</w:t>
            </w:r>
          </w:p>
        </w:tc>
        <w:tc>
          <w:tcPr>
            <w:tcW w:w="992" w:type="dxa"/>
            <w:vAlign w:val="center"/>
          </w:tcPr>
          <w:p w14:paraId="328E4047"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1644A25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2157099" w14:textId="38CC6D32" w:rsidR="007758C1" w:rsidRPr="00282C76" w:rsidRDefault="007758C1" w:rsidP="00853FD9">
            <w:pPr>
              <w:jc w:val="both"/>
              <w:rPr>
                <w:rFonts w:ascii="Arial" w:hAnsi="Arial"/>
                <w:sz w:val="22"/>
                <w:szCs w:val="22"/>
              </w:rPr>
            </w:pPr>
            <w:r w:rsidRPr="00A801CF">
              <w:rPr>
                <w:rFonts w:ascii="Arial" w:hAnsi="Arial"/>
                <w:b/>
                <w:bCs/>
                <w:sz w:val="22"/>
                <w:szCs w:val="22"/>
              </w:rPr>
              <w:t>LÂMINA PARA LARINGOSCÓPIO CURVA 1 – EM AÇO INOX À PROVA DE FERRUGEM, DE ALTA DURABILIDADE</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 xml:space="preserve">conforme </w:t>
            </w:r>
            <w:r w:rsidRPr="00176C48">
              <w:rPr>
                <w:rFonts w:ascii="Arial" w:hAnsi="Arial"/>
                <w:color w:val="000000"/>
              </w:rPr>
              <w:lastRenderedPageBreak/>
              <w:t>detalhamento constante no item 3.1 do termo de referência</w:t>
            </w:r>
            <w:r w:rsidR="00A801CF">
              <w:rPr>
                <w:rFonts w:ascii="Arial" w:hAnsi="Arial"/>
                <w:color w:val="000000"/>
              </w:rPr>
              <w:t>.</w:t>
            </w:r>
          </w:p>
        </w:tc>
        <w:tc>
          <w:tcPr>
            <w:tcW w:w="1134" w:type="dxa"/>
            <w:vAlign w:val="center"/>
          </w:tcPr>
          <w:p w14:paraId="6B8D7ADE"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91,80</w:t>
            </w:r>
          </w:p>
        </w:tc>
        <w:tc>
          <w:tcPr>
            <w:tcW w:w="1417" w:type="dxa"/>
            <w:vAlign w:val="center"/>
          </w:tcPr>
          <w:p w14:paraId="2DAF75F5" w14:textId="77777777" w:rsidR="007758C1" w:rsidRPr="00CB5D5B" w:rsidRDefault="007758C1" w:rsidP="00853FD9">
            <w:pPr>
              <w:jc w:val="center"/>
              <w:rPr>
                <w:rFonts w:ascii="Arial" w:hAnsi="Arial"/>
                <w:b/>
                <w:bCs/>
                <w:sz w:val="22"/>
                <w:szCs w:val="22"/>
              </w:rPr>
            </w:pPr>
            <w:r>
              <w:rPr>
                <w:rFonts w:ascii="Arial" w:hAnsi="Arial"/>
                <w:b/>
                <w:bCs/>
                <w:sz w:val="22"/>
                <w:szCs w:val="22"/>
              </w:rPr>
              <w:t>918,00</w:t>
            </w:r>
          </w:p>
        </w:tc>
      </w:tr>
      <w:tr w:rsidR="007758C1" w:rsidRPr="00CB5D5B" w14:paraId="4F82EC2B" w14:textId="77777777" w:rsidTr="00400F1E">
        <w:tc>
          <w:tcPr>
            <w:tcW w:w="704" w:type="dxa"/>
            <w:vAlign w:val="center"/>
          </w:tcPr>
          <w:p w14:paraId="0AF75A0A" w14:textId="77777777" w:rsidR="007758C1" w:rsidRPr="00CB5D5B" w:rsidRDefault="007758C1" w:rsidP="00853FD9">
            <w:pPr>
              <w:jc w:val="center"/>
              <w:rPr>
                <w:rFonts w:ascii="Arial" w:hAnsi="Arial"/>
                <w:b/>
                <w:sz w:val="22"/>
                <w:szCs w:val="22"/>
              </w:rPr>
            </w:pPr>
            <w:r w:rsidRPr="00CB5D5B">
              <w:rPr>
                <w:rFonts w:ascii="Arial" w:hAnsi="Arial"/>
                <w:b/>
                <w:sz w:val="22"/>
                <w:szCs w:val="22"/>
              </w:rPr>
              <w:t>39</w:t>
            </w:r>
          </w:p>
        </w:tc>
        <w:tc>
          <w:tcPr>
            <w:tcW w:w="992" w:type="dxa"/>
            <w:vAlign w:val="center"/>
          </w:tcPr>
          <w:p w14:paraId="4E45F4D8"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6CCED9A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681F8E5" w14:textId="2E8CF22E" w:rsidR="007758C1" w:rsidRPr="00282C76" w:rsidRDefault="007758C1" w:rsidP="00853FD9">
            <w:pPr>
              <w:jc w:val="both"/>
              <w:rPr>
                <w:rFonts w:ascii="Arial" w:hAnsi="Arial"/>
                <w:sz w:val="22"/>
                <w:szCs w:val="22"/>
              </w:rPr>
            </w:pPr>
            <w:r w:rsidRPr="00A801CF">
              <w:rPr>
                <w:rFonts w:ascii="Arial" w:hAnsi="Arial"/>
                <w:b/>
                <w:bCs/>
                <w:sz w:val="22"/>
                <w:szCs w:val="22"/>
              </w:rPr>
              <w:t>LÂMINA PARA LARINGOSCÓPIO CURVA 2 – EM AÇO INOX À PROVA DE FERRUGEM, DE ALTA DURABILIDADE</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53365FCD" w14:textId="77777777" w:rsidR="007758C1" w:rsidRPr="00CB5D5B" w:rsidRDefault="007758C1" w:rsidP="00853FD9">
            <w:pPr>
              <w:jc w:val="center"/>
              <w:rPr>
                <w:rFonts w:ascii="Arial" w:hAnsi="Arial"/>
                <w:b/>
                <w:bCs/>
                <w:sz w:val="22"/>
                <w:szCs w:val="22"/>
              </w:rPr>
            </w:pPr>
            <w:r>
              <w:rPr>
                <w:rFonts w:ascii="Arial" w:hAnsi="Arial"/>
                <w:b/>
                <w:bCs/>
                <w:sz w:val="22"/>
                <w:szCs w:val="22"/>
              </w:rPr>
              <w:t>88,15</w:t>
            </w:r>
          </w:p>
        </w:tc>
        <w:tc>
          <w:tcPr>
            <w:tcW w:w="1417" w:type="dxa"/>
            <w:vAlign w:val="center"/>
          </w:tcPr>
          <w:p w14:paraId="680629EA" w14:textId="77777777" w:rsidR="007758C1" w:rsidRPr="00CB5D5B" w:rsidRDefault="007758C1" w:rsidP="00853FD9">
            <w:pPr>
              <w:jc w:val="center"/>
              <w:rPr>
                <w:rFonts w:ascii="Arial" w:hAnsi="Arial"/>
                <w:b/>
                <w:bCs/>
                <w:sz w:val="22"/>
                <w:szCs w:val="22"/>
              </w:rPr>
            </w:pPr>
            <w:r>
              <w:rPr>
                <w:rFonts w:ascii="Arial" w:hAnsi="Arial"/>
                <w:b/>
                <w:bCs/>
                <w:sz w:val="22"/>
                <w:szCs w:val="22"/>
              </w:rPr>
              <w:t>881,50</w:t>
            </w:r>
          </w:p>
        </w:tc>
      </w:tr>
      <w:tr w:rsidR="007758C1" w:rsidRPr="00CB5D5B" w14:paraId="38A8179A" w14:textId="77777777" w:rsidTr="00400F1E">
        <w:tc>
          <w:tcPr>
            <w:tcW w:w="704" w:type="dxa"/>
            <w:vAlign w:val="center"/>
          </w:tcPr>
          <w:p w14:paraId="6CAB189E" w14:textId="77777777" w:rsidR="007758C1" w:rsidRPr="00CF7B41" w:rsidRDefault="007758C1" w:rsidP="00853FD9">
            <w:pPr>
              <w:jc w:val="center"/>
              <w:rPr>
                <w:rFonts w:ascii="Arial" w:hAnsi="Arial"/>
                <w:b/>
                <w:sz w:val="22"/>
                <w:szCs w:val="22"/>
              </w:rPr>
            </w:pPr>
            <w:r w:rsidRPr="00CF7B41">
              <w:rPr>
                <w:rFonts w:ascii="Arial" w:hAnsi="Arial"/>
                <w:b/>
                <w:sz w:val="22"/>
                <w:szCs w:val="22"/>
              </w:rPr>
              <w:t>40</w:t>
            </w:r>
          </w:p>
        </w:tc>
        <w:tc>
          <w:tcPr>
            <w:tcW w:w="992" w:type="dxa"/>
            <w:vAlign w:val="center"/>
          </w:tcPr>
          <w:p w14:paraId="7ADC4DEC" w14:textId="77777777" w:rsidR="007758C1" w:rsidRPr="00CF7B41" w:rsidRDefault="007758C1" w:rsidP="00853FD9">
            <w:pPr>
              <w:jc w:val="center"/>
              <w:rPr>
                <w:rFonts w:ascii="Arial" w:hAnsi="Arial"/>
                <w:b/>
                <w:sz w:val="22"/>
                <w:szCs w:val="22"/>
              </w:rPr>
            </w:pPr>
            <w:r w:rsidRPr="00CF7B41">
              <w:rPr>
                <w:rFonts w:ascii="Arial" w:hAnsi="Arial"/>
                <w:b/>
                <w:sz w:val="22"/>
                <w:szCs w:val="22"/>
              </w:rPr>
              <w:t>01</w:t>
            </w:r>
          </w:p>
        </w:tc>
        <w:tc>
          <w:tcPr>
            <w:tcW w:w="709" w:type="dxa"/>
            <w:vAlign w:val="center"/>
          </w:tcPr>
          <w:p w14:paraId="70A63F8E" w14:textId="77777777" w:rsidR="007758C1" w:rsidRPr="00CF7B41" w:rsidRDefault="007758C1" w:rsidP="00853FD9">
            <w:pPr>
              <w:jc w:val="center"/>
              <w:rPr>
                <w:rFonts w:ascii="Arial" w:hAnsi="Arial"/>
                <w:b/>
                <w:sz w:val="22"/>
                <w:szCs w:val="22"/>
              </w:rPr>
            </w:pPr>
            <w:r w:rsidRPr="00CF7B41">
              <w:rPr>
                <w:rFonts w:ascii="Arial" w:hAnsi="Arial"/>
                <w:b/>
                <w:sz w:val="22"/>
                <w:szCs w:val="22"/>
              </w:rPr>
              <w:t>UN</w:t>
            </w:r>
          </w:p>
        </w:tc>
        <w:tc>
          <w:tcPr>
            <w:tcW w:w="4111" w:type="dxa"/>
            <w:vAlign w:val="center"/>
          </w:tcPr>
          <w:p w14:paraId="34E12F49" w14:textId="68F8401B" w:rsidR="007758C1" w:rsidRPr="00CF7B41" w:rsidRDefault="007758C1" w:rsidP="00853FD9">
            <w:pPr>
              <w:jc w:val="both"/>
              <w:rPr>
                <w:rFonts w:ascii="Arial" w:hAnsi="Arial"/>
                <w:sz w:val="22"/>
                <w:szCs w:val="22"/>
              </w:rPr>
            </w:pPr>
            <w:r w:rsidRPr="00A801CF">
              <w:rPr>
                <w:rFonts w:ascii="Arial" w:hAnsi="Arial"/>
                <w:b/>
                <w:bCs/>
                <w:sz w:val="22"/>
                <w:szCs w:val="22"/>
              </w:rPr>
              <w:t>LÂMINA PARA LARINGOSCÓPIO CURVA 5-EM AÇO INOX À PROVA DE FERRUGEM, DE ALTA DURABILIDADE</w:t>
            </w:r>
            <w:r w:rsidR="00A801CF">
              <w:rPr>
                <w:rFonts w:ascii="Arial" w:hAnsi="Arial"/>
                <w:b/>
                <w:bCs/>
                <w:sz w:val="22"/>
                <w:szCs w:val="22"/>
              </w:rPr>
              <w:t>,</w:t>
            </w:r>
            <w:r w:rsidRPr="00CF7B41">
              <w:rPr>
                <w:rFonts w:ascii="Arial" w:hAnsi="Arial"/>
                <w:sz w:val="22"/>
                <w:szCs w:val="22"/>
              </w:rPr>
              <w:t xml:space="preserve"> </w:t>
            </w:r>
            <w:r w:rsidRPr="00CF7B41">
              <w:rPr>
                <w:rFonts w:ascii="Arial" w:hAnsi="Arial"/>
              </w:rPr>
              <w:t>conforme detalhamento constante no item 3.1 do termo de referência</w:t>
            </w:r>
            <w:r w:rsidR="00A801CF">
              <w:rPr>
                <w:rFonts w:ascii="Arial" w:hAnsi="Arial"/>
              </w:rPr>
              <w:t>.</w:t>
            </w:r>
          </w:p>
        </w:tc>
        <w:tc>
          <w:tcPr>
            <w:tcW w:w="1134" w:type="dxa"/>
            <w:vAlign w:val="center"/>
          </w:tcPr>
          <w:p w14:paraId="3DDFD15F" w14:textId="77777777" w:rsidR="007758C1" w:rsidRPr="00CF7B41" w:rsidRDefault="007758C1" w:rsidP="00853FD9">
            <w:pPr>
              <w:jc w:val="center"/>
              <w:rPr>
                <w:rFonts w:ascii="Arial" w:hAnsi="Arial"/>
                <w:b/>
                <w:bCs/>
                <w:sz w:val="22"/>
                <w:szCs w:val="22"/>
              </w:rPr>
            </w:pPr>
            <w:r w:rsidRPr="00CF7B41">
              <w:rPr>
                <w:rFonts w:ascii="Arial" w:hAnsi="Arial"/>
                <w:b/>
                <w:bCs/>
                <w:sz w:val="22"/>
                <w:szCs w:val="22"/>
              </w:rPr>
              <w:t>91,80</w:t>
            </w:r>
          </w:p>
        </w:tc>
        <w:tc>
          <w:tcPr>
            <w:tcW w:w="1417" w:type="dxa"/>
            <w:vAlign w:val="center"/>
          </w:tcPr>
          <w:p w14:paraId="4E6FF8C9" w14:textId="77777777" w:rsidR="007758C1" w:rsidRPr="00CF7B41" w:rsidRDefault="007758C1" w:rsidP="00853FD9">
            <w:pPr>
              <w:jc w:val="center"/>
              <w:rPr>
                <w:rFonts w:ascii="Arial" w:hAnsi="Arial"/>
                <w:b/>
                <w:bCs/>
                <w:sz w:val="22"/>
                <w:szCs w:val="22"/>
              </w:rPr>
            </w:pPr>
            <w:r w:rsidRPr="00CF7B41">
              <w:rPr>
                <w:rFonts w:ascii="Arial" w:hAnsi="Arial"/>
                <w:b/>
                <w:bCs/>
                <w:sz w:val="22"/>
                <w:szCs w:val="22"/>
              </w:rPr>
              <w:t>91,80</w:t>
            </w:r>
          </w:p>
        </w:tc>
      </w:tr>
      <w:tr w:rsidR="007758C1" w:rsidRPr="00CB5D5B" w14:paraId="6A703E88" w14:textId="77777777" w:rsidTr="00400F1E">
        <w:tc>
          <w:tcPr>
            <w:tcW w:w="704" w:type="dxa"/>
            <w:vAlign w:val="center"/>
          </w:tcPr>
          <w:p w14:paraId="239E4DF5" w14:textId="77777777" w:rsidR="007758C1" w:rsidRPr="00CB5D5B" w:rsidRDefault="007758C1" w:rsidP="00853FD9">
            <w:pPr>
              <w:jc w:val="center"/>
              <w:rPr>
                <w:rFonts w:ascii="Arial" w:hAnsi="Arial"/>
                <w:b/>
                <w:sz w:val="22"/>
                <w:szCs w:val="22"/>
              </w:rPr>
            </w:pPr>
            <w:r w:rsidRPr="00CB5D5B">
              <w:rPr>
                <w:rFonts w:ascii="Arial" w:hAnsi="Arial"/>
                <w:b/>
                <w:sz w:val="22"/>
                <w:szCs w:val="22"/>
              </w:rPr>
              <w:t>41</w:t>
            </w:r>
          </w:p>
        </w:tc>
        <w:tc>
          <w:tcPr>
            <w:tcW w:w="992" w:type="dxa"/>
            <w:vAlign w:val="center"/>
          </w:tcPr>
          <w:p w14:paraId="0B216FC5"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1CC9A226"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E5E4D83" w14:textId="61136ED3" w:rsidR="007758C1" w:rsidRPr="00282C76" w:rsidRDefault="007758C1" w:rsidP="00853FD9">
            <w:pPr>
              <w:jc w:val="both"/>
              <w:rPr>
                <w:rFonts w:ascii="Arial" w:hAnsi="Arial"/>
                <w:sz w:val="22"/>
                <w:szCs w:val="22"/>
              </w:rPr>
            </w:pPr>
            <w:r w:rsidRPr="00A801CF">
              <w:rPr>
                <w:rFonts w:ascii="Arial" w:hAnsi="Arial"/>
                <w:b/>
                <w:bCs/>
                <w:sz w:val="22"/>
                <w:szCs w:val="22"/>
              </w:rPr>
              <w:t>LÂMINA PARA LARINGOSCÓPIO CURVA 0 – EM AÇO INOX À PROVA DE FERRUGEM, DE ALTA DURABILIDADE</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02D0A643" w14:textId="77777777" w:rsidR="007758C1" w:rsidRPr="00CB5D5B" w:rsidRDefault="007758C1" w:rsidP="00853FD9">
            <w:pPr>
              <w:jc w:val="center"/>
              <w:rPr>
                <w:rFonts w:ascii="Arial" w:hAnsi="Arial"/>
                <w:b/>
                <w:bCs/>
                <w:sz w:val="22"/>
                <w:szCs w:val="22"/>
              </w:rPr>
            </w:pPr>
            <w:r>
              <w:rPr>
                <w:rFonts w:ascii="Arial" w:hAnsi="Arial"/>
                <w:b/>
                <w:bCs/>
                <w:sz w:val="22"/>
                <w:szCs w:val="22"/>
              </w:rPr>
              <w:t>90,90</w:t>
            </w:r>
          </w:p>
        </w:tc>
        <w:tc>
          <w:tcPr>
            <w:tcW w:w="1417" w:type="dxa"/>
            <w:vAlign w:val="center"/>
          </w:tcPr>
          <w:p w14:paraId="1986FBA2" w14:textId="77777777" w:rsidR="007758C1" w:rsidRPr="00CB5D5B" w:rsidRDefault="007758C1" w:rsidP="00853FD9">
            <w:pPr>
              <w:jc w:val="center"/>
              <w:rPr>
                <w:rFonts w:ascii="Arial" w:hAnsi="Arial"/>
                <w:b/>
                <w:bCs/>
                <w:sz w:val="22"/>
                <w:szCs w:val="22"/>
              </w:rPr>
            </w:pPr>
            <w:r>
              <w:rPr>
                <w:rFonts w:ascii="Arial" w:hAnsi="Arial"/>
                <w:b/>
                <w:bCs/>
                <w:sz w:val="22"/>
                <w:szCs w:val="22"/>
              </w:rPr>
              <w:t>909,00</w:t>
            </w:r>
          </w:p>
        </w:tc>
      </w:tr>
      <w:tr w:rsidR="007758C1" w:rsidRPr="00CB5D5B" w14:paraId="4748C11A" w14:textId="77777777" w:rsidTr="00400F1E">
        <w:tc>
          <w:tcPr>
            <w:tcW w:w="704" w:type="dxa"/>
            <w:vAlign w:val="center"/>
          </w:tcPr>
          <w:p w14:paraId="6F1BDF97" w14:textId="77777777" w:rsidR="007758C1" w:rsidRPr="00CB5D5B" w:rsidRDefault="007758C1" w:rsidP="00853FD9">
            <w:pPr>
              <w:jc w:val="center"/>
              <w:rPr>
                <w:rFonts w:ascii="Arial" w:hAnsi="Arial"/>
                <w:b/>
                <w:sz w:val="22"/>
                <w:szCs w:val="22"/>
              </w:rPr>
            </w:pPr>
            <w:r w:rsidRPr="00CB5D5B">
              <w:rPr>
                <w:rFonts w:ascii="Arial" w:hAnsi="Arial"/>
                <w:b/>
                <w:sz w:val="22"/>
                <w:szCs w:val="22"/>
              </w:rPr>
              <w:t>42</w:t>
            </w:r>
          </w:p>
        </w:tc>
        <w:tc>
          <w:tcPr>
            <w:tcW w:w="992" w:type="dxa"/>
            <w:vAlign w:val="center"/>
          </w:tcPr>
          <w:p w14:paraId="1B5D8B2F"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6EB1502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35BFBD3" w14:textId="3D3C45CF" w:rsidR="007758C1" w:rsidRPr="00282C76" w:rsidRDefault="007758C1" w:rsidP="00853FD9">
            <w:pPr>
              <w:jc w:val="both"/>
              <w:rPr>
                <w:rFonts w:ascii="Arial" w:hAnsi="Arial"/>
                <w:sz w:val="22"/>
                <w:szCs w:val="22"/>
              </w:rPr>
            </w:pPr>
            <w:r w:rsidRPr="00A801CF">
              <w:rPr>
                <w:rFonts w:ascii="Arial" w:hAnsi="Arial"/>
                <w:b/>
                <w:bCs/>
                <w:sz w:val="22"/>
                <w:szCs w:val="22"/>
              </w:rPr>
              <w:t>LÂMINA PARA LARINGOSCÓPIO RETA 0 – EM AÇO INOX À PROVA DE FERRUGEM, DE ALTA DURABILIDADE</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AD88E9E" w14:textId="77777777" w:rsidR="007758C1" w:rsidRPr="00CB5D5B" w:rsidRDefault="007758C1" w:rsidP="00853FD9">
            <w:pPr>
              <w:jc w:val="center"/>
              <w:rPr>
                <w:rFonts w:ascii="Arial" w:hAnsi="Arial"/>
                <w:b/>
                <w:bCs/>
                <w:sz w:val="22"/>
                <w:szCs w:val="22"/>
              </w:rPr>
            </w:pPr>
            <w:r>
              <w:rPr>
                <w:rFonts w:ascii="Arial" w:hAnsi="Arial"/>
                <w:b/>
                <w:bCs/>
                <w:sz w:val="22"/>
                <w:szCs w:val="22"/>
              </w:rPr>
              <w:t>89,20</w:t>
            </w:r>
          </w:p>
        </w:tc>
        <w:tc>
          <w:tcPr>
            <w:tcW w:w="1417" w:type="dxa"/>
            <w:vAlign w:val="center"/>
          </w:tcPr>
          <w:p w14:paraId="00E40963" w14:textId="77777777" w:rsidR="007758C1" w:rsidRPr="00CB5D5B" w:rsidRDefault="007758C1" w:rsidP="00853FD9">
            <w:pPr>
              <w:jc w:val="center"/>
              <w:rPr>
                <w:rFonts w:ascii="Arial" w:hAnsi="Arial"/>
                <w:b/>
                <w:bCs/>
                <w:sz w:val="22"/>
                <w:szCs w:val="22"/>
              </w:rPr>
            </w:pPr>
            <w:r>
              <w:rPr>
                <w:rFonts w:ascii="Arial" w:hAnsi="Arial"/>
                <w:b/>
                <w:bCs/>
                <w:sz w:val="22"/>
                <w:szCs w:val="22"/>
              </w:rPr>
              <w:t>892,00</w:t>
            </w:r>
          </w:p>
        </w:tc>
      </w:tr>
      <w:tr w:rsidR="007758C1" w:rsidRPr="00CB5D5B" w14:paraId="1055BC0D" w14:textId="77777777" w:rsidTr="00400F1E">
        <w:tc>
          <w:tcPr>
            <w:tcW w:w="704" w:type="dxa"/>
            <w:vAlign w:val="center"/>
          </w:tcPr>
          <w:p w14:paraId="4D24EDBE" w14:textId="77777777" w:rsidR="007758C1" w:rsidRPr="005949C0" w:rsidRDefault="007758C1" w:rsidP="00853FD9">
            <w:pPr>
              <w:jc w:val="center"/>
              <w:rPr>
                <w:rFonts w:ascii="Arial" w:hAnsi="Arial"/>
                <w:b/>
                <w:sz w:val="22"/>
                <w:szCs w:val="22"/>
              </w:rPr>
            </w:pPr>
            <w:r w:rsidRPr="005949C0">
              <w:rPr>
                <w:rFonts w:ascii="Arial" w:hAnsi="Arial"/>
                <w:b/>
                <w:sz w:val="22"/>
                <w:szCs w:val="22"/>
              </w:rPr>
              <w:t>43</w:t>
            </w:r>
          </w:p>
        </w:tc>
        <w:tc>
          <w:tcPr>
            <w:tcW w:w="992" w:type="dxa"/>
            <w:vAlign w:val="center"/>
          </w:tcPr>
          <w:p w14:paraId="1CC17B86" w14:textId="77777777" w:rsidR="007758C1" w:rsidRPr="005949C0" w:rsidRDefault="007758C1" w:rsidP="00853FD9">
            <w:pPr>
              <w:jc w:val="center"/>
              <w:rPr>
                <w:rFonts w:ascii="Arial" w:hAnsi="Arial"/>
                <w:b/>
                <w:sz w:val="22"/>
                <w:szCs w:val="22"/>
              </w:rPr>
            </w:pPr>
            <w:r w:rsidRPr="005949C0">
              <w:rPr>
                <w:rFonts w:ascii="Arial" w:hAnsi="Arial"/>
                <w:b/>
                <w:sz w:val="22"/>
                <w:szCs w:val="22"/>
              </w:rPr>
              <w:t>01</w:t>
            </w:r>
          </w:p>
        </w:tc>
        <w:tc>
          <w:tcPr>
            <w:tcW w:w="709" w:type="dxa"/>
            <w:vAlign w:val="center"/>
          </w:tcPr>
          <w:p w14:paraId="45AC93EE" w14:textId="77777777" w:rsidR="007758C1" w:rsidRPr="005949C0" w:rsidRDefault="007758C1" w:rsidP="00853FD9">
            <w:pPr>
              <w:jc w:val="center"/>
              <w:rPr>
                <w:rFonts w:ascii="Arial" w:hAnsi="Arial"/>
                <w:b/>
                <w:sz w:val="22"/>
                <w:szCs w:val="22"/>
              </w:rPr>
            </w:pPr>
            <w:r w:rsidRPr="005949C0">
              <w:rPr>
                <w:rFonts w:ascii="Arial" w:hAnsi="Arial"/>
                <w:b/>
                <w:sz w:val="22"/>
                <w:szCs w:val="22"/>
              </w:rPr>
              <w:t>UN</w:t>
            </w:r>
          </w:p>
        </w:tc>
        <w:tc>
          <w:tcPr>
            <w:tcW w:w="4111" w:type="dxa"/>
            <w:vAlign w:val="center"/>
          </w:tcPr>
          <w:p w14:paraId="08B3D98C" w14:textId="2F0F3BAE" w:rsidR="007758C1" w:rsidRPr="005949C0" w:rsidRDefault="007758C1" w:rsidP="00853FD9">
            <w:pPr>
              <w:jc w:val="both"/>
              <w:rPr>
                <w:rFonts w:ascii="Arial" w:hAnsi="Arial"/>
                <w:sz w:val="22"/>
                <w:szCs w:val="22"/>
              </w:rPr>
            </w:pPr>
            <w:r w:rsidRPr="00A801CF">
              <w:rPr>
                <w:rFonts w:ascii="Arial" w:hAnsi="Arial"/>
                <w:b/>
                <w:bCs/>
                <w:sz w:val="22"/>
                <w:szCs w:val="22"/>
              </w:rPr>
              <w:t>LÂMINA PARA LARINGOSCÓPIO RETA 00 – EM AÇO INOX À PROVA DE FERRUGEM, DE ALTA DURABILIDADE</w:t>
            </w:r>
            <w:r w:rsidR="00A801CF">
              <w:rPr>
                <w:rFonts w:ascii="Arial" w:hAnsi="Arial"/>
                <w:b/>
                <w:bCs/>
                <w:sz w:val="22"/>
                <w:szCs w:val="22"/>
              </w:rPr>
              <w:t>,</w:t>
            </w:r>
            <w:r w:rsidRPr="00A801CF">
              <w:rPr>
                <w:rFonts w:ascii="Arial" w:hAnsi="Arial"/>
              </w:rPr>
              <w:t xml:space="preserve"> </w:t>
            </w:r>
            <w:r w:rsidRPr="005949C0">
              <w:rPr>
                <w:rFonts w:ascii="Arial" w:hAnsi="Arial"/>
              </w:rPr>
              <w:t>conforme detalhamento constante no item 3.1 do termo de referência</w:t>
            </w:r>
            <w:r w:rsidR="00A801CF">
              <w:rPr>
                <w:rFonts w:ascii="Arial" w:hAnsi="Arial"/>
              </w:rPr>
              <w:t>.</w:t>
            </w:r>
          </w:p>
        </w:tc>
        <w:tc>
          <w:tcPr>
            <w:tcW w:w="1134" w:type="dxa"/>
            <w:vAlign w:val="center"/>
          </w:tcPr>
          <w:p w14:paraId="76AD794B" w14:textId="77777777" w:rsidR="007758C1" w:rsidRPr="005949C0" w:rsidRDefault="007758C1" w:rsidP="00853FD9">
            <w:pPr>
              <w:jc w:val="center"/>
              <w:rPr>
                <w:rFonts w:ascii="Arial" w:hAnsi="Arial"/>
                <w:b/>
                <w:bCs/>
                <w:sz w:val="22"/>
                <w:szCs w:val="22"/>
              </w:rPr>
            </w:pPr>
            <w:r w:rsidRPr="005949C0">
              <w:rPr>
                <w:rFonts w:ascii="Arial" w:hAnsi="Arial"/>
                <w:b/>
                <w:bCs/>
                <w:sz w:val="22"/>
                <w:szCs w:val="22"/>
              </w:rPr>
              <w:t>110,06</w:t>
            </w:r>
          </w:p>
        </w:tc>
        <w:tc>
          <w:tcPr>
            <w:tcW w:w="1417" w:type="dxa"/>
            <w:vAlign w:val="center"/>
          </w:tcPr>
          <w:p w14:paraId="78131D3E" w14:textId="77777777" w:rsidR="007758C1" w:rsidRPr="005949C0" w:rsidRDefault="007758C1" w:rsidP="00853FD9">
            <w:pPr>
              <w:jc w:val="center"/>
              <w:rPr>
                <w:rFonts w:ascii="Arial" w:hAnsi="Arial"/>
                <w:b/>
                <w:bCs/>
                <w:sz w:val="22"/>
                <w:szCs w:val="22"/>
              </w:rPr>
            </w:pPr>
            <w:r w:rsidRPr="005949C0">
              <w:rPr>
                <w:rFonts w:ascii="Arial" w:hAnsi="Arial"/>
                <w:b/>
                <w:bCs/>
                <w:sz w:val="22"/>
                <w:szCs w:val="22"/>
              </w:rPr>
              <w:t>110,06</w:t>
            </w:r>
          </w:p>
        </w:tc>
      </w:tr>
      <w:tr w:rsidR="007758C1" w:rsidRPr="00CB5D5B" w14:paraId="10218764" w14:textId="77777777" w:rsidTr="00400F1E">
        <w:tc>
          <w:tcPr>
            <w:tcW w:w="704" w:type="dxa"/>
            <w:vAlign w:val="center"/>
          </w:tcPr>
          <w:p w14:paraId="441C012F" w14:textId="77777777" w:rsidR="007758C1" w:rsidRPr="00CB5D5B" w:rsidRDefault="007758C1" w:rsidP="00853FD9">
            <w:pPr>
              <w:jc w:val="center"/>
              <w:rPr>
                <w:rFonts w:ascii="Arial" w:hAnsi="Arial"/>
                <w:b/>
                <w:sz w:val="22"/>
                <w:szCs w:val="22"/>
              </w:rPr>
            </w:pPr>
            <w:r w:rsidRPr="00CB5D5B">
              <w:rPr>
                <w:rFonts w:ascii="Arial" w:hAnsi="Arial"/>
                <w:b/>
                <w:sz w:val="22"/>
                <w:szCs w:val="22"/>
              </w:rPr>
              <w:t>44</w:t>
            </w:r>
          </w:p>
        </w:tc>
        <w:tc>
          <w:tcPr>
            <w:tcW w:w="992" w:type="dxa"/>
            <w:vAlign w:val="center"/>
          </w:tcPr>
          <w:p w14:paraId="01664657"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4BA5180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7987727" w14:textId="08BA77CB" w:rsidR="007758C1" w:rsidRPr="00282C76" w:rsidRDefault="007758C1" w:rsidP="00853FD9">
            <w:pPr>
              <w:jc w:val="both"/>
              <w:rPr>
                <w:rFonts w:ascii="Arial" w:hAnsi="Arial"/>
                <w:sz w:val="22"/>
                <w:szCs w:val="22"/>
              </w:rPr>
            </w:pPr>
            <w:r w:rsidRPr="00A801CF">
              <w:rPr>
                <w:rFonts w:ascii="Arial" w:hAnsi="Arial"/>
                <w:b/>
                <w:bCs/>
                <w:sz w:val="22"/>
                <w:szCs w:val="22"/>
              </w:rPr>
              <w:t>LÂMINA PARA LARINGOSCÓPIO RETA 1 – EM AÇO INOX À PROVA DE FERRUGEM, DE ALTA DURABILIDADE</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F1FDC99" w14:textId="77777777" w:rsidR="007758C1" w:rsidRPr="00CB5D5B" w:rsidRDefault="007758C1" w:rsidP="00853FD9">
            <w:pPr>
              <w:jc w:val="center"/>
              <w:rPr>
                <w:rFonts w:ascii="Arial" w:hAnsi="Arial"/>
                <w:b/>
                <w:bCs/>
                <w:sz w:val="22"/>
                <w:szCs w:val="22"/>
              </w:rPr>
            </w:pPr>
            <w:r>
              <w:rPr>
                <w:rFonts w:ascii="Arial" w:hAnsi="Arial"/>
                <w:b/>
                <w:bCs/>
                <w:sz w:val="22"/>
                <w:szCs w:val="22"/>
              </w:rPr>
              <w:t>94,90</w:t>
            </w:r>
          </w:p>
        </w:tc>
        <w:tc>
          <w:tcPr>
            <w:tcW w:w="1417" w:type="dxa"/>
            <w:vAlign w:val="center"/>
          </w:tcPr>
          <w:p w14:paraId="145EB3B9" w14:textId="77777777" w:rsidR="007758C1" w:rsidRPr="00CB5D5B" w:rsidRDefault="007758C1" w:rsidP="00853FD9">
            <w:pPr>
              <w:jc w:val="center"/>
              <w:rPr>
                <w:rFonts w:ascii="Arial" w:hAnsi="Arial"/>
                <w:b/>
                <w:bCs/>
                <w:sz w:val="22"/>
                <w:szCs w:val="22"/>
              </w:rPr>
            </w:pPr>
            <w:r>
              <w:rPr>
                <w:rFonts w:ascii="Arial" w:hAnsi="Arial"/>
                <w:b/>
                <w:bCs/>
                <w:sz w:val="22"/>
                <w:szCs w:val="22"/>
              </w:rPr>
              <w:t>949,00</w:t>
            </w:r>
          </w:p>
        </w:tc>
      </w:tr>
      <w:tr w:rsidR="007758C1" w:rsidRPr="00CB5D5B" w14:paraId="7AFC5289" w14:textId="77777777" w:rsidTr="00400F1E">
        <w:tc>
          <w:tcPr>
            <w:tcW w:w="704" w:type="dxa"/>
            <w:vAlign w:val="center"/>
          </w:tcPr>
          <w:p w14:paraId="7153D03B" w14:textId="77777777" w:rsidR="007758C1" w:rsidRPr="00CB5D5B" w:rsidRDefault="007758C1" w:rsidP="00853FD9">
            <w:pPr>
              <w:jc w:val="center"/>
              <w:rPr>
                <w:rFonts w:ascii="Arial" w:hAnsi="Arial"/>
                <w:b/>
                <w:sz w:val="22"/>
                <w:szCs w:val="22"/>
              </w:rPr>
            </w:pPr>
            <w:r w:rsidRPr="00CB5D5B">
              <w:rPr>
                <w:rFonts w:ascii="Arial" w:hAnsi="Arial"/>
                <w:b/>
                <w:sz w:val="22"/>
                <w:szCs w:val="22"/>
              </w:rPr>
              <w:t>45</w:t>
            </w:r>
          </w:p>
        </w:tc>
        <w:tc>
          <w:tcPr>
            <w:tcW w:w="992" w:type="dxa"/>
            <w:vAlign w:val="center"/>
          </w:tcPr>
          <w:p w14:paraId="37685D85"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39D89B59"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5CC6B9D" w14:textId="0C2C5837" w:rsidR="007758C1" w:rsidRPr="00282C76" w:rsidRDefault="007758C1" w:rsidP="00853FD9">
            <w:pPr>
              <w:jc w:val="both"/>
              <w:rPr>
                <w:rFonts w:ascii="Arial" w:hAnsi="Arial"/>
                <w:sz w:val="22"/>
                <w:szCs w:val="22"/>
              </w:rPr>
            </w:pPr>
            <w:r w:rsidRPr="00A801CF">
              <w:rPr>
                <w:rFonts w:ascii="Arial" w:hAnsi="Arial"/>
                <w:b/>
                <w:bCs/>
                <w:sz w:val="22"/>
                <w:szCs w:val="22"/>
              </w:rPr>
              <w:t>LÂMINA PARA LARINGOSCÓPIO RETA 2 – EM AÇO INOX À PROVA DE FERRUGEM, DE ALTA DURABILIDADE</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E494E69" w14:textId="77777777" w:rsidR="007758C1" w:rsidRPr="00CB5D5B" w:rsidRDefault="007758C1" w:rsidP="00853FD9">
            <w:pPr>
              <w:jc w:val="center"/>
              <w:rPr>
                <w:rFonts w:ascii="Arial" w:hAnsi="Arial"/>
                <w:b/>
                <w:bCs/>
                <w:sz w:val="22"/>
                <w:szCs w:val="22"/>
              </w:rPr>
            </w:pPr>
            <w:r>
              <w:rPr>
                <w:rFonts w:ascii="Arial" w:hAnsi="Arial"/>
                <w:b/>
                <w:bCs/>
                <w:sz w:val="22"/>
                <w:szCs w:val="22"/>
              </w:rPr>
              <w:t>95,00</w:t>
            </w:r>
          </w:p>
        </w:tc>
        <w:tc>
          <w:tcPr>
            <w:tcW w:w="1417" w:type="dxa"/>
            <w:vAlign w:val="center"/>
          </w:tcPr>
          <w:p w14:paraId="6D51ECF5" w14:textId="77777777" w:rsidR="007758C1" w:rsidRPr="00CB5D5B" w:rsidRDefault="007758C1" w:rsidP="00853FD9">
            <w:pPr>
              <w:jc w:val="center"/>
              <w:rPr>
                <w:rFonts w:ascii="Arial" w:hAnsi="Arial"/>
                <w:b/>
                <w:bCs/>
                <w:sz w:val="22"/>
                <w:szCs w:val="22"/>
              </w:rPr>
            </w:pPr>
            <w:r>
              <w:rPr>
                <w:rFonts w:ascii="Arial" w:hAnsi="Arial"/>
                <w:b/>
                <w:bCs/>
                <w:sz w:val="22"/>
                <w:szCs w:val="22"/>
              </w:rPr>
              <w:t>950,00</w:t>
            </w:r>
          </w:p>
        </w:tc>
      </w:tr>
      <w:tr w:rsidR="007758C1" w:rsidRPr="00CB5D5B" w14:paraId="63141CBF" w14:textId="77777777" w:rsidTr="00400F1E">
        <w:tc>
          <w:tcPr>
            <w:tcW w:w="704" w:type="dxa"/>
            <w:vAlign w:val="center"/>
          </w:tcPr>
          <w:p w14:paraId="3CF74263" w14:textId="77777777" w:rsidR="007758C1" w:rsidRPr="00CB5D5B" w:rsidRDefault="007758C1" w:rsidP="00853FD9">
            <w:pPr>
              <w:jc w:val="center"/>
              <w:rPr>
                <w:rFonts w:ascii="Arial" w:hAnsi="Arial"/>
                <w:b/>
                <w:sz w:val="22"/>
                <w:szCs w:val="22"/>
              </w:rPr>
            </w:pPr>
            <w:r w:rsidRPr="00CB5D5B">
              <w:rPr>
                <w:rFonts w:ascii="Arial" w:hAnsi="Arial"/>
                <w:b/>
                <w:sz w:val="22"/>
                <w:szCs w:val="22"/>
              </w:rPr>
              <w:t>46</w:t>
            </w:r>
          </w:p>
        </w:tc>
        <w:tc>
          <w:tcPr>
            <w:tcW w:w="992" w:type="dxa"/>
            <w:vAlign w:val="center"/>
          </w:tcPr>
          <w:p w14:paraId="74BAAA1A"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381C94FE"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B8C9D54" w14:textId="5A48328A" w:rsidR="007758C1" w:rsidRPr="00282C76" w:rsidRDefault="007758C1" w:rsidP="00853FD9">
            <w:pPr>
              <w:jc w:val="both"/>
              <w:rPr>
                <w:rFonts w:ascii="Arial" w:hAnsi="Arial"/>
                <w:sz w:val="22"/>
                <w:szCs w:val="22"/>
              </w:rPr>
            </w:pPr>
            <w:r w:rsidRPr="00A801CF">
              <w:rPr>
                <w:rFonts w:ascii="Arial" w:hAnsi="Arial"/>
                <w:b/>
                <w:bCs/>
                <w:sz w:val="22"/>
                <w:szCs w:val="22"/>
              </w:rPr>
              <w:t>LAMPADA PARA LARINGOSCÓPIO UNIVERSAL – ADAPTÁVEL EM TODOS OS MODELOS CONVENCIONAIS COM ROSCA UNIVERSAL</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1C7C7D2E" w14:textId="77777777" w:rsidR="007758C1" w:rsidRPr="00CB5D5B" w:rsidRDefault="007758C1" w:rsidP="00853FD9">
            <w:pPr>
              <w:jc w:val="center"/>
              <w:rPr>
                <w:rFonts w:ascii="Arial" w:hAnsi="Arial"/>
                <w:b/>
                <w:bCs/>
                <w:sz w:val="22"/>
                <w:szCs w:val="22"/>
              </w:rPr>
            </w:pPr>
            <w:r>
              <w:rPr>
                <w:rFonts w:ascii="Arial" w:hAnsi="Arial"/>
                <w:b/>
                <w:bCs/>
                <w:sz w:val="22"/>
                <w:szCs w:val="22"/>
              </w:rPr>
              <w:t>49,50</w:t>
            </w:r>
          </w:p>
        </w:tc>
        <w:tc>
          <w:tcPr>
            <w:tcW w:w="1417" w:type="dxa"/>
            <w:vAlign w:val="center"/>
          </w:tcPr>
          <w:p w14:paraId="6EDB0322" w14:textId="77777777" w:rsidR="007758C1" w:rsidRPr="00CB5D5B" w:rsidRDefault="007758C1" w:rsidP="00853FD9">
            <w:pPr>
              <w:jc w:val="center"/>
              <w:rPr>
                <w:rFonts w:ascii="Arial" w:hAnsi="Arial"/>
                <w:b/>
                <w:bCs/>
                <w:sz w:val="22"/>
                <w:szCs w:val="22"/>
              </w:rPr>
            </w:pPr>
            <w:r>
              <w:rPr>
                <w:rFonts w:ascii="Arial" w:hAnsi="Arial"/>
                <w:b/>
                <w:bCs/>
                <w:sz w:val="22"/>
                <w:szCs w:val="22"/>
              </w:rPr>
              <w:t>495,00</w:t>
            </w:r>
          </w:p>
        </w:tc>
      </w:tr>
      <w:tr w:rsidR="007758C1" w:rsidRPr="00CB5D5B" w14:paraId="21E65A5C" w14:textId="77777777" w:rsidTr="00400F1E">
        <w:tc>
          <w:tcPr>
            <w:tcW w:w="704" w:type="dxa"/>
            <w:vAlign w:val="center"/>
          </w:tcPr>
          <w:p w14:paraId="159FACB9" w14:textId="77777777" w:rsidR="007758C1" w:rsidRPr="00CB5D5B" w:rsidRDefault="007758C1" w:rsidP="00853FD9">
            <w:pPr>
              <w:jc w:val="center"/>
              <w:rPr>
                <w:rFonts w:ascii="Arial" w:hAnsi="Arial"/>
                <w:b/>
                <w:sz w:val="22"/>
                <w:szCs w:val="22"/>
              </w:rPr>
            </w:pPr>
            <w:r w:rsidRPr="00CB5D5B">
              <w:rPr>
                <w:rFonts w:ascii="Arial" w:hAnsi="Arial"/>
                <w:b/>
                <w:sz w:val="22"/>
                <w:szCs w:val="22"/>
              </w:rPr>
              <w:lastRenderedPageBreak/>
              <w:t>47</w:t>
            </w:r>
          </w:p>
        </w:tc>
        <w:tc>
          <w:tcPr>
            <w:tcW w:w="992" w:type="dxa"/>
            <w:vAlign w:val="center"/>
          </w:tcPr>
          <w:p w14:paraId="29B1E6D0" w14:textId="77777777" w:rsidR="007758C1" w:rsidRPr="00CB5D5B" w:rsidRDefault="007758C1" w:rsidP="00853FD9">
            <w:pPr>
              <w:jc w:val="center"/>
              <w:rPr>
                <w:rFonts w:ascii="Arial" w:hAnsi="Arial"/>
                <w:b/>
                <w:sz w:val="22"/>
                <w:szCs w:val="22"/>
              </w:rPr>
            </w:pPr>
            <w:r>
              <w:rPr>
                <w:rFonts w:ascii="Arial" w:hAnsi="Arial"/>
                <w:b/>
                <w:sz w:val="22"/>
                <w:szCs w:val="22"/>
              </w:rPr>
              <w:t>06</w:t>
            </w:r>
          </w:p>
        </w:tc>
        <w:tc>
          <w:tcPr>
            <w:tcW w:w="709" w:type="dxa"/>
            <w:vAlign w:val="center"/>
          </w:tcPr>
          <w:p w14:paraId="28F0767B"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BFE1A03" w14:textId="7C831053" w:rsidR="007758C1" w:rsidRPr="00282C76" w:rsidRDefault="007758C1" w:rsidP="00853FD9">
            <w:pPr>
              <w:jc w:val="both"/>
              <w:rPr>
                <w:rFonts w:ascii="Arial" w:hAnsi="Arial"/>
                <w:sz w:val="22"/>
                <w:szCs w:val="22"/>
              </w:rPr>
            </w:pPr>
            <w:r w:rsidRPr="00A801CF">
              <w:rPr>
                <w:rFonts w:ascii="Arial" w:hAnsi="Arial"/>
                <w:b/>
                <w:bCs/>
                <w:sz w:val="22"/>
                <w:szCs w:val="22"/>
              </w:rPr>
              <w:t>LARINGOSCÓPIO ADULTO, COM 03 LÂMINAS CURVAS NÚMEROS 2,3,4. COM LAMPADAS, CROMADO COM CABO</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4E38A9F3" w14:textId="77777777" w:rsidR="007758C1" w:rsidRPr="00CB5D5B" w:rsidRDefault="007758C1" w:rsidP="00853FD9">
            <w:pPr>
              <w:jc w:val="center"/>
              <w:rPr>
                <w:rFonts w:ascii="Arial" w:hAnsi="Arial"/>
                <w:b/>
                <w:bCs/>
                <w:sz w:val="22"/>
                <w:szCs w:val="22"/>
              </w:rPr>
            </w:pPr>
            <w:r>
              <w:rPr>
                <w:rFonts w:ascii="Arial" w:hAnsi="Arial"/>
                <w:b/>
                <w:bCs/>
                <w:sz w:val="22"/>
                <w:szCs w:val="22"/>
              </w:rPr>
              <w:t>760,00</w:t>
            </w:r>
          </w:p>
        </w:tc>
        <w:tc>
          <w:tcPr>
            <w:tcW w:w="1417" w:type="dxa"/>
            <w:vAlign w:val="center"/>
          </w:tcPr>
          <w:p w14:paraId="6EDCA657" w14:textId="77777777" w:rsidR="007758C1" w:rsidRPr="00CB5D5B" w:rsidRDefault="007758C1" w:rsidP="00853FD9">
            <w:pPr>
              <w:jc w:val="center"/>
              <w:rPr>
                <w:rFonts w:ascii="Arial" w:hAnsi="Arial"/>
                <w:b/>
                <w:bCs/>
                <w:sz w:val="22"/>
                <w:szCs w:val="22"/>
              </w:rPr>
            </w:pPr>
            <w:r>
              <w:rPr>
                <w:rFonts w:ascii="Arial" w:hAnsi="Arial"/>
                <w:b/>
                <w:bCs/>
                <w:sz w:val="22"/>
                <w:szCs w:val="22"/>
              </w:rPr>
              <w:t>4.560,00</w:t>
            </w:r>
          </w:p>
        </w:tc>
      </w:tr>
      <w:tr w:rsidR="007758C1" w:rsidRPr="00CB5D5B" w14:paraId="3897F9ED" w14:textId="77777777" w:rsidTr="00400F1E">
        <w:tc>
          <w:tcPr>
            <w:tcW w:w="704" w:type="dxa"/>
            <w:vAlign w:val="center"/>
          </w:tcPr>
          <w:p w14:paraId="1D252D8D" w14:textId="77777777" w:rsidR="007758C1" w:rsidRPr="0070136C" w:rsidRDefault="007758C1" w:rsidP="00853FD9">
            <w:pPr>
              <w:jc w:val="center"/>
              <w:rPr>
                <w:rFonts w:ascii="Arial" w:hAnsi="Arial"/>
                <w:b/>
                <w:color w:val="EE0000"/>
                <w:sz w:val="22"/>
                <w:szCs w:val="22"/>
              </w:rPr>
            </w:pPr>
            <w:r w:rsidRPr="009F1124">
              <w:rPr>
                <w:rFonts w:ascii="Arial" w:hAnsi="Arial"/>
                <w:b/>
                <w:sz w:val="22"/>
                <w:szCs w:val="22"/>
              </w:rPr>
              <w:t>48</w:t>
            </w:r>
          </w:p>
        </w:tc>
        <w:tc>
          <w:tcPr>
            <w:tcW w:w="992" w:type="dxa"/>
            <w:vAlign w:val="center"/>
          </w:tcPr>
          <w:p w14:paraId="3651418E" w14:textId="77777777" w:rsidR="007758C1" w:rsidRPr="003666AC" w:rsidRDefault="007758C1" w:rsidP="00853FD9">
            <w:pPr>
              <w:jc w:val="center"/>
              <w:rPr>
                <w:rFonts w:ascii="Arial" w:hAnsi="Arial"/>
                <w:b/>
                <w:sz w:val="22"/>
                <w:szCs w:val="22"/>
              </w:rPr>
            </w:pPr>
            <w:r>
              <w:rPr>
                <w:rFonts w:ascii="Arial" w:hAnsi="Arial"/>
                <w:b/>
                <w:sz w:val="22"/>
                <w:szCs w:val="22"/>
              </w:rPr>
              <w:t>06</w:t>
            </w:r>
          </w:p>
        </w:tc>
        <w:tc>
          <w:tcPr>
            <w:tcW w:w="709" w:type="dxa"/>
            <w:vAlign w:val="center"/>
          </w:tcPr>
          <w:p w14:paraId="664CBB6D" w14:textId="77777777" w:rsidR="007758C1" w:rsidRPr="003666AC" w:rsidRDefault="007758C1" w:rsidP="00853FD9">
            <w:pPr>
              <w:jc w:val="center"/>
              <w:rPr>
                <w:rFonts w:ascii="Arial" w:hAnsi="Arial"/>
                <w:b/>
                <w:sz w:val="22"/>
                <w:szCs w:val="22"/>
              </w:rPr>
            </w:pPr>
            <w:r w:rsidRPr="003666AC">
              <w:rPr>
                <w:rFonts w:ascii="Arial" w:hAnsi="Arial"/>
                <w:b/>
                <w:sz w:val="22"/>
                <w:szCs w:val="22"/>
              </w:rPr>
              <w:t>UN</w:t>
            </w:r>
          </w:p>
        </w:tc>
        <w:tc>
          <w:tcPr>
            <w:tcW w:w="4111" w:type="dxa"/>
            <w:vAlign w:val="center"/>
          </w:tcPr>
          <w:p w14:paraId="28BF3272" w14:textId="0C78D1BB" w:rsidR="007758C1" w:rsidRPr="00282C76" w:rsidRDefault="007758C1" w:rsidP="00853FD9">
            <w:pPr>
              <w:jc w:val="both"/>
              <w:rPr>
                <w:rFonts w:ascii="Arial" w:hAnsi="Arial"/>
                <w:color w:val="EE0000"/>
                <w:sz w:val="22"/>
                <w:szCs w:val="22"/>
              </w:rPr>
            </w:pPr>
            <w:r w:rsidRPr="00A801CF">
              <w:rPr>
                <w:rFonts w:ascii="Arial" w:hAnsi="Arial"/>
                <w:b/>
                <w:bCs/>
                <w:sz w:val="22"/>
                <w:szCs w:val="22"/>
                <w:lang w:val="en-US"/>
              </w:rPr>
              <w:t>LARINGOSCÓPIO PEDIÁTRICO, COM 03 LÂMINAS RETAS NÚMEROS 1, 2 E 3 COM LÂMPADAS, CROMADO COM CABO</w:t>
            </w:r>
            <w:r w:rsidR="00A801CF">
              <w:rPr>
                <w:rFonts w:ascii="Arial" w:hAnsi="Arial"/>
                <w:b/>
                <w:bCs/>
                <w:sz w:val="22"/>
                <w:szCs w:val="22"/>
                <w:lang w:val="en-US"/>
              </w:rPr>
              <w:t>,</w:t>
            </w:r>
            <w:r>
              <w:rPr>
                <w:rFonts w:ascii="Arial" w:hAnsi="Arial"/>
                <w:sz w:val="22"/>
                <w:szCs w:val="22"/>
                <w:lang w:val="en-US"/>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lang w:val="en-US"/>
              </w:rPr>
              <w:t xml:space="preserve"> </w:t>
            </w:r>
          </w:p>
        </w:tc>
        <w:tc>
          <w:tcPr>
            <w:tcW w:w="1134" w:type="dxa"/>
            <w:vAlign w:val="center"/>
          </w:tcPr>
          <w:p w14:paraId="49FEFDD4" w14:textId="77777777" w:rsidR="007758C1" w:rsidRPr="00D20258" w:rsidRDefault="007758C1" w:rsidP="00853FD9">
            <w:pPr>
              <w:jc w:val="center"/>
              <w:rPr>
                <w:rFonts w:ascii="Arial" w:hAnsi="Arial"/>
                <w:b/>
                <w:bCs/>
                <w:sz w:val="22"/>
                <w:szCs w:val="22"/>
              </w:rPr>
            </w:pPr>
            <w:r w:rsidRPr="00D20258">
              <w:rPr>
                <w:rFonts w:ascii="Arial" w:hAnsi="Arial"/>
                <w:b/>
                <w:bCs/>
                <w:sz w:val="22"/>
                <w:szCs w:val="22"/>
              </w:rPr>
              <w:t>693,00</w:t>
            </w:r>
          </w:p>
        </w:tc>
        <w:tc>
          <w:tcPr>
            <w:tcW w:w="1417" w:type="dxa"/>
            <w:vAlign w:val="center"/>
          </w:tcPr>
          <w:p w14:paraId="565C939E" w14:textId="77777777" w:rsidR="007758C1" w:rsidRPr="00D20258" w:rsidRDefault="007758C1" w:rsidP="00853FD9">
            <w:pPr>
              <w:jc w:val="center"/>
              <w:rPr>
                <w:rFonts w:ascii="Arial" w:hAnsi="Arial"/>
                <w:b/>
                <w:bCs/>
                <w:sz w:val="22"/>
                <w:szCs w:val="22"/>
              </w:rPr>
            </w:pPr>
            <w:r w:rsidRPr="00D20258">
              <w:rPr>
                <w:rFonts w:ascii="Arial" w:hAnsi="Arial"/>
                <w:b/>
                <w:bCs/>
                <w:sz w:val="22"/>
                <w:szCs w:val="22"/>
              </w:rPr>
              <w:t>4.158,00</w:t>
            </w:r>
          </w:p>
        </w:tc>
      </w:tr>
      <w:tr w:rsidR="007758C1" w:rsidRPr="00CB5D5B" w14:paraId="01F8EB6B" w14:textId="77777777" w:rsidTr="00400F1E">
        <w:tc>
          <w:tcPr>
            <w:tcW w:w="704" w:type="dxa"/>
            <w:vAlign w:val="center"/>
          </w:tcPr>
          <w:p w14:paraId="395BD7A8" w14:textId="77777777" w:rsidR="007758C1" w:rsidRPr="00CB5D5B" w:rsidRDefault="007758C1" w:rsidP="00853FD9">
            <w:pPr>
              <w:jc w:val="center"/>
              <w:rPr>
                <w:rFonts w:ascii="Arial" w:hAnsi="Arial"/>
                <w:b/>
                <w:sz w:val="22"/>
                <w:szCs w:val="22"/>
              </w:rPr>
            </w:pPr>
            <w:r w:rsidRPr="00CB5D5B">
              <w:rPr>
                <w:rFonts w:ascii="Arial" w:hAnsi="Arial"/>
                <w:b/>
                <w:sz w:val="22"/>
                <w:szCs w:val="22"/>
              </w:rPr>
              <w:t>49</w:t>
            </w:r>
          </w:p>
        </w:tc>
        <w:tc>
          <w:tcPr>
            <w:tcW w:w="992" w:type="dxa"/>
            <w:vAlign w:val="center"/>
          </w:tcPr>
          <w:p w14:paraId="136D2AB7" w14:textId="77777777" w:rsidR="007758C1" w:rsidRPr="00CB5D5B" w:rsidRDefault="007758C1" w:rsidP="00853FD9">
            <w:pPr>
              <w:jc w:val="center"/>
              <w:rPr>
                <w:rFonts w:ascii="Arial" w:hAnsi="Arial"/>
                <w:b/>
                <w:sz w:val="22"/>
                <w:szCs w:val="22"/>
              </w:rPr>
            </w:pPr>
            <w:r>
              <w:rPr>
                <w:rFonts w:ascii="Arial" w:hAnsi="Arial"/>
                <w:b/>
                <w:sz w:val="22"/>
                <w:szCs w:val="22"/>
              </w:rPr>
              <w:t>06</w:t>
            </w:r>
          </w:p>
        </w:tc>
        <w:tc>
          <w:tcPr>
            <w:tcW w:w="709" w:type="dxa"/>
            <w:vAlign w:val="center"/>
          </w:tcPr>
          <w:p w14:paraId="5E0C6A6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D5B9710" w14:textId="3BAC45F1" w:rsidR="007758C1" w:rsidRPr="00282C76" w:rsidRDefault="007758C1" w:rsidP="00853FD9">
            <w:pPr>
              <w:jc w:val="both"/>
              <w:rPr>
                <w:rFonts w:ascii="Arial" w:hAnsi="Arial"/>
                <w:sz w:val="22"/>
                <w:szCs w:val="22"/>
              </w:rPr>
            </w:pPr>
            <w:r w:rsidRPr="00A801CF">
              <w:rPr>
                <w:rFonts w:ascii="Arial" w:hAnsi="Arial"/>
                <w:b/>
                <w:bCs/>
                <w:sz w:val="22"/>
                <w:szCs w:val="22"/>
              </w:rPr>
              <w:t>MACA CLÍNICA PARA TRANSPORTE COM COLCHONETE: EM AÇO INOXIDÁVEL, TIPO OBESO, ACABAMENTO DA SUPERFÍCIE EM PINTURA ELETROSTÁTICA</w:t>
            </w:r>
            <w:r w:rsidR="00A801CF" w:rsidRP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5DBF14E1" w14:textId="77777777" w:rsidR="007758C1" w:rsidRPr="00CB5D5B" w:rsidRDefault="007758C1" w:rsidP="00853FD9">
            <w:pPr>
              <w:jc w:val="center"/>
              <w:rPr>
                <w:rFonts w:ascii="Arial" w:hAnsi="Arial"/>
                <w:b/>
                <w:bCs/>
                <w:sz w:val="22"/>
                <w:szCs w:val="22"/>
              </w:rPr>
            </w:pPr>
            <w:r>
              <w:rPr>
                <w:rFonts w:ascii="Arial" w:hAnsi="Arial"/>
                <w:b/>
                <w:bCs/>
                <w:sz w:val="22"/>
                <w:szCs w:val="22"/>
              </w:rPr>
              <w:t>1.898,00</w:t>
            </w:r>
          </w:p>
        </w:tc>
        <w:tc>
          <w:tcPr>
            <w:tcW w:w="1417" w:type="dxa"/>
            <w:vAlign w:val="center"/>
          </w:tcPr>
          <w:p w14:paraId="0690F44D" w14:textId="77777777" w:rsidR="007758C1" w:rsidRPr="00CB5D5B" w:rsidRDefault="007758C1" w:rsidP="00853FD9">
            <w:pPr>
              <w:jc w:val="center"/>
              <w:rPr>
                <w:rFonts w:ascii="Arial" w:hAnsi="Arial"/>
                <w:b/>
                <w:bCs/>
                <w:sz w:val="22"/>
                <w:szCs w:val="22"/>
              </w:rPr>
            </w:pPr>
            <w:r>
              <w:rPr>
                <w:rFonts w:ascii="Arial" w:hAnsi="Arial"/>
                <w:b/>
                <w:bCs/>
                <w:sz w:val="22"/>
                <w:szCs w:val="22"/>
              </w:rPr>
              <w:t>11.388,00</w:t>
            </w:r>
          </w:p>
        </w:tc>
      </w:tr>
      <w:tr w:rsidR="007758C1" w:rsidRPr="00CB5D5B" w14:paraId="677445E4" w14:textId="77777777" w:rsidTr="00400F1E">
        <w:tc>
          <w:tcPr>
            <w:tcW w:w="704" w:type="dxa"/>
            <w:vAlign w:val="center"/>
          </w:tcPr>
          <w:p w14:paraId="456C1940" w14:textId="77777777" w:rsidR="007758C1" w:rsidRPr="00CB5D5B" w:rsidRDefault="007758C1" w:rsidP="00853FD9">
            <w:pPr>
              <w:jc w:val="center"/>
              <w:rPr>
                <w:rFonts w:ascii="Arial" w:hAnsi="Arial"/>
                <w:b/>
                <w:sz w:val="22"/>
                <w:szCs w:val="22"/>
              </w:rPr>
            </w:pPr>
            <w:r w:rsidRPr="00CB5D5B">
              <w:rPr>
                <w:rFonts w:ascii="Arial" w:hAnsi="Arial"/>
                <w:b/>
                <w:sz w:val="22"/>
                <w:szCs w:val="22"/>
              </w:rPr>
              <w:t>50</w:t>
            </w:r>
          </w:p>
        </w:tc>
        <w:tc>
          <w:tcPr>
            <w:tcW w:w="992" w:type="dxa"/>
            <w:vAlign w:val="center"/>
          </w:tcPr>
          <w:p w14:paraId="5F117AA0" w14:textId="77777777" w:rsidR="007758C1" w:rsidRPr="00CB5D5B" w:rsidRDefault="007758C1" w:rsidP="00853FD9">
            <w:pPr>
              <w:jc w:val="center"/>
              <w:rPr>
                <w:rFonts w:ascii="Arial" w:hAnsi="Arial"/>
                <w:b/>
                <w:sz w:val="22"/>
                <w:szCs w:val="22"/>
              </w:rPr>
            </w:pPr>
            <w:r>
              <w:rPr>
                <w:rFonts w:ascii="Arial" w:hAnsi="Arial"/>
                <w:b/>
                <w:sz w:val="22"/>
                <w:szCs w:val="22"/>
              </w:rPr>
              <w:t>07</w:t>
            </w:r>
          </w:p>
        </w:tc>
        <w:tc>
          <w:tcPr>
            <w:tcW w:w="709" w:type="dxa"/>
            <w:vAlign w:val="center"/>
          </w:tcPr>
          <w:p w14:paraId="3C9A3CD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41BFEF6" w14:textId="4D73FE5C" w:rsidR="007758C1" w:rsidRPr="00282C76" w:rsidRDefault="007758C1" w:rsidP="00853FD9">
            <w:pPr>
              <w:jc w:val="both"/>
              <w:rPr>
                <w:rFonts w:ascii="Arial" w:hAnsi="Arial"/>
                <w:sz w:val="22"/>
                <w:szCs w:val="22"/>
              </w:rPr>
            </w:pPr>
            <w:r w:rsidRPr="00A801CF">
              <w:rPr>
                <w:rFonts w:ascii="Arial" w:hAnsi="Arial"/>
                <w:b/>
                <w:bCs/>
                <w:sz w:val="22"/>
                <w:szCs w:val="22"/>
              </w:rPr>
              <w:t>MALETA PARA URGÊNCIA – MALETA PARA ARMAZENAMENTO E ORGANIZAÇÃO DE REMÉDIOS E ITENS DE PRIMEIROS SOCORROS</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110DF76" w14:textId="77777777" w:rsidR="007758C1" w:rsidRPr="00CB5D5B" w:rsidRDefault="007758C1" w:rsidP="00853FD9">
            <w:pPr>
              <w:jc w:val="center"/>
              <w:rPr>
                <w:rFonts w:ascii="Arial" w:hAnsi="Arial"/>
                <w:b/>
                <w:bCs/>
                <w:sz w:val="22"/>
                <w:szCs w:val="22"/>
              </w:rPr>
            </w:pPr>
            <w:r>
              <w:rPr>
                <w:rFonts w:ascii="Arial" w:hAnsi="Arial"/>
                <w:b/>
                <w:bCs/>
                <w:sz w:val="22"/>
                <w:szCs w:val="22"/>
              </w:rPr>
              <w:t>182,00</w:t>
            </w:r>
          </w:p>
        </w:tc>
        <w:tc>
          <w:tcPr>
            <w:tcW w:w="1417" w:type="dxa"/>
            <w:vAlign w:val="center"/>
          </w:tcPr>
          <w:p w14:paraId="3F597F45" w14:textId="77777777" w:rsidR="007758C1" w:rsidRPr="00CB5D5B" w:rsidRDefault="007758C1" w:rsidP="00853FD9">
            <w:pPr>
              <w:jc w:val="center"/>
              <w:rPr>
                <w:rFonts w:ascii="Arial" w:hAnsi="Arial"/>
                <w:b/>
                <w:bCs/>
                <w:sz w:val="22"/>
                <w:szCs w:val="22"/>
              </w:rPr>
            </w:pPr>
            <w:r>
              <w:rPr>
                <w:rFonts w:ascii="Arial" w:hAnsi="Arial"/>
                <w:b/>
                <w:bCs/>
                <w:sz w:val="22"/>
                <w:szCs w:val="22"/>
              </w:rPr>
              <w:t>1.274,00</w:t>
            </w:r>
          </w:p>
        </w:tc>
      </w:tr>
      <w:tr w:rsidR="007758C1" w:rsidRPr="00CB5D5B" w14:paraId="112E058F" w14:textId="77777777" w:rsidTr="00400F1E">
        <w:tc>
          <w:tcPr>
            <w:tcW w:w="704" w:type="dxa"/>
            <w:vAlign w:val="center"/>
          </w:tcPr>
          <w:p w14:paraId="72AA3522" w14:textId="77777777" w:rsidR="007758C1" w:rsidRPr="00CB5D5B" w:rsidRDefault="007758C1" w:rsidP="00853FD9">
            <w:pPr>
              <w:jc w:val="center"/>
              <w:rPr>
                <w:rFonts w:ascii="Arial" w:hAnsi="Arial"/>
                <w:b/>
                <w:sz w:val="22"/>
                <w:szCs w:val="22"/>
              </w:rPr>
            </w:pPr>
            <w:r w:rsidRPr="00CB5D5B">
              <w:rPr>
                <w:rFonts w:ascii="Arial" w:hAnsi="Arial"/>
                <w:b/>
                <w:sz w:val="22"/>
                <w:szCs w:val="22"/>
              </w:rPr>
              <w:t>51</w:t>
            </w:r>
          </w:p>
        </w:tc>
        <w:tc>
          <w:tcPr>
            <w:tcW w:w="992" w:type="dxa"/>
            <w:vAlign w:val="center"/>
          </w:tcPr>
          <w:p w14:paraId="06C55C7B"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5C79895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D9794D8" w14:textId="30992F5B" w:rsidR="007758C1" w:rsidRPr="00282C76" w:rsidRDefault="007758C1" w:rsidP="00853FD9">
            <w:pPr>
              <w:jc w:val="both"/>
              <w:rPr>
                <w:rFonts w:ascii="Arial" w:hAnsi="Arial"/>
                <w:sz w:val="22"/>
                <w:szCs w:val="22"/>
              </w:rPr>
            </w:pPr>
            <w:r w:rsidRPr="00A801CF">
              <w:rPr>
                <w:rFonts w:ascii="Arial" w:hAnsi="Arial"/>
                <w:b/>
                <w:bCs/>
                <w:sz w:val="22"/>
                <w:szCs w:val="22"/>
              </w:rPr>
              <w:t>MESA AUXILIAR COM RODÍZIO (60CMX40CMX80CM) - MESA EM AÇO INOXIDÁVEL, COM ARMAÇÃO EM TUBO DE AÇO INOX REDONDO</w:t>
            </w:r>
            <w:r w:rsidR="00A801CF">
              <w:rPr>
                <w:rFonts w:ascii="Arial" w:hAnsi="Arial"/>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7B35F70F" w14:textId="77777777" w:rsidR="007758C1" w:rsidRPr="00CB5D5B" w:rsidRDefault="007758C1" w:rsidP="00853FD9">
            <w:pPr>
              <w:jc w:val="center"/>
              <w:rPr>
                <w:rFonts w:ascii="Arial" w:hAnsi="Arial"/>
                <w:b/>
                <w:bCs/>
                <w:sz w:val="22"/>
                <w:szCs w:val="22"/>
              </w:rPr>
            </w:pPr>
            <w:r>
              <w:rPr>
                <w:rFonts w:ascii="Arial" w:hAnsi="Arial"/>
                <w:b/>
                <w:bCs/>
                <w:sz w:val="22"/>
                <w:szCs w:val="22"/>
              </w:rPr>
              <w:t>394,00</w:t>
            </w:r>
          </w:p>
        </w:tc>
        <w:tc>
          <w:tcPr>
            <w:tcW w:w="1417" w:type="dxa"/>
            <w:vAlign w:val="center"/>
          </w:tcPr>
          <w:p w14:paraId="6053FD6C" w14:textId="77777777" w:rsidR="007758C1" w:rsidRPr="00CB5D5B" w:rsidRDefault="007758C1" w:rsidP="00853FD9">
            <w:pPr>
              <w:jc w:val="center"/>
              <w:rPr>
                <w:rFonts w:ascii="Arial" w:hAnsi="Arial"/>
                <w:b/>
                <w:bCs/>
                <w:sz w:val="22"/>
                <w:szCs w:val="22"/>
              </w:rPr>
            </w:pPr>
            <w:r>
              <w:rPr>
                <w:rFonts w:ascii="Arial" w:hAnsi="Arial"/>
                <w:b/>
                <w:bCs/>
                <w:sz w:val="22"/>
                <w:szCs w:val="22"/>
              </w:rPr>
              <w:t>3.940,00</w:t>
            </w:r>
          </w:p>
        </w:tc>
      </w:tr>
      <w:tr w:rsidR="007758C1" w:rsidRPr="00CB5D5B" w14:paraId="40DA45B7" w14:textId="77777777" w:rsidTr="00400F1E">
        <w:tc>
          <w:tcPr>
            <w:tcW w:w="704" w:type="dxa"/>
            <w:vAlign w:val="center"/>
          </w:tcPr>
          <w:p w14:paraId="2D97F2F3" w14:textId="77777777" w:rsidR="007758C1" w:rsidRPr="00CB5D5B" w:rsidRDefault="007758C1" w:rsidP="00853FD9">
            <w:pPr>
              <w:jc w:val="center"/>
              <w:rPr>
                <w:rFonts w:ascii="Arial" w:hAnsi="Arial"/>
                <w:b/>
                <w:sz w:val="22"/>
                <w:szCs w:val="22"/>
              </w:rPr>
            </w:pPr>
            <w:r w:rsidRPr="00CB5D5B">
              <w:rPr>
                <w:rFonts w:ascii="Arial" w:hAnsi="Arial"/>
                <w:b/>
                <w:sz w:val="22"/>
                <w:szCs w:val="22"/>
              </w:rPr>
              <w:t>52</w:t>
            </w:r>
          </w:p>
        </w:tc>
        <w:tc>
          <w:tcPr>
            <w:tcW w:w="992" w:type="dxa"/>
            <w:vAlign w:val="center"/>
          </w:tcPr>
          <w:p w14:paraId="3950305D" w14:textId="77777777" w:rsidR="007758C1" w:rsidRPr="00CB5D5B" w:rsidRDefault="007758C1" w:rsidP="00853FD9">
            <w:pPr>
              <w:jc w:val="center"/>
              <w:rPr>
                <w:rFonts w:ascii="Arial" w:hAnsi="Arial"/>
                <w:b/>
                <w:sz w:val="22"/>
                <w:szCs w:val="22"/>
              </w:rPr>
            </w:pPr>
            <w:r>
              <w:rPr>
                <w:rFonts w:ascii="Arial" w:hAnsi="Arial"/>
                <w:b/>
                <w:sz w:val="22"/>
                <w:szCs w:val="22"/>
              </w:rPr>
              <w:t>12</w:t>
            </w:r>
          </w:p>
        </w:tc>
        <w:tc>
          <w:tcPr>
            <w:tcW w:w="709" w:type="dxa"/>
            <w:vAlign w:val="center"/>
          </w:tcPr>
          <w:p w14:paraId="545C42B1"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2775125" w14:textId="7D6A064A" w:rsidR="007758C1" w:rsidRPr="00282C76" w:rsidRDefault="007758C1" w:rsidP="00853FD9">
            <w:pPr>
              <w:jc w:val="both"/>
              <w:rPr>
                <w:rFonts w:ascii="Arial" w:hAnsi="Arial"/>
                <w:sz w:val="22"/>
                <w:szCs w:val="22"/>
              </w:rPr>
            </w:pPr>
            <w:r w:rsidRPr="00A801CF">
              <w:rPr>
                <w:rFonts w:ascii="Arial" w:hAnsi="Arial"/>
                <w:b/>
                <w:bCs/>
                <w:sz w:val="22"/>
                <w:szCs w:val="22"/>
              </w:rPr>
              <w:t>MESA AUXILIAR COM RODÍZIO E GAVETA (60CM X40CM X80CM) - MESA EM AÇO INOXIDÁVEL COM ARMAÇÃO EM TUBO DE AÇO INOX REDONDO</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6670F844" w14:textId="77777777" w:rsidR="007758C1" w:rsidRPr="00CB5D5B" w:rsidRDefault="007758C1" w:rsidP="00853FD9">
            <w:pPr>
              <w:jc w:val="center"/>
              <w:rPr>
                <w:rFonts w:ascii="Arial" w:hAnsi="Arial"/>
                <w:b/>
                <w:bCs/>
                <w:sz w:val="22"/>
                <w:szCs w:val="22"/>
              </w:rPr>
            </w:pPr>
            <w:r>
              <w:rPr>
                <w:rFonts w:ascii="Arial" w:hAnsi="Arial"/>
                <w:b/>
                <w:bCs/>
                <w:sz w:val="22"/>
                <w:szCs w:val="22"/>
              </w:rPr>
              <w:t>755,99</w:t>
            </w:r>
          </w:p>
        </w:tc>
        <w:tc>
          <w:tcPr>
            <w:tcW w:w="1417" w:type="dxa"/>
            <w:vAlign w:val="center"/>
          </w:tcPr>
          <w:p w14:paraId="16F1446A" w14:textId="77777777" w:rsidR="007758C1" w:rsidRPr="00CB5D5B" w:rsidRDefault="007758C1" w:rsidP="00853FD9">
            <w:pPr>
              <w:jc w:val="center"/>
              <w:rPr>
                <w:rFonts w:ascii="Arial" w:hAnsi="Arial"/>
                <w:b/>
                <w:bCs/>
                <w:sz w:val="22"/>
                <w:szCs w:val="22"/>
              </w:rPr>
            </w:pPr>
            <w:r>
              <w:rPr>
                <w:rFonts w:ascii="Arial" w:hAnsi="Arial"/>
                <w:b/>
                <w:bCs/>
                <w:sz w:val="22"/>
                <w:szCs w:val="22"/>
              </w:rPr>
              <w:t>9.071,88</w:t>
            </w:r>
          </w:p>
        </w:tc>
      </w:tr>
      <w:tr w:rsidR="007758C1" w:rsidRPr="00CB5D5B" w14:paraId="2F7BD2AA" w14:textId="77777777" w:rsidTr="00400F1E">
        <w:tc>
          <w:tcPr>
            <w:tcW w:w="704" w:type="dxa"/>
            <w:vAlign w:val="center"/>
          </w:tcPr>
          <w:p w14:paraId="10B14198" w14:textId="77777777" w:rsidR="007758C1" w:rsidRPr="00CB5D5B" w:rsidRDefault="007758C1" w:rsidP="00853FD9">
            <w:pPr>
              <w:jc w:val="center"/>
              <w:rPr>
                <w:rFonts w:ascii="Arial" w:hAnsi="Arial"/>
                <w:b/>
                <w:sz w:val="22"/>
                <w:szCs w:val="22"/>
              </w:rPr>
            </w:pPr>
            <w:r w:rsidRPr="00CB5D5B">
              <w:rPr>
                <w:rFonts w:ascii="Arial" w:hAnsi="Arial"/>
                <w:b/>
                <w:sz w:val="22"/>
                <w:szCs w:val="22"/>
              </w:rPr>
              <w:t>53</w:t>
            </w:r>
          </w:p>
        </w:tc>
        <w:tc>
          <w:tcPr>
            <w:tcW w:w="992" w:type="dxa"/>
            <w:vAlign w:val="center"/>
          </w:tcPr>
          <w:p w14:paraId="7B2E1BF6"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32F3B1F7"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9FF2579" w14:textId="0EE82280" w:rsidR="007758C1" w:rsidRPr="00282C76" w:rsidRDefault="007758C1" w:rsidP="00853FD9">
            <w:pPr>
              <w:jc w:val="both"/>
              <w:rPr>
                <w:rFonts w:ascii="Arial" w:hAnsi="Arial"/>
                <w:sz w:val="22"/>
                <w:szCs w:val="22"/>
              </w:rPr>
            </w:pPr>
            <w:r w:rsidRPr="00A801CF">
              <w:rPr>
                <w:rFonts w:ascii="Arial" w:hAnsi="Arial"/>
                <w:b/>
                <w:bCs/>
                <w:sz w:val="22"/>
                <w:szCs w:val="22"/>
              </w:rPr>
              <w:t>MESA AUXILIAR COM RODÍZIO (40CMX40CMX80CM) – MESA EM AÇO INOXIDÁVEL, COM PÉS EM TUBO DE AÇO INOX REDONDO E RODÍZIOS DE 2″</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5C4D7D81" w14:textId="77777777" w:rsidR="007758C1" w:rsidRPr="00CB5D5B" w:rsidRDefault="007758C1" w:rsidP="00853FD9">
            <w:pPr>
              <w:jc w:val="center"/>
              <w:rPr>
                <w:rFonts w:ascii="Arial" w:hAnsi="Arial"/>
                <w:b/>
                <w:bCs/>
                <w:sz w:val="22"/>
                <w:szCs w:val="22"/>
              </w:rPr>
            </w:pPr>
            <w:r>
              <w:rPr>
                <w:rFonts w:ascii="Arial" w:hAnsi="Arial"/>
                <w:b/>
                <w:bCs/>
                <w:sz w:val="22"/>
                <w:szCs w:val="22"/>
              </w:rPr>
              <w:t>229,00</w:t>
            </w:r>
          </w:p>
        </w:tc>
        <w:tc>
          <w:tcPr>
            <w:tcW w:w="1417" w:type="dxa"/>
            <w:vAlign w:val="center"/>
          </w:tcPr>
          <w:p w14:paraId="23D4A2F2" w14:textId="77777777" w:rsidR="007758C1" w:rsidRPr="00CB5D5B" w:rsidRDefault="007758C1" w:rsidP="00853FD9">
            <w:pPr>
              <w:jc w:val="center"/>
              <w:rPr>
                <w:rFonts w:ascii="Arial" w:hAnsi="Arial"/>
                <w:b/>
                <w:bCs/>
                <w:sz w:val="22"/>
                <w:szCs w:val="22"/>
              </w:rPr>
            </w:pPr>
            <w:r>
              <w:rPr>
                <w:rFonts w:ascii="Arial" w:hAnsi="Arial"/>
                <w:b/>
                <w:bCs/>
                <w:sz w:val="22"/>
                <w:szCs w:val="22"/>
              </w:rPr>
              <w:t>458,00</w:t>
            </w:r>
          </w:p>
        </w:tc>
      </w:tr>
      <w:tr w:rsidR="007758C1" w:rsidRPr="00CB5D5B" w14:paraId="26C0B24E" w14:textId="77777777" w:rsidTr="00400F1E">
        <w:tc>
          <w:tcPr>
            <w:tcW w:w="704" w:type="dxa"/>
            <w:vAlign w:val="center"/>
          </w:tcPr>
          <w:p w14:paraId="3C4D98CD" w14:textId="77777777" w:rsidR="007758C1" w:rsidRPr="00CB5D5B" w:rsidRDefault="007758C1" w:rsidP="00853FD9">
            <w:pPr>
              <w:jc w:val="center"/>
              <w:rPr>
                <w:rFonts w:ascii="Arial" w:hAnsi="Arial"/>
                <w:b/>
                <w:sz w:val="22"/>
                <w:szCs w:val="22"/>
              </w:rPr>
            </w:pPr>
            <w:r w:rsidRPr="00CB5D5B">
              <w:rPr>
                <w:rFonts w:ascii="Arial" w:hAnsi="Arial"/>
                <w:b/>
                <w:sz w:val="22"/>
                <w:szCs w:val="22"/>
              </w:rPr>
              <w:t>54</w:t>
            </w:r>
          </w:p>
        </w:tc>
        <w:tc>
          <w:tcPr>
            <w:tcW w:w="992" w:type="dxa"/>
            <w:vAlign w:val="center"/>
          </w:tcPr>
          <w:p w14:paraId="07EBD089" w14:textId="77777777" w:rsidR="007758C1" w:rsidRPr="00CB5D5B" w:rsidRDefault="007758C1" w:rsidP="00853FD9">
            <w:pPr>
              <w:jc w:val="center"/>
              <w:rPr>
                <w:rFonts w:ascii="Arial" w:hAnsi="Arial"/>
                <w:b/>
                <w:sz w:val="22"/>
                <w:szCs w:val="22"/>
              </w:rPr>
            </w:pPr>
            <w:r>
              <w:rPr>
                <w:rFonts w:ascii="Arial" w:hAnsi="Arial"/>
                <w:b/>
                <w:sz w:val="22"/>
                <w:szCs w:val="22"/>
              </w:rPr>
              <w:t>03</w:t>
            </w:r>
          </w:p>
        </w:tc>
        <w:tc>
          <w:tcPr>
            <w:tcW w:w="709" w:type="dxa"/>
            <w:vAlign w:val="center"/>
          </w:tcPr>
          <w:p w14:paraId="7CABC5F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4D7CA9C" w14:textId="24DF2133" w:rsidR="007758C1" w:rsidRPr="00282C76" w:rsidRDefault="007758C1" w:rsidP="00853FD9">
            <w:pPr>
              <w:jc w:val="both"/>
              <w:rPr>
                <w:rFonts w:ascii="Arial" w:hAnsi="Arial"/>
                <w:sz w:val="22"/>
                <w:szCs w:val="22"/>
              </w:rPr>
            </w:pPr>
            <w:r w:rsidRPr="00A801CF">
              <w:rPr>
                <w:rFonts w:ascii="Arial" w:hAnsi="Arial"/>
                <w:b/>
                <w:bCs/>
                <w:sz w:val="22"/>
                <w:szCs w:val="22"/>
              </w:rPr>
              <w:t>MESA GINECOLÓGICA: ESTRUTURA EM AÇO INOX TUBULAR, ACABAMENTO COM PINTURA ELETROSTÁTICA E PÉS COM SAPATEIRA EM BORRACHA</w:t>
            </w:r>
            <w:r w:rsidR="00A801CF" w:rsidRPr="00A801CF">
              <w:rPr>
                <w:rFonts w:ascii="Arial" w:hAnsi="Arial"/>
                <w:b/>
                <w:bCs/>
                <w:sz w:val="22"/>
                <w:szCs w:val="22"/>
              </w:rPr>
              <w:t>,</w:t>
            </w:r>
            <w:r w:rsidRPr="00A801CF">
              <w:rPr>
                <w:rFonts w:ascii="Arial" w:hAnsi="Arial"/>
                <w:b/>
                <w:bCs/>
                <w:sz w:val="22"/>
                <w:szCs w:val="22"/>
              </w:rPr>
              <w:t xml:space="preserve"> </w:t>
            </w:r>
            <w:r w:rsidRPr="00176C48">
              <w:rPr>
                <w:rFonts w:ascii="Arial" w:hAnsi="Arial"/>
                <w:color w:val="000000"/>
              </w:rPr>
              <w:t xml:space="preserve">conforme detalhamento constante </w:t>
            </w:r>
            <w:r w:rsidRPr="00176C48">
              <w:rPr>
                <w:rFonts w:ascii="Arial" w:hAnsi="Arial"/>
                <w:color w:val="000000"/>
              </w:rPr>
              <w:lastRenderedPageBreak/>
              <w:t>no item 3.1 do termo de referência</w:t>
            </w:r>
            <w:r w:rsidR="00A801CF">
              <w:rPr>
                <w:rFonts w:ascii="Arial" w:hAnsi="Arial"/>
                <w:color w:val="000000"/>
              </w:rPr>
              <w:t>.</w:t>
            </w:r>
            <w:r w:rsidRPr="00282C76">
              <w:rPr>
                <w:rFonts w:ascii="Arial" w:hAnsi="Arial"/>
                <w:sz w:val="22"/>
                <w:szCs w:val="22"/>
              </w:rPr>
              <w:t xml:space="preserve"> </w:t>
            </w:r>
          </w:p>
        </w:tc>
        <w:tc>
          <w:tcPr>
            <w:tcW w:w="1134" w:type="dxa"/>
            <w:vAlign w:val="center"/>
          </w:tcPr>
          <w:p w14:paraId="4584AFFE"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2.000,00</w:t>
            </w:r>
          </w:p>
        </w:tc>
        <w:tc>
          <w:tcPr>
            <w:tcW w:w="1417" w:type="dxa"/>
            <w:vAlign w:val="center"/>
          </w:tcPr>
          <w:p w14:paraId="0E607DA4" w14:textId="77777777" w:rsidR="007758C1" w:rsidRPr="00CB5D5B" w:rsidRDefault="007758C1" w:rsidP="00853FD9">
            <w:pPr>
              <w:jc w:val="center"/>
              <w:rPr>
                <w:rFonts w:ascii="Arial" w:hAnsi="Arial"/>
                <w:b/>
                <w:bCs/>
                <w:sz w:val="22"/>
                <w:szCs w:val="22"/>
              </w:rPr>
            </w:pPr>
            <w:r>
              <w:rPr>
                <w:rFonts w:ascii="Arial" w:hAnsi="Arial"/>
                <w:b/>
                <w:bCs/>
                <w:sz w:val="22"/>
                <w:szCs w:val="22"/>
              </w:rPr>
              <w:t>6.000,00</w:t>
            </w:r>
          </w:p>
        </w:tc>
      </w:tr>
      <w:tr w:rsidR="007758C1" w:rsidRPr="00CB5D5B" w14:paraId="0EE93453" w14:textId="77777777" w:rsidTr="00400F1E">
        <w:tc>
          <w:tcPr>
            <w:tcW w:w="704" w:type="dxa"/>
            <w:vAlign w:val="center"/>
          </w:tcPr>
          <w:p w14:paraId="498516E1" w14:textId="77777777" w:rsidR="007758C1" w:rsidRPr="00CB5D5B" w:rsidRDefault="007758C1" w:rsidP="00853FD9">
            <w:pPr>
              <w:jc w:val="center"/>
              <w:rPr>
                <w:rFonts w:ascii="Arial" w:hAnsi="Arial"/>
                <w:b/>
                <w:sz w:val="22"/>
                <w:szCs w:val="22"/>
              </w:rPr>
            </w:pPr>
            <w:r w:rsidRPr="00CB5D5B">
              <w:rPr>
                <w:rFonts w:ascii="Arial" w:hAnsi="Arial"/>
                <w:b/>
                <w:sz w:val="22"/>
                <w:szCs w:val="22"/>
              </w:rPr>
              <w:t>55</w:t>
            </w:r>
          </w:p>
        </w:tc>
        <w:tc>
          <w:tcPr>
            <w:tcW w:w="992" w:type="dxa"/>
            <w:vAlign w:val="center"/>
          </w:tcPr>
          <w:p w14:paraId="11CB8697"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47F701F5"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A12E932" w14:textId="60CC81C7" w:rsidR="007758C1" w:rsidRPr="00282C76" w:rsidRDefault="007758C1" w:rsidP="00853FD9">
            <w:pPr>
              <w:jc w:val="both"/>
              <w:rPr>
                <w:rFonts w:ascii="Arial" w:hAnsi="Arial"/>
                <w:sz w:val="22"/>
                <w:szCs w:val="22"/>
              </w:rPr>
            </w:pPr>
            <w:r w:rsidRPr="00A801CF">
              <w:rPr>
                <w:rFonts w:ascii="Arial" w:hAnsi="Arial"/>
                <w:b/>
                <w:bCs/>
                <w:sz w:val="22"/>
                <w:szCs w:val="22"/>
              </w:rPr>
              <w:t>MONITOR COM DESFIBRILADOR/ CARDIOVERSOR. O EQUIPAMENTO DEVE PROMOVER DESFIBRILAÇÃO E CARDIOVERSÃO A PACIENTES ACOMETIDOS DE TAQUICARDIAS E REVERTER ARRITMIAS DE FIBRILAÇÃO VENTRICULAR</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72891128" w14:textId="77777777" w:rsidR="007758C1" w:rsidRPr="00CB5D5B" w:rsidRDefault="007758C1" w:rsidP="00853FD9">
            <w:pPr>
              <w:jc w:val="center"/>
              <w:rPr>
                <w:rFonts w:ascii="Arial" w:hAnsi="Arial"/>
                <w:b/>
                <w:bCs/>
                <w:sz w:val="22"/>
                <w:szCs w:val="22"/>
              </w:rPr>
            </w:pPr>
            <w:r>
              <w:rPr>
                <w:rFonts w:ascii="Arial" w:hAnsi="Arial"/>
                <w:b/>
                <w:bCs/>
                <w:sz w:val="22"/>
                <w:szCs w:val="22"/>
              </w:rPr>
              <w:t>38.250,00</w:t>
            </w:r>
          </w:p>
        </w:tc>
        <w:tc>
          <w:tcPr>
            <w:tcW w:w="1417" w:type="dxa"/>
            <w:vAlign w:val="center"/>
          </w:tcPr>
          <w:p w14:paraId="0F641E40" w14:textId="77777777" w:rsidR="007758C1" w:rsidRPr="00CB5D5B" w:rsidRDefault="007758C1" w:rsidP="00853FD9">
            <w:pPr>
              <w:jc w:val="center"/>
              <w:rPr>
                <w:rFonts w:ascii="Arial" w:hAnsi="Arial"/>
                <w:b/>
                <w:bCs/>
                <w:sz w:val="22"/>
                <w:szCs w:val="22"/>
              </w:rPr>
            </w:pPr>
            <w:r>
              <w:rPr>
                <w:rFonts w:ascii="Arial" w:hAnsi="Arial"/>
                <w:b/>
                <w:bCs/>
                <w:sz w:val="22"/>
                <w:szCs w:val="22"/>
              </w:rPr>
              <w:t>382.500,00</w:t>
            </w:r>
          </w:p>
        </w:tc>
      </w:tr>
      <w:tr w:rsidR="007758C1" w:rsidRPr="00CB5D5B" w14:paraId="430AFEF9" w14:textId="77777777" w:rsidTr="00400F1E">
        <w:tc>
          <w:tcPr>
            <w:tcW w:w="704" w:type="dxa"/>
            <w:vAlign w:val="center"/>
          </w:tcPr>
          <w:p w14:paraId="23891B09" w14:textId="77777777" w:rsidR="007758C1" w:rsidRPr="00CB5D5B" w:rsidRDefault="007758C1" w:rsidP="00853FD9">
            <w:pPr>
              <w:jc w:val="center"/>
              <w:rPr>
                <w:rFonts w:ascii="Arial" w:hAnsi="Arial"/>
                <w:b/>
                <w:sz w:val="22"/>
                <w:szCs w:val="22"/>
              </w:rPr>
            </w:pPr>
            <w:r w:rsidRPr="00CB5D5B">
              <w:rPr>
                <w:rFonts w:ascii="Arial" w:hAnsi="Arial"/>
                <w:b/>
                <w:sz w:val="22"/>
                <w:szCs w:val="22"/>
              </w:rPr>
              <w:t>56</w:t>
            </w:r>
          </w:p>
        </w:tc>
        <w:tc>
          <w:tcPr>
            <w:tcW w:w="992" w:type="dxa"/>
            <w:vAlign w:val="center"/>
          </w:tcPr>
          <w:p w14:paraId="5DDEFBAA" w14:textId="77777777" w:rsidR="007758C1" w:rsidRPr="00CB5D5B" w:rsidRDefault="007758C1" w:rsidP="00853FD9">
            <w:pPr>
              <w:jc w:val="center"/>
              <w:rPr>
                <w:rFonts w:ascii="Arial" w:hAnsi="Arial"/>
                <w:b/>
                <w:sz w:val="22"/>
                <w:szCs w:val="22"/>
              </w:rPr>
            </w:pPr>
            <w:r>
              <w:rPr>
                <w:rFonts w:ascii="Arial" w:hAnsi="Arial"/>
                <w:b/>
                <w:sz w:val="22"/>
                <w:szCs w:val="22"/>
              </w:rPr>
              <w:t>52</w:t>
            </w:r>
          </w:p>
        </w:tc>
        <w:tc>
          <w:tcPr>
            <w:tcW w:w="709" w:type="dxa"/>
            <w:vAlign w:val="center"/>
          </w:tcPr>
          <w:p w14:paraId="4E6988F7"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1B84E43" w14:textId="18F70813" w:rsidR="007758C1" w:rsidRPr="00282C76" w:rsidRDefault="007758C1" w:rsidP="00853FD9">
            <w:pPr>
              <w:jc w:val="both"/>
              <w:rPr>
                <w:rFonts w:ascii="Arial" w:hAnsi="Arial"/>
                <w:sz w:val="22"/>
                <w:szCs w:val="22"/>
              </w:rPr>
            </w:pPr>
            <w:r w:rsidRPr="00A801CF">
              <w:rPr>
                <w:rFonts w:ascii="Arial" w:hAnsi="Arial"/>
                <w:b/>
                <w:bCs/>
                <w:sz w:val="22"/>
                <w:szCs w:val="22"/>
              </w:rPr>
              <w:t>OTOSCÓPIO – CARACTERÍSTICAS TÉCNICAS/ACESSÓRIOS: POSSUIR CABO EM AÇO INOXIDÁVEL</w:t>
            </w:r>
            <w:r w:rsidR="00A801CF" w:rsidRP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569F34B5" w14:textId="77777777" w:rsidR="007758C1" w:rsidRPr="00CB5D5B" w:rsidRDefault="007758C1" w:rsidP="00853FD9">
            <w:pPr>
              <w:jc w:val="center"/>
              <w:rPr>
                <w:rFonts w:ascii="Arial" w:hAnsi="Arial"/>
                <w:b/>
                <w:bCs/>
                <w:sz w:val="22"/>
                <w:szCs w:val="22"/>
              </w:rPr>
            </w:pPr>
            <w:r>
              <w:rPr>
                <w:rFonts w:ascii="Arial" w:hAnsi="Arial"/>
                <w:b/>
                <w:bCs/>
                <w:sz w:val="22"/>
                <w:szCs w:val="22"/>
              </w:rPr>
              <w:t>329,99</w:t>
            </w:r>
          </w:p>
        </w:tc>
        <w:tc>
          <w:tcPr>
            <w:tcW w:w="1417" w:type="dxa"/>
            <w:vAlign w:val="center"/>
          </w:tcPr>
          <w:p w14:paraId="34B5F1D3" w14:textId="77777777" w:rsidR="007758C1" w:rsidRPr="00CB5D5B" w:rsidRDefault="007758C1" w:rsidP="00853FD9">
            <w:pPr>
              <w:jc w:val="center"/>
              <w:rPr>
                <w:rFonts w:ascii="Arial" w:hAnsi="Arial"/>
                <w:b/>
                <w:bCs/>
                <w:sz w:val="22"/>
                <w:szCs w:val="22"/>
              </w:rPr>
            </w:pPr>
            <w:r>
              <w:rPr>
                <w:rFonts w:ascii="Arial" w:hAnsi="Arial"/>
                <w:b/>
                <w:bCs/>
                <w:sz w:val="22"/>
                <w:szCs w:val="22"/>
              </w:rPr>
              <w:t>17.159,48</w:t>
            </w:r>
          </w:p>
        </w:tc>
      </w:tr>
      <w:tr w:rsidR="007758C1" w:rsidRPr="00CB5D5B" w14:paraId="2B35BE6F" w14:textId="77777777" w:rsidTr="00400F1E">
        <w:tc>
          <w:tcPr>
            <w:tcW w:w="704" w:type="dxa"/>
            <w:vAlign w:val="center"/>
          </w:tcPr>
          <w:p w14:paraId="17E46FB3" w14:textId="77777777" w:rsidR="007758C1" w:rsidRPr="00CB5D5B" w:rsidRDefault="007758C1" w:rsidP="00853FD9">
            <w:pPr>
              <w:jc w:val="center"/>
              <w:rPr>
                <w:rFonts w:ascii="Arial" w:hAnsi="Arial"/>
                <w:b/>
                <w:sz w:val="22"/>
                <w:szCs w:val="22"/>
              </w:rPr>
            </w:pPr>
            <w:r w:rsidRPr="00CB5D5B">
              <w:rPr>
                <w:rFonts w:ascii="Arial" w:hAnsi="Arial"/>
                <w:b/>
                <w:sz w:val="22"/>
                <w:szCs w:val="22"/>
              </w:rPr>
              <w:t>57</w:t>
            </w:r>
          </w:p>
        </w:tc>
        <w:tc>
          <w:tcPr>
            <w:tcW w:w="992" w:type="dxa"/>
            <w:vAlign w:val="center"/>
          </w:tcPr>
          <w:p w14:paraId="319DE651" w14:textId="77777777" w:rsidR="007758C1" w:rsidRPr="00CB5D5B" w:rsidRDefault="007758C1" w:rsidP="00853FD9">
            <w:pPr>
              <w:jc w:val="center"/>
              <w:rPr>
                <w:rFonts w:ascii="Arial" w:hAnsi="Arial"/>
                <w:b/>
                <w:sz w:val="22"/>
                <w:szCs w:val="22"/>
              </w:rPr>
            </w:pPr>
            <w:r>
              <w:rPr>
                <w:rFonts w:ascii="Arial" w:hAnsi="Arial"/>
                <w:b/>
                <w:sz w:val="22"/>
                <w:szCs w:val="22"/>
              </w:rPr>
              <w:t>59</w:t>
            </w:r>
          </w:p>
        </w:tc>
        <w:tc>
          <w:tcPr>
            <w:tcW w:w="709" w:type="dxa"/>
            <w:vAlign w:val="center"/>
          </w:tcPr>
          <w:p w14:paraId="1199856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9A04B76" w14:textId="4383F880" w:rsidR="007758C1" w:rsidRPr="00282C76" w:rsidRDefault="007758C1" w:rsidP="00853FD9">
            <w:pPr>
              <w:jc w:val="both"/>
              <w:rPr>
                <w:rFonts w:ascii="Arial" w:hAnsi="Arial"/>
                <w:sz w:val="22"/>
                <w:szCs w:val="22"/>
              </w:rPr>
            </w:pPr>
            <w:r w:rsidRPr="00A801CF">
              <w:rPr>
                <w:rFonts w:ascii="Arial" w:hAnsi="Arial"/>
                <w:b/>
                <w:bCs/>
                <w:sz w:val="22"/>
                <w:szCs w:val="22"/>
              </w:rPr>
              <w:t>OXÍMETRO DE PULSO DE DEDO COM DISPLAY GRÁFICO E PRINCÍPIO DE FUNCIONAMENTO ATRAVÉS DE ABSORÇÃO DE INFRAVERMELHO</w:t>
            </w:r>
            <w:r w:rsidR="00A801CF" w:rsidRP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257BD5CB" w14:textId="77777777" w:rsidR="007758C1" w:rsidRPr="00CB5D5B" w:rsidRDefault="007758C1" w:rsidP="00853FD9">
            <w:pPr>
              <w:jc w:val="center"/>
              <w:rPr>
                <w:rFonts w:ascii="Arial" w:hAnsi="Arial"/>
                <w:b/>
                <w:bCs/>
                <w:sz w:val="22"/>
                <w:szCs w:val="22"/>
              </w:rPr>
            </w:pPr>
            <w:r>
              <w:rPr>
                <w:rFonts w:ascii="Arial" w:hAnsi="Arial"/>
                <w:b/>
                <w:bCs/>
                <w:sz w:val="22"/>
                <w:szCs w:val="22"/>
              </w:rPr>
              <w:t>100,00</w:t>
            </w:r>
          </w:p>
        </w:tc>
        <w:tc>
          <w:tcPr>
            <w:tcW w:w="1417" w:type="dxa"/>
            <w:vAlign w:val="center"/>
          </w:tcPr>
          <w:p w14:paraId="1AC5A41D" w14:textId="77777777" w:rsidR="007758C1" w:rsidRPr="00CB5D5B" w:rsidRDefault="007758C1" w:rsidP="00853FD9">
            <w:pPr>
              <w:jc w:val="center"/>
              <w:rPr>
                <w:rFonts w:ascii="Arial" w:hAnsi="Arial"/>
                <w:b/>
                <w:bCs/>
                <w:sz w:val="22"/>
                <w:szCs w:val="22"/>
              </w:rPr>
            </w:pPr>
            <w:r>
              <w:rPr>
                <w:rFonts w:ascii="Arial" w:hAnsi="Arial"/>
                <w:b/>
                <w:bCs/>
                <w:sz w:val="22"/>
                <w:szCs w:val="22"/>
              </w:rPr>
              <w:t>5.900,00</w:t>
            </w:r>
          </w:p>
        </w:tc>
      </w:tr>
      <w:tr w:rsidR="007758C1" w:rsidRPr="00CB5D5B" w14:paraId="7B26603A" w14:textId="77777777" w:rsidTr="00400F1E">
        <w:tc>
          <w:tcPr>
            <w:tcW w:w="704" w:type="dxa"/>
            <w:vAlign w:val="center"/>
          </w:tcPr>
          <w:p w14:paraId="47D77041" w14:textId="77777777" w:rsidR="007758C1" w:rsidRPr="00CB5D5B" w:rsidRDefault="007758C1" w:rsidP="00853FD9">
            <w:pPr>
              <w:jc w:val="center"/>
              <w:rPr>
                <w:rFonts w:ascii="Arial" w:hAnsi="Arial"/>
                <w:b/>
                <w:sz w:val="22"/>
                <w:szCs w:val="22"/>
              </w:rPr>
            </w:pPr>
            <w:r w:rsidRPr="00CB5D5B">
              <w:rPr>
                <w:rFonts w:ascii="Arial" w:hAnsi="Arial"/>
                <w:b/>
                <w:sz w:val="22"/>
                <w:szCs w:val="22"/>
              </w:rPr>
              <w:t>58</w:t>
            </w:r>
          </w:p>
        </w:tc>
        <w:tc>
          <w:tcPr>
            <w:tcW w:w="992" w:type="dxa"/>
            <w:vAlign w:val="center"/>
          </w:tcPr>
          <w:p w14:paraId="2EFA55D7"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54BBE5FB"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772B5F6" w14:textId="77777777" w:rsidR="007758C1" w:rsidRPr="00A801CF" w:rsidRDefault="007758C1" w:rsidP="00A801CF">
            <w:pPr>
              <w:pStyle w:val="Standard"/>
              <w:widowControl w:val="0"/>
              <w:jc w:val="both"/>
              <w:rPr>
                <w:rFonts w:ascii="Arial" w:hAnsi="Arial" w:cs="Arial"/>
                <w:b/>
                <w:bCs/>
                <w:sz w:val="22"/>
                <w:szCs w:val="22"/>
              </w:rPr>
            </w:pPr>
            <w:r w:rsidRPr="00A801CF">
              <w:rPr>
                <w:rFonts w:ascii="Arial" w:hAnsi="Arial" w:cs="Arial"/>
                <w:b/>
                <w:bCs/>
                <w:sz w:val="22"/>
                <w:szCs w:val="22"/>
              </w:rPr>
              <w:t xml:space="preserve">OXÍMETRO DE PULSO DE MESA COM BASE DE RECARGA – INDICAÇÃO DE SATURAÇÃO DE OXIGÊNIO SANGUÍNEO (SPO2) E FREQUÊNCIA CARDÍACA (FR) POR MEIO DE CONTATO DIGITAL  </w:t>
            </w:r>
          </w:p>
          <w:p w14:paraId="16BB67CD" w14:textId="2EE4C3D0" w:rsidR="007758C1" w:rsidRPr="00282C76" w:rsidRDefault="007758C1" w:rsidP="00A801CF">
            <w:pPr>
              <w:jc w:val="both"/>
              <w:rPr>
                <w:rFonts w:ascii="Arial" w:hAnsi="Arial"/>
                <w:sz w:val="22"/>
                <w:szCs w:val="22"/>
              </w:rPr>
            </w:pPr>
            <w:r w:rsidRPr="00A801CF">
              <w:rPr>
                <w:rFonts w:ascii="Arial" w:hAnsi="Arial"/>
                <w:b/>
                <w:bCs/>
                <w:sz w:val="22"/>
                <w:szCs w:val="22"/>
              </w:rPr>
              <w:t>DESLIGAMENTO AUTOMÁTICO, ALARME DE BAIXA BATERIA</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E89D740" w14:textId="77777777" w:rsidR="007758C1" w:rsidRPr="00CB5D5B" w:rsidRDefault="007758C1" w:rsidP="00853FD9">
            <w:pPr>
              <w:jc w:val="center"/>
              <w:rPr>
                <w:rFonts w:ascii="Arial" w:hAnsi="Arial"/>
                <w:b/>
                <w:bCs/>
                <w:sz w:val="22"/>
                <w:szCs w:val="22"/>
              </w:rPr>
            </w:pPr>
            <w:r>
              <w:rPr>
                <w:rFonts w:ascii="Arial" w:hAnsi="Arial"/>
                <w:b/>
                <w:bCs/>
                <w:sz w:val="22"/>
                <w:szCs w:val="22"/>
              </w:rPr>
              <w:t>1.150,00</w:t>
            </w:r>
          </w:p>
        </w:tc>
        <w:tc>
          <w:tcPr>
            <w:tcW w:w="1417" w:type="dxa"/>
            <w:vAlign w:val="center"/>
          </w:tcPr>
          <w:p w14:paraId="7913796E" w14:textId="77777777" w:rsidR="007758C1" w:rsidRPr="00CB5D5B" w:rsidRDefault="007758C1" w:rsidP="00853FD9">
            <w:pPr>
              <w:jc w:val="center"/>
              <w:rPr>
                <w:rFonts w:ascii="Arial" w:hAnsi="Arial"/>
                <w:b/>
                <w:bCs/>
                <w:sz w:val="22"/>
                <w:szCs w:val="22"/>
              </w:rPr>
            </w:pPr>
            <w:r>
              <w:rPr>
                <w:rFonts w:ascii="Arial" w:hAnsi="Arial"/>
                <w:b/>
                <w:bCs/>
                <w:sz w:val="22"/>
                <w:szCs w:val="22"/>
              </w:rPr>
              <w:t>11.500,00</w:t>
            </w:r>
          </w:p>
        </w:tc>
      </w:tr>
      <w:tr w:rsidR="007758C1" w:rsidRPr="00CB5D5B" w14:paraId="1FA7C64B" w14:textId="77777777" w:rsidTr="00400F1E">
        <w:tc>
          <w:tcPr>
            <w:tcW w:w="704" w:type="dxa"/>
            <w:vAlign w:val="center"/>
          </w:tcPr>
          <w:p w14:paraId="0A46873C" w14:textId="77777777" w:rsidR="007758C1" w:rsidRPr="00CB5D5B" w:rsidRDefault="007758C1" w:rsidP="00853FD9">
            <w:pPr>
              <w:jc w:val="center"/>
              <w:rPr>
                <w:rFonts w:ascii="Arial" w:hAnsi="Arial"/>
                <w:b/>
                <w:sz w:val="22"/>
                <w:szCs w:val="22"/>
              </w:rPr>
            </w:pPr>
            <w:r w:rsidRPr="00CB5D5B">
              <w:rPr>
                <w:rFonts w:ascii="Arial" w:hAnsi="Arial"/>
                <w:b/>
                <w:sz w:val="22"/>
                <w:szCs w:val="22"/>
              </w:rPr>
              <w:t>59</w:t>
            </w:r>
          </w:p>
        </w:tc>
        <w:tc>
          <w:tcPr>
            <w:tcW w:w="992" w:type="dxa"/>
            <w:vAlign w:val="center"/>
          </w:tcPr>
          <w:p w14:paraId="4EBECD81" w14:textId="77777777" w:rsidR="007758C1" w:rsidRPr="00CB5D5B" w:rsidRDefault="007758C1" w:rsidP="00853FD9">
            <w:pPr>
              <w:jc w:val="center"/>
              <w:rPr>
                <w:rFonts w:ascii="Arial" w:hAnsi="Arial"/>
                <w:b/>
                <w:sz w:val="22"/>
                <w:szCs w:val="22"/>
              </w:rPr>
            </w:pPr>
            <w:r>
              <w:rPr>
                <w:rFonts w:ascii="Arial" w:hAnsi="Arial"/>
                <w:b/>
                <w:sz w:val="22"/>
                <w:szCs w:val="22"/>
              </w:rPr>
              <w:t>22</w:t>
            </w:r>
          </w:p>
        </w:tc>
        <w:tc>
          <w:tcPr>
            <w:tcW w:w="709" w:type="dxa"/>
            <w:vAlign w:val="center"/>
          </w:tcPr>
          <w:p w14:paraId="08DEBD5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41330AF" w14:textId="4D0B305F" w:rsidR="007758C1" w:rsidRPr="00282C76" w:rsidRDefault="007758C1" w:rsidP="00853FD9">
            <w:pPr>
              <w:jc w:val="both"/>
              <w:rPr>
                <w:rFonts w:ascii="Arial" w:hAnsi="Arial"/>
                <w:sz w:val="22"/>
                <w:szCs w:val="22"/>
              </w:rPr>
            </w:pPr>
            <w:r w:rsidRPr="00A801CF">
              <w:rPr>
                <w:rFonts w:ascii="Arial" w:hAnsi="Arial"/>
                <w:b/>
                <w:bCs/>
                <w:sz w:val="22"/>
                <w:szCs w:val="22"/>
              </w:rPr>
              <w:t>PINÇA ADSON COM DENTE 12 CM – MATERIAL EM AÇO INOXIDÁVEL</w:t>
            </w:r>
            <w:r w:rsidR="00A801CF" w:rsidRP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sidR="00A801CF">
              <w:rPr>
                <w:rFonts w:ascii="Arial" w:hAnsi="Arial"/>
                <w:color w:val="000000"/>
              </w:rPr>
              <w:t>.</w:t>
            </w:r>
          </w:p>
        </w:tc>
        <w:tc>
          <w:tcPr>
            <w:tcW w:w="1134" w:type="dxa"/>
            <w:vAlign w:val="center"/>
          </w:tcPr>
          <w:p w14:paraId="4F3FA79A" w14:textId="77777777" w:rsidR="007758C1" w:rsidRPr="00CB5D5B" w:rsidRDefault="007758C1" w:rsidP="00853FD9">
            <w:pPr>
              <w:jc w:val="center"/>
              <w:rPr>
                <w:rFonts w:ascii="Arial" w:hAnsi="Arial"/>
                <w:b/>
                <w:bCs/>
                <w:sz w:val="22"/>
                <w:szCs w:val="22"/>
              </w:rPr>
            </w:pPr>
            <w:r>
              <w:rPr>
                <w:rFonts w:ascii="Arial" w:hAnsi="Arial"/>
                <w:b/>
                <w:bCs/>
                <w:sz w:val="22"/>
                <w:szCs w:val="22"/>
              </w:rPr>
              <w:t>25,42</w:t>
            </w:r>
          </w:p>
        </w:tc>
        <w:tc>
          <w:tcPr>
            <w:tcW w:w="1417" w:type="dxa"/>
            <w:vAlign w:val="center"/>
          </w:tcPr>
          <w:p w14:paraId="580DACB7" w14:textId="77777777" w:rsidR="007758C1" w:rsidRPr="00CB5D5B" w:rsidRDefault="007758C1" w:rsidP="00853FD9">
            <w:pPr>
              <w:jc w:val="center"/>
              <w:rPr>
                <w:rFonts w:ascii="Arial" w:hAnsi="Arial"/>
                <w:b/>
                <w:bCs/>
                <w:sz w:val="22"/>
                <w:szCs w:val="22"/>
              </w:rPr>
            </w:pPr>
            <w:r>
              <w:rPr>
                <w:rFonts w:ascii="Arial" w:hAnsi="Arial"/>
                <w:b/>
                <w:bCs/>
                <w:sz w:val="22"/>
                <w:szCs w:val="22"/>
              </w:rPr>
              <w:t>559,24</w:t>
            </w:r>
          </w:p>
        </w:tc>
      </w:tr>
      <w:tr w:rsidR="007758C1" w:rsidRPr="00CB5D5B" w14:paraId="0173270D" w14:textId="77777777" w:rsidTr="00400F1E">
        <w:tc>
          <w:tcPr>
            <w:tcW w:w="704" w:type="dxa"/>
            <w:vAlign w:val="center"/>
          </w:tcPr>
          <w:p w14:paraId="026EEE9C" w14:textId="77777777" w:rsidR="007758C1" w:rsidRPr="00CB5D5B" w:rsidRDefault="007758C1" w:rsidP="00853FD9">
            <w:pPr>
              <w:jc w:val="center"/>
              <w:rPr>
                <w:rFonts w:ascii="Arial" w:hAnsi="Arial"/>
                <w:b/>
                <w:sz w:val="22"/>
                <w:szCs w:val="22"/>
              </w:rPr>
            </w:pPr>
            <w:r w:rsidRPr="00CB5D5B">
              <w:rPr>
                <w:rFonts w:ascii="Arial" w:hAnsi="Arial"/>
                <w:b/>
                <w:sz w:val="22"/>
                <w:szCs w:val="22"/>
              </w:rPr>
              <w:t>60</w:t>
            </w:r>
          </w:p>
        </w:tc>
        <w:tc>
          <w:tcPr>
            <w:tcW w:w="992" w:type="dxa"/>
            <w:vAlign w:val="center"/>
          </w:tcPr>
          <w:p w14:paraId="74C49575" w14:textId="77777777" w:rsidR="007758C1" w:rsidRPr="00CB5D5B" w:rsidRDefault="007758C1" w:rsidP="00853FD9">
            <w:pPr>
              <w:jc w:val="center"/>
              <w:rPr>
                <w:rFonts w:ascii="Arial" w:hAnsi="Arial"/>
                <w:b/>
                <w:sz w:val="22"/>
                <w:szCs w:val="22"/>
              </w:rPr>
            </w:pPr>
            <w:r>
              <w:rPr>
                <w:rFonts w:ascii="Arial" w:hAnsi="Arial"/>
                <w:b/>
                <w:sz w:val="22"/>
                <w:szCs w:val="22"/>
              </w:rPr>
              <w:t>22</w:t>
            </w:r>
          </w:p>
        </w:tc>
        <w:tc>
          <w:tcPr>
            <w:tcW w:w="709" w:type="dxa"/>
            <w:vAlign w:val="center"/>
          </w:tcPr>
          <w:p w14:paraId="34A6B1F4"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A059F33" w14:textId="09EF568D" w:rsidR="007758C1" w:rsidRPr="00282C76" w:rsidRDefault="007758C1" w:rsidP="00853FD9">
            <w:pPr>
              <w:jc w:val="both"/>
              <w:rPr>
                <w:rFonts w:ascii="Arial" w:hAnsi="Arial"/>
                <w:sz w:val="22"/>
                <w:szCs w:val="22"/>
              </w:rPr>
            </w:pPr>
            <w:r w:rsidRPr="00A801CF">
              <w:rPr>
                <w:rFonts w:ascii="Arial" w:hAnsi="Arial"/>
                <w:b/>
                <w:bCs/>
                <w:sz w:val="22"/>
                <w:szCs w:val="22"/>
              </w:rPr>
              <w:t>PINÇA ADSON SEM DENTE 12 CM – MATERIAL EM AÇO INOXIDÁVEL</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4B96542" w14:textId="77777777" w:rsidR="007758C1" w:rsidRPr="00CB5D5B" w:rsidRDefault="007758C1" w:rsidP="00853FD9">
            <w:pPr>
              <w:jc w:val="center"/>
              <w:rPr>
                <w:rFonts w:ascii="Arial" w:hAnsi="Arial"/>
                <w:b/>
                <w:bCs/>
                <w:sz w:val="22"/>
                <w:szCs w:val="22"/>
              </w:rPr>
            </w:pPr>
            <w:r>
              <w:rPr>
                <w:rFonts w:ascii="Arial" w:hAnsi="Arial"/>
                <w:b/>
                <w:bCs/>
                <w:sz w:val="22"/>
                <w:szCs w:val="22"/>
              </w:rPr>
              <w:t>22,00</w:t>
            </w:r>
          </w:p>
        </w:tc>
        <w:tc>
          <w:tcPr>
            <w:tcW w:w="1417" w:type="dxa"/>
            <w:vAlign w:val="center"/>
          </w:tcPr>
          <w:p w14:paraId="176E6707" w14:textId="77777777" w:rsidR="007758C1" w:rsidRPr="00CB5D5B" w:rsidRDefault="007758C1" w:rsidP="00853FD9">
            <w:pPr>
              <w:jc w:val="center"/>
              <w:rPr>
                <w:rFonts w:ascii="Arial" w:hAnsi="Arial"/>
                <w:b/>
                <w:bCs/>
                <w:sz w:val="22"/>
                <w:szCs w:val="22"/>
              </w:rPr>
            </w:pPr>
            <w:r>
              <w:rPr>
                <w:rFonts w:ascii="Arial" w:hAnsi="Arial"/>
                <w:b/>
                <w:bCs/>
                <w:sz w:val="22"/>
                <w:szCs w:val="22"/>
              </w:rPr>
              <w:t>484,00</w:t>
            </w:r>
          </w:p>
        </w:tc>
      </w:tr>
      <w:tr w:rsidR="007758C1" w:rsidRPr="00CB5D5B" w14:paraId="3E0B2A59" w14:textId="77777777" w:rsidTr="00400F1E">
        <w:tc>
          <w:tcPr>
            <w:tcW w:w="704" w:type="dxa"/>
            <w:vAlign w:val="center"/>
          </w:tcPr>
          <w:p w14:paraId="39ADD758" w14:textId="77777777" w:rsidR="007758C1" w:rsidRPr="00CB5D5B" w:rsidRDefault="007758C1" w:rsidP="00853FD9">
            <w:pPr>
              <w:jc w:val="center"/>
              <w:rPr>
                <w:rFonts w:ascii="Arial" w:hAnsi="Arial"/>
                <w:b/>
                <w:sz w:val="22"/>
                <w:szCs w:val="22"/>
              </w:rPr>
            </w:pPr>
            <w:r w:rsidRPr="00CB5D5B">
              <w:rPr>
                <w:rFonts w:ascii="Arial" w:hAnsi="Arial"/>
                <w:b/>
                <w:sz w:val="22"/>
                <w:szCs w:val="22"/>
              </w:rPr>
              <w:t>61</w:t>
            </w:r>
          </w:p>
        </w:tc>
        <w:tc>
          <w:tcPr>
            <w:tcW w:w="992" w:type="dxa"/>
            <w:vAlign w:val="center"/>
          </w:tcPr>
          <w:p w14:paraId="5D2B1898" w14:textId="77777777" w:rsidR="007758C1" w:rsidRPr="00CB5D5B" w:rsidRDefault="007758C1" w:rsidP="00853FD9">
            <w:pPr>
              <w:jc w:val="center"/>
              <w:rPr>
                <w:rFonts w:ascii="Arial" w:hAnsi="Arial"/>
                <w:b/>
                <w:sz w:val="22"/>
                <w:szCs w:val="22"/>
              </w:rPr>
            </w:pPr>
            <w:r>
              <w:rPr>
                <w:rFonts w:ascii="Arial" w:hAnsi="Arial"/>
                <w:b/>
                <w:sz w:val="22"/>
                <w:szCs w:val="22"/>
              </w:rPr>
              <w:t>36</w:t>
            </w:r>
          </w:p>
        </w:tc>
        <w:tc>
          <w:tcPr>
            <w:tcW w:w="709" w:type="dxa"/>
            <w:vAlign w:val="center"/>
          </w:tcPr>
          <w:p w14:paraId="595B6B6A"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334A670" w14:textId="2635447C" w:rsidR="007758C1" w:rsidRPr="00282C76" w:rsidRDefault="007758C1" w:rsidP="00853FD9">
            <w:pPr>
              <w:jc w:val="both"/>
              <w:rPr>
                <w:rFonts w:ascii="Arial" w:hAnsi="Arial"/>
                <w:sz w:val="22"/>
                <w:szCs w:val="22"/>
              </w:rPr>
            </w:pPr>
            <w:r w:rsidRPr="00A801CF">
              <w:rPr>
                <w:rFonts w:ascii="Arial" w:hAnsi="Arial"/>
                <w:b/>
                <w:bCs/>
                <w:sz w:val="22"/>
                <w:szCs w:val="22"/>
              </w:rPr>
              <w:t>PINÇA ANATÔMICA COM DENTE (RATO) 10CM – MATERIAL EM AÇO INOXIDÁVEL</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5E1E3DD" w14:textId="77777777" w:rsidR="007758C1" w:rsidRPr="00CB5D5B" w:rsidRDefault="007758C1" w:rsidP="00853FD9">
            <w:pPr>
              <w:jc w:val="center"/>
              <w:rPr>
                <w:rFonts w:ascii="Arial" w:hAnsi="Arial"/>
                <w:b/>
                <w:bCs/>
                <w:sz w:val="22"/>
                <w:szCs w:val="22"/>
              </w:rPr>
            </w:pPr>
            <w:r>
              <w:rPr>
                <w:rFonts w:ascii="Arial" w:hAnsi="Arial"/>
                <w:b/>
                <w:bCs/>
                <w:sz w:val="22"/>
                <w:szCs w:val="22"/>
              </w:rPr>
              <w:t>15,68</w:t>
            </w:r>
          </w:p>
        </w:tc>
        <w:tc>
          <w:tcPr>
            <w:tcW w:w="1417" w:type="dxa"/>
            <w:vAlign w:val="center"/>
          </w:tcPr>
          <w:p w14:paraId="35EF7292" w14:textId="77777777" w:rsidR="007758C1" w:rsidRPr="00CB5D5B" w:rsidRDefault="007758C1" w:rsidP="00853FD9">
            <w:pPr>
              <w:jc w:val="center"/>
              <w:rPr>
                <w:rFonts w:ascii="Arial" w:hAnsi="Arial"/>
                <w:b/>
                <w:bCs/>
                <w:sz w:val="22"/>
                <w:szCs w:val="22"/>
              </w:rPr>
            </w:pPr>
            <w:r>
              <w:rPr>
                <w:rFonts w:ascii="Arial" w:hAnsi="Arial"/>
                <w:b/>
                <w:bCs/>
                <w:sz w:val="22"/>
                <w:szCs w:val="22"/>
              </w:rPr>
              <w:t>564,48</w:t>
            </w:r>
          </w:p>
        </w:tc>
      </w:tr>
      <w:tr w:rsidR="007758C1" w:rsidRPr="00CB5D5B" w14:paraId="4233F240" w14:textId="77777777" w:rsidTr="00400F1E">
        <w:tc>
          <w:tcPr>
            <w:tcW w:w="704" w:type="dxa"/>
            <w:vAlign w:val="center"/>
          </w:tcPr>
          <w:p w14:paraId="4D6473F8" w14:textId="77777777" w:rsidR="007758C1" w:rsidRPr="00CB5D5B" w:rsidRDefault="007758C1" w:rsidP="00853FD9">
            <w:pPr>
              <w:jc w:val="center"/>
              <w:rPr>
                <w:rFonts w:ascii="Arial" w:hAnsi="Arial"/>
                <w:b/>
                <w:sz w:val="22"/>
                <w:szCs w:val="22"/>
              </w:rPr>
            </w:pPr>
            <w:r w:rsidRPr="00CB5D5B">
              <w:rPr>
                <w:rFonts w:ascii="Arial" w:hAnsi="Arial"/>
                <w:b/>
                <w:sz w:val="22"/>
                <w:szCs w:val="22"/>
              </w:rPr>
              <w:t>62</w:t>
            </w:r>
          </w:p>
        </w:tc>
        <w:tc>
          <w:tcPr>
            <w:tcW w:w="992" w:type="dxa"/>
            <w:vAlign w:val="center"/>
          </w:tcPr>
          <w:p w14:paraId="21C1D08E" w14:textId="77777777" w:rsidR="007758C1" w:rsidRPr="00CB5D5B" w:rsidRDefault="007758C1" w:rsidP="00853FD9">
            <w:pPr>
              <w:jc w:val="center"/>
              <w:rPr>
                <w:rFonts w:ascii="Arial" w:hAnsi="Arial"/>
                <w:b/>
                <w:sz w:val="22"/>
                <w:szCs w:val="22"/>
              </w:rPr>
            </w:pPr>
            <w:r>
              <w:rPr>
                <w:rFonts w:ascii="Arial" w:hAnsi="Arial"/>
                <w:b/>
                <w:sz w:val="22"/>
                <w:szCs w:val="22"/>
              </w:rPr>
              <w:t>46</w:t>
            </w:r>
          </w:p>
        </w:tc>
        <w:tc>
          <w:tcPr>
            <w:tcW w:w="709" w:type="dxa"/>
            <w:vAlign w:val="center"/>
          </w:tcPr>
          <w:p w14:paraId="236A9AC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BC15B53" w14:textId="2C17311E" w:rsidR="007758C1" w:rsidRPr="00282C76" w:rsidRDefault="007758C1" w:rsidP="00853FD9">
            <w:pPr>
              <w:jc w:val="both"/>
              <w:rPr>
                <w:rFonts w:ascii="Arial" w:hAnsi="Arial"/>
                <w:sz w:val="22"/>
                <w:szCs w:val="22"/>
              </w:rPr>
            </w:pPr>
            <w:r w:rsidRPr="00A801CF">
              <w:rPr>
                <w:rFonts w:ascii="Arial" w:hAnsi="Arial"/>
                <w:b/>
                <w:bCs/>
                <w:sz w:val="22"/>
                <w:szCs w:val="22"/>
              </w:rPr>
              <w:t>PINÇA ANATÔMICA SEM DENTE 10CM – MATERIAL EM AÇO INOXIDÁVEL</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53D9697A" w14:textId="77777777" w:rsidR="007758C1" w:rsidRPr="00CB5D5B" w:rsidRDefault="007758C1" w:rsidP="00853FD9">
            <w:pPr>
              <w:jc w:val="center"/>
              <w:rPr>
                <w:rFonts w:ascii="Arial" w:hAnsi="Arial"/>
                <w:b/>
                <w:bCs/>
                <w:sz w:val="22"/>
                <w:szCs w:val="22"/>
              </w:rPr>
            </w:pPr>
            <w:r>
              <w:rPr>
                <w:rFonts w:ascii="Arial" w:hAnsi="Arial"/>
                <w:b/>
                <w:bCs/>
                <w:sz w:val="22"/>
                <w:szCs w:val="22"/>
              </w:rPr>
              <w:t>18,32</w:t>
            </w:r>
          </w:p>
        </w:tc>
        <w:tc>
          <w:tcPr>
            <w:tcW w:w="1417" w:type="dxa"/>
            <w:vAlign w:val="center"/>
          </w:tcPr>
          <w:p w14:paraId="56B03D7E" w14:textId="77777777" w:rsidR="007758C1" w:rsidRPr="00CB5D5B" w:rsidRDefault="007758C1" w:rsidP="00853FD9">
            <w:pPr>
              <w:jc w:val="center"/>
              <w:rPr>
                <w:rFonts w:ascii="Arial" w:hAnsi="Arial"/>
                <w:b/>
                <w:bCs/>
                <w:sz w:val="22"/>
                <w:szCs w:val="22"/>
              </w:rPr>
            </w:pPr>
            <w:r>
              <w:rPr>
                <w:rFonts w:ascii="Arial" w:hAnsi="Arial"/>
                <w:b/>
                <w:bCs/>
                <w:sz w:val="22"/>
                <w:szCs w:val="22"/>
              </w:rPr>
              <w:t>842,72</w:t>
            </w:r>
          </w:p>
        </w:tc>
      </w:tr>
      <w:tr w:rsidR="007758C1" w:rsidRPr="00CB5D5B" w14:paraId="1C63515E" w14:textId="77777777" w:rsidTr="00400F1E">
        <w:tc>
          <w:tcPr>
            <w:tcW w:w="704" w:type="dxa"/>
            <w:vAlign w:val="center"/>
          </w:tcPr>
          <w:p w14:paraId="5DE1552B" w14:textId="77777777" w:rsidR="007758C1" w:rsidRPr="00CB5D5B" w:rsidRDefault="007758C1" w:rsidP="00853FD9">
            <w:pPr>
              <w:jc w:val="center"/>
              <w:rPr>
                <w:rFonts w:ascii="Arial" w:hAnsi="Arial"/>
                <w:b/>
                <w:sz w:val="22"/>
                <w:szCs w:val="22"/>
              </w:rPr>
            </w:pPr>
            <w:r w:rsidRPr="00CB5D5B">
              <w:rPr>
                <w:rFonts w:ascii="Arial" w:hAnsi="Arial"/>
                <w:b/>
                <w:sz w:val="22"/>
                <w:szCs w:val="22"/>
              </w:rPr>
              <w:t>63</w:t>
            </w:r>
          </w:p>
        </w:tc>
        <w:tc>
          <w:tcPr>
            <w:tcW w:w="992" w:type="dxa"/>
            <w:vAlign w:val="center"/>
          </w:tcPr>
          <w:p w14:paraId="288D3D3F" w14:textId="77777777" w:rsidR="007758C1" w:rsidRPr="00CB5D5B" w:rsidRDefault="007758C1" w:rsidP="00853FD9">
            <w:pPr>
              <w:jc w:val="center"/>
              <w:rPr>
                <w:rFonts w:ascii="Arial" w:hAnsi="Arial"/>
                <w:b/>
                <w:sz w:val="22"/>
                <w:szCs w:val="22"/>
              </w:rPr>
            </w:pPr>
            <w:r>
              <w:rPr>
                <w:rFonts w:ascii="Arial" w:hAnsi="Arial"/>
                <w:b/>
                <w:sz w:val="22"/>
                <w:szCs w:val="22"/>
              </w:rPr>
              <w:t>20</w:t>
            </w:r>
          </w:p>
        </w:tc>
        <w:tc>
          <w:tcPr>
            <w:tcW w:w="709" w:type="dxa"/>
            <w:vAlign w:val="center"/>
          </w:tcPr>
          <w:p w14:paraId="4D735F92"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E263B07" w14:textId="4C595E54" w:rsidR="007758C1" w:rsidRPr="00282C76" w:rsidRDefault="007758C1" w:rsidP="00853FD9">
            <w:pPr>
              <w:jc w:val="both"/>
              <w:rPr>
                <w:rFonts w:ascii="Arial" w:hAnsi="Arial"/>
                <w:sz w:val="22"/>
                <w:szCs w:val="22"/>
              </w:rPr>
            </w:pPr>
            <w:r w:rsidRPr="00A801CF">
              <w:rPr>
                <w:rFonts w:ascii="Arial" w:hAnsi="Arial"/>
                <w:b/>
                <w:bCs/>
                <w:sz w:val="22"/>
                <w:szCs w:val="22"/>
              </w:rPr>
              <w:t xml:space="preserve">PINÇA HALSTEAD MOSQUITO </w:t>
            </w:r>
            <w:r w:rsidRPr="00A801CF">
              <w:rPr>
                <w:rFonts w:ascii="Arial" w:hAnsi="Arial"/>
                <w:b/>
                <w:bCs/>
                <w:sz w:val="22"/>
                <w:szCs w:val="22"/>
              </w:rPr>
              <w:lastRenderedPageBreak/>
              <w:t>CURVA 12 CM – MATERIAL EM AÇO INOXIDÁVEL</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BB37752"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27,40</w:t>
            </w:r>
          </w:p>
        </w:tc>
        <w:tc>
          <w:tcPr>
            <w:tcW w:w="1417" w:type="dxa"/>
            <w:vAlign w:val="center"/>
          </w:tcPr>
          <w:p w14:paraId="2EF587B1" w14:textId="77777777" w:rsidR="007758C1" w:rsidRPr="00CB5D5B" w:rsidRDefault="007758C1" w:rsidP="00853FD9">
            <w:pPr>
              <w:jc w:val="center"/>
              <w:rPr>
                <w:rFonts w:ascii="Arial" w:hAnsi="Arial"/>
                <w:b/>
                <w:bCs/>
                <w:sz w:val="22"/>
                <w:szCs w:val="22"/>
              </w:rPr>
            </w:pPr>
            <w:r>
              <w:rPr>
                <w:rFonts w:ascii="Arial" w:hAnsi="Arial"/>
                <w:b/>
                <w:bCs/>
                <w:sz w:val="22"/>
                <w:szCs w:val="22"/>
              </w:rPr>
              <w:t>548,00</w:t>
            </w:r>
          </w:p>
        </w:tc>
      </w:tr>
      <w:tr w:rsidR="007758C1" w:rsidRPr="00CB5D5B" w14:paraId="5517B5CF" w14:textId="77777777" w:rsidTr="00400F1E">
        <w:tc>
          <w:tcPr>
            <w:tcW w:w="704" w:type="dxa"/>
            <w:vAlign w:val="center"/>
          </w:tcPr>
          <w:p w14:paraId="2935423D" w14:textId="77777777" w:rsidR="007758C1" w:rsidRPr="00CB5D5B" w:rsidRDefault="007758C1" w:rsidP="00853FD9">
            <w:pPr>
              <w:jc w:val="center"/>
              <w:rPr>
                <w:rFonts w:ascii="Arial" w:hAnsi="Arial"/>
                <w:b/>
                <w:sz w:val="22"/>
                <w:szCs w:val="22"/>
              </w:rPr>
            </w:pPr>
            <w:r w:rsidRPr="00CB5D5B">
              <w:rPr>
                <w:rFonts w:ascii="Arial" w:hAnsi="Arial"/>
                <w:b/>
                <w:sz w:val="22"/>
                <w:szCs w:val="22"/>
              </w:rPr>
              <w:t>64</w:t>
            </w:r>
          </w:p>
        </w:tc>
        <w:tc>
          <w:tcPr>
            <w:tcW w:w="992" w:type="dxa"/>
            <w:vAlign w:val="center"/>
          </w:tcPr>
          <w:p w14:paraId="7B3AF5BF" w14:textId="77777777" w:rsidR="007758C1" w:rsidRPr="00CB5D5B" w:rsidRDefault="007758C1" w:rsidP="00853FD9">
            <w:pPr>
              <w:jc w:val="center"/>
              <w:rPr>
                <w:rFonts w:ascii="Arial" w:hAnsi="Arial"/>
                <w:b/>
                <w:sz w:val="22"/>
                <w:szCs w:val="22"/>
              </w:rPr>
            </w:pPr>
            <w:r>
              <w:rPr>
                <w:rFonts w:ascii="Arial" w:hAnsi="Arial"/>
                <w:b/>
                <w:sz w:val="22"/>
                <w:szCs w:val="22"/>
              </w:rPr>
              <w:t>20</w:t>
            </w:r>
          </w:p>
        </w:tc>
        <w:tc>
          <w:tcPr>
            <w:tcW w:w="709" w:type="dxa"/>
            <w:vAlign w:val="center"/>
          </w:tcPr>
          <w:p w14:paraId="1FF2AD8E"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BF8DC28" w14:textId="48C55004" w:rsidR="007758C1" w:rsidRPr="00282C76" w:rsidRDefault="007758C1" w:rsidP="00853FD9">
            <w:pPr>
              <w:jc w:val="both"/>
              <w:rPr>
                <w:rFonts w:ascii="Arial" w:hAnsi="Arial"/>
                <w:sz w:val="22"/>
                <w:szCs w:val="22"/>
              </w:rPr>
            </w:pPr>
            <w:r w:rsidRPr="00A801CF">
              <w:rPr>
                <w:rFonts w:ascii="Arial" w:hAnsi="Arial"/>
                <w:b/>
                <w:bCs/>
                <w:sz w:val="22"/>
                <w:szCs w:val="22"/>
              </w:rPr>
              <w:t>PINÇA HALSTEAD MOSQUITO RETA 12 CM – MATERIAL EM AÇO INOXIDÁVEL</w:t>
            </w:r>
            <w:r w:rsidR="00A801CF">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5522AD84" w14:textId="77777777" w:rsidR="007758C1" w:rsidRPr="00CB5D5B" w:rsidRDefault="007758C1" w:rsidP="00853FD9">
            <w:pPr>
              <w:jc w:val="center"/>
              <w:rPr>
                <w:rFonts w:ascii="Arial" w:hAnsi="Arial"/>
                <w:b/>
                <w:bCs/>
                <w:sz w:val="22"/>
                <w:szCs w:val="22"/>
              </w:rPr>
            </w:pPr>
            <w:r>
              <w:rPr>
                <w:rFonts w:ascii="Arial" w:hAnsi="Arial"/>
                <w:b/>
                <w:bCs/>
                <w:sz w:val="22"/>
                <w:szCs w:val="22"/>
              </w:rPr>
              <w:t>26,73</w:t>
            </w:r>
          </w:p>
        </w:tc>
        <w:tc>
          <w:tcPr>
            <w:tcW w:w="1417" w:type="dxa"/>
            <w:vAlign w:val="center"/>
          </w:tcPr>
          <w:p w14:paraId="2E6789A1" w14:textId="77777777" w:rsidR="007758C1" w:rsidRPr="00CB5D5B" w:rsidRDefault="007758C1" w:rsidP="00853FD9">
            <w:pPr>
              <w:jc w:val="center"/>
              <w:rPr>
                <w:rFonts w:ascii="Arial" w:hAnsi="Arial"/>
                <w:b/>
                <w:bCs/>
                <w:sz w:val="22"/>
                <w:szCs w:val="22"/>
              </w:rPr>
            </w:pPr>
            <w:r>
              <w:rPr>
                <w:rFonts w:ascii="Arial" w:hAnsi="Arial"/>
                <w:b/>
                <w:bCs/>
                <w:sz w:val="22"/>
                <w:szCs w:val="22"/>
              </w:rPr>
              <w:t>534,60</w:t>
            </w:r>
          </w:p>
        </w:tc>
      </w:tr>
      <w:tr w:rsidR="007758C1" w:rsidRPr="00CB5D5B" w14:paraId="0A270211" w14:textId="77777777" w:rsidTr="00400F1E">
        <w:tc>
          <w:tcPr>
            <w:tcW w:w="704" w:type="dxa"/>
            <w:vAlign w:val="center"/>
          </w:tcPr>
          <w:p w14:paraId="09A6BB9E" w14:textId="77777777" w:rsidR="007758C1" w:rsidRPr="00CB5D5B" w:rsidRDefault="007758C1" w:rsidP="00853FD9">
            <w:pPr>
              <w:jc w:val="center"/>
              <w:rPr>
                <w:rFonts w:ascii="Arial" w:hAnsi="Arial"/>
                <w:b/>
                <w:sz w:val="22"/>
                <w:szCs w:val="22"/>
              </w:rPr>
            </w:pPr>
            <w:r w:rsidRPr="00CB5D5B">
              <w:rPr>
                <w:rFonts w:ascii="Arial" w:hAnsi="Arial"/>
                <w:b/>
                <w:sz w:val="22"/>
                <w:szCs w:val="22"/>
              </w:rPr>
              <w:t>65</w:t>
            </w:r>
          </w:p>
        </w:tc>
        <w:tc>
          <w:tcPr>
            <w:tcW w:w="992" w:type="dxa"/>
            <w:vAlign w:val="center"/>
          </w:tcPr>
          <w:p w14:paraId="5C7841B6" w14:textId="77777777" w:rsidR="007758C1" w:rsidRPr="00CB5D5B" w:rsidRDefault="007758C1" w:rsidP="00853FD9">
            <w:pPr>
              <w:jc w:val="center"/>
              <w:rPr>
                <w:rFonts w:ascii="Arial" w:hAnsi="Arial"/>
                <w:b/>
                <w:sz w:val="22"/>
                <w:szCs w:val="22"/>
              </w:rPr>
            </w:pPr>
            <w:r>
              <w:rPr>
                <w:rFonts w:ascii="Arial" w:hAnsi="Arial"/>
                <w:b/>
                <w:sz w:val="22"/>
                <w:szCs w:val="22"/>
              </w:rPr>
              <w:t>10</w:t>
            </w:r>
          </w:p>
        </w:tc>
        <w:tc>
          <w:tcPr>
            <w:tcW w:w="709" w:type="dxa"/>
            <w:vAlign w:val="center"/>
          </w:tcPr>
          <w:p w14:paraId="0C7DCE7E"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167766A" w14:textId="6B7ED7A2" w:rsidR="007758C1" w:rsidRPr="00282C76" w:rsidRDefault="007758C1" w:rsidP="00853FD9">
            <w:pPr>
              <w:jc w:val="both"/>
              <w:rPr>
                <w:rFonts w:ascii="Arial" w:hAnsi="Arial"/>
                <w:sz w:val="22"/>
                <w:szCs w:val="22"/>
              </w:rPr>
            </w:pPr>
            <w:r w:rsidRPr="00A801CF">
              <w:rPr>
                <w:rFonts w:ascii="Arial" w:hAnsi="Arial"/>
                <w:b/>
                <w:bCs/>
                <w:sz w:val="22"/>
                <w:szCs w:val="22"/>
              </w:rPr>
              <w:t>ELETRODO BIPOLAR PARA ELETROCAUTÉRIO – PONTEIRA FACA RETA PEQUENA 67MM – CORPO DE INOX CIRÚRGICO E COM ISOLAMENTO TERMOELÉTRICO</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093694A8" w14:textId="77777777" w:rsidR="007758C1" w:rsidRPr="00CB5D5B" w:rsidRDefault="007758C1" w:rsidP="00853FD9">
            <w:pPr>
              <w:jc w:val="center"/>
              <w:rPr>
                <w:rFonts w:ascii="Arial" w:hAnsi="Arial"/>
                <w:b/>
                <w:bCs/>
                <w:sz w:val="22"/>
                <w:szCs w:val="22"/>
              </w:rPr>
            </w:pPr>
            <w:r>
              <w:rPr>
                <w:rFonts w:ascii="Arial" w:hAnsi="Arial"/>
                <w:b/>
                <w:bCs/>
                <w:sz w:val="22"/>
                <w:szCs w:val="22"/>
              </w:rPr>
              <w:t>98,37</w:t>
            </w:r>
          </w:p>
        </w:tc>
        <w:tc>
          <w:tcPr>
            <w:tcW w:w="1417" w:type="dxa"/>
            <w:vAlign w:val="center"/>
          </w:tcPr>
          <w:p w14:paraId="0DF1A3D6" w14:textId="77777777" w:rsidR="007758C1" w:rsidRPr="00CB5D5B" w:rsidRDefault="007758C1" w:rsidP="00853FD9">
            <w:pPr>
              <w:jc w:val="center"/>
              <w:rPr>
                <w:rFonts w:ascii="Arial" w:hAnsi="Arial"/>
                <w:b/>
                <w:bCs/>
                <w:sz w:val="22"/>
                <w:szCs w:val="22"/>
              </w:rPr>
            </w:pPr>
            <w:r>
              <w:rPr>
                <w:rFonts w:ascii="Arial" w:hAnsi="Arial"/>
                <w:b/>
                <w:bCs/>
                <w:sz w:val="22"/>
                <w:szCs w:val="22"/>
              </w:rPr>
              <w:t>983,70</w:t>
            </w:r>
          </w:p>
        </w:tc>
      </w:tr>
      <w:tr w:rsidR="007758C1" w:rsidRPr="00CB5D5B" w14:paraId="32109B8E" w14:textId="77777777" w:rsidTr="00400F1E">
        <w:tc>
          <w:tcPr>
            <w:tcW w:w="704" w:type="dxa"/>
            <w:vAlign w:val="center"/>
          </w:tcPr>
          <w:p w14:paraId="1586F7EE" w14:textId="77777777" w:rsidR="007758C1" w:rsidRPr="00CB5D5B" w:rsidRDefault="007758C1" w:rsidP="00853FD9">
            <w:pPr>
              <w:jc w:val="center"/>
              <w:rPr>
                <w:rFonts w:ascii="Arial" w:hAnsi="Arial"/>
                <w:b/>
                <w:sz w:val="22"/>
                <w:szCs w:val="22"/>
              </w:rPr>
            </w:pPr>
            <w:r w:rsidRPr="00CB5D5B">
              <w:rPr>
                <w:rFonts w:ascii="Arial" w:hAnsi="Arial"/>
                <w:b/>
                <w:sz w:val="22"/>
                <w:szCs w:val="22"/>
              </w:rPr>
              <w:t>66</w:t>
            </w:r>
          </w:p>
        </w:tc>
        <w:tc>
          <w:tcPr>
            <w:tcW w:w="992" w:type="dxa"/>
            <w:vAlign w:val="center"/>
          </w:tcPr>
          <w:p w14:paraId="75E23050" w14:textId="77777777" w:rsidR="007758C1" w:rsidRPr="00CB5D5B" w:rsidRDefault="007758C1" w:rsidP="00853FD9">
            <w:pPr>
              <w:jc w:val="center"/>
              <w:rPr>
                <w:rFonts w:ascii="Arial" w:hAnsi="Arial"/>
                <w:b/>
                <w:sz w:val="22"/>
                <w:szCs w:val="22"/>
              </w:rPr>
            </w:pPr>
            <w:r>
              <w:rPr>
                <w:rFonts w:ascii="Arial" w:hAnsi="Arial"/>
                <w:b/>
                <w:sz w:val="22"/>
                <w:szCs w:val="22"/>
              </w:rPr>
              <w:t>20</w:t>
            </w:r>
          </w:p>
        </w:tc>
        <w:tc>
          <w:tcPr>
            <w:tcW w:w="709" w:type="dxa"/>
            <w:vAlign w:val="center"/>
          </w:tcPr>
          <w:p w14:paraId="01645884"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1A45F5A" w14:textId="72C37849" w:rsidR="007758C1" w:rsidRPr="00282C76" w:rsidRDefault="007758C1" w:rsidP="00853FD9">
            <w:pPr>
              <w:jc w:val="both"/>
              <w:rPr>
                <w:rFonts w:ascii="Arial" w:hAnsi="Arial"/>
                <w:sz w:val="22"/>
                <w:szCs w:val="22"/>
              </w:rPr>
            </w:pPr>
            <w:r w:rsidRPr="00A801CF">
              <w:rPr>
                <w:rFonts w:ascii="Arial" w:hAnsi="Arial"/>
                <w:b/>
                <w:bCs/>
                <w:sz w:val="22"/>
                <w:szCs w:val="22"/>
              </w:rPr>
              <w:t>PORTA AGULHA MAYO COM VIDEA 12CM, - MATERIAL EM AÇO INOXIDÁVEL, ARTICULADO</w:t>
            </w:r>
            <w:r w:rsidR="00A801CF" w:rsidRP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9EAB74C" w14:textId="77777777" w:rsidR="007758C1" w:rsidRPr="00CB5D5B" w:rsidRDefault="007758C1" w:rsidP="00853FD9">
            <w:pPr>
              <w:jc w:val="center"/>
              <w:rPr>
                <w:rFonts w:ascii="Arial" w:hAnsi="Arial"/>
                <w:b/>
                <w:bCs/>
                <w:sz w:val="22"/>
                <w:szCs w:val="22"/>
              </w:rPr>
            </w:pPr>
            <w:r>
              <w:rPr>
                <w:rFonts w:ascii="Arial" w:hAnsi="Arial"/>
                <w:b/>
                <w:bCs/>
                <w:sz w:val="22"/>
                <w:szCs w:val="22"/>
              </w:rPr>
              <w:t>54,67</w:t>
            </w:r>
          </w:p>
        </w:tc>
        <w:tc>
          <w:tcPr>
            <w:tcW w:w="1417" w:type="dxa"/>
            <w:vAlign w:val="center"/>
          </w:tcPr>
          <w:p w14:paraId="5C86950B" w14:textId="77777777" w:rsidR="007758C1" w:rsidRPr="00CB5D5B" w:rsidRDefault="007758C1" w:rsidP="00853FD9">
            <w:pPr>
              <w:jc w:val="center"/>
              <w:rPr>
                <w:rFonts w:ascii="Arial" w:hAnsi="Arial"/>
                <w:b/>
                <w:bCs/>
                <w:sz w:val="22"/>
                <w:szCs w:val="22"/>
              </w:rPr>
            </w:pPr>
            <w:r>
              <w:rPr>
                <w:rFonts w:ascii="Arial" w:hAnsi="Arial"/>
                <w:b/>
                <w:bCs/>
                <w:sz w:val="22"/>
                <w:szCs w:val="22"/>
              </w:rPr>
              <w:t>1.093,40</w:t>
            </w:r>
          </w:p>
        </w:tc>
      </w:tr>
      <w:tr w:rsidR="007758C1" w:rsidRPr="00CB5D5B" w14:paraId="07EF13DA" w14:textId="77777777" w:rsidTr="00400F1E">
        <w:tc>
          <w:tcPr>
            <w:tcW w:w="704" w:type="dxa"/>
            <w:vAlign w:val="center"/>
          </w:tcPr>
          <w:p w14:paraId="422C5C92" w14:textId="77777777" w:rsidR="007758C1" w:rsidRPr="00CB5D5B" w:rsidRDefault="007758C1" w:rsidP="00853FD9">
            <w:pPr>
              <w:jc w:val="center"/>
              <w:rPr>
                <w:rFonts w:ascii="Arial" w:hAnsi="Arial"/>
                <w:b/>
                <w:sz w:val="22"/>
                <w:szCs w:val="22"/>
              </w:rPr>
            </w:pPr>
            <w:r w:rsidRPr="00CB5D5B">
              <w:rPr>
                <w:rFonts w:ascii="Arial" w:hAnsi="Arial"/>
                <w:b/>
                <w:sz w:val="22"/>
                <w:szCs w:val="22"/>
              </w:rPr>
              <w:t>67</w:t>
            </w:r>
          </w:p>
        </w:tc>
        <w:tc>
          <w:tcPr>
            <w:tcW w:w="992" w:type="dxa"/>
            <w:vAlign w:val="center"/>
          </w:tcPr>
          <w:p w14:paraId="3AE8198B" w14:textId="77777777" w:rsidR="007758C1" w:rsidRPr="00CB5D5B" w:rsidRDefault="007758C1" w:rsidP="00853FD9">
            <w:pPr>
              <w:jc w:val="center"/>
              <w:rPr>
                <w:rFonts w:ascii="Arial" w:hAnsi="Arial"/>
                <w:b/>
                <w:sz w:val="22"/>
                <w:szCs w:val="22"/>
              </w:rPr>
            </w:pPr>
            <w:r>
              <w:rPr>
                <w:rFonts w:ascii="Arial" w:hAnsi="Arial"/>
                <w:b/>
                <w:sz w:val="22"/>
                <w:szCs w:val="22"/>
              </w:rPr>
              <w:t>01</w:t>
            </w:r>
          </w:p>
        </w:tc>
        <w:tc>
          <w:tcPr>
            <w:tcW w:w="709" w:type="dxa"/>
            <w:vAlign w:val="center"/>
          </w:tcPr>
          <w:p w14:paraId="7528AE6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4B88FFF" w14:textId="6F02A733" w:rsidR="007758C1" w:rsidRPr="00282C76" w:rsidRDefault="007758C1" w:rsidP="00853FD9">
            <w:pPr>
              <w:jc w:val="both"/>
              <w:rPr>
                <w:rFonts w:ascii="Arial" w:hAnsi="Arial"/>
                <w:sz w:val="22"/>
                <w:szCs w:val="22"/>
              </w:rPr>
            </w:pPr>
            <w:r w:rsidRPr="00A801CF">
              <w:rPr>
                <w:rFonts w:ascii="Arial" w:hAnsi="Arial"/>
                <w:b/>
                <w:bCs/>
                <w:sz w:val="22"/>
                <w:szCs w:val="22"/>
              </w:rPr>
              <w:t>PRANCHA RÍGIDA – MACA DE TRANSPORTE E RESGATE EM POLIETILENO RESISTENTE E IMPERMEÁVEL E COM ABERTURAS LATERAIS (PEGA MÃO)</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277901FB" w14:textId="77777777" w:rsidR="007758C1" w:rsidRPr="00CB5D5B" w:rsidRDefault="007758C1" w:rsidP="00853FD9">
            <w:pPr>
              <w:jc w:val="center"/>
              <w:rPr>
                <w:rFonts w:ascii="Arial" w:hAnsi="Arial"/>
                <w:b/>
                <w:bCs/>
                <w:sz w:val="22"/>
                <w:szCs w:val="22"/>
              </w:rPr>
            </w:pPr>
            <w:r>
              <w:rPr>
                <w:rFonts w:ascii="Arial" w:hAnsi="Arial"/>
                <w:b/>
                <w:bCs/>
                <w:sz w:val="22"/>
                <w:szCs w:val="22"/>
              </w:rPr>
              <w:t>732,50</w:t>
            </w:r>
          </w:p>
        </w:tc>
        <w:tc>
          <w:tcPr>
            <w:tcW w:w="1417" w:type="dxa"/>
            <w:vAlign w:val="center"/>
          </w:tcPr>
          <w:p w14:paraId="684DB394" w14:textId="77777777" w:rsidR="007758C1" w:rsidRPr="00CB5D5B" w:rsidRDefault="007758C1" w:rsidP="00853FD9">
            <w:pPr>
              <w:jc w:val="center"/>
              <w:rPr>
                <w:rFonts w:ascii="Arial" w:hAnsi="Arial"/>
                <w:b/>
                <w:bCs/>
                <w:sz w:val="22"/>
                <w:szCs w:val="22"/>
              </w:rPr>
            </w:pPr>
            <w:r>
              <w:rPr>
                <w:rFonts w:ascii="Arial" w:hAnsi="Arial"/>
                <w:b/>
                <w:bCs/>
                <w:sz w:val="22"/>
                <w:szCs w:val="22"/>
              </w:rPr>
              <w:t>732,50</w:t>
            </w:r>
          </w:p>
        </w:tc>
      </w:tr>
      <w:tr w:rsidR="007758C1" w:rsidRPr="00CB5D5B" w14:paraId="500528E3" w14:textId="77777777" w:rsidTr="00400F1E">
        <w:tc>
          <w:tcPr>
            <w:tcW w:w="704" w:type="dxa"/>
            <w:vAlign w:val="center"/>
          </w:tcPr>
          <w:p w14:paraId="79D958ED" w14:textId="77777777" w:rsidR="007758C1" w:rsidRPr="00CB5D5B" w:rsidRDefault="007758C1" w:rsidP="00853FD9">
            <w:pPr>
              <w:jc w:val="center"/>
              <w:rPr>
                <w:rFonts w:ascii="Arial" w:hAnsi="Arial"/>
                <w:b/>
                <w:sz w:val="22"/>
                <w:szCs w:val="22"/>
              </w:rPr>
            </w:pPr>
            <w:r w:rsidRPr="00CB5D5B">
              <w:rPr>
                <w:rFonts w:ascii="Arial" w:hAnsi="Arial"/>
                <w:b/>
                <w:sz w:val="22"/>
                <w:szCs w:val="22"/>
              </w:rPr>
              <w:t>68</w:t>
            </w:r>
          </w:p>
        </w:tc>
        <w:tc>
          <w:tcPr>
            <w:tcW w:w="992" w:type="dxa"/>
            <w:vAlign w:val="center"/>
          </w:tcPr>
          <w:p w14:paraId="223567EC" w14:textId="77777777" w:rsidR="007758C1" w:rsidRPr="00CB5D5B" w:rsidRDefault="007758C1" w:rsidP="00853FD9">
            <w:pPr>
              <w:jc w:val="center"/>
              <w:rPr>
                <w:rFonts w:ascii="Arial" w:hAnsi="Arial"/>
                <w:b/>
                <w:sz w:val="22"/>
                <w:szCs w:val="22"/>
              </w:rPr>
            </w:pPr>
            <w:r>
              <w:rPr>
                <w:rFonts w:ascii="Arial" w:hAnsi="Arial"/>
                <w:b/>
                <w:sz w:val="22"/>
                <w:szCs w:val="22"/>
              </w:rPr>
              <w:t>02</w:t>
            </w:r>
          </w:p>
        </w:tc>
        <w:tc>
          <w:tcPr>
            <w:tcW w:w="709" w:type="dxa"/>
            <w:vAlign w:val="center"/>
          </w:tcPr>
          <w:p w14:paraId="75E08AE5"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423D5BF1" w14:textId="36E54756" w:rsidR="007758C1" w:rsidRPr="00282C76" w:rsidRDefault="007758C1" w:rsidP="00853FD9">
            <w:pPr>
              <w:jc w:val="both"/>
              <w:rPr>
                <w:rFonts w:ascii="Arial" w:hAnsi="Arial"/>
                <w:sz w:val="22"/>
                <w:szCs w:val="22"/>
              </w:rPr>
            </w:pPr>
            <w:r w:rsidRPr="00A801CF">
              <w:rPr>
                <w:rFonts w:ascii="Arial" w:hAnsi="Arial"/>
                <w:b/>
                <w:bCs/>
                <w:sz w:val="22"/>
                <w:szCs w:val="22"/>
              </w:rPr>
              <w:t>RÉGUA PARA EMERGÊNCIA PEDIÁTRICA (FITA DE BROSELOW) - FABRICADA EM MATERIAL DURÁVEL, FLEXÍVEL E RESISTENTE A LÍQUIDOS. IMPRESSÃO RESISTENTE À DESCOLORAÇÃO</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6FD03FE" w14:textId="77777777" w:rsidR="007758C1" w:rsidRPr="00CB5D5B" w:rsidRDefault="007758C1" w:rsidP="00853FD9">
            <w:pPr>
              <w:jc w:val="center"/>
              <w:rPr>
                <w:rFonts w:ascii="Arial" w:hAnsi="Arial"/>
                <w:b/>
                <w:bCs/>
                <w:sz w:val="22"/>
                <w:szCs w:val="22"/>
              </w:rPr>
            </w:pPr>
            <w:r>
              <w:rPr>
                <w:rFonts w:ascii="Arial" w:hAnsi="Arial"/>
                <w:b/>
                <w:bCs/>
                <w:sz w:val="22"/>
                <w:szCs w:val="22"/>
              </w:rPr>
              <w:t>180,63</w:t>
            </w:r>
          </w:p>
        </w:tc>
        <w:tc>
          <w:tcPr>
            <w:tcW w:w="1417" w:type="dxa"/>
            <w:vAlign w:val="center"/>
          </w:tcPr>
          <w:p w14:paraId="738F0023" w14:textId="77777777" w:rsidR="007758C1" w:rsidRPr="00CB5D5B" w:rsidRDefault="007758C1" w:rsidP="00853FD9">
            <w:pPr>
              <w:jc w:val="center"/>
              <w:rPr>
                <w:rFonts w:ascii="Arial" w:hAnsi="Arial"/>
                <w:b/>
                <w:bCs/>
                <w:sz w:val="22"/>
                <w:szCs w:val="22"/>
              </w:rPr>
            </w:pPr>
            <w:r>
              <w:rPr>
                <w:rFonts w:ascii="Arial" w:hAnsi="Arial"/>
                <w:b/>
                <w:bCs/>
                <w:sz w:val="22"/>
                <w:szCs w:val="22"/>
              </w:rPr>
              <w:t>361,26</w:t>
            </w:r>
          </w:p>
        </w:tc>
      </w:tr>
      <w:tr w:rsidR="007758C1" w:rsidRPr="00CB5D5B" w14:paraId="6BA954A5" w14:textId="77777777" w:rsidTr="00400F1E">
        <w:tc>
          <w:tcPr>
            <w:tcW w:w="704" w:type="dxa"/>
            <w:vAlign w:val="center"/>
          </w:tcPr>
          <w:p w14:paraId="70FE7523" w14:textId="77777777" w:rsidR="007758C1" w:rsidRPr="00CB5D5B" w:rsidRDefault="007758C1" w:rsidP="00853FD9">
            <w:pPr>
              <w:jc w:val="center"/>
              <w:rPr>
                <w:rFonts w:ascii="Arial" w:hAnsi="Arial"/>
                <w:b/>
                <w:bCs/>
                <w:sz w:val="22"/>
                <w:szCs w:val="22"/>
              </w:rPr>
            </w:pPr>
            <w:r w:rsidRPr="00CB5D5B">
              <w:rPr>
                <w:rFonts w:ascii="Arial" w:hAnsi="Arial"/>
                <w:b/>
                <w:bCs/>
                <w:sz w:val="22"/>
                <w:szCs w:val="22"/>
              </w:rPr>
              <w:t>69</w:t>
            </w:r>
          </w:p>
        </w:tc>
        <w:tc>
          <w:tcPr>
            <w:tcW w:w="992" w:type="dxa"/>
            <w:vAlign w:val="center"/>
          </w:tcPr>
          <w:p w14:paraId="6CE0B666" w14:textId="77777777" w:rsidR="007758C1" w:rsidRPr="00CB5D5B" w:rsidRDefault="007758C1" w:rsidP="00853FD9">
            <w:pPr>
              <w:jc w:val="center"/>
              <w:rPr>
                <w:rFonts w:ascii="Arial" w:hAnsi="Arial"/>
                <w:b/>
                <w:sz w:val="22"/>
                <w:szCs w:val="22"/>
              </w:rPr>
            </w:pPr>
            <w:r>
              <w:rPr>
                <w:rFonts w:ascii="Arial" w:hAnsi="Arial"/>
                <w:b/>
                <w:sz w:val="22"/>
                <w:szCs w:val="22"/>
              </w:rPr>
              <w:t>03</w:t>
            </w:r>
          </w:p>
        </w:tc>
        <w:tc>
          <w:tcPr>
            <w:tcW w:w="709" w:type="dxa"/>
            <w:vAlign w:val="center"/>
          </w:tcPr>
          <w:p w14:paraId="03C25C79"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2623358" w14:textId="5978058A" w:rsidR="007758C1" w:rsidRPr="00282C76" w:rsidRDefault="007758C1" w:rsidP="00853FD9">
            <w:pPr>
              <w:jc w:val="both"/>
              <w:rPr>
                <w:rFonts w:ascii="Arial" w:hAnsi="Arial"/>
                <w:sz w:val="22"/>
                <w:szCs w:val="22"/>
              </w:rPr>
            </w:pPr>
            <w:r w:rsidRPr="00A801CF">
              <w:rPr>
                <w:rFonts w:ascii="Arial" w:hAnsi="Arial"/>
                <w:b/>
                <w:bCs/>
                <w:sz w:val="22"/>
                <w:szCs w:val="22"/>
              </w:rPr>
              <w:t>RÉGUA DE PAREDE PEDIÁTRICA – FABRICADA EM MATERIAL DURÁVEL, FLEXÍVEL E RESISTENTE A LÍQUIDOS</w:t>
            </w:r>
            <w:r w:rsidR="00A801CF">
              <w:rPr>
                <w:rFonts w:ascii="Arial" w:hAnsi="Arial"/>
                <w:b/>
                <w:bCs/>
                <w:sz w:val="22"/>
                <w:szCs w:val="22"/>
              </w:rPr>
              <w:t>,</w:t>
            </w:r>
            <w:r>
              <w:rPr>
                <w:rFonts w:ascii="Arial" w:hAnsi="Arial"/>
                <w:sz w:val="22"/>
                <w:szCs w:val="22"/>
              </w:rPr>
              <w:t xml:space="preserve"> </w:t>
            </w:r>
            <w:r w:rsidR="00A801CF">
              <w:rPr>
                <w:rFonts w:ascii="Arial" w:hAnsi="Arial"/>
                <w:sz w:val="22"/>
                <w:szCs w:val="22"/>
              </w:rPr>
              <w:t>c</w:t>
            </w:r>
            <w:r w:rsidRPr="00176C48">
              <w:rPr>
                <w:rFonts w:ascii="Arial" w:hAnsi="Arial"/>
                <w:color w:val="000000"/>
              </w:rPr>
              <w:t>onforme</w:t>
            </w:r>
            <w:r>
              <w:rPr>
                <w:rFonts w:ascii="Arial" w:hAnsi="Arial"/>
                <w:color w:val="000000"/>
              </w:rPr>
              <w:t xml:space="preserve"> </w:t>
            </w:r>
            <w:r w:rsidRPr="00176C48">
              <w:rPr>
                <w:rFonts w:ascii="Arial" w:hAnsi="Arial"/>
                <w:color w:val="000000"/>
              </w:rPr>
              <w:t>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1C58A950" w14:textId="77777777" w:rsidR="007758C1" w:rsidRPr="00CB5D5B" w:rsidRDefault="007758C1" w:rsidP="00853FD9">
            <w:pPr>
              <w:jc w:val="center"/>
              <w:rPr>
                <w:rFonts w:ascii="Arial" w:hAnsi="Arial"/>
                <w:b/>
                <w:bCs/>
                <w:sz w:val="22"/>
                <w:szCs w:val="22"/>
              </w:rPr>
            </w:pPr>
            <w:r>
              <w:rPr>
                <w:rFonts w:ascii="Arial" w:hAnsi="Arial"/>
                <w:b/>
                <w:bCs/>
                <w:sz w:val="22"/>
                <w:szCs w:val="22"/>
              </w:rPr>
              <w:t>74,78</w:t>
            </w:r>
          </w:p>
        </w:tc>
        <w:tc>
          <w:tcPr>
            <w:tcW w:w="1417" w:type="dxa"/>
            <w:vAlign w:val="center"/>
          </w:tcPr>
          <w:p w14:paraId="10641C96" w14:textId="77777777" w:rsidR="007758C1" w:rsidRPr="00CB5D5B" w:rsidRDefault="007758C1" w:rsidP="00853FD9">
            <w:pPr>
              <w:jc w:val="center"/>
              <w:rPr>
                <w:rFonts w:ascii="Arial" w:hAnsi="Arial"/>
                <w:b/>
                <w:bCs/>
                <w:sz w:val="22"/>
                <w:szCs w:val="22"/>
              </w:rPr>
            </w:pPr>
            <w:r>
              <w:rPr>
                <w:rFonts w:ascii="Arial" w:hAnsi="Arial"/>
                <w:b/>
                <w:bCs/>
                <w:sz w:val="22"/>
                <w:szCs w:val="22"/>
              </w:rPr>
              <w:t>224,34</w:t>
            </w:r>
          </w:p>
        </w:tc>
      </w:tr>
      <w:tr w:rsidR="007758C1" w:rsidRPr="00CB5D5B" w14:paraId="1CA56431" w14:textId="77777777" w:rsidTr="00400F1E">
        <w:tc>
          <w:tcPr>
            <w:tcW w:w="704" w:type="dxa"/>
            <w:vAlign w:val="center"/>
          </w:tcPr>
          <w:p w14:paraId="5A2139F2"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70</w:t>
            </w:r>
          </w:p>
        </w:tc>
        <w:tc>
          <w:tcPr>
            <w:tcW w:w="992" w:type="dxa"/>
            <w:vAlign w:val="center"/>
          </w:tcPr>
          <w:p w14:paraId="47B8EA6E" w14:textId="77777777" w:rsidR="007758C1" w:rsidRPr="00CB5D5B" w:rsidRDefault="007758C1" w:rsidP="00853FD9">
            <w:pPr>
              <w:jc w:val="center"/>
              <w:rPr>
                <w:rFonts w:ascii="Arial" w:hAnsi="Arial"/>
                <w:b/>
                <w:sz w:val="22"/>
                <w:szCs w:val="22"/>
              </w:rPr>
            </w:pPr>
            <w:r>
              <w:rPr>
                <w:rFonts w:ascii="Arial" w:hAnsi="Arial"/>
                <w:b/>
                <w:sz w:val="22"/>
                <w:szCs w:val="22"/>
              </w:rPr>
              <w:t>13</w:t>
            </w:r>
          </w:p>
        </w:tc>
        <w:tc>
          <w:tcPr>
            <w:tcW w:w="709" w:type="dxa"/>
            <w:vAlign w:val="center"/>
          </w:tcPr>
          <w:p w14:paraId="1C065EE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B7438DC" w14:textId="082BA50D" w:rsidR="007758C1" w:rsidRPr="00282C76" w:rsidRDefault="007758C1" w:rsidP="00853FD9">
            <w:pPr>
              <w:jc w:val="both"/>
              <w:rPr>
                <w:rFonts w:ascii="Arial" w:hAnsi="Arial"/>
                <w:sz w:val="22"/>
                <w:szCs w:val="22"/>
              </w:rPr>
            </w:pPr>
            <w:r w:rsidRPr="00A801CF">
              <w:rPr>
                <w:rFonts w:ascii="Arial" w:hAnsi="Arial"/>
                <w:b/>
                <w:bCs/>
                <w:sz w:val="22"/>
                <w:szCs w:val="22"/>
              </w:rPr>
              <w:t>SACO PARA HAMPER – SACO RESISTENTE EM ALGODÃO CRU, COM FIO TRANÇADO PARA VEDAÇÃO DA BOCA</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74B62171" w14:textId="77777777" w:rsidR="007758C1" w:rsidRPr="00CB5D5B" w:rsidRDefault="007758C1" w:rsidP="00853FD9">
            <w:pPr>
              <w:jc w:val="center"/>
              <w:rPr>
                <w:rFonts w:ascii="Arial" w:hAnsi="Arial"/>
                <w:b/>
                <w:bCs/>
                <w:sz w:val="22"/>
                <w:szCs w:val="22"/>
              </w:rPr>
            </w:pPr>
            <w:r>
              <w:rPr>
                <w:rFonts w:ascii="Arial" w:hAnsi="Arial"/>
                <w:b/>
                <w:bCs/>
                <w:sz w:val="22"/>
                <w:szCs w:val="22"/>
              </w:rPr>
              <w:t>94,50</w:t>
            </w:r>
          </w:p>
        </w:tc>
        <w:tc>
          <w:tcPr>
            <w:tcW w:w="1417" w:type="dxa"/>
            <w:vAlign w:val="center"/>
          </w:tcPr>
          <w:p w14:paraId="0A2DDDDF" w14:textId="77777777" w:rsidR="007758C1" w:rsidRPr="00CB5D5B" w:rsidRDefault="007758C1" w:rsidP="00853FD9">
            <w:pPr>
              <w:jc w:val="center"/>
              <w:rPr>
                <w:rFonts w:ascii="Arial" w:hAnsi="Arial"/>
                <w:b/>
                <w:bCs/>
                <w:sz w:val="22"/>
                <w:szCs w:val="22"/>
              </w:rPr>
            </w:pPr>
            <w:r>
              <w:rPr>
                <w:rFonts w:ascii="Arial" w:hAnsi="Arial"/>
                <w:b/>
                <w:bCs/>
                <w:sz w:val="22"/>
                <w:szCs w:val="22"/>
              </w:rPr>
              <w:t>1.228,50</w:t>
            </w:r>
          </w:p>
        </w:tc>
      </w:tr>
      <w:tr w:rsidR="007758C1" w:rsidRPr="00CB5D5B" w14:paraId="1B3F851F" w14:textId="77777777" w:rsidTr="00400F1E">
        <w:tc>
          <w:tcPr>
            <w:tcW w:w="704" w:type="dxa"/>
            <w:vAlign w:val="center"/>
          </w:tcPr>
          <w:p w14:paraId="10017DC7"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71</w:t>
            </w:r>
          </w:p>
        </w:tc>
        <w:tc>
          <w:tcPr>
            <w:tcW w:w="992" w:type="dxa"/>
            <w:vAlign w:val="center"/>
          </w:tcPr>
          <w:p w14:paraId="2442E3D5" w14:textId="77777777" w:rsidR="007758C1" w:rsidRPr="00CB5D5B" w:rsidRDefault="007758C1" w:rsidP="00853FD9">
            <w:pPr>
              <w:jc w:val="center"/>
              <w:rPr>
                <w:rFonts w:ascii="Arial" w:hAnsi="Arial"/>
                <w:b/>
                <w:sz w:val="22"/>
                <w:szCs w:val="22"/>
              </w:rPr>
            </w:pPr>
            <w:r>
              <w:rPr>
                <w:rFonts w:ascii="Arial" w:hAnsi="Arial"/>
                <w:b/>
                <w:sz w:val="22"/>
                <w:szCs w:val="22"/>
              </w:rPr>
              <w:t>11</w:t>
            </w:r>
          </w:p>
        </w:tc>
        <w:tc>
          <w:tcPr>
            <w:tcW w:w="709" w:type="dxa"/>
            <w:vAlign w:val="center"/>
          </w:tcPr>
          <w:p w14:paraId="352B201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27C1283" w14:textId="5CE37162" w:rsidR="007758C1" w:rsidRPr="00282C76" w:rsidRDefault="007758C1" w:rsidP="00853FD9">
            <w:pPr>
              <w:jc w:val="both"/>
              <w:rPr>
                <w:rFonts w:ascii="Arial" w:hAnsi="Arial"/>
                <w:sz w:val="22"/>
                <w:szCs w:val="22"/>
              </w:rPr>
            </w:pPr>
            <w:r w:rsidRPr="00A801CF">
              <w:rPr>
                <w:rFonts w:ascii="Arial" w:hAnsi="Arial"/>
                <w:b/>
                <w:bCs/>
                <w:sz w:val="22"/>
                <w:szCs w:val="22"/>
              </w:rPr>
              <w:t xml:space="preserve">SELADORA ELETRÔNICA MANUAL PARA EMBALAGEM CIRÚRGICA. POSSUIR ALAVANCA PARA </w:t>
            </w:r>
            <w:r w:rsidRPr="00A801CF">
              <w:rPr>
                <w:rFonts w:ascii="Arial" w:hAnsi="Arial"/>
                <w:b/>
                <w:bCs/>
                <w:sz w:val="22"/>
                <w:szCs w:val="22"/>
              </w:rPr>
              <w:lastRenderedPageBreak/>
              <w:t>SELAGEM, SUPORTE DE BOBINA E FACA PARA CORTE DO PAPEL GRAU CIRÚRGICO</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CDF0FD7"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1.068,86</w:t>
            </w:r>
          </w:p>
        </w:tc>
        <w:tc>
          <w:tcPr>
            <w:tcW w:w="1417" w:type="dxa"/>
            <w:vAlign w:val="center"/>
          </w:tcPr>
          <w:p w14:paraId="146FACA9" w14:textId="77777777" w:rsidR="007758C1" w:rsidRPr="00CB5D5B" w:rsidRDefault="007758C1" w:rsidP="00853FD9">
            <w:pPr>
              <w:jc w:val="center"/>
              <w:rPr>
                <w:rFonts w:ascii="Arial" w:hAnsi="Arial"/>
                <w:b/>
                <w:bCs/>
                <w:sz w:val="22"/>
                <w:szCs w:val="22"/>
              </w:rPr>
            </w:pPr>
            <w:r>
              <w:rPr>
                <w:rFonts w:ascii="Arial" w:hAnsi="Arial"/>
                <w:b/>
                <w:bCs/>
                <w:sz w:val="22"/>
                <w:szCs w:val="22"/>
              </w:rPr>
              <w:t>11.757,46</w:t>
            </w:r>
          </w:p>
        </w:tc>
      </w:tr>
      <w:tr w:rsidR="007758C1" w:rsidRPr="00CB5D5B" w14:paraId="287FD5C3" w14:textId="77777777" w:rsidTr="00400F1E">
        <w:tc>
          <w:tcPr>
            <w:tcW w:w="704" w:type="dxa"/>
            <w:vAlign w:val="center"/>
          </w:tcPr>
          <w:p w14:paraId="6EE2B2CD"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72</w:t>
            </w:r>
          </w:p>
        </w:tc>
        <w:tc>
          <w:tcPr>
            <w:tcW w:w="992" w:type="dxa"/>
            <w:vAlign w:val="center"/>
          </w:tcPr>
          <w:p w14:paraId="09F259B0" w14:textId="77777777" w:rsidR="007758C1" w:rsidRPr="00CB5D5B" w:rsidRDefault="007758C1" w:rsidP="00853FD9">
            <w:pPr>
              <w:jc w:val="center"/>
              <w:rPr>
                <w:rFonts w:ascii="Arial" w:hAnsi="Arial"/>
                <w:b/>
                <w:sz w:val="22"/>
                <w:szCs w:val="22"/>
              </w:rPr>
            </w:pPr>
            <w:r>
              <w:rPr>
                <w:rFonts w:ascii="Arial" w:hAnsi="Arial"/>
                <w:b/>
                <w:sz w:val="22"/>
                <w:szCs w:val="22"/>
              </w:rPr>
              <w:t>01</w:t>
            </w:r>
          </w:p>
        </w:tc>
        <w:tc>
          <w:tcPr>
            <w:tcW w:w="709" w:type="dxa"/>
            <w:vAlign w:val="center"/>
          </w:tcPr>
          <w:p w14:paraId="3167681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711FCB2" w14:textId="233AAE35" w:rsidR="007758C1" w:rsidRPr="00282C76" w:rsidRDefault="007758C1" w:rsidP="00853FD9">
            <w:pPr>
              <w:jc w:val="both"/>
              <w:rPr>
                <w:rFonts w:ascii="Arial" w:hAnsi="Arial"/>
                <w:sz w:val="22"/>
                <w:szCs w:val="22"/>
              </w:rPr>
            </w:pPr>
            <w:r w:rsidRPr="00A801CF">
              <w:rPr>
                <w:rFonts w:ascii="Arial" w:hAnsi="Arial"/>
                <w:b/>
                <w:bCs/>
                <w:sz w:val="22"/>
                <w:szCs w:val="22"/>
              </w:rPr>
              <w:t>SUPORTE/ARMAÇÃO EM METAL PARA HAMPER – ESTRUTURA DO SUPORTE EM TUBOS DE AÇO INOX COM ACABAMENTO POLIDO, PROVIDO DE TRÊS PÉS DE RODÍZIO EMBORRACHADOS GIRATÓRIOS COM TRAVAS</w:t>
            </w:r>
            <w:r w:rsidR="00A801CF">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3818228A" w14:textId="77777777" w:rsidR="007758C1" w:rsidRPr="00CB5D5B" w:rsidRDefault="007758C1" w:rsidP="00853FD9">
            <w:pPr>
              <w:jc w:val="center"/>
              <w:rPr>
                <w:rFonts w:ascii="Arial" w:hAnsi="Arial"/>
                <w:b/>
                <w:bCs/>
                <w:sz w:val="22"/>
                <w:szCs w:val="22"/>
              </w:rPr>
            </w:pPr>
            <w:r>
              <w:rPr>
                <w:rFonts w:ascii="Arial" w:hAnsi="Arial"/>
                <w:b/>
                <w:bCs/>
                <w:sz w:val="22"/>
                <w:szCs w:val="22"/>
              </w:rPr>
              <w:t>350,00</w:t>
            </w:r>
          </w:p>
        </w:tc>
        <w:tc>
          <w:tcPr>
            <w:tcW w:w="1417" w:type="dxa"/>
            <w:vAlign w:val="center"/>
          </w:tcPr>
          <w:p w14:paraId="10F1D4DD" w14:textId="77777777" w:rsidR="007758C1" w:rsidRPr="00CB5D5B" w:rsidRDefault="007758C1" w:rsidP="00853FD9">
            <w:pPr>
              <w:jc w:val="center"/>
              <w:rPr>
                <w:rFonts w:ascii="Arial" w:hAnsi="Arial"/>
                <w:b/>
                <w:bCs/>
                <w:sz w:val="22"/>
                <w:szCs w:val="22"/>
              </w:rPr>
            </w:pPr>
            <w:r>
              <w:rPr>
                <w:rFonts w:ascii="Arial" w:hAnsi="Arial"/>
                <w:b/>
                <w:bCs/>
                <w:sz w:val="22"/>
                <w:szCs w:val="22"/>
              </w:rPr>
              <w:t>350,00</w:t>
            </w:r>
          </w:p>
        </w:tc>
      </w:tr>
      <w:tr w:rsidR="007758C1" w:rsidRPr="00CB5D5B" w14:paraId="3BE3EEE7" w14:textId="77777777" w:rsidTr="00400F1E">
        <w:tc>
          <w:tcPr>
            <w:tcW w:w="704" w:type="dxa"/>
            <w:vAlign w:val="center"/>
          </w:tcPr>
          <w:p w14:paraId="4B386B83"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73</w:t>
            </w:r>
          </w:p>
        </w:tc>
        <w:tc>
          <w:tcPr>
            <w:tcW w:w="992" w:type="dxa"/>
            <w:vAlign w:val="center"/>
          </w:tcPr>
          <w:p w14:paraId="4E8159FB" w14:textId="77777777" w:rsidR="007758C1" w:rsidRPr="00CB5D5B" w:rsidRDefault="007758C1" w:rsidP="00853FD9">
            <w:pPr>
              <w:jc w:val="center"/>
              <w:rPr>
                <w:rFonts w:ascii="Arial" w:hAnsi="Arial"/>
                <w:b/>
                <w:sz w:val="22"/>
                <w:szCs w:val="22"/>
              </w:rPr>
            </w:pPr>
            <w:r>
              <w:rPr>
                <w:rFonts w:ascii="Arial" w:hAnsi="Arial"/>
                <w:b/>
                <w:sz w:val="22"/>
                <w:szCs w:val="22"/>
              </w:rPr>
              <w:t>15</w:t>
            </w:r>
          </w:p>
        </w:tc>
        <w:tc>
          <w:tcPr>
            <w:tcW w:w="709" w:type="dxa"/>
            <w:vAlign w:val="center"/>
          </w:tcPr>
          <w:p w14:paraId="5365C068"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019347E7" w14:textId="50A87CAC" w:rsidR="007758C1" w:rsidRPr="00282C76" w:rsidRDefault="007758C1" w:rsidP="00853FD9">
            <w:pPr>
              <w:jc w:val="both"/>
              <w:rPr>
                <w:rFonts w:ascii="Arial" w:hAnsi="Arial"/>
                <w:sz w:val="22"/>
                <w:szCs w:val="22"/>
              </w:rPr>
            </w:pPr>
            <w:r w:rsidRPr="00A801CF">
              <w:rPr>
                <w:rFonts w:ascii="Arial" w:hAnsi="Arial"/>
                <w:b/>
                <w:bCs/>
                <w:sz w:val="22"/>
                <w:szCs w:val="22"/>
              </w:rPr>
              <w:t>SUPORTE DE SORO COM RODAS – SUPORTE PARA SORO EM AÇO INOX C/ 04 RODÍZIOS</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A3A0E89" w14:textId="77777777" w:rsidR="007758C1" w:rsidRPr="00CB5D5B" w:rsidRDefault="007758C1" w:rsidP="00853FD9">
            <w:pPr>
              <w:jc w:val="center"/>
              <w:rPr>
                <w:rFonts w:ascii="Arial" w:hAnsi="Arial"/>
                <w:b/>
                <w:bCs/>
                <w:sz w:val="22"/>
                <w:szCs w:val="22"/>
              </w:rPr>
            </w:pPr>
            <w:r>
              <w:rPr>
                <w:rFonts w:ascii="Arial" w:hAnsi="Arial"/>
                <w:b/>
                <w:bCs/>
                <w:sz w:val="22"/>
                <w:szCs w:val="22"/>
              </w:rPr>
              <w:t>260,00</w:t>
            </w:r>
          </w:p>
        </w:tc>
        <w:tc>
          <w:tcPr>
            <w:tcW w:w="1417" w:type="dxa"/>
            <w:vAlign w:val="center"/>
          </w:tcPr>
          <w:p w14:paraId="704C5849" w14:textId="77777777" w:rsidR="007758C1" w:rsidRPr="00CB5D5B" w:rsidRDefault="007758C1" w:rsidP="00853FD9">
            <w:pPr>
              <w:jc w:val="center"/>
              <w:rPr>
                <w:rFonts w:ascii="Arial" w:hAnsi="Arial"/>
                <w:b/>
                <w:bCs/>
                <w:sz w:val="22"/>
                <w:szCs w:val="22"/>
              </w:rPr>
            </w:pPr>
            <w:r>
              <w:rPr>
                <w:rFonts w:ascii="Arial" w:hAnsi="Arial"/>
                <w:b/>
                <w:bCs/>
                <w:sz w:val="22"/>
                <w:szCs w:val="22"/>
              </w:rPr>
              <w:t>3.900,00</w:t>
            </w:r>
          </w:p>
        </w:tc>
      </w:tr>
      <w:tr w:rsidR="007758C1" w:rsidRPr="00CB5D5B" w14:paraId="440AF5D1" w14:textId="77777777" w:rsidTr="00400F1E">
        <w:tc>
          <w:tcPr>
            <w:tcW w:w="704" w:type="dxa"/>
            <w:vAlign w:val="center"/>
          </w:tcPr>
          <w:p w14:paraId="3250F840"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74</w:t>
            </w:r>
          </w:p>
        </w:tc>
        <w:tc>
          <w:tcPr>
            <w:tcW w:w="992" w:type="dxa"/>
            <w:vAlign w:val="center"/>
          </w:tcPr>
          <w:p w14:paraId="67506B0A" w14:textId="77777777" w:rsidR="007758C1" w:rsidRPr="00CB5D5B" w:rsidRDefault="007758C1" w:rsidP="00853FD9">
            <w:pPr>
              <w:jc w:val="center"/>
              <w:rPr>
                <w:rFonts w:ascii="Arial" w:hAnsi="Arial"/>
                <w:b/>
                <w:sz w:val="22"/>
                <w:szCs w:val="22"/>
              </w:rPr>
            </w:pPr>
            <w:r>
              <w:rPr>
                <w:rFonts w:ascii="Arial" w:hAnsi="Arial"/>
                <w:b/>
                <w:sz w:val="22"/>
                <w:szCs w:val="22"/>
              </w:rPr>
              <w:t>03</w:t>
            </w:r>
          </w:p>
        </w:tc>
        <w:tc>
          <w:tcPr>
            <w:tcW w:w="709" w:type="dxa"/>
            <w:vAlign w:val="center"/>
          </w:tcPr>
          <w:p w14:paraId="13275CE4"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68234CC6" w14:textId="7120ED87" w:rsidR="007758C1" w:rsidRPr="00282C76" w:rsidRDefault="007758C1" w:rsidP="00853FD9">
            <w:pPr>
              <w:jc w:val="both"/>
              <w:rPr>
                <w:rFonts w:ascii="Arial" w:hAnsi="Arial"/>
                <w:sz w:val="22"/>
                <w:szCs w:val="22"/>
              </w:rPr>
            </w:pPr>
            <w:r w:rsidRPr="00A801CF">
              <w:rPr>
                <w:rFonts w:ascii="Arial" w:hAnsi="Arial"/>
                <w:b/>
                <w:bCs/>
                <w:sz w:val="22"/>
                <w:szCs w:val="22"/>
              </w:rPr>
              <w:t>TENTACÂNULA 15 CM – MATERIAL EM AÇO INOXIDÁVEL</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D453FBE" w14:textId="77777777" w:rsidR="007758C1" w:rsidRPr="00CB5D5B" w:rsidRDefault="007758C1" w:rsidP="00853FD9">
            <w:pPr>
              <w:jc w:val="center"/>
              <w:rPr>
                <w:rFonts w:ascii="Arial" w:hAnsi="Arial"/>
                <w:b/>
                <w:bCs/>
                <w:sz w:val="22"/>
                <w:szCs w:val="22"/>
              </w:rPr>
            </w:pPr>
            <w:r>
              <w:rPr>
                <w:rFonts w:ascii="Arial" w:hAnsi="Arial"/>
                <w:b/>
                <w:bCs/>
                <w:sz w:val="22"/>
                <w:szCs w:val="22"/>
              </w:rPr>
              <w:t>11,72</w:t>
            </w:r>
          </w:p>
        </w:tc>
        <w:tc>
          <w:tcPr>
            <w:tcW w:w="1417" w:type="dxa"/>
            <w:vAlign w:val="center"/>
          </w:tcPr>
          <w:p w14:paraId="54AB2082" w14:textId="77777777" w:rsidR="007758C1" w:rsidRPr="00CB5D5B" w:rsidRDefault="007758C1" w:rsidP="00853FD9">
            <w:pPr>
              <w:jc w:val="center"/>
              <w:rPr>
                <w:rFonts w:ascii="Arial" w:hAnsi="Arial"/>
                <w:b/>
                <w:bCs/>
                <w:sz w:val="22"/>
                <w:szCs w:val="22"/>
              </w:rPr>
            </w:pPr>
            <w:r>
              <w:rPr>
                <w:rFonts w:ascii="Arial" w:hAnsi="Arial"/>
                <w:b/>
                <w:bCs/>
                <w:sz w:val="22"/>
                <w:szCs w:val="22"/>
              </w:rPr>
              <w:t>35,16</w:t>
            </w:r>
          </w:p>
        </w:tc>
      </w:tr>
      <w:tr w:rsidR="007758C1" w:rsidRPr="00CB5D5B" w14:paraId="07341F67" w14:textId="77777777" w:rsidTr="00400F1E">
        <w:tc>
          <w:tcPr>
            <w:tcW w:w="704" w:type="dxa"/>
            <w:vAlign w:val="center"/>
          </w:tcPr>
          <w:p w14:paraId="73851D8D"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75</w:t>
            </w:r>
          </w:p>
        </w:tc>
        <w:tc>
          <w:tcPr>
            <w:tcW w:w="992" w:type="dxa"/>
            <w:vAlign w:val="center"/>
          </w:tcPr>
          <w:p w14:paraId="54CBA721" w14:textId="77777777" w:rsidR="007758C1" w:rsidRPr="00CB5D5B" w:rsidRDefault="007758C1" w:rsidP="00853FD9">
            <w:pPr>
              <w:jc w:val="center"/>
              <w:rPr>
                <w:rFonts w:ascii="Arial" w:hAnsi="Arial"/>
                <w:b/>
                <w:sz w:val="22"/>
                <w:szCs w:val="22"/>
              </w:rPr>
            </w:pPr>
            <w:r>
              <w:rPr>
                <w:rFonts w:ascii="Arial" w:hAnsi="Arial"/>
                <w:b/>
                <w:sz w:val="22"/>
                <w:szCs w:val="22"/>
              </w:rPr>
              <w:t>32</w:t>
            </w:r>
          </w:p>
        </w:tc>
        <w:tc>
          <w:tcPr>
            <w:tcW w:w="709" w:type="dxa"/>
            <w:vAlign w:val="center"/>
          </w:tcPr>
          <w:p w14:paraId="23D76F09"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ACB8224" w14:textId="5698EAD8" w:rsidR="007758C1" w:rsidRPr="00282C76" w:rsidRDefault="007758C1" w:rsidP="00853FD9">
            <w:pPr>
              <w:jc w:val="both"/>
              <w:rPr>
                <w:rFonts w:ascii="Arial" w:hAnsi="Arial"/>
                <w:sz w:val="22"/>
                <w:szCs w:val="22"/>
              </w:rPr>
            </w:pPr>
            <w:r w:rsidRPr="00A801CF">
              <w:rPr>
                <w:rFonts w:ascii="Arial" w:hAnsi="Arial"/>
                <w:b/>
                <w:bCs/>
                <w:sz w:val="22"/>
                <w:szCs w:val="22"/>
              </w:rPr>
              <w:t>TERMÔMETRO DIGITAL DE MÁXIMA E MÍNIMA (-50 +70 ºC) COM CABO DE 2 (DOIS) METROS PARA REFRIGERADOR. EXATIDÃO: +/- 1°C PARA A ESCALA DE-20°C A +50°C E +/- 2 ºC NO RESTANTE DA ESCALA</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0C4C58B4" w14:textId="77777777" w:rsidR="007758C1" w:rsidRPr="00CB5D5B" w:rsidRDefault="007758C1" w:rsidP="00853FD9">
            <w:pPr>
              <w:jc w:val="center"/>
              <w:rPr>
                <w:rFonts w:ascii="Arial" w:hAnsi="Arial"/>
                <w:b/>
                <w:bCs/>
                <w:sz w:val="22"/>
                <w:szCs w:val="22"/>
              </w:rPr>
            </w:pPr>
            <w:r>
              <w:rPr>
                <w:rFonts w:ascii="Arial" w:hAnsi="Arial"/>
                <w:b/>
                <w:bCs/>
                <w:sz w:val="22"/>
                <w:szCs w:val="22"/>
              </w:rPr>
              <w:t>83,89</w:t>
            </w:r>
          </w:p>
        </w:tc>
        <w:tc>
          <w:tcPr>
            <w:tcW w:w="1417" w:type="dxa"/>
            <w:vAlign w:val="center"/>
          </w:tcPr>
          <w:p w14:paraId="67F398A7" w14:textId="77777777" w:rsidR="007758C1" w:rsidRPr="00CB5D5B" w:rsidRDefault="007758C1" w:rsidP="00853FD9">
            <w:pPr>
              <w:jc w:val="center"/>
              <w:rPr>
                <w:rFonts w:ascii="Arial" w:hAnsi="Arial"/>
                <w:b/>
                <w:bCs/>
                <w:sz w:val="22"/>
                <w:szCs w:val="22"/>
              </w:rPr>
            </w:pPr>
            <w:r>
              <w:rPr>
                <w:rFonts w:ascii="Arial" w:hAnsi="Arial"/>
                <w:b/>
                <w:bCs/>
                <w:sz w:val="22"/>
                <w:szCs w:val="22"/>
              </w:rPr>
              <w:t>2.684,48</w:t>
            </w:r>
          </w:p>
        </w:tc>
      </w:tr>
      <w:tr w:rsidR="007758C1" w:rsidRPr="00CB5D5B" w14:paraId="18094A5E" w14:textId="77777777" w:rsidTr="00400F1E">
        <w:tc>
          <w:tcPr>
            <w:tcW w:w="704" w:type="dxa"/>
            <w:vAlign w:val="center"/>
          </w:tcPr>
          <w:p w14:paraId="75A578FF" w14:textId="77777777" w:rsidR="007758C1" w:rsidRPr="00CB5D5B" w:rsidRDefault="007758C1" w:rsidP="00853FD9">
            <w:pPr>
              <w:jc w:val="center"/>
              <w:rPr>
                <w:rFonts w:ascii="Arial" w:hAnsi="Arial"/>
                <w:b/>
                <w:bCs/>
                <w:sz w:val="22"/>
                <w:szCs w:val="22"/>
              </w:rPr>
            </w:pPr>
            <w:r w:rsidRPr="00CB5D5B">
              <w:rPr>
                <w:rFonts w:ascii="Arial" w:hAnsi="Arial"/>
                <w:b/>
                <w:bCs/>
                <w:sz w:val="22"/>
                <w:szCs w:val="22"/>
              </w:rPr>
              <w:t>76</w:t>
            </w:r>
          </w:p>
        </w:tc>
        <w:tc>
          <w:tcPr>
            <w:tcW w:w="992" w:type="dxa"/>
            <w:vAlign w:val="center"/>
          </w:tcPr>
          <w:p w14:paraId="681FD2E2" w14:textId="77777777" w:rsidR="007758C1" w:rsidRPr="00CB5D5B" w:rsidRDefault="007758C1" w:rsidP="00853FD9">
            <w:pPr>
              <w:jc w:val="center"/>
              <w:rPr>
                <w:rFonts w:ascii="Arial" w:hAnsi="Arial"/>
                <w:b/>
                <w:sz w:val="22"/>
                <w:szCs w:val="22"/>
              </w:rPr>
            </w:pPr>
            <w:r>
              <w:rPr>
                <w:rFonts w:ascii="Arial" w:hAnsi="Arial"/>
                <w:b/>
                <w:sz w:val="22"/>
                <w:szCs w:val="22"/>
              </w:rPr>
              <w:t>39</w:t>
            </w:r>
          </w:p>
        </w:tc>
        <w:tc>
          <w:tcPr>
            <w:tcW w:w="709" w:type="dxa"/>
            <w:vAlign w:val="center"/>
          </w:tcPr>
          <w:p w14:paraId="27EA18DF"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AC8E4A6" w14:textId="6B02E0E4" w:rsidR="007758C1" w:rsidRPr="00282C76" w:rsidRDefault="007758C1" w:rsidP="00853FD9">
            <w:pPr>
              <w:jc w:val="both"/>
              <w:rPr>
                <w:rFonts w:ascii="Arial" w:hAnsi="Arial"/>
                <w:sz w:val="22"/>
                <w:szCs w:val="22"/>
              </w:rPr>
            </w:pPr>
            <w:r w:rsidRPr="00A801CF">
              <w:rPr>
                <w:rFonts w:ascii="Arial" w:hAnsi="Arial"/>
                <w:b/>
                <w:bCs/>
                <w:sz w:val="22"/>
                <w:szCs w:val="22"/>
              </w:rPr>
              <w:t>TESOURA ROMBA-ROMBA RETA 15 CM – MATERIAL EM AÇO INOXIDÁVEL, COM ALTA DURABILIDADE</w:t>
            </w:r>
            <w:r w:rsidR="00A801CF">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7F892A3" w14:textId="77777777" w:rsidR="007758C1" w:rsidRPr="00CB5D5B" w:rsidRDefault="007758C1" w:rsidP="00853FD9">
            <w:pPr>
              <w:jc w:val="center"/>
              <w:rPr>
                <w:rFonts w:ascii="Arial" w:hAnsi="Arial"/>
                <w:b/>
                <w:bCs/>
                <w:sz w:val="22"/>
                <w:szCs w:val="22"/>
              </w:rPr>
            </w:pPr>
            <w:r>
              <w:rPr>
                <w:rFonts w:ascii="Arial" w:hAnsi="Arial"/>
                <w:b/>
                <w:bCs/>
                <w:sz w:val="22"/>
                <w:szCs w:val="22"/>
              </w:rPr>
              <w:t>31,11</w:t>
            </w:r>
          </w:p>
        </w:tc>
        <w:tc>
          <w:tcPr>
            <w:tcW w:w="1417" w:type="dxa"/>
            <w:vAlign w:val="center"/>
          </w:tcPr>
          <w:p w14:paraId="461E6B5B" w14:textId="77777777" w:rsidR="007758C1" w:rsidRPr="00CB5D5B" w:rsidRDefault="007758C1" w:rsidP="00853FD9">
            <w:pPr>
              <w:jc w:val="center"/>
              <w:rPr>
                <w:rFonts w:ascii="Arial" w:hAnsi="Arial"/>
                <w:b/>
                <w:bCs/>
                <w:sz w:val="22"/>
                <w:szCs w:val="22"/>
              </w:rPr>
            </w:pPr>
            <w:r>
              <w:rPr>
                <w:rFonts w:ascii="Arial" w:hAnsi="Arial"/>
                <w:b/>
                <w:bCs/>
                <w:sz w:val="22"/>
                <w:szCs w:val="22"/>
              </w:rPr>
              <w:t>1.213,29</w:t>
            </w:r>
          </w:p>
        </w:tc>
      </w:tr>
      <w:tr w:rsidR="007758C1" w:rsidRPr="00CB5D5B" w14:paraId="62BCA144" w14:textId="77777777" w:rsidTr="00400F1E">
        <w:tc>
          <w:tcPr>
            <w:tcW w:w="704" w:type="dxa"/>
            <w:vAlign w:val="center"/>
          </w:tcPr>
          <w:p w14:paraId="3776B67D"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77</w:t>
            </w:r>
          </w:p>
        </w:tc>
        <w:tc>
          <w:tcPr>
            <w:tcW w:w="992" w:type="dxa"/>
            <w:vAlign w:val="center"/>
          </w:tcPr>
          <w:p w14:paraId="6043B80B" w14:textId="77777777" w:rsidR="007758C1" w:rsidRPr="00CB5D5B" w:rsidRDefault="007758C1" w:rsidP="00853FD9">
            <w:pPr>
              <w:jc w:val="center"/>
              <w:rPr>
                <w:rFonts w:ascii="Arial" w:hAnsi="Arial"/>
                <w:b/>
                <w:sz w:val="22"/>
                <w:szCs w:val="22"/>
              </w:rPr>
            </w:pPr>
            <w:r>
              <w:rPr>
                <w:rFonts w:ascii="Arial" w:hAnsi="Arial"/>
                <w:b/>
                <w:sz w:val="22"/>
                <w:szCs w:val="22"/>
              </w:rPr>
              <w:t>13</w:t>
            </w:r>
          </w:p>
        </w:tc>
        <w:tc>
          <w:tcPr>
            <w:tcW w:w="709" w:type="dxa"/>
            <w:vAlign w:val="center"/>
          </w:tcPr>
          <w:p w14:paraId="20F867A6"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74AD0320" w14:textId="400F2569" w:rsidR="007758C1" w:rsidRPr="00282C76" w:rsidRDefault="007758C1" w:rsidP="00853FD9">
            <w:pPr>
              <w:jc w:val="both"/>
              <w:rPr>
                <w:rFonts w:ascii="Arial" w:hAnsi="Arial"/>
                <w:sz w:val="22"/>
                <w:szCs w:val="22"/>
              </w:rPr>
            </w:pPr>
            <w:r w:rsidRPr="00A801CF">
              <w:rPr>
                <w:rFonts w:ascii="Arial" w:hAnsi="Arial"/>
                <w:b/>
                <w:bCs/>
                <w:sz w:val="22"/>
                <w:szCs w:val="22"/>
              </w:rPr>
              <w:t>TESOURA LISTER 18CM (CORTA VESTES) - MATERIAL EM AÇO INOXIDÁVEL, COM ALTA DURABILIDADE</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C5DC8D4" w14:textId="77777777" w:rsidR="007758C1" w:rsidRPr="00CB5D5B" w:rsidRDefault="007758C1" w:rsidP="00853FD9">
            <w:pPr>
              <w:jc w:val="center"/>
              <w:rPr>
                <w:rFonts w:ascii="Arial" w:hAnsi="Arial"/>
                <w:b/>
                <w:bCs/>
                <w:sz w:val="22"/>
                <w:szCs w:val="22"/>
              </w:rPr>
            </w:pPr>
            <w:r>
              <w:rPr>
                <w:rFonts w:ascii="Arial" w:hAnsi="Arial"/>
                <w:b/>
                <w:bCs/>
                <w:sz w:val="22"/>
                <w:szCs w:val="22"/>
              </w:rPr>
              <w:t>62,89</w:t>
            </w:r>
          </w:p>
        </w:tc>
        <w:tc>
          <w:tcPr>
            <w:tcW w:w="1417" w:type="dxa"/>
            <w:vAlign w:val="center"/>
          </w:tcPr>
          <w:p w14:paraId="24EE3D91" w14:textId="77777777" w:rsidR="007758C1" w:rsidRPr="00CB5D5B" w:rsidRDefault="007758C1" w:rsidP="00853FD9">
            <w:pPr>
              <w:jc w:val="center"/>
              <w:rPr>
                <w:rFonts w:ascii="Arial" w:hAnsi="Arial"/>
                <w:b/>
                <w:bCs/>
                <w:sz w:val="22"/>
                <w:szCs w:val="22"/>
              </w:rPr>
            </w:pPr>
            <w:r>
              <w:rPr>
                <w:rFonts w:ascii="Arial" w:hAnsi="Arial"/>
                <w:b/>
                <w:bCs/>
                <w:sz w:val="22"/>
                <w:szCs w:val="22"/>
              </w:rPr>
              <w:t>817,57</w:t>
            </w:r>
          </w:p>
        </w:tc>
      </w:tr>
      <w:tr w:rsidR="007758C1" w:rsidRPr="00CB5D5B" w14:paraId="0DD1CD3A" w14:textId="77777777" w:rsidTr="00400F1E">
        <w:tc>
          <w:tcPr>
            <w:tcW w:w="704" w:type="dxa"/>
            <w:vAlign w:val="center"/>
          </w:tcPr>
          <w:p w14:paraId="79839361"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78</w:t>
            </w:r>
          </w:p>
        </w:tc>
        <w:tc>
          <w:tcPr>
            <w:tcW w:w="992" w:type="dxa"/>
            <w:vAlign w:val="center"/>
          </w:tcPr>
          <w:p w14:paraId="47B9DCBC" w14:textId="77777777" w:rsidR="007758C1" w:rsidRPr="00CB5D5B" w:rsidRDefault="007758C1" w:rsidP="00853FD9">
            <w:pPr>
              <w:jc w:val="center"/>
              <w:rPr>
                <w:rFonts w:ascii="Arial" w:hAnsi="Arial"/>
                <w:b/>
                <w:sz w:val="22"/>
                <w:szCs w:val="22"/>
              </w:rPr>
            </w:pPr>
            <w:r>
              <w:rPr>
                <w:rFonts w:ascii="Arial" w:hAnsi="Arial"/>
                <w:b/>
                <w:sz w:val="22"/>
                <w:szCs w:val="22"/>
              </w:rPr>
              <w:t>34</w:t>
            </w:r>
          </w:p>
        </w:tc>
        <w:tc>
          <w:tcPr>
            <w:tcW w:w="709" w:type="dxa"/>
            <w:vAlign w:val="center"/>
          </w:tcPr>
          <w:p w14:paraId="4055F2BC"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3C4DF95A" w14:textId="4674F3E7" w:rsidR="007758C1" w:rsidRPr="00282C76" w:rsidRDefault="007758C1" w:rsidP="00853FD9">
            <w:pPr>
              <w:jc w:val="both"/>
              <w:rPr>
                <w:rFonts w:ascii="Arial" w:hAnsi="Arial"/>
                <w:sz w:val="22"/>
                <w:szCs w:val="22"/>
              </w:rPr>
            </w:pPr>
            <w:r w:rsidRPr="00A801CF">
              <w:rPr>
                <w:rFonts w:ascii="Arial" w:hAnsi="Arial"/>
                <w:b/>
                <w:bCs/>
                <w:sz w:val="22"/>
                <w:szCs w:val="22"/>
              </w:rPr>
              <w:t>TESOURA ÍRIS PONTA FINA RETA 8CM - MATERIAL EM AÇO INOXIDÁVEL, COM ALTA DURABILIDADE</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663D07C" w14:textId="77777777" w:rsidR="007758C1" w:rsidRPr="00CB5D5B" w:rsidRDefault="007758C1" w:rsidP="00853FD9">
            <w:pPr>
              <w:jc w:val="center"/>
              <w:rPr>
                <w:rFonts w:ascii="Arial" w:hAnsi="Arial"/>
                <w:b/>
                <w:bCs/>
                <w:sz w:val="22"/>
                <w:szCs w:val="22"/>
              </w:rPr>
            </w:pPr>
            <w:r>
              <w:rPr>
                <w:rFonts w:ascii="Arial" w:hAnsi="Arial"/>
                <w:b/>
                <w:bCs/>
                <w:sz w:val="22"/>
                <w:szCs w:val="22"/>
              </w:rPr>
              <w:t>28,62</w:t>
            </w:r>
          </w:p>
        </w:tc>
        <w:tc>
          <w:tcPr>
            <w:tcW w:w="1417" w:type="dxa"/>
            <w:vAlign w:val="center"/>
          </w:tcPr>
          <w:p w14:paraId="0E41CFE9" w14:textId="77777777" w:rsidR="007758C1" w:rsidRPr="00CB5D5B" w:rsidRDefault="007758C1" w:rsidP="00853FD9">
            <w:pPr>
              <w:jc w:val="center"/>
              <w:rPr>
                <w:rFonts w:ascii="Arial" w:hAnsi="Arial"/>
                <w:b/>
                <w:bCs/>
                <w:sz w:val="22"/>
                <w:szCs w:val="22"/>
              </w:rPr>
            </w:pPr>
            <w:r>
              <w:rPr>
                <w:rFonts w:ascii="Arial" w:hAnsi="Arial"/>
                <w:b/>
                <w:bCs/>
                <w:sz w:val="22"/>
                <w:szCs w:val="22"/>
              </w:rPr>
              <w:t>973,08</w:t>
            </w:r>
          </w:p>
        </w:tc>
      </w:tr>
      <w:tr w:rsidR="007758C1" w:rsidRPr="00CB5D5B" w14:paraId="02FFC5F4" w14:textId="77777777" w:rsidTr="00400F1E">
        <w:tc>
          <w:tcPr>
            <w:tcW w:w="704" w:type="dxa"/>
            <w:vAlign w:val="center"/>
          </w:tcPr>
          <w:p w14:paraId="44BAEAA9"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79</w:t>
            </w:r>
          </w:p>
        </w:tc>
        <w:tc>
          <w:tcPr>
            <w:tcW w:w="992" w:type="dxa"/>
            <w:vAlign w:val="center"/>
          </w:tcPr>
          <w:p w14:paraId="51C91EE6" w14:textId="77777777" w:rsidR="007758C1" w:rsidRPr="00CB5D5B" w:rsidRDefault="007758C1" w:rsidP="00853FD9">
            <w:pPr>
              <w:jc w:val="center"/>
              <w:rPr>
                <w:rFonts w:ascii="Arial" w:hAnsi="Arial"/>
                <w:b/>
                <w:sz w:val="22"/>
                <w:szCs w:val="22"/>
              </w:rPr>
            </w:pPr>
            <w:r>
              <w:rPr>
                <w:rFonts w:ascii="Arial" w:hAnsi="Arial"/>
                <w:b/>
                <w:sz w:val="22"/>
                <w:szCs w:val="22"/>
              </w:rPr>
              <w:t>42</w:t>
            </w:r>
          </w:p>
        </w:tc>
        <w:tc>
          <w:tcPr>
            <w:tcW w:w="709" w:type="dxa"/>
            <w:vAlign w:val="center"/>
          </w:tcPr>
          <w:p w14:paraId="2BB33EAA"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1677C2D2" w14:textId="7C68D45D" w:rsidR="007758C1" w:rsidRPr="00282C76" w:rsidRDefault="007758C1" w:rsidP="00853FD9">
            <w:pPr>
              <w:jc w:val="both"/>
              <w:rPr>
                <w:rFonts w:ascii="Arial" w:hAnsi="Arial"/>
                <w:sz w:val="22"/>
                <w:szCs w:val="22"/>
              </w:rPr>
            </w:pPr>
            <w:r w:rsidRPr="00A801CF">
              <w:rPr>
                <w:rFonts w:ascii="Arial" w:hAnsi="Arial"/>
                <w:b/>
                <w:bCs/>
                <w:sz w:val="22"/>
                <w:szCs w:val="22"/>
              </w:rPr>
              <w:t xml:space="preserve">TESOURA MAYO 15CM RETA – MATERIAL EM AÇO INOXIDÁVEL, </w:t>
            </w:r>
            <w:r w:rsidRPr="00A801CF">
              <w:rPr>
                <w:rFonts w:ascii="Arial" w:hAnsi="Arial"/>
                <w:b/>
                <w:bCs/>
                <w:sz w:val="22"/>
                <w:szCs w:val="22"/>
              </w:rPr>
              <w:lastRenderedPageBreak/>
              <w:t>COM ALTA DURABILIDADE</w:t>
            </w:r>
            <w:r w:rsidR="00A801CF">
              <w:rPr>
                <w:rFonts w:ascii="Arial" w:hAnsi="Arial"/>
                <w:b/>
                <w:bCs/>
                <w:sz w:val="22"/>
                <w:szCs w:val="22"/>
              </w:rPr>
              <w:t>,</w:t>
            </w:r>
            <w:r w:rsidRPr="00A801CF">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B79BB93" w14:textId="77777777" w:rsidR="007758C1" w:rsidRPr="00CB5D5B" w:rsidRDefault="007758C1" w:rsidP="00853FD9">
            <w:pPr>
              <w:jc w:val="center"/>
              <w:rPr>
                <w:rFonts w:ascii="Arial" w:hAnsi="Arial"/>
                <w:b/>
                <w:bCs/>
                <w:sz w:val="22"/>
                <w:szCs w:val="22"/>
              </w:rPr>
            </w:pPr>
            <w:r>
              <w:rPr>
                <w:rFonts w:ascii="Arial" w:hAnsi="Arial"/>
                <w:b/>
                <w:bCs/>
                <w:sz w:val="22"/>
                <w:szCs w:val="22"/>
              </w:rPr>
              <w:lastRenderedPageBreak/>
              <w:t>33,45</w:t>
            </w:r>
          </w:p>
        </w:tc>
        <w:tc>
          <w:tcPr>
            <w:tcW w:w="1417" w:type="dxa"/>
            <w:vAlign w:val="center"/>
          </w:tcPr>
          <w:p w14:paraId="581D9C3D" w14:textId="77777777" w:rsidR="007758C1" w:rsidRPr="00CB5D5B" w:rsidRDefault="007758C1" w:rsidP="00853FD9">
            <w:pPr>
              <w:jc w:val="center"/>
              <w:rPr>
                <w:rFonts w:ascii="Arial" w:hAnsi="Arial"/>
                <w:b/>
                <w:bCs/>
                <w:sz w:val="22"/>
                <w:szCs w:val="22"/>
              </w:rPr>
            </w:pPr>
            <w:r>
              <w:rPr>
                <w:rFonts w:ascii="Arial" w:hAnsi="Arial"/>
                <w:b/>
                <w:bCs/>
                <w:sz w:val="22"/>
                <w:szCs w:val="22"/>
              </w:rPr>
              <w:t>1.404,90</w:t>
            </w:r>
          </w:p>
        </w:tc>
      </w:tr>
      <w:tr w:rsidR="007758C1" w:rsidRPr="00CB5D5B" w14:paraId="4F185A01" w14:textId="77777777" w:rsidTr="00400F1E">
        <w:tc>
          <w:tcPr>
            <w:tcW w:w="704" w:type="dxa"/>
            <w:vAlign w:val="center"/>
          </w:tcPr>
          <w:p w14:paraId="2959C36F"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80</w:t>
            </w:r>
          </w:p>
        </w:tc>
        <w:tc>
          <w:tcPr>
            <w:tcW w:w="992" w:type="dxa"/>
            <w:vAlign w:val="center"/>
          </w:tcPr>
          <w:p w14:paraId="73AB5017" w14:textId="77777777" w:rsidR="007758C1" w:rsidRPr="00CB5D5B" w:rsidRDefault="007758C1" w:rsidP="00853FD9">
            <w:pPr>
              <w:jc w:val="center"/>
              <w:rPr>
                <w:rFonts w:ascii="Arial" w:hAnsi="Arial"/>
                <w:b/>
                <w:sz w:val="22"/>
                <w:szCs w:val="22"/>
              </w:rPr>
            </w:pPr>
            <w:r>
              <w:rPr>
                <w:rFonts w:ascii="Arial" w:hAnsi="Arial"/>
                <w:b/>
                <w:sz w:val="22"/>
                <w:szCs w:val="22"/>
              </w:rPr>
              <w:t>15</w:t>
            </w:r>
          </w:p>
        </w:tc>
        <w:tc>
          <w:tcPr>
            <w:tcW w:w="709" w:type="dxa"/>
            <w:vAlign w:val="center"/>
          </w:tcPr>
          <w:p w14:paraId="0E2C803D"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5C405DA1" w14:textId="36F634C8" w:rsidR="007758C1" w:rsidRPr="00282C76" w:rsidRDefault="007758C1" w:rsidP="00853FD9">
            <w:pPr>
              <w:jc w:val="both"/>
              <w:rPr>
                <w:rFonts w:ascii="Arial" w:hAnsi="Arial"/>
                <w:sz w:val="22"/>
                <w:szCs w:val="22"/>
              </w:rPr>
            </w:pPr>
            <w:r w:rsidRPr="00A801CF">
              <w:rPr>
                <w:rFonts w:ascii="Arial" w:hAnsi="Arial"/>
                <w:b/>
                <w:bCs/>
                <w:sz w:val="22"/>
                <w:szCs w:val="22"/>
              </w:rPr>
              <w:t>TESOURA METZEMBAUM RETA 25 CM – MATERIAL EM AÇO INOXIDÁVEL, COM ALTA DURABILIDADE</w:t>
            </w:r>
            <w:r w:rsidR="00A801CF">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C54CF8B" w14:textId="77777777" w:rsidR="007758C1" w:rsidRPr="00CB5D5B" w:rsidRDefault="007758C1" w:rsidP="00853FD9">
            <w:pPr>
              <w:jc w:val="center"/>
              <w:rPr>
                <w:rFonts w:ascii="Arial" w:hAnsi="Arial"/>
                <w:b/>
                <w:bCs/>
                <w:sz w:val="22"/>
                <w:szCs w:val="22"/>
              </w:rPr>
            </w:pPr>
            <w:r>
              <w:rPr>
                <w:rFonts w:ascii="Arial" w:hAnsi="Arial"/>
                <w:b/>
                <w:bCs/>
                <w:sz w:val="22"/>
                <w:szCs w:val="22"/>
              </w:rPr>
              <w:t>150,65</w:t>
            </w:r>
          </w:p>
        </w:tc>
        <w:tc>
          <w:tcPr>
            <w:tcW w:w="1417" w:type="dxa"/>
            <w:vAlign w:val="center"/>
          </w:tcPr>
          <w:p w14:paraId="4CAACA1B" w14:textId="77777777" w:rsidR="007758C1" w:rsidRPr="00CB5D5B" w:rsidRDefault="007758C1" w:rsidP="00853FD9">
            <w:pPr>
              <w:jc w:val="center"/>
              <w:rPr>
                <w:rFonts w:ascii="Arial" w:hAnsi="Arial"/>
                <w:b/>
                <w:bCs/>
                <w:sz w:val="22"/>
                <w:szCs w:val="22"/>
              </w:rPr>
            </w:pPr>
            <w:r>
              <w:rPr>
                <w:rFonts w:ascii="Arial" w:hAnsi="Arial"/>
                <w:b/>
                <w:bCs/>
                <w:sz w:val="22"/>
                <w:szCs w:val="22"/>
              </w:rPr>
              <w:t>2.259,75</w:t>
            </w:r>
          </w:p>
        </w:tc>
      </w:tr>
      <w:tr w:rsidR="007758C1" w:rsidRPr="00CB5D5B" w14:paraId="214C74EC" w14:textId="77777777" w:rsidTr="00400F1E">
        <w:tc>
          <w:tcPr>
            <w:tcW w:w="704" w:type="dxa"/>
            <w:vAlign w:val="center"/>
          </w:tcPr>
          <w:p w14:paraId="7441BD4A" w14:textId="77777777" w:rsidR="007758C1" w:rsidRPr="00CB5D5B" w:rsidRDefault="007758C1" w:rsidP="00853FD9">
            <w:pPr>
              <w:jc w:val="center"/>
              <w:rPr>
                <w:rFonts w:ascii="Arial" w:hAnsi="Arial"/>
                <w:b/>
                <w:bCs/>
                <w:sz w:val="22"/>
                <w:szCs w:val="22"/>
              </w:rPr>
            </w:pPr>
            <w:r w:rsidRPr="00CB5D5B">
              <w:rPr>
                <w:rFonts w:ascii="Arial" w:hAnsi="Arial"/>
                <w:b/>
                <w:bCs/>
                <w:color w:val="000000"/>
                <w:sz w:val="22"/>
                <w:szCs w:val="22"/>
              </w:rPr>
              <w:t>81</w:t>
            </w:r>
          </w:p>
        </w:tc>
        <w:tc>
          <w:tcPr>
            <w:tcW w:w="992" w:type="dxa"/>
            <w:vAlign w:val="center"/>
          </w:tcPr>
          <w:p w14:paraId="1907B36D" w14:textId="77777777" w:rsidR="007758C1" w:rsidRPr="00CB5D5B" w:rsidRDefault="007758C1" w:rsidP="00853FD9">
            <w:pPr>
              <w:jc w:val="center"/>
              <w:rPr>
                <w:rFonts w:ascii="Arial" w:hAnsi="Arial"/>
                <w:b/>
                <w:sz w:val="22"/>
                <w:szCs w:val="22"/>
              </w:rPr>
            </w:pPr>
            <w:r>
              <w:rPr>
                <w:rFonts w:ascii="Arial" w:hAnsi="Arial"/>
                <w:b/>
                <w:sz w:val="22"/>
                <w:szCs w:val="22"/>
              </w:rPr>
              <w:t>26</w:t>
            </w:r>
          </w:p>
        </w:tc>
        <w:tc>
          <w:tcPr>
            <w:tcW w:w="709" w:type="dxa"/>
            <w:vAlign w:val="center"/>
          </w:tcPr>
          <w:p w14:paraId="577B13AB" w14:textId="77777777" w:rsidR="007758C1" w:rsidRPr="00CB5D5B" w:rsidRDefault="007758C1" w:rsidP="00853FD9">
            <w:pPr>
              <w:jc w:val="center"/>
              <w:rPr>
                <w:rFonts w:ascii="Arial" w:hAnsi="Arial"/>
                <w:b/>
                <w:sz w:val="22"/>
                <w:szCs w:val="22"/>
              </w:rPr>
            </w:pPr>
            <w:r>
              <w:rPr>
                <w:rFonts w:ascii="Arial" w:hAnsi="Arial"/>
                <w:b/>
                <w:sz w:val="22"/>
                <w:szCs w:val="22"/>
              </w:rPr>
              <w:t>UN</w:t>
            </w:r>
          </w:p>
        </w:tc>
        <w:tc>
          <w:tcPr>
            <w:tcW w:w="4111" w:type="dxa"/>
            <w:vAlign w:val="center"/>
          </w:tcPr>
          <w:p w14:paraId="27AE745E" w14:textId="08CA0323" w:rsidR="007758C1" w:rsidRPr="00282C76" w:rsidRDefault="007758C1" w:rsidP="00853FD9">
            <w:pPr>
              <w:jc w:val="both"/>
              <w:rPr>
                <w:rFonts w:ascii="Arial" w:hAnsi="Arial"/>
                <w:sz w:val="22"/>
                <w:szCs w:val="22"/>
              </w:rPr>
            </w:pPr>
            <w:r w:rsidRPr="00A801CF">
              <w:rPr>
                <w:rFonts w:ascii="Arial" w:hAnsi="Arial"/>
                <w:b/>
                <w:bCs/>
                <w:sz w:val="22"/>
                <w:szCs w:val="22"/>
              </w:rPr>
              <w:t>TESOURA SPENCER RETA 12 CM – MATERIAL EM AÇO INOXIDÁVEL, COM ALTA DURABILIDADE</w:t>
            </w:r>
            <w:r w:rsidR="00A801CF">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AB30D8B" w14:textId="77777777" w:rsidR="007758C1" w:rsidRPr="00CB5D5B" w:rsidRDefault="007758C1" w:rsidP="00853FD9">
            <w:pPr>
              <w:jc w:val="center"/>
              <w:rPr>
                <w:rFonts w:ascii="Arial" w:hAnsi="Arial"/>
                <w:b/>
                <w:bCs/>
                <w:sz w:val="22"/>
                <w:szCs w:val="22"/>
              </w:rPr>
            </w:pPr>
            <w:r>
              <w:rPr>
                <w:rFonts w:ascii="Arial" w:hAnsi="Arial"/>
                <w:b/>
                <w:bCs/>
                <w:sz w:val="22"/>
                <w:szCs w:val="22"/>
              </w:rPr>
              <w:t>37,69</w:t>
            </w:r>
          </w:p>
        </w:tc>
        <w:tc>
          <w:tcPr>
            <w:tcW w:w="1417" w:type="dxa"/>
            <w:vAlign w:val="center"/>
          </w:tcPr>
          <w:p w14:paraId="721B6DB4" w14:textId="77777777" w:rsidR="007758C1" w:rsidRPr="00CB5D5B" w:rsidRDefault="007758C1" w:rsidP="00853FD9">
            <w:pPr>
              <w:jc w:val="center"/>
              <w:rPr>
                <w:rFonts w:ascii="Arial" w:hAnsi="Arial"/>
                <w:b/>
                <w:bCs/>
                <w:sz w:val="22"/>
                <w:szCs w:val="22"/>
              </w:rPr>
            </w:pPr>
            <w:r>
              <w:rPr>
                <w:rFonts w:ascii="Arial" w:hAnsi="Arial"/>
                <w:b/>
                <w:bCs/>
                <w:sz w:val="22"/>
                <w:szCs w:val="22"/>
              </w:rPr>
              <w:t>979,94</w:t>
            </w:r>
          </w:p>
        </w:tc>
      </w:tr>
    </w:tbl>
    <w:p w14:paraId="56CE53F3" w14:textId="624FF257" w:rsidR="00F11DDE" w:rsidRDefault="00AF75F0" w:rsidP="00EC6DE6">
      <w:pPr>
        <w:pStyle w:val="Nvel2-Red"/>
        <w:widowControl w:val="0"/>
        <w:numPr>
          <w:ilvl w:val="0"/>
          <w:numId w:val="0"/>
        </w:numPr>
        <w:suppressAutoHyphens/>
        <w:spacing w:before="360" w:after="0" w:line="240" w:lineRule="auto"/>
        <w:rPr>
          <w:i w:val="0"/>
          <w:iCs w:val="0"/>
          <w:color w:val="auto"/>
          <w:sz w:val="24"/>
          <w:szCs w:val="24"/>
        </w:rPr>
      </w:pPr>
      <w:r>
        <w:rPr>
          <w:i w:val="0"/>
          <w:iCs w:val="0"/>
          <w:color w:val="auto"/>
          <w:sz w:val="24"/>
          <w:szCs w:val="24"/>
        </w:rPr>
        <w:t>1.3. As especificações detalhadas do objeto deste edital constam no anexo (termo de referência), o qual faz parte integrante deste edital, constando orientações e dados objetivos para as licitantes elaborarem suas propostas.</w:t>
      </w:r>
    </w:p>
    <w:p w14:paraId="4477693E" w14:textId="77777777" w:rsidR="00F11DDE" w:rsidRDefault="00AF75F0">
      <w:pPr>
        <w:spacing w:before="22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2. DA PARTICIPAÇÃO NA LICITAÇÃO</w:t>
      </w:r>
    </w:p>
    <w:p w14:paraId="340D52CE" w14:textId="77777777" w:rsidR="00F11DDE" w:rsidRDefault="00AF75F0">
      <w:pPr>
        <w:spacing w:before="220"/>
        <w:jc w:val="both"/>
        <w:rPr>
          <w:rFonts w:ascii="Arial" w:hAnsi="Arial"/>
        </w:rPr>
      </w:pPr>
      <w:r>
        <w:rPr>
          <w:rFonts w:ascii="Arial" w:eastAsiaTheme="minorEastAsia" w:hAnsi="Arial"/>
          <w:lang w:eastAsia="pt-BR"/>
        </w:rPr>
        <w:t xml:space="preserve">2.1. </w:t>
      </w:r>
      <w:bookmarkStart w:id="3" w:name="_Hlk135302270"/>
      <w:r>
        <w:rPr>
          <w:rFonts w:ascii="Arial" w:eastAsiaTheme="minorEastAsia" w:hAnsi="Arial"/>
          <w:lang w:eastAsia="pt-BR"/>
        </w:rPr>
        <w:t xml:space="preserve">Poderão participar deste certame os interessados que estiverem previamente credenciados na plataforma eletrônica </w:t>
      </w:r>
      <w:r>
        <w:rPr>
          <w:rFonts w:ascii="Arial" w:hAnsi="Arial"/>
        </w:rPr>
        <w:t>Bolsa de Licitações e Leilões (</w:t>
      </w:r>
      <w:hyperlink r:id="rId8">
        <w:r>
          <w:rPr>
            <w:rFonts w:ascii="Arial" w:hAnsi="Arial"/>
            <w:color w:val="0000FF"/>
            <w:u w:val="single"/>
          </w:rPr>
          <w:t>www.bll.org.br</w:t>
        </w:r>
      </w:hyperlink>
      <w:r>
        <w:rPr>
          <w:rFonts w:ascii="Arial" w:hAnsi="Arial"/>
        </w:rPr>
        <w:t>) e atenderem todas as exigências constantes neste edital.</w:t>
      </w:r>
      <w:bookmarkStart w:id="4" w:name="_Hlk135304247"/>
      <w:bookmarkEnd w:id="3"/>
    </w:p>
    <w:p w14:paraId="7E2E7629" w14:textId="77777777" w:rsidR="00F11DDE" w:rsidRDefault="00AF75F0">
      <w:pPr>
        <w:spacing w:before="120"/>
        <w:jc w:val="both"/>
        <w:rPr>
          <w:rFonts w:ascii="Arial" w:hAnsi="Arial"/>
        </w:rPr>
      </w:pPr>
      <w:r>
        <w:rPr>
          <w:rFonts w:ascii="Arial" w:hAnsi="Arial"/>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5777EE1E" w14:textId="77777777" w:rsidR="00F11DDE" w:rsidRDefault="00AF75F0">
      <w:pPr>
        <w:spacing w:before="228"/>
        <w:jc w:val="both"/>
        <w:textAlignment w:val="auto"/>
        <w:rPr>
          <w:rFonts w:ascii="Arial" w:hAnsi="Arial"/>
        </w:rPr>
      </w:pPr>
      <w:r>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2EF6CC0B" w14:textId="77777777" w:rsidR="00F11DDE" w:rsidRDefault="00AF75F0">
      <w:pPr>
        <w:spacing w:before="228"/>
        <w:jc w:val="both"/>
        <w:textAlignment w:val="auto"/>
        <w:rPr>
          <w:rFonts w:ascii="Arial" w:hAnsi="Arial"/>
        </w:rPr>
      </w:pPr>
      <w:r>
        <w:rPr>
          <w:rFonts w:ascii="Arial" w:hAnsi="Arial"/>
        </w:rPr>
        <w:t>2.4. A não observância do disposto no item anterior poderá ensejar desclassificação no momento da habilitação.</w:t>
      </w:r>
      <w:bookmarkEnd w:id="4"/>
    </w:p>
    <w:p w14:paraId="4CFE7EFD" w14:textId="77777777" w:rsidR="00F11DDE" w:rsidRDefault="00AF75F0">
      <w:pPr>
        <w:pStyle w:val="Nvel2-Red"/>
        <w:widowControl w:val="0"/>
        <w:numPr>
          <w:ilvl w:val="0"/>
          <w:numId w:val="0"/>
        </w:numPr>
        <w:suppressAutoHyphens/>
        <w:spacing w:before="234" w:after="0" w:line="240" w:lineRule="auto"/>
        <w:rPr>
          <w:b/>
          <w:bCs/>
          <w:i w:val="0"/>
          <w:iCs w:val="0"/>
          <w:color w:val="auto"/>
          <w:sz w:val="24"/>
          <w:szCs w:val="24"/>
        </w:rPr>
      </w:pPr>
      <w:r>
        <w:rPr>
          <w:i w:val="0"/>
          <w:iCs w:val="0"/>
          <w:color w:val="auto"/>
          <w:sz w:val="24"/>
          <w:szCs w:val="24"/>
        </w:rPr>
        <w:t>2.5. Será concedido tratamento favorecido para as microempresas e empresas de pequeno porte e para o microempreendedor individual - MEI, nos limites previstos da Lei Complementar nº 123/2006.</w:t>
      </w:r>
    </w:p>
    <w:p w14:paraId="5A5A8434" w14:textId="77777777" w:rsidR="00F11DDE" w:rsidRDefault="00AF75F0">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 Não poderão disputar esta licitação:</w:t>
      </w:r>
    </w:p>
    <w:p w14:paraId="5D8EA5FE" w14:textId="77777777" w:rsidR="00F11DDE" w:rsidRDefault="00AF75F0">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2.6.1. Aquele que não atenda às condições deste edital e seu(s) anexo(s);</w:t>
      </w:r>
    </w:p>
    <w:p w14:paraId="4482D8B7" w14:textId="77777777" w:rsidR="00F11DDE" w:rsidRDefault="00AF75F0">
      <w:pPr>
        <w:tabs>
          <w:tab w:val="left" w:pos="567"/>
        </w:tabs>
        <w:spacing w:before="120" w:line="259" w:lineRule="auto"/>
        <w:jc w:val="both"/>
        <w:textAlignment w:val="auto"/>
        <w:rPr>
          <w:rFonts w:ascii="Arial" w:eastAsiaTheme="minorEastAsia" w:hAnsi="Arial"/>
          <w:lang w:eastAsia="pt-BR"/>
        </w:rPr>
      </w:pPr>
      <w:r>
        <w:rPr>
          <w:rFonts w:ascii="Arial" w:eastAsiaTheme="minorEastAsia" w:hAnsi="Arial"/>
          <w:lang w:eastAsia="pt-BR"/>
        </w:rPr>
        <w:t>2.6.2. Sociedade que desempenhe atividade incompatível com o objeto da licitação;</w:t>
      </w:r>
    </w:p>
    <w:p w14:paraId="6AC0BD58" w14:textId="77777777" w:rsidR="00F11DDE" w:rsidRDefault="00AF75F0">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2.6.3. Empresas estrangeiras que não tenham representação legal no Brasil com poderes expressos para receber citação e responder administrativa ou judicialmente;</w:t>
      </w:r>
    </w:p>
    <w:p w14:paraId="7F2CC323" w14:textId="77777777" w:rsidR="00F11DDE" w:rsidRDefault="00AF75F0">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lastRenderedPageBreak/>
        <w:t>2.6.4. Autor do anteprojeto, do projeto básico ou do projeto executivo, pessoa física ou jurídica, quando a licitação versar sobre serviços ou fornecimento de bens a ele relacionados;</w:t>
      </w:r>
    </w:p>
    <w:p w14:paraId="734724AD" w14:textId="77777777" w:rsidR="00F11DDE" w:rsidRDefault="00AF75F0">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2.6.5.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0B56F092" w14:textId="77777777" w:rsidR="00F11DDE" w:rsidRDefault="00AF75F0">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2.6.6. Pessoa física ou jurídica que se encontre, ao tempo da licitação, impossibilitada de participar da licitação em decorrência de sanção que lhe foi imposta;</w:t>
      </w:r>
    </w:p>
    <w:p w14:paraId="2157BDEC" w14:textId="77777777" w:rsidR="00F11DDE" w:rsidRDefault="00AF75F0">
      <w:pPr>
        <w:tabs>
          <w:tab w:val="left" w:pos="567"/>
        </w:tabs>
        <w:spacing w:before="228"/>
        <w:jc w:val="both"/>
        <w:textAlignment w:val="auto"/>
        <w:rPr>
          <w:rFonts w:ascii="Arial" w:eastAsiaTheme="minorEastAsia" w:hAnsi="Arial"/>
          <w:lang w:eastAsia="pt-BR"/>
        </w:rPr>
      </w:pPr>
      <w:r>
        <w:rPr>
          <w:rFonts w:ascii="Arial" w:eastAsiaTheme="minorEastAsia" w:hAnsi="Arial"/>
          <w:lang w:eastAsia="pt-BR"/>
        </w:rPr>
        <w:t>2.6.7.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E1DD902" w14:textId="77777777" w:rsidR="00F11DDE" w:rsidRDefault="00AF75F0">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2.6.8. Empresas controladoras, controladas ou coligadas, nos termos da Lei nº 6.404/1976, concorrendo entre si;</w:t>
      </w:r>
    </w:p>
    <w:p w14:paraId="1A1AE624" w14:textId="77777777" w:rsidR="00F11DDE" w:rsidRDefault="00AF75F0">
      <w:pPr>
        <w:tabs>
          <w:tab w:val="left" w:pos="567"/>
        </w:tabs>
        <w:spacing w:before="228" w:line="259" w:lineRule="auto"/>
        <w:jc w:val="both"/>
        <w:textAlignment w:val="auto"/>
        <w:rPr>
          <w:rFonts w:ascii="Arial" w:eastAsiaTheme="minorEastAsia" w:hAnsi="Arial"/>
          <w:lang w:eastAsia="pt-BR"/>
        </w:rPr>
      </w:pPr>
      <w:r>
        <w:rPr>
          <w:rFonts w:ascii="Arial" w:eastAsiaTheme="minorEastAsia" w:hAnsi="Arial"/>
          <w:lang w:eastAsia="pt-BR"/>
        </w:rPr>
        <w:t>2.6.9.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14FBA056" w14:textId="77777777" w:rsidR="00F11DDE" w:rsidRDefault="00AF75F0">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2.6.10. Organizações da Sociedade Civil de Interesse Público - OSCIP, atuando nessa condição.</w:t>
      </w:r>
    </w:p>
    <w:p w14:paraId="1442D1FF" w14:textId="77777777" w:rsidR="00F11DDE" w:rsidRDefault="00AF75F0">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627ED370" w14:textId="77777777" w:rsidR="00F11DDE" w:rsidRDefault="00AF75F0">
      <w:pPr>
        <w:tabs>
          <w:tab w:val="left" w:pos="567"/>
        </w:tabs>
        <w:spacing w:before="214" w:line="259" w:lineRule="auto"/>
        <w:jc w:val="both"/>
        <w:textAlignment w:val="auto"/>
        <w:rPr>
          <w:rFonts w:ascii="Arial" w:eastAsiaTheme="minorEastAsia" w:hAnsi="Arial"/>
          <w:lang w:eastAsia="pt-BR"/>
        </w:rPr>
      </w:pPr>
      <w:r>
        <w:rPr>
          <w:rFonts w:ascii="Arial" w:eastAsiaTheme="minorEastAsia" w:hAnsi="Arial"/>
          <w:lang w:eastAsia="pt-BR"/>
        </w:rPr>
        <w:t xml:space="preserve">2.8. O impedimento de que trata o item </w:t>
      </w:r>
      <w:r>
        <w:rPr>
          <w:rFonts w:ascii="Arial" w:eastAsiaTheme="minorEastAsia" w:hAnsi="Arial"/>
          <w:b/>
          <w:bCs/>
          <w:lang w:eastAsia="pt-BR"/>
        </w:rPr>
        <w:t>2.7.</w:t>
      </w:r>
      <w:r>
        <w:rPr>
          <w:rFonts w:ascii="Arial" w:eastAsiaTheme="minorEastAsia" w:hAnsi="Arial"/>
          <w:lang w:eastAsia="pt-BR"/>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36826B8B" w14:textId="77777777" w:rsidR="00F11DDE" w:rsidRDefault="00AF75F0">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 xml:space="preserve">2.9. A critério da Administração e exclusivamente a seu serviço, o autor dos projetos e a empresa a que se referem os itens </w:t>
      </w:r>
      <w:r>
        <w:rPr>
          <w:rFonts w:ascii="Arial" w:eastAsiaTheme="minorEastAsia" w:hAnsi="Arial"/>
          <w:b/>
          <w:bCs/>
          <w:lang w:eastAsia="pt-BR"/>
        </w:rPr>
        <w:t>2.6.5 e 2.6.6</w:t>
      </w:r>
      <w:r>
        <w:rPr>
          <w:rFonts w:ascii="Arial" w:eastAsiaTheme="minorEastAsia" w:hAnsi="Arial"/>
          <w:lang w:eastAsia="pt-BR"/>
        </w:rPr>
        <w:t xml:space="preserve"> poderão participar no apoio das atividades de planejamento da contratação, de execução da licitação ou de gestão do contrato, desde que sob supervisão exclusiva de agentes públicos do órgão ou entidade.</w:t>
      </w:r>
    </w:p>
    <w:p w14:paraId="44649700" w14:textId="77777777" w:rsidR="00F11DDE" w:rsidRDefault="00AF75F0">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2.10. Equiparam-se aos autores do projeto as empresas integrantes do mesmo grupo econômico.</w:t>
      </w:r>
    </w:p>
    <w:p w14:paraId="6201BD3B" w14:textId="77777777" w:rsidR="00F11DDE" w:rsidRDefault="00AF75F0">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lastRenderedPageBreak/>
        <w:t xml:space="preserve">2.11. O disposto nos itens </w:t>
      </w:r>
      <w:r>
        <w:rPr>
          <w:rFonts w:ascii="Arial" w:eastAsiaTheme="minorEastAsia" w:hAnsi="Arial"/>
          <w:b/>
          <w:bCs/>
          <w:lang w:eastAsia="pt-BR"/>
        </w:rPr>
        <w:t>2.6.5 e 2.6.6</w:t>
      </w:r>
      <w:r>
        <w:rPr>
          <w:rFonts w:ascii="Arial" w:eastAsiaTheme="minorEastAsia" w:hAnsi="Arial"/>
          <w:lang w:eastAsia="pt-BR"/>
        </w:rPr>
        <w:t xml:space="preserve"> não impede a licitação ou a contratação de serviço que inclua como encargo do contratado a elaboração do projeto básico e do projeto executivo, nas contratações integradas, e do projeto executivo, nos demais regimes de execução.</w:t>
      </w:r>
    </w:p>
    <w:p w14:paraId="77C55F4A" w14:textId="77777777" w:rsidR="00F11DDE" w:rsidRDefault="00AF75F0">
      <w:pPr>
        <w:tabs>
          <w:tab w:val="left" w:pos="567"/>
        </w:tabs>
        <w:spacing w:before="214"/>
        <w:jc w:val="both"/>
        <w:textAlignment w:val="auto"/>
        <w:rPr>
          <w:rFonts w:ascii="Arial" w:eastAsiaTheme="minorEastAsia" w:hAnsi="Arial"/>
          <w:lang w:eastAsia="pt-BR"/>
        </w:rPr>
      </w:pPr>
      <w:r>
        <w:rPr>
          <w:rFonts w:ascii="Arial" w:eastAsiaTheme="minorEastAsia" w:hAnsi="Arial"/>
          <w:lang w:eastAsia="pt-BR"/>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69E5986F" w14:textId="77777777" w:rsidR="00F11DDE" w:rsidRDefault="00AF75F0">
      <w:pPr>
        <w:pStyle w:val="Nivel3"/>
        <w:widowControl w:val="0"/>
        <w:numPr>
          <w:ilvl w:val="0"/>
          <w:numId w:val="0"/>
        </w:numPr>
        <w:suppressAutoHyphens/>
        <w:spacing w:before="214" w:after="0" w:line="240" w:lineRule="auto"/>
        <w:rPr>
          <w:color w:val="auto"/>
          <w:kern w:val="2"/>
          <w:sz w:val="24"/>
          <w:szCs w:val="24"/>
          <w:lang w:eastAsia="zh-CN" w:bidi="hi-IN"/>
        </w:rPr>
      </w:pPr>
      <w:r>
        <w:rPr>
          <w:color w:val="auto"/>
          <w:kern w:val="2"/>
          <w:sz w:val="24"/>
          <w:szCs w:val="24"/>
          <w:lang w:eastAsia="zh-CN" w:bidi="hi-IN"/>
        </w:rPr>
        <w:t xml:space="preserve">2.13. A vedação de que trata o item </w:t>
      </w:r>
      <w:r>
        <w:rPr>
          <w:b/>
          <w:bCs/>
          <w:color w:val="auto"/>
          <w:kern w:val="2"/>
          <w:sz w:val="24"/>
          <w:szCs w:val="24"/>
          <w:lang w:eastAsia="zh-CN" w:bidi="hi-IN"/>
        </w:rPr>
        <w:t>2.7</w:t>
      </w:r>
      <w:r>
        <w:rPr>
          <w:color w:val="auto"/>
          <w:kern w:val="2"/>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p>
    <w:p w14:paraId="2815D296" w14:textId="77777777" w:rsidR="00F11DDE" w:rsidRDefault="00AF75F0">
      <w:pPr>
        <w:pStyle w:val="Nivel01"/>
      </w:pPr>
      <w:r>
        <w:t>3. DA APRESENTAÇÃO DA PROPOSTA E DO SISTEMA DE LICITAÇÕES DA BOLSA DE LICITAÇÕES E LEILÕES</w:t>
      </w:r>
    </w:p>
    <w:p w14:paraId="683C8C6C" w14:textId="77777777" w:rsidR="00F11DDE" w:rsidRDefault="00AF75F0">
      <w:pPr>
        <w:spacing w:before="214"/>
        <w:jc w:val="both"/>
        <w:rPr>
          <w:rFonts w:ascii="Arial" w:hAnsi="Arial"/>
          <w:lang w:eastAsia="pt-BR" w:bidi="ar-SA"/>
        </w:rPr>
      </w:pPr>
      <w:r>
        <w:rPr>
          <w:rFonts w:ascii="Arial" w:hAnsi="Arial"/>
          <w:lang w:eastAsia="pt-BR" w:bidi="ar-SA"/>
        </w:rPr>
        <w:t>3.1. Na presente licitação, a fase de habilitação sucederá as fases de apresentação de propostas e lances e de julgamento.</w:t>
      </w:r>
    </w:p>
    <w:p w14:paraId="75E3F375" w14:textId="77777777" w:rsidR="00F11DDE" w:rsidRDefault="00AF75F0">
      <w:pPr>
        <w:spacing w:before="214"/>
        <w:jc w:val="both"/>
        <w:rPr>
          <w:rFonts w:ascii="Arial" w:hAnsi="Arial"/>
          <w:lang w:eastAsia="pt-BR" w:bidi="ar-SA"/>
        </w:rPr>
      </w:pPr>
      <w:r>
        <w:rPr>
          <w:rFonts w:ascii="Arial" w:hAnsi="Arial"/>
          <w:lang w:eastAsia="pt-BR" w:bidi="ar-SA"/>
        </w:rPr>
        <w:t>3.2. 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p w14:paraId="44FFC2BE" w14:textId="77777777" w:rsidR="00F11DDE" w:rsidRDefault="00AF75F0">
      <w:pPr>
        <w:spacing w:before="244"/>
        <w:jc w:val="both"/>
        <w:rPr>
          <w:rFonts w:ascii="Arial" w:hAnsi="Arial"/>
          <w:lang w:eastAsia="pt-BR" w:bidi="ar-SA"/>
        </w:rPr>
      </w:pPr>
      <w:r>
        <w:rPr>
          <w:rFonts w:ascii="Arial" w:hAnsi="Arial"/>
          <w:lang w:eastAsia="pt-BR" w:bidi="ar-SA"/>
        </w:rPr>
        <w:t xml:space="preserve">3.3. No cadastramento da proposta inicial, o licitante apresentará a declaração unificada de que trata o </w:t>
      </w:r>
      <w:r>
        <w:rPr>
          <w:rFonts w:ascii="Arial" w:hAnsi="Arial"/>
          <w:b/>
          <w:bCs/>
          <w:lang w:eastAsia="pt-BR" w:bidi="ar-SA"/>
        </w:rPr>
        <w:t>anexo III.1.</w:t>
      </w:r>
    </w:p>
    <w:p w14:paraId="22DEDAF3" w14:textId="77777777" w:rsidR="00F11DDE" w:rsidRDefault="00AF75F0">
      <w:pPr>
        <w:spacing w:before="244"/>
        <w:jc w:val="both"/>
        <w:rPr>
          <w:rFonts w:ascii="Arial" w:hAnsi="Arial"/>
        </w:rPr>
      </w:pPr>
      <w:bookmarkStart w:id="5" w:name="_Hlk160267056"/>
      <w:bookmarkEnd w:id="5"/>
      <w:r>
        <w:rPr>
          <w:rFonts w:ascii="Arial" w:hAnsi="Arial"/>
        </w:rPr>
        <w:t xml:space="preserve">3.4. O fornecedor enquadrado como microempresa, empresa de pequeno porte ou sociedade cooperativa deverá declarar, ainda, conforme </w:t>
      </w:r>
      <w:r>
        <w:rPr>
          <w:rFonts w:ascii="Arial" w:hAnsi="Arial"/>
          <w:b/>
          <w:bCs/>
        </w:rPr>
        <w:t>anexo III.2</w:t>
      </w:r>
      <w:r>
        <w:rPr>
          <w:rFonts w:ascii="Arial" w:hAnsi="Arial"/>
        </w:rPr>
        <w:t xml:space="preserve">, que cumpre os requisitos estabelecidos no artigo 3° da Lei Complementar nº 123/2006,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14.133/2021:</w:t>
      </w:r>
    </w:p>
    <w:p w14:paraId="5A8273A4" w14:textId="77777777" w:rsidR="00F11DDE" w:rsidRDefault="00AF75F0">
      <w:pPr>
        <w:spacing w:before="244"/>
        <w:jc w:val="both"/>
        <w:rPr>
          <w:rFonts w:ascii="Arial" w:hAnsi="Arial"/>
        </w:rPr>
      </w:pPr>
      <w:r>
        <w:rPr>
          <w:rFonts w:ascii="Arial" w:hAnsi="Arial"/>
        </w:rPr>
        <w:t>3.4.1.</w:t>
      </w:r>
      <w:r>
        <w:rPr>
          <w:rFonts w:ascii="Arial" w:hAnsi="Arial"/>
        </w:rPr>
        <w:tab/>
        <w:t>A ausência de envio da referida declaração apenas produzirá o efeito de o licitante não ter direito ao tratamento favorecido previsto na Lei Complementar nº 123/2006, mesmo que microempresa ou empresa de pequeno porte.</w:t>
      </w:r>
    </w:p>
    <w:p w14:paraId="599B52D6" w14:textId="77777777" w:rsidR="00F11DDE" w:rsidRDefault="00AF75F0">
      <w:pPr>
        <w:spacing w:before="244"/>
        <w:jc w:val="both"/>
        <w:rPr>
          <w:rFonts w:ascii="Arial" w:hAnsi="Arial"/>
        </w:rPr>
      </w:pPr>
      <w:r>
        <w:rPr>
          <w:rFonts w:ascii="Arial" w:hAnsi="Arial"/>
        </w:rPr>
        <w:t xml:space="preserve">3.5. A falsidade da declaração de que trata o item </w:t>
      </w:r>
      <w:r>
        <w:rPr>
          <w:rFonts w:ascii="Arial" w:hAnsi="Arial"/>
          <w:b/>
          <w:bCs/>
        </w:rPr>
        <w:t>3.3 ou 3.4</w:t>
      </w:r>
      <w:r>
        <w:rPr>
          <w:rFonts w:ascii="Arial" w:hAnsi="Arial"/>
        </w:rPr>
        <w:t xml:space="preserve"> sujeitará o licitante às sanções previstas na Lei nº 14.133, de 2021, e neste edital.</w:t>
      </w:r>
    </w:p>
    <w:p w14:paraId="36C5CA0A" w14:textId="77777777" w:rsidR="00F11DDE" w:rsidRDefault="00AF75F0">
      <w:pPr>
        <w:spacing w:before="244"/>
        <w:jc w:val="both"/>
        <w:rPr>
          <w:rFonts w:ascii="Arial" w:hAnsi="Arial"/>
        </w:rPr>
      </w:pPr>
      <w:r>
        <w:rPr>
          <w:rFonts w:ascii="Arial" w:hAnsi="Arial"/>
        </w:rPr>
        <w:t>3.6.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5CE4A37E" w14:textId="77777777" w:rsidR="00F11DDE" w:rsidRDefault="00AF75F0">
      <w:pPr>
        <w:spacing w:before="244"/>
        <w:jc w:val="both"/>
        <w:rPr>
          <w:rFonts w:ascii="Arial" w:hAnsi="Arial"/>
        </w:rPr>
      </w:pPr>
      <w:r>
        <w:rPr>
          <w:rFonts w:ascii="Arial" w:hAnsi="Arial"/>
        </w:rPr>
        <w:t>3.7. Não haverá ordem de classificação na etapa de apresentação da proposta e dos documentos de habilitação pelo licitante, o que ocorrerá somente após os procedimentos de abertura da sessão pública e da fase de envio de lances.</w:t>
      </w:r>
    </w:p>
    <w:p w14:paraId="4A610C03" w14:textId="77777777" w:rsidR="00F11DDE" w:rsidRDefault="00AF75F0">
      <w:pPr>
        <w:spacing w:before="244"/>
        <w:jc w:val="both"/>
        <w:rPr>
          <w:rFonts w:ascii="Arial" w:hAnsi="Arial"/>
        </w:rPr>
      </w:pPr>
      <w:r>
        <w:rPr>
          <w:rFonts w:ascii="Arial" w:hAnsi="Arial"/>
        </w:rPr>
        <w:lastRenderedPageBreak/>
        <w:t>3.8. Serão disponibilizados para acesso público os documentos que compõem a proposta dos licitantes convocados para apresentação de propostas, após a fase de envio de lances.</w:t>
      </w:r>
    </w:p>
    <w:p w14:paraId="0816B6DF" w14:textId="77777777" w:rsidR="00F11DDE" w:rsidRDefault="00AF75F0">
      <w:pPr>
        <w:spacing w:before="244"/>
        <w:jc w:val="both"/>
        <w:rPr>
          <w:rFonts w:ascii="Arial" w:hAnsi="Arial"/>
        </w:rPr>
      </w:pPr>
      <w:r>
        <w:rPr>
          <w:rFonts w:ascii="Arial" w:hAnsi="Arial"/>
        </w:rPr>
        <w:t>3.9. Desde que disponibilizada a funcionalidade no sistema, o licitante poderá parametrizar o seu valor final mínimo ou o seu percentual de desconto máximo, quando for o caso, no cadastramento da proposta e obedecerá às seguintes regras:</w:t>
      </w:r>
    </w:p>
    <w:p w14:paraId="6A722C13" w14:textId="77777777" w:rsidR="00F11DDE" w:rsidRDefault="00AF75F0">
      <w:pPr>
        <w:spacing w:before="244"/>
        <w:jc w:val="both"/>
        <w:rPr>
          <w:rFonts w:ascii="Arial" w:hAnsi="Arial"/>
        </w:rPr>
      </w:pPr>
      <w:r>
        <w:rPr>
          <w:rFonts w:ascii="Arial" w:hAnsi="Arial"/>
        </w:rPr>
        <w:t xml:space="preserve">3.9.1. A aplicação do intervalo mínimo de diferença de valores ou de percentuais entre os lances, que incidirá tanto em relação aos lances intermediários quanto em relação ao lance que cobrir a melhor oferta; </w:t>
      </w:r>
    </w:p>
    <w:p w14:paraId="3911D568" w14:textId="77777777" w:rsidR="00F11DDE" w:rsidRDefault="00AF75F0">
      <w:pPr>
        <w:spacing w:before="244"/>
        <w:jc w:val="both"/>
        <w:rPr>
          <w:rFonts w:ascii="Arial" w:hAnsi="Arial"/>
        </w:rPr>
      </w:pPr>
      <w:r>
        <w:rPr>
          <w:rFonts w:ascii="Arial" w:hAnsi="Arial"/>
        </w:rPr>
        <w:t>3.9.2. Os lances serão de envio automático pelo sistema, respeitado o valor final mínimo estabelecido e o intervalo de que trata o subitem acima.</w:t>
      </w:r>
    </w:p>
    <w:p w14:paraId="7C34BDF6" w14:textId="77777777" w:rsidR="00F11DDE" w:rsidRDefault="00AF75F0">
      <w:pPr>
        <w:spacing w:before="244"/>
        <w:jc w:val="both"/>
        <w:rPr>
          <w:rFonts w:ascii="Arial" w:hAnsi="Arial"/>
        </w:rPr>
      </w:pPr>
      <w:r>
        <w:rPr>
          <w:rFonts w:ascii="Arial" w:hAnsi="Arial"/>
        </w:rPr>
        <w:t>3.10. O valor final mínimo ou o percentual de desconto final máximo, quando for o caso, parametrizado no sistema poderá ser alterado pelo fornecedor durante a fase de disputa, sendo vedado:</w:t>
      </w:r>
    </w:p>
    <w:p w14:paraId="0E6875A4" w14:textId="77777777" w:rsidR="00F11DDE" w:rsidRDefault="00AF75F0">
      <w:pPr>
        <w:spacing w:before="244"/>
        <w:jc w:val="both"/>
        <w:rPr>
          <w:rFonts w:ascii="Arial" w:hAnsi="Arial"/>
        </w:rPr>
      </w:pPr>
      <w:r>
        <w:rPr>
          <w:rFonts w:ascii="Arial" w:hAnsi="Arial"/>
        </w:rPr>
        <w:t>3.10.1. Valor superior a lance já registrado pelo fornecedor no sistema, quando adotado o critério de julgamento por menor preço;</w:t>
      </w:r>
    </w:p>
    <w:p w14:paraId="5875BE03" w14:textId="77777777" w:rsidR="00F11DDE" w:rsidRDefault="00AF75F0">
      <w:pPr>
        <w:spacing w:before="244"/>
        <w:jc w:val="both"/>
        <w:rPr>
          <w:rFonts w:ascii="Arial" w:hAnsi="Arial"/>
          <w:lang w:eastAsia="pt-BR" w:bidi="ar-SA"/>
        </w:rPr>
      </w:pPr>
      <w:r>
        <w:rPr>
          <w:rFonts w:ascii="Arial" w:hAnsi="Arial"/>
        </w:rPr>
        <w:t>3.10.2. Percentual de desconto inferior a lance já registrado pelo fornecedor no sistema, quando for adotado o critério de julgamento por maior desconto.</w:t>
      </w:r>
    </w:p>
    <w:p w14:paraId="38076417" w14:textId="77777777" w:rsidR="00F11DDE" w:rsidRDefault="00AF75F0">
      <w:pPr>
        <w:spacing w:before="224" w:line="259" w:lineRule="auto"/>
        <w:jc w:val="both"/>
        <w:rPr>
          <w:rFonts w:ascii="Arial" w:hAnsi="Arial"/>
        </w:rPr>
      </w:pPr>
      <w:r>
        <w:rPr>
          <w:rFonts w:ascii="Arial" w:hAnsi="Arial"/>
        </w:rPr>
        <w:t xml:space="preserve">3.11. O valor final mínimo ou o percentual de desconto final máximo, quando for o caso, parametrizado na forma do item </w:t>
      </w:r>
      <w:r>
        <w:rPr>
          <w:rFonts w:ascii="Arial" w:hAnsi="Arial"/>
          <w:b/>
          <w:bCs/>
        </w:rPr>
        <w:t>3.9</w:t>
      </w:r>
      <w:r>
        <w:rPr>
          <w:rFonts w:ascii="Arial" w:hAnsi="Arial"/>
        </w:rPr>
        <w:t xml:space="preserve"> possuirá caráter sigiloso para os demais fornecedores e para o órgão ou entidade promotora da licitação, podendo ser disponibilizado estrita e permanentemente aos órgãos de controle externo e interno.</w:t>
      </w:r>
    </w:p>
    <w:p w14:paraId="0E978885" w14:textId="77777777" w:rsidR="00F11DDE" w:rsidRDefault="00AF75F0">
      <w:pPr>
        <w:spacing w:before="224" w:line="259" w:lineRule="auto"/>
        <w:jc w:val="both"/>
        <w:rPr>
          <w:rFonts w:ascii="Arial" w:hAnsi="Arial"/>
        </w:rPr>
      </w:pPr>
      <w:r>
        <w:rPr>
          <w:rFonts w:ascii="Arial" w:hAnsi="Arial"/>
        </w:rPr>
        <w:t>3.12.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665D18B3" w14:textId="77777777" w:rsidR="00F11DDE" w:rsidRDefault="00AF75F0">
      <w:pPr>
        <w:spacing w:before="224" w:line="259" w:lineRule="auto"/>
        <w:jc w:val="both"/>
        <w:rPr>
          <w:rFonts w:ascii="Arial" w:hAnsi="Arial"/>
        </w:rPr>
      </w:pPr>
      <w:r>
        <w:rPr>
          <w:rFonts w:ascii="Arial" w:hAnsi="Arial"/>
        </w:rPr>
        <w:t>3.13. O licitante deverá comunicar imediatamente ao provedor do sistema qualquer acontecimento que possa comprometer o sigilo ou a segurança, para imediato bloqueio de acesso.</w:t>
      </w:r>
    </w:p>
    <w:p w14:paraId="1C8988AF" w14:textId="77777777" w:rsidR="00F11DDE" w:rsidRDefault="00AF75F0">
      <w:pPr>
        <w:spacing w:before="224" w:line="259" w:lineRule="auto"/>
        <w:jc w:val="both"/>
        <w:rPr>
          <w:rFonts w:ascii="Arial" w:hAnsi="Arial"/>
        </w:rPr>
      </w:pPr>
      <w:r>
        <w:rPr>
          <w:rFonts w:ascii="Arial" w:hAnsi="Arial"/>
        </w:rPr>
        <w:t xml:space="preserve">3.14. Qualquer dúvida em relação ao acesso no sistema operacional da plataforma eletrônica poderá ser esclarecida pelo telefone: </w:t>
      </w:r>
      <w:r>
        <w:rPr>
          <w:rFonts w:ascii="Arial" w:hAnsi="Arial"/>
          <w:b/>
          <w:bCs/>
        </w:rPr>
        <w:t>Curitiba-PR (41) 3097 4600 Bolsa de Licitações e Leilões do Brasil (BLL) ou pelo e-mail: contato@bll.org.br.</w:t>
      </w:r>
    </w:p>
    <w:p w14:paraId="634D6C80" w14:textId="77777777" w:rsidR="00F11DDE" w:rsidRDefault="00AF75F0">
      <w:pPr>
        <w:spacing w:before="224" w:line="259" w:lineRule="auto"/>
        <w:jc w:val="both"/>
        <w:rPr>
          <w:rFonts w:ascii="Arial" w:hAnsi="Arial"/>
          <w:lang w:eastAsia="pt-BR" w:bidi="ar-SA"/>
        </w:rPr>
      </w:pPr>
      <w:r>
        <w:rPr>
          <w:rFonts w:ascii="Arial" w:hAnsi="Arial"/>
        </w:rPr>
        <w:t>3.15. O credenciamento no sistema operacional da plataforma eletrônica da BLL não dispensa a entrega dos documentos de habilitação.</w:t>
      </w:r>
    </w:p>
    <w:p w14:paraId="2C485CEB" w14:textId="77777777" w:rsidR="00F11DDE" w:rsidRDefault="00AF75F0">
      <w:pPr>
        <w:pStyle w:val="Nivel01"/>
        <w:spacing w:line="259" w:lineRule="auto"/>
      </w:pPr>
      <w:bookmarkStart w:id="6" w:name="_Hlk160267056_Copia_1"/>
      <w:bookmarkStart w:id="7" w:name="_Toc135469227"/>
      <w:bookmarkEnd w:id="6"/>
      <w:r>
        <w:t>4. DO PREENCHIMENTO DA PROPOSTA</w:t>
      </w:r>
      <w:bookmarkEnd w:id="7"/>
    </w:p>
    <w:p w14:paraId="6F2164DB" w14:textId="77777777" w:rsidR="00F11DDE" w:rsidRDefault="00AF75F0">
      <w:pPr>
        <w:pStyle w:val="Nivel2"/>
        <w:widowControl w:val="0"/>
        <w:numPr>
          <w:ilvl w:val="0"/>
          <w:numId w:val="0"/>
        </w:numPr>
        <w:suppressAutoHyphens/>
        <w:spacing w:before="160" w:after="0" w:line="259" w:lineRule="auto"/>
        <w:rPr>
          <w:rFonts w:eastAsia="Times New Roman"/>
          <w:sz w:val="24"/>
          <w:szCs w:val="24"/>
        </w:rPr>
      </w:pPr>
      <w:r>
        <w:rPr>
          <w:sz w:val="24"/>
          <w:szCs w:val="24"/>
        </w:rPr>
        <w:t>4.1. O licitante deverá enviar sua proposta mediante o preenchimento, no sistema eletrônico, dos seguintes campos:</w:t>
      </w:r>
    </w:p>
    <w:p w14:paraId="6F271C51" w14:textId="77777777" w:rsidR="00F11DDE" w:rsidRDefault="00AF75F0">
      <w:pPr>
        <w:pStyle w:val="Nivel3"/>
        <w:widowControl w:val="0"/>
        <w:numPr>
          <w:ilvl w:val="0"/>
          <w:numId w:val="0"/>
        </w:numPr>
        <w:suppressAutoHyphens/>
        <w:spacing w:before="200" w:after="0" w:line="259" w:lineRule="auto"/>
        <w:rPr>
          <w:color w:val="auto"/>
          <w:sz w:val="24"/>
          <w:szCs w:val="24"/>
        </w:rPr>
      </w:pPr>
      <w:r>
        <w:rPr>
          <w:color w:val="auto"/>
          <w:sz w:val="24"/>
          <w:szCs w:val="24"/>
        </w:rPr>
        <w:lastRenderedPageBreak/>
        <w:t xml:space="preserve">4.1.1. Valor unitário e total de cada item </w:t>
      </w:r>
      <w:r>
        <w:rPr>
          <w:b/>
          <w:bCs/>
          <w:color w:val="auto"/>
          <w:sz w:val="24"/>
          <w:szCs w:val="24"/>
        </w:rPr>
        <w:t>(duas casas decimais),</w:t>
      </w:r>
      <w:r>
        <w:rPr>
          <w:color w:val="auto"/>
          <w:sz w:val="24"/>
          <w:szCs w:val="24"/>
        </w:rPr>
        <w:t xml:space="preserve"> quantidade, marca, fabricante, quando o for o caso;</w:t>
      </w:r>
    </w:p>
    <w:p w14:paraId="4A764BE2" w14:textId="77777777" w:rsidR="00F11DDE" w:rsidRDefault="00AF75F0">
      <w:pPr>
        <w:pStyle w:val="Nivel3"/>
        <w:widowControl w:val="0"/>
        <w:numPr>
          <w:ilvl w:val="0"/>
          <w:numId w:val="0"/>
        </w:numPr>
        <w:suppressAutoHyphens/>
        <w:spacing w:before="200" w:after="0" w:line="240" w:lineRule="auto"/>
        <w:rPr>
          <w:sz w:val="24"/>
          <w:szCs w:val="24"/>
        </w:rPr>
      </w:pPr>
      <w:bookmarkStart w:id="8" w:name="_Hlk160703871"/>
      <w:r>
        <w:rPr>
          <w:sz w:val="24"/>
          <w:szCs w:val="24"/>
        </w:rPr>
        <w:t>4.1.2. Descrição do objeto licitado, contendo as especificações constantes no termo de referência</w:t>
      </w:r>
      <w:bookmarkEnd w:id="8"/>
      <w:r>
        <w:rPr>
          <w:sz w:val="24"/>
          <w:szCs w:val="24"/>
        </w:rPr>
        <w:t xml:space="preserve">.  </w:t>
      </w:r>
    </w:p>
    <w:p w14:paraId="3749EBB4" w14:textId="77777777" w:rsidR="00F11DDE" w:rsidRDefault="00AF75F0">
      <w:pPr>
        <w:pStyle w:val="Nivel3"/>
        <w:widowControl w:val="0"/>
        <w:numPr>
          <w:ilvl w:val="0"/>
          <w:numId w:val="0"/>
        </w:numPr>
        <w:suppressAutoHyphens/>
        <w:spacing w:before="200" w:after="0" w:line="240" w:lineRule="auto"/>
        <w:rPr>
          <w:sz w:val="24"/>
          <w:szCs w:val="24"/>
        </w:rPr>
      </w:pPr>
      <w:r>
        <w:rPr>
          <w:sz w:val="24"/>
          <w:szCs w:val="24"/>
        </w:rPr>
        <w:t>4.2. Todas as especificações do objeto contidas na proposta vinculam ao licitante.</w:t>
      </w:r>
    </w:p>
    <w:p w14:paraId="29E420A0" w14:textId="77777777" w:rsidR="00F11DDE" w:rsidRDefault="00AF75F0">
      <w:pPr>
        <w:pStyle w:val="Nivel3"/>
        <w:widowControl w:val="0"/>
        <w:numPr>
          <w:ilvl w:val="0"/>
          <w:numId w:val="0"/>
        </w:numPr>
        <w:suppressAutoHyphens/>
        <w:spacing w:before="200" w:after="0" w:line="240" w:lineRule="auto"/>
        <w:rPr>
          <w:sz w:val="24"/>
          <w:szCs w:val="24"/>
        </w:rPr>
      </w:pPr>
      <w:r>
        <w:rPr>
          <w:sz w:val="24"/>
          <w:szCs w:val="24"/>
        </w:rPr>
        <w:t>4.2.1.</w:t>
      </w:r>
      <w:r>
        <w:rPr>
          <w:sz w:val="24"/>
          <w:szCs w:val="24"/>
        </w:rPr>
        <w:tab/>
        <w:t xml:space="preserve"> O licitante </w:t>
      </w:r>
      <w:r>
        <w:rPr>
          <w:b/>
          <w:bCs/>
          <w:sz w:val="24"/>
          <w:szCs w:val="24"/>
        </w:rPr>
        <w:t>não</w:t>
      </w:r>
      <w:r>
        <w:rPr>
          <w:sz w:val="24"/>
          <w:szCs w:val="24"/>
        </w:rPr>
        <w:t xml:space="preserve"> poderá oferecer proposta em quantitativo inferior ao máximo previsto para contratação.</w:t>
      </w:r>
    </w:p>
    <w:p w14:paraId="2FC45180" w14:textId="77777777" w:rsidR="00F11DDE" w:rsidRDefault="00AF75F0">
      <w:pPr>
        <w:pStyle w:val="Nivel3"/>
        <w:widowControl w:val="0"/>
        <w:numPr>
          <w:ilvl w:val="0"/>
          <w:numId w:val="0"/>
        </w:numPr>
        <w:suppressAutoHyphens/>
        <w:spacing w:before="200" w:after="0" w:line="240" w:lineRule="auto"/>
        <w:rPr>
          <w:sz w:val="24"/>
          <w:szCs w:val="24"/>
        </w:rPr>
      </w:pPr>
      <w:r>
        <w:rPr>
          <w:sz w:val="24"/>
          <w:szCs w:val="24"/>
        </w:rPr>
        <w:t>4.3. Nos valores propostos estarão inclusos todos os custos operacionais, encargos previdenciários, trabalhistas, tributários, comerciais e quaisquer outros que incidam direta ou indiretamente na execução do objeto.</w:t>
      </w:r>
    </w:p>
    <w:p w14:paraId="197757E5" w14:textId="77777777" w:rsidR="00F11DDE" w:rsidRDefault="00AF75F0">
      <w:pPr>
        <w:pStyle w:val="Nivel2"/>
        <w:widowControl w:val="0"/>
        <w:numPr>
          <w:ilvl w:val="0"/>
          <w:numId w:val="0"/>
        </w:numPr>
        <w:suppressAutoHyphens/>
        <w:spacing w:before="200" w:after="0" w:line="240" w:lineRule="auto"/>
        <w:rPr>
          <w:sz w:val="24"/>
          <w:szCs w:val="24"/>
        </w:rPr>
      </w:pPr>
      <w:r>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1273AF1B" w14:textId="77777777" w:rsidR="00F11DDE" w:rsidRDefault="00AF75F0">
      <w:pPr>
        <w:pStyle w:val="Nivel2"/>
        <w:widowControl w:val="0"/>
        <w:numPr>
          <w:ilvl w:val="0"/>
          <w:numId w:val="0"/>
        </w:numPr>
        <w:suppressAutoHyphens/>
        <w:spacing w:before="200" w:after="0" w:line="240" w:lineRule="auto"/>
        <w:rPr>
          <w:color w:val="auto"/>
          <w:sz w:val="24"/>
          <w:szCs w:val="24"/>
        </w:rPr>
      </w:pPr>
      <w:r>
        <w:rPr>
          <w:sz w:val="24"/>
          <w:szCs w:val="24"/>
        </w:rPr>
        <w:t>4.5. Se o regime tributário da empresa implicar o recolhimento de tributos em percentuais variáveis, a cotação adequada será a que corresponde à média dos efetivos recolhimentos da empresa nos últimos doze meses.</w:t>
      </w:r>
    </w:p>
    <w:p w14:paraId="7B115A26" w14:textId="77777777" w:rsidR="00F11DDE" w:rsidRDefault="00AF75F0">
      <w:pPr>
        <w:pStyle w:val="Nivel2"/>
        <w:widowControl w:val="0"/>
        <w:numPr>
          <w:ilvl w:val="0"/>
          <w:numId w:val="0"/>
        </w:numPr>
        <w:suppressAutoHyphens/>
        <w:spacing w:before="200" w:after="0" w:line="240" w:lineRule="auto"/>
        <w:rPr>
          <w:color w:val="auto"/>
          <w:sz w:val="24"/>
          <w:szCs w:val="24"/>
        </w:rPr>
      </w:pPr>
      <w:r>
        <w:rPr>
          <w:color w:val="auto"/>
          <w:sz w:val="24"/>
          <w:szCs w:val="24"/>
        </w:rPr>
        <w:t>4.6. Independentemente do percentual de tributo inserido na planilha, no pagamento serão retidos na fonte os percentuais estabelecidos na legislação vigente.</w:t>
      </w:r>
    </w:p>
    <w:p w14:paraId="63BC5E9C" w14:textId="77777777" w:rsidR="00F11DDE" w:rsidRDefault="00AF75F0">
      <w:pPr>
        <w:pStyle w:val="Nivel2"/>
        <w:widowControl w:val="0"/>
        <w:numPr>
          <w:ilvl w:val="0"/>
          <w:numId w:val="0"/>
        </w:numPr>
        <w:suppressAutoHyphens/>
        <w:spacing w:before="228" w:after="0" w:line="240" w:lineRule="auto"/>
        <w:rPr>
          <w:color w:val="auto"/>
          <w:sz w:val="24"/>
          <w:szCs w:val="24"/>
        </w:rPr>
      </w:pPr>
      <w:bookmarkStart w:id="9" w:name="_Hlk160703992"/>
      <w:bookmarkEnd w:id="9"/>
      <w:r>
        <w:rPr>
          <w:color w:val="auto"/>
          <w:sz w:val="24"/>
          <w:szCs w:val="24"/>
        </w:rPr>
        <w:t>4.7. A apresentação das propostas implica obrigatoriedade do cumprimento das disposições nelas contidas, em conformidade com o que dispõe o Termo de Referência,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4C867BC9" w14:textId="77777777" w:rsidR="00F11DDE" w:rsidRDefault="00AF75F0">
      <w:pPr>
        <w:pStyle w:val="Nivel3"/>
        <w:widowControl w:val="0"/>
        <w:numPr>
          <w:ilvl w:val="0"/>
          <w:numId w:val="0"/>
        </w:numPr>
        <w:suppressAutoHyphens/>
        <w:spacing w:before="224" w:after="0" w:line="240" w:lineRule="auto"/>
        <w:rPr>
          <w:color w:val="auto"/>
          <w:sz w:val="24"/>
          <w:szCs w:val="24"/>
        </w:rPr>
      </w:pPr>
      <w:r>
        <w:rPr>
          <w:color w:val="auto"/>
          <w:sz w:val="24"/>
          <w:szCs w:val="24"/>
        </w:rPr>
        <w:t xml:space="preserve">4.7.1. O prazo de validade da proposta não será inferior a </w:t>
      </w:r>
      <w:r>
        <w:rPr>
          <w:b/>
          <w:bCs/>
          <w:color w:val="auto"/>
          <w:sz w:val="24"/>
          <w:szCs w:val="24"/>
        </w:rPr>
        <w:t>60 (sessenta) dias,</w:t>
      </w:r>
      <w:r>
        <w:rPr>
          <w:color w:val="auto"/>
          <w:sz w:val="24"/>
          <w:szCs w:val="24"/>
        </w:rPr>
        <w:t xml:space="preserve"> a contar da data de sua apresentação;</w:t>
      </w:r>
    </w:p>
    <w:p w14:paraId="5E47A42F" w14:textId="77777777" w:rsidR="00F11DDE" w:rsidRDefault="00AF75F0">
      <w:pPr>
        <w:pStyle w:val="Nivel3"/>
        <w:widowControl w:val="0"/>
        <w:numPr>
          <w:ilvl w:val="0"/>
          <w:numId w:val="0"/>
        </w:numPr>
        <w:suppressAutoHyphens/>
        <w:spacing w:before="224" w:after="0" w:line="240" w:lineRule="auto"/>
        <w:rPr>
          <w:color w:val="auto"/>
          <w:sz w:val="24"/>
          <w:szCs w:val="24"/>
        </w:rPr>
      </w:pPr>
      <w:r>
        <w:rPr>
          <w:color w:val="auto"/>
          <w:sz w:val="24"/>
          <w:szCs w:val="24"/>
        </w:rPr>
        <w:t>4.7.2. Os licitantes devem respeitar os preços máximos estabelecidos nas normas de regência de contratações públicas federais, quando participarem de licitações públicas.</w:t>
      </w:r>
    </w:p>
    <w:p w14:paraId="7D729AED" w14:textId="77777777" w:rsidR="00F11DDE" w:rsidRDefault="00AF75F0">
      <w:pPr>
        <w:pStyle w:val="Nivel2"/>
        <w:widowControl w:val="0"/>
        <w:numPr>
          <w:ilvl w:val="0"/>
          <w:numId w:val="0"/>
        </w:numPr>
        <w:suppressAutoHyphens/>
        <w:spacing w:before="160" w:after="0" w:line="240" w:lineRule="auto"/>
        <w:rPr>
          <w:color w:val="auto"/>
          <w:sz w:val="24"/>
          <w:szCs w:val="24"/>
        </w:rPr>
      </w:pPr>
      <w:r>
        <w:rPr>
          <w:color w:val="auto"/>
          <w:sz w:val="24"/>
          <w:szCs w:val="24"/>
        </w:rPr>
        <w:t>4.8. Caso o critério de julgamento seja o de menor preço, os licitantes devem respeitar os preços máximos previstos no termo de referência.</w:t>
      </w:r>
    </w:p>
    <w:p w14:paraId="30AE7FF8" w14:textId="77777777" w:rsidR="00F11DDE" w:rsidRDefault="00AF75F0">
      <w:pPr>
        <w:pStyle w:val="Nivel3"/>
        <w:widowControl w:val="0"/>
        <w:numPr>
          <w:ilvl w:val="0"/>
          <w:numId w:val="0"/>
        </w:numPr>
        <w:suppressAutoHyphens/>
        <w:spacing w:before="160" w:after="0" w:line="240" w:lineRule="auto"/>
        <w:rPr>
          <w:color w:val="auto"/>
          <w:sz w:val="24"/>
          <w:szCs w:val="24"/>
        </w:rPr>
      </w:pPr>
      <w:r>
        <w:rPr>
          <w:color w:val="auto"/>
          <w:sz w:val="24"/>
          <w:szCs w:val="24"/>
        </w:rPr>
        <w:t>4.9. Caso o critério de julgamento seja o de maior desconto, o preço já decorrente da aplicação do desconto ofertado deverá respeitar os preços máximos previstos no termo de referência.</w:t>
      </w:r>
    </w:p>
    <w:p w14:paraId="317008F6" w14:textId="77777777" w:rsidR="00F11DDE" w:rsidRDefault="00AF75F0">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4.10. O descumprimento das regras supramencionadas pela Administração por parte dos contratados pode ensejar a responsabilização pelo Tribunal de Contas </w:t>
      </w:r>
      <w:r>
        <w:rPr>
          <w:b/>
          <w:bCs/>
          <w:color w:val="auto"/>
          <w:sz w:val="24"/>
          <w:szCs w:val="24"/>
        </w:rPr>
        <w:t>competente</w:t>
      </w:r>
      <w:r>
        <w:rPr>
          <w:color w:val="auto"/>
          <w:sz w:val="24"/>
          <w:szCs w:val="24"/>
        </w:rPr>
        <w:t xml:space="preserve"> e, após o devido processo legal, gerar as seguintes consequências: assinatura de prazo para a adoção das medidas necessárias ao exato cumprimento da lei, nos termos do art. 71, inciso IX, da Constituição; ou condenação dos agentes públicos responsáveis e da empresa contratada ao pagamento dos prejuízos ao erário, caso verificada a ocorrência de superfaturamento ou sobrepreço na execução do contrato.</w:t>
      </w:r>
    </w:p>
    <w:p w14:paraId="3214A43A" w14:textId="77777777" w:rsidR="00F11DDE" w:rsidRDefault="00AF75F0">
      <w:pPr>
        <w:pStyle w:val="Nivel3"/>
        <w:widowControl w:val="0"/>
        <w:numPr>
          <w:ilvl w:val="0"/>
          <w:numId w:val="0"/>
        </w:numPr>
        <w:suppressAutoHyphens/>
        <w:spacing w:before="160" w:after="0" w:line="240" w:lineRule="auto"/>
        <w:rPr>
          <w:color w:val="auto"/>
          <w:sz w:val="24"/>
          <w:szCs w:val="24"/>
        </w:rPr>
      </w:pPr>
      <w:r>
        <w:rPr>
          <w:color w:val="auto"/>
          <w:sz w:val="24"/>
          <w:szCs w:val="24"/>
        </w:rPr>
        <w:lastRenderedPageBreak/>
        <w:t xml:space="preserve">4.11. </w:t>
      </w:r>
      <w:r>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5CED1D42" w14:textId="77777777" w:rsidR="00F11DDE" w:rsidRDefault="00AF75F0">
      <w:pPr>
        <w:pStyle w:val="Nivel01"/>
      </w:pPr>
      <w:bookmarkStart w:id="10" w:name="_Hlk160703992_Copia_1"/>
      <w:bookmarkStart w:id="11" w:name="_Toc135469228"/>
      <w:bookmarkEnd w:id="10"/>
      <w:r>
        <w:t>5. DA ABERTURA DA SESSÃO, CLASSIFICAÇÃO DAS PROPOSTAS E FORMULAÇÃO DE LANCES</w:t>
      </w:r>
      <w:bookmarkEnd w:id="11"/>
    </w:p>
    <w:p w14:paraId="0F88652A" w14:textId="77777777" w:rsidR="00F11DDE" w:rsidRDefault="00AF75F0">
      <w:pPr>
        <w:pStyle w:val="Nivel2"/>
        <w:widowControl w:val="0"/>
        <w:numPr>
          <w:ilvl w:val="0"/>
          <w:numId w:val="0"/>
        </w:numPr>
        <w:suppressAutoHyphens/>
        <w:spacing w:before="160" w:after="0" w:line="240" w:lineRule="auto"/>
        <w:rPr>
          <w:sz w:val="24"/>
          <w:szCs w:val="24"/>
        </w:rPr>
      </w:pPr>
      <w:bookmarkStart w:id="12" w:name="_Hlk114646655"/>
      <w:r>
        <w:rPr>
          <w:sz w:val="24"/>
          <w:szCs w:val="24"/>
        </w:rPr>
        <w:t>5.1. A abertura da presente licitação dar-se-á automaticamente em sessão pública, por meio de sistema eletrônico, na data, horário e local indicados neste edital.</w:t>
      </w:r>
    </w:p>
    <w:p w14:paraId="7E9DBD38" w14:textId="77777777" w:rsidR="00F11DDE" w:rsidRDefault="00AF75F0">
      <w:pPr>
        <w:pStyle w:val="Nivel2"/>
        <w:widowControl w:val="0"/>
        <w:numPr>
          <w:ilvl w:val="0"/>
          <w:numId w:val="0"/>
        </w:numPr>
        <w:suppressAutoHyphens/>
        <w:spacing w:before="160" w:after="0" w:line="240" w:lineRule="auto"/>
        <w:rPr>
          <w:sz w:val="24"/>
          <w:szCs w:val="24"/>
        </w:rPr>
      </w:pPr>
      <w:r>
        <w:rPr>
          <w:sz w:val="24"/>
          <w:szCs w:val="24"/>
        </w:rPr>
        <w:t>5.2. Os licitantes poderão retirar ou substituir a proposta ou os documentos de habilitação, quando for o caso, anteriormente inseridos no sistema, até a abertura da sessão pública.</w:t>
      </w:r>
    </w:p>
    <w:p w14:paraId="0470F9B2" w14:textId="77777777" w:rsidR="00F11DDE" w:rsidRDefault="00AF75F0">
      <w:pPr>
        <w:pStyle w:val="Nivel2"/>
        <w:widowControl w:val="0"/>
        <w:numPr>
          <w:ilvl w:val="0"/>
          <w:numId w:val="0"/>
        </w:numPr>
        <w:suppressAutoHyphens/>
        <w:spacing w:before="200" w:after="0" w:line="240" w:lineRule="auto"/>
        <w:rPr>
          <w:sz w:val="24"/>
          <w:szCs w:val="24"/>
        </w:rPr>
      </w:pPr>
      <w:bookmarkStart w:id="13" w:name="_Hlk160710308"/>
      <w:r>
        <w:rPr>
          <w:sz w:val="24"/>
          <w:szCs w:val="24"/>
        </w:rPr>
        <w:t>5.3. O sistema disponibilizará campo próprio para troca de mensagens entre o pregoeiro e os licitantes.</w:t>
      </w:r>
      <w:bookmarkEnd w:id="13"/>
    </w:p>
    <w:p w14:paraId="7D27C7F3" w14:textId="77777777" w:rsidR="00F11DDE" w:rsidRDefault="00AF75F0">
      <w:pPr>
        <w:pStyle w:val="Nivel2"/>
        <w:widowControl w:val="0"/>
        <w:numPr>
          <w:ilvl w:val="0"/>
          <w:numId w:val="0"/>
        </w:numPr>
        <w:suppressAutoHyphens/>
        <w:spacing w:before="200" w:after="0" w:line="240" w:lineRule="auto"/>
        <w:rPr>
          <w:color w:val="auto"/>
          <w:sz w:val="24"/>
          <w:szCs w:val="24"/>
        </w:rPr>
      </w:pPr>
      <w:r>
        <w:rPr>
          <w:sz w:val="24"/>
          <w:szCs w:val="24"/>
        </w:rPr>
        <w:t xml:space="preserve">5.4. Iniciada a etapa competitiva, os licitantes deverão encaminhar lances exclusivamente por meio de sistema eletrônico, sendo imediatamente informados do </w:t>
      </w:r>
      <w:r>
        <w:rPr>
          <w:color w:val="auto"/>
          <w:sz w:val="24"/>
          <w:szCs w:val="24"/>
        </w:rPr>
        <w:t xml:space="preserve">seu recebimento e do valor consignado no registro. </w:t>
      </w:r>
    </w:p>
    <w:p w14:paraId="7A2EAE82" w14:textId="3CC5AA99" w:rsidR="00F11DDE" w:rsidRDefault="00AF75F0">
      <w:pPr>
        <w:pStyle w:val="Nivel2"/>
        <w:widowControl w:val="0"/>
        <w:numPr>
          <w:ilvl w:val="0"/>
          <w:numId w:val="0"/>
        </w:numPr>
        <w:suppressAutoHyphens/>
        <w:spacing w:before="200" w:after="0" w:line="240" w:lineRule="auto"/>
        <w:rPr>
          <w:b/>
          <w:bCs/>
          <w:color w:val="auto"/>
          <w:sz w:val="24"/>
          <w:szCs w:val="24"/>
        </w:rPr>
      </w:pPr>
      <w:r>
        <w:rPr>
          <w:b/>
          <w:bCs/>
          <w:color w:val="auto"/>
          <w:sz w:val="24"/>
          <w:szCs w:val="24"/>
        </w:rPr>
        <w:t>5.5</w:t>
      </w:r>
      <w:r>
        <w:rPr>
          <w:color w:val="auto"/>
          <w:sz w:val="24"/>
          <w:szCs w:val="24"/>
        </w:rPr>
        <w:t xml:space="preserve">. </w:t>
      </w:r>
      <w:r>
        <w:rPr>
          <w:b/>
          <w:bCs/>
          <w:color w:val="auto"/>
          <w:sz w:val="24"/>
          <w:szCs w:val="24"/>
        </w:rPr>
        <w:t xml:space="preserve">O lance deverá ser ofertado pelo valor </w:t>
      </w:r>
      <w:r w:rsidR="00986141">
        <w:rPr>
          <w:b/>
          <w:bCs/>
          <w:color w:val="auto"/>
          <w:sz w:val="24"/>
          <w:szCs w:val="24"/>
        </w:rPr>
        <w:t>unitário do item</w:t>
      </w:r>
      <w:r>
        <w:rPr>
          <w:b/>
          <w:bCs/>
          <w:color w:val="auto"/>
          <w:sz w:val="24"/>
          <w:szCs w:val="24"/>
        </w:rPr>
        <w:t>.</w:t>
      </w:r>
    </w:p>
    <w:p w14:paraId="6BE9AD88" w14:textId="77777777" w:rsidR="00F11DDE" w:rsidRDefault="00AF75F0">
      <w:pPr>
        <w:pStyle w:val="Nivel2"/>
        <w:widowControl w:val="0"/>
        <w:numPr>
          <w:ilvl w:val="0"/>
          <w:numId w:val="0"/>
        </w:numPr>
        <w:suppressAutoHyphens/>
        <w:spacing w:before="200" w:after="0" w:line="240" w:lineRule="auto"/>
        <w:rPr>
          <w:color w:val="auto"/>
          <w:sz w:val="24"/>
          <w:szCs w:val="24"/>
        </w:rPr>
      </w:pPr>
      <w:r>
        <w:rPr>
          <w:color w:val="auto"/>
          <w:sz w:val="24"/>
          <w:szCs w:val="24"/>
        </w:rPr>
        <w:t xml:space="preserve">5.6. Os licitantes poderão oferecer lances sucessivos, observando o horário fixado para abertura da sessão e as regras estabelecidas no edital. </w:t>
      </w:r>
    </w:p>
    <w:p w14:paraId="7EB3216E" w14:textId="77777777" w:rsidR="00F11DDE" w:rsidRDefault="00AF75F0">
      <w:pPr>
        <w:pStyle w:val="Nivel2"/>
        <w:widowControl w:val="0"/>
        <w:numPr>
          <w:ilvl w:val="0"/>
          <w:numId w:val="0"/>
        </w:numPr>
        <w:suppressAutoHyphens/>
        <w:spacing w:before="200" w:after="0" w:line="240" w:lineRule="auto"/>
        <w:rPr>
          <w:color w:val="auto"/>
          <w:sz w:val="24"/>
          <w:szCs w:val="24"/>
        </w:rPr>
      </w:pPr>
      <w:r>
        <w:rPr>
          <w:color w:val="auto"/>
          <w:sz w:val="24"/>
          <w:szCs w:val="24"/>
        </w:rPr>
        <w:t>5.7. O licitante somente poderá oferecer lance de valor inferior ao último por ele ofertado e registrado pelo sistema.</w:t>
      </w:r>
    </w:p>
    <w:p w14:paraId="39166FDF" w14:textId="3C4994D3" w:rsidR="00F11DDE" w:rsidRPr="00074E0F" w:rsidRDefault="00AF75F0">
      <w:pPr>
        <w:pStyle w:val="Nivel2"/>
        <w:widowControl w:val="0"/>
        <w:numPr>
          <w:ilvl w:val="0"/>
          <w:numId w:val="0"/>
        </w:numPr>
        <w:suppressAutoHyphens/>
        <w:spacing w:before="200" w:after="0" w:line="240" w:lineRule="auto"/>
        <w:rPr>
          <w:b/>
          <w:bCs/>
          <w:color w:val="auto"/>
          <w:sz w:val="24"/>
          <w:szCs w:val="24"/>
        </w:rPr>
      </w:pPr>
      <w:r w:rsidRPr="00331873">
        <w:rPr>
          <w:b/>
          <w:bCs/>
          <w:color w:val="000000" w:themeColor="text1"/>
          <w:sz w:val="24"/>
          <w:szCs w:val="24"/>
        </w:rPr>
        <w:t>5.8.</w:t>
      </w:r>
      <w:r w:rsidRPr="00331873">
        <w:rPr>
          <w:color w:val="000000" w:themeColor="text1"/>
          <w:sz w:val="24"/>
          <w:szCs w:val="24"/>
        </w:rPr>
        <w:t xml:space="preserve"> </w:t>
      </w:r>
      <w:bookmarkStart w:id="14" w:name="_Hlk160710957"/>
      <w:bookmarkStart w:id="15" w:name="_Hlk160711099"/>
      <w:bookmarkEnd w:id="12"/>
      <w:r w:rsidRPr="00331873">
        <w:rPr>
          <w:color w:val="000000" w:themeColor="text1"/>
          <w:sz w:val="24"/>
          <w:szCs w:val="24"/>
        </w:rPr>
        <w:t xml:space="preserve">O intervalo mínimo de diferença de valores ou percentuais entre os lances, que incidirá tanto em relação aos lances intermediários quanto em relação à proposta que </w:t>
      </w:r>
      <w:r w:rsidRPr="00074E0F">
        <w:rPr>
          <w:color w:val="auto"/>
          <w:sz w:val="24"/>
          <w:szCs w:val="24"/>
        </w:rPr>
        <w:t xml:space="preserve">cobrir a melhor oferta </w:t>
      </w:r>
      <w:r w:rsidRPr="00074E0F">
        <w:rPr>
          <w:b/>
          <w:bCs/>
          <w:color w:val="auto"/>
          <w:sz w:val="24"/>
          <w:szCs w:val="24"/>
        </w:rPr>
        <w:t xml:space="preserve">incidirá sobre o valor </w:t>
      </w:r>
      <w:r w:rsidR="00986141" w:rsidRPr="00074E0F">
        <w:rPr>
          <w:b/>
          <w:bCs/>
          <w:color w:val="auto"/>
          <w:sz w:val="24"/>
          <w:szCs w:val="24"/>
        </w:rPr>
        <w:t xml:space="preserve">unitário de </w:t>
      </w:r>
      <w:r w:rsidRPr="00074E0F">
        <w:rPr>
          <w:b/>
          <w:bCs/>
          <w:color w:val="auto"/>
          <w:sz w:val="24"/>
          <w:szCs w:val="24"/>
        </w:rPr>
        <w:t xml:space="preserve">cada </w:t>
      </w:r>
      <w:r w:rsidR="00986141" w:rsidRPr="00074E0F">
        <w:rPr>
          <w:b/>
          <w:bCs/>
          <w:color w:val="auto"/>
          <w:sz w:val="24"/>
          <w:szCs w:val="24"/>
        </w:rPr>
        <w:t xml:space="preserve">item </w:t>
      </w:r>
      <w:r w:rsidRPr="00074E0F">
        <w:rPr>
          <w:b/>
          <w:bCs/>
          <w:color w:val="auto"/>
          <w:sz w:val="24"/>
          <w:szCs w:val="24"/>
        </w:rPr>
        <w:t xml:space="preserve">e será de R$ </w:t>
      </w:r>
      <w:r w:rsidR="00C816B9" w:rsidRPr="00074E0F">
        <w:rPr>
          <w:b/>
          <w:bCs/>
          <w:color w:val="auto"/>
          <w:sz w:val="24"/>
          <w:szCs w:val="24"/>
        </w:rPr>
        <w:t>0,50</w:t>
      </w:r>
      <w:r w:rsidRPr="00074E0F">
        <w:rPr>
          <w:b/>
          <w:bCs/>
          <w:color w:val="auto"/>
          <w:sz w:val="24"/>
          <w:szCs w:val="24"/>
        </w:rPr>
        <w:t xml:space="preserve"> (c</w:t>
      </w:r>
      <w:r w:rsidR="001F1C56" w:rsidRPr="00074E0F">
        <w:rPr>
          <w:b/>
          <w:bCs/>
          <w:color w:val="auto"/>
          <w:sz w:val="24"/>
          <w:szCs w:val="24"/>
        </w:rPr>
        <w:t>inquenta centavos</w:t>
      </w:r>
      <w:r w:rsidRPr="00074E0F">
        <w:rPr>
          <w:b/>
          <w:bCs/>
          <w:color w:val="auto"/>
          <w:sz w:val="24"/>
          <w:szCs w:val="24"/>
        </w:rPr>
        <w:t>).</w:t>
      </w:r>
    </w:p>
    <w:p w14:paraId="2CCEA20B" w14:textId="77777777" w:rsidR="00F11DDE" w:rsidRDefault="00AF75F0">
      <w:pPr>
        <w:pStyle w:val="Nivel2"/>
        <w:widowControl w:val="0"/>
        <w:numPr>
          <w:ilvl w:val="0"/>
          <w:numId w:val="0"/>
        </w:numPr>
        <w:suppressAutoHyphens/>
        <w:spacing w:before="200" w:after="0" w:line="240" w:lineRule="auto"/>
        <w:rPr>
          <w:sz w:val="24"/>
          <w:szCs w:val="24"/>
        </w:rPr>
      </w:pPr>
      <w:r>
        <w:rPr>
          <w:color w:val="auto"/>
          <w:sz w:val="24"/>
          <w:szCs w:val="24"/>
        </w:rPr>
        <w:t xml:space="preserve">5.9. O licitante poderá, uma única vez, excluir seu último lance ofertado, no intervalo </w:t>
      </w:r>
      <w:r>
        <w:rPr>
          <w:sz w:val="24"/>
          <w:szCs w:val="24"/>
        </w:rPr>
        <w:t>de quinze segundos após o registro no sistema, na hipótese de lance inconsistente ou inexequível.</w:t>
      </w:r>
      <w:bookmarkEnd w:id="14"/>
    </w:p>
    <w:p w14:paraId="0E2B4648" w14:textId="77777777" w:rsidR="00F11DDE" w:rsidRDefault="00AF75F0">
      <w:pPr>
        <w:spacing w:before="20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5.10. O procedimento seguirá de acordo com o modo de disputa adotado.</w:t>
      </w:r>
    </w:p>
    <w:p w14:paraId="2D33FA2B" w14:textId="77777777" w:rsidR="00F11DDE" w:rsidRDefault="00AF75F0">
      <w:pPr>
        <w:spacing w:before="200"/>
        <w:jc w:val="both"/>
        <w:textAlignment w:val="auto"/>
        <w:rPr>
          <w:rFonts w:ascii="Arial" w:eastAsiaTheme="minorEastAsia" w:hAnsi="Arial"/>
          <w:color w:val="000000"/>
          <w:kern w:val="0"/>
          <w:lang w:eastAsia="pt-BR" w:bidi="ar-SA"/>
        </w:rPr>
      </w:pPr>
      <w:bookmarkStart w:id="16" w:name="_Hlk113697759"/>
      <w:bookmarkEnd w:id="16"/>
      <w:r>
        <w:rPr>
          <w:rFonts w:ascii="Arial" w:eastAsiaTheme="minorEastAsia" w:hAnsi="Arial"/>
          <w:color w:val="000000"/>
          <w:kern w:val="0"/>
          <w:lang w:eastAsia="pt-BR" w:bidi="ar-SA"/>
        </w:rPr>
        <w:t xml:space="preserve">5.11. Será adotado para o envio de lances o modo de </w:t>
      </w:r>
      <w:r>
        <w:rPr>
          <w:rFonts w:ascii="Arial" w:eastAsiaTheme="minorEastAsia" w:hAnsi="Arial"/>
          <w:kern w:val="0"/>
          <w:lang w:eastAsia="pt-BR" w:bidi="ar-SA"/>
        </w:rPr>
        <w:t xml:space="preserve">disputa </w:t>
      </w:r>
      <w:r>
        <w:rPr>
          <w:rFonts w:ascii="Arial" w:eastAsiaTheme="minorEastAsia" w:hAnsi="Arial"/>
          <w:b/>
          <w:bCs/>
          <w:kern w:val="0"/>
          <w:lang w:eastAsia="pt-BR" w:bidi="ar-SA"/>
        </w:rPr>
        <w:t>“aberto”,</w:t>
      </w:r>
      <w:r>
        <w:rPr>
          <w:rFonts w:ascii="Arial" w:eastAsiaTheme="minorEastAsia" w:hAnsi="Arial"/>
          <w:kern w:val="0"/>
          <w:lang w:eastAsia="pt-BR" w:bidi="ar-SA"/>
        </w:rPr>
        <w:t xml:space="preserve"> </w:t>
      </w:r>
      <w:r>
        <w:rPr>
          <w:rFonts w:ascii="Arial" w:eastAsiaTheme="minorEastAsia" w:hAnsi="Arial"/>
          <w:color w:val="000000"/>
          <w:kern w:val="0"/>
          <w:lang w:eastAsia="pt-BR" w:bidi="ar-SA"/>
        </w:rPr>
        <w:t>os licitantes apresentarão lances públicos e sucessivos, com prorrogações:</w:t>
      </w:r>
    </w:p>
    <w:p w14:paraId="3E111E6F" w14:textId="77777777" w:rsidR="00F11DDE" w:rsidRDefault="00AF75F0" w:rsidP="008A2D4D">
      <w:pPr>
        <w:spacing w:before="160"/>
        <w:jc w:val="both"/>
        <w:textAlignment w:val="auto"/>
        <w:rPr>
          <w:rFonts w:ascii="Arial" w:eastAsiaTheme="minorEastAsia" w:hAnsi="Arial"/>
          <w:kern w:val="0"/>
          <w:lang w:eastAsia="pt-BR" w:bidi="ar-SA"/>
        </w:rPr>
      </w:pPr>
      <w:bookmarkStart w:id="17" w:name="_Hlk113697759_Copia_1"/>
      <w:bookmarkEnd w:id="17"/>
      <w:r>
        <w:rPr>
          <w:rFonts w:ascii="Arial" w:eastAsiaTheme="minorEastAsia" w:hAnsi="Arial"/>
          <w:kern w:val="0"/>
          <w:lang w:eastAsia="pt-BR" w:bidi="ar-SA"/>
        </w:rPr>
        <w:t>5.11.1. A etapa de lances da sessão pública terá duração de 10 (dez) minutos e, após isso, será prorrogada automaticamente pelo sistema quando houver lance ofertado nos últimos 2 (dois) minutos do período de duração da sessão pública;</w:t>
      </w:r>
    </w:p>
    <w:p w14:paraId="31C967DC" w14:textId="77777777" w:rsidR="00F11DDE" w:rsidRDefault="00AF75F0" w:rsidP="008A2D4D">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16A22D1B" w14:textId="77777777" w:rsidR="00F11DDE" w:rsidRDefault="00AF75F0" w:rsidP="008A2D4D">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5.11.3. Não havendo novos lances na forma estabelecida nos itens anteriores, a sessão </w:t>
      </w:r>
      <w:r>
        <w:rPr>
          <w:rFonts w:ascii="Arial" w:eastAsiaTheme="minorEastAsia" w:hAnsi="Arial"/>
          <w:color w:val="000000"/>
          <w:kern w:val="0"/>
          <w:lang w:eastAsia="pt-BR" w:bidi="ar-SA"/>
        </w:rPr>
        <w:lastRenderedPageBreak/>
        <w:t>pública encerrar-se-á automaticamente, e o sistema ordenará e divulgará os lances conforme a ordem de classificação, sem prejuízo da aplicação da margem de preferência e do desempate ficto, conforme disposto neste edital, quando for o caso;</w:t>
      </w:r>
    </w:p>
    <w:p w14:paraId="66A9118A" w14:textId="77777777" w:rsidR="00F11DDE" w:rsidRDefault="00AF75F0">
      <w:pPr>
        <w:spacing w:before="200"/>
        <w:jc w:val="both"/>
        <w:textAlignment w:val="auto"/>
        <w:rPr>
          <w:rFonts w:ascii="Arial" w:eastAsiaTheme="minorEastAsia" w:hAnsi="Arial"/>
          <w:kern w:val="0"/>
          <w:lang w:eastAsia="pt-BR" w:bidi="ar-SA"/>
        </w:rPr>
      </w:pPr>
      <w:r>
        <w:rPr>
          <w:rFonts w:ascii="Arial" w:eastAsiaTheme="minorEastAsia" w:hAnsi="Arial"/>
          <w:kern w:val="0"/>
          <w:lang w:eastAsia="pt-BR" w:bidi="ar-SA"/>
        </w:rPr>
        <w:t>5.11.4. Definida a melhor proposta, se a diferença em relação à proposta classificada em segundo lugar for de pelo menos 5% (cinco por cento), o pregoeiro, auxiliado pela equipe de apoio, poderá admitir o reinício da disputa aberta, para a definição das demais colocações;</w:t>
      </w:r>
    </w:p>
    <w:p w14:paraId="7F12C5D4"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5.11.5. Após o reinício previsto no item supra, os licitantes serão convocados para apresentar lances intermediários</w:t>
      </w:r>
      <w:bookmarkStart w:id="18" w:name="_Hlk113631522"/>
      <w:r>
        <w:rPr>
          <w:rFonts w:ascii="Arial" w:eastAsiaTheme="minorEastAsia" w:hAnsi="Arial"/>
          <w:kern w:val="0"/>
          <w:lang w:eastAsia="pt-BR" w:bidi="ar-SA"/>
        </w:rPr>
        <w:t>.</w:t>
      </w:r>
    </w:p>
    <w:p w14:paraId="0E3C4909" w14:textId="77777777" w:rsidR="00F11DDE" w:rsidRDefault="00AF75F0">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39CA8ADA" w14:textId="77777777" w:rsidR="00F11DDE" w:rsidRDefault="00AF75F0">
      <w:pPr>
        <w:spacing w:before="228"/>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2A3DA9F5" w14:textId="77777777" w:rsidR="00F11DDE" w:rsidRDefault="00AF75F0" w:rsidP="008A2D4D">
      <w:pPr>
        <w:spacing w:before="228"/>
        <w:jc w:val="both"/>
        <w:textAlignment w:val="auto"/>
        <w:rPr>
          <w:rFonts w:ascii="Arial" w:eastAsiaTheme="minorEastAsia" w:hAnsi="Arial"/>
          <w:kern w:val="0"/>
          <w:lang w:eastAsia="pt-BR" w:bidi="ar-SA"/>
        </w:rPr>
      </w:pPr>
      <w:bookmarkStart w:id="19" w:name="_Hlk113697816"/>
      <w:r>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bookmarkEnd w:id="18"/>
      <w:bookmarkEnd w:id="19"/>
    </w:p>
    <w:p w14:paraId="1AADF0E6" w14:textId="77777777" w:rsidR="00F11DDE" w:rsidRDefault="00AF75F0" w:rsidP="008A2D4D">
      <w:pPr>
        <w:spacing w:before="120"/>
        <w:jc w:val="both"/>
        <w:textAlignment w:val="auto"/>
        <w:rPr>
          <w:rFonts w:ascii="Arial" w:eastAsiaTheme="minorEastAsia" w:hAnsi="Arial"/>
          <w:kern w:val="0"/>
          <w:lang w:eastAsia="pt-BR" w:bidi="ar-SA"/>
        </w:rPr>
      </w:pPr>
      <w:bookmarkStart w:id="20" w:name="_Hlk160711017"/>
      <w:r>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20"/>
    </w:p>
    <w:p w14:paraId="1DFF79AE" w14:textId="77777777" w:rsidR="00F11DDE" w:rsidRDefault="00AF75F0" w:rsidP="00DC32D8">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6CEBBEAE" w14:textId="77777777" w:rsidR="00F11DDE" w:rsidRDefault="00AF75F0" w:rsidP="00DC32D8">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5.17. Caso o licitante não apresente lances, concorrerá com o valor de sua proposta.</w:t>
      </w:r>
    </w:p>
    <w:p w14:paraId="2AFF1B70" w14:textId="77777777" w:rsidR="00F11DDE" w:rsidRDefault="00AF75F0" w:rsidP="00DC32D8">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w:t>
      </w:r>
      <w:r>
        <w:rPr>
          <w:rFonts w:ascii="Arial" w:eastAsiaTheme="minorEastAsia" w:hAnsi="Arial"/>
          <w:kern w:val="0"/>
          <w:lang w:eastAsia="pt-BR" w:bidi="ar-SA"/>
        </w:rPr>
        <w:tab/>
        <w:t xml:space="preserve">O sistema identificará em coluna própria as microempresas e empresas de pequeno porte participantes, procedendo à comparação com os valores da primeira colocada, se esta for empresa de maior porte, assim como das demais classificadas, para o fim de aplicar-se o disposto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w:t>
      </w:r>
    </w:p>
    <w:p w14:paraId="17CC65D7" w14:textId="77777777" w:rsidR="00F11DDE" w:rsidRDefault="00AF75F0" w:rsidP="00DC32D8">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5.18.1. Quando houver propostas beneficiadas com as margens de preferência, apenas poderão se valer do critério de desempate previsto nos </w:t>
      </w:r>
      <w:proofErr w:type="spellStart"/>
      <w:r>
        <w:rPr>
          <w:rFonts w:ascii="Arial" w:eastAsiaTheme="minorEastAsia" w:hAnsi="Arial"/>
          <w:kern w:val="0"/>
          <w:lang w:eastAsia="pt-BR" w:bidi="ar-SA"/>
        </w:rPr>
        <w:t>arts</w:t>
      </w:r>
      <w:proofErr w:type="spellEnd"/>
      <w:r>
        <w:rPr>
          <w:rFonts w:ascii="Arial" w:eastAsiaTheme="minorEastAsia" w:hAnsi="Arial"/>
          <w:kern w:val="0"/>
          <w:lang w:eastAsia="pt-BR" w:bidi="ar-SA"/>
        </w:rPr>
        <w:t>. 44 e 45 da Lei Complementar nº 123/2006, as propostas de microempresas e empresas de pequeno porte que também fizerem jus às margens de preferência;</w:t>
      </w:r>
    </w:p>
    <w:p w14:paraId="176BADE4" w14:textId="77777777" w:rsidR="00F11DDE" w:rsidRDefault="00AF75F0" w:rsidP="00DC32D8">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5.18.2. O parâmetro para o empate ficto, nesse caso, consistirá no preço ofertado pela fornecedora classificada em primeiro lugar em razão da aplicação da margem de preferência;</w:t>
      </w:r>
    </w:p>
    <w:p w14:paraId="18FAD3EE" w14:textId="77777777" w:rsidR="00F11DDE" w:rsidRDefault="00AF75F0">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5.18.3. Nessas condições, as propostas de microempresas e empresas de pequeno porte que se encontrarem na faixa de até </w:t>
      </w:r>
      <w:r>
        <w:rPr>
          <w:rFonts w:ascii="Arial" w:eastAsiaTheme="minorEastAsia" w:hAnsi="Arial"/>
          <w:b/>
          <w:bCs/>
          <w:kern w:val="0"/>
          <w:lang w:eastAsia="pt-BR" w:bidi="ar-SA"/>
        </w:rPr>
        <w:t>5% (cinco por cento)</w:t>
      </w:r>
      <w:r>
        <w:rPr>
          <w:rFonts w:ascii="Arial" w:eastAsiaTheme="minorEastAsia" w:hAnsi="Arial"/>
          <w:kern w:val="0"/>
          <w:lang w:eastAsia="pt-BR" w:bidi="ar-SA"/>
        </w:rPr>
        <w:t>, serão consideradas empatadas com a primeira colocada;</w:t>
      </w:r>
    </w:p>
    <w:p w14:paraId="69A10B9A" w14:textId="77777777" w:rsidR="00F11DDE" w:rsidRDefault="00AF75F0">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5.18.4. 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p>
    <w:p w14:paraId="62471159"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 xml:space="preserve">5.18.5. Caso a microempresa ou a empresa de pequeno porte melhor classificada desista ou não se manifeste no prazo estabelecido, serão convocadas as demais licitantes microempresa e empresa de pequeno porte que se encontrem naquele intervalo de até </w:t>
      </w:r>
      <w:r>
        <w:rPr>
          <w:rFonts w:ascii="Arial" w:eastAsiaTheme="minorEastAsia" w:hAnsi="Arial"/>
          <w:b/>
          <w:bCs/>
          <w:kern w:val="0"/>
          <w:lang w:eastAsia="pt-BR" w:bidi="ar-SA"/>
        </w:rPr>
        <w:t>5% (cinco por cento)</w:t>
      </w:r>
      <w:r>
        <w:rPr>
          <w:rFonts w:ascii="Arial" w:eastAsiaTheme="minorEastAsia" w:hAnsi="Arial"/>
          <w:kern w:val="0"/>
          <w:lang w:eastAsia="pt-BR" w:bidi="ar-SA"/>
        </w:rPr>
        <w:t>, na ordem de classificação, para o exercício do mesmo direito, no prazo estabelecido no subitem anterior;</w:t>
      </w:r>
    </w:p>
    <w:p w14:paraId="5B716D94"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5.18.6.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2985B656"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5.18.7.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09B0C67B" w14:textId="77777777" w:rsidR="00F11DDE" w:rsidRDefault="00AF75F0">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5.19. Só poderá haver empate entre propostas iguais (não seguidas de lances), ou entre lances finais da fase fechada do modo de disputa aberto e fechado. </w:t>
      </w:r>
    </w:p>
    <w:p w14:paraId="5DBB09DD" w14:textId="77777777" w:rsidR="00F11DDE" w:rsidRDefault="00AF75F0">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5.20. Havendo eventual empate entre propostas ou lances, o critério de desempate será aquele previsto no art. 60 da Lei nº 14.133/2021, nesta ordem:</w:t>
      </w:r>
    </w:p>
    <w:p w14:paraId="6B76516D"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5.20.1.1. Disputa final, hipótese em que os licitantes empatados poderão apresentar nova proposta em ato contínuo à classificação;</w:t>
      </w:r>
    </w:p>
    <w:p w14:paraId="351EC340"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5.20.1.2. Avaliação do desempenho contratual prévio dos licitantes, para a qual deverão preferencialmente ser utilizados registros cadastrais para efeito de atesto de cumprimento de obrigações previstos nesta Lei; </w:t>
      </w:r>
    </w:p>
    <w:p w14:paraId="78354371"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5.20.1.3. Desenvolvimento pelo licitante de ações de equidade entre homens e mulheres no ambiente de trabalho, conforme regulamento;</w:t>
      </w:r>
    </w:p>
    <w:p w14:paraId="2E69340C"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5.20.1.4. Desenvolvimento pelo licitante de programa de integridade, conforme orientações dos órgãos de controle;</w:t>
      </w:r>
    </w:p>
    <w:p w14:paraId="14FE7CB7"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 Persistindo o empate, será assegurada preferência, sucessivamente, aos bens e serviços produzidos ou prestados por:</w:t>
      </w:r>
    </w:p>
    <w:p w14:paraId="02032F7B"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4F414199"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5.20.2.2. Empresas brasileiras;</w:t>
      </w:r>
    </w:p>
    <w:p w14:paraId="157E621B"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5.20.2.3. Empresas que invistam em pesquisa e no desenvolvimento de tecnologia no País;</w:t>
      </w:r>
    </w:p>
    <w:p w14:paraId="2C864FEB"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5.20.2.4. Empresas que comprovem a prática de mitigação, nos termos da Lei nº 12.187/2009.</w:t>
      </w:r>
    </w:p>
    <w:p w14:paraId="37B4C75C"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 xml:space="preserve">5.21. Esgotados todos os demais critérios de desempate previstos em lei, a escolha do licitante vencedor ocorrerá por sorteio, em ato público, para o qual todos os licitantes serão convocados, </w:t>
      </w:r>
      <w:r>
        <w:rPr>
          <w:rFonts w:ascii="Arial" w:hAnsi="Arial"/>
        </w:rPr>
        <w:t>vedado qualquer outro processo.</w:t>
      </w:r>
    </w:p>
    <w:p w14:paraId="2D50D7DC"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1175D8AF"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7106692B"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5.22.2. A negociação será realizada por meio do sistema, podendo ser acompanhada pelos demais licitantes;</w:t>
      </w:r>
    </w:p>
    <w:p w14:paraId="1DFD8E49"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5.22.3. O resultado da negociação será divulgado a todos os licitantes e anexado aos autos do processo licitatório;</w:t>
      </w:r>
    </w:p>
    <w:p w14:paraId="23483D25"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5.22.4. O pregoeiro solicitará ao licitante mais bem classificado que, no prazo de </w:t>
      </w:r>
      <w:r>
        <w:rPr>
          <w:rFonts w:ascii="Arial" w:eastAsiaTheme="minorEastAsia" w:hAnsi="Arial"/>
          <w:b/>
          <w:bCs/>
          <w:kern w:val="0"/>
          <w:lang w:eastAsia="pt-BR" w:bidi="ar-SA"/>
        </w:rPr>
        <w:t>até 2 (duas) horas,</w:t>
      </w:r>
      <w:r>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255E77E1" w14:textId="77777777" w:rsidR="00F11DDE" w:rsidRDefault="00AF75F0">
      <w:pPr>
        <w:spacing w:before="228"/>
        <w:jc w:val="both"/>
        <w:textAlignment w:val="auto"/>
        <w:rPr>
          <w:rFonts w:ascii="Arial" w:eastAsiaTheme="minorEastAsia" w:hAnsi="Arial"/>
          <w:kern w:val="0"/>
          <w:lang w:eastAsia="pt-BR" w:bidi="ar-SA"/>
        </w:rPr>
      </w:pPr>
      <w:r>
        <w:rPr>
          <w:rFonts w:ascii="Arial" w:eastAsiaTheme="minorEastAsia" w:hAnsi="Arial"/>
          <w:kern w:val="0"/>
          <w:lang w:eastAsia="pt-BR" w:bidi="ar-SA"/>
        </w:rPr>
        <w:t>5.22.5. É facultado ao pregoeiro prorrogar o prazo estabelecido, a partir de solicitação fundamentada feita no chat pelo licitante, antes de findo o prazo.</w:t>
      </w:r>
    </w:p>
    <w:p w14:paraId="3429B87F" w14:textId="77777777" w:rsidR="00F11DDE" w:rsidRDefault="00AF75F0">
      <w:pPr>
        <w:spacing w:before="246"/>
        <w:jc w:val="both"/>
        <w:textAlignment w:val="auto"/>
        <w:rPr>
          <w:rFonts w:ascii="Arial" w:eastAsiaTheme="minorEastAsia" w:hAnsi="Arial"/>
          <w:iCs/>
          <w:color w:val="000000"/>
          <w:kern w:val="0"/>
          <w:lang w:eastAsia="pt-BR" w:bidi="ar-SA"/>
        </w:rPr>
      </w:pPr>
      <w:r>
        <w:rPr>
          <w:rFonts w:ascii="Arial" w:eastAsiaTheme="minorEastAsia" w:hAnsi="Arial"/>
          <w:kern w:val="0"/>
          <w:lang w:eastAsia="pt-BR" w:bidi="ar-SA"/>
        </w:rPr>
        <w:t>5.23. Após a negociação do preço, o pregoeiro iniciará a fase de aceitação e julgamento da proposta.</w:t>
      </w:r>
      <w:bookmarkEnd w:id="15"/>
    </w:p>
    <w:p w14:paraId="3F97BE19" w14:textId="77777777" w:rsidR="00F11DDE" w:rsidRDefault="00AF75F0">
      <w:pPr>
        <w:pStyle w:val="Nivel01"/>
      </w:pPr>
      <w:r>
        <w:t>6. DA FASE DE JULGAMENTO</w:t>
      </w:r>
    </w:p>
    <w:p w14:paraId="3B649661" w14:textId="77777777" w:rsidR="00F11DDE" w:rsidRDefault="00AF75F0">
      <w:pPr>
        <w:spacing w:before="220"/>
        <w:jc w:val="both"/>
        <w:textAlignment w:val="auto"/>
        <w:rPr>
          <w:rFonts w:ascii="Arial" w:eastAsiaTheme="minorEastAsia" w:hAnsi="Arial"/>
          <w:b/>
          <w:bCs/>
          <w:kern w:val="0"/>
          <w:lang w:eastAsia="pt-BR" w:bidi="ar-SA"/>
        </w:rPr>
      </w:pPr>
      <w:r>
        <w:rPr>
          <w:rFonts w:ascii="Arial" w:eastAsiaTheme="minorEastAsia" w:hAnsi="Arial"/>
          <w:b/>
          <w:bCs/>
          <w:kern w:val="0"/>
          <w:lang w:eastAsia="pt-BR" w:bidi="ar-SA"/>
        </w:rPr>
        <w:t xml:space="preserve">6.6. Será desclassificada a proposta vencedora que: </w:t>
      </w:r>
    </w:p>
    <w:p w14:paraId="1CE9E427" w14:textId="77777777" w:rsidR="00F11DDE" w:rsidRDefault="00AF75F0">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6.6.1. Contiver vícios insanáveis;</w:t>
      </w:r>
    </w:p>
    <w:p w14:paraId="53E268A2" w14:textId="77777777" w:rsidR="00F11DDE" w:rsidRDefault="00AF75F0">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6.6.2. Não obedecer às especificações técnicas contidas no termo de referência/ projeto básico;</w:t>
      </w:r>
    </w:p>
    <w:p w14:paraId="2FD4FF18" w14:textId="77777777" w:rsidR="00F11DDE" w:rsidRDefault="00AF75F0">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6.6.3. Apresentar preços inexequíveis ou permanecerem acima do preço máximo definido para a contratação;</w:t>
      </w:r>
    </w:p>
    <w:p w14:paraId="194B194F" w14:textId="77777777" w:rsidR="00F11DDE" w:rsidRDefault="00AF75F0">
      <w:pPr>
        <w:spacing w:before="22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6.6.4. Não tiverem sua exequibilidade demonstrada, quando exigido pela Administração;</w:t>
      </w:r>
    </w:p>
    <w:p w14:paraId="71169A27" w14:textId="77777777" w:rsidR="00F11DDE" w:rsidRDefault="00AF75F0" w:rsidP="00E876A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6.6.5. Apresentar desconformidade com quaisquer outras exigências deste edital ou seus anexos, desde que insanável.</w:t>
      </w:r>
    </w:p>
    <w:p w14:paraId="0B24BBB0" w14:textId="77777777" w:rsidR="00F11DDE" w:rsidRDefault="00AF75F0" w:rsidP="00E876A4">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 No caso de bens e serviços em geral, é indício de inexequibilidade das propostas valores inferiores a </w:t>
      </w:r>
      <w:r>
        <w:rPr>
          <w:rFonts w:ascii="Arial" w:eastAsiaTheme="minorEastAsia" w:hAnsi="Arial"/>
          <w:b/>
          <w:bCs/>
          <w:kern w:val="0"/>
          <w:lang w:eastAsia="pt-BR" w:bidi="ar-SA"/>
        </w:rPr>
        <w:t>50%</w:t>
      </w:r>
      <w:r>
        <w:rPr>
          <w:rFonts w:ascii="Arial" w:eastAsiaTheme="minorEastAsia" w:hAnsi="Arial"/>
          <w:kern w:val="0"/>
          <w:lang w:eastAsia="pt-BR" w:bidi="ar-SA"/>
        </w:rPr>
        <w:t xml:space="preserve"> (cinquenta por cento) do valor orçado pela Administração:</w:t>
      </w:r>
    </w:p>
    <w:p w14:paraId="1B41099C" w14:textId="77777777" w:rsidR="00F11DDE" w:rsidRDefault="00AF75F0" w:rsidP="00E876A4">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6.7.1. A inexequibilidade, na hipótese de que trata o </w:t>
      </w:r>
      <w:r>
        <w:rPr>
          <w:rFonts w:ascii="Arial" w:eastAsiaTheme="minorEastAsia" w:hAnsi="Arial"/>
          <w:b/>
          <w:bCs/>
          <w:kern w:val="0"/>
          <w:lang w:eastAsia="pt-BR" w:bidi="ar-SA"/>
        </w:rPr>
        <w:t>caput,</w:t>
      </w:r>
      <w:r>
        <w:rPr>
          <w:rFonts w:ascii="Arial" w:eastAsiaTheme="minorEastAsia" w:hAnsi="Arial"/>
          <w:kern w:val="0"/>
          <w:lang w:eastAsia="pt-BR" w:bidi="ar-SA"/>
        </w:rPr>
        <w:t xml:space="preserve"> só será considerada após diligência do pregoeiro, que comprove:</w:t>
      </w:r>
    </w:p>
    <w:p w14:paraId="291A61C4" w14:textId="77777777" w:rsidR="00F11DDE" w:rsidRDefault="00AF75F0" w:rsidP="00E876A4">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lastRenderedPageBreak/>
        <w:t>6.7.1.1. Que o custo do licitante ultrapassa o valor da proposta;</w:t>
      </w:r>
    </w:p>
    <w:p w14:paraId="7425699A" w14:textId="77777777" w:rsidR="00F11DDE" w:rsidRDefault="00AF75F0" w:rsidP="00E876A4">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6.7.1.2. Inexistirem custos de oportunidade capazes de justificar o vulto da oferta.</w:t>
      </w:r>
    </w:p>
    <w:p w14:paraId="5A512B22" w14:textId="77777777" w:rsidR="00F11DDE" w:rsidRDefault="00AF75F0" w:rsidP="00E876A4">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6.8. Se houver indícios de inexequibilidade da proposta de preço, ou em caso da necessidade de esclarecimentos complementares, poderão ser efetuadas diligências, para que a empresa comprove a exequibilidade da proposta.</w:t>
      </w:r>
    </w:p>
    <w:p w14:paraId="76F0B0A8" w14:textId="77777777" w:rsidR="00F11DDE" w:rsidRDefault="00AF75F0" w:rsidP="004A5D08">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6.8.1. Nos regimes de execução por tarefa, empreitada por preço global ou empreitada integral, </w:t>
      </w:r>
      <w:proofErr w:type="spellStart"/>
      <w:r>
        <w:rPr>
          <w:rFonts w:ascii="Arial" w:eastAsiaTheme="minorEastAsia" w:hAnsi="Arial"/>
          <w:kern w:val="0"/>
          <w:lang w:eastAsia="pt-BR" w:bidi="ar-SA"/>
        </w:rPr>
        <w:t>semi-integrada</w:t>
      </w:r>
      <w:proofErr w:type="spellEnd"/>
      <w:r>
        <w:rPr>
          <w:rFonts w:ascii="Arial" w:eastAsiaTheme="minorEastAsia" w:hAnsi="Arial"/>
          <w:kern w:val="0"/>
          <w:lang w:eastAsia="pt-BR" w:bidi="ar-SA"/>
        </w:rPr>
        <w:t xml:space="preserve"> ou integrada, a caracterização do sobrepreço se dará pela superação do valor global estimado;</w:t>
      </w:r>
    </w:p>
    <w:p w14:paraId="0AB62029" w14:textId="77777777" w:rsidR="00F11DDE" w:rsidRDefault="00AF75F0" w:rsidP="004A5D08">
      <w:pPr>
        <w:spacing w:before="22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6.8.2. No caso de obras e serviços de engenharia, serão consideradas inexequíveis as propostas cujos valores forem inferiores a </w:t>
      </w:r>
      <w:r>
        <w:rPr>
          <w:rFonts w:ascii="Arial" w:eastAsiaTheme="minorEastAsia" w:hAnsi="Arial"/>
          <w:b/>
          <w:bCs/>
          <w:kern w:val="0"/>
          <w:lang w:eastAsia="pt-BR" w:bidi="ar-SA"/>
        </w:rPr>
        <w:t>75%</w:t>
      </w:r>
      <w:r>
        <w:rPr>
          <w:rFonts w:ascii="Arial" w:eastAsiaTheme="minorEastAsia" w:hAnsi="Arial"/>
          <w:kern w:val="0"/>
          <w:lang w:eastAsia="pt-BR" w:bidi="ar-SA"/>
        </w:rPr>
        <w:t xml:space="preserve"> (setenta e cinco por cento) do valor orçado pela Administração, independentemente do regime de execução.</w:t>
      </w:r>
    </w:p>
    <w:p w14:paraId="07FC7394" w14:textId="77777777" w:rsidR="00F11DDE" w:rsidRDefault="00AF75F0" w:rsidP="004A5D08">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6.8.3. Será exigida garantia adicional do licitante vencedor cuja proposta for inferior a </w:t>
      </w:r>
      <w:r>
        <w:rPr>
          <w:rFonts w:ascii="Arial" w:eastAsiaTheme="minorEastAsia" w:hAnsi="Arial"/>
          <w:b/>
          <w:bCs/>
          <w:kern w:val="0"/>
          <w:lang w:eastAsia="pt-BR" w:bidi="ar-SA"/>
        </w:rPr>
        <w:t>85%</w:t>
      </w:r>
      <w:r>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7AEAAE75" w14:textId="77777777"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 Se houver indícios de inexequibilidade da proposta de preço, ou em caso da necessidade de esclarecimentos complementares, poderão ser efetuadas diligências, para que a empresa comprove a exequibilidade da proposta.</w:t>
      </w:r>
    </w:p>
    <w:p w14:paraId="1833B977" w14:textId="77777777" w:rsidR="00F11DDE" w:rsidRDefault="00AF75F0" w:rsidP="004B6D6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6.9.1.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135EC08E" w14:textId="77777777" w:rsidR="00F11DDE" w:rsidRDefault="00AF75F0" w:rsidP="004B6D60">
      <w:pPr>
        <w:spacing w:before="160"/>
        <w:jc w:val="both"/>
        <w:textAlignment w:val="auto"/>
        <w:rPr>
          <w:rFonts w:ascii="Arial" w:eastAsiaTheme="minorEastAsia" w:hAnsi="Arial"/>
          <w:b/>
          <w:kern w:val="0"/>
          <w:lang w:eastAsia="pt-BR" w:bidi="ar-SA"/>
        </w:rPr>
      </w:pPr>
      <w:r>
        <w:rPr>
          <w:rFonts w:ascii="Arial" w:eastAsiaTheme="minorEastAsia" w:hAnsi="Arial"/>
          <w:kern w:val="0"/>
          <w:lang w:eastAsia="pt-BR" w:bidi="ar-SA"/>
        </w:rPr>
        <w:t>6.10. Erros no preenchimento da planilha não constituem motivo para a desclassificação da proposta. A planilha poderá ser ajustada pelo fornecedor, no prazo indicado pelo sistema, desde que não haja majoração do preço:</w:t>
      </w:r>
    </w:p>
    <w:p w14:paraId="350DD583" w14:textId="77777777" w:rsidR="00F11DDE" w:rsidRDefault="00AF75F0" w:rsidP="004B6D6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6.10.1. O ajuste de que trata este dispositivo se limita a sanar erros ou falhas que não alterem a substância das propostas;</w:t>
      </w:r>
    </w:p>
    <w:p w14:paraId="6EC4D8D4" w14:textId="77777777" w:rsidR="00F11DDE" w:rsidRDefault="00AF75F0" w:rsidP="004B6D6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6.10.2. Considera-se erro no preenchimento da planilha passível de correção a indicação de recolhimento de impostos e contribuições na forma do Simples Nacional, quando não cabível esse regime.</w:t>
      </w:r>
    </w:p>
    <w:p w14:paraId="10BF3FD8" w14:textId="77777777" w:rsidR="00F11DDE" w:rsidRDefault="00AF75F0" w:rsidP="004B6D60">
      <w:pPr>
        <w:spacing w:before="220"/>
        <w:jc w:val="both"/>
        <w:textAlignment w:val="auto"/>
        <w:rPr>
          <w:rFonts w:ascii="Arial" w:eastAsiaTheme="minorEastAsia" w:hAnsi="Arial"/>
          <w:kern w:val="0"/>
          <w:lang w:eastAsia="pt-BR" w:bidi="ar-SA"/>
        </w:rPr>
      </w:pPr>
      <w:r>
        <w:rPr>
          <w:rFonts w:ascii="Arial" w:eastAsiaTheme="minorEastAsia" w:hAnsi="Arial"/>
          <w:color w:val="000000"/>
          <w:kern w:val="0"/>
          <w:lang w:eastAsia="pt-BR" w:bidi="ar-SA"/>
        </w:rPr>
        <w:t xml:space="preserve">6.11. Para fins de análise da proposta quanto ao cumprimento das especificações </w:t>
      </w:r>
      <w:r>
        <w:rPr>
          <w:rFonts w:ascii="Arial" w:eastAsiaTheme="minorEastAsia" w:hAnsi="Arial"/>
          <w:kern w:val="0"/>
          <w:lang w:eastAsia="pt-BR" w:bidi="ar-SA"/>
        </w:rPr>
        <w:t>do objeto, poderá ser colhida a manifestação escrita do setor requisitante do serviço ou da área especializada no objeto.</w:t>
      </w:r>
    </w:p>
    <w:p w14:paraId="1E9ECE8D" w14:textId="466C3AD1" w:rsidR="009C7136" w:rsidRPr="00756CEE" w:rsidRDefault="00AF75F0" w:rsidP="00756CEE">
      <w:pPr>
        <w:spacing w:before="240"/>
        <w:jc w:val="both"/>
        <w:textAlignment w:val="auto"/>
        <w:rPr>
          <w:rFonts w:ascii="Arial" w:hAnsi="Arial"/>
        </w:rPr>
      </w:pPr>
      <w:r>
        <w:rPr>
          <w:rFonts w:ascii="Arial" w:eastAsiaTheme="minorEastAsia" w:hAnsi="Arial"/>
          <w:kern w:val="0"/>
          <w:lang w:eastAsia="pt-BR" w:bidi="ar-SA"/>
        </w:rPr>
        <w:t xml:space="preserve">6.12. </w:t>
      </w:r>
      <w:r>
        <w:rPr>
          <w:rFonts w:ascii="Arial" w:hAnsi="Arial"/>
        </w:rPr>
        <w:t>Caso o termo de referência exija a apresentação de amostra, o licitante classificado em primeiro lugar deverá apresentá-la, conforme disciplinado naquele, sob pena de não aceitação da proposta:</w:t>
      </w:r>
    </w:p>
    <w:p w14:paraId="24925936" w14:textId="2473D803" w:rsidR="009523BC" w:rsidRPr="009523BC" w:rsidRDefault="00BC4BEE" w:rsidP="00BC4BEE">
      <w:pPr>
        <w:pStyle w:val="Nivel2"/>
        <w:widowControl w:val="0"/>
        <w:numPr>
          <w:ilvl w:val="0"/>
          <w:numId w:val="0"/>
        </w:numPr>
        <w:suppressAutoHyphens/>
        <w:spacing w:before="240" w:after="0" w:line="259" w:lineRule="auto"/>
        <w:rPr>
          <w:b/>
          <w:bCs/>
          <w:color w:val="auto"/>
          <w:sz w:val="24"/>
          <w:szCs w:val="24"/>
        </w:rPr>
      </w:pPr>
      <w:r>
        <w:rPr>
          <w:b/>
          <w:bCs/>
          <w:color w:val="auto"/>
          <w:sz w:val="24"/>
          <w:szCs w:val="24"/>
        </w:rPr>
        <w:t>6</w:t>
      </w:r>
      <w:r w:rsidRPr="00192E93">
        <w:rPr>
          <w:b/>
          <w:bCs/>
          <w:color w:val="auto"/>
          <w:sz w:val="24"/>
          <w:szCs w:val="24"/>
        </w:rPr>
        <w:t>.12.1.</w:t>
      </w:r>
      <w:r w:rsidRPr="00192E93">
        <w:rPr>
          <w:color w:val="auto"/>
          <w:sz w:val="24"/>
          <w:szCs w:val="24"/>
        </w:rPr>
        <w:t xml:space="preserve"> </w:t>
      </w:r>
      <w:r w:rsidRPr="00192E93">
        <w:rPr>
          <w:b/>
          <w:bCs/>
          <w:color w:val="auto"/>
          <w:sz w:val="24"/>
          <w:szCs w:val="24"/>
        </w:rPr>
        <w:t>DOCUMENTAÇÃO TÉCNICA.</w:t>
      </w:r>
      <w:r w:rsidRPr="00192E93">
        <w:rPr>
          <w:color w:val="auto"/>
          <w:sz w:val="24"/>
          <w:szCs w:val="24"/>
        </w:rPr>
        <w:t xml:space="preserve"> A empresa classificada provisoriamente em primeiro lugar, após a fase de lances, deverá anexar na plataforma eletrônica da BLL </w:t>
      </w:r>
      <w:r w:rsidR="009523BC" w:rsidRPr="009523BC">
        <w:rPr>
          <w:sz w:val="24"/>
          <w:szCs w:val="24"/>
        </w:rPr>
        <w:t>o registro ANVISA e/ou documentação técnica</w:t>
      </w:r>
      <w:r w:rsidRPr="00192E93">
        <w:rPr>
          <w:color w:val="auto"/>
          <w:sz w:val="24"/>
          <w:szCs w:val="24"/>
        </w:rPr>
        <w:t xml:space="preserve">, conforme os itens que requeiram os </w:t>
      </w:r>
      <w:r w:rsidRPr="00192E93">
        <w:rPr>
          <w:color w:val="auto"/>
          <w:sz w:val="24"/>
          <w:szCs w:val="24"/>
        </w:rPr>
        <w:lastRenderedPageBreak/>
        <w:t xml:space="preserve">referidos documentos, para que possa ser realizada a análise técnica do item ofertado, </w:t>
      </w:r>
      <w:r w:rsidRPr="00192E93">
        <w:rPr>
          <w:b/>
          <w:bCs/>
          <w:color w:val="auto"/>
          <w:sz w:val="24"/>
          <w:szCs w:val="24"/>
        </w:rPr>
        <w:t xml:space="preserve">CONFORME AS CONDIÇÕES ESTABELECIDAS NO TERMO DE REFERÊNCIA. </w:t>
      </w:r>
    </w:p>
    <w:p w14:paraId="01A6EFDE" w14:textId="75939B3D" w:rsidR="00BC4BEE" w:rsidRPr="00E46CA5" w:rsidRDefault="00BC4BEE" w:rsidP="00BC4BEE">
      <w:pPr>
        <w:autoSpaceDE w:val="0"/>
        <w:adjustRightInd w:val="0"/>
        <w:spacing w:before="240"/>
        <w:jc w:val="both"/>
        <w:rPr>
          <w:rFonts w:ascii="Arial" w:hAnsi="Arial"/>
        </w:rPr>
      </w:pPr>
      <w:r>
        <w:rPr>
          <w:rFonts w:ascii="Arial" w:eastAsiaTheme="minorEastAsia" w:hAnsi="Arial"/>
          <w:kern w:val="0"/>
          <w:lang w:eastAsia="pt-BR" w:bidi="ar-SA"/>
        </w:rPr>
        <w:t>6</w:t>
      </w:r>
      <w:r w:rsidRPr="00E46CA5">
        <w:rPr>
          <w:rFonts w:ascii="Arial" w:eastAsiaTheme="minorEastAsia" w:hAnsi="Arial"/>
          <w:kern w:val="0"/>
          <w:lang w:eastAsia="pt-BR" w:bidi="ar-SA"/>
        </w:rPr>
        <w:t xml:space="preserve">.13. </w:t>
      </w:r>
      <w:r w:rsidRPr="00E46CA5">
        <w:rPr>
          <w:rFonts w:ascii="Arial" w:hAnsi="Arial"/>
        </w:rPr>
        <w:t>Os resultados das avaliações serão divulgados por meio de mensagem no sistema.</w:t>
      </w:r>
    </w:p>
    <w:p w14:paraId="7C4CC6B3" w14:textId="29F1529F" w:rsidR="00BC4BEE" w:rsidRPr="001F0BEB" w:rsidRDefault="00BC4BEE" w:rsidP="00BC4BEE">
      <w:pPr>
        <w:spacing w:before="240"/>
        <w:jc w:val="both"/>
        <w:textAlignment w:val="auto"/>
        <w:rPr>
          <w:rFonts w:ascii="Arial" w:eastAsiaTheme="minorEastAsia" w:hAnsi="Arial"/>
          <w:kern w:val="0"/>
          <w:lang w:eastAsia="pt-BR" w:bidi="ar-SA"/>
        </w:rPr>
      </w:pPr>
      <w:r>
        <w:rPr>
          <w:rFonts w:ascii="Arial" w:eastAsiaTheme="minorEastAsia" w:hAnsi="Arial"/>
          <w:kern w:val="0"/>
          <w:lang w:eastAsia="pt-BR" w:bidi="ar-SA"/>
        </w:rPr>
        <w:t>6</w:t>
      </w:r>
      <w:r w:rsidRPr="001F0BEB">
        <w:rPr>
          <w:rFonts w:ascii="Arial" w:eastAsiaTheme="minorEastAsia" w:hAnsi="Arial"/>
          <w:kern w:val="0"/>
          <w:lang w:eastAsia="pt-BR" w:bidi="ar-SA"/>
        </w:rPr>
        <w:t xml:space="preserve">.14. </w:t>
      </w:r>
      <w:r w:rsidRPr="001F0BEB">
        <w:rPr>
          <w:rFonts w:ascii="Arial" w:hAnsi="Arial"/>
        </w:rPr>
        <w:t>No caso de não haver entrega da documentação técnica ou ocorrer atraso na entrega, sem justificativa aceita pelo pregoeiro ou havendo entrega de documentação técnica fora das especificações previstas neste edital, a proposta do licitante será recusada.</w:t>
      </w:r>
    </w:p>
    <w:p w14:paraId="286FC3EE" w14:textId="2C901E7E" w:rsidR="00BC4BEE" w:rsidRPr="001F0BEB" w:rsidRDefault="00BC4BEE" w:rsidP="00BC4BEE">
      <w:pPr>
        <w:spacing w:before="240"/>
        <w:jc w:val="both"/>
        <w:textAlignment w:val="auto"/>
        <w:rPr>
          <w:rFonts w:ascii="Arial" w:hAnsi="Arial"/>
        </w:rPr>
      </w:pPr>
      <w:r>
        <w:rPr>
          <w:rFonts w:ascii="Arial" w:eastAsiaTheme="minorEastAsia" w:hAnsi="Arial"/>
          <w:kern w:val="0"/>
          <w:lang w:eastAsia="pt-BR" w:bidi="ar-SA"/>
        </w:rPr>
        <w:t>6</w:t>
      </w:r>
      <w:r w:rsidRPr="001F0BEB">
        <w:rPr>
          <w:rFonts w:ascii="Arial" w:eastAsiaTheme="minorEastAsia" w:hAnsi="Arial"/>
          <w:kern w:val="0"/>
          <w:lang w:eastAsia="pt-BR" w:bidi="ar-SA"/>
        </w:rPr>
        <w:t xml:space="preserve">.15. </w:t>
      </w:r>
      <w:r w:rsidRPr="001F0BEB">
        <w:rPr>
          <w:rFonts w:ascii="Arial" w:hAnsi="Arial"/>
        </w:rPr>
        <w:t>Se a(s) documentação técnica apresentada(s) pelo primeiro classificado não for(em) aceita(s), o pregoeiro analisará a aceitabilidade da proposta ou lance ofertado pelo segundo classificado. Seguir-se-á com a verificação da(s) documentação técnica e, assim, sucessivamente, até a verificação de uma que atenda às especificações constantes no termo de referência.</w:t>
      </w:r>
    </w:p>
    <w:p w14:paraId="02F84DF0" w14:textId="77777777" w:rsidR="00F11DDE" w:rsidRDefault="00AF75F0">
      <w:pPr>
        <w:pStyle w:val="Nivel01"/>
      </w:pPr>
      <w:bookmarkStart w:id="21" w:name="_Toc135469230"/>
      <w:r>
        <w:t>7. DA FASE DE HABILITAÇÃO</w:t>
      </w:r>
      <w:bookmarkEnd w:id="21"/>
    </w:p>
    <w:p w14:paraId="0AD29F9F" w14:textId="77777777" w:rsidR="00F11DDE" w:rsidRDefault="00AF75F0">
      <w:pPr>
        <w:pStyle w:val="Nivel2"/>
        <w:widowControl w:val="0"/>
        <w:numPr>
          <w:ilvl w:val="0"/>
          <w:numId w:val="0"/>
        </w:numPr>
        <w:suppressAutoHyphens/>
        <w:spacing w:before="240" w:after="0" w:line="240" w:lineRule="auto"/>
        <w:rPr>
          <w:rStyle w:val="Hyperlink1"/>
          <w:color w:val="auto"/>
          <w:sz w:val="24"/>
          <w:szCs w:val="24"/>
          <w:u w:val="none"/>
        </w:rPr>
      </w:pPr>
      <w:r>
        <w:rPr>
          <w:sz w:val="24"/>
          <w:szCs w:val="24"/>
        </w:rPr>
        <w:t xml:space="preserve">7.1. Os documentos </w:t>
      </w:r>
      <w:r>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9" w:anchor="art62" w:history="1">
        <w:proofErr w:type="spellStart"/>
        <w:r>
          <w:rPr>
            <w:color w:val="auto"/>
            <w:sz w:val="24"/>
            <w:szCs w:val="24"/>
          </w:rPr>
          <w:t>arts</w:t>
        </w:r>
        <w:proofErr w:type="spellEnd"/>
        <w:r>
          <w:rPr>
            <w:color w:val="auto"/>
            <w:sz w:val="24"/>
            <w:szCs w:val="24"/>
          </w:rPr>
          <w:t>. 62 a 70 da Lei nº 14.133/2021</w:t>
        </w:r>
      </w:hyperlink>
      <w:r>
        <w:rPr>
          <w:rStyle w:val="Hyperlink1"/>
          <w:color w:val="auto"/>
          <w:sz w:val="24"/>
          <w:szCs w:val="24"/>
          <w:u w:val="none"/>
        </w:rPr>
        <w:t>:</w:t>
      </w:r>
    </w:p>
    <w:p w14:paraId="4D42496A" w14:textId="77777777" w:rsidR="00F11DDE" w:rsidRDefault="00AF75F0">
      <w:pPr>
        <w:pStyle w:val="Nivel2"/>
        <w:widowControl w:val="0"/>
        <w:numPr>
          <w:ilvl w:val="0"/>
          <w:numId w:val="0"/>
        </w:numPr>
        <w:suppressAutoHyphens/>
        <w:spacing w:before="240" w:after="0" w:line="240" w:lineRule="auto"/>
        <w:rPr>
          <w:sz w:val="24"/>
          <w:szCs w:val="24"/>
        </w:rPr>
      </w:pPr>
      <w:r>
        <w:rPr>
          <w:sz w:val="24"/>
          <w:szCs w:val="24"/>
        </w:rPr>
        <w:t>7.2. Quando permitida a participação de empresas estrangeiras que não funcionem no País, as exigências de habilitação serão atendidas mediante documentos equivalentes, inicialmente apresentados em tradução livre.</w:t>
      </w:r>
    </w:p>
    <w:p w14:paraId="03075041" w14:textId="77777777" w:rsidR="00F11DDE" w:rsidRDefault="00AF75F0">
      <w:pPr>
        <w:pStyle w:val="Nivel2"/>
        <w:widowControl w:val="0"/>
        <w:numPr>
          <w:ilvl w:val="0"/>
          <w:numId w:val="0"/>
        </w:numPr>
        <w:suppressAutoHyphens/>
        <w:spacing w:before="240" w:after="0" w:line="240" w:lineRule="auto"/>
        <w:rPr>
          <w:sz w:val="24"/>
          <w:szCs w:val="24"/>
        </w:rPr>
      </w:pPr>
      <w:r>
        <w:rPr>
          <w:sz w:val="24"/>
          <w:szCs w:val="24"/>
        </w:rPr>
        <w:t xml:space="preserve">7.3. Na hipótese de o licitante vencedor ser empresa estrangeira que não funcione no País, para </w:t>
      </w:r>
      <w:proofErr w:type="spellStart"/>
      <w:r>
        <w:rPr>
          <w:sz w:val="24"/>
          <w:szCs w:val="24"/>
        </w:rPr>
        <w:t>ﬁns</w:t>
      </w:r>
      <w:proofErr w:type="spellEnd"/>
      <w:r>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Pr>
          <w:sz w:val="24"/>
          <w:szCs w:val="24"/>
        </w:rPr>
        <w:t>consularizados</w:t>
      </w:r>
      <w:proofErr w:type="spellEnd"/>
      <w:r>
        <w:rPr>
          <w:sz w:val="24"/>
          <w:szCs w:val="24"/>
        </w:rPr>
        <w:t xml:space="preserve"> pelos respectivos consulados ou embaixadas.</w:t>
      </w:r>
    </w:p>
    <w:p w14:paraId="4A9E6F41" w14:textId="77777777" w:rsidR="00F11DDE" w:rsidRDefault="00AF75F0">
      <w:pPr>
        <w:pStyle w:val="Nivel2"/>
        <w:widowControl w:val="0"/>
        <w:numPr>
          <w:ilvl w:val="0"/>
          <w:numId w:val="0"/>
        </w:numPr>
        <w:suppressAutoHyphens/>
        <w:spacing w:before="240" w:after="0" w:line="259" w:lineRule="auto"/>
        <w:jc w:val="left"/>
        <w:rPr>
          <w:color w:val="auto"/>
          <w:sz w:val="24"/>
          <w:szCs w:val="24"/>
        </w:rPr>
      </w:pPr>
      <w:bookmarkStart w:id="22" w:name="_Hlk171003367"/>
      <w:r>
        <w:rPr>
          <w:color w:val="auto"/>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3B1EFFCF" w14:textId="77777777" w:rsidR="00F11DDE" w:rsidRDefault="00AF75F0">
      <w:pPr>
        <w:pStyle w:val="Nivel2"/>
        <w:widowControl w:val="0"/>
        <w:numPr>
          <w:ilvl w:val="0"/>
          <w:numId w:val="0"/>
        </w:numPr>
        <w:suppressAutoHyphens/>
        <w:spacing w:before="220" w:after="0" w:line="259" w:lineRule="auto"/>
        <w:rPr>
          <w:color w:val="auto"/>
          <w:sz w:val="24"/>
          <w:szCs w:val="24"/>
        </w:rPr>
      </w:pPr>
      <w:r>
        <w:rPr>
          <w:color w:val="auto"/>
          <w:sz w:val="24"/>
          <w:szCs w:val="24"/>
        </w:rPr>
        <w:t>7.4.1.</w:t>
      </w:r>
      <w:r>
        <w:rPr>
          <w:color w:val="auto"/>
          <w:sz w:val="24"/>
          <w:szCs w:val="24"/>
        </w:rPr>
        <w:tab/>
        <w:t xml:space="preserve">Se o consórcio não for formado integralmente por microempresas ou empresas de pequeno porte e o termo de referência exigir requisitos de habilitação econômico-financeira, haverá um acréscimo de </w:t>
      </w:r>
      <w:r>
        <w:rPr>
          <w:b/>
          <w:bCs/>
          <w:color w:val="auto"/>
          <w:sz w:val="24"/>
          <w:szCs w:val="24"/>
        </w:rPr>
        <w:t>10%</w:t>
      </w:r>
      <w:r>
        <w:rPr>
          <w:color w:val="auto"/>
          <w:sz w:val="24"/>
          <w:szCs w:val="24"/>
        </w:rPr>
        <w:t xml:space="preserve"> para o consórcio em relação ao valor exigido para os licitantes individuais.</w:t>
      </w:r>
      <w:bookmarkEnd w:id="22"/>
    </w:p>
    <w:p w14:paraId="2F4887F5" w14:textId="77777777" w:rsidR="00F11DDE" w:rsidRDefault="00AF75F0">
      <w:pPr>
        <w:pStyle w:val="Nivel2"/>
        <w:widowControl w:val="0"/>
        <w:numPr>
          <w:ilvl w:val="0"/>
          <w:numId w:val="0"/>
        </w:numPr>
        <w:suppressAutoHyphens/>
        <w:spacing w:before="242" w:after="0" w:line="240" w:lineRule="auto"/>
        <w:rPr>
          <w:color w:val="auto"/>
          <w:sz w:val="24"/>
          <w:szCs w:val="24"/>
        </w:rPr>
      </w:pPr>
      <w:r>
        <w:rPr>
          <w:sz w:val="24"/>
          <w:szCs w:val="24"/>
        </w:rPr>
        <w:t xml:space="preserve">7.5. Os documentos exigidos para fins de habilitação poderão ser apresentados em </w:t>
      </w:r>
      <w:r>
        <w:rPr>
          <w:color w:val="auto"/>
          <w:sz w:val="24"/>
          <w:szCs w:val="24"/>
        </w:rPr>
        <w:t>original ou por cópia.</w:t>
      </w:r>
    </w:p>
    <w:p w14:paraId="0C94A117" w14:textId="77777777" w:rsidR="00F11DDE" w:rsidRDefault="00AF75F0">
      <w:pPr>
        <w:pStyle w:val="Nivel2"/>
        <w:widowControl w:val="0"/>
        <w:numPr>
          <w:ilvl w:val="0"/>
          <w:numId w:val="0"/>
        </w:numPr>
        <w:suppressAutoHyphens/>
        <w:spacing w:before="242" w:after="0" w:line="240" w:lineRule="auto"/>
        <w:rPr>
          <w:color w:val="auto"/>
          <w:sz w:val="24"/>
          <w:szCs w:val="24"/>
        </w:rPr>
      </w:pPr>
      <w:r>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3CF4B617" w14:textId="77777777" w:rsidR="00F11DDE" w:rsidRDefault="00AF75F0">
      <w:pPr>
        <w:pStyle w:val="Nivel2"/>
        <w:widowControl w:val="0"/>
        <w:numPr>
          <w:ilvl w:val="0"/>
          <w:numId w:val="0"/>
        </w:numPr>
        <w:suppressAutoHyphens/>
        <w:spacing w:before="242" w:after="0" w:line="240" w:lineRule="auto"/>
        <w:rPr>
          <w:color w:val="auto"/>
          <w:sz w:val="24"/>
          <w:szCs w:val="24"/>
        </w:rPr>
      </w:pPr>
      <w:r>
        <w:rPr>
          <w:sz w:val="24"/>
          <w:szCs w:val="24"/>
        </w:rPr>
        <w:t xml:space="preserve">7.7. Será verificado se o licitante apresentou no sistema, sob pena de inabilitação, a </w:t>
      </w:r>
      <w:r>
        <w:rPr>
          <w:sz w:val="24"/>
          <w:szCs w:val="24"/>
        </w:rPr>
        <w:lastRenderedPageBreak/>
        <w:t>declaração de que cumpre as exigências de reserva de cargos para pessoa com deficiência e para reabilitado da Previdência Social, previstas em lei e em outras normas específicas.</w:t>
      </w:r>
      <w:r>
        <w:rPr>
          <w:color w:val="auto"/>
          <w:sz w:val="24"/>
          <w:szCs w:val="24"/>
        </w:rPr>
        <w:t xml:space="preserve"> </w:t>
      </w:r>
    </w:p>
    <w:p w14:paraId="12FA55D1" w14:textId="77777777" w:rsidR="00F11DDE" w:rsidRDefault="00AF75F0">
      <w:pPr>
        <w:pStyle w:val="Nivel2"/>
        <w:widowControl w:val="0"/>
        <w:numPr>
          <w:ilvl w:val="0"/>
          <w:numId w:val="0"/>
        </w:numPr>
        <w:suppressAutoHyphens/>
        <w:spacing w:before="242" w:after="0" w:line="240" w:lineRule="auto"/>
        <w:rPr>
          <w:color w:val="auto"/>
          <w:sz w:val="24"/>
          <w:szCs w:val="24"/>
        </w:rPr>
      </w:pPr>
      <w:r>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28BAF504" w14:textId="77777777" w:rsidR="00F11DDE" w:rsidRDefault="00AF75F0">
      <w:pPr>
        <w:pStyle w:val="Nivel2"/>
        <w:widowControl w:val="0"/>
        <w:numPr>
          <w:ilvl w:val="0"/>
          <w:numId w:val="0"/>
        </w:numPr>
        <w:suppressAutoHyphens/>
        <w:spacing w:before="242" w:after="0" w:line="240" w:lineRule="auto"/>
        <w:rPr>
          <w:color w:val="auto"/>
          <w:sz w:val="24"/>
          <w:szCs w:val="24"/>
        </w:rPr>
      </w:pPr>
      <w:r>
        <w:rPr>
          <w:color w:val="auto"/>
          <w:sz w:val="24"/>
          <w:szCs w:val="24"/>
        </w:rPr>
        <w:t>7.9. A habilitação será verificada por meio dos documentos enviados à plataforma eletrônica:</w:t>
      </w:r>
    </w:p>
    <w:p w14:paraId="275655E0" w14:textId="77777777" w:rsidR="00F11DDE" w:rsidRDefault="00AF75F0">
      <w:pPr>
        <w:pStyle w:val="Nivel2"/>
        <w:widowControl w:val="0"/>
        <w:numPr>
          <w:ilvl w:val="0"/>
          <w:numId w:val="0"/>
        </w:numPr>
        <w:suppressAutoHyphens/>
        <w:spacing w:before="242" w:after="0" w:line="259" w:lineRule="auto"/>
        <w:rPr>
          <w:sz w:val="24"/>
          <w:szCs w:val="24"/>
        </w:rPr>
      </w:pPr>
      <w:r>
        <w:rPr>
          <w:sz w:val="24"/>
          <w:szCs w:val="24"/>
        </w:rPr>
        <w:t>7.9.1. Somente haverá a necessidade de comprovação do preenchimento de requisitos mediante apresentação dos documentos originais não digitais quando houver dúvida em relação à integridade do documento digital ou quando a lei expressamente o exigir.</w:t>
      </w:r>
    </w:p>
    <w:p w14:paraId="3629276D" w14:textId="77777777" w:rsidR="00F11DDE" w:rsidRDefault="00AF75F0">
      <w:pPr>
        <w:pStyle w:val="Nivel2"/>
        <w:widowControl w:val="0"/>
        <w:numPr>
          <w:ilvl w:val="0"/>
          <w:numId w:val="0"/>
        </w:numPr>
        <w:suppressAutoHyphens/>
        <w:spacing w:before="242" w:after="0" w:line="259" w:lineRule="auto"/>
        <w:rPr>
          <w:sz w:val="24"/>
          <w:szCs w:val="24"/>
        </w:rPr>
      </w:pPr>
      <w:r>
        <w:rPr>
          <w:sz w:val="24"/>
          <w:szCs w:val="24"/>
        </w:rPr>
        <w:t>7.10.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63DA4B26" w14:textId="77777777" w:rsidR="00F11DDE" w:rsidRDefault="00AF75F0">
      <w:pPr>
        <w:spacing w:before="242" w:line="259" w:lineRule="auto"/>
        <w:jc w:val="both"/>
        <w:textAlignment w:val="auto"/>
        <w:rPr>
          <w:rFonts w:ascii="Arial" w:eastAsiaTheme="minorEastAsia" w:hAnsi="Arial"/>
          <w:kern w:val="0"/>
          <w:lang w:eastAsia="pt-BR" w:bidi="ar-SA"/>
        </w:rPr>
      </w:pPr>
      <w:r>
        <w:rPr>
          <w:rFonts w:ascii="Arial" w:eastAsiaTheme="minorEastAsia" w:hAnsi="Arial"/>
          <w:kern w:val="0"/>
          <w:lang w:eastAsia="pt-BR" w:bidi="ar-SA"/>
        </w:rPr>
        <w:t>7.10.1. A não observância do disposto no item anterior poderá ensejar desclassificação no momento da habilitação.</w:t>
      </w:r>
    </w:p>
    <w:p w14:paraId="4881E6BE" w14:textId="77777777" w:rsidR="00F11DDE" w:rsidRDefault="00AF75F0">
      <w:pPr>
        <w:pStyle w:val="Nivel2"/>
        <w:widowControl w:val="0"/>
        <w:numPr>
          <w:ilvl w:val="0"/>
          <w:numId w:val="0"/>
        </w:numPr>
        <w:suppressAutoHyphens/>
        <w:spacing w:before="242" w:after="0" w:line="259" w:lineRule="auto"/>
        <w:rPr>
          <w:sz w:val="24"/>
          <w:szCs w:val="24"/>
        </w:rPr>
      </w:pPr>
      <w:r>
        <w:rPr>
          <w:sz w:val="24"/>
          <w:szCs w:val="24"/>
        </w:rPr>
        <w:t>7.11. A verificação pelo pregoeiro, em sítios eletrônicos oficiais de órgãos e entidades emissores de certidões constitui meio legal de prova, para fins de habilitação:</w:t>
      </w:r>
    </w:p>
    <w:p w14:paraId="3A7DDD1E" w14:textId="77777777" w:rsidR="00F11DDE" w:rsidRDefault="00AF75F0">
      <w:pPr>
        <w:spacing w:before="242"/>
        <w:jc w:val="both"/>
        <w:textAlignment w:val="auto"/>
        <w:rPr>
          <w:rFonts w:ascii="Arial" w:eastAsiaTheme="minorEastAsia" w:hAnsi="Arial"/>
          <w:kern w:val="0"/>
          <w:lang w:eastAsia="pt-BR" w:bidi="ar-SA"/>
        </w:rPr>
      </w:pPr>
      <w:bookmarkStart w:id="23" w:name="_Ref114663151"/>
      <w:r>
        <w:rPr>
          <w:rFonts w:ascii="Arial" w:eastAsiaTheme="minorEastAsia" w:hAnsi="Arial"/>
          <w:kern w:val="0"/>
          <w:lang w:eastAsia="pt-BR" w:bidi="ar-SA"/>
        </w:rPr>
        <w:t xml:space="preserve">7.11.1. Os documentos exigidos para habilitação serão enviados por meio do sistema, em formato digital, no prazo de </w:t>
      </w:r>
      <w:r>
        <w:rPr>
          <w:rFonts w:ascii="Arial" w:eastAsiaTheme="minorEastAsia" w:hAnsi="Arial"/>
          <w:b/>
          <w:bCs/>
          <w:kern w:val="0"/>
          <w:lang w:eastAsia="pt-BR" w:bidi="ar-SA"/>
        </w:rPr>
        <w:t>2 (duas) horas</w:t>
      </w:r>
      <w:r>
        <w:rPr>
          <w:rFonts w:ascii="Arial" w:eastAsiaTheme="minorEastAsia" w:hAnsi="Arial"/>
          <w:kern w:val="0"/>
          <w:lang w:eastAsia="pt-BR" w:bidi="ar-SA"/>
        </w:rPr>
        <w:t>, prorrogável por igual período, contado da solicitação do pregoeiro</w:t>
      </w:r>
      <w:bookmarkEnd w:id="23"/>
      <w:r>
        <w:rPr>
          <w:rFonts w:ascii="Arial" w:eastAsiaTheme="minorEastAsia" w:hAnsi="Arial"/>
          <w:kern w:val="0"/>
          <w:lang w:eastAsia="pt-BR" w:bidi="ar-SA"/>
        </w:rPr>
        <w:t>;</w:t>
      </w:r>
    </w:p>
    <w:p w14:paraId="0998966D" w14:textId="77777777" w:rsidR="00F11DDE" w:rsidRDefault="00AF75F0">
      <w:pPr>
        <w:spacing w:before="242"/>
        <w:jc w:val="both"/>
        <w:textAlignment w:val="auto"/>
        <w:rPr>
          <w:rFonts w:ascii="Arial" w:eastAsiaTheme="minorEastAsia" w:hAnsi="Arial"/>
          <w:i/>
          <w:iCs/>
          <w:kern w:val="0"/>
          <w:lang w:eastAsia="pt-BR" w:bidi="ar-SA"/>
        </w:rPr>
      </w:pPr>
      <w:r>
        <w:rPr>
          <w:rFonts w:ascii="Arial" w:hAnsi="Arial"/>
        </w:rPr>
        <w:t>7.11.2. Na hipótese de a fase de habilitação anteceder a fase de apresentação de propostas e lances, quando for o caso, os licitantes encaminharão, por meio do sistema, simultaneamente os documentos de habilitação e a proposta com o preço ou o percentual de desconto.</w:t>
      </w:r>
    </w:p>
    <w:p w14:paraId="3DCF94DC" w14:textId="4CA6CCF2" w:rsidR="00F11DDE" w:rsidRDefault="00AF75F0">
      <w:pPr>
        <w:spacing w:before="242"/>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7.12. A verificação ou a exigência dos documentos será feita em relação ao licitante vencedor:</w:t>
      </w:r>
    </w:p>
    <w:p w14:paraId="5F8E9DC7" w14:textId="77777777" w:rsidR="00F11DDE" w:rsidRDefault="00AF75F0">
      <w:pPr>
        <w:pStyle w:val="Nivel2"/>
        <w:widowControl w:val="0"/>
        <w:numPr>
          <w:ilvl w:val="0"/>
          <w:numId w:val="0"/>
        </w:numPr>
        <w:suppressAutoHyphens/>
        <w:spacing w:before="224" w:after="0" w:line="240" w:lineRule="auto"/>
        <w:rPr>
          <w:sz w:val="24"/>
          <w:szCs w:val="24"/>
        </w:rPr>
      </w:pPr>
      <w:r>
        <w:rPr>
          <w:sz w:val="24"/>
          <w:szCs w:val="24"/>
        </w:rPr>
        <w:t>7.12.1. Os documentos relativos à regularidade fiscal que constem no termo de referência e/ou neste edital, somente serão exigidos, em qualquer caso, em momento posterior ao julgamento das propostas, e apenas do licitante mais bem classificado;</w:t>
      </w:r>
    </w:p>
    <w:p w14:paraId="7D47BDAC" w14:textId="77777777" w:rsidR="00F11DDE" w:rsidRDefault="00AF75F0">
      <w:pPr>
        <w:pStyle w:val="Nivel2"/>
        <w:widowControl w:val="0"/>
        <w:numPr>
          <w:ilvl w:val="0"/>
          <w:numId w:val="0"/>
        </w:numPr>
        <w:suppressAutoHyphens/>
        <w:spacing w:before="228" w:after="0" w:line="240" w:lineRule="auto"/>
        <w:rPr>
          <w:sz w:val="24"/>
          <w:szCs w:val="24"/>
        </w:rPr>
      </w:pPr>
      <w:r>
        <w:rPr>
          <w:sz w:val="24"/>
          <w:szCs w:val="24"/>
        </w:rPr>
        <w:t>7.12.2.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44445C48" w14:textId="77777777" w:rsidR="00F11DDE" w:rsidRDefault="00AF75F0">
      <w:pPr>
        <w:pStyle w:val="Nivel2"/>
        <w:widowControl w:val="0"/>
        <w:numPr>
          <w:ilvl w:val="0"/>
          <w:numId w:val="0"/>
        </w:numPr>
        <w:suppressAutoHyphens/>
        <w:spacing w:before="228" w:after="0" w:line="240" w:lineRule="auto"/>
        <w:rPr>
          <w:sz w:val="24"/>
          <w:szCs w:val="24"/>
        </w:rPr>
      </w:pPr>
      <w:r>
        <w:rPr>
          <w:sz w:val="24"/>
          <w:szCs w:val="24"/>
        </w:rPr>
        <w:t>7.13.</w:t>
      </w:r>
      <w:r>
        <w:rPr>
          <w:sz w:val="24"/>
          <w:szCs w:val="24"/>
        </w:rPr>
        <w:tab/>
        <w:t xml:space="preserve">Após a entrega da documentação para habilitação, documentos adicionais, </w:t>
      </w:r>
      <w:r>
        <w:rPr>
          <w:sz w:val="24"/>
          <w:szCs w:val="24"/>
        </w:rPr>
        <w:lastRenderedPageBreak/>
        <w:t>relacionados ou não com os já disponibilizados ao pregoeiro, somente serão aceitos em sede de diligência e desde que preenchidos cumulativamente os seguintes requisitos:</w:t>
      </w:r>
    </w:p>
    <w:p w14:paraId="0D95061C" w14:textId="77777777" w:rsidR="00F11DDE" w:rsidRDefault="00AF75F0">
      <w:pPr>
        <w:pStyle w:val="Nivel2"/>
        <w:widowControl w:val="0"/>
        <w:numPr>
          <w:ilvl w:val="0"/>
          <w:numId w:val="0"/>
        </w:numPr>
        <w:suppressAutoHyphens/>
        <w:spacing w:before="228" w:after="0" w:line="240" w:lineRule="auto"/>
        <w:rPr>
          <w:sz w:val="24"/>
          <w:szCs w:val="24"/>
        </w:rPr>
      </w:pPr>
      <w:r>
        <w:rPr>
          <w:sz w:val="24"/>
          <w:szCs w:val="24"/>
        </w:rPr>
        <w:t>7.13.1. Houve erro no envio ou juntada no momento oportuno;</w:t>
      </w:r>
    </w:p>
    <w:p w14:paraId="29180C62"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7.13.1.1. Os documentos embora existentes na data da abertura do certame, não foram disponibilizados tempestivamente;</w:t>
      </w:r>
    </w:p>
    <w:p w14:paraId="1A9FC586"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7.13.2. Comprovam condição pré-existente à data da sessão de abertura do certame;</w:t>
      </w:r>
    </w:p>
    <w:p w14:paraId="7E6968D0"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7.13.3. Não alteram substancialmente a proposta, os documentos de habilitação e sua validade jurídica, de forma a comprometer a integridade de documento ou informação tempestiva e válida recebida anteriormente.</w:t>
      </w:r>
    </w:p>
    <w:p w14:paraId="2CE6EA2D"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7.14.</w:t>
      </w:r>
      <w:r>
        <w:rPr>
          <w:sz w:val="24"/>
          <w:szCs w:val="24"/>
        </w:rPr>
        <w:tab/>
        <w:t>O saneamento de erros ou falhas que não alterem a substância dos documentos e sua validade jurídica será efetuado pelo pregoeiro, mediante despacho fundamentado registrado e acessível a todos, atribuindo-lhes eficácia para fins de habilitação e classificação.</w:t>
      </w:r>
    </w:p>
    <w:p w14:paraId="31B28881"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7.15.</w:t>
      </w:r>
      <w:r>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292B93A2"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7.16.</w:t>
      </w:r>
      <w:r>
        <w:rPr>
          <w:sz w:val="24"/>
          <w:szCs w:val="24"/>
        </w:rPr>
        <w:tab/>
        <w:t>Somente serão disponibilizados para acesso público os documentos de habilitação do licitante cuja proposta atenda ao edital de licitação, após concluídos os procedimentos de que trata o subitem anterior.</w:t>
      </w:r>
    </w:p>
    <w:p w14:paraId="07CB6E5E" w14:textId="77777777" w:rsidR="00F11DDE" w:rsidRDefault="00AF75F0" w:rsidP="00A16AAD">
      <w:pPr>
        <w:pStyle w:val="Nivel2"/>
        <w:widowControl w:val="0"/>
        <w:numPr>
          <w:ilvl w:val="0"/>
          <w:numId w:val="0"/>
        </w:numPr>
        <w:suppressAutoHyphens/>
        <w:spacing w:before="160" w:after="0" w:line="240" w:lineRule="auto"/>
        <w:rPr>
          <w:sz w:val="24"/>
          <w:szCs w:val="24"/>
        </w:rPr>
      </w:pPr>
      <w:r>
        <w:rPr>
          <w:sz w:val="24"/>
          <w:szCs w:val="24"/>
        </w:rPr>
        <w:t>7.17. A comprovação de regularidade fiscal e trabalhista das microempresas e das empresas de pequeno porte somente será exigida para efeito de contratação, e não como condição para participação na licitação.</w:t>
      </w:r>
    </w:p>
    <w:p w14:paraId="2255CEB0" w14:textId="77777777" w:rsidR="00F11DDE" w:rsidRDefault="00AF75F0">
      <w:pPr>
        <w:pStyle w:val="Nivel2"/>
        <w:widowControl w:val="0"/>
        <w:numPr>
          <w:ilvl w:val="0"/>
          <w:numId w:val="0"/>
        </w:numPr>
        <w:suppressAutoHyphens/>
        <w:spacing w:before="228" w:after="0" w:line="240" w:lineRule="auto"/>
        <w:rPr>
          <w:sz w:val="24"/>
          <w:szCs w:val="24"/>
        </w:rPr>
      </w:pPr>
      <w:r>
        <w:rPr>
          <w:sz w:val="24"/>
          <w:szCs w:val="24"/>
        </w:rPr>
        <w:t>7.18. A documentação exigida para fins de habilitação jurídica, fiscal, social, trabalhista e econômico-financeira, serão aferidas por intermédio dos seguintes documentos:</w:t>
      </w:r>
    </w:p>
    <w:p w14:paraId="50E6F4CD" w14:textId="77777777" w:rsidR="00F11DDE" w:rsidRDefault="00AF75F0">
      <w:pPr>
        <w:pStyle w:val="Nivel3"/>
        <w:widowControl w:val="0"/>
        <w:numPr>
          <w:ilvl w:val="0"/>
          <w:numId w:val="0"/>
        </w:numPr>
        <w:suppressAutoHyphens/>
        <w:spacing w:before="228" w:after="0" w:line="240" w:lineRule="auto"/>
        <w:rPr>
          <w:b/>
          <w:bCs/>
          <w:sz w:val="24"/>
          <w:szCs w:val="24"/>
        </w:rPr>
      </w:pPr>
      <w:r>
        <w:rPr>
          <w:b/>
          <w:bCs/>
          <w:sz w:val="24"/>
          <w:szCs w:val="24"/>
        </w:rPr>
        <w:t xml:space="preserve">7.18.1. HABILITAÇÃO JURÍDICA: </w:t>
      </w:r>
    </w:p>
    <w:p w14:paraId="7035BD02" w14:textId="3C2AC42B" w:rsidR="00212F16" w:rsidRDefault="00AF75F0" w:rsidP="000F7549">
      <w:pPr>
        <w:pStyle w:val="Nivel3"/>
        <w:widowControl w:val="0"/>
        <w:numPr>
          <w:ilvl w:val="0"/>
          <w:numId w:val="0"/>
        </w:numPr>
        <w:suppressAutoHyphens/>
        <w:spacing w:before="228" w:after="0" w:line="240" w:lineRule="auto"/>
        <w:rPr>
          <w:sz w:val="24"/>
          <w:szCs w:val="24"/>
        </w:rPr>
      </w:pPr>
      <w:r>
        <w:rPr>
          <w:sz w:val="24"/>
          <w:szCs w:val="24"/>
        </w:rPr>
        <w:t xml:space="preserve">a) </w:t>
      </w:r>
      <w:r>
        <w:rPr>
          <w:b/>
          <w:bCs/>
          <w:sz w:val="24"/>
          <w:szCs w:val="24"/>
        </w:rPr>
        <w:t>Empresário individual:</w:t>
      </w:r>
      <w:r>
        <w:rPr>
          <w:sz w:val="24"/>
          <w:szCs w:val="24"/>
        </w:rPr>
        <w:t xml:space="preserve"> inscrição no Registro Público de Empresas Mercantis, a cargo da Junta Comercial da respectiva sede; </w:t>
      </w:r>
    </w:p>
    <w:p w14:paraId="0759F27C" w14:textId="1B00291B" w:rsidR="00F11DDE" w:rsidRDefault="00AF75F0" w:rsidP="000F7549">
      <w:pPr>
        <w:pStyle w:val="Nivel3"/>
        <w:widowControl w:val="0"/>
        <w:numPr>
          <w:ilvl w:val="0"/>
          <w:numId w:val="0"/>
        </w:numPr>
        <w:suppressAutoHyphens/>
        <w:spacing w:before="240" w:after="0" w:line="240" w:lineRule="auto"/>
        <w:rPr>
          <w:sz w:val="24"/>
          <w:szCs w:val="24"/>
        </w:rPr>
      </w:pPr>
      <w:r>
        <w:rPr>
          <w:sz w:val="24"/>
          <w:szCs w:val="24"/>
        </w:rPr>
        <w:t xml:space="preserve">b) </w:t>
      </w:r>
      <w:r>
        <w:rPr>
          <w:b/>
          <w:bCs/>
          <w:sz w:val="24"/>
          <w:szCs w:val="24"/>
        </w:rPr>
        <w:t>Microempreendedor Individual - MEI:</w:t>
      </w:r>
      <w:r>
        <w:rPr>
          <w:sz w:val="24"/>
          <w:szCs w:val="24"/>
        </w:rPr>
        <w:t xml:space="preserve"> Certificado da Condição de Microempreendedor Individual - CCMEI, cuja aceitação ficará condicionada à verificação da autenticidade no sítio https://www.gov.br/empresas-e-negocios/pt-br/empreendedor; </w:t>
      </w:r>
    </w:p>
    <w:p w14:paraId="20B8397E" w14:textId="77777777" w:rsidR="00F11DDE" w:rsidRDefault="00AF75F0">
      <w:pPr>
        <w:pStyle w:val="Nivel3"/>
        <w:widowControl w:val="0"/>
        <w:numPr>
          <w:ilvl w:val="0"/>
          <w:numId w:val="0"/>
        </w:numPr>
        <w:suppressAutoHyphens/>
        <w:spacing w:before="160" w:after="0" w:line="240" w:lineRule="auto"/>
        <w:rPr>
          <w:sz w:val="24"/>
          <w:szCs w:val="24"/>
        </w:rPr>
      </w:pPr>
      <w:r>
        <w:rPr>
          <w:sz w:val="24"/>
          <w:szCs w:val="24"/>
        </w:rPr>
        <w:t xml:space="preserve">c) </w:t>
      </w:r>
      <w:r>
        <w:rPr>
          <w:b/>
          <w:bCs/>
          <w:sz w:val="24"/>
          <w:szCs w:val="24"/>
        </w:rPr>
        <w:t>Sociedade empresária, sociedade limitada unipessoal – SLU ou sociedade identificada como empresa individual de responsabilidade limitada - EIRELI:</w:t>
      </w:r>
      <w:r>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56826453" w14:textId="77777777" w:rsidR="00F11DDE" w:rsidRDefault="00AF75F0">
      <w:pPr>
        <w:pStyle w:val="Nivel3"/>
        <w:widowControl w:val="0"/>
        <w:numPr>
          <w:ilvl w:val="0"/>
          <w:numId w:val="0"/>
        </w:numPr>
        <w:suppressAutoHyphens/>
        <w:spacing w:before="160" w:after="0" w:line="240" w:lineRule="auto"/>
        <w:rPr>
          <w:sz w:val="24"/>
          <w:szCs w:val="24"/>
        </w:rPr>
      </w:pPr>
      <w:r>
        <w:rPr>
          <w:sz w:val="24"/>
          <w:szCs w:val="24"/>
        </w:rPr>
        <w:t xml:space="preserve">d) </w:t>
      </w:r>
      <w:r>
        <w:rPr>
          <w:b/>
          <w:bCs/>
          <w:sz w:val="24"/>
          <w:szCs w:val="24"/>
        </w:rPr>
        <w:t>Sociedade empresária estrangeira:</w:t>
      </w:r>
      <w:r>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634F9DEA" w14:textId="77777777" w:rsidR="00F11DDE" w:rsidRDefault="00AF75F0">
      <w:pPr>
        <w:pStyle w:val="Nivel3"/>
        <w:widowControl w:val="0"/>
        <w:numPr>
          <w:ilvl w:val="0"/>
          <w:numId w:val="0"/>
        </w:numPr>
        <w:suppressAutoHyphens/>
        <w:spacing w:before="160" w:after="0" w:line="240" w:lineRule="auto"/>
        <w:rPr>
          <w:sz w:val="24"/>
          <w:szCs w:val="24"/>
        </w:rPr>
      </w:pPr>
      <w:r>
        <w:rPr>
          <w:sz w:val="24"/>
          <w:szCs w:val="24"/>
        </w:rPr>
        <w:lastRenderedPageBreak/>
        <w:t xml:space="preserve">e) </w:t>
      </w:r>
      <w:r>
        <w:rPr>
          <w:b/>
          <w:bCs/>
          <w:sz w:val="24"/>
          <w:szCs w:val="24"/>
        </w:rPr>
        <w:t>Sociedade simples:</w:t>
      </w:r>
      <w:r>
        <w:rPr>
          <w:sz w:val="24"/>
          <w:szCs w:val="24"/>
        </w:rPr>
        <w:t xml:space="preserve"> inscrição do ato constitutivo no Registro Civil de Pessoas Jurídicas do local de sua sede, acompanhada de documento comprobatório de seus administradores;</w:t>
      </w:r>
    </w:p>
    <w:p w14:paraId="006A0B14" w14:textId="77777777" w:rsidR="00F11DDE" w:rsidRDefault="00AF75F0">
      <w:pPr>
        <w:pStyle w:val="Nivel3"/>
        <w:widowControl w:val="0"/>
        <w:numPr>
          <w:ilvl w:val="0"/>
          <w:numId w:val="0"/>
        </w:numPr>
        <w:suppressAutoHyphens/>
        <w:spacing w:before="160" w:after="0" w:line="240" w:lineRule="auto"/>
        <w:rPr>
          <w:sz w:val="24"/>
          <w:szCs w:val="24"/>
        </w:rPr>
      </w:pPr>
      <w:r>
        <w:rPr>
          <w:sz w:val="24"/>
          <w:szCs w:val="24"/>
        </w:rPr>
        <w:t xml:space="preserve">f) </w:t>
      </w:r>
      <w:r>
        <w:rPr>
          <w:b/>
          <w:bCs/>
          <w:sz w:val="24"/>
          <w:szCs w:val="24"/>
        </w:rPr>
        <w:t>Filial, sucursal ou agência de sociedade simples ou empresária:</w:t>
      </w:r>
      <w:r>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7F37B569" w14:textId="77777777" w:rsidR="00F11DDE" w:rsidRDefault="00AF75F0">
      <w:pPr>
        <w:pStyle w:val="Nivel3"/>
        <w:widowControl w:val="0"/>
        <w:numPr>
          <w:ilvl w:val="0"/>
          <w:numId w:val="0"/>
        </w:numPr>
        <w:suppressAutoHyphens/>
        <w:spacing w:before="160" w:after="0" w:line="240" w:lineRule="auto"/>
        <w:rPr>
          <w:color w:val="auto"/>
          <w:sz w:val="24"/>
          <w:szCs w:val="24"/>
        </w:rPr>
      </w:pPr>
      <w:r>
        <w:rPr>
          <w:color w:val="auto"/>
          <w:sz w:val="24"/>
          <w:szCs w:val="24"/>
        </w:rPr>
        <w:t xml:space="preserve">g) </w:t>
      </w:r>
      <w:r>
        <w:rPr>
          <w:b/>
          <w:bCs/>
          <w:color w:val="auto"/>
          <w:sz w:val="24"/>
          <w:szCs w:val="24"/>
        </w:rPr>
        <w:t>Sociedade cooperativa:</w:t>
      </w:r>
      <w:r>
        <w:rPr>
          <w:color w:val="auto"/>
          <w:sz w:val="24"/>
          <w:szCs w:val="24"/>
        </w:rPr>
        <w:t xml:space="preserve"> ato constitutivo, estatuto ou contrato social atualizado e registrado na Junta Comercial, em se tratando de sociedade empresária ou cooperativa, devendo o estatuto, no caso das cooperativas, estar adequado à Lei Federal nº 12.690/2012; </w:t>
      </w:r>
    </w:p>
    <w:p w14:paraId="1737715D" w14:textId="77777777" w:rsidR="00F11DDE" w:rsidRDefault="00AF75F0">
      <w:pPr>
        <w:spacing w:before="228"/>
        <w:jc w:val="both"/>
        <w:rPr>
          <w:rFonts w:ascii="Arial" w:hAnsi="Arial"/>
        </w:rPr>
      </w:pPr>
      <w:bookmarkStart w:id="24" w:name="_Ref114663777"/>
      <w:bookmarkStart w:id="25" w:name="_Hlk215478546"/>
      <w:r>
        <w:rPr>
          <w:rFonts w:ascii="Arial" w:hAnsi="Arial"/>
        </w:rPr>
        <w:t>h) Documentos de eleição ou designação dos atuais administradores, tratando-se de sociedades empresárias ou cooperativas;</w:t>
      </w:r>
      <w:bookmarkEnd w:id="24"/>
      <w:bookmarkEnd w:id="25"/>
    </w:p>
    <w:p w14:paraId="4504B428" w14:textId="77777777" w:rsidR="00F11DDE" w:rsidRDefault="00AF75F0">
      <w:pPr>
        <w:pStyle w:val="Nivel3"/>
        <w:widowControl w:val="0"/>
        <w:numPr>
          <w:ilvl w:val="0"/>
          <w:numId w:val="0"/>
        </w:numPr>
        <w:suppressAutoHyphens/>
        <w:spacing w:before="240" w:after="0" w:line="240" w:lineRule="auto"/>
        <w:rPr>
          <w:b/>
          <w:bCs/>
          <w:sz w:val="24"/>
          <w:szCs w:val="24"/>
        </w:rPr>
      </w:pPr>
      <w:r>
        <w:rPr>
          <w:b/>
          <w:bCs/>
          <w:sz w:val="24"/>
          <w:szCs w:val="24"/>
        </w:rPr>
        <w:t xml:space="preserve">7.18.2. REGULARIDADE FISCAL E TRABALHISTA: </w:t>
      </w:r>
    </w:p>
    <w:p w14:paraId="60804549" w14:textId="77777777" w:rsidR="00F11DDE" w:rsidRDefault="00AF75F0">
      <w:pPr>
        <w:spacing w:before="228"/>
        <w:jc w:val="both"/>
        <w:rPr>
          <w:rFonts w:ascii="Arial" w:hAnsi="Arial"/>
          <w:b/>
        </w:rPr>
      </w:pPr>
      <w:r>
        <w:rPr>
          <w:rFonts w:ascii="Arial" w:hAnsi="Arial"/>
        </w:rPr>
        <w:t xml:space="preserve">a) Prova de inscrição no Cadastro Nacional de Pessoas Jurídicas, do Ministério da Fazenda </w:t>
      </w:r>
      <w:r>
        <w:rPr>
          <w:rFonts w:ascii="Arial" w:hAnsi="Arial"/>
          <w:b/>
        </w:rPr>
        <w:t xml:space="preserve">(CNPJ); </w:t>
      </w:r>
    </w:p>
    <w:p w14:paraId="33EEEACB" w14:textId="77777777" w:rsidR="00F11DDE" w:rsidRDefault="00AF75F0">
      <w:pPr>
        <w:spacing w:before="228"/>
        <w:jc w:val="both"/>
        <w:rPr>
          <w:rFonts w:ascii="Arial" w:hAnsi="Arial"/>
        </w:rPr>
      </w:pPr>
      <w:r>
        <w:rPr>
          <w:rFonts w:ascii="Arial" w:hAnsi="Arial"/>
        </w:rPr>
        <w:t>b) Prova de inscrição no Cadastro de Contribuintes Estadual ou Municipal, relativo à sede ou domicilio da licitante, pertinente ao seu ramo de atividade e compatível com o objeto do certame;</w:t>
      </w:r>
    </w:p>
    <w:p w14:paraId="6FB24F73" w14:textId="77777777" w:rsidR="00F11DDE" w:rsidRDefault="00AF75F0">
      <w:pPr>
        <w:spacing w:before="228"/>
        <w:jc w:val="both"/>
        <w:rPr>
          <w:rFonts w:ascii="Arial" w:hAnsi="Arial"/>
          <w:b/>
        </w:rPr>
      </w:pPr>
      <w:r>
        <w:rPr>
          <w:rFonts w:ascii="Arial" w:hAnsi="Arial"/>
        </w:rPr>
        <w:t xml:space="preserve">c) Certificado de regularidade do Fundo de Garantia por Tempo de Serviço </w:t>
      </w:r>
      <w:r>
        <w:rPr>
          <w:rFonts w:ascii="Arial" w:hAnsi="Arial"/>
          <w:b/>
        </w:rPr>
        <w:t xml:space="preserve">(FGTS); </w:t>
      </w:r>
    </w:p>
    <w:p w14:paraId="269EE996" w14:textId="77777777" w:rsidR="00F11DDE" w:rsidRDefault="00AF75F0">
      <w:pPr>
        <w:spacing w:before="228"/>
        <w:jc w:val="both"/>
        <w:rPr>
          <w:rFonts w:ascii="Arial" w:hAnsi="Arial"/>
          <w:b/>
        </w:rPr>
      </w:pPr>
      <w:r>
        <w:rPr>
          <w:rFonts w:ascii="Arial" w:hAnsi="Arial"/>
        </w:rPr>
        <w:t xml:space="preserve">d) Certidão negativa, ou positiva com efeitos de negativa, de débitos trabalhistas </w:t>
      </w:r>
      <w:r>
        <w:rPr>
          <w:rFonts w:ascii="Arial" w:hAnsi="Arial"/>
          <w:b/>
        </w:rPr>
        <w:t>(CNDT);</w:t>
      </w:r>
    </w:p>
    <w:p w14:paraId="3973EE3E" w14:textId="77777777" w:rsidR="00F11DDE" w:rsidRDefault="00AF75F0">
      <w:pPr>
        <w:spacing w:before="228"/>
        <w:jc w:val="both"/>
        <w:rPr>
          <w:rFonts w:ascii="Arial" w:hAnsi="Arial"/>
        </w:rPr>
      </w:pPr>
      <w:r>
        <w:rPr>
          <w:rFonts w:ascii="Arial" w:hAnsi="Arial"/>
        </w:rPr>
        <w:t>e) Certidão negativa, ou positiva com efeitos de negativa, de Débitos relativos a Créditos Tributários Federais e à Dívida Ativa da União;</w:t>
      </w:r>
    </w:p>
    <w:p w14:paraId="2F8796B1" w14:textId="77777777" w:rsidR="00F11DDE" w:rsidRDefault="00AF75F0">
      <w:pPr>
        <w:tabs>
          <w:tab w:val="left" w:pos="0"/>
        </w:tabs>
        <w:spacing w:before="228"/>
        <w:jc w:val="both"/>
        <w:rPr>
          <w:rFonts w:ascii="Arial" w:hAnsi="Arial"/>
        </w:rPr>
      </w:pPr>
      <w:r>
        <w:rPr>
          <w:rFonts w:ascii="Arial" w:hAnsi="Arial"/>
        </w:rPr>
        <w:t>f) Certidões de regularidade de débitos tributários com a Fazenda Estadual (relativa aos tributos incidentes sobre o objeto desta licitação, inscritos em dívida ativa) e Fazenda Municipal (mobiliária).</w:t>
      </w:r>
    </w:p>
    <w:p w14:paraId="7FACD9CA" w14:textId="77777777" w:rsidR="00F11DDE" w:rsidRDefault="00AF75F0">
      <w:pPr>
        <w:pStyle w:val="Nivel3"/>
        <w:widowControl w:val="0"/>
        <w:numPr>
          <w:ilvl w:val="0"/>
          <w:numId w:val="0"/>
        </w:numPr>
        <w:suppressAutoHyphens/>
        <w:spacing w:before="228" w:after="0" w:line="240" w:lineRule="auto"/>
        <w:rPr>
          <w:b/>
          <w:bCs/>
          <w:color w:val="auto"/>
          <w:sz w:val="24"/>
          <w:szCs w:val="24"/>
        </w:rPr>
      </w:pPr>
      <w:bookmarkStart w:id="26" w:name="_Toc98060975"/>
      <w:bookmarkStart w:id="27" w:name="_Toc393535866"/>
      <w:bookmarkStart w:id="28" w:name="_Toc393535943"/>
      <w:bookmarkStart w:id="29" w:name="_Toc393622094"/>
      <w:bookmarkStart w:id="30" w:name="_Toc231960904"/>
      <w:bookmarkStart w:id="31" w:name="_Toc393622093"/>
      <w:bookmarkStart w:id="32" w:name="_Toc393535942"/>
      <w:bookmarkStart w:id="33" w:name="_Toc393535865"/>
      <w:bookmarkStart w:id="34" w:name="_Toc231960903"/>
      <w:bookmarkStart w:id="35" w:name="_Toc229996109"/>
      <w:bookmarkStart w:id="36" w:name="_Toc229994711"/>
      <w:bookmarkStart w:id="37" w:name="_Toc179688453"/>
      <w:bookmarkStart w:id="38" w:name="_Toc141249633"/>
      <w:r>
        <w:rPr>
          <w:b/>
          <w:bCs/>
          <w:color w:val="auto"/>
          <w:sz w:val="24"/>
          <w:szCs w:val="24"/>
        </w:rPr>
        <w:t xml:space="preserve">7.18.3. QUALIFICAÇÃO ECONÔMICA - FINANCEIRA: </w:t>
      </w:r>
      <w:bookmarkEnd w:id="26"/>
      <w:bookmarkEnd w:id="27"/>
      <w:bookmarkEnd w:id="28"/>
      <w:bookmarkEnd w:id="29"/>
      <w:bookmarkEnd w:id="30"/>
      <w:bookmarkEnd w:id="31"/>
      <w:bookmarkEnd w:id="32"/>
      <w:bookmarkEnd w:id="33"/>
      <w:bookmarkEnd w:id="34"/>
      <w:bookmarkEnd w:id="35"/>
      <w:bookmarkEnd w:id="36"/>
      <w:bookmarkEnd w:id="37"/>
      <w:bookmarkEnd w:id="38"/>
    </w:p>
    <w:p w14:paraId="252C2441" w14:textId="77777777" w:rsidR="00F11DDE" w:rsidRDefault="00AF75F0">
      <w:pPr>
        <w:tabs>
          <w:tab w:val="left" w:pos="0"/>
        </w:tabs>
        <w:spacing w:before="160"/>
        <w:jc w:val="both"/>
        <w:rPr>
          <w:rFonts w:ascii="Arial" w:hAnsi="Arial"/>
          <w:color w:val="000000" w:themeColor="text1"/>
        </w:rPr>
      </w:pPr>
      <w:r>
        <w:rPr>
          <w:rFonts w:ascii="Arial" w:hAnsi="Arial"/>
          <w:color w:val="000000" w:themeColor="text1"/>
        </w:rPr>
        <w:t>a) Certidão negativa de feitos sobre falência expedida pelo distribuidor da sede do licitante, conforme art. 69, II, da Lei nº 14.133/21.</w:t>
      </w:r>
    </w:p>
    <w:p w14:paraId="29778D7C" w14:textId="77777777" w:rsidR="00F11DDE" w:rsidRDefault="00AF75F0">
      <w:pPr>
        <w:tabs>
          <w:tab w:val="left" w:pos="0"/>
        </w:tabs>
        <w:spacing w:before="160"/>
        <w:jc w:val="both"/>
        <w:rPr>
          <w:rFonts w:ascii="Arial" w:hAnsi="Arial"/>
          <w:color w:val="000000" w:themeColor="text1"/>
        </w:rPr>
      </w:pPr>
      <w:r>
        <w:rPr>
          <w:rFonts w:ascii="Arial" w:hAnsi="Arial"/>
          <w:color w:val="000000" w:themeColor="text1"/>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6A7B868A" w14:textId="77777777" w:rsidR="00F11DDE" w:rsidRPr="0071766E" w:rsidRDefault="00AF75F0">
      <w:pPr>
        <w:pStyle w:val="TextoExemplo"/>
        <w:spacing w:line="240" w:lineRule="auto"/>
        <w:rPr>
          <w:rFonts w:ascii="Arial" w:hAnsi="Arial" w:cs="Arial"/>
          <w:b/>
          <w:bCs w:val="0"/>
          <w:i w:val="0"/>
          <w:color w:val="auto"/>
          <w:sz w:val="24"/>
          <w:szCs w:val="24"/>
        </w:rPr>
      </w:pPr>
      <w:r w:rsidRPr="0071766E">
        <w:rPr>
          <w:rFonts w:ascii="Arial" w:hAnsi="Arial" w:cs="Arial"/>
          <w:b/>
          <w:bCs w:val="0"/>
          <w:i w:val="0"/>
          <w:color w:val="auto"/>
          <w:sz w:val="24"/>
          <w:szCs w:val="24"/>
        </w:rPr>
        <w:t>7.18.4. QUALIFICAÇÃO TÉCNICA:</w:t>
      </w:r>
    </w:p>
    <w:p w14:paraId="12180BCC" w14:textId="02BDC527" w:rsidR="00F62788" w:rsidRPr="00F62788" w:rsidRDefault="00AF75F0" w:rsidP="00F62788">
      <w:pPr>
        <w:pStyle w:val="Tpico3"/>
        <w:numPr>
          <w:ilvl w:val="0"/>
          <w:numId w:val="0"/>
        </w:numPr>
        <w:suppressLineNumbers/>
        <w:spacing w:before="120" w:line="240" w:lineRule="auto"/>
        <w:rPr>
          <w:b w:val="0"/>
          <w:bCs w:val="0"/>
        </w:rPr>
      </w:pPr>
      <w:r w:rsidRPr="0071766E">
        <w:t xml:space="preserve">a) </w:t>
      </w:r>
      <w:bookmarkStart w:id="39" w:name="_Hlk243486688"/>
      <w:r w:rsidR="00F62788" w:rsidRPr="00F62788">
        <w:rPr>
          <w:b w:val="0"/>
          <w:bCs w:val="0"/>
        </w:rPr>
        <w:t xml:space="preserve">Certificado ou alvará sanitário ou documento equivalente em vigor, emitido pelo órgão competente que comprove, conforme aplicável as Empresas e atividades sujeitas a legislação vigente, que a empresa armazenadora e/ou distribuidora foi vistoriada pelo serviço de vigilância sanitária estadual ou municipal, ou pelo serviço de inspeção federal </w:t>
      </w:r>
      <w:r w:rsidR="00F62788" w:rsidRPr="00F62788">
        <w:rPr>
          <w:b w:val="0"/>
          <w:bCs w:val="0"/>
        </w:rPr>
        <w:lastRenderedPageBreak/>
        <w:t>ou estadual ou municipal do setor de agricultura no prazo estabelecido oficialmente, demonstrando que está apta para o seu funcionamento regular</w:t>
      </w:r>
      <w:bookmarkEnd w:id="39"/>
      <w:r w:rsidR="00F62788">
        <w:rPr>
          <w:b w:val="0"/>
          <w:bCs w:val="0"/>
        </w:rPr>
        <w:t>.</w:t>
      </w:r>
    </w:p>
    <w:p w14:paraId="3CD4E3C2" w14:textId="77777777" w:rsidR="00F11DDE" w:rsidRDefault="00AF75F0">
      <w:pPr>
        <w:spacing w:before="240"/>
        <w:jc w:val="both"/>
        <w:rPr>
          <w:rFonts w:ascii="Arial" w:hAnsi="Arial"/>
        </w:rPr>
      </w:pPr>
      <w:r>
        <w:rPr>
          <w:rFonts w:ascii="Arial" w:hAnsi="Arial"/>
          <w:b/>
        </w:rPr>
        <w:t xml:space="preserve">7.19. </w:t>
      </w:r>
      <w:r>
        <w:rPr>
          <w:rFonts w:ascii="Arial" w:hAnsi="Arial"/>
        </w:rPr>
        <w:t>Na hipótese de não constar prazo de validade nas certidões apresentadas, este Município aceitará como válidas as expedidas até 90 (noventa) dias imediatamente anteriores à data de apresentação das propostas.</w:t>
      </w:r>
    </w:p>
    <w:p w14:paraId="4E3270CD" w14:textId="77777777" w:rsidR="00F11DDE" w:rsidRDefault="00AF75F0">
      <w:pPr>
        <w:tabs>
          <w:tab w:val="left" w:pos="0"/>
        </w:tabs>
        <w:spacing w:before="216"/>
        <w:jc w:val="both"/>
        <w:rPr>
          <w:rFonts w:ascii="Arial" w:hAnsi="Arial"/>
          <w:b/>
          <w:bCs/>
        </w:rPr>
      </w:pPr>
      <w:r>
        <w:rPr>
          <w:rFonts w:ascii="Arial" w:hAnsi="Arial"/>
          <w:b/>
          <w:bCs/>
        </w:rPr>
        <w:t>8. DO TERMO DE CONTRATO</w:t>
      </w:r>
    </w:p>
    <w:p w14:paraId="001E54D3" w14:textId="77777777" w:rsidR="00F11DDE" w:rsidRDefault="00AF75F0">
      <w:pPr>
        <w:tabs>
          <w:tab w:val="left" w:pos="0"/>
        </w:tabs>
        <w:spacing w:before="216"/>
        <w:jc w:val="both"/>
        <w:rPr>
          <w:rFonts w:ascii="Arial" w:eastAsia="Arial" w:hAnsi="Arial"/>
        </w:rPr>
      </w:pPr>
      <w:r>
        <w:rPr>
          <w:rFonts w:ascii="Arial" w:eastAsia="Arial" w:hAnsi="Arial"/>
        </w:rPr>
        <w:t>8.1. Após a adjudicação e homologação, caso se conclua pela contratação, será firmado termo de contrato, ou outro instrumento equivalente</w:t>
      </w:r>
      <w:bookmarkStart w:id="40" w:name="_Ref167884937"/>
      <w:r>
        <w:rPr>
          <w:rFonts w:ascii="Arial" w:eastAsia="Arial" w:hAnsi="Arial"/>
        </w:rPr>
        <w:t>.</w:t>
      </w:r>
    </w:p>
    <w:p w14:paraId="26A8C8CB" w14:textId="77777777" w:rsidR="00F11DDE" w:rsidRDefault="00AF75F0">
      <w:pPr>
        <w:tabs>
          <w:tab w:val="left" w:pos="0"/>
        </w:tabs>
        <w:spacing w:before="216"/>
        <w:jc w:val="both"/>
        <w:rPr>
          <w:rFonts w:ascii="Arial" w:eastAsia="Arial" w:hAnsi="Arial"/>
        </w:rPr>
      </w:pPr>
      <w:r>
        <w:rPr>
          <w:rFonts w:ascii="Arial" w:eastAsia="Arial" w:hAnsi="Arial"/>
        </w:rPr>
        <w:t xml:space="preserve">8.2. O adjudicatário terá o prazo de </w:t>
      </w:r>
      <w:r>
        <w:rPr>
          <w:rFonts w:ascii="Arial" w:eastAsia="Arial" w:hAnsi="Arial"/>
          <w:b/>
          <w:bCs/>
        </w:rPr>
        <w:t>até 05 (cinco) dias úteis,</w:t>
      </w:r>
      <w:r>
        <w:rPr>
          <w:rFonts w:ascii="Arial" w:eastAsia="Arial" w:hAnsi="Arial"/>
        </w:rPr>
        <w:t xml:space="preserve"> contados a partir da data de sua convocação, para assinar o termo de contrato ou instrumento equivalente, sob pena de decair o direito à contratação, sem prejuízo das sanções previstas neste edital.</w:t>
      </w:r>
      <w:bookmarkStart w:id="41" w:name="_Ref167884958"/>
      <w:bookmarkEnd w:id="40"/>
    </w:p>
    <w:p w14:paraId="342BD8AF" w14:textId="77777777" w:rsidR="00F11DDE" w:rsidRDefault="00AF75F0">
      <w:pPr>
        <w:tabs>
          <w:tab w:val="left" w:pos="0"/>
        </w:tabs>
        <w:spacing w:before="216"/>
        <w:jc w:val="both"/>
        <w:rPr>
          <w:rFonts w:ascii="Arial" w:eastAsia="Arial" w:hAnsi="Arial"/>
        </w:rPr>
      </w:pPr>
      <w:r>
        <w:rPr>
          <w:rFonts w:ascii="Arial" w:eastAsia="Arial" w:hAnsi="Arial"/>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 dias úteis, a contar da data de seu recebimento; b) disponibilizar acesso ao sistema de processo eletrônico para que seja assinado digitalmente em até 03 (três) dias úteis; ou c) outro meio eletrônico, assegurado o prazo de 03 (três) dias úteis para resposta após recebimento da notificação pela Administração.</w:t>
      </w:r>
      <w:bookmarkEnd w:id="41"/>
    </w:p>
    <w:p w14:paraId="112477A3" w14:textId="77777777" w:rsidR="00F11DDE" w:rsidRDefault="00AF75F0">
      <w:pPr>
        <w:tabs>
          <w:tab w:val="left" w:pos="0"/>
        </w:tabs>
        <w:spacing w:before="216"/>
        <w:jc w:val="both"/>
        <w:rPr>
          <w:rFonts w:ascii="Arial" w:eastAsia="Arial" w:hAnsi="Arial"/>
        </w:rPr>
      </w:pPr>
      <w:r>
        <w:rPr>
          <w:rFonts w:ascii="Arial" w:eastAsia="Arial" w:hAnsi="Arial"/>
        </w:rPr>
        <w:t>8.4. O aceite da nota de empenho ou do instrumento equivalente, emitida ao fornecedor adjudicado, implica o reconhecimento de que:</w:t>
      </w:r>
    </w:p>
    <w:p w14:paraId="3F0E5552" w14:textId="77777777" w:rsidR="00F11DDE" w:rsidRDefault="00AF75F0">
      <w:pPr>
        <w:tabs>
          <w:tab w:val="left" w:pos="0"/>
        </w:tabs>
        <w:spacing w:before="160"/>
        <w:jc w:val="both"/>
        <w:rPr>
          <w:rFonts w:ascii="Arial" w:hAnsi="Arial"/>
        </w:rPr>
      </w:pPr>
      <w:r>
        <w:rPr>
          <w:rFonts w:ascii="Arial" w:eastAsia="Arial" w:hAnsi="Arial"/>
        </w:rPr>
        <w:t xml:space="preserve">8.4.1. </w:t>
      </w:r>
      <w:r>
        <w:rPr>
          <w:rFonts w:ascii="Arial" w:hAnsi="Arial"/>
        </w:rPr>
        <w:t xml:space="preserve">Referida nota está substituindo o contrato, aplicando-se à relação de negócios ali estabelecida as disposições da </w:t>
      </w:r>
      <w:r>
        <w:rPr>
          <w:rFonts w:ascii="Arial" w:eastAsia="Arial" w:hAnsi="Arial"/>
        </w:rPr>
        <w:t>Lei nº 14.133/2021</w:t>
      </w:r>
      <w:r>
        <w:rPr>
          <w:rFonts w:ascii="Arial" w:hAnsi="Arial"/>
        </w:rPr>
        <w:t>;</w:t>
      </w:r>
    </w:p>
    <w:p w14:paraId="23EC11F8" w14:textId="77777777" w:rsidR="00F11DDE" w:rsidRDefault="00AF75F0">
      <w:pPr>
        <w:tabs>
          <w:tab w:val="left" w:pos="0"/>
        </w:tabs>
        <w:spacing w:before="160"/>
        <w:jc w:val="both"/>
        <w:rPr>
          <w:rFonts w:ascii="Arial" w:hAnsi="Arial"/>
        </w:rPr>
      </w:pPr>
      <w:r>
        <w:rPr>
          <w:rFonts w:ascii="Arial" w:hAnsi="Arial"/>
        </w:rPr>
        <w:t>8.4.2. A Contratada se vincula à sua proposta e às previsões contidas neste edital;</w:t>
      </w:r>
    </w:p>
    <w:p w14:paraId="327A0F24" w14:textId="77777777" w:rsidR="00F11DDE" w:rsidRDefault="00AF75F0">
      <w:pPr>
        <w:tabs>
          <w:tab w:val="left" w:pos="0"/>
        </w:tabs>
        <w:spacing w:before="160"/>
        <w:jc w:val="both"/>
        <w:rPr>
          <w:rFonts w:ascii="Arial" w:hAnsi="Arial"/>
        </w:rPr>
      </w:pPr>
      <w:r>
        <w:rPr>
          <w:rFonts w:ascii="Arial" w:hAnsi="Arial"/>
        </w:rPr>
        <w:t xml:space="preserve">8.4.3. A Contratada reconhece que as hipóteses de rescisão são aquelas previstas nos </w:t>
      </w:r>
      <w:r>
        <w:rPr>
          <w:rFonts w:ascii="Arial" w:eastAsia="Arial" w:hAnsi="Arial"/>
        </w:rPr>
        <w:t>artigos 137 e 138 da Lei nº 14.133/2021</w:t>
      </w:r>
      <w:r>
        <w:rPr>
          <w:rFonts w:ascii="Arial" w:hAnsi="Arial"/>
        </w:rPr>
        <w:t xml:space="preserve"> e reconhece os direitos da Administração previstos nos </w:t>
      </w:r>
      <w:r>
        <w:rPr>
          <w:rFonts w:ascii="Arial" w:eastAsia="Arial" w:hAnsi="Arial"/>
        </w:rPr>
        <w:t>artigos 137 a 139 da mesma Lei</w:t>
      </w:r>
      <w:r>
        <w:rPr>
          <w:rFonts w:ascii="Arial" w:hAnsi="Arial"/>
        </w:rPr>
        <w:t>.</w:t>
      </w:r>
    </w:p>
    <w:p w14:paraId="0FA3ACD3" w14:textId="0B6F4E9C" w:rsidR="00F11DDE" w:rsidRDefault="00AF75F0">
      <w:pPr>
        <w:tabs>
          <w:tab w:val="left" w:pos="0"/>
        </w:tabs>
        <w:spacing w:before="160"/>
        <w:jc w:val="both"/>
        <w:rPr>
          <w:rFonts w:ascii="Arial" w:eastAsia="Arial" w:hAnsi="Arial"/>
        </w:rPr>
      </w:pPr>
      <w:r>
        <w:rPr>
          <w:rFonts w:ascii="Arial" w:hAnsi="Arial"/>
        </w:rPr>
        <w:t xml:space="preserve">8.5. </w:t>
      </w:r>
      <w:r>
        <w:rPr>
          <w:rFonts w:ascii="Arial" w:eastAsia="Arial" w:hAnsi="Arial"/>
        </w:rPr>
        <w:t xml:space="preserve">Os prazos dos itens </w:t>
      </w:r>
      <w:r>
        <w:rPr>
          <w:rFonts w:ascii="Arial" w:eastAsia="Arial" w:hAnsi="Arial"/>
          <w:b/>
          <w:bCs/>
        </w:rPr>
        <w:t>8.2 e 8.3</w:t>
      </w:r>
      <w:r>
        <w:rPr>
          <w:rFonts w:ascii="Arial" w:eastAsia="Arial" w:hAnsi="Arial"/>
        </w:rPr>
        <w:t>, poderão ser prorrogados, por igual período, por solicitação justificada do adjudicatário e aceita pela Administração.</w:t>
      </w:r>
    </w:p>
    <w:p w14:paraId="1529DED7" w14:textId="77777777" w:rsidR="00F11DDE" w:rsidRDefault="00AF75F0">
      <w:pPr>
        <w:tabs>
          <w:tab w:val="left" w:pos="0"/>
        </w:tabs>
        <w:spacing w:before="160"/>
        <w:jc w:val="both"/>
        <w:rPr>
          <w:rFonts w:ascii="Arial" w:eastAsia="Arial" w:hAnsi="Arial"/>
        </w:rPr>
      </w:pPr>
      <w:r>
        <w:rPr>
          <w:rFonts w:ascii="Arial" w:eastAsia="Arial" w:hAnsi="Arial"/>
        </w:rPr>
        <w:t xml:space="preserve">8.6. O prazo de vigência da contratação é o estabelecido no </w:t>
      </w:r>
      <w:r>
        <w:rPr>
          <w:rFonts w:ascii="Arial" w:hAnsi="Arial"/>
        </w:rPr>
        <w:t>projeto termo de referência.</w:t>
      </w:r>
    </w:p>
    <w:p w14:paraId="02569CD3" w14:textId="77777777" w:rsidR="00F11DDE" w:rsidRDefault="00AF75F0">
      <w:pPr>
        <w:tabs>
          <w:tab w:val="left" w:pos="567"/>
        </w:tabs>
        <w:spacing w:before="160"/>
        <w:jc w:val="both"/>
        <w:textAlignment w:val="auto"/>
        <w:rPr>
          <w:rFonts w:ascii="Arial" w:eastAsiaTheme="majorEastAsia" w:hAnsi="Arial"/>
          <w:b/>
          <w:bCs/>
          <w:kern w:val="0"/>
          <w:lang w:eastAsia="pt-BR" w:bidi="ar-SA"/>
        </w:rPr>
      </w:pPr>
      <w:r>
        <w:rPr>
          <w:rFonts w:ascii="Arial" w:eastAsiaTheme="majorEastAsia" w:hAnsi="Arial"/>
          <w:b/>
          <w:bCs/>
          <w:kern w:val="0"/>
          <w:lang w:eastAsia="pt-BR" w:bidi="ar-SA"/>
        </w:rPr>
        <w:t>9. DOS RECURSOS</w:t>
      </w:r>
    </w:p>
    <w:p w14:paraId="4FCAFF67"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 xml:space="preserve">9.1. A interposição de recurso referente ao julgamento das propostas, à habilitação ou inabilitação de licitantes, à anulação ou revogação da licitação, observará o disposto no </w:t>
      </w:r>
      <w:hyperlink r:id="rId10" w:anchor="art165" w:history="1">
        <w:r>
          <w:rPr>
            <w:rFonts w:ascii="Arial" w:eastAsiaTheme="minorEastAsia" w:hAnsi="Arial"/>
            <w:kern w:val="0"/>
            <w:lang w:eastAsia="pt-BR" w:bidi="ar-SA"/>
          </w:rPr>
          <w:t>art. 165 da Lei nº 14.133/2021</w:t>
        </w:r>
      </w:hyperlink>
      <w:r>
        <w:rPr>
          <w:rFonts w:ascii="Arial" w:eastAsiaTheme="minorEastAsia" w:hAnsi="Arial"/>
          <w:kern w:val="0"/>
          <w:lang w:eastAsia="pt-BR" w:bidi="ar-SA"/>
        </w:rPr>
        <w:t>.</w:t>
      </w:r>
    </w:p>
    <w:p w14:paraId="76F3D1DC" w14:textId="77798BED" w:rsidR="002441A5"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9.2. O prazo recursal é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contados da data de intimação ou de lavratura da ata.</w:t>
      </w:r>
    </w:p>
    <w:p w14:paraId="6C2090ED" w14:textId="0B0C6E65"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9.3. Quando o recurso apresentado impugnar o julgamento das propostas ou o ato de habilitação ou inabilitação do licitante:</w:t>
      </w:r>
    </w:p>
    <w:p w14:paraId="6A3E821B" w14:textId="77777777" w:rsidR="00ED54B5" w:rsidRDefault="00ED54B5">
      <w:pPr>
        <w:spacing w:before="160"/>
        <w:jc w:val="both"/>
        <w:textAlignment w:val="auto"/>
        <w:rPr>
          <w:rFonts w:ascii="Arial" w:eastAsiaTheme="minorEastAsia" w:hAnsi="Arial"/>
          <w:color w:val="000000"/>
          <w:kern w:val="0"/>
          <w:lang w:eastAsia="pt-BR" w:bidi="ar-SA"/>
        </w:rPr>
      </w:pPr>
    </w:p>
    <w:p w14:paraId="3864C5FD" w14:textId="0CF9E7CE"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9.3.1. A intenção de recorrer deverá ser manifestada imediatamente, sob pena de preclusão;</w:t>
      </w:r>
    </w:p>
    <w:p w14:paraId="0D0C5859" w14:textId="77777777" w:rsidR="00F11DDE" w:rsidRDefault="00AF75F0">
      <w:pPr>
        <w:spacing w:before="160"/>
        <w:jc w:val="both"/>
        <w:textAlignment w:val="auto"/>
        <w:rPr>
          <w:rFonts w:ascii="Arial" w:eastAsiaTheme="minorEastAsia" w:hAnsi="Arial"/>
          <w:kern w:val="0"/>
          <w:lang w:eastAsia="pt-BR" w:bidi="ar-SA"/>
        </w:rPr>
      </w:pPr>
      <w:bookmarkStart w:id="42" w:name="_Hlk160714603"/>
      <w:r>
        <w:rPr>
          <w:rFonts w:ascii="Arial" w:eastAsiaTheme="minorEastAsia" w:hAnsi="Arial"/>
          <w:kern w:val="0"/>
          <w:lang w:eastAsia="pt-BR" w:bidi="ar-SA"/>
        </w:rPr>
        <w:t>9.3.2. O prazo para a manifestação da intenção de recorrer não será inferior a 10 (dez) minutos;</w:t>
      </w:r>
      <w:bookmarkEnd w:id="42"/>
    </w:p>
    <w:p w14:paraId="2DA61537"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9.3.3. O prazo para apresentação das razões recursais será iniciado na data de intimação ou de lavratura da ata de habilitação ou inabilitação;</w:t>
      </w:r>
    </w:p>
    <w:p w14:paraId="5788B260"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9.3.4. N</w:t>
      </w:r>
      <w:r>
        <w:rPr>
          <w:rFonts w:ascii="Arial" w:eastAsiaTheme="minorEastAsia" w:hAnsi="Arial"/>
          <w:color w:val="000000"/>
          <w:kern w:val="0"/>
          <w:lang w:eastAsia="pt-BR" w:bidi="ar-SA"/>
        </w:rPr>
        <w:t xml:space="preserve">a hipótese de adoção da inversão de fases prevista no </w:t>
      </w:r>
      <w:hyperlink r:id="rId11" w:anchor="art17%C2%A71" w:history="1">
        <w:r>
          <w:rPr>
            <w:rFonts w:ascii="Arial" w:eastAsiaTheme="minorEastAsia" w:hAnsi="Arial"/>
            <w:color w:val="000000" w:themeColor="text1"/>
            <w:kern w:val="0"/>
            <w:lang w:eastAsia="pt-BR" w:bidi="ar-SA"/>
          </w:rPr>
          <w:t>§ 1º do art. 17 da Lei nº 14.133/2021</w:t>
        </w:r>
      </w:hyperlink>
      <w:r>
        <w:rPr>
          <w:rFonts w:ascii="Arial" w:eastAsiaTheme="minorEastAsia" w:hAnsi="Arial"/>
          <w:color w:val="000000"/>
          <w:kern w:val="0"/>
          <w:lang w:eastAsia="pt-BR" w:bidi="ar-SA"/>
        </w:rPr>
        <w:t>, o prazo para apresentação das razões recursais será iniciado na data de intimação da ata de julgamento.</w:t>
      </w:r>
    </w:p>
    <w:p w14:paraId="322FED16" w14:textId="77777777" w:rsidR="00F11DDE" w:rsidRDefault="00AF75F0">
      <w:pPr>
        <w:spacing w:before="160"/>
        <w:jc w:val="both"/>
        <w:textAlignment w:val="auto"/>
        <w:rPr>
          <w:rFonts w:ascii="Arial" w:eastAsiaTheme="minorEastAsia" w:hAnsi="Arial"/>
          <w:kern w:val="0"/>
          <w:lang w:eastAsia="pt-BR" w:bidi="ar-SA"/>
        </w:rPr>
      </w:pPr>
      <w:r>
        <w:rPr>
          <w:rFonts w:ascii="Arial" w:eastAsiaTheme="minorEastAsia" w:hAnsi="Arial"/>
          <w:kern w:val="0"/>
          <w:lang w:eastAsia="pt-BR" w:bidi="ar-SA"/>
        </w:rPr>
        <w:t>9.4. Os recursos deverão ser encaminhados em campo próprio do sistema.</w:t>
      </w:r>
    </w:p>
    <w:p w14:paraId="73A72128" w14:textId="77777777"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9.5. O recurso será dirigido à autoridade que tiver editado o ato ou proferido a decisão recorrida, a qual poderá reconsiderar sua decisão no prazo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ou, nesse mesmo prazo, encaminhar recurso para a autoridade superior, a qual deverá proferir sua decisão no prazo de </w:t>
      </w:r>
      <w:r>
        <w:rPr>
          <w:rFonts w:ascii="Arial" w:eastAsiaTheme="minorEastAsia" w:hAnsi="Arial"/>
          <w:b/>
          <w:bCs/>
          <w:color w:val="000000"/>
          <w:kern w:val="0"/>
          <w:lang w:eastAsia="pt-BR" w:bidi="ar-SA"/>
        </w:rPr>
        <w:t>10 (dez) dias úteis,</w:t>
      </w:r>
      <w:r>
        <w:rPr>
          <w:rFonts w:ascii="Arial" w:eastAsiaTheme="minorEastAsia" w:hAnsi="Arial"/>
          <w:color w:val="000000"/>
          <w:kern w:val="0"/>
          <w:lang w:eastAsia="pt-BR" w:bidi="ar-SA"/>
        </w:rPr>
        <w:t xml:space="preserve"> contado do recebimento dos autos.</w:t>
      </w:r>
    </w:p>
    <w:p w14:paraId="6DAFF643" w14:textId="77777777"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9.6. Os recursos interpostos fora do prazo não serão conhecidos. </w:t>
      </w:r>
    </w:p>
    <w:p w14:paraId="12875690" w14:textId="77777777"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9.7. O prazo para apresentação de contrarrazões ao recurso pelos demais licitantes será de </w:t>
      </w:r>
      <w:r>
        <w:rPr>
          <w:rFonts w:ascii="Arial" w:eastAsiaTheme="minorEastAsia" w:hAnsi="Arial"/>
          <w:b/>
          <w:bCs/>
          <w:color w:val="000000"/>
          <w:kern w:val="0"/>
          <w:lang w:eastAsia="pt-BR" w:bidi="ar-SA"/>
        </w:rPr>
        <w:t>3 (três) dias úteis,</w:t>
      </w:r>
      <w:r>
        <w:rPr>
          <w:rFonts w:ascii="Arial" w:eastAsiaTheme="minorEastAsia" w:hAnsi="Arial"/>
          <w:color w:val="000000"/>
          <w:kern w:val="0"/>
          <w:lang w:eastAsia="pt-BR" w:bidi="ar-SA"/>
        </w:rPr>
        <w:t xml:space="preserve"> contados da data da intimação pessoal ou da divulgação da interposição do recurso, assegurada a vista imediata dos elementos indispensáveis à defesa de seus interesses.</w:t>
      </w:r>
    </w:p>
    <w:p w14:paraId="6D108D47" w14:textId="77777777"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9.8. O recurso e o pedido de reconsideração terão efeito suspensivo do ato ou da decisão recorrida até que sobrevenha decisão final da autoridade competente. </w:t>
      </w:r>
    </w:p>
    <w:p w14:paraId="2F08DB20" w14:textId="77777777" w:rsidR="00F11DDE" w:rsidRDefault="00AF75F0">
      <w:pPr>
        <w:spacing w:before="160"/>
        <w:jc w:val="both"/>
        <w:textAlignment w:val="auto"/>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9.9. O acolhimento do recurso invalida tão somente os atos insuscetíveis de aproveitamento. </w:t>
      </w:r>
    </w:p>
    <w:p w14:paraId="01CB17B2" w14:textId="77777777" w:rsidR="00F11DDE" w:rsidRDefault="00AF75F0">
      <w:pPr>
        <w:spacing w:before="160"/>
        <w:jc w:val="both"/>
        <w:textAlignment w:val="auto"/>
        <w:rPr>
          <w:rFonts w:ascii="Arial" w:eastAsiaTheme="minorEastAsia" w:hAnsi="Arial"/>
          <w:color w:val="000000"/>
          <w:kern w:val="0"/>
          <w:lang w:eastAsia="pt-BR" w:bidi="ar-SA"/>
        </w:rPr>
      </w:pPr>
      <w:bookmarkStart w:id="43" w:name="_Hlk160714638"/>
      <w:bookmarkEnd w:id="43"/>
      <w:r>
        <w:rPr>
          <w:rFonts w:ascii="Arial" w:eastAsiaTheme="minorEastAsia" w:hAnsi="Arial"/>
          <w:color w:val="000000"/>
          <w:kern w:val="0"/>
          <w:lang w:eastAsia="pt-BR" w:bidi="ar-SA"/>
        </w:rPr>
        <w:t>9.10. Os autos do processo permanecerão com vista franqueada aos interessados.</w:t>
      </w:r>
    </w:p>
    <w:p w14:paraId="6758BC90" w14:textId="77777777" w:rsidR="00F11DDE" w:rsidRDefault="00AF75F0">
      <w:pPr>
        <w:tabs>
          <w:tab w:val="left" w:pos="567"/>
        </w:tabs>
        <w:spacing w:before="160"/>
        <w:jc w:val="both"/>
        <w:textAlignment w:val="auto"/>
        <w:rPr>
          <w:rFonts w:ascii="Arial" w:eastAsiaTheme="majorEastAsia" w:hAnsi="Arial"/>
          <w:b/>
          <w:bCs/>
          <w:kern w:val="0"/>
          <w:lang w:eastAsia="pt-BR" w:bidi="ar-SA"/>
        </w:rPr>
      </w:pPr>
      <w:bookmarkStart w:id="44" w:name="_Hlk160714638_Copia_1"/>
      <w:bookmarkStart w:id="45" w:name="_Toc135469234"/>
      <w:bookmarkEnd w:id="44"/>
      <w:r>
        <w:rPr>
          <w:rFonts w:ascii="Arial" w:eastAsiaTheme="majorEastAsia" w:hAnsi="Arial"/>
          <w:b/>
          <w:bCs/>
          <w:kern w:val="0"/>
          <w:lang w:eastAsia="pt-BR" w:bidi="ar-SA"/>
        </w:rPr>
        <w:t>10. DAS INFRAÇÕES ADMINISTRATIVAS E SANÇÕES</w:t>
      </w:r>
      <w:bookmarkEnd w:id="45"/>
    </w:p>
    <w:p w14:paraId="5246C34B"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 Comete infração administrativa, nos termos da lei, o licitante que, com dolo ou culpa: </w:t>
      </w:r>
    </w:p>
    <w:p w14:paraId="7FBF0310" w14:textId="77777777" w:rsidR="00F11DDE" w:rsidRDefault="00AF75F0">
      <w:pPr>
        <w:spacing w:before="160"/>
        <w:jc w:val="both"/>
        <w:rPr>
          <w:rFonts w:ascii="Arial" w:eastAsiaTheme="minorEastAsia" w:hAnsi="Arial"/>
          <w:kern w:val="0"/>
          <w:lang w:eastAsia="pt-BR" w:bidi="ar-SA"/>
        </w:rPr>
      </w:pPr>
      <w:r>
        <w:rPr>
          <w:rFonts w:ascii="Arial" w:eastAsiaTheme="minorEastAsia" w:hAnsi="Arial"/>
          <w:color w:val="000000"/>
          <w:kern w:val="0"/>
          <w:lang w:eastAsia="pt-BR" w:bidi="ar-SA"/>
        </w:rPr>
        <w:t xml:space="preserve">10.1.1. Deixar de entregar a documentação exigida para o certame ou não entregar qualquer documento que tenha sido solicitado pelo </w:t>
      </w:r>
      <w:r>
        <w:rPr>
          <w:rFonts w:ascii="Arial" w:eastAsiaTheme="minorEastAsia" w:hAnsi="Arial"/>
          <w:kern w:val="0"/>
          <w:lang w:eastAsia="pt-BR" w:bidi="ar-SA"/>
        </w:rPr>
        <w:t xml:space="preserve">pregoeiro </w:t>
      </w:r>
      <w:r>
        <w:rPr>
          <w:rFonts w:ascii="Arial" w:eastAsiaTheme="minorEastAsia" w:hAnsi="Arial"/>
          <w:color w:val="000000"/>
          <w:kern w:val="0"/>
          <w:lang w:eastAsia="pt-BR" w:bidi="ar-SA"/>
        </w:rPr>
        <w:t>durante o certame;</w:t>
      </w:r>
    </w:p>
    <w:p w14:paraId="5DE56F74"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Salvo em decorrência de fato superveniente devidamente justificado, não mantiver a proposta em especial quando:</w:t>
      </w:r>
    </w:p>
    <w:p w14:paraId="45F18BAF"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10.1.2.1. Não enviar a proposta adequada ao último lance ofertado ou após a negociação; </w:t>
      </w:r>
    </w:p>
    <w:p w14:paraId="5E888A8B"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10.1.2.2. Recusar-se a enviar o detalhamento da proposta quando exigível; </w:t>
      </w:r>
    </w:p>
    <w:p w14:paraId="3737EBC2"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10.1.2.3. Pedir para ser desclassificado quando encerrada a etapa competitiva; ou </w:t>
      </w:r>
    </w:p>
    <w:p w14:paraId="64EFF6B6" w14:textId="48459996" w:rsidR="00CB67A3"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10.1.2.4. Deixar de apresentar amostra;</w:t>
      </w:r>
    </w:p>
    <w:p w14:paraId="2C4C0262" w14:textId="37E19A79"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10.1.2.5. Apresentar proposta ou amostra em desacordo com as especificações do edital; </w:t>
      </w:r>
    </w:p>
    <w:p w14:paraId="7B042790"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10.1.3. Não celebrar o contrato ou não entregar a documentação exigida para a contratação, quando convocado dentro do prazo de validade de sua proposta;</w:t>
      </w:r>
    </w:p>
    <w:p w14:paraId="59F50E6B" w14:textId="573AEA26"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2937091F"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10.1.4. Apresentar declaração ou documentação falsa exigida para o certame ou prestar declaração falsa durante a licitação;</w:t>
      </w:r>
    </w:p>
    <w:p w14:paraId="3F65B378"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10.1.5. Fraudar a licitação;</w:t>
      </w:r>
    </w:p>
    <w:p w14:paraId="3BA2C7D4"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10.1.6. Comportar-se de modo inidôneo ou cometer fraude de qualquer natureza, em especial quando:</w:t>
      </w:r>
    </w:p>
    <w:p w14:paraId="6ED8E38F"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10.1.6.1. Agir em conluio ou em desconformidade com a lei; </w:t>
      </w:r>
    </w:p>
    <w:p w14:paraId="119ED319"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10.1.6.2. Induzir deliberadamente a erro no julgamento; </w:t>
      </w:r>
    </w:p>
    <w:p w14:paraId="15151A29"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10.1.6.3. Apresentar amostra falsificada ou deteriorada; </w:t>
      </w:r>
    </w:p>
    <w:p w14:paraId="65995396"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10.1.7. Praticar atos ilícitos com vistas a frustrar os objetivos da licitação;</w:t>
      </w:r>
    </w:p>
    <w:p w14:paraId="46288047"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10.1.8. Praticar ato lesivo previsto no art. 5º da Lei nº 12.846/2013.</w:t>
      </w:r>
    </w:p>
    <w:p w14:paraId="1ACDF505"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 Com fulcro na Lei nº 14.133/2021, a Administração poderá, </w:t>
      </w:r>
      <w:r>
        <w:rPr>
          <w:rFonts w:ascii="Arial" w:hAnsi="Arial"/>
        </w:rPr>
        <w:t>após regular processo administrativo</w:t>
      </w:r>
      <w:r>
        <w:rPr>
          <w:rFonts w:ascii="Arial" w:eastAsiaTheme="minorEastAsia" w:hAnsi="Arial"/>
          <w:color w:val="000000"/>
          <w:kern w:val="0"/>
          <w:lang w:eastAsia="pt-BR" w:bidi="ar-SA"/>
        </w:rPr>
        <w:t xml:space="preserve">, garantida a prévia defesa, aplicar aos licitantes e/ou adjudicatários as seguintes sanções, sem prejuízo das responsabilidades civil e criminal: </w:t>
      </w:r>
    </w:p>
    <w:p w14:paraId="6A3D7065" w14:textId="77777777" w:rsidR="00F11DDE" w:rsidRDefault="00AF75F0">
      <w:pPr>
        <w:spacing w:before="160"/>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10.2.1. Advertência; </w:t>
      </w:r>
    </w:p>
    <w:p w14:paraId="520DB9A4"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10.2.2. Multa;</w:t>
      </w:r>
    </w:p>
    <w:p w14:paraId="7397B871"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10.2.3. Impedimento de licitar e contratar;</w:t>
      </w:r>
    </w:p>
    <w:p w14:paraId="1E8BCE86"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747EADBD"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 Na aplicação das sanções serão considerados:</w:t>
      </w:r>
    </w:p>
    <w:p w14:paraId="3ADC1B4E"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10.3.1. A natureza e a gravidade da infração cometida;</w:t>
      </w:r>
    </w:p>
    <w:p w14:paraId="29104BB1"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10.3.2. As peculiaridades do caso concreto;</w:t>
      </w:r>
    </w:p>
    <w:p w14:paraId="71347C4C"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10.3.3. As circunstâncias agravantes ou atenuantes;</w:t>
      </w:r>
    </w:p>
    <w:p w14:paraId="059155E4"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10.3.4. Os danos que dela provierem para a Administração Pública;</w:t>
      </w:r>
    </w:p>
    <w:p w14:paraId="3398BD0F" w14:textId="77777777" w:rsidR="00F11DDE" w:rsidRDefault="00AF75F0">
      <w:pPr>
        <w:spacing w:before="244"/>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0599A8E4" w14:textId="77777777" w:rsidR="00F11DDE" w:rsidRDefault="00AF75F0">
      <w:pPr>
        <w:spacing w:before="232"/>
        <w:jc w:val="both"/>
        <w:rPr>
          <w:rFonts w:ascii="Arial" w:eastAsiaTheme="minorEastAsia" w:hAnsi="Arial"/>
          <w:kern w:val="0"/>
          <w:lang w:eastAsia="pt-BR" w:bidi="ar-SA"/>
        </w:rPr>
      </w:pPr>
      <w:r>
        <w:rPr>
          <w:rFonts w:ascii="Arial" w:eastAsiaTheme="minorEastAsia" w:hAnsi="Arial"/>
          <w:kern w:val="0"/>
          <w:lang w:eastAsia="pt-BR" w:bidi="ar-SA"/>
        </w:rPr>
        <w:t>10.4. A multa será recolhida em percentual de 0,5% a 30% incidente sobre o valor do contrato licitado, no prazo máximo de 15 (quinze) dias úteis, a contar da comunicação oficial:</w:t>
      </w:r>
    </w:p>
    <w:p w14:paraId="72F0EE65" w14:textId="77777777" w:rsidR="00F11DDE" w:rsidRDefault="00AF75F0">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lastRenderedPageBreak/>
        <w:t>10.4.1. Para as infrações previstas nos itens 10.1.1, 10.1.2 e 10.1.3, a multa será de 0,5% a 15% do valor do contrato licitado;</w:t>
      </w:r>
    </w:p>
    <w:p w14:paraId="1FF6820B" w14:textId="77777777" w:rsidR="00F11DDE" w:rsidRDefault="00AF75F0">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10.4.2. Para as infrações previstas nos itens 10.1.4, 10.1.5, 10.1.6, 10.1.7 e 10.1.8, a multa será de 15% a 30% do valor do contrato licitado.</w:t>
      </w:r>
    </w:p>
    <w:p w14:paraId="4EE7A275" w14:textId="77777777" w:rsidR="00F11DDE" w:rsidRDefault="00AF75F0">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275040C4" w14:textId="77777777" w:rsidR="00F11DDE" w:rsidRDefault="00AF75F0">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4CD16603" w14:textId="77777777" w:rsidR="00F11DDE" w:rsidRDefault="00AF75F0" w:rsidP="00847F98">
      <w:pPr>
        <w:spacing w:before="232"/>
        <w:jc w:val="both"/>
        <w:rPr>
          <w:rFonts w:ascii="Arial" w:eastAsiaTheme="minorEastAsia" w:hAnsi="Arial"/>
          <w:kern w:val="0"/>
          <w:lang w:eastAsia="pt-BR" w:bidi="ar-SA"/>
        </w:rPr>
      </w:pPr>
      <w:r>
        <w:rPr>
          <w:rFonts w:ascii="Arial" w:eastAsiaTheme="minorEastAsia" w:hAnsi="Arial"/>
          <w:kern w:val="0"/>
          <w:lang w:eastAsia="pt-BR" w:bidi="ar-SA"/>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18434D85" w14:textId="77777777" w:rsidR="00F11DDE" w:rsidRDefault="00AF75F0" w:rsidP="00847F98">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10.1.4, 10.1.5, 10.1.6, 10.1.7 e 10.1.8, bem como pelas infrações administrativas previstas nos itens 10.1.1, 10.1.2 e 10.1.3 que justifiquem a imposição de penalidade mais grave que a sanção de impedimento de licitar e contratar, cuja duração observará o prazo previsto no art. 156, §5º, da Lei Federal nº 14.133/2021.</w:t>
      </w:r>
    </w:p>
    <w:p w14:paraId="6901A548" w14:textId="77777777" w:rsidR="00F11DDE" w:rsidRDefault="00AF75F0" w:rsidP="00847F98">
      <w:pPr>
        <w:spacing w:before="232"/>
        <w:jc w:val="both"/>
        <w:rPr>
          <w:rFonts w:ascii="Arial" w:eastAsiaTheme="minorEastAsia" w:hAnsi="Arial"/>
          <w:kern w:val="0"/>
          <w:lang w:eastAsia="pt-BR" w:bidi="ar-SA"/>
        </w:rPr>
      </w:pPr>
      <w:r>
        <w:rPr>
          <w:rFonts w:ascii="Arial" w:eastAsiaTheme="minorEastAsia" w:hAnsi="Arial"/>
          <w:kern w:val="0"/>
          <w:lang w:eastAsia="pt-BR" w:bidi="ar-SA"/>
        </w:rPr>
        <w:t xml:space="preserve">10.9. A recusa injustificada do adjudicatário em assinar o contrato ou a ata de registro de preço, ou em aceitar ou retirar o instrumento equivalente no prazo estabelecido pela Administração, descrita no item 10.1.3, caracterizará o descumprimento total da obrigação assumida e o sujeitará às penalidades e à imediata perda da garantia de proposta em favor do órgão ou entidade promotora da licitação. </w:t>
      </w:r>
    </w:p>
    <w:p w14:paraId="7F2E9D4F" w14:textId="77777777" w:rsidR="00F11DDE" w:rsidRDefault="00AF75F0" w:rsidP="00847F98">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3A55DDF4" w14:textId="77777777" w:rsidR="00F11DDE" w:rsidRDefault="00AF75F0" w:rsidP="00847F98">
      <w:pPr>
        <w:spacing w:before="232"/>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0B30B608" w14:textId="77777777" w:rsidR="00F11DDE" w:rsidRDefault="00AF75F0" w:rsidP="00847F98">
      <w:pPr>
        <w:spacing w:before="248"/>
        <w:jc w:val="both"/>
        <w:rPr>
          <w:rFonts w:ascii="Arial" w:eastAsiaTheme="minorEastAsia" w:hAnsi="Arial"/>
          <w:color w:val="000000"/>
          <w:kern w:val="0"/>
          <w:lang w:eastAsia="pt-BR" w:bidi="ar-SA"/>
        </w:rPr>
      </w:pPr>
      <w:r>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08B257BC" w14:textId="439AB96A" w:rsidR="00F11DDE" w:rsidRDefault="00AF75F0" w:rsidP="00847F98">
      <w:pPr>
        <w:spacing w:before="160"/>
        <w:jc w:val="both"/>
        <w:rPr>
          <w:rFonts w:ascii="Arial" w:eastAsiaTheme="minorEastAsia" w:hAnsi="Arial"/>
          <w:color w:val="000000"/>
          <w:kern w:val="0"/>
          <w:lang w:eastAsia="pt-BR" w:bidi="ar-SA"/>
        </w:rPr>
      </w:pPr>
      <w:bookmarkStart w:id="46" w:name="_Hlk114652595"/>
      <w:r>
        <w:rPr>
          <w:rFonts w:ascii="Arial" w:eastAsiaTheme="minorEastAsia" w:hAnsi="Arial"/>
          <w:color w:val="000000"/>
          <w:kern w:val="0"/>
          <w:lang w:eastAsia="pt-BR" w:bidi="ar-SA"/>
        </w:rPr>
        <w:lastRenderedPageBreak/>
        <w:t>10.13. O recurso e o pedido de reconsideração terão efeito suspensivo do ato ou da decisão recorrida até que sobrevenha decisão final da autoridade competente.</w:t>
      </w:r>
      <w:bookmarkEnd w:id="46"/>
    </w:p>
    <w:p w14:paraId="3CDC7BE6" w14:textId="77777777" w:rsidR="00F11DDE" w:rsidRDefault="00AF75F0" w:rsidP="00847F98">
      <w:pPr>
        <w:spacing w:before="160"/>
        <w:jc w:val="both"/>
        <w:rPr>
          <w:rFonts w:ascii="Arial" w:hAnsi="Arial"/>
        </w:rPr>
      </w:pPr>
      <w:bookmarkStart w:id="47" w:name="_Hlk160715138"/>
      <w:r>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47"/>
      <w:r>
        <w:rPr>
          <w:rFonts w:ascii="Arial" w:hAnsi="Arial"/>
        </w:rPr>
        <w:t xml:space="preserve"> </w:t>
      </w:r>
    </w:p>
    <w:p w14:paraId="7189EDA9" w14:textId="77777777" w:rsidR="00F11DDE" w:rsidRDefault="00AF75F0" w:rsidP="00C032B4">
      <w:pPr>
        <w:spacing w:before="240"/>
        <w:jc w:val="both"/>
        <w:rPr>
          <w:rFonts w:ascii="Arial" w:hAnsi="Arial"/>
          <w:b/>
          <w:bCs/>
        </w:rPr>
      </w:pPr>
      <w:r>
        <w:rPr>
          <w:rFonts w:ascii="Arial" w:hAnsi="Arial"/>
          <w:b/>
          <w:bCs/>
        </w:rPr>
        <w:t xml:space="preserve">11. DA IMPUGNAÇÃO AO EDITAL E DO PEDIDO DE ESCLARECIMENTO </w:t>
      </w:r>
    </w:p>
    <w:p w14:paraId="536F54B2" w14:textId="77777777" w:rsidR="00F11DDE" w:rsidRDefault="00AF75F0" w:rsidP="00847F98">
      <w:pPr>
        <w:spacing w:before="160"/>
        <w:jc w:val="both"/>
        <w:rPr>
          <w:rFonts w:ascii="Arial" w:hAnsi="Arial"/>
        </w:rPr>
      </w:pPr>
      <w:r>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71110482" w14:textId="77777777" w:rsidR="00F11DDE" w:rsidRDefault="00AF75F0" w:rsidP="00847F98">
      <w:pPr>
        <w:spacing w:before="160"/>
        <w:jc w:val="both"/>
        <w:rPr>
          <w:rFonts w:ascii="Arial" w:hAnsi="Arial"/>
        </w:rPr>
      </w:pPr>
      <w:r>
        <w:rPr>
          <w:rFonts w:ascii="Arial" w:hAnsi="Arial"/>
        </w:rPr>
        <w:t xml:space="preserve">11.2. A resposta à impugnação ou ao pedido de esclarecimento será divulgado em sítio eletrônico oficial no prazo de até </w:t>
      </w:r>
      <w:r>
        <w:rPr>
          <w:rFonts w:ascii="Arial" w:hAnsi="Arial"/>
          <w:b/>
          <w:bCs/>
        </w:rPr>
        <w:t>3 (três) dias úteis,</w:t>
      </w:r>
      <w:r>
        <w:rPr>
          <w:rFonts w:ascii="Arial" w:hAnsi="Arial"/>
        </w:rPr>
        <w:t xml:space="preserve"> limitado ao último dia útil anterior à data da abertura do certame. </w:t>
      </w:r>
    </w:p>
    <w:p w14:paraId="34E6D2E2" w14:textId="77777777" w:rsidR="00F11DDE" w:rsidRDefault="00AF75F0" w:rsidP="00847F98">
      <w:pPr>
        <w:spacing w:before="160"/>
        <w:jc w:val="both"/>
        <w:rPr>
          <w:rFonts w:ascii="Arial" w:hAnsi="Arial"/>
        </w:rPr>
      </w:pPr>
      <w:r>
        <w:rPr>
          <w:rFonts w:ascii="Arial" w:hAnsi="Arial"/>
        </w:rPr>
        <w:t xml:space="preserve">11.3. As impugnações e/ou pedidos de esclarecimentos deverão ser realizados através da Plataforma Eletrônica </w:t>
      </w:r>
      <w:hyperlink r:id="rId12">
        <w:r>
          <w:rPr>
            <w:rFonts w:ascii="Arial" w:hAnsi="Arial"/>
            <w:color w:val="0000FF" w:themeColor="hyperlink"/>
            <w:u w:val="single"/>
          </w:rPr>
          <w:t>https://bll.org.br</w:t>
        </w:r>
      </w:hyperlink>
      <w:r>
        <w:rPr>
          <w:rFonts w:ascii="Arial" w:hAnsi="Arial"/>
        </w:rPr>
        <w:t xml:space="preserve">. </w:t>
      </w:r>
    </w:p>
    <w:p w14:paraId="1634F20F" w14:textId="77777777" w:rsidR="00F11DDE" w:rsidRDefault="00AF75F0" w:rsidP="00847F98">
      <w:pPr>
        <w:spacing w:before="160"/>
        <w:jc w:val="both"/>
        <w:rPr>
          <w:rFonts w:ascii="Arial" w:hAnsi="Arial"/>
        </w:rPr>
      </w:pPr>
      <w:r>
        <w:rPr>
          <w:rFonts w:ascii="Arial" w:hAnsi="Arial"/>
        </w:rPr>
        <w:t>11.4. As impugnações e pedidos de esclarecimentos não suspendem os prazos previstos no certame:</w:t>
      </w:r>
    </w:p>
    <w:p w14:paraId="0836E7A5" w14:textId="77777777" w:rsidR="00F11DDE" w:rsidRDefault="00AF75F0" w:rsidP="00847F98">
      <w:pPr>
        <w:spacing w:before="160"/>
        <w:jc w:val="both"/>
        <w:rPr>
          <w:rFonts w:ascii="Arial" w:hAnsi="Arial"/>
        </w:rPr>
      </w:pPr>
      <w:bookmarkStart w:id="48" w:name="_Hlk163631033"/>
      <w:r>
        <w:rPr>
          <w:rFonts w:ascii="Arial" w:hAnsi="Arial"/>
        </w:rPr>
        <w:t xml:space="preserve">11.4.1. A concessão de efeito suspensivo à impugnação é medida excepcional e deverá ser motivada pelo </w:t>
      </w:r>
      <w:r>
        <w:rPr>
          <w:rFonts w:ascii="Arial" w:eastAsiaTheme="minorEastAsia" w:hAnsi="Arial"/>
          <w:kern w:val="0"/>
          <w:lang w:eastAsia="pt-BR" w:bidi="ar-SA"/>
        </w:rPr>
        <w:t>pregoeiro</w:t>
      </w:r>
      <w:r>
        <w:rPr>
          <w:rFonts w:ascii="Arial" w:hAnsi="Arial"/>
        </w:rPr>
        <w:t>, nos autos do processo de licitação</w:t>
      </w:r>
      <w:bookmarkEnd w:id="48"/>
      <w:r>
        <w:rPr>
          <w:rFonts w:ascii="Arial" w:hAnsi="Arial"/>
        </w:rPr>
        <w:t>.</w:t>
      </w:r>
    </w:p>
    <w:p w14:paraId="3D614F47" w14:textId="77777777" w:rsidR="00F11DDE" w:rsidRDefault="00AF75F0" w:rsidP="00847F98">
      <w:pPr>
        <w:spacing w:before="160"/>
        <w:jc w:val="both"/>
        <w:rPr>
          <w:rFonts w:ascii="Arial" w:hAnsi="Arial"/>
        </w:rPr>
      </w:pPr>
      <w:r>
        <w:rPr>
          <w:rFonts w:ascii="Arial" w:hAnsi="Arial"/>
        </w:rPr>
        <w:t xml:space="preserve">11.5. Acolhida a impugnação, será definida e publicada nova data para a realização do certame. </w:t>
      </w:r>
    </w:p>
    <w:p w14:paraId="592B2252" w14:textId="77777777" w:rsidR="00F11DDE" w:rsidRDefault="00AF75F0" w:rsidP="00C032B4">
      <w:pPr>
        <w:spacing w:before="240"/>
        <w:jc w:val="both"/>
        <w:rPr>
          <w:rFonts w:ascii="Arial" w:hAnsi="Arial"/>
          <w:b/>
          <w:bCs/>
        </w:rPr>
      </w:pPr>
      <w:bookmarkStart w:id="49" w:name="_Hlk160715189"/>
      <w:r>
        <w:rPr>
          <w:rFonts w:ascii="Arial" w:hAnsi="Arial"/>
          <w:b/>
          <w:bCs/>
        </w:rPr>
        <w:t xml:space="preserve">12. DAS DISPOSIÇÕES GERAIS </w:t>
      </w:r>
    </w:p>
    <w:p w14:paraId="66D08139" w14:textId="77777777" w:rsidR="00F11DDE" w:rsidRDefault="00AF75F0">
      <w:pPr>
        <w:spacing w:before="160"/>
        <w:jc w:val="both"/>
        <w:rPr>
          <w:rFonts w:ascii="Arial" w:hAnsi="Arial"/>
        </w:rPr>
      </w:pPr>
      <w:r>
        <w:rPr>
          <w:rFonts w:ascii="Arial" w:hAnsi="Arial"/>
        </w:rPr>
        <w:t xml:space="preserve">12.1. Será divulgada ata da sessão pública no sistema eletrônico. </w:t>
      </w:r>
    </w:p>
    <w:p w14:paraId="67FA54F3" w14:textId="77777777" w:rsidR="00F11DDE" w:rsidRDefault="00AF75F0" w:rsidP="00847F98">
      <w:pPr>
        <w:spacing w:before="160"/>
        <w:jc w:val="both"/>
        <w:rPr>
          <w:rFonts w:ascii="Arial" w:hAnsi="Arial"/>
        </w:rPr>
      </w:pPr>
      <w:r>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w:t>
      </w:r>
      <w:r>
        <w:rPr>
          <w:rFonts w:ascii="Arial" w:eastAsiaTheme="minorEastAsia" w:hAnsi="Arial"/>
          <w:kern w:val="0"/>
          <w:lang w:eastAsia="pt-BR" w:bidi="ar-SA"/>
        </w:rPr>
        <w:t>pregoeiro</w:t>
      </w:r>
      <w:r>
        <w:rPr>
          <w:rFonts w:ascii="Arial" w:hAnsi="Arial"/>
        </w:rPr>
        <w:t xml:space="preserve">. </w:t>
      </w:r>
    </w:p>
    <w:p w14:paraId="0999E80A" w14:textId="77777777" w:rsidR="00F11DDE" w:rsidRDefault="00AF75F0" w:rsidP="00847F98">
      <w:pPr>
        <w:spacing w:before="160"/>
        <w:jc w:val="both"/>
        <w:rPr>
          <w:rFonts w:ascii="Arial" w:hAnsi="Arial"/>
        </w:rPr>
      </w:pPr>
      <w:r>
        <w:rPr>
          <w:rFonts w:ascii="Arial" w:hAnsi="Arial"/>
        </w:rPr>
        <w:t xml:space="preserve">12.3. Todas as referências de tempo no edital, no aviso e durante a sessão pública observarão o horário de Brasília/DF. </w:t>
      </w:r>
    </w:p>
    <w:p w14:paraId="7067817A" w14:textId="77777777" w:rsidR="00F11DDE" w:rsidRDefault="00AF75F0" w:rsidP="00847F98">
      <w:pPr>
        <w:spacing w:before="160"/>
        <w:jc w:val="both"/>
        <w:rPr>
          <w:rFonts w:ascii="Arial" w:hAnsi="Arial"/>
        </w:rPr>
      </w:pPr>
      <w:r>
        <w:rPr>
          <w:rFonts w:ascii="Arial" w:hAnsi="Arial"/>
        </w:rPr>
        <w:t xml:space="preserve">12.4. A homologação do resultado desta licitação não implicará direito à contratação. </w:t>
      </w:r>
    </w:p>
    <w:p w14:paraId="4DDF07DA" w14:textId="77777777" w:rsidR="00F11DDE" w:rsidRDefault="00AF75F0" w:rsidP="00847F98">
      <w:pPr>
        <w:spacing w:before="160"/>
        <w:jc w:val="both"/>
        <w:rPr>
          <w:rFonts w:ascii="Arial" w:hAnsi="Arial"/>
        </w:rPr>
      </w:pPr>
      <w:r>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003D0AA5" w14:textId="77777777" w:rsidR="00F11DDE" w:rsidRDefault="00AF75F0" w:rsidP="00847F98">
      <w:pPr>
        <w:spacing w:before="160"/>
        <w:jc w:val="both"/>
        <w:rPr>
          <w:rFonts w:ascii="Arial" w:hAnsi="Arial"/>
        </w:rPr>
      </w:pPr>
      <w:r>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0CE0441" w14:textId="77777777" w:rsidR="00F11DDE" w:rsidRDefault="00AF75F0" w:rsidP="00847F98">
      <w:pPr>
        <w:spacing w:before="160"/>
        <w:jc w:val="both"/>
        <w:rPr>
          <w:rFonts w:ascii="Arial" w:hAnsi="Arial"/>
        </w:rPr>
      </w:pPr>
      <w:r>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3A8600D1" w14:textId="77777777" w:rsidR="00F11DDE" w:rsidRDefault="00AF75F0">
      <w:pPr>
        <w:spacing w:before="234"/>
        <w:jc w:val="both"/>
        <w:rPr>
          <w:rFonts w:ascii="Arial" w:hAnsi="Arial"/>
        </w:rPr>
      </w:pPr>
      <w:r>
        <w:rPr>
          <w:rFonts w:ascii="Arial" w:hAnsi="Arial"/>
        </w:rPr>
        <w:t xml:space="preserve">12.8. O desatendimento de exigências formais não essenciais não importará o </w:t>
      </w:r>
      <w:r>
        <w:rPr>
          <w:rFonts w:ascii="Arial" w:hAnsi="Arial"/>
        </w:rPr>
        <w:lastRenderedPageBreak/>
        <w:t xml:space="preserve">afastamento do licitante, desde que seja possível o aproveitamento do ato, observados os princípios da isonomia e do interesse público. </w:t>
      </w:r>
    </w:p>
    <w:p w14:paraId="41DA1390" w14:textId="77777777" w:rsidR="00F11DDE" w:rsidRDefault="00AF75F0">
      <w:pPr>
        <w:spacing w:before="234"/>
        <w:jc w:val="both"/>
        <w:rPr>
          <w:rFonts w:ascii="Arial" w:hAnsi="Arial"/>
        </w:rPr>
      </w:pPr>
      <w:r>
        <w:rPr>
          <w:rFonts w:ascii="Arial" w:hAnsi="Arial"/>
        </w:rPr>
        <w:t xml:space="preserve">12.9. Em caso de divergência entre disposições deste edital e de seus anexos ou demais peças que compõem o processo, prevalecerá as deste edital. </w:t>
      </w:r>
    </w:p>
    <w:p w14:paraId="662D59A5" w14:textId="77777777" w:rsidR="00F11DDE" w:rsidRDefault="00AF75F0">
      <w:pPr>
        <w:spacing w:before="234"/>
        <w:jc w:val="both"/>
        <w:rPr>
          <w:rFonts w:ascii="Arial" w:hAnsi="Arial"/>
        </w:rPr>
      </w:pPr>
      <w:r>
        <w:rPr>
          <w:rFonts w:ascii="Arial" w:hAnsi="Arial"/>
        </w:rPr>
        <w:t xml:space="preserve">12.10. O edital e seus anexos estão disponíveis, na íntegra, no Portal Nacional de Contratações Públicas </w:t>
      </w:r>
      <w:r>
        <w:rPr>
          <w:rFonts w:ascii="Arial" w:eastAsia="Arial" w:hAnsi="Arial"/>
          <w:bCs/>
        </w:rPr>
        <w:t>(PNCP), no</w:t>
      </w:r>
      <w:r>
        <w:rPr>
          <w:rFonts w:ascii="Arial" w:eastAsia="Arial" w:hAnsi="Arial"/>
          <w:b/>
        </w:rPr>
        <w:t xml:space="preserve"> </w:t>
      </w:r>
      <w:r>
        <w:rPr>
          <w:rFonts w:ascii="Arial" w:hAnsi="Arial"/>
        </w:rPr>
        <w:t xml:space="preserve">endereço eletrônico do Município </w:t>
      </w:r>
      <w:hyperlink r:id="rId13">
        <w:r>
          <w:rPr>
            <w:rFonts w:ascii="Arial" w:hAnsi="Arial"/>
            <w:color w:val="0000FF" w:themeColor="hyperlink"/>
            <w:u w:val="single"/>
          </w:rPr>
          <w:t>www.sertaozinho.sp.gov.br</w:t>
        </w:r>
      </w:hyperlink>
      <w:r>
        <w:rPr>
          <w:rFonts w:ascii="Arial" w:hAnsi="Arial"/>
        </w:rPr>
        <w:t xml:space="preserve"> e na Bolsa de Licitações e Leilões (</w:t>
      </w:r>
      <w:hyperlink r:id="rId14">
        <w:r>
          <w:rPr>
            <w:rFonts w:ascii="Arial" w:hAnsi="Arial"/>
            <w:color w:val="0000FF" w:themeColor="hyperlink"/>
            <w:u w:val="single"/>
          </w:rPr>
          <w:t>www.bll.org.br</w:t>
        </w:r>
      </w:hyperlink>
      <w:r>
        <w:rPr>
          <w:rFonts w:ascii="Arial" w:hAnsi="Arial"/>
        </w:rPr>
        <w:t>)</w:t>
      </w:r>
      <w:bookmarkEnd w:id="49"/>
      <w:r>
        <w:rPr>
          <w:rFonts w:ascii="Arial" w:hAnsi="Arial"/>
        </w:rPr>
        <w:t>.</w:t>
      </w:r>
    </w:p>
    <w:p w14:paraId="74D50314" w14:textId="77777777" w:rsidR="00F11DDE" w:rsidRDefault="00AF75F0">
      <w:pPr>
        <w:spacing w:before="234"/>
        <w:jc w:val="both"/>
        <w:textAlignment w:val="auto"/>
        <w:outlineLvl w:val="0"/>
        <w:rPr>
          <w:rFonts w:ascii="Arial" w:eastAsia="Times New Roman" w:hAnsi="Arial"/>
          <w:b/>
        </w:rPr>
      </w:pPr>
      <w:r>
        <w:rPr>
          <w:rFonts w:ascii="Arial" w:eastAsia="Times New Roman" w:hAnsi="Arial"/>
          <w:b/>
          <w:color w:val="000000"/>
        </w:rPr>
        <w:t>13.</w:t>
      </w:r>
      <w:r>
        <w:rPr>
          <w:rFonts w:ascii="Arial" w:eastAsia="Times New Roman" w:hAnsi="Arial"/>
          <w:b/>
        </w:rPr>
        <w:t xml:space="preserve"> DOS ANEXOS </w:t>
      </w:r>
    </w:p>
    <w:p w14:paraId="2AE404F0" w14:textId="77777777" w:rsidR="00F11DDE" w:rsidRDefault="00AF75F0">
      <w:pPr>
        <w:tabs>
          <w:tab w:val="left" w:pos="0"/>
        </w:tabs>
        <w:spacing w:before="180"/>
        <w:rPr>
          <w:rFonts w:ascii="Arial" w:hAnsi="Arial"/>
        </w:rPr>
      </w:pPr>
      <w:r>
        <w:rPr>
          <w:rFonts w:ascii="Arial" w:hAnsi="Arial"/>
          <w:sz w:val="22"/>
        </w:rPr>
        <w:t>13.1.</w:t>
      </w:r>
      <w:r>
        <w:rPr>
          <w:rFonts w:ascii="Arial" w:hAnsi="Arial"/>
          <w:b/>
          <w:sz w:val="22"/>
        </w:rPr>
        <w:t xml:space="preserve"> </w:t>
      </w:r>
      <w:r>
        <w:rPr>
          <w:rFonts w:ascii="Arial" w:hAnsi="Arial"/>
        </w:rPr>
        <w:t>Integram o presente edital:</w:t>
      </w:r>
    </w:p>
    <w:p w14:paraId="089E299B" w14:textId="77777777" w:rsidR="00F11DDE" w:rsidRDefault="00AF75F0">
      <w:pPr>
        <w:tabs>
          <w:tab w:val="left" w:pos="0"/>
        </w:tabs>
        <w:spacing w:line="276" w:lineRule="auto"/>
        <w:ind w:firstLine="1701"/>
        <w:jc w:val="both"/>
        <w:rPr>
          <w:rFonts w:ascii="Arial" w:hAnsi="Arial"/>
        </w:rPr>
      </w:pPr>
      <w:r>
        <w:rPr>
          <w:rFonts w:ascii="Arial" w:hAnsi="Arial"/>
        </w:rPr>
        <w:t>Anexo I – Termo de Referência;</w:t>
      </w:r>
    </w:p>
    <w:p w14:paraId="36AEDE8D" w14:textId="77777777" w:rsidR="00F11DDE" w:rsidRDefault="00AF75F0">
      <w:pPr>
        <w:tabs>
          <w:tab w:val="left" w:pos="0"/>
        </w:tabs>
        <w:ind w:firstLine="1701"/>
        <w:jc w:val="both"/>
        <w:rPr>
          <w:rFonts w:ascii="Arial" w:hAnsi="Arial"/>
        </w:rPr>
      </w:pPr>
      <w:r>
        <w:rPr>
          <w:rFonts w:ascii="Arial" w:hAnsi="Arial"/>
        </w:rPr>
        <w:t>Anexo II – Modelo de planilha de proposta;</w:t>
      </w:r>
    </w:p>
    <w:p w14:paraId="6D9C8662" w14:textId="77777777" w:rsidR="00F11DDE" w:rsidRDefault="00AF75F0">
      <w:pPr>
        <w:tabs>
          <w:tab w:val="left" w:pos="0"/>
        </w:tabs>
        <w:ind w:firstLine="1701"/>
        <w:jc w:val="both"/>
        <w:rPr>
          <w:rFonts w:ascii="Arial" w:hAnsi="Arial"/>
        </w:rPr>
      </w:pPr>
      <w:r>
        <w:rPr>
          <w:rFonts w:ascii="Arial" w:hAnsi="Arial"/>
        </w:rPr>
        <w:t>Anexo III – Modelos de Declarações;</w:t>
      </w:r>
    </w:p>
    <w:p w14:paraId="28DC6287" w14:textId="77777777" w:rsidR="00F11DDE" w:rsidRDefault="00AF75F0">
      <w:pPr>
        <w:tabs>
          <w:tab w:val="left" w:pos="0"/>
        </w:tabs>
        <w:ind w:firstLine="1701"/>
        <w:jc w:val="both"/>
        <w:rPr>
          <w:rFonts w:ascii="Arial" w:hAnsi="Arial"/>
        </w:rPr>
      </w:pPr>
      <w:r>
        <w:rPr>
          <w:rFonts w:ascii="Arial" w:hAnsi="Arial"/>
        </w:rPr>
        <w:t>Anexo IV – Minuta de Contrato.</w:t>
      </w:r>
    </w:p>
    <w:p w14:paraId="2DD9B448" w14:textId="77777777" w:rsidR="0044398B" w:rsidRDefault="0044398B">
      <w:pPr>
        <w:tabs>
          <w:tab w:val="left" w:pos="0"/>
        </w:tabs>
        <w:ind w:firstLine="1701"/>
        <w:jc w:val="both"/>
        <w:rPr>
          <w:rFonts w:ascii="Arial" w:hAnsi="Arial"/>
        </w:rPr>
      </w:pPr>
    </w:p>
    <w:p w14:paraId="45798A82" w14:textId="77777777" w:rsidR="001215CF" w:rsidRDefault="001215CF">
      <w:pPr>
        <w:tabs>
          <w:tab w:val="left" w:pos="0"/>
        </w:tabs>
        <w:ind w:firstLine="1701"/>
        <w:jc w:val="both"/>
        <w:rPr>
          <w:rFonts w:ascii="Arial" w:hAnsi="Arial"/>
        </w:rPr>
      </w:pPr>
    </w:p>
    <w:p w14:paraId="70E2912D" w14:textId="77777777" w:rsidR="00F11DDE" w:rsidRDefault="00F11DDE">
      <w:pPr>
        <w:jc w:val="both"/>
        <w:rPr>
          <w:rFonts w:ascii="Arial" w:hAnsi="Arial"/>
        </w:rPr>
      </w:pPr>
    </w:p>
    <w:p w14:paraId="3EE86688" w14:textId="6768572E" w:rsidR="00F11DDE" w:rsidRDefault="00AF75F0">
      <w:pPr>
        <w:tabs>
          <w:tab w:val="left" w:pos="0"/>
        </w:tabs>
        <w:spacing w:line="276" w:lineRule="auto"/>
        <w:jc w:val="center"/>
        <w:rPr>
          <w:rFonts w:ascii="Arial" w:hAnsi="Arial"/>
        </w:rPr>
      </w:pPr>
      <w:r>
        <w:rPr>
          <w:rFonts w:ascii="Arial" w:hAnsi="Arial"/>
        </w:rPr>
        <w:t>Sertãozinho,</w:t>
      </w:r>
      <w:r w:rsidR="003849A6">
        <w:rPr>
          <w:rFonts w:ascii="Arial" w:hAnsi="Arial"/>
        </w:rPr>
        <w:t xml:space="preserve"> 2</w:t>
      </w:r>
      <w:r w:rsidR="003A7505">
        <w:rPr>
          <w:rFonts w:ascii="Arial" w:hAnsi="Arial"/>
        </w:rPr>
        <w:t xml:space="preserve">1 </w:t>
      </w:r>
      <w:r>
        <w:rPr>
          <w:rFonts w:ascii="Arial" w:hAnsi="Arial"/>
        </w:rPr>
        <w:t>de</w:t>
      </w:r>
      <w:r w:rsidR="003849A6">
        <w:rPr>
          <w:rFonts w:ascii="Arial" w:hAnsi="Arial"/>
        </w:rPr>
        <w:t xml:space="preserve"> outubro </w:t>
      </w:r>
      <w:r>
        <w:rPr>
          <w:rFonts w:ascii="Arial" w:hAnsi="Arial"/>
        </w:rPr>
        <w:t>de 2026.</w:t>
      </w:r>
    </w:p>
    <w:p w14:paraId="336739E8" w14:textId="77777777" w:rsidR="00F11DDE" w:rsidRDefault="00F11DDE">
      <w:pPr>
        <w:widowControl/>
        <w:suppressAutoHyphens w:val="0"/>
        <w:spacing w:line="276" w:lineRule="auto"/>
        <w:textAlignment w:val="auto"/>
        <w:rPr>
          <w:rFonts w:ascii="Arial" w:eastAsia="Calibri" w:hAnsi="Arial"/>
          <w:color w:val="000000"/>
          <w:kern w:val="0"/>
          <w:lang w:eastAsia="pt-BR" w:bidi="ar-SA"/>
        </w:rPr>
      </w:pPr>
    </w:p>
    <w:p w14:paraId="1A254377" w14:textId="77777777" w:rsidR="00F11DDE" w:rsidRDefault="00F11DDE">
      <w:pPr>
        <w:widowControl/>
        <w:suppressAutoHyphens w:val="0"/>
        <w:spacing w:line="276" w:lineRule="auto"/>
        <w:textAlignment w:val="auto"/>
        <w:rPr>
          <w:rFonts w:ascii="Arial" w:eastAsia="Calibri" w:hAnsi="Arial"/>
          <w:color w:val="000000"/>
          <w:kern w:val="0"/>
          <w:lang w:eastAsia="pt-BR" w:bidi="ar-SA"/>
        </w:rPr>
      </w:pPr>
    </w:p>
    <w:p w14:paraId="793E0548" w14:textId="77777777" w:rsidR="0044398B" w:rsidRDefault="0044398B">
      <w:pPr>
        <w:widowControl/>
        <w:suppressAutoHyphens w:val="0"/>
        <w:spacing w:line="276" w:lineRule="auto"/>
        <w:textAlignment w:val="auto"/>
        <w:rPr>
          <w:rFonts w:ascii="Arial" w:eastAsia="Calibri" w:hAnsi="Arial"/>
          <w:color w:val="000000"/>
          <w:kern w:val="0"/>
          <w:lang w:eastAsia="pt-BR" w:bidi="ar-SA"/>
        </w:rPr>
      </w:pPr>
    </w:p>
    <w:p w14:paraId="2299D8F7" w14:textId="77777777" w:rsidR="00F11DDE" w:rsidRDefault="00F11DDE">
      <w:pPr>
        <w:widowControl/>
        <w:suppressAutoHyphens w:val="0"/>
        <w:spacing w:line="276" w:lineRule="auto"/>
        <w:textAlignment w:val="auto"/>
        <w:rPr>
          <w:rFonts w:ascii="Arial" w:eastAsia="Calibri" w:hAnsi="Arial"/>
          <w:color w:val="000000"/>
          <w:kern w:val="0"/>
          <w:lang w:eastAsia="pt-BR" w:bidi="ar-SA"/>
        </w:rPr>
      </w:pPr>
    </w:p>
    <w:p w14:paraId="03254012" w14:textId="77777777" w:rsidR="00F11DDE" w:rsidRDefault="00AF75F0">
      <w:pPr>
        <w:suppressAutoHyphens w:val="0"/>
        <w:jc w:val="center"/>
        <w:textAlignment w:val="auto"/>
        <w:rPr>
          <w:rFonts w:ascii="Arial" w:eastAsia="Arial" w:hAnsi="Arial"/>
          <w:kern w:val="0"/>
          <w:lang w:eastAsia="pt-BR" w:bidi="ar-SA"/>
        </w:rPr>
      </w:pPr>
      <w:r>
        <w:rPr>
          <w:rFonts w:ascii="Arial" w:eastAsia="Arial" w:hAnsi="Arial"/>
          <w:kern w:val="0"/>
          <w:lang w:eastAsia="pt-BR" w:bidi="ar-SA"/>
        </w:rPr>
        <w:t>Andrei Ricardo Trovo</w:t>
      </w:r>
    </w:p>
    <w:p w14:paraId="471798D4" w14:textId="77777777" w:rsidR="00F11DDE" w:rsidRDefault="00AF75F0">
      <w:pPr>
        <w:suppressAutoHyphens w:val="0"/>
        <w:jc w:val="center"/>
        <w:textAlignment w:val="auto"/>
        <w:rPr>
          <w:rFonts w:ascii="Arial" w:hAnsi="Arial"/>
        </w:rPr>
      </w:pPr>
      <w:r>
        <w:rPr>
          <w:rFonts w:ascii="Arial" w:hAnsi="Arial"/>
        </w:rPr>
        <w:t>Secretário Municipal de Administração</w:t>
      </w:r>
    </w:p>
    <w:p w14:paraId="30A80F8C" w14:textId="77777777" w:rsidR="0044398B" w:rsidRDefault="0044398B">
      <w:pPr>
        <w:suppressAutoHyphens w:val="0"/>
        <w:jc w:val="center"/>
        <w:textAlignment w:val="auto"/>
        <w:rPr>
          <w:rFonts w:ascii="Arial" w:hAnsi="Arial"/>
        </w:rPr>
      </w:pPr>
    </w:p>
    <w:p w14:paraId="72891FDD" w14:textId="77777777" w:rsidR="0044398B" w:rsidRDefault="0044398B">
      <w:pPr>
        <w:suppressAutoHyphens w:val="0"/>
        <w:jc w:val="center"/>
        <w:textAlignment w:val="auto"/>
        <w:rPr>
          <w:rFonts w:ascii="Arial" w:hAnsi="Arial"/>
        </w:rPr>
      </w:pPr>
    </w:p>
    <w:p w14:paraId="5DF58BD9" w14:textId="77777777" w:rsidR="003A0D36" w:rsidRDefault="003A0D36">
      <w:pPr>
        <w:suppressAutoHyphens w:val="0"/>
        <w:jc w:val="center"/>
        <w:textAlignment w:val="auto"/>
        <w:rPr>
          <w:rFonts w:ascii="Arial" w:hAnsi="Arial"/>
        </w:rPr>
      </w:pPr>
    </w:p>
    <w:p w14:paraId="789765CF" w14:textId="77777777" w:rsidR="003A0D36" w:rsidRDefault="003A0D36">
      <w:pPr>
        <w:suppressAutoHyphens w:val="0"/>
        <w:jc w:val="center"/>
        <w:textAlignment w:val="auto"/>
        <w:rPr>
          <w:rFonts w:ascii="Arial" w:hAnsi="Arial"/>
        </w:rPr>
      </w:pPr>
    </w:p>
    <w:p w14:paraId="5172A8BC" w14:textId="77777777" w:rsidR="003A0D36" w:rsidRDefault="003A0D36">
      <w:pPr>
        <w:suppressAutoHyphens w:val="0"/>
        <w:jc w:val="center"/>
        <w:textAlignment w:val="auto"/>
        <w:rPr>
          <w:rFonts w:ascii="Arial" w:hAnsi="Arial"/>
        </w:rPr>
      </w:pPr>
    </w:p>
    <w:p w14:paraId="019A7E80" w14:textId="77777777" w:rsidR="003A0D36" w:rsidRDefault="003A0D36">
      <w:pPr>
        <w:suppressAutoHyphens w:val="0"/>
        <w:jc w:val="center"/>
        <w:textAlignment w:val="auto"/>
        <w:rPr>
          <w:rFonts w:ascii="Arial" w:hAnsi="Arial"/>
        </w:rPr>
      </w:pPr>
    </w:p>
    <w:p w14:paraId="0700F6A8" w14:textId="77777777" w:rsidR="003A0D36" w:rsidRDefault="003A0D36">
      <w:pPr>
        <w:suppressAutoHyphens w:val="0"/>
        <w:jc w:val="center"/>
        <w:textAlignment w:val="auto"/>
        <w:rPr>
          <w:rFonts w:ascii="Arial" w:hAnsi="Arial"/>
        </w:rPr>
      </w:pPr>
    </w:p>
    <w:p w14:paraId="586BECD9" w14:textId="77777777" w:rsidR="003A0D36" w:rsidRDefault="003A0D36">
      <w:pPr>
        <w:suppressAutoHyphens w:val="0"/>
        <w:jc w:val="center"/>
        <w:textAlignment w:val="auto"/>
        <w:rPr>
          <w:rFonts w:ascii="Arial" w:hAnsi="Arial"/>
        </w:rPr>
      </w:pPr>
    </w:p>
    <w:p w14:paraId="658DDEA5" w14:textId="77777777" w:rsidR="003A0D36" w:rsidRDefault="003A0D36">
      <w:pPr>
        <w:suppressAutoHyphens w:val="0"/>
        <w:jc w:val="center"/>
        <w:textAlignment w:val="auto"/>
        <w:rPr>
          <w:rFonts w:ascii="Arial" w:hAnsi="Arial"/>
        </w:rPr>
      </w:pPr>
    </w:p>
    <w:p w14:paraId="29620302" w14:textId="77777777" w:rsidR="003A0D36" w:rsidRDefault="003A0D36">
      <w:pPr>
        <w:suppressAutoHyphens w:val="0"/>
        <w:jc w:val="center"/>
        <w:textAlignment w:val="auto"/>
        <w:rPr>
          <w:rFonts w:ascii="Arial" w:hAnsi="Arial"/>
        </w:rPr>
      </w:pPr>
    </w:p>
    <w:p w14:paraId="76A238E9" w14:textId="77777777" w:rsidR="003A0D36" w:rsidRDefault="003A0D36">
      <w:pPr>
        <w:suppressAutoHyphens w:val="0"/>
        <w:jc w:val="center"/>
        <w:textAlignment w:val="auto"/>
        <w:rPr>
          <w:rFonts w:ascii="Arial" w:hAnsi="Arial"/>
        </w:rPr>
      </w:pPr>
    </w:p>
    <w:p w14:paraId="46528FD2" w14:textId="77777777" w:rsidR="003A0D36" w:rsidRDefault="003A0D36">
      <w:pPr>
        <w:suppressAutoHyphens w:val="0"/>
        <w:jc w:val="center"/>
        <w:textAlignment w:val="auto"/>
        <w:rPr>
          <w:rFonts w:ascii="Arial" w:hAnsi="Arial"/>
        </w:rPr>
      </w:pPr>
    </w:p>
    <w:p w14:paraId="6B1E64C0" w14:textId="77777777" w:rsidR="003A0D36" w:rsidRDefault="003A0D36">
      <w:pPr>
        <w:suppressAutoHyphens w:val="0"/>
        <w:jc w:val="center"/>
        <w:textAlignment w:val="auto"/>
        <w:rPr>
          <w:rFonts w:ascii="Arial" w:hAnsi="Arial"/>
        </w:rPr>
      </w:pPr>
    </w:p>
    <w:p w14:paraId="5201E62F" w14:textId="77777777" w:rsidR="003A0D36" w:rsidRDefault="003A0D36">
      <w:pPr>
        <w:suppressAutoHyphens w:val="0"/>
        <w:jc w:val="center"/>
        <w:textAlignment w:val="auto"/>
        <w:rPr>
          <w:rFonts w:ascii="Arial" w:hAnsi="Arial"/>
        </w:rPr>
      </w:pPr>
    </w:p>
    <w:p w14:paraId="4B84560C" w14:textId="77777777" w:rsidR="003A0D36" w:rsidRDefault="003A0D36">
      <w:pPr>
        <w:suppressAutoHyphens w:val="0"/>
        <w:jc w:val="center"/>
        <w:textAlignment w:val="auto"/>
        <w:rPr>
          <w:rFonts w:ascii="Arial" w:hAnsi="Arial"/>
        </w:rPr>
      </w:pPr>
    </w:p>
    <w:p w14:paraId="45871DA8" w14:textId="77777777" w:rsidR="003A0D36" w:rsidRDefault="003A0D36">
      <w:pPr>
        <w:suppressAutoHyphens w:val="0"/>
        <w:jc w:val="center"/>
        <w:textAlignment w:val="auto"/>
        <w:rPr>
          <w:rFonts w:ascii="Arial" w:hAnsi="Arial"/>
        </w:rPr>
      </w:pPr>
    </w:p>
    <w:p w14:paraId="7EA4C564" w14:textId="77777777" w:rsidR="001215CF" w:rsidRDefault="001215CF">
      <w:pPr>
        <w:suppressAutoHyphens w:val="0"/>
        <w:jc w:val="center"/>
        <w:textAlignment w:val="auto"/>
        <w:rPr>
          <w:rFonts w:ascii="Arial" w:hAnsi="Arial"/>
        </w:rPr>
      </w:pPr>
    </w:p>
    <w:p w14:paraId="281C7344" w14:textId="77777777" w:rsidR="001215CF" w:rsidRDefault="001215CF">
      <w:pPr>
        <w:suppressAutoHyphens w:val="0"/>
        <w:jc w:val="center"/>
        <w:textAlignment w:val="auto"/>
        <w:rPr>
          <w:rFonts w:ascii="Arial" w:hAnsi="Arial"/>
        </w:rPr>
      </w:pPr>
    </w:p>
    <w:p w14:paraId="279051D2" w14:textId="77777777" w:rsidR="001215CF" w:rsidRDefault="001215CF">
      <w:pPr>
        <w:suppressAutoHyphens w:val="0"/>
        <w:jc w:val="center"/>
        <w:textAlignment w:val="auto"/>
        <w:rPr>
          <w:rFonts w:ascii="Arial" w:hAnsi="Arial"/>
        </w:rPr>
      </w:pPr>
    </w:p>
    <w:p w14:paraId="1646AB43" w14:textId="77777777" w:rsidR="001215CF" w:rsidRDefault="001215CF">
      <w:pPr>
        <w:suppressAutoHyphens w:val="0"/>
        <w:jc w:val="center"/>
        <w:textAlignment w:val="auto"/>
        <w:rPr>
          <w:rFonts w:ascii="Arial" w:hAnsi="Arial"/>
        </w:rPr>
      </w:pPr>
    </w:p>
    <w:p w14:paraId="14E5EC44" w14:textId="77777777" w:rsidR="003A0D36" w:rsidRDefault="003A0D36">
      <w:pPr>
        <w:suppressAutoHyphens w:val="0"/>
        <w:jc w:val="center"/>
        <w:textAlignment w:val="auto"/>
        <w:rPr>
          <w:rFonts w:ascii="Arial" w:hAnsi="Arial"/>
        </w:rPr>
      </w:pPr>
    </w:p>
    <w:p w14:paraId="1831E605" w14:textId="77777777" w:rsidR="003A0D36" w:rsidRDefault="003A0D36">
      <w:pPr>
        <w:suppressAutoHyphens w:val="0"/>
        <w:jc w:val="center"/>
        <w:textAlignment w:val="auto"/>
        <w:rPr>
          <w:rFonts w:ascii="Arial" w:hAnsi="Arial"/>
        </w:rPr>
      </w:pPr>
    </w:p>
    <w:p w14:paraId="4227446A" w14:textId="77777777" w:rsidR="00F11DDE" w:rsidRDefault="00F11DDE">
      <w:pPr>
        <w:rPr>
          <w:rFonts w:ascii="Arial" w:hAnsi="Arial"/>
          <w:b/>
          <w:bCs/>
          <w:sz w:val="28"/>
          <w:szCs w:val="28"/>
        </w:rPr>
      </w:pPr>
    </w:p>
    <w:p w14:paraId="77785C57" w14:textId="2491ADCD" w:rsidR="00F11DDE" w:rsidRDefault="00AF75F0">
      <w:pPr>
        <w:jc w:val="center"/>
        <w:rPr>
          <w:rFonts w:ascii="Arial" w:hAnsi="Arial"/>
          <w:b/>
          <w:bCs/>
          <w:sz w:val="28"/>
          <w:szCs w:val="28"/>
        </w:rPr>
      </w:pPr>
      <w:r>
        <w:rPr>
          <w:rFonts w:ascii="Arial" w:hAnsi="Arial"/>
          <w:b/>
          <w:bCs/>
          <w:sz w:val="28"/>
          <w:szCs w:val="28"/>
        </w:rPr>
        <w:t xml:space="preserve">PREGÃO ELETRÔNICO Nº </w:t>
      </w:r>
      <w:r w:rsidR="009632B8">
        <w:rPr>
          <w:rFonts w:ascii="Arial" w:hAnsi="Arial"/>
          <w:b/>
          <w:bCs/>
          <w:sz w:val="28"/>
          <w:szCs w:val="28"/>
        </w:rPr>
        <w:t>060</w:t>
      </w:r>
      <w:r>
        <w:rPr>
          <w:rFonts w:ascii="Arial" w:hAnsi="Arial"/>
          <w:b/>
          <w:bCs/>
          <w:sz w:val="28"/>
          <w:szCs w:val="28"/>
        </w:rPr>
        <w:t>/2026</w:t>
      </w:r>
    </w:p>
    <w:p w14:paraId="5F7B5A88" w14:textId="77777777" w:rsidR="00F11DDE" w:rsidRDefault="00F11DDE">
      <w:pPr>
        <w:jc w:val="center"/>
        <w:rPr>
          <w:rFonts w:ascii="Arial" w:hAnsi="Arial"/>
          <w:b/>
          <w:bCs/>
          <w:sz w:val="28"/>
          <w:szCs w:val="28"/>
        </w:rPr>
      </w:pPr>
    </w:p>
    <w:p w14:paraId="1A4D0706" w14:textId="07C325BA" w:rsidR="00F11DDE" w:rsidRDefault="00AF75F0">
      <w:pPr>
        <w:spacing w:line="276" w:lineRule="auto"/>
        <w:jc w:val="center"/>
        <w:rPr>
          <w:rFonts w:ascii="Arial" w:hAnsi="Arial"/>
          <w:b/>
          <w:bCs/>
          <w:sz w:val="28"/>
          <w:szCs w:val="28"/>
        </w:rPr>
      </w:pPr>
      <w:r>
        <w:rPr>
          <w:rFonts w:ascii="Arial" w:hAnsi="Arial"/>
          <w:b/>
          <w:bCs/>
          <w:sz w:val="28"/>
          <w:szCs w:val="28"/>
        </w:rPr>
        <w:t xml:space="preserve">PROCESSO Nº </w:t>
      </w:r>
      <w:r w:rsidR="009632B8">
        <w:rPr>
          <w:rFonts w:ascii="Arial" w:hAnsi="Arial"/>
          <w:b/>
          <w:bCs/>
          <w:sz w:val="28"/>
          <w:szCs w:val="28"/>
        </w:rPr>
        <w:t>288</w:t>
      </w:r>
      <w:r>
        <w:rPr>
          <w:rFonts w:ascii="Arial" w:hAnsi="Arial"/>
          <w:b/>
          <w:bCs/>
          <w:sz w:val="28"/>
          <w:szCs w:val="28"/>
        </w:rPr>
        <w:t>/2026</w:t>
      </w:r>
    </w:p>
    <w:p w14:paraId="18132F13" w14:textId="77777777" w:rsidR="00F11DDE" w:rsidRDefault="00F11DDE">
      <w:pPr>
        <w:spacing w:line="276" w:lineRule="auto"/>
        <w:rPr>
          <w:rFonts w:ascii="Arial" w:hAnsi="Arial"/>
          <w:bCs/>
        </w:rPr>
      </w:pPr>
    </w:p>
    <w:p w14:paraId="3301A0BA" w14:textId="77777777" w:rsidR="00F11DDE" w:rsidRDefault="00AF75F0">
      <w:pPr>
        <w:spacing w:line="276" w:lineRule="auto"/>
        <w:jc w:val="center"/>
        <w:rPr>
          <w:rFonts w:ascii="Arial" w:hAnsi="Arial"/>
          <w:b/>
          <w:sz w:val="36"/>
          <w:szCs w:val="36"/>
        </w:rPr>
      </w:pPr>
      <w:r>
        <w:rPr>
          <w:rFonts w:ascii="Arial" w:hAnsi="Arial"/>
          <w:b/>
          <w:sz w:val="36"/>
          <w:szCs w:val="36"/>
        </w:rPr>
        <w:t>ANEXO I</w:t>
      </w:r>
    </w:p>
    <w:p w14:paraId="607FDB95" w14:textId="77777777" w:rsidR="00F11DDE" w:rsidRDefault="00F11DDE">
      <w:pPr>
        <w:spacing w:line="276" w:lineRule="auto"/>
        <w:jc w:val="center"/>
        <w:rPr>
          <w:rFonts w:ascii="Arial" w:hAnsi="Arial"/>
          <w:bCs/>
          <w:color w:val="EE0000"/>
        </w:rPr>
      </w:pPr>
    </w:p>
    <w:p w14:paraId="2417BF11" w14:textId="77777777" w:rsidR="00F11DDE" w:rsidRDefault="00AF75F0">
      <w:pPr>
        <w:pStyle w:val="Ttulo1"/>
        <w:spacing w:line="276" w:lineRule="auto"/>
        <w:jc w:val="center"/>
        <w:rPr>
          <w:rFonts w:ascii="Arial" w:hAnsi="Arial" w:cs="Arial"/>
        </w:rPr>
      </w:pPr>
      <w:r>
        <w:rPr>
          <w:rFonts w:ascii="Arial" w:hAnsi="Arial" w:cs="Arial"/>
        </w:rPr>
        <w:t>TERMO DE REFERÊNCIA</w:t>
      </w:r>
    </w:p>
    <w:p w14:paraId="34866174" w14:textId="44326E8B" w:rsidR="00390C17" w:rsidRPr="000B4EDD" w:rsidRDefault="00AF75F0" w:rsidP="00390C17">
      <w:pPr>
        <w:spacing w:before="240"/>
        <w:jc w:val="both"/>
        <w:rPr>
          <w:rFonts w:ascii="Arial" w:hAnsi="Arial"/>
          <w:color w:val="EE0000"/>
          <w:u w:val="single"/>
        </w:rPr>
      </w:pPr>
      <w:r>
        <w:rPr>
          <w:rStyle w:val="PGE-Alteraesdestacadas"/>
          <w:color w:val="auto"/>
          <w:sz w:val="24"/>
        </w:rPr>
        <w:t>OBJETO</w:t>
      </w:r>
      <w:r>
        <w:rPr>
          <w:rStyle w:val="PGE-Alteraesdestacadas"/>
          <w:b w:val="0"/>
          <w:bCs/>
          <w:color w:val="auto"/>
          <w:sz w:val="24"/>
        </w:rPr>
        <w:t xml:space="preserve">: </w:t>
      </w:r>
      <w:r w:rsidR="000B4EDD" w:rsidRPr="000B4EDD">
        <w:rPr>
          <w:rFonts w:ascii="Arial" w:hAnsi="Arial"/>
          <w:b/>
          <w:bCs/>
          <w:u w:val="single"/>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p>
    <w:p w14:paraId="5306721F" w14:textId="16BC8512" w:rsidR="00F11DDE" w:rsidRDefault="00AF75F0">
      <w:pPr>
        <w:spacing w:before="240"/>
        <w:ind w:right="403"/>
        <w:jc w:val="both"/>
        <w:rPr>
          <w:rFonts w:ascii="Arial" w:hAnsi="Arial"/>
          <w:b/>
          <w:sz w:val="32"/>
          <w:szCs w:val="32"/>
          <w:u w:val="single"/>
        </w:rPr>
      </w:pPr>
      <w:r>
        <w:rPr>
          <w:rStyle w:val="PGE-Alteraesdestacadas"/>
          <w:color w:val="auto"/>
          <w:sz w:val="24"/>
        </w:rPr>
        <w:t xml:space="preserve">MENOR PREÇO POR </w:t>
      </w:r>
      <w:r w:rsidR="00321627">
        <w:rPr>
          <w:rStyle w:val="PGE-Alteraesdestacadas"/>
          <w:color w:val="auto"/>
          <w:sz w:val="24"/>
        </w:rPr>
        <w:t>ITEM</w:t>
      </w:r>
    </w:p>
    <w:p w14:paraId="3954EB80" w14:textId="77777777" w:rsidR="00F11DDE" w:rsidRDefault="00F11DDE">
      <w:pPr>
        <w:pStyle w:val="Tpico1"/>
        <w:widowControl w:val="0"/>
        <w:numPr>
          <w:ilvl w:val="0"/>
          <w:numId w:val="0"/>
        </w:numPr>
        <w:pBdr>
          <w:bottom w:val="double" w:sz="12" w:space="1" w:color="000000"/>
        </w:pBdr>
        <w:spacing w:before="0" w:after="0" w:line="240" w:lineRule="auto"/>
        <w:jc w:val="left"/>
        <w:textAlignment w:val="baseline"/>
        <w:rPr>
          <w:color w:val="EE0000"/>
        </w:rPr>
      </w:pPr>
    </w:p>
    <w:p w14:paraId="09DB57FB" w14:textId="77777777" w:rsidR="00F11DDE" w:rsidRDefault="00AF75F0">
      <w:pPr>
        <w:pStyle w:val="Tpico1"/>
        <w:widowControl w:val="0"/>
        <w:numPr>
          <w:ilvl w:val="0"/>
          <w:numId w:val="0"/>
        </w:numPr>
        <w:pBdr>
          <w:bottom w:val="double" w:sz="12" w:space="1" w:color="000000"/>
        </w:pBdr>
        <w:spacing w:before="120" w:after="0" w:line="240" w:lineRule="auto"/>
        <w:jc w:val="left"/>
        <w:textAlignment w:val="baseline"/>
        <w:rPr>
          <w:color w:val="auto"/>
        </w:rPr>
      </w:pPr>
      <w:r>
        <w:rPr>
          <w:color w:val="auto"/>
        </w:rPr>
        <w:t>CONCEITUAÇÃO DO OBJETO</w:t>
      </w:r>
    </w:p>
    <w:p w14:paraId="3ECB00CA" w14:textId="77777777" w:rsidR="00F11DDE" w:rsidRDefault="00F11DDE">
      <w:pPr>
        <w:pStyle w:val="Tpico2"/>
        <w:widowControl w:val="0"/>
        <w:numPr>
          <w:ilvl w:val="1"/>
          <w:numId w:val="11"/>
        </w:numPr>
        <w:spacing w:before="0" w:after="0" w:line="240" w:lineRule="auto"/>
        <w:jc w:val="left"/>
        <w:textAlignment w:val="baseline"/>
      </w:pPr>
    </w:p>
    <w:p w14:paraId="0CEA1F9A" w14:textId="77777777" w:rsidR="00F11DDE" w:rsidRPr="00DC1715" w:rsidRDefault="00AF75F0" w:rsidP="00DC1715">
      <w:pPr>
        <w:pStyle w:val="Tpico2"/>
        <w:widowControl w:val="0"/>
        <w:numPr>
          <w:ilvl w:val="0"/>
          <w:numId w:val="0"/>
        </w:numPr>
        <w:spacing w:before="0" w:after="0" w:line="240" w:lineRule="auto"/>
        <w:textAlignment w:val="baseline"/>
      </w:pPr>
      <w:r w:rsidRPr="00DC1715">
        <w:t>Objeto a ser contratado:</w:t>
      </w:r>
    </w:p>
    <w:p w14:paraId="7C4114B1" w14:textId="77777777" w:rsidR="00DC1715" w:rsidRPr="00DC1715" w:rsidRDefault="00DC1715" w:rsidP="00DC1715">
      <w:pPr>
        <w:pStyle w:val="Standard"/>
        <w:widowControl w:val="0"/>
        <w:jc w:val="both"/>
        <w:rPr>
          <w:rFonts w:ascii="Arial" w:hAnsi="Arial" w:cs="Arial"/>
          <w:sz w:val="24"/>
          <w:szCs w:val="24"/>
        </w:rPr>
      </w:pPr>
    </w:p>
    <w:p w14:paraId="5B78390D" w14:textId="5221F857" w:rsidR="00DC1715" w:rsidRPr="00DC1715" w:rsidRDefault="00DC1715" w:rsidP="00DC1715">
      <w:pPr>
        <w:pStyle w:val="Standard"/>
        <w:widowControl w:val="0"/>
        <w:jc w:val="both"/>
        <w:rPr>
          <w:rFonts w:ascii="Arial" w:hAnsi="Arial" w:cs="Arial"/>
          <w:sz w:val="24"/>
          <w:szCs w:val="24"/>
        </w:rPr>
      </w:pPr>
      <w:r w:rsidRPr="00DC1715">
        <w:rPr>
          <w:rFonts w:ascii="Arial" w:hAnsi="Arial" w:cs="Arial"/>
          <w:sz w:val="24"/>
          <w:szCs w:val="24"/>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p>
    <w:p w14:paraId="7EAEFFE3" w14:textId="77777777" w:rsidR="00DE5A5C" w:rsidRPr="00DC1715" w:rsidRDefault="00DE5A5C" w:rsidP="00DC1715">
      <w:pPr>
        <w:jc w:val="both"/>
        <w:rPr>
          <w:rFonts w:ascii="Arial" w:hAnsi="Arial"/>
          <w:b/>
          <w:bCs/>
        </w:rPr>
      </w:pPr>
    </w:p>
    <w:p w14:paraId="4D23AB04" w14:textId="77777777" w:rsidR="00DC1715" w:rsidRPr="00DC1715" w:rsidRDefault="00DC1715" w:rsidP="00DC1715">
      <w:pPr>
        <w:pStyle w:val="Tpico2"/>
        <w:widowControl w:val="0"/>
        <w:numPr>
          <w:ilvl w:val="0"/>
          <w:numId w:val="0"/>
        </w:numPr>
        <w:spacing w:before="0" w:after="0" w:line="240" w:lineRule="auto"/>
        <w:rPr>
          <w:color w:val="000000"/>
        </w:rPr>
      </w:pPr>
      <w:r w:rsidRPr="00DC1715">
        <w:t>Natureza do objeto</w:t>
      </w:r>
    </w:p>
    <w:p w14:paraId="6C64A266" w14:textId="77777777" w:rsidR="00DC1715" w:rsidRPr="00DC1715" w:rsidRDefault="00DC1715" w:rsidP="00DC1715">
      <w:pPr>
        <w:pStyle w:val="Standard"/>
        <w:widowControl w:val="0"/>
        <w:jc w:val="both"/>
        <w:rPr>
          <w:rFonts w:ascii="Arial" w:hAnsi="Arial" w:cs="Arial"/>
          <w:color w:val="000000"/>
          <w:sz w:val="24"/>
          <w:szCs w:val="24"/>
        </w:rPr>
      </w:pPr>
    </w:p>
    <w:p w14:paraId="4835D855" w14:textId="77777777" w:rsidR="00E65BCE" w:rsidRPr="00E65BCE" w:rsidRDefault="00E65BCE" w:rsidP="00E65BCE">
      <w:pPr>
        <w:jc w:val="both"/>
        <w:rPr>
          <w:rFonts w:ascii="Arial" w:hAnsi="Arial"/>
        </w:rPr>
      </w:pPr>
      <w:r w:rsidRPr="00E65BCE">
        <w:rPr>
          <w:rFonts w:ascii="Arial" w:hAnsi="Arial"/>
        </w:rPr>
        <w:t>Os itens enquadram-se como bens comuns para fins de Art. 6º, XIII, e Art. 29º da Lei nº 14.133/2021, embora, sob aspecto orçamentário e patrimonial, compreendam tanto materiais de consumo como equipamentos e materiais permanentes.</w:t>
      </w:r>
    </w:p>
    <w:p w14:paraId="40BD3936" w14:textId="77777777" w:rsidR="00DC1715" w:rsidRPr="00DC1715" w:rsidRDefault="00DC1715" w:rsidP="00DC1715">
      <w:pPr>
        <w:pStyle w:val="Tpico2"/>
        <w:widowControl w:val="0"/>
        <w:numPr>
          <w:ilvl w:val="0"/>
          <w:numId w:val="0"/>
        </w:numPr>
        <w:tabs>
          <w:tab w:val="left" w:pos="735"/>
        </w:tabs>
        <w:spacing w:before="0" w:after="0" w:line="240" w:lineRule="auto"/>
      </w:pPr>
    </w:p>
    <w:p w14:paraId="6359EA9B" w14:textId="612E1A8B" w:rsidR="00DC1715" w:rsidRPr="00DC1715" w:rsidRDefault="00DC1715" w:rsidP="00DC1715">
      <w:pPr>
        <w:pStyle w:val="Tpico2"/>
        <w:widowControl w:val="0"/>
        <w:numPr>
          <w:ilvl w:val="0"/>
          <w:numId w:val="0"/>
        </w:numPr>
        <w:tabs>
          <w:tab w:val="left" w:pos="735"/>
        </w:tabs>
        <w:spacing w:before="0" w:after="0" w:line="240" w:lineRule="auto"/>
      </w:pPr>
      <w:r w:rsidRPr="00DC1715">
        <w:t>Fundamentação da contratação</w:t>
      </w:r>
    </w:p>
    <w:p w14:paraId="0B8A151A" w14:textId="77777777" w:rsidR="00DC1715" w:rsidRPr="00DC1715" w:rsidRDefault="00DC1715" w:rsidP="00DC1715">
      <w:pPr>
        <w:pStyle w:val="Standard"/>
        <w:widowControl w:val="0"/>
        <w:jc w:val="both"/>
        <w:rPr>
          <w:rFonts w:ascii="Arial" w:hAnsi="Arial" w:cs="Arial"/>
          <w:sz w:val="24"/>
          <w:szCs w:val="24"/>
        </w:rPr>
      </w:pPr>
    </w:p>
    <w:p w14:paraId="4B584349" w14:textId="77777777" w:rsidR="00DC1715" w:rsidRPr="00DC1715" w:rsidRDefault="00DC1715" w:rsidP="00DC1715">
      <w:pPr>
        <w:pStyle w:val="Standard"/>
        <w:widowControl w:val="0"/>
        <w:jc w:val="both"/>
        <w:rPr>
          <w:rFonts w:ascii="Arial" w:hAnsi="Arial" w:cs="Arial"/>
          <w:sz w:val="24"/>
          <w:szCs w:val="24"/>
        </w:rPr>
      </w:pPr>
      <w:r w:rsidRPr="00DC1715">
        <w:rPr>
          <w:rFonts w:ascii="Arial" w:hAnsi="Arial" w:cs="Arial"/>
          <w:sz w:val="24"/>
          <w:szCs w:val="24"/>
        </w:rPr>
        <w:t>O presente documento está baseado em Estudo Técnico Preliminar disponível no processo administrativo, indicado no item 1 deste TR.</w:t>
      </w:r>
    </w:p>
    <w:p w14:paraId="68BB3F33" w14:textId="77777777" w:rsidR="001A1B14" w:rsidRPr="006A0F04" w:rsidRDefault="001A1B14">
      <w:pPr>
        <w:jc w:val="both"/>
        <w:rPr>
          <w:rFonts w:ascii="Arial" w:hAnsi="Arial"/>
          <w:b/>
          <w:bCs/>
        </w:rPr>
      </w:pPr>
    </w:p>
    <w:p w14:paraId="442B85F1" w14:textId="77777777" w:rsidR="00DC1715" w:rsidRPr="00DC1715" w:rsidRDefault="00DC1715" w:rsidP="00DC1715">
      <w:pPr>
        <w:pStyle w:val="Tpico2"/>
        <w:widowControl w:val="0"/>
        <w:numPr>
          <w:ilvl w:val="0"/>
          <w:numId w:val="0"/>
        </w:numPr>
        <w:spacing w:before="0" w:after="0" w:line="240" w:lineRule="auto"/>
        <w:rPr>
          <w:rFonts w:eastAsia="MS Gothic"/>
        </w:rPr>
      </w:pPr>
      <w:r w:rsidRPr="00DC1715">
        <w:t>Há legislação especial que deva ser considerada na contratação?</w:t>
      </w:r>
    </w:p>
    <w:p w14:paraId="54BE4CE2" w14:textId="4B3BF27D" w:rsidR="00DC1715" w:rsidRDefault="00AD1A4C" w:rsidP="00DC1715">
      <w:pPr>
        <w:pStyle w:val="Standard"/>
        <w:widowControl w:val="0"/>
        <w:rPr>
          <w:rFonts w:ascii="Arial" w:hAnsi="Arial" w:cs="Arial"/>
          <w:sz w:val="24"/>
          <w:szCs w:val="24"/>
        </w:rPr>
      </w:pPr>
      <w:r w:rsidRPr="00DC1715">
        <w:rPr>
          <w:rFonts w:ascii="Segoe UI Symbol" w:eastAsia="MS Gothic" w:hAnsi="Segoe UI Symbol" w:cs="Segoe UI Symbol"/>
          <w:sz w:val="24"/>
          <w:szCs w:val="24"/>
        </w:rPr>
        <w:t>☒</w:t>
      </w:r>
      <w:r w:rsidR="00DC1715" w:rsidRPr="00DC1715">
        <w:rPr>
          <w:rFonts w:ascii="Arial" w:eastAsia="Arial" w:hAnsi="Arial" w:cs="Arial"/>
          <w:sz w:val="24"/>
          <w:szCs w:val="24"/>
        </w:rPr>
        <w:t xml:space="preserve"> </w:t>
      </w:r>
      <w:r w:rsidR="00DC1715" w:rsidRPr="00DC1715">
        <w:rPr>
          <w:rFonts w:ascii="Arial" w:hAnsi="Arial" w:cs="Arial"/>
          <w:sz w:val="24"/>
          <w:szCs w:val="24"/>
        </w:rPr>
        <w:t xml:space="preserve">Sim     </w:t>
      </w:r>
      <w:r w:rsidRPr="00DC1715">
        <w:rPr>
          <w:rFonts w:ascii="Segoe UI Symbol" w:eastAsia="MS Gothic" w:hAnsi="Segoe UI Symbol" w:cs="Segoe UI Symbol"/>
          <w:sz w:val="24"/>
          <w:szCs w:val="24"/>
        </w:rPr>
        <w:t>☐</w:t>
      </w:r>
      <w:r w:rsidR="00DC1715" w:rsidRPr="00DC1715">
        <w:rPr>
          <w:rFonts w:ascii="Arial" w:hAnsi="Arial" w:cs="Arial"/>
          <w:sz w:val="24"/>
          <w:szCs w:val="24"/>
        </w:rPr>
        <w:t xml:space="preserve"> Não</w:t>
      </w:r>
    </w:p>
    <w:p w14:paraId="389E0DFD" w14:textId="77777777" w:rsidR="003D308A" w:rsidRDefault="003D308A" w:rsidP="00DC1715">
      <w:pPr>
        <w:pStyle w:val="Standard"/>
        <w:widowControl w:val="0"/>
        <w:rPr>
          <w:rFonts w:ascii="Arial" w:hAnsi="Arial" w:cs="Arial"/>
          <w:sz w:val="24"/>
          <w:szCs w:val="24"/>
        </w:rPr>
      </w:pPr>
    </w:p>
    <w:p w14:paraId="1CBDE5D3" w14:textId="77777777" w:rsidR="003D308A" w:rsidRPr="003D308A" w:rsidRDefault="003D308A" w:rsidP="003D308A">
      <w:pPr>
        <w:jc w:val="both"/>
        <w:rPr>
          <w:rFonts w:ascii="Arial" w:hAnsi="Arial"/>
        </w:rPr>
      </w:pPr>
      <w:r w:rsidRPr="003D308A">
        <w:rPr>
          <w:rFonts w:ascii="Arial" w:hAnsi="Arial"/>
        </w:rPr>
        <w:t>Conforme regime jurídico estadual das emendas e a resolução TCE-SP nº 17/2025.</w:t>
      </w:r>
    </w:p>
    <w:p w14:paraId="6149086C" w14:textId="77777777" w:rsidR="00C55107" w:rsidRPr="00DC1715" w:rsidRDefault="00C55107">
      <w:pPr>
        <w:jc w:val="both"/>
        <w:rPr>
          <w:rFonts w:ascii="Arial" w:hAnsi="Arial"/>
          <w:b/>
          <w:bCs/>
        </w:rPr>
      </w:pPr>
    </w:p>
    <w:p w14:paraId="023FBAE6" w14:textId="77777777" w:rsidR="00DC1715" w:rsidRPr="00DC1715" w:rsidRDefault="00DC1715" w:rsidP="00DC1715">
      <w:pPr>
        <w:pStyle w:val="Tpico2"/>
        <w:widowControl w:val="0"/>
        <w:numPr>
          <w:ilvl w:val="0"/>
          <w:numId w:val="0"/>
        </w:numPr>
        <w:spacing w:before="0" w:after="0" w:line="240" w:lineRule="auto"/>
      </w:pPr>
      <w:bookmarkStart w:id="50" w:name="_Hlk114844323"/>
      <w:r w:rsidRPr="00DC1715">
        <w:t xml:space="preserve">Justificativa da contratação </w:t>
      </w:r>
      <w:bookmarkEnd w:id="50"/>
      <w:r w:rsidRPr="00DC1715">
        <w:t xml:space="preserve"> </w:t>
      </w:r>
    </w:p>
    <w:p w14:paraId="61F1B6A9" w14:textId="77777777" w:rsidR="00DC1715" w:rsidRPr="00DC1715" w:rsidRDefault="00DC1715" w:rsidP="00DC1715">
      <w:pPr>
        <w:pStyle w:val="Standard"/>
        <w:widowControl w:val="0"/>
        <w:rPr>
          <w:rFonts w:ascii="Arial" w:hAnsi="Arial" w:cs="Arial"/>
          <w:sz w:val="24"/>
          <w:szCs w:val="24"/>
        </w:rPr>
      </w:pPr>
    </w:p>
    <w:p w14:paraId="10F95894" w14:textId="77777777" w:rsidR="00DC1715" w:rsidRPr="00DC1715" w:rsidRDefault="00DC1715" w:rsidP="00DC1715">
      <w:pPr>
        <w:pStyle w:val="Standard"/>
        <w:widowControl w:val="0"/>
        <w:jc w:val="both"/>
        <w:rPr>
          <w:rFonts w:ascii="Arial" w:hAnsi="Arial" w:cs="Arial"/>
          <w:sz w:val="24"/>
          <w:szCs w:val="24"/>
        </w:rPr>
      </w:pPr>
      <w:r w:rsidRPr="00DC1715">
        <w:rPr>
          <w:rFonts w:ascii="Arial" w:hAnsi="Arial" w:cs="Arial"/>
          <w:sz w:val="24"/>
          <w:szCs w:val="24"/>
        </w:rPr>
        <w:t xml:space="preserve">A aquisição dos materiais visa atender às necessidades básicas das Unidades Básicas </w:t>
      </w:r>
      <w:r w:rsidRPr="00DC1715">
        <w:rPr>
          <w:rFonts w:ascii="Arial" w:hAnsi="Arial" w:cs="Arial"/>
          <w:sz w:val="24"/>
          <w:szCs w:val="24"/>
        </w:rPr>
        <w:lastRenderedPageBreak/>
        <w:t>e Especializadas de Saúde, do Serviço de Atendimento Móvel de Urgência, do Serviço de Atenção Domiciliar, Vigilância Epidemiológica e Departamento de Farmácia, garantindo o atendimento dos pacientes usuário dos serviços públicos de saúde do Município de Sertãozinho.</w:t>
      </w:r>
    </w:p>
    <w:p w14:paraId="4CAA75F1" w14:textId="77777777" w:rsidR="00BD3668" w:rsidRPr="00DC1715" w:rsidRDefault="00BD3668">
      <w:pPr>
        <w:jc w:val="both"/>
        <w:rPr>
          <w:rFonts w:ascii="Arial" w:hAnsi="Arial"/>
          <w:b/>
          <w:bCs/>
          <w:color w:val="FF0000"/>
        </w:rPr>
      </w:pPr>
    </w:p>
    <w:p w14:paraId="4629A044" w14:textId="77777777" w:rsidR="00DC1715" w:rsidRPr="00DC1715" w:rsidRDefault="00DC1715" w:rsidP="00DC1715">
      <w:pPr>
        <w:pStyle w:val="Tpico2"/>
        <w:widowControl w:val="0"/>
        <w:numPr>
          <w:ilvl w:val="0"/>
          <w:numId w:val="0"/>
        </w:numPr>
        <w:spacing w:before="0" w:after="0" w:line="240" w:lineRule="auto"/>
        <w:rPr>
          <w:color w:val="000000"/>
        </w:rPr>
      </w:pPr>
      <w:r w:rsidRPr="00DC1715">
        <w:t xml:space="preserve">Requisitos da contratação </w:t>
      </w:r>
    </w:p>
    <w:p w14:paraId="45F62599" w14:textId="77777777" w:rsidR="00DC1715" w:rsidRPr="00DC1715" w:rsidRDefault="00DC1715" w:rsidP="00DC1715">
      <w:pPr>
        <w:pStyle w:val="Standard"/>
        <w:widowControl w:val="0"/>
        <w:rPr>
          <w:rFonts w:ascii="Arial" w:hAnsi="Arial" w:cs="Arial"/>
          <w:color w:val="000000"/>
          <w:sz w:val="24"/>
          <w:szCs w:val="24"/>
        </w:rPr>
      </w:pPr>
    </w:p>
    <w:p w14:paraId="0F0D30B5" w14:textId="77777777" w:rsidR="00DC1715" w:rsidRPr="00DC1715" w:rsidRDefault="00DC1715" w:rsidP="00DC1715">
      <w:pPr>
        <w:spacing w:line="276" w:lineRule="auto"/>
        <w:jc w:val="both"/>
        <w:rPr>
          <w:rFonts w:ascii="Arial" w:hAnsi="Arial"/>
        </w:rPr>
      </w:pPr>
      <w:r w:rsidRPr="00DC1715">
        <w:rPr>
          <w:rFonts w:ascii="Arial" w:hAnsi="Arial"/>
        </w:rPr>
        <w:t>A) A empresa deve ser especializada na atividade-fim;</w:t>
      </w:r>
    </w:p>
    <w:p w14:paraId="0812463B" w14:textId="77777777" w:rsidR="00DC1715" w:rsidRPr="00DC1715" w:rsidRDefault="00DC1715" w:rsidP="00DC1715">
      <w:pPr>
        <w:spacing w:line="276" w:lineRule="auto"/>
        <w:jc w:val="both"/>
        <w:rPr>
          <w:rFonts w:ascii="Arial" w:eastAsia="Arial" w:hAnsi="Arial"/>
        </w:rPr>
      </w:pPr>
      <w:r w:rsidRPr="00DC1715">
        <w:rPr>
          <w:rFonts w:ascii="Arial" w:hAnsi="Arial"/>
        </w:rPr>
        <w:t>B) Comprovar regularidades perante:</w:t>
      </w:r>
    </w:p>
    <w:p w14:paraId="401CFAEF" w14:textId="77777777" w:rsidR="00DC1715" w:rsidRPr="00DC1715" w:rsidRDefault="00DC1715" w:rsidP="00DC1715">
      <w:pPr>
        <w:spacing w:line="276" w:lineRule="auto"/>
        <w:jc w:val="both"/>
        <w:rPr>
          <w:rFonts w:ascii="Arial" w:eastAsia="Arial" w:hAnsi="Arial"/>
        </w:rPr>
      </w:pPr>
      <w:r w:rsidRPr="00DC1715">
        <w:rPr>
          <w:rFonts w:ascii="Arial" w:eastAsia="Arial" w:hAnsi="Arial"/>
        </w:rPr>
        <w:t xml:space="preserve"> </w:t>
      </w:r>
      <w:r w:rsidRPr="00DC1715">
        <w:rPr>
          <w:rFonts w:ascii="Arial" w:hAnsi="Arial"/>
        </w:rPr>
        <w:t>–</w:t>
      </w:r>
      <w:r w:rsidRPr="00DC1715">
        <w:rPr>
          <w:rFonts w:ascii="Arial" w:eastAsia="Arial" w:hAnsi="Arial"/>
        </w:rPr>
        <w:t xml:space="preserve"> </w:t>
      </w:r>
      <w:r w:rsidRPr="00DC1715">
        <w:rPr>
          <w:rFonts w:ascii="Arial" w:hAnsi="Arial"/>
        </w:rPr>
        <w:t>Inscrição no Cadastro Nacional da Pessoa Jurídica (CNPJ);</w:t>
      </w:r>
    </w:p>
    <w:p w14:paraId="32D370D3" w14:textId="77777777" w:rsidR="00DC1715" w:rsidRPr="00DC1715" w:rsidRDefault="00DC1715" w:rsidP="00DC1715">
      <w:pPr>
        <w:spacing w:line="276" w:lineRule="auto"/>
        <w:jc w:val="both"/>
        <w:rPr>
          <w:rFonts w:ascii="Arial" w:eastAsia="Arial" w:hAnsi="Arial"/>
        </w:rPr>
      </w:pPr>
      <w:r w:rsidRPr="00DC1715">
        <w:rPr>
          <w:rFonts w:ascii="Arial" w:eastAsia="Arial" w:hAnsi="Arial"/>
        </w:rPr>
        <w:t xml:space="preserve"> </w:t>
      </w:r>
      <w:r w:rsidRPr="00DC1715">
        <w:rPr>
          <w:rFonts w:ascii="Arial" w:hAnsi="Arial"/>
        </w:rPr>
        <w:t>–</w:t>
      </w:r>
      <w:r w:rsidRPr="00DC1715">
        <w:rPr>
          <w:rFonts w:ascii="Arial" w:eastAsia="Arial" w:hAnsi="Arial"/>
        </w:rPr>
        <w:t xml:space="preserve"> </w:t>
      </w:r>
      <w:r w:rsidRPr="00DC1715">
        <w:rPr>
          <w:rFonts w:ascii="Arial" w:hAnsi="Arial"/>
        </w:rPr>
        <w:t>Fazenda Federal, Estadual e/ou municipal;</w:t>
      </w:r>
    </w:p>
    <w:p w14:paraId="749C2BDC" w14:textId="77777777" w:rsidR="00DC1715" w:rsidRPr="00DC1715" w:rsidRDefault="00DC1715" w:rsidP="00DC1715">
      <w:pPr>
        <w:spacing w:line="276" w:lineRule="auto"/>
        <w:jc w:val="both"/>
        <w:rPr>
          <w:rFonts w:ascii="Arial" w:hAnsi="Arial"/>
        </w:rPr>
      </w:pPr>
      <w:r w:rsidRPr="00DC1715">
        <w:rPr>
          <w:rFonts w:ascii="Arial" w:eastAsia="Arial" w:hAnsi="Arial"/>
        </w:rPr>
        <w:t xml:space="preserve"> </w:t>
      </w:r>
      <w:r w:rsidRPr="00DC1715">
        <w:rPr>
          <w:rFonts w:ascii="Arial" w:hAnsi="Arial"/>
        </w:rPr>
        <w:t>–</w:t>
      </w:r>
      <w:r w:rsidRPr="00DC1715">
        <w:rPr>
          <w:rFonts w:ascii="Arial" w:eastAsia="Arial" w:hAnsi="Arial"/>
        </w:rPr>
        <w:t xml:space="preserve"> </w:t>
      </w:r>
      <w:r w:rsidRPr="00DC1715">
        <w:rPr>
          <w:rFonts w:ascii="Arial" w:hAnsi="Arial"/>
        </w:rPr>
        <w:t>Seguridade Social e FGTS, que demonstre cumprimento dos encargos instituídos por lei;</w:t>
      </w:r>
    </w:p>
    <w:p w14:paraId="3B90F335" w14:textId="77777777" w:rsidR="00DC1715" w:rsidRDefault="00DC1715" w:rsidP="00DC1715">
      <w:pPr>
        <w:spacing w:line="276" w:lineRule="auto"/>
        <w:jc w:val="both"/>
        <w:rPr>
          <w:rFonts w:ascii="Arial" w:hAnsi="Arial"/>
        </w:rPr>
      </w:pPr>
      <w:r>
        <w:rPr>
          <w:rFonts w:ascii="Arial" w:hAnsi="Arial"/>
        </w:rPr>
        <w:t>–</w:t>
      </w:r>
      <w:r>
        <w:rPr>
          <w:rFonts w:ascii="Arial" w:eastAsia="Arial" w:hAnsi="Arial"/>
        </w:rPr>
        <w:t xml:space="preserve"> </w:t>
      </w:r>
      <w:r>
        <w:rPr>
          <w:rFonts w:ascii="Arial" w:hAnsi="Arial"/>
        </w:rPr>
        <w:t>Justiça do Trabalho;</w:t>
      </w:r>
    </w:p>
    <w:p w14:paraId="1DD62A4E" w14:textId="61953F13" w:rsidR="00DC1715" w:rsidRDefault="00DC1715" w:rsidP="00DC1715">
      <w:pPr>
        <w:spacing w:line="276" w:lineRule="auto"/>
        <w:jc w:val="both"/>
        <w:rPr>
          <w:rFonts w:ascii="Arial" w:hAnsi="Arial"/>
          <w:color w:val="000000"/>
        </w:rPr>
      </w:pPr>
      <w:r>
        <w:rPr>
          <w:rFonts w:ascii="Arial" w:hAnsi="Arial"/>
        </w:rPr>
        <w:t>–</w:t>
      </w:r>
      <w:r>
        <w:rPr>
          <w:rFonts w:ascii="Arial" w:eastAsia="Arial" w:hAnsi="Arial"/>
        </w:rPr>
        <w:t xml:space="preserve"> </w:t>
      </w:r>
      <w:r>
        <w:rPr>
          <w:rFonts w:ascii="Arial" w:hAnsi="Arial"/>
        </w:rPr>
        <w:t>Contrato Social ou Ficha cadastral da Junta Comercial.</w:t>
      </w:r>
    </w:p>
    <w:p w14:paraId="6131E5E9" w14:textId="35A1A27B" w:rsidR="00DC1715" w:rsidRDefault="00DC1715" w:rsidP="00DC1715">
      <w:pPr>
        <w:spacing w:before="120" w:line="276" w:lineRule="auto"/>
        <w:jc w:val="both"/>
        <w:rPr>
          <w:rFonts w:ascii="Arial" w:hAnsi="Arial"/>
        </w:rPr>
      </w:pPr>
      <w:r>
        <w:rPr>
          <w:rFonts w:ascii="Arial" w:hAnsi="Arial"/>
          <w:color w:val="000000"/>
        </w:rPr>
        <w:t>C) É de obrigação da contratada as despesas de seguro, transporte, tributos, encargos trabalhistas e previdenciários decorrentes do fornecimento;</w:t>
      </w:r>
    </w:p>
    <w:p w14:paraId="264B95A1" w14:textId="524E14F4" w:rsidR="00DC1715" w:rsidRDefault="00DC1715" w:rsidP="00DC1715">
      <w:pPr>
        <w:spacing w:before="120" w:line="276" w:lineRule="auto"/>
        <w:jc w:val="both"/>
        <w:rPr>
          <w:rFonts w:ascii="Arial" w:hAnsi="Arial"/>
        </w:rPr>
      </w:pPr>
      <w:r>
        <w:rPr>
          <w:rFonts w:ascii="Arial" w:hAnsi="Arial"/>
        </w:rPr>
        <w:t>D) Atender aos descritivos técnicos dos itens deste TR.</w:t>
      </w:r>
    </w:p>
    <w:p w14:paraId="02509151" w14:textId="77777777" w:rsidR="00DC1715" w:rsidRDefault="00DC1715" w:rsidP="00DC1715">
      <w:pPr>
        <w:spacing w:line="276" w:lineRule="auto"/>
        <w:jc w:val="both"/>
        <w:rPr>
          <w:rFonts w:ascii="Arial" w:hAnsi="Arial"/>
        </w:rPr>
      </w:pPr>
    </w:p>
    <w:p w14:paraId="3F4C9F3D" w14:textId="77777777" w:rsidR="00DC1715" w:rsidRPr="00DC1715" w:rsidRDefault="00DC1715" w:rsidP="00DC1715">
      <w:pPr>
        <w:pStyle w:val="Tpico2"/>
        <w:widowControl w:val="0"/>
        <w:numPr>
          <w:ilvl w:val="0"/>
          <w:numId w:val="0"/>
        </w:numPr>
        <w:spacing w:before="0" w:after="0" w:line="240" w:lineRule="auto"/>
      </w:pPr>
      <w:r w:rsidRPr="00DC1715">
        <w:t xml:space="preserve">Análise dos riscos da contratação </w:t>
      </w:r>
    </w:p>
    <w:p w14:paraId="7985B382" w14:textId="77777777" w:rsidR="00DC1715" w:rsidRPr="00DC1715" w:rsidRDefault="00DC1715" w:rsidP="00DC1715">
      <w:pPr>
        <w:pStyle w:val="Standard"/>
        <w:widowControl w:val="0"/>
        <w:rPr>
          <w:rFonts w:ascii="Arial" w:hAnsi="Arial" w:cs="Arial"/>
          <w:sz w:val="24"/>
          <w:szCs w:val="24"/>
        </w:rPr>
      </w:pPr>
    </w:p>
    <w:p w14:paraId="194485F4" w14:textId="77777777" w:rsidR="00DC1715" w:rsidRPr="00DC1715" w:rsidRDefault="00DC1715" w:rsidP="00DC1715">
      <w:pPr>
        <w:pStyle w:val="Standard"/>
        <w:widowControl w:val="0"/>
        <w:rPr>
          <w:rFonts w:ascii="Arial" w:hAnsi="Arial" w:cs="Arial"/>
          <w:sz w:val="24"/>
          <w:szCs w:val="24"/>
        </w:rPr>
      </w:pPr>
      <w:r w:rsidRPr="00DC1715">
        <w:rPr>
          <w:rFonts w:ascii="Arial" w:hAnsi="Arial" w:cs="Arial"/>
          <w:sz w:val="24"/>
          <w:szCs w:val="24"/>
        </w:rPr>
        <w:t>Em anexo.</w:t>
      </w:r>
    </w:p>
    <w:p w14:paraId="717D4E6C" w14:textId="77777777" w:rsidR="00DC1715" w:rsidRPr="00DC1715" w:rsidRDefault="00DC1715" w:rsidP="00DC1715">
      <w:pPr>
        <w:pStyle w:val="Standard"/>
        <w:widowControl w:val="0"/>
        <w:rPr>
          <w:rFonts w:ascii="Arial" w:hAnsi="Arial" w:cs="Arial"/>
          <w:b/>
          <w:bCs/>
          <w:sz w:val="24"/>
          <w:szCs w:val="24"/>
        </w:rPr>
      </w:pPr>
    </w:p>
    <w:p w14:paraId="566D613A" w14:textId="77777777" w:rsidR="00DC1715" w:rsidRPr="00DC1715" w:rsidRDefault="00DC1715" w:rsidP="00DC1715">
      <w:pPr>
        <w:pStyle w:val="Tpico3"/>
        <w:widowControl w:val="0"/>
        <w:numPr>
          <w:ilvl w:val="0"/>
          <w:numId w:val="0"/>
        </w:numPr>
        <w:spacing w:before="0" w:after="0" w:line="240" w:lineRule="auto"/>
        <w:rPr>
          <w:rFonts w:eastAsia="MS Gothic"/>
        </w:rPr>
      </w:pPr>
      <w:r w:rsidRPr="00DC1715">
        <w:t>Haverá necessidade de matriz de alocação de riscos no contrato?</w:t>
      </w:r>
    </w:p>
    <w:p w14:paraId="3D37C54A" w14:textId="77777777" w:rsidR="00DC1715" w:rsidRPr="00DC1715" w:rsidRDefault="00DC1715" w:rsidP="00DC1715">
      <w:pPr>
        <w:pStyle w:val="Standard"/>
        <w:widowControl w:val="0"/>
        <w:rPr>
          <w:rFonts w:ascii="Arial" w:hAnsi="Arial" w:cs="Arial"/>
          <w:sz w:val="24"/>
          <w:szCs w:val="24"/>
        </w:rPr>
      </w:pPr>
      <w:r w:rsidRPr="00DC1715">
        <w:rPr>
          <w:rFonts w:ascii="Segoe UI Symbol" w:eastAsia="MS Gothic" w:hAnsi="Segoe UI Symbol" w:cs="Segoe UI Symbol"/>
          <w:sz w:val="24"/>
          <w:szCs w:val="24"/>
        </w:rPr>
        <w:t>☒</w:t>
      </w:r>
      <w:r w:rsidRPr="00DC1715">
        <w:rPr>
          <w:rFonts w:ascii="Arial" w:eastAsia="Arial" w:hAnsi="Arial" w:cs="Arial"/>
          <w:sz w:val="24"/>
          <w:szCs w:val="24"/>
        </w:rPr>
        <w:t xml:space="preserve"> </w:t>
      </w:r>
      <w:r w:rsidRPr="00DC1715">
        <w:rPr>
          <w:rFonts w:ascii="Arial" w:hAnsi="Arial" w:cs="Arial"/>
          <w:sz w:val="24"/>
          <w:szCs w:val="24"/>
        </w:rPr>
        <w:t xml:space="preserve">Sim      </w:t>
      </w:r>
      <w:r w:rsidRPr="00DC1715">
        <w:rPr>
          <w:rFonts w:ascii="Segoe UI Symbol" w:eastAsia="MS Gothic" w:hAnsi="Segoe UI Symbol" w:cs="Segoe UI Symbol"/>
          <w:sz w:val="24"/>
          <w:szCs w:val="24"/>
        </w:rPr>
        <w:t>☐</w:t>
      </w:r>
      <w:r w:rsidRPr="00DC1715">
        <w:rPr>
          <w:rFonts w:ascii="Arial" w:hAnsi="Arial" w:cs="Arial"/>
          <w:sz w:val="24"/>
          <w:szCs w:val="24"/>
        </w:rPr>
        <w:t xml:space="preserve"> Não</w:t>
      </w:r>
    </w:p>
    <w:p w14:paraId="1614F49E" w14:textId="77777777" w:rsidR="00DC1715" w:rsidRPr="00DC1715" w:rsidRDefault="00DC1715" w:rsidP="00DC1715">
      <w:pPr>
        <w:pStyle w:val="Standard"/>
        <w:widowControl w:val="0"/>
        <w:rPr>
          <w:rFonts w:ascii="Arial" w:hAnsi="Arial" w:cs="Arial"/>
          <w:sz w:val="24"/>
          <w:szCs w:val="24"/>
        </w:rPr>
      </w:pPr>
    </w:p>
    <w:p w14:paraId="7656AEAF" w14:textId="77777777" w:rsidR="00DC1715" w:rsidRPr="00DC1715" w:rsidRDefault="00DC1715" w:rsidP="00DC1715">
      <w:pPr>
        <w:pStyle w:val="Tpico2"/>
        <w:widowControl w:val="0"/>
        <w:numPr>
          <w:ilvl w:val="0"/>
          <w:numId w:val="0"/>
        </w:numPr>
        <w:spacing w:before="0" w:after="0" w:line="240" w:lineRule="auto"/>
        <w:rPr>
          <w:rFonts w:eastAsia="MS Gothic"/>
        </w:rPr>
      </w:pPr>
      <w:r w:rsidRPr="00DC1715">
        <w:t>A seleção será restrita a produtos pré-qualificados?</w:t>
      </w:r>
    </w:p>
    <w:p w14:paraId="76785C84" w14:textId="77777777" w:rsidR="00DC1715" w:rsidRPr="00DC1715" w:rsidRDefault="00DC1715" w:rsidP="00DC1715">
      <w:pPr>
        <w:pStyle w:val="Standard"/>
        <w:widowControl w:val="0"/>
        <w:rPr>
          <w:rFonts w:ascii="Arial" w:hAnsi="Arial" w:cs="Arial"/>
          <w:sz w:val="24"/>
          <w:szCs w:val="24"/>
        </w:rPr>
      </w:pPr>
      <w:r w:rsidRPr="00DC1715">
        <w:rPr>
          <w:rFonts w:ascii="Segoe UI Symbol" w:eastAsia="MS Gothic" w:hAnsi="Segoe UI Symbol" w:cs="Segoe UI Symbol"/>
          <w:sz w:val="24"/>
          <w:szCs w:val="24"/>
        </w:rPr>
        <w:t>☐</w:t>
      </w:r>
      <w:r w:rsidRPr="00DC1715">
        <w:rPr>
          <w:rFonts w:ascii="Arial" w:eastAsia="Arial" w:hAnsi="Arial" w:cs="Arial"/>
          <w:sz w:val="24"/>
          <w:szCs w:val="24"/>
        </w:rPr>
        <w:t xml:space="preserve"> </w:t>
      </w:r>
      <w:r w:rsidRPr="00DC1715">
        <w:rPr>
          <w:rFonts w:ascii="Arial" w:hAnsi="Arial" w:cs="Arial"/>
          <w:sz w:val="24"/>
          <w:szCs w:val="24"/>
        </w:rPr>
        <w:t xml:space="preserve">Sim      </w:t>
      </w:r>
      <w:r w:rsidRPr="00DC1715">
        <w:rPr>
          <w:rFonts w:ascii="Segoe UI Symbol" w:eastAsia="MS Gothic" w:hAnsi="Segoe UI Symbol" w:cs="Segoe UI Symbol"/>
          <w:sz w:val="24"/>
          <w:szCs w:val="24"/>
        </w:rPr>
        <w:t>☒</w:t>
      </w:r>
      <w:r w:rsidRPr="00DC1715">
        <w:rPr>
          <w:rFonts w:ascii="Arial" w:hAnsi="Arial" w:cs="Arial"/>
          <w:sz w:val="24"/>
          <w:szCs w:val="24"/>
        </w:rPr>
        <w:t xml:space="preserve"> Não</w:t>
      </w:r>
    </w:p>
    <w:p w14:paraId="0282385B" w14:textId="77777777" w:rsidR="00DC1715" w:rsidRPr="00DC1715" w:rsidRDefault="00DC1715" w:rsidP="00DC1715">
      <w:pPr>
        <w:pStyle w:val="Standard"/>
        <w:widowControl w:val="0"/>
        <w:rPr>
          <w:rFonts w:ascii="Arial" w:hAnsi="Arial" w:cs="Arial"/>
          <w:sz w:val="24"/>
          <w:szCs w:val="24"/>
        </w:rPr>
      </w:pPr>
    </w:p>
    <w:p w14:paraId="58B8AD09" w14:textId="4AD2AEBD" w:rsidR="00DC1715" w:rsidRPr="00DC1715" w:rsidRDefault="00DC1715" w:rsidP="00DC1715">
      <w:pPr>
        <w:pStyle w:val="Tpico2"/>
        <w:widowControl w:val="0"/>
        <w:numPr>
          <w:ilvl w:val="0"/>
          <w:numId w:val="0"/>
        </w:numPr>
        <w:spacing w:before="0" w:after="0" w:line="240" w:lineRule="auto"/>
        <w:rPr>
          <w:rFonts w:eastAsia="MS Gothic"/>
        </w:rPr>
      </w:pPr>
      <w:r w:rsidRPr="00DC1715">
        <w:t xml:space="preserve">O objeto é um produto com julgamento pelo ciclo de vida?  </w:t>
      </w:r>
    </w:p>
    <w:p w14:paraId="3FD31208" w14:textId="77777777" w:rsidR="00DC1715" w:rsidRPr="00DC1715" w:rsidRDefault="00DC1715" w:rsidP="00DC1715">
      <w:pPr>
        <w:pStyle w:val="Standard"/>
        <w:widowControl w:val="0"/>
        <w:rPr>
          <w:rFonts w:ascii="Arial" w:hAnsi="Arial" w:cs="Arial"/>
          <w:sz w:val="24"/>
          <w:szCs w:val="24"/>
        </w:rPr>
      </w:pPr>
      <w:r w:rsidRPr="00DC1715">
        <w:rPr>
          <w:rFonts w:ascii="Segoe UI Symbol" w:eastAsia="MS Gothic" w:hAnsi="Segoe UI Symbol" w:cs="Segoe UI Symbol"/>
          <w:sz w:val="24"/>
          <w:szCs w:val="24"/>
        </w:rPr>
        <w:t>☐</w:t>
      </w:r>
      <w:r w:rsidRPr="00DC1715">
        <w:rPr>
          <w:rFonts w:ascii="Arial" w:eastAsia="Arial" w:hAnsi="Arial" w:cs="Arial"/>
          <w:sz w:val="24"/>
          <w:szCs w:val="24"/>
        </w:rPr>
        <w:t xml:space="preserve"> </w:t>
      </w:r>
      <w:r w:rsidRPr="00DC1715">
        <w:rPr>
          <w:rFonts w:ascii="Arial" w:hAnsi="Arial" w:cs="Arial"/>
          <w:sz w:val="24"/>
          <w:szCs w:val="24"/>
        </w:rPr>
        <w:t xml:space="preserve">Sim      </w:t>
      </w:r>
      <w:r w:rsidRPr="00DC1715">
        <w:rPr>
          <w:rFonts w:ascii="Segoe UI Symbol" w:eastAsia="MS Gothic" w:hAnsi="Segoe UI Symbol" w:cs="Segoe UI Symbol"/>
          <w:sz w:val="24"/>
          <w:szCs w:val="24"/>
        </w:rPr>
        <w:t>☒</w:t>
      </w:r>
      <w:r w:rsidRPr="00DC1715">
        <w:rPr>
          <w:rFonts w:ascii="Arial" w:hAnsi="Arial" w:cs="Arial"/>
          <w:sz w:val="24"/>
          <w:szCs w:val="24"/>
        </w:rPr>
        <w:t xml:space="preserve"> Não</w:t>
      </w:r>
    </w:p>
    <w:p w14:paraId="1F678CA2" w14:textId="77777777" w:rsidR="00DC1715" w:rsidRDefault="00DC1715" w:rsidP="00DC1715">
      <w:pPr>
        <w:pStyle w:val="Standard"/>
        <w:widowControl w:val="0"/>
      </w:pPr>
    </w:p>
    <w:p w14:paraId="6C1336C4" w14:textId="77777777" w:rsidR="00DC1715" w:rsidRPr="00DC1715" w:rsidRDefault="00DC1715" w:rsidP="00DC1715">
      <w:pPr>
        <w:pStyle w:val="Tpico2"/>
        <w:widowControl w:val="0"/>
        <w:numPr>
          <w:ilvl w:val="0"/>
          <w:numId w:val="0"/>
        </w:numPr>
        <w:spacing w:before="0" w:after="0" w:line="240" w:lineRule="auto"/>
        <w:rPr>
          <w:rFonts w:eastAsia="MS Gothic"/>
        </w:rPr>
      </w:pPr>
      <w:r w:rsidRPr="00DC1715">
        <w:t>O objeto possui critérios de inovação e/ou desenvolvimento nacional sustentável?</w:t>
      </w:r>
    </w:p>
    <w:p w14:paraId="3828DDDD" w14:textId="77777777" w:rsidR="00DC1715" w:rsidRPr="00DC1715" w:rsidRDefault="00DC1715" w:rsidP="00DC1715">
      <w:pPr>
        <w:pStyle w:val="Standard"/>
        <w:widowControl w:val="0"/>
        <w:rPr>
          <w:rFonts w:ascii="Arial" w:hAnsi="Arial" w:cs="Arial"/>
          <w:sz w:val="24"/>
          <w:szCs w:val="24"/>
        </w:rPr>
      </w:pPr>
      <w:r w:rsidRPr="00DC1715">
        <w:rPr>
          <w:rFonts w:ascii="Segoe UI Symbol" w:eastAsia="MS Gothic" w:hAnsi="Segoe UI Symbol" w:cs="Segoe UI Symbol"/>
          <w:sz w:val="24"/>
          <w:szCs w:val="24"/>
        </w:rPr>
        <w:t>☐</w:t>
      </w:r>
      <w:r w:rsidRPr="00DC1715">
        <w:rPr>
          <w:rFonts w:ascii="Arial" w:eastAsia="Arial" w:hAnsi="Arial" w:cs="Arial"/>
          <w:sz w:val="24"/>
          <w:szCs w:val="24"/>
        </w:rPr>
        <w:t xml:space="preserve"> </w:t>
      </w:r>
      <w:r w:rsidRPr="00DC1715">
        <w:rPr>
          <w:rFonts w:ascii="Arial" w:hAnsi="Arial" w:cs="Arial"/>
          <w:sz w:val="24"/>
          <w:szCs w:val="24"/>
        </w:rPr>
        <w:t xml:space="preserve">Sim      </w:t>
      </w:r>
      <w:r w:rsidRPr="00DC1715">
        <w:rPr>
          <w:rFonts w:ascii="Segoe UI Symbol" w:eastAsia="MS Gothic" w:hAnsi="Segoe UI Symbol" w:cs="Segoe UI Symbol"/>
          <w:sz w:val="24"/>
          <w:szCs w:val="24"/>
        </w:rPr>
        <w:t>☒</w:t>
      </w:r>
      <w:r w:rsidRPr="00DC1715">
        <w:rPr>
          <w:rFonts w:ascii="Arial" w:hAnsi="Arial" w:cs="Arial"/>
          <w:sz w:val="24"/>
          <w:szCs w:val="24"/>
        </w:rPr>
        <w:t xml:space="preserve"> Não</w:t>
      </w:r>
    </w:p>
    <w:p w14:paraId="07AD9C8F" w14:textId="77777777" w:rsidR="00321627" w:rsidRDefault="00321627">
      <w:pPr>
        <w:jc w:val="both"/>
        <w:rPr>
          <w:rFonts w:ascii="Arial" w:hAnsi="Arial"/>
          <w:b/>
          <w:bCs/>
          <w:color w:val="FF0000"/>
        </w:rPr>
      </w:pPr>
    </w:p>
    <w:p w14:paraId="3EAFB7EE" w14:textId="77777777" w:rsidR="00DC1715" w:rsidRPr="00DC1715" w:rsidRDefault="00DC1715" w:rsidP="00DC1715">
      <w:pPr>
        <w:pStyle w:val="Tpico1"/>
        <w:keepNext w:val="0"/>
        <w:widowControl w:val="0"/>
        <w:numPr>
          <w:ilvl w:val="0"/>
          <w:numId w:val="0"/>
        </w:numPr>
        <w:spacing w:before="0" w:after="0" w:line="240" w:lineRule="auto"/>
        <w:rPr>
          <w:color w:val="auto"/>
        </w:rPr>
      </w:pPr>
      <w:r w:rsidRPr="00DC1715">
        <w:rPr>
          <w:color w:val="auto"/>
        </w:rPr>
        <w:t>DESCRIÇÃO DA SOLUÇÃO</w:t>
      </w:r>
    </w:p>
    <w:p w14:paraId="762FEE83" w14:textId="6094C3D8" w:rsidR="00DC1715" w:rsidRPr="00DC1715" w:rsidRDefault="00DC1715" w:rsidP="00DC1715">
      <w:pPr>
        <w:pStyle w:val="Tpico2"/>
        <w:widowControl w:val="0"/>
        <w:numPr>
          <w:ilvl w:val="0"/>
          <w:numId w:val="0"/>
        </w:numPr>
        <w:spacing w:before="0" w:after="0" w:line="240" w:lineRule="auto"/>
      </w:pPr>
      <w:r w:rsidRPr="00DC1715">
        <w:t>Especificação e quantidades da solução:</w:t>
      </w:r>
    </w:p>
    <w:p w14:paraId="27DE1B9E" w14:textId="77777777" w:rsidR="00DC1715" w:rsidRPr="00DC1715" w:rsidRDefault="00DC1715" w:rsidP="00DC1715">
      <w:pPr>
        <w:pStyle w:val="Standard"/>
        <w:widowControl w:val="0"/>
        <w:jc w:val="both"/>
        <w:rPr>
          <w:rFonts w:ascii="Arial" w:hAnsi="Arial" w:cs="Arial"/>
          <w:sz w:val="24"/>
          <w:szCs w:val="24"/>
        </w:rPr>
      </w:pPr>
    </w:p>
    <w:p w14:paraId="0ED631FA" w14:textId="77777777" w:rsidR="00DC1715" w:rsidRPr="00DC1715" w:rsidRDefault="00DC1715" w:rsidP="00DC1715">
      <w:pPr>
        <w:jc w:val="both"/>
        <w:rPr>
          <w:rFonts w:ascii="Arial" w:hAnsi="Arial"/>
        </w:rPr>
      </w:pPr>
      <w:r w:rsidRPr="00DC1715">
        <w:rPr>
          <w:rFonts w:ascii="Arial" w:hAnsi="Arial"/>
        </w:rPr>
        <w:t>Os insumos e quantidades foram dimensionados conforme necessidade de cada Unidade de Saúde, de acordo com suas especificidades e público atendido. Os profissionais envolvidos no dimensionamento foram os responsáveis técnicos da enfermagem e medicina das Unidades, além do responsável administrativo. As necessidades foram enviadas via e-mail institucional para o e-mail da Unidade Gestora de Unidades de Saúde e repassada para confecção técnica.</w:t>
      </w:r>
    </w:p>
    <w:p w14:paraId="4A47F26D" w14:textId="77777777" w:rsidR="00DC1715" w:rsidRPr="00DC1715" w:rsidRDefault="00DC1715" w:rsidP="00DC1715">
      <w:pPr>
        <w:jc w:val="both"/>
        <w:rPr>
          <w:rFonts w:ascii="Arial" w:hAnsi="Arial"/>
        </w:rPr>
      </w:pPr>
    </w:p>
    <w:p w14:paraId="53DF6044" w14:textId="2507D570" w:rsidR="00321627" w:rsidRPr="00080893" w:rsidRDefault="00DC1715" w:rsidP="00080893">
      <w:pPr>
        <w:pStyle w:val="Standard"/>
        <w:widowControl w:val="0"/>
        <w:jc w:val="both"/>
        <w:rPr>
          <w:rFonts w:ascii="Arial" w:hAnsi="Arial" w:cs="Arial"/>
          <w:sz w:val="24"/>
          <w:szCs w:val="24"/>
        </w:rPr>
      </w:pPr>
      <w:r w:rsidRPr="00DC1715">
        <w:rPr>
          <w:rFonts w:ascii="Arial" w:hAnsi="Arial" w:cs="Arial"/>
          <w:sz w:val="24"/>
          <w:szCs w:val="24"/>
        </w:rPr>
        <w:lastRenderedPageBreak/>
        <w:t>A aquisição dos materiais, equipamentos e instrumentais, tendo em vista ter uma constância no consumo, deve ser feita através de Pregão Eletrônico, visando a economicidade na aquisição do material, levando em consideração a necessidade das unidades.</w:t>
      </w:r>
    </w:p>
    <w:p w14:paraId="42C00259" w14:textId="77777777" w:rsidR="00321627" w:rsidRDefault="00321627">
      <w:pPr>
        <w:jc w:val="both"/>
        <w:rPr>
          <w:rFonts w:ascii="Arial" w:hAnsi="Arial"/>
          <w:b/>
          <w:bCs/>
          <w:color w:val="FF0000"/>
        </w:rPr>
      </w:pPr>
    </w:p>
    <w:tbl>
      <w:tblPr>
        <w:tblW w:w="9393" w:type="dxa"/>
        <w:tblInd w:w="57" w:type="dxa"/>
        <w:tblLayout w:type="fixed"/>
        <w:tblCellMar>
          <w:top w:w="57" w:type="dxa"/>
          <w:left w:w="57" w:type="dxa"/>
          <w:bottom w:w="57" w:type="dxa"/>
          <w:right w:w="57" w:type="dxa"/>
        </w:tblCellMar>
        <w:tblLook w:val="0000" w:firstRow="0" w:lastRow="0" w:firstColumn="0" w:lastColumn="0" w:noHBand="0" w:noVBand="0"/>
      </w:tblPr>
      <w:tblGrid>
        <w:gridCol w:w="664"/>
        <w:gridCol w:w="1616"/>
        <w:gridCol w:w="5310"/>
        <w:gridCol w:w="988"/>
        <w:gridCol w:w="815"/>
      </w:tblGrid>
      <w:tr w:rsidR="00DC1715" w:rsidRPr="00DC1715" w14:paraId="7916B320" w14:textId="77777777" w:rsidTr="000178B3">
        <w:tc>
          <w:tcPr>
            <w:tcW w:w="664" w:type="dxa"/>
            <w:tcBorders>
              <w:top w:val="single" w:sz="6" w:space="0" w:color="000000"/>
              <w:left w:val="single" w:sz="6" w:space="0" w:color="000000"/>
              <w:bottom w:val="single" w:sz="6" w:space="0" w:color="000000"/>
            </w:tcBorders>
            <w:tcMar>
              <w:right w:w="0" w:type="dxa"/>
            </w:tcMar>
            <w:vAlign w:val="center"/>
          </w:tcPr>
          <w:p w14:paraId="5E707A7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b/>
                <w:bCs/>
                <w:sz w:val="22"/>
                <w:szCs w:val="22"/>
              </w:rPr>
              <w:t>ITEM</w:t>
            </w:r>
          </w:p>
        </w:tc>
        <w:tc>
          <w:tcPr>
            <w:tcW w:w="1616" w:type="dxa"/>
            <w:tcBorders>
              <w:top w:val="single" w:sz="6" w:space="0" w:color="000000"/>
              <w:left w:val="single" w:sz="6" w:space="0" w:color="000000"/>
              <w:bottom w:val="single" w:sz="6" w:space="0" w:color="000000"/>
            </w:tcBorders>
            <w:tcMar>
              <w:right w:w="0" w:type="dxa"/>
            </w:tcMar>
            <w:vAlign w:val="center"/>
          </w:tcPr>
          <w:p w14:paraId="1C176E7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b/>
                <w:bCs/>
                <w:sz w:val="22"/>
                <w:szCs w:val="22"/>
              </w:rPr>
              <w:t>CÓD. SMAR</w:t>
            </w:r>
          </w:p>
        </w:tc>
        <w:tc>
          <w:tcPr>
            <w:tcW w:w="5310" w:type="dxa"/>
            <w:tcBorders>
              <w:top w:val="single" w:sz="6" w:space="0" w:color="000000"/>
              <w:left w:val="single" w:sz="6" w:space="0" w:color="000000"/>
              <w:bottom w:val="single" w:sz="6" w:space="0" w:color="000000"/>
            </w:tcBorders>
            <w:tcMar>
              <w:right w:w="0" w:type="dxa"/>
            </w:tcMar>
            <w:vAlign w:val="center"/>
          </w:tcPr>
          <w:p w14:paraId="49F5A46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b/>
                <w:bCs/>
                <w:sz w:val="22"/>
                <w:szCs w:val="22"/>
              </w:rPr>
              <w:t>DESCRIÇÃO</w:t>
            </w:r>
          </w:p>
        </w:tc>
        <w:tc>
          <w:tcPr>
            <w:tcW w:w="988" w:type="dxa"/>
            <w:tcBorders>
              <w:top w:val="single" w:sz="6" w:space="0" w:color="000000"/>
              <w:left w:val="single" w:sz="6" w:space="0" w:color="000000"/>
              <w:bottom w:val="single" w:sz="6" w:space="0" w:color="000000"/>
            </w:tcBorders>
            <w:tcMar>
              <w:right w:w="0" w:type="dxa"/>
            </w:tcMar>
            <w:vAlign w:val="center"/>
          </w:tcPr>
          <w:p w14:paraId="6FB0965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b/>
                <w:bCs/>
                <w:sz w:val="22"/>
                <w:szCs w:val="22"/>
              </w:rPr>
              <w:t>MEDIDA</w:t>
            </w:r>
          </w:p>
        </w:tc>
        <w:tc>
          <w:tcPr>
            <w:tcW w:w="815" w:type="dxa"/>
            <w:tcBorders>
              <w:top w:val="single" w:sz="6" w:space="0" w:color="000000"/>
              <w:left w:val="single" w:sz="6" w:space="0" w:color="000000"/>
              <w:bottom w:val="single" w:sz="6" w:space="0" w:color="000000"/>
              <w:right w:val="single" w:sz="6" w:space="0" w:color="000000"/>
            </w:tcBorders>
            <w:vAlign w:val="center"/>
          </w:tcPr>
          <w:p w14:paraId="6485B8F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b/>
                <w:bCs/>
                <w:sz w:val="22"/>
                <w:szCs w:val="22"/>
              </w:rPr>
              <w:t>QTD</w:t>
            </w:r>
          </w:p>
        </w:tc>
      </w:tr>
      <w:tr w:rsidR="00DC1715" w:rsidRPr="00DC1715" w14:paraId="081CFE8F"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6E2BE1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w:t>
            </w:r>
          </w:p>
        </w:tc>
        <w:tc>
          <w:tcPr>
            <w:tcW w:w="1616" w:type="dxa"/>
            <w:tcBorders>
              <w:left w:val="single" w:sz="6" w:space="0" w:color="000000"/>
              <w:bottom w:val="single" w:sz="6" w:space="0" w:color="000000"/>
            </w:tcBorders>
            <w:tcMar>
              <w:right w:w="0" w:type="dxa"/>
            </w:tcMar>
            <w:vAlign w:val="center"/>
          </w:tcPr>
          <w:p w14:paraId="73A2A4A8" w14:textId="77777777" w:rsidR="00DC1715" w:rsidRPr="00DC1715" w:rsidRDefault="00DC1715" w:rsidP="00DC1715">
            <w:pPr>
              <w:pStyle w:val="Standard"/>
              <w:widowControl w:val="0"/>
              <w:snapToGrid w:val="0"/>
              <w:jc w:val="both"/>
              <w:rPr>
                <w:rFonts w:ascii="Arial" w:hAnsi="Arial" w:cs="Arial"/>
                <w:sz w:val="22"/>
                <w:szCs w:val="22"/>
              </w:rPr>
            </w:pPr>
          </w:p>
          <w:p w14:paraId="4193C56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1.03.32.0193-3</w:t>
            </w:r>
          </w:p>
        </w:tc>
        <w:tc>
          <w:tcPr>
            <w:tcW w:w="5310" w:type="dxa"/>
            <w:tcBorders>
              <w:left w:val="single" w:sz="6" w:space="0" w:color="000000"/>
              <w:bottom w:val="single" w:sz="6" w:space="0" w:color="000000"/>
            </w:tcBorders>
            <w:tcMar>
              <w:right w:w="0" w:type="dxa"/>
            </w:tcMar>
            <w:vAlign w:val="center"/>
          </w:tcPr>
          <w:p w14:paraId="5D09E54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BOMBA DE INFUSÃO DE SERINGA. EQUIPAMENTO PARA O CUIDADO DE PACIENTES ADULTOS, PEDIÁTRICOS E NEONATAIS, QUE ACEITE SERINGAS E EXTENSORES DE QUALQUER MARCA E TAMANHOS. DEVE ACEITAR SERINGAS COM CAPACIDADE DE 5 A 60ML. DEVE GARANTIR DOSES DE INFUSÃO DE 0,1 A 999,9 ML/H NO MÍNIMO; POSSUIR MENU PARA CONFIGURAÇÃO DE LISTA DE DROGAS. </w:t>
            </w:r>
          </w:p>
          <w:p w14:paraId="5FAE9ABB" w14:textId="77777777" w:rsidR="00DC1715" w:rsidRPr="00DC1715" w:rsidRDefault="00DC1715" w:rsidP="00DC1715">
            <w:pPr>
              <w:pStyle w:val="Standard"/>
              <w:widowControl w:val="0"/>
              <w:jc w:val="both"/>
              <w:rPr>
                <w:rFonts w:ascii="Arial" w:hAnsi="Arial" w:cs="Arial"/>
                <w:sz w:val="22"/>
                <w:szCs w:val="22"/>
              </w:rPr>
            </w:pPr>
          </w:p>
          <w:p w14:paraId="4872D70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DEVE FORNECER CONTROLE DOS SEGUINTES PARÂMETROS: FUNÇÃO KVOPROGRAMADA COM NO MÍNIMO VAZÃO MÍNIMA: 0,1 ML/H, BOLUS PROGRAMÁVEL. </w:t>
            </w:r>
          </w:p>
          <w:p w14:paraId="78AFA18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O APARELHO DEVE POSSUIR OS SEGUINTES ALARMES AUDIOVISUAIS: OCLUSÃO, KVO, SERINGA VAZIA, AUSÊNCIA DE SERINGA, FIM DE CURSO, BATERIA FRACA E FALHA DE PROGRAMAÇÃO. </w:t>
            </w:r>
          </w:p>
          <w:p w14:paraId="04D563A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POSSUIR DISPLAY DE LCD DE FÁCIL LEITURA COM INFORMAÇÕES CONSTANTES DA VELOCIDADE DE INFUSÃO EM ML/H, BATERIA E VOLUME INFUNDIDO. </w:t>
            </w:r>
          </w:p>
          <w:p w14:paraId="095DF2B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O APARELHO DEVE FUNCIONAR COM BATERIA INTERNA RECARREGÁVEL, ENERGIA DA REDE ELÉTRICA E/OU A PILHA, COM FUNCIONAMENTO DE 120 MINUTOS DE BATERIA (NO MÍNIMO) FORA DA TOMADA. EXISTÊNCIA DE SISTEMA ANTIBOLUS PÓS-OCLUSÃO.</w:t>
            </w:r>
          </w:p>
          <w:p w14:paraId="7435FF0B" w14:textId="77777777" w:rsidR="00DC1715" w:rsidRPr="00DC1715" w:rsidRDefault="00DC1715" w:rsidP="00DC1715">
            <w:pPr>
              <w:pStyle w:val="Standard"/>
              <w:widowControl w:val="0"/>
              <w:jc w:val="both"/>
              <w:rPr>
                <w:rFonts w:ascii="Arial" w:hAnsi="Arial" w:cs="Arial"/>
                <w:sz w:val="22"/>
                <w:szCs w:val="22"/>
              </w:rPr>
            </w:pPr>
          </w:p>
          <w:p w14:paraId="568646A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ACESSÓRIOS BÁSICOS: CABO DE ALIMENTAÇÃO, CONFORME ABNT, COM NO MÍNIMO 1,5M.</w:t>
            </w:r>
          </w:p>
          <w:p w14:paraId="78513FAB" w14:textId="77777777" w:rsidR="00DC1715" w:rsidRPr="00DC1715" w:rsidRDefault="00DC1715" w:rsidP="00DC1715">
            <w:pPr>
              <w:pStyle w:val="Standard"/>
              <w:widowControl w:val="0"/>
              <w:jc w:val="both"/>
              <w:rPr>
                <w:rFonts w:ascii="Arial" w:hAnsi="Arial" w:cs="Arial"/>
                <w:sz w:val="22"/>
                <w:szCs w:val="22"/>
              </w:rPr>
            </w:pPr>
          </w:p>
          <w:p w14:paraId="60047C8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DEVERÁ SER ACOMPANHADO DE 10 UNIDADES DE SERINGA DE 20 ML E 10 UNIDADES DE EXTENSORES PARA SERINGA, COM VALIDADE MÍNIMA DE 12 (DOZE) MESES.</w:t>
            </w:r>
          </w:p>
          <w:p w14:paraId="27294498" w14:textId="77777777" w:rsidR="00DC1715" w:rsidRPr="00DC1715" w:rsidRDefault="00DC1715" w:rsidP="00DC1715">
            <w:pPr>
              <w:pStyle w:val="Standard"/>
              <w:widowControl w:val="0"/>
              <w:jc w:val="both"/>
              <w:rPr>
                <w:rFonts w:ascii="Arial" w:hAnsi="Arial" w:cs="Arial"/>
                <w:sz w:val="22"/>
                <w:szCs w:val="22"/>
              </w:rPr>
            </w:pPr>
          </w:p>
          <w:p w14:paraId="75394BF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MANUAL OPERACIONAL EM PORTUGUÊS. FONTE DE ALIMENTAÇÃO BIVOLT COM 1,5M DE COMPRIMENTO. </w:t>
            </w:r>
          </w:p>
          <w:p w14:paraId="322521C5" w14:textId="77777777" w:rsidR="00DC1715" w:rsidRPr="00DC1715" w:rsidRDefault="00DC1715" w:rsidP="00DC1715">
            <w:pPr>
              <w:pStyle w:val="Standard"/>
              <w:widowControl w:val="0"/>
              <w:jc w:val="both"/>
              <w:rPr>
                <w:rFonts w:ascii="Arial" w:hAnsi="Arial" w:cs="Arial"/>
                <w:sz w:val="22"/>
                <w:szCs w:val="22"/>
              </w:rPr>
            </w:pPr>
          </w:p>
          <w:p w14:paraId="558D5BF4"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sz w:val="22"/>
                <w:szCs w:val="22"/>
              </w:rPr>
              <w:t xml:space="preserve">*GARANTIA MÍNIMA DE 24 MESES DO FORNECEDOR A PARTIR DA DATA DE ENTREGA. </w:t>
            </w:r>
          </w:p>
          <w:p w14:paraId="2B0D943B"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A CONTRATADA DEVERÁ GARANTIR, EM CASO DE DEFEITO DE FABRICAÇÃO ASSISTÊNCIA </w:t>
            </w:r>
            <w:r w:rsidRPr="00DC1715">
              <w:rPr>
                <w:rFonts w:ascii="Arial" w:hAnsi="Arial" w:cs="Arial"/>
                <w:color w:val="000000"/>
                <w:sz w:val="22"/>
                <w:szCs w:val="22"/>
              </w:rPr>
              <w:lastRenderedPageBreak/>
              <w:t>TÉCNICA/MANUTENÇÃO.</w:t>
            </w:r>
          </w:p>
          <w:p w14:paraId="42FC6730" w14:textId="77777777" w:rsidR="00DC1715" w:rsidRPr="00DC1715" w:rsidRDefault="00DC1715" w:rsidP="00DC1715">
            <w:pPr>
              <w:pStyle w:val="Standard"/>
              <w:widowControl w:val="0"/>
              <w:jc w:val="both"/>
              <w:rPr>
                <w:rFonts w:ascii="Arial" w:hAnsi="Arial" w:cs="Arial"/>
                <w:color w:val="000000"/>
                <w:sz w:val="22"/>
                <w:szCs w:val="22"/>
              </w:rPr>
            </w:pPr>
          </w:p>
          <w:p w14:paraId="680F686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CERTIFICADO DO INMETRO, ABNT E REGISTRO VÁLIDO DO PRODUTO EMITIDO PELA AGÊNCIA NACIONAL DE VIGILÂNCIA SANITÁRIA – ANVISA DO MINISTÉRIO DA SAÚDE. </w:t>
            </w:r>
          </w:p>
          <w:p w14:paraId="32258B64" w14:textId="77777777" w:rsidR="00DC1715" w:rsidRPr="00DC1715" w:rsidRDefault="00DC1715" w:rsidP="00DC1715">
            <w:pPr>
              <w:pStyle w:val="Standard"/>
              <w:widowControl w:val="0"/>
              <w:jc w:val="both"/>
              <w:rPr>
                <w:rFonts w:ascii="Arial" w:hAnsi="Arial" w:cs="Arial"/>
                <w:sz w:val="22"/>
                <w:szCs w:val="22"/>
              </w:rPr>
            </w:pPr>
          </w:p>
          <w:p w14:paraId="65614FD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*A EMPRESA DEVERÁ REALIZAR TREINAMENTO OPERACIONAL DO EQUIPAMENTO </w:t>
            </w:r>
            <w:r w:rsidRPr="00DC1715">
              <w:rPr>
                <w:rFonts w:ascii="Arial" w:hAnsi="Arial" w:cs="Arial"/>
                <w:i/>
                <w:iCs/>
                <w:sz w:val="22"/>
                <w:szCs w:val="22"/>
              </w:rPr>
              <w:t>IN LOCO</w:t>
            </w:r>
            <w:r w:rsidRPr="00DC1715">
              <w:rPr>
                <w:rFonts w:ascii="Arial" w:hAnsi="Arial" w:cs="Arial"/>
                <w:sz w:val="22"/>
                <w:szCs w:val="22"/>
              </w:rPr>
              <w:t xml:space="preserve"> AOS FUNCIONÁRIOS DA REDE PÚBLICA DE SAÚDE DO MUNICÍPIO QUE OPERARÃO O EQUIPAMENTO EM ATÉ 60 (SESSENTA) DIAS APÓS O RECEBIMENTO, COM AGENDAMENTO PRÉVIO. </w:t>
            </w:r>
          </w:p>
          <w:p w14:paraId="61410D79" w14:textId="77777777" w:rsidR="00DC1715" w:rsidRPr="00DC1715" w:rsidRDefault="00DC1715" w:rsidP="00DC1715">
            <w:pPr>
              <w:pStyle w:val="Standard"/>
              <w:widowControl w:val="0"/>
              <w:jc w:val="both"/>
              <w:rPr>
                <w:rFonts w:ascii="Arial" w:hAnsi="Arial" w:cs="Arial"/>
                <w:sz w:val="22"/>
                <w:szCs w:val="22"/>
              </w:rPr>
            </w:pPr>
          </w:p>
          <w:p w14:paraId="17AECC6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*O TREINAMENTO SERÁ FEITO PARA 03 (TRÊS) PROFISSIONAIS TÉCNICOS DE SAÚDE NAS SEGUINTES UNIDADES:</w:t>
            </w:r>
          </w:p>
          <w:p w14:paraId="27E43F0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EDGAR DA SILVEIRA PAGNANO (DISTRITO – CRUZ DAS POSSES)</w:t>
            </w:r>
          </w:p>
        </w:tc>
        <w:tc>
          <w:tcPr>
            <w:tcW w:w="988" w:type="dxa"/>
            <w:tcBorders>
              <w:left w:val="single" w:sz="6" w:space="0" w:color="000000"/>
              <w:bottom w:val="single" w:sz="6" w:space="0" w:color="000000"/>
            </w:tcBorders>
            <w:tcMar>
              <w:right w:w="0" w:type="dxa"/>
            </w:tcMar>
            <w:vAlign w:val="center"/>
          </w:tcPr>
          <w:p w14:paraId="7A53689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6CE0D37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w:t>
            </w:r>
          </w:p>
        </w:tc>
      </w:tr>
      <w:tr w:rsidR="00DC1715" w:rsidRPr="00DC1715" w14:paraId="15B29E82"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5B5E595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c>
          <w:tcPr>
            <w:tcW w:w="1616" w:type="dxa"/>
            <w:tcBorders>
              <w:left w:val="single" w:sz="6" w:space="0" w:color="000000"/>
              <w:bottom w:val="single" w:sz="6" w:space="0" w:color="000000"/>
            </w:tcBorders>
            <w:tcMar>
              <w:right w:w="0" w:type="dxa"/>
            </w:tcMar>
            <w:vAlign w:val="center"/>
          </w:tcPr>
          <w:p w14:paraId="4D962A9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1.16.18.0010-4</w:t>
            </w:r>
          </w:p>
        </w:tc>
        <w:tc>
          <w:tcPr>
            <w:tcW w:w="5310" w:type="dxa"/>
            <w:tcBorders>
              <w:left w:val="single" w:sz="6" w:space="0" w:color="000000"/>
              <w:bottom w:val="single" w:sz="6" w:space="0" w:color="000000"/>
            </w:tcBorders>
            <w:tcMar>
              <w:right w:w="0" w:type="dxa"/>
            </w:tcMar>
            <w:vAlign w:val="center"/>
          </w:tcPr>
          <w:p w14:paraId="14EC770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lang w:val="en-US"/>
              </w:rPr>
              <w:t>APOIO BRAÇO COM ESPUMA INJETADA DE GRANDE DURABILIDADE, REGULAGEM DE ALTURA E DE ÂNGULO DE APOIO. DESMONTÁVEL PARA MELHOR HIGIENIZAÇÃO. MEDIDAS APROXIMADAS: ALTURA: 87CM – LARGURA: 40CM – COMPRIMENTO: 40CM. REGISTRO E CERTIFICADO DO PRODUTO NA ANVISA.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4E9E829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205705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15</w:t>
            </w:r>
          </w:p>
        </w:tc>
      </w:tr>
      <w:tr w:rsidR="00DC1715" w:rsidRPr="00DC1715" w14:paraId="316EC66A"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07794D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w:t>
            </w:r>
          </w:p>
        </w:tc>
        <w:tc>
          <w:tcPr>
            <w:tcW w:w="1616" w:type="dxa"/>
            <w:tcBorders>
              <w:left w:val="single" w:sz="6" w:space="0" w:color="000000"/>
              <w:bottom w:val="single" w:sz="6" w:space="0" w:color="000000"/>
            </w:tcBorders>
            <w:tcMar>
              <w:right w:w="0" w:type="dxa"/>
            </w:tcMar>
            <w:vAlign w:val="center"/>
          </w:tcPr>
          <w:p w14:paraId="06964EC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1.16.06.0294.5</w:t>
            </w:r>
          </w:p>
        </w:tc>
        <w:tc>
          <w:tcPr>
            <w:tcW w:w="5310" w:type="dxa"/>
            <w:tcBorders>
              <w:left w:val="single" w:sz="6" w:space="0" w:color="000000"/>
              <w:bottom w:val="single" w:sz="6" w:space="0" w:color="000000"/>
            </w:tcBorders>
            <w:tcMar>
              <w:right w:w="0" w:type="dxa"/>
            </w:tcMar>
            <w:vAlign w:val="center"/>
          </w:tcPr>
          <w:p w14:paraId="4F5A05F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ASPIRADOR DE VIAS AÉREAS PORTÁTIL – PARA ASPIRAR LÍQUIDOS E SECREÇÕES, COM ALÇA DE TRANSPORTE, SILENCIOSO E DE MANUSEIO SIMPLES. FLUXO DE ASPIRAÇÃO DE NO MÍNIMO 18 LITROS/MINUTO, VÁCUO: 0-620 MMHG, BOTÃO REGULADOR DE VÁCUO PARA CONTROLE DA POTÊNCIA DE SUCÇÃO, FILTRO PARA PROTEÇÃO CONTRA CONTAMINAÇÃO CRUZADA. FRASCO COLETOR ACOPLADO COM TAMPA, CAPACIDADE ENTRE 0,8 E 1,2ML, EM MATERIAL RESISTENTE A LIMPEZA E DESINFECÇÃO QUÍMICA, COM PROTEÇÃO ATRAVÉS DE VÁLVULA AUTOMÁTICA DE NÍVEL ANTITRANSBORDAMENTO. ALIMENTAÇÃO: 100-240 V, COM BATERIA INTEGRADA RECARREGÁVEL 12VCC, SELADA DE CHUMBO ÁCIDO, AUTONOMIA 40 MINUTOS. PESO MÁXIMO DE 3,5 KG. ACOMPANHA: FONTE DE ALIMENTAÇÃO, TUBO DE SUCÇÃO EM SILICONE COM NO MÍNIMO 1,8 M DE EXTENSÃO, 01 (UM) FILTRO SOBRESSALENTE E DEMAIS ACESSÓRIOS PARA O PLENO FUNCIONAMENTO. DEVE TER REGISTRO NA ANVISA. </w:t>
            </w:r>
          </w:p>
          <w:p w14:paraId="4BA46F05" w14:textId="77777777" w:rsidR="00DC1715" w:rsidRPr="00DC1715" w:rsidRDefault="00DC1715" w:rsidP="00DC1715">
            <w:pPr>
              <w:pStyle w:val="Standard"/>
              <w:widowControl w:val="0"/>
              <w:jc w:val="both"/>
              <w:rPr>
                <w:rFonts w:ascii="Arial" w:hAnsi="Arial" w:cs="Arial"/>
                <w:sz w:val="22"/>
                <w:szCs w:val="22"/>
              </w:rPr>
            </w:pPr>
          </w:p>
          <w:p w14:paraId="7E43DE91" w14:textId="77777777" w:rsidR="00DC1715" w:rsidRPr="00DC1715" w:rsidRDefault="00DC1715" w:rsidP="00DC1715">
            <w:pPr>
              <w:pStyle w:val="Standard"/>
              <w:widowControl w:val="0"/>
              <w:jc w:val="both"/>
              <w:rPr>
                <w:rFonts w:ascii="Arial" w:hAnsi="Arial" w:cs="Arial"/>
                <w:color w:val="000000"/>
                <w:sz w:val="22"/>
                <w:szCs w:val="22"/>
                <w:lang w:val="en-US"/>
              </w:rPr>
            </w:pPr>
            <w:r w:rsidRPr="00DC1715">
              <w:rPr>
                <w:rFonts w:ascii="Arial" w:hAnsi="Arial" w:cs="Arial"/>
                <w:sz w:val="22"/>
                <w:szCs w:val="22"/>
              </w:rPr>
              <w:t xml:space="preserve">*GARANTIA DE 24 MESES DO FORNECEDOR A PARTIR DA DATA DE ENTREGA. </w:t>
            </w:r>
          </w:p>
          <w:p w14:paraId="0CBE530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lang w:val="en-US"/>
              </w:rPr>
              <w:lastRenderedPageBreak/>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7C83A17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60D6F48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49B7DDB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1BEAA4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w:t>
            </w:r>
          </w:p>
        </w:tc>
        <w:tc>
          <w:tcPr>
            <w:tcW w:w="1616" w:type="dxa"/>
            <w:tcBorders>
              <w:left w:val="single" w:sz="6" w:space="0" w:color="000000"/>
              <w:bottom w:val="single" w:sz="6" w:space="0" w:color="000000"/>
            </w:tcBorders>
            <w:tcMar>
              <w:right w:w="0" w:type="dxa"/>
            </w:tcMar>
            <w:vAlign w:val="center"/>
          </w:tcPr>
          <w:p w14:paraId="0A970A2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1.09.01.0065.2</w:t>
            </w:r>
          </w:p>
        </w:tc>
        <w:tc>
          <w:tcPr>
            <w:tcW w:w="5310" w:type="dxa"/>
            <w:tcBorders>
              <w:left w:val="single" w:sz="6" w:space="0" w:color="000000"/>
              <w:bottom w:val="single" w:sz="6" w:space="0" w:color="000000"/>
            </w:tcBorders>
            <w:tcMar>
              <w:right w:w="0" w:type="dxa"/>
            </w:tcMar>
            <w:vAlign w:val="center"/>
          </w:tcPr>
          <w:p w14:paraId="5F6C97D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BACIA EM </w:t>
            </w:r>
            <w:r w:rsidRPr="00DC1715">
              <w:rPr>
                <w:rFonts w:ascii="Arial" w:hAnsi="Arial" w:cs="Arial"/>
                <w:b/>
                <w:bCs/>
                <w:sz w:val="22"/>
                <w:szCs w:val="22"/>
              </w:rPr>
              <w:t xml:space="preserve">AÇO INOXIDÁVEL </w:t>
            </w:r>
            <w:r w:rsidRPr="00DC1715">
              <w:rPr>
                <w:rFonts w:ascii="Arial" w:hAnsi="Arial" w:cs="Arial"/>
                <w:b/>
                <w:bCs/>
                <w:sz w:val="22"/>
                <w:szCs w:val="22"/>
                <w:u w:val="single"/>
              </w:rPr>
              <w:t>30 CM</w:t>
            </w:r>
            <w:r w:rsidRPr="00DC1715">
              <w:rPr>
                <w:rFonts w:ascii="Arial" w:hAnsi="Arial" w:cs="Arial"/>
                <w:sz w:val="22"/>
                <w:szCs w:val="22"/>
              </w:rPr>
              <w:t xml:space="preserve"> – MATERIAL COM ALTA DURABILIDADE, RESISTÊNCIA À CORROSÃO, À AÇÃO MECÂNICA, QUÍMICA E TÉRMICA, POSSIBILITANDO A ESTERILIZAÇÃO POR VAPOR SATURADO SOB PRESSÃO (AUTOCLAVES). SUA BORDA PLANA NÃO PERMITE A RETENÇÃO DE SUJIDADES E FACILITA A LIMPEZA E HIGIENIZAÇÃO.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640ADE2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FF8754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18</w:t>
            </w:r>
          </w:p>
        </w:tc>
      </w:tr>
      <w:tr w:rsidR="00DC1715" w:rsidRPr="00DC1715" w14:paraId="6AB03512"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DC2774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w:t>
            </w:r>
          </w:p>
        </w:tc>
        <w:tc>
          <w:tcPr>
            <w:tcW w:w="1616" w:type="dxa"/>
            <w:tcBorders>
              <w:left w:val="single" w:sz="6" w:space="0" w:color="000000"/>
              <w:bottom w:val="single" w:sz="6" w:space="0" w:color="000000"/>
            </w:tcBorders>
            <w:tcMar>
              <w:right w:w="0" w:type="dxa"/>
            </w:tcMar>
            <w:vAlign w:val="center"/>
          </w:tcPr>
          <w:p w14:paraId="18677E1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1.03.32.0031-7</w:t>
            </w:r>
          </w:p>
        </w:tc>
        <w:tc>
          <w:tcPr>
            <w:tcW w:w="5310" w:type="dxa"/>
            <w:tcBorders>
              <w:left w:val="single" w:sz="6" w:space="0" w:color="000000"/>
              <w:bottom w:val="single" w:sz="6" w:space="0" w:color="000000"/>
            </w:tcBorders>
            <w:tcMar>
              <w:right w:w="0" w:type="dxa"/>
            </w:tcMar>
            <w:vAlign w:val="center"/>
          </w:tcPr>
          <w:p w14:paraId="555C3BC0" w14:textId="77777777" w:rsidR="00DC1715" w:rsidRPr="00DC1715" w:rsidRDefault="00DC1715" w:rsidP="00DC1715">
            <w:pPr>
              <w:pStyle w:val="Standard"/>
              <w:widowControl w:val="0"/>
              <w:snapToGrid w:val="0"/>
              <w:jc w:val="both"/>
              <w:rPr>
                <w:rFonts w:ascii="Arial" w:hAnsi="Arial" w:cs="Arial"/>
                <w:sz w:val="22"/>
                <w:szCs w:val="22"/>
              </w:rPr>
            </w:pPr>
            <w:r w:rsidRPr="00DC1715">
              <w:rPr>
                <w:rFonts w:ascii="Arial" w:hAnsi="Arial" w:cs="Arial"/>
                <w:sz w:val="22"/>
                <w:szCs w:val="22"/>
              </w:rPr>
              <w:t>BALANÇA ANTROPOMÉTRICA DIGITAL – MODELO ADULTO COM ESTRUTURA EM AÇO-CARBONO COM PINTURA ELETROSTÁTICA, COM TAPETE DE BORRACHA ANTIDERRAPANTE REGULÁVEL NA PLATAFORMA. CAPACIDADE PARA 200 KG E FRAÇÃO DE 100G. RÉGUA ANTROPOMÉTRICA DE 2,00 M EM ALUMÍNIO, COM ESCALA DE 0,5 CM, RETRÁTIL EM TUBO DE AÇO. PÉS REGULÁVEIS EM BORRACHA. VISOR DIGITAL COM 5 DÍGITOS. DEVE SER BIVOLT E CONTER CHAVE SELETORA DE TENSÃO (110/220 V). FREQUÊNCIA ELÉTRICA ENTRE 50/60HZ. DEVE ACOMPANHAR CABO DE ALIMENTAÇÃO ELÉTRICA. HOMOLOGADA PELO INMETRO E AFERIDA PELO IPEM.</w:t>
            </w:r>
          </w:p>
          <w:p w14:paraId="4E6D0BF7" w14:textId="77777777" w:rsidR="00DC1715" w:rsidRPr="00DC1715" w:rsidRDefault="00DC1715" w:rsidP="00DC1715">
            <w:pPr>
              <w:pStyle w:val="Standard"/>
              <w:widowControl w:val="0"/>
              <w:jc w:val="both"/>
              <w:rPr>
                <w:rFonts w:ascii="Arial" w:hAnsi="Arial" w:cs="Arial"/>
                <w:sz w:val="22"/>
                <w:szCs w:val="22"/>
              </w:rPr>
            </w:pPr>
          </w:p>
          <w:p w14:paraId="4870ED0E" w14:textId="77777777" w:rsidR="00DC1715" w:rsidRPr="00DC1715" w:rsidRDefault="00DC1715" w:rsidP="00DC1715">
            <w:pPr>
              <w:pStyle w:val="Standard"/>
              <w:widowControl w:val="0"/>
              <w:jc w:val="both"/>
              <w:rPr>
                <w:rFonts w:ascii="Arial" w:hAnsi="Arial" w:cs="Arial"/>
                <w:color w:val="000000"/>
                <w:sz w:val="22"/>
                <w:szCs w:val="22"/>
                <w:lang w:val="en-US" w:eastAsia="en-US"/>
              </w:rPr>
            </w:pPr>
            <w:r w:rsidRPr="00DC1715">
              <w:rPr>
                <w:rFonts w:ascii="Arial" w:hAnsi="Arial" w:cs="Arial"/>
                <w:sz w:val="22"/>
                <w:szCs w:val="22"/>
              </w:rPr>
              <w:t xml:space="preserve">*GARANTIA DE 12 MESES DO FORNECEDOR </w:t>
            </w:r>
            <w:r w:rsidRPr="00DC1715">
              <w:rPr>
                <w:rFonts w:ascii="Arial" w:hAnsi="Arial" w:cs="Arial"/>
                <w:sz w:val="22"/>
                <w:szCs w:val="22"/>
                <w:lang w:val="en-US"/>
              </w:rPr>
              <w:t xml:space="preserve">A PARTIR DA DATA DE ENTREGA. </w:t>
            </w:r>
          </w:p>
          <w:p w14:paraId="2F43024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lang w:val="en-US" w:eastAsia="en-US"/>
              </w:rPr>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38BA857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69E870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w:t>
            </w:r>
          </w:p>
        </w:tc>
      </w:tr>
      <w:tr w:rsidR="00DC1715" w:rsidRPr="00DC1715" w14:paraId="391CD612"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4F0DF9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w:t>
            </w:r>
          </w:p>
        </w:tc>
        <w:tc>
          <w:tcPr>
            <w:tcW w:w="1616" w:type="dxa"/>
            <w:tcBorders>
              <w:left w:val="single" w:sz="6" w:space="0" w:color="000000"/>
              <w:bottom w:val="single" w:sz="6" w:space="0" w:color="000000"/>
            </w:tcBorders>
            <w:tcMar>
              <w:right w:w="0" w:type="dxa"/>
            </w:tcMar>
            <w:vAlign w:val="center"/>
          </w:tcPr>
          <w:p w14:paraId="27BE547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1.03.11.0697-6</w:t>
            </w:r>
          </w:p>
        </w:tc>
        <w:tc>
          <w:tcPr>
            <w:tcW w:w="5310" w:type="dxa"/>
            <w:tcBorders>
              <w:left w:val="single" w:sz="6" w:space="0" w:color="000000"/>
              <w:bottom w:val="single" w:sz="6" w:space="0" w:color="000000"/>
            </w:tcBorders>
            <w:tcMar>
              <w:right w:w="0" w:type="dxa"/>
            </w:tcMar>
            <w:vAlign w:val="center"/>
          </w:tcPr>
          <w:p w14:paraId="4BBBEE7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BANDEJA EM AÇO INOXIDÁVEL, RETANGULAR MEDIDAS 30X20X4CM – MATERIAL COM ALTA DURABILIDADE, RESISTÊNCIA À CORROSÃO, À AÇÃO MECÂNICA, QUÍMICA E TÉRMICA, POSSIBILITANDO A ESTERILIZAÇÃO POR VAPOR SATURADO SOB PRESSÃO (AUTOCLAVES). SUA BORDA PLANA NÃO PERMITE A RETENÇÃO DE SUJIDADES E FACILITA A LIMPEZA E HIGIENIZAÇÃO.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3B827C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4ADA708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31</w:t>
            </w:r>
          </w:p>
        </w:tc>
      </w:tr>
      <w:tr w:rsidR="00DC1715" w:rsidRPr="00DC1715" w14:paraId="22767557"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24D4C4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w:t>
            </w:r>
          </w:p>
        </w:tc>
        <w:tc>
          <w:tcPr>
            <w:tcW w:w="1616" w:type="dxa"/>
            <w:tcBorders>
              <w:left w:val="single" w:sz="6" w:space="0" w:color="000000"/>
              <w:bottom w:val="single" w:sz="6" w:space="0" w:color="000000"/>
            </w:tcBorders>
            <w:tcMar>
              <w:right w:w="0" w:type="dxa"/>
            </w:tcMar>
            <w:vAlign w:val="center"/>
          </w:tcPr>
          <w:p w14:paraId="0A7319A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1.16.06.0012-8</w:t>
            </w:r>
          </w:p>
        </w:tc>
        <w:tc>
          <w:tcPr>
            <w:tcW w:w="5310" w:type="dxa"/>
            <w:tcBorders>
              <w:left w:val="single" w:sz="6" w:space="0" w:color="000000"/>
              <w:bottom w:val="single" w:sz="6" w:space="0" w:color="000000"/>
            </w:tcBorders>
            <w:tcMar>
              <w:right w:w="0" w:type="dxa"/>
            </w:tcMar>
            <w:vAlign w:val="center"/>
          </w:tcPr>
          <w:p w14:paraId="7CACE74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lang w:val="en-US"/>
              </w:rPr>
              <w:t xml:space="preserve">BIOMBO HOSPITALAR TRIPLO, COM ESTRUTURA TUBULAR EM AÇO REDONDO, COM PINTURA EPOXI, CORTINAS EM PLÁSTICO PVC 0,20 BRANCO E PÉS COM RODÍZIOS GIRATÓRIOS DE 2" DE DIÂMETRO. DIMENSÕES APROXIMADAS: 1,8M LARGURA ABERTO E 1,80M ALTURA. GARANTIA DE 24 MESES DO FORNECEDOR A </w:t>
            </w:r>
            <w:r w:rsidRPr="00DC1715">
              <w:rPr>
                <w:rFonts w:ascii="Arial" w:hAnsi="Arial" w:cs="Arial"/>
                <w:sz w:val="22"/>
                <w:szCs w:val="22"/>
                <w:lang w:val="en-US"/>
              </w:rPr>
              <w:lastRenderedPageBreak/>
              <w:t>PARTIR DA DATA DE ENTREGA.</w:t>
            </w:r>
          </w:p>
        </w:tc>
        <w:tc>
          <w:tcPr>
            <w:tcW w:w="988" w:type="dxa"/>
            <w:tcBorders>
              <w:left w:val="single" w:sz="6" w:space="0" w:color="000000"/>
              <w:bottom w:val="single" w:sz="6" w:space="0" w:color="000000"/>
            </w:tcBorders>
            <w:tcMar>
              <w:right w:w="0" w:type="dxa"/>
            </w:tcMar>
            <w:vAlign w:val="center"/>
          </w:tcPr>
          <w:p w14:paraId="10324C9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74B0173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w:t>
            </w:r>
          </w:p>
        </w:tc>
      </w:tr>
      <w:tr w:rsidR="00DC1715" w:rsidRPr="00DC1715" w14:paraId="16AA943A"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580497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8</w:t>
            </w:r>
          </w:p>
        </w:tc>
        <w:tc>
          <w:tcPr>
            <w:tcW w:w="1616" w:type="dxa"/>
            <w:tcBorders>
              <w:left w:val="single" w:sz="6" w:space="0" w:color="000000"/>
              <w:bottom w:val="single" w:sz="6" w:space="0" w:color="000000"/>
            </w:tcBorders>
            <w:tcMar>
              <w:right w:w="0" w:type="dxa"/>
            </w:tcMar>
            <w:vAlign w:val="center"/>
          </w:tcPr>
          <w:p w14:paraId="158F69A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1.16.06.0290.2</w:t>
            </w:r>
          </w:p>
        </w:tc>
        <w:tc>
          <w:tcPr>
            <w:tcW w:w="5310" w:type="dxa"/>
            <w:tcBorders>
              <w:left w:val="single" w:sz="6" w:space="0" w:color="000000"/>
              <w:bottom w:val="single" w:sz="6" w:space="0" w:color="000000"/>
            </w:tcBorders>
            <w:tcMar>
              <w:right w:w="0" w:type="dxa"/>
            </w:tcMar>
            <w:vAlign w:val="center"/>
          </w:tcPr>
          <w:p w14:paraId="6B55DC98" w14:textId="77777777" w:rsid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CABO TRANSDUTOR/EXTENSOR PARA MONITOR MULTIPARÂMETRO PARA OXIMETRIA ADULTO/INFANTIL DE 1 VIA EM SILICONE MEDICINAL, COMPRIMENTO MÍNIMO DE 2M. – </w:t>
            </w:r>
            <w:r w:rsidRPr="00DC1715">
              <w:rPr>
                <w:rFonts w:ascii="Arial" w:hAnsi="Arial" w:cs="Arial"/>
                <w:sz w:val="22"/>
                <w:szCs w:val="22"/>
                <w:u w:val="single"/>
              </w:rPr>
              <w:t>COMPATÍVEL COM GENERAL MEDTECH (G3D)</w:t>
            </w:r>
            <w:r w:rsidRPr="00DC1715">
              <w:rPr>
                <w:rFonts w:ascii="Arial" w:hAnsi="Arial" w:cs="Arial"/>
                <w:sz w:val="22"/>
                <w:szCs w:val="22"/>
              </w:rPr>
              <w:t>. DEVE TER REGISTRO NA ANVISA. GARANTIA DE 12 MESES DO FORNECEDOR A PARTIR DA DATA DE ENTREGA.</w:t>
            </w:r>
          </w:p>
          <w:p w14:paraId="7C2CA2A4" w14:textId="77777777" w:rsidR="00F606D4" w:rsidRDefault="00F606D4" w:rsidP="00F606D4">
            <w:pPr>
              <w:rPr>
                <w:rFonts w:ascii="Arial" w:hAnsi="Arial"/>
                <w:sz w:val="22"/>
                <w:szCs w:val="22"/>
              </w:rPr>
            </w:pPr>
          </w:p>
          <w:p w14:paraId="39D4ABBE" w14:textId="57687559" w:rsidR="00F606D4" w:rsidRPr="00DC1715" w:rsidRDefault="00F606D4" w:rsidP="00F606D4">
            <w:pPr>
              <w:jc w:val="both"/>
              <w:rPr>
                <w:rFonts w:ascii="Arial" w:hAnsi="Arial"/>
                <w:sz w:val="22"/>
                <w:szCs w:val="22"/>
              </w:rPr>
            </w:pPr>
            <w:r w:rsidRPr="00D17801">
              <w:rPr>
                <w:rFonts w:ascii="Arial" w:hAnsi="Arial"/>
                <w:sz w:val="22"/>
                <w:szCs w:val="22"/>
              </w:rPr>
              <w:t>OBS: EQUIPAMENTO JÁ PERTENCENTE AO MUNICÍPIO. COMPATIBILIDADE TÉCNICA INDISPENSÁVEL.</w:t>
            </w:r>
          </w:p>
        </w:tc>
        <w:tc>
          <w:tcPr>
            <w:tcW w:w="988" w:type="dxa"/>
            <w:tcBorders>
              <w:left w:val="single" w:sz="6" w:space="0" w:color="000000"/>
              <w:bottom w:val="single" w:sz="6" w:space="0" w:color="000000"/>
            </w:tcBorders>
            <w:tcMar>
              <w:right w:w="0" w:type="dxa"/>
            </w:tcMar>
            <w:vAlign w:val="center"/>
          </w:tcPr>
          <w:p w14:paraId="2ECD78D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BA150E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67E6539C"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9053FC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9</w:t>
            </w:r>
          </w:p>
        </w:tc>
        <w:tc>
          <w:tcPr>
            <w:tcW w:w="1616" w:type="dxa"/>
            <w:tcBorders>
              <w:left w:val="single" w:sz="6" w:space="0" w:color="000000"/>
              <w:bottom w:val="single" w:sz="6" w:space="0" w:color="000000"/>
            </w:tcBorders>
            <w:tcMar>
              <w:right w:w="0" w:type="dxa"/>
            </w:tcMar>
            <w:vAlign w:val="center"/>
          </w:tcPr>
          <w:p w14:paraId="496C6C7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1.16.06.0289.9</w:t>
            </w:r>
          </w:p>
        </w:tc>
        <w:tc>
          <w:tcPr>
            <w:tcW w:w="5310" w:type="dxa"/>
            <w:tcBorders>
              <w:left w:val="single" w:sz="6" w:space="0" w:color="000000"/>
              <w:bottom w:val="single" w:sz="6" w:space="0" w:color="000000"/>
            </w:tcBorders>
            <w:tcMar>
              <w:right w:w="0" w:type="dxa"/>
            </w:tcMar>
            <w:vAlign w:val="center"/>
          </w:tcPr>
          <w:p w14:paraId="3B9B41DE" w14:textId="77777777" w:rsid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CABO TRANSDUTOR/EXTENSOR PARA MONITOR MULTIPARÂMETRO PARA AFERIÇÃO DE PRESSÃO ARTERIAL NÃO INVASIVA (PNI) DE 1 VIA EM SILICONE MEDICINAL, COMPRIMENTO MÍNIMO DE 2M. – </w:t>
            </w:r>
            <w:r w:rsidRPr="00DC1715">
              <w:rPr>
                <w:rFonts w:ascii="Arial" w:hAnsi="Arial" w:cs="Arial"/>
                <w:sz w:val="22"/>
                <w:szCs w:val="22"/>
                <w:u w:val="single"/>
              </w:rPr>
              <w:t>COMPATÍVEL COM GENERAL MEDTECH (G3D).</w:t>
            </w:r>
            <w:r w:rsidRPr="00DC1715">
              <w:rPr>
                <w:rFonts w:ascii="Arial" w:hAnsi="Arial" w:cs="Arial"/>
                <w:sz w:val="22"/>
                <w:szCs w:val="22"/>
              </w:rPr>
              <w:t xml:space="preserve"> DEVE TER REGISTRO NA ANVISA. GARANTIA DE 12 MESES DO FORNECEDOR A PARTIR DA DATA DE ENTREGA.</w:t>
            </w:r>
          </w:p>
          <w:p w14:paraId="3C1DF444" w14:textId="77777777" w:rsidR="00B46DF5" w:rsidRDefault="00B46DF5" w:rsidP="00DC1715">
            <w:pPr>
              <w:pStyle w:val="Standard"/>
              <w:widowControl w:val="0"/>
              <w:jc w:val="both"/>
              <w:rPr>
                <w:rFonts w:ascii="Arial" w:hAnsi="Arial" w:cs="Arial"/>
                <w:sz w:val="22"/>
                <w:szCs w:val="22"/>
              </w:rPr>
            </w:pPr>
          </w:p>
          <w:p w14:paraId="5F88F8E6" w14:textId="7592CBAA" w:rsidR="00B46DF5" w:rsidRPr="00DC1715" w:rsidRDefault="00B46DF5" w:rsidP="00B46DF5">
            <w:pPr>
              <w:jc w:val="both"/>
              <w:rPr>
                <w:rFonts w:ascii="Arial" w:hAnsi="Arial"/>
                <w:sz w:val="22"/>
                <w:szCs w:val="22"/>
              </w:rPr>
            </w:pPr>
            <w:r w:rsidRPr="00D17801">
              <w:rPr>
                <w:rFonts w:ascii="Arial" w:hAnsi="Arial"/>
                <w:sz w:val="22"/>
                <w:szCs w:val="22"/>
              </w:rPr>
              <w:t>OBS: EQUIPAMENTO JÁ PERTENCENTE AO MUNICÍPIO. COMPATIBILIDADE TÉCNICA INDISPENSÁVEL.</w:t>
            </w:r>
          </w:p>
        </w:tc>
        <w:tc>
          <w:tcPr>
            <w:tcW w:w="988" w:type="dxa"/>
            <w:tcBorders>
              <w:left w:val="single" w:sz="6" w:space="0" w:color="000000"/>
              <w:bottom w:val="single" w:sz="6" w:space="0" w:color="000000"/>
            </w:tcBorders>
            <w:tcMar>
              <w:right w:w="0" w:type="dxa"/>
            </w:tcMar>
            <w:vAlign w:val="center"/>
          </w:tcPr>
          <w:p w14:paraId="24C1853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2F1F896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6A594BF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A226DC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c>
          <w:tcPr>
            <w:tcW w:w="1616" w:type="dxa"/>
            <w:tcBorders>
              <w:left w:val="single" w:sz="6" w:space="0" w:color="000000"/>
              <w:bottom w:val="single" w:sz="6" w:space="0" w:color="000000"/>
            </w:tcBorders>
            <w:tcMar>
              <w:right w:w="0" w:type="dxa"/>
            </w:tcMar>
            <w:vAlign w:val="center"/>
          </w:tcPr>
          <w:p w14:paraId="65DB1B0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1.16.06.0276.7</w:t>
            </w:r>
          </w:p>
        </w:tc>
        <w:tc>
          <w:tcPr>
            <w:tcW w:w="5310" w:type="dxa"/>
            <w:tcBorders>
              <w:left w:val="single" w:sz="6" w:space="0" w:color="000000"/>
              <w:bottom w:val="single" w:sz="6" w:space="0" w:color="000000"/>
            </w:tcBorders>
            <w:tcMar>
              <w:right w:w="0" w:type="dxa"/>
            </w:tcMar>
            <w:vAlign w:val="center"/>
          </w:tcPr>
          <w:p w14:paraId="21A9A9CD" w14:textId="2EBA403D"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CANETA PARA ELETROCAUTÉRIO/BISTURI ELÉTRICO – MATERIAL DE ENCAIXE UNIVERSAL, MONOPOLAR, COM CABO EM MATERIAL ISOLANTE, CABO COM EXTENSÃO MÍNIMA DE 2 METROS, PONTA EM AÇO INOXIDÁVEL, COM BOTÃO DE CORTE E COAGULAÇÃO EM SEU CORPO, ESTÉRIL E AUTOCLAVÁVEL. DEVERA APRESENTAR REGISTRO ANVISA. EMBALAGEM INDIVIDUAL PRIMARIA E EMBALAGEM SECUNDÁRIA ROTULADA CONFORME A RDC </w:t>
            </w:r>
            <w:r w:rsidR="005404B1">
              <w:rPr>
                <w:rFonts w:ascii="Arial" w:hAnsi="Arial" w:cs="Arial"/>
                <w:sz w:val="22"/>
                <w:szCs w:val="22"/>
              </w:rPr>
              <w:t>751</w:t>
            </w:r>
            <w:r w:rsidRPr="00DC1715">
              <w:rPr>
                <w:rFonts w:ascii="Arial" w:hAnsi="Arial" w:cs="Arial"/>
                <w:sz w:val="22"/>
                <w:szCs w:val="22"/>
              </w:rPr>
              <w:t>/</w:t>
            </w:r>
            <w:r w:rsidR="005404B1">
              <w:rPr>
                <w:rFonts w:ascii="Arial" w:hAnsi="Arial" w:cs="Arial"/>
                <w:sz w:val="22"/>
                <w:szCs w:val="22"/>
              </w:rPr>
              <w:t>2022</w:t>
            </w:r>
            <w:r w:rsidRPr="00DC1715">
              <w:rPr>
                <w:rFonts w:ascii="Arial" w:hAnsi="Arial" w:cs="Arial"/>
                <w:sz w:val="22"/>
                <w:szCs w:val="22"/>
              </w:rPr>
              <w:t>.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4E3DC6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48B982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15</w:t>
            </w:r>
          </w:p>
        </w:tc>
      </w:tr>
      <w:tr w:rsidR="00DC1715" w:rsidRPr="00DC1715" w14:paraId="5A9E8C5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EC3175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w:t>
            </w:r>
          </w:p>
        </w:tc>
        <w:tc>
          <w:tcPr>
            <w:tcW w:w="1616" w:type="dxa"/>
            <w:tcBorders>
              <w:left w:val="single" w:sz="6" w:space="0" w:color="000000"/>
              <w:bottom w:val="single" w:sz="6" w:space="0" w:color="000000"/>
            </w:tcBorders>
            <w:tcMar>
              <w:right w:w="0" w:type="dxa"/>
            </w:tcMar>
            <w:vAlign w:val="center"/>
          </w:tcPr>
          <w:p w14:paraId="1D64618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1.09.22.2641.6</w:t>
            </w:r>
          </w:p>
        </w:tc>
        <w:tc>
          <w:tcPr>
            <w:tcW w:w="5310" w:type="dxa"/>
            <w:tcBorders>
              <w:left w:val="single" w:sz="6" w:space="0" w:color="000000"/>
              <w:bottom w:val="single" w:sz="6" w:space="0" w:color="000000"/>
            </w:tcBorders>
            <w:tcMar>
              <w:right w:w="0" w:type="dxa"/>
            </w:tcMar>
            <w:vAlign w:val="center"/>
          </w:tcPr>
          <w:p w14:paraId="2EFED6A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CAIXA TÉRMICA 100 L COM RODÍZIOS – CAIXA COM VOLUME APROXIMADO DE 100L, COM PAREDES EM POLIESTIRENO EXPANDIDO, ENTRE CAMADAS COM PU (POLIURETANO), ESPESSURA DE PAREDES DE APROXIMADAMENTE 2,5 CM. TAMPA EM POLIURETANO COM FECHO DE VEDAÇÃO, ALÇAS PARA TRANSPORTE E RODÍZIOS RESISTENTES. MEDIDAS EXTERNAS </w:t>
            </w:r>
            <w:r w:rsidRPr="00DC1715">
              <w:rPr>
                <w:rFonts w:ascii="Arial" w:hAnsi="Arial" w:cs="Arial"/>
                <w:sz w:val="22"/>
                <w:szCs w:val="22"/>
                <w:u w:val="single"/>
              </w:rPr>
              <w:t>APROXIMADAS</w:t>
            </w:r>
            <w:r w:rsidRPr="00DC1715">
              <w:rPr>
                <w:rFonts w:ascii="Arial" w:hAnsi="Arial" w:cs="Arial"/>
                <w:sz w:val="22"/>
                <w:szCs w:val="22"/>
              </w:rPr>
              <w:t>: 41 CM (ALTURA) X 42 CM (LARGURA) X 77 CM (COMPRIMENTO). DEVE ATENDER A RDC Nº 197/2017.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17DB79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4EF9A79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w:t>
            </w:r>
          </w:p>
        </w:tc>
      </w:tr>
      <w:tr w:rsidR="00DC1715" w:rsidRPr="00DC1715" w14:paraId="5BA9D724"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F79E38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12</w:t>
            </w:r>
          </w:p>
        </w:tc>
        <w:tc>
          <w:tcPr>
            <w:tcW w:w="1616" w:type="dxa"/>
            <w:tcBorders>
              <w:left w:val="single" w:sz="6" w:space="0" w:color="000000"/>
              <w:bottom w:val="single" w:sz="6" w:space="0" w:color="000000"/>
            </w:tcBorders>
            <w:tcMar>
              <w:right w:w="0" w:type="dxa"/>
            </w:tcMar>
            <w:vAlign w:val="center"/>
          </w:tcPr>
          <w:p w14:paraId="521AA5A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1.09.22.2640.8</w:t>
            </w:r>
          </w:p>
        </w:tc>
        <w:tc>
          <w:tcPr>
            <w:tcW w:w="5310" w:type="dxa"/>
            <w:tcBorders>
              <w:left w:val="single" w:sz="6" w:space="0" w:color="000000"/>
              <w:bottom w:val="single" w:sz="6" w:space="0" w:color="000000"/>
            </w:tcBorders>
            <w:tcMar>
              <w:right w:w="0" w:type="dxa"/>
            </w:tcMar>
            <w:vAlign w:val="center"/>
          </w:tcPr>
          <w:p w14:paraId="6352024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CAIXA TÉRMICA 80 L COM RODÍZIOS – CAIXA COM VOLUME APROXIMADO DE 80L, COM PAREDES </w:t>
            </w:r>
            <w:r w:rsidRPr="00DC1715">
              <w:rPr>
                <w:rFonts w:ascii="Arial" w:hAnsi="Arial" w:cs="Arial"/>
                <w:sz w:val="22"/>
                <w:szCs w:val="22"/>
              </w:rPr>
              <w:lastRenderedPageBreak/>
              <w:t xml:space="preserve">EM POLIESTIRENO EXPANDIDO, ENTRE CAMADAS COM PU (POLIURETANO), ESPESSURA DE PAREDES DE APROXIMADAMENTE 2,5 CM. TAMPA EM POLIURETANO COM FECHO DE VEDAÇÃO, ALÇAS PARA TRANSPORTE E RODÍZIOS RESISTENTES. MEDIDAS EXTERNAS </w:t>
            </w:r>
            <w:r w:rsidRPr="00DC1715">
              <w:rPr>
                <w:rFonts w:ascii="Arial" w:hAnsi="Arial" w:cs="Arial"/>
                <w:sz w:val="22"/>
                <w:szCs w:val="22"/>
                <w:u w:val="single"/>
              </w:rPr>
              <w:t>APROXIMADAS</w:t>
            </w:r>
            <w:r w:rsidRPr="00DC1715">
              <w:rPr>
                <w:rFonts w:ascii="Arial" w:hAnsi="Arial" w:cs="Arial"/>
                <w:sz w:val="22"/>
                <w:szCs w:val="22"/>
              </w:rPr>
              <w:t>: 41 CM (ALTURA) X 41 CM (LARGURA) X 77 CM (COMPRIMENTO). DEVE ATENDER A RDC Nº 197/2017.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C2E85B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7FCC4CC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4DE40D8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DAF5520" w14:textId="77777777" w:rsidR="00DC1715" w:rsidRPr="00DC1715" w:rsidRDefault="00DC1715" w:rsidP="00DC1715">
            <w:pPr>
              <w:pStyle w:val="Standard"/>
              <w:widowControl w:val="0"/>
              <w:jc w:val="both"/>
              <w:rPr>
                <w:rFonts w:ascii="Arial" w:hAnsi="Arial" w:cs="Arial"/>
                <w:color w:val="EE0000"/>
                <w:sz w:val="22"/>
                <w:szCs w:val="22"/>
              </w:rPr>
            </w:pPr>
            <w:r w:rsidRPr="00DC1715">
              <w:rPr>
                <w:rFonts w:ascii="Arial" w:hAnsi="Arial" w:cs="Arial"/>
                <w:sz w:val="22"/>
                <w:szCs w:val="22"/>
              </w:rPr>
              <w:t>13</w:t>
            </w:r>
          </w:p>
        </w:tc>
        <w:tc>
          <w:tcPr>
            <w:tcW w:w="1616" w:type="dxa"/>
            <w:tcBorders>
              <w:left w:val="single" w:sz="6" w:space="0" w:color="000000"/>
              <w:bottom w:val="single" w:sz="6" w:space="0" w:color="000000"/>
            </w:tcBorders>
            <w:tcMar>
              <w:right w:w="0" w:type="dxa"/>
            </w:tcMar>
            <w:vAlign w:val="center"/>
          </w:tcPr>
          <w:p w14:paraId="6A61665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1.09.22.2289.5</w:t>
            </w:r>
          </w:p>
        </w:tc>
        <w:tc>
          <w:tcPr>
            <w:tcW w:w="5310" w:type="dxa"/>
            <w:tcBorders>
              <w:left w:val="single" w:sz="6" w:space="0" w:color="000000"/>
              <w:bottom w:val="single" w:sz="6" w:space="0" w:color="000000"/>
            </w:tcBorders>
            <w:tcMar>
              <w:right w:w="0" w:type="dxa"/>
            </w:tcMar>
            <w:vAlign w:val="center"/>
          </w:tcPr>
          <w:p w14:paraId="359F2C6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CAIXA TÉRMICA 8,5 L – CAIXA COM VOLUME APROXIMADO DE 8,5L, COM PAREDES EM POLIETILENO DE ALTA DENSIDADE – PEAD, ENTRE CAMADAS COM PU (POLIURETANO), ESPESSURA DE PAREDES DE APROXIMADAMENTE 2 CM. TAMPA EM POLIURETANO E ALÇAS PARA TRANSPORTE. MEDIDAS EXTERNAS </w:t>
            </w:r>
            <w:r w:rsidRPr="00DC1715">
              <w:rPr>
                <w:rFonts w:ascii="Arial" w:hAnsi="Arial" w:cs="Arial"/>
                <w:sz w:val="22"/>
                <w:szCs w:val="22"/>
                <w:u w:val="single"/>
              </w:rPr>
              <w:t>APROXIMADAS</w:t>
            </w:r>
            <w:r w:rsidRPr="00DC1715">
              <w:rPr>
                <w:rFonts w:ascii="Arial" w:hAnsi="Arial" w:cs="Arial"/>
                <w:sz w:val="22"/>
                <w:szCs w:val="22"/>
              </w:rPr>
              <w:t>: 24,5 CM (ALTURA) X 21 CM (LARGURA) X 29,5 CM (COMPRIMENTO). DEVE ATENDER A RDC Nº 197/2017.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3676883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7C546CE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58AEC4E6"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0E8B67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14</w:t>
            </w:r>
          </w:p>
        </w:tc>
        <w:tc>
          <w:tcPr>
            <w:tcW w:w="1616" w:type="dxa"/>
            <w:tcBorders>
              <w:left w:val="single" w:sz="6" w:space="0" w:color="000000"/>
              <w:bottom w:val="single" w:sz="6" w:space="0" w:color="000000"/>
            </w:tcBorders>
            <w:tcMar>
              <w:right w:w="0" w:type="dxa"/>
            </w:tcMar>
            <w:vAlign w:val="center"/>
          </w:tcPr>
          <w:p w14:paraId="3AAC975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1.09.22.2290.9</w:t>
            </w:r>
          </w:p>
        </w:tc>
        <w:tc>
          <w:tcPr>
            <w:tcW w:w="5310" w:type="dxa"/>
            <w:tcBorders>
              <w:left w:val="single" w:sz="6" w:space="0" w:color="000000"/>
              <w:bottom w:val="single" w:sz="6" w:space="0" w:color="000000"/>
            </w:tcBorders>
            <w:tcMar>
              <w:right w:w="0" w:type="dxa"/>
            </w:tcMar>
            <w:vAlign w:val="center"/>
          </w:tcPr>
          <w:p w14:paraId="0A36F9F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CAIXA TÉRMICA 26 L – CAIXA COM VOLUME APROXIMADO DE 26L, COM PAREDES EM POLIETILENO DE ALTA DENSIDADE – PEAD, ENTRE CAMADAS COM PU (POLIURETANO), ESPESSURA DE PAREDES DE APROXIMADAMENTE 3,2 CM. TAMPA EM POLIURETANO E ALÇAS PARA TRANSPORTE. MEDIDAS EXTERNAS </w:t>
            </w:r>
            <w:r w:rsidRPr="00DC1715">
              <w:rPr>
                <w:rFonts w:ascii="Arial" w:hAnsi="Arial" w:cs="Arial"/>
                <w:sz w:val="22"/>
                <w:szCs w:val="22"/>
                <w:u w:val="single"/>
              </w:rPr>
              <w:t>APROXIMADAS</w:t>
            </w:r>
            <w:r w:rsidRPr="00DC1715">
              <w:rPr>
                <w:rFonts w:ascii="Arial" w:hAnsi="Arial" w:cs="Arial"/>
                <w:sz w:val="22"/>
                <w:szCs w:val="22"/>
              </w:rPr>
              <w:t>: 32,5 CM (ALTURA) X 27 CM (LARGURA) X 51 CM (COMPRIMENTO). DEVE ATENDER A RDC Nº 197/2017.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7A1F466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CDCAB9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w:t>
            </w:r>
          </w:p>
        </w:tc>
      </w:tr>
      <w:tr w:rsidR="00DC1715" w:rsidRPr="00DC1715" w14:paraId="451FF3F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3C4829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15</w:t>
            </w:r>
          </w:p>
        </w:tc>
        <w:tc>
          <w:tcPr>
            <w:tcW w:w="1616" w:type="dxa"/>
            <w:tcBorders>
              <w:left w:val="single" w:sz="6" w:space="0" w:color="000000"/>
              <w:bottom w:val="single" w:sz="6" w:space="0" w:color="000000"/>
            </w:tcBorders>
            <w:tcMar>
              <w:right w:w="0" w:type="dxa"/>
            </w:tcMar>
            <w:vAlign w:val="center"/>
          </w:tcPr>
          <w:p w14:paraId="64D3EA2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1.09.22.2291.7</w:t>
            </w:r>
          </w:p>
        </w:tc>
        <w:tc>
          <w:tcPr>
            <w:tcW w:w="5310" w:type="dxa"/>
            <w:tcBorders>
              <w:left w:val="single" w:sz="6" w:space="0" w:color="000000"/>
              <w:bottom w:val="single" w:sz="6" w:space="0" w:color="000000"/>
            </w:tcBorders>
            <w:tcMar>
              <w:right w:w="0" w:type="dxa"/>
            </w:tcMar>
            <w:vAlign w:val="center"/>
          </w:tcPr>
          <w:p w14:paraId="30CA8C3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CAIXA TÉRMICA 52 L – CAIXA COM VOLUME APROXIMADO DE 52L, COM PAREDES EM POLIETILENO DE ALTA DENSIDADE – PEAD, ENTRE CAMADAS COM PU (POLIURETANO), ESPESSURA DE PAREDES DE APROXIMADAMENTE 2,5 CM. TAMPA EM POLIURETANO E ALÇAS PARA TRANSPORTE. MEDIDAS EXTERNAS </w:t>
            </w:r>
            <w:r w:rsidRPr="00DC1715">
              <w:rPr>
                <w:rFonts w:ascii="Arial" w:hAnsi="Arial" w:cs="Arial"/>
                <w:sz w:val="22"/>
                <w:szCs w:val="22"/>
                <w:u w:val="single"/>
              </w:rPr>
              <w:t>APROXIMADAS</w:t>
            </w:r>
            <w:r w:rsidRPr="00DC1715">
              <w:rPr>
                <w:rFonts w:ascii="Arial" w:hAnsi="Arial" w:cs="Arial"/>
                <w:sz w:val="22"/>
                <w:szCs w:val="22"/>
              </w:rPr>
              <w:t>: 41 CM (ALTURA) X 33 CM (LARGURA) X 60 CM (COMPRIMENTO). DEVE ATENDER A RDC Nº 197/2017.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6572271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751B88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w:t>
            </w:r>
          </w:p>
        </w:tc>
      </w:tr>
      <w:tr w:rsidR="00DC1715" w:rsidRPr="00DC1715" w14:paraId="2DF8592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5DF596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16</w:t>
            </w:r>
          </w:p>
        </w:tc>
        <w:tc>
          <w:tcPr>
            <w:tcW w:w="1616" w:type="dxa"/>
            <w:tcBorders>
              <w:left w:val="single" w:sz="6" w:space="0" w:color="000000"/>
              <w:bottom w:val="single" w:sz="6" w:space="0" w:color="000000"/>
            </w:tcBorders>
            <w:tcMar>
              <w:right w:w="0" w:type="dxa"/>
            </w:tcMar>
            <w:vAlign w:val="center"/>
          </w:tcPr>
          <w:p w14:paraId="14754B8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1.09.10.0116.0</w:t>
            </w:r>
          </w:p>
        </w:tc>
        <w:tc>
          <w:tcPr>
            <w:tcW w:w="5310" w:type="dxa"/>
            <w:tcBorders>
              <w:left w:val="single" w:sz="6" w:space="0" w:color="000000"/>
              <w:bottom w:val="single" w:sz="6" w:space="0" w:color="000000"/>
            </w:tcBorders>
            <w:tcMar>
              <w:right w:w="0" w:type="dxa"/>
            </w:tcMar>
            <w:vAlign w:val="center"/>
          </w:tcPr>
          <w:p w14:paraId="72DFAA7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CAMISOLA EM TECIDO PARA ATENDIMENTO DE GINECOLOGIA/OBSTETRÍCIA – TAMANHO GRANDE (G) – 100% ALGODÃO, COM MANGA JAPONESA, ABERTURA NA FRENTE E FECHAMENTO POR AMARRILHO LATERAL. </w:t>
            </w:r>
            <w:r w:rsidRPr="00DC1715">
              <w:rPr>
                <w:rFonts w:ascii="Arial" w:hAnsi="Arial" w:cs="Arial"/>
                <w:sz w:val="22"/>
                <w:szCs w:val="22"/>
              </w:rPr>
              <w:lastRenderedPageBreak/>
              <w:t>REUTILIZÁVEL E ESTERILIZÁVEL. GARANTIA DE 06 MESES DO FORNECEDOR A PARTIR DA DATA DE ENTREGA.</w:t>
            </w:r>
          </w:p>
        </w:tc>
        <w:tc>
          <w:tcPr>
            <w:tcW w:w="988" w:type="dxa"/>
            <w:tcBorders>
              <w:left w:val="single" w:sz="6" w:space="0" w:color="000000"/>
              <w:bottom w:val="single" w:sz="6" w:space="0" w:color="000000"/>
            </w:tcBorders>
            <w:tcMar>
              <w:right w:w="0" w:type="dxa"/>
            </w:tcMar>
            <w:vAlign w:val="center"/>
          </w:tcPr>
          <w:p w14:paraId="099CC14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5DAF6D1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60</w:t>
            </w:r>
          </w:p>
        </w:tc>
      </w:tr>
      <w:tr w:rsidR="00DC1715" w:rsidRPr="00DC1715" w14:paraId="37D52973"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B81128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17</w:t>
            </w:r>
          </w:p>
        </w:tc>
        <w:tc>
          <w:tcPr>
            <w:tcW w:w="1616" w:type="dxa"/>
            <w:tcBorders>
              <w:left w:val="single" w:sz="6" w:space="0" w:color="000000"/>
              <w:bottom w:val="single" w:sz="6" w:space="0" w:color="000000"/>
            </w:tcBorders>
            <w:tcMar>
              <w:right w:w="0" w:type="dxa"/>
            </w:tcMar>
            <w:vAlign w:val="center"/>
          </w:tcPr>
          <w:p w14:paraId="11B1557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1.03.11.1156.2</w:t>
            </w:r>
          </w:p>
        </w:tc>
        <w:tc>
          <w:tcPr>
            <w:tcW w:w="5310" w:type="dxa"/>
            <w:tcBorders>
              <w:left w:val="single" w:sz="6" w:space="0" w:color="000000"/>
              <w:bottom w:val="single" w:sz="6" w:space="0" w:color="000000"/>
            </w:tcBorders>
            <w:tcMar>
              <w:right w:w="0" w:type="dxa"/>
            </w:tcMar>
            <w:vAlign w:val="center"/>
          </w:tcPr>
          <w:p w14:paraId="5B293A9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CAMPO CIRÚRGICO ALGODÃO BRIM 100% ALGODÃO C/ FENESTRA 75 CM X 75 CM – CAMPO CIRÚRGICO DUPLO EM BRIM 100% ALGODÃO, COM GRAMATURA MÍNIMA DE 200gr/m2, FENESTRA DE 10 CM E ACABAMENTO COM BAINHA SIMPLES. DEVE SER RESISTENTE A LAVAGENS E ESTERILIZAÇÃO. GARANTIA DE 06 MESES DO FORNECEDOR A PARTIR DA DATA DE ENTREGA.</w:t>
            </w:r>
          </w:p>
        </w:tc>
        <w:tc>
          <w:tcPr>
            <w:tcW w:w="988" w:type="dxa"/>
            <w:tcBorders>
              <w:left w:val="single" w:sz="6" w:space="0" w:color="000000"/>
              <w:bottom w:val="single" w:sz="6" w:space="0" w:color="000000"/>
            </w:tcBorders>
            <w:tcMar>
              <w:right w:w="0" w:type="dxa"/>
            </w:tcMar>
            <w:vAlign w:val="center"/>
          </w:tcPr>
          <w:p w14:paraId="57BA2DD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C7E642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60</w:t>
            </w:r>
          </w:p>
        </w:tc>
      </w:tr>
      <w:tr w:rsidR="00DC1715" w:rsidRPr="00DC1715" w14:paraId="54E3478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7A3EF3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18</w:t>
            </w:r>
          </w:p>
        </w:tc>
        <w:tc>
          <w:tcPr>
            <w:tcW w:w="1616" w:type="dxa"/>
            <w:tcBorders>
              <w:left w:val="single" w:sz="6" w:space="0" w:color="000000"/>
              <w:bottom w:val="single" w:sz="6" w:space="0" w:color="000000"/>
            </w:tcBorders>
            <w:tcMar>
              <w:right w:w="0" w:type="dxa"/>
            </w:tcMar>
            <w:vAlign w:val="center"/>
          </w:tcPr>
          <w:p w14:paraId="371D64B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1.03.11.1157.0</w:t>
            </w:r>
          </w:p>
        </w:tc>
        <w:tc>
          <w:tcPr>
            <w:tcW w:w="5310" w:type="dxa"/>
            <w:tcBorders>
              <w:left w:val="single" w:sz="6" w:space="0" w:color="000000"/>
              <w:bottom w:val="single" w:sz="6" w:space="0" w:color="000000"/>
            </w:tcBorders>
            <w:tcMar>
              <w:right w:w="0" w:type="dxa"/>
            </w:tcMar>
            <w:vAlign w:val="center"/>
          </w:tcPr>
          <w:p w14:paraId="7DAE198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CAMPO CIRÚRGICO BRIM 100% ALGODÃO S/ FENESTRA 75 CM X 75 CM – CAMPO CIRÚRGICO DUPLO EM BRIM 100% ALGODÃO, COM GRAMATURA MÍNIMA DE 200gr/m2 E ACABAMENTO EM BAINHA SIMPLES. DEVE SER RESISTENTE A LAVAGENS E ESTERILIZAÇÃO. GARANTIA DE 06 MESES DO FORNECEDOR A PARTIR DA DATA DE ENTREGA.</w:t>
            </w:r>
          </w:p>
        </w:tc>
        <w:tc>
          <w:tcPr>
            <w:tcW w:w="988" w:type="dxa"/>
            <w:tcBorders>
              <w:left w:val="single" w:sz="6" w:space="0" w:color="000000"/>
              <w:bottom w:val="single" w:sz="6" w:space="0" w:color="000000"/>
            </w:tcBorders>
            <w:tcMar>
              <w:right w:w="0" w:type="dxa"/>
            </w:tcMar>
            <w:vAlign w:val="center"/>
          </w:tcPr>
          <w:p w14:paraId="1B16F1D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5A499B9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60</w:t>
            </w:r>
          </w:p>
        </w:tc>
      </w:tr>
      <w:tr w:rsidR="00DC1715" w:rsidRPr="00DC1715" w14:paraId="186B9DF7"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E3ACA3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19</w:t>
            </w:r>
          </w:p>
        </w:tc>
        <w:tc>
          <w:tcPr>
            <w:tcW w:w="1616" w:type="dxa"/>
            <w:tcBorders>
              <w:left w:val="single" w:sz="6" w:space="0" w:color="000000"/>
              <w:bottom w:val="single" w:sz="6" w:space="0" w:color="000000"/>
            </w:tcBorders>
            <w:tcMar>
              <w:right w:w="0" w:type="dxa"/>
            </w:tcMar>
            <w:vAlign w:val="center"/>
          </w:tcPr>
          <w:p w14:paraId="206BD20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1.03.32.0189.5</w:t>
            </w:r>
          </w:p>
        </w:tc>
        <w:tc>
          <w:tcPr>
            <w:tcW w:w="5310" w:type="dxa"/>
            <w:tcBorders>
              <w:left w:val="single" w:sz="6" w:space="0" w:color="000000"/>
              <w:bottom w:val="single" w:sz="6" w:space="0" w:color="000000"/>
            </w:tcBorders>
            <w:tcMar>
              <w:right w:w="0" w:type="dxa"/>
            </w:tcMar>
            <w:vAlign w:val="center"/>
          </w:tcPr>
          <w:p w14:paraId="6366408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CARRO DE EMERGÊNCIA: CONSTRUÍDO EM CHAPA METÁLICA, COM TRATAMENTO ANTIFERRUGEM E PINTURA ELETROSTÁTICA TEXTURIZADA, COM 04 RODÍZIOS DE MOVIMENTO DE 360 GRAUS E FREIO EM 02 RODAS. GAVETEIRO COMPOSTO DE 03 GAVETAS, SENDO UMA COM 18 DIVISÕES PARA GUARDAR MEDICAMENTOS E DUAS PARA INSTRUMENTOS. UM COMPARTIMENTO FECHADO COM TAMPA BASCULANTE, PARA USO GERAL. TAMPO SUPERIOR EM MATERIAL SINTÉTICO DIVIDIDO EM DOIS MÓDULOS. BANDEJA COM GIRO LIVRE DE 360 GRAUS, PARA ACOMODAÇÃO DE DESFIBRILADOR/MONITOR OU CARDIOVERSOR. DOTADO DE CABO DE FORÇA TRIPOLAR DE 2,00 METROS, E 4 TOMADAS (2P+T) DE DISTRIBUIÇÃO PARA ALIMENTAÇÃO DOS EQUIPAMENTOS. PROTEÇÃO DE BORRACHA EM TODO O PERÍMETRO CONTRA IMPACTOS. ACOMPANHA: SUPORTE PARA SORO COM ALTURA AJUSTÁVEL, TÁBUA PARA MASSAGEM CARDÍACA EM ACRÍLICO, SUPORTE PARA CILINDRO DE OXIGÊNIO E TRAVA PARA GAVETAS / BASCULANTE – FECHAMENTO DAS GAVETAS ATRAVÉS DE LACRE E/OU CHAVE. DIMENSÕES: 520 MM X 725 MM X 1095 MM. PRODUTO DEVE APRESENTAR REGISTRO NA ANVISA. GARANTIA MÍNIMA DE 24 MESES DO FORNECEDOR </w:t>
            </w:r>
            <w:r w:rsidRPr="00DC1715">
              <w:rPr>
                <w:rFonts w:ascii="Arial" w:hAnsi="Arial" w:cs="Arial"/>
                <w:sz w:val="22"/>
                <w:szCs w:val="22"/>
                <w:lang w:val="en-US"/>
              </w:rPr>
              <w:t>A PARTIR DA DATA DE ENTREGA.</w:t>
            </w:r>
          </w:p>
        </w:tc>
        <w:tc>
          <w:tcPr>
            <w:tcW w:w="988" w:type="dxa"/>
            <w:tcBorders>
              <w:left w:val="single" w:sz="6" w:space="0" w:color="000000"/>
              <w:bottom w:val="single" w:sz="6" w:space="0" w:color="000000"/>
            </w:tcBorders>
            <w:tcMar>
              <w:right w:w="0" w:type="dxa"/>
            </w:tcMar>
            <w:vAlign w:val="center"/>
          </w:tcPr>
          <w:p w14:paraId="64C61B8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F1C36B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w:t>
            </w:r>
          </w:p>
        </w:tc>
      </w:tr>
      <w:tr w:rsidR="00DC1715" w:rsidRPr="00DC1715" w14:paraId="3FF4C3A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397C8E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20</w:t>
            </w:r>
          </w:p>
        </w:tc>
        <w:tc>
          <w:tcPr>
            <w:tcW w:w="1616" w:type="dxa"/>
            <w:tcBorders>
              <w:left w:val="single" w:sz="6" w:space="0" w:color="000000"/>
              <w:bottom w:val="single" w:sz="6" w:space="0" w:color="000000"/>
            </w:tcBorders>
            <w:tcMar>
              <w:right w:w="0" w:type="dxa"/>
            </w:tcMar>
            <w:vAlign w:val="center"/>
          </w:tcPr>
          <w:p w14:paraId="2102F3E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1.09.50.0092.3</w:t>
            </w:r>
          </w:p>
        </w:tc>
        <w:tc>
          <w:tcPr>
            <w:tcW w:w="5310" w:type="dxa"/>
            <w:tcBorders>
              <w:left w:val="single" w:sz="6" w:space="0" w:color="000000"/>
              <w:bottom w:val="single" w:sz="6" w:space="0" w:color="000000"/>
            </w:tcBorders>
            <w:tcMar>
              <w:right w:w="0" w:type="dxa"/>
            </w:tcMar>
            <w:vAlign w:val="center"/>
          </w:tcPr>
          <w:p w14:paraId="095492F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COLCHÃO PARA CAMA HOSPITALAR: ESPUMA FABRICADA 100% EM POLIURETANO FLEXÍVEL SELADA, SEGUINDO CRITÉRIOS TÉCNICOS E </w:t>
            </w:r>
            <w:r w:rsidRPr="00DC1715">
              <w:rPr>
                <w:rFonts w:ascii="Arial" w:hAnsi="Arial" w:cs="Arial"/>
                <w:sz w:val="22"/>
                <w:szCs w:val="22"/>
              </w:rPr>
              <w:lastRenderedPageBreak/>
              <w:t>CERTIFICADA PELO INMETRO. O REVESTIMENTO DO COLCHÃO DEVE SER AZUL, EM MATERIAL RESISTENTE E POSSUIR COSTURAS REFORÇADAS OFERENDO IMPERMEABILIDADE TOTAL, PERMITINDO A HIGIENIZAÇÃO COM ÁLCOOL. MEDIDAS – COMPRIMENTO: 1,90M, LARGURA: 0,90M, ALTURA: 0,10M, MÍNIM0 D-28 E FAIXA DE PESO INDICADA: 200KG. APRESENTAR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C967BE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041BF78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8</w:t>
            </w:r>
          </w:p>
        </w:tc>
      </w:tr>
      <w:tr w:rsidR="00DC1715" w:rsidRPr="00DC1715" w14:paraId="1AA1ABC4"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C019E1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21</w:t>
            </w:r>
          </w:p>
        </w:tc>
        <w:tc>
          <w:tcPr>
            <w:tcW w:w="1616" w:type="dxa"/>
            <w:tcBorders>
              <w:left w:val="single" w:sz="6" w:space="0" w:color="000000"/>
              <w:bottom w:val="single" w:sz="6" w:space="0" w:color="000000"/>
            </w:tcBorders>
            <w:tcMar>
              <w:right w:w="0" w:type="dxa"/>
            </w:tcMar>
            <w:vAlign w:val="center"/>
          </w:tcPr>
          <w:p w14:paraId="551A2DA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1.03.11.0161-3</w:t>
            </w:r>
          </w:p>
        </w:tc>
        <w:tc>
          <w:tcPr>
            <w:tcW w:w="5310" w:type="dxa"/>
            <w:tcBorders>
              <w:left w:val="single" w:sz="6" w:space="0" w:color="000000"/>
              <w:bottom w:val="single" w:sz="6" w:space="0" w:color="000000"/>
            </w:tcBorders>
            <w:tcMar>
              <w:right w:w="0" w:type="dxa"/>
            </w:tcMar>
            <w:vAlign w:val="center"/>
          </w:tcPr>
          <w:p w14:paraId="6855FE9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CUBA REDONDA EM AÇO INOXIDÁVEL, MEDIDA 08 CM DE DIÂMETRO, CAPACIDADE 150ML – MATERIAL COM ALTA DURABILIDADE, RESISTÊNCIA À CORROSÃO, À AÇÃO MECÂNICA, QUÍMICA E TÉRMICA, POSSIBILITANDO A ESTERILIZAÇÃO POR VAPOR SATURADO SOB PRESSÃO (AUTOCLAVES). SUA BORDA PLANA NÃO PERMITE A RETENÇÃO DE SUJIDADES E FACILITA A LIMPEZA E HIGIENIZAÇÃO.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4615A78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47C98FE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32</w:t>
            </w:r>
          </w:p>
        </w:tc>
      </w:tr>
      <w:tr w:rsidR="00DC1715" w:rsidRPr="00DC1715" w14:paraId="459F8B39"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7474FC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22</w:t>
            </w:r>
          </w:p>
        </w:tc>
        <w:tc>
          <w:tcPr>
            <w:tcW w:w="1616" w:type="dxa"/>
            <w:tcBorders>
              <w:left w:val="single" w:sz="6" w:space="0" w:color="000000"/>
              <w:bottom w:val="single" w:sz="6" w:space="0" w:color="000000"/>
            </w:tcBorders>
            <w:tcMar>
              <w:right w:w="0" w:type="dxa"/>
            </w:tcMar>
            <w:vAlign w:val="center"/>
          </w:tcPr>
          <w:p w14:paraId="15CD3DE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1.03.11.0131-1</w:t>
            </w:r>
          </w:p>
        </w:tc>
        <w:tc>
          <w:tcPr>
            <w:tcW w:w="5310" w:type="dxa"/>
            <w:tcBorders>
              <w:left w:val="single" w:sz="6" w:space="0" w:color="000000"/>
              <w:bottom w:val="single" w:sz="6" w:space="0" w:color="000000"/>
            </w:tcBorders>
            <w:tcMar>
              <w:right w:w="0" w:type="dxa"/>
            </w:tcMar>
            <w:vAlign w:val="center"/>
          </w:tcPr>
          <w:p w14:paraId="7DCC4C8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CUBA RIM EM AÇO INOXIDÁVEL, MEDIDA 26X12 CM, CAPACIDADE DE 700ML – MATERIAL COM ALTA DURABILIDADE, RESISTÊNCIA À CORROSÃO, À AÇÃO MECÂNICA, QUÍMICA E TÉRMICA, POSSIBILITANDO A ESTERILIZAÇÃO POR VAPOR SATURADO SOB PRESSÃO (AUTOCLAVES). SUA BORDA PLANA NÃO PERMITE A RETENÇÃO DE SUJIDADES E FACILITA A LIMPEZA E HIGIENIZAÇÃO.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21A1158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BC3123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24</w:t>
            </w:r>
          </w:p>
        </w:tc>
      </w:tr>
      <w:tr w:rsidR="00DC1715" w:rsidRPr="00DC1715" w14:paraId="6B6956A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4ACD41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23</w:t>
            </w:r>
          </w:p>
        </w:tc>
        <w:tc>
          <w:tcPr>
            <w:tcW w:w="1616" w:type="dxa"/>
            <w:tcBorders>
              <w:left w:val="single" w:sz="6" w:space="0" w:color="000000"/>
              <w:bottom w:val="single" w:sz="6" w:space="0" w:color="000000"/>
            </w:tcBorders>
            <w:tcMar>
              <w:right w:w="0" w:type="dxa"/>
            </w:tcMar>
            <w:vAlign w:val="center"/>
          </w:tcPr>
          <w:p w14:paraId="45521E2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1.16.06.0016.0</w:t>
            </w:r>
          </w:p>
        </w:tc>
        <w:tc>
          <w:tcPr>
            <w:tcW w:w="5310" w:type="dxa"/>
            <w:tcBorders>
              <w:left w:val="single" w:sz="6" w:space="0" w:color="000000"/>
              <w:bottom w:val="single" w:sz="6" w:space="0" w:color="000000"/>
            </w:tcBorders>
            <w:tcMar>
              <w:right w:w="0" w:type="dxa"/>
            </w:tcMar>
            <w:vAlign w:val="center"/>
          </w:tcPr>
          <w:p w14:paraId="7A5C5C5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DIVÃ CLÍNICO ADULTO: EM AÇO INOXIDÁVEL E ACABAMENTO DA SUPERFÍCIE EM PINTURA ELETROSTÁTICA BRANCA. ESTRUTURA TUBULAR COM REFORÇO CENTRAL, COM SUPORTE PARA PAPEL LENÇOL, PÉS COM SAPATAS DE BORRACHA E CABECEIRA MÓVEL POR CREMALHEIRA. ESTOFAMENTO COM ESPUMA D-26 E REVESTIDO EM MATERIAL IMPERMEÁVEL PRETO E RESISTENTE. CERCA DE 1,90M DE COMPRIMENTO, 0,70 M DE LARGURA E 0,80 M DE ALTURA. CAPACIDADE DE CARGA DEVE SER DE APROXIMADA MENTE 150 KG. DEVE SEGUIR AS REGRAS DE CONFECÇÃO DA ABNT. APRESENTAR REGISTRO NA ANVISA.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444E839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31A1A2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40</w:t>
            </w:r>
          </w:p>
        </w:tc>
      </w:tr>
      <w:tr w:rsidR="00DC1715" w:rsidRPr="00DC1715" w14:paraId="6EEE576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32D34E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24</w:t>
            </w:r>
          </w:p>
        </w:tc>
        <w:tc>
          <w:tcPr>
            <w:tcW w:w="1616" w:type="dxa"/>
            <w:tcBorders>
              <w:left w:val="single" w:sz="6" w:space="0" w:color="000000"/>
              <w:bottom w:val="single" w:sz="6" w:space="0" w:color="000000"/>
            </w:tcBorders>
            <w:tcMar>
              <w:right w:w="0" w:type="dxa"/>
            </w:tcMar>
            <w:vAlign w:val="center"/>
          </w:tcPr>
          <w:p w14:paraId="3852863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rPr>
              <w:t>1.16.06.0218.0</w:t>
            </w:r>
          </w:p>
        </w:tc>
        <w:tc>
          <w:tcPr>
            <w:tcW w:w="5310" w:type="dxa"/>
            <w:tcBorders>
              <w:left w:val="single" w:sz="6" w:space="0" w:color="000000"/>
              <w:bottom w:val="single" w:sz="6" w:space="0" w:color="000000"/>
            </w:tcBorders>
            <w:tcMar>
              <w:right w:w="0" w:type="dxa"/>
            </w:tcMar>
            <w:vAlign w:val="center"/>
          </w:tcPr>
          <w:p w14:paraId="50F3A3BA"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ELETROCARDIÓGRAFO – PORTÁTIL, DIGITAL. </w:t>
            </w:r>
            <w:r w:rsidRPr="00DC1715">
              <w:rPr>
                <w:rFonts w:ascii="Arial" w:hAnsi="Arial" w:cs="Arial"/>
                <w:color w:val="000000"/>
                <w:sz w:val="22"/>
                <w:szCs w:val="22"/>
              </w:rPr>
              <w:lastRenderedPageBreak/>
              <w:t xml:space="preserve">REGISTRO DE 12 DERIVAÇÕES SIMULTÂNEAS (I, II, III, AVR, AVL, AVF, V1, V2, V3, V4, V5 E V6), ALÉM DE 1 (UMA) DERIVAÇÃO LONGA. IMPRESSÃO, EM PAPEL FORMATO DE BOBINA (210 MM X 30M OU 80 MM X 30M OU 100 MM X 30M). NO MÍNIMO 03 VELOCIDADES DE IMPRESSÃO (MM/S). POSSIBILIDADE DE EXPORTAÇÃO DE EXAMES PARA COMPUTADOR. DISPLAY COLORIDO DE NO MÍNIMO 4 POLEGADAS. VISUALIZAÇÃO SIMULTÂNEA DOS 12 TRAÇADOS DE ECG. TECLADO TOUCH SCREEN (ALFANUMÉRICOS E SÍMBOLOS DISPONÍVEIS) E BOTÃO PARA ACESSO RÁPIDO AO MENU. </w:t>
            </w:r>
          </w:p>
          <w:p w14:paraId="2DDCF5CE" w14:textId="77777777" w:rsidR="00DC1715" w:rsidRPr="00DC1715" w:rsidRDefault="00DC1715" w:rsidP="00DC1715">
            <w:pPr>
              <w:pStyle w:val="Standard"/>
              <w:widowControl w:val="0"/>
              <w:jc w:val="both"/>
              <w:rPr>
                <w:rFonts w:ascii="Arial" w:hAnsi="Arial" w:cs="Arial"/>
                <w:color w:val="000000"/>
                <w:sz w:val="22"/>
                <w:szCs w:val="22"/>
              </w:rPr>
            </w:pPr>
          </w:p>
          <w:p w14:paraId="10CEB482"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MODO DE OPERAÇÃO AUTOMÁTICA COM UMA ÚNICA TECLA. VISUALIZAÇÃO DO POSICIONAMENTO DE ELETRODOS. CORREÇÃO AUTOMÁTICA DE LINHA DE BASE. FILTRO DIGITAL PARA RUÍDOS DE REDE ELÉTRICA E TREMOR MUSCULAR. IDENTIFICAÇÃO DE SINAL DE MARCAPASSO. PROTEÇÃO CONTRA DESCARGA DE DESFIBRILADOR. BATERIA INTERNA RECARREGÁVEL. ALIMENTAÇÃO ELÉTRICA BIVOLT AUTOMÁTICA: 110 A 240 – VAC 50/60 HZ. </w:t>
            </w:r>
          </w:p>
          <w:p w14:paraId="64EF9C71"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DEVE ACOMPANHAR: </w:t>
            </w:r>
          </w:p>
          <w:p w14:paraId="57518440" w14:textId="77777777" w:rsidR="00DC1715" w:rsidRPr="00DC1715" w:rsidRDefault="00DC1715" w:rsidP="00DC1715">
            <w:pPr>
              <w:pStyle w:val="Standard"/>
              <w:widowControl w:val="0"/>
              <w:jc w:val="both"/>
              <w:rPr>
                <w:rFonts w:ascii="Arial" w:eastAsia="Arial" w:hAnsi="Arial" w:cs="Arial"/>
                <w:color w:val="000000"/>
                <w:sz w:val="22"/>
                <w:szCs w:val="22"/>
              </w:rPr>
            </w:pPr>
            <w:r w:rsidRPr="00DC1715">
              <w:rPr>
                <w:rFonts w:ascii="Arial" w:hAnsi="Arial" w:cs="Arial"/>
                <w:color w:val="000000"/>
                <w:sz w:val="22"/>
                <w:szCs w:val="22"/>
              </w:rPr>
              <w:t>–</w:t>
            </w:r>
            <w:r w:rsidRPr="00DC1715">
              <w:rPr>
                <w:rFonts w:ascii="Arial" w:eastAsia="Arial" w:hAnsi="Arial" w:cs="Arial"/>
                <w:color w:val="000000"/>
                <w:sz w:val="22"/>
                <w:szCs w:val="22"/>
              </w:rPr>
              <w:t xml:space="preserve"> </w:t>
            </w:r>
            <w:r w:rsidRPr="00DC1715">
              <w:rPr>
                <w:rFonts w:ascii="Arial" w:hAnsi="Arial" w:cs="Arial"/>
                <w:color w:val="000000"/>
                <w:sz w:val="22"/>
                <w:szCs w:val="22"/>
              </w:rPr>
              <w:t>01 (UM) CABO PACIENTE PARA ECG DE 10 VIAS;</w:t>
            </w:r>
          </w:p>
          <w:p w14:paraId="6D4B65FC"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eastAsia="Arial" w:hAnsi="Arial" w:cs="Arial"/>
                <w:color w:val="000000"/>
                <w:sz w:val="22"/>
                <w:szCs w:val="22"/>
              </w:rPr>
              <w:t xml:space="preserve"> </w:t>
            </w:r>
            <w:r w:rsidRPr="00DC1715">
              <w:rPr>
                <w:rFonts w:ascii="Arial" w:hAnsi="Arial" w:cs="Arial"/>
                <w:color w:val="000000"/>
                <w:sz w:val="22"/>
                <w:szCs w:val="22"/>
              </w:rPr>
              <w:t>–</w:t>
            </w:r>
            <w:r w:rsidRPr="00DC1715">
              <w:rPr>
                <w:rFonts w:ascii="Arial" w:eastAsia="Arial" w:hAnsi="Arial" w:cs="Arial"/>
                <w:color w:val="000000"/>
                <w:sz w:val="22"/>
                <w:szCs w:val="22"/>
              </w:rPr>
              <w:t xml:space="preserve"> </w:t>
            </w:r>
            <w:r w:rsidRPr="00DC1715">
              <w:rPr>
                <w:rFonts w:ascii="Arial" w:hAnsi="Arial" w:cs="Arial"/>
                <w:color w:val="000000"/>
                <w:sz w:val="22"/>
                <w:szCs w:val="22"/>
              </w:rPr>
              <w:t>01 (UM) CABO DE FORÇA;</w:t>
            </w:r>
          </w:p>
          <w:p w14:paraId="0094737B"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w:t>
            </w:r>
            <w:r w:rsidRPr="00DC1715">
              <w:rPr>
                <w:rFonts w:ascii="Arial" w:eastAsia="Arial" w:hAnsi="Arial" w:cs="Arial"/>
                <w:color w:val="000000"/>
                <w:sz w:val="22"/>
                <w:szCs w:val="22"/>
              </w:rPr>
              <w:t xml:space="preserve"> </w:t>
            </w:r>
            <w:r w:rsidRPr="00DC1715">
              <w:rPr>
                <w:rFonts w:ascii="Arial" w:hAnsi="Arial" w:cs="Arial"/>
                <w:color w:val="000000"/>
                <w:sz w:val="22"/>
                <w:szCs w:val="22"/>
              </w:rPr>
              <w:t>04 (QUATRO) ELETRODOS DE MEMBROS TIPO CLIP “BRAÇADEIRAS”;</w:t>
            </w:r>
          </w:p>
          <w:p w14:paraId="5A1EDDC5"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w:t>
            </w:r>
            <w:r w:rsidRPr="00DC1715">
              <w:rPr>
                <w:rFonts w:ascii="Arial" w:eastAsia="Arial" w:hAnsi="Arial" w:cs="Arial"/>
                <w:color w:val="000000"/>
                <w:sz w:val="22"/>
                <w:szCs w:val="22"/>
              </w:rPr>
              <w:t xml:space="preserve"> </w:t>
            </w:r>
            <w:r w:rsidRPr="00DC1715">
              <w:rPr>
                <w:rFonts w:ascii="Arial" w:hAnsi="Arial" w:cs="Arial"/>
                <w:color w:val="000000"/>
                <w:sz w:val="22"/>
                <w:szCs w:val="22"/>
              </w:rPr>
              <w:t>06 (SEIS) ELETRODOS PRECORDIAIS COMPATÍVEIS COM OS ELETRODOS (PERAS);</w:t>
            </w:r>
          </w:p>
          <w:p w14:paraId="6D2EAF39"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w:t>
            </w:r>
            <w:r w:rsidRPr="00DC1715">
              <w:rPr>
                <w:rFonts w:ascii="Arial" w:eastAsia="Arial" w:hAnsi="Arial" w:cs="Arial"/>
                <w:color w:val="000000"/>
                <w:sz w:val="22"/>
                <w:szCs w:val="22"/>
              </w:rPr>
              <w:t xml:space="preserve"> </w:t>
            </w:r>
            <w:r w:rsidRPr="00DC1715">
              <w:rPr>
                <w:rFonts w:ascii="Arial" w:hAnsi="Arial" w:cs="Arial"/>
                <w:color w:val="000000"/>
                <w:sz w:val="22"/>
                <w:szCs w:val="22"/>
              </w:rPr>
              <w:t>04 (QUATRO) ROLOS DE PAPEL TERMOSSENSÍVEL DE TAMANHO COMPATÍVEL.</w:t>
            </w:r>
          </w:p>
          <w:p w14:paraId="33050F26" w14:textId="77777777" w:rsidR="00DC1715" w:rsidRPr="00DC1715" w:rsidRDefault="00DC1715" w:rsidP="00DC1715">
            <w:pPr>
              <w:pStyle w:val="Standard"/>
              <w:widowControl w:val="0"/>
              <w:jc w:val="both"/>
              <w:rPr>
                <w:rFonts w:ascii="Arial" w:hAnsi="Arial" w:cs="Arial"/>
                <w:color w:val="000000"/>
                <w:sz w:val="22"/>
                <w:szCs w:val="22"/>
              </w:rPr>
            </w:pPr>
          </w:p>
          <w:p w14:paraId="6422FEF1"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MANUAL OPERACIONAL EM PORTUGUÊS. FONTE DE ALIMENTAÇÃO BIVOLT COM 1,5M DE COMPRIMENTO.</w:t>
            </w:r>
          </w:p>
          <w:p w14:paraId="2D9B5119" w14:textId="77777777" w:rsidR="00DC1715" w:rsidRPr="00DC1715" w:rsidRDefault="00DC1715" w:rsidP="00DC1715">
            <w:pPr>
              <w:pStyle w:val="Standard"/>
              <w:widowControl w:val="0"/>
              <w:jc w:val="both"/>
              <w:rPr>
                <w:rFonts w:ascii="Arial" w:hAnsi="Arial" w:cs="Arial"/>
                <w:color w:val="000000"/>
                <w:sz w:val="22"/>
                <w:szCs w:val="22"/>
              </w:rPr>
            </w:pPr>
          </w:p>
          <w:p w14:paraId="3A82F4FD"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*GARANTIA MÍNIMA DE 24 MESES DO FORNECEDOR A PARTIR DA DATA DE ENTREGA. </w:t>
            </w:r>
          </w:p>
          <w:p w14:paraId="4CFD5DA2" w14:textId="77777777" w:rsid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A CONTRATADA DEVERÁ GARANTIR, EM CASO DE DEFEITO DE FABRICAÇÃO ASSISTÊNCIA TÉCNICA/MANUTENÇÃO.</w:t>
            </w:r>
          </w:p>
          <w:p w14:paraId="7999A182" w14:textId="77777777" w:rsidR="00171103" w:rsidRDefault="00171103" w:rsidP="00DC1715">
            <w:pPr>
              <w:pStyle w:val="Standard"/>
              <w:widowControl w:val="0"/>
              <w:jc w:val="both"/>
              <w:rPr>
                <w:rFonts w:ascii="Arial" w:hAnsi="Arial" w:cs="Arial"/>
                <w:color w:val="000000"/>
                <w:sz w:val="22"/>
                <w:szCs w:val="22"/>
              </w:rPr>
            </w:pPr>
          </w:p>
          <w:p w14:paraId="22E9E45B" w14:textId="77777777" w:rsidR="00171103" w:rsidRPr="002F09BE" w:rsidRDefault="00171103" w:rsidP="00171103">
            <w:pPr>
              <w:jc w:val="both"/>
              <w:rPr>
                <w:rFonts w:ascii="Arial" w:hAnsi="Arial"/>
                <w:sz w:val="22"/>
                <w:szCs w:val="22"/>
              </w:rPr>
            </w:pPr>
            <w:bookmarkStart w:id="51" w:name="_Hlk243486472"/>
            <w:r w:rsidRPr="002F09BE">
              <w:rPr>
                <w:rFonts w:ascii="Arial" w:hAnsi="Arial"/>
                <w:sz w:val="22"/>
                <w:szCs w:val="22"/>
              </w:rPr>
              <w:t>DEVE APRESENTAR REGISTRO NA ANVISA E, NO CASO DE PRODUTO IMPORTADO, APRESENTAR DOCUMENTO REFERENTE AO BPF DO PAÍS DE ORIGEM TRADUZIDO E JURAMENTADO EM PORTUGUÊS.</w:t>
            </w:r>
          </w:p>
          <w:bookmarkEnd w:id="51"/>
          <w:p w14:paraId="162FF6FB" w14:textId="77777777" w:rsidR="00DC1715" w:rsidRPr="00DC1715" w:rsidRDefault="00DC1715" w:rsidP="00DC1715">
            <w:pPr>
              <w:pStyle w:val="Standard"/>
              <w:widowControl w:val="0"/>
              <w:jc w:val="both"/>
              <w:rPr>
                <w:rFonts w:ascii="Arial" w:hAnsi="Arial" w:cs="Arial"/>
                <w:color w:val="000000"/>
                <w:sz w:val="22"/>
                <w:szCs w:val="22"/>
              </w:rPr>
            </w:pPr>
          </w:p>
          <w:p w14:paraId="4922AFA2"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*A EMPRESA DEVERÁ REALIZAR TREINAMENTO OPERACIONAL DO EQUIPAMENTO </w:t>
            </w:r>
            <w:r w:rsidRPr="00DC1715">
              <w:rPr>
                <w:rFonts w:ascii="Arial" w:hAnsi="Arial" w:cs="Arial"/>
                <w:i/>
                <w:iCs/>
                <w:color w:val="000000"/>
                <w:sz w:val="22"/>
                <w:szCs w:val="22"/>
              </w:rPr>
              <w:t>IN LOCO</w:t>
            </w:r>
            <w:r w:rsidRPr="00DC1715">
              <w:rPr>
                <w:rFonts w:ascii="Arial" w:hAnsi="Arial" w:cs="Arial"/>
                <w:color w:val="000000"/>
                <w:sz w:val="22"/>
                <w:szCs w:val="22"/>
              </w:rPr>
              <w:t xml:space="preserve"> AOS FUNCIONÁRIOS DA REDE PÚBLICA DE SAÚDE DO </w:t>
            </w:r>
            <w:r w:rsidRPr="00DC1715">
              <w:rPr>
                <w:rFonts w:ascii="Arial" w:hAnsi="Arial" w:cs="Arial"/>
                <w:color w:val="000000"/>
                <w:sz w:val="22"/>
                <w:szCs w:val="22"/>
              </w:rPr>
              <w:lastRenderedPageBreak/>
              <w:t xml:space="preserve">MUNICÍPIO QUE OPERARÃO O EQUIPAMENTO EM ATÉ 60 (SESSENTA) DIAS APÓS O RECEBIMENTO, COM AGENDAMENTO PRÉVIO. </w:t>
            </w:r>
          </w:p>
          <w:p w14:paraId="52B8B962" w14:textId="77777777" w:rsidR="00DC1715" w:rsidRPr="00DC1715" w:rsidRDefault="00DC1715" w:rsidP="00DC1715">
            <w:pPr>
              <w:pStyle w:val="Standard"/>
              <w:widowControl w:val="0"/>
              <w:jc w:val="both"/>
              <w:rPr>
                <w:rFonts w:ascii="Arial" w:hAnsi="Arial" w:cs="Arial"/>
                <w:color w:val="000000"/>
                <w:sz w:val="22"/>
                <w:szCs w:val="22"/>
              </w:rPr>
            </w:pPr>
          </w:p>
          <w:p w14:paraId="13ACD526"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*O TREINAMENTO SERÁ FEITO PARA 03 (TRÊS) PROFISSIONAIS TÉCNICOS DE SAÚDE NAS SEGUINTES UNIDADES:</w:t>
            </w:r>
          </w:p>
          <w:p w14:paraId="6879BF89" w14:textId="77777777" w:rsidR="00DC1715" w:rsidRPr="00DC1715" w:rsidRDefault="00DC1715" w:rsidP="00DC1715">
            <w:pPr>
              <w:pStyle w:val="Standard"/>
              <w:widowControl w:val="0"/>
              <w:jc w:val="both"/>
              <w:rPr>
                <w:rFonts w:ascii="Arial" w:hAnsi="Arial" w:cs="Arial"/>
                <w:color w:val="000000"/>
                <w:sz w:val="22"/>
                <w:szCs w:val="22"/>
              </w:rPr>
            </w:pPr>
          </w:p>
          <w:p w14:paraId="21B5D578" w14:textId="77777777" w:rsidR="00DC1715" w:rsidRPr="00DC1715" w:rsidRDefault="00DC1715" w:rsidP="00DC1715">
            <w:pPr>
              <w:pStyle w:val="Contedodatabela"/>
              <w:snapToGrid w:val="0"/>
              <w:rPr>
                <w:rFonts w:cs="Arial"/>
                <w:color w:val="000000"/>
                <w:sz w:val="22"/>
                <w:szCs w:val="22"/>
              </w:rPr>
            </w:pPr>
            <w:r w:rsidRPr="00DC1715">
              <w:rPr>
                <w:rFonts w:cs="Arial"/>
                <w:color w:val="000000"/>
                <w:sz w:val="22"/>
                <w:szCs w:val="22"/>
              </w:rPr>
              <w:t>–</w:t>
            </w:r>
            <w:r w:rsidRPr="00DC1715">
              <w:rPr>
                <w:rFonts w:eastAsia="Arial" w:cs="Arial"/>
                <w:color w:val="000000"/>
                <w:sz w:val="22"/>
                <w:szCs w:val="22"/>
              </w:rPr>
              <w:t xml:space="preserve"> </w:t>
            </w:r>
            <w:r w:rsidRPr="00DC1715">
              <w:rPr>
                <w:rFonts w:cs="Arial"/>
                <w:color w:val="000000"/>
                <w:sz w:val="22"/>
                <w:szCs w:val="22"/>
              </w:rPr>
              <w:t>CENTRO DE ESPECIALIDADES MÉDICAS (CS II)</w:t>
            </w:r>
          </w:p>
          <w:p w14:paraId="57CB293F" w14:textId="77777777" w:rsidR="00DC1715" w:rsidRPr="00DC1715" w:rsidRDefault="00DC1715" w:rsidP="00DC1715">
            <w:pPr>
              <w:pStyle w:val="Contedodatabela"/>
              <w:snapToGrid w:val="0"/>
              <w:rPr>
                <w:rFonts w:cs="Arial"/>
                <w:color w:val="000000"/>
                <w:sz w:val="22"/>
                <w:szCs w:val="22"/>
              </w:rPr>
            </w:pPr>
            <w:r w:rsidRPr="00DC1715">
              <w:rPr>
                <w:rFonts w:cs="Arial"/>
                <w:color w:val="000000"/>
                <w:sz w:val="22"/>
                <w:szCs w:val="22"/>
              </w:rPr>
              <w:t>– UBS EDGAR DA SILVEIRA PAGNANO (DISTRITO CRUZ DAS POSSES)</w:t>
            </w:r>
          </w:p>
          <w:p w14:paraId="27FA28C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rPr>
              <w:t>– UBS JOSÉ PEREIRA DE CARVALHO (COHAB 3)</w:t>
            </w:r>
          </w:p>
        </w:tc>
        <w:tc>
          <w:tcPr>
            <w:tcW w:w="988" w:type="dxa"/>
            <w:tcBorders>
              <w:left w:val="single" w:sz="6" w:space="0" w:color="000000"/>
              <w:bottom w:val="single" w:sz="6" w:space="0" w:color="000000"/>
            </w:tcBorders>
            <w:tcMar>
              <w:right w:w="0" w:type="dxa"/>
            </w:tcMar>
            <w:vAlign w:val="center"/>
          </w:tcPr>
          <w:p w14:paraId="42FA704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1CB1E01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w:t>
            </w:r>
          </w:p>
        </w:tc>
      </w:tr>
      <w:tr w:rsidR="00DC1715" w:rsidRPr="00DC1715" w14:paraId="65114CC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89ADE3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25</w:t>
            </w:r>
          </w:p>
        </w:tc>
        <w:tc>
          <w:tcPr>
            <w:tcW w:w="1616" w:type="dxa"/>
            <w:tcBorders>
              <w:left w:val="single" w:sz="6" w:space="0" w:color="000000"/>
              <w:bottom w:val="single" w:sz="6" w:space="0" w:color="000000"/>
            </w:tcBorders>
            <w:tcMar>
              <w:right w:w="0" w:type="dxa"/>
            </w:tcMar>
            <w:vAlign w:val="center"/>
          </w:tcPr>
          <w:p w14:paraId="784C6E0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1.03.11.1155.4</w:t>
            </w:r>
          </w:p>
        </w:tc>
        <w:tc>
          <w:tcPr>
            <w:tcW w:w="5310" w:type="dxa"/>
            <w:tcBorders>
              <w:left w:val="single" w:sz="6" w:space="0" w:color="000000"/>
              <w:bottom w:val="single" w:sz="6" w:space="0" w:color="000000"/>
            </w:tcBorders>
            <w:tcMar>
              <w:right w:w="0" w:type="dxa"/>
            </w:tcMar>
            <w:vAlign w:val="center"/>
          </w:tcPr>
          <w:p w14:paraId="2726C2C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ELETRODO BIPOLAR PARA ELETROCAUTÉRIO – ALÇA PARA CORTE 7MM X 50 MM E HASTE: Ø 1,8 MM – MODELO COM ENCAIXE UNIVERSAL, AUTOCLAVÁVEL E BOA DURABILIDADE.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150B7FC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75309D5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w:t>
            </w:r>
          </w:p>
        </w:tc>
      </w:tr>
      <w:tr w:rsidR="00DC1715" w:rsidRPr="00DC1715" w14:paraId="641E2C05"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63BC3CD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26</w:t>
            </w:r>
          </w:p>
        </w:tc>
        <w:tc>
          <w:tcPr>
            <w:tcW w:w="1616" w:type="dxa"/>
            <w:tcBorders>
              <w:left w:val="single" w:sz="6" w:space="0" w:color="000000"/>
              <w:bottom w:val="single" w:sz="6" w:space="0" w:color="000000"/>
            </w:tcBorders>
            <w:tcMar>
              <w:right w:w="0" w:type="dxa"/>
            </w:tcMar>
            <w:vAlign w:val="center"/>
          </w:tcPr>
          <w:p w14:paraId="47772BA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1.16.06.0159-0</w:t>
            </w:r>
          </w:p>
          <w:p w14:paraId="41D2387A" w14:textId="77777777" w:rsidR="00DC1715" w:rsidRPr="00DC1715" w:rsidRDefault="00DC1715" w:rsidP="00DC1715">
            <w:pPr>
              <w:pStyle w:val="Standard"/>
              <w:widowControl w:val="0"/>
              <w:jc w:val="both"/>
              <w:rPr>
                <w:rFonts w:ascii="Arial" w:hAnsi="Arial" w:cs="Arial"/>
                <w:sz w:val="22"/>
                <w:szCs w:val="22"/>
              </w:rPr>
            </w:pPr>
          </w:p>
        </w:tc>
        <w:tc>
          <w:tcPr>
            <w:tcW w:w="5310" w:type="dxa"/>
            <w:tcBorders>
              <w:left w:val="single" w:sz="6" w:space="0" w:color="000000"/>
              <w:bottom w:val="single" w:sz="6" w:space="0" w:color="000000"/>
            </w:tcBorders>
            <w:tcMar>
              <w:right w:w="0" w:type="dxa"/>
            </w:tcMar>
            <w:vAlign w:val="center"/>
          </w:tcPr>
          <w:p w14:paraId="38CD6A8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ESFIGMOMANÔMETRO ADULTO: ESFIGMOMANÔMETRO MECÂNICO TIPO ANEROIDE, PARA MEDIÇÃO DE PRESSÃO ARTERIAL EM PACIENTES ADULTO. CARACTERÍSTICAS TÉCNICAS/ACESSÓRIOS: MANÔMETRO ANEROIDE COM FAIXA DE MEDIÇÃO DE 0 A 300 MMHG; PRECISÃO DE +/-2 MMHG; CAIXA METÁLICA PROTETORA EM INOX OU AÇO, PINTADA EM EPÓXI PROTEGIDA CONTRA CORROSÃO; BRAÇADEIRA EM TECIDO ANTIALÉRGICO FLEXÍVEL, MEDIDA APROXIMADA DE 42 CM X 13 CM, NÃO ELÁSTICO E RESISTENTE COM FECHO EM VELCRO; MANGUITO EM BORRACHA SINTÉTICA OU LÁTEX; VÁLVULA DE CONTROLE DA SAÍDA DE AR EM METAL CROMADO; PÊRA PARA INSUFLAÇÃO EM BORRACHA SINTÉTICA OU LÁTEX; VÁLVULA UNIDIRECIONAL DA BOMBA DE AR. DEVE VIR ACONDICIONADO EM EMBALAGEM INDIVIDUAL. DEVE SER CERTIFICADO PELO INMETRO (SELO VERDE CONTENDO NÚMERO DA PORTARIA DO INMETRO Nº 24 DE 22 DE FEVEREIRO DE 1996) E TER REGISTRO NA ANVISA.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3B7B839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C7448E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156</w:t>
            </w:r>
          </w:p>
        </w:tc>
      </w:tr>
      <w:tr w:rsidR="00DC1715" w:rsidRPr="00DC1715" w14:paraId="3CADA8F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48BB50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27</w:t>
            </w:r>
          </w:p>
        </w:tc>
        <w:tc>
          <w:tcPr>
            <w:tcW w:w="1616" w:type="dxa"/>
            <w:tcBorders>
              <w:left w:val="single" w:sz="6" w:space="0" w:color="000000"/>
              <w:bottom w:val="single" w:sz="6" w:space="0" w:color="000000"/>
            </w:tcBorders>
            <w:tcMar>
              <w:right w:w="0" w:type="dxa"/>
            </w:tcMar>
            <w:vAlign w:val="center"/>
          </w:tcPr>
          <w:p w14:paraId="2EAD898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1.16.06.0295.3</w:t>
            </w:r>
          </w:p>
        </w:tc>
        <w:tc>
          <w:tcPr>
            <w:tcW w:w="5310" w:type="dxa"/>
            <w:tcBorders>
              <w:left w:val="single" w:sz="6" w:space="0" w:color="000000"/>
              <w:bottom w:val="single" w:sz="6" w:space="0" w:color="000000"/>
            </w:tcBorders>
            <w:tcMar>
              <w:right w:w="0" w:type="dxa"/>
            </w:tcMar>
            <w:vAlign w:val="center"/>
          </w:tcPr>
          <w:p w14:paraId="5281660B"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ESFIGMOMANÔMETRO AUTOMÁTICO – MONITOR DE PRESSÃO ARTERIAL AUTOMÁTICO DE </w:t>
            </w:r>
            <w:r w:rsidRPr="00DC1715">
              <w:rPr>
                <w:rFonts w:ascii="Arial" w:hAnsi="Arial" w:cs="Arial"/>
                <w:color w:val="000000"/>
                <w:sz w:val="22"/>
                <w:szCs w:val="22"/>
                <w:u w:val="single"/>
              </w:rPr>
              <w:t>PULSO</w:t>
            </w:r>
            <w:r w:rsidRPr="00DC1715">
              <w:rPr>
                <w:rFonts w:ascii="Arial" w:hAnsi="Arial" w:cs="Arial"/>
                <w:color w:val="000000"/>
                <w:sz w:val="22"/>
                <w:szCs w:val="22"/>
              </w:rPr>
              <w:t xml:space="preserve">. MONITOR EM LCD QUE APRESENTE AVISO DE PILHA FRACA, DATA E HORA, PRESSÃO ARTERIAL SISTÓLICA E DIASTÓLICA, ALÉM DA FREQUÊNCIA CARDÍACA E DETECTOR DE BATIMENTOS IRREGULARES. BRAÇADEIRA COM </w:t>
            </w:r>
            <w:r w:rsidRPr="00DC1715">
              <w:rPr>
                <w:rFonts w:ascii="Arial" w:hAnsi="Arial" w:cs="Arial"/>
                <w:color w:val="000000"/>
                <w:sz w:val="22"/>
                <w:szCs w:val="22"/>
              </w:rPr>
              <w:lastRenderedPageBreak/>
              <w:t xml:space="preserve">IDENTIFICAÇÃO DE POSICIONAMENTO E COM VELCRO. MEMÓRIA DE, NO MÍNIMO, 90 AFERIÇÕES COM DATA E HORA. ALIMENTAÇÃO POR PILHAS AAA. DEVERÁ SER ENTREGUE: 01 APARELHO, 01 MANUAL EM PORTUGUÊS, 01 BOLSA PROTETORA E PILHAS AAA PARA PRIMEIRO FUNCIONAMENTO. VERIFICADO E APROVADO PELO INMETRO, APROVADO PELA SOCIEDADE BRASILEIRA DE CARDIOLOGIA E APROVADO PELA SOCIEDADE BRASILEIRA DE HIPERTENSÃO. </w:t>
            </w:r>
          </w:p>
          <w:p w14:paraId="49348CB6" w14:textId="77777777" w:rsidR="00DC1715" w:rsidRPr="00DC1715" w:rsidRDefault="00DC1715" w:rsidP="00DC1715">
            <w:pPr>
              <w:pStyle w:val="Standard"/>
              <w:widowControl w:val="0"/>
              <w:jc w:val="both"/>
              <w:rPr>
                <w:rFonts w:ascii="Arial" w:hAnsi="Arial" w:cs="Arial"/>
                <w:color w:val="000000"/>
                <w:sz w:val="22"/>
                <w:szCs w:val="22"/>
              </w:rPr>
            </w:pPr>
          </w:p>
          <w:p w14:paraId="0006FE5C"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color w:val="000000"/>
                <w:sz w:val="22"/>
                <w:szCs w:val="22"/>
              </w:rPr>
              <w:t xml:space="preserve">*GARANTIA DE 24 MESES DO FORNECEDOR A PARTIR DA DATA DE ENTREGA. </w:t>
            </w:r>
          </w:p>
          <w:p w14:paraId="2758B38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rPr>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10EC7DB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5BA0A38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w:t>
            </w:r>
          </w:p>
        </w:tc>
      </w:tr>
      <w:tr w:rsidR="00DC1715" w:rsidRPr="00DC1715" w14:paraId="40FFE0A4"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6D38C7E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28</w:t>
            </w:r>
          </w:p>
        </w:tc>
        <w:tc>
          <w:tcPr>
            <w:tcW w:w="1616" w:type="dxa"/>
            <w:tcBorders>
              <w:left w:val="single" w:sz="6" w:space="0" w:color="000000"/>
              <w:bottom w:val="single" w:sz="6" w:space="0" w:color="000000"/>
            </w:tcBorders>
            <w:tcMar>
              <w:right w:w="0" w:type="dxa"/>
            </w:tcMar>
            <w:vAlign w:val="center"/>
          </w:tcPr>
          <w:p w14:paraId="365ABD0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1.16.06.0262.7</w:t>
            </w:r>
          </w:p>
        </w:tc>
        <w:tc>
          <w:tcPr>
            <w:tcW w:w="5310" w:type="dxa"/>
            <w:tcBorders>
              <w:left w:val="single" w:sz="6" w:space="0" w:color="000000"/>
              <w:bottom w:val="single" w:sz="6" w:space="0" w:color="000000"/>
            </w:tcBorders>
            <w:tcMar>
              <w:right w:w="0" w:type="dxa"/>
            </w:tcMar>
            <w:vAlign w:val="center"/>
          </w:tcPr>
          <w:p w14:paraId="52122E4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ESFIGMOMANÔMETRO AUTOMÁTICO – MONITOR DE PRESSÃO ARTERIAL AUTOMÁTICO DE </w:t>
            </w:r>
            <w:r w:rsidRPr="00DC1715">
              <w:rPr>
                <w:rFonts w:ascii="Arial" w:hAnsi="Arial" w:cs="Arial"/>
                <w:sz w:val="22"/>
                <w:szCs w:val="22"/>
                <w:u w:val="single"/>
              </w:rPr>
              <w:t>BRAÇO</w:t>
            </w:r>
            <w:r w:rsidRPr="00DC1715">
              <w:rPr>
                <w:rFonts w:ascii="Arial" w:hAnsi="Arial" w:cs="Arial"/>
                <w:sz w:val="22"/>
                <w:szCs w:val="22"/>
              </w:rPr>
              <w:t xml:space="preserve">. MONITOR EM LCD QUE APRESENTE AVISO DE PILHA FRACA, DATA E HORA, PRESSÃO ARTERIAL SISTÓLICA E DIASTÓLICA, ALÉM DA FREQUÊNCIA CARDÍACA E DETECTOR DE BATIMENTOS IRREGULARES. BRAÇADEIRA COM IDENTIFICAÇÃO DE POSICIONAMENTO E COM VELCRO. MEMÓRIA DE, NO MÍNIMO, 90 AFERIÇÕES COM DATA E HORA. ALIMENTAÇÃO POR PILHAS AA. DEVERÁ SER ENTREGUE: 01 APARELHO, 03 BRAÇADEIRAS </w:t>
            </w:r>
            <w:r w:rsidRPr="00DC1715">
              <w:rPr>
                <w:rFonts w:ascii="Arial" w:hAnsi="Arial" w:cs="Arial"/>
                <w:b/>
                <w:bCs/>
                <w:sz w:val="22"/>
                <w:szCs w:val="22"/>
              </w:rPr>
              <w:t>(ADULTO, OBESO E INFANTIL)</w:t>
            </w:r>
            <w:r w:rsidRPr="00DC1715">
              <w:rPr>
                <w:rFonts w:ascii="Arial" w:hAnsi="Arial" w:cs="Arial"/>
                <w:sz w:val="22"/>
                <w:szCs w:val="22"/>
              </w:rPr>
              <w:t xml:space="preserve">, 01 MANUAL EM PORTUGUÊS, 01 BOLSA PARA ARMAZENAMENTO E PILHAS AA PARA PRIMEIRO FUNCIONAMENTO. VERIFICADO E APROVADO PELO INMETRO, APROVADO PELA SOCIEDADE BRASILEIRA DE CARDIOLOGIA E APROVADO PELA SOCIEDADE BRASILEIRA DE HIPERTENSÃO. </w:t>
            </w:r>
          </w:p>
          <w:p w14:paraId="1E861BE2" w14:textId="77777777" w:rsidR="00DC1715" w:rsidRPr="00DC1715" w:rsidRDefault="00DC1715" w:rsidP="00DC1715">
            <w:pPr>
              <w:pStyle w:val="Standard"/>
              <w:widowControl w:val="0"/>
              <w:jc w:val="both"/>
              <w:rPr>
                <w:rFonts w:ascii="Arial" w:hAnsi="Arial" w:cs="Arial"/>
                <w:sz w:val="22"/>
                <w:szCs w:val="22"/>
              </w:rPr>
            </w:pPr>
          </w:p>
          <w:p w14:paraId="19E86886"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sz w:val="22"/>
                <w:szCs w:val="22"/>
              </w:rPr>
              <w:t xml:space="preserve">*GARANTIA DE 24 MESES DO FORNECEDOR A PARTIR DA DATA DE ENTREGA. </w:t>
            </w:r>
          </w:p>
          <w:p w14:paraId="03FE91B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rPr>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58297D7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4ABFF3F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45</w:t>
            </w:r>
          </w:p>
        </w:tc>
      </w:tr>
      <w:tr w:rsidR="00DC1715" w:rsidRPr="00DC1715" w14:paraId="6FC23E3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359C21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29</w:t>
            </w:r>
          </w:p>
        </w:tc>
        <w:tc>
          <w:tcPr>
            <w:tcW w:w="1616" w:type="dxa"/>
            <w:tcBorders>
              <w:left w:val="single" w:sz="6" w:space="0" w:color="000000"/>
              <w:bottom w:val="single" w:sz="6" w:space="0" w:color="000000"/>
            </w:tcBorders>
            <w:tcMar>
              <w:right w:w="0" w:type="dxa"/>
            </w:tcMar>
            <w:vAlign w:val="center"/>
          </w:tcPr>
          <w:p w14:paraId="1578471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1.16.06.0161.2</w:t>
            </w:r>
          </w:p>
        </w:tc>
        <w:tc>
          <w:tcPr>
            <w:tcW w:w="5310" w:type="dxa"/>
            <w:tcBorders>
              <w:left w:val="single" w:sz="6" w:space="0" w:color="000000"/>
              <w:bottom w:val="single" w:sz="6" w:space="0" w:color="000000"/>
            </w:tcBorders>
            <w:tcMar>
              <w:right w:w="0" w:type="dxa"/>
            </w:tcMar>
            <w:vAlign w:val="center"/>
          </w:tcPr>
          <w:p w14:paraId="424B5F6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ESFIGMOMANÔMETRO INFANTIL: ESFIGMOMANÔMETRO MECÂNICO TIPO ANEROIDE, PARA MEDIÇÃO DE PRESSÃO ARTERIAL EM PACIENTES PEDIÁTRICOS. CARACTERÍSTICAS TÉCNICAS/ACESSÓRIOS: MANÔMETRO ANEROIDE COM FAIXA DE MEDIÇÃO DE 0 A 300 MMHG; PRECISÃO DE +/-2 MMHG; CAIXA METÁLICA PROTETORA EM INOX OU AÇO, PINTADA EM EPÓXI PROTEGIDA CONTRA CORROSÃO; BRAÇADEIRA EM TECIDO ANTIALÉRGICO FLEXÍVEL, </w:t>
            </w:r>
            <w:r w:rsidRPr="00DC1715">
              <w:rPr>
                <w:rFonts w:ascii="Arial" w:hAnsi="Arial" w:cs="Arial"/>
                <w:sz w:val="22"/>
                <w:szCs w:val="22"/>
                <w:u w:val="single"/>
              </w:rPr>
              <w:t>MEDIDA APROXIMADA</w:t>
            </w:r>
            <w:r w:rsidRPr="00DC1715">
              <w:rPr>
                <w:rFonts w:ascii="Arial" w:hAnsi="Arial" w:cs="Arial"/>
                <w:sz w:val="22"/>
                <w:szCs w:val="22"/>
              </w:rPr>
              <w:t xml:space="preserve"> </w:t>
            </w:r>
            <w:r w:rsidRPr="00DC1715">
              <w:rPr>
                <w:rFonts w:ascii="Arial" w:hAnsi="Arial" w:cs="Arial"/>
                <w:sz w:val="22"/>
                <w:szCs w:val="22"/>
              </w:rPr>
              <w:lastRenderedPageBreak/>
              <w:t>DE 35 CM X 9 CM, NÃO ELÁSTICO E RESISTENTE COM FECHO EM VELCRO. MANGUITO EM BORRACHA SINTÉTICA OU LÁTEX; VÁLVULA DE CONTROLE DA SAÍDA DE AR EM METAL CROMADO; PÊRA PARA INSUFLAÇÃO EM BORRACHA SINTÉTICA OU LÁTEX; VÁLVULA UNIDIRECIONAL DA BOMBA DE AR. DEVE VIR ACONDICIONADO EM EMBALAGEM INDIVIDUAL. DEVE SER CERTIFICADO PELO INMETRO (SELO VERDE CONTENDO NÚMERO DA PORTARIA DO INMETRO – PORTARIA Nº 24 DE 22 DE FEVEREIRO DE 1996) E TER REGISTRO NA ANVISA.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6097881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304C075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24</w:t>
            </w:r>
          </w:p>
        </w:tc>
      </w:tr>
      <w:tr w:rsidR="00DC1715" w:rsidRPr="00DC1715" w14:paraId="35D79C9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9D8B06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30</w:t>
            </w:r>
          </w:p>
        </w:tc>
        <w:tc>
          <w:tcPr>
            <w:tcW w:w="1616" w:type="dxa"/>
            <w:tcBorders>
              <w:left w:val="single" w:sz="6" w:space="0" w:color="000000"/>
              <w:bottom w:val="single" w:sz="6" w:space="0" w:color="000000"/>
            </w:tcBorders>
            <w:tcMar>
              <w:right w:w="0" w:type="dxa"/>
            </w:tcMar>
            <w:vAlign w:val="center"/>
          </w:tcPr>
          <w:p w14:paraId="58F30CF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1.03.11.1152.0</w:t>
            </w:r>
          </w:p>
        </w:tc>
        <w:tc>
          <w:tcPr>
            <w:tcW w:w="5310" w:type="dxa"/>
            <w:tcBorders>
              <w:left w:val="single" w:sz="6" w:space="0" w:color="000000"/>
              <w:bottom w:val="single" w:sz="6" w:space="0" w:color="000000"/>
            </w:tcBorders>
            <w:tcMar>
              <w:right w:w="0" w:type="dxa"/>
            </w:tcMar>
            <w:vAlign w:val="center"/>
          </w:tcPr>
          <w:p w14:paraId="7F4470F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ESPÉCULO AURICULAR HARTMANN ADULTO – MATERIAL EM AÇO INOXIDÁVEL, COM ALTA DURABILIDADE, RESISTÊNCIA À CORROSÃO, À AÇÃO MECÂNICA, QUÍMICA E TÉRMICA, POSSIBILITANDO A ESTERILIZAÇÃO POR VAPOR SATURADO SOB PRESSÃO (AUTOCLAVES). DEVE TER REGISTRO NA ANVISA E FABRICADO DE ACORDO COM PADRÕES INTERNACIONAIS DE QUALIDADE, NORMAS DA ABNT, CE.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7FAF61E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64C3D4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6293595E"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B9F37D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31</w:t>
            </w:r>
          </w:p>
        </w:tc>
        <w:tc>
          <w:tcPr>
            <w:tcW w:w="1616" w:type="dxa"/>
            <w:tcBorders>
              <w:left w:val="single" w:sz="6" w:space="0" w:color="000000"/>
              <w:bottom w:val="single" w:sz="6" w:space="0" w:color="000000"/>
            </w:tcBorders>
            <w:tcMar>
              <w:right w:w="0" w:type="dxa"/>
            </w:tcMar>
            <w:vAlign w:val="center"/>
          </w:tcPr>
          <w:p w14:paraId="162E8EB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1.03.11.1153.8</w:t>
            </w:r>
          </w:p>
        </w:tc>
        <w:tc>
          <w:tcPr>
            <w:tcW w:w="5310" w:type="dxa"/>
            <w:tcBorders>
              <w:left w:val="single" w:sz="6" w:space="0" w:color="000000"/>
              <w:bottom w:val="single" w:sz="6" w:space="0" w:color="000000"/>
            </w:tcBorders>
            <w:tcMar>
              <w:right w:w="0" w:type="dxa"/>
            </w:tcMar>
            <w:vAlign w:val="center"/>
          </w:tcPr>
          <w:p w14:paraId="1326119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ESPÉCULO AURICULAR HARTMANN PEDIÁTRICO – MATERIAL EM AÇO INOXIDÁVEL, COM ALTA DURABILIDADE, RESISTÊNCIA À CORROSÃO, À AÇÃO MECÂNICA, QUÍMICA E TÉRMICA, POSSIBILITANDO A ESTERILIZAÇÃO POR VAPOR SATURADO SOB PRESSÃO (AUTOCLAVES). DEVE TER REGISTRO NA ANVISA E FABRICADO DE ACORDO COM PADRÕES INTERNACIONAIS DE QUALIDADE, NORMAS DA ABNT, CE.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367DCB8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2F52B8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10E95E9B"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9D8530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32</w:t>
            </w:r>
          </w:p>
        </w:tc>
        <w:tc>
          <w:tcPr>
            <w:tcW w:w="1616" w:type="dxa"/>
            <w:tcBorders>
              <w:left w:val="single" w:sz="6" w:space="0" w:color="000000"/>
              <w:bottom w:val="single" w:sz="6" w:space="0" w:color="000000"/>
            </w:tcBorders>
            <w:tcMar>
              <w:right w:w="0" w:type="dxa"/>
            </w:tcMar>
            <w:vAlign w:val="center"/>
          </w:tcPr>
          <w:p w14:paraId="0AF4F76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1.16.06.0145.0</w:t>
            </w:r>
          </w:p>
        </w:tc>
        <w:tc>
          <w:tcPr>
            <w:tcW w:w="5310" w:type="dxa"/>
            <w:tcBorders>
              <w:left w:val="single" w:sz="6" w:space="0" w:color="000000"/>
              <w:bottom w:val="single" w:sz="6" w:space="0" w:color="000000"/>
            </w:tcBorders>
            <w:tcMar>
              <w:right w:w="0" w:type="dxa"/>
            </w:tcMar>
            <w:vAlign w:val="center"/>
          </w:tcPr>
          <w:p w14:paraId="72C3DA1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ESTETOSCÓPIO – APARELHO PARA AUSCULTAÇÃO E COM TUBOS FLEXÍVEIS, PARA USO EM PACIENTES ADULTOS. CARACTERÍSTICAS TÉCNICAS/ACESSÓRIOS: AUSCULTADOR EM AÇO INOX; TUBOS EM PVC RESISTENTES E FLEXÍVEIS; HASTES METÁLICAS CROMADAS; OLIVAS EM TERMOPLÁSTICO OU BORRACHA, QUE OFEREÇA VEDAÇÃO AOS RUÍDOS EXTERNOS; SOM SIMPLES, AUSCULTADOR COM DIAFRAGMA.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E91D27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B43BE5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79</w:t>
            </w:r>
          </w:p>
        </w:tc>
      </w:tr>
      <w:tr w:rsidR="00DC1715" w:rsidRPr="00DC1715" w14:paraId="1D166263"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63DF1BB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33</w:t>
            </w:r>
          </w:p>
        </w:tc>
        <w:tc>
          <w:tcPr>
            <w:tcW w:w="1616" w:type="dxa"/>
            <w:tcBorders>
              <w:left w:val="single" w:sz="6" w:space="0" w:color="000000"/>
              <w:bottom w:val="single" w:sz="6" w:space="0" w:color="000000"/>
            </w:tcBorders>
            <w:tcMar>
              <w:right w:w="0" w:type="dxa"/>
            </w:tcMar>
            <w:vAlign w:val="center"/>
          </w:tcPr>
          <w:p w14:paraId="013789F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1.09.22.1728.0</w:t>
            </w:r>
          </w:p>
        </w:tc>
        <w:tc>
          <w:tcPr>
            <w:tcW w:w="5310" w:type="dxa"/>
            <w:tcBorders>
              <w:left w:val="single" w:sz="6" w:space="0" w:color="000000"/>
              <w:bottom w:val="single" w:sz="6" w:space="0" w:color="000000"/>
            </w:tcBorders>
            <w:tcMar>
              <w:right w:w="0" w:type="dxa"/>
            </w:tcMar>
            <w:vAlign w:val="center"/>
          </w:tcPr>
          <w:p w14:paraId="4AB5531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FITA ADESIVA TEFLON PARA SELADORA – MATERIAL DEVE TER BOA TRANSFERÊNCIA DE CALOR, ANTIADERENTE, RESISTE À </w:t>
            </w:r>
            <w:r w:rsidRPr="00DC1715">
              <w:rPr>
                <w:rFonts w:ascii="Arial" w:hAnsi="Arial" w:cs="Arial"/>
                <w:sz w:val="22"/>
                <w:szCs w:val="22"/>
              </w:rPr>
              <w:lastRenderedPageBreak/>
              <w:t>TEMPERATURA DE ATÉ 260°C EM USO CONTÍNUO E POSSUI EXCELENTE RESISTÊNCIA QUÍMICA. CONFECCIONADA DA SEGUINTE FORMA: UM DOA LADOS COM TECIDO DE FIBRA DE VIDRO IMPREGNADO COM POLITETRAFLUORETILENO (PTFE) ANTIADERENTE, A FITA PARA SELADORA NÃO DEVE POSSUIR TEXTURA E O OUTRO LADO COBERTO COM ADESIVO À BASE DE SILICONE COM OU SEM LINER. MEDIDA: 30 MM X 0,08 MM, ROLO COM 30MT. COMPATÍVEL COM AS SELADORAS DA MARCA IMAP.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2941DC0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ROLO</w:t>
            </w:r>
          </w:p>
        </w:tc>
        <w:tc>
          <w:tcPr>
            <w:tcW w:w="815" w:type="dxa"/>
            <w:tcBorders>
              <w:left w:val="single" w:sz="6" w:space="0" w:color="000000"/>
              <w:bottom w:val="single" w:sz="6" w:space="0" w:color="000000"/>
              <w:right w:val="single" w:sz="6" w:space="0" w:color="000000"/>
            </w:tcBorders>
            <w:vAlign w:val="center"/>
          </w:tcPr>
          <w:p w14:paraId="5EA28D5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371EDF8C"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EC9208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34</w:t>
            </w:r>
          </w:p>
        </w:tc>
        <w:tc>
          <w:tcPr>
            <w:tcW w:w="1616" w:type="dxa"/>
            <w:tcBorders>
              <w:left w:val="single" w:sz="6" w:space="0" w:color="000000"/>
              <w:bottom w:val="single" w:sz="6" w:space="0" w:color="000000"/>
            </w:tcBorders>
            <w:tcMar>
              <w:right w:w="0" w:type="dxa"/>
            </w:tcMar>
            <w:vAlign w:val="center"/>
          </w:tcPr>
          <w:p w14:paraId="04F15CC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1.16.06.0230-9</w:t>
            </w:r>
          </w:p>
        </w:tc>
        <w:tc>
          <w:tcPr>
            <w:tcW w:w="5310" w:type="dxa"/>
            <w:tcBorders>
              <w:left w:val="single" w:sz="6" w:space="0" w:color="000000"/>
              <w:bottom w:val="single" w:sz="6" w:space="0" w:color="000000"/>
            </w:tcBorders>
            <w:tcMar>
              <w:right w:w="0" w:type="dxa"/>
            </w:tcMar>
            <w:vAlign w:val="center"/>
          </w:tcPr>
          <w:p w14:paraId="3A80ABF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lang w:val="en-US"/>
              </w:rPr>
              <w:t>FOCO DE LUZ CLÍNICO – FOCO DE LUZ CLÍNICO COM LÂMPADA HALÓGENA, COM ESPELHO, ARTICULAÇÃO COM HASTE FLEXÍVEL CROMADA, PROTETOR DE LÂMPADA, TUBO CROMADO PARA A REGULAGEM DA ALTURA. CABO DE NO MÍNIMO 2 METROS, BIVOLT E ALTURA MIN. 0,80M E MAX 1,40M. BASE COM 04 APOIOS E RODÍZIOS. DEVE TER REGISTRO E CERTIFICADO NA ANVISA. GARANTIA DE NO MÍNIMO 12 MESES DO FORNECEDOR A PARTIR DA DATA DE ENTREGA.</w:t>
            </w:r>
          </w:p>
        </w:tc>
        <w:tc>
          <w:tcPr>
            <w:tcW w:w="988" w:type="dxa"/>
            <w:tcBorders>
              <w:left w:val="single" w:sz="6" w:space="0" w:color="000000"/>
              <w:bottom w:val="single" w:sz="6" w:space="0" w:color="000000"/>
            </w:tcBorders>
            <w:tcMar>
              <w:right w:w="0" w:type="dxa"/>
            </w:tcMar>
            <w:vAlign w:val="center"/>
          </w:tcPr>
          <w:p w14:paraId="7550DCC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A324F7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w:t>
            </w:r>
          </w:p>
        </w:tc>
      </w:tr>
      <w:tr w:rsidR="00DC1715" w:rsidRPr="00DC1715" w14:paraId="3BB4B73E"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672BF7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35</w:t>
            </w:r>
          </w:p>
        </w:tc>
        <w:tc>
          <w:tcPr>
            <w:tcW w:w="1616" w:type="dxa"/>
            <w:tcBorders>
              <w:left w:val="single" w:sz="6" w:space="0" w:color="000000"/>
              <w:bottom w:val="single" w:sz="6" w:space="0" w:color="000000"/>
            </w:tcBorders>
            <w:tcMar>
              <w:right w:w="0" w:type="dxa"/>
            </w:tcMar>
            <w:vAlign w:val="center"/>
          </w:tcPr>
          <w:p w14:paraId="6B29497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1.03.11.1005.1</w:t>
            </w:r>
          </w:p>
        </w:tc>
        <w:tc>
          <w:tcPr>
            <w:tcW w:w="5310" w:type="dxa"/>
            <w:tcBorders>
              <w:left w:val="single" w:sz="6" w:space="0" w:color="000000"/>
              <w:bottom w:val="single" w:sz="6" w:space="0" w:color="000000"/>
            </w:tcBorders>
            <w:tcMar>
              <w:right w:w="0" w:type="dxa"/>
            </w:tcMar>
            <w:vAlign w:val="center"/>
          </w:tcPr>
          <w:p w14:paraId="29F474B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GELO ARTIFICIAL REUTILIZÁVEL RÍGIDO DE 400 ML (17 CM X 10 CM X 2,7 CM). COMPOSTO POR GEL ATÓXICO, EMBALAGEM EM POLIETILENO ALTA DENSIDADE E NÃO MOLHAR AO DESCONGELAR. DEVE SUPORTAR CONGELAMENTO E ESTABILIDADE TÉRMICA NA</w:t>
            </w:r>
          </w:p>
          <w:p w14:paraId="222F18C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FAIXA DE 2°C A 8°C.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3D5706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2E4582B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300</w:t>
            </w:r>
          </w:p>
        </w:tc>
      </w:tr>
      <w:tr w:rsidR="00DC1715" w:rsidRPr="00DC1715" w14:paraId="15BA6179"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EE69CA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36</w:t>
            </w:r>
          </w:p>
        </w:tc>
        <w:tc>
          <w:tcPr>
            <w:tcW w:w="1616" w:type="dxa"/>
            <w:tcBorders>
              <w:left w:val="single" w:sz="6" w:space="0" w:color="000000"/>
              <w:bottom w:val="single" w:sz="6" w:space="0" w:color="000000"/>
            </w:tcBorders>
            <w:tcMar>
              <w:right w:w="0" w:type="dxa"/>
            </w:tcMar>
            <w:vAlign w:val="center"/>
          </w:tcPr>
          <w:p w14:paraId="1015091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1.03.11.1006.0</w:t>
            </w:r>
          </w:p>
        </w:tc>
        <w:tc>
          <w:tcPr>
            <w:tcW w:w="5310" w:type="dxa"/>
            <w:tcBorders>
              <w:left w:val="single" w:sz="6" w:space="0" w:color="000000"/>
              <w:bottom w:val="single" w:sz="6" w:space="0" w:color="000000"/>
            </w:tcBorders>
            <w:tcMar>
              <w:right w:w="0" w:type="dxa"/>
            </w:tcMar>
            <w:vAlign w:val="center"/>
          </w:tcPr>
          <w:p w14:paraId="120B71D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GELO ARTIFICIAL REUTILIZÁVEL RÍGIDO DE 550 ML (22 CM X 15 CM X 2 CM). COMPOSTO POR GEL ATÓXICO, EMBALAGEM EM POLIETILENO ALTA DENSIDADE E NÃO MOLHAR AO DESCONGELAR. DEVE SUPORTAR CONGELAMENTO E ESTABILIDADE TÉRMICA NA FAIXA DE 2°C A 8°C.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C1AB91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83C8B5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200</w:t>
            </w:r>
          </w:p>
        </w:tc>
      </w:tr>
      <w:tr w:rsidR="00DC1715" w:rsidRPr="00DC1715" w14:paraId="782F835E"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A3A22C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37</w:t>
            </w:r>
          </w:p>
        </w:tc>
        <w:tc>
          <w:tcPr>
            <w:tcW w:w="1616" w:type="dxa"/>
            <w:tcBorders>
              <w:left w:val="single" w:sz="6" w:space="0" w:color="000000"/>
              <w:bottom w:val="single" w:sz="6" w:space="0" w:color="000000"/>
            </w:tcBorders>
            <w:tcMar>
              <w:right w:w="0" w:type="dxa"/>
            </w:tcMar>
            <w:vAlign w:val="center"/>
          </w:tcPr>
          <w:p w14:paraId="1354A1C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1.03.11.0464-7</w:t>
            </w:r>
          </w:p>
        </w:tc>
        <w:tc>
          <w:tcPr>
            <w:tcW w:w="5310" w:type="dxa"/>
            <w:tcBorders>
              <w:left w:val="single" w:sz="6" w:space="0" w:color="000000"/>
              <w:bottom w:val="single" w:sz="6" w:space="0" w:color="000000"/>
            </w:tcBorders>
            <w:tcMar>
              <w:right w:w="0" w:type="dxa"/>
            </w:tcMar>
            <w:vAlign w:val="center"/>
          </w:tcPr>
          <w:p w14:paraId="30D0253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HISTERÔMETRO – HISTERÔMETRO DE COLLIN 28 CM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3C2F9BF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97F6AC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w:t>
            </w:r>
          </w:p>
        </w:tc>
      </w:tr>
      <w:tr w:rsidR="00DC1715" w:rsidRPr="00DC1715" w14:paraId="6E9360E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51CFA6C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38</w:t>
            </w:r>
          </w:p>
        </w:tc>
        <w:tc>
          <w:tcPr>
            <w:tcW w:w="1616" w:type="dxa"/>
            <w:tcBorders>
              <w:left w:val="single" w:sz="6" w:space="0" w:color="000000"/>
              <w:bottom w:val="single" w:sz="6" w:space="0" w:color="000000"/>
            </w:tcBorders>
            <w:tcMar>
              <w:right w:w="0" w:type="dxa"/>
            </w:tcMar>
            <w:vAlign w:val="center"/>
          </w:tcPr>
          <w:p w14:paraId="263D32D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1.03.11.1145.7</w:t>
            </w:r>
          </w:p>
        </w:tc>
        <w:tc>
          <w:tcPr>
            <w:tcW w:w="5310" w:type="dxa"/>
            <w:tcBorders>
              <w:left w:val="single" w:sz="6" w:space="0" w:color="000000"/>
              <w:bottom w:val="single" w:sz="6" w:space="0" w:color="000000"/>
            </w:tcBorders>
            <w:tcMar>
              <w:right w:w="0" w:type="dxa"/>
            </w:tcMar>
            <w:vAlign w:val="center"/>
          </w:tcPr>
          <w:p w14:paraId="14D3940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LÂMINA PARA LARINGOSCÓPIO CURVA 1 – EM AÇO INOX À PROVA DE FERRUGEM, DE ALTA DURABILIDADE, POSSUIR ARESTAS ARREDONDADAS PARA REDUZIR LESÕES E SER </w:t>
            </w:r>
            <w:r w:rsidRPr="00DC1715">
              <w:rPr>
                <w:rFonts w:ascii="Arial" w:hAnsi="Arial" w:cs="Arial"/>
                <w:sz w:val="22"/>
                <w:szCs w:val="22"/>
              </w:rPr>
              <w:lastRenderedPageBreak/>
              <w:t>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13E2C66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7DE252E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0CB8428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6FA4B6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39</w:t>
            </w:r>
          </w:p>
        </w:tc>
        <w:tc>
          <w:tcPr>
            <w:tcW w:w="1616" w:type="dxa"/>
            <w:tcBorders>
              <w:left w:val="single" w:sz="6" w:space="0" w:color="000000"/>
              <w:bottom w:val="single" w:sz="6" w:space="0" w:color="000000"/>
            </w:tcBorders>
            <w:tcMar>
              <w:right w:w="0" w:type="dxa"/>
            </w:tcMar>
            <w:vAlign w:val="center"/>
          </w:tcPr>
          <w:p w14:paraId="6B2C5AA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1.03.11.1146.5</w:t>
            </w:r>
          </w:p>
        </w:tc>
        <w:tc>
          <w:tcPr>
            <w:tcW w:w="5310" w:type="dxa"/>
            <w:tcBorders>
              <w:left w:val="single" w:sz="6" w:space="0" w:color="000000"/>
              <w:bottom w:val="single" w:sz="6" w:space="0" w:color="000000"/>
            </w:tcBorders>
            <w:tcMar>
              <w:right w:w="0" w:type="dxa"/>
            </w:tcMar>
            <w:vAlign w:val="center"/>
          </w:tcPr>
          <w:p w14:paraId="1F9EB28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LÂMINA PARA LARINGOSCÓPIO CURVA 2 – 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2632BFD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3F5EE0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4183BC8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3DC13C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40</w:t>
            </w:r>
          </w:p>
        </w:tc>
        <w:tc>
          <w:tcPr>
            <w:tcW w:w="1616" w:type="dxa"/>
            <w:tcBorders>
              <w:left w:val="single" w:sz="6" w:space="0" w:color="000000"/>
              <w:bottom w:val="single" w:sz="6" w:space="0" w:color="000000"/>
            </w:tcBorders>
            <w:tcMar>
              <w:right w:w="0" w:type="dxa"/>
            </w:tcMar>
            <w:vAlign w:val="center"/>
          </w:tcPr>
          <w:p w14:paraId="7CF0572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1.03.11.1147.3</w:t>
            </w:r>
          </w:p>
        </w:tc>
        <w:tc>
          <w:tcPr>
            <w:tcW w:w="5310" w:type="dxa"/>
            <w:tcBorders>
              <w:left w:val="single" w:sz="6" w:space="0" w:color="000000"/>
              <w:bottom w:val="single" w:sz="6" w:space="0" w:color="000000"/>
            </w:tcBorders>
            <w:tcMar>
              <w:right w:w="0" w:type="dxa"/>
            </w:tcMar>
            <w:vAlign w:val="center"/>
          </w:tcPr>
          <w:p w14:paraId="2B4BFEB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LÂMINA PARA LARINGOSCÓPIO CURVA 5-EM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1D773EB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2ACFD7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w:t>
            </w:r>
          </w:p>
        </w:tc>
      </w:tr>
      <w:tr w:rsidR="00DC1715" w:rsidRPr="00DC1715" w14:paraId="6CAA242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5E4772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41</w:t>
            </w:r>
          </w:p>
        </w:tc>
        <w:tc>
          <w:tcPr>
            <w:tcW w:w="1616" w:type="dxa"/>
            <w:tcBorders>
              <w:left w:val="single" w:sz="6" w:space="0" w:color="000000"/>
              <w:bottom w:val="single" w:sz="6" w:space="0" w:color="000000"/>
            </w:tcBorders>
            <w:tcMar>
              <w:right w:w="0" w:type="dxa"/>
            </w:tcMar>
            <w:vAlign w:val="center"/>
          </w:tcPr>
          <w:p w14:paraId="58BB605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1.03.11.1144.9</w:t>
            </w:r>
          </w:p>
        </w:tc>
        <w:tc>
          <w:tcPr>
            <w:tcW w:w="5310" w:type="dxa"/>
            <w:tcBorders>
              <w:left w:val="single" w:sz="6" w:space="0" w:color="000000"/>
              <w:bottom w:val="single" w:sz="6" w:space="0" w:color="000000"/>
            </w:tcBorders>
            <w:tcMar>
              <w:right w:w="0" w:type="dxa"/>
            </w:tcMar>
            <w:vAlign w:val="center"/>
          </w:tcPr>
          <w:p w14:paraId="276CCA4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LÂMINA PARA LARINGOSCÓPIO CURVA 0 – 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1399786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1AD33D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19FEAD5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5638F73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42</w:t>
            </w:r>
          </w:p>
        </w:tc>
        <w:tc>
          <w:tcPr>
            <w:tcW w:w="1616" w:type="dxa"/>
            <w:tcBorders>
              <w:left w:val="single" w:sz="6" w:space="0" w:color="000000"/>
              <w:bottom w:val="single" w:sz="6" w:space="0" w:color="000000"/>
            </w:tcBorders>
            <w:tcMar>
              <w:right w:w="0" w:type="dxa"/>
            </w:tcMar>
            <w:vAlign w:val="center"/>
          </w:tcPr>
          <w:p w14:paraId="6270885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1.03.11.1149.0</w:t>
            </w:r>
          </w:p>
        </w:tc>
        <w:tc>
          <w:tcPr>
            <w:tcW w:w="5310" w:type="dxa"/>
            <w:tcBorders>
              <w:left w:val="single" w:sz="6" w:space="0" w:color="000000"/>
              <w:bottom w:val="single" w:sz="6" w:space="0" w:color="000000"/>
            </w:tcBorders>
            <w:tcMar>
              <w:right w:w="0" w:type="dxa"/>
            </w:tcMar>
            <w:vAlign w:val="center"/>
          </w:tcPr>
          <w:p w14:paraId="122B548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LÂMINA PARA LARINGOSCÓPIO RETA 0 – 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2355F67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3DC002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46E454A5"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5A4D906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43</w:t>
            </w:r>
          </w:p>
        </w:tc>
        <w:tc>
          <w:tcPr>
            <w:tcW w:w="1616" w:type="dxa"/>
            <w:tcBorders>
              <w:left w:val="single" w:sz="6" w:space="0" w:color="000000"/>
              <w:bottom w:val="single" w:sz="6" w:space="0" w:color="000000"/>
            </w:tcBorders>
            <w:tcMar>
              <w:right w:w="0" w:type="dxa"/>
            </w:tcMar>
            <w:vAlign w:val="center"/>
          </w:tcPr>
          <w:p w14:paraId="6CAA253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1.03.11.1148.1</w:t>
            </w:r>
          </w:p>
        </w:tc>
        <w:tc>
          <w:tcPr>
            <w:tcW w:w="5310" w:type="dxa"/>
            <w:tcBorders>
              <w:left w:val="single" w:sz="6" w:space="0" w:color="000000"/>
              <w:bottom w:val="single" w:sz="6" w:space="0" w:color="000000"/>
            </w:tcBorders>
            <w:tcMar>
              <w:right w:w="0" w:type="dxa"/>
            </w:tcMar>
            <w:vAlign w:val="center"/>
          </w:tcPr>
          <w:p w14:paraId="5662D91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LÂMINA PARA LARINGOSCÓPIO RETA 00 – 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292E479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F7DC46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w:t>
            </w:r>
          </w:p>
        </w:tc>
      </w:tr>
      <w:tr w:rsidR="00DC1715" w:rsidRPr="00DC1715" w14:paraId="09F0D3C7"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09024D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44</w:t>
            </w:r>
          </w:p>
        </w:tc>
        <w:tc>
          <w:tcPr>
            <w:tcW w:w="1616" w:type="dxa"/>
            <w:tcBorders>
              <w:left w:val="single" w:sz="6" w:space="0" w:color="000000"/>
              <w:bottom w:val="single" w:sz="6" w:space="0" w:color="000000"/>
            </w:tcBorders>
            <w:tcMar>
              <w:right w:w="0" w:type="dxa"/>
            </w:tcMar>
            <w:vAlign w:val="center"/>
          </w:tcPr>
          <w:p w14:paraId="74E14ED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1.03.11.1150.3</w:t>
            </w:r>
          </w:p>
        </w:tc>
        <w:tc>
          <w:tcPr>
            <w:tcW w:w="5310" w:type="dxa"/>
            <w:tcBorders>
              <w:left w:val="single" w:sz="6" w:space="0" w:color="000000"/>
              <w:bottom w:val="single" w:sz="6" w:space="0" w:color="000000"/>
            </w:tcBorders>
            <w:tcMar>
              <w:right w:w="0" w:type="dxa"/>
            </w:tcMar>
            <w:vAlign w:val="center"/>
          </w:tcPr>
          <w:p w14:paraId="0299D9E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LÂMINA PARA LARINGOSCÓPIO RETA 1 – 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634875D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DDE730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15165629"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6F93E2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45</w:t>
            </w:r>
          </w:p>
        </w:tc>
        <w:tc>
          <w:tcPr>
            <w:tcW w:w="1616" w:type="dxa"/>
            <w:tcBorders>
              <w:left w:val="single" w:sz="6" w:space="0" w:color="000000"/>
              <w:bottom w:val="single" w:sz="6" w:space="0" w:color="000000"/>
            </w:tcBorders>
            <w:tcMar>
              <w:right w:w="0" w:type="dxa"/>
            </w:tcMar>
            <w:vAlign w:val="center"/>
          </w:tcPr>
          <w:p w14:paraId="52D2353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1.03.11.1158.9</w:t>
            </w:r>
          </w:p>
        </w:tc>
        <w:tc>
          <w:tcPr>
            <w:tcW w:w="5310" w:type="dxa"/>
            <w:tcBorders>
              <w:left w:val="single" w:sz="6" w:space="0" w:color="000000"/>
              <w:bottom w:val="single" w:sz="6" w:space="0" w:color="000000"/>
            </w:tcBorders>
            <w:tcMar>
              <w:right w:w="0" w:type="dxa"/>
            </w:tcMar>
            <w:vAlign w:val="center"/>
          </w:tcPr>
          <w:p w14:paraId="65511B5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LÂMINA PARA LARINGOSCÓPIO RETA 2 – EM AÇO INOX À PROVA DE FERRUGEM, DE ALTA DURABILIDADE, POSSUIR ARESTAS ARREDONDADAS PARA REDUZIR LESÕES E SER ESTERILIZÁVEL E AUTOCLAVÁVEL. A LÂMINA DEVE POSSUIR SUPERFÍCIE FOSCA E COM LÂMPADA EM SUA EXTREMIDADE PARA ILUMINAÇÃO LOCAL. A LÂMPADA DEVE SER EM LED FRIA. A ILUMINAÇÃO DEVE SER ACIONADA AUTOMATICAMENTE AO ENCAIXAR A LÂMPADA NO CABO. COMPATÍVEL COM CABO </w:t>
            </w:r>
            <w:r w:rsidRPr="00DC1715">
              <w:rPr>
                <w:rFonts w:ascii="Arial" w:hAnsi="Arial" w:cs="Arial"/>
                <w:sz w:val="22"/>
                <w:szCs w:val="22"/>
              </w:rPr>
              <w:lastRenderedPageBreak/>
              <w:t>CONVENCIONAL MD.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7392723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54351FE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0426593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4F429E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46</w:t>
            </w:r>
          </w:p>
        </w:tc>
        <w:tc>
          <w:tcPr>
            <w:tcW w:w="1616" w:type="dxa"/>
            <w:tcBorders>
              <w:left w:val="single" w:sz="6" w:space="0" w:color="000000"/>
              <w:bottom w:val="single" w:sz="6" w:space="0" w:color="000000"/>
            </w:tcBorders>
            <w:tcMar>
              <w:right w:w="0" w:type="dxa"/>
            </w:tcMar>
            <w:vAlign w:val="center"/>
          </w:tcPr>
          <w:p w14:paraId="75F94A6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1.03.11.0003.0</w:t>
            </w:r>
          </w:p>
        </w:tc>
        <w:tc>
          <w:tcPr>
            <w:tcW w:w="5310" w:type="dxa"/>
            <w:tcBorders>
              <w:left w:val="single" w:sz="6" w:space="0" w:color="000000"/>
              <w:bottom w:val="single" w:sz="6" w:space="0" w:color="000000"/>
            </w:tcBorders>
            <w:tcMar>
              <w:right w:w="0" w:type="dxa"/>
            </w:tcMar>
            <w:vAlign w:val="center"/>
          </w:tcPr>
          <w:p w14:paraId="77A935E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LAMPADA PARA LARINGOSCÓPIO UNIVERSAL – ADAPTÁVEL EM TODOS OS MODELOS CONVENCIONAIS COM ROSCA UNIVERSAL. LAMPADA EM LED BRANCA INTENSA, LUZ FRIA, BAIXO CONSUMO, BOA DURABILIDADE, VOLTAGEM DE 2,5 V.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3186A88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5FC1E6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74C1CC67"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E385A2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47</w:t>
            </w:r>
          </w:p>
        </w:tc>
        <w:tc>
          <w:tcPr>
            <w:tcW w:w="1616" w:type="dxa"/>
            <w:tcBorders>
              <w:left w:val="single" w:sz="6" w:space="0" w:color="000000"/>
              <w:bottom w:val="single" w:sz="6" w:space="0" w:color="000000"/>
            </w:tcBorders>
            <w:tcMar>
              <w:right w:w="0" w:type="dxa"/>
            </w:tcMar>
            <w:vAlign w:val="center"/>
          </w:tcPr>
          <w:p w14:paraId="62E6A01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1.16.06.0291.0</w:t>
            </w:r>
          </w:p>
        </w:tc>
        <w:tc>
          <w:tcPr>
            <w:tcW w:w="5310" w:type="dxa"/>
            <w:tcBorders>
              <w:left w:val="single" w:sz="6" w:space="0" w:color="000000"/>
              <w:bottom w:val="single" w:sz="6" w:space="0" w:color="000000"/>
            </w:tcBorders>
            <w:tcMar>
              <w:right w:w="0" w:type="dxa"/>
            </w:tcMar>
            <w:vAlign w:val="center"/>
          </w:tcPr>
          <w:p w14:paraId="4497A49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LARINGOSCÓPIO ADULTO, COM 03 LÂMINAS CURVAS NÚMEROS 2,3,4. COM LAMPADAS, CROMADO COM CABO. ENCAIXE DAS LÂMINAS TIPO ROSCA COM TRAVA DE SEGURANÇA (ENCAIXE DE LÂMINAS PADRÃO INTERNACIONAL). CONFECCIONADO EM MATERIAL INOXIDÁVEL E RESISTENTE, ACONDICIONADO EM ESTOJO PRÓPRIO E PILHAS PARA PRIMEIRO FUNCIONAMENTO. </w:t>
            </w:r>
            <w:r w:rsidRPr="00DC1715">
              <w:rPr>
                <w:rFonts w:ascii="Arial" w:hAnsi="Arial" w:cs="Arial"/>
                <w:sz w:val="22"/>
                <w:szCs w:val="22"/>
                <w:lang w:val="en-US"/>
              </w:rPr>
              <w:t xml:space="preserve">DEVE TER REGISTRO NA ANVISA. GARANTIA DE 12 MESES DO FORNECEDOR </w:t>
            </w:r>
            <w:r w:rsidRPr="00DC1715">
              <w:rPr>
                <w:rFonts w:ascii="Arial" w:hAnsi="Arial" w:cs="Arial"/>
                <w:sz w:val="22"/>
                <w:szCs w:val="22"/>
              </w:rPr>
              <w:t>A PARTIR DA DATA DE ENTREGA.</w:t>
            </w:r>
          </w:p>
        </w:tc>
        <w:tc>
          <w:tcPr>
            <w:tcW w:w="988" w:type="dxa"/>
            <w:tcBorders>
              <w:left w:val="single" w:sz="6" w:space="0" w:color="000000"/>
              <w:bottom w:val="single" w:sz="6" w:space="0" w:color="000000"/>
            </w:tcBorders>
            <w:tcMar>
              <w:right w:w="0" w:type="dxa"/>
            </w:tcMar>
            <w:vAlign w:val="center"/>
          </w:tcPr>
          <w:p w14:paraId="0891E45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5FF27D6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w:t>
            </w:r>
          </w:p>
        </w:tc>
      </w:tr>
      <w:tr w:rsidR="00DC1715" w:rsidRPr="00DC1715" w14:paraId="79CABDE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9CB928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48</w:t>
            </w:r>
          </w:p>
        </w:tc>
        <w:tc>
          <w:tcPr>
            <w:tcW w:w="1616" w:type="dxa"/>
            <w:tcBorders>
              <w:left w:val="single" w:sz="6" w:space="0" w:color="000000"/>
              <w:bottom w:val="single" w:sz="6" w:space="0" w:color="000000"/>
            </w:tcBorders>
            <w:tcMar>
              <w:right w:w="0" w:type="dxa"/>
            </w:tcMar>
            <w:vAlign w:val="center"/>
          </w:tcPr>
          <w:p w14:paraId="21C0989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1.16.06.0292.9</w:t>
            </w:r>
          </w:p>
        </w:tc>
        <w:tc>
          <w:tcPr>
            <w:tcW w:w="5310" w:type="dxa"/>
            <w:tcBorders>
              <w:left w:val="single" w:sz="6" w:space="0" w:color="000000"/>
              <w:bottom w:val="single" w:sz="6" w:space="0" w:color="000000"/>
            </w:tcBorders>
            <w:tcMar>
              <w:right w:w="0" w:type="dxa"/>
            </w:tcMar>
            <w:vAlign w:val="center"/>
          </w:tcPr>
          <w:p w14:paraId="74AB7D8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lang w:val="en-US"/>
              </w:rPr>
              <w:t xml:space="preserve">LARINGOSCÓPIO PEDIÁTRICO, COM 03 LÂMINAS RETAS NÚMEROS 1, 2 E 3 COM LÂMPADAS, CROMADO COM CABO. ENCAIXE DAS LÂMINAS TIPO ROSCA COM TRAVA DE SEGURANÇA (ENCAIXE DE LÂMINAS PADRÃO INTERNACIONAL). CONFECCIONADO EM MATERIAL INOXIDÁVEL E RESISTENTE, ACONDICIONADO EM ESTOJO PRÓPRIO E PILHAS PARA PRIMEIRO FUNCIONAMENTO. DEVE TER REGISTRO NA ANVISA. GARANTIA DE 12 MESES DO FORNECEDOR </w:t>
            </w:r>
            <w:r w:rsidRPr="00DC1715">
              <w:rPr>
                <w:rFonts w:ascii="Arial" w:hAnsi="Arial" w:cs="Arial"/>
                <w:sz w:val="22"/>
                <w:szCs w:val="22"/>
              </w:rPr>
              <w:t>A PARTIR DA DATA DE ENTREGA.</w:t>
            </w:r>
          </w:p>
        </w:tc>
        <w:tc>
          <w:tcPr>
            <w:tcW w:w="988" w:type="dxa"/>
            <w:tcBorders>
              <w:left w:val="single" w:sz="6" w:space="0" w:color="000000"/>
              <w:bottom w:val="single" w:sz="6" w:space="0" w:color="000000"/>
            </w:tcBorders>
            <w:tcMar>
              <w:right w:w="0" w:type="dxa"/>
            </w:tcMar>
            <w:vAlign w:val="center"/>
          </w:tcPr>
          <w:p w14:paraId="71FB6A4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5527FAB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w:t>
            </w:r>
          </w:p>
        </w:tc>
      </w:tr>
      <w:tr w:rsidR="00DC1715" w:rsidRPr="00DC1715" w14:paraId="4B60ED9F"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1E475A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49</w:t>
            </w:r>
          </w:p>
        </w:tc>
        <w:tc>
          <w:tcPr>
            <w:tcW w:w="1616" w:type="dxa"/>
            <w:tcBorders>
              <w:left w:val="single" w:sz="6" w:space="0" w:color="000000"/>
              <w:bottom w:val="single" w:sz="6" w:space="0" w:color="000000"/>
            </w:tcBorders>
            <w:tcMar>
              <w:right w:w="0" w:type="dxa"/>
            </w:tcMar>
            <w:vAlign w:val="center"/>
          </w:tcPr>
          <w:p w14:paraId="6482519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1.16.06.0285.6</w:t>
            </w:r>
          </w:p>
        </w:tc>
        <w:tc>
          <w:tcPr>
            <w:tcW w:w="5310" w:type="dxa"/>
            <w:tcBorders>
              <w:left w:val="single" w:sz="6" w:space="0" w:color="000000"/>
              <w:bottom w:val="single" w:sz="6" w:space="0" w:color="000000"/>
            </w:tcBorders>
            <w:tcMar>
              <w:right w:w="0" w:type="dxa"/>
            </w:tcMar>
            <w:vAlign w:val="center"/>
          </w:tcPr>
          <w:p w14:paraId="7682256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MACA CLÍNICA PARA TRANSPORTE COM COLCHONETE: EM AÇO INOXIDÁVEL, TIPO OBESO, ACABAMENTO DA SUPERFÍCIE EM PINTURA ELETROSTÁTICA. COM 4 RODAS E RODÍZIOS DE 8”, SENDO 2 COM FREIOS. COMPRIMENTO DE APROXIMADAMENTE 1,90 M, LARGURA COM CERCA DE 0,80 M E ALTURA COM CERCA DE 0,80M. A CAPACIDADE DE CARGA DEVE SER DE 200KG OU MAIS. COMPONENTES: 01 PARA-CHOQUE EMBORRACHADO, CABECEIRA REGULÁVEL POR CREMALHEIRA E GRADES ESCAMOTÁVEIS COM SISTEMA DE TRAVAMENTO AUTOMÁTICO. ACESSÓRIOS: 1 SUPORTE DE SORO REMOVÍVEL E COLCHÃO D-28 EM MATERIAL IMPERMEÁVEL E RESISTENTE AZUL. DEVE SEGUIR AS REGRAS DE CONFECÇÃO DA ABNT. APRESENTAR REGISTRO NA ANVISA. </w:t>
            </w:r>
            <w:r w:rsidRPr="00DC1715">
              <w:rPr>
                <w:rFonts w:ascii="Arial" w:hAnsi="Arial" w:cs="Arial"/>
                <w:sz w:val="22"/>
                <w:szCs w:val="22"/>
              </w:rPr>
              <w:lastRenderedPageBreak/>
              <w:t>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79E144F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5220B23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w:t>
            </w:r>
          </w:p>
        </w:tc>
      </w:tr>
      <w:tr w:rsidR="00DC1715" w:rsidRPr="00DC1715" w14:paraId="6A65E054"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6088D53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50</w:t>
            </w:r>
          </w:p>
        </w:tc>
        <w:tc>
          <w:tcPr>
            <w:tcW w:w="1616" w:type="dxa"/>
            <w:tcBorders>
              <w:left w:val="single" w:sz="6" w:space="0" w:color="000000"/>
              <w:bottom w:val="single" w:sz="6" w:space="0" w:color="000000"/>
            </w:tcBorders>
            <w:tcMar>
              <w:right w:w="0" w:type="dxa"/>
            </w:tcMar>
            <w:vAlign w:val="center"/>
          </w:tcPr>
          <w:p w14:paraId="7C685A6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1.03.11.0696.8</w:t>
            </w:r>
          </w:p>
        </w:tc>
        <w:tc>
          <w:tcPr>
            <w:tcW w:w="5310" w:type="dxa"/>
            <w:tcBorders>
              <w:left w:val="single" w:sz="6" w:space="0" w:color="000000"/>
              <w:bottom w:val="single" w:sz="6" w:space="0" w:color="000000"/>
            </w:tcBorders>
            <w:tcMar>
              <w:right w:w="0" w:type="dxa"/>
            </w:tcMar>
            <w:vAlign w:val="center"/>
          </w:tcPr>
          <w:p w14:paraId="4A60D67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MALETA PARA URGÊNCIA – MALETA PARA ARMAZENAMENTO E ORGANIZAÇÃO DE REMÉDIOS E ITENS DE PRIMEIROS SOCORROS. SISTEMA TRAVA FÁCIL O QUE EVITA ACIDENTES NO MANUSEIO DA MALETA. MATERIAL EM POLIPROPILENO, ALÇA E FECHO, MÍNIMO DE 2 BANDEJAS. DIMENSÕES 20 CM X 21 CM X 43 CM (A X L X C), VARIAÇÃO ACEITÁVEL DE ± 2. COR BRANCA.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010842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4AA756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w:t>
            </w:r>
          </w:p>
        </w:tc>
      </w:tr>
      <w:tr w:rsidR="00DC1715" w:rsidRPr="00DC1715" w14:paraId="4691F26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615BF90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51</w:t>
            </w:r>
          </w:p>
        </w:tc>
        <w:tc>
          <w:tcPr>
            <w:tcW w:w="1616" w:type="dxa"/>
            <w:tcBorders>
              <w:left w:val="single" w:sz="6" w:space="0" w:color="000000"/>
              <w:bottom w:val="single" w:sz="6" w:space="0" w:color="000000"/>
            </w:tcBorders>
            <w:tcMar>
              <w:right w:w="0" w:type="dxa"/>
            </w:tcMar>
            <w:vAlign w:val="center"/>
          </w:tcPr>
          <w:p w14:paraId="206E967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1.03.32.0191.7</w:t>
            </w:r>
          </w:p>
        </w:tc>
        <w:tc>
          <w:tcPr>
            <w:tcW w:w="5310" w:type="dxa"/>
            <w:tcBorders>
              <w:left w:val="single" w:sz="6" w:space="0" w:color="000000"/>
              <w:bottom w:val="single" w:sz="6" w:space="0" w:color="000000"/>
            </w:tcBorders>
            <w:tcMar>
              <w:right w:w="0" w:type="dxa"/>
            </w:tcMar>
            <w:vAlign w:val="center"/>
          </w:tcPr>
          <w:p w14:paraId="4D8ED07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MESA AUXILIAR COM RODÍZIO (60CMX40CMX80CM) - MESA EM AÇO INOXIDÁVEL, COM ARMAÇÃO EM TUBO DE AÇO INOX REDONDO,</w:t>
            </w:r>
            <w:r w:rsidRPr="00DC1715">
              <w:rPr>
                <w:rFonts w:ascii="Arial" w:hAnsi="Arial" w:cs="Arial"/>
                <w:sz w:val="22"/>
                <w:szCs w:val="22"/>
              </w:rPr>
              <w:br/>
              <w:t>TAMPO E PRATELEIRA EM CHAPA DE AÇO INOX, SENDO AS EXTREMIDADES COM ACABAMENTO SEM ARESTAS CORTANTES COM VARANDAS E</w:t>
            </w:r>
            <w:r w:rsidRPr="00DC1715">
              <w:rPr>
                <w:rFonts w:ascii="Arial" w:hAnsi="Arial" w:cs="Arial"/>
                <w:sz w:val="22"/>
                <w:szCs w:val="22"/>
              </w:rPr>
              <w:br/>
              <w:t xml:space="preserve">PÉS COM RODÍZIOS DE 2". GARANTIA DE 12 MESES DO FORNECEDOR </w:t>
            </w:r>
            <w:r w:rsidRPr="00DC1715">
              <w:rPr>
                <w:rFonts w:ascii="Arial" w:hAnsi="Arial" w:cs="Arial"/>
                <w:sz w:val="22"/>
                <w:szCs w:val="22"/>
                <w:lang w:val="en-US"/>
              </w:rPr>
              <w:t>A PARTIR DA DATA DE ENTREGA.</w:t>
            </w:r>
          </w:p>
        </w:tc>
        <w:tc>
          <w:tcPr>
            <w:tcW w:w="988" w:type="dxa"/>
            <w:tcBorders>
              <w:left w:val="single" w:sz="6" w:space="0" w:color="000000"/>
              <w:bottom w:val="single" w:sz="6" w:space="0" w:color="000000"/>
            </w:tcBorders>
            <w:tcMar>
              <w:right w:w="0" w:type="dxa"/>
            </w:tcMar>
            <w:vAlign w:val="center"/>
          </w:tcPr>
          <w:p w14:paraId="7ADFFD0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7DFBF92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7153CDFE"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680D644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52</w:t>
            </w:r>
          </w:p>
        </w:tc>
        <w:tc>
          <w:tcPr>
            <w:tcW w:w="1616" w:type="dxa"/>
            <w:tcBorders>
              <w:left w:val="single" w:sz="6" w:space="0" w:color="000000"/>
              <w:bottom w:val="single" w:sz="6" w:space="0" w:color="000000"/>
            </w:tcBorders>
            <w:tcMar>
              <w:right w:w="0" w:type="dxa"/>
            </w:tcMar>
            <w:vAlign w:val="center"/>
          </w:tcPr>
          <w:p w14:paraId="64CC281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1.03.32.0190.9</w:t>
            </w:r>
          </w:p>
        </w:tc>
        <w:tc>
          <w:tcPr>
            <w:tcW w:w="5310" w:type="dxa"/>
            <w:tcBorders>
              <w:left w:val="single" w:sz="6" w:space="0" w:color="000000"/>
              <w:bottom w:val="single" w:sz="6" w:space="0" w:color="000000"/>
            </w:tcBorders>
            <w:tcMar>
              <w:right w:w="0" w:type="dxa"/>
            </w:tcMar>
            <w:vAlign w:val="center"/>
          </w:tcPr>
          <w:p w14:paraId="072A0A3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MESA AUXILIAR COM RODÍZIO E GAVETA (60CM X40CM X80CM) - MESA EM AÇO INOXIDÁVEL COM ARMAÇÃO EM TUBO DE AÇO INOX REDONDO,</w:t>
            </w:r>
            <w:r w:rsidRPr="00DC1715">
              <w:rPr>
                <w:rFonts w:ascii="Arial" w:hAnsi="Arial" w:cs="Arial"/>
                <w:sz w:val="22"/>
                <w:szCs w:val="22"/>
              </w:rPr>
              <w:br/>
              <w:t>TAMPO E PRATELEIRA EM CHAPA DE AÇO INOX, SENDO AS EXTREMIDADES COM ACABAMENTO SEM ARESTAS CORTANTES COM VARANDAS, 2 GAVETAS COM PUXADOR E</w:t>
            </w:r>
            <w:r w:rsidRPr="00DC1715">
              <w:rPr>
                <w:rFonts w:ascii="Arial" w:hAnsi="Arial" w:cs="Arial"/>
                <w:sz w:val="22"/>
                <w:szCs w:val="22"/>
              </w:rPr>
              <w:br/>
              <w:t xml:space="preserve">PÉS COM RODÍZIOS DE 2". GARANTIA DE 12 MESES DO FORNECEDOR </w:t>
            </w:r>
            <w:r w:rsidRPr="00DC1715">
              <w:rPr>
                <w:rFonts w:ascii="Arial" w:hAnsi="Arial" w:cs="Arial"/>
                <w:sz w:val="22"/>
                <w:szCs w:val="22"/>
                <w:lang w:val="en-US"/>
              </w:rPr>
              <w:t>A PARTIR DA DATA DE ENTREGA.</w:t>
            </w:r>
          </w:p>
        </w:tc>
        <w:tc>
          <w:tcPr>
            <w:tcW w:w="988" w:type="dxa"/>
            <w:tcBorders>
              <w:left w:val="single" w:sz="6" w:space="0" w:color="000000"/>
              <w:bottom w:val="single" w:sz="6" w:space="0" w:color="000000"/>
            </w:tcBorders>
            <w:tcMar>
              <w:right w:w="0" w:type="dxa"/>
            </w:tcMar>
            <w:vAlign w:val="center"/>
          </w:tcPr>
          <w:p w14:paraId="72D5B07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AE0E8E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12</w:t>
            </w:r>
          </w:p>
        </w:tc>
      </w:tr>
      <w:tr w:rsidR="00DC1715" w:rsidRPr="00DC1715" w14:paraId="59FEFF89"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7126E9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53</w:t>
            </w:r>
          </w:p>
        </w:tc>
        <w:tc>
          <w:tcPr>
            <w:tcW w:w="1616" w:type="dxa"/>
            <w:tcBorders>
              <w:left w:val="single" w:sz="6" w:space="0" w:color="000000"/>
              <w:bottom w:val="single" w:sz="6" w:space="0" w:color="000000"/>
            </w:tcBorders>
            <w:tcMar>
              <w:right w:w="0" w:type="dxa"/>
            </w:tcMar>
            <w:vAlign w:val="center"/>
          </w:tcPr>
          <w:p w14:paraId="5928ED6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1.03.32.0158.5</w:t>
            </w:r>
          </w:p>
        </w:tc>
        <w:tc>
          <w:tcPr>
            <w:tcW w:w="5310" w:type="dxa"/>
            <w:tcBorders>
              <w:left w:val="single" w:sz="6" w:space="0" w:color="000000"/>
              <w:bottom w:val="single" w:sz="6" w:space="0" w:color="000000"/>
            </w:tcBorders>
            <w:tcMar>
              <w:right w:w="0" w:type="dxa"/>
            </w:tcMar>
            <w:vAlign w:val="center"/>
          </w:tcPr>
          <w:p w14:paraId="122910E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MESA AUXILIAR COM RODÍZIO (40CMX40CMX80CM) – MESA EM AÇO INOXIDÁVEL, COM PÉS EM TUBO DE AÇO INOX REDONDO E RODÍZIOS DE 2″. TAMPO E PRATELEIRAS EM CHAPA DE AÇO INOX COM ACABAMENTO SEM ARESTAS CORTANTES E DUAS ALÇAS LATERAIS. GARANTIA DE 12 MESES DO FORNECEDOR </w:t>
            </w:r>
            <w:r w:rsidRPr="00DC1715">
              <w:rPr>
                <w:rFonts w:ascii="Arial" w:hAnsi="Arial" w:cs="Arial"/>
                <w:sz w:val="22"/>
                <w:szCs w:val="22"/>
                <w:lang w:val="en-US"/>
              </w:rPr>
              <w:t>A PARTIR DA DATA DE ENTREGA.</w:t>
            </w:r>
          </w:p>
        </w:tc>
        <w:tc>
          <w:tcPr>
            <w:tcW w:w="988" w:type="dxa"/>
            <w:tcBorders>
              <w:left w:val="single" w:sz="6" w:space="0" w:color="000000"/>
              <w:bottom w:val="single" w:sz="6" w:space="0" w:color="000000"/>
            </w:tcBorders>
            <w:tcMar>
              <w:right w:w="0" w:type="dxa"/>
            </w:tcMar>
            <w:vAlign w:val="center"/>
          </w:tcPr>
          <w:p w14:paraId="4C7AC23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C789BD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24E2573C"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69E1DB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54</w:t>
            </w:r>
          </w:p>
        </w:tc>
        <w:tc>
          <w:tcPr>
            <w:tcW w:w="1616" w:type="dxa"/>
            <w:tcBorders>
              <w:left w:val="single" w:sz="6" w:space="0" w:color="000000"/>
              <w:bottom w:val="single" w:sz="6" w:space="0" w:color="000000"/>
            </w:tcBorders>
            <w:tcMar>
              <w:right w:w="0" w:type="dxa"/>
            </w:tcMar>
            <w:vAlign w:val="center"/>
          </w:tcPr>
          <w:p w14:paraId="1AE69B0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1.03.32.0193-3</w:t>
            </w:r>
          </w:p>
        </w:tc>
        <w:tc>
          <w:tcPr>
            <w:tcW w:w="5310" w:type="dxa"/>
            <w:tcBorders>
              <w:left w:val="single" w:sz="6" w:space="0" w:color="000000"/>
              <w:bottom w:val="single" w:sz="6" w:space="0" w:color="000000"/>
            </w:tcBorders>
            <w:tcMar>
              <w:right w:w="0" w:type="dxa"/>
            </w:tcMar>
            <w:vAlign w:val="center"/>
          </w:tcPr>
          <w:p w14:paraId="1BD5E8B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MESA GINECOLÓGICA: ESTRUTURA EM AÇO INOX TUBULAR, ACABAMENTO COM PINTURA ELETROSTÁTICA E PÉS COM SAPATEIRA EM BORRACHA. LEITO ESTOFADO (D-23) DIVIDIDO EM 3 PARTES, SENDO ENCOSTO E APOIO DE PÉS COM ALTURA REGULÁVEL E ASSENTO FIXO, SENDO REVESTIDOS EM MATERIAL IMPERMEÁVEL. PERNEIRAS CROMADAS COM PORTAS COXAS ESTOFADO E REVESTIDOS COM MATERIAL IMPERMEÁVEL. GAVETA PARA ESCOAMENTO DE RESÍDUOS EM AÇO INOX. </w:t>
            </w:r>
            <w:r w:rsidRPr="00DC1715">
              <w:rPr>
                <w:rFonts w:ascii="Arial" w:hAnsi="Arial" w:cs="Arial"/>
                <w:sz w:val="22"/>
                <w:szCs w:val="22"/>
              </w:rPr>
              <w:lastRenderedPageBreak/>
              <w:t>DIMENSÕES APROXIMADAS: COMPRIMENTO ABERTA: 1,90M DE COMPRIMENTO, LARGURA: 0,60M E ALTURA: 0,80M. DEVE SEGUIR AS REGRAS DE CONFECÇÃO DA ABNT. APRESENTAR REGISTRO NA ANVISA.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784E269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692AAAA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w:t>
            </w:r>
          </w:p>
        </w:tc>
      </w:tr>
      <w:tr w:rsidR="00DC1715" w:rsidRPr="00DC1715" w14:paraId="42ED021C"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A396EF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55</w:t>
            </w:r>
          </w:p>
        </w:tc>
        <w:tc>
          <w:tcPr>
            <w:tcW w:w="1616" w:type="dxa"/>
            <w:tcBorders>
              <w:left w:val="single" w:sz="6" w:space="0" w:color="000000"/>
              <w:bottom w:val="single" w:sz="6" w:space="0" w:color="000000"/>
            </w:tcBorders>
            <w:tcMar>
              <w:right w:w="0" w:type="dxa"/>
            </w:tcMar>
            <w:vAlign w:val="center"/>
          </w:tcPr>
          <w:p w14:paraId="2862CF3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1.16.06.0288.0</w:t>
            </w:r>
          </w:p>
        </w:tc>
        <w:tc>
          <w:tcPr>
            <w:tcW w:w="5310" w:type="dxa"/>
            <w:tcBorders>
              <w:left w:val="single" w:sz="6" w:space="0" w:color="000000"/>
              <w:bottom w:val="single" w:sz="6" w:space="0" w:color="000000"/>
            </w:tcBorders>
            <w:tcMar>
              <w:right w:w="0" w:type="dxa"/>
            </w:tcMar>
            <w:vAlign w:val="center"/>
          </w:tcPr>
          <w:p w14:paraId="71B4A13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MONITOR COM DESFIBRILADOR/ CARDIOVERSOR. O EQUIPAMENTO DEVE PROMOVER DESFIBRILAÇÃO E CARDIOVERSÃO A PACIENTES ACOMETIDOS DE TAQUICARDIAS E REVERTER ARRITMIAS DE FIBRILAÇÃO VENTRICULAR. AFERIÇÃO DE PRESSÃO NÃO INVASIVA POR MÉTODO OSCILOMÉTRICO DA MEDIÇÃO COM AFERIÇÃO DAS PRESSÕES SISTÓLICA, DIASTÓLICA E MÉDIA, ALÉM DE MONITORAÇÃO DE ECG, RESPIRAÇÃO E FREQUÊNCIA CARDÍACA, COM FUNÇÃO DE MARCA-PASSO TRANSCUTÂNEO E DESFIBRILAÇÃO EXTERNA AUTOMÁTICA. </w:t>
            </w:r>
          </w:p>
          <w:p w14:paraId="399976D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PARÂMETROS INCLUSO: DESFIBRILADOR BIFÁSICO, ECG (ELETROCARDIOGRAMA), BATERIA REMOVÍVEL, DEA – DESFIBRILADOR EXTERNO AUTOMÁTICO E MARCAPASSO EXTERNO. </w:t>
            </w:r>
          </w:p>
          <w:p w14:paraId="4F7141C4" w14:textId="77777777" w:rsidR="00DC1715" w:rsidRPr="00DC1715" w:rsidRDefault="00DC1715" w:rsidP="00DC1715">
            <w:pPr>
              <w:pStyle w:val="Standard"/>
              <w:widowControl w:val="0"/>
              <w:jc w:val="both"/>
              <w:rPr>
                <w:rFonts w:ascii="Arial" w:hAnsi="Arial" w:cs="Arial"/>
                <w:sz w:val="22"/>
                <w:szCs w:val="22"/>
              </w:rPr>
            </w:pPr>
          </w:p>
          <w:p w14:paraId="46F4DB5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CARACTERÍSTICAS TÉCNICAS MÍNIMAS: USO EM PACIENTES ADULTOS E PEDIÁTRICOS; COM ALÇA DE TRANSPORTE; COM TELA (LCD) COLORIDO DE NO MÍNIMO 8 POLEGADAS; TECNOLOGIA BIFÁSICA; INTERFACE EM PORTUGUÊS; BATERIA INTERNA RECARREGÁVEL, DE FÁCIL SUBSTITUIÇÃO PELO PRÓPRIO USUÁRIO, SEM A NECESSIDADE DA UTILIZAÇÃO DE QUAISQUER TIPOS DE FERRAMENTAS, COM AUTONOMIA DE, NO MÍNIMO, 3 HORAS EM MODO DE MONITORAÇÃO OU, NO MÍNIMO, 100 CHOQUES EM CARGA MÁXIMA (360 J).</w:t>
            </w:r>
          </w:p>
          <w:p w14:paraId="3A904C7D" w14:textId="77777777" w:rsidR="00DC1715" w:rsidRPr="00DC1715" w:rsidRDefault="00DC1715" w:rsidP="00DC1715">
            <w:pPr>
              <w:pStyle w:val="Standard"/>
              <w:widowControl w:val="0"/>
              <w:jc w:val="both"/>
              <w:rPr>
                <w:rFonts w:ascii="Arial" w:hAnsi="Arial" w:cs="Arial"/>
                <w:sz w:val="22"/>
                <w:szCs w:val="22"/>
              </w:rPr>
            </w:pPr>
          </w:p>
          <w:p w14:paraId="4CD318B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TECNOLOGIA DE PREVENÇÃO DE MORTE SÚBITA – PMS; - CONFIGURAÇÃO: CARDIOVERSÃO, DESFIBRILAÇÃO, MONITORIZAÇÃO DE ECG 7D, PRESSÃO NÃO INVASIVA POR MÉTODO OSCILOMÉTRICO DA MEDIÇÃO COM AFERIÇÃO DAS PRESSÕES SISTÓLICA, DIASTÓLICA E MÉDIA, RESPIRAÇÃO, FUNÇÕES ASC, DEA/PMS E MARCAPASSO; AVISO VISUAL E SONORO.</w:t>
            </w:r>
          </w:p>
          <w:p w14:paraId="59694036" w14:textId="77777777" w:rsidR="00DC1715" w:rsidRPr="00DC1715" w:rsidRDefault="00DC1715" w:rsidP="00DC1715">
            <w:pPr>
              <w:pStyle w:val="Standard"/>
              <w:widowControl w:val="0"/>
              <w:jc w:val="both"/>
              <w:rPr>
                <w:rFonts w:ascii="Arial" w:hAnsi="Arial" w:cs="Arial"/>
                <w:sz w:val="22"/>
                <w:szCs w:val="22"/>
              </w:rPr>
            </w:pPr>
          </w:p>
          <w:p w14:paraId="35D135E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DESFIBRILAÇÃO: DEVE PERMITIR A CARGA DE ENERGIA MÁXIMA EM ATÉ 8 SEGUNDOS COM UMA BATERIA TOTALMENTE CARREGADA. ESCALA DE DESFIBRILAÇÃO DE ATÉ 360 JOULES;</w:t>
            </w:r>
          </w:p>
          <w:p w14:paraId="360CBF8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APLICAÇÃO DE CHOQUE: POR MEIO DE PÁS DE </w:t>
            </w:r>
            <w:r w:rsidRPr="00DC1715">
              <w:rPr>
                <w:rFonts w:ascii="Arial" w:hAnsi="Arial" w:cs="Arial"/>
                <w:sz w:val="22"/>
                <w:szCs w:val="22"/>
              </w:rPr>
              <w:lastRenderedPageBreak/>
              <w:t xml:space="preserve">DESFIBRILAÇÃO. </w:t>
            </w:r>
          </w:p>
          <w:p w14:paraId="221D2A4A" w14:textId="77777777" w:rsidR="00DC1715" w:rsidRPr="00DC1715" w:rsidRDefault="00DC1715" w:rsidP="00DC1715">
            <w:pPr>
              <w:pStyle w:val="Standard"/>
              <w:widowControl w:val="0"/>
              <w:jc w:val="both"/>
              <w:rPr>
                <w:rFonts w:ascii="Arial" w:hAnsi="Arial" w:cs="Arial"/>
                <w:sz w:val="22"/>
                <w:szCs w:val="22"/>
              </w:rPr>
            </w:pPr>
          </w:p>
          <w:p w14:paraId="53EC16D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MONITORAÇÃO DE ECG: COM, NO MÍNIMO, CINCO DERIVAÇÕES; COM POSSIBILIDADE DE VISUALIZAÇÃO DE, NO MÍNIMO, 2 CURVAS DE ECG NO DISPLAY AO MESMO TEMPO; DEVE POSSUIR MEDIÇÃO DA FREQUÊNCIA CARDÍACA DE 20 A 300 BATIMENTOS POR MINUTO, NO MÍNIMO.</w:t>
            </w:r>
          </w:p>
          <w:p w14:paraId="233564FD" w14:textId="77777777" w:rsidR="00DC1715" w:rsidRPr="00DC1715" w:rsidRDefault="00DC1715" w:rsidP="00DC1715">
            <w:pPr>
              <w:pStyle w:val="Standard"/>
              <w:widowControl w:val="0"/>
              <w:jc w:val="both"/>
              <w:rPr>
                <w:rFonts w:ascii="Arial" w:hAnsi="Arial" w:cs="Arial"/>
                <w:sz w:val="22"/>
                <w:szCs w:val="22"/>
              </w:rPr>
            </w:pPr>
          </w:p>
          <w:p w14:paraId="527015C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MARCA PASSO EXTERNO NÃO INVASIVO: MODOS: DEMANDA OU FIXO; COM AJUSTE DE FREQUÊNCIA DE ESTIMULAÇÃO; DEVE POSSUIR TODOS OS ACESSÓRIOS NECESSÁRIOS PARA O COMPLETO FUNCIONAMENTO DO EQUIPAMENTO E SUAS ESPECIFICAÇÕES SUPRACITADAS.</w:t>
            </w:r>
          </w:p>
          <w:p w14:paraId="310135C9" w14:textId="77777777" w:rsidR="00DC1715" w:rsidRPr="00DC1715" w:rsidRDefault="00DC1715" w:rsidP="00DC1715">
            <w:pPr>
              <w:pStyle w:val="Standard"/>
              <w:widowControl w:val="0"/>
              <w:jc w:val="both"/>
              <w:rPr>
                <w:rFonts w:ascii="Arial" w:hAnsi="Arial" w:cs="Arial"/>
                <w:sz w:val="22"/>
                <w:szCs w:val="22"/>
              </w:rPr>
            </w:pPr>
          </w:p>
          <w:p w14:paraId="1679317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DEVERÁ ACOMPANHAR O EQUIPAMENTO:</w:t>
            </w:r>
          </w:p>
          <w:p w14:paraId="426B8D1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BATERIA RECARREGÁVEL;</w:t>
            </w:r>
          </w:p>
          <w:p w14:paraId="331012D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IMPRESSORA;</w:t>
            </w:r>
          </w:p>
          <w:p w14:paraId="0AB0263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CABO DE ATERRAMENTO;</w:t>
            </w:r>
          </w:p>
          <w:p w14:paraId="22B5D5F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CABO DE FORÇA PADRÃO;</w:t>
            </w:r>
          </w:p>
          <w:p w14:paraId="34DED02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PÁS RÍGIDAS PARA DESFIBRILAÇÃO (PAR);</w:t>
            </w:r>
          </w:p>
          <w:p w14:paraId="62E45D6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CABO EXTENSOR PARA OXIMETRIA;</w:t>
            </w:r>
          </w:p>
          <w:p w14:paraId="6DE1291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SENSOR PARA OXIMETRIA ADULTO – TIPO CLIP;</w:t>
            </w:r>
          </w:p>
          <w:p w14:paraId="71F13E6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SENSOR PARA OXIMETRIA NEONATAL/PEDIÁTRICO – TIPO Y;</w:t>
            </w:r>
          </w:p>
          <w:p w14:paraId="4EF4BFE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CABO EXTENSOR PARA AFERIÇÃO DE PANI;</w:t>
            </w:r>
          </w:p>
          <w:p w14:paraId="1E73C95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BRAÇADEIRA ADULTO PARA AFERIÇÃO DE PANI (25-35 CM);</w:t>
            </w:r>
          </w:p>
          <w:p w14:paraId="5AFF7A6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BRAÇADEIRA PEDIÁTRICA PARA AFERIÇÃO DE PANI (12-19 CM);</w:t>
            </w:r>
          </w:p>
          <w:p w14:paraId="16068D1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01 UND – CABO PARA ECG COM 10 VIAS, TIPO GARRA, ADULTO/PEDIÁTRICO.</w:t>
            </w:r>
          </w:p>
          <w:p w14:paraId="145E9700" w14:textId="77777777" w:rsidR="00DC1715" w:rsidRPr="00DC1715" w:rsidRDefault="00DC1715" w:rsidP="00DC1715">
            <w:pPr>
              <w:pStyle w:val="Standard"/>
              <w:widowControl w:val="0"/>
              <w:jc w:val="both"/>
              <w:rPr>
                <w:rFonts w:ascii="Arial" w:hAnsi="Arial" w:cs="Arial"/>
                <w:sz w:val="22"/>
                <w:szCs w:val="22"/>
              </w:rPr>
            </w:pPr>
          </w:p>
          <w:p w14:paraId="0BD39BF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MANUAL OPERACIONAL EM PORTUGUÊS. FONTE DE ALIMENTAÇÃO BIVOLT. </w:t>
            </w:r>
          </w:p>
          <w:p w14:paraId="501318B6" w14:textId="77777777" w:rsidR="00DC1715" w:rsidRPr="00DC1715" w:rsidRDefault="00DC1715" w:rsidP="00DC1715">
            <w:pPr>
              <w:pStyle w:val="Standard"/>
              <w:widowControl w:val="0"/>
              <w:jc w:val="both"/>
              <w:rPr>
                <w:rFonts w:ascii="Arial" w:hAnsi="Arial" w:cs="Arial"/>
                <w:sz w:val="22"/>
                <w:szCs w:val="22"/>
              </w:rPr>
            </w:pPr>
          </w:p>
          <w:p w14:paraId="07A7F0FC"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sz w:val="22"/>
                <w:szCs w:val="22"/>
              </w:rPr>
              <w:t xml:space="preserve">*GARANTIA MÍNIMA DE 24 MESES DO FORNECEDOR A PARTIR DA DATA DE ENTREGA. </w:t>
            </w:r>
          </w:p>
          <w:p w14:paraId="50D4B87B" w14:textId="77777777" w:rsidR="00DC1715" w:rsidRPr="00DC1715" w:rsidRDefault="00DC1715" w:rsidP="00DC1715">
            <w:pPr>
              <w:pStyle w:val="Standard"/>
              <w:widowControl w:val="0"/>
              <w:jc w:val="both"/>
              <w:rPr>
                <w:rFonts w:ascii="Arial" w:hAnsi="Arial" w:cs="Arial"/>
                <w:color w:val="EE0000"/>
                <w:sz w:val="22"/>
                <w:szCs w:val="22"/>
              </w:rPr>
            </w:pPr>
            <w:r w:rsidRPr="00DC1715">
              <w:rPr>
                <w:rFonts w:ascii="Arial" w:hAnsi="Arial" w:cs="Arial"/>
                <w:color w:val="000000"/>
                <w:sz w:val="22"/>
                <w:szCs w:val="22"/>
              </w:rPr>
              <w:t>A CONTRATADA DEVERÁ GARANTIR, EM CASO DE DEFEITO DE FABRICAÇÃO ASSISTÊNCIA TÉCNICA/MANUTENÇÃO.</w:t>
            </w:r>
          </w:p>
          <w:p w14:paraId="0BB624B9" w14:textId="77777777" w:rsidR="00DC1715" w:rsidRPr="00DC1715" w:rsidRDefault="00DC1715" w:rsidP="00DC1715">
            <w:pPr>
              <w:pStyle w:val="Standard"/>
              <w:widowControl w:val="0"/>
              <w:jc w:val="both"/>
              <w:rPr>
                <w:rFonts w:ascii="Arial" w:hAnsi="Arial" w:cs="Arial"/>
                <w:color w:val="EE0000"/>
                <w:sz w:val="22"/>
                <w:szCs w:val="22"/>
              </w:rPr>
            </w:pPr>
          </w:p>
          <w:p w14:paraId="65AB7F1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CERTIFICADO DO INMETRO COMPROVANDO 60601-1-2, ABNT NBR IEC 60601-2-4, ABNT NBR IEC 60601-2-27, ABNT NBR IEC 60601-2-30. REGISTRO OU CADASTRO VÁLIDO DO PRODUTO EMITIDO PELA AGÊNCIA NACIONAL DE VIGILÂNCIA SANITÁRIA – ANVISA DO MINISTÉRIO </w:t>
            </w:r>
            <w:r w:rsidRPr="00DC1715">
              <w:rPr>
                <w:rFonts w:ascii="Arial" w:hAnsi="Arial" w:cs="Arial"/>
                <w:sz w:val="22"/>
                <w:szCs w:val="22"/>
              </w:rPr>
              <w:lastRenderedPageBreak/>
              <w:t xml:space="preserve">DA SAÚDE. </w:t>
            </w:r>
          </w:p>
          <w:p w14:paraId="7F382DF5" w14:textId="77777777" w:rsidR="00DC1715" w:rsidRPr="00DC1715" w:rsidRDefault="00DC1715" w:rsidP="00DC1715">
            <w:pPr>
              <w:pStyle w:val="Standard"/>
              <w:widowControl w:val="0"/>
              <w:jc w:val="both"/>
              <w:rPr>
                <w:rFonts w:ascii="Arial" w:hAnsi="Arial" w:cs="Arial"/>
                <w:sz w:val="22"/>
                <w:szCs w:val="22"/>
              </w:rPr>
            </w:pPr>
          </w:p>
          <w:p w14:paraId="2948199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*A EMPRESA DEVERÁ REALIZAR TREINAMENTO OPERACIONAL DO EQUIPAMENTO </w:t>
            </w:r>
            <w:r w:rsidRPr="00DC1715">
              <w:rPr>
                <w:rFonts w:ascii="Arial" w:hAnsi="Arial" w:cs="Arial"/>
                <w:i/>
                <w:iCs/>
                <w:sz w:val="22"/>
                <w:szCs w:val="22"/>
              </w:rPr>
              <w:t>IN LOCO</w:t>
            </w:r>
            <w:r w:rsidRPr="00DC1715">
              <w:rPr>
                <w:rFonts w:ascii="Arial" w:hAnsi="Arial" w:cs="Arial"/>
                <w:sz w:val="22"/>
                <w:szCs w:val="22"/>
              </w:rPr>
              <w:t xml:space="preserve"> AOS FUNCIONÁRIOS DA REDE PÚBLICA DE SAÚDE DO MUNICÍPIO QUE OPERARÃO O EQUIPAMENTO EM ATÉ 60 (SESSENTA) DIAS APÓS O RECEBIMENTO, COM AGENDAMENTO PRÉVIO.</w:t>
            </w:r>
          </w:p>
          <w:p w14:paraId="4E09E2C2" w14:textId="77777777" w:rsidR="00DC1715" w:rsidRPr="00DC1715" w:rsidRDefault="00DC1715" w:rsidP="00DC1715">
            <w:pPr>
              <w:pStyle w:val="Standard"/>
              <w:widowControl w:val="0"/>
              <w:jc w:val="both"/>
              <w:rPr>
                <w:rFonts w:ascii="Arial" w:hAnsi="Arial" w:cs="Arial"/>
                <w:sz w:val="22"/>
                <w:szCs w:val="22"/>
              </w:rPr>
            </w:pPr>
          </w:p>
          <w:p w14:paraId="6C4D1BD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*O TREINAMENTO SERÁ FEITO PARA 03 (TRÊS) PROFISSIONAIS TÉCNICOS DE SAÚDE NAS SEGUINTES UNIDADES:</w:t>
            </w:r>
          </w:p>
          <w:p w14:paraId="65311DF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EDGAR DA SILVEIRA PAGNANO (DISTRITO CRUZ DAS POSSES)</w:t>
            </w:r>
          </w:p>
          <w:p w14:paraId="2858062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JOSÉ PEREIRA DE CARVALHO (COHAB 3)</w:t>
            </w:r>
          </w:p>
          <w:p w14:paraId="53F16D3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OLIVIA MENDES MOSSIN (JAMAICA)</w:t>
            </w:r>
          </w:p>
          <w:p w14:paraId="6FF8EA9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JOSÉ BONIFÁCIO (SANTA ROSA)</w:t>
            </w:r>
          </w:p>
          <w:p w14:paraId="3B4D9C5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ANTÔNIA SPINGOLON (ALTO DO GINÁSIO)</w:t>
            </w:r>
          </w:p>
          <w:p w14:paraId="2B73BA0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JOSÉ JOAQUIM BONFIM (ALVORADA)</w:t>
            </w:r>
          </w:p>
          <w:p w14:paraId="11B390A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UBS FRANCISCO XAVIER (COHAB 8)</w:t>
            </w:r>
          </w:p>
          <w:p w14:paraId="30C0494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w:t>
            </w:r>
            <w:r w:rsidRPr="00DC1715">
              <w:rPr>
                <w:rFonts w:ascii="Arial" w:eastAsia="Arial" w:hAnsi="Arial" w:cs="Arial"/>
                <w:sz w:val="22"/>
                <w:szCs w:val="22"/>
              </w:rPr>
              <w:t xml:space="preserve"> </w:t>
            </w:r>
            <w:r w:rsidRPr="00DC1715">
              <w:rPr>
                <w:rFonts w:ascii="Arial" w:hAnsi="Arial" w:cs="Arial"/>
                <w:sz w:val="22"/>
                <w:szCs w:val="22"/>
              </w:rPr>
              <w:t>CENTRO DE ESPECIALIDADES MÉDICAS (CS II)</w:t>
            </w:r>
          </w:p>
          <w:p w14:paraId="5BC80BF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UBS DR FAUZE ALI MERE (SHANGRI-LÁ)</w:t>
            </w:r>
          </w:p>
        </w:tc>
        <w:tc>
          <w:tcPr>
            <w:tcW w:w="988" w:type="dxa"/>
            <w:tcBorders>
              <w:left w:val="single" w:sz="6" w:space="0" w:color="000000"/>
              <w:bottom w:val="single" w:sz="6" w:space="0" w:color="000000"/>
            </w:tcBorders>
            <w:tcMar>
              <w:right w:w="0" w:type="dxa"/>
            </w:tcMar>
            <w:vAlign w:val="center"/>
          </w:tcPr>
          <w:p w14:paraId="2481225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090FEC6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20C4FEF6"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976CC1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56</w:t>
            </w:r>
          </w:p>
        </w:tc>
        <w:tc>
          <w:tcPr>
            <w:tcW w:w="1616" w:type="dxa"/>
            <w:tcBorders>
              <w:left w:val="single" w:sz="6" w:space="0" w:color="000000"/>
              <w:bottom w:val="single" w:sz="6" w:space="0" w:color="000000"/>
            </w:tcBorders>
            <w:tcMar>
              <w:right w:w="0" w:type="dxa"/>
            </w:tcMar>
            <w:vAlign w:val="center"/>
          </w:tcPr>
          <w:p w14:paraId="7D80084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1.16.06.0293.7</w:t>
            </w:r>
          </w:p>
        </w:tc>
        <w:tc>
          <w:tcPr>
            <w:tcW w:w="5310" w:type="dxa"/>
            <w:tcBorders>
              <w:left w:val="single" w:sz="6" w:space="0" w:color="000000"/>
              <w:bottom w:val="single" w:sz="6" w:space="0" w:color="000000"/>
            </w:tcBorders>
            <w:tcMar>
              <w:right w:w="0" w:type="dxa"/>
            </w:tcMar>
            <w:vAlign w:val="center"/>
          </w:tcPr>
          <w:p w14:paraId="33CABD6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OTOSCÓPIO – CARACTERÍSTICAS TÉCNICAS/ACESSÓRIOS: POSSUIR CABO EM AÇO INOXIDÁVEL; FUNCIONAR COM 2 PILHAS MÉDIAS COMUNS; CABEÇOTE PARA ESPÉCULOS COM LÂMPADA; REGULADOR DE ALTA E BAIXA LUMINOSIDADE E ENCAIXE PARA VISOR SOBRESSALENTE; VISOR ARTICULADO AO CABEÇOTE E MÓVEL. APRESENTAR CABO DE TAMANHO MÉDIO PARA PILHAS C E POSSUIR LUPA REDONDA. </w:t>
            </w:r>
          </w:p>
          <w:p w14:paraId="03CFD23D" w14:textId="77777777" w:rsidR="00DC1715" w:rsidRPr="00DC1715" w:rsidRDefault="00DC1715" w:rsidP="00DC1715">
            <w:pPr>
              <w:pStyle w:val="Standard"/>
              <w:widowControl w:val="0"/>
              <w:jc w:val="both"/>
              <w:rPr>
                <w:rFonts w:ascii="Arial" w:eastAsia="Arial" w:hAnsi="Arial" w:cs="Arial"/>
                <w:sz w:val="22"/>
                <w:szCs w:val="22"/>
              </w:rPr>
            </w:pPr>
            <w:r w:rsidRPr="00DC1715">
              <w:rPr>
                <w:rFonts w:ascii="Arial" w:hAnsi="Arial" w:cs="Arial"/>
                <w:sz w:val="22"/>
                <w:szCs w:val="22"/>
              </w:rPr>
              <w:t>ACESSÓRIOS: ESTOJO REFORÇADO; CONJUNTO DE 5 ESPECULO PERMANENTES DE DIFERENTES DIÂMETROS PARA USO ADULTO E INFANTIL, 01 (UMA) LÂMPADA, 1 (UM) VISOR SOBRESSALENTE E PILHAS PARA PRIMEIRO FUNCIONAMENTO. CERTIFICADO PELO INMETRO E REGISTRO NA ANVISA.</w:t>
            </w:r>
          </w:p>
          <w:p w14:paraId="56C110C7" w14:textId="77777777" w:rsidR="00DC1715" w:rsidRPr="00DC1715" w:rsidRDefault="00DC1715" w:rsidP="00DC1715">
            <w:pPr>
              <w:pStyle w:val="Standard"/>
              <w:widowControl w:val="0"/>
              <w:jc w:val="both"/>
              <w:rPr>
                <w:rFonts w:ascii="Arial" w:hAnsi="Arial" w:cs="Arial"/>
                <w:sz w:val="22"/>
                <w:szCs w:val="22"/>
              </w:rPr>
            </w:pPr>
            <w:r w:rsidRPr="00DC1715">
              <w:rPr>
                <w:rFonts w:ascii="Arial" w:eastAsia="Arial" w:hAnsi="Arial" w:cs="Arial"/>
                <w:sz w:val="22"/>
                <w:szCs w:val="22"/>
              </w:rPr>
              <w:t xml:space="preserve"> </w:t>
            </w:r>
          </w:p>
          <w:p w14:paraId="47AD78FC" w14:textId="77777777" w:rsidR="00DC1715" w:rsidRPr="00DC1715" w:rsidRDefault="00DC1715" w:rsidP="00DC1715">
            <w:pPr>
              <w:pStyle w:val="Standard"/>
              <w:widowControl w:val="0"/>
              <w:jc w:val="both"/>
              <w:rPr>
                <w:rFonts w:ascii="Arial" w:hAnsi="Arial" w:cs="Arial"/>
                <w:color w:val="000000"/>
                <w:sz w:val="22"/>
                <w:szCs w:val="22"/>
                <w:lang w:val="en-US"/>
              </w:rPr>
            </w:pPr>
            <w:r w:rsidRPr="00DC1715">
              <w:rPr>
                <w:rFonts w:ascii="Arial" w:hAnsi="Arial" w:cs="Arial"/>
                <w:sz w:val="22"/>
                <w:szCs w:val="22"/>
              </w:rPr>
              <w:t xml:space="preserve">*GARANTIA: 24 MESES DO FORNECEDOR A PARTIR DA DATA DE ENTREGA. </w:t>
            </w:r>
          </w:p>
          <w:p w14:paraId="65073B7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lang w:val="en-US"/>
              </w:rPr>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6180BE2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230C0FC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52</w:t>
            </w:r>
          </w:p>
        </w:tc>
      </w:tr>
      <w:tr w:rsidR="00DC1715" w:rsidRPr="00DC1715" w14:paraId="0365C066"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075DE6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57</w:t>
            </w:r>
          </w:p>
        </w:tc>
        <w:tc>
          <w:tcPr>
            <w:tcW w:w="1616" w:type="dxa"/>
            <w:tcBorders>
              <w:left w:val="single" w:sz="6" w:space="0" w:color="000000"/>
              <w:bottom w:val="single" w:sz="6" w:space="0" w:color="000000"/>
            </w:tcBorders>
            <w:tcMar>
              <w:right w:w="0" w:type="dxa"/>
            </w:tcMar>
            <w:vAlign w:val="center"/>
          </w:tcPr>
          <w:p w14:paraId="04E2411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1.16.06.0278.3</w:t>
            </w:r>
          </w:p>
        </w:tc>
        <w:tc>
          <w:tcPr>
            <w:tcW w:w="5310" w:type="dxa"/>
            <w:tcBorders>
              <w:left w:val="single" w:sz="6" w:space="0" w:color="000000"/>
              <w:bottom w:val="single" w:sz="6" w:space="0" w:color="000000"/>
            </w:tcBorders>
            <w:tcMar>
              <w:right w:w="0" w:type="dxa"/>
            </w:tcMar>
            <w:vAlign w:val="center"/>
          </w:tcPr>
          <w:p w14:paraId="76E77B6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OXÍMETRO DE PULSO DE DEDO COM DISPLAY GRÁFICO E PRINCÍPIO DE FUNCIONAMENTO ATRAVÉS DE ABSORÇÃO DE INFRAVERMELHO NÃO DISPERSIVO. ESPECIFICAÇÕES TÉCNICAS MÍNIMAS DO SENSOR: TIPO CLIP PARA PACIENTES ADULTOS. PARÂMETROS: SPO2 E FREQUÊNCIA CARDÍACA. • SPO2 RANGE: 0 – 100 %, RESOLUÇÃO: 1 %, PRECISÃO: 2 % • </w:t>
            </w:r>
            <w:r w:rsidRPr="00DC1715">
              <w:rPr>
                <w:rFonts w:ascii="Arial" w:hAnsi="Arial" w:cs="Arial"/>
                <w:sz w:val="22"/>
                <w:szCs w:val="22"/>
              </w:rPr>
              <w:lastRenderedPageBreak/>
              <w:t>FREQUÊNCIA CARDÍACA RANGE: 30 – 250 BPM, RESOLUÇÃO: 1 BPM, PRECISÃO: 1 %. ALARMES: VISUAL E SONORO, AJUSTÁVEL “ALTO E BAIXO” PELO OPERADOR PARA TODOS OS PARÂMETROS, E BATERIA FRACA ALIMENTAÇÃO: BATERIA COM AUTONOMIA MÍNIMA DE 100 HS (EM MONITORAÇÃO CONTÍNUA). ACESSÓRIOS INCLUSOS: 01 SENSOR UNIVERSAL TIPO CLIP ADULTO E PILHAS PARA PRIMEIRO FUNCIONAMENTO. DEVE TER APROVAÇÃO DO INMETRO E REGISTRO NA ANVISA. PESO MÁXIMO: 0,5 KG (COM BATERIA). GARANTIA: 18 MESES DO FORNECEDOR A PARTIR DA DATA DE ENTREGA.</w:t>
            </w:r>
          </w:p>
        </w:tc>
        <w:tc>
          <w:tcPr>
            <w:tcW w:w="988" w:type="dxa"/>
            <w:tcBorders>
              <w:left w:val="single" w:sz="6" w:space="0" w:color="000000"/>
              <w:bottom w:val="single" w:sz="6" w:space="0" w:color="000000"/>
            </w:tcBorders>
            <w:tcMar>
              <w:right w:w="0" w:type="dxa"/>
            </w:tcMar>
            <w:vAlign w:val="center"/>
          </w:tcPr>
          <w:p w14:paraId="2976D24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4E6E956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59</w:t>
            </w:r>
          </w:p>
        </w:tc>
      </w:tr>
      <w:tr w:rsidR="00DC1715" w:rsidRPr="00DC1715" w14:paraId="2A9203E4"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192BCD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58</w:t>
            </w:r>
          </w:p>
        </w:tc>
        <w:tc>
          <w:tcPr>
            <w:tcW w:w="1616" w:type="dxa"/>
            <w:tcBorders>
              <w:left w:val="single" w:sz="6" w:space="0" w:color="000000"/>
              <w:bottom w:val="single" w:sz="6" w:space="0" w:color="000000"/>
            </w:tcBorders>
            <w:tcMar>
              <w:right w:w="0" w:type="dxa"/>
            </w:tcMar>
            <w:vAlign w:val="center"/>
          </w:tcPr>
          <w:p w14:paraId="2562FE9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1.16.06.0175.2</w:t>
            </w:r>
          </w:p>
        </w:tc>
        <w:tc>
          <w:tcPr>
            <w:tcW w:w="5310" w:type="dxa"/>
            <w:tcBorders>
              <w:left w:val="single" w:sz="6" w:space="0" w:color="000000"/>
              <w:bottom w:val="single" w:sz="6" w:space="0" w:color="000000"/>
            </w:tcBorders>
            <w:tcMar>
              <w:right w:w="0" w:type="dxa"/>
            </w:tcMar>
            <w:vAlign w:val="center"/>
          </w:tcPr>
          <w:p w14:paraId="61CCA35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OXÍMETRO DE PULSO DE MESA COM BASE DE RECARGA – INDICAÇÃO DE SATURAÇÃO DE OXIGÊNIO SANGUÍNEO (SPO2) E FREQUÊNCIA CARDÍACA (FR) POR MEIO DE CONTATO DIGITAL  </w:t>
            </w:r>
          </w:p>
          <w:p w14:paraId="02A42AD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DESLIGAMENTO AUTOMÁTICO, ALARME DE BAIXA BATERIA. VISOR DE FÁCIL LEITURA, COM INDICAÇÃO DE BATERIA, DATA E HORA. FUNCIONAMENTO COM DUAS PILHAS AA.</w:t>
            </w:r>
          </w:p>
          <w:p w14:paraId="6F0B22F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APLICAÇÃO EM TODAS AS FAIXAS ETÁRIAS: DE NEONATO A ADULTOS. FAIXA DE SPO2 – 35% A 100%, FAIXA DE MEDIÇÃO DE FC – 30 A 250 BPM. </w:t>
            </w:r>
          </w:p>
          <w:p w14:paraId="194A0AF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ACESSÓRIOS: 04 UND PILHAS AA RECARREGÁVEIS, BASE DE RECARGA, 01 UND CABO USB, 01 UND SENSOR DE DEDO ADULTO, 01 UND SENSOR DE DEDO PEDIÁTRICO E 01 UND SENSOR NEONATAL. MANUAL DO USUÁRIO EM PORTUGUÊS. DEVE TER REGISTRO NA ANVISA.</w:t>
            </w:r>
          </w:p>
          <w:p w14:paraId="4892B7F6" w14:textId="77777777" w:rsidR="00DC1715" w:rsidRPr="00DC1715" w:rsidRDefault="00DC1715" w:rsidP="00DC1715">
            <w:pPr>
              <w:pStyle w:val="Standard"/>
              <w:widowControl w:val="0"/>
              <w:jc w:val="both"/>
              <w:rPr>
                <w:rFonts w:ascii="Arial" w:hAnsi="Arial" w:cs="Arial"/>
                <w:color w:val="000000"/>
                <w:sz w:val="22"/>
                <w:szCs w:val="22"/>
              </w:rPr>
            </w:pPr>
            <w:r w:rsidRPr="00DC1715">
              <w:rPr>
                <w:rFonts w:ascii="Arial" w:hAnsi="Arial" w:cs="Arial"/>
                <w:sz w:val="22"/>
                <w:szCs w:val="22"/>
              </w:rPr>
              <w:t xml:space="preserve">*GARANTIA: 12 MESES DO FORNECEDOR A PARTIR DA DATA DE ENTREGA. </w:t>
            </w:r>
          </w:p>
          <w:p w14:paraId="3FA82E3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rPr>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320293C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27EC2D4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5193FB5B"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EAC086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59</w:t>
            </w:r>
          </w:p>
        </w:tc>
        <w:tc>
          <w:tcPr>
            <w:tcW w:w="1616" w:type="dxa"/>
            <w:tcBorders>
              <w:left w:val="single" w:sz="6" w:space="0" w:color="000000"/>
              <w:bottom w:val="single" w:sz="6" w:space="0" w:color="000000"/>
            </w:tcBorders>
            <w:tcMar>
              <w:right w:w="0" w:type="dxa"/>
            </w:tcMar>
            <w:vAlign w:val="center"/>
          </w:tcPr>
          <w:p w14:paraId="68CB820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1.03.11.0667-4</w:t>
            </w:r>
          </w:p>
        </w:tc>
        <w:tc>
          <w:tcPr>
            <w:tcW w:w="5310" w:type="dxa"/>
            <w:tcBorders>
              <w:left w:val="single" w:sz="6" w:space="0" w:color="000000"/>
              <w:bottom w:val="single" w:sz="6" w:space="0" w:color="000000"/>
            </w:tcBorders>
            <w:tcMar>
              <w:right w:w="0" w:type="dxa"/>
            </w:tcMar>
            <w:vAlign w:val="center"/>
          </w:tcPr>
          <w:p w14:paraId="6248373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PINÇA ADSON COM DENTE 12 CM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77BD9D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5607C7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22</w:t>
            </w:r>
          </w:p>
        </w:tc>
      </w:tr>
      <w:tr w:rsidR="00DC1715" w:rsidRPr="00DC1715" w14:paraId="14348E13"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51EC44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60</w:t>
            </w:r>
          </w:p>
        </w:tc>
        <w:tc>
          <w:tcPr>
            <w:tcW w:w="1616" w:type="dxa"/>
            <w:tcBorders>
              <w:left w:val="single" w:sz="6" w:space="0" w:color="000000"/>
              <w:bottom w:val="single" w:sz="6" w:space="0" w:color="000000"/>
            </w:tcBorders>
            <w:tcMar>
              <w:right w:w="0" w:type="dxa"/>
            </w:tcMar>
            <w:vAlign w:val="center"/>
          </w:tcPr>
          <w:p w14:paraId="785B9E3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1.03.11.0668-2</w:t>
            </w:r>
          </w:p>
          <w:p w14:paraId="6DD0C0EC" w14:textId="77777777" w:rsidR="00DC1715" w:rsidRPr="00DC1715" w:rsidRDefault="00DC1715" w:rsidP="00DC1715">
            <w:pPr>
              <w:pStyle w:val="Standard"/>
              <w:widowControl w:val="0"/>
              <w:jc w:val="both"/>
              <w:rPr>
                <w:rFonts w:ascii="Arial" w:hAnsi="Arial" w:cs="Arial"/>
                <w:sz w:val="22"/>
                <w:szCs w:val="22"/>
              </w:rPr>
            </w:pPr>
          </w:p>
        </w:tc>
        <w:tc>
          <w:tcPr>
            <w:tcW w:w="5310" w:type="dxa"/>
            <w:tcBorders>
              <w:left w:val="single" w:sz="6" w:space="0" w:color="000000"/>
              <w:bottom w:val="single" w:sz="6" w:space="0" w:color="000000"/>
            </w:tcBorders>
            <w:tcMar>
              <w:right w:w="0" w:type="dxa"/>
            </w:tcMar>
            <w:vAlign w:val="center"/>
          </w:tcPr>
          <w:p w14:paraId="7C86192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PINÇA ADSON SEM DENTE 12 CM – MATERIAL EM AÇO INOXIDÁVEL, COM ALTA DURABILIDADE, RESISTÊNCIA À CORROSÃO, À AÇÃO MECÂNICA, QUÍMICA E TÉRMICA, POSSIBILITANDO A ESTERILIZAÇÃO POR VAPOR SATURADO SOB PRESSÃO (AUTOCLAVES). MATERIAL AUTOCLAVÁVEL. DEVE TER REGISTRO NA ANVISA. GARANTIA DE 12 MESES DO </w:t>
            </w:r>
            <w:r w:rsidRPr="00DC1715">
              <w:rPr>
                <w:rFonts w:ascii="Arial" w:hAnsi="Arial" w:cs="Arial"/>
                <w:sz w:val="22"/>
                <w:szCs w:val="22"/>
              </w:rPr>
              <w:lastRenderedPageBreak/>
              <w:t>FORNECEDOR A PARTIR DA DATA DE ENTREGA.</w:t>
            </w:r>
          </w:p>
        </w:tc>
        <w:tc>
          <w:tcPr>
            <w:tcW w:w="988" w:type="dxa"/>
            <w:tcBorders>
              <w:left w:val="single" w:sz="6" w:space="0" w:color="000000"/>
              <w:bottom w:val="single" w:sz="6" w:space="0" w:color="000000"/>
            </w:tcBorders>
            <w:tcMar>
              <w:right w:w="0" w:type="dxa"/>
            </w:tcMar>
            <w:vAlign w:val="center"/>
          </w:tcPr>
          <w:p w14:paraId="3F7F5A3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13B4A54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22</w:t>
            </w:r>
          </w:p>
        </w:tc>
      </w:tr>
      <w:tr w:rsidR="00DC1715" w:rsidRPr="00DC1715" w14:paraId="372AE729"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F3B321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61</w:t>
            </w:r>
          </w:p>
        </w:tc>
        <w:tc>
          <w:tcPr>
            <w:tcW w:w="1616" w:type="dxa"/>
            <w:tcBorders>
              <w:left w:val="single" w:sz="6" w:space="0" w:color="000000"/>
              <w:bottom w:val="single" w:sz="6" w:space="0" w:color="000000"/>
            </w:tcBorders>
            <w:tcMar>
              <w:right w:w="0" w:type="dxa"/>
            </w:tcMar>
            <w:vAlign w:val="center"/>
          </w:tcPr>
          <w:p w14:paraId="5CFE59C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1.03.11.0959-2</w:t>
            </w:r>
          </w:p>
        </w:tc>
        <w:tc>
          <w:tcPr>
            <w:tcW w:w="5310" w:type="dxa"/>
            <w:tcBorders>
              <w:left w:val="single" w:sz="6" w:space="0" w:color="000000"/>
              <w:bottom w:val="single" w:sz="6" w:space="0" w:color="000000"/>
            </w:tcBorders>
            <w:tcMar>
              <w:right w:w="0" w:type="dxa"/>
            </w:tcMar>
            <w:vAlign w:val="center"/>
          </w:tcPr>
          <w:p w14:paraId="24C6051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PINÇA ANATÔMICA COM DENTE (RATO) 10CM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BBD7A1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F01126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36</w:t>
            </w:r>
          </w:p>
        </w:tc>
      </w:tr>
      <w:tr w:rsidR="00DC1715" w:rsidRPr="00DC1715" w14:paraId="0FA12313"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3F2D42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62</w:t>
            </w:r>
          </w:p>
        </w:tc>
        <w:tc>
          <w:tcPr>
            <w:tcW w:w="1616" w:type="dxa"/>
            <w:tcBorders>
              <w:left w:val="single" w:sz="6" w:space="0" w:color="000000"/>
              <w:bottom w:val="single" w:sz="6" w:space="0" w:color="000000"/>
            </w:tcBorders>
            <w:tcMar>
              <w:right w:w="0" w:type="dxa"/>
            </w:tcMar>
            <w:vAlign w:val="center"/>
          </w:tcPr>
          <w:p w14:paraId="15C1C83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1.03.11.0958-4</w:t>
            </w:r>
          </w:p>
        </w:tc>
        <w:tc>
          <w:tcPr>
            <w:tcW w:w="5310" w:type="dxa"/>
            <w:tcBorders>
              <w:left w:val="single" w:sz="6" w:space="0" w:color="000000"/>
              <w:bottom w:val="single" w:sz="6" w:space="0" w:color="000000"/>
            </w:tcBorders>
            <w:tcMar>
              <w:right w:w="0" w:type="dxa"/>
            </w:tcMar>
            <w:vAlign w:val="center"/>
          </w:tcPr>
          <w:p w14:paraId="462ABCF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PINÇA ANATÔMICA SEM DENTE 10CM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70A071D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563D7AE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46</w:t>
            </w:r>
          </w:p>
        </w:tc>
      </w:tr>
      <w:tr w:rsidR="00DC1715" w:rsidRPr="00DC1715" w14:paraId="58DD22B0"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3CB4EF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63</w:t>
            </w:r>
          </w:p>
        </w:tc>
        <w:tc>
          <w:tcPr>
            <w:tcW w:w="1616" w:type="dxa"/>
            <w:tcBorders>
              <w:left w:val="single" w:sz="6" w:space="0" w:color="000000"/>
              <w:bottom w:val="single" w:sz="6" w:space="0" w:color="000000"/>
            </w:tcBorders>
            <w:tcMar>
              <w:right w:w="0" w:type="dxa"/>
            </w:tcMar>
            <w:vAlign w:val="center"/>
          </w:tcPr>
          <w:p w14:paraId="19A23DD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1.03.11.0664-0</w:t>
            </w:r>
          </w:p>
        </w:tc>
        <w:tc>
          <w:tcPr>
            <w:tcW w:w="5310" w:type="dxa"/>
            <w:tcBorders>
              <w:left w:val="single" w:sz="6" w:space="0" w:color="000000"/>
              <w:bottom w:val="single" w:sz="6" w:space="0" w:color="000000"/>
            </w:tcBorders>
            <w:tcMar>
              <w:right w:w="0" w:type="dxa"/>
            </w:tcMar>
            <w:vAlign w:val="center"/>
          </w:tcPr>
          <w:p w14:paraId="002C2E1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PINÇA HALSTEAD MOSQUITO CURVA 12 CM – MATERIAL EM AÇO INOXIDÁVEL, ARTICULADO, NÃO CORTANTE,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39F0E3E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964BE1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20</w:t>
            </w:r>
          </w:p>
        </w:tc>
      </w:tr>
      <w:tr w:rsidR="00DC1715" w:rsidRPr="00DC1715" w14:paraId="66CECD33"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688ABD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64</w:t>
            </w:r>
          </w:p>
        </w:tc>
        <w:tc>
          <w:tcPr>
            <w:tcW w:w="1616" w:type="dxa"/>
            <w:tcBorders>
              <w:left w:val="single" w:sz="6" w:space="0" w:color="000000"/>
              <w:bottom w:val="single" w:sz="6" w:space="0" w:color="000000"/>
            </w:tcBorders>
            <w:tcMar>
              <w:right w:w="0" w:type="dxa"/>
            </w:tcMar>
            <w:vAlign w:val="center"/>
          </w:tcPr>
          <w:p w14:paraId="3434C17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 0665-8</w:t>
            </w:r>
          </w:p>
        </w:tc>
        <w:tc>
          <w:tcPr>
            <w:tcW w:w="5310" w:type="dxa"/>
            <w:tcBorders>
              <w:left w:val="single" w:sz="6" w:space="0" w:color="000000"/>
              <w:bottom w:val="single" w:sz="6" w:space="0" w:color="000000"/>
            </w:tcBorders>
            <w:tcMar>
              <w:right w:w="0" w:type="dxa"/>
            </w:tcMar>
            <w:vAlign w:val="center"/>
          </w:tcPr>
          <w:p w14:paraId="66EE460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PINÇA HALSTEAD MOSQUITO RETA 12 CM – MATERIAL EM AÇO INOXIDÁVEL, ARTICULADO, NÃO CORTANTE,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E01279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D58129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20</w:t>
            </w:r>
          </w:p>
        </w:tc>
      </w:tr>
      <w:tr w:rsidR="00DC1715" w:rsidRPr="00DC1715" w14:paraId="3F8AFDDD"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6A3185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65</w:t>
            </w:r>
          </w:p>
        </w:tc>
        <w:tc>
          <w:tcPr>
            <w:tcW w:w="1616" w:type="dxa"/>
            <w:tcBorders>
              <w:left w:val="single" w:sz="6" w:space="0" w:color="000000"/>
              <w:bottom w:val="single" w:sz="6" w:space="0" w:color="000000"/>
            </w:tcBorders>
            <w:tcMar>
              <w:right w:w="0" w:type="dxa"/>
            </w:tcMar>
            <w:vAlign w:val="center"/>
          </w:tcPr>
          <w:p w14:paraId="59E969E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1.03.11.1035-3</w:t>
            </w:r>
          </w:p>
        </w:tc>
        <w:tc>
          <w:tcPr>
            <w:tcW w:w="5310" w:type="dxa"/>
            <w:tcBorders>
              <w:left w:val="single" w:sz="6" w:space="0" w:color="000000"/>
              <w:bottom w:val="single" w:sz="6" w:space="0" w:color="000000"/>
            </w:tcBorders>
            <w:tcMar>
              <w:right w:w="0" w:type="dxa"/>
            </w:tcMar>
            <w:vAlign w:val="center"/>
          </w:tcPr>
          <w:p w14:paraId="6A912B9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ELETRODO BIPOLAR PARA ELETROCAUTÉRIO – PONTEIRA FACA RETA PEQUENA 67MM – CORPO DE INOX CIRÚRGICO E COM ISOLAMENTO TERMOELÉTRICO. MODELO COM ENCAIXE UNIVERSAL, AUTOCLAVÁVEL E BOA DURABILIDADE.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E4159A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C193EC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w:t>
            </w:r>
          </w:p>
        </w:tc>
      </w:tr>
      <w:tr w:rsidR="00DC1715" w:rsidRPr="00DC1715" w14:paraId="0E223148"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5239D46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66</w:t>
            </w:r>
          </w:p>
        </w:tc>
        <w:tc>
          <w:tcPr>
            <w:tcW w:w="1616" w:type="dxa"/>
            <w:tcBorders>
              <w:left w:val="single" w:sz="6" w:space="0" w:color="000000"/>
              <w:bottom w:val="single" w:sz="6" w:space="0" w:color="000000"/>
            </w:tcBorders>
            <w:tcMar>
              <w:right w:w="0" w:type="dxa"/>
            </w:tcMar>
            <w:vAlign w:val="center"/>
          </w:tcPr>
          <w:p w14:paraId="0F95B04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1.03.11.0952-5</w:t>
            </w:r>
          </w:p>
        </w:tc>
        <w:tc>
          <w:tcPr>
            <w:tcW w:w="5310" w:type="dxa"/>
            <w:tcBorders>
              <w:left w:val="single" w:sz="6" w:space="0" w:color="000000"/>
              <w:bottom w:val="single" w:sz="6" w:space="0" w:color="000000"/>
            </w:tcBorders>
            <w:tcMar>
              <w:right w:w="0" w:type="dxa"/>
            </w:tcMar>
            <w:vAlign w:val="center"/>
          </w:tcPr>
          <w:p w14:paraId="7C989D9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PORTA AGULHA MAYO COM VIDEA 12CM, - MATERIAL EM AÇO INOXIDÁVEL, ARTICULADO, NÃO CORTANTE COM ALTA DURABILIDADE, RESISTÊNCIA À CORROSÃO, À AÇÃO MECÂNICA, QUÍMICA E TÉRMICA, POSSIBILITANDO A </w:t>
            </w:r>
            <w:r w:rsidRPr="00DC1715">
              <w:rPr>
                <w:rFonts w:ascii="Arial" w:hAnsi="Arial" w:cs="Arial"/>
                <w:sz w:val="22"/>
                <w:szCs w:val="22"/>
              </w:rPr>
              <w:lastRenderedPageBreak/>
              <w:t>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5E25EC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5859F53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20</w:t>
            </w:r>
          </w:p>
        </w:tc>
      </w:tr>
      <w:tr w:rsidR="00DC1715" w:rsidRPr="00DC1715" w14:paraId="42BE56A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50C93DE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67</w:t>
            </w:r>
          </w:p>
        </w:tc>
        <w:tc>
          <w:tcPr>
            <w:tcW w:w="1616" w:type="dxa"/>
            <w:tcBorders>
              <w:left w:val="single" w:sz="6" w:space="0" w:color="000000"/>
              <w:bottom w:val="single" w:sz="6" w:space="0" w:color="000000"/>
            </w:tcBorders>
            <w:tcMar>
              <w:right w:w="0" w:type="dxa"/>
            </w:tcMar>
            <w:vAlign w:val="center"/>
          </w:tcPr>
          <w:p w14:paraId="5358508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1.03.11.0920.7</w:t>
            </w:r>
          </w:p>
        </w:tc>
        <w:tc>
          <w:tcPr>
            <w:tcW w:w="5310" w:type="dxa"/>
            <w:tcBorders>
              <w:left w:val="single" w:sz="6" w:space="0" w:color="000000"/>
              <w:bottom w:val="single" w:sz="6" w:space="0" w:color="000000"/>
            </w:tcBorders>
            <w:tcMar>
              <w:right w:w="0" w:type="dxa"/>
            </w:tcMar>
            <w:vAlign w:val="center"/>
          </w:tcPr>
          <w:p w14:paraId="7E156EA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PRANCHA RÍGIDA – MACA DE TRANSPORTE E RESGATE EM POLIETILENO RESISTENTE E IMPERMEÁVEL E COM ABERTURAS LATERAIS (PEGA MÃO). LARGURA: CERCA DE 40 CM, ALTURA: CERCA DE 1,85 M, CAPACIDADE DE CARGA ATÉ 250 KG. DEVE SER ACOMPANHADO DE 3 CINTOS DE SEGURANÇA. DEVE TER REGISTRO NA ANVISA.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1742FE4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022666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w:t>
            </w:r>
          </w:p>
        </w:tc>
      </w:tr>
      <w:tr w:rsidR="00DC1715" w:rsidRPr="00DC1715" w14:paraId="5CB4E385"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B0E2B9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68</w:t>
            </w:r>
          </w:p>
        </w:tc>
        <w:tc>
          <w:tcPr>
            <w:tcW w:w="1616" w:type="dxa"/>
            <w:tcBorders>
              <w:left w:val="single" w:sz="6" w:space="0" w:color="000000"/>
              <w:bottom w:val="single" w:sz="6" w:space="0" w:color="000000"/>
            </w:tcBorders>
            <w:tcMar>
              <w:right w:w="0" w:type="dxa"/>
            </w:tcMar>
            <w:vAlign w:val="center"/>
          </w:tcPr>
          <w:p w14:paraId="09AB249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1.03.11.1143.0</w:t>
            </w:r>
          </w:p>
        </w:tc>
        <w:tc>
          <w:tcPr>
            <w:tcW w:w="5310" w:type="dxa"/>
            <w:tcBorders>
              <w:left w:val="single" w:sz="6" w:space="0" w:color="000000"/>
              <w:bottom w:val="single" w:sz="6" w:space="0" w:color="000000"/>
            </w:tcBorders>
            <w:tcMar>
              <w:right w:w="0" w:type="dxa"/>
            </w:tcMar>
            <w:vAlign w:val="center"/>
          </w:tcPr>
          <w:p w14:paraId="05A6609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RÉGUA PARA EMERGÊNCIA PEDIÁTRICA (FITA DE BROSELOW) - FABRICADA EM MATERIAL DURÁVEL, FLEXÍVEL E RESISTENTE A LÍQUIDOS. IMPRESSÃO RESISTENTE À DESCOLORAÇÃO. COMPRIMENTO TOTAL 100 CM. MARCADORES DE CORES PARA DIFERENTES INTERVALOS DE COMPRIMENTO/PESO DE CRIANÇAS. INCLUI DOSAGENS DE MEDICAMENTOS, TAMANHOS DE EQUIPAMENTOS E VOLUMES DE FLUIDOS. DEVE SER APROVADO PELA SBP. GARANTIA DE 12 MESES DO FORNECEDOR </w:t>
            </w:r>
            <w:r w:rsidRPr="00DC1715">
              <w:rPr>
                <w:rFonts w:ascii="Arial" w:hAnsi="Arial" w:cs="Arial"/>
                <w:sz w:val="22"/>
                <w:szCs w:val="22"/>
                <w:lang w:val="en-US"/>
              </w:rPr>
              <w:t>A PARTIR DA DATA DE ENTREGA.</w:t>
            </w:r>
          </w:p>
        </w:tc>
        <w:tc>
          <w:tcPr>
            <w:tcW w:w="988" w:type="dxa"/>
            <w:tcBorders>
              <w:left w:val="single" w:sz="6" w:space="0" w:color="000000"/>
              <w:bottom w:val="single" w:sz="6" w:space="0" w:color="000000"/>
            </w:tcBorders>
            <w:tcMar>
              <w:right w:w="0" w:type="dxa"/>
            </w:tcMar>
            <w:vAlign w:val="center"/>
          </w:tcPr>
          <w:p w14:paraId="5AD41DC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687397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w:t>
            </w:r>
          </w:p>
        </w:tc>
      </w:tr>
      <w:tr w:rsidR="00DC1715" w:rsidRPr="00DC1715" w14:paraId="70FA34BB"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2895C3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69</w:t>
            </w:r>
          </w:p>
        </w:tc>
        <w:tc>
          <w:tcPr>
            <w:tcW w:w="1616" w:type="dxa"/>
            <w:tcBorders>
              <w:left w:val="single" w:sz="6" w:space="0" w:color="000000"/>
              <w:bottom w:val="single" w:sz="6" w:space="0" w:color="000000"/>
            </w:tcBorders>
            <w:tcMar>
              <w:right w:w="0" w:type="dxa"/>
            </w:tcMar>
            <w:vAlign w:val="center"/>
          </w:tcPr>
          <w:p w14:paraId="0AA4010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1.03.11.1142.2</w:t>
            </w:r>
          </w:p>
        </w:tc>
        <w:tc>
          <w:tcPr>
            <w:tcW w:w="5310" w:type="dxa"/>
            <w:tcBorders>
              <w:left w:val="single" w:sz="6" w:space="0" w:color="000000"/>
              <w:bottom w:val="single" w:sz="6" w:space="0" w:color="000000"/>
            </w:tcBorders>
            <w:tcMar>
              <w:right w:w="0" w:type="dxa"/>
            </w:tcMar>
            <w:vAlign w:val="center"/>
          </w:tcPr>
          <w:p w14:paraId="50C828D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RÉGUA DE PAREDE PEDIÁTRICA – FABRICADA EM MATERIAL DURÁVEL, FLEXÍVEL E RESISTENTE A LÍQUIDOS. IMPRESSÃO RESISTENTE À DESCOLORAÇÃO. COMPRIMENTO TOTAL 120 CM. DEVE SER AUTOADESIVA. GARANTIA DE 12 MESES DO FORNECEDOR </w:t>
            </w:r>
            <w:r w:rsidRPr="00DC1715">
              <w:rPr>
                <w:rFonts w:ascii="Arial" w:hAnsi="Arial" w:cs="Arial"/>
                <w:sz w:val="22"/>
                <w:szCs w:val="22"/>
                <w:lang w:val="en-US"/>
              </w:rPr>
              <w:t>A PARTIR DA DATA DE ENTREGA.</w:t>
            </w:r>
          </w:p>
        </w:tc>
        <w:tc>
          <w:tcPr>
            <w:tcW w:w="988" w:type="dxa"/>
            <w:tcBorders>
              <w:left w:val="single" w:sz="6" w:space="0" w:color="000000"/>
              <w:bottom w:val="single" w:sz="6" w:space="0" w:color="000000"/>
            </w:tcBorders>
            <w:tcMar>
              <w:right w:w="0" w:type="dxa"/>
            </w:tcMar>
            <w:vAlign w:val="center"/>
          </w:tcPr>
          <w:p w14:paraId="29D4460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4F90618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w:t>
            </w:r>
          </w:p>
        </w:tc>
      </w:tr>
      <w:tr w:rsidR="00DC1715" w:rsidRPr="00DC1715" w14:paraId="394F829A"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9C5EF1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70</w:t>
            </w:r>
          </w:p>
        </w:tc>
        <w:tc>
          <w:tcPr>
            <w:tcW w:w="1616" w:type="dxa"/>
            <w:tcBorders>
              <w:left w:val="single" w:sz="6" w:space="0" w:color="000000"/>
              <w:bottom w:val="single" w:sz="6" w:space="0" w:color="000000"/>
            </w:tcBorders>
            <w:tcMar>
              <w:right w:w="0" w:type="dxa"/>
            </w:tcMar>
            <w:vAlign w:val="center"/>
          </w:tcPr>
          <w:p w14:paraId="4971C9E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1.03.11.0907.0</w:t>
            </w:r>
          </w:p>
        </w:tc>
        <w:tc>
          <w:tcPr>
            <w:tcW w:w="5310" w:type="dxa"/>
            <w:tcBorders>
              <w:left w:val="single" w:sz="6" w:space="0" w:color="000000"/>
              <w:bottom w:val="single" w:sz="6" w:space="0" w:color="000000"/>
            </w:tcBorders>
            <w:tcMar>
              <w:right w:w="0" w:type="dxa"/>
            </w:tcMar>
            <w:vAlign w:val="center"/>
          </w:tcPr>
          <w:p w14:paraId="2D5C660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SACO PARA HAMPER – SACO RESISTENTE EM ALGODÃO CRU, COM FIO TRANÇADO PARA VEDAÇÃO DA BOCA. CAPACIDADE ATÉ 150 L (90 CM X 100 CM). GARANTIA DE 06 MESES DO FORNECEDOR A PARTIR DA DATA DE ENTREGA.</w:t>
            </w:r>
          </w:p>
        </w:tc>
        <w:tc>
          <w:tcPr>
            <w:tcW w:w="988" w:type="dxa"/>
            <w:tcBorders>
              <w:left w:val="single" w:sz="6" w:space="0" w:color="000000"/>
              <w:bottom w:val="single" w:sz="6" w:space="0" w:color="000000"/>
            </w:tcBorders>
            <w:tcMar>
              <w:right w:w="0" w:type="dxa"/>
            </w:tcMar>
            <w:vAlign w:val="center"/>
          </w:tcPr>
          <w:p w14:paraId="4CC23D8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52C060D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13</w:t>
            </w:r>
          </w:p>
        </w:tc>
      </w:tr>
      <w:tr w:rsidR="00DC1715" w:rsidRPr="00DC1715" w14:paraId="0815BFA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3A5222C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71</w:t>
            </w:r>
          </w:p>
        </w:tc>
        <w:tc>
          <w:tcPr>
            <w:tcW w:w="1616" w:type="dxa"/>
            <w:tcBorders>
              <w:left w:val="single" w:sz="6" w:space="0" w:color="000000"/>
              <w:bottom w:val="single" w:sz="6" w:space="0" w:color="000000"/>
            </w:tcBorders>
            <w:tcMar>
              <w:right w:w="0" w:type="dxa"/>
            </w:tcMar>
            <w:vAlign w:val="center"/>
          </w:tcPr>
          <w:p w14:paraId="7C0C845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1.16.17.0179.3</w:t>
            </w:r>
          </w:p>
        </w:tc>
        <w:tc>
          <w:tcPr>
            <w:tcW w:w="5310" w:type="dxa"/>
            <w:tcBorders>
              <w:left w:val="single" w:sz="6" w:space="0" w:color="000000"/>
              <w:bottom w:val="single" w:sz="6" w:space="0" w:color="000000"/>
            </w:tcBorders>
            <w:tcMar>
              <w:right w:w="0" w:type="dxa"/>
            </w:tcMar>
            <w:vAlign w:val="center"/>
          </w:tcPr>
          <w:p w14:paraId="073E780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SELADORA ELETRÔNICA MANUAL PARA EMBALAGEM CIRÚRGICA. POSSUIR ALAVANCA PARA SELAGEM, SUPORTE DE BOBINA E FACA PARA CORTE DO PAPEL GRAU CIRÚRGICO. CHAVE ON/OFF COM INDICADOR LUMINOSO E PAINEL DIGITAL COM CONTROLE DE TEMPERATURA ATÉ 300°C, E RESISTÊNCIAS ISOLADAS QUE ELIMINAM O RISCO DE QUEIMA DE PAPEL. CONTROLE ELETRÔNICO DO TEMPO DE SELAGEM COM ALARME SONORO. PERMITIR SELAR BOBINAS COM ATÉ 50 CM DE LARGURA E ESPESSURA DE SELAGEM DE 13-15 MM. POTÊNCIA MÍNIMA: 150 WATTS E BIVOLTS. </w:t>
            </w:r>
            <w:r w:rsidRPr="00DC1715">
              <w:rPr>
                <w:rFonts w:ascii="Arial" w:hAnsi="Arial" w:cs="Arial"/>
                <w:sz w:val="22"/>
                <w:szCs w:val="22"/>
              </w:rPr>
              <w:lastRenderedPageBreak/>
              <w:t xml:space="preserve">ATENDER TODOS OS PADRÕES DETERMINADOS PELA ANVISA. </w:t>
            </w:r>
          </w:p>
          <w:p w14:paraId="028F0D18" w14:textId="77777777" w:rsidR="00DC1715" w:rsidRPr="00DC1715" w:rsidRDefault="00DC1715" w:rsidP="00DC1715">
            <w:pPr>
              <w:pStyle w:val="Standard"/>
              <w:widowControl w:val="0"/>
              <w:jc w:val="both"/>
              <w:rPr>
                <w:rFonts w:ascii="Arial" w:hAnsi="Arial" w:cs="Arial"/>
                <w:sz w:val="22"/>
                <w:szCs w:val="22"/>
              </w:rPr>
            </w:pPr>
          </w:p>
          <w:p w14:paraId="44F60AD0" w14:textId="77777777" w:rsidR="00DC1715" w:rsidRPr="00DC1715" w:rsidRDefault="00DC1715" w:rsidP="00DC1715">
            <w:pPr>
              <w:pStyle w:val="Standard"/>
              <w:widowControl w:val="0"/>
              <w:jc w:val="both"/>
              <w:rPr>
                <w:rFonts w:ascii="Arial" w:hAnsi="Arial" w:cs="Arial"/>
                <w:color w:val="000000"/>
                <w:sz w:val="22"/>
                <w:szCs w:val="22"/>
                <w:lang w:val="en-US" w:eastAsia="en-US"/>
              </w:rPr>
            </w:pPr>
            <w:r w:rsidRPr="00DC1715">
              <w:rPr>
                <w:rFonts w:ascii="Arial" w:hAnsi="Arial" w:cs="Arial"/>
                <w:sz w:val="22"/>
                <w:szCs w:val="22"/>
              </w:rPr>
              <w:t xml:space="preserve">*GARANTIA DE 12 MESES DO FORNECEDOR </w:t>
            </w:r>
            <w:r w:rsidRPr="00DC1715">
              <w:rPr>
                <w:rFonts w:ascii="Arial" w:hAnsi="Arial" w:cs="Arial"/>
                <w:sz w:val="22"/>
                <w:szCs w:val="22"/>
                <w:lang w:val="en-US"/>
              </w:rPr>
              <w:t xml:space="preserve">A PARTIR DA DATA DE ENTREGA. </w:t>
            </w:r>
          </w:p>
          <w:p w14:paraId="2E09B72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color w:val="000000"/>
                <w:sz w:val="22"/>
                <w:szCs w:val="22"/>
                <w:lang w:val="en-US" w:eastAsia="en-US"/>
              </w:rPr>
              <w:t>A CONTRATADA DEVERÁ GARANTIR, EM CASO DE DEFEITO DE FABRICAÇÃO ASSISTÊNCIA TÉCNICA/MANUTENÇÃO.</w:t>
            </w:r>
          </w:p>
        </w:tc>
        <w:tc>
          <w:tcPr>
            <w:tcW w:w="988" w:type="dxa"/>
            <w:tcBorders>
              <w:left w:val="single" w:sz="6" w:space="0" w:color="000000"/>
              <w:bottom w:val="single" w:sz="6" w:space="0" w:color="000000"/>
            </w:tcBorders>
            <w:tcMar>
              <w:right w:w="0" w:type="dxa"/>
            </w:tcMar>
            <w:vAlign w:val="center"/>
          </w:tcPr>
          <w:p w14:paraId="45C3A7E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7E0E5D1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11</w:t>
            </w:r>
          </w:p>
        </w:tc>
      </w:tr>
      <w:tr w:rsidR="00DC1715" w:rsidRPr="00DC1715" w14:paraId="7C02CCB7"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4565449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72</w:t>
            </w:r>
          </w:p>
        </w:tc>
        <w:tc>
          <w:tcPr>
            <w:tcW w:w="1616" w:type="dxa"/>
            <w:tcBorders>
              <w:left w:val="single" w:sz="6" w:space="0" w:color="000000"/>
              <w:bottom w:val="single" w:sz="6" w:space="0" w:color="000000"/>
            </w:tcBorders>
            <w:tcMar>
              <w:right w:w="0" w:type="dxa"/>
            </w:tcMar>
            <w:vAlign w:val="center"/>
          </w:tcPr>
          <w:p w14:paraId="59059BD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1.03.32.0192.5</w:t>
            </w:r>
          </w:p>
        </w:tc>
        <w:tc>
          <w:tcPr>
            <w:tcW w:w="5310" w:type="dxa"/>
            <w:tcBorders>
              <w:left w:val="single" w:sz="6" w:space="0" w:color="000000"/>
              <w:bottom w:val="single" w:sz="6" w:space="0" w:color="000000"/>
            </w:tcBorders>
            <w:tcMar>
              <w:right w:w="0" w:type="dxa"/>
            </w:tcMar>
            <w:vAlign w:val="center"/>
          </w:tcPr>
          <w:p w14:paraId="473957E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SUPORTE/ARMAÇÃO EM METAL PARA HAMPER – ESTRUTURA DO SUPORTE EM TUBOS DE AÇO INOX COM ACABAMENTO POLIDO, PROVIDO DE TRÊS PÉS DE RODÍZIO EMBORRACHADOS GIRATÓRIOS COM TRAVAS. CAPACIDADE APROXIMADA DE 150 LITROS. 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7DEE4B5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9CCAC82"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w:t>
            </w:r>
          </w:p>
        </w:tc>
      </w:tr>
      <w:tr w:rsidR="00DC1715" w:rsidRPr="00DC1715" w14:paraId="5918B9F2"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274925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73</w:t>
            </w:r>
          </w:p>
        </w:tc>
        <w:tc>
          <w:tcPr>
            <w:tcW w:w="1616" w:type="dxa"/>
            <w:tcBorders>
              <w:left w:val="single" w:sz="6" w:space="0" w:color="000000"/>
              <w:bottom w:val="single" w:sz="6" w:space="0" w:color="000000"/>
            </w:tcBorders>
            <w:tcMar>
              <w:right w:w="0" w:type="dxa"/>
            </w:tcMar>
            <w:vAlign w:val="center"/>
          </w:tcPr>
          <w:p w14:paraId="1D1F429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1.03.32.0096-1</w:t>
            </w:r>
          </w:p>
        </w:tc>
        <w:tc>
          <w:tcPr>
            <w:tcW w:w="5310" w:type="dxa"/>
            <w:tcBorders>
              <w:left w:val="single" w:sz="6" w:space="0" w:color="000000"/>
              <w:bottom w:val="single" w:sz="6" w:space="0" w:color="000000"/>
            </w:tcBorders>
            <w:tcMar>
              <w:right w:w="0" w:type="dxa"/>
            </w:tcMar>
            <w:vAlign w:val="center"/>
          </w:tcPr>
          <w:p w14:paraId="53496D2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SUPORTE DE SORO COM RODAS – SUPORTE PARA SORO EM AÇO INOX C/ 04 RODÍZIOS: COM ACABAMENTO POLIDO, COLUNA RECEPTORA DA HASTE COM DIÂMETRO DE 1 POLEGADA, C/ ANEL P/ EVITAR AMASSAMENTO E DESGASTE DA HASTE, REGULAGEM DE ALTURA POR SISTEMA DE PRESSÃO ATRAVÉS DE ROSETA., HASTE EM TUBO DE 3/4 POLEGADAS DE DIÂMETRO E 1,25 MM DE ESPESSURA DE PAREDE, COM 04 GANCHOS EM FORMA DE CRUZ., BASE EM FERRO FUNDIDO EM FORMA DE X ESMALTADA, PÉS COM RODÍZIOS "2" TIPO BOLA DIMENSÕES ALT. MIN. 1,70 – ALT. MÁXIMA 2,29 M. REGISTRO E CERTIFICADO DO PRODUTO NA ANVISA. </w:t>
            </w:r>
            <w:r w:rsidRPr="00DC1715">
              <w:rPr>
                <w:rFonts w:ascii="Arial" w:hAnsi="Arial" w:cs="Arial"/>
                <w:sz w:val="22"/>
                <w:szCs w:val="22"/>
                <w:lang w:val="en-US"/>
              </w:rPr>
              <w:t>GARANTIA DE 24 MESES DO FORNECEDOR A PARTIR DA DATA DE ENTREGA.</w:t>
            </w:r>
          </w:p>
        </w:tc>
        <w:tc>
          <w:tcPr>
            <w:tcW w:w="988" w:type="dxa"/>
            <w:tcBorders>
              <w:left w:val="single" w:sz="6" w:space="0" w:color="000000"/>
              <w:bottom w:val="single" w:sz="6" w:space="0" w:color="000000"/>
            </w:tcBorders>
            <w:tcMar>
              <w:right w:w="0" w:type="dxa"/>
            </w:tcMar>
            <w:vAlign w:val="center"/>
          </w:tcPr>
          <w:p w14:paraId="42EE092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40E2D52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15</w:t>
            </w:r>
          </w:p>
        </w:tc>
      </w:tr>
      <w:tr w:rsidR="00DC1715" w:rsidRPr="00DC1715" w14:paraId="1740DB93"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4A2654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74</w:t>
            </w:r>
          </w:p>
        </w:tc>
        <w:tc>
          <w:tcPr>
            <w:tcW w:w="1616" w:type="dxa"/>
            <w:tcBorders>
              <w:left w:val="single" w:sz="6" w:space="0" w:color="000000"/>
              <w:bottom w:val="single" w:sz="6" w:space="0" w:color="000000"/>
            </w:tcBorders>
            <w:tcMar>
              <w:right w:w="0" w:type="dxa"/>
            </w:tcMar>
            <w:vAlign w:val="center"/>
          </w:tcPr>
          <w:p w14:paraId="051387D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1.03.11.1154.6</w:t>
            </w:r>
          </w:p>
        </w:tc>
        <w:tc>
          <w:tcPr>
            <w:tcW w:w="5310" w:type="dxa"/>
            <w:tcBorders>
              <w:left w:val="single" w:sz="6" w:space="0" w:color="000000"/>
              <w:bottom w:val="single" w:sz="6" w:space="0" w:color="000000"/>
            </w:tcBorders>
            <w:tcMar>
              <w:right w:w="0" w:type="dxa"/>
            </w:tcMar>
            <w:vAlign w:val="center"/>
          </w:tcPr>
          <w:p w14:paraId="594F2E6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TENTACÂNULA 15 CM – MATERIAL EM AÇO INOXIDÁVEL, COM ALTA DURABILIDADE, RESISTÊNCIA À CORROSÃO, À AÇÃO MECÂNICA, QUÍMICA E TÉRMICA, POSSIBILITANDO A ESTERILIZAÇÃO POR VAPOR SATURADO SOB PRESSÃO (AUTOCLAVES).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4DB4037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0DF5516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w:t>
            </w:r>
          </w:p>
        </w:tc>
      </w:tr>
      <w:tr w:rsidR="00DC1715" w:rsidRPr="00DC1715" w14:paraId="3BE2419C"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2E34533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75</w:t>
            </w:r>
          </w:p>
        </w:tc>
        <w:tc>
          <w:tcPr>
            <w:tcW w:w="1616" w:type="dxa"/>
            <w:tcBorders>
              <w:left w:val="single" w:sz="6" w:space="0" w:color="000000"/>
              <w:bottom w:val="single" w:sz="6" w:space="0" w:color="000000"/>
            </w:tcBorders>
            <w:tcMar>
              <w:right w:w="0" w:type="dxa"/>
            </w:tcMar>
            <w:vAlign w:val="center"/>
          </w:tcPr>
          <w:p w14:paraId="286A5E3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1.03.11.0693.3</w:t>
            </w:r>
          </w:p>
        </w:tc>
        <w:tc>
          <w:tcPr>
            <w:tcW w:w="5310" w:type="dxa"/>
            <w:tcBorders>
              <w:left w:val="single" w:sz="6" w:space="0" w:color="000000"/>
              <w:bottom w:val="single" w:sz="6" w:space="0" w:color="000000"/>
            </w:tcBorders>
            <w:tcMar>
              <w:right w:w="0" w:type="dxa"/>
            </w:tcMar>
            <w:vAlign w:val="center"/>
          </w:tcPr>
          <w:p w14:paraId="13AE5FDF"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TERMÔMETRO DIGITAL DE MÁXIMA E MÍNIMA (-50 +70 ºC) COM CABO DE 2 (DOIS) METROS PARA REFRIGERADOR. EXATIDÃO: +/- 1°C PARA A ESCALA DE-20°C A +50°C E +/- 2 ºC NO RESTANTE DA ESCALA. RESOLUÇÃO: 0.1 ºC/</w:t>
            </w:r>
            <w:proofErr w:type="spellStart"/>
            <w:r w:rsidRPr="00DC1715">
              <w:rPr>
                <w:rFonts w:ascii="Arial" w:hAnsi="Arial" w:cs="Arial"/>
                <w:sz w:val="22"/>
                <w:szCs w:val="22"/>
              </w:rPr>
              <w:t>ºF</w:t>
            </w:r>
            <w:proofErr w:type="spellEnd"/>
            <w:r w:rsidRPr="00DC1715">
              <w:rPr>
                <w:rFonts w:ascii="Arial" w:hAnsi="Arial" w:cs="Arial"/>
                <w:sz w:val="22"/>
                <w:szCs w:val="22"/>
              </w:rPr>
              <w:t>. FUNCIONAMENTO COM PILHA AAA. DEVERÁ ACOMPANHAR PILHAS PARA PRIMEIRO FUNCIONAMENTO. EMBALAGEM INDIVIDUAL CONTENDO DATA DE FABRICAÇÃO, LOTE E DATA DE VALIDADE.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23A09E5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63E74F8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32</w:t>
            </w:r>
          </w:p>
        </w:tc>
      </w:tr>
      <w:tr w:rsidR="00DC1715" w:rsidRPr="00DC1715" w14:paraId="29D568CF"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1FBE28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76</w:t>
            </w:r>
          </w:p>
        </w:tc>
        <w:tc>
          <w:tcPr>
            <w:tcW w:w="1616" w:type="dxa"/>
            <w:tcBorders>
              <w:left w:val="single" w:sz="6" w:space="0" w:color="000000"/>
              <w:bottom w:val="single" w:sz="6" w:space="0" w:color="000000"/>
            </w:tcBorders>
            <w:tcMar>
              <w:right w:w="0" w:type="dxa"/>
            </w:tcMar>
            <w:vAlign w:val="center"/>
          </w:tcPr>
          <w:p w14:paraId="672E1B4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1.03.11.0670.4</w:t>
            </w:r>
          </w:p>
        </w:tc>
        <w:tc>
          <w:tcPr>
            <w:tcW w:w="5310" w:type="dxa"/>
            <w:tcBorders>
              <w:left w:val="single" w:sz="6" w:space="0" w:color="000000"/>
              <w:bottom w:val="single" w:sz="6" w:space="0" w:color="000000"/>
            </w:tcBorders>
            <w:tcMar>
              <w:right w:w="0" w:type="dxa"/>
            </w:tcMar>
            <w:vAlign w:val="center"/>
          </w:tcPr>
          <w:p w14:paraId="6ED847B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 xml:space="preserve">TESOURA ROMBA-ROMBA RETA 15 CM – </w:t>
            </w:r>
            <w:r w:rsidRPr="00DC1715">
              <w:rPr>
                <w:rFonts w:ascii="Arial" w:hAnsi="Arial" w:cs="Arial"/>
                <w:sz w:val="22"/>
                <w:szCs w:val="22"/>
              </w:rPr>
              <w:lastRenderedPageBreak/>
              <w:t>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7A44B6D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39270AC8"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39</w:t>
            </w:r>
          </w:p>
        </w:tc>
      </w:tr>
      <w:tr w:rsidR="00DC1715" w:rsidRPr="00DC1715" w14:paraId="5B3B3AA5"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B2291F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77</w:t>
            </w:r>
          </w:p>
        </w:tc>
        <w:tc>
          <w:tcPr>
            <w:tcW w:w="1616" w:type="dxa"/>
            <w:tcBorders>
              <w:left w:val="single" w:sz="6" w:space="0" w:color="000000"/>
              <w:bottom w:val="single" w:sz="6" w:space="0" w:color="000000"/>
            </w:tcBorders>
            <w:tcMar>
              <w:right w:w="0" w:type="dxa"/>
            </w:tcMar>
            <w:vAlign w:val="center"/>
          </w:tcPr>
          <w:p w14:paraId="784740A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1.03.11.0586-4</w:t>
            </w:r>
          </w:p>
        </w:tc>
        <w:tc>
          <w:tcPr>
            <w:tcW w:w="5310" w:type="dxa"/>
            <w:tcBorders>
              <w:left w:val="single" w:sz="6" w:space="0" w:color="000000"/>
              <w:bottom w:val="single" w:sz="6" w:space="0" w:color="000000"/>
            </w:tcBorders>
            <w:tcMar>
              <w:right w:w="0" w:type="dxa"/>
            </w:tcMar>
            <w:vAlign w:val="center"/>
          </w:tcPr>
          <w:p w14:paraId="6087DA86"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TESOURA LISTER 18CM (CORTA VESTES)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56D725C3"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16D096F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13</w:t>
            </w:r>
          </w:p>
        </w:tc>
      </w:tr>
      <w:tr w:rsidR="00DC1715" w:rsidRPr="00DC1715" w14:paraId="216A4612"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A45B46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78</w:t>
            </w:r>
          </w:p>
        </w:tc>
        <w:tc>
          <w:tcPr>
            <w:tcW w:w="1616" w:type="dxa"/>
            <w:tcBorders>
              <w:left w:val="single" w:sz="6" w:space="0" w:color="000000"/>
              <w:bottom w:val="single" w:sz="6" w:space="0" w:color="000000"/>
            </w:tcBorders>
            <w:tcMar>
              <w:right w:w="0" w:type="dxa"/>
            </w:tcMar>
            <w:vAlign w:val="center"/>
          </w:tcPr>
          <w:p w14:paraId="2F26421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1.0311.0953-3</w:t>
            </w:r>
          </w:p>
        </w:tc>
        <w:tc>
          <w:tcPr>
            <w:tcW w:w="5310" w:type="dxa"/>
            <w:tcBorders>
              <w:left w:val="single" w:sz="6" w:space="0" w:color="000000"/>
              <w:bottom w:val="single" w:sz="6" w:space="0" w:color="000000"/>
            </w:tcBorders>
            <w:tcMar>
              <w:right w:w="0" w:type="dxa"/>
            </w:tcMar>
            <w:vAlign w:val="center"/>
          </w:tcPr>
          <w:p w14:paraId="69C30795"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TESOURA ÍRIS PONTA FINA RETA 8CM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7A06D00B"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72682BE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34</w:t>
            </w:r>
          </w:p>
        </w:tc>
      </w:tr>
      <w:tr w:rsidR="00DC1715" w:rsidRPr="00DC1715" w14:paraId="5B8AE211"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050ED6B7"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79</w:t>
            </w:r>
          </w:p>
        </w:tc>
        <w:tc>
          <w:tcPr>
            <w:tcW w:w="1616" w:type="dxa"/>
            <w:tcBorders>
              <w:left w:val="single" w:sz="6" w:space="0" w:color="000000"/>
              <w:bottom w:val="single" w:sz="6" w:space="0" w:color="000000"/>
            </w:tcBorders>
            <w:tcMar>
              <w:right w:w="0" w:type="dxa"/>
            </w:tcMar>
            <w:vAlign w:val="center"/>
          </w:tcPr>
          <w:p w14:paraId="254FEA7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1.03.11.0669-0</w:t>
            </w:r>
          </w:p>
          <w:p w14:paraId="05E2DC15" w14:textId="77777777" w:rsidR="00DC1715" w:rsidRPr="00DC1715" w:rsidRDefault="00DC1715" w:rsidP="00DC1715">
            <w:pPr>
              <w:pStyle w:val="Standard"/>
              <w:widowControl w:val="0"/>
              <w:jc w:val="both"/>
              <w:rPr>
                <w:rFonts w:ascii="Arial" w:hAnsi="Arial" w:cs="Arial"/>
                <w:sz w:val="22"/>
                <w:szCs w:val="22"/>
              </w:rPr>
            </w:pPr>
          </w:p>
        </w:tc>
        <w:tc>
          <w:tcPr>
            <w:tcW w:w="5310" w:type="dxa"/>
            <w:tcBorders>
              <w:left w:val="single" w:sz="6" w:space="0" w:color="000000"/>
              <w:bottom w:val="single" w:sz="6" w:space="0" w:color="000000"/>
            </w:tcBorders>
            <w:tcMar>
              <w:right w:w="0" w:type="dxa"/>
            </w:tcMar>
            <w:vAlign w:val="center"/>
          </w:tcPr>
          <w:p w14:paraId="6B21C6F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TESOURA MAYO 15CM RETA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9DB4B40"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3CE2956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42</w:t>
            </w:r>
          </w:p>
        </w:tc>
      </w:tr>
      <w:tr w:rsidR="00DC1715" w:rsidRPr="00DC1715" w14:paraId="25933FAB"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7A0F88D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80</w:t>
            </w:r>
          </w:p>
        </w:tc>
        <w:tc>
          <w:tcPr>
            <w:tcW w:w="1616" w:type="dxa"/>
            <w:tcBorders>
              <w:left w:val="single" w:sz="6" w:space="0" w:color="000000"/>
              <w:bottom w:val="single" w:sz="6" w:space="0" w:color="000000"/>
            </w:tcBorders>
            <w:tcMar>
              <w:right w:w="0" w:type="dxa"/>
            </w:tcMar>
            <w:vAlign w:val="center"/>
          </w:tcPr>
          <w:p w14:paraId="41021BD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1.03.11.0674.7</w:t>
            </w:r>
          </w:p>
        </w:tc>
        <w:tc>
          <w:tcPr>
            <w:tcW w:w="5310" w:type="dxa"/>
            <w:tcBorders>
              <w:left w:val="single" w:sz="6" w:space="0" w:color="000000"/>
              <w:bottom w:val="single" w:sz="6" w:space="0" w:color="000000"/>
            </w:tcBorders>
            <w:tcMar>
              <w:right w:w="0" w:type="dxa"/>
            </w:tcMar>
            <w:vAlign w:val="center"/>
          </w:tcPr>
          <w:p w14:paraId="08F3D31E"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TESOURA METZEMBAUM RETA 25 CM – MATERIAL EM AÇO INOXIDÁVEL, COM ALTA DURABILIDADE, RESISTÊNCIA À CORROSÃO, À AÇÃO MECÂNICA, QUÍMICA E TÉRMICA, POSSIBILITANDO A ESTERILIZAÇÃO POR VAPOR SATURADO SOB PRESSÃO (AUTOCLAVES). MATERIAL AUTOCLAVÁVEL. DEVE TER REGISTRO NA 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0CF6D39C"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UND</w:t>
            </w:r>
          </w:p>
        </w:tc>
        <w:tc>
          <w:tcPr>
            <w:tcW w:w="815" w:type="dxa"/>
            <w:tcBorders>
              <w:left w:val="single" w:sz="6" w:space="0" w:color="000000"/>
              <w:bottom w:val="single" w:sz="6" w:space="0" w:color="000000"/>
              <w:right w:val="single" w:sz="6" w:space="0" w:color="000000"/>
            </w:tcBorders>
            <w:vAlign w:val="center"/>
          </w:tcPr>
          <w:p w14:paraId="7420B381"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15</w:t>
            </w:r>
          </w:p>
        </w:tc>
      </w:tr>
      <w:tr w:rsidR="00DC1715" w:rsidRPr="00DC1715" w14:paraId="3B215B5E" w14:textId="77777777" w:rsidTr="000178B3">
        <w:tblPrEx>
          <w:tblCellMar>
            <w:top w:w="0" w:type="dxa"/>
          </w:tblCellMar>
        </w:tblPrEx>
        <w:tc>
          <w:tcPr>
            <w:tcW w:w="664" w:type="dxa"/>
            <w:tcBorders>
              <w:left w:val="single" w:sz="6" w:space="0" w:color="000000"/>
              <w:bottom w:val="single" w:sz="6" w:space="0" w:color="000000"/>
            </w:tcBorders>
            <w:tcMar>
              <w:right w:w="0" w:type="dxa"/>
            </w:tcMar>
            <w:vAlign w:val="center"/>
          </w:tcPr>
          <w:p w14:paraId="1CFE5ADD"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81</w:t>
            </w:r>
          </w:p>
        </w:tc>
        <w:tc>
          <w:tcPr>
            <w:tcW w:w="1616" w:type="dxa"/>
            <w:tcBorders>
              <w:left w:val="single" w:sz="6" w:space="0" w:color="000000"/>
              <w:bottom w:val="single" w:sz="6" w:space="0" w:color="000000"/>
            </w:tcBorders>
            <w:tcMar>
              <w:right w:w="0" w:type="dxa"/>
            </w:tcMar>
            <w:vAlign w:val="center"/>
          </w:tcPr>
          <w:p w14:paraId="64F09EA9"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1.03.11.0672.0</w:t>
            </w:r>
          </w:p>
        </w:tc>
        <w:tc>
          <w:tcPr>
            <w:tcW w:w="5310" w:type="dxa"/>
            <w:tcBorders>
              <w:left w:val="single" w:sz="6" w:space="0" w:color="000000"/>
              <w:bottom w:val="single" w:sz="6" w:space="0" w:color="000000"/>
            </w:tcBorders>
            <w:tcMar>
              <w:right w:w="0" w:type="dxa"/>
            </w:tcMar>
            <w:vAlign w:val="center"/>
          </w:tcPr>
          <w:p w14:paraId="7E039315" w14:textId="77777777" w:rsidR="00DC1715" w:rsidRPr="00DC1715" w:rsidRDefault="00DC1715" w:rsidP="00DC1715">
            <w:pPr>
              <w:pStyle w:val="Contedodatabela"/>
              <w:snapToGrid w:val="0"/>
              <w:rPr>
                <w:rFonts w:cs="Arial"/>
                <w:sz w:val="22"/>
                <w:szCs w:val="22"/>
              </w:rPr>
            </w:pPr>
            <w:r w:rsidRPr="00DC1715">
              <w:rPr>
                <w:rFonts w:cs="Arial"/>
                <w:sz w:val="22"/>
                <w:szCs w:val="22"/>
              </w:rPr>
              <w:t xml:space="preserve">TESOURA SPENCER RETA 12 CM – MATERIAL EM AÇO INOXIDÁVEL, COM ALTA DURABILIDADE, RESISTÊNCIA À CORROSÃO, À AÇÃO MECÂNICA, QUÍMICA E TÉRMICA, POSSIBILITANDO A ESTERILIZAÇÃO POR VAPOR SATURADO SOB PRESSÃO (AUTOCLAVES). MATERIAL AUTOCLAVÁVEL. DEVE TER REGISTRO NA </w:t>
            </w:r>
            <w:r w:rsidRPr="00DC1715">
              <w:rPr>
                <w:rFonts w:cs="Arial"/>
                <w:sz w:val="22"/>
                <w:szCs w:val="22"/>
              </w:rPr>
              <w:lastRenderedPageBreak/>
              <w:t>ANVISA. GARANTIA DE 12 MESES DO FORNECEDOR A PARTIR DA DATA DE ENTREGA.</w:t>
            </w:r>
          </w:p>
        </w:tc>
        <w:tc>
          <w:tcPr>
            <w:tcW w:w="988" w:type="dxa"/>
            <w:tcBorders>
              <w:left w:val="single" w:sz="6" w:space="0" w:color="000000"/>
              <w:bottom w:val="single" w:sz="6" w:space="0" w:color="000000"/>
            </w:tcBorders>
            <w:tcMar>
              <w:right w:w="0" w:type="dxa"/>
            </w:tcMar>
            <w:vAlign w:val="center"/>
          </w:tcPr>
          <w:p w14:paraId="6A2E76BA"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lastRenderedPageBreak/>
              <w:t>UND</w:t>
            </w:r>
          </w:p>
        </w:tc>
        <w:tc>
          <w:tcPr>
            <w:tcW w:w="815" w:type="dxa"/>
            <w:tcBorders>
              <w:left w:val="single" w:sz="6" w:space="0" w:color="000000"/>
              <w:bottom w:val="single" w:sz="6" w:space="0" w:color="000000"/>
              <w:right w:val="single" w:sz="6" w:space="0" w:color="000000"/>
            </w:tcBorders>
            <w:vAlign w:val="center"/>
          </w:tcPr>
          <w:p w14:paraId="138D9F34" w14:textId="77777777" w:rsidR="00DC1715" w:rsidRPr="00DC1715" w:rsidRDefault="00DC1715" w:rsidP="00DC1715">
            <w:pPr>
              <w:pStyle w:val="Standard"/>
              <w:widowControl w:val="0"/>
              <w:jc w:val="both"/>
              <w:rPr>
                <w:rFonts w:ascii="Arial" w:hAnsi="Arial" w:cs="Arial"/>
                <w:sz w:val="22"/>
                <w:szCs w:val="22"/>
              </w:rPr>
            </w:pPr>
            <w:r w:rsidRPr="00DC1715">
              <w:rPr>
                <w:rFonts w:ascii="Arial" w:hAnsi="Arial" w:cs="Arial"/>
                <w:sz w:val="22"/>
                <w:szCs w:val="22"/>
              </w:rPr>
              <w:t>26</w:t>
            </w:r>
          </w:p>
        </w:tc>
      </w:tr>
    </w:tbl>
    <w:p w14:paraId="3E778BF5" w14:textId="77777777" w:rsidR="00DC1715" w:rsidRPr="00DC1715" w:rsidRDefault="00DC1715" w:rsidP="00DC1715">
      <w:pPr>
        <w:jc w:val="both"/>
        <w:rPr>
          <w:rFonts w:ascii="Arial" w:hAnsi="Arial"/>
          <w:b/>
          <w:bCs/>
          <w:color w:val="FF0000"/>
          <w:sz w:val="22"/>
          <w:szCs w:val="22"/>
        </w:rPr>
      </w:pPr>
    </w:p>
    <w:p w14:paraId="7CA37127" w14:textId="77777777" w:rsidR="00EB72E6" w:rsidRDefault="00EB72E6" w:rsidP="00EB72E6">
      <w:pPr>
        <w:pStyle w:val="Tpico2"/>
        <w:widowControl w:val="0"/>
        <w:numPr>
          <w:ilvl w:val="0"/>
          <w:numId w:val="0"/>
        </w:numPr>
        <w:spacing w:before="0" w:after="0" w:line="240" w:lineRule="auto"/>
      </w:pPr>
      <w:r>
        <w:t>*OBS: Conforme descrito por item, deve-se atentar-se para as necessidades específicas por item como garantias para defeitos de fábrica com assistência técnica/manutenção e treinamento para os técnicos nas Unidades de Saúde discriminadas.</w:t>
      </w:r>
    </w:p>
    <w:p w14:paraId="6BA62AA4" w14:textId="77777777" w:rsidR="00DC1715" w:rsidRPr="00DC1715" w:rsidRDefault="00DC1715" w:rsidP="00C3215D">
      <w:pPr>
        <w:jc w:val="both"/>
        <w:rPr>
          <w:rFonts w:ascii="Arial" w:hAnsi="Arial"/>
          <w:b/>
          <w:bCs/>
          <w:color w:val="FF0000"/>
          <w:sz w:val="22"/>
          <w:szCs w:val="22"/>
        </w:rPr>
      </w:pPr>
    </w:p>
    <w:p w14:paraId="4222C95A" w14:textId="77777777" w:rsidR="0088547F" w:rsidRPr="0088547F" w:rsidRDefault="0088547F" w:rsidP="0088547F">
      <w:pPr>
        <w:pStyle w:val="Tpico2"/>
        <w:widowControl w:val="0"/>
        <w:numPr>
          <w:ilvl w:val="0"/>
          <w:numId w:val="0"/>
        </w:numPr>
        <w:spacing w:before="0" w:after="0" w:line="240" w:lineRule="auto"/>
      </w:pPr>
      <w:bookmarkStart w:id="52" w:name="_Hlk115714204"/>
      <w:r w:rsidRPr="0088547F">
        <w:t>Prazo para início da execução do objeto</w:t>
      </w:r>
      <w:bookmarkEnd w:id="52"/>
    </w:p>
    <w:p w14:paraId="4B935E28" w14:textId="77777777" w:rsidR="0088547F" w:rsidRPr="0088547F" w:rsidRDefault="0088547F" w:rsidP="0088547F">
      <w:pPr>
        <w:pStyle w:val="Standard"/>
        <w:widowControl w:val="0"/>
        <w:jc w:val="both"/>
        <w:rPr>
          <w:rFonts w:ascii="Arial" w:hAnsi="Arial" w:cs="Arial"/>
          <w:sz w:val="24"/>
          <w:szCs w:val="24"/>
        </w:rPr>
      </w:pPr>
    </w:p>
    <w:p w14:paraId="6F9003EA" w14:textId="77777777" w:rsidR="0088547F" w:rsidRPr="0088547F" w:rsidRDefault="0088547F" w:rsidP="0088547F">
      <w:pPr>
        <w:pStyle w:val="Standard"/>
        <w:widowControl w:val="0"/>
        <w:jc w:val="both"/>
        <w:rPr>
          <w:rFonts w:ascii="Arial" w:hAnsi="Arial" w:cs="Arial"/>
          <w:sz w:val="24"/>
          <w:szCs w:val="24"/>
        </w:rPr>
      </w:pPr>
      <w:r w:rsidRPr="0088547F">
        <w:rPr>
          <w:rFonts w:ascii="Arial" w:hAnsi="Arial" w:cs="Arial"/>
          <w:sz w:val="24"/>
          <w:szCs w:val="24"/>
        </w:rPr>
        <w:t>O início será imediato a contar da expedição da autorização de fornecimento pela Secretaria requisitante.</w:t>
      </w:r>
    </w:p>
    <w:p w14:paraId="11DA657A" w14:textId="77777777" w:rsidR="00DC1715" w:rsidRPr="0088547F" w:rsidRDefault="00DC1715" w:rsidP="0088547F">
      <w:pPr>
        <w:jc w:val="both"/>
        <w:rPr>
          <w:rFonts w:ascii="Arial" w:hAnsi="Arial"/>
          <w:b/>
          <w:bCs/>
          <w:color w:val="FF0000"/>
        </w:rPr>
      </w:pPr>
    </w:p>
    <w:p w14:paraId="3A446DCF" w14:textId="77777777" w:rsidR="0088547F" w:rsidRPr="0088547F" w:rsidRDefault="0088547F" w:rsidP="0088547F">
      <w:pPr>
        <w:pStyle w:val="Tpico2"/>
        <w:widowControl w:val="0"/>
        <w:numPr>
          <w:ilvl w:val="0"/>
          <w:numId w:val="0"/>
        </w:numPr>
        <w:spacing w:before="0" w:after="0" w:line="240" w:lineRule="auto"/>
      </w:pPr>
      <w:bookmarkStart w:id="53" w:name="_Hlk115714285"/>
      <w:r w:rsidRPr="0088547F">
        <w:t>Prazo de entrega ou de execução do objeto</w:t>
      </w:r>
      <w:bookmarkEnd w:id="53"/>
    </w:p>
    <w:p w14:paraId="6E356980" w14:textId="77777777" w:rsidR="0088547F" w:rsidRPr="0088547F" w:rsidRDefault="0088547F" w:rsidP="0088547F">
      <w:pPr>
        <w:pStyle w:val="Corpodetexto"/>
        <w:spacing w:before="120"/>
        <w:jc w:val="both"/>
        <w:rPr>
          <w:rFonts w:ascii="Arial" w:hAnsi="Arial" w:cs="Arial"/>
          <w:sz w:val="24"/>
        </w:rPr>
      </w:pPr>
      <w:r w:rsidRPr="0088547F">
        <w:rPr>
          <w:rFonts w:ascii="Arial" w:hAnsi="Arial" w:cs="Arial"/>
          <w:sz w:val="24"/>
        </w:rPr>
        <w:t xml:space="preserve">O prazo de entrega será de </w:t>
      </w:r>
      <w:r w:rsidRPr="0088547F">
        <w:rPr>
          <w:rFonts w:ascii="Arial" w:hAnsi="Arial" w:cs="Arial"/>
          <w:b/>
          <w:bCs/>
          <w:sz w:val="24"/>
        </w:rPr>
        <w:t>até 15 (quinze) dias úteis,</w:t>
      </w:r>
      <w:r w:rsidRPr="0088547F">
        <w:rPr>
          <w:rFonts w:ascii="Arial" w:hAnsi="Arial" w:cs="Arial"/>
          <w:sz w:val="24"/>
        </w:rPr>
        <w:t xml:space="preserve"> contados a partir do recebimento da Autorização de Fornecimento, emitida pela Secretaria requisitante.</w:t>
      </w:r>
    </w:p>
    <w:p w14:paraId="5DEDFCB5" w14:textId="77777777" w:rsidR="00DC1715" w:rsidRPr="0088547F" w:rsidRDefault="00DC1715" w:rsidP="0088547F">
      <w:pPr>
        <w:jc w:val="both"/>
        <w:rPr>
          <w:rFonts w:ascii="Arial" w:hAnsi="Arial"/>
          <w:b/>
          <w:bCs/>
          <w:color w:val="FF0000"/>
        </w:rPr>
      </w:pPr>
    </w:p>
    <w:p w14:paraId="39FFB86A" w14:textId="77777777" w:rsidR="0088547F" w:rsidRPr="0088547F" w:rsidRDefault="0088547F" w:rsidP="0088547F">
      <w:pPr>
        <w:pStyle w:val="Tpico2"/>
        <w:widowControl w:val="0"/>
        <w:numPr>
          <w:ilvl w:val="0"/>
          <w:numId w:val="0"/>
        </w:numPr>
        <w:spacing w:before="0" w:after="0" w:line="240" w:lineRule="auto"/>
      </w:pPr>
      <w:bookmarkStart w:id="54" w:name="_Hlk115714372"/>
      <w:r w:rsidRPr="0088547F">
        <w:t>Local de entrega ou execução</w:t>
      </w:r>
      <w:bookmarkEnd w:id="54"/>
    </w:p>
    <w:p w14:paraId="22529147" w14:textId="77777777" w:rsidR="0088547F" w:rsidRPr="0088547F" w:rsidRDefault="0088547F" w:rsidP="0088547F">
      <w:pPr>
        <w:pStyle w:val="Standard"/>
        <w:widowControl w:val="0"/>
        <w:jc w:val="both"/>
        <w:rPr>
          <w:rFonts w:ascii="Arial" w:hAnsi="Arial" w:cs="Arial"/>
          <w:sz w:val="24"/>
          <w:szCs w:val="24"/>
        </w:rPr>
      </w:pPr>
    </w:p>
    <w:p w14:paraId="549C114E" w14:textId="77777777" w:rsidR="0088547F" w:rsidRPr="0088547F" w:rsidRDefault="0088547F" w:rsidP="0088547F">
      <w:pPr>
        <w:pStyle w:val="Standard"/>
        <w:widowControl w:val="0"/>
        <w:jc w:val="both"/>
        <w:rPr>
          <w:rFonts w:ascii="Arial" w:hAnsi="Arial" w:cs="Arial"/>
          <w:sz w:val="24"/>
          <w:szCs w:val="24"/>
        </w:rPr>
      </w:pPr>
      <w:r w:rsidRPr="0088547F">
        <w:rPr>
          <w:rFonts w:ascii="Arial" w:hAnsi="Arial" w:cs="Arial"/>
          <w:sz w:val="24"/>
          <w:szCs w:val="24"/>
        </w:rPr>
        <w:t>Os materiais serão entregues conforme departamento responsável na Autorização de Entrega, no endereço do departamento solicitante e dentro do horário de atendimento do mesmo, correndo por conta da Contratada as despesas de embalagem, seguros, transporte, tributos, encargos trabalhistas e previdenciários decorrentes do fornecimento/execução do objeto contratado, considerando as seguintes informações:</w:t>
      </w:r>
    </w:p>
    <w:p w14:paraId="0250C63D" w14:textId="77777777" w:rsidR="0088547F" w:rsidRPr="0088547F" w:rsidRDefault="0088547F" w:rsidP="0088547F">
      <w:pPr>
        <w:pStyle w:val="Standard"/>
        <w:widowControl w:val="0"/>
        <w:jc w:val="both"/>
        <w:rPr>
          <w:rFonts w:ascii="Arial" w:hAnsi="Arial" w:cs="Arial"/>
          <w:sz w:val="24"/>
          <w:szCs w:val="24"/>
        </w:rPr>
      </w:pPr>
    </w:p>
    <w:p w14:paraId="6FD1D106" w14:textId="77777777" w:rsidR="0088547F" w:rsidRPr="0088547F" w:rsidRDefault="0088547F" w:rsidP="0088547F">
      <w:pPr>
        <w:pStyle w:val="Textbody"/>
        <w:rPr>
          <w:rFonts w:ascii="Arial" w:hAnsi="Arial" w:cs="Arial"/>
          <w:b/>
          <w:color w:val="000000"/>
          <w:sz w:val="24"/>
          <w:szCs w:val="24"/>
        </w:rPr>
      </w:pPr>
      <w:r w:rsidRPr="0088547F">
        <w:rPr>
          <w:rFonts w:ascii="Arial" w:hAnsi="Arial" w:cs="Arial"/>
          <w:b/>
          <w:color w:val="000000"/>
          <w:sz w:val="24"/>
          <w:szCs w:val="24"/>
        </w:rPr>
        <w:t>–</w:t>
      </w:r>
      <w:r w:rsidRPr="0088547F">
        <w:rPr>
          <w:rFonts w:ascii="Arial" w:eastAsia="Arial" w:hAnsi="Arial" w:cs="Arial"/>
          <w:b/>
          <w:color w:val="000000"/>
          <w:sz w:val="24"/>
          <w:szCs w:val="24"/>
        </w:rPr>
        <w:t xml:space="preserve"> ALMOXARIFADO DE </w:t>
      </w:r>
      <w:r w:rsidRPr="0088547F">
        <w:rPr>
          <w:rFonts w:ascii="Arial" w:hAnsi="Arial" w:cs="Arial"/>
          <w:b/>
          <w:color w:val="000000"/>
          <w:sz w:val="24"/>
          <w:szCs w:val="24"/>
        </w:rPr>
        <w:t>ENFERMAGEM</w:t>
      </w:r>
      <w:r w:rsidRPr="0088547F">
        <w:rPr>
          <w:rFonts w:ascii="Arial" w:hAnsi="Arial" w:cs="Arial"/>
          <w:b/>
          <w:bCs/>
          <w:color w:val="000000"/>
          <w:sz w:val="24"/>
          <w:szCs w:val="24"/>
        </w:rPr>
        <w:t>,</w:t>
      </w:r>
      <w:r w:rsidRPr="0088547F">
        <w:rPr>
          <w:rFonts w:ascii="Arial" w:hAnsi="Arial" w:cs="Arial"/>
          <w:color w:val="000000"/>
          <w:sz w:val="24"/>
          <w:szCs w:val="24"/>
        </w:rPr>
        <w:t xml:space="preserve"> situado na </w:t>
      </w:r>
      <w:r w:rsidRPr="0088547F">
        <w:rPr>
          <w:rFonts w:ascii="Arial" w:hAnsi="Arial" w:cs="Arial"/>
          <w:b/>
          <w:bCs/>
          <w:color w:val="000000"/>
          <w:sz w:val="24"/>
          <w:szCs w:val="24"/>
        </w:rPr>
        <w:t xml:space="preserve">Avenida </w:t>
      </w:r>
      <w:r w:rsidRPr="0088547F">
        <w:rPr>
          <w:rFonts w:ascii="Arial" w:hAnsi="Arial" w:cs="Arial"/>
          <w:b/>
          <w:color w:val="000000"/>
          <w:sz w:val="24"/>
          <w:szCs w:val="24"/>
        </w:rPr>
        <w:t>Marginal Mauro Cezar Pascual, 1286</w:t>
      </w:r>
      <w:r w:rsidRPr="0088547F">
        <w:rPr>
          <w:rFonts w:ascii="Arial" w:hAnsi="Arial" w:cs="Arial"/>
          <w:color w:val="000000"/>
          <w:sz w:val="24"/>
          <w:szCs w:val="24"/>
        </w:rPr>
        <w:t xml:space="preserve"> – Sertãozinho/SP – CEP. </w:t>
      </w:r>
      <w:r w:rsidRPr="0088547F">
        <w:rPr>
          <w:rFonts w:ascii="Arial" w:hAnsi="Arial" w:cs="Arial"/>
          <w:b/>
          <w:color w:val="000000"/>
          <w:sz w:val="24"/>
          <w:szCs w:val="24"/>
        </w:rPr>
        <w:t>14.177-030</w:t>
      </w:r>
      <w:r w:rsidRPr="0088547F">
        <w:rPr>
          <w:rFonts w:ascii="Arial" w:hAnsi="Arial" w:cs="Arial"/>
          <w:color w:val="000000"/>
          <w:sz w:val="24"/>
          <w:szCs w:val="24"/>
        </w:rPr>
        <w:t xml:space="preserve">, de segunda a sexta feira no horário das 08h às 11:30h e das 13h às 15:30h, telefone </w:t>
      </w:r>
      <w:r w:rsidRPr="0088547F">
        <w:rPr>
          <w:rFonts w:ascii="Arial" w:hAnsi="Arial" w:cs="Arial"/>
          <w:b/>
          <w:color w:val="000000"/>
          <w:sz w:val="24"/>
          <w:szCs w:val="24"/>
        </w:rPr>
        <w:t>(16) 3947-4191;</w:t>
      </w:r>
    </w:p>
    <w:p w14:paraId="43DBFDA7" w14:textId="77777777" w:rsidR="00DC1715" w:rsidRPr="0088547F" w:rsidRDefault="00DC1715" w:rsidP="0088547F">
      <w:pPr>
        <w:jc w:val="both"/>
        <w:rPr>
          <w:rFonts w:ascii="Arial" w:hAnsi="Arial"/>
          <w:b/>
          <w:bCs/>
          <w:color w:val="FF0000"/>
        </w:rPr>
      </w:pPr>
    </w:p>
    <w:p w14:paraId="555F4E91" w14:textId="77777777" w:rsidR="00DC1715" w:rsidRPr="0088547F" w:rsidRDefault="00DC1715" w:rsidP="0088547F">
      <w:pPr>
        <w:jc w:val="both"/>
        <w:rPr>
          <w:rFonts w:ascii="Arial" w:hAnsi="Arial"/>
          <w:b/>
          <w:bCs/>
          <w:color w:val="FF0000"/>
        </w:rPr>
      </w:pPr>
    </w:p>
    <w:tbl>
      <w:tblPr>
        <w:tblW w:w="0" w:type="auto"/>
        <w:tblInd w:w="122" w:type="dxa"/>
        <w:tblLayout w:type="fixed"/>
        <w:tblCellMar>
          <w:top w:w="55" w:type="dxa"/>
          <w:left w:w="55" w:type="dxa"/>
          <w:bottom w:w="55" w:type="dxa"/>
          <w:right w:w="55" w:type="dxa"/>
        </w:tblCellMar>
        <w:tblLook w:val="0000" w:firstRow="0" w:lastRow="0" w:firstColumn="0" w:lastColumn="0" w:noHBand="0" w:noVBand="0"/>
      </w:tblPr>
      <w:tblGrid>
        <w:gridCol w:w="5040"/>
        <w:gridCol w:w="1365"/>
        <w:gridCol w:w="840"/>
        <w:gridCol w:w="2131"/>
      </w:tblGrid>
      <w:tr w:rsidR="00566F90" w:rsidRPr="00566F90" w14:paraId="076945E3" w14:textId="77777777" w:rsidTr="000178B3">
        <w:tc>
          <w:tcPr>
            <w:tcW w:w="5040" w:type="dxa"/>
            <w:tcBorders>
              <w:top w:val="single" w:sz="4" w:space="0" w:color="000000"/>
              <w:left w:val="single" w:sz="4" w:space="0" w:color="000000"/>
              <w:bottom w:val="single" w:sz="4" w:space="0" w:color="000000"/>
            </w:tcBorders>
            <w:shd w:val="clear" w:color="auto" w:fill="B2B2B2"/>
            <w:vAlign w:val="center"/>
          </w:tcPr>
          <w:p w14:paraId="5391C9BE" w14:textId="77777777" w:rsidR="00566F90" w:rsidRPr="00566F90" w:rsidRDefault="00566F90" w:rsidP="000178B3">
            <w:pPr>
              <w:pStyle w:val="Standard"/>
              <w:widowControl w:val="0"/>
              <w:suppressAutoHyphens w:val="0"/>
              <w:jc w:val="center"/>
              <w:rPr>
                <w:rFonts w:ascii="Arial" w:hAnsi="Arial" w:cs="Arial"/>
                <w:sz w:val="22"/>
                <w:szCs w:val="22"/>
              </w:rPr>
            </w:pPr>
            <w:r w:rsidRPr="00566F90">
              <w:rPr>
                <w:rFonts w:ascii="Arial" w:hAnsi="Arial" w:cs="Arial"/>
                <w:color w:val="000000"/>
                <w:sz w:val="22"/>
                <w:szCs w:val="22"/>
              </w:rPr>
              <w:t>Material</w:t>
            </w:r>
          </w:p>
        </w:tc>
        <w:tc>
          <w:tcPr>
            <w:tcW w:w="1365" w:type="dxa"/>
            <w:tcBorders>
              <w:top w:val="single" w:sz="4" w:space="0" w:color="000000"/>
              <w:left w:val="single" w:sz="4" w:space="0" w:color="000000"/>
              <w:bottom w:val="single" w:sz="4" w:space="0" w:color="000000"/>
            </w:tcBorders>
            <w:shd w:val="clear" w:color="auto" w:fill="B2B2B2"/>
            <w:vAlign w:val="center"/>
          </w:tcPr>
          <w:p w14:paraId="1AF561D5" w14:textId="77777777" w:rsidR="00566F90" w:rsidRPr="00566F90" w:rsidRDefault="00566F90" w:rsidP="000178B3">
            <w:pPr>
              <w:pStyle w:val="Standard"/>
              <w:widowControl w:val="0"/>
              <w:suppressAutoHyphens w:val="0"/>
              <w:jc w:val="center"/>
              <w:rPr>
                <w:rFonts w:ascii="Arial" w:hAnsi="Arial" w:cs="Arial"/>
                <w:sz w:val="22"/>
                <w:szCs w:val="22"/>
              </w:rPr>
            </w:pPr>
            <w:r w:rsidRPr="00566F90">
              <w:rPr>
                <w:rFonts w:ascii="Arial" w:hAnsi="Arial" w:cs="Arial"/>
                <w:color w:val="000000"/>
                <w:sz w:val="22"/>
                <w:szCs w:val="22"/>
              </w:rPr>
              <w:t>Unidade de Medida</w:t>
            </w:r>
          </w:p>
        </w:tc>
        <w:tc>
          <w:tcPr>
            <w:tcW w:w="840" w:type="dxa"/>
            <w:tcBorders>
              <w:top w:val="single" w:sz="4" w:space="0" w:color="000000"/>
              <w:left w:val="single" w:sz="4" w:space="0" w:color="000000"/>
              <w:bottom w:val="single" w:sz="4" w:space="0" w:color="000000"/>
            </w:tcBorders>
            <w:shd w:val="clear" w:color="auto" w:fill="B2B2B2"/>
            <w:vAlign w:val="center"/>
          </w:tcPr>
          <w:p w14:paraId="52B6D9C1" w14:textId="77777777" w:rsidR="00566F90" w:rsidRPr="00566F90" w:rsidRDefault="00566F90" w:rsidP="000178B3">
            <w:pPr>
              <w:pStyle w:val="Standard"/>
              <w:widowControl w:val="0"/>
              <w:suppressAutoHyphens w:val="0"/>
              <w:jc w:val="center"/>
              <w:rPr>
                <w:rFonts w:ascii="Arial" w:hAnsi="Arial" w:cs="Arial"/>
                <w:sz w:val="22"/>
                <w:szCs w:val="22"/>
              </w:rPr>
            </w:pPr>
            <w:proofErr w:type="spellStart"/>
            <w:r w:rsidRPr="00566F90">
              <w:rPr>
                <w:rFonts w:ascii="Arial" w:hAnsi="Arial" w:cs="Arial"/>
                <w:color w:val="000000"/>
                <w:sz w:val="22"/>
                <w:szCs w:val="22"/>
              </w:rPr>
              <w:t>Qtd</w:t>
            </w:r>
            <w:proofErr w:type="spellEnd"/>
          </w:p>
        </w:tc>
        <w:tc>
          <w:tcPr>
            <w:tcW w:w="2131"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4BCCB5DA" w14:textId="77777777" w:rsidR="00566F90" w:rsidRPr="00566F90" w:rsidRDefault="00566F90" w:rsidP="000178B3">
            <w:pPr>
              <w:pStyle w:val="Standard"/>
              <w:widowControl w:val="0"/>
              <w:suppressAutoHyphens w:val="0"/>
              <w:jc w:val="center"/>
              <w:rPr>
                <w:rFonts w:ascii="Arial" w:hAnsi="Arial" w:cs="Arial"/>
                <w:sz w:val="22"/>
                <w:szCs w:val="22"/>
              </w:rPr>
            </w:pPr>
            <w:r w:rsidRPr="00566F90">
              <w:rPr>
                <w:rFonts w:ascii="Arial" w:hAnsi="Arial" w:cs="Arial"/>
                <w:color w:val="000000"/>
                <w:sz w:val="22"/>
                <w:szCs w:val="22"/>
              </w:rPr>
              <w:t>Periodicidade</w:t>
            </w:r>
          </w:p>
        </w:tc>
      </w:tr>
      <w:tr w:rsidR="00566F90" w:rsidRPr="00566F90" w14:paraId="49DB2B49" w14:textId="77777777" w:rsidTr="000178B3">
        <w:tc>
          <w:tcPr>
            <w:tcW w:w="5040" w:type="dxa"/>
            <w:tcBorders>
              <w:left w:val="single" w:sz="4" w:space="0" w:color="000000"/>
              <w:bottom w:val="single" w:sz="4" w:space="0" w:color="000000"/>
            </w:tcBorders>
            <w:vAlign w:val="center"/>
          </w:tcPr>
          <w:p w14:paraId="6CAAD93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BIOMBO COM RODÍZIO</w:t>
            </w:r>
          </w:p>
        </w:tc>
        <w:tc>
          <w:tcPr>
            <w:tcW w:w="1365" w:type="dxa"/>
            <w:tcBorders>
              <w:left w:val="single" w:sz="4" w:space="0" w:color="000000"/>
              <w:bottom w:val="single" w:sz="4" w:space="0" w:color="000000"/>
            </w:tcBorders>
            <w:vAlign w:val="center"/>
          </w:tcPr>
          <w:p w14:paraId="715B5B2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58C50172"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7</w:t>
            </w:r>
          </w:p>
        </w:tc>
        <w:tc>
          <w:tcPr>
            <w:tcW w:w="2131" w:type="dxa"/>
            <w:tcBorders>
              <w:left w:val="single" w:sz="4" w:space="0" w:color="000000"/>
              <w:bottom w:val="single" w:sz="4" w:space="0" w:color="000000"/>
              <w:right w:val="single" w:sz="4" w:space="0" w:color="000000"/>
            </w:tcBorders>
            <w:vAlign w:val="center"/>
          </w:tcPr>
          <w:p w14:paraId="18D54C41"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50614ABE" w14:textId="77777777" w:rsidTr="000178B3">
        <w:tc>
          <w:tcPr>
            <w:tcW w:w="5040" w:type="dxa"/>
            <w:tcBorders>
              <w:left w:val="single" w:sz="4" w:space="0" w:color="000000"/>
              <w:bottom w:val="single" w:sz="4" w:space="0" w:color="000000"/>
            </w:tcBorders>
            <w:vAlign w:val="center"/>
          </w:tcPr>
          <w:p w14:paraId="781868E8"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APOIO DE BRAÇO</w:t>
            </w:r>
          </w:p>
        </w:tc>
        <w:tc>
          <w:tcPr>
            <w:tcW w:w="1365" w:type="dxa"/>
            <w:tcBorders>
              <w:left w:val="single" w:sz="4" w:space="0" w:color="000000"/>
              <w:bottom w:val="single" w:sz="4" w:space="0" w:color="000000"/>
            </w:tcBorders>
            <w:vAlign w:val="center"/>
          </w:tcPr>
          <w:p w14:paraId="5B7D80DE"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78C5B6C3"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15</w:t>
            </w:r>
          </w:p>
        </w:tc>
        <w:tc>
          <w:tcPr>
            <w:tcW w:w="2131" w:type="dxa"/>
            <w:tcBorders>
              <w:left w:val="single" w:sz="4" w:space="0" w:color="000000"/>
              <w:bottom w:val="single" w:sz="4" w:space="0" w:color="000000"/>
              <w:right w:val="single" w:sz="4" w:space="0" w:color="000000"/>
            </w:tcBorders>
            <w:vAlign w:val="center"/>
          </w:tcPr>
          <w:p w14:paraId="5401492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2322190" w14:textId="77777777" w:rsidTr="000178B3">
        <w:trPr>
          <w:trHeight w:val="202"/>
        </w:trPr>
        <w:tc>
          <w:tcPr>
            <w:tcW w:w="5040" w:type="dxa"/>
            <w:tcBorders>
              <w:left w:val="single" w:sz="4" w:space="0" w:color="000000"/>
              <w:bottom w:val="single" w:sz="4" w:space="0" w:color="000000"/>
            </w:tcBorders>
            <w:vAlign w:val="center"/>
          </w:tcPr>
          <w:p w14:paraId="3F7D3D7B"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SUPORTE PARA SORO</w:t>
            </w:r>
          </w:p>
        </w:tc>
        <w:tc>
          <w:tcPr>
            <w:tcW w:w="1365" w:type="dxa"/>
            <w:tcBorders>
              <w:left w:val="single" w:sz="4" w:space="0" w:color="000000"/>
              <w:bottom w:val="single" w:sz="4" w:space="0" w:color="000000"/>
            </w:tcBorders>
            <w:vAlign w:val="center"/>
          </w:tcPr>
          <w:p w14:paraId="42AC651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6AAEC8D1"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15</w:t>
            </w:r>
          </w:p>
        </w:tc>
        <w:tc>
          <w:tcPr>
            <w:tcW w:w="2131" w:type="dxa"/>
            <w:tcBorders>
              <w:left w:val="single" w:sz="4" w:space="0" w:color="000000"/>
              <w:bottom w:val="single" w:sz="4" w:space="0" w:color="000000"/>
              <w:right w:val="single" w:sz="4" w:space="0" w:color="000000"/>
            </w:tcBorders>
            <w:vAlign w:val="center"/>
          </w:tcPr>
          <w:p w14:paraId="4E5AF33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1A31721" w14:textId="77777777" w:rsidTr="000178B3">
        <w:tc>
          <w:tcPr>
            <w:tcW w:w="5040" w:type="dxa"/>
            <w:tcBorders>
              <w:left w:val="single" w:sz="4" w:space="0" w:color="000000"/>
              <w:bottom w:val="single" w:sz="4" w:space="0" w:color="000000"/>
            </w:tcBorders>
            <w:vAlign w:val="center"/>
          </w:tcPr>
          <w:p w14:paraId="283E3FD8"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RÉGUA DE PAREDE – PEDIÁTRICA</w:t>
            </w:r>
          </w:p>
        </w:tc>
        <w:tc>
          <w:tcPr>
            <w:tcW w:w="1365" w:type="dxa"/>
            <w:tcBorders>
              <w:left w:val="single" w:sz="4" w:space="0" w:color="000000"/>
              <w:bottom w:val="single" w:sz="4" w:space="0" w:color="000000"/>
            </w:tcBorders>
            <w:vAlign w:val="center"/>
          </w:tcPr>
          <w:p w14:paraId="7724139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3E1064B1"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3</w:t>
            </w:r>
          </w:p>
        </w:tc>
        <w:tc>
          <w:tcPr>
            <w:tcW w:w="2131" w:type="dxa"/>
            <w:tcBorders>
              <w:left w:val="single" w:sz="4" w:space="0" w:color="000000"/>
              <w:bottom w:val="single" w:sz="4" w:space="0" w:color="000000"/>
              <w:right w:val="single" w:sz="4" w:space="0" w:color="000000"/>
            </w:tcBorders>
            <w:vAlign w:val="center"/>
          </w:tcPr>
          <w:p w14:paraId="15F3B63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FF5E417" w14:textId="77777777" w:rsidTr="000178B3">
        <w:tc>
          <w:tcPr>
            <w:tcW w:w="5040" w:type="dxa"/>
            <w:tcBorders>
              <w:left w:val="single" w:sz="4" w:space="0" w:color="000000"/>
              <w:bottom w:val="single" w:sz="4" w:space="0" w:color="000000"/>
            </w:tcBorders>
            <w:vAlign w:val="center"/>
          </w:tcPr>
          <w:p w14:paraId="28BB2614"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RÉGUA PARA EMERGÊNCIA PEDIÁTRICA</w:t>
            </w:r>
          </w:p>
        </w:tc>
        <w:tc>
          <w:tcPr>
            <w:tcW w:w="1365" w:type="dxa"/>
            <w:tcBorders>
              <w:left w:val="single" w:sz="4" w:space="0" w:color="000000"/>
              <w:bottom w:val="single" w:sz="4" w:space="0" w:color="000000"/>
            </w:tcBorders>
            <w:vAlign w:val="center"/>
          </w:tcPr>
          <w:p w14:paraId="2EB0A5FB"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49DC6A6C"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27EB7BB7"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8144471" w14:textId="77777777" w:rsidTr="000178B3">
        <w:tc>
          <w:tcPr>
            <w:tcW w:w="5040" w:type="dxa"/>
            <w:tcBorders>
              <w:left w:val="single" w:sz="4" w:space="0" w:color="000000"/>
              <w:bottom w:val="single" w:sz="4" w:space="0" w:color="000000"/>
            </w:tcBorders>
            <w:vAlign w:val="center"/>
          </w:tcPr>
          <w:p w14:paraId="673BFA34"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FOCO DE LUZ CLÍNICO</w:t>
            </w:r>
          </w:p>
        </w:tc>
        <w:tc>
          <w:tcPr>
            <w:tcW w:w="1365" w:type="dxa"/>
            <w:tcBorders>
              <w:left w:val="single" w:sz="4" w:space="0" w:color="000000"/>
              <w:bottom w:val="single" w:sz="4" w:space="0" w:color="000000"/>
            </w:tcBorders>
            <w:vAlign w:val="center"/>
          </w:tcPr>
          <w:p w14:paraId="02FA916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61A9079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4</w:t>
            </w:r>
          </w:p>
        </w:tc>
        <w:tc>
          <w:tcPr>
            <w:tcW w:w="2131" w:type="dxa"/>
            <w:tcBorders>
              <w:left w:val="single" w:sz="4" w:space="0" w:color="000000"/>
              <w:bottom w:val="single" w:sz="4" w:space="0" w:color="000000"/>
              <w:right w:val="single" w:sz="4" w:space="0" w:color="000000"/>
            </w:tcBorders>
            <w:vAlign w:val="center"/>
          </w:tcPr>
          <w:p w14:paraId="2C9415C7"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1920456" w14:textId="77777777" w:rsidTr="000178B3">
        <w:tc>
          <w:tcPr>
            <w:tcW w:w="5040" w:type="dxa"/>
            <w:tcBorders>
              <w:left w:val="single" w:sz="4" w:space="0" w:color="000000"/>
              <w:bottom w:val="single" w:sz="4" w:space="0" w:color="000000"/>
            </w:tcBorders>
            <w:vAlign w:val="center"/>
          </w:tcPr>
          <w:p w14:paraId="4C92720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MESA AUXILIAR COM RODÍZIO (40X40X80)</w:t>
            </w:r>
          </w:p>
        </w:tc>
        <w:tc>
          <w:tcPr>
            <w:tcW w:w="1365" w:type="dxa"/>
            <w:tcBorders>
              <w:left w:val="single" w:sz="4" w:space="0" w:color="000000"/>
              <w:bottom w:val="single" w:sz="4" w:space="0" w:color="000000"/>
            </w:tcBorders>
            <w:vAlign w:val="center"/>
          </w:tcPr>
          <w:p w14:paraId="292D3B4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746F5BE"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084E5EA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919DF13" w14:textId="77777777" w:rsidTr="000178B3">
        <w:tc>
          <w:tcPr>
            <w:tcW w:w="5040" w:type="dxa"/>
            <w:tcBorders>
              <w:left w:val="single" w:sz="4" w:space="0" w:color="000000"/>
              <w:bottom w:val="single" w:sz="4" w:space="0" w:color="000000"/>
            </w:tcBorders>
            <w:vAlign w:val="center"/>
          </w:tcPr>
          <w:p w14:paraId="19BD1EA7"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MESA AUXILIAR COM RODÍZIO (60X40X80)</w:t>
            </w:r>
          </w:p>
        </w:tc>
        <w:tc>
          <w:tcPr>
            <w:tcW w:w="1365" w:type="dxa"/>
            <w:tcBorders>
              <w:left w:val="single" w:sz="4" w:space="0" w:color="000000"/>
              <w:bottom w:val="single" w:sz="4" w:space="0" w:color="000000"/>
            </w:tcBorders>
            <w:vAlign w:val="center"/>
          </w:tcPr>
          <w:p w14:paraId="074DA41E"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89DD642"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10</w:t>
            </w:r>
          </w:p>
        </w:tc>
        <w:tc>
          <w:tcPr>
            <w:tcW w:w="2131" w:type="dxa"/>
            <w:tcBorders>
              <w:left w:val="single" w:sz="4" w:space="0" w:color="000000"/>
              <w:bottom w:val="single" w:sz="4" w:space="0" w:color="000000"/>
              <w:right w:val="single" w:sz="4" w:space="0" w:color="000000"/>
            </w:tcBorders>
            <w:vAlign w:val="center"/>
          </w:tcPr>
          <w:p w14:paraId="6A318721"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81446FB" w14:textId="77777777" w:rsidTr="000178B3">
        <w:tc>
          <w:tcPr>
            <w:tcW w:w="5040" w:type="dxa"/>
            <w:tcBorders>
              <w:left w:val="single" w:sz="4" w:space="0" w:color="000000"/>
              <w:bottom w:val="single" w:sz="4" w:space="0" w:color="000000"/>
            </w:tcBorders>
            <w:vAlign w:val="center"/>
          </w:tcPr>
          <w:p w14:paraId="408F867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MESA AUXILIAR COM RODÍZIO E GAVETA (60X40X80)</w:t>
            </w:r>
          </w:p>
        </w:tc>
        <w:tc>
          <w:tcPr>
            <w:tcW w:w="1365" w:type="dxa"/>
            <w:tcBorders>
              <w:left w:val="single" w:sz="4" w:space="0" w:color="000000"/>
              <w:bottom w:val="single" w:sz="4" w:space="0" w:color="000000"/>
            </w:tcBorders>
            <w:vAlign w:val="center"/>
          </w:tcPr>
          <w:p w14:paraId="5D263D4C"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F0A840C"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12</w:t>
            </w:r>
          </w:p>
        </w:tc>
        <w:tc>
          <w:tcPr>
            <w:tcW w:w="2131" w:type="dxa"/>
            <w:tcBorders>
              <w:left w:val="single" w:sz="4" w:space="0" w:color="000000"/>
              <w:bottom w:val="single" w:sz="4" w:space="0" w:color="000000"/>
              <w:right w:val="single" w:sz="4" w:space="0" w:color="000000"/>
            </w:tcBorders>
            <w:vAlign w:val="center"/>
          </w:tcPr>
          <w:p w14:paraId="7178885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6DA4B63E" w14:textId="77777777" w:rsidTr="000178B3">
        <w:tc>
          <w:tcPr>
            <w:tcW w:w="5040" w:type="dxa"/>
            <w:tcBorders>
              <w:left w:val="single" w:sz="4" w:space="0" w:color="000000"/>
              <w:bottom w:val="single" w:sz="4" w:space="0" w:color="000000"/>
            </w:tcBorders>
            <w:vAlign w:val="center"/>
          </w:tcPr>
          <w:p w14:paraId="7CF3D3F0"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CARRINHO PARA URGÊNCIA</w:t>
            </w:r>
          </w:p>
        </w:tc>
        <w:tc>
          <w:tcPr>
            <w:tcW w:w="1365" w:type="dxa"/>
            <w:tcBorders>
              <w:left w:val="single" w:sz="4" w:space="0" w:color="000000"/>
              <w:bottom w:val="single" w:sz="4" w:space="0" w:color="000000"/>
            </w:tcBorders>
            <w:vAlign w:val="center"/>
          </w:tcPr>
          <w:p w14:paraId="31168657"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82C7DAA"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5</w:t>
            </w:r>
          </w:p>
        </w:tc>
        <w:tc>
          <w:tcPr>
            <w:tcW w:w="2131" w:type="dxa"/>
            <w:tcBorders>
              <w:left w:val="single" w:sz="4" w:space="0" w:color="000000"/>
              <w:bottom w:val="single" w:sz="4" w:space="0" w:color="000000"/>
              <w:right w:val="single" w:sz="4" w:space="0" w:color="000000"/>
            </w:tcBorders>
            <w:vAlign w:val="center"/>
          </w:tcPr>
          <w:p w14:paraId="6DDDB63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233D1DB5" w14:textId="77777777" w:rsidTr="000178B3">
        <w:tc>
          <w:tcPr>
            <w:tcW w:w="5040" w:type="dxa"/>
            <w:tcBorders>
              <w:left w:val="single" w:sz="4" w:space="0" w:color="000000"/>
              <w:bottom w:val="single" w:sz="4" w:space="0" w:color="000000"/>
            </w:tcBorders>
            <w:vAlign w:val="center"/>
          </w:tcPr>
          <w:p w14:paraId="62F06D5F"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SELADORA PARA EMBALAGEM CIRÚRGICA</w:t>
            </w:r>
          </w:p>
        </w:tc>
        <w:tc>
          <w:tcPr>
            <w:tcW w:w="1365" w:type="dxa"/>
            <w:tcBorders>
              <w:left w:val="single" w:sz="4" w:space="0" w:color="000000"/>
              <w:bottom w:val="single" w:sz="4" w:space="0" w:color="000000"/>
            </w:tcBorders>
            <w:vAlign w:val="center"/>
          </w:tcPr>
          <w:p w14:paraId="3CA0B14D"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BBE9E0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11</w:t>
            </w:r>
          </w:p>
        </w:tc>
        <w:tc>
          <w:tcPr>
            <w:tcW w:w="2131" w:type="dxa"/>
            <w:tcBorders>
              <w:left w:val="single" w:sz="4" w:space="0" w:color="000000"/>
              <w:bottom w:val="single" w:sz="4" w:space="0" w:color="000000"/>
              <w:right w:val="single" w:sz="4" w:space="0" w:color="000000"/>
            </w:tcBorders>
            <w:vAlign w:val="center"/>
          </w:tcPr>
          <w:p w14:paraId="5AC06DB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2F72FF91" w14:textId="77777777" w:rsidTr="000178B3">
        <w:tc>
          <w:tcPr>
            <w:tcW w:w="5040" w:type="dxa"/>
            <w:tcBorders>
              <w:left w:val="single" w:sz="4" w:space="0" w:color="000000"/>
              <w:bottom w:val="single" w:sz="4" w:space="0" w:color="000000"/>
            </w:tcBorders>
            <w:vAlign w:val="center"/>
          </w:tcPr>
          <w:p w14:paraId="7AA96CA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lastRenderedPageBreak/>
              <w:t>BALANÇA DIGITAL ADULTO/OBESO COM ANTROPÔMETRO</w:t>
            </w:r>
          </w:p>
        </w:tc>
        <w:tc>
          <w:tcPr>
            <w:tcW w:w="1365" w:type="dxa"/>
            <w:tcBorders>
              <w:left w:val="single" w:sz="4" w:space="0" w:color="000000"/>
              <w:bottom w:val="single" w:sz="4" w:space="0" w:color="000000"/>
            </w:tcBorders>
            <w:vAlign w:val="center"/>
          </w:tcPr>
          <w:p w14:paraId="50B998C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B271C53"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3</w:t>
            </w:r>
          </w:p>
        </w:tc>
        <w:tc>
          <w:tcPr>
            <w:tcW w:w="2131" w:type="dxa"/>
            <w:tcBorders>
              <w:left w:val="single" w:sz="4" w:space="0" w:color="000000"/>
              <w:bottom w:val="single" w:sz="4" w:space="0" w:color="000000"/>
              <w:right w:val="single" w:sz="4" w:space="0" w:color="000000"/>
            </w:tcBorders>
            <w:vAlign w:val="center"/>
          </w:tcPr>
          <w:p w14:paraId="26769D0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5F7409FC" w14:textId="77777777" w:rsidTr="000178B3">
        <w:tc>
          <w:tcPr>
            <w:tcW w:w="5040" w:type="dxa"/>
            <w:tcBorders>
              <w:left w:val="single" w:sz="4" w:space="0" w:color="000000"/>
              <w:bottom w:val="single" w:sz="4" w:space="0" w:color="000000"/>
            </w:tcBorders>
            <w:vAlign w:val="center"/>
          </w:tcPr>
          <w:p w14:paraId="69C3385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MONITOR COM DESFIBRILADOR</w:t>
            </w:r>
          </w:p>
        </w:tc>
        <w:tc>
          <w:tcPr>
            <w:tcW w:w="1365" w:type="dxa"/>
            <w:tcBorders>
              <w:left w:val="single" w:sz="4" w:space="0" w:color="000000"/>
              <w:bottom w:val="single" w:sz="4" w:space="0" w:color="000000"/>
            </w:tcBorders>
            <w:vAlign w:val="center"/>
          </w:tcPr>
          <w:p w14:paraId="01553335"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C9A245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10</w:t>
            </w:r>
          </w:p>
        </w:tc>
        <w:tc>
          <w:tcPr>
            <w:tcW w:w="2131" w:type="dxa"/>
            <w:tcBorders>
              <w:left w:val="single" w:sz="4" w:space="0" w:color="000000"/>
              <w:bottom w:val="single" w:sz="4" w:space="0" w:color="000000"/>
              <w:right w:val="single" w:sz="4" w:space="0" w:color="000000"/>
            </w:tcBorders>
            <w:vAlign w:val="center"/>
          </w:tcPr>
          <w:p w14:paraId="006FE36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0B0FD5D" w14:textId="77777777" w:rsidTr="000178B3">
        <w:tc>
          <w:tcPr>
            <w:tcW w:w="5040" w:type="dxa"/>
            <w:tcBorders>
              <w:left w:val="single" w:sz="4" w:space="0" w:color="000000"/>
              <w:bottom w:val="single" w:sz="4" w:space="0" w:color="000000"/>
            </w:tcBorders>
            <w:vAlign w:val="center"/>
          </w:tcPr>
          <w:p w14:paraId="01AFF66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ASPIRADOR PORTÁTIL</w:t>
            </w:r>
          </w:p>
        </w:tc>
        <w:tc>
          <w:tcPr>
            <w:tcW w:w="1365" w:type="dxa"/>
            <w:tcBorders>
              <w:left w:val="single" w:sz="4" w:space="0" w:color="000000"/>
              <w:bottom w:val="single" w:sz="4" w:space="0" w:color="000000"/>
            </w:tcBorders>
            <w:vAlign w:val="center"/>
          </w:tcPr>
          <w:p w14:paraId="568C4A92"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5F15A0A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5BC005F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1DE00A4" w14:textId="77777777" w:rsidTr="000178B3">
        <w:tc>
          <w:tcPr>
            <w:tcW w:w="5040" w:type="dxa"/>
            <w:tcBorders>
              <w:left w:val="single" w:sz="4" w:space="0" w:color="000000"/>
              <w:bottom w:val="single" w:sz="4" w:space="0" w:color="000000"/>
            </w:tcBorders>
            <w:vAlign w:val="center"/>
          </w:tcPr>
          <w:p w14:paraId="50F4BA91"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OTOSCÓPIO</w:t>
            </w:r>
          </w:p>
        </w:tc>
        <w:tc>
          <w:tcPr>
            <w:tcW w:w="1365" w:type="dxa"/>
            <w:tcBorders>
              <w:left w:val="single" w:sz="4" w:space="0" w:color="000000"/>
              <w:bottom w:val="single" w:sz="4" w:space="0" w:color="000000"/>
            </w:tcBorders>
            <w:vAlign w:val="center"/>
          </w:tcPr>
          <w:p w14:paraId="57A62829"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C5FA4C8"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50</w:t>
            </w:r>
          </w:p>
        </w:tc>
        <w:tc>
          <w:tcPr>
            <w:tcW w:w="2131" w:type="dxa"/>
            <w:tcBorders>
              <w:left w:val="single" w:sz="4" w:space="0" w:color="000000"/>
              <w:bottom w:val="single" w:sz="4" w:space="0" w:color="000000"/>
              <w:right w:val="single" w:sz="4" w:space="0" w:color="000000"/>
            </w:tcBorders>
            <w:vAlign w:val="center"/>
          </w:tcPr>
          <w:p w14:paraId="1C41581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5EAFCDD" w14:textId="77777777" w:rsidTr="000178B3">
        <w:tc>
          <w:tcPr>
            <w:tcW w:w="5040" w:type="dxa"/>
            <w:tcBorders>
              <w:left w:val="single" w:sz="4" w:space="0" w:color="000000"/>
              <w:bottom w:val="single" w:sz="4" w:space="0" w:color="000000"/>
            </w:tcBorders>
            <w:vAlign w:val="center"/>
          </w:tcPr>
          <w:p w14:paraId="0CCB5E9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OXÍMETRO – TIPO CLIP</w:t>
            </w:r>
          </w:p>
        </w:tc>
        <w:tc>
          <w:tcPr>
            <w:tcW w:w="1365" w:type="dxa"/>
            <w:tcBorders>
              <w:left w:val="single" w:sz="4" w:space="0" w:color="000000"/>
              <w:bottom w:val="single" w:sz="4" w:space="0" w:color="000000"/>
            </w:tcBorders>
            <w:vAlign w:val="center"/>
          </w:tcPr>
          <w:p w14:paraId="70F84D2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00B48E8A"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49</w:t>
            </w:r>
          </w:p>
        </w:tc>
        <w:tc>
          <w:tcPr>
            <w:tcW w:w="2131" w:type="dxa"/>
            <w:tcBorders>
              <w:left w:val="single" w:sz="4" w:space="0" w:color="000000"/>
              <w:bottom w:val="single" w:sz="4" w:space="0" w:color="000000"/>
              <w:right w:val="single" w:sz="4" w:space="0" w:color="000000"/>
            </w:tcBorders>
            <w:vAlign w:val="center"/>
          </w:tcPr>
          <w:p w14:paraId="29CCEE9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76F2F30" w14:textId="77777777" w:rsidTr="000178B3">
        <w:tc>
          <w:tcPr>
            <w:tcW w:w="5040" w:type="dxa"/>
            <w:tcBorders>
              <w:left w:val="single" w:sz="4" w:space="0" w:color="000000"/>
              <w:bottom w:val="single" w:sz="4" w:space="0" w:color="000000"/>
            </w:tcBorders>
            <w:vAlign w:val="center"/>
          </w:tcPr>
          <w:p w14:paraId="12F38AFC"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OXÍMETRO – MESA (ADULTO, PEDIÁTRICO E NEONATAL)</w:t>
            </w:r>
          </w:p>
        </w:tc>
        <w:tc>
          <w:tcPr>
            <w:tcW w:w="1365" w:type="dxa"/>
            <w:tcBorders>
              <w:left w:val="single" w:sz="4" w:space="0" w:color="000000"/>
              <w:bottom w:val="single" w:sz="4" w:space="0" w:color="000000"/>
            </w:tcBorders>
            <w:vAlign w:val="center"/>
          </w:tcPr>
          <w:p w14:paraId="2427958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D9F32EF"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10</w:t>
            </w:r>
          </w:p>
        </w:tc>
        <w:tc>
          <w:tcPr>
            <w:tcW w:w="2131" w:type="dxa"/>
            <w:tcBorders>
              <w:left w:val="single" w:sz="4" w:space="0" w:color="000000"/>
              <w:bottom w:val="single" w:sz="4" w:space="0" w:color="000000"/>
              <w:right w:val="single" w:sz="4" w:space="0" w:color="000000"/>
            </w:tcBorders>
            <w:vAlign w:val="center"/>
          </w:tcPr>
          <w:p w14:paraId="7F71AFB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EB7B839" w14:textId="77777777" w:rsidTr="000178B3">
        <w:tc>
          <w:tcPr>
            <w:tcW w:w="5040" w:type="dxa"/>
            <w:tcBorders>
              <w:left w:val="single" w:sz="4" w:space="0" w:color="000000"/>
              <w:bottom w:val="single" w:sz="4" w:space="0" w:color="000000"/>
            </w:tcBorders>
            <w:vAlign w:val="center"/>
          </w:tcPr>
          <w:p w14:paraId="0F721C55"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ESFIGMOMANÔMETRO INFANTIL</w:t>
            </w:r>
          </w:p>
        </w:tc>
        <w:tc>
          <w:tcPr>
            <w:tcW w:w="1365" w:type="dxa"/>
            <w:tcBorders>
              <w:left w:val="single" w:sz="4" w:space="0" w:color="000000"/>
              <w:bottom w:val="single" w:sz="4" w:space="0" w:color="000000"/>
            </w:tcBorders>
            <w:vAlign w:val="center"/>
          </w:tcPr>
          <w:p w14:paraId="27B59ED4"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D9AFC76"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20</w:t>
            </w:r>
          </w:p>
        </w:tc>
        <w:tc>
          <w:tcPr>
            <w:tcW w:w="2131" w:type="dxa"/>
            <w:tcBorders>
              <w:left w:val="single" w:sz="4" w:space="0" w:color="000000"/>
              <w:bottom w:val="single" w:sz="4" w:space="0" w:color="000000"/>
              <w:right w:val="single" w:sz="4" w:space="0" w:color="000000"/>
            </w:tcBorders>
            <w:vAlign w:val="center"/>
          </w:tcPr>
          <w:p w14:paraId="3DD425B7"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89806CC" w14:textId="77777777" w:rsidTr="000178B3">
        <w:tc>
          <w:tcPr>
            <w:tcW w:w="5040" w:type="dxa"/>
            <w:tcBorders>
              <w:left w:val="single" w:sz="4" w:space="0" w:color="000000"/>
              <w:bottom w:val="single" w:sz="4" w:space="0" w:color="000000"/>
            </w:tcBorders>
            <w:vAlign w:val="center"/>
          </w:tcPr>
          <w:p w14:paraId="392314E9"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ESFIGMOMANÔMETRO ADULTO</w:t>
            </w:r>
          </w:p>
        </w:tc>
        <w:tc>
          <w:tcPr>
            <w:tcW w:w="1365" w:type="dxa"/>
            <w:tcBorders>
              <w:left w:val="single" w:sz="4" w:space="0" w:color="000000"/>
              <w:bottom w:val="single" w:sz="4" w:space="0" w:color="000000"/>
            </w:tcBorders>
            <w:vAlign w:val="center"/>
          </w:tcPr>
          <w:p w14:paraId="11E5FCF3"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F25A2A3"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152</w:t>
            </w:r>
          </w:p>
        </w:tc>
        <w:tc>
          <w:tcPr>
            <w:tcW w:w="2131" w:type="dxa"/>
            <w:tcBorders>
              <w:left w:val="single" w:sz="4" w:space="0" w:color="000000"/>
              <w:bottom w:val="single" w:sz="4" w:space="0" w:color="000000"/>
              <w:right w:val="single" w:sz="4" w:space="0" w:color="000000"/>
            </w:tcBorders>
            <w:vAlign w:val="center"/>
          </w:tcPr>
          <w:p w14:paraId="21DD0F13"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6187D8C" w14:textId="77777777" w:rsidTr="000178B3">
        <w:tc>
          <w:tcPr>
            <w:tcW w:w="5040" w:type="dxa"/>
            <w:tcBorders>
              <w:left w:val="single" w:sz="4" w:space="0" w:color="000000"/>
              <w:bottom w:val="single" w:sz="4" w:space="0" w:color="000000"/>
            </w:tcBorders>
            <w:vAlign w:val="center"/>
          </w:tcPr>
          <w:p w14:paraId="3B49911C"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ESFIGMOMANÔMETRO AUTOMÁTICO DE BRAÇO</w:t>
            </w:r>
          </w:p>
        </w:tc>
        <w:tc>
          <w:tcPr>
            <w:tcW w:w="1365" w:type="dxa"/>
            <w:tcBorders>
              <w:left w:val="single" w:sz="4" w:space="0" w:color="000000"/>
              <w:bottom w:val="single" w:sz="4" w:space="0" w:color="000000"/>
            </w:tcBorders>
            <w:vAlign w:val="center"/>
          </w:tcPr>
          <w:p w14:paraId="1050A03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001F0493"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45</w:t>
            </w:r>
          </w:p>
        </w:tc>
        <w:tc>
          <w:tcPr>
            <w:tcW w:w="2131" w:type="dxa"/>
            <w:tcBorders>
              <w:left w:val="single" w:sz="4" w:space="0" w:color="000000"/>
              <w:bottom w:val="single" w:sz="4" w:space="0" w:color="000000"/>
              <w:right w:val="single" w:sz="4" w:space="0" w:color="000000"/>
            </w:tcBorders>
            <w:vAlign w:val="center"/>
          </w:tcPr>
          <w:p w14:paraId="40FF1D6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4790F26" w14:textId="77777777" w:rsidTr="000178B3">
        <w:tc>
          <w:tcPr>
            <w:tcW w:w="5040" w:type="dxa"/>
            <w:tcBorders>
              <w:left w:val="single" w:sz="4" w:space="0" w:color="000000"/>
              <w:bottom w:val="single" w:sz="4" w:space="0" w:color="000000"/>
            </w:tcBorders>
            <w:vAlign w:val="center"/>
          </w:tcPr>
          <w:p w14:paraId="44952665"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ESTETOSCÓPIO ADULTO SIMPLES</w:t>
            </w:r>
          </w:p>
        </w:tc>
        <w:tc>
          <w:tcPr>
            <w:tcW w:w="1365" w:type="dxa"/>
            <w:tcBorders>
              <w:left w:val="single" w:sz="4" w:space="0" w:color="000000"/>
              <w:bottom w:val="single" w:sz="4" w:space="0" w:color="000000"/>
            </w:tcBorders>
            <w:vAlign w:val="center"/>
          </w:tcPr>
          <w:p w14:paraId="28EED5EC"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6D91816B"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75</w:t>
            </w:r>
          </w:p>
        </w:tc>
        <w:tc>
          <w:tcPr>
            <w:tcW w:w="2131" w:type="dxa"/>
            <w:tcBorders>
              <w:left w:val="single" w:sz="4" w:space="0" w:color="000000"/>
              <w:bottom w:val="single" w:sz="4" w:space="0" w:color="000000"/>
              <w:right w:val="single" w:sz="4" w:space="0" w:color="000000"/>
            </w:tcBorders>
            <w:vAlign w:val="center"/>
          </w:tcPr>
          <w:p w14:paraId="021ED90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FC21696" w14:textId="77777777" w:rsidTr="000178B3">
        <w:tc>
          <w:tcPr>
            <w:tcW w:w="5040" w:type="dxa"/>
            <w:tcBorders>
              <w:left w:val="single" w:sz="4" w:space="0" w:color="000000"/>
              <w:bottom w:val="single" w:sz="4" w:space="0" w:color="000000"/>
            </w:tcBorders>
            <w:vAlign w:val="center"/>
          </w:tcPr>
          <w:p w14:paraId="63471FB0"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CABO DE LARINGOSCÓPIO ADULTO</w:t>
            </w:r>
          </w:p>
        </w:tc>
        <w:tc>
          <w:tcPr>
            <w:tcW w:w="1365" w:type="dxa"/>
            <w:tcBorders>
              <w:left w:val="single" w:sz="4" w:space="0" w:color="000000"/>
              <w:bottom w:val="single" w:sz="4" w:space="0" w:color="000000"/>
            </w:tcBorders>
            <w:vAlign w:val="center"/>
          </w:tcPr>
          <w:p w14:paraId="3A978FA9"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636F0F5F"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6</w:t>
            </w:r>
          </w:p>
        </w:tc>
        <w:tc>
          <w:tcPr>
            <w:tcW w:w="2131" w:type="dxa"/>
            <w:tcBorders>
              <w:left w:val="single" w:sz="4" w:space="0" w:color="000000"/>
              <w:bottom w:val="single" w:sz="4" w:space="0" w:color="000000"/>
              <w:right w:val="single" w:sz="4" w:space="0" w:color="000000"/>
            </w:tcBorders>
            <w:vAlign w:val="center"/>
          </w:tcPr>
          <w:p w14:paraId="36ADAC91"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E3C3A81" w14:textId="77777777" w:rsidTr="000178B3">
        <w:tc>
          <w:tcPr>
            <w:tcW w:w="5040" w:type="dxa"/>
            <w:tcBorders>
              <w:left w:val="single" w:sz="4" w:space="0" w:color="000000"/>
              <w:bottom w:val="single" w:sz="4" w:space="0" w:color="000000"/>
            </w:tcBorders>
            <w:vAlign w:val="center"/>
          </w:tcPr>
          <w:p w14:paraId="13E93F27"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CABO DE LARINGOSCÓPIO INFANTIL</w:t>
            </w:r>
          </w:p>
        </w:tc>
        <w:tc>
          <w:tcPr>
            <w:tcW w:w="1365" w:type="dxa"/>
            <w:tcBorders>
              <w:left w:val="single" w:sz="4" w:space="0" w:color="000000"/>
              <w:bottom w:val="single" w:sz="4" w:space="0" w:color="000000"/>
            </w:tcBorders>
            <w:vAlign w:val="center"/>
          </w:tcPr>
          <w:p w14:paraId="762879A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09D00E9B"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6</w:t>
            </w:r>
          </w:p>
        </w:tc>
        <w:tc>
          <w:tcPr>
            <w:tcW w:w="2131" w:type="dxa"/>
            <w:tcBorders>
              <w:left w:val="single" w:sz="4" w:space="0" w:color="000000"/>
              <w:bottom w:val="single" w:sz="4" w:space="0" w:color="000000"/>
              <w:right w:val="single" w:sz="4" w:space="0" w:color="000000"/>
            </w:tcBorders>
            <w:vAlign w:val="center"/>
          </w:tcPr>
          <w:p w14:paraId="0DCD0B6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59D46A1" w14:textId="77777777" w:rsidTr="000178B3">
        <w:tc>
          <w:tcPr>
            <w:tcW w:w="5040" w:type="dxa"/>
            <w:tcBorders>
              <w:left w:val="single" w:sz="4" w:space="0" w:color="000000"/>
              <w:bottom w:val="single" w:sz="4" w:space="0" w:color="000000"/>
            </w:tcBorders>
            <w:vAlign w:val="center"/>
          </w:tcPr>
          <w:p w14:paraId="379D1B8A"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CABO PARA AFERIÇÃO DE PRESSÃO ARTERIAL NÃO INVASIVA PARA MONITOR – COMPATÍVEL COM GENERAL MEDTECH (G3D)</w:t>
            </w:r>
          </w:p>
        </w:tc>
        <w:tc>
          <w:tcPr>
            <w:tcW w:w="1365" w:type="dxa"/>
            <w:tcBorders>
              <w:left w:val="single" w:sz="4" w:space="0" w:color="000000"/>
              <w:bottom w:val="single" w:sz="4" w:space="0" w:color="000000"/>
            </w:tcBorders>
            <w:vAlign w:val="center"/>
          </w:tcPr>
          <w:p w14:paraId="21364B3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AF0146F"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274CBA8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D31A0C4" w14:textId="77777777" w:rsidTr="000178B3">
        <w:tc>
          <w:tcPr>
            <w:tcW w:w="5040" w:type="dxa"/>
            <w:tcBorders>
              <w:left w:val="single" w:sz="4" w:space="0" w:color="000000"/>
              <w:bottom w:val="single" w:sz="4" w:space="0" w:color="000000"/>
            </w:tcBorders>
            <w:vAlign w:val="center"/>
          </w:tcPr>
          <w:p w14:paraId="3DAB6A0D"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CABO PARA AFERIÇÃO DE SATURAÇÃO DE OXIGÊNIO PARA MONITOR – COMPATÍVEL COM GENERAL MEDTECH (G3D)</w:t>
            </w:r>
          </w:p>
        </w:tc>
        <w:tc>
          <w:tcPr>
            <w:tcW w:w="1365" w:type="dxa"/>
            <w:tcBorders>
              <w:left w:val="single" w:sz="4" w:space="0" w:color="000000"/>
              <w:bottom w:val="single" w:sz="4" w:space="0" w:color="000000"/>
            </w:tcBorders>
            <w:vAlign w:val="center"/>
          </w:tcPr>
          <w:p w14:paraId="74104D3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06EFE5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2D1F19E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81D84A0" w14:textId="77777777" w:rsidTr="000178B3">
        <w:tc>
          <w:tcPr>
            <w:tcW w:w="5040" w:type="dxa"/>
            <w:tcBorders>
              <w:left w:val="single" w:sz="4" w:space="0" w:color="000000"/>
              <w:bottom w:val="single" w:sz="4" w:space="0" w:color="000000"/>
            </w:tcBorders>
            <w:vAlign w:val="center"/>
          </w:tcPr>
          <w:p w14:paraId="13F13D9F"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PRANCHA RÍGIDA</w:t>
            </w:r>
          </w:p>
        </w:tc>
        <w:tc>
          <w:tcPr>
            <w:tcW w:w="1365" w:type="dxa"/>
            <w:tcBorders>
              <w:left w:val="single" w:sz="4" w:space="0" w:color="000000"/>
              <w:bottom w:val="single" w:sz="4" w:space="0" w:color="000000"/>
            </w:tcBorders>
            <w:vAlign w:val="center"/>
          </w:tcPr>
          <w:p w14:paraId="28D5BC0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2A9A3188"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w:t>
            </w:r>
          </w:p>
        </w:tc>
        <w:tc>
          <w:tcPr>
            <w:tcW w:w="2131" w:type="dxa"/>
            <w:tcBorders>
              <w:left w:val="single" w:sz="4" w:space="0" w:color="000000"/>
              <w:bottom w:val="single" w:sz="4" w:space="0" w:color="000000"/>
              <w:right w:val="single" w:sz="4" w:space="0" w:color="000000"/>
            </w:tcBorders>
            <w:vAlign w:val="center"/>
          </w:tcPr>
          <w:p w14:paraId="786AE69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8F0D86B" w14:textId="77777777" w:rsidTr="000178B3">
        <w:tc>
          <w:tcPr>
            <w:tcW w:w="5040" w:type="dxa"/>
            <w:tcBorders>
              <w:left w:val="single" w:sz="4" w:space="0" w:color="000000"/>
              <w:bottom w:val="single" w:sz="4" w:space="0" w:color="000000"/>
            </w:tcBorders>
            <w:vAlign w:val="center"/>
          </w:tcPr>
          <w:p w14:paraId="5F75D081"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MALETA PARA URGÊNCIA</w:t>
            </w:r>
          </w:p>
        </w:tc>
        <w:tc>
          <w:tcPr>
            <w:tcW w:w="1365" w:type="dxa"/>
            <w:tcBorders>
              <w:left w:val="single" w:sz="4" w:space="0" w:color="000000"/>
              <w:bottom w:val="single" w:sz="4" w:space="0" w:color="000000"/>
            </w:tcBorders>
            <w:vAlign w:val="center"/>
          </w:tcPr>
          <w:p w14:paraId="45CCD1A9"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5D941057"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7</w:t>
            </w:r>
          </w:p>
        </w:tc>
        <w:tc>
          <w:tcPr>
            <w:tcW w:w="2131" w:type="dxa"/>
            <w:tcBorders>
              <w:left w:val="single" w:sz="4" w:space="0" w:color="000000"/>
              <w:bottom w:val="single" w:sz="4" w:space="0" w:color="000000"/>
              <w:right w:val="single" w:sz="4" w:space="0" w:color="000000"/>
            </w:tcBorders>
            <w:vAlign w:val="center"/>
          </w:tcPr>
          <w:p w14:paraId="1443D28B"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119AE8E" w14:textId="77777777" w:rsidTr="000178B3">
        <w:tc>
          <w:tcPr>
            <w:tcW w:w="5040" w:type="dxa"/>
            <w:tcBorders>
              <w:left w:val="single" w:sz="4" w:space="0" w:color="000000"/>
              <w:bottom w:val="single" w:sz="4" w:space="0" w:color="000000"/>
            </w:tcBorders>
            <w:vAlign w:val="center"/>
          </w:tcPr>
          <w:p w14:paraId="1AAB4402"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CAMISOLA EM TECIDO PARA ATENDIMENTO DE GINECOLOGIA/OBSTETRÍCIA – TAMANHO GRANDE</w:t>
            </w:r>
          </w:p>
        </w:tc>
        <w:tc>
          <w:tcPr>
            <w:tcW w:w="1365" w:type="dxa"/>
            <w:tcBorders>
              <w:left w:val="single" w:sz="4" w:space="0" w:color="000000"/>
              <w:bottom w:val="single" w:sz="4" w:space="0" w:color="000000"/>
            </w:tcBorders>
            <w:vAlign w:val="center"/>
          </w:tcPr>
          <w:p w14:paraId="375CD0FA"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EC9CEE6"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60</w:t>
            </w:r>
          </w:p>
        </w:tc>
        <w:tc>
          <w:tcPr>
            <w:tcW w:w="2131" w:type="dxa"/>
            <w:tcBorders>
              <w:left w:val="single" w:sz="4" w:space="0" w:color="000000"/>
              <w:bottom w:val="single" w:sz="4" w:space="0" w:color="000000"/>
              <w:right w:val="single" w:sz="4" w:space="0" w:color="000000"/>
            </w:tcBorders>
            <w:vAlign w:val="center"/>
          </w:tcPr>
          <w:p w14:paraId="1F1343B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D36EE67" w14:textId="77777777" w:rsidTr="000178B3">
        <w:tc>
          <w:tcPr>
            <w:tcW w:w="5040" w:type="dxa"/>
            <w:tcBorders>
              <w:left w:val="single" w:sz="4" w:space="0" w:color="000000"/>
              <w:bottom w:val="single" w:sz="4" w:space="0" w:color="000000"/>
            </w:tcBorders>
            <w:vAlign w:val="center"/>
          </w:tcPr>
          <w:p w14:paraId="114A46B8"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SACO EM TECIDO PARA HAMPER</w:t>
            </w:r>
          </w:p>
        </w:tc>
        <w:tc>
          <w:tcPr>
            <w:tcW w:w="1365" w:type="dxa"/>
            <w:tcBorders>
              <w:left w:val="single" w:sz="4" w:space="0" w:color="000000"/>
              <w:bottom w:val="single" w:sz="4" w:space="0" w:color="000000"/>
            </w:tcBorders>
            <w:vAlign w:val="center"/>
          </w:tcPr>
          <w:p w14:paraId="6987BF1B"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17BB6CD7"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13</w:t>
            </w:r>
          </w:p>
        </w:tc>
        <w:tc>
          <w:tcPr>
            <w:tcW w:w="2131" w:type="dxa"/>
            <w:tcBorders>
              <w:left w:val="single" w:sz="4" w:space="0" w:color="000000"/>
              <w:bottom w:val="single" w:sz="4" w:space="0" w:color="000000"/>
              <w:right w:val="single" w:sz="4" w:space="0" w:color="000000"/>
            </w:tcBorders>
            <w:vAlign w:val="center"/>
          </w:tcPr>
          <w:p w14:paraId="0C4B3B84"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BD872CF" w14:textId="77777777" w:rsidTr="000178B3">
        <w:tc>
          <w:tcPr>
            <w:tcW w:w="5040" w:type="dxa"/>
            <w:tcBorders>
              <w:left w:val="single" w:sz="4" w:space="0" w:color="000000"/>
              <w:bottom w:val="single" w:sz="4" w:space="0" w:color="000000"/>
            </w:tcBorders>
            <w:vAlign w:val="center"/>
          </w:tcPr>
          <w:p w14:paraId="7F64A8C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ARMAÇÃO EM METAL PARA HAMPER</w:t>
            </w:r>
          </w:p>
        </w:tc>
        <w:tc>
          <w:tcPr>
            <w:tcW w:w="1365" w:type="dxa"/>
            <w:tcBorders>
              <w:left w:val="single" w:sz="4" w:space="0" w:color="000000"/>
              <w:bottom w:val="single" w:sz="4" w:space="0" w:color="000000"/>
            </w:tcBorders>
            <w:vAlign w:val="center"/>
          </w:tcPr>
          <w:p w14:paraId="53ABBF72"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EDC5AA4"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w:t>
            </w:r>
          </w:p>
        </w:tc>
        <w:tc>
          <w:tcPr>
            <w:tcW w:w="2131" w:type="dxa"/>
            <w:tcBorders>
              <w:left w:val="single" w:sz="4" w:space="0" w:color="000000"/>
              <w:bottom w:val="single" w:sz="4" w:space="0" w:color="000000"/>
              <w:right w:val="single" w:sz="4" w:space="0" w:color="000000"/>
            </w:tcBorders>
            <w:vAlign w:val="center"/>
          </w:tcPr>
          <w:p w14:paraId="668E4AC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725C958" w14:textId="77777777" w:rsidTr="000178B3">
        <w:tc>
          <w:tcPr>
            <w:tcW w:w="5040" w:type="dxa"/>
            <w:tcBorders>
              <w:left w:val="single" w:sz="4" w:space="0" w:color="000000"/>
              <w:bottom w:val="single" w:sz="4" w:space="0" w:color="000000"/>
            </w:tcBorders>
            <w:vAlign w:val="center"/>
          </w:tcPr>
          <w:p w14:paraId="39B97552"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LÂMINA PARA LARINGOSCÓPIO CURVA 0</w:t>
            </w:r>
          </w:p>
        </w:tc>
        <w:tc>
          <w:tcPr>
            <w:tcW w:w="1365" w:type="dxa"/>
            <w:tcBorders>
              <w:left w:val="single" w:sz="4" w:space="0" w:color="000000"/>
              <w:bottom w:val="single" w:sz="4" w:space="0" w:color="000000"/>
            </w:tcBorders>
            <w:vAlign w:val="center"/>
          </w:tcPr>
          <w:p w14:paraId="1AD6AA07"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8457CD9"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5CD3746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F0CA6FD" w14:textId="77777777" w:rsidTr="000178B3">
        <w:tc>
          <w:tcPr>
            <w:tcW w:w="5040" w:type="dxa"/>
            <w:tcBorders>
              <w:left w:val="single" w:sz="4" w:space="0" w:color="000000"/>
              <w:bottom w:val="single" w:sz="4" w:space="0" w:color="000000"/>
            </w:tcBorders>
            <w:vAlign w:val="center"/>
          </w:tcPr>
          <w:p w14:paraId="3FAA0FB5"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LÂMINA PARA LARINGOSCÓPIO CURVA 1</w:t>
            </w:r>
          </w:p>
        </w:tc>
        <w:tc>
          <w:tcPr>
            <w:tcW w:w="1365" w:type="dxa"/>
            <w:tcBorders>
              <w:left w:val="single" w:sz="4" w:space="0" w:color="000000"/>
              <w:bottom w:val="single" w:sz="4" w:space="0" w:color="000000"/>
            </w:tcBorders>
            <w:vAlign w:val="center"/>
          </w:tcPr>
          <w:p w14:paraId="7A296B5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2206F717"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0042002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808047C" w14:textId="77777777" w:rsidTr="000178B3">
        <w:tc>
          <w:tcPr>
            <w:tcW w:w="5040" w:type="dxa"/>
            <w:tcBorders>
              <w:left w:val="single" w:sz="4" w:space="0" w:color="000000"/>
              <w:bottom w:val="single" w:sz="4" w:space="0" w:color="000000"/>
            </w:tcBorders>
            <w:vAlign w:val="center"/>
          </w:tcPr>
          <w:p w14:paraId="236F3B6A"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LÂMINA PARA LARINGOSCÓPIO CURVA 2</w:t>
            </w:r>
          </w:p>
        </w:tc>
        <w:tc>
          <w:tcPr>
            <w:tcW w:w="1365" w:type="dxa"/>
            <w:tcBorders>
              <w:left w:val="single" w:sz="4" w:space="0" w:color="000000"/>
              <w:bottom w:val="single" w:sz="4" w:space="0" w:color="000000"/>
            </w:tcBorders>
            <w:vAlign w:val="center"/>
          </w:tcPr>
          <w:p w14:paraId="7D470AF9"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297CFEE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3B4A9A23"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6B6D70A" w14:textId="77777777" w:rsidTr="000178B3">
        <w:tc>
          <w:tcPr>
            <w:tcW w:w="5040" w:type="dxa"/>
            <w:tcBorders>
              <w:left w:val="single" w:sz="4" w:space="0" w:color="000000"/>
              <w:bottom w:val="single" w:sz="4" w:space="0" w:color="000000"/>
            </w:tcBorders>
            <w:vAlign w:val="center"/>
          </w:tcPr>
          <w:p w14:paraId="26A0E5BC"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LÂMINA PARA LARINGOSCÓPIO CURVA 5</w:t>
            </w:r>
          </w:p>
        </w:tc>
        <w:tc>
          <w:tcPr>
            <w:tcW w:w="1365" w:type="dxa"/>
            <w:tcBorders>
              <w:left w:val="single" w:sz="4" w:space="0" w:color="000000"/>
              <w:bottom w:val="single" w:sz="4" w:space="0" w:color="000000"/>
            </w:tcBorders>
            <w:vAlign w:val="center"/>
          </w:tcPr>
          <w:p w14:paraId="059A2B3A"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0678FFF4"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w:t>
            </w:r>
          </w:p>
        </w:tc>
        <w:tc>
          <w:tcPr>
            <w:tcW w:w="2131" w:type="dxa"/>
            <w:tcBorders>
              <w:left w:val="single" w:sz="4" w:space="0" w:color="000000"/>
              <w:bottom w:val="single" w:sz="4" w:space="0" w:color="000000"/>
              <w:right w:val="single" w:sz="4" w:space="0" w:color="000000"/>
            </w:tcBorders>
            <w:vAlign w:val="center"/>
          </w:tcPr>
          <w:p w14:paraId="6AFFE9B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62F26727" w14:textId="77777777" w:rsidTr="000178B3">
        <w:tc>
          <w:tcPr>
            <w:tcW w:w="5040" w:type="dxa"/>
            <w:tcBorders>
              <w:left w:val="single" w:sz="4" w:space="0" w:color="000000"/>
              <w:bottom w:val="single" w:sz="4" w:space="0" w:color="000000"/>
            </w:tcBorders>
            <w:vAlign w:val="center"/>
          </w:tcPr>
          <w:p w14:paraId="5F64A3AD"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LÂMINA PARA LARINGOSCÓPIO RETA 00</w:t>
            </w:r>
          </w:p>
        </w:tc>
        <w:tc>
          <w:tcPr>
            <w:tcW w:w="1365" w:type="dxa"/>
            <w:tcBorders>
              <w:left w:val="single" w:sz="4" w:space="0" w:color="000000"/>
              <w:bottom w:val="single" w:sz="4" w:space="0" w:color="000000"/>
            </w:tcBorders>
            <w:vAlign w:val="center"/>
          </w:tcPr>
          <w:p w14:paraId="32E8063B"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0A43CBDF"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w:t>
            </w:r>
          </w:p>
        </w:tc>
        <w:tc>
          <w:tcPr>
            <w:tcW w:w="2131" w:type="dxa"/>
            <w:tcBorders>
              <w:left w:val="single" w:sz="4" w:space="0" w:color="000000"/>
              <w:bottom w:val="single" w:sz="4" w:space="0" w:color="000000"/>
              <w:right w:val="single" w:sz="4" w:space="0" w:color="000000"/>
            </w:tcBorders>
            <w:vAlign w:val="center"/>
          </w:tcPr>
          <w:p w14:paraId="65F0D39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B8C2538" w14:textId="77777777" w:rsidTr="000178B3">
        <w:tc>
          <w:tcPr>
            <w:tcW w:w="5040" w:type="dxa"/>
            <w:tcBorders>
              <w:left w:val="single" w:sz="4" w:space="0" w:color="000000"/>
              <w:bottom w:val="single" w:sz="4" w:space="0" w:color="000000"/>
            </w:tcBorders>
            <w:vAlign w:val="center"/>
          </w:tcPr>
          <w:p w14:paraId="086C2374"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LÂMINA PARA LARINGOSCÓPIO RETA 0</w:t>
            </w:r>
          </w:p>
        </w:tc>
        <w:tc>
          <w:tcPr>
            <w:tcW w:w="1365" w:type="dxa"/>
            <w:tcBorders>
              <w:left w:val="single" w:sz="4" w:space="0" w:color="000000"/>
              <w:bottom w:val="single" w:sz="4" w:space="0" w:color="000000"/>
            </w:tcBorders>
            <w:vAlign w:val="center"/>
          </w:tcPr>
          <w:p w14:paraId="3798DC47"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E47600A"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133C4E15"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B5AE56E" w14:textId="77777777" w:rsidTr="000178B3">
        <w:tc>
          <w:tcPr>
            <w:tcW w:w="5040" w:type="dxa"/>
            <w:tcBorders>
              <w:left w:val="single" w:sz="4" w:space="0" w:color="000000"/>
              <w:bottom w:val="single" w:sz="4" w:space="0" w:color="000000"/>
            </w:tcBorders>
            <w:vAlign w:val="center"/>
          </w:tcPr>
          <w:p w14:paraId="1A7C818E"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LÂMINA PARA LARINGOSCÓPIO RETA 1</w:t>
            </w:r>
          </w:p>
        </w:tc>
        <w:tc>
          <w:tcPr>
            <w:tcW w:w="1365" w:type="dxa"/>
            <w:tcBorders>
              <w:left w:val="single" w:sz="4" w:space="0" w:color="000000"/>
              <w:bottom w:val="single" w:sz="4" w:space="0" w:color="000000"/>
            </w:tcBorders>
            <w:vAlign w:val="center"/>
          </w:tcPr>
          <w:p w14:paraId="3582DE82"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89EE45C"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02AB940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B8DD885" w14:textId="77777777" w:rsidTr="000178B3">
        <w:tc>
          <w:tcPr>
            <w:tcW w:w="5040" w:type="dxa"/>
            <w:tcBorders>
              <w:left w:val="single" w:sz="4" w:space="0" w:color="000000"/>
              <w:bottom w:val="single" w:sz="4" w:space="0" w:color="000000"/>
            </w:tcBorders>
            <w:vAlign w:val="center"/>
          </w:tcPr>
          <w:p w14:paraId="39205D5E"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LÂMINA PARA LARINGOSCÓPIO RETA 2</w:t>
            </w:r>
          </w:p>
        </w:tc>
        <w:tc>
          <w:tcPr>
            <w:tcW w:w="1365" w:type="dxa"/>
            <w:tcBorders>
              <w:left w:val="single" w:sz="4" w:space="0" w:color="000000"/>
              <w:bottom w:val="single" w:sz="4" w:space="0" w:color="000000"/>
            </w:tcBorders>
            <w:vAlign w:val="center"/>
          </w:tcPr>
          <w:p w14:paraId="29AAB6A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52E1B95"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24E4E0B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F024250" w14:textId="77777777" w:rsidTr="000178B3">
        <w:tc>
          <w:tcPr>
            <w:tcW w:w="5040" w:type="dxa"/>
            <w:tcBorders>
              <w:left w:val="single" w:sz="4" w:space="0" w:color="000000"/>
              <w:bottom w:val="single" w:sz="4" w:space="0" w:color="000000"/>
            </w:tcBorders>
            <w:vAlign w:val="center"/>
          </w:tcPr>
          <w:p w14:paraId="0BB852D1"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LAMPADA PARA LARINGOSCÓPIO</w:t>
            </w:r>
          </w:p>
        </w:tc>
        <w:tc>
          <w:tcPr>
            <w:tcW w:w="1365" w:type="dxa"/>
            <w:tcBorders>
              <w:left w:val="single" w:sz="4" w:space="0" w:color="000000"/>
              <w:bottom w:val="single" w:sz="4" w:space="0" w:color="000000"/>
            </w:tcBorders>
            <w:vAlign w:val="center"/>
          </w:tcPr>
          <w:p w14:paraId="394DD000"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931730D"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10</w:t>
            </w:r>
          </w:p>
        </w:tc>
        <w:tc>
          <w:tcPr>
            <w:tcW w:w="2131" w:type="dxa"/>
            <w:tcBorders>
              <w:left w:val="single" w:sz="4" w:space="0" w:color="000000"/>
              <w:bottom w:val="single" w:sz="4" w:space="0" w:color="000000"/>
              <w:right w:val="single" w:sz="4" w:space="0" w:color="000000"/>
            </w:tcBorders>
            <w:vAlign w:val="center"/>
          </w:tcPr>
          <w:p w14:paraId="7917BED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4B664DC" w14:textId="77777777" w:rsidTr="000178B3">
        <w:tc>
          <w:tcPr>
            <w:tcW w:w="5040" w:type="dxa"/>
            <w:tcBorders>
              <w:left w:val="single" w:sz="4" w:space="0" w:color="000000"/>
              <w:bottom w:val="single" w:sz="4" w:space="0" w:color="000000"/>
            </w:tcBorders>
            <w:vAlign w:val="center"/>
          </w:tcPr>
          <w:p w14:paraId="34B6ADB0"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BACIA EM INOX 30 CM</w:t>
            </w:r>
          </w:p>
        </w:tc>
        <w:tc>
          <w:tcPr>
            <w:tcW w:w="1365" w:type="dxa"/>
            <w:tcBorders>
              <w:left w:val="single" w:sz="4" w:space="0" w:color="000000"/>
              <w:bottom w:val="single" w:sz="4" w:space="0" w:color="000000"/>
            </w:tcBorders>
            <w:vAlign w:val="center"/>
          </w:tcPr>
          <w:p w14:paraId="5F31FC5F"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BABB4A3"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18</w:t>
            </w:r>
          </w:p>
        </w:tc>
        <w:tc>
          <w:tcPr>
            <w:tcW w:w="2131" w:type="dxa"/>
            <w:tcBorders>
              <w:left w:val="single" w:sz="4" w:space="0" w:color="000000"/>
              <w:bottom w:val="single" w:sz="4" w:space="0" w:color="000000"/>
              <w:right w:val="single" w:sz="4" w:space="0" w:color="000000"/>
            </w:tcBorders>
            <w:vAlign w:val="center"/>
          </w:tcPr>
          <w:p w14:paraId="253D88D0"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rsidRPr="00566F90" w14:paraId="3814D5C5" w14:textId="77777777" w:rsidTr="000178B3">
        <w:tc>
          <w:tcPr>
            <w:tcW w:w="5040" w:type="dxa"/>
            <w:tcBorders>
              <w:left w:val="single" w:sz="4" w:space="0" w:color="000000"/>
              <w:bottom w:val="single" w:sz="4" w:space="0" w:color="000000"/>
            </w:tcBorders>
            <w:vAlign w:val="center"/>
          </w:tcPr>
          <w:p w14:paraId="244828D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BANDEJA EM INOX 30X20X4</w:t>
            </w:r>
          </w:p>
        </w:tc>
        <w:tc>
          <w:tcPr>
            <w:tcW w:w="1365" w:type="dxa"/>
            <w:tcBorders>
              <w:left w:val="single" w:sz="4" w:space="0" w:color="000000"/>
              <w:bottom w:val="single" w:sz="4" w:space="0" w:color="000000"/>
            </w:tcBorders>
            <w:vAlign w:val="center"/>
          </w:tcPr>
          <w:p w14:paraId="7F535635"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B1F1F7F"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31</w:t>
            </w:r>
          </w:p>
        </w:tc>
        <w:tc>
          <w:tcPr>
            <w:tcW w:w="2131" w:type="dxa"/>
            <w:tcBorders>
              <w:left w:val="single" w:sz="4" w:space="0" w:color="000000"/>
              <w:bottom w:val="single" w:sz="4" w:space="0" w:color="000000"/>
              <w:right w:val="single" w:sz="4" w:space="0" w:color="000000"/>
            </w:tcBorders>
            <w:vAlign w:val="center"/>
          </w:tcPr>
          <w:p w14:paraId="340828E0"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rsidRPr="00566F90" w14:paraId="4CC2CCB1" w14:textId="77777777" w:rsidTr="000178B3">
        <w:trPr>
          <w:trHeight w:val="90"/>
        </w:trPr>
        <w:tc>
          <w:tcPr>
            <w:tcW w:w="5040" w:type="dxa"/>
            <w:tcBorders>
              <w:left w:val="single" w:sz="4" w:space="0" w:color="000000"/>
              <w:bottom w:val="single" w:sz="4" w:space="0" w:color="000000"/>
            </w:tcBorders>
            <w:vAlign w:val="center"/>
          </w:tcPr>
          <w:p w14:paraId="1259A97B"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CUBA RIM 700 ML</w:t>
            </w:r>
          </w:p>
        </w:tc>
        <w:tc>
          <w:tcPr>
            <w:tcW w:w="1365" w:type="dxa"/>
            <w:tcBorders>
              <w:left w:val="single" w:sz="4" w:space="0" w:color="000000"/>
              <w:bottom w:val="single" w:sz="4" w:space="0" w:color="000000"/>
            </w:tcBorders>
            <w:vAlign w:val="center"/>
          </w:tcPr>
          <w:p w14:paraId="14C78F0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6C6D3FD"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24</w:t>
            </w:r>
          </w:p>
        </w:tc>
        <w:tc>
          <w:tcPr>
            <w:tcW w:w="2131" w:type="dxa"/>
            <w:tcBorders>
              <w:left w:val="single" w:sz="4" w:space="0" w:color="000000"/>
              <w:bottom w:val="single" w:sz="4" w:space="0" w:color="000000"/>
              <w:right w:val="single" w:sz="4" w:space="0" w:color="000000"/>
            </w:tcBorders>
            <w:vAlign w:val="center"/>
          </w:tcPr>
          <w:p w14:paraId="54BF5F95"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rsidRPr="00566F90" w14:paraId="4BEC9DFB" w14:textId="77777777" w:rsidTr="000178B3">
        <w:tc>
          <w:tcPr>
            <w:tcW w:w="5040" w:type="dxa"/>
            <w:tcBorders>
              <w:left w:val="single" w:sz="4" w:space="0" w:color="000000"/>
              <w:bottom w:val="single" w:sz="4" w:space="0" w:color="000000"/>
            </w:tcBorders>
            <w:vAlign w:val="center"/>
          </w:tcPr>
          <w:p w14:paraId="68337BEA"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lastRenderedPageBreak/>
              <w:t>CUBA REDONDA 150 ML</w:t>
            </w:r>
          </w:p>
        </w:tc>
        <w:tc>
          <w:tcPr>
            <w:tcW w:w="1365" w:type="dxa"/>
            <w:tcBorders>
              <w:left w:val="single" w:sz="4" w:space="0" w:color="000000"/>
              <w:bottom w:val="single" w:sz="4" w:space="0" w:color="000000"/>
            </w:tcBorders>
            <w:vAlign w:val="center"/>
          </w:tcPr>
          <w:p w14:paraId="1A25A324"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0F05B78"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32</w:t>
            </w:r>
          </w:p>
        </w:tc>
        <w:tc>
          <w:tcPr>
            <w:tcW w:w="2131" w:type="dxa"/>
            <w:tcBorders>
              <w:left w:val="single" w:sz="4" w:space="0" w:color="000000"/>
              <w:bottom w:val="single" w:sz="4" w:space="0" w:color="000000"/>
              <w:right w:val="single" w:sz="4" w:space="0" w:color="000000"/>
            </w:tcBorders>
            <w:vAlign w:val="center"/>
          </w:tcPr>
          <w:p w14:paraId="0FF1D7B3"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29F2CCB3" w14:textId="77777777" w:rsidTr="000178B3">
        <w:tc>
          <w:tcPr>
            <w:tcW w:w="5040" w:type="dxa"/>
            <w:tcBorders>
              <w:left w:val="single" w:sz="4" w:space="0" w:color="000000"/>
              <w:bottom w:val="single" w:sz="4" w:space="0" w:color="000000"/>
            </w:tcBorders>
            <w:vAlign w:val="center"/>
          </w:tcPr>
          <w:p w14:paraId="4F75899D"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PORTA AGULHA MAYO C/ VIDEA 12 CM</w:t>
            </w:r>
          </w:p>
        </w:tc>
        <w:tc>
          <w:tcPr>
            <w:tcW w:w="1365" w:type="dxa"/>
            <w:tcBorders>
              <w:left w:val="single" w:sz="4" w:space="0" w:color="000000"/>
              <w:bottom w:val="single" w:sz="4" w:space="0" w:color="000000"/>
            </w:tcBorders>
            <w:vAlign w:val="center"/>
          </w:tcPr>
          <w:p w14:paraId="6B2D274C"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E497197"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20</w:t>
            </w:r>
          </w:p>
        </w:tc>
        <w:tc>
          <w:tcPr>
            <w:tcW w:w="2131" w:type="dxa"/>
            <w:tcBorders>
              <w:left w:val="single" w:sz="4" w:space="0" w:color="000000"/>
              <w:bottom w:val="single" w:sz="4" w:space="0" w:color="000000"/>
              <w:right w:val="single" w:sz="4" w:space="0" w:color="000000"/>
            </w:tcBorders>
            <w:vAlign w:val="center"/>
          </w:tcPr>
          <w:p w14:paraId="229785C0"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23E649E" w14:textId="77777777" w:rsidTr="000178B3">
        <w:tc>
          <w:tcPr>
            <w:tcW w:w="5040" w:type="dxa"/>
            <w:tcBorders>
              <w:left w:val="single" w:sz="4" w:space="0" w:color="000000"/>
              <w:bottom w:val="single" w:sz="4" w:space="0" w:color="000000"/>
            </w:tcBorders>
            <w:vAlign w:val="center"/>
          </w:tcPr>
          <w:p w14:paraId="62A3C079"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PINÇA HELSTEAD (MOSQUITO) RETA 12 CM</w:t>
            </w:r>
          </w:p>
        </w:tc>
        <w:tc>
          <w:tcPr>
            <w:tcW w:w="1365" w:type="dxa"/>
            <w:tcBorders>
              <w:left w:val="single" w:sz="4" w:space="0" w:color="000000"/>
              <w:bottom w:val="single" w:sz="4" w:space="0" w:color="000000"/>
            </w:tcBorders>
            <w:vAlign w:val="center"/>
          </w:tcPr>
          <w:p w14:paraId="3F1BCCCE"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288CD56D"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20</w:t>
            </w:r>
          </w:p>
        </w:tc>
        <w:tc>
          <w:tcPr>
            <w:tcW w:w="2131" w:type="dxa"/>
            <w:tcBorders>
              <w:left w:val="single" w:sz="4" w:space="0" w:color="000000"/>
              <w:bottom w:val="single" w:sz="4" w:space="0" w:color="000000"/>
              <w:right w:val="single" w:sz="4" w:space="0" w:color="000000"/>
            </w:tcBorders>
            <w:vAlign w:val="center"/>
          </w:tcPr>
          <w:p w14:paraId="3DE4813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5BACC043" w14:textId="77777777" w:rsidTr="000178B3">
        <w:tc>
          <w:tcPr>
            <w:tcW w:w="5040" w:type="dxa"/>
            <w:tcBorders>
              <w:left w:val="single" w:sz="4" w:space="0" w:color="000000"/>
              <w:bottom w:val="single" w:sz="4" w:space="0" w:color="000000"/>
            </w:tcBorders>
            <w:vAlign w:val="center"/>
          </w:tcPr>
          <w:p w14:paraId="2EA6AD02"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PINÇA HELSTEAD (MOSQUITO) CURVA 12 CM</w:t>
            </w:r>
          </w:p>
        </w:tc>
        <w:tc>
          <w:tcPr>
            <w:tcW w:w="1365" w:type="dxa"/>
            <w:tcBorders>
              <w:left w:val="single" w:sz="4" w:space="0" w:color="000000"/>
              <w:bottom w:val="single" w:sz="4" w:space="0" w:color="000000"/>
            </w:tcBorders>
            <w:vAlign w:val="center"/>
          </w:tcPr>
          <w:p w14:paraId="4B47F4A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2280993C"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20</w:t>
            </w:r>
          </w:p>
        </w:tc>
        <w:tc>
          <w:tcPr>
            <w:tcW w:w="2131" w:type="dxa"/>
            <w:tcBorders>
              <w:left w:val="single" w:sz="4" w:space="0" w:color="000000"/>
              <w:bottom w:val="single" w:sz="4" w:space="0" w:color="000000"/>
              <w:right w:val="single" w:sz="4" w:space="0" w:color="000000"/>
            </w:tcBorders>
            <w:vAlign w:val="center"/>
          </w:tcPr>
          <w:p w14:paraId="3A8356FB"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D2F279B" w14:textId="77777777" w:rsidTr="000178B3">
        <w:tc>
          <w:tcPr>
            <w:tcW w:w="5040" w:type="dxa"/>
            <w:tcBorders>
              <w:left w:val="single" w:sz="4" w:space="0" w:color="000000"/>
              <w:bottom w:val="single" w:sz="4" w:space="0" w:color="000000"/>
            </w:tcBorders>
            <w:vAlign w:val="center"/>
          </w:tcPr>
          <w:p w14:paraId="0D58A575"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PINÇA ADSON SEM DENTE 12 CM</w:t>
            </w:r>
          </w:p>
        </w:tc>
        <w:tc>
          <w:tcPr>
            <w:tcW w:w="1365" w:type="dxa"/>
            <w:tcBorders>
              <w:left w:val="single" w:sz="4" w:space="0" w:color="000000"/>
              <w:bottom w:val="single" w:sz="4" w:space="0" w:color="000000"/>
            </w:tcBorders>
            <w:vAlign w:val="center"/>
          </w:tcPr>
          <w:p w14:paraId="1CD02830"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78A27321"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22</w:t>
            </w:r>
          </w:p>
        </w:tc>
        <w:tc>
          <w:tcPr>
            <w:tcW w:w="2131" w:type="dxa"/>
            <w:tcBorders>
              <w:left w:val="single" w:sz="4" w:space="0" w:color="000000"/>
              <w:bottom w:val="single" w:sz="4" w:space="0" w:color="000000"/>
              <w:right w:val="single" w:sz="4" w:space="0" w:color="000000"/>
            </w:tcBorders>
            <w:vAlign w:val="center"/>
          </w:tcPr>
          <w:p w14:paraId="0B27B3F3"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6C5AA61F" w14:textId="77777777" w:rsidTr="000178B3">
        <w:tc>
          <w:tcPr>
            <w:tcW w:w="5040" w:type="dxa"/>
            <w:tcBorders>
              <w:left w:val="single" w:sz="4" w:space="0" w:color="000000"/>
              <w:bottom w:val="single" w:sz="4" w:space="0" w:color="000000"/>
            </w:tcBorders>
            <w:vAlign w:val="center"/>
          </w:tcPr>
          <w:p w14:paraId="650F0CDE"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PINÇA ADSON COM DENTE 12 CM</w:t>
            </w:r>
          </w:p>
        </w:tc>
        <w:tc>
          <w:tcPr>
            <w:tcW w:w="1365" w:type="dxa"/>
            <w:tcBorders>
              <w:left w:val="single" w:sz="4" w:space="0" w:color="000000"/>
              <w:bottom w:val="single" w:sz="4" w:space="0" w:color="000000"/>
            </w:tcBorders>
            <w:vAlign w:val="center"/>
          </w:tcPr>
          <w:p w14:paraId="0D6D9D42"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136A313"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22</w:t>
            </w:r>
          </w:p>
        </w:tc>
        <w:tc>
          <w:tcPr>
            <w:tcW w:w="2131" w:type="dxa"/>
            <w:tcBorders>
              <w:left w:val="single" w:sz="4" w:space="0" w:color="000000"/>
              <w:bottom w:val="single" w:sz="4" w:space="0" w:color="000000"/>
              <w:right w:val="single" w:sz="4" w:space="0" w:color="000000"/>
            </w:tcBorders>
            <w:vAlign w:val="center"/>
          </w:tcPr>
          <w:p w14:paraId="681AEF4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1A68154" w14:textId="77777777" w:rsidTr="000178B3">
        <w:tc>
          <w:tcPr>
            <w:tcW w:w="5040" w:type="dxa"/>
            <w:tcBorders>
              <w:left w:val="single" w:sz="4" w:space="0" w:color="000000"/>
              <w:bottom w:val="single" w:sz="4" w:space="0" w:color="000000"/>
            </w:tcBorders>
            <w:vAlign w:val="center"/>
          </w:tcPr>
          <w:p w14:paraId="6CA3F4F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PINÇA ANATÔMICA SEM DENTE 10 CM</w:t>
            </w:r>
          </w:p>
        </w:tc>
        <w:tc>
          <w:tcPr>
            <w:tcW w:w="1365" w:type="dxa"/>
            <w:tcBorders>
              <w:left w:val="single" w:sz="4" w:space="0" w:color="000000"/>
              <w:bottom w:val="single" w:sz="4" w:space="0" w:color="000000"/>
            </w:tcBorders>
            <w:vAlign w:val="center"/>
          </w:tcPr>
          <w:p w14:paraId="68F96B63"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399B611"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46</w:t>
            </w:r>
          </w:p>
        </w:tc>
        <w:tc>
          <w:tcPr>
            <w:tcW w:w="2131" w:type="dxa"/>
            <w:tcBorders>
              <w:left w:val="single" w:sz="4" w:space="0" w:color="000000"/>
              <w:bottom w:val="single" w:sz="4" w:space="0" w:color="000000"/>
              <w:right w:val="single" w:sz="4" w:space="0" w:color="000000"/>
            </w:tcBorders>
            <w:vAlign w:val="center"/>
          </w:tcPr>
          <w:p w14:paraId="7AEA82B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58514161" w14:textId="77777777" w:rsidTr="000178B3">
        <w:tc>
          <w:tcPr>
            <w:tcW w:w="5040" w:type="dxa"/>
            <w:tcBorders>
              <w:left w:val="single" w:sz="4" w:space="0" w:color="000000"/>
              <w:bottom w:val="single" w:sz="4" w:space="0" w:color="000000"/>
            </w:tcBorders>
            <w:vAlign w:val="center"/>
          </w:tcPr>
          <w:p w14:paraId="3BBC1FF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PINÇA ANATÔMICA COM DENTE 10 CM</w:t>
            </w:r>
          </w:p>
        </w:tc>
        <w:tc>
          <w:tcPr>
            <w:tcW w:w="1365" w:type="dxa"/>
            <w:tcBorders>
              <w:left w:val="single" w:sz="4" w:space="0" w:color="000000"/>
              <w:bottom w:val="single" w:sz="4" w:space="0" w:color="000000"/>
            </w:tcBorders>
            <w:vAlign w:val="center"/>
          </w:tcPr>
          <w:p w14:paraId="3B227C1A"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4FFCE95"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36</w:t>
            </w:r>
          </w:p>
        </w:tc>
        <w:tc>
          <w:tcPr>
            <w:tcW w:w="2131" w:type="dxa"/>
            <w:tcBorders>
              <w:left w:val="single" w:sz="4" w:space="0" w:color="000000"/>
              <w:bottom w:val="single" w:sz="4" w:space="0" w:color="000000"/>
              <w:right w:val="single" w:sz="4" w:space="0" w:color="000000"/>
            </w:tcBorders>
            <w:vAlign w:val="center"/>
          </w:tcPr>
          <w:p w14:paraId="54A4FB80"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5ED91A16" w14:textId="77777777" w:rsidTr="000178B3">
        <w:tc>
          <w:tcPr>
            <w:tcW w:w="5040" w:type="dxa"/>
            <w:tcBorders>
              <w:left w:val="single" w:sz="4" w:space="0" w:color="000000"/>
              <w:bottom w:val="single" w:sz="4" w:space="0" w:color="000000"/>
            </w:tcBorders>
            <w:vAlign w:val="center"/>
          </w:tcPr>
          <w:p w14:paraId="404604F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TESOURA ROMBA-ROMBA RETA 15 CM</w:t>
            </w:r>
          </w:p>
        </w:tc>
        <w:tc>
          <w:tcPr>
            <w:tcW w:w="1365" w:type="dxa"/>
            <w:tcBorders>
              <w:left w:val="single" w:sz="4" w:space="0" w:color="000000"/>
              <w:bottom w:val="single" w:sz="4" w:space="0" w:color="000000"/>
            </w:tcBorders>
            <w:vAlign w:val="center"/>
          </w:tcPr>
          <w:p w14:paraId="5938A88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6DA64378"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39</w:t>
            </w:r>
          </w:p>
        </w:tc>
        <w:tc>
          <w:tcPr>
            <w:tcW w:w="2131" w:type="dxa"/>
            <w:tcBorders>
              <w:left w:val="single" w:sz="4" w:space="0" w:color="000000"/>
              <w:bottom w:val="single" w:sz="4" w:space="0" w:color="000000"/>
              <w:right w:val="single" w:sz="4" w:space="0" w:color="000000"/>
            </w:tcBorders>
            <w:vAlign w:val="center"/>
          </w:tcPr>
          <w:p w14:paraId="1E77392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76F2BFF" w14:textId="77777777" w:rsidTr="000178B3">
        <w:tc>
          <w:tcPr>
            <w:tcW w:w="5040" w:type="dxa"/>
            <w:tcBorders>
              <w:left w:val="single" w:sz="4" w:space="0" w:color="000000"/>
              <w:bottom w:val="single" w:sz="4" w:space="0" w:color="000000"/>
            </w:tcBorders>
            <w:vAlign w:val="center"/>
          </w:tcPr>
          <w:p w14:paraId="49CA944F"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TESOURA SPENCER RETA 12 CM</w:t>
            </w:r>
          </w:p>
        </w:tc>
        <w:tc>
          <w:tcPr>
            <w:tcW w:w="1365" w:type="dxa"/>
            <w:tcBorders>
              <w:left w:val="single" w:sz="4" w:space="0" w:color="000000"/>
              <w:bottom w:val="single" w:sz="4" w:space="0" w:color="000000"/>
            </w:tcBorders>
            <w:vAlign w:val="center"/>
          </w:tcPr>
          <w:p w14:paraId="7BA87E20"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09FB9341"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color w:val="000000"/>
                <w:sz w:val="22"/>
                <w:szCs w:val="22"/>
              </w:rPr>
              <w:t>26</w:t>
            </w:r>
          </w:p>
        </w:tc>
        <w:tc>
          <w:tcPr>
            <w:tcW w:w="2131" w:type="dxa"/>
            <w:tcBorders>
              <w:left w:val="single" w:sz="4" w:space="0" w:color="000000"/>
              <w:bottom w:val="single" w:sz="4" w:space="0" w:color="000000"/>
              <w:right w:val="single" w:sz="4" w:space="0" w:color="000000"/>
            </w:tcBorders>
            <w:vAlign w:val="center"/>
          </w:tcPr>
          <w:p w14:paraId="134CE16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3E6E5A5" w14:textId="77777777" w:rsidTr="000178B3">
        <w:tc>
          <w:tcPr>
            <w:tcW w:w="5040" w:type="dxa"/>
            <w:tcBorders>
              <w:left w:val="single" w:sz="4" w:space="0" w:color="000000"/>
              <w:bottom w:val="single" w:sz="4" w:space="0" w:color="000000"/>
            </w:tcBorders>
            <w:vAlign w:val="center"/>
          </w:tcPr>
          <w:p w14:paraId="4EF77C60"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TESOURA METZEMBAUM RETA 25 CM</w:t>
            </w:r>
          </w:p>
        </w:tc>
        <w:tc>
          <w:tcPr>
            <w:tcW w:w="1365" w:type="dxa"/>
            <w:tcBorders>
              <w:left w:val="single" w:sz="4" w:space="0" w:color="000000"/>
              <w:bottom w:val="single" w:sz="4" w:space="0" w:color="000000"/>
            </w:tcBorders>
            <w:vAlign w:val="center"/>
          </w:tcPr>
          <w:p w14:paraId="076B4532"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394A4C3B"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15</w:t>
            </w:r>
          </w:p>
        </w:tc>
        <w:tc>
          <w:tcPr>
            <w:tcW w:w="2131" w:type="dxa"/>
            <w:tcBorders>
              <w:left w:val="single" w:sz="4" w:space="0" w:color="000000"/>
              <w:bottom w:val="single" w:sz="4" w:space="0" w:color="000000"/>
              <w:right w:val="single" w:sz="4" w:space="0" w:color="000000"/>
            </w:tcBorders>
            <w:vAlign w:val="center"/>
          </w:tcPr>
          <w:p w14:paraId="725B4EB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C0F8E64" w14:textId="77777777" w:rsidTr="000178B3">
        <w:tc>
          <w:tcPr>
            <w:tcW w:w="5040" w:type="dxa"/>
            <w:tcBorders>
              <w:left w:val="single" w:sz="4" w:space="0" w:color="000000"/>
              <w:bottom w:val="single" w:sz="4" w:space="0" w:color="000000"/>
            </w:tcBorders>
            <w:vAlign w:val="center"/>
          </w:tcPr>
          <w:p w14:paraId="3C04C2D5"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TESOURA MAYO RETA 15 CM</w:t>
            </w:r>
          </w:p>
        </w:tc>
        <w:tc>
          <w:tcPr>
            <w:tcW w:w="1365" w:type="dxa"/>
            <w:tcBorders>
              <w:left w:val="single" w:sz="4" w:space="0" w:color="000000"/>
              <w:bottom w:val="single" w:sz="4" w:space="0" w:color="000000"/>
            </w:tcBorders>
            <w:vAlign w:val="center"/>
          </w:tcPr>
          <w:p w14:paraId="1DB341B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00EBF4C1"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42</w:t>
            </w:r>
          </w:p>
        </w:tc>
        <w:tc>
          <w:tcPr>
            <w:tcW w:w="2131" w:type="dxa"/>
            <w:tcBorders>
              <w:left w:val="single" w:sz="4" w:space="0" w:color="000000"/>
              <w:bottom w:val="single" w:sz="4" w:space="0" w:color="000000"/>
              <w:right w:val="single" w:sz="4" w:space="0" w:color="000000"/>
            </w:tcBorders>
            <w:vAlign w:val="center"/>
          </w:tcPr>
          <w:p w14:paraId="77192E3B"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2F0CC2A" w14:textId="77777777" w:rsidTr="000178B3">
        <w:tc>
          <w:tcPr>
            <w:tcW w:w="5040" w:type="dxa"/>
            <w:tcBorders>
              <w:left w:val="single" w:sz="4" w:space="0" w:color="000000"/>
              <w:bottom w:val="single" w:sz="4" w:space="0" w:color="000000"/>
            </w:tcBorders>
            <w:vAlign w:val="center"/>
          </w:tcPr>
          <w:p w14:paraId="1BD64236"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TESOURA LISTER 18 CM</w:t>
            </w:r>
          </w:p>
        </w:tc>
        <w:tc>
          <w:tcPr>
            <w:tcW w:w="1365" w:type="dxa"/>
            <w:tcBorders>
              <w:left w:val="single" w:sz="4" w:space="0" w:color="000000"/>
              <w:bottom w:val="single" w:sz="4" w:space="0" w:color="000000"/>
            </w:tcBorders>
            <w:vAlign w:val="center"/>
          </w:tcPr>
          <w:p w14:paraId="05B6C7B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501896DD"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13</w:t>
            </w:r>
          </w:p>
        </w:tc>
        <w:tc>
          <w:tcPr>
            <w:tcW w:w="2131" w:type="dxa"/>
            <w:tcBorders>
              <w:left w:val="single" w:sz="4" w:space="0" w:color="000000"/>
              <w:bottom w:val="single" w:sz="4" w:space="0" w:color="000000"/>
              <w:right w:val="single" w:sz="4" w:space="0" w:color="000000"/>
            </w:tcBorders>
            <w:vAlign w:val="center"/>
          </w:tcPr>
          <w:p w14:paraId="5A607EE4"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E546370" w14:textId="77777777" w:rsidTr="000178B3">
        <w:tc>
          <w:tcPr>
            <w:tcW w:w="5040" w:type="dxa"/>
            <w:tcBorders>
              <w:left w:val="single" w:sz="4" w:space="0" w:color="000000"/>
              <w:bottom w:val="single" w:sz="4" w:space="0" w:color="000000"/>
            </w:tcBorders>
            <w:vAlign w:val="center"/>
          </w:tcPr>
          <w:p w14:paraId="2AD55135"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TESOURA IRIS PONTA FINA RETA 8 CM</w:t>
            </w:r>
          </w:p>
        </w:tc>
        <w:tc>
          <w:tcPr>
            <w:tcW w:w="1365" w:type="dxa"/>
            <w:tcBorders>
              <w:left w:val="single" w:sz="4" w:space="0" w:color="000000"/>
              <w:bottom w:val="single" w:sz="4" w:space="0" w:color="000000"/>
            </w:tcBorders>
            <w:vAlign w:val="center"/>
          </w:tcPr>
          <w:p w14:paraId="549931F3"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141E0D0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34</w:t>
            </w:r>
          </w:p>
        </w:tc>
        <w:tc>
          <w:tcPr>
            <w:tcW w:w="2131" w:type="dxa"/>
            <w:tcBorders>
              <w:left w:val="single" w:sz="4" w:space="0" w:color="000000"/>
              <w:bottom w:val="single" w:sz="4" w:space="0" w:color="000000"/>
              <w:right w:val="single" w:sz="4" w:space="0" w:color="000000"/>
            </w:tcBorders>
            <w:vAlign w:val="center"/>
          </w:tcPr>
          <w:p w14:paraId="5FE564A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79E004D" w14:textId="77777777" w:rsidTr="000178B3">
        <w:tc>
          <w:tcPr>
            <w:tcW w:w="5040" w:type="dxa"/>
            <w:tcBorders>
              <w:left w:val="single" w:sz="4" w:space="0" w:color="000000"/>
              <w:bottom w:val="single" w:sz="4" w:space="0" w:color="000000"/>
            </w:tcBorders>
            <w:vAlign w:val="center"/>
          </w:tcPr>
          <w:p w14:paraId="0677C60A"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ESPÉCULO AURICULAR HARTMANN ADULTO</w:t>
            </w:r>
          </w:p>
        </w:tc>
        <w:tc>
          <w:tcPr>
            <w:tcW w:w="1365" w:type="dxa"/>
            <w:tcBorders>
              <w:left w:val="single" w:sz="4" w:space="0" w:color="000000"/>
              <w:bottom w:val="single" w:sz="4" w:space="0" w:color="000000"/>
            </w:tcBorders>
            <w:vAlign w:val="center"/>
          </w:tcPr>
          <w:p w14:paraId="3BF514F9"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443255CB"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5A12359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316CBC8" w14:textId="77777777" w:rsidTr="000178B3">
        <w:tc>
          <w:tcPr>
            <w:tcW w:w="5040" w:type="dxa"/>
            <w:tcBorders>
              <w:left w:val="single" w:sz="4" w:space="0" w:color="000000"/>
              <w:bottom w:val="single" w:sz="4" w:space="0" w:color="000000"/>
            </w:tcBorders>
            <w:vAlign w:val="center"/>
          </w:tcPr>
          <w:p w14:paraId="537E50C7"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ESPÉCULO AURICULAR HARTMANN PEDIÁTRICO</w:t>
            </w:r>
          </w:p>
        </w:tc>
        <w:tc>
          <w:tcPr>
            <w:tcW w:w="1365" w:type="dxa"/>
            <w:tcBorders>
              <w:left w:val="single" w:sz="4" w:space="0" w:color="000000"/>
              <w:bottom w:val="single" w:sz="4" w:space="0" w:color="000000"/>
            </w:tcBorders>
            <w:vAlign w:val="center"/>
          </w:tcPr>
          <w:p w14:paraId="2FEDD51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52146AF5"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74581B28"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69E0E385" w14:textId="77777777" w:rsidTr="000178B3">
        <w:tc>
          <w:tcPr>
            <w:tcW w:w="5040" w:type="dxa"/>
            <w:tcBorders>
              <w:left w:val="single" w:sz="4" w:space="0" w:color="000000"/>
              <w:bottom w:val="single" w:sz="4" w:space="0" w:color="000000"/>
            </w:tcBorders>
            <w:vAlign w:val="center"/>
          </w:tcPr>
          <w:p w14:paraId="4C94BA68"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TENTACÂNULA 15 CM</w:t>
            </w:r>
          </w:p>
        </w:tc>
        <w:tc>
          <w:tcPr>
            <w:tcW w:w="1365" w:type="dxa"/>
            <w:tcBorders>
              <w:left w:val="single" w:sz="4" w:space="0" w:color="000000"/>
              <w:bottom w:val="single" w:sz="4" w:space="0" w:color="000000"/>
            </w:tcBorders>
            <w:vAlign w:val="center"/>
          </w:tcPr>
          <w:p w14:paraId="00C00047"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60D744C2"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3</w:t>
            </w:r>
          </w:p>
        </w:tc>
        <w:tc>
          <w:tcPr>
            <w:tcW w:w="2131" w:type="dxa"/>
            <w:tcBorders>
              <w:left w:val="single" w:sz="4" w:space="0" w:color="000000"/>
              <w:bottom w:val="single" w:sz="4" w:space="0" w:color="000000"/>
              <w:right w:val="single" w:sz="4" w:space="0" w:color="000000"/>
            </w:tcBorders>
            <w:vAlign w:val="center"/>
          </w:tcPr>
          <w:p w14:paraId="3D75C3AF"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64D2FA3" w14:textId="77777777" w:rsidTr="000178B3">
        <w:tc>
          <w:tcPr>
            <w:tcW w:w="5040" w:type="dxa"/>
            <w:tcBorders>
              <w:left w:val="single" w:sz="4" w:space="0" w:color="000000"/>
              <w:bottom w:val="single" w:sz="4" w:space="0" w:color="000000"/>
            </w:tcBorders>
            <w:vAlign w:val="center"/>
          </w:tcPr>
          <w:p w14:paraId="7385421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HISTERÔMETRO</w:t>
            </w:r>
          </w:p>
        </w:tc>
        <w:tc>
          <w:tcPr>
            <w:tcW w:w="1365" w:type="dxa"/>
            <w:tcBorders>
              <w:left w:val="single" w:sz="4" w:space="0" w:color="000000"/>
              <w:bottom w:val="single" w:sz="4" w:space="0" w:color="000000"/>
            </w:tcBorders>
            <w:vAlign w:val="center"/>
          </w:tcPr>
          <w:p w14:paraId="5A44CE28"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1CA5CD18"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6</w:t>
            </w:r>
          </w:p>
        </w:tc>
        <w:tc>
          <w:tcPr>
            <w:tcW w:w="2131" w:type="dxa"/>
            <w:tcBorders>
              <w:left w:val="single" w:sz="4" w:space="0" w:color="000000"/>
              <w:bottom w:val="single" w:sz="4" w:space="0" w:color="000000"/>
              <w:right w:val="single" w:sz="4" w:space="0" w:color="000000"/>
            </w:tcBorders>
            <w:vAlign w:val="center"/>
          </w:tcPr>
          <w:p w14:paraId="1FB9CF2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71F1BEAB" w14:textId="77777777" w:rsidTr="000178B3">
        <w:tc>
          <w:tcPr>
            <w:tcW w:w="5040" w:type="dxa"/>
            <w:tcBorders>
              <w:left w:val="single" w:sz="4" w:space="0" w:color="000000"/>
              <w:bottom w:val="single" w:sz="4" w:space="0" w:color="000000"/>
            </w:tcBorders>
            <w:vAlign w:val="center"/>
          </w:tcPr>
          <w:p w14:paraId="4A294E97"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PONTEIRA ALÇA PARA CORTE 7 MM</w:t>
            </w:r>
          </w:p>
        </w:tc>
        <w:tc>
          <w:tcPr>
            <w:tcW w:w="1365" w:type="dxa"/>
            <w:tcBorders>
              <w:left w:val="single" w:sz="4" w:space="0" w:color="000000"/>
              <w:bottom w:val="single" w:sz="4" w:space="0" w:color="000000"/>
            </w:tcBorders>
            <w:vAlign w:val="center"/>
          </w:tcPr>
          <w:p w14:paraId="2DB8D08C"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26254E99"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4</w:t>
            </w:r>
          </w:p>
        </w:tc>
        <w:tc>
          <w:tcPr>
            <w:tcW w:w="2131" w:type="dxa"/>
            <w:tcBorders>
              <w:left w:val="single" w:sz="4" w:space="0" w:color="000000"/>
              <w:bottom w:val="single" w:sz="4" w:space="0" w:color="000000"/>
              <w:right w:val="single" w:sz="4" w:space="0" w:color="000000"/>
            </w:tcBorders>
            <w:vAlign w:val="center"/>
          </w:tcPr>
          <w:p w14:paraId="0044FEDB"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070CDFE9" w14:textId="77777777" w:rsidTr="000178B3">
        <w:tc>
          <w:tcPr>
            <w:tcW w:w="5040" w:type="dxa"/>
            <w:tcBorders>
              <w:left w:val="single" w:sz="4" w:space="0" w:color="000000"/>
              <w:bottom w:val="single" w:sz="4" w:space="0" w:color="000000"/>
            </w:tcBorders>
            <w:vAlign w:val="center"/>
          </w:tcPr>
          <w:p w14:paraId="622C9F48"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PONTEIRA TIPO FACA RETA 67 MM</w:t>
            </w:r>
          </w:p>
        </w:tc>
        <w:tc>
          <w:tcPr>
            <w:tcW w:w="1365" w:type="dxa"/>
            <w:tcBorders>
              <w:left w:val="single" w:sz="4" w:space="0" w:color="000000"/>
              <w:bottom w:val="single" w:sz="4" w:space="0" w:color="000000"/>
            </w:tcBorders>
            <w:vAlign w:val="center"/>
          </w:tcPr>
          <w:p w14:paraId="64E76A7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1CEB505D"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10</w:t>
            </w:r>
          </w:p>
        </w:tc>
        <w:tc>
          <w:tcPr>
            <w:tcW w:w="2131" w:type="dxa"/>
            <w:tcBorders>
              <w:left w:val="single" w:sz="4" w:space="0" w:color="000000"/>
              <w:bottom w:val="single" w:sz="4" w:space="0" w:color="000000"/>
              <w:right w:val="single" w:sz="4" w:space="0" w:color="000000"/>
            </w:tcBorders>
            <w:vAlign w:val="center"/>
          </w:tcPr>
          <w:p w14:paraId="0A76B510"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2D4DD5E" w14:textId="77777777" w:rsidTr="000178B3">
        <w:tc>
          <w:tcPr>
            <w:tcW w:w="5040" w:type="dxa"/>
            <w:tcBorders>
              <w:left w:val="single" w:sz="4" w:space="0" w:color="000000"/>
              <w:bottom w:val="single" w:sz="4" w:space="0" w:color="000000"/>
            </w:tcBorders>
            <w:vAlign w:val="center"/>
          </w:tcPr>
          <w:p w14:paraId="13F6B0DC"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CANETA PARA BISTURI ELÉTRICO MONOPOLAR UNIVERSAL</w:t>
            </w:r>
          </w:p>
        </w:tc>
        <w:tc>
          <w:tcPr>
            <w:tcW w:w="1365" w:type="dxa"/>
            <w:tcBorders>
              <w:left w:val="single" w:sz="4" w:space="0" w:color="000000"/>
              <w:bottom w:val="single" w:sz="4" w:space="0" w:color="000000"/>
            </w:tcBorders>
            <w:vAlign w:val="center"/>
          </w:tcPr>
          <w:p w14:paraId="79EB98C6"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5E50CE4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15</w:t>
            </w:r>
          </w:p>
        </w:tc>
        <w:tc>
          <w:tcPr>
            <w:tcW w:w="2131" w:type="dxa"/>
            <w:tcBorders>
              <w:left w:val="single" w:sz="4" w:space="0" w:color="000000"/>
              <w:bottom w:val="single" w:sz="4" w:space="0" w:color="000000"/>
              <w:right w:val="single" w:sz="4" w:space="0" w:color="000000"/>
            </w:tcBorders>
            <w:vAlign w:val="center"/>
          </w:tcPr>
          <w:p w14:paraId="5D0563D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6D2CE4CD" w14:textId="77777777" w:rsidTr="000178B3">
        <w:tc>
          <w:tcPr>
            <w:tcW w:w="5040" w:type="dxa"/>
            <w:tcBorders>
              <w:left w:val="single" w:sz="4" w:space="0" w:color="000000"/>
              <w:bottom w:val="single" w:sz="4" w:space="0" w:color="000000"/>
            </w:tcBorders>
            <w:vAlign w:val="center"/>
          </w:tcPr>
          <w:p w14:paraId="2B3D2EF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FITA ADESIVA PARA SELADORA</w:t>
            </w:r>
          </w:p>
        </w:tc>
        <w:tc>
          <w:tcPr>
            <w:tcW w:w="1365" w:type="dxa"/>
            <w:tcBorders>
              <w:left w:val="single" w:sz="4" w:space="0" w:color="000000"/>
              <w:bottom w:val="single" w:sz="4" w:space="0" w:color="000000"/>
            </w:tcBorders>
            <w:vAlign w:val="center"/>
          </w:tcPr>
          <w:p w14:paraId="653EE4E9"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ROLO</w:t>
            </w:r>
          </w:p>
        </w:tc>
        <w:tc>
          <w:tcPr>
            <w:tcW w:w="840" w:type="dxa"/>
            <w:tcBorders>
              <w:left w:val="single" w:sz="4" w:space="0" w:color="000000"/>
              <w:bottom w:val="single" w:sz="4" w:space="0" w:color="000000"/>
            </w:tcBorders>
            <w:vAlign w:val="center"/>
          </w:tcPr>
          <w:p w14:paraId="38E0A72C"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1D7A0560"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53B4A244" w14:textId="77777777" w:rsidTr="000178B3">
        <w:tc>
          <w:tcPr>
            <w:tcW w:w="5040" w:type="dxa"/>
            <w:tcBorders>
              <w:left w:val="single" w:sz="4" w:space="0" w:color="000000"/>
              <w:bottom w:val="single" w:sz="4" w:space="0" w:color="000000"/>
            </w:tcBorders>
            <w:vAlign w:val="center"/>
          </w:tcPr>
          <w:p w14:paraId="6E527DC3"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CAMPO CIRÚRGICO EM ALGODÃO (BRIM) C/ FENESTRA 75 CM X 75 CM</w:t>
            </w:r>
          </w:p>
        </w:tc>
        <w:tc>
          <w:tcPr>
            <w:tcW w:w="1365" w:type="dxa"/>
            <w:tcBorders>
              <w:left w:val="single" w:sz="4" w:space="0" w:color="000000"/>
              <w:bottom w:val="single" w:sz="4" w:space="0" w:color="000000"/>
            </w:tcBorders>
            <w:vAlign w:val="center"/>
          </w:tcPr>
          <w:p w14:paraId="6DAF9441"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03D7698B"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60</w:t>
            </w:r>
          </w:p>
        </w:tc>
        <w:tc>
          <w:tcPr>
            <w:tcW w:w="2131" w:type="dxa"/>
            <w:tcBorders>
              <w:left w:val="single" w:sz="4" w:space="0" w:color="000000"/>
              <w:bottom w:val="single" w:sz="4" w:space="0" w:color="000000"/>
              <w:right w:val="single" w:sz="4" w:space="0" w:color="000000"/>
            </w:tcBorders>
            <w:vAlign w:val="center"/>
          </w:tcPr>
          <w:p w14:paraId="79F8AA9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5ACE65C" w14:textId="77777777" w:rsidTr="000178B3">
        <w:tc>
          <w:tcPr>
            <w:tcW w:w="5040" w:type="dxa"/>
            <w:tcBorders>
              <w:left w:val="single" w:sz="4" w:space="0" w:color="000000"/>
              <w:bottom w:val="single" w:sz="4" w:space="0" w:color="000000"/>
            </w:tcBorders>
            <w:vAlign w:val="center"/>
          </w:tcPr>
          <w:p w14:paraId="53C1F507"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color w:val="000000"/>
                <w:sz w:val="22"/>
                <w:szCs w:val="22"/>
              </w:rPr>
              <w:t>CAMPO CIRÚRGICO EM ALGODÃO (BRIM) S/ FENESTRA 75 CM X 75 CM</w:t>
            </w:r>
          </w:p>
        </w:tc>
        <w:tc>
          <w:tcPr>
            <w:tcW w:w="1365" w:type="dxa"/>
            <w:tcBorders>
              <w:left w:val="single" w:sz="4" w:space="0" w:color="000000"/>
              <w:bottom w:val="single" w:sz="4" w:space="0" w:color="000000"/>
            </w:tcBorders>
            <w:vAlign w:val="center"/>
          </w:tcPr>
          <w:p w14:paraId="52E1DDB7"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3E039CF5"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60</w:t>
            </w:r>
          </w:p>
        </w:tc>
        <w:tc>
          <w:tcPr>
            <w:tcW w:w="2131" w:type="dxa"/>
            <w:tcBorders>
              <w:left w:val="single" w:sz="4" w:space="0" w:color="000000"/>
              <w:bottom w:val="single" w:sz="4" w:space="0" w:color="000000"/>
              <w:right w:val="single" w:sz="4" w:space="0" w:color="000000"/>
            </w:tcBorders>
            <w:vAlign w:val="center"/>
          </w:tcPr>
          <w:p w14:paraId="2BA936E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19A2D23" w14:textId="77777777" w:rsidTr="000178B3">
        <w:tc>
          <w:tcPr>
            <w:tcW w:w="5040" w:type="dxa"/>
            <w:tcBorders>
              <w:left w:val="single" w:sz="4" w:space="0" w:color="000000"/>
              <w:bottom w:val="single" w:sz="4" w:space="0" w:color="000000"/>
            </w:tcBorders>
            <w:vAlign w:val="center"/>
          </w:tcPr>
          <w:p w14:paraId="250E1D1B"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BOMBA DE INFUSÃO DE SERINGA</w:t>
            </w:r>
          </w:p>
        </w:tc>
        <w:tc>
          <w:tcPr>
            <w:tcW w:w="1365" w:type="dxa"/>
            <w:tcBorders>
              <w:left w:val="single" w:sz="4" w:space="0" w:color="000000"/>
              <w:bottom w:val="single" w:sz="4" w:space="0" w:color="000000"/>
            </w:tcBorders>
            <w:vAlign w:val="center"/>
          </w:tcPr>
          <w:p w14:paraId="297F6BCD"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18576CE5"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1</w:t>
            </w:r>
          </w:p>
        </w:tc>
        <w:tc>
          <w:tcPr>
            <w:tcW w:w="2131" w:type="dxa"/>
            <w:tcBorders>
              <w:left w:val="single" w:sz="4" w:space="0" w:color="000000"/>
              <w:bottom w:val="single" w:sz="4" w:space="0" w:color="000000"/>
              <w:right w:val="single" w:sz="4" w:space="0" w:color="000000"/>
            </w:tcBorders>
            <w:vAlign w:val="center"/>
          </w:tcPr>
          <w:p w14:paraId="6CF9435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112B758B" w14:textId="77777777" w:rsidTr="000178B3">
        <w:tc>
          <w:tcPr>
            <w:tcW w:w="5040" w:type="dxa"/>
            <w:tcBorders>
              <w:left w:val="single" w:sz="4" w:space="0" w:color="000000"/>
              <w:bottom w:val="single" w:sz="4" w:space="0" w:color="000000"/>
            </w:tcBorders>
            <w:vAlign w:val="center"/>
          </w:tcPr>
          <w:p w14:paraId="02C2765A"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ELETROCARDIÓGRAFO</w:t>
            </w:r>
          </w:p>
        </w:tc>
        <w:tc>
          <w:tcPr>
            <w:tcW w:w="1365" w:type="dxa"/>
            <w:tcBorders>
              <w:left w:val="single" w:sz="4" w:space="0" w:color="000000"/>
              <w:bottom w:val="single" w:sz="4" w:space="0" w:color="000000"/>
            </w:tcBorders>
            <w:vAlign w:val="center"/>
          </w:tcPr>
          <w:p w14:paraId="79431DFA"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1EE20460"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3</w:t>
            </w:r>
          </w:p>
        </w:tc>
        <w:tc>
          <w:tcPr>
            <w:tcW w:w="2131" w:type="dxa"/>
            <w:tcBorders>
              <w:left w:val="single" w:sz="4" w:space="0" w:color="000000"/>
              <w:bottom w:val="single" w:sz="4" w:space="0" w:color="000000"/>
              <w:right w:val="single" w:sz="4" w:space="0" w:color="000000"/>
            </w:tcBorders>
            <w:vAlign w:val="center"/>
          </w:tcPr>
          <w:p w14:paraId="5FCE875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34EBA4DB" w14:textId="77777777" w:rsidTr="000178B3">
        <w:tc>
          <w:tcPr>
            <w:tcW w:w="5040" w:type="dxa"/>
            <w:tcBorders>
              <w:left w:val="single" w:sz="4" w:space="0" w:color="000000"/>
              <w:bottom w:val="single" w:sz="4" w:space="0" w:color="000000"/>
            </w:tcBorders>
            <w:vAlign w:val="center"/>
          </w:tcPr>
          <w:p w14:paraId="4B4913E9"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CAMA GINECOLÓGICA</w:t>
            </w:r>
          </w:p>
        </w:tc>
        <w:tc>
          <w:tcPr>
            <w:tcW w:w="1365" w:type="dxa"/>
            <w:tcBorders>
              <w:left w:val="single" w:sz="4" w:space="0" w:color="000000"/>
              <w:bottom w:val="single" w:sz="4" w:space="0" w:color="000000"/>
            </w:tcBorders>
            <w:vAlign w:val="center"/>
          </w:tcPr>
          <w:p w14:paraId="4D8DB73F"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50BBD16A"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2</w:t>
            </w:r>
          </w:p>
        </w:tc>
        <w:tc>
          <w:tcPr>
            <w:tcW w:w="2131" w:type="dxa"/>
            <w:tcBorders>
              <w:left w:val="single" w:sz="4" w:space="0" w:color="000000"/>
              <w:bottom w:val="single" w:sz="4" w:space="0" w:color="000000"/>
              <w:right w:val="single" w:sz="4" w:space="0" w:color="000000"/>
            </w:tcBorders>
            <w:vAlign w:val="center"/>
          </w:tcPr>
          <w:p w14:paraId="505DAE11"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rsidRPr="00566F90" w14:paraId="4FE92BAB" w14:textId="77777777" w:rsidTr="000178B3">
        <w:tc>
          <w:tcPr>
            <w:tcW w:w="5040" w:type="dxa"/>
            <w:tcBorders>
              <w:left w:val="single" w:sz="4" w:space="0" w:color="000000"/>
              <w:bottom w:val="single" w:sz="4" w:space="0" w:color="000000"/>
            </w:tcBorders>
            <w:vAlign w:val="center"/>
          </w:tcPr>
          <w:p w14:paraId="4F2047DD" w14:textId="77777777" w:rsidR="00566F90" w:rsidRPr="00566F90" w:rsidRDefault="00566F90" w:rsidP="000178B3">
            <w:pPr>
              <w:pStyle w:val="TableContents"/>
              <w:snapToGrid w:val="0"/>
              <w:rPr>
                <w:rFonts w:ascii="Arial" w:hAnsi="Arial" w:cs="Arial"/>
                <w:sz w:val="22"/>
                <w:szCs w:val="22"/>
              </w:rPr>
            </w:pPr>
            <w:r w:rsidRPr="00566F90">
              <w:rPr>
                <w:rFonts w:ascii="Arial" w:hAnsi="Arial" w:cs="Arial"/>
                <w:sz w:val="22"/>
                <w:szCs w:val="22"/>
              </w:rPr>
              <w:t>MACA DE TRANSPORTE</w:t>
            </w:r>
          </w:p>
        </w:tc>
        <w:tc>
          <w:tcPr>
            <w:tcW w:w="1365" w:type="dxa"/>
            <w:tcBorders>
              <w:left w:val="single" w:sz="4" w:space="0" w:color="000000"/>
              <w:bottom w:val="single" w:sz="4" w:space="0" w:color="000000"/>
            </w:tcBorders>
            <w:vAlign w:val="center"/>
          </w:tcPr>
          <w:p w14:paraId="2471CF1D" w14:textId="77777777" w:rsidR="00566F90" w:rsidRPr="00566F90" w:rsidRDefault="00566F90" w:rsidP="000178B3">
            <w:pPr>
              <w:pStyle w:val="TableContents"/>
              <w:ind w:left="57"/>
              <w:jc w:val="center"/>
              <w:rPr>
                <w:rFonts w:ascii="Arial" w:hAnsi="Arial" w:cs="Arial"/>
                <w:sz w:val="22"/>
                <w:szCs w:val="22"/>
              </w:rPr>
            </w:pPr>
            <w:r w:rsidRPr="00566F90">
              <w:rPr>
                <w:rFonts w:ascii="Arial" w:hAnsi="Arial" w:cs="Arial"/>
                <w:sz w:val="22"/>
                <w:szCs w:val="22"/>
              </w:rPr>
              <w:t>UND</w:t>
            </w:r>
          </w:p>
        </w:tc>
        <w:tc>
          <w:tcPr>
            <w:tcW w:w="840" w:type="dxa"/>
            <w:tcBorders>
              <w:left w:val="single" w:sz="4" w:space="0" w:color="000000"/>
              <w:bottom w:val="single" w:sz="4" w:space="0" w:color="000000"/>
            </w:tcBorders>
            <w:vAlign w:val="center"/>
          </w:tcPr>
          <w:p w14:paraId="3D235F9B" w14:textId="77777777" w:rsidR="00566F90" w:rsidRPr="00566F90" w:rsidRDefault="00566F90" w:rsidP="000178B3">
            <w:pPr>
              <w:pStyle w:val="TableContents"/>
              <w:snapToGrid w:val="0"/>
              <w:ind w:left="57"/>
              <w:jc w:val="center"/>
              <w:rPr>
                <w:rFonts w:ascii="Arial" w:hAnsi="Arial" w:cs="Arial"/>
                <w:sz w:val="22"/>
                <w:szCs w:val="22"/>
              </w:rPr>
            </w:pPr>
            <w:r w:rsidRPr="00566F90">
              <w:rPr>
                <w:rFonts w:ascii="Arial" w:hAnsi="Arial" w:cs="Arial"/>
                <w:sz w:val="22"/>
                <w:szCs w:val="22"/>
              </w:rPr>
              <w:t>3</w:t>
            </w:r>
          </w:p>
        </w:tc>
        <w:tc>
          <w:tcPr>
            <w:tcW w:w="2131" w:type="dxa"/>
            <w:tcBorders>
              <w:left w:val="single" w:sz="4" w:space="0" w:color="000000"/>
              <w:bottom w:val="single" w:sz="4" w:space="0" w:color="000000"/>
              <w:right w:val="single" w:sz="4" w:space="0" w:color="000000"/>
            </w:tcBorders>
            <w:vAlign w:val="center"/>
          </w:tcPr>
          <w:p w14:paraId="11178F82"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bl>
    <w:p w14:paraId="25A2EAA9" w14:textId="77777777" w:rsidR="00566F90" w:rsidRDefault="00566F90" w:rsidP="00566F90">
      <w:pPr>
        <w:pStyle w:val="Textbody"/>
        <w:rPr>
          <w:rFonts w:ascii="Arial" w:hAnsi="Arial" w:cs="Arial"/>
          <w:b/>
        </w:rPr>
      </w:pPr>
    </w:p>
    <w:p w14:paraId="76112F15" w14:textId="77777777" w:rsidR="00566F90" w:rsidRPr="00566F90" w:rsidRDefault="00566F90" w:rsidP="00566F90">
      <w:pPr>
        <w:pStyle w:val="Textbody"/>
        <w:rPr>
          <w:rFonts w:ascii="Arial" w:hAnsi="Arial" w:cs="Arial"/>
          <w:b/>
          <w:color w:val="00B0F0"/>
          <w:sz w:val="24"/>
          <w:szCs w:val="24"/>
        </w:rPr>
      </w:pPr>
      <w:r w:rsidRPr="00566F90">
        <w:rPr>
          <w:rFonts w:ascii="Arial" w:hAnsi="Arial" w:cs="Arial"/>
          <w:b/>
          <w:sz w:val="24"/>
          <w:szCs w:val="24"/>
        </w:rPr>
        <w:t xml:space="preserve">- ALMOXARIFADO DE MEDICAMENTOS, </w:t>
      </w:r>
      <w:r w:rsidRPr="00566F90">
        <w:rPr>
          <w:rFonts w:ascii="Arial" w:hAnsi="Arial" w:cs="Arial"/>
          <w:sz w:val="24"/>
          <w:szCs w:val="24"/>
        </w:rPr>
        <w:t xml:space="preserve">situado na </w:t>
      </w:r>
      <w:bookmarkStart w:id="55" w:name="_Hlk211620976"/>
      <w:r w:rsidRPr="00566F90">
        <w:rPr>
          <w:rFonts w:ascii="Arial" w:hAnsi="Arial" w:cs="Arial"/>
          <w:b/>
          <w:bCs/>
          <w:sz w:val="24"/>
          <w:szCs w:val="24"/>
        </w:rPr>
        <w:t>Avenida Marginal Mauro Cezar Pascual</w:t>
      </w:r>
      <w:bookmarkEnd w:id="55"/>
      <w:r w:rsidRPr="00566F90">
        <w:rPr>
          <w:rFonts w:ascii="Arial" w:hAnsi="Arial" w:cs="Arial"/>
          <w:b/>
          <w:bCs/>
          <w:sz w:val="24"/>
          <w:szCs w:val="24"/>
        </w:rPr>
        <w:t>, 1286</w:t>
      </w:r>
      <w:r w:rsidRPr="00566F90">
        <w:rPr>
          <w:rFonts w:ascii="Arial" w:hAnsi="Arial" w:cs="Arial"/>
          <w:sz w:val="24"/>
          <w:szCs w:val="24"/>
        </w:rPr>
        <w:t xml:space="preserve"> – Sertãozinho/SP – </w:t>
      </w:r>
      <w:r w:rsidRPr="00566F90">
        <w:rPr>
          <w:rFonts w:ascii="Arial" w:hAnsi="Arial" w:cs="Arial"/>
          <w:b/>
          <w:bCs/>
          <w:sz w:val="24"/>
          <w:szCs w:val="24"/>
        </w:rPr>
        <w:t>CEP. 14.177-030</w:t>
      </w:r>
      <w:r w:rsidRPr="00566F90">
        <w:rPr>
          <w:rFonts w:ascii="Arial" w:hAnsi="Arial" w:cs="Arial"/>
          <w:sz w:val="24"/>
          <w:szCs w:val="24"/>
        </w:rPr>
        <w:t xml:space="preserve">, de segunda a sexta feira no horário das 08h30 às 11h e das 13h30 às 15h, telefone </w:t>
      </w:r>
      <w:r w:rsidRPr="00566F90">
        <w:rPr>
          <w:rFonts w:ascii="Arial" w:hAnsi="Arial" w:cs="Arial"/>
          <w:b/>
          <w:bCs/>
          <w:sz w:val="24"/>
          <w:szCs w:val="24"/>
        </w:rPr>
        <w:t>(16) 3947-4191</w:t>
      </w:r>
      <w:r w:rsidRPr="00566F90">
        <w:rPr>
          <w:rFonts w:ascii="Arial" w:hAnsi="Arial" w:cs="Arial"/>
          <w:sz w:val="24"/>
          <w:szCs w:val="24"/>
        </w:rPr>
        <w:t>;</w:t>
      </w:r>
    </w:p>
    <w:p w14:paraId="30EFC628" w14:textId="77777777" w:rsidR="00DC1715" w:rsidRPr="0088547F" w:rsidRDefault="00DC1715" w:rsidP="0088547F">
      <w:pPr>
        <w:jc w:val="both"/>
        <w:rPr>
          <w:rFonts w:ascii="Arial" w:hAnsi="Arial"/>
          <w:b/>
          <w:bCs/>
          <w:color w:val="FF0000"/>
        </w:rPr>
      </w:pPr>
    </w:p>
    <w:p w14:paraId="6959F1D6" w14:textId="77777777" w:rsidR="00DC1715" w:rsidRPr="0088547F" w:rsidRDefault="00DC1715" w:rsidP="0088547F">
      <w:pPr>
        <w:jc w:val="both"/>
        <w:rPr>
          <w:rFonts w:ascii="Arial" w:hAnsi="Arial"/>
          <w:b/>
          <w:bCs/>
          <w:color w:val="FF0000"/>
        </w:rPr>
      </w:pPr>
    </w:p>
    <w:tbl>
      <w:tblPr>
        <w:tblW w:w="0" w:type="auto"/>
        <w:tblInd w:w="77" w:type="dxa"/>
        <w:tblLayout w:type="fixed"/>
        <w:tblCellMar>
          <w:top w:w="55" w:type="dxa"/>
          <w:left w:w="55" w:type="dxa"/>
          <w:bottom w:w="55" w:type="dxa"/>
          <w:right w:w="55" w:type="dxa"/>
        </w:tblCellMar>
        <w:tblLook w:val="0000" w:firstRow="0" w:lastRow="0" w:firstColumn="0" w:lastColumn="0" w:noHBand="0" w:noVBand="0"/>
      </w:tblPr>
      <w:tblGrid>
        <w:gridCol w:w="4740"/>
        <w:gridCol w:w="1425"/>
        <w:gridCol w:w="990"/>
        <w:gridCol w:w="2266"/>
      </w:tblGrid>
      <w:tr w:rsidR="00566F90" w14:paraId="0F4C7BF6" w14:textId="77777777" w:rsidTr="000178B3">
        <w:tc>
          <w:tcPr>
            <w:tcW w:w="4740" w:type="dxa"/>
            <w:tcBorders>
              <w:top w:val="single" w:sz="4" w:space="0" w:color="000000"/>
              <w:left w:val="single" w:sz="4" w:space="0" w:color="000000"/>
              <w:bottom w:val="single" w:sz="4" w:space="0" w:color="000000"/>
            </w:tcBorders>
            <w:shd w:val="clear" w:color="auto" w:fill="B2B2B2"/>
            <w:vAlign w:val="center"/>
          </w:tcPr>
          <w:p w14:paraId="792F10F4" w14:textId="77777777" w:rsidR="00566F90" w:rsidRPr="00566F90" w:rsidRDefault="00566F90" w:rsidP="000178B3">
            <w:pPr>
              <w:pStyle w:val="Standard"/>
              <w:widowControl w:val="0"/>
              <w:jc w:val="center"/>
              <w:rPr>
                <w:rFonts w:ascii="Arial" w:hAnsi="Arial" w:cs="Arial"/>
                <w:sz w:val="22"/>
                <w:szCs w:val="22"/>
              </w:rPr>
            </w:pPr>
            <w:r w:rsidRPr="00566F90">
              <w:rPr>
                <w:rFonts w:ascii="Arial" w:hAnsi="Arial" w:cs="Arial"/>
                <w:color w:val="000000"/>
                <w:sz w:val="22"/>
                <w:szCs w:val="22"/>
              </w:rPr>
              <w:t>Material</w:t>
            </w:r>
          </w:p>
        </w:tc>
        <w:tc>
          <w:tcPr>
            <w:tcW w:w="1425" w:type="dxa"/>
            <w:tcBorders>
              <w:top w:val="single" w:sz="4" w:space="0" w:color="000000"/>
              <w:left w:val="single" w:sz="4" w:space="0" w:color="000000"/>
              <w:bottom w:val="single" w:sz="4" w:space="0" w:color="000000"/>
            </w:tcBorders>
            <w:shd w:val="clear" w:color="auto" w:fill="B2B2B2"/>
            <w:vAlign w:val="center"/>
          </w:tcPr>
          <w:p w14:paraId="1DAA6797" w14:textId="77777777" w:rsidR="00566F90" w:rsidRPr="00566F90" w:rsidRDefault="00566F90" w:rsidP="000178B3">
            <w:pPr>
              <w:pStyle w:val="Standard"/>
              <w:widowControl w:val="0"/>
              <w:jc w:val="center"/>
              <w:rPr>
                <w:rFonts w:ascii="Arial" w:hAnsi="Arial" w:cs="Arial"/>
                <w:sz w:val="22"/>
                <w:szCs w:val="22"/>
              </w:rPr>
            </w:pPr>
            <w:r w:rsidRPr="00566F90">
              <w:rPr>
                <w:rFonts w:ascii="Arial" w:hAnsi="Arial" w:cs="Arial"/>
                <w:color w:val="000000"/>
                <w:sz w:val="22"/>
                <w:szCs w:val="22"/>
              </w:rPr>
              <w:t>Unidade de Medida</w:t>
            </w:r>
          </w:p>
        </w:tc>
        <w:tc>
          <w:tcPr>
            <w:tcW w:w="990" w:type="dxa"/>
            <w:tcBorders>
              <w:top w:val="single" w:sz="4" w:space="0" w:color="000000"/>
              <w:left w:val="single" w:sz="4" w:space="0" w:color="000000"/>
              <w:bottom w:val="single" w:sz="4" w:space="0" w:color="000000"/>
            </w:tcBorders>
            <w:shd w:val="clear" w:color="auto" w:fill="B2B2B2"/>
            <w:vAlign w:val="center"/>
          </w:tcPr>
          <w:p w14:paraId="2D54C494" w14:textId="77777777" w:rsidR="00566F90" w:rsidRPr="00566F90" w:rsidRDefault="00566F90" w:rsidP="000178B3">
            <w:pPr>
              <w:pStyle w:val="Standard"/>
              <w:widowControl w:val="0"/>
              <w:jc w:val="center"/>
              <w:rPr>
                <w:rFonts w:ascii="Arial" w:hAnsi="Arial" w:cs="Arial"/>
                <w:sz w:val="22"/>
                <w:szCs w:val="22"/>
              </w:rPr>
            </w:pPr>
            <w:proofErr w:type="spellStart"/>
            <w:r w:rsidRPr="00566F90">
              <w:rPr>
                <w:rFonts w:ascii="Arial" w:hAnsi="Arial" w:cs="Arial"/>
                <w:color w:val="000000"/>
                <w:sz w:val="22"/>
                <w:szCs w:val="22"/>
              </w:rPr>
              <w:t>Qtd</w:t>
            </w:r>
            <w:proofErr w:type="spellEnd"/>
          </w:p>
        </w:tc>
        <w:tc>
          <w:tcPr>
            <w:tcW w:w="226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28062880" w14:textId="77777777" w:rsidR="00566F90" w:rsidRPr="00566F90" w:rsidRDefault="00566F90" w:rsidP="000178B3">
            <w:pPr>
              <w:pStyle w:val="Standard"/>
              <w:widowControl w:val="0"/>
              <w:jc w:val="center"/>
              <w:rPr>
                <w:rFonts w:ascii="Arial" w:hAnsi="Arial" w:cs="Arial"/>
                <w:sz w:val="22"/>
                <w:szCs w:val="22"/>
              </w:rPr>
            </w:pPr>
            <w:r w:rsidRPr="00566F90">
              <w:rPr>
                <w:rFonts w:ascii="Arial" w:hAnsi="Arial" w:cs="Arial"/>
                <w:color w:val="000000"/>
                <w:sz w:val="22"/>
                <w:szCs w:val="22"/>
              </w:rPr>
              <w:t>Periodicidade</w:t>
            </w:r>
          </w:p>
        </w:tc>
      </w:tr>
      <w:tr w:rsidR="00566F90" w14:paraId="06B86313" w14:textId="77777777" w:rsidTr="000178B3">
        <w:tc>
          <w:tcPr>
            <w:tcW w:w="4740" w:type="dxa"/>
            <w:tcBorders>
              <w:left w:val="single" w:sz="4" w:space="0" w:color="000000"/>
              <w:bottom w:val="single" w:sz="4" w:space="0" w:color="000000"/>
            </w:tcBorders>
            <w:vAlign w:val="center"/>
          </w:tcPr>
          <w:p w14:paraId="043C4E75"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lastRenderedPageBreak/>
              <w:t>CAIXA TÉRMICA PARA VACINA – 52L</w:t>
            </w:r>
          </w:p>
        </w:tc>
        <w:tc>
          <w:tcPr>
            <w:tcW w:w="1425" w:type="dxa"/>
            <w:tcBorders>
              <w:left w:val="single" w:sz="4" w:space="0" w:color="000000"/>
              <w:bottom w:val="single" w:sz="4" w:space="0" w:color="000000"/>
            </w:tcBorders>
            <w:vAlign w:val="center"/>
          </w:tcPr>
          <w:p w14:paraId="189A99ED"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990" w:type="dxa"/>
            <w:tcBorders>
              <w:left w:val="single" w:sz="4" w:space="0" w:color="000000"/>
              <w:bottom w:val="single" w:sz="4" w:space="0" w:color="000000"/>
            </w:tcBorders>
            <w:vAlign w:val="center"/>
          </w:tcPr>
          <w:p w14:paraId="7E0FCE25"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color w:val="000000"/>
                <w:sz w:val="22"/>
                <w:szCs w:val="22"/>
              </w:rPr>
              <w:t>3</w:t>
            </w:r>
          </w:p>
        </w:tc>
        <w:tc>
          <w:tcPr>
            <w:tcW w:w="2266" w:type="dxa"/>
            <w:tcBorders>
              <w:left w:val="single" w:sz="4" w:space="0" w:color="000000"/>
              <w:bottom w:val="single" w:sz="4" w:space="0" w:color="000000"/>
              <w:right w:val="single" w:sz="4" w:space="0" w:color="000000"/>
            </w:tcBorders>
            <w:vAlign w:val="center"/>
          </w:tcPr>
          <w:p w14:paraId="3F64525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14:paraId="568CC4D4" w14:textId="77777777" w:rsidTr="000178B3">
        <w:tc>
          <w:tcPr>
            <w:tcW w:w="4740" w:type="dxa"/>
            <w:tcBorders>
              <w:left w:val="single" w:sz="4" w:space="0" w:color="000000"/>
              <w:bottom w:val="single" w:sz="4" w:space="0" w:color="000000"/>
            </w:tcBorders>
            <w:vAlign w:val="center"/>
          </w:tcPr>
          <w:p w14:paraId="6ABD8699"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COM RODÍZIO – 100L</w:t>
            </w:r>
          </w:p>
        </w:tc>
        <w:tc>
          <w:tcPr>
            <w:tcW w:w="1425" w:type="dxa"/>
            <w:tcBorders>
              <w:left w:val="single" w:sz="4" w:space="0" w:color="000000"/>
              <w:bottom w:val="single" w:sz="4" w:space="0" w:color="000000"/>
            </w:tcBorders>
            <w:vAlign w:val="center"/>
          </w:tcPr>
          <w:p w14:paraId="03E18C5A"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7ED21A54"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4</w:t>
            </w:r>
          </w:p>
        </w:tc>
        <w:tc>
          <w:tcPr>
            <w:tcW w:w="2266" w:type="dxa"/>
            <w:tcBorders>
              <w:left w:val="single" w:sz="4" w:space="0" w:color="000000"/>
              <w:bottom w:val="single" w:sz="4" w:space="0" w:color="000000"/>
              <w:right w:val="single" w:sz="4" w:space="0" w:color="000000"/>
            </w:tcBorders>
            <w:vAlign w:val="center"/>
          </w:tcPr>
          <w:p w14:paraId="5D490D36"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562C1847" w14:textId="77777777" w:rsidTr="000178B3">
        <w:tc>
          <w:tcPr>
            <w:tcW w:w="4740" w:type="dxa"/>
            <w:tcBorders>
              <w:left w:val="single" w:sz="4" w:space="0" w:color="000000"/>
              <w:bottom w:val="single" w:sz="4" w:space="0" w:color="000000"/>
            </w:tcBorders>
            <w:vAlign w:val="center"/>
          </w:tcPr>
          <w:p w14:paraId="7167EEA6"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TERMÔMETRO DE MIN E MAX COM CABO DE 2M</w:t>
            </w:r>
          </w:p>
        </w:tc>
        <w:tc>
          <w:tcPr>
            <w:tcW w:w="1425" w:type="dxa"/>
            <w:tcBorders>
              <w:left w:val="single" w:sz="4" w:space="0" w:color="000000"/>
              <w:bottom w:val="single" w:sz="4" w:space="0" w:color="000000"/>
            </w:tcBorders>
            <w:vAlign w:val="center"/>
          </w:tcPr>
          <w:p w14:paraId="3B3B5D40"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6F753F55"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7</w:t>
            </w:r>
          </w:p>
        </w:tc>
        <w:tc>
          <w:tcPr>
            <w:tcW w:w="2266" w:type="dxa"/>
            <w:tcBorders>
              <w:left w:val="single" w:sz="4" w:space="0" w:color="000000"/>
              <w:bottom w:val="single" w:sz="4" w:space="0" w:color="000000"/>
              <w:right w:val="single" w:sz="4" w:space="0" w:color="000000"/>
            </w:tcBorders>
            <w:vAlign w:val="center"/>
          </w:tcPr>
          <w:p w14:paraId="000B8CFB"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bl>
    <w:p w14:paraId="74AC443E" w14:textId="77777777" w:rsidR="00566F90" w:rsidRDefault="00566F90" w:rsidP="00566F90">
      <w:pPr>
        <w:pStyle w:val="Textbody"/>
        <w:rPr>
          <w:rFonts w:ascii="Arial" w:hAnsi="Arial" w:cs="Arial"/>
          <w:b/>
          <w:color w:val="000000"/>
        </w:rPr>
      </w:pPr>
    </w:p>
    <w:p w14:paraId="0FC2EDF2" w14:textId="77777777" w:rsidR="00566F90" w:rsidRPr="00566F90" w:rsidRDefault="00566F90" w:rsidP="00566F90">
      <w:pPr>
        <w:pStyle w:val="Textbody"/>
        <w:rPr>
          <w:rFonts w:ascii="Arial" w:hAnsi="Arial" w:cs="Arial"/>
          <w:b/>
          <w:color w:val="000000"/>
          <w:sz w:val="24"/>
          <w:szCs w:val="24"/>
        </w:rPr>
      </w:pPr>
      <w:r w:rsidRPr="00566F90">
        <w:rPr>
          <w:rFonts w:ascii="Arial" w:hAnsi="Arial" w:cs="Arial"/>
          <w:b/>
          <w:color w:val="000000"/>
          <w:sz w:val="24"/>
          <w:szCs w:val="24"/>
        </w:rPr>
        <w:t>-</w:t>
      </w:r>
      <w:r w:rsidRPr="00566F90">
        <w:rPr>
          <w:rFonts w:ascii="Arial" w:eastAsia="Arial" w:hAnsi="Arial" w:cs="Arial"/>
          <w:b/>
          <w:color w:val="000000"/>
          <w:sz w:val="24"/>
          <w:szCs w:val="24"/>
        </w:rPr>
        <w:t xml:space="preserve"> </w:t>
      </w:r>
      <w:r w:rsidRPr="00566F90">
        <w:rPr>
          <w:rFonts w:ascii="Arial" w:hAnsi="Arial" w:cs="Arial"/>
          <w:b/>
          <w:color w:val="000000"/>
          <w:sz w:val="24"/>
          <w:szCs w:val="24"/>
        </w:rPr>
        <w:t>SERVIÇO DE ATENDIMENTO DOMICILIAR (SAD)</w:t>
      </w:r>
      <w:r w:rsidRPr="00566F90">
        <w:rPr>
          <w:rFonts w:ascii="Arial" w:hAnsi="Arial" w:cs="Arial"/>
          <w:color w:val="000000"/>
          <w:sz w:val="24"/>
          <w:szCs w:val="24"/>
        </w:rPr>
        <w:t xml:space="preserve">, situado na </w:t>
      </w:r>
      <w:r w:rsidRPr="00566F90">
        <w:rPr>
          <w:rFonts w:ascii="Arial" w:hAnsi="Arial" w:cs="Arial"/>
          <w:b/>
          <w:color w:val="000000"/>
          <w:sz w:val="24"/>
          <w:szCs w:val="24"/>
        </w:rPr>
        <w:t xml:space="preserve">Rua Pedro </w:t>
      </w:r>
      <w:proofErr w:type="spellStart"/>
      <w:r w:rsidRPr="00566F90">
        <w:rPr>
          <w:rFonts w:ascii="Arial" w:hAnsi="Arial" w:cs="Arial"/>
          <w:b/>
          <w:color w:val="000000"/>
          <w:sz w:val="24"/>
          <w:szCs w:val="24"/>
        </w:rPr>
        <w:t>Bigheti</w:t>
      </w:r>
      <w:proofErr w:type="spellEnd"/>
      <w:r w:rsidRPr="00566F90">
        <w:rPr>
          <w:rFonts w:ascii="Arial" w:hAnsi="Arial" w:cs="Arial"/>
          <w:b/>
          <w:color w:val="000000"/>
          <w:sz w:val="24"/>
          <w:szCs w:val="24"/>
        </w:rPr>
        <w:t>, 910</w:t>
      </w:r>
      <w:r w:rsidRPr="00566F90">
        <w:rPr>
          <w:rFonts w:ascii="Arial" w:hAnsi="Arial" w:cs="Arial"/>
          <w:color w:val="000000"/>
          <w:sz w:val="24"/>
          <w:szCs w:val="24"/>
        </w:rPr>
        <w:t xml:space="preserve"> – Sertãozinho/SP – </w:t>
      </w:r>
      <w:r w:rsidRPr="00566F90">
        <w:rPr>
          <w:rFonts w:ascii="Arial" w:hAnsi="Arial" w:cs="Arial"/>
          <w:b/>
          <w:color w:val="000000"/>
          <w:sz w:val="24"/>
          <w:szCs w:val="24"/>
        </w:rPr>
        <w:t>CEP 14.170-370</w:t>
      </w:r>
      <w:r w:rsidRPr="00566F90">
        <w:rPr>
          <w:rFonts w:ascii="Arial" w:hAnsi="Arial" w:cs="Arial"/>
          <w:color w:val="000000"/>
          <w:sz w:val="24"/>
          <w:szCs w:val="24"/>
        </w:rPr>
        <w:t xml:space="preserve">, de segunda a sexta feira no horário das 08 h às 11h30 e das 13h às 15 h, telefone </w:t>
      </w:r>
      <w:r w:rsidRPr="00566F90">
        <w:rPr>
          <w:rFonts w:ascii="Arial" w:hAnsi="Arial" w:cs="Arial"/>
          <w:b/>
          <w:color w:val="000000"/>
          <w:sz w:val="24"/>
          <w:szCs w:val="24"/>
        </w:rPr>
        <w:t>(16) 3491-3112;</w:t>
      </w:r>
    </w:p>
    <w:p w14:paraId="442F1449" w14:textId="77777777" w:rsidR="00566F90" w:rsidRDefault="00566F90" w:rsidP="00566F90">
      <w:pPr>
        <w:pStyle w:val="Textbody"/>
        <w:rPr>
          <w:rFonts w:ascii="Arial" w:hAnsi="Arial" w:cs="Arial"/>
          <w:b/>
          <w:color w:val="000000"/>
        </w:rPr>
      </w:pPr>
    </w:p>
    <w:p w14:paraId="09E47911" w14:textId="77777777" w:rsidR="00566F90" w:rsidRDefault="00566F90" w:rsidP="00566F90">
      <w:pPr>
        <w:pStyle w:val="Textbody"/>
        <w:rPr>
          <w:rFonts w:ascii="Arial" w:hAnsi="Arial" w:cs="Arial"/>
          <w:b/>
          <w:color w:val="000000"/>
        </w:rPr>
      </w:pPr>
    </w:p>
    <w:tbl>
      <w:tblPr>
        <w:tblW w:w="0" w:type="auto"/>
        <w:tblInd w:w="77" w:type="dxa"/>
        <w:tblLayout w:type="fixed"/>
        <w:tblCellMar>
          <w:top w:w="55" w:type="dxa"/>
          <w:left w:w="55" w:type="dxa"/>
          <w:bottom w:w="55" w:type="dxa"/>
          <w:right w:w="55" w:type="dxa"/>
        </w:tblCellMar>
        <w:tblLook w:val="0000" w:firstRow="0" w:lastRow="0" w:firstColumn="0" w:lastColumn="0" w:noHBand="0" w:noVBand="0"/>
      </w:tblPr>
      <w:tblGrid>
        <w:gridCol w:w="4605"/>
        <w:gridCol w:w="1560"/>
        <w:gridCol w:w="840"/>
        <w:gridCol w:w="2416"/>
      </w:tblGrid>
      <w:tr w:rsidR="00566F90" w14:paraId="49B528B8" w14:textId="77777777" w:rsidTr="000178B3">
        <w:tc>
          <w:tcPr>
            <w:tcW w:w="4605" w:type="dxa"/>
            <w:tcBorders>
              <w:top w:val="single" w:sz="4" w:space="0" w:color="000000"/>
              <w:left w:val="single" w:sz="4" w:space="0" w:color="000000"/>
              <w:bottom w:val="single" w:sz="4" w:space="0" w:color="000000"/>
            </w:tcBorders>
            <w:shd w:val="clear" w:color="auto" w:fill="B2B2B2"/>
            <w:vAlign w:val="center"/>
          </w:tcPr>
          <w:p w14:paraId="5D2A1746" w14:textId="77777777" w:rsidR="00566F90" w:rsidRPr="00566F90" w:rsidRDefault="00566F90" w:rsidP="000178B3">
            <w:pPr>
              <w:pStyle w:val="Standard"/>
              <w:widowControl w:val="0"/>
              <w:suppressAutoHyphens w:val="0"/>
              <w:jc w:val="center"/>
              <w:rPr>
                <w:rFonts w:ascii="Arial" w:hAnsi="Arial" w:cs="Arial"/>
                <w:sz w:val="22"/>
                <w:szCs w:val="22"/>
              </w:rPr>
            </w:pPr>
            <w:r w:rsidRPr="00566F90">
              <w:rPr>
                <w:rFonts w:ascii="Arial" w:hAnsi="Arial" w:cs="Arial"/>
                <w:color w:val="000000"/>
                <w:sz w:val="22"/>
                <w:szCs w:val="22"/>
              </w:rPr>
              <w:t>Material</w:t>
            </w:r>
          </w:p>
        </w:tc>
        <w:tc>
          <w:tcPr>
            <w:tcW w:w="1560" w:type="dxa"/>
            <w:tcBorders>
              <w:top w:val="single" w:sz="4" w:space="0" w:color="000000"/>
              <w:left w:val="single" w:sz="4" w:space="0" w:color="000000"/>
              <w:bottom w:val="single" w:sz="4" w:space="0" w:color="000000"/>
            </w:tcBorders>
            <w:shd w:val="clear" w:color="auto" w:fill="B2B2B2"/>
            <w:vAlign w:val="center"/>
          </w:tcPr>
          <w:p w14:paraId="32CBC1B4" w14:textId="77777777" w:rsidR="00566F90" w:rsidRPr="00566F90" w:rsidRDefault="00566F90" w:rsidP="000178B3">
            <w:pPr>
              <w:pStyle w:val="Standard"/>
              <w:widowControl w:val="0"/>
              <w:suppressAutoHyphens w:val="0"/>
              <w:jc w:val="center"/>
              <w:rPr>
                <w:rFonts w:ascii="Arial" w:hAnsi="Arial" w:cs="Arial"/>
                <w:sz w:val="22"/>
                <w:szCs w:val="22"/>
              </w:rPr>
            </w:pPr>
            <w:r w:rsidRPr="00566F90">
              <w:rPr>
                <w:rFonts w:ascii="Arial" w:hAnsi="Arial" w:cs="Arial"/>
                <w:color w:val="000000"/>
                <w:sz w:val="22"/>
                <w:szCs w:val="22"/>
              </w:rPr>
              <w:t>Unidade de Medida</w:t>
            </w:r>
          </w:p>
        </w:tc>
        <w:tc>
          <w:tcPr>
            <w:tcW w:w="840" w:type="dxa"/>
            <w:tcBorders>
              <w:top w:val="single" w:sz="4" w:space="0" w:color="000000"/>
              <w:left w:val="single" w:sz="4" w:space="0" w:color="000000"/>
              <w:bottom w:val="single" w:sz="4" w:space="0" w:color="000000"/>
            </w:tcBorders>
            <w:shd w:val="clear" w:color="auto" w:fill="B2B2B2"/>
            <w:vAlign w:val="center"/>
          </w:tcPr>
          <w:p w14:paraId="4DD2F819" w14:textId="77777777" w:rsidR="00566F90" w:rsidRPr="00566F90" w:rsidRDefault="00566F90" w:rsidP="000178B3">
            <w:pPr>
              <w:pStyle w:val="Standard"/>
              <w:widowControl w:val="0"/>
              <w:suppressAutoHyphens w:val="0"/>
              <w:jc w:val="center"/>
              <w:rPr>
                <w:rFonts w:ascii="Arial" w:hAnsi="Arial" w:cs="Arial"/>
                <w:sz w:val="22"/>
                <w:szCs w:val="22"/>
              </w:rPr>
            </w:pPr>
            <w:proofErr w:type="spellStart"/>
            <w:r w:rsidRPr="00566F90">
              <w:rPr>
                <w:rFonts w:ascii="Arial" w:hAnsi="Arial" w:cs="Arial"/>
                <w:color w:val="000000"/>
                <w:sz w:val="22"/>
                <w:szCs w:val="22"/>
              </w:rPr>
              <w:t>Qtd</w:t>
            </w:r>
            <w:proofErr w:type="spellEnd"/>
          </w:p>
        </w:tc>
        <w:tc>
          <w:tcPr>
            <w:tcW w:w="241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184AB87" w14:textId="77777777" w:rsidR="00566F90" w:rsidRPr="00566F90" w:rsidRDefault="00566F90" w:rsidP="000178B3">
            <w:pPr>
              <w:pStyle w:val="Standard"/>
              <w:widowControl w:val="0"/>
              <w:suppressAutoHyphens w:val="0"/>
              <w:jc w:val="center"/>
              <w:rPr>
                <w:rFonts w:ascii="Arial" w:hAnsi="Arial" w:cs="Arial"/>
                <w:sz w:val="22"/>
                <w:szCs w:val="22"/>
              </w:rPr>
            </w:pPr>
            <w:r w:rsidRPr="00566F90">
              <w:rPr>
                <w:rFonts w:ascii="Arial" w:hAnsi="Arial" w:cs="Arial"/>
                <w:color w:val="000000"/>
                <w:sz w:val="22"/>
                <w:szCs w:val="22"/>
              </w:rPr>
              <w:t>Periodicidade</w:t>
            </w:r>
          </w:p>
        </w:tc>
      </w:tr>
      <w:tr w:rsidR="00566F90" w14:paraId="2E50E40B" w14:textId="77777777" w:rsidTr="000178B3">
        <w:tc>
          <w:tcPr>
            <w:tcW w:w="4605" w:type="dxa"/>
            <w:tcBorders>
              <w:left w:val="single" w:sz="4" w:space="0" w:color="000000"/>
              <w:bottom w:val="single" w:sz="4" w:space="0" w:color="000000"/>
            </w:tcBorders>
            <w:vAlign w:val="center"/>
          </w:tcPr>
          <w:p w14:paraId="45E7EA0B"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SELADORA PARA EMBALAGEM CIRÚRGICA</w:t>
            </w:r>
          </w:p>
        </w:tc>
        <w:tc>
          <w:tcPr>
            <w:tcW w:w="1560" w:type="dxa"/>
            <w:tcBorders>
              <w:left w:val="single" w:sz="4" w:space="0" w:color="000000"/>
              <w:bottom w:val="single" w:sz="4" w:space="0" w:color="000000"/>
            </w:tcBorders>
            <w:vAlign w:val="center"/>
          </w:tcPr>
          <w:p w14:paraId="6D0A819C"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71B20CD"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1</w:t>
            </w:r>
          </w:p>
        </w:tc>
        <w:tc>
          <w:tcPr>
            <w:tcW w:w="2416" w:type="dxa"/>
            <w:tcBorders>
              <w:left w:val="single" w:sz="4" w:space="0" w:color="000000"/>
              <w:bottom w:val="single" w:sz="4" w:space="0" w:color="000000"/>
              <w:right w:val="single" w:sz="4" w:space="0" w:color="000000"/>
            </w:tcBorders>
            <w:vAlign w:val="center"/>
          </w:tcPr>
          <w:p w14:paraId="76C63E4C"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08658D4B" w14:textId="77777777" w:rsidTr="000178B3">
        <w:tc>
          <w:tcPr>
            <w:tcW w:w="4605" w:type="dxa"/>
            <w:tcBorders>
              <w:left w:val="single" w:sz="4" w:space="0" w:color="000000"/>
              <w:bottom w:val="single" w:sz="4" w:space="0" w:color="000000"/>
            </w:tcBorders>
            <w:vAlign w:val="center"/>
          </w:tcPr>
          <w:p w14:paraId="70494C57"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OTOSCÓPIO</w:t>
            </w:r>
          </w:p>
        </w:tc>
        <w:tc>
          <w:tcPr>
            <w:tcW w:w="1560" w:type="dxa"/>
            <w:tcBorders>
              <w:left w:val="single" w:sz="4" w:space="0" w:color="000000"/>
              <w:bottom w:val="single" w:sz="4" w:space="0" w:color="000000"/>
            </w:tcBorders>
            <w:vAlign w:val="center"/>
          </w:tcPr>
          <w:p w14:paraId="47029759"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97500FB"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2</w:t>
            </w:r>
          </w:p>
        </w:tc>
        <w:tc>
          <w:tcPr>
            <w:tcW w:w="2416" w:type="dxa"/>
            <w:tcBorders>
              <w:left w:val="single" w:sz="4" w:space="0" w:color="000000"/>
              <w:bottom w:val="single" w:sz="4" w:space="0" w:color="000000"/>
              <w:right w:val="single" w:sz="4" w:space="0" w:color="000000"/>
            </w:tcBorders>
            <w:vAlign w:val="center"/>
          </w:tcPr>
          <w:p w14:paraId="28B37A3F"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40A8CE79" w14:textId="77777777" w:rsidTr="000178B3">
        <w:tc>
          <w:tcPr>
            <w:tcW w:w="4605" w:type="dxa"/>
            <w:tcBorders>
              <w:left w:val="single" w:sz="4" w:space="0" w:color="000000"/>
              <w:bottom w:val="single" w:sz="4" w:space="0" w:color="000000"/>
            </w:tcBorders>
            <w:vAlign w:val="center"/>
          </w:tcPr>
          <w:p w14:paraId="3AEA37E2"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sz w:val="22"/>
                <w:szCs w:val="22"/>
              </w:rPr>
              <w:t>OXÍMETRO – TIPO CLIP</w:t>
            </w:r>
          </w:p>
        </w:tc>
        <w:tc>
          <w:tcPr>
            <w:tcW w:w="1560" w:type="dxa"/>
            <w:tcBorders>
              <w:left w:val="single" w:sz="4" w:space="0" w:color="000000"/>
              <w:bottom w:val="single" w:sz="4" w:space="0" w:color="000000"/>
            </w:tcBorders>
            <w:vAlign w:val="center"/>
          </w:tcPr>
          <w:p w14:paraId="466EB770"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20801177"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10</w:t>
            </w:r>
          </w:p>
        </w:tc>
        <w:tc>
          <w:tcPr>
            <w:tcW w:w="2416" w:type="dxa"/>
            <w:tcBorders>
              <w:left w:val="single" w:sz="4" w:space="0" w:color="000000"/>
              <w:bottom w:val="single" w:sz="4" w:space="0" w:color="000000"/>
              <w:right w:val="single" w:sz="4" w:space="0" w:color="000000"/>
            </w:tcBorders>
            <w:vAlign w:val="center"/>
          </w:tcPr>
          <w:p w14:paraId="6C2ACA8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3B3381DC" w14:textId="77777777" w:rsidTr="000178B3">
        <w:tc>
          <w:tcPr>
            <w:tcW w:w="4605" w:type="dxa"/>
            <w:tcBorders>
              <w:left w:val="single" w:sz="4" w:space="0" w:color="000000"/>
              <w:bottom w:val="single" w:sz="4" w:space="0" w:color="000000"/>
            </w:tcBorders>
            <w:vAlign w:val="center"/>
          </w:tcPr>
          <w:p w14:paraId="2705D698"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ESFIGMOMANÔMETRO INFANTIL</w:t>
            </w:r>
          </w:p>
        </w:tc>
        <w:tc>
          <w:tcPr>
            <w:tcW w:w="1560" w:type="dxa"/>
            <w:tcBorders>
              <w:left w:val="single" w:sz="4" w:space="0" w:color="000000"/>
              <w:bottom w:val="single" w:sz="4" w:space="0" w:color="000000"/>
            </w:tcBorders>
            <w:vAlign w:val="center"/>
          </w:tcPr>
          <w:p w14:paraId="26064882"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5A185B0C"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4</w:t>
            </w:r>
          </w:p>
        </w:tc>
        <w:tc>
          <w:tcPr>
            <w:tcW w:w="2416" w:type="dxa"/>
            <w:tcBorders>
              <w:left w:val="single" w:sz="4" w:space="0" w:color="000000"/>
              <w:bottom w:val="single" w:sz="4" w:space="0" w:color="000000"/>
              <w:right w:val="single" w:sz="4" w:space="0" w:color="000000"/>
            </w:tcBorders>
            <w:vAlign w:val="center"/>
          </w:tcPr>
          <w:p w14:paraId="7369C18F"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76DEDB14" w14:textId="77777777" w:rsidTr="000178B3">
        <w:tc>
          <w:tcPr>
            <w:tcW w:w="4605" w:type="dxa"/>
            <w:tcBorders>
              <w:left w:val="single" w:sz="4" w:space="0" w:color="000000"/>
              <w:bottom w:val="single" w:sz="4" w:space="0" w:color="000000"/>
            </w:tcBorders>
            <w:vAlign w:val="center"/>
          </w:tcPr>
          <w:p w14:paraId="4209B8F4"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ESFIGMOMANÔMETRO ADULTO</w:t>
            </w:r>
          </w:p>
        </w:tc>
        <w:tc>
          <w:tcPr>
            <w:tcW w:w="1560" w:type="dxa"/>
            <w:tcBorders>
              <w:left w:val="single" w:sz="4" w:space="0" w:color="000000"/>
              <w:bottom w:val="single" w:sz="4" w:space="0" w:color="000000"/>
            </w:tcBorders>
            <w:vAlign w:val="center"/>
          </w:tcPr>
          <w:p w14:paraId="0A092EED"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D59FC1D"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4</w:t>
            </w:r>
          </w:p>
        </w:tc>
        <w:tc>
          <w:tcPr>
            <w:tcW w:w="2416" w:type="dxa"/>
            <w:tcBorders>
              <w:left w:val="single" w:sz="4" w:space="0" w:color="000000"/>
              <w:bottom w:val="single" w:sz="4" w:space="0" w:color="000000"/>
              <w:right w:val="single" w:sz="4" w:space="0" w:color="000000"/>
            </w:tcBorders>
            <w:vAlign w:val="center"/>
          </w:tcPr>
          <w:p w14:paraId="202998FD"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3F9AB2F4" w14:textId="77777777" w:rsidTr="000178B3">
        <w:tc>
          <w:tcPr>
            <w:tcW w:w="4605" w:type="dxa"/>
            <w:tcBorders>
              <w:left w:val="single" w:sz="4" w:space="0" w:color="000000"/>
              <w:bottom w:val="single" w:sz="4" w:space="0" w:color="000000"/>
            </w:tcBorders>
            <w:vAlign w:val="center"/>
          </w:tcPr>
          <w:p w14:paraId="5E877ECE"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sz w:val="22"/>
                <w:szCs w:val="22"/>
              </w:rPr>
              <w:t>ESFIGMOMANÔMETRO AUTOMÁTICO DE PULSO</w:t>
            </w:r>
          </w:p>
        </w:tc>
        <w:tc>
          <w:tcPr>
            <w:tcW w:w="1560" w:type="dxa"/>
            <w:tcBorders>
              <w:left w:val="single" w:sz="4" w:space="0" w:color="000000"/>
              <w:bottom w:val="single" w:sz="4" w:space="0" w:color="000000"/>
            </w:tcBorders>
            <w:vAlign w:val="center"/>
          </w:tcPr>
          <w:p w14:paraId="0F189E73"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3E834DB0"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4</w:t>
            </w:r>
          </w:p>
        </w:tc>
        <w:tc>
          <w:tcPr>
            <w:tcW w:w="2416" w:type="dxa"/>
            <w:tcBorders>
              <w:left w:val="single" w:sz="4" w:space="0" w:color="000000"/>
              <w:bottom w:val="single" w:sz="4" w:space="0" w:color="000000"/>
              <w:right w:val="single" w:sz="4" w:space="0" w:color="000000"/>
            </w:tcBorders>
            <w:vAlign w:val="center"/>
          </w:tcPr>
          <w:p w14:paraId="4E481D5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6E560180" w14:textId="77777777" w:rsidTr="000178B3">
        <w:tc>
          <w:tcPr>
            <w:tcW w:w="4605" w:type="dxa"/>
            <w:tcBorders>
              <w:left w:val="single" w:sz="4" w:space="0" w:color="000000"/>
              <w:bottom w:val="single" w:sz="4" w:space="0" w:color="000000"/>
            </w:tcBorders>
            <w:vAlign w:val="center"/>
          </w:tcPr>
          <w:p w14:paraId="2CD00964"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ESTETOSCÓPIO ADULTO SIMPLES</w:t>
            </w:r>
          </w:p>
        </w:tc>
        <w:tc>
          <w:tcPr>
            <w:tcW w:w="1560" w:type="dxa"/>
            <w:tcBorders>
              <w:left w:val="single" w:sz="4" w:space="0" w:color="000000"/>
              <w:bottom w:val="single" w:sz="4" w:space="0" w:color="000000"/>
            </w:tcBorders>
            <w:vAlign w:val="center"/>
          </w:tcPr>
          <w:p w14:paraId="4405177F"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126338A2"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4</w:t>
            </w:r>
          </w:p>
        </w:tc>
        <w:tc>
          <w:tcPr>
            <w:tcW w:w="2416" w:type="dxa"/>
            <w:tcBorders>
              <w:left w:val="single" w:sz="4" w:space="0" w:color="000000"/>
              <w:bottom w:val="single" w:sz="4" w:space="0" w:color="000000"/>
              <w:right w:val="single" w:sz="4" w:space="0" w:color="000000"/>
            </w:tcBorders>
            <w:vAlign w:val="center"/>
          </w:tcPr>
          <w:p w14:paraId="03805BFF"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763730AB" w14:textId="77777777" w:rsidTr="000178B3">
        <w:tc>
          <w:tcPr>
            <w:tcW w:w="4605" w:type="dxa"/>
            <w:tcBorders>
              <w:left w:val="single" w:sz="4" w:space="0" w:color="000000"/>
              <w:bottom w:val="single" w:sz="4" w:space="0" w:color="000000"/>
            </w:tcBorders>
            <w:vAlign w:val="center"/>
          </w:tcPr>
          <w:p w14:paraId="748490B8"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 8,5L</w:t>
            </w:r>
          </w:p>
        </w:tc>
        <w:tc>
          <w:tcPr>
            <w:tcW w:w="1560" w:type="dxa"/>
            <w:tcBorders>
              <w:left w:val="single" w:sz="4" w:space="0" w:color="000000"/>
              <w:bottom w:val="single" w:sz="4" w:space="0" w:color="000000"/>
            </w:tcBorders>
            <w:vAlign w:val="center"/>
          </w:tcPr>
          <w:p w14:paraId="1CB0E18D"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840" w:type="dxa"/>
            <w:tcBorders>
              <w:left w:val="single" w:sz="4" w:space="0" w:color="000000"/>
              <w:bottom w:val="single" w:sz="4" w:space="0" w:color="000000"/>
            </w:tcBorders>
            <w:vAlign w:val="center"/>
          </w:tcPr>
          <w:p w14:paraId="48C997B1"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color w:val="000000"/>
                <w:sz w:val="22"/>
                <w:szCs w:val="22"/>
              </w:rPr>
              <w:t>2</w:t>
            </w:r>
          </w:p>
        </w:tc>
        <w:tc>
          <w:tcPr>
            <w:tcW w:w="2416" w:type="dxa"/>
            <w:tcBorders>
              <w:left w:val="single" w:sz="4" w:space="0" w:color="000000"/>
              <w:bottom w:val="single" w:sz="4" w:space="0" w:color="000000"/>
              <w:right w:val="single" w:sz="4" w:space="0" w:color="000000"/>
            </w:tcBorders>
            <w:vAlign w:val="center"/>
          </w:tcPr>
          <w:p w14:paraId="78CD475A"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bl>
    <w:p w14:paraId="3E52FC65" w14:textId="77777777" w:rsidR="00566F90" w:rsidRDefault="00566F90" w:rsidP="00566F90">
      <w:pPr>
        <w:pStyle w:val="Textbody"/>
        <w:rPr>
          <w:rFonts w:ascii="Arial" w:hAnsi="Arial" w:cs="Arial"/>
          <w:b/>
          <w:color w:val="000000"/>
        </w:rPr>
      </w:pPr>
    </w:p>
    <w:p w14:paraId="10A9744E" w14:textId="77777777" w:rsidR="00566F90" w:rsidRPr="00566F90" w:rsidRDefault="00566F90" w:rsidP="00566F90">
      <w:pPr>
        <w:pStyle w:val="Textbody"/>
        <w:rPr>
          <w:rFonts w:ascii="Arial" w:hAnsi="Arial" w:cs="Arial"/>
          <w:b/>
          <w:color w:val="000000"/>
          <w:sz w:val="24"/>
          <w:szCs w:val="24"/>
        </w:rPr>
      </w:pPr>
      <w:r w:rsidRPr="00566F90">
        <w:rPr>
          <w:rFonts w:ascii="Arial" w:hAnsi="Arial" w:cs="Arial"/>
          <w:b/>
          <w:color w:val="000000"/>
          <w:sz w:val="24"/>
          <w:szCs w:val="24"/>
        </w:rPr>
        <w:t>–</w:t>
      </w:r>
      <w:r w:rsidRPr="00566F90">
        <w:rPr>
          <w:rFonts w:ascii="Arial" w:eastAsia="Arial" w:hAnsi="Arial" w:cs="Arial"/>
          <w:b/>
          <w:color w:val="000000"/>
          <w:sz w:val="24"/>
          <w:szCs w:val="24"/>
        </w:rPr>
        <w:t xml:space="preserve"> </w:t>
      </w:r>
      <w:r w:rsidRPr="00566F90">
        <w:rPr>
          <w:rFonts w:ascii="Arial" w:hAnsi="Arial" w:cs="Arial"/>
          <w:b/>
          <w:color w:val="000000"/>
          <w:sz w:val="24"/>
          <w:szCs w:val="24"/>
        </w:rPr>
        <w:t>VIGILÂNCIA EPIDEMIOLÓGICA</w:t>
      </w:r>
      <w:r w:rsidRPr="00566F90">
        <w:rPr>
          <w:rFonts w:ascii="Arial" w:hAnsi="Arial" w:cs="Arial"/>
          <w:color w:val="000000"/>
          <w:sz w:val="24"/>
          <w:szCs w:val="24"/>
        </w:rPr>
        <w:t xml:space="preserve">, situado na </w:t>
      </w:r>
      <w:r w:rsidRPr="00566F90">
        <w:rPr>
          <w:rFonts w:ascii="Arial" w:hAnsi="Arial" w:cs="Arial"/>
          <w:b/>
          <w:color w:val="000000"/>
          <w:sz w:val="24"/>
          <w:szCs w:val="24"/>
        </w:rPr>
        <w:t>Rua Sebastião Sampaio, 1685</w:t>
      </w:r>
      <w:r w:rsidRPr="00566F90">
        <w:rPr>
          <w:rFonts w:ascii="Arial" w:hAnsi="Arial" w:cs="Arial"/>
          <w:color w:val="000000"/>
          <w:sz w:val="24"/>
          <w:szCs w:val="24"/>
        </w:rPr>
        <w:t xml:space="preserve"> – Sertãozinho/SP – </w:t>
      </w:r>
      <w:r w:rsidRPr="00566F90">
        <w:rPr>
          <w:rFonts w:ascii="Arial" w:hAnsi="Arial" w:cs="Arial"/>
          <w:b/>
          <w:color w:val="000000"/>
          <w:sz w:val="24"/>
          <w:szCs w:val="24"/>
        </w:rPr>
        <w:t>CEP 14160-600</w:t>
      </w:r>
      <w:r w:rsidRPr="00566F90">
        <w:rPr>
          <w:rFonts w:ascii="Arial" w:hAnsi="Arial" w:cs="Arial"/>
          <w:color w:val="000000"/>
          <w:sz w:val="24"/>
          <w:szCs w:val="24"/>
        </w:rPr>
        <w:t xml:space="preserve">, de segunda a sexta feira no horário das 08:30h às 11h30 e das 13h às 17 h, telefone </w:t>
      </w:r>
      <w:r w:rsidRPr="00566F90">
        <w:rPr>
          <w:rFonts w:ascii="Arial" w:hAnsi="Arial" w:cs="Arial"/>
          <w:b/>
          <w:color w:val="000000"/>
          <w:sz w:val="24"/>
          <w:szCs w:val="24"/>
        </w:rPr>
        <w:t>(16) 3945-7640;</w:t>
      </w:r>
    </w:p>
    <w:p w14:paraId="4FDF7DFF" w14:textId="77777777" w:rsidR="00566F90" w:rsidRDefault="00566F90" w:rsidP="00566F90">
      <w:pPr>
        <w:pStyle w:val="Textbody"/>
        <w:rPr>
          <w:rFonts w:ascii="Arial" w:hAnsi="Arial" w:cs="Arial"/>
          <w:b/>
          <w:color w:val="000000"/>
        </w:rPr>
      </w:pPr>
    </w:p>
    <w:tbl>
      <w:tblPr>
        <w:tblW w:w="0" w:type="auto"/>
        <w:tblInd w:w="122" w:type="dxa"/>
        <w:tblLayout w:type="fixed"/>
        <w:tblCellMar>
          <w:top w:w="55" w:type="dxa"/>
          <w:left w:w="55" w:type="dxa"/>
          <w:bottom w:w="55" w:type="dxa"/>
          <w:right w:w="55" w:type="dxa"/>
        </w:tblCellMar>
        <w:tblLook w:val="0000" w:firstRow="0" w:lastRow="0" w:firstColumn="0" w:lastColumn="0" w:noHBand="0" w:noVBand="0"/>
      </w:tblPr>
      <w:tblGrid>
        <w:gridCol w:w="4560"/>
        <w:gridCol w:w="1560"/>
        <w:gridCol w:w="990"/>
        <w:gridCol w:w="2266"/>
      </w:tblGrid>
      <w:tr w:rsidR="00566F90" w14:paraId="0A1533D4" w14:textId="77777777" w:rsidTr="000178B3">
        <w:tc>
          <w:tcPr>
            <w:tcW w:w="4560" w:type="dxa"/>
            <w:tcBorders>
              <w:top w:val="single" w:sz="4" w:space="0" w:color="000000"/>
              <w:left w:val="single" w:sz="4" w:space="0" w:color="000000"/>
              <w:bottom w:val="single" w:sz="4" w:space="0" w:color="000000"/>
            </w:tcBorders>
            <w:shd w:val="clear" w:color="auto" w:fill="B2B2B2"/>
            <w:vAlign w:val="center"/>
          </w:tcPr>
          <w:p w14:paraId="4BF1792D" w14:textId="77777777" w:rsidR="00566F90" w:rsidRPr="00566F90" w:rsidRDefault="00566F90" w:rsidP="000178B3">
            <w:pPr>
              <w:pStyle w:val="Standard"/>
              <w:widowControl w:val="0"/>
              <w:jc w:val="center"/>
              <w:rPr>
                <w:rFonts w:ascii="Arial" w:hAnsi="Arial" w:cs="Arial"/>
                <w:sz w:val="22"/>
                <w:szCs w:val="22"/>
              </w:rPr>
            </w:pPr>
            <w:r w:rsidRPr="00566F90">
              <w:rPr>
                <w:rFonts w:ascii="Arial" w:hAnsi="Arial" w:cs="Arial"/>
                <w:color w:val="000000"/>
                <w:sz w:val="22"/>
                <w:szCs w:val="22"/>
              </w:rPr>
              <w:t>Material</w:t>
            </w:r>
          </w:p>
        </w:tc>
        <w:tc>
          <w:tcPr>
            <w:tcW w:w="1560" w:type="dxa"/>
            <w:tcBorders>
              <w:top w:val="single" w:sz="4" w:space="0" w:color="000000"/>
              <w:left w:val="single" w:sz="4" w:space="0" w:color="000000"/>
              <w:bottom w:val="single" w:sz="4" w:space="0" w:color="000000"/>
            </w:tcBorders>
            <w:shd w:val="clear" w:color="auto" w:fill="B2B2B2"/>
            <w:vAlign w:val="center"/>
          </w:tcPr>
          <w:p w14:paraId="09C28F83" w14:textId="77777777" w:rsidR="00566F90" w:rsidRPr="00566F90" w:rsidRDefault="00566F90" w:rsidP="000178B3">
            <w:pPr>
              <w:pStyle w:val="Standard"/>
              <w:widowControl w:val="0"/>
              <w:jc w:val="center"/>
              <w:rPr>
                <w:rFonts w:ascii="Arial" w:hAnsi="Arial" w:cs="Arial"/>
                <w:sz w:val="22"/>
                <w:szCs w:val="22"/>
              </w:rPr>
            </w:pPr>
            <w:r w:rsidRPr="00566F90">
              <w:rPr>
                <w:rFonts w:ascii="Arial" w:hAnsi="Arial" w:cs="Arial"/>
                <w:color w:val="000000"/>
                <w:sz w:val="22"/>
                <w:szCs w:val="22"/>
              </w:rPr>
              <w:t>Unidade de Medida</w:t>
            </w:r>
          </w:p>
        </w:tc>
        <w:tc>
          <w:tcPr>
            <w:tcW w:w="990" w:type="dxa"/>
            <w:tcBorders>
              <w:top w:val="single" w:sz="4" w:space="0" w:color="000000"/>
              <w:left w:val="single" w:sz="4" w:space="0" w:color="000000"/>
              <w:bottom w:val="single" w:sz="4" w:space="0" w:color="000000"/>
            </w:tcBorders>
            <w:shd w:val="clear" w:color="auto" w:fill="B2B2B2"/>
            <w:vAlign w:val="center"/>
          </w:tcPr>
          <w:p w14:paraId="0808581B" w14:textId="77777777" w:rsidR="00566F90" w:rsidRPr="00566F90" w:rsidRDefault="00566F90" w:rsidP="000178B3">
            <w:pPr>
              <w:pStyle w:val="Standard"/>
              <w:widowControl w:val="0"/>
              <w:jc w:val="center"/>
              <w:rPr>
                <w:rFonts w:ascii="Arial" w:hAnsi="Arial" w:cs="Arial"/>
                <w:sz w:val="22"/>
                <w:szCs w:val="22"/>
              </w:rPr>
            </w:pPr>
            <w:proofErr w:type="spellStart"/>
            <w:r w:rsidRPr="00566F90">
              <w:rPr>
                <w:rFonts w:ascii="Arial" w:hAnsi="Arial" w:cs="Arial"/>
                <w:color w:val="000000"/>
                <w:sz w:val="22"/>
                <w:szCs w:val="22"/>
              </w:rPr>
              <w:t>Qtd</w:t>
            </w:r>
            <w:proofErr w:type="spellEnd"/>
          </w:p>
        </w:tc>
        <w:tc>
          <w:tcPr>
            <w:tcW w:w="2266"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4328AA2C" w14:textId="77777777" w:rsidR="00566F90" w:rsidRPr="00566F90" w:rsidRDefault="00566F90" w:rsidP="000178B3">
            <w:pPr>
              <w:pStyle w:val="Standard"/>
              <w:widowControl w:val="0"/>
              <w:jc w:val="center"/>
              <w:rPr>
                <w:rFonts w:ascii="Arial" w:hAnsi="Arial" w:cs="Arial"/>
                <w:sz w:val="22"/>
                <w:szCs w:val="22"/>
              </w:rPr>
            </w:pPr>
            <w:r w:rsidRPr="00566F90">
              <w:rPr>
                <w:rFonts w:ascii="Arial" w:hAnsi="Arial" w:cs="Arial"/>
                <w:color w:val="000000"/>
                <w:sz w:val="22"/>
                <w:szCs w:val="22"/>
              </w:rPr>
              <w:t>Periodicidade</w:t>
            </w:r>
          </w:p>
        </w:tc>
      </w:tr>
      <w:tr w:rsidR="00566F90" w14:paraId="1175E359" w14:textId="77777777" w:rsidTr="000178B3">
        <w:tc>
          <w:tcPr>
            <w:tcW w:w="4560" w:type="dxa"/>
            <w:tcBorders>
              <w:left w:val="single" w:sz="4" w:space="0" w:color="000000"/>
              <w:bottom w:val="single" w:sz="4" w:space="0" w:color="000000"/>
            </w:tcBorders>
            <w:vAlign w:val="center"/>
          </w:tcPr>
          <w:p w14:paraId="6A71F752"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 8,5L</w:t>
            </w:r>
          </w:p>
        </w:tc>
        <w:tc>
          <w:tcPr>
            <w:tcW w:w="1560" w:type="dxa"/>
            <w:tcBorders>
              <w:left w:val="single" w:sz="4" w:space="0" w:color="000000"/>
              <w:bottom w:val="single" w:sz="4" w:space="0" w:color="000000"/>
            </w:tcBorders>
            <w:vAlign w:val="center"/>
          </w:tcPr>
          <w:p w14:paraId="312A048B"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990" w:type="dxa"/>
            <w:tcBorders>
              <w:left w:val="single" w:sz="4" w:space="0" w:color="000000"/>
              <w:bottom w:val="single" w:sz="4" w:space="0" w:color="000000"/>
            </w:tcBorders>
            <w:vAlign w:val="center"/>
          </w:tcPr>
          <w:p w14:paraId="33FD16B9"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color w:val="000000"/>
                <w:sz w:val="22"/>
                <w:szCs w:val="22"/>
              </w:rPr>
              <w:t>8</w:t>
            </w:r>
          </w:p>
        </w:tc>
        <w:tc>
          <w:tcPr>
            <w:tcW w:w="2266" w:type="dxa"/>
            <w:tcBorders>
              <w:left w:val="single" w:sz="4" w:space="0" w:color="000000"/>
              <w:bottom w:val="single" w:sz="4" w:space="0" w:color="000000"/>
              <w:right w:val="single" w:sz="4" w:space="0" w:color="000000"/>
            </w:tcBorders>
            <w:vAlign w:val="center"/>
          </w:tcPr>
          <w:p w14:paraId="0F5D82F6"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14:paraId="39D1B540" w14:textId="77777777" w:rsidTr="000178B3">
        <w:tc>
          <w:tcPr>
            <w:tcW w:w="4560" w:type="dxa"/>
            <w:tcBorders>
              <w:left w:val="single" w:sz="4" w:space="0" w:color="000000"/>
              <w:bottom w:val="single" w:sz="4" w:space="0" w:color="000000"/>
            </w:tcBorders>
            <w:vAlign w:val="center"/>
          </w:tcPr>
          <w:p w14:paraId="729F87D9"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 26L</w:t>
            </w:r>
          </w:p>
        </w:tc>
        <w:tc>
          <w:tcPr>
            <w:tcW w:w="1560" w:type="dxa"/>
            <w:tcBorders>
              <w:left w:val="single" w:sz="4" w:space="0" w:color="000000"/>
              <w:bottom w:val="single" w:sz="4" w:space="0" w:color="000000"/>
            </w:tcBorders>
            <w:vAlign w:val="center"/>
          </w:tcPr>
          <w:p w14:paraId="6D2B8AB6"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990" w:type="dxa"/>
            <w:tcBorders>
              <w:left w:val="single" w:sz="4" w:space="0" w:color="000000"/>
              <w:bottom w:val="single" w:sz="4" w:space="0" w:color="000000"/>
            </w:tcBorders>
            <w:vAlign w:val="center"/>
          </w:tcPr>
          <w:p w14:paraId="3A756420"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color w:val="000000"/>
                <w:sz w:val="22"/>
                <w:szCs w:val="22"/>
              </w:rPr>
              <w:t>4</w:t>
            </w:r>
          </w:p>
        </w:tc>
        <w:tc>
          <w:tcPr>
            <w:tcW w:w="2266" w:type="dxa"/>
            <w:tcBorders>
              <w:left w:val="single" w:sz="4" w:space="0" w:color="000000"/>
              <w:bottom w:val="single" w:sz="4" w:space="0" w:color="000000"/>
              <w:right w:val="single" w:sz="4" w:space="0" w:color="000000"/>
            </w:tcBorders>
            <w:vAlign w:val="center"/>
          </w:tcPr>
          <w:p w14:paraId="448EEAC7"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14:paraId="3B69F698" w14:textId="77777777" w:rsidTr="000178B3">
        <w:tc>
          <w:tcPr>
            <w:tcW w:w="4560" w:type="dxa"/>
            <w:tcBorders>
              <w:left w:val="single" w:sz="4" w:space="0" w:color="000000"/>
              <w:bottom w:val="single" w:sz="4" w:space="0" w:color="000000"/>
            </w:tcBorders>
            <w:vAlign w:val="center"/>
          </w:tcPr>
          <w:p w14:paraId="3D2333BD"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 52L</w:t>
            </w:r>
          </w:p>
        </w:tc>
        <w:tc>
          <w:tcPr>
            <w:tcW w:w="1560" w:type="dxa"/>
            <w:tcBorders>
              <w:left w:val="single" w:sz="4" w:space="0" w:color="000000"/>
              <w:bottom w:val="single" w:sz="4" w:space="0" w:color="000000"/>
            </w:tcBorders>
            <w:vAlign w:val="center"/>
          </w:tcPr>
          <w:p w14:paraId="0A84AB30"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color w:val="000000"/>
                <w:sz w:val="22"/>
                <w:szCs w:val="22"/>
              </w:rPr>
              <w:t>UND</w:t>
            </w:r>
          </w:p>
        </w:tc>
        <w:tc>
          <w:tcPr>
            <w:tcW w:w="990" w:type="dxa"/>
            <w:tcBorders>
              <w:left w:val="single" w:sz="4" w:space="0" w:color="000000"/>
              <w:bottom w:val="single" w:sz="4" w:space="0" w:color="000000"/>
            </w:tcBorders>
            <w:vAlign w:val="center"/>
          </w:tcPr>
          <w:p w14:paraId="1EA7F588"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color w:val="000000"/>
                <w:sz w:val="22"/>
                <w:szCs w:val="22"/>
              </w:rPr>
              <w:t>4</w:t>
            </w:r>
          </w:p>
        </w:tc>
        <w:tc>
          <w:tcPr>
            <w:tcW w:w="2266" w:type="dxa"/>
            <w:tcBorders>
              <w:left w:val="single" w:sz="4" w:space="0" w:color="000000"/>
              <w:bottom w:val="single" w:sz="4" w:space="0" w:color="000000"/>
              <w:right w:val="single" w:sz="4" w:space="0" w:color="000000"/>
            </w:tcBorders>
            <w:vAlign w:val="center"/>
          </w:tcPr>
          <w:p w14:paraId="2C831283"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color w:val="000000"/>
                <w:sz w:val="22"/>
                <w:szCs w:val="22"/>
              </w:rPr>
              <w:t>PARCELA ÚNICA</w:t>
            </w:r>
          </w:p>
        </w:tc>
      </w:tr>
      <w:tr w:rsidR="00566F90" w14:paraId="48726E41" w14:textId="77777777" w:rsidTr="000178B3">
        <w:tc>
          <w:tcPr>
            <w:tcW w:w="4560" w:type="dxa"/>
            <w:tcBorders>
              <w:left w:val="single" w:sz="4" w:space="0" w:color="000000"/>
              <w:bottom w:val="single" w:sz="4" w:space="0" w:color="000000"/>
            </w:tcBorders>
            <w:vAlign w:val="center"/>
          </w:tcPr>
          <w:p w14:paraId="6B25F83D"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COM RODÍZIO – 80L</w:t>
            </w:r>
          </w:p>
        </w:tc>
        <w:tc>
          <w:tcPr>
            <w:tcW w:w="1560" w:type="dxa"/>
            <w:tcBorders>
              <w:left w:val="single" w:sz="4" w:space="0" w:color="000000"/>
              <w:bottom w:val="single" w:sz="4" w:space="0" w:color="000000"/>
            </w:tcBorders>
            <w:vAlign w:val="center"/>
          </w:tcPr>
          <w:p w14:paraId="2AB11FE4"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68213EAC"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2</w:t>
            </w:r>
          </w:p>
        </w:tc>
        <w:tc>
          <w:tcPr>
            <w:tcW w:w="2266" w:type="dxa"/>
            <w:tcBorders>
              <w:left w:val="single" w:sz="4" w:space="0" w:color="000000"/>
              <w:bottom w:val="single" w:sz="4" w:space="0" w:color="000000"/>
              <w:right w:val="single" w:sz="4" w:space="0" w:color="000000"/>
            </w:tcBorders>
            <w:vAlign w:val="center"/>
          </w:tcPr>
          <w:p w14:paraId="5E6E4C4F"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32EFC4A9" w14:textId="77777777" w:rsidTr="000178B3">
        <w:tc>
          <w:tcPr>
            <w:tcW w:w="4560" w:type="dxa"/>
            <w:tcBorders>
              <w:left w:val="single" w:sz="4" w:space="0" w:color="000000"/>
              <w:bottom w:val="single" w:sz="4" w:space="0" w:color="000000"/>
            </w:tcBorders>
            <w:vAlign w:val="center"/>
          </w:tcPr>
          <w:p w14:paraId="68FCA19B"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CAIXA TÉRMICA PARA VACINA COM RODÍZIO – 100L</w:t>
            </w:r>
          </w:p>
        </w:tc>
        <w:tc>
          <w:tcPr>
            <w:tcW w:w="1560" w:type="dxa"/>
            <w:tcBorders>
              <w:left w:val="single" w:sz="4" w:space="0" w:color="000000"/>
              <w:bottom w:val="single" w:sz="4" w:space="0" w:color="000000"/>
            </w:tcBorders>
            <w:vAlign w:val="center"/>
          </w:tcPr>
          <w:p w14:paraId="3ED0AA06"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6617858A"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3</w:t>
            </w:r>
          </w:p>
        </w:tc>
        <w:tc>
          <w:tcPr>
            <w:tcW w:w="2266" w:type="dxa"/>
            <w:tcBorders>
              <w:left w:val="single" w:sz="4" w:space="0" w:color="000000"/>
              <w:bottom w:val="single" w:sz="4" w:space="0" w:color="000000"/>
              <w:right w:val="single" w:sz="4" w:space="0" w:color="000000"/>
            </w:tcBorders>
            <w:vAlign w:val="center"/>
          </w:tcPr>
          <w:p w14:paraId="2F6AE569"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125E2234" w14:textId="77777777" w:rsidTr="000178B3">
        <w:tc>
          <w:tcPr>
            <w:tcW w:w="4560" w:type="dxa"/>
            <w:tcBorders>
              <w:left w:val="single" w:sz="4" w:space="0" w:color="000000"/>
              <w:bottom w:val="single" w:sz="4" w:space="0" w:color="000000"/>
            </w:tcBorders>
            <w:vAlign w:val="center"/>
          </w:tcPr>
          <w:p w14:paraId="3358673B"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GELO ARTIFICIAL REUTILIZÁVEL 550 ML</w:t>
            </w:r>
          </w:p>
        </w:tc>
        <w:tc>
          <w:tcPr>
            <w:tcW w:w="1560" w:type="dxa"/>
            <w:tcBorders>
              <w:left w:val="single" w:sz="4" w:space="0" w:color="000000"/>
              <w:bottom w:val="single" w:sz="4" w:space="0" w:color="000000"/>
            </w:tcBorders>
            <w:vAlign w:val="center"/>
          </w:tcPr>
          <w:p w14:paraId="617D021F"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13C7483D"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200</w:t>
            </w:r>
          </w:p>
        </w:tc>
        <w:tc>
          <w:tcPr>
            <w:tcW w:w="2266" w:type="dxa"/>
            <w:tcBorders>
              <w:left w:val="single" w:sz="4" w:space="0" w:color="000000"/>
              <w:bottom w:val="single" w:sz="4" w:space="0" w:color="000000"/>
              <w:right w:val="single" w:sz="4" w:space="0" w:color="000000"/>
            </w:tcBorders>
            <w:vAlign w:val="center"/>
          </w:tcPr>
          <w:p w14:paraId="5F2B11F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65455501" w14:textId="77777777" w:rsidTr="000178B3">
        <w:tc>
          <w:tcPr>
            <w:tcW w:w="4560" w:type="dxa"/>
            <w:tcBorders>
              <w:left w:val="single" w:sz="4" w:space="0" w:color="000000"/>
              <w:bottom w:val="single" w:sz="4" w:space="0" w:color="000000"/>
            </w:tcBorders>
            <w:vAlign w:val="center"/>
          </w:tcPr>
          <w:p w14:paraId="4052F211"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GELO ARTIFICIAL REUTILIZÁVEL 400 ML</w:t>
            </w:r>
          </w:p>
        </w:tc>
        <w:tc>
          <w:tcPr>
            <w:tcW w:w="1560" w:type="dxa"/>
            <w:tcBorders>
              <w:left w:val="single" w:sz="4" w:space="0" w:color="000000"/>
              <w:bottom w:val="single" w:sz="4" w:space="0" w:color="000000"/>
            </w:tcBorders>
            <w:vAlign w:val="center"/>
          </w:tcPr>
          <w:p w14:paraId="491D5376"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0517B52E"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300</w:t>
            </w:r>
          </w:p>
        </w:tc>
        <w:tc>
          <w:tcPr>
            <w:tcW w:w="2266" w:type="dxa"/>
            <w:tcBorders>
              <w:left w:val="single" w:sz="4" w:space="0" w:color="000000"/>
              <w:bottom w:val="single" w:sz="4" w:space="0" w:color="000000"/>
              <w:right w:val="single" w:sz="4" w:space="0" w:color="000000"/>
            </w:tcBorders>
            <w:vAlign w:val="center"/>
          </w:tcPr>
          <w:p w14:paraId="798E5AFB"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r w:rsidR="00566F90" w14:paraId="6057503F" w14:textId="77777777" w:rsidTr="000178B3">
        <w:tc>
          <w:tcPr>
            <w:tcW w:w="4560" w:type="dxa"/>
            <w:tcBorders>
              <w:left w:val="single" w:sz="4" w:space="0" w:color="000000"/>
              <w:bottom w:val="single" w:sz="4" w:space="0" w:color="000000"/>
            </w:tcBorders>
            <w:vAlign w:val="center"/>
          </w:tcPr>
          <w:p w14:paraId="2FDAF117" w14:textId="77777777" w:rsidR="00566F90" w:rsidRPr="00566F90" w:rsidRDefault="00566F90" w:rsidP="000178B3">
            <w:pPr>
              <w:pStyle w:val="TableContents"/>
              <w:suppressLineNumbers w:val="0"/>
              <w:snapToGrid w:val="0"/>
              <w:rPr>
                <w:rFonts w:ascii="Arial" w:hAnsi="Arial" w:cs="Arial"/>
                <w:sz w:val="22"/>
                <w:szCs w:val="22"/>
              </w:rPr>
            </w:pPr>
            <w:r w:rsidRPr="00566F90">
              <w:rPr>
                <w:rFonts w:ascii="Arial" w:hAnsi="Arial" w:cs="Arial"/>
                <w:color w:val="000000"/>
                <w:sz w:val="22"/>
                <w:szCs w:val="22"/>
              </w:rPr>
              <w:t>TERMÔMETRO DE MIN E MAX COM CABO DE 2M</w:t>
            </w:r>
          </w:p>
        </w:tc>
        <w:tc>
          <w:tcPr>
            <w:tcW w:w="1560" w:type="dxa"/>
            <w:tcBorders>
              <w:left w:val="single" w:sz="4" w:space="0" w:color="000000"/>
              <w:bottom w:val="single" w:sz="4" w:space="0" w:color="000000"/>
            </w:tcBorders>
            <w:vAlign w:val="center"/>
          </w:tcPr>
          <w:p w14:paraId="7D5FBE24" w14:textId="77777777" w:rsidR="00566F90" w:rsidRPr="00566F90" w:rsidRDefault="00566F90" w:rsidP="000178B3">
            <w:pPr>
              <w:pStyle w:val="TableContents"/>
              <w:suppressLineNumbers w:val="0"/>
              <w:ind w:left="57"/>
              <w:jc w:val="center"/>
              <w:rPr>
                <w:rFonts w:ascii="Arial" w:hAnsi="Arial" w:cs="Arial"/>
                <w:sz w:val="22"/>
                <w:szCs w:val="22"/>
              </w:rPr>
            </w:pPr>
            <w:r w:rsidRPr="00566F90">
              <w:rPr>
                <w:rFonts w:ascii="Arial" w:hAnsi="Arial" w:cs="Arial"/>
                <w:sz w:val="22"/>
                <w:szCs w:val="22"/>
              </w:rPr>
              <w:t>UND</w:t>
            </w:r>
          </w:p>
        </w:tc>
        <w:tc>
          <w:tcPr>
            <w:tcW w:w="990" w:type="dxa"/>
            <w:tcBorders>
              <w:left w:val="single" w:sz="4" w:space="0" w:color="000000"/>
              <w:bottom w:val="single" w:sz="4" w:space="0" w:color="000000"/>
            </w:tcBorders>
            <w:vAlign w:val="center"/>
          </w:tcPr>
          <w:p w14:paraId="5D0E7385" w14:textId="77777777" w:rsidR="00566F90" w:rsidRPr="00566F90" w:rsidRDefault="00566F90" w:rsidP="000178B3">
            <w:pPr>
              <w:pStyle w:val="TableContents"/>
              <w:suppressLineNumbers w:val="0"/>
              <w:snapToGrid w:val="0"/>
              <w:ind w:left="57"/>
              <w:jc w:val="center"/>
              <w:rPr>
                <w:rFonts w:ascii="Arial" w:hAnsi="Arial" w:cs="Arial"/>
                <w:sz w:val="22"/>
                <w:szCs w:val="22"/>
              </w:rPr>
            </w:pPr>
            <w:r w:rsidRPr="00566F90">
              <w:rPr>
                <w:rFonts w:ascii="Arial" w:hAnsi="Arial" w:cs="Arial"/>
                <w:sz w:val="22"/>
                <w:szCs w:val="22"/>
              </w:rPr>
              <w:t>25</w:t>
            </w:r>
          </w:p>
        </w:tc>
        <w:tc>
          <w:tcPr>
            <w:tcW w:w="2266" w:type="dxa"/>
            <w:tcBorders>
              <w:left w:val="single" w:sz="4" w:space="0" w:color="000000"/>
              <w:bottom w:val="single" w:sz="4" w:space="0" w:color="000000"/>
              <w:right w:val="single" w:sz="4" w:space="0" w:color="000000"/>
            </w:tcBorders>
            <w:vAlign w:val="center"/>
          </w:tcPr>
          <w:p w14:paraId="0E72ACAE" w14:textId="77777777" w:rsidR="00566F90" w:rsidRPr="00566F90" w:rsidRDefault="00566F90" w:rsidP="000178B3">
            <w:pPr>
              <w:pStyle w:val="Standard"/>
              <w:widowControl w:val="0"/>
              <w:rPr>
                <w:rFonts w:ascii="Arial" w:hAnsi="Arial" w:cs="Arial"/>
                <w:sz w:val="22"/>
                <w:szCs w:val="22"/>
              </w:rPr>
            </w:pPr>
            <w:r w:rsidRPr="00566F90">
              <w:rPr>
                <w:rFonts w:ascii="Arial" w:hAnsi="Arial" w:cs="Arial"/>
                <w:sz w:val="22"/>
                <w:szCs w:val="22"/>
              </w:rPr>
              <w:t>PARCELA ÚNICA</w:t>
            </w:r>
          </w:p>
        </w:tc>
      </w:tr>
    </w:tbl>
    <w:p w14:paraId="10AE7434" w14:textId="77777777" w:rsidR="00566F90" w:rsidRDefault="00566F90" w:rsidP="00566F90">
      <w:pPr>
        <w:pStyle w:val="Textbody"/>
        <w:rPr>
          <w:rFonts w:ascii="Arial" w:hAnsi="Arial" w:cs="Arial"/>
          <w:b/>
          <w:color w:val="000000"/>
        </w:rPr>
      </w:pPr>
    </w:p>
    <w:p w14:paraId="0FACB746" w14:textId="77777777" w:rsidR="00566F90" w:rsidRPr="003B380A" w:rsidRDefault="00566F90" w:rsidP="00566F90">
      <w:pPr>
        <w:pStyle w:val="Textbody"/>
        <w:rPr>
          <w:rFonts w:ascii="Arial" w:hAnsi="Arial" w:cs="Arial"/>
          <w:b/>
          <w:bCs/>
          <w:color w:val="000000"/>
          <w:sz w:val="24"/>
          <w:szCs w:val="24"/>
        </w:rPr>
      </w:pPr>
      <w:r w:rsidRPr="003B380A">
        <w:rPr>
          <w:rFonts w:ascii="Arial" w:hAnsi="Arial" w:cs="Arial"/>
          <w:b/>
          <w:color w:val="000000"/>
          <w:sz w:val="24"/>
          <w:szCs w:val="24"/>
        </w:rPr>
        <w:lastRenderedPageBreak/>
        <w:t>- GESTÃO DE UNIDADES DE SAÚDE</w:t>
      </w:r>
      <w:r w:rsidRPr="003B380A">
        <w:rPr>
          <w:rFonts w:ascii="Arial" w:hAnsi="Arial" w:cs="Arial"/>
          <w:color w:val="000000"/>
          <w:sz w:val="24"/>
          <w:szCs w:val="24"/>
        </w:rPr>
        <w:t xml:space="preserve">– telefone </w:t>
      </w:r>
      <w:r w:rsidRPr="003B380A">
        <w:rPr>
          <w:rFonts w:ascii="Arial" w:hAnsi="Arial" w:cs="Arial"/>
          <w:b/>
          <w:bCs/>
          <w:color w:val="000000"/>
          <w:sz w:val="24"/>
          <w:szCs w:val="24"/>
        </w:rPr>
        <w:t>(16) 3945-6479</w:t>
      </w:r>
      <w:r w:rsidRPr="003B380A">
        <w:rPr>
          <w:rFonts w:ascii="Arial" w:hAnsi="Arial" w:cs="Arial"/>
          <w:b/>
          <w:color w:val="000000"/>
          <w:sz w:val="24"/>
          <w:szCs w:val="24"/>
        </w:rPr>
        <w:t>.</w:t>
      </w:r>
      <w:r w:rsidRPr="003B380A">
        <w:rPr>
          <w:rFonts w:ascii="Arial" w:hAnsi="Arial" w:cs="Arial"/>
          <w:color w:val="000000"/>
          <w:sz w:val="24"/>
          <w:szCs w:val="24"/>
        </w:rPr>
        <w:t xml:space="preserve"> Os horários de entrega serão de segunda a sexta feira no horário das 08:30h às 11h30 horas e das 13h às 17h</w:t>
      </w:r>
      <w:r w:rsidRPr="003B380A">
        <w:rPr>
          <w:rFonts w:ascii="Arial" w:hAnsi="Arial" w:cs="Arial"/>
          <w:b/>
          <w:bCs/>
          <w:color w:val="000000"/>
          <w:sz w:val="24"/>
          <w:szCs w:val="24"/>
        </w:rPr>
        <w:t xml:space="preserve">, </w:t>
      </w:r>
      <w:r w:rsidRPr="003B380A">
        <w:rPr>
          <w:rFonts w:ascii="Arial" w:hAnsi="Arial" w:cs="Arial"/>
          <w:color w:val="000000"/>
          <w:sz w:val="24"/>
          <w:szCs w:val="24"/>
        </w:rPr>
        <w:t>nos seguintes endereços:</w:t>
      </w:r>
    </w:p>
    <w:p w14:paraId="152C236C" w14:textId="77777777" w:rsidR="00DC1715" w:rsidRPr="003B380A" w:rsidRDefault="00DC1715" w:rsidP="0088547F">
      <w:pPr>
        <w:jc w:val="both"/>
        <w:rPr>
          <w:rFonts w:ascii="Arial" w:hAnsi="Arial"/>
          <w:b/>
          <w:bCs/>
          <w:color w:val="FF0000"/>
        </w:rPr>
      </w:pPr>
    </w:p>
    <w:p w14:paraId="3F890C19"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1) UBS ANTÔNIA SPINGOLON (ALTO DO GINÁSIO)</w:t>
      </w:r>
    </w:p>
    <w:p w14:paraId="07A1EA36"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RUA ERNESTO SCATENA, S/N – ALTO DO GINÁSIO – CEP. 14.169-145</w:t>
      </w:r>
    </w:p>
    <w:p w14:paraId="69A2C5E6" w14:textId="77777777" w:rsidR="003B380A" w:rsidRPr="003B380A" w:rsidRDefault="003B380A" w:rsidP="003B380A">
      <w:pPr>
        <w:pStyle w:val="Textbody"/>
        <w:rPr>
          <w:rFonts w:ascii="Arial" w:hAnsi="Arial" w:cs="Arial"/>
          <w:color w:val="000000"/>
          <w:sz w:val="24"/>
          <w:szCs w:val="24"/>
        </w:rPr>
      </w:pPr>
    </w:p>
    <w:p w14:paraId="248EEFCF"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2) UBS JOSÉ JOAQUIM BONFIM (ALVORADA)</w:t>
      </w:r>
    </w:p>
    <w:p w14:paraId="1A929737"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RUA PAULO MELONI, 647 – JD ALVORADA – CEP. 14.160-660</w:t>
      </w:r>
    </w:p>
    <w:p w14:paraId="04BFE99B" w14:textId="77777777" w:rsidR="003B380A" w:rsidRPr="003B380A" w:rsidRDefault="003B380A" w:rsidP="003B380A">
      <w:pPr>
        <w:pStyle w:val="Textbody"/>
        <w:rPr>
          <w:rFonts w:ascii="Arial" w:hAnsi="Arial" w:cs="Arial"/>
          <w:color w:val="000000"/>
          <w:sz w:val="24"/>
          <w:szCs w:val="24"/>
        </w:rPr>
      </w:pPr>
    </w:p>
    <w:p w14:paraId="5171A3DE"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3) UBS JOSÉ BONIFÁCIO (SANTA ROSA)</w:t>
      </w:r>
    </w:p>
    <w:p w14:paraId="0FA85D35"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AV. ANTONIO VANZELLA, 710 – JD SANTA ROSA – CEP. 14.165-440</w:t>
      </w:r>
    </w:p>
    <w:p w14:paraId="490C80C3" w14:textId="77777777" w:rsidR="003B380A" w:rsidRPr="003B380A" w:rsidRDefault="003B380A" w:rsidP="003B380A">
      <w:pPr>
        <w:pStyle w:val="Textbody"/>
        <w:rPr>
          <w:rFonts w:ascii="Arial" w:hAnsi="Arial" w:cs="Arial"/>
          <w:color w:val="000000"/>
          <w:sz w:val="24"/>
          <w:szCs w:val="24"/>
        </w:rPr>
      </w:pPr>
    </w:p>
    <w:p w14:paraId="7FB48FC1"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4) UBS OLIVIA MENDES MOSSIN (JAMAICA)</w:t>
      </w:r>
    </w:p>
    <w:p w14:paraId="4CFBD3ED"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RUA TENENTE HÉLIO BATISTA DE OLIVEIRA, 531 – JD JAMAICA – CEP. 14.164-150</w:t>
      </w:r>
    </w:p>
    <w:p w14:paraId="73FE0BD4" w14:textId="77777777" w:rsidR="003B380A" w:rsidRPr="003B380A" w:rsidRDefault="003B380A" w:rsidP="003B380A">
      <w:pPr>
        <w:pStyle w:val="Textbody"/>
        <w:rPr>
          <w:rFonts w:ascii="Arial" w:hAnsi="Arial" w:cs="Arial"/>
          <w:color w:val="000000"/>
          <w:sz w:val="24"/>
          <w:szCs w:val="24"/>
        </w:rPr>
      </w:pPr>
    </w:p>
    <w:p w14:paraId="7418B0F5"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5) UBS JOSÉ PEREIRA DE CARVALHO (COHAB 3)</w:t>
      </w:r>
    </w:p>
    <w:p w14:paraId="7249AB66"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AV. HIDEO TAKADA, S/N – CONJ HAB PEDRO ORTOLAN – CEP. 14.160-030</w:t>
      </w:r>
    </w:p>
    <w:p w14:paraId="0F4166C3" w14:textId="77777777" w:rsidR="003B380A" w:rsidRPr="003B380A" w:rsidRDefault="003B380A" w:rsidP="003B380A">
      <w:pPr>
        <w:pStyle w:val="Textbody"/>
        <w:rPr>
          <w:rFonts w:ascii="Arial" w:hAnsi="Arial" w:cs="Arial"/>
          <w:color w:val="000000"/>
          <w:sz w:val="24"/>
          <w:szCs w:val="24"/>
        </w:rPr>
      </w:pPr>
    </w:p>
    <w:p w14:paraId="5B10004F"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6) UBS FRANCISCO XAVIER (COHAB 8)</w:t>
      </w:r>
    </w:p>
    <w:p w14:paraId="0FE8BCC1"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RUA VITÓRIO BISSON, 396 – CONJ HAB ULYSSES GUIMARÃES – CEP. 14.177-342</w:t>
      </w:r>
    </w:p>
    <w:p w14:paraId="6E9DFAB9" w14:textId="77777777" w:rsidR="003B380A" w:rsidRPr="003B380A" w:rsidRDefault="003B380A" w:rsidP="003B380A">
      <w:pPr>
        <w:pStyle w:val="Textbody"/>
        <w:rPr>
          <w:rFonts w:ascii="Arial" w:hAnsi="Arial" w:cs="Arial"/>
          <w:color w:val="000000"/>
          <w:sz w:val="24"/>
          <w:szCs w:val="24"/>
        </w:rPr>
      </w:pPr>
    </w:p>
    <w:p w14:paraId="3DA87767"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7) CENTRO DE ESPECIALIDADES MÉDICAS – CS II</w:t>
      </w:r>
    </w:p>
    <w:p w14:paraId="02F98F5A"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RUA PEDRO BIGHETI, 910 – JD RECREIO – CEP: 14.170-370</w:t>
      </w:r>
    </w:p>
    <w:p w14:paraId="3AFD1682" w14:textId="77777777" w:rsidR="003B380A" w:rsidRPr="003B380A" w:rsidRDefault="003B380A" w:rsidP="003B380A">
      <w:pPr>
        <w:pStyle w:val="Textbody"/>
        <w:rPr>
          <w:rFonts w:ascii="Arial" w:hAnsi="Arial" w:cs="Arial"/>
          <w:color w:val="000000"/>
          <w:sz w:val="24"/>
          <w:szCs w:val="24"/>
        </w:rPr>
      </w:pPr>
    </w:p>
    <w:p w14:paraId="1A555684" w14:textId="77777777" w:rsidR="003B380A" w:rsidRPr="003B380A" w:rsidRDefault="003B380A" w:rsidP="003B380A">
      <w:pPr>
        <w:pStyle w:val="Textbody"/>
        <w:rPr>
          <w:rFonts w:ascii="Arial" w:hAnsi="Arial" w:cs="Arial"/>
          <w:color w:val="000000"/>
          <w:sz w:val="24"/>
          <w:szCs w:val="24"/>
        </w:rPr>
      </w:pPr>
      <w:r w:rsidRPr="003B380A">
        <w:rPr>
          <w:rFonts w:ascii="Arial" w:hAnsi="Arial" w:cs="Arial"/>
          <w:b/>
          <w:bCs/>
          <w:color w:val="000000"/>
          <w:sz w:val="24"/>
          <w:szCs w:val="24"/>
        </w:rPr>
        <w:t>8) UBS EDGAR DA SILVEIRA PAGNANO (DISTRITO – CRUZ DAS POSSES)</w:t>
      </w:r>
    </w:p>
    <w:p w14:paraId="56E4D5E7" w14:textId="77777777" w:rsidR="003B380A" w:rsidRPr="003B380A" w:rsidRDefault="003B380A" w:rsidP="003B380A">
      <w:pPr>
        <w:pStyle w:val="Textbody"/>
        <w:rPr>
          <w:rFonts w:ascii="Arial" w:hAnsi="Arial" w:cs="Arial"/>
          <w:color w:val="000000"/>
          <w:sz w:val="24"/>
          <w:szCs w:val="24"/>
        </w:rPr>
      </w:pPr>
      <w:r w:rsidRPr="003B380A">
        <w:rPr>
          <w:rFonts w:ascii="Arial" w:hAnsi="Arial" w:cs="Arial"/>
          <w:color w:val="000000"/>
          <w:sz w:val="24"/>
          <w:szCs w:val="24"/>
        </w:rPr>
        <w:t>RUA FLORIANO PEIXOTO, 1034 – DISTRITO DE CRUZ DAS POSSES – CEP. 14.165-500</w:t>
      </w:r>
    </w:p>
    <w:p w14:paraId="23EED17E" w14:textId="77777777" w:rsidR="003B380A" w:rsidRDefault="003B380A" w:rsidP="003B380A">
      <w:pPr>
        <w:pStyle w:val="Textbody"/>
        <w:rPr>
          <w:rFonts w:ascii="Arial" w:hAnsi="Arial" w:cs="Arial"/>
          <w:color w:val="000000"/>
        </w:rPr>
      </w:pPr>
    </w:p>
    <w:tbl>
      <w:tblPr>
        <w:tblW w:w="0" w:type="auto"/>
        <w:tblInd w:w="55" w:type="dxa"/>
        <w:tblLayout w:type="fixed"/>
        <w:tblCellMar>
          <w:top w:w="55" w:type="dxa"/>
          <w:left w:w="55" w:type="dxa"/>
          <w:bottom w:w="55" w:type="dxa"/>
          <w:right w:w="55" w:type="dxa"/>
        </w:tblCellMar>
        <w:tblLook w:val="0000" w:firstRow="0" w:lastRow="0" w:firstColumn="0" w:lastColumn="0" w:noHBand="0" w:noVBand="0"/>
      </w:tblPr>
      <w:tblGrid>
        <w:gridCol w:w="5385"/>
        <w:gridCol w:w="1425"/>
        <w:gridCol w:w="795"/>
        <w:gridCol w:w="1695"/>
      </w:tblGrid>
      <w:tr w:rsidR="003B380A" w:rsidRPr="003B380A" w14:paraId="2FC5BEAF" w14:textId="77777777" w:rsidTr="000178B3">
        <w:tc>
          <w:tcPr>
            <w:tcW w:w="5385" w:type="dxa"/>
            <w:tcBorders>
              <w:top w:val="single" w:sz="4" w:space="0" w:color="000000"/>
              <w:left w:val="single" w:sz="4" w:space="0" w:color="000000"/>
              <w:bottom w:val="single" w:sz="4" w:space="0" w:color="000000"/>
            </w:tcBorders>
            <w:shd w:val="clear" w:color="auto" w:fill="B2B2B2"/>
            <w:vAlign w:val="center"/>
          </w:tcPr>
          <w:p w14:paraId="1BE788B2" w14:textId="77777777" w:rsidR="003B380A" w:rsidRPr="003B380A" w:rsidRDefault="003B380A" w:rsidP="000178B3">
            <w:pPr>
              <w:pStyle w:val="Standard"/>
              <w:widowControl w:val="0"/>
              <w:suppressAutoHyphens w:val="0"/>
              <w:jc w:val="center"/>
              <w:rPr>
                <w:rFonts w:ascii="Arial" w:hAnsi="Arial" w:cs="Arial"/>
                <w:sz w:val="22"/>
                <w:szCs w:val="22"/>
              </w:rPr>
            </w:pPr>
            <w:r w:rsidRPr="003B380A">
              <w:rPr>
                <w:rFonts w:ascii="Arial" w:hAnsi="Arial" w:cs="Arial"/>
                <w:color w:val="000000"/>
                <w:sz w:val="22"/>
                <w:szCs w:val="22"/>
              </w:rPr>
              <w:t>Material</w:t>
            </w:r>
          </w:p>
        </w:tc>
        <w:tc>
          <w:tcPr>
            <w:tcW w:w="1425" w:type="dxa"/>
            <w:tcBorders>
              <w:top w:val="single" w:sz="4" w:space="0" w:color="000000"/>
              <w:left w:val="single" w:sz="4" w:space="0" w:color="000000"/>
              <w:bottom w:val="single" w:sz="4" w:space="0" w:color="000000"/>
            </w:tcBorders>
            <w:shd w:val="clear" w:color="auto" w:fill="B2B2B2"/>
            <w:vAlign w:val="center"/>
          </w:tcPr>
          <w:p w14:paraId="1C73D7CD" w14:textId="77777777" w:rsidR="003B380A" w:rsidRPr="003B380A" w:rsidRDefault="003B380A" w:rsidP="000178B3">
            <w:pPr>
              <w:pStyle w:val="Standard"/>
              <w:widowControl w:val="0"/>
              <w:suppressAutoHyphens w:val="0"/>
              <w:jc w:val="center"/>
              <w:rPr>
                <w:rFonts w:ascii="Arial" w:hAnsi="Arial" w:cs="Arial"/>
                <w:sz w:val="22"/>
                <w:szCs w:val="22"/>
              </w:rPr>
            </w:pPr>
            <w:r w:rsidRPr="003B380A">
              <w:rPr>
                <w:rFonts w:ascii="Arial" w:hAnsi="Arial" w:cs="Arial"/>
                <w:color w:val="000000"/>
                <w:sz w:val="22"/>
                <w:szCs w:val="22"/>
              </w:rPr>
              <w:t>Unidade de Medida</w:t>
            </w:r>
          </w:p>
        </w:tc>
        <w:tc>
          <w:tcPr>
            <w:tcW w:w="795" w:type="dxa"/>
            <w:tcBorders>
              <w:top w:val="single" w:sz="4" w:space="0" w:color="000000"/>
              <w:left w:val="single" w:sz="4" w:space="0" w:color="000000"/>
              <w:bottom w:val="single" w:sz="4" w:space="0" w:color="000000"/>
            </w:tcBorders>
            <w:shd w:val="clear" w:color="auto" w:fill="B2B2B2"/>
            <w:vAlign w:val="center"/>
          </w:tcPr>
          <w:p w14:paraId="232AA3B9" w14:textId="77777777" w:rsidR="003B380A" w:rsidRPr="003B380A" w:rsidRDefault="003B380A" w:rsidP="000178B3">
            <w:pPr>
              <w:pStyle w:val="Standard"/>
              <w:widowControl w:val="0"/>
              <w:suppressAutoHyphens w:val="0"/>
              <w:jc w:val="center"/>
              <w:rPr>
                <w:rFonts w:ascii="Arial" w:hAnsi="Arial" w:cs="Arial"/>
                <w:sz w:val="22"/>
                <w:szCs w:val="22"/>
              </w:rPr>
            </w:pPr>
            <w:proofErr w:type="spellStart"/>
            <w:r w:rsidRPr="003B380A">
              <w:rPr>
                <w:rFonts w:ascii="Arial" w:hAnsi="Arial" w:cs="Arial"/>
                <w:color w:val="000000"/>
                <w:sz w:val="22"/>
                <w:szCs w:val="22"/>
              </w:rPr>
              <w:t>Qtd</w:t>
            </w:r>
            <w:proofErr w:type="spellEnd"/>
          </w:p>
        </w:tc>
        <w:tc>
          <w:tcPr>
            <w:tcW w:w="1695" w:type="dxa"/>
            <w:tcBorders>
              <w:top w:val="single" w:sz="4" w:space="0" w:color="000000"/>
              <w:left w:val="single" w:sz="4" w:space="0" w:color="000000"/>
              <w:bottom w:val="single" w:sz="4" w:space="0" w:color="000000"/>
              <w:right w:val="single" w:sz="4" w:space="0" w:color="000000"/>
            </w:tcBorders>
            <w:shd w:val="clear" w:color="auto" w:fill="B2B2B2"/>
            <w:vAlign w:val="center"/>
          </w:tcPr>
          <w:p w14:paraId="35D7B84A" w14:textId="77777777" w:rsidR="003B380A" w:rsidRPr="003B380A" w:rsidRDefault="003B380A" w:rsidP="000178B3">
            <w:pPr>
              <w:pStyle w:val="Standard"/>
              <w:widowControl w:val="0"/>
              <w:suppressAutoHyphens w:val="0"/>
              <w:jc w:val="center"/>
              <w:rPr>
                <w:rFonts w:ascii="Arial" w:hAnsi="Arial" w:cs="Arial"/>
                <w:sz w:val="22"/>
                <w:szCs w:val="22"/>
              </w:rPr>
            </w:pPr>
            <w:r w:rsidRPr="003B380A">
              <w:rPr>
                <w:rFonts w:ascii="Arial" w:hAnsi="Arial" w:cs="Arial"/>
                <w:color w:val="000000"/>
                <w:sz w:val="22"/>
                <w:szCs w:val="22"/>
              </w:rPr>
              <w:t>Periodicidade</w:t>
            </w:r>
          </w:p>
        </w:tc>
      </w:tr>
      <w:tr w:rsidR="003B380A" w:rsidRPr="003B380A" w14:paraId="72F76B06" w14:textId="77777777" w:rsidTr="000178B3">
        <w:tc>
          <w:tcPr>
            <w:tcW w:w="5385" w:type="dxa"/>
            <w:tcBorders>
              <w:left w:val="single" w:sz="4" w:space="0" w:color="000000"/>
              <w:bottom w:val="single" w:sz="4" w:space="0" w:color="000000"/>
            </w:tcBorders>
            <w:vAlign w:val="center"/>
          </w:tcPr>
          <w:p w14:paraId="50310435" w14:textId="77777777" w:rsidR="003B380A" w:rsidRPr="003B380A" w:rsidRDefault="003B380A" w:rsidP="000178B3">
            <w:pPr>
              <w:pStyle w:val="TableContents"/>
              <w:snapToGrid w:val="0"/>
              <w:rPr>
                <w:rFonts w:ascii="Arial" w:eastAsia="Arial" w:hAnsi="Arial" w:cs="Arial"/>
                <w:sz w:val="22"/>
                <w:szCs w:val="22"/>
              </w:rPr>
            </w:pPr>
            <w:r w:rsidRPr="003B380A">
              <w:rPr>
                <w:rFonts w:ascii="Arial" w:hAnsi="Arial" w:cs="Arial"/>
                <w:sz w:val="22"/>
                <w:szCs w:val="22"/>
                <w:u w:val="single"/>
              </w:rPr>
              <w:t>DIVÃ CLÍNICO</w:t>
            </w:r>
          </w:p>
          <w:p w14:paraId="037B4DC8" w14:textId="77777777" w:rsidR="003B380A" w:rsidRPr="003B380A" w:rsidRDefault="003B380A" w:rsidP="000178B3">
            <w:pPr>
              <w:pStyle w:val="TableContents"/>
              <w:snapToGrid w:val="0"/>
              <w:rPr>
                <w:rFonts w:ascii="Arial" w:hAnsi="Arial" w:cs="Arial"/>
                <w:sz w:val="22"/>
                <w:szCs w:val="22"/>
              </w:rPr>
            </w:pPr>
            <w:r w:rsidRPr="003B380A">
              <w:rPr>
                <w:rFonts w:ascii="Arial" w:eastAsia="Arial" w:hAnsi="Arial" w:cs="Arial"/>
                <w:sz w:val="22"/>
                <w:szCs w:val="22"/>
              </w:rPr>
              <w:t xml:space="preserve"> </w:t>
            </w: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04 UND – UBS ANTÔNIA SPINGOLON (ALTO DO GINÁSIO)</w:t>
            </w:r>
          </w:p>
          <w:p w14:paraId="2C63B40B"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03 UND – UBS JOSÉ JOAQUIM BONFIM (ALVORADA)</w:t>
            </w:r>
          </w:p>
          <w:p w14:paraId="07FEE14B"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03 UND – UBS JOSÉ BONIFÁCIO (SANTA ROSA)</w:t>
            </w:r>
          </w:p>
          <w:p w14:paraId="58159ECF" w14:textId="77777777" w:rsidR="003B380A" w:rsidRPr="003B380A" w:rsidRDefault="003B380A" w:rsidP="000178B3">
            <w:pPr>
              <w:pStyle w:val="TableContents"/>
              <w:snapToGrid w:val="0"/>
              <w:rPr>
                <w:rFonts w:ascii="Arial" w:eastAsia="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06 UND – UBS OLIVIA MENDES MOSSIN (JAMAICA)</w:t>
            </w:r>
          </w:p>
          <w:p w14:paraId="507A5D9D" w14:textId="77777777" w:rsidR="003B380A" w:rsidRPr="003B380A" w:rsidRDefault="003B380A" w:rsidP="000178B3">
            <w:pPr>
              <w:pStyle w:val="TableContents"/>
              <w:snapToGrid w:val="0"/>
              <w:rPr>
                <w:rFonts w:ascii="Arial" w:hAnsi="Arial" w:cs="Arial"/>
                <w:sz w:val="22"/>
                <w:szCs w:val="22"/>
              </w:rPr>
            </w:pPr>
            <w:r w:rsidRPr="003B380A">
              <w:rPr>
                <w:rFonts w:ascii="Arial" w:eastAsia="Arial" w:hAnsi="Arial" w:cs="Arial"/>
                <w:sz w:val="22"/>
                <w:szCs w:val="22"/>
              </w:rPr>
              <w:t xml:space="preserve"> </w:t>
            </w: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06 UND – UBS JOSÉ PEREIRA DE CARVALHO (COHAB 3)</w:t>
            </w:r>
          </w:p>
          <w:p w14:paraId="016637E4"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06 UND – UBS FRANCISCO XAVIER (COHAB 8)</w:t>
            </w:r>
          </w:p>
          <w:p w14:paraId="497ACFDD"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06 UND – CENTRO DE ESPECIALIDADES MÉDICAS (CS II)</w:t>
            </w:r>
          </w:p>
          <w:p w14:paraId="0785274F"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06 UND – UBS EDGAR DA SILVEIRA PAGNANO (DISTRITO – CRUZ DAS POSSES)</w:t>
            </w:r>
          </w:p>
        </w:tc>
        <w:tc>
          <w:tcPr>
            <w:tcW w:w="1425" w:type="dxa"/>
            <w:tcBorders>
              <w:left w:val="single" w:sz="4" w:space="0" w:color="000000"/>
              <w:bottom w:val="single" w:sz="4" w:space="0" w:color="000000"/>
            </w:tcBorders>
            <w:vAlign w:val="center"/>
          </w:tcPr>
          <w:p w14:paraId="1A41AE5C" w14:textId="77777777" w:rsidR="003B380A" w:rsidRPr="003B380A" w:rsidRDefault="003B380A" w:rsidP="000178B3">
            <w:pPr>
              <w:pStyle w:val="TableContents"/>
              <w:ind w:left="57"/>
              <w:jc w:val="center"/>
              <w:rPr>
                <w:rFonts w:ascii="Arial" w:hAnsi="Arial" w:cs="Arial"/>
                <w:sz w:val="22"/>
                <w:szCs w:val="22"/>
              </w:rPr>
            </w:pPr>
            <w:r w:rsidRPr="003B380A">
              <w:rPr>
                <w:rFonts w:ascii="Arial" w:hAnsi="Arial" w:cs="Arial"/>
                <w:sz w:val="22"/>
                <w:szCs w:val="22"/>
              </w:rPr>
              <w:t>UND</w:t>
            </w:r>
          </w:p>
        </w:tc>
        <w:tc>
          <w:tcPr>
            <w:tcW w:w="795" w:type="dxa"/>
            <w:tcBorders>
              <w:left w:val="single" w:sz="4" w:space="0" w:color="000000"/>
              <w:bottom w:val="single" w:sz="4" w:space="0" w:color="000000"/>
            </w:tcBorders>
            <w:vAlign w:val="center"/>
          </w:tcPr>
          <w:p w14:paraId="64CABCC9" w14:textId="77777777" w:rsidR="003B380A" w:rsidRPr="003B380A" w:rsidRDefault="003B380A" w:rsidP="000178B3">
            <w:pPr>
              <w:pStyle w:val="TableContents"/>
              <w:snapToGrid w:val="0"/>
              <w:ind w:left="57"/>
              <w:jc w:val="center"/>
              <w:rPr>
                <w:rFonts w:ascii="Arial" w:hAnsi="Arial" w:cs="Arial"/>
                <w:sz w:val="22"/>
                <w:szCs w:val="22"/>
              </w:rPr>
            </w:pPr>
            <w:r w:rsidRPr="003B380A">
              <w:rPr>
                <w:rFonts w:ascii="Arial" w:hAnsi="Arial" w:cs="Arial"/>
                <w:sz w:val="22"/>
                <w:szCs w:val="22"/>
              </w:rPr>
              <w:t>40</w:t>
            </w:r>
          </w:p>
        </w:tc>
        <w:tc>
          <w:tcPr>
            <w:tcW w:w="1695" w:type="dxa"/>
            <w:tcBorders>
              <w:left w:val="single" w:sz="4" w:space="0" w:color="000000"/>
              <w:bottom w:val="single" w:sz="4" w:space="0" w:color="000000"/>
              <w:right w:val="single" w:sz="4" w:space="0" w:color="000000"/>
            </w:tcBorders>
            <w:vAlign w:val="center"/>
          </w:tcPr>
          <w:p w14:paraId="50B96228" w14:textId="77777777" w:rsidR="003B380A" w:rsidRPr="003B380A" w:rsidRDefault="003B380A" w:rsidP="000178B3">
            <w:pPr>
              <w:pStyle w:val="Standard"/>
              <w:widowControl w:val="0"/>
              <w:jc w:val="center"/>
              <w:rPr>
                <w:rFonts w:ascii="Arial" w:hAnsi="Arial" w:cs="Arial"/>
                <w:sz w:val="22"/>
                <w:szCs w:val="22"/>
              </w:rPr>
            </w:pPr>
            <w:r w:rsidRPr="003B380A">
              <w:rPr>
                <w:rFonts w:ascii="Arial" w:hAnsi="Arial" w:cs="Arial"/>
                <w:sz w:val="22"/>
                <w:szCs w:val="22"/>
              </w:rPr>
              <w:t>PARCELA ÚNICA</w:t>
            </w:r>
          </w:p>
        </w:tc>
      </w:tr>
      <w:tr w:rsidR="003B380A" w:rsidRPr="003B380A" w14:paraId="74A0E221" w14:textId="77777777" w:rsidTr="000178B3">
        <w:tc>
          <w:tcPr>
            <w:tcW w:w="5385" w:type="dxa"/>
            <w:tcBorders>
              <w:left w:val="single" w:sz="4" w:space="0" w:color="000000"/>
              <w:bottom w:val="single" w:sz="4" w:space="0" w:color="000000"/>
            </w:tcBorders>
            <w:vAlign w:val="center"/>
          </w:tcPr>
          <w:p w14:paraId="18D1C4DC"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u w:val="single"/>
              </w:rPr>
              <w:t>MACA PARA TRANSPORTE</w:t>
            </w:r>
          </w:p>
          <w:p w14:paraId="4279F32E"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01 UND – UBS EDGAR DA SILVEIRA PAGNANO (DISTRITO – CRUZ DAS POSSES)</w:t>
            </w:r>
          </w:p>
          <w:p w14:paraId="5B72FB95" w14:textId="77777777" w:rsidR="003B380A" w:rsidRPr="003B380A" w:rsidRDefault="003B380A" w:rsidP="000178B3">
            <w:pPr>
              <w:pStyle w:val="TableContents"/>
              <w:snapToGrid w:val="0"/>
              <w:rPr>
                <w:rFonts w:ascii="Arial" w:eastAsia="Arial" w:hAnsi="Arial" w:cs="Arial"/>
                <w:sz w:val="22"/>
                <w:szCs w:val="22"/>
              </w:rPr>
            </w:pPr>
            <w:r w:rsidRPr="003B380A">
              <w:rPr>
                <w:rFonts w:ascii="Arial" w:hAnsi="Arial" w:cs="Arial"/>
                <w:sz w:val="22"/>
                <w:szCs w:val="22"/>
              </w:rPr>
              <w:lastRenderedPageBreak/>
              <w:t>–</w:t>
            </w:r>
            <w:r w:rsidRPr="003B380A">
              <w:rPr>
                <w:rFonts w:ascii="Arial" w:eastAsia="Arial" w:hAnsi="Arial" w:cs="Arial"/>
                <w:sz w:val="22"/>
                <w:szCs w:val="22"/>
              </w:rPr>
              <w:t xml:space="preserve"> </w:t>
            </w:r>
            <w:r w:rsidRPr="003B380A">
              <w:rPr>
                <w:rFonts w:ascii="Arial" w:hAnsi="Arial" w:cs="Arial"/>
                <w:sz w:val="22"/>
                <w:szCs w:val="22"/>
              </w:rPr>
              <w:t>01 UND – CENTRO DE ESPECIALIDADES MÉDICAS (CS II)</w:t>
            </w:r>
          </w:p>
          <w:p w14:paraId="652A7518" w14:textId="77777777" w:rsidR="003B380A" w:rsidRPr="003B380A" w:rsidRDefault="003B380A" w:rsidP="000178B3">
            <w:pPr>
              <w:pStyle w:val="TableContents"/>
              <w:snapToGrid w:val="0"/>
              <w:rPr>
                <w:rFonts w:ascii="Arial" w:hAnsi="Arial" w:cs="Arial"/>
                <w:sz w:val="22"/>
                <w:szCs w:val="22"/>
              </w:rPr>
            </w:pPr>
            <w:r w:rsidRPr="003B380A">
              <w:rPr>
                <w:rFonts w:ascii="Arial" w:eastAsia="Arial" w:hAnsi="Arial" w:cs="Arial"/>
                <w:sz w:val="22"/>
                <w:szCs w:val="22"/>
              </w:rPr>
              <w:t xml:space="preserve"> </w:t>
            </w: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01 UND – UBS ANTÔNIA SPINGOLON (ALTO DO GINÁSIO)</w:t>
            </w:r>
          </w:p>
        </w:tc>
        <w:tc>
          <w:tcPr>
            <w:tcW w:w="1425" w:type="dxa"/>
            <w:tcBorders>
              <w:left w:val="single" w:sz="4" w:space="0" w:color="000000"/>
              <w:bottom w:val="single" w:sz="4" w:space="0" w:color="000000"/>
            </w:tcBorders>
            <w:vAlign w:val="center"/>
          </w:tcPr>
          <w:p w14:paraId="28DAFE20" w14:textId="77777777" w:rsidR="003B380A" w:rsidRPr="003B380A" w:rsidRDefault="003B380A" w:rsidP="000178B3">
            <w:pPr>
              <w:pStyle w:val="TableContents"/>
              <w:ind w:left="57"/>
              <w:jc w:val="center"/>
              <w:rPr>
                <w:rFonts w:ascii="Arial" w:hAnsi="Arial" w:cs="Arial"/>
                <w:sz w:val="22"/>
                <w:szCs w:val="22"/>
              </w:rPr>
            </w:pPr>
            <w:r w:rsidRPr="003B380A">
              <w:rPr>
                <w:rFonts w:ascii="Arial" w:hAnsi="Arial" w:cs="Arial"/>
                <w:sz w:val="22"/>
                <w:szCs w:val="22"/>
              </w:rPr>
              <w:lastRenderedPageBreak/>
              <w:t>UND</w:t>
            </w:r>
          </w:p>
        </w:tc>
        <w:tc>
          <w:tcPr>
            <w:tcW w:w="795" w:type="dxa"/>
            <w:tcBorders>
              <w:left w:val="single" w:sz="4" w:space="0" w:color="000000"/>
              <w:bottom w:val="single" w:sz="4" w:space="0" w:color="000000"/>
            </w:tcBorders>
            <w:vAlign w:val="center"/>
          </w:tcPr>
          <w:p w14:paraId="7453D462" w14:textId="77777777" w:rsidR="003B380A" w:rsidRPr="003B380A" w:rsidRDefault="003B380A" w:rsidP="000178B3">
            <w:pPr>
              <w:pStyle w:val="TableContents"/>
              <w:snapToGrid w:val="0"/>
              <w:ind w:left="57"/>
              <w:jc w:val="center"/>
              <w:rPr>
                <w:rFonts w:ascii="Arial" w:hAnsi="Arial" w:cs="Arial"/>
                <w:sz w:val="22"/>
                <w:szCs w:val="22"/>
              </w:rPr>
            </w:pPr>
            <w:r w:rsidRPr="003B380A">
              <w:rPr>
                <w:rFonts w:ascii="Arial" w:hAnsi="Arial" w:cs="Arial"/>
                <w:sz w:val="22"/>
                <w:szCs w:val="22"/>
              </w:rPr>
              <w:t>3</w:t>
            </w:r>
          </w:p>
        </w:tc>
        <w:tc>
          <w:tcPr>
            <w:tcW w:w="1695" w:type="dxa"/>
            <w:tcBorders>
              <w:left w:val="single" w:sz="4" w:space="0" w:color="000000"/>
              <w:bottom w:val="single" w:sz="4" w:space="0" w:color="000000"/>
              <w:right w:val="single" w:sz="4" w:space="0" w:color="000000"/>
            </w:tcBorders>
            <w:vAlign w:val="center"/>
          </w:tcPr>
          <w:p w14:paraId="4F07ADBC" w14:textId="77777777" w:rsidR="003B380A" w:rsidRPr="003B380A" w:rsidRDefault="003B380A" w:rsidP="000178B3">
            <w:pPr>
              <w:pStyle w:val="Standard"/>
              <w:widowControl w:val="0"/>
              <w:jc w:val="center"/>
              <w:rPr>
                <w:rFonts w:ascii="Arial" w:hAnsi="Arial" w:cs="Arial"/>
                <w:sz w:val="22"/>
                <w:szCs w:val="22"/>
              </w:rPr>
            </w:pPr>
            <w:r w:rsidRPr="003B380A">
              <w:rPr>
                <w:rFonts w:ascii="Arial" w:hAnsi="Arial" w:cs="Arial"/>
                <w:sz w:val="22"/>
                <w:szCs w:val="22"/>
              </w:rPr>
              <w:t>PARCELA ÚNICA</w:t>
            </w:r>
          </w:p>
        </w:tc>
      </w:tr>
      <w:tr w:rsidR="003B380A" w:rsidRPr="003B380A" w14:paraId="11605DA2" w14:textId="77777777" w:rsidTr="000178B3">
        <w:tc>
          <w:tcPr>
            <w:tcW w:w="5385" w:type="dxa"/>
            <w:tcBorders>
              <w:left w:val="single" w:sz="4" w:space="0" w:color="000000"/>
              <w:bottom w:val="single" w:sz="4" w:space="0" w:color="000000"/>
            </w:tcBorders>
            <w:vAlign w:val="center"/>
          </w:tcPr>
          <w:p w14:paraId="5B100E36"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u w:val="single"/>
              </w:rPr>
              <w:t>COLCHÃO PARA CAMA HOSPITALAR</w:t>
            </w:r>
          </w:p>
          <w:p w14:paraId="11FE2222"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04 UND – UBS EDGAR DA SILVEIRA PAGNANO (DISTRITO – CRUZ DAS POSSES)</w:t>
            </w:r>
          </w:p>
          <w:p w14:paraId="5D703722"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02 UND – UBS JOSÉ PEREIRA DE CARVALHO (COHAB 3)</w:t>
            </w:r>
          </w:p>
          <w:p w14:paraId="350009D0" w14:textId="77777777" w:rsidR="003B380A" w:rsidRPr="003B380A" w:rsidRDefault="003B380A" w:rsidP="000178B3">
            <w:pPr>
              <w:pStyle w:val="TableContents"/>
              <w:snapToGrid w:val="0"/>
              <w:rPr>
                <w:rFonts w:ascii="Arial" w:eastAsia="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01 UND – UBS OLIVIA MENDES MOSSIN (JAMAICA)</w:t>
            </w:r>
          </w:p>
          <w:p w14:paraId="5D855112" w14:textId="77777777" w:rsidR="003B380A" w:rsidRPr="003B380A" w:rsidRDefault="003B380A" w:rsidP="000178B3">
            <w:pPr>
              <w:pStyle w:val="TableContents"/>
              <w:snapToGrid w:val="0"/>
              <w:rPr>
                <w:rFonts w:ascii="Arial" w:hAnsi="Arial" w:cs="Arial"/>
                <w:sz w:val="22"/>
                <w:szCs w:val="22"/>
              </w:rPr>
            </w:pPr>
            <w:r w:rsidRPr="003B380A">
              <w:rPr>
                <w:rFonts w:ascii="Arial" w:eastAsia="Arial" w:hAnsi="Arial" w:cs="Arial"/>
                <w:sz w:val="22"/>
                <w:szCs w:val="22"/>
              </w:rPr>
              <w:t xml:space="preserve"> </w:t>
            </w: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01 UND – UBS JOSÉ BONIFÁCIO (SANTA ROSA)</w:t>
            </w:r>
          </w:p>
        </w:tc>
        <w:tc>
          <w:tcPr>
            <w:tcW w:w="1425" w:type="dxa"/>
            <w:tcBorders>
              <w:left w:val="single" w:sz="4" w:space="0" w:color="000000"/>
              <w:bottom w:val="single" w:sz="4" w:space="0" w:color="000000"/>
            </w:tcBorders>
            <w:vAlign w:val="center"/>
          </w:tcPr>
          <w:p w14:paraId="5E83F794" w14:textId="77777777" w:rsidR="003B380A" w:rsidRPr="003B380A" w:rsidRDefault="003B380A" w:rsidP="000178B3">
            <w:pPr>
              <w:pStyle w:val="TableContents"/>
              <w:ind w:left="57"/>
              <w:jc w:val="center"/>
              <w:rPr>
                <w:rFonts w:ascii="Arial" w:hAnsi="Arial" w:cs="Arial"/>
                <w:sz w:val="22"/>
                <w:szCs w:val="22"/>
              </w:rPr>
            </w:pPr>
            <w:r w:rsidRPr="003B380A">
              <w:rPr>
                <w:rFonts w:ascii="Arial" w:hAnsi="Arial" w:cs="Arial"/>
                <w:sz w:val="22"/>
                <w:szCs w:val="22"/>
              </w:rPr>
              <w:t>UND</w:t>
            </w:r>
          </w:p>
        </w:tc>
        <w:tc>
          <w:tcPr>
            <w:tcW w:w="795" w:type="dxa"/>
            <w:tcBorders>
              <w:left w:val="single" w:sz="4" w:space="0" w:color="000000"/>
              <w:bottom w:val="single" w:sz="4" w:space="0" w:color="000000"/>
            </w:tcBorders>
            <w:vAlign w:val="center"/>
          </w:tcPr>
          <w:p w14:paraId="07BDD305" w14:textId="77777777" w:rsidR="003B380A" w:rsidRPr="003B380A" w:rsidRDefault="003B380A" w:rsidP="000178B3">
            <w:pPr>
              <w:pStyle w:val="TableContents"/>
              <w:snapToGrid w:val="0"/>
              <w:ind w:left="57"/>
              <w:jc w:val="center"/>
              <w:rPr>
                <w:rFonts w:ascii="Arial" w:hAnsi="Arial" w:cs="Arial"/>
                <w:sz w:val="22"/>
                <w:szCs w:val="22"/>
              </w:rPr>
            </w:pPr>
            <w:r w:rsidRPr="003B380A">
              <w:rPr>
                <w:rFonts w:ascii="Arial" w:hAnsi="Arial" w:cs="Arial"/>
                <w:sz w:val="22"/>
                <w:szCs w:val="22"/>
              </w:rPr>
              <w:t>8</w:t>
            </w:r>
          </w:p>
        </w:tc>
        <w:tc>
          <w:tcPr>
            <w:tcW w:w="1695" w:type="dxa"/>
            <w:tcBorders>
              <w:left w:val="single" w:sz="4" w:space="0" w:color="000000"/>
              <w:bottom w:val="single" w:sz="4" w:space="0" w:color="000000"/>
              <w:right w:val="single" w:sz="4" w:space="0" w:color="000000"/>
            </w:tcBorders>
            <w:vAlign w:val="center"/>
          </w:tcPr>
          <w:p w14:paraId="185509A9" w14:textId="77777777" w:rsidR="003B380A" w:rsidRPr="003B380A" w:rsidRDefault="003B380A" w:rsidP="000178B3">
            <w:pPr>
              <w:pStyle w:val="Standard"/>
              <w:widowControl w:val="0"/>
              <w:jc w:val="center"/>
              <w:rPr>
                <w:rFonts w:ascii="Arial" w:hAnsi="Arial" w:cs="Arial"/>
                <w:sz w:val="22"/>
                <w:szCs w:val="22"/>
              </w:rPr>
            </w:pPr>
            <w:r w:rsidRPr="003B380A">
              <w:rPr>
                <w:rFonts w:ascii="Arial" w:hAnsi="Arial" w:cs="Arial"/>
                <w:sz w:val="22"/>
                <w:szCs w:val="22"/>
              </w:rPr>
              <w:t>PARCELA ÚNICA</w:t>
            </w:r>
          </w:p>
        </w:tc>
      </w:tr>
      <w:tr w:rsidR="003B380A" w:rsidRPr="003B380A" w14:paraId="2CF085A1" w14:textId="77777777" w:rsidTr="000178B3">
        <w:tc>
          <w:tcPr>
            <w:tcW w:w="5385" w:type="dxa"/>
            <w:tcBorders>
              <w:left w:val="single" w:sz="4" w:space="0" w:color="000000"/>
              <w:bottom w:val="single" w:sz="4" w:space="0" w:color="000000"/>
            </w:tcBorders>
            <w:vAlign w:val="center"/>
          </w:tcPr>
          <w:p w14:paraId="38F4BD09"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u w:val="single"/>
              </w:rPr>
              <w:t>MESA GINECOLÓGICA</w:t>
            </w:r>
          </w:p>
          <w:p w14:paraId="2004CA0E" w14:textId="77777777" w:rsidR="003B380A" w:rsidRPr="003B380A" w:rsidRDefault="003B380A" w:rsidP="000178B3">
            <w:pPr>
              <w:pStyle w:val="TableContents"/>
              <w:snapToGrid w:val="0"/>
              <w:rPr>
                <w:rFonts w:ascii="Arial" w:hAnsi="Arial" w:cs="Arial"/>
                <w:sz w:val="22"/>
                <w:szCs w:val="22"/>
              </w:rPr>
            </w:pPr>
            <w:r w:rsidRPr="003B380A">
              <w:rPr>
                <w:rFonts w:ascii="Arial" w:hAnsi="Arial" w:cs="Arial"/>
                <w:sz w:val="22"/>
                <w:szCs w:val="22"/>
              </w:rPr>
              <w:t>–</w:t>
            </w:r>
            <w:r w:rsidRPr="003B380A">
              <w:rPr>
                <w:rFonts w:ascii="Arial" w:eastAsia="Arial" w:hAnsi="Arial" w:cs="Arial"/>
                <w:sz w:val="22"/>
                <w:szCs w:val="22"/>
              </w:rPr>
              <w:t xml:space="preserve"> </w:t>
            </w:r>
            <w:r w:rsidRPr="003B380A">
              <w:rPr>
                <w:rFonts w:ascii="Arial" w:hAnsi="Arial" w:cs="Arial"/>
                <w:sz w:val="22"/>
                <w:szCs w:val="22"/>
              </w:rPr>
              <w:t>01 UND – UBS OLIVIA MOSSIN (JAMAICA)</w:t>
            </w:r>
          </w:p>
        </w:tc>
        <w:tc>
          <w:tcPr>
            <w:tcW w:w="1425" w:type="dxa"/>
            <w:tcBorders>
              <w:left w:val="single" w:sz="4" w:space="0" w:color="000000"/>
              <w:bottom w:val="single" w:sz="4" w:space="0" w:color="000000"/>
            </w:tcBorders>
            <w:vAlign w:val="center"/>
          </w:tcPr>
          <w:p w14:paraId="72C82F02" w14:textId="77777777" w:rsidR="003B380A" w:rsidRPr="003B380A" w:rsidRDefault="003B380A" w:rsidP="000178B3">
            <w:pPr>
              <w:pStyle w:val="TableContents"/>
              <w:ind w:left="57"/>
              <w:jc w:val="center"/>
              <w:rPr>
                <w:rFonts w:ascii="Arial" w:hAnsi="Arial" w:cs="Arial"/>
                <w:sz w:val="22"/>
                <w:szCs w:val="22"/>
              </w:rPr>
            </w:pPr>
            <w:r w:rsidRPr="003B380A">
              <w:rPr>
                <w:rFonts w:ascii="Arial" w:hAnsi="Arial" w:cs="Arial"/>
                <w:sz w:val="22"/>
                <w:szCs w:val="22"/>
              </w:rPr>
              <w:t>UND</w:t>
            </w:r>
          </w:p>
        </w:tc>
        <w:tc>
          <w:tcPr>
            <w:tcW w:w="795" w:type="dxa"/>
            <w:tcBorders>
              <w:left w:val="single" w:sz="4" w:space="0" w:color="000000"/>
              <w:bottom w:val="single" w:sz="4" w:space="0" w:color="000000"/>
            </w:tcBorders>
            <w:vAlign w:val="center"/>
          </w:tcPr>
          <w:p w14:paraId="04C05B36" w14:textId="77777777" w:rsidR="003B380A" w:rsidRPr="003B380A" w:rsidRDefault="003B380A" w:rsidP="000178B3">
            <w:pPr>
              <w:pStyle w:val="TableContents"/>
              <w:snapToGrid w:val="0"/>
              <w:ind w:left="57"/>
              <w:jc w:val="center"/>
              <w:rPr>
                <w:rFonts w:ascii="Arial" w:hAnsi="Arial" w:cs="Arial"/>
                <w:sz w:val="22"/>
                <w:szCs w:val="22"/>
              </w:rPr>
            </w:pPr>
            <w:r w:rsidRPr="003B380A">
              <w:rPr>
                <w:rFonts w:ascii="Arial" w:hAnsi="Arial" w:cs="Arial"/>
                <w:sz w:val="22"/>
                <w:szCs w:val="22"/>
              </w:rPr>
              <w:t>1</w:t>
            </w:r>
          </w:p>
        </w:tc>
        <w:tc>
          <w:tcPr>
            <w:tcW w:w="1695" w:type="dxa"/>
            <w:tcBorders>
              <w:left w:val="single" w:sz="4" w:space="0" w:color="000000"/>
              <w:bottom w:val="single" w:sz="4" w:space="0" w:color="000000"/>
              <w:right w:val="single" w:sz="4" w:space="0" w:color="000000"/>
            </w:tcBorders>
            <w:vAlign w:val="center"/>
          </w:tcPr>
          <w:p w14:paraId="6277E747" w14:textId="77777777" w:rsidR="003B380A" w:rsidRPr="003B380A" w:rsidRDefault="003B380A" w:rsidP="000178B3">
            <w:pPr>
              <w:pStyle w:val="Standard"/>
              <w:widowControl w:val="0"/>
              <w:jc w:val="center"/>
              <w:rPr>
                <w:rFonts w:ascii="Arial" w:hAnsi="Arial" w:cs="Arial"/>
                <w:sz w:val="22"/>
                <w:szCs w:val="22"/>
              </w:rPr>
            </w:pPr>
            <w:r w:rsidRPr="003B380A">
              <w:rPr>
                <w:rFonts w:ascii="Arial" w:hAnsi="Arial" w:cs="Arial"/>
                <w:sz w:val="22"/>
                <w:szCs w:val="22"/>
              </w:rPr>
              <w:t>PARCELA ÚNICA</w:t>
            </w:r>
          </w:p>
        </w:tc>
      </w:tr>
    </w:tbl>
    <w:p w14:paraId="5738D8F1" w14:textId="77777777" w:rsidR="00DC1715" w:rsidRPr="003B380A" w:rsidRDefault="00DC1715" w:rsidP="0088547F">
      <w:pPr>
        <w:jc w:val="both"/>
        <w:rPr>
          <w:rFonts w:ascii="Arial" w:hAnsi="Arial"/>
          <w:b/>
          <w:bCs/>
          <w:color w:val="FF0000"/>
          <w:sz w:val="22"/>
          <w:szCs w:val="22"/>
        </w:rPr>
      </w:pPr>
    </w:p>
    <w:p w14:paraId="5BE29E69" w14:textId="77777777" w:rsidR="00DC1715" w:rsidRPr="003B380A" w:rsidRDefault="00DC1715" w:rsidP="0088547F">
      <w:pPr>
        <w:jc w:val="both"/>
        <w:rPr>
          <w:rFonts w:ascii="Arial" w:hAnsi="Arial"/>
          <w:b/>
          <w:bCs/>
          <w:color w:val="FF0000"/>
          <w:sz w:val="22"/>
          <w:szCs w:val="22"/>
        </w:rPr>
      </w:pPr>
    </w:p>
    <w:p w14:paraId="0BFFEC33" w14:textId="77777777" w:rsidR="003B380A" w:rsidRPr="003B380A" w:rsidRDefault="003B380A" w:rsidP="003B380A">
      <w:pPr>
        <w:pStyle w:val="Tpico2"/>
        <w:widowControl w:val="0"/>
        <w:numPr>
          <w:ilvl w:val="0"/>
          <w:numId w:val="0"/>
        </w:numPr>
        <w:spacing w:before="0" w:after="0" w:line="240" w:lineRule="auto"/>
        <w:rPr>
          <w:rFonts w:eastAsia="MS Gothic"/>
        </w:rPr>
      </w:pPr>
      <w:r w:rsidRPr="003B380A">
        <w:t>O objeto possui exigências a serem feitas após a entrega/execução?</w:t>
      </w:r>
    </w:p>
    <w:p w14:paraId="741510EE" w14:textId="77777777" w:rsidR="003B380A" w:rsidRPr="003B380A" w:rsidRDefault="003B380A" w:rsidP="003B380A">
      <w:pPr>
        <w:pStyle w:val="Standard"/>
        <w:widowControl w:val="0"/>
        <w:jc w:val="both"/>
        <w:rPr>
          <w:rFonts w:ascii="Arial" w:hAnsi="Arial" w:cs="Arial"/>
          <w:sz w:val="24"/>
          <w:szCs w:val="24"/>
        </w:rPr>
      </w:pPr>
      <w:r w:rsidRPr="003B380A">
        <w:rPr>
          <w:rFonts w:ascii="Segoe UI Symbol" w:eastAsia="MS Gothic" w:hAnsi="Segoe UI Symbol" w:cs="Segoe UI Symbol"/>
          <w:sz w:val="24"/>
          <w:szCs w:val="24"/>
        </w:rPr>
        <w:t>☒</w:t>
      </w:r>
      <w:r w:rsidRPr="003B380A">
        <w:rPr>
          <w:rFonts w:ascii="Arial" w:eastAsia="Arial" w:hAnsi="Arial" w:cs="Arial"/>
          <w:sz w:val="24"/>
          <w:szCs w:val="24"/>
        </w:rPr>
        <w:t xml:space="preserve"> </w:t>
      </w:r>
      <w:r w:rsidRPr="003B380A">
        <w:rPr>
          <w:rFonts w:ascii="Arial" w:hAnsi="Arial" w:cs="Arial"/>
          <w:sz w:val="24"/>
          <w:szCs w:val="24"/>
        </w:rPr>
        <w:t xml:space="preserve">Sim      </w:t>
      </w:r>
      <w:r w:rsidRPr="003B380A">
        <w:rPr>
          <w:rFonts w:ascii="Segoe UI Symbol" w:eastAsia="MS Gothic" w:hAnsi="Segoe UI Symbol" w:cs="Segoe UI Symbol"/>
          <w:sz w:val="24"/>
          <w:szCs w:val="24"/>
        </w:rPr>
        <w:t>☐</w:t>
      </w:r>
      <w:r w:rsidRPr="003B380A">
        <w:rPr>
          <w:rFonts w:ascii="Arial" w:hAnsi="Arial" w:cs="Arial"/>
          <w:sz w:val="24"/>
          <w:szCs w:val="24"/>
        </w:rPr>
        <w:t xml:space="preserve"> Não</w:t>
      </w:r>
    </w:p>
    <w:p w14:paraId="461932E4" w14:textId="77777777" w:rsidR="00DC1715" w:rsidRPr="003B380A" w:rsidRDefault="00DC1715" w:rsidP="003B380A">
      <w:pPr>
        <w:jc w:val="both"/>
        <w:rPr>
          <w:rFonts w:ascii="Arial" w:hAnsi="Arial"/>
          <w:b/>
          <w:bCs/>
          <w:color w:val="FF0000"/>
        </w:rPr>
      </w:pPr>
    </w:p>
    <w:p w14:paraId="0E0E9ACD" w14:textId="77777777" w:rsidR="003B380A" w:rsidRPr="003B380A" w:rsidRDefault="003B380A" w:rsidP="00733F25">
      <w:pPr>
        <w:pStyle w:val="Tpico3"/>
        <w:widowControl w:val="0"/>
        <w:numPr>
          <w:ilvl w:val="0"/>
          <w:numId w:val="0"/>
        </w:numPr>
        <w:spacing w:before="0" w:after="0" w:line="240" w:lineRule="auto"/>
        <w:rPr>
          <w:color w:val="000000"/>
        </w:rPr>
      </w:pPr>
      <w:bookmarkStart w:id="56" w:name="_Hlk115714573"/>
      <w:r w:rsidRPr="003B380A">
        <w:t>Garantia exigida do objeto:</w:t>
      </w:r>
      <w:bookmarkEnd w:id="56"/>
    </w:p>
    <w:p w14:paraId="61555BD9" w14:textId="77777777" w:rsidR="003B380A" w:rsidRPr="003B380A" w:rsidRDefault="003B380A" w:rsidP="003B380A">
      <w:pPr>
        <w:pStyle w:val="Standard"/>
        <w:widowControl w:val="0"/>
        <w:jc w:val="both"/>
        <w:rPr>
          <w:rFonts w:ascii="Arial" w:hAnsi="Arial" w:cs="Arial"/>
          <w:color w:val="000000"/>
          <w:sz w:val="24"/>
          <w:szCs w:val="24"/>
        </w:rPr>
      </w:pPr>
    </w:p>
    <w:p w14:paraId="22B18893" w14:textId="77777777" w:rsidR="003B380A" w:rsidRPr="003B380A" w:rsidRDefault="003B380A" w:rsidP="00733F25">
      <w:pPr>
        <w:pStyle w:val="Standard"/>
        <w:widowControl w:val="0"/>
        <w:jc w:val="both"/>
        <w:rPr>
          <w:rFonts w:ascii="Arial" w:hAnsi="Arial" w:cs="Arial"/>
          <w:color w:val="000000"/>
          <w:sz w:val="24"/>
          <w:szCs w:val="24"/>
        </w:rPr>
      </w:pPr>
      <w:r w:rsidRPr="003B380A">
        <w:rPr>
          <w:rFonts w:ascii="Arial" w:hAnsi="Arial" w:cs="Arial"/>
          <w:color w:val="000000"/>
          <w:sz w:val="24"/>
          <w:szCs w:val="24"/>
        </w:rPr>
        <w:t>a) Os materiais devem possuir garantia contra defeito de fabricação e conforme descritivos neste termo de referência;</w:t>
      </w:r>
    </w:p>
    <w:p w14:paraId="0FD122BB" w14:textId="77777777" w:rsidR="003B380A" w:rsidRPr="003B380A" w:rsidRDefault="003B380A" w:rsidP="00733F25">
      <w:pPr>
        <w:pStyle w:val="Standard"/>
        <w:widowControl w:val="0"/>
        <w:jc w:val="both"/>
        <w:rPr>
          <w:rFonts w:ascii="Arial" w:hAnsi="Arial" w:cs="Arial"/>
          <w:color w:val="000000"/>
          <w:sz w:val="24"/>
          <w:szCs w:val="24"/>
        </w:rPr>
      </w:pPr>
    </w:p>
    <w:p w14:paraId="652E23AB" w14:textId="77777777" w:rsidR="003B380A" w:rsidRPr="003B380A" w:rsidRDefault="003B380A" w:rsidP="00733F25">
      <w:pPr>
        <w:pStyle w:val="Standard"/>
        <w:widowControl w:val="0"/>
        <w:jc w:val="both"/>
        <w:rPr>
          <w:rFonts w:ascii="Arial" w:hAnsi="Arial" w:cs="Arial"/>
          <w:color w:val="000000"/>
          <w:sz w:val="24"/>
          <w:szCs w:val="24"/>
        </w:rPr>
      </w:pPr>
      <w:r w:rsidRPr="003B380A">
        <w:rPr>
          <w:rFonts w:ascii="Arial" w:hAnsi="Arial" w:cs="Arial"/>
          <w:color w:val="000000"/>
          <w:sz w:val="24"/>
          <w:szCs w:val="24"/>
        </w:rPr>
        <w:t>b) A empresa vencedora deverá ofertar o treinamento do equipamento aos profissionais, conforme descritivo neste termo de referência;</w:t>
      </w:r>
    </w:p>
    <w:p w14:paraId="361B38C1" w14:textId="77777777" w:rsidR="003B380A" w:rsidRPr="003B380A" w:rsidRDefault="003B380A" w:rsidP="00733F25">
      <w:pPr>
        <w:pStyle w:val="Standard"/>
        <w:widowControl w:val="0"/>
        <w:jc w:val="both"/>
        <w:rPr>
          <w:rFonts w:ascii="Arial" w:hAnsi="Arial" w:cs="Arial"/>
          <w:color w:val="000000"/>
          <w:sz w:val="24"/>
          <w:szCs w:val="24"/>
        </w:rPr>
      </w:pPr>
    </w:p>
    <w:p w14:paraId="4D5D1197" w14:textId="77777777" w:rsidR="003B380A" w:rsidRPr="003B380A" w:rsidRDefault="003B380A" w:rsidP="00733F25">
      <w:pPr>
        <w:pStyle w:val="Standard"/>
        <w:widowControl w:val="0"/>
        <w:jc w:val="both"/>
        <w:rPr>
          <w:rFonts w:ascii="Arial" w:hAnsi="Arial" w:cs="Arial"/>
          <w:sz w:val="24"/>
          <w:szCs w:val="24"/>
        </w:rPr>
      </w:pPr>
      <w:r w:rsidRPr="003B380A">
        <w:rPr>
          <w:rFonts w:ascii="Arial" w:hAnsi="Arial" w:cs="Arial"/>
          <w:sz w:val="24"/>
          <w:szCs w:val="24"/>
        </w:rPr>
        <w:t>c) A qualidade do item deverá estar de acordo as exigências legais;</w:t>
      </w:r>
    </w:p>
    <w:p w14:paraId="0678A0A8" w14:textId="77777777" w:rsidR="003B380A" w:rsidRPr="003B380A" w:rsidRDefault="003B380A" w:rsidP="00733F25">
      <w:pPr>
        <w:pStyle w:val="Standard"/>
        <w:widowControl w:val="0"/>
        <w:jc w:val="both"/>
        <w:rPr>
          <w:rFonts w:ascii="Arial" w:hAnsi="Arial" w:cs="Arial"/>
          <w:sz w:val="24"/>
          <w:szCs w:val="24"/>
        </w:rPr>
      </w:pPr>
    </w:p>
    <w:p w14:paraId="5CB7F57E" w14:textId="77777777" w:rsidR="003B380A" w:rsidRPr="003B380A" w:rsidRDefault="003B380A" w:rsidP="00733F25">
      <w:pPr>
        <w:pStyle w:val="Standard"/>
        <w:widowControl w:val="0"/>
        <w:jc w:val="both"/>
        <w:rPr>
          <w:rFonts w:ascii="Arial" w:hAnsi="Arial" w:cs="Arial"/>
          <w:sz w:val="24"/>
          <w:szCs w:val="24"/>
        </w:rPr>
      </w:pPr>
      <w:r w:rsidRPr="003B380A">
        <w:rPr>
          <w:rFonts w:ascii="Arial" w:hAnsi="Arial" w:cs="Arial"/>
          <w:sz w:val="24"/>
          <w:szCs w:val="24"/>
        </w:rPr>
        <w:t>d) A CONTRATADA deverá garantir a reposição livre de despesas, de qualquer item fornecido considerado defeituoso, devido a eventuais deficiências em seu projeto, matéria-prima, fabricação ou transporte;</w:t>
      </w:r>
    </w:p>
    <w:p w14:paraId="1851BFE9" w14:textId="77777777" w:rsidR="003B380A" w:rsidRPr="003B380A" w:rsidRDefault="003B380A" w:rsidP="00733F25">
      <w:pPr>
        <w:pStyle w:val="Standard"/>
        <w:widowControl w:val="0"/>
        <w:jc w:val="both"/>
        <w:rPr>
          <w:rFonts w:ascii="Arial" w:hAnsi="Arial" w:cs="Arial"/>
          <w:sz w:val="24"/>
          <w:szCs w:val="24"/>
        </w:rPr>
      </w:pPr>
    </w:p>
    <w:p w14:paraId="133C1F05" w14:textId="77777777" w:rsidR="003B380A" w:rsidRPr="003B380A" w:rsidRDefault="003B380A" w:rsidP="00733F25">
      <w:pPr>
        <w:pStyle w:val="Standard"/>
        <w:widowControl w:val="0"/>
        <w:jc w:val="both"/>
        <w:rPr>
          <w:rFonts w:ascii="Arial" w:hAnsi="Arial" w:cs="Arial"/>
          <w:sz w:val="24"/>
          <w:szCs w:val="24"/>
        </w:rPr>
      </w:pPr>
      <w:r w:rsidRPr="003B380A">
        <w:rPr>
          <w:rFonts w:ascii="Arial" w:hAnsi="Arial" w:cs="Arial"/>
          <w:sz w:val="24"/>
          <w:szCs w:val="24"/>
        </w:rPr>
        <w:t>e) A garantia deverá ser prestada no local onde o equipamento estiver alocado. Quando houver necessidade da mesma ser enviada a assistência técnica do fabricante/contratada, os custos de transporte para retirada e devolução ficarão a cargo da CONTRATADA, sem nenhum ônus à CONTRATANTE;</w:t>
      </w:r>
    </w:p>
    <w:p w14:paraId="047EC056" w14:textId="77777777" w:rsidR="003B380A" w:rsidRPr="003B380A" w:rsidRDefault="003B380A" w:rsidP="00733F25">
      <w:pPr>
        <w:pStyle w:val="Standard"/>
        <w:widowControl w:val="0"/>
        <w:jc w:val="both"/>
        <w:rPr>
          <w:rFonts w:ascii="Arial" w:hAnsi="Arial" w:cs="Arial"/>
          <w:sz w:val="24"/>
          <w:szCs w:val="24"/>
        </w:rPr>
      </w:pPr>
    </w:p>
    <w:p w14:paraId="0DA55B97" w14:textId="77777777" w:rsidR="003B380A" w:rsidRPr="003B380A" w:rsidRDefault="003B380A" w:rsidP="00733F25">
      <w:pPr>
        <w:pStyle w:val="Standard"/>
        <w:widowControl w:val="0"/>
        <w:jc w:val="both"/>
        <w:rPr>
          <w:rFonts w:ascii="Arial" w:hAnsi="Arial" w:cs="Arial"/>
          <w:sz w:val="24"/>
          <w:szCs w:val="24"/>
        </w:rPr>
      </w:pPr>
      <w:r w:rsidRPr="003B380A">
        <w:rPr>
          <w:rFonts w:ascii="Arial" w:hAnsi="Arial" w:cs="Arial"/>
          <w:sz w:val="24"/>
          <w:szCs w:val="24"/>
        </w:rPr>
        <w:t>f) A garantia dos equipamentos no prazo mínimo aqui estipulado consiste na prestação, pela CONTRATADA, de todas as obrigações estabelecidas no Código de Defesa do Consumidor (e suas alterações);</w:t>
      </w:r>
    </w:p>
    <w:p w14:paraId="1BB77A1D" w14:textId="77777777" w:rsidR="003B380A" w:rsidRPr="003B380A" w:rsidRDefault="003B380A" w:rsidP="00733F25">
      <w:pPr>
        <w:pStyle w:val="Standard"/>
        <w:widowControl w:val="0"/>
        <w:jc w:val="both"/>
        <w:rPr>
          <w:rFonts w:ascii="Arial" w:hAnsi="Arial" w:cs="Arial"/>
          <w:sz w:val="24"/>
          <w:szCs w:val="24"/>
        </w:rPr>
      </w:pPr>
    </w:p>
    <w:p w14:paraId="68D45E3C" w14:textId="77777777" w:rsidR="003B380A" w:rsidRPr="003B380A" w:rsidRDefault="003B380A" w:rsidP="00733F25">
      <w:pPr>
        <w:pStyle w:val="Standard"/>
        <w:widowControl w:val="0"/>
        <w:jc w:val="both"/>
        <w:rPr>
          <w:rFonts w:ascii="Arial" w:hAnsi="Arial" w:cs="Arial"/>
          <w:color w:val="000000"/>
          <w:sz w:val="24"/>
          <w:szCs w:val="24"/>
          <w:shd w:val="clear" w:color="auto" w:fill="CCCCCC"/>
        </w:rPr>
      </w:pPr>
      <w:r w:rsidRPr="003B380A">
        <w:rPr>
          <w:rFonts w:ascii="Arial" w:hAnsi="Arial" w:cs="Arial"/>
          <w:sz w:val="24"/>
          <w:szCs w:val="24"/>
        </w:rPr>
        <w:t>g) Em caso de substituição dos equipamentos, os novos terão os mesmos prazos de garantia originalmente dados aos substituídos, a contar da data em que ocorrer a substituição;</w:t>
      </w:r>
    </w:p>
    <w:p w14:paraId="36300A60" w14:textId="77777777" w:rsidR="003B380A" w:rsidRPr="003B380A" w:rsidRDefault="003B380A" w:rsidP="003B380A">
      <w:pPr>
        <w:pStyle w:val="Standard"/>
        <w:widowControl w:val="0"/>
        <w:jc w:val="both"/>
        <w:rPr>
          <w:rFonts w:ascii="Arial" w:hAnsi="Arial" w:cs="Arial"/>
          <w:color w:val="000000"/>
          <w:sz w:val="24"/>
          <w:szCs w:val="24"/>
          <w:shd w:val="clear" w:color="auto" w:fill="CCCCCC"/>
        </w:rPr>
      </w:pPr>
    </w:p>
    <w:p w14:paraId="36C6A65C" w14:textId="77777777" w:rsidR="003B380A" w:rsidRPr="003B380A" w:rsidRDefault="003B380A" w:rsidP="003B380A">
      <w:pPr>
        <w:pStyle w:val="Tpico3"/>
        <w:widowControl w:val="0"/>
        <w:numPr>
          <w:ilvl w:val="0"/>
          <w:numId w:val="0"/>
        </w:numPr>
        <w:spacing w:before="0" w:after="0" w:line="240" w:lineRule="auto"/>
        <w:rPr>
          <w:color w:val="000000"/>
        </w:rPr>
      </w:pPr>
      <w:bookmarkStart w:id="57" w:name="_Hlk115714590"/>
      <w:r w:rsidRPr="003B380A">
        <w:rPr>
          <w:color w:val="000000"/>
        </w:rPr>
        <w:t>Condições de manutenção:</w:t>
      </w:r>
      <w:bookmarkEnd w:id="57"/>
    </w:p>
    <w:p w14:paraId="6CB3068D" w14:textId="77777777" w:rsidR="003B380A" w:rsidRPr="003B380A" w:rsidRDefault="003B380A" w:rsidP="00733F25">
      <w:pPr>
        <w:pStyle w:val="Standard"/>
        <w:widowControl w:val="0"/>
        <w:spacing w:before="120" w:line="259" w:lineRule="auto"/>
        <w:jc w:val="both"/>
        <w:rPr>
          <w:rFonts w:ascii="Arial" w:hAnsi="Arial" w:cs="Arial"/>
          <w:color w:val="000000"/>
          <w:sz w:val="24"/>
          <w:szCs w:val="24"/>
        </w:rPr>
      </w:pPr>
      <w:r w:rsidRPr="003B380A">
        <w:rPr>
          <w:rFonts w:ascii="Arial" w:hAnsi="Arial" w:cs="Arial"/>
          <w:color w:val="000000"/>
          <w:sz w:val="24"/>
          <w:szCs w:val="24"/>
        </w:rPr>
        <w:t xml:space="preserve">a) As eventuais intervenções realizadas no período de garantia deverão ocorrer em prazo </w:t>
      </w:r>
      <w:r w:rsidRPr="003B380A">
        <w:rPr>
          <w:rFonts w:ascii="Arial" w:hAnsi="Arial" w:cs="Arial"/>
          <w:color w:val="000000"/>
          <w:sz w:val="24"/>
          <w:szCs w:val="24"/>
        </w:rPr>
        <w:lastRenderedPageBreak/>
        <w:t>não superior a 07 (sete) dias após o chamado da unidade, por qualquer meio disponível (telefone e/ou e-mail);</w:t>
      </w:r>
    </w:p>
    <w:p w14:paraId="2B0F4D7A" w14:textId="77777777" w:rsidR="003B380A" w:rsidRPr="003B380A" w:rsidRDefault="003B380A" w:rsidP="003B380A">
      <w:pPr>
        <w:pStyle w:val="Standard"/>
        <w:widowControl w:val="0"/>
        <w:jc w:val="both"/>
        <w:rPr>
          <w:rFonts w:ascii="Arial" w:hAnsi="Arial" w:cs="Arial"/>
          <w:color w:val="000000"/>
          <w:sz w:val="24"/>
          <w:szCs w:val="24"/>
        </w:rPr>
      </w:pPr>
    </w:p>
    <w:p w14:paraId="051C1DB6" w14:textId="77777777" w:rsidR="003B380A" w:rsidRPr="003B380A" w:rsidRDefault="003B380A" w:rsidP="003B380A">
      <w:pPr>
        <w:pStyle w:val="Standard"/>
        <w:widowControl w:val="0"/>
        <w:jc w:val="both"/>
        <w:rPr>
          <w:rFonts w:ascii="Arial" w:hAnsi="Arial" w:cs="Arial"/>
          <w:color w:val="000000"/>
          <w:sz w:val="24"/>
          <w:szCs w:val="24"/>
        </w:rPr>
      </w:pPr>
      <w:r w:rsidRPr="003B380A">
        <w:rPr>
          <w:rFonts w:ascii="Arial" w:hAnsi="Arial" w:cs="Arial"/>
          <w:color w:val="000000"/>
          <w:sz w:val="24"/>
          <w:szCs w:val="24"/>
        </w:rPr>
        <w:t xml:space="preserve">b) Em caso de necessidade de retirada dos aparelhos para manutenção fora do local de sua instalação ou fora das unidades de saúde a Contratada será responsável não só pela retirada e devolução do mesmo, bem como, pelo transporte para os eventuais reparos, responsabilizando-se ainda, por toda e qualquer despesa decorrente do serviço de assistência técnica (troca de peças, transporte, impostos, mão de obra especializada, </w:t>
      </w:r>
      <w:proofErr w:type="spellStart"/>
      <w:r w:rsidRPr="003B380A">
        <w:rPr>
          <w:rFonts w:ascii="Arial" w:hAnsi="Arial" w:cs="Arial"/>
          <w:color w:val="000000"/>
          <w:sz w:val="24"/>
          <w:szCs w:val="24"/>
        </w:rPr>
        <w:t>etc</w:t>
      </w:r>
      <w:proofErr w:type="spellEnd"/>
      <w:r w:rsidRPr="003B380A">
        <w:rPr>
          <w:rFonts w:ascii="Arial" w:hAnsi="Arial" w:cs="Arial"/>
          <w:color w:val="000000"/>
          <w:sz w:val="24"/>
          <w:szCs w:val="24"/>
        </w:rPr>
        <w:t>);</w:t>
      </w:r>
    </w:p>
    <w:p w14:paraId="22AC812C" w14:textId="77777777" w:rsidR="003B380A" w:rsidRPr="003B380A" w:rsidRDefault="003B380A" w:rsidP="003B380A">
      <w:pPr>
        <w:pStyle w:val="Standard"/>
        <w:widowControl w:val="0"/>
        <w:jc w:val="both"/>
        <w:rPr>
          <w:rFonts w:ascii="Arial" w:hAnsi="Arial" w:cs="Arial"/>
          <w:color w:val="000000"/>
          <w:sz w:val="24"/>
          <w:szCs w:val="24"/>
        </w:rPr>
      </w:pPr>
    </w:p>
    <w:p w14:paraId="4EE43559" w14:textId="77777777" w:rsidR="003B380A" w:rsidRPr="003B380A" w:rsidRDefault="003B380A" w:rsidP="003B380A">
      <w:pPr>
        <w:pStyle w:val="Standard"/>
        <w:widowControl w:val="0"/>
        <w:jc w:val="both"/>
        <w:rPr>
          <w:rFonts w:ascii="Arial" w:hAnsi="Arial" w:cs="Arial"/>
          <w:color w:val="000000"/>
          <w:sz w:val="24"/>
          <w:szCs w:val="24"/>
        </w:rPr>
      </w:pPr>
      <w:r w:rsidRPr="003B380A">
        <w:rPr>
          <w:rFonts w:ascii="Arial" w:hAnsi="Arial" w:cs="Arial"/>
          <w:color w:val="000000"/>
          <w:sz w:val="24"/>
          <w:szCs w:val="24"/>
        </w:rPr>
        <w:t>c) Após a sua realização de manutenção, deverão ser feitos testes com os equipamentos atendidos, acompanhando o seu funcionamento, pelo técnico em conjunto com o usuário, havendo a obrigatoriedade da assinatura de ambos no</w:t>
      </w:r>
      <w:r w:rsidRPr="003B380A">
        <w:rPr>
          <w:rFonts w:ascii="Arial" w:hAnsi="Arial" w:cs="Arial"/>
          <w:color w:val="EE0000"/>
          <w:sz w:val="24"/>
          <w:szCs w:val="24"/>
          <w:shd w:val="clear" w:color="auto" w:fill="CCCCCC"/>
        </w:rPr>
        <w:t xml:space="preserve"> </w:t>
      </w:r>
      <w:r w:rsidRPr="003B380A">
        <w:rPr>
          <w:rFonts w:ascii="Arial" w:hAnsi="Arial" w:cs="Arial"/>
          <w:color w:val="000000"/>
          <w:sz w:val="24"/>
          <w:szCs w:val="24"/>
        </w:rPr>
        <w:t>documento, ao final dos trabalhos.</w:t>
      </w:r>
    </w:p>
    <w:p w14:paraId="7581F1FD" w14:textId="77777777" w:rsidR="00DC1715" w:rsidRPr="003B380A" w:rsidRDefault="00DC1715" w:rsidP="003B380A">
      <w:pPr>
        <w:ind w:firstLine="709"/>
        <w:jc w:val="both"/>
        <w:rPr>
          <w:rFonts w:ascii="Arial" w:hAnsi="Arial"/>
          <w:b/>
          <w:bCs/>
          <w:color w:val="FF0000"/>
        </w:rPr>
      </w:pPr>
    </w:p>
    <w:p w14:paraId="274FCD58" w14:textId="77777777" w:rsidR="00322C0F" w:rsidRPr="00322C0F" w:rsidRDefault="00322C0F" w:rsidP="00322C0F">
      <w:pPr>
        <w:pStyle w:val="Tpico3"/>
        <w:widowControl w:val="0"/>
        <w:numPr>
          <w:ilvl w:val="0"/>
          <w:numId w:val="0"/>
        </w:numPr>
        <w:spacing w:before="0" w:after="0" w:line="240" w:lineRule="auto"/>
        <w:rPr>
          <w:color w:val="000000"/>
        </w:rPr>
      </w:pPr>
      <w:bookmarkStart w:id="58" w:name="_Hlk115714610"/>
      <w:r w:rsidRPr="00322C0F">
        <w:rPr>
          <w:color w:val="000000"/>
        </w:rPr>
        <w:t>Condições de assistência técnica:</w:t>
      </w:r>
      <w:bookmarkEnd w:id="58"/>
    </w:p>
    <w:p w14:paraId="3B856A88" w14:textId="77777777" w:rsidR="00322C0F" w:rsidRPr="00322C0F" w:rsidRDefault="00322C0F" w:rsidP="00322C0F">
      <w:pPr>
        <w:pStyle w:val="Standard"/>
        <w:widowControl w:val="0"/>
        <w:jc w:val="both"/>
        <w:rPr>
          <w:rFonts w:ascii="Arial" w:hAnsi="Arial" w:cs="Arial"/>
          <w:color w:val="000000"/>
          <w:sz w:val="24"/>
          <w:szCs w:val="24"/>
        </w:rPr>
      </w:pPr>
    </w:p>
    <w:p w14:paraId="0854BAC7"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 xml:space="preserve">a) A assistência técnica dever ser dada pela sua rede autorizada, devidamente capacitada para tal função; </w:t>
      </w:r>
    </w:p>
    <w:p w14:paraId="358E0FD4" w14:textId="77777777" w:rsidR="00322C0F" w:rsidRPr="00322C0F" w:rsidRDefault="00322C0F" w:rsidP="00322C0F">
      <w:pPr>
        <w:pStyle w:val="Standard"/>
        <w:widowControl w:val="0"/>
        <w:jc w:val="both"/>
        <w:rPr>
          <w:rFonts w:ascii="Arial" w:hAnsi="Arial" w:cs="Arial"/>
          <w:color w:val="000000"/>
          <w:sz w:val="24"/>
          <w:szCs w:val="24"/>
        </w:rPr>
      </w:pPr>
    </w:p>
    <w:p w14:paraId="2601FFF3"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 xml:space="preserve">b) Durante o prazo de garantia será substituída sem ônus para a peça defeituosa, após ser concluída pelo analista/técnico de que há necessidade de substituir uma peça ou recolocá-la no sistema, salvo quando o defeito for provocado por uso inadequado dos equipamentos; </w:t>
      </w:r>
    </w:p>
    <w:p w14:paraId="35C4CF24" w14:textId="77777777" w:rsidR="00322C0F" w:rsidRPr="00322C0F" w:rsidRDefault="00322C0F" w:rsidP="00322C0F">
      <w:pPr>
        <w:pStyle w:val="Standard"/>
        <w:widowControl w:val="0"/>
        <w:jc w:val="both"/>
        <w:rPr>
          <w:rFonts w:ascii="Arial" w:hAnsi="Arial" w:cs="Arial"/>
          <w:color w:val="000000"/>
          <w:sz w:val="24"/>
          <w:szCs w:val="24"/>
        </w:rPr>
      </w:pPr>
    </w:p>
    <w:p w14:paraId="5A4B64F4"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 xml:space="preserve">c) Possuir Central de Atendimento via telefone para abertura dos chamados de garantia, comprometendo-se a manter registros dos mesmos constando a descrição do problema. </w:t>
      </w:r>
    </w:p>
    <w:p w14:paraId="196CCC6B" w14:textId="77777777" w:rsidR="00322C0F" w:rsidRPr="00322C0F" w:rsidRDefault="00322C0F" w:rsidP="00322C0F">
      <w:pPr>
        <w:pStyle w:val="Standard"/>
        <w:widowControl w:val="0"/>
        <w:jc w:val="both"/>
        <w:rPr>
          <w:rFonts w:ascii="Arial" w:hAnsi="Arial" w:cs="Arial"/>
          <w:color w:val="000000"/>
          <w:sz w:val="24"/>
          <w:szCs w:val="24"/>
        </w:rPr>
      </w:pPr>
    </w:p>
    <w:p w14:paraId="7DEAEE4C" w14:textId="77777777" w:rsidR="00322C0F" w:rsidRPr="00322C0F" w:rsidRDefault="00322C0F" w:rsidP="00322C0F">
      <w:pPr>
        <w:pStyle w:val="Standard"/>
        <w:widowControl w:val="0"/>
        <w:jc w:val="both"/>
        <w:rPr>
          <w:rFonts w:ascii="Arial" w:hAnsi="Arial" w:cs="Arial"/>
          <w:color w:val="EE0000"/>
          <w:sz w:val="24"/>
          <w:szCs w:val="24"/>
        </w:rPr>
      </w:pPr>
      <w:r w:rsidRPr="00322C0F">
        <w:rPr>
          <w:rFonts w:ascii="Arial" w:hAnsi="Arial" w:cs="Arial"/>
          <w:color w:val="000000"/>
          <w:sz w:val="24"/>
          <w:szCs w:val="24"/>
        </w:rPr>
        <w:t>d) A assistência técnica deverá ser prestada no raio de até 200 km de Sertãozinho/SP</w:t>
      </w:r>
      <w:r w:rsidRPr="00322C0F">
        <w:rPr>
          <w:rFonts w:ascii="Arial" w:hAnsi="Arial" w:cs="Arial"/>
          <w:color w:val="000000"/>
          <w:sz w:val="24"/>
          <w:szCs w:val="24"/>
          <w:u w:val="single"/>
        </w:rPr>
        <w:t>,</w:t>
      </w:r>
      <w:r w:rsidRPr="00322C0F">
        <w:rPr>
          <w:rFonts w:ascii="Arial" w:hAnsi="Arial" w:cs="Arial"/>
          <w:color w:val="000000"/>
          <w:sz w:val="24"/>
          <w:szCs w:val="24"/>
        </w:rPr>
        <w:t xml:space="preserve"> sendo os custos para todas e quaisquer necessidades relacionadas à manutenção/ assistência técnica deverá ser de responsabilidade da contratada, durante o período da garantia.</w:t>
      </w:r>
    </w:p>
    <w:p w14:paraId="6A9FD1D6" w14:textId="77777777" w:rsidR="00DC1715" w:rsidRPr="00322C0F" w:rsidRDefault="00DC1715" w:rsidP="00322C0F">
      <w:pPr>
        <w:jc w:val="both"/>
        <w:rPr>
          <w:rFonts w:ascii="Arial" w:hAnsi="Arial"/>
          <w:b/>
          <w:bCs/>
          <w:color w:val="FF0000"/>
        </w:rPr>
      </w:pPr>
    </w:p>
    <w:p w14:paraId="76878A37" w14:textId="77777777" w:rsidR="00322C0F" w:rsidRPr="00322C0F" w:rsidRDefault="00322C0F" w:rsidP="00322C0F">
      <w:pPr>
        <w:pStyle w:val="Tpico3"/>
        <w:widowControl w:val="0"/>
        <w:numPr>
          <w:ilvl w:val="0"/>
          <w:numId w:val="0"/>
        </w:numPr>
        <w:spacing w:before="0" w:after="0" w:line="240" w:lineRule="auto"/>
        <w:ind w:left="567" w:hanging="567"/>
        <w:rPr>
          <w:rFonts w:eastAsia="MS Gothic"/>
        </w:rPr>
      </w:pPr>
      <w:r w:rsidRPr="00322C0F">
        <w:t>Exige respeito às normas específicas de descarte?</w:t>
      </w:r>
    </w:p>
    <w:p w14:paraId="48CE632E" w14:textId="77777777" w:rsidR="00322C0F" w:rsidRPr="00322C0F" w:rsidRDefault="00322C0F" w:rsidP="00322C0F">
      <w:pPr>
        <w:pStyle w:val="Tpico3"/>
        <w:widowControl w:val="0"/>
        <w:numPr>
          <w:ilvl w:val="0"/>
          <w:numId w:val="0"/>
        </w:numPr>
        <w:spacing w:before="0" w:after="0" w:line="240" w:lineRule="auto"/>
        <w:ind w:left="567" w:hanging="567"/>
        <w:rPr>
          <w:rFonts w:eastAsia="MS Gothic"/>
        </w:rPr>
      </w:pPr>
    </w:p>
    <w:p w14:paraId="30BFB7A6" w14:textId="77777777" w:rsidR="00322C0F" w:rsidRPr="00322C0F" w:rsidRDefault="00322C0F" w:rsidP="00322C0F">
      <w:pPr>
        <w:pStyle w:val="Standard"/>
        <w:widowControl w:val="0"/>
        <w:jc w:val="both"/>
        <w:rPr>
          <w:rFonts w:ascii="Arial" w:hAnsi="Arial" w:cs="Arial"/>
          <w:sz w:val="24"/>
          <w:szCs w:val="24"/>
        </w:rPr>
      </w:pPr>
      <w:bookmarkStart w:id="59" w:name="_Hlk236746942"/>
      <w:r w:rsidRPr="00322C0F">
        <w:rPr>
          <w:rFonts w:ascii="Segoe UI Symbol" w:eastAsia="MS Gothic" w:hAnsi="Segoe UI Symbol" w:cs="Segoe UI Symbol"/>
          <w:sz w:val="24"/>
          <w:szCs w:val="24"/>
        </w:rPr>
        <w:t>☒</w:t>
      </w:r>
      <w:r w:rsidRPr="00322C0F">
        <w:rPr>
          <w:rFonts w:ascii="Arial" w:eastAsia="Arial" w:hAnsi="Arial" w:cs="Arial"/>
          <w:sz w:val="24"/>
          <w:szCs w:val="24"/>
        </w:rPr>
        <w:t xml:space="preserve"> </w:t>
      </w:r>
      <w:r w:rsidRPr="00322C0F">
        <w:rPr>
          <w:rFonts w:ascii="Arial" w:hAnsi="Arial" w:cs="Arial"/>
          <w:sz w:val="24"/>
          <w:szCs w:val="24"/>
        </w:rPr>
        <w:t xml:space="preserve">Sim      </w:t>
      </w:r>
      <w:r w:rsidRPr="00322C0F">
        <w:rPr>
          <w:rFonts w:ascii="Segoe UI Symbol" w:eastAsia="MS Gothic" w:hAnsi="Segoe UI Symbol" w:cs="Segoe UI Symbol"/>
          <w:sz w:val="24"/>
          <w:szCs w:val="24"/>
        </w:rPr>
        <w:t>☐</w:t>
      </w:r>
      <w:r w:rsidRPr="00322C0F">
        <w:rPr>
          <w:rFonts w:ascii="Arial" w:hAnsi="Arial" w:cs="Arial"/>
          <w:sz w:val="24"/>
          <w:szCs w:val="24"/>
        </w:rPr>
        <w:t xml:space="preserve"> Não</w:t>
      </w:r>
    </w:p>
    <w:bookmarkEnd w:id="59"/>
    <w:p w14:paraId="4D93CA75" w14:textId="77777777" w:rsidR="00DC1715" w:rsidRPr="00322C0F" w:rsidRDefault="00DC1715" w:rsidP="00322C0F">
      <w:pPr>
        <w:jc w:val="both"/>
        <w:rPr>
          <w:rFonts w:ascii="Arial" w:hAnsi="Arial"/>
          <w:b/>
          <w:bCs/>
          <w:color w:val="FF0000"/>
        </w:rPr>
      </w:pPr>
    </w:p>
    <w:p w14:paraId="44EF6B25" w14:textId="77777777" w:rsidR="00322C0F" w:rsidRPr="00322C0F" w:rsidRDefault="00322C0F" w:rsidP="00322C0F">
      <w:pPr>
        <w:pStyle w:val="Standard"/>
        <w:widowControl w:val="0"/>
        <w:jc w:val="both"/>
        <w:rPr>
          <w:rFonts w:ascii="Arial" w:hAnsi="Arial" w:cs="Arial"/>
          <w:b/>
          <w:bCs/>
          <w:color w:val="000000"/>
          <w:sz w:val="24"/>
          <w:szCs w:val="24"/>
        </w:rPr>
      </w:pPr>
      <w:bookmarkStart w:id="60" w:name="_Hlk115714632"/>
      <w:r w:rsidRPr="00322C0F">
        <w:rPr>
          <w:rFonts w:ascii="Arial" w:hAnsi="Arial" w:cs="Arial"/>
          <w:b/>
          <w:bCs/>
          <w:sz w:val="24"/>
          <w:szCs w:val="24"/>
        </w:rPr>
        <w:t>Quais são as normas específicas de descarte?</w:t>
      </w:r>
      <w:bookmarkEnd w:id="60"/>
    </w:p>
    <w:p w14:paraId="2FEE41F5" w14:textId="77777777" w:rsidR="00322C0F" w:rsidRPr="00322C0F" w:rsidRDefault="00322C0F" w:rsidP="00322C0F">
      <w:pPr>
        <w:pStyle w:val="Standard"/>
        <w:widowControl w:val="0"/>
        <w:jc w:val="both"/>
        <w:rPr>
          <w:rFonts w:ascii="Arial" w:hAnsi="Arial" w:cs="Arial"/>
          <w:b/>
          <w:bCs/>
          <w:color w:val="000000"/>
          <w:sz w:val="24"/>
          <w:szCs w:val="24"/>
        </w:rPr>
      </w:pPr>
    </w:p>
    <w:p w14:paraId="626533D6"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Os materiais objeto desta contratação devem ser descartados conforme sua origem, sendo o descarte reciclável de materiais plásticos e descarte dos materiais perfurocortantes em recipiente próprio (RDC nº 222/2018).</w:t>
      </w:r>
    </w:p>
    <w:p w14:paraId="5F827ECB" w14:textId="77777777" w:rsidR="00322C0F" w:rsidRPr="00322C0F" w:rsidRDefault="00322C0F" w:rsidP="00322C0F">
      <w:pPr>
        <w:pStyle w:val="Standard"/>
        <w:widowControl w:val="0"/>
        <w:jc w:val="both"/>
        <w:rPr>
          <w:rFonts w:ascii="Arial" w:hAnsi="Arial" w:cs="Arial"/>
          <w:color w:val="000000"/>
          <w:sz w:val="24"/>
          <w:szCs w:val="24"/>
        </w:rPr>
      </w:pPr>
    </w:p>
    <w:p w14:paraId="2C471AB9"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Para descarte de equipamento, deve-se solicitar a retirada por órgão competente da Administração pública. No caso de equipamentos patrimoniados em desuso, estes devem ser solicitado a baixa da numeração junto ao Almoxarifado Central, no Núcleo de Controle Patrimonial.</w:t>
      </w:r>
    </w:p>
    <w:p w14:paraId="3ED8F10A" w14:textId="77777777" w:rsidR="00322C0F" w:rsidRPr="00322C0F" w:rsidRDefault="00322C0F" w:rsidP="00322C0F">
      <w:pPr>
        <w:pStyle w:val="Standard"/>
        <w:widowControl w:val="0"/>
        <w:jc w:val="both"/>
        <w:rPr>
          <w:rFonts w:ascii="Arial" w:hAnsi="Arial" w:cs="Arial"/>
          <w:color w:val="000000"/>
          <w:sz w:val="24"/>
          <w:szCs w:val="24"/>
        </w:rPr>
      </w:pPr>
    </w:p>
    <w:p w14:paraId="23A3F190"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Ainda, por se tratar de material de uso médico-hospitalar, o Município possui contrato com empresa para descarte apropriado de materiais e instrumentais de risco.</w:t>
      </w:r>
    </w:p>
    <w:p w14:paraId="05932039" w14:textId="77777777" w:rsidR="00322C0F" w:rsidRPr="003B380A" w:rsidRDefault="00322C0F" w:rsidP="003B380A">
      <w:pPr>
        <w:jc w:val="both"/>
        <w:rPr>
          <w:rFonts w:ascii="Arial" w:hAnsi="Arial"/>
          <w:b/>
          <w:bCs/>
          <w:color w:val="FF0000"/>
        </w:rPr>
      </w:pPr>
    </w:p>
    <w:p w14:paraId="51B8A866" w14:textId="77777777" w:rsidR="00322C0F" w:rsidRDefault="00322C0F" w:rsidP="00322C0F">
      <w:pPr>
        <w:pStyle w:val="Tpico1"/>
        <w:keepNext w:val="0"/>
        <w:widowControl w:val="0"/>
        <w:numPr>
          <w:ilvl w:val="0"/>
          <w:numId w:val="0"/>
        </w:numPr>
        <w:spacing w:before="0" w:after="0" w:line="240" w:lineRule="auto"/>
      </w:pPr>
      <w:r>
        <w:rPr>
          <w:color w:val="000000"/>
        </w:rPr>
        <w:t>MODELO DE EXECUÇÃO DO OBJETO</w:t>
      </w:r>
    </w:p>
    <w:p w14:paraId="585C6C9A" w14:textId="77777777" w:rsidR="00322C0F" w:rsidRDefault="00322C0F" w:rsidP="00322C0F">
      <w:pPr>
        <w:pStyle w:val="Tpico2"/>
        <w:widowControl w:val="0"/>
        <w:numPr>
          <w:ilvl w:val="0"/>
          <w:numId w:val="0"/>
        </w:numPr>
        <w:tabs>
          <w:tab w:val="left" w:pos="450"/>
        </w:tabs>
        <w:spacing w:before="0" w:after="0" w:line="240" w:lineRule="auto"/>
      </w:pPr>
    </w:p>
    <w:p w14:paraId="78351C53" w14:textId="736DDA4B" w:rsidR="00322C0F" w:rsidRPr="00322C0F" w:rsidRDefault="00322C0F" w:rsidP="00322C0F">
      <w:pPr>
        <w:pStyle w:val="Tpico2"/>
        <w:widowControl w:val="0"/>
        <w:numPr>
          <w:ilvl w:val="0"/>
          <w:numId w:val="0"/>
        </w:numPr>
        <w:tabs>
          <w:tab w:val="left" w:pos="450"/>
        </w:tabs>
        <w:spacing w:before="0" w:after="0" w:line="240" w:lineRule="auto"/>
      </w:pPr>
      <w:r>
        <w:t>Como atingiremos os resultados pretendidos do contrato?</w:t>
      </w:r>
    </w:p>
    <w:p w14:paraId="34C1A788" w14:textId="77777777" w:rsidR="00322C0F" w:rsidRPr="00322C0F" w:rsidRDefault="00322C0F" w:rsidP="00322C0F">
      <w:pPr>
        <w:spacing w:before="120" w:after="120"/>
        <w:jc w:val="both"/>
        <w:rPr>
          <w:rFonts w:ascii="Arial" w:hAnsi="Arial"/>
          <w:bdr w:val="none" w:sz="0" w:space="0" w:color="000000"/>
        </w:rPr>
      </w:pPr>
      <w:r w:rsidRPr="00322C0F">
        <w:rPr>
          <w:rFonts w:ascii="Arial" w:hAnsi="Arial"/>
          <w:color w:val="000000"/>
          <w:bdr w:val="none" w:sz="0" w:space="0" w:color="000000"/>
        </w:rPr>
        <w:t xml:space="preserve">Atingiremos o resultado pretendido através da </w:t>
      </w:r>
      <w:r w:rsidRPr="00322C0F">
        <w:rPr>
          <w:rStyle w:val="Forte"/>
          <w:rFonts w:ascii="Arial" w:hAnsi="Arial"/>
          <w:color w:val="000000"/>
          <w:bdr w:val="none" w:sz="0" w:space="0" w:color="000000"/>
        </w:rPr>
        <w:t>integração entre capacitação técnica, otimização de processos e gestão rigorosa dos novos ativos</w:t>
      </w:r>
      <w:r w:rsidRPr="00322C0F">
        <w:rPr>
          <w:rFonts w:ascii="Arial" w:hAnsi="Arial"/>
          <w:color w:val="000000"/>
          <w:bdr w:val="none" w:sz="0" w:space="0" w:color="000000"/>
        </w:rPr>
        <w:t>. A compra dos materiais, equipamentos e instrumentais médicos é o meio, e o sucesso será alcançado com a execução das seguintes ações práticas:</w:t>
      </w:r>
    </w:p>
    <w:p w14:paraId="0444DCE2" w14:textId="77777777" w:rsidR="00322C0F" w:rsidRPr="00322C0F" w:rsidRDefault="00322C0F" w:rsidP="00322C0F">
      <w:pPr>
        <w:spacing w:before="120" w:after="120"/>
        <w:jc w:val="both"/>
        <w:rPr>
          <w:rFonts w:ascii="Arial" w:eastAsia="Times New Roman" w:hAnsi="Arial"/>
          <w:color w:val="000000"/>
          <w:bdr w:val="none" w:sz="0" w:space="0" w:color="000000"/>
          <w:lang w:bidi="ar-SA"/>
        </w:rPr>
      </w:pPr>
      <w:r w:rsidRPr="00322C0F">
        <w:rPr>
          <w:rFonts w:ascii="Arial" w:hAnsi="Arial"/>
          <w:bdr w:val="none" w:sz="0" w:space="0" w:color="000000"/>
        </w:rPr>
        <w:t>1. Capacitação e Protocolos Clínicos: treinamentos pela Empresa sagrada vencedora aos profissionais que multiplicarão o processo; aperfeiçoamento de Procedimento operacional padrão (POP)</w:t>
      </w:r>
    </w:p>
    <w:p w14:paraId="60DA80B9" w14:textId="77777777" w:rsidR="00322C0F" w:rsidRPr="00322C0F" w:rsidRDefault="00322C0F" w:rsidP="00322C0F">
      <w:pPr>
        <w:pStyle w:val="Corpodetexto"/>
        <w:spacing w:before="120" w:after="120"/>
        <w:jc w:val="both"/>
        <w:rPr>
          <w:rFonts w:ascii="Arial" w:hAnsi="Arial" w:cs="Arial"/>
          <w:color w:val="000000"/>
          <w:sz w:val="24"/>
        </w:rPr>
      </w:pPr>
      <w:r w:rsidRPr="00322C0F">
        <w:rPr>
          <w:rFonts w:ascii="Arial" w:hAnsi="Arial" w:cs="Arial"/>
          <w:color w:val="000000"/>
          <w:sz w:val="24"/>
          <w:bdr w:val="none" w:sz="0" w:space="0" w:color="000000"/>
        </w:rPr>
        <w:t>2. Otimização Operacional e Produtividade: substituir o equipamento, material e instrumental antigo, garantindo otimização do trabalho e segurança do paciente.</w:t>
      </w:r>
    </w:p>
    <w:p w14:paraId="163AA4CE" w14:textId="77777777" w:rsidR="00DC1715" w:rsidRPr="00322C0F" w:rsidRDefault="00DC1715" w:rsidP="00322C0F">
      <w:pPr>
        <w:jc w:val="both"/>
        <w:rPr>
          <w:rFonts w:ascii="Arial" w:hAnsi="Arial"/>
          <w:b/>
          <w:bCs/>
          <w:color w:val="FF0000"/>
        </w:rPr>
      </w:pPr>
    </w:p>
    <w:p w14:paraId="1DB6EC56" w14:textId="77777777" w:rsidR="00322C0F" w:rsidRPr="00322C0F" w:rsidRDefault="00322C0F" w:rsidP="00322C0F">
      <w:pPr>
        <w:pStyle w:val="Tpico2"/>
        <w:widowControl w:val="0"/>
        <w:numPr>
          <w:ilvl w:val="0"/>
          <w:numId w:val="0"/>
        </w:numPr>
        <w:spacing w:before="0" w:after="0" w:line="240" w:lineRule="auto"/>
        <w:rPr>
          <w:color w:val="000000"/>
        </w:rPr>
      </w:pPr>
      <w:r w:rsidRPr="00322C0F">
        <w:t>Forma de execução do contrato</w:t>
      </w:r>
    </w:p>
    <w:p w14:paraId="0D954E3A" w14:textId="77777777" w:rsidR="00322C0F" w:rsidRPr="00322C0F" w:rsidRDefault="00322C0F" w:rsidP="00322C0F">
      <w:pPr>
        <w:pStyle w:val="Standard"/>
        <w:widowControl w:val="0"/>
        <w:jc w:val="both"/>
        <w:rPr>
          <w:rFonts w:ascii="Arial" w:hAnsi="Arial" w:cs="Arial"/>
          <w:color w:val="000000"/>
          <w:sz w:val="24"/>
          <w:szCs w:val="24"/>
        </w:rPr>
      </w:pPr>
    </w:p>
    <w:p w14:paraId="33E6B647" w14:textId="77777777" w:rsidR="00322C0F" w:rsidRPr="00322C0F" w:rsidRDefault="00322C0F" w:rsidP="00322C0F">
      <w:pPr>
        <w:pStyle w:val="Standard"/>
        <w:widowControl w:val="0"/>
        <w:jc w:val="both"/>
        <w:rPr>
          <w:rFonts w:ascii="Arial" w:hAnsi="Arial" w:cs="Arial"/>
          <w:color w:val="000000"/>
          <w:sz w:val="24"/>
          <w:szCs w:val="24"/>
        </w:rPr>
      </w:pPr>
      <w:r w:rsidRPr="00322C0F">
        <w:rPr>
          <w:rFonts w:ascii="Arial" w:hAnsi="Arial" w:cs="Arial"/>
          <w:color w:val="000000"/>
          <w:sz w:val="24"/>
          <w:szCs w:val="24"/>
        </w:rPr>
        <w:t>Fornecimento imediato.</w:t>
      </w:r>
    </w:p>
    <w:p w14:paraId="34EB85E7" w14:textId="77777777" w:rsidR="00322C0F" w:rsidRPr="00322C0F" w:rsidRDefault="00322C0F" w:rsidP="00322C0F">
      <w:pPr>
        <w:pStyle w:val="Standard"/>
        <w:widowControl w:val="0"/>
        <w:jc w:val="both"/>
        <w:rPr>
          <w:rFonts w:ascii="Arial" w:hAnsi="Arial" w:cs="Arial"/>
          <w:b/>
          <w:bCs/>
          <w:color w:val="000000"/>
          <w:sz w:val="24"/>
          <w:szCs w:val="24"/>
        </w:rPr>
      </w:pPr>
    </w:p>
    <w:p w14:paraId="4A7CCD07" w14:textId="1FB7C5C2" w:rsidR="00322C0F" w:rsidRPr="00322C0F" w:rsidRDefault="00322C0F" w:rsidP="00322C0F">
      <w:pPr>
        <w:pStyle w:val="Standard"/>
        <w:widowControl w:val="0"/>
        <w:jc w:val="both"/>
        <w:rPr>
          <w:rFonts w:ascii="Arial" w:hAnsi="Arial" w:cs="Arial"/>
          <w:b/>
          <w:bCs/>
          <w:color w:val="000000"/>
          <w:sz w:val="24"/>
          <w:szCs w:val="24"/>
        </w:rPr>
      </w:pPr>
      <w:r w:rsidRPr="00322C0F">
        <w:rPr>
          <w:rFonts w:ascii="Arial" w:hAnsi="Arial" w:cs="Arial"/>
          <w:b/>
          <w:bCs/>
          <w:color w:val="000000"/>
          <w:sz w:val="24"/>
          <w:szCs w:val="24"/>
        </w:rPr>
        <w:t>Prazo de vigência do contrato</w:t>
      </w:r>
    </w:p>
    <w:p w14:paraId="30D264C7" w14:textId="77777777" w:rsidR="00322C0F" w:rsidRPr="00322C0F" w:rsidRDefault="00322C0F" w:rsidP="00FC66AE">
      <w:pPr>
        <w:pStyle w:val="Nvel2-Red"/>
        <w:widowControl w:val="0"/>
        <w:numPr>
          <w:ilvl w:val="0"/>
          <w:numId w:val="0"/>
        </w:numPr>
        <w:suppressAutoHyphens/>
        <w:spacing w:before="228" w:after="0" w:line="240" w:lineRule="auto"/>
        <w:rPr>
          <w:i w:val="0"/>
          <w:iCs w:val="0"/>
          <w:color w:val="auto"/>
          <w:sz w:val="24"/>
          <w:szCs w:val="24"/>
        </w:rPr>
      </w:pPr>
      <w:r w:rsidRPr="00322C0F">
        <w:rPr>
          <w:i w:val="0"/>
          <w:iCs w:val="0"/>
          <w:color w:val="auto"/>
          <w:sz w:val="24"/>
          <w:szCs w:val="24"/>
        </w:rPr>
        <w:t xml:space="preserve">O prazo de vigência do contrato </w:t>
      </w:r>
      <w:r w:rsidRPr="00322C0F">
        <w:rPr>
          <w:b/>
          <w:bCs/>
          <w:i w:val="0"/>
          <w:iCs w:val="0"/>
          <w:color w:val="auto"/>
          <w:sz w:val="24"/>
          <w:szCs w:val="24"/>
        </w:rPr>
        <w:t>será de 02 (dois) meses,</w:t>
      </w:r>
      <w:r w:rsidRPr="00322C0F">
        <w:rPr>
          <w:b/>
          <w:bCs/>
          <w:i w:val="0"/>
          <w:iCs w:val="0"/>
          <w:sz w:val="24"/>
          <w:szCs w:val="24"/>
        </w:rPr>
        <w:t xml:space="preserve"> </w:t>
      </w:r>
      <w:r w:rsidRPr="00322C0F">
        <w:rPr>
          <w:i w:val="0"/>
          <w:iCs w:val="0"/>
          <w:color w:val="auto"/>
          <w:sz w:val="24"/>
          <w:szCs w:val="24"/>
        </w:rPr>
        <w:t>contados a partir da data indicada pelo CONTRATANTE na Autorização de Fornecimento, expedida pela Secretaria requisitante.</w:t>
      </w:r>
    </w:p>
    <w:p w14:paraId="5D1A9451" w14:textId="77777777" w:rsidR="00DC1715" w:rsidRPr="00322C0F" w:rsidRDefault="00DC1715" w:rsidP="00322C0F">
      <w:pPr>
        <w:jc w:val="both"/>
        <w:rPr>
          <w:rFonts w:ascii="Arial" w:hAnsi="Arial"/>
          <w:b/>
          <w:bCs/>
          <w:color w:val="FF0000"/>
        </w:rPr>
      </w:pPr>
    </w:p>
    <w:p w14:paraId="207D1F6B" w14:textId="77777777" w:rsidR="00CA0B44" w:rsidRPr="00986014" w:rsidRDefault="00CA0B44" w:rsidP="00FC66AE">
      <w:pPr>
        <w:pStyle w:val="Tpico1"/>
        <w:numPr>
          <w:ilvl w:val="0"/>
          <w:numId w:val="0"/>
        </w:numPr>
        <w:tabs>
          <w:tab w:val="left" w:pos="284"/>
        </w:tabs>
        <w:spacing w:before="0" w:after="0" w:line="360" w:lineRule="atLeast"/>
        <w:ind w:left="425" w:hanging="425"/>
        <w:rPr>
          <w:color w:val="000000"/>
        </w:rPr>
      </w:pPr>
      <w:r w:rsidRPr="00986014">
        <w:rPr>
          <w:color w:val="000000"/>
        </w:rPr>
        <w:t>MODELO DE GESTÃO DO CONTRATO</w:t>
      </w:r>
    </w:p>
    <w:p w14:paraId="7B2B1E10" w14:textId="53181C95" w:rsidR="00CA0B44" w:rsidRPr="00CA0B44" w:rsidRDefault="00CA0B44" w:rsidP="00FC66AE">
      <w:pPr>
        <w:pStyle w:val="Tpico2"/>
        <w:numPr>
          <w:ilvl w:val="1"/>
          <w:numId w:val="0"/>
        </w:numPr>
        <w:tabs>
          <w:tab w:val="num" w:pos="0"/>
        </w:tabs>
        <w:spacing w:before="240" w:line="240" w:lineRule="auto"/>
        <w:ind w:left="624" w:hanging="624"/>
      </w:pPr>
      <w:r w:rsidRPr="00CA0B44">
        <w:t>Existem requisitos anteriores à execução?</w:t>
      </w:r>
    </w:p>
    <w:p w14:paraId="402D55FB" w14:textId="77777777" w:rsidR="00CA0B44" w:rsidRPr="00CA0B44" w:rsidRDefault="00CA0B44" w:rsidP="00CA0B44">
      <w:pPr>
        <w:rPr>
          <w:rFonts w:ascii="Arial" w:hAnsi="Arial"/>
        </w:rPr>
      </w:pPr>
      <w:r w:rsidRPr="00CA0B44">
        <w:rPr>
          <w:rFonts w:ascii="Segoe UI Symbol" w:eastAsia="MS Gothic" w:hAnsi="Segoe UI Symbol" w:cs="Segoe UI Symbol"/>
        </w:rPr>
        <w:t>☐</w:t>
      </w:r>
      <w:r w:rsidRPr="00CA0B44">
        <w:rPr>
          <w:rFonts w:ascii="Arial" w:hAnsi="Arial"/>
        </w:rPr>
        <w:t xml:space="preserve"> Sim      </w:t>
      </w:r>
      <w:r w:rsidRPr="00CA0B44">
        <w:rPr>
          <w:rFonts w:ascii="Segoe UI Symbol" w:hAnsi="Segoe UI Symbol" w:cs="Segoe UI Symbol"/>
        </w:rPr>
        <w:t>☒</w:t>
      </w:r>
      <w:r w:rsidRPr="00CA0B44">
        <w:rPr>
          <w:rFonts w:ascii="Arial" w:hAnsi="Arial"/>
        </w:rPr>
        <w:t xml:space="preserve"> Não    </w:t>
      </w:r>
    </w:p>
    <w:p w14:paraId="4681DB59" w14:textId="77777777" w:rsidR="00CA0B44" w:rsidRPr="00CA0B44" w:rsidRDefault="00CA0B44" w:rsidP="00CA0B44">
      <w:pPr>
        <w:pStyle w:val="Tpico3"/>
        <w:numPr>
          <w:ilvl w:val="0"/>
          <w:numId w:val="0"/>
        </w:numPr>
        <w:spacing w:line="240" w:lineRule="auto"/>
        <w:rPr>
          <w:rFonts w:eastAsia="MS Gothic"/>
        </w:rPr>
      </w:pPr>
      <w:r w:rsidRPr="00CA0B44">
        <w:t>Será exigida garantia financeira do contrato?</w:t>
      </w:r>
    </w:p>
    <w:p w14:paraId="7EC8D01A" w14:textId="77777777" w:rsidR="00CA0B44" w:rsidRPr="00CA0B44" w:rsidRDefault="00CA0B44" w:rsidP="00CA0B44">
      <w:pPr>
        <w:rPr>
          <w:rFonts w:ascii="Arial" w:hAnsi="Arial"/>
        </w:rPr>
      </w:pPr>
      <w:r w:rsidRPr="00CA0B44">
        <w:rPr>
          <w:rFonts w:ascii="Segoe UI Symbol" w:eastAsia="MS Gothic" w:hAnsi="Segoe UI Symbol" w:cs="Segoe UI Symbol"/>
        </w:rPr>
        <w:t>☐</w:t>
      </w:r>
      <w:r w:rsidRPr="00CA0B44">
        <w:rPr>
          <w:rFonts w:ascii="Arial" w:hAnsi="Arial"/>
        </w:rPr>
        <w:t xml:space="preserve"> Sim      </w:t>
      </w:r>
      <w:r w:rsidRPr="00CA0B44">
        <w:rPr>
          <w:rFonts w:ascii="Segoe UI Symbol" w:hAnsi="Segoe UI Symbol" w:cs="Segoe UI Symbol"/>
        </w:rPr>
        <w:t>☒</w:t>
      </w:r>
      <w:r w:rsidRPr="00CA0B44">
        <w:rPr>
          <w:rFonts w:ascii="Arial" w:hAnsi="Arial"/>
        </w:rPr>
        <w:t xml:space="preserve"> Não   </w:t>
      </w:r>
    </w:p>
    <w:p w14:paraId="78E46F6D" w14:textId="54CBB3B3" w:rsidR="00CA0B44" w:rsidRPr="00CA0B44" w:rsidRDefault="00CA0B44" w:rsidP="00CA0B44">
      <w:pPr>
        <w:pStyle w:val="Tpico3"/>
        <w:numPr>
          <w:ilvl w:val="0"/>
          <w:numId w:val="0"/>
        </w:numPr>
        <w:spacing w:line="240" w:lineRule="auto"/>
        <w:rPr>
          <w:rFonts w:eastAsia="MS Gothic"/>
        </w:rPr>
      </w:pPr>
      <w:r w:rsidRPr="00CA0B44">
        <w:t>Há outros requisitos anteriores à execução?</w:t>
      </w:r>
    </w:p>
    <w:p w14:paraId="6E939DB5" w14:textId="77777777" w:rsidR="00CA0B44" w:rsidRPr="00CA0B44" w:rsidRDefault="00CA0B44" w:rsidP="00CA0B44">
      <w:pPr>
        <w:rPr>
          <w:rFonts w:ascii="Arial" w:hAnsi="Arial"/>
        </w:rPr>
      </w:pPr>
      <w:r w:rsidRPr="00CA0B44">
        <w:rPr>
          <w:rFonts w:ascii="Segoe UI Symbol" w:eastAsia="MS Gothic" w:hAnsi="Segoe UI Symbol" w:cs="Segoe UI Symbol"/>
        </w:rPr>
        <w:t>☐</w:t>
      </w:r>
      <w:r w:rsidRPr="00CA0B44">
        <w:rPr>
          <w:rFonts w:ascii="Arial" w:hAnsi="Arial"/>
        </w:rPr>
        <w:t xml:space="preserve"> Sim      </w:t>
      </w:r>
      <w:r w:rsidRPr="00CA0B44">
        <w:rPr>
          <w:rFonts w:ascii="Segoe UI Symbol" w:hAnsi="Segoe UI Symbol" w:cs="Segoe UI Symbol"/>
        </w:rPr>
        <w:t>☒</w:t>
      </w:r>
      <w:r w:rsidRPr="00CA0B44">
        <w:rPr>
          <w:rFonts w:ascii="Arial" w:hAnsi="Arial"/>
        </w:rPr>
        <w:t xml:space="preserve"> Não</w:t>
      </w:r>
    </w:p>
    <w:p w14:paraId="0D4D524C" w14:textId="77777777" w:rsidR="00CA0B44" w:rsidRPr="00CA0B44" w:rsidRDefault="00CA0B44" w:rsidP="00AA1D37">
      <w:pPr>
        <w:pStyle w:val="Tpico2"/>
        <w:numPr>
          <w:ilvl w:val="0"/>
          <w:numId w:val="0"/>
        </w:numPr>
        <w:spacing w:before="240" w:line="240" w:lineRule="auto"/>
      </w:pPr>
      <w:r w:rsidRPr="00CA0B44">
        <w:t xml:space="preserve">Metodologia de acompanhamento da execução do contrato e principais pontos de controle  </w:t>
      </w:r>
    </w:p>
    <w:p w14:paraId="6A5AD339" w14:textId="77777777" w:rsidR="00CA0B44" w:rsidRPr="00CA0B44" w:rsidRDefault="00CA0B44" w:rsidP="00CA0B44">
      <w:pPr>
        <w:spacing w:before="240" w:after="240"/>
        <w:jc w:val="both"/>
        <w:rPr>
          <w:rFonts w:ascii="Arial" w:hAnsi="Arial"/>
        </w:rPr>
      </w:pPr>
      <w:r w:rsidRPr="00CA0B44">
        <w:rPr>
          <w:rFonts w:ascii="Arial" w:hAnsi="Arial"/>
        </w:rPr>
        <w:t>No acompanhamento da execução do contrato, o fiscal realizará a conferência dos materiais entregues pelo fornecedor para que o mesmo seja entregue ao paciente em conformidade com o solicitado em prescrição médica, decisão judicial e no processo de compra. O fiscal também realizará o arquivamento dos recibos de entrega dos materiais ao paciente e comprovará o cumprimento de sentença sempre que solicitado.</w:t>
      </w:r>
    </w:p>
    <w:p w14:paraId="39661297" w14:textId="77777777" w:rsidR="00CA0B44" w:rsidRPr="00CA0B44" w:rsidRDefault="00CA0B44" w:rsidP="00CA0B44">
      <w:pPr>
        <w:pStyle w:val="Standard"/>
        <w:widowControl w:val="0"/>
        <w:jc w:val="both"/>
        <w:rPr>
          <w:rFonts w:ascii="Arial" w:hAnsi="Arial" w:cs="Arial"/>
          <w:sz w:val="24"/>
          <w:szCs w:val="24"/>
        </w:rPr>
      </w:pPr>
      <w:r w:rsidRPr="00CA0B44">
        <w:rPr>
          <w:rFonts w:ascii="Arial" w:hAnsi="Arial" w:cs="Arial"/>
          <w:sz w:val="24"/>
          <w:szCs w:val="24"/>
        </w:rPr>
        <w:lastRenderedPageBreak/>
        <w:t xml:space="preserve">No acompanhamento da execução do contrato, a fiscal Fernanda Martins </w:t>
      </w:r>
      <w:proofErr w:type="spellStart"/>
      <w:r w:rsidRPr="00CA0B44">
        <w:rPr>
          <w:rFonts w:ascii="Arial" w:hAnsi="Arial" w:cs="Arial"/>
          <w:sz w:val="24"/>
          <w:szCs w:val="24"/>
        </w:rPr>
        <w:t>Felipelli</w:t>
      </w:r>
      <w:proofErr w:type="spellEnd"/>
      <w:r w:rsidRPr="00CA0B44">
        <w:rPr>
          <w:rFonts w:ascii="Arial" w:hAnsi="Arial" w:cs="Arial"/>
          <w:sz w:val="24"/>
          <w:szCs w:val="24"/>
        </w:rPr>
        <w:t>, enfermeira, CPF nº 226.202.768-45, telefone: 16-39456479, e-mail: enfermagem@sertaozinho.sp.gov.br será a responsável pela condução de contrato, sendo auxiliada pelo responsável de cada setor envolvido neste processo, cuja a responsabilidade seja a conferência dos materiais entregues pelo fornecedor para cada setor, de forma que o mesmo seja entregue em conformidade com o solicitado no processo de compra, através da Autorização de Fornecimento. Sendo os responsáveis de cada setor:</w:t>
      </w:r>
    </w:p>
    <w:p w14:paraId="1BE3FF61" w14:textId="77777777" w:rsidR="00CA0B44" w:rsidRPr="00CA0B44" w:rsidRDefault="00CA0B44" w:rsidP="00CA0B44">
      <w:pPr>
        <w:pStyle w:val="Standard"/>
        <w:widowControl w:val="0"/>
        <w:jc w:val="both"/>
        <w:rPr>
          <w:rFonts w:ascii="Arial" w:hAnsi="Arial" w:cs="Arial"/>
          <w:sz w:val="24"/>
          <w:szCs w:val="24"/>
        </w:rPr>
      </w:pPr>
    </w:p>
    <w:p w14:paraId="14C8DB85" w14:textId="77777777" w:rsidR="00CA0B44" w:rsidRPr="00CA0B44" w:rsidRDefault="00CA0B44" w:rsidP="00CA0B44">
      <w:pPr>
        <w:pStyle w:val="Standard"/>
        <w:widowControl w:val="0"/>
        <w:overflowPunct w:val="0"/>
        <w:ind w:right="283" w:firstLine="737"/>
        <w:jc w:val="both"/>
        <w:rPr>
          <w:rFonts w:ascii="Arial" w:eastAsia="Liberation Serif" w:hAnsi="Arial" w:cs="Arial"/>
          <w:sz w:val="24"/>
          <w:szCs w:val="24"/>
          <w:lang w:eastAsia="hi-IN" w:bidi="hi-IN"/>
        </w:rPr>
      </w:pPr>
      <w:r w:rsidRPr="00CA0B44">
        <w:rPr>
          <w:rFonts w:ascii="Arial" w:eastAsia="Liberation Serif" w:hAnsi="Arial" w:cs="Arial"/>
          <w:sz w:val="24"/>
          <w:szCs w:val="24"/>
          <w:lang w:eastAsia="hi-IN" w:bidi="hi-IN"/>
        </w:rPr>
        <w:t>–</w:t>
      </w:r>
      <w:r w:rsidRPr="00CA0B44">
        <w:rPr>
          <w:rFonts w:ascii="Arial" w:eastAsia="Arial" w:hAnsi="Arial" w:cs="Arial"/>
          <w:sz w:val="24"/>
          <w:szCs w:val="24"/>
          <w:lang w:eastAsia="hi-IN" w:bidi="hi-IN"/>
        </w:rPr>
        <w:t xml:space="preserve"> </w:t>
      </w:r>
      <w:r w:rsidRPr="00CA0B44">
        <w:rPr>
          <w:rFonts w:ascii="Arial" w:eastAsia="Liberation Serif" w:hAnsi="Arial" w:cs="Arial"/>
          <w:sz w:val="24"/>
          <w:szCs w:val="24"/>
          <w:lang w:eastAsia="hi-IN" w:bidi="hi-IN"/>
        </w:rPr>
        <w:t xml:space="preserve">Enfermagem: Fernanda Martins </w:t>
      </w:r>
      <w:proofErr w:type="spellStart"/>
      <w:r w:rsidRPr="00CA0B44">
        <w:rPr>
          <w:rFonts w:ascii="Arial" w:eastAsia="Liberation Serif" w:hAnsi="Arial" w:cs="Arial"/>
          <w:sz w:val="24"/>
          <w:szCs w:val="24"/>
          <w:lang w:eastAsia="hi-IN" w:bidi="hi-IN"/>
        </w:rPr>
        <w:t>Felipelli</w:t>
      </w:r>
      <w:proofErr w:type="spellEnd"/>
      <w:r w:rsidRPr="00CA0B44">
        <w:rPr>
          <w:rFonts w:ascii="Arial" w:eastAsia="Liberation Serif" w:hAnsi="Arial" w:cs="Arial"/>
          <w:sz w:val="24"/>
          <w:szCs w:val="24"/>
          <w:lang w:eastAsia="hi-IN" w:bidi="hi-IN"/>
        </w:rPr>
        <w:t>;</w:t>
      </w:r>
    </w:p>
    <w:p w14:paraId="789A4864" w14:textId="77777777" w:rsidR="00CA0B44" w:rsidRPr="00CA0B44" w:rsidRDefault="00CA0B44" w:rsidP="00CA0B44">
      <w:pPr>
        <w:pStyle w:val="Standard"/>
        <w:widowControl w:val="0"/>
        <w:overflowPunct w:val="0"/>
        <w:ind w:right="283" w:firstLine="737"/>
        <w:jc w:val="both"/>
        <w:rPr>
          <w:rFonts w:ascii="Arial" w:eastAsia="Liberation Serif" w:hAnsi="Arial" w:cs="Arial"/>
          <w:color w:val="000000"/>
          <w:sz w:val="24"/>
          <w:szCs w:val="24"/>
          <w:lang w:eastAsia="hi-IN" w:bidi="hi-IN"/>
        </w:rPr>
      </w:pPr>
      <w:r w:rsidRPr="00CA0B44">
        <w:rPr>
          <w:rFonts w:ascii="Arial" w:eastAsia="Liberation Serif" w:hAnsi="Arial" w:cs="Arial"/>
          <w:sz w:val="24"/>
          <w:szCs w:val="24"/>
          <w:lang w:eastAsia="hi-IN" w:bidi="hi-IN"/>
        </w:rPr>
        <w:t>–</w:t>
      </w:r>
      <w:r w:rsidRPr="00CA0B44">
        <w:rPr>
          <w:rFonts w:ascii="Arial" w:eastAsia="Arial" w:hAnsi="Arial" w:cs="Arial"/>
          <w:sz w:val="24"/>
          <w:szCs w:val="24"/>
          <w:lang w:eastAsia="hi-IN" w:bidi="hi-IN"/>
        </w:rPr>
        <w:t xml:space="preserve"> </w:t>
      </w:r>
      <w:r w:rsidRPr="00CA0B44">
        <w:rPr>
          <w:rFonts w:ascii="Arial" w:eastAsia="Liberation Serif" w:hAnsi="Arial" w:cs="Arial"/>
          <w:sz w:val="24"/>
          <w:szCs w:val="24"/>
          <w:lang w:eastAsia="hi-IN" w:bidi="hi-IN"/>
        </w:rPr>
        <w:t xml:space="preserve">Farmácia: Daniela </w:t>
      </w:r>
      <w:proofErr w:type="spellStart"/>
      <w:r w:rsidRPr="00CA0B44">
        <w:rPr>
          <w:rFonts w:ascii="Arial" w:eastAsia="Liberation Serif" w:hAnsi="Arial" w:cs="Arial"/>
          <w:sz w:val="24"/>
          <w:szCs w:val="24"/>
          <w:lang w:eastAsia="hi-IN" w:bidi="hi-IN"/>
        </w:rPr>
        <w:t>Zitei</w:t>
      </w:r>
      <w:proofErr w:type="spellEnd"/>
      <w:r w:rsidRPr="00CA0B44">
        <w:rPr>
          <w:rFonts w:ascii="Arial" w:eastAsia="Liberation Serif" w:hAnsi="Arial" w:cs="Arial"/>
          <w:sz w:val="24"/>
          <w:szCs w:val="24"/>
          <w:lang w:eastAsia="hi-IN" w:bidi="hi-IN"/>
        </w:rPr>
        <w:t xml:space="preserve"> Vilela;</w:t>
      </w:r>
    </w:p>
    <w:p w14:paraId="51D824AE" w14:textId="77777777" w:rsidR="00CA0B44" w:rsidRPr="00CA0B44" w:rsidRDefault="00CA0B44" w:rsidP="00CA0B44">
      <w:pPr>
        <w:pStyle w:val="Standard"/>
        <w:widowControl w:val="0"/>
        <w:overflowPunct w:val="0"/>
        <w:ind w:right="283" w:firstLine="737"/>
        <w:jc w:val="both"/>
        <w:rPr>
          <w:rFonts w:ascii="Arial" w:eastAsia="Liberation Serif" w:hAnsi="Arial" w:cs="Arial"/>
          <w:color w:val="000000"/>
          <w:sz w:val="24"/>
          <w:szCs w:val="24"/>
          <w:lang w:eastAsia="hi-IN" w:bidi="hi-IN"/>
        </w:rPr>
      </w:pPr>
      <w:r w:rsidRPr="00CA0B44">
        <w:rPr>
          <w:rFonts w:ascii="Arial" w:eastAsia="Liberation Serif" w:hAnsi="Arial" w:cs="Arial"/>
          <w:color w:val="000000"/>
          <w:sz w:val="24"/>
          <w:szCs w:val="24"/>
          <w:lang w:eastAsia="hi-IN" w:bidi="hi-IN"/>
        </w:rPr>
        <w:t>–</w:t>
      </w:r>
      <w:r w:rsidRPr="00CA0B44">
        <w:rPr>
          <w:rFonts w:ascii="Arial" w:eastAsia="Arial" w:hAnsi="Arial" w:cs="Arial"/>
          <w:color w:val="000000"/>
          <w:sz w:val="24"/>
          <w:szCs w:val="24"/>
          <w:lang w:eastAsia="hi-IN" w:bidi="hi-IN"/>
        </w:rPr>
        <w:t xml:space="preserve"> </w:t>
      </w:r>
      <w:r w:rsidRPr="00CA0B44">
        <w:rPr>
          <w:rFonts w:ascii="Arial" w:eastAsia="Liberation Serif" w:hAnsi="Arial" w:cs="Arial"/>
          <w:color w:val="000000"/>
          <w:sz w:val="24"/>
          <w:szCs w:val="24"/>
          <w:lang w:eastAsia="hi-IN" w:bidi="hi-IN"/>
        </w:rPr>
        <w:t xml:space="preserve">SAD: </w:t>
      </w:r>
      <w:proofErr w:type="spellStart"/>
      <w:r w:rsidRPr="00CA0B44">
        <w:rPr>
          <w:rFonts w:ascii="Arial" w:eastAsia="Liberation Serif" w:hAnsi="Arial" w:cs="Arial"/>
          <w:color w:val="000000"/>
          <w:sz w:val="24"/>
          <w:szCs w:val="24"/>
          <w:lang w:eastAsia="hi-IN" w:bidi="hi-IN"/>
        </w:rPr>
        <w:t>Taíse</w:t>
      </w:r>
      <w:proofErr w:type="spellEnd"/>
      <w:r w:rsidRPr="00CA0B44">
        <w:rPr>
          <w:rFonts w:ascii="Arial" w:eastAsia="Liberation Serif" w:hAnsi="Arial" w:cs="Arial"/>
          <w:color w:val="000000"/>
          <w:sz w:val="24"/>
          <w:szCs w:val="24"/>
          <w:lang w:eastAsia="hi-IN" w:bidi="hi-IN"/>
        </w:rPr>
        <w:t xml:space="preserve"> Cristina </w:t>
      </w:r>
      <w:proofErr w:type="spellStart"/>
      <w:r w:rsidRPr="00CA0B44">
        <w:rPr>
          <w:rFonts w:ascii="Arial" w:eastAsia="Liberation Serif" w:hAnsi="Arial" w:cs="Arial"/>
          <w:color w:val="000000"/>
          <w:sz w:val="24"/>
          <w:szCs w:val="24"/>
          <w:lang w:eastAsia="hi-IN" w:bidi="hi-IN"/>
        </w:rPr>
        <w:t>Balarin</w:t>
      </w:r>
      <w:proofErr w:type="spellEnd"/>
      <w:r w:rsidRPr="00CA0B44">
        <w:rPr>
          <w:rFonts w:ascii="Arial" w:eastAsia="Liberation Serif" w:hAnsi="Arial" w:cs="Arial"/>
          <w:color w:val="000000"/>
          <w:sz w:val="24"/>
          <w:szCs w:val="24"/>
          <w:lang w:eastAsia="hi-IN" w:bidi="hi-IN"/>
        </w:rPr>
        <w:t>;</w:t>
      </w:r>
    </w:p>
    <w:p w14:paraId="6C0406E4" w14:textId="77777777" w:rsidR="00CA0B44" w:rsidRPr="00CA0B44" w:rsidRDefault="00CA0B44" w:rsidP="00CA0B44">
      <w:pPr>
        <w:pStyle w:val="Standard"/>
        <w:widowControl w:val="0"/>
        <w:overflowPunct w:val="0"/>
        <w:ind w:right="283" w:firstLine="737"/>
        <w:jc w:val="both"/>
        <w:rPr>
          <w:rFonts w:ascii="Arial" w:eastAsia="Liberation Serif" w:hAnsi="Arial" w:cs="Arial"/>
          <w:color w:val="000000"/>
          <w:sz w:val="24"/>
          <w:szCs w:val="24"/>
          <w:lang w:eastAsia="hi-IN" w:bidi="hi-IN"/>
        </w:rPr>
      </w:pPr>
      <w:r w:rsidRPr="00CA0B44">
        <w:rPr>
          <w:rFonts w:ascii="Arial" w:eastAsia="Liberation Serif" w:hAnsi="Arial" w:cs="Arial"/>
          <w:color w:val="000000"/>
          <w:sz w:val="24"/>
          <w:szCs w:val="24"/>
          <w:lang w:eastAsia="hi-IN" w:bidi="hi-IN"/>
        </w:rPr>
        <w:t>–</w:t>
      </w:r>
      <w:r w:rsidRPr="00CA0B44">
        <w:rPr>
          <w:rFonts w:ascii="Arial" w:eastAsia="Arial" w:hAnsi="Arial" w:cs="Arial"/>
          <w:color w:val="000000"/>
          <w:sz w:val="24"/>
          <w:szCs w:val="24"/>
          <w:lang w:eastAsia="hi-IN" w:bidi="hi-IN"/>
        </w:rPr>
        <w:t xml:space="preserve"> </w:t>
      </w:r>
      <w:r w:rsidRPr="00CA0B44">
        <w:rPr>
          <w:rFonts w:ascii="Arial" w:eastAsia="Liberation Serif" w:hAnsi="Arial" w:cs="Arial"/>
          <w:color w:val="000000"/>
          <w:sz w:val="24"/>
          <w:szCs w:val="24"/>
          <w:lang w:eastAsia="hi-IN" w:bidi="hi-IN"/>
        </w:rPr>
        <w:t xml:space="preserve">Vigilância Epidemiológica: Tatiana </w:t>
      </w:r>
      <w:proofErr w:type="spellStart"/>
      <w:r w:rsidRPr="00CA0B44">
        <w:rPr>
          <w:rFonts w:ascii="Arial" w:eastAsia="Liberation Serif" w:hAnsi="Arial" w:cs="Arial"/>
          <w:color w:val="000000"/>
          <w:sz w:val="24"/>
          <w:szCs w:val="24"/>
          <w:lang w:eastAsia="hi-IN" w:bidi="hi-IN"/>
        </w:rPr>
        <w:t>Ruffini</w:t>
      </w:r>
      <w:proofErr w:type="spellEnd"/>
      <w:r w:rsidRPr="00CA0B44">
        <w:rPr>
          <w:rFonts w:ascii="Arial" w:eastAsia="Liberation Serif" w:hAnsi="Arial" w:cs="Arial"/>
          <w:color w:val="000000"/>
          <w:sz w:val="24"/>
          <w:szCs w:val="24"/>
          <w:lang w:eastAsia="hi-IN" w:bidi="hi-IN"/>
        </w:rPr>
        <w:t xml:space="preserve"> </w:t>
      </w:r>
      <w:proofErr w:type="spellStart"/>
      <w:r w:rsidRPr="00CA0B44">
        <w:rPr>
          <w:rFonts w:ascii="Arial" w:eastAsia="Liberation Serif" w:hAnsi="Arial" w:cs="Arial"/>
          <w:color w:val="000000"/>
          <w:sz w:val="24"/>
          <w:szCs w:val="24"/>
          <w:lang w:eastAsia="hi-IN" w:bidi="hi-IN"/>
        </w:rPr>
        <w:t>Marolla</w:t>
      </w:r>
      <w:proofErr w:type="spellEnd"/>
      <w:r w:rsidRPr="00CA0B44">
        <w:rPr>
          <w:rFonts w:ascii="Arial" w:eastAsia="Liberation Serif" w:hAnsi="Arial" w:cs="Arial"/>
          <w:color w:val="000000"/>
          <w:sz w:val="24"/>
          <w:szCs w:val="24"/>
          <w:lang w:eastAsia="hi-IN" w:bidi="hi-IN"/>
        </w:rPr>
        <w:t xml:space="preserve"> de Paiva;</w:t>
      </w:r>
    </w:p>
    <w:p w14:paraId="7189574E" w14:textId="77777777" w:rsidR="00CA0B44" w:rsidRPr="00CA0B44" w:rsidRDefault="00CA0B44" w:rsidP="00CA0B44">
      <w:pPr>
        <w:pStyle w:val="Standard"/>
        <w:widowControl w:val="0"/>
        <w:overflowPunct w:val="0"/>
        <w:ind w:right="283" w:firstLine="737"/>
        <w:jc w:val="both"/>
        <w:rPr>
          <w:rFonts w:ascii="Arial" w:hAnsi="Arial" w:cs="Arial"/>
          <w:sz w:val="24"/>
          <w:szCs w:val="24"/>
        </w:rPr>
      </w:pPr>
      <w:r w:rsidRPr="00CA0B44">
        <w:rPr>
          <w:rFonts w:ascii="Arial" w:eastAsia="Liberation Serif" w:hAnsi="Arial" w:cs="Arial"/>
          <w:color w:val="000000"/>
          <w:sz w:val="24"/>
          <w:szCs w:val="24"/>
          <w:lang w:eastAsia="hi-IN" w:bidi="hi-IN"/>
        </w:rPr>
        <w:t>–</w:t>
      </w:r>
      <w:r w:rsidRPr="00CA0B44">
        <w:rPr>
          <w:rFonts w:ascii="Arial" w:eastAsia="Arial" w:hAnsi="Arial" w:cs="Arial"/>
          <w:color w:val="000000"/>
          <w:sz w:val="24"/>
          <w:szCs w:val="24"/>
          <w:lang w:eastAsia="hi-IN" w:bidi="hi-IN"/>
        </w:rPr>
        <w:t xml:space="preserve"> </w:t>
      </w:r>
      <w:r w:rsidRPr="00CA0B44">
        <w:rPr>
          <w:rFonts w:ascii="Arial" w:eastAsia="Liberation Serif" w:hAnsi="Arial" w:cs="Arial"/>
          <w:color w:val="000000"/>
          <w:sz w:val="24"/>
          <w:szCs w:val="24"/>
          <w:lang w:eastAsia="hi-IN" w:bidi="hi-IN"/>
        </w:rPr>
        <w:t xml:space="preserve">Gestão das unidades de Saúde: Maria Cláudia </w:t>
      </w:r>
      <w:proofErr w:type="spellStart"/>
      <w:r w:rsidRPr="00CA0B44">
        <w:rPr>
          <w:rFonts w:ascii="Arial" w:eastAsia="Liberation Serif" w:hAnsi="Arial" w:cs="Arial"/>
          <w:color w:val="000000"/>
          <w:sz w:val="24"/>
          <w:szCs w:val="24"/>
          <w:lang w:eastAsia="hi-IN" w:bidi="hi-IN"/>
        </w:rPr>
        <w:t>Pescuma</w:t>
      </w:r>
      <w:proofErr w:type="spellEnd"/>
      <w:r w:rsidRPr="00CA0B44">
        <w:rPr>
          <w:rFonts w:ascii="Arial" w:eastAsia="Liberation Serif" w:hAnsi="Arial" w:cs="Arial"/>
          <w:color w:val="000000"/>
          <w:sz w:val="24"/>
          <w:szCs w:val="24"/>
          <w:lang w:eastAsia="hi-IN" w:bidi="hi-IN"/>
        </w:rPr>
        <w:t>.</w:t>
      </w:r>
    </w:p>
    <w:p w14:paraId="3CE73C8E" w14:textId="77777777" w:rsidR="00CA0B44" w:rsidRPr="00CA0B44" w:rsidRDefault="00CA0B44" w:rsidP="00CA0B44">
      <w:pPr>
        <w:pStyle w:val="Standard"/>
        <w:widowControl w:val="0"/>
        <w:overflowPunct w:val="0"/>
        <w:ind w:right="283" w:firstLine="737"/>
        <w:jc w:val="both"/>
        <w:rPr>
          <w:rFonts w:ascii="Arial" w:hAnsi="Arial" w:cs="Arial"/>
          <w:sz w:val="24"/>
          <w:szCs w:val="24"/>
        </w:rPr>
      </w:pPr>
    </w:p>
    <w:p w14:paraId="0E0AD8C0" w14:textId="77777777" w:rsidR="00CA0B44" w:rsidRPr="00CA0B44" w:rsidRDefault="00CA0B44" w:rsidP="00CA0B44">
      <w:pPr>
        <w:pStyle w:val="Tpico3"/>
        <w:widowControl w:val="0"/>
        <w:numPr>
          <w:ilvl w:val="0"/>
          <w:numId w:val="0"/>
        </w:numPr>
        <w:spacing w:before="0" w:after="0" w:line="240" w:lineRule="auto"/>
        <w:rPr>
          <w:rFonts w:eastAsia="Liberation Serif"/>
          <w:b w:val="0"/>
          <w:bCs w:val="0"/>
          <w:color w:val="000000"/>
          <w:lang w:eastAsia="hi-IN" w:bidi="hi-IN"/>
        </w:rPr>
      </w:pPr>
      <w:r w:rsidRPr="00CA0B44">
        <w:rPr>
          <w:rFonts w:eastAsia="Liberation Serif"/>
          <w:b w:val="0"/>
          <w:bCs w:val="0"/>
          <w:color w:val="000000"/>
          <w:lang w:eastAsia="hi-IN" w:bidi="hi-IN"/>
        </w:rPr>
        <w:t xml:space="preserve">O gestor do contrato será o Sr. Renan Ramos </w:t>
      </w:r>
      <w:proofErr w:type="spellStart"/>
      <w:r w:rsidRPr="00CA0B44">
        <w:rPr>
          <w:rFonts w:eastAsia="Liberation Serif"/>
          <w:b w:val="0"/>
          <w:bCs w:val="0"/>
          <w:color w:val="000000"/>
          <w:lang w:eastAsia="hi-IN" w:bidi="hi-IN"/>
        </w:rPr>
        <w:t>Urizzi</w:t>
      </w:r>
      <w:proofErr w:type="spellEnd"/>
      <w:r w:rsidRPr="00CA0B44">
        <w:rPr>
          <w:rFonts w:eastAsia="Liberation Serif"/>
          <w:b w:val="0"/>
          <w:bCs w:val="0"/>
          <w:color w:val="000000"/>
          <w:lang w:eastAsia="hi-IN" w:bidi="hi-IN"/>
        </w:rPr>
        <w:t xml:space="preserve">, Secretário Municipal da Saúde, sob CPF: 401.914.478-89, telefone: 16-39456479, e-mail: </w:t>
      </w:r>
      <w:hyperlink r:id="rId15" w:history="1">
        <w:r w:rsidRPr="00CA0B44">
          <w:rPr>
            <w:rStyle w:val="Hyperlink"/>
            <w:rFonts w:eastAsia="Liberation Serif"/>
            <w:b w:val="0"/>
            <w:bCs w:val="0"/>
            <w:lang w:eastAsia="hi-IN" w:bidi="hi-IN"/>
          </w:rPr>
          <w:t>secretariadasaude@sertaozinho.sp.gov.br</w:t>
        </w:r>
      </w:hyperlink>
      <w:r w:rsidRPr="00CA0B44">
        <w:rPr>
          <w:rFonts w:eastAsia="Liberation Serif"/>
          <w:b w:val="0"/>
          <w:bCs w:val="0"/>
          <w:color w:val="000000"/>
          <w:lang w:eastAsia="hi-IN" w:bidi="hi-IN"/>
        </w:rPr>
        <w:t xml:space="preserve">, </w:t>
      </w:r>
      <w:r w:rsidRPr="00CA0B44">
        <w:rPr>
          <w:b w:val="0"/>
          <w:bCs w:val="0"/>
        </w:rPr>
        <w:t>responsável pela tomada de decisões quanto as eventuais irregularidades constatadas pela fiscalização e avaliar a continuidade contratual.</w:t>
      </w:r>
    </w:p>
    <w:p w14:paraId="5129E3F6" w14:textId="77777777" w:rsidR="00CA0B44" w:rsidRPr="00CA0B44" w:rsidRDefault="00CA0B44" w:rsidP="00CA0B44">
      <w:pPr>
        <w:pStyle w:val="Tpico3"/>
        <w:widowControl w:val="0"/>
        <w:numPr>
          <w:ilvl w:val="0"/>
          <w:numId w:val="0"/>
        </w:numPr>
        <w:spacing w:before="0" w:after="0" w:line="240" w:lineRule="auto"/>
        <w:ind w:left="567" w:hanging="567"/>
        <w:rPr>
          <w:b w:val="0"/>
          <w:bCs w:val="0"/>
        </w:rPr>
      </w:pPr>
    </w:p>
    <w:p w14:paraId="4F1B46A2" w14:textId="77777777" w:rsidR="00CA0B44" w:rsidRPr="00CA0B44" w:rsidRDefault="00CA0B44" w:rsidP="00CA0B44">
      <w:pPr>
        <w:pStyle w:val="Tpico3"/>
        <w:widowControl w:val="0"/>
        <w:numPr>
          <w:ilvl w:val="0"/>
          <w:numId w:val="0"/>
        </w:numPr>
        <w:spacing w:before="0" w:after="0" w:line="240" w:lineRule="auto"/>
      </w:pPr>
      <w:r w:rsidRPr="00CA0B44">
        <w:rPr>
          <w:b w:val="0"/>
          <w:bCs w:val="0"/>
        </w:rPr>
        <w:t>A forma de comunicação que o Município adotará para tratar de qualquer diligência da execução do contrato será via e-mail do setor responsável pela aquisição.</w:t>
      </w:r>
    </w:p>
    <w:p w14:paraId="2D792ED1" w14:textId="77777777" w:rsidR="00CA0B44" w:rsidRDefault="00CA0B44" w:rsidP="00CA0B44">
      <w:pPr>
        <w:pStyle w:val="Tpico2"/>
        <w:numPr>
          <w:ilvl w:val="0"/>
          <w:numId w:val="0"/>
        </w:numPr>
        <w:spacing w:line="276" w:lineRule="auto"/>
      </w:pPr>
      <w:r>
        <w:t>Obrigações específicas do contratado</w:t>
      </w:r>
    </w:p>
    <w:p w14:paraId="1D05D8B3" w14:textId="77777777" w:rsidR="00CA0B44" w:rsidRPr="00CA0B44" w:rsidRDefault="00CA0B44" w:rsidP="0006557E">
      <w:pPr>
        <w:spacing w:before="240" w:after="240"/>
        <w:jc w:val="both"/>
        <w:rPr>
          <w:rFonts w:ascii="Arial" w:hAnsi="Arial"/>
        </w:rPr>
      </w:pPr>
      <w:r>
        <w:rPr>
          <w:rFonts w:ascii="Arial" w:hAnsi="Arial"/>
        </w:rPr>
        <w:t xml:space="preserve"> </w:t>
      </w:r>
      <w:r w:rsidRPr="00CA0B44">
        <w:rPr>
          <w:rFonts w:ascii="Arial" w:hAnsi="Arial"/>
        </w:rPr>
        <w:t>– O contratado será responsável pelo fornecimento dos materiais em conformidade com o descritivo solicitado em cada material, respeitando o prazo de validade solicitado. Não serão aceitos materiais com prazo de validade menos que o solicitado no descritivo com carta de compromisso de troca.</w:t>
      </w:r>
    </w:p>
    <w:p w14:paraId="04571D87" w14:textId="77777777" w:rsidR="00CA0B44" w:rsidRPr="00CA0B44" w:rsidRDefault="00CA0B44" w:rsidP="0006557E">
      <w:pPr>
        <w:spacing w:before="240" w:after="240"/>
        <w:jc w:val="both"/>
        <w:rPr>
          <w:rFonts w:ascii="Arial" w:hAnsi="Arial"/>
        </w:rPr>
      </w:pPr>
      <w:r w:rsidRPr="00CA0B44">
        <w:rPr>
          <w:rFonts w:ascii="Arial" w:hAnsi="Arial"/>
        </w:rPr>
        <w:t xml:space="preserve"> – O contratado será responsável pela entrega total dos materiais conforme o solicitado e Autorização de fornecimento, ficando vedada a entrega parcial dos produtos.</w:t>
      </w:r>
    </w:p>
    <w:p w14:paraId="1D1476FF" w14:textId="77777777" w:rsidR="00CA0B44" w:rsidRPr="00CA0B44" w:rsidRDefault="00CA0B44" w:rsidP="0006557E">
      <w:pPr>
        <w:spacing w:before="240" w:after="240"/>
        <w:jc w:val="both"/>
        <w:rPr>
          <w:rFonts w:ascii="Arial" w:hAnsi="Arial"/>
        </w:rPr>
      </w:pPr>
      <w:r w:rsidRPr="00CA0B44">
        <w:rPr>
          <w:rFonts w:ascii="Arial" w:hAnsi="Arial"/>
        </w:rPr>
        <w:t xml:space="preserve"> – Responder civilmente e criminalmente, por todos os danos, perdas e prejuízos que por dolo ou culpa do cumprimento do contrato venha diretamente provocar ou causar a Administração contratante ou terceiros</w:t>
      </w:r>
    </w:p>
    <w:p w14:paraId="3525DBE5" w14:textId="77777777" w:rsidR="00CA0B44" w:rsidRPr="00CA0B44" w:rsidRDefault="00CA0B44" w:rsidP="0006557E">
      <w:pPr>
        <w:spacing w:before="240" w:after="240"/>
        <w:jc w:val="both"/>
        <w:rPr>
          <w:rFonts w:ascii="Arial" w:hAnsi="Arial"/>
        </w:rPr>
      </w:pPr>
      <w:r w:rsidRPr="00CA0B44">
        <w:rPr>
          <w:rFonts w:ascii="Arial" w:hAnsi="Arial"/>
        </w:rPr>
        <w:t xml:space="preserve"> – Cumprir todas as solicitações e exigências feitas pela Administração Contratante para a perfeita entrega dos objetos da contratação</w:t>
      </w:r>
    </w:p>
    <w:p w14:paraId="105BE97D" w14:textId="0871B012" w:rsidR="00DC1715" w:rsidRPr="00CA0B44" w:rsidRDefault="00CA0B44" w:rsidP="0006557E">
      <w:pPr>
        <w:jc w:val="both"/>
        <w:rPr>
          <w:rFonts w:ascii="Arial" w:hAnsi="Arial"/>
          <w:b/>
          <w:bCs/>
          <w:color w:val="FF0000"/>
        </w:rPr>
      </w:pPr>
      <w:r w:rsidRPr="00CA0B44">
        <w:rPr>
          <w:rFonts w:ascii="Arial" w:hAnsi="Arial"/>
        </w:rPr>
        <w:t xml:space="preserve"> – É de obrigação da contratada as despesas de montagem, embalagem, seguros, transporte, tributos, encargos trabalhistas e previdenciários decorrentes do fornecimento.</w:t>
      </w:r>
    </w:p>
    <w:p w14:paraId="2C2505BB" w14:textId="77777777" w:rsidR="00DC1715" w:rsidRPr="00CA0B44" w:rsidRDefault="00DC1715" w:rsidP="00CA0B44">
      <w:pPr>
        <w:jc w:val="both"/>
        <w:rPr>
          <w:rFonts w:ascii="Arial" w:hAnsi="Arial"/>
          <w:b/>
          <w:bCs/>
          <w:color w:val="FF0000"/>
        </w:rPr>
      </w:pPr>
    </w:p>
    <w:p w14:paraId="792C03D5" w14:textId="35FA9417" w:rsidR="00CA0B44" w:rsidRPr="00CA0B44" w:rsidRDefault="00CA0B44" w:rsidP="00E021A4">
      <w:pPr>
        <w:pStyle w:val="Tpico2"/>
        <w:widowControl w:val="0"/>
        <w:numPr>
          <w:ilvl w:val="0"/>
          <w:numId w:val="0"/>
        </w:numPr>
        <w:spacing w:before="0" w:after="0" w:line="240" w:lineRule="auto"/>
        <w:rPr>
          <w:color w:val="000000"/>
        </w:rPr>
      </w:pPr>
      <w:r w:rsidRPr="00CA0B44">
        <w:t>Obrigações específicas do Município</w:t>
      </w:r>
    </w:p>
    <w:p w14:paraId="289C0BB9" w14:textId="77777777" w:rsidR="00CA0B44" w:rsidRPr="00CA0B44" w:rsidRDefault="00CA0B44" w:rsidP="00CA0B44">
      <w:pPr>
        <w:pStyle w:val="Standard"/>
        <w:widowControl w:val="0"/>
        <w:spacing w:before="120"/>
        <w:rPr>
          <w:rFonts w:ascii="Arial" w:hAnsi="Arial" w:cs="Arial"/>
          <w:color w:val="000000"/>
          <w:sz w:val="24"/>
          <w:szCs w:val="24"/>
        </w:rPr>
      </w:pPr>
      <w:r w:rsidRPr="00CA0B44">
        <w:rPr>
          <w:rFonts w:ascii="Arial" w:hAnsi="Arial" w:cs="Arial"/>
          <w:color w:val="000000"/>
          <w:sz w:val="24"/>
          <w:szCs w:val="24"/>
        </w:rPr>
        <w:t xml:space="preserve"> – Acompanhar e fiscalizar a entrega dos materiais</w:t>
      </w:r>
    </w:p>
    <w:p w14:paraId="057A901A" w14:textId="77777777" w:rsidR="00CA0B44" w:rsidRPr="00CA0B44" w:rsidRDefault="00CA0B44" w:rsidP="00CA0B44">
      <w:pPr>
        <w:pStyle w:val="Standard"/>
        <w:widowControl w:val="0"/>
        <w:spacing w:before="120"/>
        <w:rPr>
          <w:rFonts w:ascii="Arial" w:hAnsi="Arial" w:cs="Arial"/>
          <w:color w:val="000000"/>
          <w:sz w:val="24"/>
          <w:szCs w:val="24"/>
        </w:rPr>
      </w:pPr>
      <w:r w:rsidRPr="00CA0B44">
        <w:rPr>
          <w:rFonts w:ascii="Arial" w:hAnsi="Arial" w:cs="Arial"/>
          <w:color w:val="000000"/>
          <w:sz w:val="24"/>
          <w:szCs w:val="24"/>
        </w:rPr>
        <w:t xml:space="preserve"> – Realizar a conferência do material entregue</w:t>
      </w:r>
    </w:p>
    <w:p w14:paraId="49F6EB65" w14:textId="77777777" w:rsidR="00CA0B44" w:rsidRPr="00CA0B44" w:rsidRDefault="00CA0B44" w:rsidP="00CA0B44">
      <w:pPr>
        <w:pStyle w:val="Standard"/>
        <w:widowControl w:val="0"/>
        <w:spacing w:before="120"/>
        <w:rPr>
          <w:rFonts w:ascii="Arial" w:hAnsi="Arial" w:cs="Arial"/>
          <w:color w:val="000000"/>
          <w:sz w:val="24"/>
          <w:szCs w:val="24"/>
        </w:rPr>
      </w:pPr>
      <w:r w:rsidRPr="00CA0B44">
        <w:rPr>
          <w:rFonts w:ascii="Arial" w:hAnsi="Arial" w:cs="Arial"/>
          <w:color w:val="000000"/>
          <w:sz w:val="24"/>
          <w:szCs w:val="24"/>
        </w:rPr>
        <w:t xml:space="preserve"> – Requerer a substituição imediata de qualquer material jugado inadequado</w:t>
      </w:r>
    </w:p>
    <w:p w14:paraId="20B15324" w14:textId="77777777" w:rsidR="00CA0B44" w:rsidRPr="00CA0B44" w:rsidRDefault="00CA0B44" w:rsidP="00CA0B44">
      <w:pPr>
        <w:pStyle w:val="Standard"/>
        <w:widowControl w:val="0"/>
        <w:spacing w:before="120"/>
        <w:rPr>
          <w:rFonts w:ascii="Arial" w:hAnsi="Arial" w:cs="Arial"/>
          <w:color w:val="000000"/>
          <w:sz w:val="24"/>
          <w:szCs w:val="24"/>
        </w:rPr>
      </w:pPr>
      <w:r w:rsidRPr="00CA0B44">
        <w:rPr>
          <w:rFonts w:ascii="Arial" w:hAnsi="Arial" w:cs="Arial"/>
          <w:color w:val="000000"/>
          <w:sz w:val="24"/>
          <w:szCs w:val="24"/>
        </w:rPr>
        <w:lastRenderedPageBreak/>
        <w:t xml:space="preserve"> – Notificar a CONTRATADA, por escrito, da ocorrência de eventuais imperfeições na entrega dos materiais, fixando prazo para a sua correção.</w:t>
      </w:r>
    </w:p>
    <w:p w14:paraId="4DCF5090" w14:textId="77777777" w:rsidR="00CA0B44" w:rsidRPr="00CA0B44" w:rsidRDefault="00CA0B44" w:rsidP="00CA0B44">
      <w:pPr>
        <w:pStyle w:val="Standard"/>
        <w:widowControl w:val="0"/>
        <w:spacing w:before="120"/>
        <w:rPr>
          <w:rFonts w:ascii="Arial" w:hAnsi="Arial" w:cs="Arial"/>
          <w:color w:val="000000"/>
          <w:sz w:val="24"/>
          <w:szCs w:val="24"/>
        </w:rPr>
      </w:pPr>
      <w:r w:rsidRPr="00CA0B44">
        <w:rPr>
          <w:rFonts w:ascii="Arial" w:hAnsi="Arial" w:cs="Arial"/>
          <w:color w:val="000000"/>
          <w:sz w:val="24"/>
          <w:szCs w:val="24"/>
        </w:rPr>
        <w:t xml:space="preserve"> – Efetuar o pagamento nas condições e preços homologados</w:t>
      </w:r>
    </w:p>
    <w:p w14:paraId="4041ABBC" w14:textId="77777777" w:rsidR="00DC1715" w:rsidRPr="00CA0B44" w:rsidRDefault="00DC1715" w:rsidP="00CA0B44">
      <w:pPr>
        <w:jc w:val="both"/>
        <w:rPr>
          <w:rFonts w:ascii="Arial" w:hAnsi="Arial"/>
          <w:b/>
          <w:bCs/>
          <w:color w:val="FF0000"/>
        </w:rPr>
      </w:pPr>
    </w:p>
    <w:p w14:paraId="265B192B" w14:textId="77777777" w:rsidR="00CA0B44" w:rsidRPr="00CA0B44" w:rsidRDefault="00CA0B44" w:rsidP="00CA0B44">
      <w:pPr>
        <w:pStyle w:val="Tpico2"/>
        <w:widowControl w:val="0"/>
        <w:numPr>
          <w:ilvl w:val="0"/>
          <w:numId w:val="0"/>
        </w:numPr>
        <w:spacing w:before="0" w:after="0" w:line="240" w:lineRule="auto"/>
        <w:rPr>
          <w:rFonts w:eastAsia="MS Gothic"/>
        </w:rPr>
      </w:pPr>
      <w:r w:rsidRPr="00CA0B44">
        <w:t>Existem requisitos posteriores à execução?</w:t>
      </w:r>
    </w:p>
    <w:p w14:paraId="0FE13BE6" w14:textId="77777777" w:rsidR="00CA0B44" w:rsidRPr="00CA0B44" w:rsidRDefault="00CA0B44" w:rsidP="00CA0B44">
      <w:pPr>
        <w:rPr>
          <w:rFonts w:ascii="Arial" w:hAnsi="Arial"/>
        </w:rPr>
      </w:pPr>
      <w:r w:rsidRPr="00CA0B44">
        <w:rPr>
          <w:rFonts w:ascii="Segoe UI Symbol" w:eastAsia="MS Gothic" w:hAnsi="Segoe UI Symbol" w:cs="Segoe UI Symbol"/>
        </w:rPr>
        <w:t>☐</w:t>
      </w:r>
      <w:r w:rsidRPr="00CA0B44">
        <w:rPr>
          <w:rFonts w:ascii="Arial" w:eastAsia="Arial" w:hAnsi="Arial"/>
        </w:rPr>
        <w:t xml:space="preserve"> </w:t>
      </w:r>
      <w:r w:rsidRPr="00CA0B44">
        <w:rPr>
          <w:rFonts w:ascii="Arial" w:hAnsi="Arial"/>
        </w:rPr>
        <w:t xml:space="preserve">Sim      </w:t>
      </w:r>
      <w:r w:rsidRPr="00CA0B44">
        <w:rPr>
          <w:rFonts w:ascii="Segoe UI Symbol" w:eastAsia="MS Gothic" w:hAnsi="Segoe UI Symbol" w:cs="Segoe UI Symbol"/>
        </w:rPr>
        <w:t>☒</w:t>
      </w:r>
      <w:r w:rsidRPr="00CA0B44">
        <w:rPr>
          <w:rFonts w:ascii="Arial" w:hAnsi="Arial"/>
        </w:rPr>
        <w:t xml:space="preserve"> Não</w:t>
      </w:r>
    </w:p>
    <w:p w14:paraId="4EC39FA6" w14:textId="77777777" w:rsidR="00CA0B44" w:rsidRDefault="00CA0B44" w:rsidP="00CA0B44">
      <w:pPr>
        <w:pStyle w:val="Standard"/>
        <w:widowControl w:val="0"/>
      </w:pPr>
    </w:p>
    <w:p w14:paraId="32041B72" w14:textId="77777777" w:rsidR="00637813" w:rsidRDefault="00637813" w:rsidP="00637813">
      <w:pPr>
        <w:pStyle w:val="Tpico2"/>
        <w:widowControl w:val="0"/>
        <w:numPr>
          <w:ilvl w:val="0"/>
          <w:numId w:val="0"/>
        </w:numPr>
        <w:spacing w:before="0" w:after="0" w:line="240" w:lineRule="auto"/>
      </w:pPr>
      <w:r>
        <w:t>Infrações e penalidades do Contrato</w:t>
      </w:r>
    </w:p>
    <w:p w14:paraId="51D41A96" w14:textId="77777777" w:rsidR="00DC1715" w:rsidRPr="00322C0F" w:rsidRDefault="00DC1715" w:rsidP="00322C0F">
      <w:pPr>
        <w:jc w:val="both"/>
        <w:rPr>
          <w:rFonts w:ascii="Arial" w:hAnsi="Arial"/>
          <w:b/>
          <w:bCs/>
          <w:color w:val="FF0000"/>
        </w:rPr>
      </w:pPr>
    </w:p>
    <w:p w14:paraId="198BE371"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26A13853" w14:textId="77777777" w:rsidR="00710181" w:rsidRPr="004C1D86" w:rsidRDefault="00710181" w:rsidP="00710181">
      <w:pPr>
        <w:pStyle w:val="Expandido"/>
        <w:rPr>
          <w:rFonts w:ascii="Arial" w:hAnsi="Arial" w:cs="Arial"/>
          <w:color w:val="auto"/>
          <w:sz w:val="24"/>
        </w:rPr>
      </w:pPr>
    </w:p>
    <w:p w14:paraId="11FA8C91" w14:textId="77777777" w:rsidR="00710181" w:rsidRPr="004C1D86" w:rsidRDefault="00710181" w:rsidP="00710181">
      <w:pPr>
        <w:pStyle w:val="Expandido"/>
        <w:tabs>
          <w:tab w:val="left" w:pos="426"/>
        </w:tabs>
        <w:ind w:left="0"/>
        <w:rPr>
          <w:rFonts w:ascii="Arial" w:hAnsi="Arial" w:cs="Arial"/>
          <w:color w:val="auto"/>
          <w:sz w:val="24"/>
        </w:rPr>
      </w:pPr>
      <w:r w:rsidRPr="004C1D86">
        <w:rPr>
          <w:rFonts w:ascii="Arial" w:hAnsi="Arial" w:cs="Arial"/>
          <w:color w:val="auto"/>
          <w:sz w:val="24"/>
        </w:rPr>
        <w:t>a)</w:t>
      </w:r>
      <w:r w:rsidRPr="004C1D86">
        <w:rPr>
          <w:rFonts w:ascii="Arial" w:hAnsi="Arial" w:cs="Arial"/>
          <w:color w:val="auto"/>
          <w:sz w:val="24"/>
        </w:rPr>
        <w:tab/>
        <w:t>der causa à inexecução parcial do contrato;</w:t>
      </w:r>
    </w:p>
    <w:p w14:paraId="53EF43EE" w14:textId="77777777" w:rsidR="00710181" w:rsidRPr="004C1D86" w:rsidRDefault="00710181" w:rsidP="00710181">
      <w:pPr>
        <w:pStyle w:val="Expandido"/>
        <w:tabs>
          <w:tab w:val="left" w:pos="284"/>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1D0DF694" w14:textId="77777777" w:rsidR="00710181" w:rsidRPr="004C1D86" w:rsidRDefault="00710181" w:rsidP="00710181">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3BB93B92" w14:textId="77777777" w:rsidR="00710181" w:rsidRPr="004C1D86" w:rsidRDefault="00710181" w:rsidP="00710181">
      <w:pPr>
        <w:pStyle w:val="Expandido"/>
        <w:tabs>
          <w:tab w:val="left" w:pos="426"/>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4C2F2588" w14:textId="77777777" w:rsidR="00710181" w:rsidRPr="004C1D86" w:rsidRDefault="00710181" w:rsidP="00710181">
      <w:pPr>
        <w:pStyle w:val="Expandido"/>
        <w:tabs>
          <w:tab w:val="left" w:pos="284"/>
        </w:tabs>
        <w:ind w:left="0"/>
        <w:rPr>
          <w:rFonts w:ascii="Arial" w:hAnsi="Arial" w:cs="Arial"/>
          <w:color w:val="auto"/>
          <w:sz w:val="24"/>
        </w:rPr>
      </w:pPr>
      <w:r w:rsidRPr="004C1D86">
        <w:rPr>
          <w:rFonts w:ascii="Arial" w:hAnsi="Arial" w:cs="Arial"/>
          <w:color w:val="auto"/>
          <w:sz w:val="24"/>
        </w:rPr>
        <w:t>e)</w:t>
      </w:r>
      <w:r w:rsidRPr="004C1D86">
        <w:rPr>
          <w:rFonts w:ascii="Arial" w:hAnsi="Arial" w:cs="Arial"/>
          <w:color w:val="auto"/>
          <w:sz w:val="24"/>
        </w:rPr>
        <w:tab/>
        <w:t>apresentar documentação falsa ou prestar declaração falsa durante a execução do contrato;</w:t>
      </w:r>
    </w:p>
    <w:p w14:paraId="47BFB5E9" w14:textId="77777777" w:rsidR="00710181" w:rsidRPr="004C1D86" w:rsidRDefault="00710181" w:rsidP="00710181">
      <w:pPr>
        <w:pStyle w:val="Expandido"/>
        <w:tabs>
          <w:tab w:val="left" w:pos="426"/>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20B28DE1" w14:textId="77777777" w:rsidR="00710181" w:rsidRPr="004C1D86" w:rsidRDefault="00710181" w:rsidP="00710181">
      <w:pPr>
        <w:pStyle w:val="Expandido"/>
        <w:tabs>
          <w:tab w:val="left" w:pos="284"/>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7CF9A93B" w14:textId="77777777" w:rsidR="00710181" w:rsidRPr="004C1D86" w:rsidRDefault="00710181" w:rsidP="00710181">
      <w:pPr>
        <w:pStyle w:val="Expandido"/>
        <w:tabs>
          <w:tab w:val="left" w:pos="426"/>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10DE3AFE" w14:textId="77777777" w:rsidR="00710181" w:rsidRPr="004C1D86" w:rsidRDefault="00710181" w:rsidP="00710181">
      <w:pPr>
        <w:pStyle w:val="Expandido"/>
        <w:rPr>
          <w:rFonts w:ascii="Arial" w:hAnsi="Arial" w:cs="Arial"/>
          <w:color w:val="auto"/>
          <w:sz w:val="24"/>
        </w:rPr>
      </w:pPr>
    </w:p>
    <w:p w14:paraId="3889CDCF"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19A94622" w14:textId="77777777" w:rsidR="00710181" w:rsidRPr="004C1D86" w:rsidRDefault="00710181" w:rsidP="00710181">
      <w:pPr>
        <w:pStyle w:val="Expandido"/>
        <w:rPr>
          <w:rFonts w:ascii="Arial" w:hAnsi="Arial" w:cs="Arial"/>
          <w:color w:val="auto"/>
          <w:sz w:val="24"/>
        </w:rPr>
      </w:pPr>
    </w:p>
    <w:p w14:paraId="0DF44838"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6F8332DB" w14:textId="77777777" w:rsidR="00710181" w:rsidRPr="004C1D86" w:rsidRDefault="00710181" w:rsidP="00710181">
      <w:pPr>
        <w:pStyle w:val="Expandido"/>
        <w:rPr>
          <w:rFonts w:ascii="Arial" w:hAnsi="Arial" w:cs="Arial"/>
          <w:color w:val="auto"/>
          <w:sz w:val="24"/>
        </w:rPr>
      </w:pPr>
    </w:p>
    <w:p w14:paraId="1742E356"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7C1823BE" w14:textId="77777777" w:rsidR="00710181" w:rsidRPr="004C1D86" w:rsidRDefault="00710181" w:rsidP="00710181">
      <w:pPr>
        <w:pStyle w:val="Expandido"/>
        <w:rPr>
          <w:rFonts w:ascii="Arial" w:hAnsi="Arial" w:cs="Arial"/>
          <w:color w:val="auto"/>
          <w:sz w:val="24"/>
        </w:rPr>
      </w:pPr>
    </w:p>
    <w:p w14:paraId="4520377E"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7FFDC632" w14:textId="77777777" w:rsidR="00710181" w:rsidRPr="004C1D86" w:rsidRDefault="00710181" w:rsidP="00710181">
      <w:pPr>
        <w:pStyle w:val="Expandido"/>
        <w:rPr>
          <w:rFonts w:ascii="Arial" w:hAnsi="Arial" w:cs="Arial"/>
          <w:color w:val="auto"/>
          <w:sz w:val="24"/>
        </w:rPr>
      </w:pPr>
    </w:p>
    <w:p w14:paraId="45A95BCF"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Multa:</w:t>
      </w:r>
    </w:p>
    <w:p w14:paraId="0D33E08E" w14:textId="77777777" w:rsidR="00710181" w:rsidRDefault="00710181" w:rsidP="00710181">
      <w:pPr>
        <w:pStyle w:val="Expandido"/>
        <w:ind w:left="0"/>
        <w:rPr>
          <w:rFonts w:ascii="Arial" w:hAnsi="Arial" w:cs="Arial"/>
          <w:color w:val="auto"/>
          <w:sz w:val="24"/>
        </w:rPr>
      </w:pPr>
    </w:p>
    <w:p w14:paraId="1A3A5E96"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4C4B6068" w14:textId="77777777" w:rsidR="00710181" w:rsidRPr="004C1D86" w:rsidRDefault="00710181" w:rsidP="00710181">
      <w:pPr>
        <w:pStyle w:val="Expandido"/>
        <w:rPr>
          <w:rFonts w:ascii="Arial" w:hAnsi="Arial" w:cs="Arial"/>
          <w:color w:val="auto"/>
          <w:sz w:val="24"/>
        </w:rPr>
      </w:pPr>
    </w:p>
    <w:p w14:paraId="02BE4D4D"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59A83C71" w14:textId="77777777" w:rsidR="00710181" w:rsidRPr="004C1D86" w:rsidRDefault="00710181" w:rsidP="00710181">
      <w:pPr>
        <w:pStyle w:val="Expandido"/>
        <w:rPr>
          <w:rFonts w:ascii="Arial" w:hAnsi="Arial" w:cs="Arial"/>
          <w:color w:val="auto"/>
          <w:sz w:val="24"/>
        </w:rPr>
      </w:pPr>
    </w:p>
    <w:p w14:paraId="2623A11B"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lastRenderedPageBreak/>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3FE8626C" w14:textId="77777777" w:rsidR="00710181" w:rsidRPr="004C1D86" w:rsidRDefault="00710181" w:rsidP="00710181">
      <w:pPr>
        <w:pStyle w:val="Expandido"/>
        <w:rPr>
          <w:rFonts w:ascii="Arial" w:hAnsi="Arial" w:cs="Arial"/>
          <w:color w:val="auto"/>
          <w:sz w:val="24"/>
        </w:rPr>
      </w:pPr>
    </w:p>
    <w:p w14:paraId="5114AC5D"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2125518A" w14:textId="77777777" w:rsidR="00710181" w:rsidRPr="004C1D86" w:rsidRDefault="00710181" w:rsidP="00710181">
      <w:pPr>
        <w:pStyle w:val="Expandido"/>
        <w:rPr>
          <w:rFonts w:ascii="Arial" w:hAnsi="Arial" w:cs="Arial"/>
          <w:color w:val="auto"/>
          <w:sz w:val="24"/>
        </w:rPr>
      </w:pPr>
    </w:p>
    <w:p w14:paraId="2FB5E83C"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709B1C1D" w14:textId="77777777" w:rsidR="00710181" w:rsidRPr="004C1D86" w:rsidRDefault="00710181" w:rsidP="00710181">
      <w:pPr>
        <w:pStyle w:val="Expandido"/>
        <w:rPr>
          <w:rFonts w:ascii="Arial" w:hAnsi="Arial" w:cs="Arial"/>
          <w:color w:val="auto"/>
          <w:sz w:val="24"/>
        </w:rPr>
      </w:pPr>
    </w:p>
    <w:p w14:paraId="099267F8"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50AB4A11" w14:textId="77777777" w:rsidR="00710181" w:rsidRPr="004C1D86" w:rsidRDefault="00710181" w:rsidP="00710181">
      <w:pPr>
        <w:pStyle w:val="Expandido"/>
        <w:rPr>
          <w:rFonts w:ascii="Arial" w:hAnsi="Arial" w:cs="Arial"/>
          <w:color w:val="auto"/>
          <w:sz w:val="24"/>
        </w:rPr>
      </w:pPr>
    </w:p>
    <w:p w14:paraId="56455820"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w:t>
      </w:r>
      <w:r w:rsidRPr="0056006E">
        <w:rPr>
          <w:rFonts w:ascii="Arial" w:hAnsi="Arial" w:cs="Arial"/>
          <w:b/>
          <w:color w:val="auto"/>
          <w:sz w:val="24"/>
        </w:rPr>
        <w:t>% (dez por</w:t>
      </w:r>
      <w:r w:rsidRPr="004C1D86">
        <w:rPr>
          <w:rFonts w:ascii="Arial" w:hAnsi="Arial" w:cs="Arial"/>
          <w:b/>
          <w:color w:val="auto"/>
          <w:sz w:val="24"/>
        </w:rPr>
        <w:t xml:space="preserve"> cento)</w:t>
      </w:r>
      <w:r w:rsidRPr="004C1D86">
        <w:rPr>
          <w:rFonts w:ascii="Arial" w:hAnsi="Arial" w:cs="Arial"/>
          <w:color w:val="auto"/>
          <w:sz w:val="24"/>
        </w:rPr>
        <w:t xml:space="preserve"> do valor da contratação.</w:t>
      </w:r>
    </w:p>
    <w:p w14:paraId="3D529752" w14:textId="77777777" w:rsidR="00710181" w:rsidRPr="004C1D86" w:rsidRDefault="00710181" w:rsidP="00710181">
      <w:pPr>
        <w:pStyle w:val="Expandido"/>
        <w:rPr>
          <w:rFonts w:ascii="Arial" w:hAnsi="Arial" w:cs="Arial"/>
          <w:color w:val="auto"/>
          <w:sz w:val="24"/>
        </w:rPr>
      </w:pPr>
    </w:p>
    <w:p w14:paraId="2483FA82"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762E1F45" w14:textId="77777777" w:rsidR="00710181" w:rsidRPr="004C1D86" w:rsidRDefault="00710181" w:rsidP="00710181">
      <w:pPr>
        <w:pStyle w:val="Expandido"/>
        <w:rPr>
          <w:rFonts w:ascii="Arial" w:hAnsi="Arial" w:cs="Arial"/>
          <w:color w:val="auto"/>
          <w:sz w:val="24"/>
        </w:rPr>
      </w:pPr>
    </w:p>
    <w:p w14:paraId="6272964C"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60FCC1BE" w14:textId="77777777" w:rsidR="00710181" w:rsidRPr="004C1D86" w:rsidRDefault="00710181" w:rsidP="00710181">
      <w:pPr>
        <w:pStyle w:val="Expandido"/>
        <w:rPr>
          <w:rFonts w:ascii="Arial" w:hAnsi="Arial" w:cs="Arial"/>
          <w:color w:val="auto"/>
          <w:sz w:val="24"/>
        </w:rPr>
      </w:pPr>
    </w:p>
    <w:p w14:paraId="5BA17196"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5B8F5FFB" w14:textId="77777777" w:rsidR="00710181" w:rsidRPr="004C1D86" w:rsidRDefault="00710181" w:rsidP="00710181">
      <w:pPr>
        <w:pStyle w:val="Expandido"/>
        <w:rPr>
          <w:rFonts w:ascii="Arial" w:hAnsi="Arial" w:cs="Arial"/>
          <w:color w:val="auto"/>
          <w:sz w:val="24"/>
        </w:rPr>
      </w:pPr>
    </w:p>
    <w:p w14:paraId="26620DE1"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1ABB4795" w14:textId="77777777" w:rsidR="00710181" w:rsidRPr="004C1D86" w:rsidRDefault="00710181" w:rsidP="00710181">
      <w:pPr>
        <w:pStyle w:val="Expandido"/>
        <w:rPr>
          <w:rFonts w:ascii="Arial" w:hAnsi="Arial" w:cs="Arial"/>
          <w:color w:val="auto"/>
          <w:sz w:val="24"/>
        </w:rPr>
      </w:pPr>
    </w:p>
    <w:p w14:paraId="1DB5E69D"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665CD373" w14:textId="77777777" w:rsidR="00710181" w:rsidRPr="004C1D86" w:rsidRDefault="00710181" w:rsidP="00710181">
      <w:pPr>
        <w:pStyle w:val="Expandido"/>
        <w:rPr>
          <w:rFonts w:ascii="Arial" w:hAnsi="Arial" w:cs="Arial"/>
          <w:color w:val="auto"/>
          <w:sz w:val="24"/>
        </w:rPr>
      </w:pPr>
    </w:p>
    <w:p w14:paraId="1228C862"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419C16C4" w14:textId="77777777" w:rsidR="00710181" w:rsidRPr="004C1D86" w:rsidRDefault="00710181" w:rsidP="00710181">
      <w:pPr>
        <w:pStyle w:val="Expandido"/>
        <w:rPr>
          <w:rFonts w:ascii="Arial" w:hAnsi="Arial" w:cs="Arial"/>
          <w:color w:val="auto"/>
          <w:sz w:val="24"/>
        </w:rPr>
      </w:pPr>
    </w:p>
    <w:p w14:paraId="1C223BC4"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685B8A85" w14:textId="77777777" w:rsidR="00710181" w:rsidRPr="004C1D86" w:rsidRDefault="00710181" w:rsidP="00710181">
      <w:pPr>
        <w:pStyle w:val="Expandido"/>
        <w:rPr>
          <w:rFonts w:ascii="Arial" w:hAnsi="Arial" w:cs="Arial"/>
          <w:color w:val="auto"/>
          <w:sz w:val="24"/>
        </w:rPr>
      </w:pPr>
    </w:p>
    <w:p w14:paraId="1ADDF2A0"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 natureza e a gravidade da infração cometida;</w:t>
      </w:r>
    </w:p>
    <w:p w14:paraId="4FB1A397" w14:textId="77777777" w:rsidR="00710181" w:rsidRPr="004C1D86" w:rsidRDefault="00710181" w:rsidP="00710181">
      <w:pPr>
        <w:pStyle w:val="Expandido"/>
        <w:rPr>
          <w:rFonts w:ascii="Arial" w:hAnsi="Arial" w:cs="Arial"/>
          <w:color w:val="auto"/>
          <w:sz w:val="24"/>
        </w:rPr>
      </w:pPr>
    </w:p>
    <w:p w14:paraId="6CDDABEC"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as peculiaridades do caso concreto;</w:t>
      </w:r>
    </w:p>
    <w:p w14:paraId="0F19754C" w14:textId="77777777" w:rsidR="00710181" w:rsidRPr="004C1D86" w:rsidRDefault="00710181" w:rsidP="00710181">
      <w:pPr>
        <w:pStyle w:val="Expandido"/>
        <w:ind w:left="0"/>
        <w:rPr>
          <w:rFonts w:ascii="Arial" w:hAnsi="Arial" w:cs="Arial"/>
          <w:color w:val="auto"/>
          <w:sz w:val="24"/>
        </w:rPr>
      </w:pPr>
    </w:p>
    <w:p w14:paraId="5EB5A220"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as circunstâncias agravantes ou atenuantes;</w:t>
      </w:r>
    </w:p>
    <w:p w14:paraId="79198455" w14:textId="77777777" w:rsidR="00710181" w:rsidRPr="004C1D86" w:rsidRDefault="00710181" w:rsidP="00710181">
      <w:pPr>
        <w:pStyle w:val="Expandido"/>
        <w:rPr>
          <w:rFonts w:ascii="Arial" w:hAnsi="Arial" w:cs="Arial"/>
          <w:color w:val="auto"/>
          <w:sz w:val="24"/>
        </w:rPr>
      </w:pPr>
    </w:p>
    <w:p w14:paraId="62F6A17F"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os danos que dela provierem para o Contratante; e</w:t>
      </w:r>
    </w:p>
    <w:p w14:paraId="2A9E5F47" w14:textId="77777777" w:rsidR="00710181" w:rsidRPr="004C1D86" w:rsidRDefault="00710181" w:rsidP="00710181">
      <w:pPr>
        <w:pStyle w:val="Expandido"/>
        <w:rPr>
          <w:rFonts w:ascii="Arial" w:hAnsi="Arial" w:cs="Arial"/>
          <w:color w:val="auto"/>
          <w:sz w:val="24"/>
        </w:rPr>
      </w:pPr>
    </w:p>
    <w:p w14:paraId="18B9EDFA"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 implantação ou o aperfeiçoamento de programa de integridade, conforme normas e orientações dos órgãos de controle.</w:t>
      </w:r>
    </w:p>
    <w:p w14:paraId="2FEB58BA" w14:textId="77777777" w:rsidR="00710181" w:rsidRPr="004C1D86" w:rsidRDefault="00710181" w:rsidP="00710181">
      <w:pPr>
        <w:pStyle w:val="Expandido"/>
        <w:rPr>
          <w:rFonts w:ascii="Arial" w:hAnsi="Arial" w:cs="Arial"/>
          <w:color w:val="auto"/>
          <w:sz w:val="24"/>
        </w:rPr>
      </w:pPr>
    </w:p>
    <w:p w14:paraId="72B7A74B"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lastRenderedPageBreak/>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0A99CC47" w14:textId="77777777" w:rsidR="00710181" w:rsidRPr="004C1D86" w:rsidRDefault="00710181" w:rsidP="00710181">
      <w:pPr>
        <w:pStyle w:val="Expandido"/>
        <w:spacing w:before="120"/>
        <w:ind w:left="0"/>
        <w:rPr>
          <w:rFonts w:ascii="Arial" w:hAnsi="Arial" w:cs="Arial"/>
          <w:color w:val="auto"/>
          <w:sz w:val="24"/>
        </w:rPr>
      </w:pP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493E8627" w14:textId="77777777" w:rsidR="00710181" w:rsidRPr="004C1D86" w:rsidRDefault="00710181" w:rsidP="00710181">
      <w:pPr>
        <w:pStyle w:val="Expandido"/>
        <w:rPr>
          <w:rFonts w:ascii="Arial" w:hAnsi="Arial" w:cs="Arial"/>
          <w:color w:val="auto"/>
          <w:sz w:val="24"/>
        </w:rPr>
      </w:pPr>
    </w:p>
    <w:p w14:paraId="7EAD4F25"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59C23B7F" w14:textId="77777777" w:rsidR="00710181" w:rsidRPr="004C1D86" w:rsidRDefault="00710181" w:rsidP="00710181">
      <w:pPr>
        <w:pStyle w:val="Expandido"/>
        <w:rPr>
          <w:rFonts w:ascii="Arial" w:hAnsi="Arial" w:cs="Arial"/>
          <w:color w:val="auto"/>
          <w:sz w:val="24"/>
        </w:rPr>
      </w:pPr>
    </w:p>
    <w:p w14:paraId="0B715720"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16280DE4" w14:textId="77777777" w:rsidR="00710181" w:rsidRPr="004C1D86" w:rsidRDefault="00710181" w:rsidP="00710181">
      <w:pPr>
        <w:pStyle w:val="Expandido"/>
        <w:rPr>
          <w:rFonts w:ascii="Arial" w:hAnsi="Arial" w:cs="Arial"/>
          <w:color w:val="auto"/>
          <w:sz w:val="24"/>
        </w:rPr>
      </w:pPr>
    </w:p>
    <w:p w14:paraId="19A99E33" w14:textId="77777777" w:rsidR="00710181" w:rsidRPr="004C1D86" w:rsidRDefault="00710181" w:rsidP="00710181">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4779F5AD" w14:textId="5D9CBAC6" w:rsidR="00321627" w:rsidRPr="0095549B" w:rsidRDefault="0095549B" w:rsidP="0095549B">
      <w:pPr>
        <w:pStyle w:val="Tpico2"/>
        <w:numPr>
          <w:ilvl w:val="0"/>
          <w:numId w:val="0"/>
        </w:numPr>
        <w:spacing w:after="0"/>
      </w:pPr>
      <w:r>
        <w:t>Matriz de riscos</w:t>
      </w:r>
    </w:p>
    <w:p w14:paraId="300C5C8A" w14:textId="77777777" w:rsidR="00321627" w:rsidRDefault="00321627">
      <w:pPr>
        <w:jc w:val="both"/>
        <w:rPr>
          <w:rFonts w:ascii="Arial" w:hAnsi="Arial"/>
          <w:b/>
          <w:bCs/>
          <w:color w:val="FF0000"/>
        </w:rPr>
      </w:pPr>
    </w:p>
    <w:tbl>
      <w:tblPr>
        <w:tblW w:w="9627" w:type="dxa"/>
        <w:tblInd w:w="108" w:type="dxa"/>
        <w:tblLayout w:type="fixed"/>
        <w:tblLook w:val="0000" w:firstRow="0" w:lastRow="0" w:firstColumn="0" w:lastColumn="0" w:noHBand="0" w:noVBand="0"/>
      </w:tblPr>
      <w:tblGrid>
        <w:gridCol w:w="1396"/>
        <w:gridCol w:w="1256"/>
        <w:gridCol w:w="2093"/>
        <w:gridCol w:w="976"/>
        <w:gridCol w:w="976"/>
        <w:gridCol w:w="1396"/>
        <w:gridCol w:w="1534"/>
      </w:tblGrid>
      <w:tr w:rsidR="0095549B" w:rsidRPr="0095549B" w14:paraId="30321200" w14:textId="77777777" w:rsidTr="0095549B">
        <w:trPr>
          <w:trHeight w:val="748"/>
        </w:trPr>
        <w:tc>
          <w:tcPr>
            <w:tcW w:w="1396" w:type="dxa"/>
            <w:tcBorders>
              <w:top w:val="single" w:sz="4" w:space="0" w:color="000000"/>
              <w:left w:val="single" w:sz="4" w:space="0" w:color="000000"/>
              <w:bottom w:val="single" w:sz="4" w:space="0" w:color="000000"/>
              <w:right w:val="single" w:sz="4" w:space="0" w:color="000000"/>
            </w:tcBorders>
          </w:tcPr>
          <w:p w14:paraId="57EC85D4"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Categoria do Risco</w:t>
            </w:r>
          </w:p>
        </w:tc>
        <w:tc>
          <w:tcPr>
            <w:tcW w:w="1256" w:type="dxa"/>
            <w:tcBorders>
              <w:top w:val="single" w:sz="4" w:space="0" w:color="000000"/>
              <w:left w:val="single" w:sz="4" w:space="0" w:color="000000"/>
              <w:bottom w:val="single" w:sz="4" w:space="0" w:color="000000"/>
              <w:right w:val="single" w:sz="4" w:space="0" w:color="000000"/>
            </w:tcBorders>
          </w:tcPr>
          <w:p w14:paraId="27D6FE18"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Descrição do Risco</w:t>
            </w:r>
          </w:p>
        </w:tc>
        <w:tc>
          <w:tcPr>
            <w:tcW w:w="2093" w:type="dxa"/>
            <w:tcBorders>
              <w:top w:val="single" w:sz="4" w:space="0" w:color="000000"/>
              <w:left w:val="single" w:sz="4" w:space="0" w:color="000000"/>
              <w:bottom w:val="single" w:sz="4" w:space="0" w:color="000000"/>
              <w:right w:val="single" w:sz="4" w:space="0" w:color="000000"/>
            </w:tcBorders>
          </w:tcPr>
          <w:p w14:paraId="7DDE9DA8"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Consequência</w:t>
            </w:r>
          </w:p>
        </w:tc>
        <w:tc>
          <w:tcPr>
            <w:tcW w:w="976" w:type="dxa"/>
            <w:tcBorders>
              <w:top w:val="single" w:sz="4" w:space="0" w:color="000000"/>
              <w:left w:val="single" w:sz="4" w:space="0" w:color="000000"/>
              <w:bottom w:val="single" w:sz="4" w:space="0" w:color="000000"/>
              <w:right w:val="single" w:sz="4" w:space="0" w:color="000000"/>
            </w:tcBorders>
          </w:tcPr>
          <w:p w14:paraId="6053260C"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Probabilidade</w:t>
            </w:r>
          </w:p>
        </w:tc>
        <w:tc>
          <w:tcPr>
            <w:tcW w:w="976" w:type="dxa"/>
            <w:tcBorders>
              <w:top w:val="single" w:sz="4" w:space="0" w:color="000000"/>
              <w:left w:val="single" w:sz="4" w:space="0" w:color="000000"/>
              <w:bottom w:val="single" w:sz="4" w:space="0" w:color="000000"/>
              <w:right w:val="single" w:sz="4" w:space="0" w:color="000000"/>
            </w:tcBorders>
          </w:tcPr>
          <w:p w14:paraId="70E7897A"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Impacto</w:t>
            </w:r>
          </w:p>
        </w:tc>
        <w:tc>
          <w:tcPr>
            <w:tcW w:w="1396" w:type="dxa"/>
            <w:tcBorders>
              <w:top w:val="single" w:sz="4" w:space="0" w:color="000000"/>
              <w:left w:val="single" w:sz="4" w:space="0" w:color="000000"/>
              <w:bottom w:val="single" w:sz="4" w:space="0" w:color="000000"/>
            </w:tcBorders>
          </w:tcPr>
          <w:p w14:paraId="7D91F578"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Plano de Mitigação</w:t>
            </w:r>
          </w:p>
        </w:tc>
        <w:tc>
          <w:tcPr>
            <w:tcW w:w="1534" w:type="dxa"/>
            <w:tcBorders>
              <w:top w:val="single" w:sz="4" w:space="0" w:color="000000"/>
              <w:left w:val="single" w:sz="4" w:space="0" w:color="000000"/>
              <w:bottom w:val="single" w:sz="4" w:space="0" w:color="000000"/>
              <w:right w:val="single" w:sz="4" w:space="0" w:color="000000"/>
            </w:tcBorders>
          </w:tcPr>
          <w:p w14:paraId="6382E903" w14:textId="77777777" w:rsidR="0095549B" w:rsidRPr="0095549B" w:rsidRDefault="0095549B" w:rsidP="000178B3">
            <w:pPr>
              <w:spacing w:before="120" w:after="120"/>
              <w:rPr>
                <w:rFonts w:ascii="Arial" w:hAnsi="Arial"/>
                <w:sz w:val="20"/>
                <w:szCs w:val="20"/>
              </w:rPr>
            </w:pPr>
            <w:r w:rsidRPr="0095549B">
              <w:rPr>
                <w:rFonts w:ascii="Arial" w:hAnsi="Arial"/>
                <w:b/>
                <w:bCs/>
                <w:sz w:val="20"/>
                <w:szCs w:val="20"/>
              </w:rPr>
              <w:t>Responsabilidade</w:t>
            </w:r>
          </w:p>
        </w:tc>
      </w:tr>
      <w:tr w:rsidR="0095549B" w:rsidRPr="0095549B" w14:paraId="0AA2EC94" w14:textId="77777777" w:rsidTr="0095549B">
        <w:trPr>
          <w:trHeight w:val="554"/>
        </w:trPr>
        <w:tc>
          <w:tcPr>
            <w:tcW w:w="1396" w:type="dxa"/>
            <w:tcBorders>
              <w:left w:val="single" w:sz="4" w:space="0" w:color="000000"/>
              <w:bottom w:val="single" w:sz="4" w:space="0" w:color="000000"/>
              <w:right w:val="single" w:sz="4" w:space="0" w:color="000000"/>
            </w:tcBorders>
          </w:tcPr>
          <w:p w14:paraId="0BE951C9"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Operacional</w:t>
            </w:r>
          </w:p>
        </w:tc>
        <w:tc>
          <w:tcPr>
            <w:tcW w:w="1256" w:type="dxa"/>
            <w:tcBorders>
              <w:left w:val="single" w:sz="4" w:space="0" w:color="000000"/>
              <w:bottom w:val="single" w:sz="4" w:space="0" w:color="000000"/>
              <w:right w:val="single" w:sz="4" w:space="0" w:color="000000"/>
            </w:tcBorders>
          </w:tcPr>
          <w:p w14:paraId="10F33FF3"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Atraso na entrega</w:t>
            </w:r>
          </w:p>
        </w:tc>
        <w:tc>
          <w:tcPr>
            <w:tcW w:w="2093" w:type="dxa"/>
            <w:tcBorders>
              <w:left w:val="single" w:sz="4" w:space="0" w:color="000000"/>
              <w:bottom w:val="single" w:sz="4" w:space="0" w:color="000000"/>
              <w:right w:val="single" w:sz="4" w:space="0" w:color="000000"/>
            </w:tcBorders>
          </w:tcPr>
          <w:p w14:paraId="5EE8FC08"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Falta do material ou equipamento para atendimento ao paciente comprometendo seu tratamento e possibilidade de sanção e penalidades para a administração em razão de descumprimento de decisão judicial.</w:t>
            </w:r>
          </w:p>
        </w:tc>
        <w:tc>
          <w:tcPr>
            <w:tcW w:w="976" w:type="dxa"/>
            <w:tcBorders>
              <w:left w:val="single" w:sz="4" w:space="0" w:color="000000"/>
              <w:bottom w:val="single" w:sz="4" w:space="0" w:color="000000"/>
              <w:right w:val="single" w:sz="4" w:space="0" w:color="000000"/>
            </w:tcBorders>
          </w:tcPr>
          <w:p w14:paraId="2B19A5EF"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Média</w:t>
            </w:r>
          </w:p>
        </w:tc>
        <w:tc>
          <w:tcPr>
            <w:tcW w:w="976" w:type="dxa"/>
            <w:tcBorders>
              <w:left w:val="single" w:sz="4" w:space="0" w:color="000000"/>
              <w:bottom w:val="single" w:sz="4" w:space="0" w:color="000000"/>
              <w:right w:val="single" w:sz="4" w:space="0" w:color="000000"/>
            </w:tcBorders>
          </w:tcPr>
          <w:p w14:paraId="11FF924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Alta</w:t>
            </w:r>
          </w:p>
        </w:tc>
        <w:tc>
          <w:tcPr>
            <w:tcW w:w="1396" w:type="dxa"/>
            <w:tcBorders>
              <w:left w:val="single" w:sz="4" w:space="0" w:color="000000"/>
              <w:bottom w:val="single" w:sz="4" w:space="0" w:color="000000"/>
            </w:tcBorders>
          </w:tcPr>
          <w:p w14:paraId="149C4A99"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Estabelecer prazo de entrega e prever sanções por descumprimento do prazo.</w:t>
            </w:r>
          </w:p>
        </w:tc>
        <w:tc>
          <w:tcPr>
            <w:tcW w:w="1534" w:type="dxa"/>
            <w:tcBorders>
              <w:left w:val="single" w:sz="4" w:space="0" w:color="000000"/>
              <w:bottom w:val="single" w:sz="4" w:space="0" w:color="000000"/>
              <w:right w:val="single" w:sz="4" w:space="0" w:color="000000"/>
            </w:tcBorders>
          </w:tcPr>
          <w:p w14:paraId="4AE69304"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Contratado</w:t>
            </w:r>
          </w:p>
        </w:tc>
      </w:tr>
      <w:tr w:rsidR="0095549B" w:rsidRPr="0095549B" w14:paraId="38435C43" w14:textId="77777777" w:rsidTr="0095549B">
        <w:trPr>
          <w:trHeight w:val="874"/>
        </w:trPr>
        <w:tc>
          <w:tcPr>
            <w:tcW w:w="1396" w:type="dxa"/>
            <w:tcBorders>
              <w:top w:val="single" w:sz="4" w:space="0" w:color="000000"/>
              <w:left w:val="single" w:sz="4" w:space="0" w:color="000000"/>
              <w:bottom w:val="single" w:sz="4" w:space="0" w:color="000000"/>
              <w:right w:val="single" w:sz="4" w:space="0" w:color="000000"/>
            </w:tcBorders>
          </w:tcPr>
          <w:p w14:paraId="275AA15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Operacional</w:t>
            </w:r>
          </w:p>
        </w:tc>
        <w:tc>
          <w:tcPr>
            <w:tcW w:w="1256" w:type="dxa"/>
            <w:tcBorders>
              <w:top w:val="single" w:sz="4" w:space="0" w:color="000000"/>
              <w:left w:val="single" w:sz="4" w:space="0" w:color="000000"/>
              <w:bottom w:val="single" w:sz="4" w:space="0" w:color="000000"/>
              <w:right w:val="single" w:sz="4" w:space="0" w:color="000000"/>
            </w:tcBorders>
          </w:tcPr>
          <w:p w14:paraId="5AED3E15" w14:textId="77777777" w:rsidR="0095549B" w:rsidRPr="0095549B" w:rsidRDefault="0095549B" w:rsidP="000178B3">
            <w:pPr>
              <w:rPr>
                <w:rFonts w:ascii="Arial" w:hAnsi="Arial"/>
                <w:sz w:val="20"/>
                <w:szCs w:val="20"/>
              </w:rPr>
            </w:pPr>
            <w:r w:rsidRPr="0095549B">
              <w:rPr>
                <w:rFonts w:ascii="Arial" w:hAnsi="Arial"/>
                <w:sz w:val="20"/>
                <w:szCs w:val="20"/>
              </w:rPr>
              <w:t>Indisponibilidade do produto</w:t>
            </w:r>
          </w:p>
        </w:tc>
        <w:tc>
          <w:tcPr>
            <w:tcW w:w="2093" w:type="dxa"/>
            <w:tcBorders>
              <w:top w:val="single" w:sz="4" w:space="0" w:color="000000"/>
              <w:left w:val="single" w:sz="4" w:space="0" w:color="000000"/>
              <w:bottom w:val="single" w:sz="4" w:space="0" w:color="000000"/>
              <w:right w:val="single" w:sz="4" w:space="0" w:color="000000"/>
            </w:tcBorders>
          </w:tcPr>
          <w:p w14:paraId="5A73888A"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 xml:space="preserve">Produto indisponível no mercado causando a interrupção do tratamento, agravamento do quadro clínico do paciente e possível responsabilização ao município </w:t>
            </w:r>
            <w:r w:rsidRPr="0095549B">
              <w:rPr>
                <w:rFonts w:ascii="Arial" w:hAnsi="Arial"/>
                <w:sz w:val="20"/>
                <w:szCs w:val="20"/>
              </w:rPr>
              <w:lastRenderedPageBreak/>
              <w:t>acarretando sanções e penalidades.</w:t>
            </w:r>
          </w:p>
        </w:tc>
        <w:tc>
          <w:tcPr>
            <w:tcW w:w="976" w:type="dxa"/>
            <w:tcBorders>
              <w:top w:val="single" w:sz="4" w:space="0" w:color="000000"/>
              <w:left w:val="single" w:sz="4" w:space="0" w:color="000000"/>
              <w:bottom w:val="single" w:sz="4" w:space="0" w:color="000000"/>
              <w:right w:val="single" w:sz="4" w:space="0" w:color="000000"/>
            </w:tcBorders>
          </w:tcPr>
          <w:p w14:paraId="1D49F8F7"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lastRenderedPageBreak/>
              <w:t>Baixa</w:t>
            </w:r>
          </w:p>
        </w:tc>
        <w:tc>
          <w:tcPr>
            <w:tcW w:w="976" w:type="dxa"/>
            <w:tcBorders>
              <w:top w:val="single" w:sz="4" w:space="0" w:color="000000"/>
              <w:left w:val="single" w:sz="4" w:space="0" w:color="000000"/>
              <w:bottom w:val="single" w:sz="4" w:space="0" w:color="000000"/>
              <w:right w:val="single" w:sz="4" w:space="0" w:color="000000"/>
            </w:tcBorders>
          </w:tcPr>
          <w:p w14:paraId="39E0E59C"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Alta</w:t>
            </w:r>
          </w:p>
        </w:tc>
        <w:tc>
          <w:tcPr>
            <w:tcW w:w="1396" w:type="dxa"/>
            <w:tcBorders>
              <w:top w:val="single" w:sz="4" w:space="0" w:color="000000"/>
              <w:left w:val="single" w:sz="4" w:space="0" w:color="000000"/>
              <w:bottom w:val="single" w:sz="4" w:space="0" w:color="000000"/>
            </w:tcBorders>
          </w:tcPr>
          <w:p w14:paraId="03D56F43"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 xml:space="preserve">Definir o produto por sua especificação técnica, possibilitando uma diversidade de marcas para </w:t>
            </w:r>
            <w:r w:rsidRPr="0095549B">
              <w:rPr>
                <w:rFonts w:ascii="Arial" w:hAnsi="Arial"/>
                <w:sz w:val="20"/>
                <w:szCs w:val="20"/>
              </w:rPr>
              <w:lastRenderedPageBreak/>
              <w:t>continuidade do tratamento.</w:t>
            </w:r>
          </w:p>
        </w:tc>
        <w:tc>
          <w:tcPr>
            <w:tcW w:w="1534" w:type="dxa"/>
            <w:tcBorders>
              <w:top w:val="single" w:sz="4" w:space="0" w:color="000000"/>
              <w:left w:val="single" w:sz="4" w:space="0" w:color="000000"/>
              <w:bottom w:val="single" w:sz="4" w:space="0" w:color="000000"/>
              <w:right w:val="single" w:sz="4" w:space="0" w:color="000000"/>
            </w:tcBorders>
          </w:tcPr>
          <w:p w14:paraId="2E1A0BCC"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lastRenderedPageBreak/>
              <w:t>Contratado</w:t>
            </w:r>
          </w:p>
        </w:tc>
      </w:tr>
      <w:tr w:rsidR="0095549B" w:rsidRPr="0095549B" w14:paraId="1238B20B" w14:textId="77777777" w:rsidTr="0095549B">
        <w:trPr>
          <w:trHeight w:val="144"/>
        </w:trPr>
        <w:tc>
          <w:tcPr>
            <w:tcW w:w="1396" w:type="dxa"/>
            <w:tcBorders>
              <w:left w:val="single" w:sz="4" w:space="0" w:color="000000"/>
              <w:bottom w:val="single" w:sz="4" w:space="0" w:color="000000"/>
              <w:right w:val="single" w:sz="4" w:space="0" w:color="000000"/>
            </w:tcBorders>
          </w:tcPr>
          <w:p w14:paraId="0B37574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Operacional</w:t>
            </w:r>
          </w:p>
        </w:tc>
        <w:tc>
          <w:tcPr>
            <w:tcW w:w="1256" w:type="dxa"/>
            <w:tcBorders>
              <w:left w:val="single" w:sz="4" w:space="0" w:color="000000"/>
              <w:bottom w:val="single" w:sz="4" w:space="0" w:color="000000"/>
              <w:right w:val="single" w:sz="4" w:space="0" w:color="000000"/>
            </w:tcBorders>
          </w:tcPr>
          <w:p w14:paraId="651CDA18" w14:textId="77777777" w:rsidR="0095549B" w:rsidRPr="0095549B" w:rsidRDefault="0095549B" w:rsidP="000178B3">
            <w:pPr>
              <w:rPr>
                <w:rFonts w:ascii="Arial" w:hAnsi="Arial"/>
                <w:sz w:val="20"/>
                <w:szCs w:val="20"/>
              </w:rPr>
            </w:pPr>
            <w:r w:rsidRPr="0095549B">
              <w:rPr>
                <w:rFonts w:ascii="Arial" w:hAnsi="Arial"/>
                <w:sz w:val="20"/>
                <w:szCs w:val="20"/>
              </w:rPr>
              <w:t>Entrega do produto em desacordo com as especificações</w:t>
            </w:r>
          </w:p>
        </w:tc>
        <w:tc>
          <w:tcPr>
            <w:tcW w:w="2093" w:type="dxa"/>
            <w:tcBorders>
              <w:left w:val="single" w:sz="4" w:space="0" w:color="000000"/>
              <w:bottom w:val="single" w:sz="4" w:space="0" w:color="000000"/>
              <w:right w:val="single" w:sz="4" w:space="0" w:color="000000"/>
            </w:tcBorders>
          </w:tcPr>
          <w:p w14:paraId="1EE7C29B"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Entrega de produto que não atenda as especificações constantes no edital, comprometendo a continuidade do tratamento e causando prejuízo no quadro clínico.</w:t>
            </w:r>
          </w:p>
        </w:tc>
        <w:tc>
          <w:tcPr>
            <w:tcW w:w="976" w:type="dxa"/>
            <w:tcBorders>
              <w:left w:val="single" w:sz="4" w:space="0" w:color="000000"/>
              <w:bottom w:val="single" w:sz="4" w:space="0" w:color="000000"/>
              <w:right w:val="single" w:sz="4" w:space="0" w:color="000000"/>
            </w:tcBorders>
          </w:tcPr>
          <w:p w14:paraId="3C217FC3" w14:textId="77777777" w:rsidR="0095549B" w:rsidRPr="0095549B" w:rsidRDefault="0095549B" w:rsidP="000178B3">
            <w:pPr>
              <w:rPr>
                <w:rFonts w:ascii="Arial" w:hAnsi="Arial"/>
                <w:sz w:val="20"/>
                <w:szCs w:val="20"/>
              </w:rPr>
            </w:pPr>
            <w:r w:rsidRPr="0095549B">
              <w:rPr>
                <w:rFonts w:ascii="Arial" w:hAnsi="Arial"/>
                <w:sz w:val="20"/>
                <w:szCs w:val="20"/>
              </w:rPr>
              <w:t>Baixa</w:t>
            </w:r>
          </w:p>
        </w:tc>
        <w:tc>
          <w:tcPr>
            <w:tcW w:w="976" w:type="dxa"/>
            <w:tcBorders>
              <w:left w:val="single" w:sz="4" w:space="0" w:color="000000"/>
              <w:bottom w:val="single" w:sz="4" w:space="0" w:color="000000"/>
              <w:right w:val="single" w:sz="4" w:space="0" w:color="000000"/>
            </w:tcBorders>
          </w:tcPr>
          <w:p w14:paraId="6C2F324E" w14:textId="77777777" w:rsidR="0095549B" w:rsidRPr="0095549B" w:rsidRDefault="0095549B" w:rsidP="000178B3">
            <w:pPr>
              <w:rPr>
                <w:rFonts w:ascii="Arial" w:hAnsi="Arial"/>
                <w:sz w:val="20"/>
                <w:szCs w:val="20"/>
              </w:rPr>
            </w:pPr>
            <w:r w:rsidRPr="0095549B">
              <w:rPr>
                <w:rFonts w:ascii="Arial" w:hAnsi="Arial"/>
                <w:sz w:val="20"/>
                <w:szCs w:val="20"/>
              </w:rPr>
              <w:t>Alta</w:t>
            </w:r>
          </w:p>
        </w:tc>
        <w:tc>
          <w:tcPr>
            <w:tcW w:w="1396" w:type="dxa"/>
            <w:tcBorders>
              <w:left w:val="single" w:sz="4" w:space="0" w:color="000000"/>
              <w:bottom w:val="single" w:sz="4" w:space="0" w:color="000000"/>
            </w:tcBorders>
          </w:tcPr>
          <w:p w14:paraId="69A9CBB3" w14:textId="77777777" w:rsidR="0095549B" w:rsidRPr="0095549B" w:rsidRDefault="0095549B" w:rsidP="000178B3">
            <w:pPr>
              <w:rPr>
                <w:rFonts w:ascii="Arial" w:hAnsi="Arial"/>
                <w:sz w:val="20"/>
                <w:szCs w:val="20"/>
              </w:rPr>
            </w:pPr>
            <w:r w:rsidRPr="0095549B">
              <w:rPr>
                <w:rFonts w:ascii="Arial" w:hAnsi="Arial"/>
                <w:sz w:val="20"/>
                <w:szCs w:val="20"/>
              </w:rPr>
              <w:t xml:space="preserve">Avaliar o produto entregue no ato da entrega. </w:t>
            </w:r>
          </w:p>
        </w:tc>
        <w:tc>
          <w:tcPr>
            <w:tcW w:w="1534" w:type="dxa"/>
            <w:tcBorders>
              <w:left w:val="single" w:sz="4" w:space="0" w:color="000000"/>
              <w:bottom w:val="single" w:sz="4" w:space="0" w:color="000000"/>
              <w:right w:val="single" w:sz="4" w:space="0" w:color="000000"/>
            </w:tcBorders>
          </w:tcPr>
          <w:p w14:paraId="31F88B7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 xml:space="preserve">Administração </w:t>
            </w:r>
          </w:p>
          <w:p w14:paraId="270BFEBF"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Contratado</w:t>
            </w:r>
          </w:p>
        </w:tc>
      </w:tr>
      <w:tr w:rsidR="0095549B" w:rsidRPr="0095549B" w14:paraId="2B3F9BD4" w14:textId="77777777" w:rsidTr="0095549B">
        <w:trPr>
          <w:trHeight w:val="144"/>
        </w:trPr>
        <w:tc>
          <w:tcPr>
            <w:tcW w:w="1396" w:type="dxa"/>
            <w:tcBorders>
              <w:left w:val="single" w:sz="4" w:space="0" w:color="000000"/>
              <w:bottom w:val="single" w:sz="4" w:space="0" w:color="000000"/>
              <w:right w:val="single" w:sz="4" w:space="0" w:color="000000"/>
            </w:tcBorders>
          </w:tcPr>
          <w:p w14:paraId="2412FC81"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Financeiro</w:t>
            </w:r>
          </w:p>
        </w:tc>
        <w:tc>
          <w:tcPr>
            <w:tcW w:w="1256" w:type="dxa"/>
            <w:tcBorders>
              <w:left w:val="single" w:sz="4" w:space="0" w:color="000000"/>
              <w:bottom w:val="single" w:sz="4" w:space="0" w:color="000000"/>
              <w:right w:val="single" w:sz="4" w:space="0" w:color="000000"/>
            </w:tcBorders>
          </w:tcPr>
          <w:p w14:paraId="076DB6A9" w14:textId="77777777" w:rsidR="0095549B" w:rsidRPr="0095549B" w:rsidRDefault="0095549B" w:rsidP="000178B3">
            <w:pPr>
              <w:rPr>
                <w:rFonts w:ascii="Arial" w:hAnsi="Arial"/>
                <w:sz w:val="20"/>
                <w:szCs w:val="20"/>
              </w:rPr>
            </w:pPr>
            <w:r w:rsidRPr="0095549B">
              <w:rPr>
                <w:rFonts w:ascii="Arial" w:hAnsi="Arial"/>
                <w:sz w:val="20"/>
                <w:szCs w:val="20"/>
              </w:rPr>
              <w:t>Reajuste e/ou reequilíbrio do preço</w:t>
            </w:r>
          </w:p>
        </w:tc>
        <w:tc>
          <w:tcPr>
            <w:tcW w:w="2093" w:type="dxa"/>
            <w:tcBorders>
              <w:left w:val="single" w:sz="4" w:space="0" w:color="000000"/>
              <w:bottom w:val="single" w:sz="4" w:space="0" w:color="000000"/>
              <w:right w:val="single" w:sz="4" w:space="0" w:color="000000"/>
            </w:tcBorders>
          </w:tcPr>
          <w:p w14:paraId="1705240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Pedido do fornecedor para reajuste e/ou reequilíbrio do preço do produto em função de aumento nos custos, fatores imprevisíveis ou fortuitos.</w:t>
            </w:r>
          </w:p>
        </w:tc>
        <w:tc>
          <w:tcPr>
            <w:tcW w:w="976" w:type="dxa"/>
            <w:tcBorders>
              <w:left w:val="single" w:sz="4" w:space="0" w:color="000000"/>
              <w:bottom w:val="single" w:sz="4" w:space="0" w:color="000000"/>
              <w:right w:val="single" w:sz="4" w:space="0" w:color="000000"/>
            </w:tcBorders>
          </w:tcPr>
          <w:p w14:paraId="3B44B21B" w14:textId="77777777" w:rsidR="0095549B" w:rsidRPr="0095549B" w:rsidRDefault="0095549B" w:rsidP="000178B3">
            <w:pPr>
              <w:rPr>
                <w:rFonts w:ascii="Arial" w:hAnsi="Arial"/>
                <w:sz w:val="20"/>
                <w:szCs w:val="20"/>
              </w:rPr>
            </w:pPr>
            <w:r w:rsidRPr="0095549B">
              <w:rPr>
                <w:rFonts w:ascii="Arial" w:hAnsi="Arial"/>
                <w:sz w:val="20"/>
                <w:szCs w:val="20"/>
              </w:rPr>
              <w:t>Média</w:t>
            </w:r>
          </w:p>
        </w:tc>
        <w:tc>
          <w:tcPr>
            <w:tcW w:w="976" w:type="dxa"/>
            <w:tcBorders>
              <w:left w:val="single" w:sz="4" w:space="0" w:color="000000"/>
              <w:bottom w:val="single" w:sz="4" w:space="0" w:color="000000"/>
              <w:right w:val="single" w:sz="4" w:space="0" w:color="000000"/>
            </w:tcBorders>
          </w:tcPr>
          <w:p w14:paraId="5571962A"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Alta</w:t>
            </w:r>
          </w:p>
        </w:tc>
        <w:tc>
          <w:tcPr>
            <w:tcW w:w="1396" w:type="dxa"/>
            <w:tcBorders>
              <w:left w:val="single" w:sz="4" w:space="0" w:color="000000"/>
              <w:bottom w:val="single" w:sz="4" w:space="0" w:color="000000"/>
            </w:tcBorders>
          </w:tcPr>
          <w:p w14:paraId="019AB9BB" w14:textId="77777777" w:rsidR="0095549B" w:rsidRPr="0095549B" w:rsidRDefault="0095549B" w:rsidP="000178B3">
            <w:pPr>
              <w:rPr>
                <w:rFonts w:ascii="Arial" w:hAnsi="Arial"/>
                <w:sz w:val="20"/>
                <w:szCs w:val="20"/>
              </w:rPr>
            </w:pPr>
            <w:r w:rsidRPr="0095549B">
              <w:rPr>
                <w:rFonts w:ascii="Arial" w:hAnsi="Arial"/>
                <w:sz w:val="20"/>
                <w:szCs w:val="20"/>
              </w:rPr>
              <w:t>Estabelecer índices e critérios para reajuste.</w:t>
            </w:r>
          </w:p>
        </w:tc>
        <w:tc>
          <w:tcPr>
            <w:tcW w:w="1534" w:type="dxa"/>
            <w:tcBorders>
              <w:left w:val="single" w:sz="4" w:space="0" w:color="000000"/>
              <w:bottom w:val="single" w:sz="4" w:space="0" w:color="000000"/>
              <w:right w:val="single" w:sz="4" w:space="0" w:color="000000"/>
            </w:tcBorders>
          </w:tcPr>
          <w:p w14:paraId="27D3E0B3"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Administração</w:t>
            </w:r>
          </w:p>
          <w:p w14:paraId="065FFB7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Contratado</w:t>
            </w:r>
          </w:p>
        </w:tc>
      </w:tr>
      <w:tr w:rsidR="0095549B" w:rsidRPr="0095549B" w14:paraId="6D01C74A" w14:textId="77777777" w:rsidTr="0095549B">
        <w:trPr>
          <w:trHeight w:val="144"/>
        </w:trPr>
        <w:tc>
          <w:tcPr>
            <w:tcW w:w="1396" w:type="dxa"/>
            <w:tcBorders>
              <w:left w:val="single" w:sz="4" w:space="0" w:color="000000"/>
              <w:bottom w:val="single" w:sz="4" w:space="0" w:color="000000"/>
              <w:right w:val="single" w:sz="4" w:space="0" w:color="000000"/>
            </w:tcBorders>
          </w:tcPr>
          <w:p w14:paraId="4249D2B1"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Financeiro</w:t>
            </w:r>
          </w:p>
        </w:tc>
        <w:tc>
          <w:tcPr>
            <w:tcW w:w="1256" w:type="dxa"/>
            <w:tcBorders>
              <w:left w:val="single" w:sz="4" w:space="0" w:color="000000"/>
              <w:bottom w:val="single" w:sz="4" w:space="0" w:color="000000"/>
              <w:right w:val="single" w:sz="4" w:space="0" w:color="000000"/>
            </w:tcBorders>
          </w:tcPr>
          <w:p w14:paraId="2524BB1D" w14:textId="77777777" w:rsidR="0095549B" w:rsidRPr="0095549B" w:rsidRDefault="0095549B" w:rsidP="000178B3">
            <w:pPr>
              <w:rPr>
                <w:rFonts w:ascii="Arial" w:hAnsi="Arial"/>
                <w:sz w:val="20"/>
                <w:szCs w:val="20"/>
              </w:rPr>
            </w:pPr>
            <w:r w:rsidRPr="0095549B">
              <w:rPr>
                <w:rFonts w:ascii="Arial" w:hAnsi="Arial"/>
                <w:sz w:val="20"/>
                <w:szCs w:val="20"/>
              </w:rPr>
              <w:t>Erros de faturamento</w:t>
            </w:r>
          </w:p>
        </w:tc>
        <w:tc>
          <w:tcPr>
            <w:tcW w:w="2093" w:type="dxa"/>
            <w:tcBorders>
              <w:left w:val="single" w:sz="4" w:space="0" w:color="000000"/>
              <w:bottom w:val="single" w:sz="4" w:space="0" w:color="000000"/>
              <w:right w:val="single" w:sz="4" w:space="0" w:color="000000"/>
            </w:tcBorders>
          </w:tcPr>
          <w:p w14:paraId="0D2B0B6C"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Faturar produtos ou quantidades em desacordo com a autorização de fornecimento.</w:t>
            </w:r>
          </w:p>
        </w:tc>
        <w:tc>
          <w:tcPr>
            <w:tcW w:w="976" w:type="dxa"/>
            <w:tcBorders>
              <w:left w:val="single" w:sz="4" w:space="0" w:color="000000"/>
              <w:bottom w:val="single" w:sz="4" w:space="0" w:color="000000"/>
              <w:right w:val="single" w:sz="4" w:space="0" w:color="000000"/>
            </w:tcBorders>
          </w:tcPr>
          <w:p w14:paraId="4761F770"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Baixa</w:t>
            </w:r>
          </w:p>
        </w:tc>
        <w:tc>
          <w:tcPr>
            <w:tcW w:w="976" w:type="dxa"/>
            <w:tcBorders>
              <w:left w:val="single" w:sz="4" w:space="0" w:color="000000"/>
              <w:bottom w:val="single" w:sz="4" w:space="0" w:color="000000"/>
              <w:right w:val="single" w:sz="4" w:space="0" w:color="000000"/>
            </w:tcBorders>
          </w:tcPr>
          <w:p w14:paraId="145E6F4A"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Média</w:t>
            </w:r>
          </w:p>
        </w:tc>
        <w:tc>
          <w:tcPr>
            <w:tcW w:w="1396" w:type="dxa"/>
            <w:tcBorders>
              <w:left w:val="single" w:sz="4" w:space="0" w:color="000000"/>
              <w:bottom w:val="single" w:sz="4" w:space="0" w:color="000000"/>
            </w:tcBorders>
          </w:tcPr>
          <w:p w14:paraId="05E01712"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Conferência do documento fiscal no ato da entrega.</w:t>
            </w:r>
          </w:p>
        </w:tc>
        <w:tc>
          <w:tcPr>
            <w:tcW w:w="1534" w:type="dxa"/>
            <w:tcBorders>
              <w:left w:val="single" w:sz="4" w:space="0" w:color="000000"/>
              <w:bottom w:val="single" w:sz="4" w:space="0" w:color="000000"/>
              <w:right w:val="single" w:sz="4" w:space="0" w:color="000000"/>
            </w:tcBorders>
          </w:tcPr>
          <w:p w14:paraId="00E1AEF6"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Contratado</w:t>
            </w:r>
          </w:p>
        </w:tc>
      </w:tr>
      <w:tr w:rsidR="0095549B" w:rsidRPr="0095549B" w14:paraId="34FE3D4F" w14:textId="77777777" w:rsidTr="0095549B">
        <w:trPr>
          <w:trHeight w:val="1521"/>
        </w:trPr>
        <w:tc>
          <w:tcPr>
            <w:tcW w:w="1396" w:type="dxa"/>
            <w:tcBorders>
              <w:left w:val="single" w:sz="4" w:space="0" w:color="000000"/>
              <w:bottom w:val="single" w:sz="4" w:space="0" w:color="000000"/>
              <w:right w:val="single" w:sz="4" w:space="0" w:color="000000"/>
            </w:tcBorders>
          </w:tcPr>
          <w:p w14:paraId="78475D5D"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Financeiro</w:t>
            </w:r>
          </w:p>
        </w:tc>
        <w:tc>
          <w:tcPr>
            <w:tcW w:w="1256" w:type="dxa"/>
            <w:tcBorders>
              <w:left w:val="single" w:sz="4" w:space="0" w:color="000000"/>
              <w:bottom w:val="single" w:sz="4" w:space="0" w:color="000000"/>
              <w:right w:val="single" w:sz="4" w:space="0" w:color="000000"/>
            </w:tcBorders>
          </w:tcPr>
          <w:p w14:paraId="64D5AB59" w14:textId="77777777" w:rsidR="0095549B" w:rsidRPr="0095549B" w:rsidRDefault="0095549B" w:rsidP="000178B3">
            <w:pPr>
              <w:rPr>
                <w:rFonts w:ascii="Arial" w:hAnsi="Arial"/>
                <w:sz w:val="20"/>
                <w:szCs w:val="20"/>
              </w:rPr>
            </w:pPr>
            <w:r w:rsidRPr="0095549B">
              <w:rPr>
                <w:rFonts w:ascii="Arial" w:hAnsi="Arial"/>
                <w:sz w:val="20"/>
                <w:szCs w:val="20"/>
              </w:rPr>
              <w:t>Inadimplência fiscal ou tributária</w:t>
            </w:r>
          </w:p>
        </w:tc>
        <w:tc>
          <w:tcPr>
            <w:tcW w:w="2093" w:type="dxa"/>
            <w:tcBorders>
              <w:left w:val="single" w:sz="4" w:space="0" w:color="000000"/>
              <w:bottom w:val="single" w:sz="4" w:space="0" w:color="000000"/>
              <w:right w:val="single" w:sz="4" w:space="0" w:color="000000"/>
            </w:tcBorders>
          </w:tcPr>
          <w:p w14:paraId="741B6B31"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Impossibilidade de pagamento a empresas que estejam inadimplentes em relação a impostos, tributos ou taxas fiscais/tributária.</w:t>
            </w:r>
          </w:p>
        </w:tc>
        <w:tc>
          <w:tcPr>
            <w:tcW w:w="976" w:type="dxa"/>
            <w:tcBorders>
              <w:left w:val="single" w:sz="4" w:space="0" w:color="000000"/>
              <w:bottom w:val="single" w:sz="4" w:space="0" w:color="000000"/>
              <w:right w:val="single" w:sz="4" w:space="0" w:color="000000"/>
            </w:tcBorders>
          </w:tcPr>
          <w:p w14:paraId="5AEC2C49"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Baixa</w:t>
            </w:r>
          </w:p>
        </w:tc>
        <w:tc>
          <w:tcPr>
            <w:tcW w:w="976" w:type="dxa"/>
            <w:tcBorders>
              <w:left w:val="single" w:sz="4" w:space="0" w:color="000000"/>
              <w:bottom w:val="single" w:sz="4" w:space="0" w:color="000000"/>
              <w:right w:val="single" w:sz="4" w:space="0" w:color="000000"/>
            </w:tcBorders>
          </w:tcPr>
          <w:p w14:paraId="316BE588"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Alta</w:t>
            </w:r>
          </w:p>
        </w:tc>
        <w:tc>
          <w:tcPr>
            <w:tcW w:w="1396" w:type="dxa"/>
            <w:tcBorders>
              <w:left w:val="single" w:sz="4" w:space="0" w:color="000000"/>
              <w:bottom w:val="single" w:sz="4" w:space="0" w:color="000000"/>
            </w:tcBorders>
          </w:tcPr>
          <w:p w14:paraId="1351534C"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Conferência de certidões negativas antes da emissão da autorização de fornecimento</w:t>
            </w:r>
          </w:p>
        </w:tc>
        <w:tc>
          <w:tcPr>
            <w:tcW w:w="1534" w:type="dxa"/>
            <w:tcBorders>
              <w:left w:val="single" w:sz="4" w:space="0" w:color="000000"/>
              <w:bottom w:val="single" w:sz="4" w:space="0" w:color="000000"/>
              <w:right w:val="single" w:sz="4" w:space="0" w:color="000000"/>
            </w:tcBorders>
          </w:tcPr>
          <w:p w14:paraId="31F549A0" w14:textId="77777777" w:rsidR="0095549B" w:rsidRPr="0095549B" w:rsidRDefault="0095549B" w:rsidP="000178B3">
            <w:pPr>
              <w:spacing w:before="120" w:after="120"/>
              <w:rPr>
                <w:rFonts w:ascii="Arial" w:hAnsi="Arial"/>
                <w:sz w:val="20"/>
                <w:szCs w:val="20"/>
              </w:rPr>
            </w:pPr>
            <w:r w:rsidRPr="0095549B">
              <w:rPr>
                <w:rFonts w:ascii="Arial" w:hAnsi="Arial"/>
                <w:sz w:val="20"/>
                <w:szCs w:val="20"/>
              </w:rPr>
              <w:t>Contratado</w:t>
            </w:r>
          </w:p>
          <w:p w14:paraId="2A164FC0" w14:textId="77777777" w:rsidR="0095549B" w:rsidRPr="0095549B" w:rsidRDefault="0095549B" w:rsidP="000178B3">
            <w:pPr>
              <w:spacing w:before="120" w:after="120"/>
              <w:rPr>
                <w:rFonts w:ascii="Arial" w:hAnsi="Arial"/>
                <w:sz w:val="20"/>
                <w:szCs w:val="20"/>
              </w:rPr>
            </w:pPr>
          </w:p>
        </w:tc>
      </w:tr>
    </w:tbl>
    <w:p w14:paraId="6A4A5452" w14:textId="77777777" w:rsidR="00321627" w:rsidRPr="0095549B" w:rsidRDefault="00321627">
      <w:pPr>
        <w:jc w:val="both"/>
        <w:rPr>
          <w:rFonts w:ascii="Arial" w:hAnsi="Arial"/>
          <w:b/>
          <w:bCs/>
          <w:color w:val="FF0000"/>
          <w:sz w:val="20"/>
          <w:szCs w:val="20"/>
        </w:rPr>
      </w:pPr>
    </w:p>
    <w:p w14:paraId="33D4E3BE" w14:textId="77777777" w:rsidR="00321627" w:rsidRPr="0095549B" w:rsidRDefault="00321627">
      <w:pPr>
        <w:jc w:val="both"/>
        <w:rPr>
          <w:rFonts w:ascii="Arial" w:hAnsi="Arial"/>
          <w:b/>
          <w:bCs/>
          <w:color w:val="FF0000"/>
          <w:sz w:val="20"/>
          <w:szCs w:val="20"/>
        </w:rPr>
      </w:pPr>
    </w:p>
    <w:p w14:paraId="67B7C97E" w14:textId="77777777" w:rsidR="000E6120" w:rsidRPr="000E6120" w:rsidRDefault="000E6120" w:rsidP="000E6120">
      <w:pPr>
        <w:pStyle w:val="Tpico2"/>
        <w:widowControl w:val="0"/>
        <w:numPr>
          <w:ilvl w:val="0"/>
          <w:numId w:val="0"/>
        </w:numPr>
        <w:spacing w:before="0" w:after="0" w:line="240" w:lineRule="auto"/>
        <w:rPr>
          <w:b w:val="0"/>
          <w:bCs w:val="0"/>
        </w:rPr>
      </w:pPr>
      <w:r w:rsidRPr="000E6120">
        <w:t>Qual será a regra da subcontratação?</w:t>
      </w:r>
    </w:p>
    <w:p w14:paraId="10B9DF56" w14:textId="77777777" w:rsidR="000E6120" w:rsidRPr="000E6120" w:rsidRDefault="000E6120" w:rsidP="000E6120">
      <w:pPr>
        <w:pStyle w:val="Tpico3"/>
        <w:widowControl w:val="0"/>
        <w:numPr>
          <w:ilvl w:val="0"/>
          <w:numId w:val="0"/>
        </w:numPr>
        <w:tabs>
          <w:tab w:val="left" w:pos="2415"/>
        </w:tabs>
        <w:spacing w:before="0" w:after="0" w:line="240" w:lineRule="auto"/>
        <w:ind w:left="567" w:hanging="567"/>
        <w:rPr>
          <w:b w:val="0"/>
          <w:bCs w:val="0"/>
        </w:rPr>
      </w:pPr>
    </w:p>
    <w:p w14:paraId="45B9AF26" w14:textId="77777777" w:rsidR="000E6120" w:rsidRPr="000E6120" w:rsidRDefault="000E6120" w:rsidP="000E6120">
      <w:pPr>
        <w:pStyle w:val="Tpico3"/>
        <w:widowControl w:val="0"/>
        <w:numPr>
          <w:ilvl w:val="0"/>
          <w:numId w:val="0"/>
        </w:numPr>
        <w:tabs>
          <w:tab w:val="left" w:pos="2415"/>
        </w:tabs>
        <w:spacing w:before="0" w:after="0" w:line="240" w:lineRule="auto"/>
        <w:ind w:left="567" w:hanging="567"/>
        <w:rPr>
          <w:b w:val="0"/>
          <w:bCs w:val="0"/>
        </w:rPr>
      </w:pPr>
      <w:r w:rsidRPr="000E6120">
        <w:rPr>
          <w:b w:val="0"/>
          <w:bCs w:val="0"/>
        </w:rPr>
        <w:t>Será vedada a subcontratação.</w:t>
      </w:r>
    </w:p>
    <w:p w14:paraId="520963C6" w14:textId="77777777" w:rsidR="00321627" w:rsidRPr="000E6120" w:rsidRDefault="00321627" w:rsidP="000E6120">
      <w:pPr>
        <w:jc w:val="both"/>
        <w:rPr>
          <w:rFonts w:ascii="Arial" w:hAnsi="Arial"/>
          <w:b/>
          <w:bCs/>
          <w:color w:val="FF0000"/>
        </w:rPr>
      </w:pPr>
    </w:p>
    <w:p w14:paraId="78F0DC66" w14:textId="77777777" w:rsidR="000E6120" w:rsidRPr="000E6120" w:rsidRDefault="000E6120" w:rsidP="000E6120">
      <w:pPr>
        <w:pStyle w:val="Tpico3"/>
        <w:widowControl w:val="0"/>
        <w:numPr>
          <w:ilvl w:val="0"/>
          <w:numId w:val="0"/>
        </w:numPr>
        <w:spacing w:before="0" w:after="0" w:line="240" w:lineRule="auto"/>
      </w:pPr>
      <w:r w:rsidRPr="000E6120">
        <w:t>Se vedada a subcontratação, qual a justificativa?</w:t>
      </w:r>
      <w:r w:rsidRPr="000E6120">
        <w:rPr>
          <w:b w:val="0"/>
          <w:bCs w:val="0"/>
        </w:rPr>
        <w:t xml:space="preserve"> </w:t>
      </w:r>
    </w:p>
    <w:p w14:paraId="4B442A05" w14:textId="77777777" w:rsidR="000E6120" w:rsidRPr="000E6120" w:rsidRDefault="000E6120" w:rsidP="000E6120">
      <w:pPr>
        <w:pStyle w:val="Standard"/>
        <w:widowControl w:val="0"/>
        <w:jc w:val="both"/>
        <w:rPr>
          <w:rFonts w:ascii="Arial" w:hAnsi="Arial" w:cs="Arial"/>
          <w:sz w:val="24"/>
          <w:szCs w:val="24"/>
        </w:rPr>
      </w:pPr>
    </w:p>
    <w:p w14:paraId="110CD883" w14:textId="77777777" w:rsidR="000E6120" w:rsidRPr="000E6120" w:rsidRDefault="000E6120" w:rsidP="000E6120">
      <w:pPr>
        <w:pStyle w:val="Standard"/>
        <w:widowControl w:val="0"/>
        <w:jc w:val="both"/>
        <w:rPr>
          <w:rFonts w:ascii="Arial" w:hAnsi="Arial" w:cs="Arial"/>
          <w:i/>
          <w:color w:val="808080"/>
          <w:sz w:val="24"/>
          <w:szCs w:val="24"/>
        </w:rPr>
      </w:pPr>
      <w:r w:rsidRPr="000E6120">
        <w:rPr>
          <w:rFonts w:ascii="Arial" w:hAnsi="Arial" w:cs="Arial"/>
          <w:sz w:val="24"/>
          <w:szCs w:val="24"/>
        </w:rPr>
        <w:t>Será vedada a subcontratação com fulcro no art. 167, III do Decreto nº 8.109/2023, por se tratar de licitação para fornecimento de materiais, equipamentos e instrumentais.</w:t>
      </w:r>
    </w:p>
    <w:p w14:paraId="34DAD323" w14:textId="77777777" w:rsidR="000E6120" w:rsidRPr="000E6120" w:rsidRDefault="000E6120" w:rsidP="000E6120">
      <w:pPr>
        <w:pStyle w:val="Standard"/>
        <w:widowControl w:val="0"/>
        <w:jc w:val="both"/>
        <w:rPr>
          <w:rFonts w:ascii="Arial" w:hAnsi="Arial" w:cs="Arial"/>
          <w:i/>
          <w:color w:val="808080"/>
          <w:sz w:val="24"/>
          <w:szCs w:val="24"/>
        </w:rPr>
      </w:pPr>
    </w:p>
    <w:p w14:paraId="49E2AC5F" w14:textId="77777777" w:rsidR="000E6120" w:rsidRPr="000E6120" w:rsidRDefault="000E6120" w:rsidP="000E6120">
      <w:pPr>
        <w:pStyle w:val="Standard"/>
        <w:widowControl w:val="0"/>
        <w:jc w:val="both"/>
        <w:rPr>
          <w:rFonts w:ascii="Arial" w:hAnsi="Arial" w:cs="Arial"/>
          <w:sz w:val="24"/>
          <w:szCs w:val="24"/>
        </w:rPr>
      </w:pPr>
      <w:r w:rsidRPr="000E6120">
        <w:rPr>
          <w:rFonts w:ascii="Arial" w:hAnsi="Arial" w:cs="Arial"/>
          <w:sz w:val="24"/>
          <w:szCs w:val="24"/>
        </w:rPr>
        <w:t>É fundamental que a contratação seja feita com o fornecedor, permitindo uma fiscalização mais eficiente e evitando possíveis problemas relacionados à qualidade, entrega ou conformidade com as especificações técnicas.</w:t>
      </w:r>
    </w:p>
    <w:p w14:paraId="17FB9D5E" w14:textId="77777777" w:rsidR="000E6120" w:rsidRPr="000E6120" w:rsidRDefault="000E6120" w:rsidP="000E6120">
      <w:pPr>
        <w:pStyle w:val="Textbody"/>
        <w:rPr>
          <w:rFonts w:ascii="Arial" w:hAnsi="Arial" w:cs="Arial"/>
          <w:sz w:val="24"/>
          <w:szCs w:val="24"/>
        </w:rPr>
      </w:pPr>
    </w:p>
    <w:p w14:paraId="2AD0E55C" w14:textId="77777777" w:rsidR="000E6120" w:rsidRPr="000E6120" w:rsidRDefault="000E6120" w:rsidP="000E6120">
      <w:pPr>
        <w:pStyle w:val="Textbody"/>
        <w:rPr>
          <w:rFonts w:ascii="Arial" w:hAnsi="Arial" w:cs="Arial"/>
          <w:sz w:val="24"/>
          <w:szCs w:val="24"/>
        </w:rPr>
      </w:pPr>
      <w:r w:rsidRPr="000E6120">
        <w:rPr>
          <w:rFonts w:ascii="Arial" w:hAnsi="Arial" w:cs="Arial"/>
          <w:sz w:val="24"/>
          <w:szCs w:val="24"/>
        </w:rPr>
        <w:t xml:space="preserve">Além disso, objetivo evitar riscos de fraudes, garantir a transparência do processo licitatório e assegurar que a Contratada seja plenamente responsável pelo cumprimento </w:t>
      </w:r>
      <w:r w:rsidRPr="000E6120">
        <w:rPr>
          <w:rFonts w:ascii="Arial" w:hAnsi="Arial" w:cs="Arial"/>
          <w:sz w:val="24"/>
          <w:szCs w:val="24"/>
        </w:rPr>
        <w:lastRenderedPageBreak/>
        <w:t>de todas as obrigações relacionadas aos serviços, promovendo maior segurança para à Administração Pública.</w:t>
      </w:r>
    </w:p>
    <w:p w14:paraId="614D868B" w14:textId="77777777" w:rsidR="00321627" w:rsidRPr="000E6120" w:rsidRDefault="00321627" w:rsidP="000E6120">
      <w:pPr>
        <w:jc w:val="both"/>
        <w:rPr>
          <w:rFonts w:ascii="Arial" w:hAnsi="Arial"/>
          <w:b/>
          <w:bCs/>
          <w:color w:val="FF0000"/>
        </w:rPr>
      </w:pPr>
    </w:p>
    <w:p w14:paraId="1F2BDF75" w14:textId="77777777" w:rsidR="000E6120" w:rsidRPr="000E6120" w:rsidRDefault="000E6120" w:rsidP="000E6120">
      <w:pPr>
        <w:pStyle w:val="Tpico2"/>
        <w:widowControl w:val="0"/>
        <w:numPr>
          <w:ilvl w:val="0"/>
          <w:numId w:val="0"/>
        </w:numPr>
        <w:spacing w:before="0" w:after="0" w:line="240" w:lineRule="auto"/>
        <w:rPr>
          <w:rFonts w:eastAsia="MS Gothic"/>
        </w:rPr>
      </w:pPr>
      <w:r w:rsidRPr="000E6120">
        <w:t>Além da conciliação, haverá outro método alternativo de resolução de controvérsias?</w:t>
      </w:r>
    </w:p>
    <w:p w14:paraId="71285D8C" w14:textId="77777777" w:rsidR="000E6120" w:rsidRPr="000E6120" w:rsidRDefault="000E6120" w:rsidP="000E6120">
      <w:pPr>
        <w:pStyle w:val="Standard"/>
        <w:widowControl w:val="0"/>
        <w:rPr>
          <w:rFonts w:ascii="Arial" w:hAnsi="Arial" w:cs="Arial"/>
          <w:sz w:val="24"/>
          <w:szCs w:val="24"/>
        </w:rPr>
      </w:pPr>
      <w:r w:rsidRPr="000E6120">
        <w:rPr>
          <w:rFonts w:ascii="Segoe UI Symbol" w:eastAsia="MS Gothic" w:hAnsi="Segoe UI Symbol" w:cs="Segoe UI Symbol"/>
          <w:sz w:val="24"/>
          <w:szCs w:val="24"/>
        </w:rPr>
        <w:t>☐</w:t>
      </w:r>
      <w:r w:rsidRPr="000E6120">
        <w:rPr>
          <w:rFonts w:ascii="Arial" w:eastAsia="Arial" w:hAnsi="Arial" w:cs="Arial"/>
          <w:sz w:val="24"/>
          <w:szCs w:val="24"/>
        </w:rPr>
        <w:t xml:space="preserve"> </w:t>
      </w:r>
      <w:r w:rsidRPr="000E6120">
        <w:rPr>
          <w:rFonts w:ascii="Arial" w:hAnsi="Arial" w:cs="Arial"/>
          <w:sz w:val="24"/>
          <w:szCs w:val="24"/>
        </w:rPr>
        <w:t xml:space="preserve">Sim     </w:t>
      </w:r>
      <w:r w:rsidRPr="000E6120">
        <w:rPr>
          <w:rFonts w:ascii="Segoe UI Symbol" w:eastAsia="MS Gothic" w:hAnsi="Segoe UI Symbol" w:cs="Segoe UI Symbol"/>
          <w:sz w:val="24"/>
          <w:szCs w:val="24"/>
        </w:rPr>
        <w:t>☒</w:t>
      </w:r>
      <w:r w:rsidRPr="000E6120">
        <w:rPr>
          <w:rFonts w:ascii="Arial" w:hAnsi="Arial" w:cs="Arial"/>
          <w:sz w:val="24"/>
          <w:szCs w:val="24"/>
        </w:rPr>
        <w:t xml:space="preserve"> Não</w:t>
      </w:r>
    </w:p>
    <w:p w14:paraId="7FC62ACB" w14:textId="77777777" w:rsidR="00321627" w:rsidRPr="0095549B" w:rsidRDefault="00321627">
      <w:pPr>
        <w:jc w:val="both"/>
        <w:rPr>
          <w:rFonts w:ascii="Arial" w:hAnsi="Arial"/>
          <w:b/>
          <w:bCs/>
          <w:color w:val="FF0000"/>
          <w:sz w:val="20"/>
          <w:szCs w:val="20"/>
        </w:rPr>
      </w:pPr>
    </w:p>
    <w:p w14:paraId="15FADF0A" w14:textId="77777777" w:rsidR="000E6120" w:rsidRDefault="000E6120" w:rsidP="000E6120">
      <w:pPr>
        <w:pStyle w:val="Tpico1"/>
        <w:keepNext w:val="0"/>
        <w:widowControl w:val="0"/>
        <w:numPr>
          <w:ilvl w:val="0"/>
          <w:numId w:val="0"/>
        </w:numPr>
        <w:spacing w:before="0" w:after="0" w:line="240" w:lineRule="auto"/>
      </w:pPr>
      <w:r>
        <w:rPr>
          <w:color w:val="000000"/>
        </w:rPr>
        <w:t>CRITÉRIOS DE MEDIÇÃO E PAGAMENTO</w:t>
      </w:r>
    </w:p>
    <w:p w14:paraId="544B36B5" w14:textId="0EF4D5CA" w:rsidR="000E6120" w:rsidRPr="008E3D25" w:rsidRDefault="000E6120" w:rsidP="000E6120">
      <w:pPr>
        <w:pStyle w:val="Tpico2"/>
        <w:widowControl w:val="0"/>
        <w:numPr>
          <w:ilvl w:val="0"/>
          <w:numId w:val="0"/>
        </w:numPr>
        <w:spacing w:before="240" w:after="0" w:line="240" w:lineRule="auto"/>
        <w:rPr>
          <w:color w:val="000000"/>
        </w:rPr>
      </w:pPr>
      <w:r>
        <w:t>Prazo de pagamento:</w:t>
      </w:r>
    </w:p>
    <w:p w14:paraId="647EA0CF" w14:textId="77777777" w:rsidR="000E6120" w:rsidRPr="00885029" w:rsidRDefault="000E6120" w:rsidP="000E6120">
      <w:pPr>
        <w:spacing w:before="240"/>
        <w:jc w:val="both"/>
        <w:rPr>
          <w:rFonts w:ascii="Arial" w:hAnsi="Arial"/>
        </w:rPr>
      </w:pPr>
      <w:r w:rsidRPr="00885029">
        <w:rPr>
          <w:rFonts w:ascii="Arial" w:hAnsi="Arial"/>
        </w:rPr>
        <w:t xml:space="preserve">O Município de Sertãozinho efetuará o pagamento </w:t>
      </w:r>
      <w:r w:rsidRPr="00885029">
        <w:rPr>
          <w:rFonts w:ascii="Arial" w:hAnsi="Arial"/>
          <w:b/>
          <w:bCs/>
        </w:rPr>
        <w:t>no 15º (décimo quinto) dia</w:t>
      </w:r>
      <w:r w:rsidRPr="00885029">
        <w:rPr>
          <w:rFonts w:ascii="Arial" w:hAnsi="Arial"/>
        </w:rPr>
        <w:t xml:space="preserve"> após o registro da Nota Fiscal, que ocorrerá mediante a apresentação da documentação fiscal pertinente, devida e regularmente atestada, após o recebimento definitivo da totalidade dos produtos requisitados.</w:t>
      </w:r>
    </w:p>
    <w:p w14:paraId="6BF5FD0D" w14:textId="77777777" w:rsidR="00321627" w:rsidRPr="0095549B" w:rsidRDefault="00321627" w:rsidP="000E6120">
      <w:pPr>
        <w:ind w:firstLine="709"/>
        <w:jc w:val="both"/>
        <w:rPr>
          <w:rFonts w:ascii="Arial" w:hAnsi="Arial"/>
          <w:b/>
          <w:bCs/>
          <w:color w:val="FF0000"/>
          <w:sz w:val="20"/>
          <w:szCs w:val="20"/>
        </w:rPr>
      </w:pPr>
    </w:p>
    <w:p w14:paraId="0A963579" w14:textId="77777777" w:rsidR="000E6120" w:rsidRPr="00DD617F" w:rsidRDefault="000E6120" w:rsidP="000E6120">
      <w:pPr>
        <w:spacing w:before="240"/>
        <w:jc w:val="both"/>
        <w:rPr>
          <w:rFonts w:ascii="Arial" w:hAnsi="Arial"/>
        </w:rPr>
      </w:pPr>
      <w:r w:rsidRPr="00DD617F">
        <w:rPr>
          <w:rFonts w:ascii="Arial" w:hAnsi="Arial"/>
        </w:rPr>
        <w:t>Na(s) nota(s) fiscal(</w:t>
      </w:r>
      <w:proofErr w:type="spellStart"/>
      <w:r w:rsidRPr="00DD617F">
        <w:rPr>
          <w:rFonts w:ascii="Arial" w:hAnsi="Arial"/>
        </w:rPr>
        <w:t>is</w:t>
      </w:r>
      <w:proofErr w:type="spellEnd"/>
      <w:r w:rsidRPr="00DD617F">
        <w:rPr>
          <w:rFonts w:ascii="Arial" w:hAnsi="Arial"/>
        </w:rPr>
        <w:t>) deverá(</w:t>
      </w:r>
      <w:proofErr w:type="spellStart"/>
      <w:r w:rsidRPr="00DD617F">
        <w:rPr>
          <w:rFonts w:ascii="Arial" w:hAnsi="Arial"/>
        </w:rPr>
        <w:t>ão</w:t>
      </w:r>
      <w:proofErr w:type="spellEnd"/>
      <w:r w:rsidRPr="00DD617F">
        <w:rPr>
          <w:rFonts w:ascii="Arial" w:hAnsi="Arial"/>
        </w:rPr>
        <w:t>) constar o número do Processo, do Pregão e da(s) Autorização(</w:t>
      </w:r>
      <w:proofErr w:type="spellStart"/>
      <w:r w:rsidRPr="00DD617F">
        <w:rPr>
          <w:rFonts w:ascii="Arial" w:hAnsi="Arial"/>
        </w:rPr>
        <w:t>ões</w:t>
      </w:r>
      <w:proofErr w:type="spellEnd"/>
      <w:r w:rsidRPr="00DD617F">
        <w:rPr>
          <w:rFonts w:ascii="Arial" w:hAnsi="Arial"/>
        </w:rPr>
        <w:t>) de Fornecimento encaminhada(s) à empresa. Deverá ser emitida uma nota fiscal para cada Autorização de Fornecimento. Caso não constem essas informações, a(s) nota(s) fiscal(</w:t>
      </w:r>
      <w:proofErr w:type="spellStart"/>
      <w:r w:rsidRPr="00DD617F">
        <w:rPr>
          <w:rFonts w:ascii="Arial" w:hAnsi="Arial"/>
        </w:rPr>
        <w:t>is</w:t>
      </w:r>
      <w:proofErr w:type="spellEnd"/>
      <w:r w:rsidRPr="00DD617F">
        <w:rPr>
          <w:rFonts w:ascii="Arial" w:hAnsi="Arial"/>
        </w:rPr>
        <w:t>) será(</w:t>
      </w:r>
      <w:proofErr w:type="spellStart"/>
      <w:r w:rsidRPr="00DD617F">
        <w:rPr>
          <w:rFonts w:ascii="Arial" w:hAnsi="Arial"/>
        </w:rPr>
        <w:t>ão</w:t>
      </w:r>
      <w:proofErr w:type="spellEnd"/>
      <w:r w:rsidRPr="00DD617F">
        <w:rPr>
          <w:rFonts w:ascii="Arial" w:hAnsi="Arial"/>
        </w:rPr>
        <w:t>) devolvida(s).</w:t>
      </w:r>
    </w:p>
    <w:p w14:paraId="3F8E2B30" w14:textId="77777777" w:rsidR="000E6120" w:rsidRPr="00DD617F" w:rsidRDefault="000E6120" w:rsidP="000E6120">
      <w:pPr>
        <w:ind w:left="1701"/>
        <w:jc w:val="both"/>
        <w:rPr>
          <w:rFonts w:ascii="Arial" w:hAnsi="Arial"/>
        </w:rPr>
      </w:pPr>
    </w:p>
    <w:p w14:paraId="4C1BAE2C" w14:textId="77777777" w:rsidR="000E6120" w:rsidRPr="00DD617F" w:rsidRDefault="000E6120" w:rsidP="000E6120">
      <w:pPr>
        <w:jc w:val="both"/>
        <w:rPr>
          <w:rFonts w:ascii="Arial" w:hAnsi="Arial"/>
        </w:rPr>
      </w:pPr>
      <w:r w:rsidRPr="00DD617F">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CF5B0BD" w14:textId="77777777" w:rsidR="000E6120" w:rsidRPr="00DD617F" w:rsidRDefault="000E6120" w:rsidP="000E6120">
      <w:pPr>
        <w:ind w:left="1701"/>
        <w:jc w:val="both"/>
        <w:rPr>
          <w:rFonts w:ascii="Arial" w:hAnsi="Arial"/>
        </w:rPr>
      </w:pPr>
    </w:p>
    <w:p w14:paraId="588A2BEF" w14:textId="77777777" w:rsidR="000E6120" w:rsidRPr="00DD617F" w:rsidRDefault="000E6120" w:rsidP="000E6120">
      <w:pPr>
        <w:jc w:val="both"/>
        <w:rPr>
          <w:rFonts w:ascii="Arial" w:hAnsi="Arial"/>
        </w:rPr>
      </w:pPr>
      <w:r w:rsidRPr="00DD617F">
        <w:rPr>
          <w:rFonts w:ascii="Arial" w:hAnsi="Arial"/>
        </w:rPr>
        <w:t>O pagamento será realizado através de ordem bancária, para crédito em banco, agência e conta corrente indicados pelo contratado.</w:t>
      </w:r>
    </w:p>
    <w:p w14:paraId="47C45188" w14:textId="77777777" w:rsidR="000E6120" w:rsidRPr="00DD617F" w:rsidRDefault="000E6120" w:rsidP="000E6120">
      <w:pPr>
        <w:ind w:left="1701"/>
        <w:jc w:val="both"/>
        <w:rPr>
          <w:rFonts w:ascii="Arial" w:hAnsi="Arial"/>
        </w:rPr>
      </w:pPr>
    </w:p>
    <w:p w14:paraId="5178A2DA" w14:textId="77777777" w:rsidR="000E6120" w:rsidRPr="00DD617F" w:rsidRDefault="000E6120" w:rsidP="000E6120">
      <w:pPr>
        <w:jc w:val="both"/>
        <w:rPr>
          <w:rFonts w:ascii="Arial" w:hAnsi="Arial"/>
        </w:rPr>
      </w:pPr>
      <w:r w:rsidRPr="00DD617F">
        <w:rPr>
          <w:rFonts w:ascii="Arial" w:hAnsi="Arial"/>
        </w:rPr>
        <w:t>Será considerada data do pagamento o dia em que constar como emitida a ordem bancária para pagamento.</w:t>
      </w:r>
    </w:p>
    <w:p w14:paraId="1C0C53DF" w14:textId="77777777" w:rsidR="000E6120" w:rsidRPr="00DD617F" w:rsidRDefault="000E6120" w:rsidP="000E6120">
      <w:pPr>
        <w:ind w:left="1701"/>
        <w:jc w:val="both"/>
        <w:rPr>
          <w:rFonts w:ascii="Arial" w:hAnsi="Arial"/>
        </w:rPr>
      </w:pPr>
    </w:p>
    <w:p w14:paraId="1FFA6137" w14:textId="77777777" w:rsidR="000E6120" w:rsidRPr="00DD617F" w:rsidRDefault="000E6120" w:rsidP="000E6120">
      <w:pPr>
        <w:jc w:val="both"/>
        <w:rPr>
          <w:rFonts w:ascii="Arial" w:hAnsi="Arial"/>
        </w:rPr>
      </w:pPr>
      <w:r w:rsidRPr="00DD617F">
        <w:rPr>
          <w:rFonts w:ascii="Arial" w:hAnsi="Arial"/>
        </w:rPr>
        <w:t>Quando do pagamento, será efetuada a retenção tributária prevista na legislação aplicável.</w:t>
      </w:r>
    </w:p>
    <w:p w14:paraId="63702E3B" w14:textId="77777777" w:rsidR="000E6120" w:rsidRPr="00DD617F" w:rsidRDefault="000E6120" w:rsidP="000E6120">
      <w:pPr>
        <w:ind w:left="1701"/>
        <w:jc w:val="both"/>
        <w:rPr>
          <w:rFonts w:ascii="Arial" w:hAnsi="Arial"/>
        </w:rPr>
      </w:pPr>
    </w:p>
    <w:p w14:paraId="61AA7090" w14:textId="77777777" w:rsidR="000E6120" w:rsidRPr="00DD617F" w:rsidRDefault="000E6120" w:rsidP="000E6120">
      <w:pPr>
        <w:jc w:val="both"/>
        <w:rPr>
          <w:rFonts w:ascii="Arial" w:hAnsi="Arial"/>
        </w:rPr>
      </w:pPr>
      <w:r w:rsidRPr="00DD617F">
        <w:rPr>
          <w:rFonts w:ascii="Arial" w:hAnsi="Arial"/>
        </w:rPr>
        <w:t>Independentemente do percentual de tributo inserido na planilha, quando houver, serão retidos na fonte, quando da realização do pagamento, os percentuais estabelecidos na legislação vigente.</w:t>
      </w:r>
    </w:p>
    <w:p w14:paraId="62AD2A10" w14:textId="77777777" w:rsidR="000E6120" w:rsidRPr="00DD617F" w:rsidRDefault="000E6120" w:rsidP="000E6120">
      <w:pPr>
        <w:ind w:left="1701"/>
        <w:jc w:val="both"/>
        <w:rPr>
          <w:rFonts w:ascii="Arial" w:hAnsi="Arial"/>
        </w:rPr>
      </w:pPr>
    </w:p>
    <w:p w14:paraId="28339B47" w14:textId="77777777" w:rsidR="000E6120" w:rsidRPr="00DD617F" w:rsidRDefault="000E6120" w:rsidP="000E6120">
      <w:pPr>
        <w:jc w:val="both"/>
        <w:rPr>
          <w:rFonts w:ascii="Arial" w:hAnsi="Arial"/>
        </w:rPr>
      </w:pPr>
      <w:r w:rsidRPr="00DD617F">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5ED8C91C" w14:textId="77777777" w:rsidR="000E6120" w:rsidRPr="00DD617F" w:rsidRDefault="000E6120" w:rsidP="000E6120">
      <w:pPr>
        <w:ind w:left="1701"/>
        <w:jc w:val="both"/>
        <w:rPr>
          <w:rFonts w:ascii="Arial" w:hAnsi="Arial"/>
        </w:rPr>
      </w:pPr>
    </w:p>
    <w:p w14:paraId="3DA81A9A" w14:textId="77777777" w:rsidR="000E6120" w:rsidRPr="00DD617F" w:rsidRDefault="000E6120" w:rsidP="000E6120">
      <w:pPr>
        <w:jc w:val="both"/>
        <w:rPr>
          <w:rFonts w:ascii="Arial" w:hAnsi="Arial"/>
        </w:rPr>
      </w:pPr>
      <w:r w:rsidRPr="00DD617F">
        <w:rPr>
          <w:rFonts w:ascii="Arial" w:hAnsi="Arial"/>
        </w:rPr>
        <w:t>Será indicada a retenção ou glosa no pagamento, proporcional à irregularidade verificada, sem prejuízo das sanções cabíveis, caso se constate que o Contratado:</w:t>
      </w:r>
    </w:p>
    <w:p w14:paraId="75116134" w14:textId="77777777" w:rsidR="000E6120" w:rsidRPr="00DD617F" w:rsidRDefault="000E6120" w:rsidP="000E6120">
      <w:pPr>
        <w:widowControl/>
        <w:numPr>
          <w:ilvl w:val="0"/>
          <w:numId w:val="43"/>
        </w:numPr>
        <w:tabs>
          <w:tab w:val="left" w:pos="142"/>
          <w:tab w:val="left" w:pos="284"/>
          <w:tab w:val="left" w:pos="567"/>
        </w:tabs>
        <w:suppressAutoHyphens w:val="0"/>
        <w:ind w:left="1418" w:firstLine="0"/>
        <w:contextualSpacing/>
        <w:jc w:val="both"/>
        <w:textAlignment w:val="auto"/>
        <w:rPr>
          <w:rFonts w:ascii="Arial" w:hAnsi="Arial"/>
        </w:rPr>
      </w:pPr>
      <w:r w:rsidRPr="00DD617F">
        <w:rPr>
          <w:rFonts w:ascii="Arial" w:hAnsi="Arial"/>
        </w:rPr>
        <w:lastRenderedPageBreak/>
        <w:t>Não produziu os resultados acordados,</w:t>
      </w:r>
    </w:p>
    <w:p w14:paraId="36CB113C" w14:textId="77777777" w:rsidR="000E6120" w:rsidRPr="00DD617F" w:rsidRDefault="000E6120" w:rsidP="000E6120">
      <w:pPr>
        <w:widowControl/>
        <w:numPr>
          <w:ilvl w:val="0"/>
          <w:numId w:val="43"/>
        </w:numPr>
        <w:tabs>
          <w:tab w:val="left" w:pos="142"/>
          <w:tab w:val="left" w:pos="284"/>
        </w:tabs>
        <w:suppressAutoHyphens w:val="0"/>
        <w:ind w:left="1418" w:firstLine="0"/>
        <w:contextualSpacing/>
        <w:jc w:val="both"/>
        <w:textAlignment w:val="auto"/>
        <w:rPr>
          <w:rFonts w:ascii="Arial" w:hAnsi="Arial"/>
        </w:rPr>
      </w:pPr>
      <w:r w:rsidRPr="00DD617F">
        <w:rPr>
          <w:rFonts w:ascii="Arial" w:hAnsi="Arial"/>
        </w:rPr>
        <w:t>Deixou de executar, ou não executou com a qualidade mínima exigida as atividades contratadas; ou</w:t>
      </w:r>
    </w:p>
    <w:p w14:paraId="276102B1" w14:textId="77777777" w:rsidR="000E6120" w:rsidRPr="00DD617F" w:rsidRDefault="000E6120" w:rsidP="000E6120">
      <w:pPr>
        <w:widowControl/>
        <w:numPr>
          <w:ilvl w:val="0"/>
          <w:numId w:val="43"/>
        </w:numPr>
        <w:tabs>
          <w:tab w:val="left" w:pos="142"/>
          <w:tab w:val="left" w:pos="284"/>
        </w:tabs>
        <w:suppressAutoHyphens w:val="0"/>
        <w:ind w:left="1418" w:firstLine="0"/>
        <w:contextualSpacing/>
        <w:jc w:val="both"/>
        <w:textAlignment w:val="auto"/>
        <w:rPr>
          <w:rFonts w:ascii="Arial" w:hAnsi="Arial"/>
        </w:rPr>
      </w:pPr>
      <w:r w:rsidRPr="00DD617F">
        <w:rPr>
          <w:rFonts w:ascii="Arial" w:hAnsi="Arial"/>
        </w:rPr>
        <w:t>Deixou de utilizar materiais e recursos humanos exigidos para a execução do serviço, ou os utilizou com qualidade ou quantidade inferior à demandada.</w:t>
      </w:r>
    </w:p>
    <w:p w14:paraId="4FB0F640" w14:textId="77777777" w:rsidR="000E6120" w:rsidRPr="00DD617F" w:rsidRDefault="000E6120" w:rsidP="000E6120">
      <w:pPr>
        <w:ind w:left="1701"/>
        <w:jc w:val="both"/>
        <w:rPr>
          <w:rFonts w:ascii="Arial" w:hAnsi="Arial"/>
        </w:rPr>
      </w:pPr>
    </w:p>
    <w:p w14:paraId="52E3C6B2" w14:textId="77777777" w:rsidR="000E6120" w:rsidRPr="00DD617F" w:rsidRDefault="000E6120" w:rsidP="000E6120">
      <w:pPr>
        <w:jc w:val="both"/>
        <w:rPr>
          <w:rFonts w:ascii="Arial" w:hAnsi="Arial"/>
        </w:rPr>
      </w:pPr>
      <w:r w:rsidRPr="00DD617F">
        <w:rPr>
          <w:rFonts w:ascii="Arial" w:hAnsi="Arial"/>
        </w:rPr>
        <w:t>Para fins de liquidação, o setor competente deve verificar se a Nota Fiscal ou Fatura apresentada expressa os elementos necessários e essenciais do documento, tais como:</w:t>
      </w:r>
    </w:p>
    <w:p w14:paraId="074A8584" w14:textId="77777777" w:rsidR="000E6120" w:rsidRPr="00DD617F" w:rsidRDefault="000E6120" w:rsidP="000E6120">
      <w:pPr>
        <w:widowControl/>
        <w:numPr>
          <w:ilvl w:val="0"/>
          <w:numId w:val="44"/>
        </w:numPr>
        <w:tabs>
          <w:tab w:val="left" w:pos="567"/>
          <w:tab w:val="left" w:pos="2410"/>
          <w:tab w:val="left" w:pos="2552"/>
        </w:tabs>
        <w:suppressAutoHyphens w:val="0"/>
        <w:ind w:left="1985" w:firstLine="0"/>
        <w:contextualSpacing/>
        <w:jc w:val="both"/>
        <w:textAlignment w:val="auto"/>
        <w:rPr>
          <w:rFonts w:ascii="Arial" w:hAnsi="Arial"/>
        </w:rPr>
      </w:pPr>
      <w:r w:rsidRPr="00DD617F">
        <w:rPr>
          <w:rFonts w:ascii="Arial" w:hAnsi="Arial"/>
        </w:rPr>
        <w:t xml:space="preserve"> O prazo de validade;</w:t>
      </w:r>
    </w:p>
    <w:p w14:paraId="50F0CD2D" w14:textId="77777777" w:rsidR="000E6120" w:rsidRPr="00DD617F" w:rsidRDefault="000E6120" w:rsidP="000E6120">
      <w:pPr>
        <w:widowControl/>
        <w:numPr>
          <w:ilvl w:val="0"/>
          <w:numId w:val="44"/>
        </w:numPr>
        <w:tabs>
          <w:tab w:val="left" w:pos="567"/>
        </w:tabs>
        <w:suppressAutoHyphens w:val="0"/>
        <w:ind w:left="1985" w:firstLine="0"/>
        <w:contextualSpacing/>
        <w:jc w:val="both"/>
        <w:textAlignment w:val="auto"/>
        <w:rPr>
          <w:rFonts w:ascii="Arial" w:hAnsi="Arial"/>
        </w:rPr>
      </w:pPr>
      <w:r w:rsidRPr="00DD617F">
        <w:rPr>
          <w:rFonts w:ascii="Arial" w:hAnsi="Arial"/>
        </w:rPr>
        <w:t xml:space="preserve"> A data da emissão;</w:t>
      </w:r>
    </w:p>
    <w:p w14:paraId="40FC2857" w14:textId="77777777" w:rsidR="000E6120" w:rsidRPr="00DD617F" w:rsidRDefault="000E6120" w:rsidP="000E6120">
      <w:pPr>
        <w:widowControl/>
        <w:numPr>
          <w:ilvl w:val="0"/>
          <w:numId w:val="44"/>
        </w:numPr>
        <w:tabs>
          <w:tab w:val="left" w:pos="567"/>
        </w:tabs>
        <w:suppressAutoHyphens w:val="0"/>
        <w:ind w:left="1985" w:firstLine="0"/>
        <w:contextualSpacing/>
        <w:jc w:val="both"/>
        <w:textAlignment w:val="auto"/>
        <w:rPr>
          <w:rFonts w:ascii="Arial" w:hAnsi="Arial"/>
        </w:rPr>
      </w:pPr>
      <w:r w:rsidRPr="00DD617F">
        <w:rPr>
          <w:rFonts w:ascii="Arial" w:hAnsi="Arial"/>
        </w:rPr>
        <w:t xml:space="preserve"> Os dados do contrato e do órgão contratante;</w:t>
      </w:r>
    </w:p>
    <w:p w14:paraId="24A46826" w14:textId="77777777" w:rsidR="000E6120" w:rsidRPr="00DD617F" w:rsidRDefault="000E6120" w:rsidP="000E6120">
      <w:pPr>
        <w:widowControl/>
        <w:numPr>
          <w:ilvl w:val="0"/>
          <w:numId w:val="44"/>
        </w:numPr>
        <w:tabs>
          <w:tab w:val="left" w:pos="567"/>
        </w:tabs>
        <w:suppressAutoHyphens w:val="0"/>
        <w:ind w:left="1985" w:firstLine="0"/>
        <w:contextualSpacing/>
        <w:jc w:val="both"/>
        <w:textAlignment w:val="auto"/>
        <w:rPr>
          <w:rFonts w:ascii="Arial" w:hAnsi="Arial"/>
        </w:rPr>
      </w:pPr>
      <w:r w:rsidRPr="00DD617F">
        <w:rPr>
          <w:rFonts w:ascii="Arial" w:hAnsi="Arial"/>
        </w:rPr>
        <w:t xml:space="preserve"> O período respectivo de execução do contrato;</w:t>
      </w:r>
    </w:p>
    <w:p w14:paraId="523C4BC7" w14:textId="77777777" w:rsidR="000E6120" w:rsidRPr="00DD617F" w:rsidRDefault="000E6120" w:rsidP="000E6120">
      <w:pPr>
        <w:widowControl/>
        <w:numPr>
          <w:ilvl w:val="0"/>
          <w:numId w:val="44"/>
        </w:numPr>
        <w:tabs>
          <w:tab w:val="left" w:pos="567"/>
        </w:tabs>
        <w:suppressAutoHyphens w:val="0"/>
        <w:ind w:left="1985" w:firstLine="0"/>
        <w:contextualSpacing/>
        <w:jc w:val="both"/>
        <w:textAlignment w:val="auto"/>
        <w:rPr>
          <w:rFonts w:ascii="Arial" w:hAnsi="Arial"/>
        </w:rPr>
      </w:pPr>
      <w:r w:rsidRPr="00DD617F">
        <w:rPr>
          <w:rFonts w:ascii="Arial" w:hAnsi="Arial"/>
        </w:rPr>
        <w:t xml:space="preserve"> O valor a pagar; e</w:t>
      </w:r>
    </w:p>
    <w:p w14:paraId="6E33E031" w14:textId="77777777" w:rsidR="000E6120" w:rsidRPr="00DD617F" w:rsidRDefault="000E6120" w:rsidP="000E6120">
      <w:pPr>
        <w:widowControl/>
        <w:numPr>
          <w:ilvl w:val="0"/>
          <w:numId w:val="44"/>
        </w:numPr>
        <w:tabs>
          <w:tab w:val="left" w:pos="567"/>
        </w:tabs>
        <w:suppressAutoHyphens w:val="0"/>
        <w:ind w:left="1985" w:firstLine="0"/>
        <w:contextualSpacing/>
        <w:jc w:val="both"/>
        <w:textAlignment w:val="auto"/>
        <w:rPr>
          <w:rFonts w:ascii="Arial" w:hAnsi="Arial"/>
        </w:rPr>
      </w:pPr>
      <w:r w:rsidRPr="00DD617F">
        <w:rPr>
          <w:rFonts w:ascii="Arial" w:hAnsi="Arial"/>
        </w:rPr>
        <w:t xml:space="preserve"> Eventual destaque do valor de retenções tributárias cabíveis.</w:t>
      </w:r>
    </w:p>
    <w:p w14:paraId="572C9BE7" w14:textId="77777777" w:rsidR="000E6120" w:rsidRPr="00DD617F" w:rsidRDefault="000E6120" w:rsidP="000E6120">
      <w:pPr>
        <w:tabs>
          <w:tab w:val="left" w:pos="567"/>
        </w:tabs>
        <w:ind w:left="1985"/>
        <w:contextualSpacing/>
        <w:jc w:val="both"/>
        <w:rPr>
          <w:rFonts w:ascii="Arial" w:hAnsi="Arial"/>
        </w:rPr>
      </w:pPr>
    </w:p>
    <w:p w14:paraId="6565E088" w14:textId="77777777" w:rsidR="000E6120" w:rsidRPr="00A735B9" w:rsidRDefault="000E6120" w:rsidP="000E6120">
      <w:pPr>
        <w:jc w:val="both"/>
        <w:rPr>
          <w:rFonts w:ascii="Arial" w:hAnsi="Arial"/>
          <w:color w:val="EE0000"/>
        </w:rPr>
      </w:pPr>
      <w:r w:rsidRPr="00A735B9">
        <w:rPr>
          <w:rFonts w:ascii="Arial" w:hAnsi="Arial"/>
        </w:rPr>
        <w:t>Havendo erro na apresentação da Nota Fiscal/Fatura, ou circunstância que impeça a liquidação da despesa, esta ficará sobrestada até que o Contratado providencie as medidas saneadoras, reiniciando-se o prazo após a comprovação da regularização da situação, sem ônus ao Contratante.</w:t>
      </w:r>
    </w:p>
    <w:p w14:paraId="48E476F3" w14:textId="77777777" w:rsidR="00321627" w:rsidRPr="00A735B9" w:rsidRDefault="00321627">
      <w:pPr>
        <w:jc w:val="both"/>
        <w:rPr>
          <w:rFonts w:ascii="Arial" w:hAnsi="Arial"/>
          <w:b/>
          <w:bCs/>
          <w:color w:val="FF0000"/>
        </w:rPr>
      </w:pPr>
    </w:p>
    <w:p w14:paraId="5F4E7774" w14:textId="77777777" w:rsidR="00A735B9" w:rsidRPr="00A735B9" w:rsidRDefault="00A735B9" w:rsidP="00A735B9">
      <w:pPr>
        <w:pStyle w:val="Tpico2"/>
        <w:widowControl w:val="0"/>
        <w:numPr>
          <w:ilvl w:val="0"/>
          <w:numId w:val="0"/>
        </w:numPr>
        <w:spacing w:before="0" w:after="0" w:line="240" w:lineRule="auto"/>
        <w:rPr>
          <w:rFonts w:eastAsia="MS Gothic"/>
        </w:rPr>
      </w:pPr>
      <w:r w:rsidRPr="00A735B9">
        <w:t>Haverá Instrumento de Medição de Resultado?</w:t>
      </w:r>
    </w:p>
    <w:p w14:paraId="60498F41" w14:textId="77777777" w:rsidR="00A735B9" w:rsidRPr="00A735B9" w:rsidRDefault="00A735B9" w:rsidP="00A735B9">
      <w:pPr>
        <w:rPr>
          <w:rFonts w:ascii="Arial" w:hAnsi="Arial"/>
        </w:rPr>
      </w:pPr>
      <w:r w:rsidRPr="00A735B9">
        <w:rPr>
          <w:rFonts w:ascii="Segoe UI Symbol" w:eastAsia="MS Gothic" w:hAnsi="Segoe UI Symbol" w:cs="Segoe UI Symbol"/>
        </w:rPr>
        <w:t>☐</w:t>
      </w:r>
      <w:r w:rsidRPr="00A735B9">
        <w:rPr>
          <w:rFonts w:ascii="Arial" w:eastAsia="Arial" w:hAnsi="Arial"/>
        </w:rPr>
        <w:t xml:space="preserve"> </w:t>
      </w:r>
      <w:r w:rsidRPr="00A735B9">
        <w:rPr>
          <w:rFonts w:ascii="Arial" w:hAnsi="Arial"/>
        </w:rPr>
        <w:t xml:space="preserve">Sim      </w:t>
      </w:r>
      <w:r w:rsidRPr="00A735B9">
        <w:rPr>
          <w:rFonts w:ascii="Segoe UI Symbol" w:eastAsia="MS Gothic" w:hAnsi="Segoe UI Symbol" w:cs="Segoe UI Symbol"/>
        </w:rPr>
        <w:t>☒</w:t>
      </w:r>
      <w:r w:rsidRPr="00A735B9">
        <w:rPr>
          <w:rFonts w:ascii="Arial" w:hAnsi="Arial"/>
        </w:rPr>
        <w:t xml:space="preserve"> Não</w:t>
      </w:r>
    </w:p>
    <w:p w14:paraId="3DC13CBC" w14:textId="77777777" w:rsidR="00321627" w:rsidRPr="00A735B9" w:rsidRDefault="00321627">
      <w:pPr>
        <w:jc w:val="both"/>
        <w:rPr>
          <w:rFonts w:ascii="Arial" w:hAnsi="Arial"/>
          <w:b/>
          <w:bCs/>
          <w:color w:val="FF0000"/>
        </w:rPr>
      </w:pPr>
    </w:p>
    <w:p w14:paraId="5FD31434" w14:textId="77777777" w:rsidR="00A735B9" w:rsidRPr="00A735B9" w:rsidRDefault="00A735B9" w:rsidP="00A735B9">
      <w:pPr>
        <w:pStyle w:val="Tpico2"/>
        <w:widowControl w:val="0"/>
        <w:numPr>
          <w:ilvl w:val="0"/>
          <w:numId w:val="0"/>
        </w:numPr>
        <w:spacing w:before="0" w:after="0" w:line="240" w:lineRule="auto"/>
        <w:rPr>
          <w:rFonts w:eastAsia="MS Gothic"/>
        </w:rPr>
      </w:pPr>
      <w:r w:rsidRPr="00A735B9">
        <w:t>Haverá Remuneração Variável?</w:t>
      </w:r>
    </w:p>
    <w:p w14:paraId="3FBAE7E8" w14:textId="77777777" w:rsidR="00A735B9" w:rsidRPr="00A735B9" w:rsidRDefault="00A735B9" w:rsidP="00A735B9">
      <w:pPr>
        <w:rPr>
          <w:rFonts w:ascii="Arial" w:hAnsi="Arial"/>
        </w:rPr>
      </w:pPr>
      <w:r w:rsidRPr="00A735B9">
        <w:rPr>
          <w:rFonts w:ascii="Segoe UI Symbol" w:eastAsia="MS Gothic" w:hAnsi="Segoe UI Symbol" w:cs="Segoe UI Symbol"/>
        </w:rPr>
        <w:t>☐</w:t>
      </w:r>
      <w:r w:rsidRPr="00A735B9">
        <w:rPr>
          <w:rFonts w:ascii="Arial" w:eastAsia="Arial" w:hAnsi="Arial"/>
        </w:rPr>
        <w:t xml:space="preserve"> </w:t>
      </w:r>
      <w:r w:rsidRPr="00A735B9">
        <w:rPr>
          <w:rFonts w:ascii="Arial" w:hAnsi="Arial"/>
        </w:rPr>
        <w:t xml:space="preserve">Sim      </w:t>
      </w:r>
      <w:r w:rsidRPr="00A735B9">
        <w:rPr>
          <w:rFonts w:ascii="Segoe UI Symbol" w:eastAsia="MS Gothic" w:hAnsi="Segoe UI Symbol" w:cs="Segoe UI Symbol"/>
        </w:rPr>
        <w:t>☒</w:t>
      </w:r>
      <w:r w:rsidRPr="00A735B9">
        <w:rPr>
          <w:rFonts w:ascii="Arial" w:hAnsi="Arial"/>
        </w:rPr>
        <w:t xml:space="preserve"> Não</w:t>
      </w:r>
    </w:p>
    <w:p w14:paraId="749BDA0B" w14:textId="77777777" w:rsidR="00321627" w:rsidRPr="00A735B9" w:rsidRDefault="00321627">
      <w:pPr>
        <w:jc w:val="both"/>
        <w:rPr>
          <w:rFonts w:ascii="Arial" w:hAnsi="Arial"/>
          <w:b/>
          <w:bCs/>
          <w:color w:val="FF0000"/>
        </w:rPr>
      </w:pPr>
    </w:p>
    <w:p w14:paraId="5DC65192" w14:textId="77777777" w:rsidR="00A735B9" w:rsidRPr="00A735B9" w:rsidRDefault="00A735B9" w:rsidP="00A735B9">
      <w:pPr>
        <w:pStyle w:val="Tpico2"/>
        <w:widowControl w:val="0"/>
        <w:numPr>
          <w:ilvl w:val="0"/>
          <w:numId w:val="0"/>
        </w:numPr>
        <w:spacing w:before="0" w:after="0" w:line="240" w:lineRule="auto"/>
        <w:rPr>
          <w:rFonts w:eastAsia="MS Gothic"/>
        </w:rPr>
      </w:pPr>
      <w:r w:rsidRPr="00A735B9">
        <w:t>Haverá a adoção do regime de conta vinculada?</w:t>
      </w:r>
    </w:p>
    <w:p w14:paraId="1C3446D3" w14:textId="77777777" w:rsidR="00A735B9" w:rsidRPr="00A735B9" w:rsidRDefault="00A735B9" w:rsidP="00A735B9">
      <w:pPr>
        <w:pStyle w:val="Standard"/>
        <w:widowControl w:val="0"/>
        <w:rPr>
          <w:rFonts w:ascii="Arial" w:hAnsi="Arial" w:cs="Arial"/>
          <w:sz w:val="24"/>
          <w:szCs w:val="24"/>
        </w:rPr>
      </w:pPr>
      <w:r w:rsidRPr="00A735B9">
        <w:rPr>
          <w:rFonts w:ascii="Segoe UI Symbol" w:eastAsia="MS Gothic" w:hAnsi="Segoe UI Symbol" w:cs="Segoe UI Symbol"/>
          <w:sz w:val="24"/>
          <w:szCs w:val="24"/>
        </w:rPr>
        <w:t>☐</w:t>
      </w:r>
      <w:r w:rsidRPr="00A735B9">
        <w:rPr>
          <w:rFonts w:ascii="Arial" w:eastAsia="Arial" w:hAnsi="Arial" w:cs="Arial"/>
          <w:color w:val="000000"/>
          <w:sz w:val="24"/>
          <w:szCs w:val="24"/>
        </w:rPr>
        <w:t xml:space="preserve"> </w:t>
      </w:r>
      <w:r w:rsidRPr="00A735B9">
        <w:rPr>
          <w:rFonts w:ascii="Arial" w:hAnsi="Arial" w:cs="Arial"/>
          <w:color w:val="000000"/>
          <w:sz w:val="24"/>
          <w:szCs w:val="24"/>
        </w:rPr>
        <w:t xml:space="preserve">Sim      </w:t>
      </w:r>
      <w:r w:rsidRPr="00A735B9">
        <w:rPr>
          <w:rFonts w:ascii="Segoe UI Symbol" w:eastAsia="MS Gothic" w:hAnsi="Segoe UI Symbol" w:cs="Segoe UI Symbol"/>
          <w:color w:val="000000"/>
          <w:sz w:val="24"/>
          <w:szCs w:val="24"/>
        </w:rPr>
        <w:t>☒</w:t>
      </w:r>
      <w:r w:rsidRPr="00A735B9">
        <w:rPr>
          <w:rFonts w:ascii="Arial" w:hAnsi="Arial" w:cs="Arial"/>
          <w:color w:val="000000"/>
          <w:sz w:val="24"/>
          <w:szCs w:val="24"/>
        </w:rPr>
        <w:t xml:space="preserve"> Não</w:t>
      </w:r>
      <w:r w:rsidRPr="00A735B9">
        <w:rPr>
          <w:rFonts w:ascii="Arial" w:hAnsi="Arial" w:cs="Arial"/>
          <w:sz w:val="24"/>
          <w:szCs w:val="24"/>
        </w:rPr>
        <w:t xml:space="preserve">  </w:t>
      </w:r>
    </w:p>
    <w:p w14:paraId="643A9C44" w14:textId="77777777" w:rsidR="00321627" w:rsidRPr="00A735B9" w:rsidRDefault="00321627">
      <w:pPr>
        <w:jc w:val="both"/>
        <w:rPr>
          <w:rFonts w:ascii="Arial" w:hAnsi="Arial"/>
          <w:b/>
          <w:bCs/>
          <w:color w:val="FF0000"/>
        </w:rPr>
      </w:pPr>
    </w:p>
    <w:p w14:paraId="1C10190C" w14:textId="77777777" w:rsidR="00A735B9" w:rsidRPr="00A735B9" w:rsidRDefault="00A735B9" w:rsidP="00A735B9">
      <w:pPr>
        <w:pStyle w:val="Tpico2"/>
        <w:widowControl w:val="0"/>
        <w:numPr>
          <w:ilvl w:val="0"/>
          <w:numId w:val="0"/>
        </w:numPr>
        <w:spacing w:before="0" w:after="0" w:line="240" w:lineRule="auto"/>
      </w:pPr>
      <w:r w:rsidRPr="00A735B9">
        <w:t>Critério e prazo para recebimento provisório</w:t>
      </w:r>
    </w:p>
    <w:p w14:paraId="309DB32F" w14:textId="77777777" w:rsidR="00A735B9" w:rsidRPr="00A735B9" w:rsidRDefault="00A735B9" w:rsidP="00A735B9">
      <w:pPr>
        <w:pStyle w:val="normal1"/>
        <w:widowControl w:val="0"/>
        <w:spacing w:before="0" w:after="0"/>
      </w:pPr>
      <w:bookmarkStart w:id="61" w:name="_Hlk198556683"/>
    </w:p>
    <w:p w14:paraId="2CEFD30A" w14:textId="77777777" w:rsidR="00A735B9" w:rsidRPr="00A735B9" w:rsidRDefault="00A735B9" w:rsidP="00A735B9">
      <w:pPr>
        <w:pStyle w:val="normal1"/>
        <w:widowControl w:val="0"/>
        <w:spacing w:before="0" w:after="0"/>
      </w:pPr>
      <w:r w:rsidRPr="00A735B9">
        <w:t>O objeto da requisição será recebido provisoriamente por</w:t>
      </w:r>
      <w:r w:rsidRPr="00A735B9">
        <w:rPr>
          <w:b/>
          <w:bCs/>
        </w:rPr>
        <w:t xml:space="preserve"> 05 (cinco) dias úteis,</w:t>
      </w:r>
      <w:r w:rsidRPr="00A735B9">
        <w:t xml:space="preserve"> para a devida verificação da conformidade do mesmo com as especificações contidas neste termo de referência, observados os requisitos de quantidade e de qualidade, segundo as exigências dos termos da proposta adjudicada.</w:t>
      </w:r>
    </w:p>
    <w:p w14:paraId="077FEC9F" w14:textId="77777777" w:rsidR="00A735B9" w:rsidRPr="00A735B9" w:rsidRDefault="00A735B9" w:rsidP="00A735B9">
      <w:pPr>
        <w:pStyle w:val="normal1"/>
        <w:widowControl w:val="0"/>
        <w:spacing w:before="0" w:after="0"/>
      </w:pPr>
    </w:p>
    <w:p w14:paraId="51A535E6" w14:textId="77777777" w:rsidR="00A735B9" w:rsidRPr="00A735B9" w:rsidRDefault="00A735B9" w:rsidP="00A735B9">
      <w:pPr>
        <w:pStyle w:val="normal1"/>
        <w:widowControl w:val="0"/>
        <w:spacing w:before="0" w:after="0"/>
      </w:pPr>
      <w:r w:rsidRPr="00A735B9">
        <w:t>Averiguada qualquer anormalidade nos produtos entregues, será emitido termo de não recebimento, devendo nesta hipótese a Contratada tomar as providências necessárias, visando às adequações de rigor, por sua conta e risco, sem quaisquer ônus ao município de Sertãozinho, ficando o recebimento definitivo condicionado a efetiva adequação pertinente</w:t>
      </w:r>
      <w:bookmarkEnd w:id="61"/>
      <w:r w:rsidRPr="00A735B9">
        <w:t>.</w:t>
      </w:r>
    </w:p>
    <w:p w14:paraId="2150B2FF" w14:textId="77777777" w:rsidR="00321627" w:rsidRPr="00A735B9" w:rsidRDefault="00321627">
      <w:pPr>
        <w:jc w:val="both"/>
        <w:rPr>
          <w:rFonts w:ascii="Arial" w:hAnsi="Arial"/>
          <w:b/>
          <w:bCs/>
          <w:color w:val="FF0000"/>
        </w:rPr>
      </w:pPr>
    </w:p>
    <w:p w14:paraId="4CE4B444" w14:textId="77777777" w:rsidR="00756D51" w:rsidRPr="00756D51" w:rsidRDefault="00756D51" w:rsidP="00756D51">
      <w:pPr>
        <w:pStyle w:val="Tpico2"/>
        <w:widowControl w:val="0"/>
        <w:numPr>
          <w:ilvl w:val="0"/>
          <w:numId w:val="0"/>
        </w:numPr>
        <w:spacing w:before="0" w:after="0" w:line="240" w:lineRule="auto"/>
      </w:pPr>
      <w:r w:rsidRPr="00756D51">
        <w:t>Critério e prazo para recebimento definitivo</w:t>
      </w:r>
    </w:p>
    <w:p w14:paraId="7CE46F37" w14:textId="77777777" w:rsidR="00756D51" w:rsidRPr="00756D51" w:rsidRDefault="00756D51" w:rsidP="00756D51">
      <w:pPr>
        <w:pStyle w:val="Textbody"/>
        <w:rPr>
          <w:rFonts w:ascii="Arial" w:hAnsi="Arial" w:cs="Arial"/>
          <w:sz w:val="24"/>
          <w:szCs w:val="24"/>
          <w:lang w:eastAsia="pt-BR"/>
        </w:rPr>
      </w:pPr>
    </w:p>
    <w:p w14:paraId="628B7B01" w14:textId="77777777" w:rsidR="00756D51" w:rsidRPr="00756D51" w:rsidRDefault="00756D51" w:rsidP="00756D51">
      <w:pPr>
        <w:pStyle w:val="Textbody"/>
        <w:rPr>
          <w:rFonts w:ascii="Arial" w:hAnsi="Arial" w:cs="Arial"/>
          <w:sz w:val="24"/>
          <w:szCs w:val="24"/>
          <w:lang w:eastAsia="pt-BR"/>
        </w:rPr>
      </w:pPr>
      <w:r w:rsidRPr="00756D51">
        <w:rPr>
          <w:rFonts w:ascii="Arial" w:hAnsi="Arial" w:cs="Arial"/>
          <w:sz w:val="24"/>
          <w:szCs w:val="24"/>
          <w:lang w:eastAsia="pt-BR"/>
        </w:rPr>
        <w:t xml:space="preserve">Definitivamente em até </w:t>
      </w:r>
      <w:r w:rsidRPr="00756D51">
        <w:rPr>
          <w:rFonts w:ascii="Arial" w:hAnsi="Arial" w:cs="Arial"/>
          <w:b/>
          <w:bCs/>
          <w:sz w:val="24"/>
          <w:szCs w:val="24"/>
          <w:lang w:eastAsia="pt-BR"/>
        </w:rPr>
        <w:t>30 (trinta) dias úteis</w:t>
      </w:r>
      <w:r w:rsidRPr="00756D51">
        <w:rPr>
          <w:rFonts w:ascii="Arial" w:hAnsi="Arial" w:cs="Arial"/>
          <w:sz w:val="24"/>
          <w:szCs w:val="24"/>
          <w:lang w:eastAsia="pt-BR"/>
        </w:rPr>
        <w:t xml:space="preserve"> a contar do recebimento provisório, conforme art. 170, III, “b”, do Decreto Municipal nº 8.109/2023, para efeito de verificação </w:t>
      </w:r>
      <w:r w:rsidRPr="00756D51">
        <w:rPr>
          <w:rFonts w:ascii="Arial" w:hAnsi="Arial" w:cs="Arial"/>
          <w:sz w:val="24"/>
          <w:szCs w:val="24"/>
          <w:lang w:eastAsia="pt-BR"/>
        </w:rPr>
        <w:lastRenderedPageBreak/>
        <w:t>da qualidade, da quantidade e da consequente aceitação de acordo com as exigências previstas neste termo de referência.</w:t>
      </w:r>
    </w:p>
    <w:p w14:paraId="1BFAB01B" w14:textId="77777777" w:rsidR="00756D51" w:rsidRPr="00756D51" w:rsidRDefault="00756D51" w:rsidP="00756D51">
      <w:pPr>
        <w:pStyle w:val="Textbody"/>
        <w:rPr>
          <w:rFonts w:ascii="Arial" w:hAnsi="Arial" w:cs="Arial"/>
          <w:sz w:val="24"/>
          <w:szCs w:val="24"/>
          <w:lang w:eastAsia="pt-BR"/>
        </w:rPr>
      </w:pPr>
    </w:p>
    <w:p w14:paraId="7B42AE02" w14:textId="77777777" w:rsidR="00756D51" w:rsidRPr="00756D51" w:rsidRDefault="00756D51" w:rsidP="00756D51">
      <w:pPr>
        <w:pStyle w:val="Textbody"/>
        <w:rPr>
          <w:rFonts w:ascii="Arial" w:hAnsi="Arial" w:cs="Arial"/>
          <w:sz w:val="24"/>
          <w:szCs w:val="24"/>
          <w:lang w:eastAsia="pt-BR"/>
        </w:rPr>
      </w:pPr>
      <w:r w:rsidRPr="00756D51">
        <w:rPr>
          <w:rFonts w:ascii="Arial" w:hAnsi="Arial" w:cs="Arial"/>
          <w:sz w:val="24"/>
          <w:szCs w:val="24"/>
          <w:lang w:eastAsia="pt-BR"/>
        </w:rPr>
        <w:t>Se averiguada qualquer anormalidade nos produtos entregues, a Contratada deverá tomar as providências necessárias, visando às adequações de rigor, por sua conta e risco, sem quaisquer ônus ao município de Sertãozinho, ficando o recebimento</w:t>
      </w:r>
      <w:r w:rsidRPr="00756D51">
        <w:rPr>
          <w:rFonts w:ascii="Arial" w:hAnsi="Arial" w:cs="Arial"/>
          <w:color w:val="00B0F0"/>
          <w:sz w:val="24"/>
          <w:szCs w:val="24"/>
          <w:lang w:eastAsia="pt-BR"/>
        </w:rPr>
        <w:t xml:space="preserve"> </w:t>
      </w:r>
      <w:r w:rsidRPr="00756D51">
        <w:rPr>
          <w:rFonts w:ascii="Arial" w:hAnsi="Arial" w:cs="Arial"/>
          <w:sz w:val="24"/>
          <w:szCs w:val="24"/>
          <w:lang w:eastAsia="pt-BR"/>
        </w:rPr>
        <w:t>definitivo condicionado a efetiva adequação pertinente.</w:t>
      </w:r>
    </w:p>
    <w:p w14:paraId="16B87B33" w14:textId="77777777" w:rsidR="00321627" w:rsidRPr="00756D51" w:rsidRDefault="00321627">
      <w:pPr>
        <w:jc w:val="both"/>
        <w:rPr>
          <w:rFonts w:ascii="Arial" w:hAnsi="Arial"/>
          <w:b/>
          <w:bCs/>
          <w:color w:val="FF0000"/>
        </w:rPr>
      </w:pPr>
    </w:p>
    <w:p w14:paraId="34DE13A9" w14:textId="77777777" w:rsidR="004B51BF" w:rsidRPr="004B51BF" w:rsidRDefault="004B51BF" w:rsidP="004B51BF">
      <w:pPr>
        <w:pStyle w:val="Tpico1"/>
        <w:keepNext w:val="0"/>
        <w:widowControl w:val="0"/>
        <w:numPr>
          <w:ilvl w:val="0"/>
          <w:numId w:val="0"/>
        </w:numPr>
        <w:spacing w:before="0" w:after="0" w:line="240" w:lineRule="auto"/>
        <w:rPr>
          <w:rFonts w:eastAsia="MS Gothic"/>
          <w:color w:val="auto"/>
        </w:rPr>
      </w:pPr>
      <w:r w:rsidRPr="004B51BF">
        <w:rPr>
          <w:color w:val="auto"/>
        </w:rPr>
        <w:t xml:space="preserve">É UMA CONTRATAÇÃO DIRETA? </w:t>
      </w:r>
    </w:p>
    <w:p w14:paraId="46A50001" w14:textId="77777777" w:rsidR="004B51BF" w:rsidRPr="004B51BF" w:rsidRDefault="004B51BF" w:rsidP="004B51BF">
      <w:pPr>
        <w:pStyle w:val="Standard"/>
        <w:widowControl w:val="0"/>
        <w:rPr>
          <w:rFonts w:ascii="Arial" w:hAnsi="Arial" w:cs="Arial"/>
          <w:color w:val="000000"/>
          <w:sz w:val="24"/>
          <w:szCs w:val="24"/>
        </w:rPr>
      </w:pPr>
      <w:r w:rsidRPr="004B51BF">
        <w:rPr>
          <w:rFonts w:ascii="Segoe UI Symbol" w:eastAsia="MS Gothic" w:hAnsi="Segoe UI Symbol" w:cs="Segoe UI Symbol"/>
          <w:sz w:val="24"/>
          <w:szCs w:val="24"/>
        </w:rPr>
        <w:t>☐</w:t>
      </w:r>
      <w:r w:rsidRPr="004B51BF">
        <w:rPr>
          <w:rFonts w:ascii="Arial" w:eastAsia="Arial" w:hAnsi="Arial" w:cs="Arial"/>
          <w:color w:val="000000"/>
          <w:sz w:val="24"/>
          <w:szCs w:val="24"/>
        </w:rPr>
        <w:t xml:space="preserve"> </w:t>
      </w:r>
      <w:r w:rsidRPr="004B51BF">
        <w:rPr>
          <w:rFonts w:ascii="Arial" w:hAnsi="Arial" w:cs="Arial"/>
          <w:color w:val="000000"/>
          <w:sz w:val="24"/>
          <w:szCs w:val="24"/>
        </w:rPr>
        <w:t xml:space="preserve">Sim      </w:t>
      </w:r>
      <w:r w:rsidRPr="004B51BF">
        <w:rPr>
          <w:rFonts w:ascii="Segoe UI Symbol" w:eastAsia="MS Gothic" w:hAnsi="Segoe UI Symbol" w:cs="Segoe UI Symbol"/>
          <w:color w:val="000000"/>
          <w:sz w:val="24"/>
          <w:szCs w:val="24"/>
        </w:rPr>
        <w:t>☒</w:t>
      </w:r>
      <w:r w:rsidRPr="004B51BF">
        <w:rPr>
          <w:rFonts w:ascii="Arial" w:hAnsi="Arial" w:cs="Arial"/>
          <w:color w:val="000000"/>
          <w:sz w:val="24"/>
          <w:szCs w:val="24"/>
        </w:rPr>
        <w:t xml:space="preserve"> Não</w:t>
      </w:r>
    </w:p>
    <w:p w14:paraId="42FDF663" w14:textId="77777777" w:rsidR="004B51BF" w:rsidRPr="004B51BF" w:rsidRDefault="004B51BF" w:rsidP="004B51BF">
      <w:pPr>
        <w:pStyle w:val="Standard"/>
        <w:widowControl w:val="0"/>
        <w:rPr>
          <w:rFonts w:ascii="Arial" w:hAnsi="Arial" w:cs="Arial"/>
          <w:color w:val="000000"/>
          <w:sz w:val="24"/>
          <w:szCs w:val="24"/>
        </w:rPr>
      </w:pPr>
    </w:p>
    <w:p w14:paraId="23E20D82" w14:textId="10D905CB" w:rsidR="004B51BF" w:rsidRPr="004B51BF" w:rsidRDefault="004B51BF" w:rsidP="004B51BF">
      <w:pPr>
        <w:pStyle w:val="Tpico2"/>
        <w:widowControl w:val="0"/>
        <w:numPr>
          <w:ilvl w:val="0"/>
          <w:numId w:val="0"/>
        </w:numPr>
        <w:spacing w:before="0" w:after="0" w:line="240" w:lineRule="auto"/>
        <w:rPr>
          <w:rFonts w:eastAsia="MS Gothic"/>
        </w:rPr>
      </w:pPr>
      <w:r w:rsidRPr="004B51BF">
        <w:t>É um caso de inexigibilidade de licitação?</w:t>
      </w:r>
    </w:p>
    <w:p w14:paraId="322CEA07" w14:textId="77777777" w:rsidR="004B51BF" w:rsidRPr="004B51BF" w:rsidRDefault="004B51BF" w:rsidP="004B51BF">
      <w:pPr>
        <w:pStyle w:val="Standard"/>
        <w:widowControl w:val="0"/>
        <w:rPr>
          <w:rFonts w:ascii="Arial" w:hAnsi="Arial" w:cs="Arial"/>
          <w:color w:val="000000"/>
          <w:sz w:val="24"/>
          <w:szCs w:val="24"/>
        </w:rPr>
      </w:pPr>
      <w:r w:rsidRPr="004B51BF">
        <w:rPr>
          <w:rFonts w:ascii="Segoe UI Symbol" w:eastAsia="MS Gothic" w:hAnsi="Segoe UI Symbol" w:cs="Segoe UI Symbol"/>
          <w:sz w:val="24"/>
          <w:szCs w:val="24"/>
        </w:rPr>
        <w:t>☐</w:t>
      </w:r>
      <w:r w:rsidRPr="004B51BF">
        <w:rPr>
          <w:rFonts w:ascii="Arial" w:eastAsia="Arial" w:hAnsi="Arial" w:cs="Arial"/>
          <w:color w:val="000000"/>
          <w:sz w:val="24"/>
          <w:szCs w:val="24"/>
        </w:rPr>
        <w:t xml:space="preserve"> </w:t>
      </w:r>
      <w:r w:rsidRPr="004B51BF">
        <w:rPr>
          <w:rFonts w:ascii="Arial" w:hAnsi="Arial" w:cs="Arial"/>
          <w:color w:val="000000"/>
          <w:sz w:val="24"/>
          <w:szCs w:val="24"/>
        </w:rPr>
        <w:t xml:space="preserve">Sim      </w:t>
      </w:r>
      <w:r w:rsidRPr="004B51BF">
        <w:rPr>
          <w:rFonts w:ascii="Segoe UI Symbol" w:eastAsia="MS Gothic" w:hAnsi="Segoe UI Symbol" w:cs="Segoe UI Symbol"/>
          <w:color w:val="000000"/>
          <w:sz w:val="24"/>
          <w:szCs w:val="24"/>
        </w:rPr>
        <w:t>☒</w:t>
      </w:r>
      <w:r w:rsidRPr="004B51BF">
        <w:rPr>
          <w:rFonts w:ascii="Arial" w:hAnsi="Arial" w:cs="Arial"/>
          <w:color w:val="000000"/>
          <w:sz w:val="24"/>
          <w:szCs w:val="24"/>
        </w:rPr>
        <w:t xml:space="preserve"> Não</w:t>
      </w:r>
    </w:p>
    <w:p w14:paraId="001AD20F" w14:textId="77777777" w:rsidR="004B51BF" w:rsidRPr="004B51BF" w:rsidRDefault="004B51BF" w:rsidP="004B51BF">
      <w:pPr>
        <w:pStyle w:val="Standard"/>
        <w:widowControl w:val="0"/>
        <w:rPr>
          <w:rFonts w:ascii="Arial" w:hAnsi="Arial" w:cs="Arial"/>
          <w:color w:val="000000"/>
          <w:sz w:val="24"/>
          <w:szCs w:val="24"/>
        </w:rPr>
      </w:pPr>
    </w:p>
    <w:p w14:paraId="1FF92FD1" w14:textId="31DEED28" w:rsidR="004B51BF" w:rsidRPr="004B51BF" w:rsidRDefault="004B51BF" w:rsidP="004B51BF">
      <w:pPr>
        <w:pStyle w:val="Tpico2"/>
        <w:widowControl w:val="0"/>
        <w:numPr>
          <w:ilvl w:val="0"/>
          <w:numId w:val="0"/>
        </w:numPr>
        <w:spacing w:before="0" w:after="0" w:line="240" w:lineRule="auto"/>
        <w:rPr>
          <w:rFonts w:eastAsia="MS Gothic"/>
        </w:rPr>
      </w:pPr>
      <w:r w:rsidRPr="004B51BF">
        <w:t xml:space="preserve">É uma licitação dispensada? </w:t>
      </w:r>
    </w:p>
    <w:p w14:paraId="35AC1867" w14:textId="77777777" w:rsidR="004B51BF" w:rsidRPr="004B51BF" w:rsidRDefault="004B51BF" w:rsidP="004B51BF">
      <w:pPr>
        <w:pStyle w:val="Standard"/>
        <w:widowControl w:val="0"/>
        <w:rPr>
          <w:rFonts w:ascii="Arial" w:hAnsi="Arial" w:cs="Arial"/>
          <w:color w:val="000000"/>
          <w:sz w:val="24"/>
          <w:szCs w:val="24"/>
        </w:rPr>
      </w:pPr>
      <w:r w:rsidRPr="004B51BF">
        <w:rPr>
          <w:rFonts w:ascii="Segoe UI Symbol" w:eastAsia="MS Gothic" w:hAnsi="Segoe UI Symbol" w:cs="Segoe UI Symbol"/>
          <w:sz w:val="24"/>
          <w:szCs w:val="24"/>
        </w:rPr>
        <w:t>☐</w:t>
      </w:r>
      <w:r w:rsidRPr="004B51BF">
        <w:rPr>
          <w:rFonts w:ascii="Arial" w:eastAsia="Arial" w:hAnsi="Arial" w:cs="Arial"/>
          <w:color w:val="000000"/>
          <w:sz w:val="24"/>
          <w:szCs w:val="24"/>
        </w:rPr>
        <w:t xml:space="preserve"> </w:t>
      </w:r>
      <w:r w:rsidRPr="004B51BF">
        <w:rPr>
          <w:rFonts w:ascii="Arial" w:hAnsi="Arial" w:cs="Arial"/>
          <w:color w:val="000000"/>
          <w:sz w:val="24"/>
          <w:szCs w:val="24"/>
        </w:rPr>
        <w:t xml:space="preserve">Sim      </w:t>
      </w:r>
      <w:r w:rsidRPr="004B51BF">
        <w:rPr>
          <w:rFonts w:ascii="Segoe UI Symbol" w:eastAsia="MS Gothic" w:hAnsi="Segoe UI Symbol" w:cs="Segoe UI Symbol"/>
          <w:color w:val="000000"/>
          <w:sz w:val="24"/>
          <w:szCs w:val="24"/>
        </w:rPr>
        <w:t>☒</w:t>
      </w:r>
      <w:r w:rsidRPr="004B51BF">
        <w:rPr>
          <w:rFonts w:ascii="Arial" w:hAnsi="Arial" w:cs="Arial"/>
          <w:color w:val="000000"/>
          <w:sz w:val="24"/>
          <w:szCs w:val="24"/>
        </w:rPr>
        <w:t xml:space="preserve"> Não</w:t>
      </w:r>
    </w:p>
    <w:p w14:paraId="2631077A" w14:textId="77777777" w:rsidR="004B51BF" w:rsidRPr="004B51BF" w:rsidRDefault="004B51BF" w:rsidP="004B51BF">
      <w:pPr>
        <w:pStyle w:val="Standard"/>
        <w:widowControl w:val="0"/>
        <w:rPr>
          <w:rFonts w:ascii="Arial" w:hAnsi="Arial" w:cs="Arial"/>
          <w:color w:val="000000"/>
          <w:sz w:val="24"/>
          <w:szCs w:val="24"/>
        </w:rPr>
      </w:pPr>
    </w:p>
    <w:p w14:paraId="41F8A7EA" w14:textId="14E8ADAA" w:rsidR="004B51BF" w:rsidRPr="004B51BF" w:rsidRDefault="004B51BF" w:rsidP="004B51BF">
      <w:pPr>
        <w:pStyle w:val="Tpico2"/>
        <w:widowControl w:val="0"/>
        <w:numPr>
          <w:ilvl w:val="0"/>
          <w:numId w:val="0"/>
        </w:numPr>
        <w:spacing w:before="0" w:after="0" w:line="240" w:lineRule="auto"/>
        <w:rPr>
          <w:rFonts w:eastAsia="MS Gothic"/>
        </w:rPr>
      </w:pPr>
      <w:r w:rsidRPr="004B51BF">
        <w:t>É uma licitação dispensável?</w:t>
      </w:r>
    </w:p>
    <w:p w14:paraId="7B4E989E" w14:textId="77777777" w:rsidR="004B51BF" w:rsidRPr="004B51BF" w:rsidRDefault="004B51BF" w:rsidP="004B51BF">
      <w:pPr>
        <w:pStyle w:val="Standard"/>
        <w:widowControl w:val="0"/>
        <w:rPr>
          <w:rFonts w:ascii="Arial" w:hAnsi="Arial" w:cs="Arial"/>
          <w:color w:val="000000"/>
          <w:sz w:val="24"/>
          <w:szCs w:val="24"/>
        </w:rPr>
      </w:pPr>
      <w:r w:rsidRPr="004B51BF">
        <w:rPr>
          <w:rFonts w:ascii="Segoe UI Symbol" w:eastAsia="MS Gothic" w:hAnsi="Segoe UI Symbol" w:cs="Segoe UI Symbol"/>
          <w:sz w:val="24"/>
          <w:szCs w:val="24"/>
        </w:rPr>
        <w:t>☐</w:t>
      </w:r>
      <w:r w:rsidRPr="004B51BF">
        <w:rPr>
          <w:rFonts w:ascii="Arial" w:eastAsia="Arial" w:hAnsi="Arial" w:cs="Arial"/>
          <w:color w:val="000000"/>
          <w:sz w:val="24"/>
          <w:szCs w:val="24"/>
        </w:rPr>
        <w:t xml:space="preserve"> </w:t>
      </w:r>
      <w:r w:rsidRPr="004B51BF">
        <w:rPr>
          <w:rFonts w:ascii="Arial" w:hAnsi="Arial" w:cs="Arial"/>
          <w:color w:val="000000"/>
          <w:sz w:val="24"/>
          <w:szCs w:val="24"/>
        </w:rPr>
        <w:t xml:space="preserve">Sim      </w:t>
      </w:r>
      <w:r w:rsidRPr="004B51BF">
        <w:rPr>
          <w:rFonts w:ascii="Segoe UI Symbol" w:eastAsia="MS Gothic" w:hAnsi="Segoe UI Symbol" w:cs="Segoe UI Symbol"/>
          <w:color w:val="000000"/>
          <w:sz w:val="24"/>
          <w:szCs w:val="24"/>
        </w:rPr>
        <w:t>☒</w:t>
      </w:r>
      <w:r w:rsidRPr="004B51BF">
        <w:rPr>
          <w:rFonts w:ascii="Arial" w:hAnsi="Arial" w:cs="Arial"/>
          <w:color w:val="000000"/>
          <w:sz w:val="24"/>
          <w:szCs w:val="24"/>
        </w:rPr>
        <w:t xml:space="preserve"> Não</w:t>
      </w:r>
    </w:p>
    <w:p w14:paraId="4A5BCB19" w14:textId="77777777" w:rsidR="00321627" w:rsidRPr="004B51BF" w:rsidRDefault="00321627">
      <w:pPr>
        <w:jc w:val="both"/>
        <w:rPr>
          <w:rFonts w:ascii="Arial" w:hAnsi="Arial"/>
          <w:b/>
          <w:bCs/>
          <w:color w:val="FF0000"/>
        </w:rPr>
      </w:pPr>
    </w:p>
    <w:p w14:paraId="2F38522B" w14:textId="77777777" w:rsidR="004B51BF" w:rsidRPr="004B51BF" w:rsidRDefault="004B51BF" w:rsidP="004B51BF">
      <w:pPr>
        <w:pStyle w:val="Tpico1"/>
        <w:keepNext w:val="0"/>
        <w:widowControl w:val="0"/>
        <w:numPr>
          <w:ilvl w:val="0"/>
          <w:numId w:val="0"/>
        </w:numPr>
        <w:spacing w:before="0" w:after="0" w:line="240" w:lineRule="auto"/>
        <w:rPr>
          <w:rFonts w:eastAsia="MS Gothic"/>
        </w:rPr>
      </w:pPr>
      <w:r w:rsidRPr="004B51BF">
        <w:rPr>
          <w:color w:val="auto"/>
        </w:rPr>
        <w:t>EXISTE A NECESSIDADE DE ELABORAR UM EDITAL DE SELEÇÃO?</w:t>
      </w:r>
    </w:p>
    <w:p w14:paraId="1EB50F65" w14:textId="77777777" w:rsidR="004B51BF" w:rsidRPr="004B51BF" w:rsidRDefault="004B51BF" w:rsidP="004B51BF">
      <w:pPr>
        <w:pStyle w:val="Standard"/>
        <w:widowControl w:val="0"/>
        <w:rPr>
          <w:rFonts w:ascii="Arial" w:hAnsi="Arial" w:cs="Arial"/>
          <w:color w:val="000000"/>
          <w:sz w:val="24"/>
          <w:szCs w:val="24"/>
        </w:rPr>
      </w:pPr>
      <w:r w:rsidRPr="004B51BF">
        <w:rPr>
          <w:rFonts w:ascii="Segoe UI Symbol" w:eastAsia="MS Gothic" w:hAnsi="Segoe UI Symbol" w:cs="Segoe UI Symbol"/>
          <w:sz w:val="24"/>
          <w:szCs w:val="24"/>
        </w:rPr>
        <w:t>☒</w:t>
      </w:r>
      <w:r w:rsidRPr="004B51BF">
        <w:rPr>
          <w:rFonts w:ascii="Arial" w:eastAsia="Arial" w:hAnsi="Arial" w:cs="Arial"/>
          <w:color w:val="000000"/>
          <w:sz w:val="24"/>
          <w:szCs w:val="24"/>
        </w:rPr>
        <w:t xml:space="preserve"> </w:t>
      </w:r>
      <w:r w:rsidRPr="004B51BF">
        <w:rPr>
          <w:rFonts w:ascii="Arial" w:hAnsi="Arial" w:cs="Arial"/>
          <w:color w:val="000000"/>
          <w:sz w:val="24"/>
          <w:szCs w:val="24"/>
        </w:rPr>
        <w:t xml:space="preserve">Sim      </w:t>
      </w:r>
      <w:r w:rsidRPr="004B51BF">
        <w:rPr>
          <w:rFonts w:ascii="Segoe UI Symbol" w:eastAsia="MS Gothic" w:hAnsi="Segoe UI Symbol" w:cs="Segoe UI Symbol"/>
          <w:sz w:val="24"/>
          <w:szCs w:val="24"/>
        </w:rPr>
        <w:t>☐</w:t>
      </w:r>
      <w:r w:rsidRPr="004B51BF">
        <w:rPr>
          <w:rFonts w:ascii="Arial" w:hAnsi="Arial" w:cs="Arial"/>
          <w:color w:val="000000"/>
          <w:sz w:val="24"/>
          <w:szCs w:val="24"/>
        </w:rPr>
        <w:t xml:space="preserve"> Não</w:t>
      </w:r>
    </w:p>
    <w:p w14:paraId="04CC927C" w14:textId="77777777" w:rsidR="00321627" w:rsidRPr="004B51BF" w:rsidRDefault="00321627">
      <w:pPr>
        <w:jc w:val="both"/>
        <w:rPr>
          <w:rFonts w:ascii="Arial" w:hAnsi="Arial"/>
          <w:b/>
          <w:bCs/>
          <w:color w:val="FF0000"/>
        </w:rPr>
      </w:pPr>
    </w:p>
    <w:p w14:paraId="5C52A127" w14:textId="77777777" w:rsidR="004B51BF" w:rsidRPr="004B51BF" w:rsidRDefault="004B51BF" w:rsidP="004B51BF">
      <w:pPr>
        <w:pStyle w:val="Tpico2"/>
        <w:widowControl w:val="0"/>
        <w:numPr>
          <w:ilvl w:val="0"/>
          <w:numId w:val="0"/>
        </w:numPr>
        <w:spacing w:before="0" w:after="0" w:line="240" w:lineRule="auto"/>
      </w:pPr>
      <w:r w:rsidRPr="004B51BF">
        <w:t>Rito de seleção</w:t>
      </w:r>
    </w:p>
    <w:p w14:paraId="68FD2BB5" w14:textId="77777777" w:rsidR="004B51BF" w:rsidRPr="004B51BF" w:rsidRDefault="004B51BF" w:rsidP="004B51BF">
      <w:pPr>
        <w:pStyle w:val="Standard"/>
        <w:widowControl w:val="0"/>
        <w:tabs>
          <w:tab w:val="left" w:pos="2772"/>
        </w:tabs>
        <w:rPr>
          <w:rFonts w:ascii="Arial" w:hAnsi="Arial" w:cs="Arial"/>
          <w:sz w:val="24"/>
          <w:szCs w:val="24"/>
        </w:rPr>
      </w:pPr>
    </w:p>
    <w:p w14:paraId="5382B716" w14:textId="77777777" w:rsidR="004B51BF" w:rsidRPr="004B51BF" w:rsidRDefault="004B51BF" w:rsidP="004B51BF">
      <w:pPr>
        <w:pStyle w:val="Standard"/>
        <w:widowControl w:val="0"/>
        <w:tabs>
          <w:tab w:val="left" w:pos="2772"/>
        </w:tabs>
        <w:rPr>
          <w:rFonts w:ascii="Arial" w:hAnsi="Arial" w:cs="Arial"/>
          <w:sz w:val="24"/>
          <w:szCs w:val="24"/>
        </w:rPr>
      </w:pPr>
      <w:r w:rsidRPr="004B51BF">
        <w:rPr>
          <w:rFonts w:ascii="Arial" w:hAnsi="Arial" w:cs="Arial"/>
          <w:sz w:val="24"/>
          <w:szCs w:val="24"/>
        </w:rPr>
        <w:t>Pregão</w:t>
      </w:r>
    </w:p>
    <w:p w14:paraId="58B6BC41" w14:textId="77777777" w:rsidR="004B51BF" w:rsidRPr="004B51BF" w:rsidRDefault="004B51BF" w:rsidP="004B51BF">
      <w:pPr>
        <w:pStyle w:val="Standard"/>
        <w:widowControl w:val="0"/>
        <w:tabs>
          <w:tab w:val="left" w:pos="2772"/>
        </w:tabs>
        <w:rPr>
          <w:rFonts w:ascii="Arial" w:hAnsi="Arial" w:cs="Arial"/>
          <w:sz w:val="24"/>
          <w:szCs w:val="24"/>
        </w:rPr>
      </w:pPr>
    </w:p>
    <w:p w14:paraId="7560EDB7" w14:textId="6B89FAF6" w:rsidR="004B51BF" w:rsidRPr="004B51BF" w:rsidRDefault="004B51BF" w:rsidP="004B51BF">
      <w:pPr>
        <w:pStyle w:val="Tpico3"/>
        <w:widowControl w:val="0"/>
        <w:numPr>
          <w:ilvl w:val="0"/>
          <w:numId w:val="0"/>
        </w:numPr>
        <w:spacing w:before="0" w:after="0" w:line="240" w:lineRule="auto"/>
        <w:rPr>
          <w:rFonts w:eastAsia="MS Gothic"/>
        </w:rPr>
      </w:pPr>
      <w:r w:rsidRPr="004B51BF">
        <w:t>Forma da seleção</w:t>
      </w:r>
    </w:p>
    <w:p w14:paraId="228C7919" w14:textId="77777777" w:rsidR="004B51BF" w:rsidRPr="004B51BF" w:rsidRDefault="004B51BF" w:rsidP="004B51BF">
      <w:pPr>
        <w:pStyle w:val="Tpico3"/>
        <w:widowControl w:val="0"/>
        <w:numPr>
          <w:ilvl w:val="0"/>
          <w:numId w:val="0"/>
        </w:numPr>
        <w:spacing w:before="0" w:after="0" w:line="240" w:lineRule="auto"/>
        <w:rPr>
          <w:rFonts w:eastAsia="MS Gothic"/>
        </w:rPr>
      </w:pPr>
    </w:p>
    <w:p w14:paraId="020E720D" w14:textId="77777777" w:rsidR="004B51BF" w:rsidRPr="004B51BF" w:rsidRDefault="004B51BF" w:rsidP="004B51BF">
      <w:pPr>
        <w:pStyle w:val="Standard"/>
        <w:widowControl w:val="0"/>
        <w:rPr>
          <w:rFonts w:ascii="Arial" w:hAnsi="Arial" w:cs="Arial"/>
          <w:color w:val="000000"/>
          <w:sz w:val="24"/>
          <w:szCs w:val="24"/>
        </w:rPr>
      </w:pPr>
      <w:r w:rsidRPr="004B51BF">
        <w:rPr>
          <w:rFonts w:ascii="Segoe UI Symbol" w:eastAsia="MS Gothic" w:hAnsi="Segoe UI Symbol" w:cs="Segoe UI Symbol"/>
          <w:sz w:val="24"/>
          <w:szCs w:val="24"/>
        </w:rPr>
        <w:t>☐</w:t>
      </w:r>
      <w:r w:rsidRPr="004B51BF">
        <w:rPr>
          <w:rFonts w:ascii="Arial" w:eastAsia="Arial" w:hAnsi="Arial" w:cs="Arial"/>
          <w:color w:val="000000"/>
          <w:sz w:val="24"/>
          <w:szCs w:val="24"/>
        </w:rPr>
        <w:t xml:space="preserve"> </w:t>
      </w:r>
      <w:r w:rsidRPr="004B51BF">
        <w:rPr>
          <w:rFonts w:ascii="Arial" w:hAnsi="Arial" w:cs="Arial"/>
          <w:color w:val="000000"/>
          <w:sz w:val="24"/>
          <w:szCs w:val="24"/>
        </w:rPr>
        <w:t xml:space="preserve">Presencial      </w:t>
      </w:r>
      <w:r w:rsidRPr="004B51BF">
        <w:rPr>
          <w:rFonts w:ascii="Segoe UI Symbol" w:eastAsia="MS Gothic" w:hAnsi="Segoe UI Symbol" w:cs="Segoe UI Symbol"/>
          <w:color w:val="000000"/>
          <w:sz w:val="24"/>
          <w:szCs w:val="24"/>
        </w:rPr>
        <w:t>☒</w:t>
      </w:r>
      <w:r w:rsidRPr="004B51BF">
        <w:rPr>
          <w:rFonts w:ascii="Arial" w:hAnsi="Arial" w:cs="Arial"/>
          <w:color w:val="000000"/>
          <w:sz w:val="24"/>
          <w:szCs w:val="24"/>
        </w:rPr>
        <w:t xml:space="preserve"> Eletrônica</w:t>
      </w:r>
    </w:p>
    <w:p w14:paraId="193C042F" w14:textId="77777777" w:rsidR="00321627" w:rsidRDefault="00321627">
      <w:pPr>
        <w:jc w:val="both"/>
        <w:rPr>
          <w:rFonts w:ascii="Arial" w:hAnsi="Arial"/>
          <w:b/>
          <w:bCs/>
          <w:color w:val="FF0000"/>
        </w:rPr>
      </w:pPr>
    </w:p>
    <w:p w14:paraId="65B3649E" w14:textId="77777777" w:rsidR="004B51BF" w:rsidRPr="004B51BF" w:rsidRDefault="004B51BF" w:rsidP="004B51BF">
      <w:pPr>
        <w:pStyle w:val="Tpico3"/>
        <w:widowControl w:val="0"/>
        <w:numPr>
          <w:ilvl w:val="0"/>
          <w:numId w:val="0"/>
        </w:numPr>
        <w:spacing w:before="0" w:after="0" w:line="240" w:lineRule="auto"/>
      </w:pPr>
      <w:r w:rsidRPr="004B51BF">
        <w:t>Local do certame:</w:t>
      </w:r>
      <w:r w:rsidRPr="004B51BF">
        <w:rPr>
          <w:b w:val="0"/>
          <w:bCs w:val="0"/>
        </w:rPr>
        <w:t xml:space="preserve">  </w:t>
      </w:r>
      <w:bookmarkStart w:id="62" w:name="_Hlk115685638"/>
      <w:bookmarkEnd w:id="62"/>
    </w:p>
    <w:p w14:paraId="17D97A64" w14:textId="1E56C73C" w:rsidR="00B831B3" w:rsidRPr="00B831B3" w:rsidRDefault="00B831B3" w:rsidP="00DC7B53">
      <w:pPr>
        <w:pStyle w:val="Quebras"/>
        <w:spacing w:before="120"/>
        <w:rPr>
          <w:color w:val="auto"/>
          <w:sz w:val="24"/>
          <w:szCs w:val="24"/>
        </w:rPr>
      </w:pPr>
      <w:r w:rsidRPr="00B831B3">
        <w:rPr>
          <w:i w:val="0"/>
          <w:iCs w:val="0"/>
          <w:color w:val="auto"/>
          <w:sz w:val="24"/>
          <w:szCs w:val="24"/>
        </w:rPr>
        <w:t>Plataforma BLL (</w:t>
      </w:r>
      <w:hyperlink r:id="rId16" w:history="1">
        <w:r w:rsidRPr="00B831B3">
          <w:rPr>
            <w:i w:val="0"/>
            <w:iCs w:val="0"/>
            <w:color w:val="auto"/>
            <w:sz w:val="24"/>
            <w:szCs w:val="24"/>
          </w:rPr>
          <w:t>www.bll.org.br</w:t>
        </w:r>
      </w:hyperlink>
      <w:r w:rsidRPr="00B831B3">
        <w:rPr>
          <w:i w:val="0"/>
          <w:iCs w:val="0"/>
          <w:color w:val="auto"/>
          <w:sz w:val="24"/>
          <w:szCs w:val="24"/>
        </w:rPr>
        <w:t>).</w:t>
      </w:r>
    </w:p>
    <w:p w14:paraId="225726DD" w14:textId="77777777" w:rsidR="00321627" w:rsidRDefault="00321627">
      <w:pPr>
        <w:jc w:val="both"/>
        <w:rPr>
          <w:rFonts w:ascii="Arial" w:hAnsi="Arial"/>
          <w:b/>
          <w:bCs/>
          <w:color w:val="FF0000"/>
        </w:rPr>
      </w:pPr>
    </w:p>
    <w:p w14:paraId="1D08365C" w14:textId="77777777" w:rsidR="004B51BF" w:rsidRPr="004B51BF" w:rsidRDefault="004B51BF" w:rsidP="004B51BF">
      <w:pPr>
        <w:pStyle w:val="Tpico2"/>
        <w:widowControl w:val="0"/>
        <w:numPr>
          <w:ilvl w:val="0"/>
          <w:numId w:val="0"/>
        </w:numPr>
        <w:spacing w:before="0" w:after="0" w:line="240" w:lineRule="auto"/>
      </w:pPr>
      <w:r w:rsidRPr="004B51BF">
        <w:t>Critério de julgamento</w:t>
      </w:r>
    </w:p>
    <w:p w14:paraId="5F1A24C9" w14:textId="77777777" w:rsidR="004B51BF" w:rsidRPr="004B51BF" w:rsidRDefault="004B51BF" w:rsidP="004B51BF">
      <w:pPr>
        <w:pStyle w:val="Standard"/>
        <w:widowControl w:val="0"/>
        <w:rPr>
          <w:rFonts w:ascii="Arial" w:hAnsi="Arial" w:cs="Arial"/>
          <w:sz w:val="24"/>
          <w:szCs w:val="24"/>
        </w:rPr>
      </w:pPr>
    </w:p>
    <w:p w14:paraId="09022A29" w14:textId="77777777" w:rsidR="004B51BF" w:rsidRPr="004B51BF" w:rsidRDefault="004B51BF" w:rsidP="004B51BF">
      <w:pPr>
        <w:pStyle w:val="Standard"/>
        <w:widowControl w:val="0"/>
        <w:rPr>
          <w:rFonts w:ascii="Arial" w:hAnsi="Arial" w:cs="Arial"/>
          <w:sz w:val="24"/>
          <w:szCs w:val="24"/>
        </w:rPr>
      </w:pPr>
      <w:r w:rsidRPr="004B51BF">
        <w:rPr>
          <w:rFonts w:ascii="Arial" w:hAnsi="Arial" w:cs="Arial"/>
          <w:sz w:val="24"/>
          <w:szCs w:val="24"/>
        </w:rPr>
        <w:t xml:space="preserve">Menor preço </w:t>
      </w:r>
    </w:p>
    <w:p w14:paraId="5C6C6471" w14:textId="77777777" w:rsidR="00321627" w:rsidRPr="004B51BF" w:rsidRDefault="00321627">
      <w:pPr>
        <w:jc w:val="both"/>
        <w:rPr>
          <w:rFonts w:ascii="Arial" w:hAnsi="Arial"/>
          <w:b/>
          <w:bCs/>
          <w:color w:val="FF0000"/>
        </w:rPr>
      </w:pPr>
    </w:p>
    <w:p w14:paraId="5FB7C9F3" w14:textId="77777777" w:rsidR="004B51BF" w:rsidRPr="004B51BF" w:rsidRDefault="004B51BF" w:rsidP="004B51BF">
      <w:pPr>
        <w:pStyle w:val="Tpico3"/>
        <w:widowControl w:val="0"/>
        <w:numPr>
          <w:ilvl w:val="0"/>
          <w:numId w:val="0"/>
        </w:numPr>
        <w:spacing w:before="0" w:after="0" w:line="240" w:lineRule="auto"/>
      </w:pPr>
      <w:r w:rsidRPr="004B51BF">
        <w:t xml:space="preserve">A contratação será global, por lotes de itens, ou por itens </w:t>
      </w:r>
    </w:p>
    <w:p w14:paraId="28CB6750" w14:textId="77777777" w:rsidR="004B51BF" w:rsidRPr="004B51BF" w:rsidRDefault="004B51BF" w:rsidP="004B51BF">
      <w:pPr>
        <w:pStyle w:val="Tpico3"/>
        <w:widowControl w:val="0"/>
        <w:numPr>
          <w:ilvl w:val="0"/>
          <w:numId w:val="0"/>
        </w:numPr>
        <w:spacing w:before="0" w:after="0" w:line="240" w:lineRule="auto"/>
      </w:pPr>
    </w:p>
    <w:p w14:paraId="1E474174" w14:textId="77777777" w:rsidR="004B51BF" w:rsidRPr="004B51BF" w:rsidRDefault="004B51BF" w:rsidP="004B51BF">
      <w:pPr>
        <w:pStyle w:val="Standard"/>
        <w:widowControl w:val="0"/>
        <w:rPr>
          <w:rFonts w:ascii="Arial" w:hAnsi="Arial" w:cs="Arial"/>
          <w:sz w:val="24"/>
          <w:szCs w:val="24"/>
        </w:rPr>
      </w:pPr>
      <w:r w:rsidRPr="004B51BF">
        <w:rPr>
          <w:rFonts w:ascii="Segoe UI Symbol" w:eastAsia="MS Gothic" w:hAnsi="Segoe UI Symbol" w:cs="Segoe UI Symbol"/>
          <w:sz w:val="24"/>
          <w:szCs w:val="24"/>
        </w:rPr>
        <w:t>☐</w:t>
      </w:r>
      <w:r w:rsidRPr="004B51BF">
        <w:rPr>
          <w:rFonts w:ascii="Arial" w:eastAsia="Arial" w:hAnsi="Arial" w:cs="Arial"/>
          <w:sz w:val="24"/>
          <w:szCs w:val="24"/>
        </w:rPr>
        <w:t xml:space="preserve"> </w:t>
      </w:r>
      <w:r w:rsidRPr="004B51BF">
        <w:rPr>
          <w:rFonts w:ascii="Arial" w:hAnsi="Arial" w:cs="Arial"/>
          <w:sz w:val="24"/>
          <w:szCs w:val="24"/>
        </w:rPr>
        <w:t xml:space="preserve">Global       Lotes de itens      </w:t>
      </w:r>
      <w:r w:rsidRPr="004B51BF">
        <w:rPr>
          <w:rFonts w:ascii="Segoe UI Symbol" w:eastAsia="MS Gothic" w:hAnsi="Segoe UI Symbol" w:cs="Segoe UI Symbol"/>
          <w:color w:val="000000"/>
          <w:sz w:val="24"/>
          <w:szCs w:val="24"/>
        </w:rPr>
        <w:t>☒</w:t>
      </w:r>
      <w:r w:rsidRPr="004B51BF">
        <w:rPr>
          <w:rFonts w:ascii="Arial" w:hAnsi="Arial" w:cs="Arial"/>
          <w:sz w:val="24"/>
          <w:szCs w:val="24"/>
        </w:rPr>
        <w:t xml:space="preserve"> Por itens</w:t>
      </w:r>
    </w:p>
    <w:p w14:paraId="2B4D6EBC" w14:textId="77777777" w:rsidR="00321627" w:rsidRDefault="00321627">
      <w:pPr>
        <w:jc w:val="both"/>
        <w:rPr>
          <w:rFonts w:ascii="Arial" w:hAnsi="Arial"/>
          <w:b/>
          <w:bCs/>
          <w:color w:val="FF0000"/>
        </w:rPr>
      </w:pPr>
    </w:p>
    <w:p w14:paraId="2CFAE54C" w14:textId="77777777" w:rsidR="002F30E6" w:rsidRPr="002F30E6" w:rsidRDefault="002F30E6" w:rsidP="002F30E6">
      <w:pPr>
        <w:pStyle w:val="Tpico2"/>
        <w:widowControl w:val="0"/>
        <w:numPr>
          <w:ilvl w:val="0"/>
          <w:numId w:val="0"/>
        </w:numPr>
        <w:spacing w:before="0" w:after="0" w:line="240" w:lineRule="auto"/>
      </w:pPr>
      <w:r w:rsidRPr="002F30E6">
        <w:t>Modo de disputa</w:t>
      </w:r>
    </w:p>
    <w:p w14:paraId="303B6289" w14:textId="77777777" w:rsidR="002F30E6" w:rsidRPr="002F30E6" w:rsidRDefault="002F30E6" w:rsidP="002F30E6">
      <w:pPr>
        <w:pStyle w:val="Standard"/>
        <w:widowControl w:val="0"/>
        <w:rPr>
          <w:rFonts w:ascii="Arial" w:hAnsi="Arial" w:cs="Arial"/>
          <w:sz w:val="24"/>
          <w:szCs w:val="24"/>
        </w:rPr>
      </w:pPr>
    </w:p>
    <w:p w14:paraId="713FF802" w14:textId="77777777" w:rsidR="002F30E6" w:rsidRPr="002F30E6" w:rsidRDefault="002F30E6" w:rsidP="002F30E6">
      <w:pPr>
        <w:pStyle w:val="Standard"/>
        <w:widowControl w:val="0"/>
        <w:rPr>
          <w:rFonts w:ascii="Arial" w:eastAsia="Arial" w:hAnsi="Arial" w:cs="Arial"/>
          <w:sz w:val="24"/>
          <w:szCs w:val="24"/>
        </w:rPr>
      </w:pPr>
      <w:r w:rsidRPr="002F30E6">
        <w:rPr>
          <w:rFonts w:ascii="Arial" w:hAnsi="Arial" w:cs="Arial"/>
          <w:sz w:val="24"/>
          <w:szCs w:val="24"/>
        </w:rPr>
        <w:t>Aberto.</w:t>
      </w:r>
    </w:p>
    <w:p w14:paraId="3E1A678D" w14:textId="77777777" w:rsidR="002F30E6" w:rsidRPr="002F30E6" w:rsidRDefault="002F30E6" w:rsidP="002F30E6">
      <w:pPr>
        <w:pStyle w:val="Standard"/>
        <w:widowControl w:val="0"/>
        <w:rPr>
          <w:rFonts w:ascii="Arial" w:eastAsia="Arial" w:hAnsi="Arial" w:cs="Arial"/>
          <w:sz w:val="24"/>
          <w:szCs w:val="24"/>
        </w:rPr>
      </w:pPr>
    </w:p>
    <w:p w14:paraId="16036BC2" w14:textId="71B0A346" w:rsidR="002F30E6" w:rsidRPr="002F30E6" w:rsidRDefault="002F30E6" w:rsidP="002F30E6">
      <w:pPr>
        <w:pStyle w:val="Tpico2"/>
        <w:widowControl w:val="0"/>
        <w:numPr>
          <w:ilvl w:val="0"/>
          <w:numId w:val="0"/>
        </w:numPr>
        <w:spacing w:before="0" w:after="0" w:line="240" w:lineRule="auto"/>
        <w:rPr>
          <w:rFonts w:eastAsia="MS Gothic"/>
        </w:rPr>
      </w:pPr>
      <w:r w:rsidRPr="002F30E6">
        <w:lastRenderedPageBreak/>
        <w:t>Haverá antecipação da habilitação?</w:t>
      </w:r>
    </w:p>
    <w:p w14:paraId="1C49BBA8" w14:textId="77777777" w:rsidR="002F30E6" w:rsidRPr="002F30E6" w:rsidRDefault="002F30E6" w:rsidP="002F30E6">
      <w:pPr>
        <w:pStyle w:val="Standard"/>
        <w:widowControl w:val="0"/>
        <w:rPr>
          <w:rFonts w:ascii="Arial" w:hAnsi="Arial" w:cs="Arial"/>
          <w:sz w:val="24"/>
          <w:szCs w:val="24"/>
        </w:rPr>
      </w:pPr>
      <w:r w:rsidRPr="002F30E6">
        <w:rPr>
          <w:rFonts w:ascii="Segoe UI Symbol" w:eastAsia="MS Gothic" w:hAnsi="Segoe UI Symbol" w:cs="Segoe UI Symbol"/>
          <w:sz w:val="24"/>
          <w:szCs w:val="24"/>
        </w:rPr>
        <w:t>☐</w:t>
      </w:r>
      <w:r w:rsidRPr="002F30E6">
        <w:rPr>
          <w:rFonts w:ascii="Arial" w:eastAsia="Arial" w:hAnsi="Arial" w:cs="Arial"/>
          <w:color w:val="000000"/>
          <w:sz w:val="24"/>
          <w:szCs w:val="24"/>
        </w:rPr>
        <w:t xml:space="preserve"> </w:t>
      </w:r>
      <w:r w:rsidRPr="002F30E6">
        <w:rPr>
          <w:rFonts w:ascii="Arial" w:hAnsi="Arial" w:cs="Arial"/>
          <w:color w:val="000000"/>
          <w:sz w:val="24"/>
          <w:szCs w:val="24"/>
        </w:rPr>
        <w:t xml:space="preserve">Sim, rito com habilitação antecipada        </w:t>
      </w:r>
      <w:r w:rsidRPr="002F30E6">
        <w:rPr>
          <w:rFonts w:ascii="Segoe UI Symbol" w:eastAsia="MS Gothic" w:hAnsi="Segoe UI Symbol" w:cs="Segoe UI Symbol"/>
          <w:color w:val="000000"/>
          <w:sz w:val="24"/>
          <w:szCs w:val="24"/>
        </w:rPr>
        <w:t>☒</w:t>
      </w:r>
      <w:r w:rsidRPr="002F30E6">
        <w:rPr>
          <w:rFonts w:ascii="Arial" w:hAnsi="Arial" w:cs="Arial"/>
          <w:color w:val="000000"/>
          <w:sz w:val="24"/>
          <w:szCs w:val="24"/>
        </w:rPr>
        <w:t xml:space="preserve"> Não, rito procedimental comum</w:t>
      </w:r>
      <w:r w:rsidRPr="002F30E6">
        <w:rPr>
          <w:rFonts w:ascii="Arial" w:hAnsi="Arial" w:cs="Arial"/>
          <w:sz w:val="24"/>
          <w:szCs w:val="24"/>
        </w:rPr>
        <w:t xml:space="preserve">  </w:t>
      </w:r>
    </w:p>
    <w:p w14:paraId="09065694" w14:textId="77777777" w:rsidR="00321627" w:rsidRPr="002F30E6" w:rsidRDefault="00321627">
      <w:pPr>
        <w:jc w:val="both"/>
        <w:rPr>
          <w:rFonts w:ascii="Arial" w:hAnsi="Arial"/>
          <w:b/>
          <w:bCs/>
          <w:color w:val="FF0000"/>
        </w:rPr>
      </w:pPr>
    </w:p>
    <w:p w14:paraId="5FF303C1" w14:textId="77777777" w:rsidR="002F30E6" w:rsidRPr="002F30E6" w:rsidRDefault="002F30E6" w:rsidP="002F30E6">
      <w:pPr>
        <w:pStyle w:val="Tpico2"/>
        <w:widowControl w:val="0"/>
        <w:numPr>
          <w:ilvl w:val="0"/>
          <w:numId w:val="0"/>
        </w:numPr>
        <w:spacing w:before="0" w:after="0" w:line="240" w:lineRule="auto"/>
        <w:rPr>
          <w:b w:val="0"/>
          <w:bCs w:val="0"/>
        </w:rPr>
      </w:pPr>
      <w:r w:rsidRPr="002F30E6">
        <w:t xml:space="preserve">Benefícios </w:t>
      </w:r>
      <w:bookmarkStart w:id="63" w:name="_Hlk115710411"/>
      <w:r w:rsidRPr="002F30E6">
        <w:t>para Micro e Pequenas Empresas - MPE</w:t>
      </w:r>
      <w:bookmarkEnd w:id="63"/>
    </w:p>
    <w:p w14:paraId="08E3E99E" w14:textId="77777777" w:rsidR="002F30E6" w:rsidRPr="002F30E6" w:rsidRDefault="002F30E6" w:rsidP="002F30E6">
      <w:pPr>
        <w:pStyle w:val="Standard"/>
        <w:widowControl w:val="0"/>
        <w:rPr>
          <w:rFonts w:ascii="Arial" w:hAnsi="Arial" w:cs="Arial"/>
          <w:sz w:val="24"/>
          <w:szCs w:val="24"/>
        </w:rPr>
      </w:pPr>
    </w:p>
    <w:p w14:paraId="2A861875" w14:textId="77777777" w:rsidR="002F30E6" w:rsidRPr="002F30E6" w:rsidRDefault="002F30E6" w:rsidP="002F30E6">
      <w:pPr>
        <w:pStyle w:val="Standard"/>
        <w:widowControl w:val="0"/>
        <w:rPr>
          <w:rFonts w:ascii="Arial" w:hAnsi="Arial" w:cs="Arial"/>
          <w:b/>
          <w:bCs/>
          <w:color w:val="000000"/>
          <w:sz w:val="24"/>
          <w:szCs w:val="24"/>
        </w:rPr>
      </w:pPr>
      <w:r w:rsidRPr="002F30E6">
        <w:rPr>
          <w:rFonts w:ascii="Arial" w:hAnsi="Arial" w:cs="Arial"/>
          <w:sz w:val="24"/>
          <w:szCs w:val="24"/>
        </w:rPr>
        <w:t xml:space="preserve">Desempate ficto, prazo para regularidade fiscal e direito de preferência.  </w:t>
      </w:r>
      <w:bookmarkStart w:id="64" w:name="_Hlk198557385"/>
    </w:p>
    <w:bookmarkEnd w:id="64"/>
    <w:p w14:paraId="77AF69D6" w14:textId="77777777" w:rsidR="00321627" w:rsidRPr="002F30E6" w:rsidRDefault="00321627">
      <w:pPr>
        <w:jc w:val="both"/>
        <w:rPr>
          <w:rFonts w:ascii="Arial" w:hAnsi="Arial"/>
          <w:b/>
          <w:bCs/>
          <w:color w:val="FF0000"/>
        </w:rPr>
      </w:pPr>
    </w:p>
    <w:p w14:paraId="07751AB8" w14:textId="77777777" w:rsidR="002F30E6" w:rsidRPr="002F30E6" w:rsidRDefault="002F30E6" w:rsidP="002F30E6">
      <w:pPr>
        <w:pStyle w:val="Standard"/>
        <w:widowControl w:val="0"/>
        <w:tabs>
          <w:tab w:val="left" w:pos="284"/>
        </w:tabs>
        <w:jc w:val="both"/>
        <w:rPr>
          <w:rFonts w:ascii="Arial" w:hAnsi="Arial" w:cs="Arial"/>
          <w:bCs/>
          <w:sz w:val="24"/>
          <w:szCs w:val="24"/>
        </w:rPr>
      </w:pPr>
      <w:r w:rsidRPr="002F30E6">
        <w:rPr>
          <w:rFonts w:ascii="Arial" w:hAnsi="Arial" w:cs="Arial"/>
          <w:bCs/>
          <w:sz w:val="24"/>
          <w:szCs w:val="24"/>
        </w:rPr>
        <w:t>É sabido que a exclusividade às microempresas e empresas de pequeno porte é a regra dos casos de licitações com valor estimado de até R$ 80.000,00, de acordo com o art. 47 da Lei Complementar 123/2006 e art. 6º do Decreto nº 8.538/2015. Mas, existem algumas exceções que podem ser avocadas pela Administração, desde que apresente as devidas justificativas, pois o tratamento diferenciado resulta de expressa disposição constitucional (</w:t>
      </w:r>
      <w:r w:rsidRPr="00674055">
        <w:rPr>
          <w:rFonts w:ascii="Arial" w:hAnsi="Arial" w:cs="Arial"/>
          <w:bCs/>
          <w:sz w:val="24"/>
          <w:szCs w:val="24"/>
        </w:rPr>
        <w:t>CF/88 art. 170, IX</w:t>
      </w:r>
      <w:r w:rsidRPr="002F30E6">
        <w:rPr>
          <w:rFonts w:ascii="Arial" w:hAnsi="Arial" w:cs="Arial"/>
          <w:bCs/>
          <w:sz w:val="24"/>
          <w:szCs w:val="24"/>
        </w:rPr>
        <w:t>), pois isso, em caso de exceção, deve haver os esclarecimentos pertinentes pela não exclusividade ou a utilização de cota reservada.</w:t>
      </w:r>
    </w:p>
    <w:p w14:paraId="328EA750"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 xml:space="preserve">Nesse sentido, o art. 49 da Lei Complementar nº 123/06, prevê a não utilização do que dispõe os </w:t>
      </w:r>
      <w:proofErr w:type="spellStart"/>
      <w:r w:rsidRPr="002F30E6">
        <w:rPr>
          <w:rFonts w:ascii="Arial" w:hAnsi="Arial" w:cs="Arial"/>
          <w:bCs/>
          <w:szCs w:val="24"/>
        </w:rPr>
        <w:t>arts</w:t>
      </w:r>
      <w:proofErr w:type="spellEnd"/>
      <w:r w:rsidRPr="002F30E6">
        <w:rPr>
          <w:rFonts w:ascii="Arial" w:hAnsi="Arial" w:cs="Arial"/>
          <w:bCs/>
          <w:szCs w:val="24"/>
        </w:rPr>
        <w:t>. 47 e 48, quando não houver o mínimo de 03 (três) fornecedores competitivos enquadrados como microempresas ou empresas de pequeno porte sediadas local ou regionalmente, e capazes de cumprir as exigências estabelecidas no instrumento convocatório (art. 49, II da LC 123/2006).</w:t>
      </w:r>
    </w:p>
    <w:p w14:paraId="25B570D2"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E ao interpretar os dispositivos de forma conjunta, é possível concluir que, em não havendo ao menos 03 (três) fornecedores nas condições de ME ou EPP aptos a cumprir as condições editalícias, a Administração poderá aplicar as regras excludentes previstas no art. 49, II da Lei Complementar nº 123/2006, com permissão dos demais fornecedores.</w:t>
      </w:r>
    </w:p>
    <w:p w14:paraId="3CB5EA14"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Há que registrar que o município de Sertãozinho não dispõe de sistema, ferramentas ou outro dispositivo legal que identifique de forma firme e segura que comprove a existência de fornecedores na condição de ME ou EPP sediadas no local ou regionalmente, que atendam todas as condições do instrumento convocatório.</w:t>
      </w:r>
    </w:p>
    <w:p w14:paraId="29E1C72D"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Em licitações anteriores para aquisição de insumos do Setor de Saúde, quando foi aplicada a utilização da cota reservada, houve vários prejuízos à Administração, visto que várias empresas (que não eram microempresas ou empresas de pequeno porte) do ramo não podiam sequer oferecer propostas para os itens de exclusividade, e em diversas situações onde várias empresas na condição de ME ou EPP, que venceram muitos itens, não possuíam a capacidade de efetuar as entregas; quando o fizeram em algumas situações com grande demora no fornecimento; preços não competitivos e ainda, reiterados pedidos de reequilíbrio econômico-financeiro.</w:t>
      </w:r>
    </w:p>
    <w:p w14:paraId="55A2CEE1"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Referidos motivos impactaram negativamente no fornecimento dos insumos aos pacientes da rede pública municipal de saúde, pois a prefeitura havia realizado o devido processo licitatório com as respectivas contratações, mas muitas empresas não efetuavam as entregas por diversos motivos, e isso, prejudicou sensivelmente o atendimento a quem necessitava dos insumos em tratamentos indispensáveis para saúde.</w:t>
      </w:r>
    </w:p>
    <w:p w14:paraId="61E77D28"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No presente caso, de aquisição de materiais, instrumentais e equipamentos para suprir as necessidades da rede básica de saúde pública da municipalidade, acaba sendo temerária caso haja a previsão da cota reservada para ME ou EPP, em razão dos motivos acima expostos, além de restringir sobremaneira a competitividade do certame.</w:t>
      </w:r>
    </w:p>
    <w:p w14:paraId="08B94532"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 xml:space="preserve">Destarte, considerando o risco presente, caso seja estabelecida a cota reservada, </w:t>
      </w:r>
      <w:r w:rsidRPr="002F30E6">
        <w:rPr>
          <w:rFonts w:ascii="Arial" w:hAnsi="Arial" w:cs="Arial"/>
          <w:bCs/>
          <w:szCs w:val="24"/>
        </w:rPr>
        <w:lastRenderedPageBreak/>
        <w:t>inclusive pelos motivos acima expostos de processos licitatórios anteriores sem a eficácia almejada, ressalta-se que será garantida a competitividade do certame para as microempresas e empresas de pequeno porte por terem os demais benefícios previstos na Lei Complementar nº 123/2006.</w:t>
      </w:r>
    </w:p>
    <w:p w14:paraId="46A04496"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Cumpre salientar que em manifestação recente do eminente conselheiro Dr. Sidney Estanislau Beraldo no TC – 018902.989.21-9, foi mencionada a exceção de cota reservada prevista na Lei Complementar nº 123/2006, art. 49, III.</w:t>
      </w:r>
    </w:p>
    <w:p w14:paraId="0D741BE4" w14:textId="77777777" w:rsidR="002F30E6" w:rsidRPr="002F30E6" w:rsidRDefault="002F30E6" w:rsidP="002F30E6">
      <w:pPr>
        <w:pStyle w:val="Cabealho"/>
        <w:tabs>
          <w:tab w:val="left" w:pos="284"/>
        </w:tabs>
        <w:spacing w:before="120"/>
        <w:jc w:val="both"/>
        <w:rPr>
          <w:rFonts w:ascii="Arial" w:hAnsi="Arial" w:cs="Arial"/>
          <w:bCs/>
          <w:szCs w:val="24"/>
        </w:rPr>
      </w:pPr>
      <w:r w:rsidRPr="002F30E6">
        <w:rPr>
          <w:rFonts w:ascii="Arial" w:hAnsi="Arial" w:cs="Arial"/>
          <w:bCs/>
          <w:szCs w:val="24"/>
        </w:rPr>
        <w:t>Assim, solicitamos que o certame não preveja a cota reservada para ME ou EPP, diante dos motivos acima elencados, sob pena de ensejar prejuízo à Administração e aos diversos pacientes da rede pública municipal de saúde por se tratar de materiais, instrumentais e equipamentos indispensáveis nos diversos tratamentos de saúde.</w:t>
      </w:r>
    </w:p>
    <w:p w14:paraId="79B6C648" w14:textId="77777777" w:rsidR="00321627" w:rsidRDefault="00321627">
      <w:pPr>
        <w:jc w:val="both"/>
        <w:rPr>
          <w:rFonts w:ascii="Arial" w:hAnsi="Arial"/>
          <w:b/>
          <w:bCs/>
          <w:color w:val="FF0000"/>
        </w:rPr>
      </w:pPr>
    </w:p>
    <w:p w14:paraId="3FDD149B" w14:textId="77777777" w:rsidR="00A61A64" w:rsidRPr="00A61A64" w:rsidRDefault="00A61A64" w:rsidP="00A61A64">
      <w:pPr>
        <w:pStyle w:val="Tpico2"/>
        <w:widowControl w:val="0"/>
        <w:numPr>
          <w:ilvl w:val="0"/>
          <w:numId w:val="0"/>
        </w:numPr>
        <w:spacing w:before="0" w:after="0" w:line="240" w:lineRule="auto"/>
        <w:rPr>
          <w:rFonts w:eastAsia="MS Gothic"/>
          <w:b w:val="0"/>
          <w:bCs w:val="0"/>
        </w:rPr>
      </w:pPr>
      <w:r w:rsidRPr="00A61A64">
        <w:t>Exigências específicas para a fase de proposta</w:t>
      </w:r>
    </w:p>
    <w:p w14:paraId="1F6C650A" w14:textId="77777777" w:rsidR="00A61A64" w:rsidRPr="00A61A64" w:rsidRDefault="00A61A64" w:rsidP="00A61A64">
      <w:pPr>
        <w:pStyle w:val="Standard"/>
        <w:widowControl w:val="0"/>
        <w:rPr>
          <w:rFonts w:ascii="Arial" w:hAnsi="Arial" w:cs="Arial"/>
          <w:b/>
          <w:bCs/>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Existem exigências específicas        </w:t>
      </w:r>
      <w:r w:rsidRPr="00A61A64">
        <w:rPr>
          <w:rFonts w:ascii="Segoe UI Symbol" w:eastAsia="MS Gothic" w:hAnsi="Segoe UI Symbol" w:cs="Segoe UI Symbol"/>
          <w:sz w:val="24"/>
          <w:szCs w:val="24"/>
        </w:rPr>
        <w:t>☐</w:t>
      </w:r>
      <w:r w:rsidRPr="00A61A64">
        <w:rPr>
          <w:rFonts w:ascii="Arial" w:hAnsi="Arial" w:cs="Arial"/>
          <w:sz w:val="24"/>
          <w:szCs w:val="24"/>
        </w:rPr>
        <w:t xml:space="preserve"> Não se aplica o item</w:t>
      </w:r>
    </w:p>
    <w:p w14:paraId="1C6CE53C" w14:textId="77777777" w:rsidR="00A61A64" w:rsidRPr="00A61A64" w:rsidRDefault="00A61A64" w:rsidP="00A61A64">
      <w:pPr>
        <w:pStyle w:val="Standard"/>
        <w:widowControl w:val="0"/>
        <w:rPr>
          <w:rFonts w:ascii="Arial" w:hAnsi="Arial" w:cs="Arial"/>
          <w:b/>
          <w:bCs/>
          <w:sz w:val="24"/>
          <w:szCs w:val="24"/>
        </w:rPr>
      </w:pPr>
    </w:p>
    <w:p w14:paraId="30F17144" w14:textId="3552FCD8" w:rsidR="00213A69" w:rsidRDefault="00A61A64" w:rsidP="00213A69">
      <w:pPr>
        <w:pStyle w:val="Tpico3"/>
        <w:widowControl w:val="0"/>
        <w:numPr>
          <w:ilvl w:val="0"/>
          <w:numId w:val="0"/>
        </w:numPr>
        <w:spacing w:before="0" w:after="0" w:line="240" w:lineRule="auto"/>
      </w:pPr>
      <w:r w:rsidRPr="00A61A64">
        <w:t>Exigência de documento junto com a proposta:</w:t>
      </w:r>
    </w:p>
    <w:p w14:paraId="5A31CA38" w14:textId="77777777" w:rsidR="00213A69" w:rsidRDefault="00213A69" w:rsidP="00A61A64">
      <w:pPr>
        <w:pStyle w:val="Standard"/>
        <w:widowControl w:val="0"/>
        <w:tabs>
          <w:tab w:val="left" w:pos="2892"/>
        </w:tabs>
        <w:jc w:val="both"/>
        <w:rPr>
          <w:rFonts w:ascii="Arial" w:hAnsi="Arial" w:cs="Arial"/>
          <w:sz w:val="24"/>
          <w:szCs w:val="24"/>
        </w:rPr>
      </w:pPr>
    </w:p>
    <w:p w14:paraId="3A4B2419" w14:textId="77777777" w:rsidR="00213A69" w:rsidRPr="00213A69" w:rsidRDefault="00213A69" w:rsidP="00213A69">
      <w:pPr>
        <w:jc w:val="both"/>
        <w:rPr>
          <w:rFonts w:ascii="Arial" w:hAnsi="Arial"/>
        </w:rPr>
      </w:pPr>
      <w:r w:rsidRPr="00213A69">
        <w:rPr>
          <w:rFonts w:ascii="Arial" w:hAnsi="Arial"/>
        </w:rPr>
        <w:t>A Empresa classificada provisoriamente em primeiro lugar, após fase de lances, deverá anexar na plataforma eletrônica da BLL o registro ANVISA e/ou documentação técnica, conforme os itens que requeiram os referidos documentos, para que possa ser realizada a análise técnica do item ofertado por profissionais técnicos capacitados.</w:t>
      </w:r>
    </w:p>
    <w:p w14:paraId="6FB4A0C8" w14:textId="77777777" w:rsidR="00213A69" w:rsidRPr="00213A69" w:rsidRDefault="00213A69" w:rsidP="00213A69">
      <w:pPr>
        <w:jc w:val="both"/>
        <w:rPr>
          <w:rFonts w:ascii="Arial" w:hAnsi="Arial"/>
        </w:rPr>
      </w:pPr>
    </w:p>
    <w:p w14:paraId="65245B1F" w14:textId="4BBAB03A" w:rsidR="00213A69" w:rsidRPr="00213A69" w:rsidRDefault="00213A69" w:rsidP="00213A69">
      <w:pPr>
        <w:jc w:val="both"/>
        <w:rPr>
          <w:rFonts w:ascii="Arial" w:hAnsi="Arial"/>
        </w:rPr>
      </w:pPr>
      <w:r w:rsidRPr="00213A69">
        <w:rPr>
          <w:rFonts w:ascii="Arial" w:hAnsi="Arial"/>
        </w:rPr>
        <w:t>Leia-se como documentação técnica: catálogo, ficha técnica ou documentação equivalente que comprove a função do descritivo técnico</w:t>
      </w:r>
      <w:r>
        <w:rPr>
          <w:rFonts w:ascii="Arial" w:hAnsi="Arial"/>
        </w:rPr>
        <w:t>.</w:t>
      </w:r>
    </w:p>
    <w:p w14:paraId="3356AB2C" w14:textId="77777777" w:rsidR="00321627" w:rsidRPr="00A61A64" w:rsidRDefault="00321627">
      <w:pPr>
        <w:jc w:val="both"/>
        <w:rPr>
          <w:rFonts w:ascii="Arial" w:hAnsi="Arial"/>
          <w:b/>
          <w:bCs/>
          <w:color w:val="FF0000"/>
        </w:rPr>
      </w:pPr>
    </w:p>
    <w:p w14:paraId="530EE1B8" w14:textId="77777777" w:rsidR="00A61A64" w:rsidRPr="00A61A64" w:rsidRDefault="00A61A64" w:rsidP="00A61A64">
      <w:pPr>
        <w:pStyle w:val="Tpico3"/>
        <w:widowControl w:val="0"/>
        <w:numPr>
          <w:ilvl w:val="0"/>
          <w:numId w:val="0"/>
        </w:numPr>
        <w:spacing w:before="0" w:after="0" w:line="240" w:lineRule="auto"/>
        <w:rPr>
          <w:rFonts w:eastAsia="Arial"/>
        </w:rPr>
      </w:pPr>
      <w:r w:rsidRPr="00A61A64">
        <w:t>Há necessidade de amostra para o julgamento das propostas?</w:t>
      </w:r>
    </w:p>
    <w:p w14:paraId="7CF63F2F" w14:textId="77777777" w:rsidR="00A61A64" w:rsidRPr="00A61A64" w:rsidRDefault="00A61A64" w:rsidP="00A61A64">
      <w:pPr>
        <w:pStyle w:val="Standard"/>
        <w:widowControl w:val="0"/>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w:t>
      </w:r>
    </w:p>
    <w:p w14:paraId="0DE2EB22" w14:textId="77777777" w:rsidR="00A61A64" w:rsidRPr="00A61A64" w:rsidRDefault="00A61A64" w:rsidP="00A61A64">
      <w:pPr>
        <w:pStyle w:val="Standard"/>
        <w:widowControl w:val="0"/>
        <w:rPr>
          <w:rFonts w:ascii="Arial" w:hAnsi="Arial" w:cs="Arial"/>
          <w:sz w:val="24"/>
          <w:szCs w:val="24"/>
        </w:rPr>
      </w:pPr>
    </w:p>
    <w:p w14:paraId="7C759545" w14:textId="77777777" w:rsidR="00A61A64" w:rsidRPr="00A61A64" w:rsidRDefault="00A61A64" w:rsidP="00A61A64">
      <w:pPr>
        <w:pStyle w:val="Tpico2"/>
        <w:widowControl w:val="0"/>
        <w:numPr>
          <w:ilvl w:val="0"/>
          <w:numId w:val="0"/>
        </w:numPr>
        <w:spacing w:before="0" w:after="0" w:line="240" w:lineRule="auto"/>
        <w:rPr>
          <w:rFonts w:eastAsia="MS Gothic"/>
          <w:color w:val="000000"/>
        </w:rPr>
      </w:pPr>
      <w:r w:rsidRPr="00A61A64">
        <w:t xml:space="preserve">Exigências específicas para a fase de habilitação </w:t>
      </w:r>
    </w:p>
    <w:p w14:paraId="45EC617E" w14:textId="77777777" w:rsidR="00A61A64" w:rsidRPr="00A61A64" w:rsidRDefault="00A61A64" w:rsidP="00A61A64">
      <w:pPr>
        <w:pStyle w:val="Standard"/>
        <w:widowControl w:val="0"/>
        <w:rPr>
          <w:rFonts w:ascii="Arial" w:hAnsi="Arial" w:cs="Arial"/>
          <w:sz w:val="24"/>
          <w:szCs w:val="24"/>
        </w:rPr>
      </w:pPr>
      <w:r w:rsidRPr="00A61A64">
        <w:rPr>
          <w:rFonts w:ascii="Segoe UI Symbol" w:eastAsia="MS Gothic" w:hAnsi="Segoe UI Symbol" w:cs="Segoe UI Symbol"/>
          <w:color w:val="000000"/>
          <w:sz w:val="24"/>
          <w:szCs w:val="24"/>
        </w:rPr>
        <w:t>☒</w:t>
      </w:r>
      <w:r w:rsidRPr="00A61A64">
        <w:rPr>
          <w:rFonts w:ascii="Arial" w:eastAsia="Arial" w:hAnsi="Arial" w:cs="Arial"/>
          <w:color w:val="000000"/>
          <w:sz w:val="24"/>
          <w:szCs w:val="24"/>
        </w:rPr>
        <w:t xml:space="preserve"> </w:t>
      </w:r>
      <w:r w:rsidRPr="00A61A64">
        <w:rPr>
          <w:rFonts w:ascii="Arial" w:hAnsi="Arial" w:cs="Arial"/>
          <w:color w:val="000000"/>
          <w:sz w:val="24"/>
          <w:szCs w:val="24"/>
        </w:rPr>
        <w:t xml:space="preserve">Existem exigências específicas        </w:t>
      </w:r>
      <w:r w:rsidRPr="00A61A64">
        <w:rPr>
          <w:rFonts w:ascii="Segoe UI Symbol" w:eastAsia="MS Gothic" w:hAnsi="Segoe UI Symbol" w:cs="Segoe UI Symbol"/>
          <w:sz w:val="24"/>
          <w:szCs w:val="24"/>
        </w:rPr>
        <w:t>☐</w:t>
      </w:r>
      <w:r w:rsidRPr="00A61A64">
        <w:rPr>
          <w:rFonts w:ascii="Arial" w:eastAsia="Arial" w:hAnsi="Arial" w:cs="Arial"/>
          <w:color w:val="000000"/>
          <w:sz w:val="24"/>
          <w:szCs w:val="24"/>
        </w:rPr>
        <w:t xml:space="preserve"> </w:t>
      </w:r>
      <w:r w:rsidRPr="00A61A64">
        <w:rPr>
          <w:rFonts w:ascii="Arial" w:hAnsi="Arial" w:cs="Arial"/>
          <w:color w:val="000000"/>
          <w:sz w:val="24"/>
          <w:szCs w:val="24"/>
        </w:rPr>
        <w:t>Não se aplica o item</w:t>
      </w:r>
    </w:p>
    <w:p w14:paraId="2FDB738A" w14:textId="77777777" w:rsidR="00321627" w:rsidRDefault="00321627">
      <w:pPr>
        <w:jc w:val="both"/>
        <w:rPr>
          <w:rFonts w:ascii="Arial" w:hAnsi="Arial"/>
          <w:b/>
          <w:bCs/>
          <w:color w:val="FF0000"/>
        </w:rPr>
      </w:pPr>
    </w:p>
    <w:p w14:paraId="75565168" w14:textId="77777777" w:rsidR="00A61A64" w:rsidRDefault="00A61A64" w:rsidP="00A61A64">
      <w:pPr>
        <w:pStyle w:val="Tpico3"/>
        <w:widowControl w:val="0"/>
        <w:numPr>
          <w:ilvl w:val="0"/>
          <w:numId w:val="0"/>
        </w:numPr>
        <w:spacing w:before="0" w:after="0" w:line="240" w:lineRule="auto"/>
        <w:rPr>
          <w:color w:val="000000"/>
        </w:rPr>
      </w:pPr>
      <w:r>
        <w:t xml:space="preserve">Qualificação econômico-financeira: </w:t>
      </w:r>
    </w:p>
    <w:p w14:paraId="0B7E0A08" w14:textId="77777777" w:rsidR="00A61A64" w:rsidRDefault="00A61A64" w:rsidP="00A61A64">
      <w:pPr>
        <w:tabs>
          <w:tab w:val="left" w:pos="0"/>
        </w:tabs>
        <w:autoSpaceDE w:val="0"/>
        <w:adjustRightInd w:val="0"/>
        <w:spacing w:before="120"/>
        <w:jc w:val="both"/>
        <w:rPr>
          <w:rFonts w:ascii="Arial" w:hAnsi="Arial"/>
        </w:rPr>
      </w:pPr>
      <w:r w:rsidRPr="00276F53">
        <w:rPr>
          <w:rFonts w:ascii="Arial" w:hAnsi="Arial"/>
        </w:rPr>
        <w:t>Certidão negativa de feitos sobre falência expedida pelo distribuidor da sede do licitante, conforme art. 69, II, da Lei nº 14.133/21.</w:t>
      </w:r>
    </w:p>
    <w:p w14:paraId="7D538322" w14:textId="77777777" w:rsidR="00A61A64" w:rsidRDefault="00A61A64" w:rsidP="00A61A64">
      <w:pPr>
        <w:spacing w:before="240"/>
        <w:jc w:val="both"/>
        <w:rPr>
          <w:rFonts w:ascii="Arial" w:hAnsi="Arial"/>
        </w:rPr>
      </w:pPr>
      <w:r w:rsidRPr="00276F53">
        <w:rPr>
          <w:rFonts w:ascii="Arial" w:hAnsi="Arial"/>
        </w:rPr>
        <w:t>A qualificação econômico-financeira é um requisito fundamental e de fácil obtenção, utilizado para verificar a saúde financeira mínima da empresa contratada.</w:t>
      </w:r>
    </w:p>
    <w:p w14:paraId="175153E4" w14:textId="77777777" w:rsidR="00A61A64" w:rsidRDefault="00A61A64">
      <w:pPr>
        <w:jc w:val="both"/>
        <w:rPr>
          <w:rFonts w:ascii="Arial" w:hAnsi="Arial"/>
          <w:b/>
          <w:bCs/>
          <w:color w:val="FF0000"/>
        </w:rPr>
      </w:pPr>
    </w:p>
    <w:p w14:paraId="4A07E268" w14:textId="77777777" w:rsidR="00A61A64" w:rsidRPr="00A61A64" w:rsidRDefault="00A61A64" w:rsidP="00A61A64">
      <w:pPr>
        <w:pStyle w:val="Tpico3"/>
        <w:widowControl w:val="0"/>
        <w:numPr>
          <w:ilvl w:val="0"/>
          <w:numId w:val="0"/>
        </w:numPr>
        <w:spacing w:before="0" w:after="0" w:line="240" w:lineRule="auto"/>
        <w:rPr>
          <w:rFonts w:eastAsia="MS Gothic"/>
        </w:rPr>
      </w:pPr>
      <w:bookmarkStart w:id="65" w:name="_Hlk115692419"/>
      <w:r w:rsidRPr="00A61A64">
        <w:t>Inscrição em entidade profissional</w:t>
      </w:r>
      <w:bookmarkEnd w:id="65"/>
    </w:p>
    <w:p w14:paraId="2B857E62" w14:textId="77777777" w:rsidR="00A61A64" w:rsidRPr="00A61A64" w:rsidRDefault="00A61A64" w:rsidP="00A61A64">
      <w:pPr>
        <w:pStyle w:val="Standard"/>
        <w:widowControl w:val="0"/>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w:t>
      </w:r>
    </w:p>
    <w:p w14:paraId="3B4E3DD5" w14:textId="77777777" w:rsidR="00A61A64" w:rsidRPr="00A61A64" w:rsidRDefault="00A61A64" w:rsidP="00A61A64">
      <w:pPr>
        <w:pStyle w:val="Standard"/>
        <w:widowControl w:val="0"/>
        <w:rPr>
          <w:rFonts w:ascii="Arial" w:hAnsi="Arial" w:cs="Arial"/>
          <w:sz w:val="24"/>
          <w:szCs w:val="24"/>
        </w:rPr>
      </w:pPr>
    </w:p>
    <w:p w14:paraId="43A6F21D" w14:textId="7F7CFD5C" w:rsidR="00A61A64" w:rsidRPr="00A61A64" w:rsidRDefault="00A61A64" w:rsidP="00A61A64">
      <w:pPr>
        <w:pStyle w:val="Tpico3"/>
        <w:widowControl w:val="0"/>
        <w:numPr>
          <w:ilvl w:val="0"/>
          <w:numId w:val="0"/>
        </w:numPr>
        <w:spacing w:before="0" w:after="0" w:line="240" w:lineRule="auto"/>
        <w:rPr>
          <w:rFonts w:eastAsia="MS Gothic"/>
        </w:rPr>
      </w:pPr>
      <w:bookmarkStart w:id="66" w:name="_Hlk115694930"/>
      <w:r w:rsidRPr="00A61A64">
        <w:t>Será exigido atestado de capacidade técnico-operacional</w:t>
      </w:r>
      <w:bookmarkEnd w:id="66"/>
      <w:r w:rsidRPr="00A61A64">
        <w:t>?</w:t>
      </w:r>
    </w:p>
    <w:p w14:paraId="76A3254A" w14:textId="77777777" w:rsidR="00A61A64" w:rsidRPr="00A61A64" w:rsidRDefault="00A61A64" w:rsidP="00A61A64">
      <w:pPr>
        <w:pStyle w:val="Standard"/>
        <w:widowControl w:val="0"/>
        <w:rPr>
          <w:rFonts w:ascii="Arial" w:eastAsia="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w:t>
      </w:r>
      <w:bookmarkStart w:id="67" w:name="_Hlk130220312"/>
      <w:r w:rsidRPr="00A61A64">
        <w:rPr>
          <w:rFonts w:ascii="Arial" w:hAnsi="Arial" w:cs="Arial"/>
          <w:sz w:val="24"/>
          <w:szCs w:val="24"/>
        </w:rPr>
        <w:t xml:space="preserve">Não </w:t>
      </w:r>
    </w:p>
    <w:bookmarkEnd w:id="67"/>
    <w:p w14:paraId="0DD40945" w14:textId="77777777" w:rsidR="00A61A64" w:rsidRPr="00A61A64" w:rsidRDefault="00A61A64">
      <w:pPr>
        <w:jc w:val="both"/>
        <w:rPr>
          <w:rFonts w:ascii="Arial" w:hAnsi="Arial"/>
          <w:b/>
          <w:bCs/>
          <w:color w:val="FF0000"/>
        </w:rPr>
      </w:pPr>
    </w:p>
    <w:p w14:paraId="0BE9DE4E" w14:textId="77777777" w:rsidR="00A61A64" w:rsidRPr="00A61A64" w:rsidRDefault="00A61A64" w:rsidP="00A61A64">
      <w:pPr>
        <w:pStyle w:val="Standard"/>
        <w:widowControl w:val="0"/>
        <w:jc w:val="both"/>
        <w:rPr>
          <w:rFonts w:ascii="Arial" w:eastAsia="MS Gothic" w:hAnsi="Arial" w:cs="Arial"/>
          <w:sz w:val="24"/>
          <w:szCs w:val="24"/>
        </w:rPr>
      </w:pPr>
      <w:r w:rsidRPr="00A61A64">
        <w:rPr>
          <w:rFonts w:ascii="Arial" w:hAnsi="Arial" w:cs="Arial"/>
          <w:sz w:val="24"/>
          <w:szCs w:val="24"/>
        </w:rPr>
        <w:t>Será admitida a utilização por atestado do subcontratado?</w:t>
      </w:r>
    </w:p>
    <w:p w14:paraId="260207F1" w14:textId="77777777" w:rsidR="00A61A64" w:rsidRPr="00A61A64" w:rsidRDefault="00A61A64" w:rsidP="00A61A64">
      <w:pPr>
        <w:pStyle w:val="Standard"/>
        <w:widowControl w:val="0"/>
        <w:jc w:val="both"/>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w:t>
      </w:r>
      <w:bookmarkStart w:id="68" w:name="_Hlk130219093"/>
      <w:r w:rsidRPr="00A61A64">
        <w:rPr>
          <w:rFonts w:ascii="Arial" w:hAnsi="Arial" w:cs="Arial"/>
          <w:sz w:val="24"/>
          <w:szCs w:val="24"/>
        </w:rPr>
        <w:t>Não</w:t>
      </w:r>
    </w:p>
    <w:bookmarkEnd w:id="68"/>
    <w:p w14:paraId="40EE356F" w14:textId="77777777" w:rsidR="00A61A64" w:rsidRPr="00A61A64" w:rsidRDefault="00A61A64" w:rsidP="00A61A64">
      <w:pPr>
        <w:pStyle w:val="Tpico4"/>
        <w:widowControl w:val="0"/>
        <w:numPr>
          <w:ilvl w:val="0"/>
          <w:numId w:val="0"/>
        </w:numPr>
        <w:spacing w:before="0" w:after="0" w:line="240" w:lineRule="auto"/>
      </w:pPr>
    </w:p>
    <w:p w14:paraId="4BFC79EB" w14:textId="38AF8781" w:rsidR="00A61A64" w:rsidRPr="00A61A64" w:rsidRDefault="00A61A64" w:rsidP="00A61A64">
      <w:pPr>
        <w:pStyle w:val="Tpico4"/>
        <w:widowControl w:val="0"/>
        <w:numPr>
          <w:ilvl w:val="0"/>
          <w:numId w:val="0"/>
        </w:numPr>
        <w:spacing w:before="0" w:after="0" w:line="240" w:lineRule="auto"/>
        <w:rPr>
          <w:rFonts w:eastAsia="MS Gothic"/>
        </w:rPr>
      </w:pPr>
      <w:r w:rsidRPr="00A61A64">
        <w:lastRenderedPageBreak/>
        <w:t>Os atestados de capacidade técnico-operacional podem ser substituídos por outras provas hábeis?</w:t>
      </w:r>
    </w:p>
    <w:p w14:paraId="2FDE1798" w14:textId="77777777" w:rsidR="00A61A64" w:rsidRPr="00A61A64" w:rsidRDefault="00A61A64" w:rsidP="00A61A64">
      <w:pPr>
        <w:pStyle w:val="Standard"/>
        <w:widowControl w:val="0"/>
        <w:jc w:val="both"/>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 </w:t>
      </w:r>
    </w:p>
    <w:p w14:paraId="3A0F0ACB" w14:textId="77777777" w:rsidR="00A61A64" w:rsidRDefault="00A61A64" w:rsidP="00A61A64">
      <w:pPr>
        <w:pStyle w:val="Tpico3"/>
        <w:widowControl w:val="0"/>
        <w:numPr>
          <w:ilvl w:val="0"/>
          <w:numId w:val="0"/>
        </w:numPr>
        <w:spacing w:before="0" w:after="0" w:line="240" w:lineRule="auto"/>
      </w:pPr>
    </w:p>
    <w:p w14:paraId="4187AE95" w14:textId="74B760F2" w:rsidR="00A61A64" w:rsidRPr="00A61A64" w:rsidRDefault="00A61A64" w:rsidP="00A61A64">
      <w:pPr>
        <w:pStyle w:val="Tpico3"/>
        <w:widowControl w:val="0"/>
        <w:numPr>
          <w:ilvl w:val="0"/>
          <w:numId w:val="0"/>
        </w:numPr>
        <w:spacing w:before="0" w:after="0" w:line="240" w:lineRule="auto"/>
        <w:rPr>
          <w:rFonts w:eastAsia="MS Gothic"/>
        </w:rPr>
      </w:pPr>
      <w:r w:rsidRPr="00A61A64">
        <w:t xml:space="preserve">Exigência de atestado de capacidade </w:t>
      </w:r>
      <w:bookmarkStart w:id="69" w:name="_Hlk115695309"/>
      <w:r w:rsidRPr="00A61A64">
        <w:t>técnico-profissional</w:t>
      </w:r>
      <w:bookmarkEnd w:id="69"/>
    </w:p>
    <w:p w14:paraId="0D4173DB" w14:textId="77777777" w:rsidR="00A61A64" w:rsidRPr="00A61A64" w:rsidRDefault="00A61A64" w:rsidP="00A61A64">
      <w:pPr>
        <w:pStyle w:val="Standard"/>
        <w:widowControl w:val="0"/>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w:t>
      </w:r>
    </w:p>
    <w:p w14:paraId="2306575A" w14:textId="77777777" w:rsidR="00A61A64" w:rsidRPr="00A61A64" w:rsidRDefault="00A61A64" w:rsidP="00A61A64">
      <w:pPr>
        <w:pStyle w:val="Standard"/>
        <w:widowControl w:val="0"/>
        <w:rPr>
          <w:rFonts w:ascii="Arial" w:hAnsi="Arial" w:cs="Arial"/>
          <w:sz w:val="24"/>
          <w:szCs w:val="24"/>
        </w:rPr>
      </w:pPr>
    </w:p>
    <w:p w14:paraId="4551D36A" w14:textId="173C7DE1" w:rsidR="00A61A64" w:rsidRPr="00A61A64" w:rsidRDefault="00A61A64" w:rsidP="00A61A64">
      <w:pPr>
        <w:pStyle w:val="Tpico3"/>
        <w:widowControl w:val="0"/>
        <w:numPr>
          <w:ilvl w:val="0"/>
          <w:numId w:val="0"/>
        </w:numPr>
        <w:spacing w:before="0" w:after="0" w:line="240" w:lineRule="auto"/>
        <w:rPr>
          <w:rFonts w:eastAsia="MS Gothic"/>
        </w:rPr>
      </w:pPr>
      <w:r w:rsidRPr="00A61A64">
        <w:t>Há outro requisito previsto em lei especial?</w:t>
      </w:r>
    </w:p>
    <w:p w14:paraId="0EC0401B" w14:textId="754C4B7C" w:rsidR="00652FBE" w:rsidRDefault="00A61A64" w:rsidP="00652FBE">
      <w:pPr>
        <w:pStyle w:val="Standard"/>
        <w:widowControl w:val="0"/>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w:t>
      </w:r>
    </w:p>
    <w:p w14:paraId="072CEA6A" w14:textId="77777777" w:rsidR="00652FBE" w:rsidRPr="00652FBE" w:rsidRDefault="00652FBE" w:rsidP="00652FBE">
      <w:pPr>
        <w:pStyle w:val="Standard"/>
        <w:widowControl w:val="0"/>
        <w:rPr>
          <w:rFonts w:ascii="Arial" w:hAnsi="Arial" w:cs="Arial"/>
          <w:color w:val="000000"/>
          <w:sz w:val="24"/>
          <w:szCs w:val="24"/>
        </w:rPr>
      </w:pPr>
    </w:p>
    <w:p w14:paraId="3096E6BF" w14:textId="612998CE" w:rsidR="00652FBE" w:rsidRDefault="00652FBE" w:rsidP="00652FBE">
      <w:pPr>
        <w:jc w:val="both"/>
        <w:rPr>
          <w:rFonts w:ascii="Arial" w:hAnsi="Arial"/>
        </w:rPr>
      </w:pPr>
      <w:r w:rsidRPr="00652FBE">
        <w:rPr>
          <w:rFonts w:ascii="Arial" w:hAnsi="Arial"/>
        </w:rPr>
        <w:t>Certificado ou alvará sanitário ou documento equivalente em vigor, emitido pelo órgão competente que comprove, conforme aplicável as Empresas e atividades sujeitas a legislação vigente, que a empresa armazenadora e/ou distribuidora foi vistoriada pelo serviço de vigilância sanitária estadual ou municipal, ou pelo serviço de inspeção federal ou estadual ou municipal do setor de agricultura no prazo estabelecido oficialmente, demonstrando que está apta para o seu funcionamento regular</w:t>
      </w:r>
      <w:r>
        <w:rPr>
          <w:rFonts w:ascii="Arial" w:hAnsi="Arial"/>
        </w:rPr>
        <w:t>.</w:t>
      </w:r>
    </w:p>
    <w:p w14:paraId="62BC7A87" w14:textId="77777777" w:rsidR="00652FBE" w:rsidRPr="00652FBE" w:rsidRDefault="00652FBE" w:rsidP="00652FBE">
      <w:pPr>
        <w:jc w:val="both"/>
        <w:rPr>
          <w:rFonts w:ascii="Arial" w:hAnsi="Arial"/>
        </w:rPr>
      </w:pPr>
    </w:p>
    <w:p w14:paraId="0213B368" w14:textId="77777777" w:rsidR="00A61A64" w:rsidRPr="00A61A64" w:rsidRDefault="00A61A64" w:rsidP="00A61A64">
      <w:pPr>
        <w:pStyle w:val="Tpico2"/>
        <w:widowControl w:val="0"/>
        <w:numPr>
          <w:ilvl w:val="0"/>
          <w:numId w:val="0"/>
        </w:numPr>
        <w:spacing w:before="0" w:after="0" w:line="240" w:lineRule="auto"/>
        <w:rPr>
          <w:rFonts w:eastAsia="MS Gothic"/>
        </w:rPr>
      </w:pPr>
      <w:r w:rsidRPr="00A61A64">
        <w:t>Será vedada a participação de consórcios?</w:t>
      </w:r>
    </w:p>
    <w:p w14:paraId="48D6543A" w14:textId="77777777" w:rsidR="00A61A64" w:rsidRPr="00A61A64" w:rsidRDefault="00A61A64" w:rsidP="00A61A64">
      <w:pPr>
        <w:pStyle w:val="Standard"/>
        <w:widowControl w:val="0"/>
        <w:rPr>
          <w:rFonts w:ascii="Arial" w:hAnsi="Arial" w:cs="Arial"/>
          <w:color w:val="385623"/>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 </w:t>
      </w:r>
    </w:p>
    <w:p w14:paraId="30F92CDA" w14:textId="77777777" w:rsidR="00A61A64" w:rsidRPr="00A61A64" w:rsidRDefault="00A61A64" w:rsidP="00A61A64">
      <w:pPr>
        <w:pStyle w:val="Tpico2"/>
        <w:widowControl w:val="0"/>
        <w:numPr>
          <w:ilvl w:val="0"/>
          <w:numId w:val="0"/>
        </w:numPr>
        <w:spacing w:before="0" w:after="0" w:line="240" w:lineRule="auto"/>
      </w:pPr>
    </w:p>
    <w:p w14:paraId="3F2C4DE7" w14:textId="490A7361" w:rsidR="00A61A64" w:rsidRPr="00A61A64" w:rsidRDefault="00A61A64" w:rsidP="00A61A64">
      <w:pPr>
        <w:pStyle w:val="Tpico2"/>
        <w:widowControl w:val="0"/>
        <w:numPr>
          <w:ilvl w:val="0"/>
          <w:numId w:val="0"/>
        </w:numPr>
        <w:spacing w:before="0" w:after="0" w:line="240" w:lineRule="auto"/>
        <w:rPr>
          <w:rFonts w:eastAsia="MS Gothic"/>
        </w:rPr>
      </w:pPr>
      <w:r w:rsidRPr="00A61A64">
        <w:t>Haverá limite máximo do número de consorciados em um consórcio?</w:t>
      </w:r>
    </w:p>
    <w:p w14:paraId="21B56FEF" w14:textId="77777777" w:rsidR="00A61A64" w:rsidRPr="00A61A64" w:rsidRDefault="00A61A64" w:rsidP="00A61A64">
      <w:pPr>
        <w:pStyle w:val="Standard"/>
        <w:widowControl w:val="0"/>
        <w:rPr>
          <w:rFonts w:ascii="Arial" w:hAnsi="Arial" w:cs="Arial"/>
          <w:color w:val="385623"/>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 </w:t>
      </w:r>
    </w:p>
    <w:p w14:paraId="1FEA2EC9" w14:textId="77777777" w:rsidR="00A61A64" w:rsidRPr="00A61A64" w:rsidRDefault="00A61A64" w:rsidP="00286416">
      <w:pPr>
        <w:pStyle w:val="Tpico1"/>
        <w:numPr>
          <w:ilvl w:val="0"/>
          <w:numId w:val="0"/>
        </w:numPr>
        <w:spacing w:after="0"/>
        <w:rPr>
          <w:rFonts w:eastAsia="MS Gothic"/>
        </w:rPr>
      </w:pPr>
      <w:r w:rsidRPr="00A61A64">
        <w:rPr>
          <w:color w:val="auto"/>
        </w:rPr>
        <w:t>É UMA CONTRATAÇÃO SOB O SISTEMA DE REGISTRO DE PREÇOS?</w:t>
      </w:r>
    </w:p>
    <w:p w14:paraId="76119335" w14:textId="77777777" w:rsidR="00A61A64" w:rsidRPr="00A61A64" w:rsidRDefault="00A61A64" w:rsidP="00A61A64">
      <w:pPr>
        <w:pStyle w:val="Standard"/>
        <w:widowControl w:val="0"/>
        <w:rPr>
          <w:rFonts w:ascii="Arial" w:hAnsi="Arial" w:cs="Arial"/>
          <w:color w:val="000000"/>
          <w:sz w:val="24"/>
          <w:szCs w:val="24"/>
        </w:rPr>
      </w:pPr>
      <w:r w:rsidRPr="00A61A64">
        <w:rPr>
          <w:rFonts w:ascii="Segoe UI Symbol" w:eastAsia="MS Gothic" w:hAnsi="Segoe UI Symbol" w:cs="Segoe UI Symbol"/>
          <w:sz w:val="24"/>
          <w:szCs w:val="24"/>
        </w:rPr>
        <w:t>☐</w:t>
      </w:r>
      <w:r w:rsidRPr="00A61A64">
        <w:rPr>
          <w:rFonts w:ascii="Arial" w:eastAsia="Arial" w:hAnsi="Arial" w:cs="Arial"/>
          <w:color w:val="000000"/>
          <w:sz w:val="24"/>
          <w:szCs w:val="24"/>
        </w:rPr>
        <w:t xml:space="preserve"> </w:t>
      </w:r>
      <w:r w:rsidRPr="00A61A64">
        <w:rPr>
          <w:rFonts w:ascii="Arial" w:hAnsi="Arial" w:cs="Arial"/>
          <w:color w:val="000000"/>
          <w:sz w:val="24"/>
          <w:szCs w:val="24"/>
        </w:rPr>
        <w:t xml:space="preserve">Sistema de Registro de Preços      </w:t>
      </w:r>
      <w:r w:rsidRPr="00A61A64">
        <w:rPr>
          <w:rFonts w:ascii="Segoe UI Symbol" w:eastAsia="MS Gothic" w:hAnsi="Segoe UI Symbol" w:cs="Segoe UI Symbol"/>
          <w:color w:val="000000"/>
          <w:sz w:val="24"/>
          <w:szCs w:val="24"/>
        </w:rPr>
        <w:t>☒</w:t>
      </w:r>
      <w:r w:rsidRPr="00A61A64">
        <w:rPr>
          <w:rFonts w:ascii="Arial" w:hAnsi="Arial" w:cs="Arial"/>
          <w:color w:val="000000"/>
          <w:sz w:val="24"/>
          <w:szCs w:val="24"/>
        </w:rPr>
        <w:t xml:space="preserve"> Contratação tradicional</w:t>
      </w:r>
    </w:p>
    <w:p w14:paraId="5FF4609A" w14:textId="77777777" w:rsidR="00A61A64" w:rsidRPr="00A61A64" w:rsidRDefault="00A61A64">
      <w:pPr>
        <w:jc w:val="both"/>
        <w:rPr>
          <w:rFonts w:ascii="Arial" w:hAnsi="Arial"/>
          <w:b/>
          <w:bCs/>
          <w:color w:val="FF0000"/>
        </w:rPr>
      </w:pPr>
    </w:p>
    <w:p w14:paraId="29D845EE" w14:textId="77777777" w:rsidR="00A61A64" w:rsidRPr="00A61A64" w:rsidRDefault="00A61A64" w:rsidP="00A61A64">
      <w:pPr>
        <w:pStyle w:val="Tpico1"/>
        <w:keepNext w:val="0"/>
        <w:widowControl w:val="0"/>
        <w:numPr>
          <w:ilvl w:val="0"/>
          <w:numId w:val="0"/>
        </w:numPr>
        <w:spacing w:before="0" w:after="0" w:line="240" w:lineRule="auto"/>
        <w:rPr>
          <w:rFonts w:eastAsia="MS Gothic"/>
        </w:rPr>
      </w:pPr>
      <w:r w:rsidRPr="00A61A64">
        <w:rPr>
          <w:color w:val="000000"/>
        </w:rPr>
        <w:t>É UMA OBRA OU SERVIÇO DE ENGENHARIA?</w:t>
      </w:r>
    </w:p>
    <w:p w14:paraId="68FF7AC6" w14:textId="77777777" w:rsidR="00A61A64" w:rsidRPr="00A61A64" w:rsidRDefault="00A61A64" w:rsidP="00A61A64">
      <w:pPr>
        <w:pStyle w:val="Standard"/>
        <w:widowControl w:val="0"/>
        <w:rPr>
          <w:rFonts w:ascii="Arial" w:hAnsi="Arial" w:cs="Arial"/>
          <w:sz w:val="24"/>
          <w:szCs w:val="24"/>
        </w:rPr>
      </w:pPr>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 </w:t>
      </w:r>
    </w:p>
    <w:p w14:paraId="31922240" w14:textId="77777777" w:rsidR="00A61A64" w:rsidRPr="00A61A64" w:rsidRDefault="00A61A64">
      <w:pPr>
        <w:jc w:val="both"/>
        <w:rPr>
          <w:rFonts w:ascii="Arial" w:hAnsi="Arial"/>
          <w:b/>
          <w:bCs/>
          <w:color w:val="FF0000"/>
        </w:rPr>
      </w:pPr>
    </w:p>
    <w:p w14:paraId="399A2C3B" w14:textId="77777777" w:rsidR="00A61A64" w:rsidRPr="00A61A64" w:rsidRDefault="00A61A64" w:rsidP="00A61A64">
      <w:pPr>
        <w:pStyle w:val="Tpico1"/>
        <w:keepNext w:val="0"/>
        <w:widowControl w:val="0"/>
        <w:numPr>
          <w:ilvl w:val="0"/>
          <w:numId w:val="0"/>
        </w:numPr>
        <w:spacing w:before="0" w:after="0" w:line="240" w:lineRule="auto"/>
      </w:pPr>
      <w:r w:rsidRPr="00A61A64">
        <w:rPr>
          <w:color w:val="000000"/>
        </w:rPr>
        <w:t>ESTIMATIVA DO VALOR DA CONTRATAÇÃO</w:t>
      </w:r>
    </w:p>
    <w:p w14:paraId="0B1D643A" w14:textId="03B24A2A" w:rsidR="00A61A64" w:rsidRPr="00A61A64" w:rsidRDefault="00A61A64" w:rsidP="00A61A64">
      <w:pPr>
        <w:pStyle w:val="Tpico2"/>
        <w:widowControl w:val="0"/>
        <w:numPr>
          <w:ilvl w:val="0"/>
          <w:numId w:val="0"/>
        </w:numPr>
        <w:spacing w:before="120" w:after="0" w:line="240" w:lineRule="auto"/>
      </w:pPr>
      <w:r w:rsidRPr="00A61A64">
        <w:t>Valor máximo total da contratação:</w:t>
      </w:r>
    </w:p>
    <w:p w14:paraId="264DB40D" w14:textId="77777777" w:rsidR="00A61A64" w:rsidRPr="00A61A64" w:rsidRDefault="00A61A64" w:rsidP="00A61A64">
      <w:pPr>
        <w:pStyle w:val="Tpico2"/>
        <w:widowControl w:val="0"/>
        <w:numPr>
          <w:ilvl w:val="0"/>
          <w:numId w:val="0"/>
        </w:numPr>
        <w:pBdr>
          <w:bottom w:val="none" w:sz="0" w:space="0" w:color="auto"/>
        </w:pBdr>
        <w:spacing w:before="120" w:after="0" w:line="240" w:lineRule="auto"/>
      </w:pPr>
      <w:r w:rsidRPr="00A61A64">
        <w:rPr>
          <w:color w:val="000000"/>
        </w:rPr>
        <w:t>R$ 711.613,09</w:t>
      </w:r>
      <w:r w:rsidRPr="00A61A64">
        <w:rPr>
          <w:b w:val="0"/>
          <w:bCs w:val="0"/>
          <w:color w:val="000000"/>
        </w:rPr>
        <w:t xml:space="preserve"> (setecentos e onze mil, seiscentos e treze reais e nove centavos).</w:t>
      </w:r>
    </w:p>
    <w:p w14:paraId="6D947D64" w14:textId="77777777" w:rsidR="00321627" w:rsidRPr="00A61A64" w:rsidRDefault="00321627">
      <w:pPr>
        <w:jc w:val="both"/>
        <w:rPr>
          <w:rFonts w:ascii="Arial" w:hAnsi="Arial"/>
          <w:b/>
          <w:bCs/>
          <w:color w:val="FF0000"/>
        </w:rPr>
      </w:pPr>
    </w:p>
    <w:p w14:paraId="381DA3CA" w14:textId="6B2FD70C" w:rsidR="00A61A64" w:rsidRPr="00A61A64" w:rsidRDefault="00A61A64" w:rsidP="00A61A64">
      <w:pPr>
        <w:pStyle w:val="Tpico2"/>
        <w:widowControl w:val="0"/>
        <w:numPr>
          <w:ilvl w:val="0"/>
          <w:numId w:val="0"/>
        </w:numPr>
        <w:spacing w:before="0" w:after="0" w:line="240" w:lineRule="auto"/>
        <w:rPr>
          <w:color w:val="000000"/>
        </w:rPr>
      </w:pPr>
      <w:r w:rsidRPr="00A61A64">
        <w:t>Data da conclusão da formação de preço</w:t>
      </w:r>
      <w:r w:rsidRPr="00A61A64">
        <w:rPr>
          <w:b w:val="0"/>
          <w:bCs w:val="0"/>
        </w:rPr>
        <w:t>:</w:t>
      </w:r>
      <w:r w:rsidRPr="00A61A64">
        <w:t xml:space="preserve">    </w:t>
      </w:r>
    </w:p>
    <w:p w14:paraId="64215D7D" w14:textId="77777777" w:rsidR="00A61A64" w:rsidRPr="00A61A64" w:rsidRDefault="00A61A64" w:rsidP="00A61A64">
      <w:pPr>
        <w:pStyle w:val="Standard"/>
        <w:widowControl w:val="0"/>
        <w:rPr>
          <w:rFonts w:ascii="Arial" w:hAnsi="Arial" w:cs="Arial"/>
          <w:color w:val="000000"/>
          <w:sz w:val="24"/>
          <w:szCs w:val="24"/>
        </w:rPr>
      </w:pPr>
    </w:p>
    <w:p w14:paraId="6F0C6DD5" w14:textId="77777777" w:rsidR="00A61A64" w:rsidRPr="00A61A64" w:rsidRDefault="00A61A64" w:rsidP="00A61A64">
      <w:pPr>
        <w:pStyle w:val="Standard"/>
        <w:widowControl w:val="0"/>
        <w:rPr>
          <w:rFonts w:ascii="Arial" w:hAnsi="Arial" w:cs="Arial"/>
          <w:color w:val="000000"/>
          <w:sz w:val="24"/>
          <w:szCs w:val="24"/>
        </w:rPr>
      </w:pPr>
      <w:r w:rsidRPr="00A61A64">
        <w:rPr>
          <w:rFonts w:ascii="Arial" w:hAnsi="Arial" w:cs="Arial"/>
          <w:color w:val="000000"/>
          <w:sz w:val="24"/>
          <w:szCs w:val="24"/>
        </w:rPr>
        <w:t>07/05/2026</w:t>
      </w:r>
    </w:p>
    <w:p w14:paraId="4ADE7406" w14:textId="77777777" w:rsidR="00A61A64" w:rsidRPr="00A61A64" w:rsidRDefault="00A61A64" w:rsidP="00A61A64">
      <w:pPr>
        <w:pStyle w:val="Standard"/>
        <w:widowControl w:val="0"/>
        <w:rPr>
          <w:rFonts w:ascii="Arial" w:hAnsi="Arial" w:cs="Arial"/>
          <w:color w:val="000000"/>
          <w:sz w:val="24"/>
          <w:szCs w:val="24"/>
        </w:rPr>
      </w:pPr>
    </w:p>
    <w:p w14:paraId="5315D688" w14:textId="12031072" w:rsidR="00A61A64" w:rsidRPr="00A61A64" w:rsidRDefault="00A61A64" w:rsidP="00A61A64">
      <w:pPr>
        <w:pStyle w:val="Tpico2"/>
        <w:widowControl w:val="0"/>
        <w:numPr>
          <w:ilvl w:val="0"/>
          <w:numId w:val="0"/>
        </w:numPr>
        <w:spacing w:before="0" w:after="0" w:line="240" w:lineRule="auto"/>
        <w:rPr>
          <w:rFonts w:eastAsia="MS Gothic"/>
        </w:rPr>
      </w:pPr>
      <w:r w:rsidRPr="00A61A64">
        <w:t xml:space="preserve">O preço de referência será sigiloso no processo? </w:t>
      </w:r>
    </w:p>
    <w:p w14:paraId="07D3FCC5" w14:textId="77777777" w:rsidR="00A61A64" w:rsidRPr="00A61A64" w:rsidRDefault="00A61A64" w:rsidP="00A61A64">
      <w:pPr>
        <w:pStyle w:val="Standard"/>
        <w:widowControl w:val="0"/>
        <w:rPr>
          <w:rFonts w:ascii="Arial" w:hAnsi="Arial" w:cs="Arial"/>
          <w:sz w:val="24"/>
          <w:szCs w:val="24"/>
        </w:rPr>
      </w:pPr>
      <w:bookmarkStart w:id="70" w:name="_Hlk236746924"/>
      <w:r w:rsidRPr="00A61A64">
        <w:rPr>
          <w:rFonts w:ascii="Segoe UI Symbol" w:eastAsia="MS Gothic" w:hAnsi="Segoe UI Symbol" w:cs="Segoe UI Symbol"/>
          <w:sz w:val="24"/>
          <w:szCs w:val="24"/>
        </w:rPr>
        <w:t>☐</w:t>
      </w:r>
      <w:r w:rsidRPr="00A61A64">
        <w:rPr>
          <w:rFonts w:ascii="Arial" w:eastAsia="Arial" w:hAnsi="Arial" w:cs="Arial"/>
          <w:sz w:val="24"/>
          <w:szCs w:val="24"/>
        </w:rPr>
        <w:t xml:space="preserve"> </w:t>
      </w:r>
      <w:r w:rsidRPr="00A61A64">
        <w:rPr>
          <w:rFonts w:ascii="Arial" w:hAnsi="Arial" w:cs="Arial"/>
          <w:sz w:val="24"/>
          <w:szCs w:val="24"/>
        </w:rPr>
        <w:t xml:space="preserve">Sim      </w:t>
      </w:r>
      <w:r w:rsidRPr="00A61A64">
        <w:rPr>
          <w:rFonts w:ascii="Segoe UI Symbol" w:eastAsia="MS Gothic" w:hAnsi="Segoe UI Symbol" w:cs="Segoe UI Symbol"/>
          <w:sz w:val="24"/>
          <w:szCs w:val="24"/>
        </w:rPr>
        <w:t>☒</w:t>
      </w:r>
      <w:r w:rsidRPr="00A61A64">
        <w:rPr>
          <w:rFonts w:ascii="Arial" w:hAnsi="Arial" w:cs="Arial"/>
          <w:sz w:val="24"/>
          <w:szCs w:val="24"/>
        </w:rPr>
        <w:t xml:space="preserve"> Não</w:t>
      </w:r>
      <w:bookmarkEnd w:id="70"/>
    </w:p>
    <w:p w14:paraId="29B007F3" w14:textId="77777777" w:rsidR="00A61A64" w:rsidRPr="00A61A64" w:rsidRDefault="00A61A64">
      <w:pPr>
        <w:jc w:val="both"/>
        <w:rPr>
          <w:rFonts w:ascii="Arial" w:hAnsi="Arial"/>
          <w:b/>
          <w:bCs/>
          <w:color w:val="FF0000"/>
        </w:rPr>
      </w:pPr>
    </w:p>
    <w:p w14:paraId="6AE3D927" w14:textId="77777777" w:rsidR="00A61A64" w:rsidRDefault="00A61A64" w:rsidP="00A61A64">
      <w:pPr>
        <w:pStyle w:val="Tpico1"/>
        <w:keepNext w:val="0"/>
        <w:widowControl w:val="0"/>
        <w:numPr>
          <w:ilvl w:val="0"/>
          <w:numId w:val="0"/>
        </w:numPr>
        <w:spacing w:before="0" w:after="0" w:line="240" w:lineRule="auto"/>
      </w:pPr>
      <w:r>
        <w:rPr>
          <w:color w:val="000000"/>
        </w:rPr>
        <w:t>ADEQUAÇÃO ORÇAMENTÁRIA</w:t>
      </w:r>
    </w:p>
    <w:p w14:paraId="473231DD" w14:textId="1F0406A9" w:rsidR="00A61A64" w:rsidRPr="00A61A64" w:rsidRDefault="00A61A64" w:rsidP="00A61A64">
      <w:pPr>
        <w:pStyle w:val="Tpico2"/>
        <w:widowControl w:val="0"/>
        <w:numPr>
          <w:ilvl w:val="0"/>
          <w:numId w:val="0"/>
        </w:numPr>
        <w:spacing w:before="120" w:after="0" w:line="240" w:lineRule="auto"/>
      </w:pPr>
      <w:r>
        <w:t>Previsão orçamentária para a contratação</w:t>
      </w:r>
    </w:p>
    <w:p w14:paraId="6BAFC44C" w14:textId="77777777" w:rsidR="00A61A64" w:rsidRDefault="00A61A64" w:rsidP="00A61A64">
      <w:pPr>
        <w:pStyle w:val="Tpico2"/>
        <w:widowControl w:val="0"/>
        <w:numPr>
          <w:ilvl w:val="0"/>
          <w:numId w:val="0"/>
        </w:numPr>
        <w:spacing w:before="120" w:after="0" w:line="240" w:lineRule="auto"/>
        <w:rPr>
          <w:b w:val="0"/>
          <w:bCs w:val="0"/>
        </w:rPr>
      </w:pPr>
      <w:r>
        <w:rPr>
          <w:b w:val="0"/>
          <w:bCs w:val="0"/>
        </w:rPr>
        <w:t>Existe previsão orçamentária: Itens 401, 420, 432, 433, 498, 502, 503, 513 e 517 do PCA 2026</w:t>
      </w:r>
    </w:p>
    <w:p w14:paraId="6962AC5D" w14:textId="77777777" w:rsidR="00286416" w:rsidRDefault="00286416" w:rsidP="00286416">
      <w:pPr>
        <w:pStyle w:val="Tpico2"/>
        <w:widowControl w:val="0"/>
        <w:numPr>
          <w:ilvl w:val="0"/>
          <w:numId w:val="0"/>
        </w:numPr>
        <w:pBdr>
          <w:bottom w:val="none" w:sz="0" w:space="0" w:color="auto"/>
        </w:pBdr>
        <w:spacing w:before="120" w:after="0" w:line="240" w:lineRule="auto"/>
        <w:rPr>
          <w:b w:val="0"/>
          <w:bCs w:val="0"/>
        </w:rPr>
      </w:pPr>
    </w:p>
    <w:p w14:paraId="443FDA4E" w14:textId="77777777" w:rsidR="00A61A64" w:rsidRPr="00A61A64" w:rsidRDefault="00A61A64" w:rsidP="00A61A64">
      <w:pPr>
        <w:pStyle w:val="Tpico2"/>
        <w:widowControl w:val="0"/>
        <w:numPr>
          <w:ilvl w:val="0"/>
          <w:numId w:val="0"/>
        </w:numPr>
        <w:spacing w:before="0" w:after="0" w:line="240" w:lineRule="auto"/>
        <w:rPr>
          <w:color w:val="000000"/>
          <w:u w:val="single"/>
        </w:rPr>
      </w:pPr>
      <w:r w:rsidRPr="00A61A64">
        <w:t>Rubrica orçamentária para a contratação</w:t>
      </w:r>
    </w:p>
    <w:p w14:paraId="60A6CC35" w14:textId="77777777" w:rsidR="00A61A64" w:rsidRPr="00A61A64" w:rsidRDefault="00A61A64" w:rsidP="00A61A64">
      <w:pPr>
        <w:pStyle w:val="Standard"/>
        <w:widowControl w:val="0"/>
        <w:rPr>
          <w:rFonts w:ascii="Arial" w:hAnsi="Arial" w:cs="Arial"/>
          <w:b/>
          <w:bCs/>
          <w:color w:val="000000"/>
          <w:sz w:val="24"/>
          <w:szCs w:val="24"/>
          <w:u w:val="single"/>
        </w:rPr>
      </w:pPr>
    </w:p>
    <w:p w14:paraId="79F50057" w14:textId="77777777" w:rsidR="00A61A64" w:rsidRPr="00A61A64" w:rsidRDefault="00A61A64" w:rsidP="00A61A64">
      <w:pPr>
        <w:pStyle w:val="Standard"/>
        <w:widowControl w:val="0"/>
        <w:rPr>
          <w:rFonts w:ascii="Arial" w:hAnsi="Arial" w:cs="Arial"/>
          <w:b/>
          <w:bCs/>
          <w:color w:val="000000"/>
          <w:sz w:val="24"/>
          <w:szCs w:val="24"/>
          <w:u w:val="single"/>
        </w:rPr>
      </w:pPr>
      <w:r w:rsidRPr="00A61A64">
        <w:rPr>
          <w:rFonts w:ascii="Arial" w:hAnsi="Arial" w:cs="Arial"/>
          <w:b/>
          <w:bCs/>
          <w:color w:val="000000"/>
          <w:sz w:val="24"/>
          <w:szCs w:val="24"/>
          <w:u w:val="single"/>
        </w:rPr>
        <w:t>UNIDADE GESTORA DE ENFERMAGEM</w:t>
      </w:r>
    </w:p>
    <w:p w14:paraId="6336F225" w14:textId="77777777" w:rsidR="00A61A64" w:rsidRPr="00A61A64" w:rsidRDefault="00A61A64" w:rsidP="00A61A64">
      <w:pPr>
        <w:pStyle w:val="Tpico2"/>
        <w:widowControl w:val="0"/>
        <w:numPr>
          <w:ilvl w:val="0"/>
          <w:numId w:val="0"/>
        </w:numPr>
        <w:pBdr>
          <w:bottom w:val="none" w:sz="0" w:space="0" w:color="auto"/>
        </w:pBdr>
        <w:spacing w:before="120" w:after="0" w:line="240" w:lineRule="auto"/>
        <w:rPr>
          <w:b w:val="0"/>
          <w:bCs w:val="0"/>
        </w:rPr>
      </w:pPr>
    </w:p>
    <w:p w14:paraId="50387291" w14:textId="77777777" w:rsidR="00A61A64" w:rsidRPr="00A61A64" w:rsidRDefault="00A61A64" w:rsidP="00A61A64">
      <w:pPr>
        <w:pStyle w:val="Standard"/>
        <w:widowControl w:val="0"/>
        <w:rPr>
          <w:rFonts w:ascii="Arial" w:hAnsi="Arial" w:cs="Arial"/>
          <w:color w:val="000000"/>
          <w:sz w:val="24"/>
          <w:szCs w:val="24"/>
        </w:rPr>
      </w:pPr>
      <w:r w:rsidRPr="00A61A64">
        <w:rPr>
          <w:rFonts w:ascii="Arial" w:hAnsi="Arial" w:cs="Arial"/>
          <w:color w:val="000000"/>
          <w:sz w:val="24"/>
          <w:szCs w:val="24"/>
        </w:rPr>
        <w:t>Dotação Orçamentária:  – Natureza: 4.4.90.52.00 – Vinculo: 92.312.0185 – EQUIP E MATERIAL PERMANENTE</w:t>
      </w:r>
    </w:p>
    <w:p w14:paraId="208FF6A6" w14:textId="77777777" w:rsidR="00A61A64" w:rsidRPr="00A61A64" w:rsidRDefault="00A61A64" w:rsidP="00A61A64">
      <w:pPr>
        <w:pStyle w:val="Standard"/>
        <w:widowControl w:val="0"/>
        <w:rPr>
          <w:rFonts w:ascii="Arial" w:hAnsi="Arial" w:cs="Arial"/>
          <w:color w:val="000000"/>
          <w:sz w:val="24"/>
          <w:szCs w:val="24"/>
        </w:rPr>
      </w:pPr>
    </w:p>
    <w:p w14:paraId="4DF60D34" w14:textId="77777777" w:rsidR="00A61A64" w:rsidRPr="00A61A64" w:rsidRDefault="00A61A64" w:rsidP="00A61A64">
      <w:pPr>
        <w:pStyle w:val="Standard"/>
        <w:widowControl w:val="0"/>
        <w:rPr>
          <w:rFonts w:ascii="Arial" w:hAnsi="Arial" w:cs="Arial"/>
          <w:color w:val="000000"/>
          <w:sz w:val="24"/>
          <w:szCs w:val="24"/>
        </w:rPr>
      </w:pPr>
      <w:r w:rsidRPr="00A61A64">
        <w:rPr>
          <w:rFonts w:ascii="Arial" w:hAnsi="Arial" w:cs="Arial"/>
          <w:color w:val="000000"/>
          <w:sz w:val="24"/>
          <w:szCs w:val="24"/>
        </w:rPr>
        <w:t>Dotação Orçamentária:  – Natureza: 4.4.90.52.00 – Vinculo: 92.310.0000 – EQUIP E MATERIAL PERMANENTE</w:t>
      </w:r>
    </w:p>
    <w:p w14:paraId="736567FE" w14:textId="77777777" w:rsidR="00A61A64" w:rsidRPr="00A61A64" w:rsidRDefault="00A61A64" w:rsidP="00A61A64">
      <w:pPr>
        <w:pStyle w:val="Standard"/>
        <w:widowControl w:val="0"/>
        <w:rPr>
          <w:rFonts w:ascii="Arial" w:hAnsi="Arial" w:cs="Arial"/>
          <w:color w:val="000000"/>
          <w:sz w:val="24"/>
          <w:szCs w:val="24"/>
        </w:rPr>
      </w:pPr>
    </w:p>
    <w:p w14:paraId="14536EE4" w14:textId="77777777" w:rsidR="00A61A64" w:rsidRPr="00A61A64" w:rsidRDefault="00A61A64" w:rsidP="00A61A64">
      <w:pPr>
        <w:pStyle w:val="Standard"/>
        <w:widowControl w:val="0"/>
        <w:rPr>
          <w:rFonts w:ascii="Arial" w:hAnsi="Arial" w:cs="Arial"/>
          <w:color w:val="000000"/>
          <w:sz w:val="24"/>
          <w:szCs w:val="24"/>
        </w:rPr>
      </w:pPr>
      <w:r w:rsidRPr="00A61A64">
        <w:rPr>
          <w:rFonts w:ascii="Arial" w:hAnsi="Arial" w:cs="Arial"/>
          <w:color w:val="000000"/>
          <w:sz w:val="24"/>
          <w:szCs w:val="24"/>
        </w:rPr>
        <w:t>Dotação Orçamentária:  – Natureza: 4.4.90.52.00 – Vinculo: 92.801.0363 – EQUIP E MATERIAL PERMANENTE</w:t>
      </w:r>
    </w:p>
    <w:p w14:paraId="5FD1DECB" w14:textId="77777777" w:rsidR="00A61A64" w:rsidRPr="00A61A64" w:rsidRDefault="00A61A64" w:rsidP="00A61A64">
      <w:pPr>
        <w:pStyle w:val="Standard"/>
        <w:widowControl w:val="0"/>
        <w:rPr>
          <w:rFonts w:ascii="Arial" w:hAnsi="Arial" w:cs="Arial"/>
          <w:color w:val="000000"/>
          <w:sz w:val="24"/>
          <w:szCs w:val="24"/>
        </w:rPr>
      </w:pPr>
    </w:p>
    <w:p w14:paraId="115CF3E8" w14:textId="77777777" w:rsidR="00A61A64" w:rsidRPr="00A61A64" w:rsidRDefault="00A61A64" w:rsidP="00A61A64">
      <w:pPr>
        <w:pStyle w:val="Standard"/>
        <w:widowControl w:val="0"/>
        <w:rPr>
          <w:rFonts w:ascii="Arial" w:hAnsi="Arial" w:cs="Arial"/>
          <w:color w:val="000000"/>
          <w:sz w:val="24"/>
          <w:szCs w:val="24"/>
        </w:rPr>
      </w:pPr>
      <w:r w:rsidRPr="00A61A64">
        <w:rPr>
          <w:rFonts w:ascii="Arial" w:hAnsi="Arial" w:cs="Arial"/>
          <w:color w:val="000000"/>
          <w:sz w:val="24"/>
          <w:szCs w:val="24"/>
        </w:rPr>
        <w:t>Dotação Orçamentária:  – Natureza: 4.4.90.52.00 – Vinculo: 92.801.0405 – EQUIP E MATERIAL PERMANENTE</w:t>
      </w:r>
    </w:p>
    <w:p w14:paraId="3605BCCF" w14:textId="77777777" w:rsidR="00A61A64" w:rsidRPr="00A61A64" w:rsidRDefault="00A61A64" w:rsidP="00A61A64">
      <w:pPr>
        <w:pStyle w:val="Standard"/>
        <w:widowControl w:val="0"/>
        <w:rPr>
          <w:rFonts w:ascii="Arial" w:hAnsi="Arial" w:cs="Arial"/>
          <w:color w:val="000000"/>
          <w:sz w:val="24"/>
          <w:szCs w:val="24"/>
        </w:rPr>
      </w:pPr>
    </w:p>
    <w:p w14:paraId="15292D84" w14:textId="77777777" w:rsidR="00A61A64" w:rsidRPr="00A61A64" w:rsidRDefault="00A61A64" w:rsidP="00A61A64">
      <w:pPr>
        <w:pStyle w:val="Standard"/>
        <w:widowControl w:val="0"/>
        <w:rPr>
          <w:rFonts w:ascii="Arial" w:hAnsi="Arial" w:cs="Arial"/>
          <w:color w:val="000000"/>
          <w:sz w:val="24"/>
          <w:szCs w:val="24"/>
        </w:rPr>
      </w:pPr>
      <w:r w:rsidRPr="00A61A64">
        <w:rPr>
          <w:rFonts w:ascii="Arial" w:hAnsi="Arial" w:cs="Arial"/>
          <w:color w:val="000000"/>
          <w:sz w:val="24"/>
          <w:szCs w:val="24"/>
        </w:rPr>
        <w:t>Dotação Orçamentária:  – Natureza: 3.3.90.30.00 – Vinculo: 92.801.0409 – MATERIAL DE CONSUMO</w:t>
      </w:r>
    </w:p>
    <w:p w14:paraId="7A741DCB" w14:textId="77777777" w:rsidR="004945C4" w:rsidRPr="004945C4" w:rsidRDefault="004945C4" w:rsidP="004945C4">
      <w:pPr>
        <w:pStyle w:val="Tpico1"/>
        <w:numPr>
          <w:ilvl w:val="0"/>
          <w:numId w:val="0"/>
        </w:numPr>
      </w:pPr>
      <w:r w:rsidRPr="004945C4">
        <w:rPr>
          <w:color w:val="000000"/>
        </w:rPr>
        <w:t>APROVAÇÃO</w:t>
      </w:r>
    </w:p>
    <w:p w14:paraId="60543B77" w14:textId="0D0BEAB2" w:rsidR="00A61A64" w:rsidRPr="004945C4" w:rsidRDefault="004945C4" w:rsidP="004945C4">
      <w:pPr>
        <w:jc w:val="both"/>
        <w:rPr>
          <w:rFonts w:ascii="Arial" w:hAnsi="Arial"/>
          <w:b/>
          <w:bCs/>
          <w:iCs/>
          <w:color w:val="FF0000"/>
        </w:rPr>
      </w:pPr>
      <w:r w:rsidRPr="004945C4">
        <w:rPr>
          <w:rFonts w:ascii="Arial" w:hAnsi="Arial"/>
          <w:iCs/>
        </w:rPr>
        <w:t xml:space="preserve">Sertãozinho – SP, </w:t>
      </w:r>
      <w:r w:rsidR="00D02B4B">
        <w:rPr>
          <w:rFonts w:ascii="Arial" w:hAnsi="Arial"/>
          <w:iCs/>
        </w:rPr>
        <w:t xml:space="preserve">16 </w:t>
      </w:r>
      <w:r w:rsidRPr="004945C4">
        <w:rPr>
          <w:rFonts w:ascii="Arial" w:hAnsi="Arial"/>
          <w:iCs/>
        </w:rPr>
        <w:t xml:space="preserve">de </w:t>
      </w:r>
      <w:r w:rsidR="00D02B4B">
        <w:rPr>
          <w:rFonts w:ascii="Arial" w:hAnsi="Arial"/>
          <w:iCs/>
        </w:rPr>
        <w:t xml:space="preserve">outubro </w:t>
      </w:r>
      <w:r w:rsidRPr="004945C4">
        <w:rPr>
          <w:rFonts w:ascii="Arial" w:hAnsi="Arial"/>
          <w:iCs/>
        </w:rPr>
        <w:t>de 2026</w:t>
      </w:r>
    </w:p>
    <w:p w14:paraId="5E6F75B4" w14:textId="77777777" w:rsidR="00A61A64" w:rsidRDefault="00A61A64">
      <w:pPr>
        <w:jc w:val="both"/>
        <w:rPr>
          <w:rFonts w:ascii="Arial" w:hAnsi="Arial"/>
          <w:b/>
          <w:bCs/>
          <w:color w:val="FF0000"/>
        </w:rPr>
      </w:pPr>
    </w:p>
    <w:p w14:paraId="1DEB1447" w14:textId="77777777" w:rsidR="00A61A64" w:rsidRDefault="00A61A64">
      <w:pPr>
        <w:jc w:val="both"/>
        <w:rPr>
          <w:rFonts w:ascii="Arial" w:hAnsi="Arial"/>
          <w:b/>
          <w:bCs/>
          <w:color w:val="FF0000"/>
        </w:rPr>
      </w:pPr>
    </w:p>
    <w:p w14:paraId="62EEDF6C" w14:textId="77777777" w:rsidR="00A61A64" w:rsidRDefault="00A61A64">
      <w:pPr>
        <w:jc w:val="both"/>
        <w:rPr>
          <w:rFonts w:ascii="Arial" w:hAnsi="Arial"/>
          <w:b/>
          <w:bCs/>
          <w:color w:val="FF0000"/>
        </w:rPr>
      </w:pPr>
    </w:p>
    <w:p w14:paraId="31B11212" w14:textId="77777777" w:rsidR="00A61A64" w:rsidRDefault="00A61A64">
      <w:pPr>
        <w:jc w:val="both"/>
        <w:rPr>
          <w:rFonts w:ascii="Arial" w:hAnsi="Arial"/>
          <w:b/>
          <w:bCs/>
          <w:color w:val="FF0000"/>
        </w:rPr>
      </w:pPr>
    </w:p>
    <w:p w14:paraId="67428DCB" w14:textId="77777777" w:rsidR="00A61A64" w:rsidRDefault="00A61A64">
      <w:pPr>
        <w:jc w:val="both"/>
        <w:rPr>
          <w:rFonts w:ascii="Arial" w:hAnsi="Arial"/>
          <w:b/>
          <w:bCs/>
          <w:color w:val="FF0000"/>
        </w:rPr>
      </w:pPr>
    </w:p>
    <w:p w14:paraId="52BD20C3" w14:textId="77777777" w:rsidR="00A61A64" w:rsidRDefault="00A61A64">
      <w:pPr>
        <w:jc w:val="both"/>
        <w:rPr>
          <w:rFonts w:ascii="Arial" w:hAnsi="Arial"/>
          <w:b/>
          <w:bCs/>
          <w:color w:val="FF0000"/>
        </w:rPr>
      </w:pPr>
    </w:p>
    <w:p w14:paraId="4BDB3C36" w14:textId="77777777" w:rsidR="004945C4" w:rsidRPr="004945C4" w:rsidRDefault="004945C4" w:rsidP="004945C4">
      <w:pPr>
        <w:pStyle w:val="Standard"/>
        <w:widowControl w:val="0"/>
        <w:jc w:val="center"/>
        <w:rPr>
          <w:rFonts w:ascii="Arial" w:hAnsi="Arial" w:cs="Arial"/>
          <w:b/>
          <w:bCs/>
          <w:color w:val="385623"/>
          <w:sz w:val="24"/>
          <w:szCs w:val="24"/>
        </w:rPr>
      </w:pPr>
      <w:bookmarkStart w:id="71" w:name="_Hlk211619075"/>
      <w:r w:rsidRPr="004945C4">
        <w:rPr>
          <w:rFonts w:ascii="Arial" w:hAnsi="Arial" w:cs="Arial"/>
          <w:b/>
          <w:bCs/>
          <w:sz w:val="24"/>
          <w:szCs w:val="24"/>
        </w:rPr>
        <w:t xml:space="preserve">Fernanda Martins </w:t>
      </w:r>
      <w:proofErr w:type="spellStart"/>
      <w:r w:rsidRPr="004945C4">
        <w:rPr>
          <w:rFonts w:ascii="Arial" w:hAnsi="Arial" w:cs="Arial"/>
          <w:b/>
          <w:bCs/>
          <w:sz w:val="24"/>
          <w:szCs w:val="24"/>
        </w:rPr>
        <w:t>Felipelli</w:t>
      </w:r>
      <w:proofErr w:type="spellEnd"/>
      <w:r w:rsidRPr="004945C4">
        <w:rPr>
          <w:rFonts w:ascii="Arial" w:hAnsi="Arial" w:cs="Arial"/>
          <w:b/>
          <w:bCs/>
          <w:sz w:val="24"/>
          <w:szCs w:val="24"/>
        </w:rPr>
        <w:br/>
        <w:t>Enfermeira – COREN/SP 161847</w:t>
      </w:r>
      <w:r w:rsidRPr="004945C4">
        <w:rPr>
          <w:rFonts w:ascii="Arial" w:hAnsi="Arial" w:cs="Arial"/>
          <w:b/>
          <w:bCs/>
          <w:sz w:val="24"/>
          <w:szCs w:val="24"/>
        </w:rPr>
        <w:br/>
        <w:t>Núcleo de Articulação de Atenção Básica da Saúde</w:t>
      </w:r>
    </w:p>
    <w:p w14:paraId="34A1B511" w14:textId="77777777" w:rsidR="004945C4" w:rsidRPr="004945C4" w:rsidRDefault="004945C4" w:rsidP="004945C4">
      <w:pPr>
        <w:pStyle w:val="pf0"/>
        <w:spacing w:before="0" w:after="0"/>
        <w:ind w:left="1701"/>
        <w:jc w:val="center"/>
        <w:rPr>
          <w:rFonts w:ascii="Arial" w:hAnsi="Arial" w:cs="Arial"/>
          <w:b/>
          <w:bCs/>
          <w:color w:val="385623"/>
        </w:rPr>
      </w:pPr>
    </w:p>
    <w:p w14:paraId="3AAC11A9" w14:textId="77777777" w:rsidR="004945C4" w:rsidRPr="004945C4" w:rsidRDefault="004945C4" w:rsidP="004945C4">
      <w:pPr>
        <w:pStyle w:val="pf0"/>
        <w:spacing w:before="0" w:after="0"/>
        <w:jc w:val="both"/>
        <w:rPr>
          <w:rFonts w:ascii="Arial" w:hAnsi="Arial" w:cs="Arial"/>
          <w:b/>
          <w:bCs/>
          <w:color w:val="385623"/>
        </w:rPr>
      </w:pPr>
    </w:p>
    <w:p w14:paraId="762E5AFB" w14:textId="77777777" w:rsidR="004945C4" w:rsidRDefault="004945C4" w:rsidP="004945C4">
      <w:pPr>
        <w:pStyle w:val="pf0"/>
        <w:spacing w:before="0" w:after="0"/>
        <w:jc w:val="both"/>
        <w:rPr>
          <w:rFonts w:ascii="Arial" w:hAnsi="Arial" w:cs="Arial"/>
          <w:b/>
          <w:bCs/>
          <w:color w:val="385623"/>
        </w:rPr>
      </w:pPr>
    </w:p>
    <w:p w14:paraId="0516B48D" w14:textId="77777777" w:rsidR="004945C4" w:rsidRPr="004945C4" w:rsidRDefault="004945C4" w:rsidP="004945C4">
      <w:pPr>
        <w:pStyle w:val="pf0"/>
        <w:spacing w:before="0" w:after="0"/>
        <w:jc w:val="both"/>
        <w:rPr>
          <w:rFonts w:ascii="Arial" w:hAnsi="Arial" w:cs="Arial"/>
          <w:b/>
          <w:bCs/>
          <w:color w:val="385623"/>
        </w:rPr>
      </w:pPr>
    </w:p>
    <w:p w14:paraId="6B65402C" w14:textId="77777777" w:rsidR="004945C4" w:rsidRPr="004945C4" w:rsidRDefault="004945C4" w:rsidP="004945C4">
      <w:pPr>
        <w:pStyle w:val="pf0"/>
        <w:spacing w:before="0" w:after="0"/>
        <w:ind w:left="1701"/>
        <w:jc w:val="both"/>
        <w:rPr>
          <w:rFonts w:ascii="Arial" w:hAnsi="Arial" w:cs="Arial"/>
          <w:b/>
          <w:bCs/>
          <w:color w:val="385623"/>
        </w:rPr>
      </w:pPr>
    </w:p>
    <w:p w14:paraId="265BD4E4" w14:textId="77777777" w:rsidR="004945C4" w:rsidRPr="004945C4" w:rsidRDefault="004945C4" w:rsidP="004945C4">
      <w:pPr>
        <w:pStyle w:val="Standard"/>
        <w:spacing w:before="240"/>
        <w:jc w:val="center"/>
        <w:rPr>
          <w:rFonts w:ascii="Arial" w:hAnsi="Arial" w:cs="Arial"/>
          <w:b/>
          <w:bCs/>
          <w:sz w:val="24"/>
          <w:szCs w:val="24"/>
        </w:rPr>
      </w:pPr>
      <w:r w:rsidRPr="004945C4">
        <w:rPr>
          <w:rFonts w:ascii="Arial" w:hAnsi="Arial" w:cs="Arial"/>
          <w:b/>
          <w:bCs/>
          <w:sz w:val="24"/>
          <w:szCs w:val="24"/>
        </w:rPr>
        <w:t xml:space="preserve">Renan Ramos </w:t>
      </w:r>
      <w:proofErr w:type="spellStart"/>
      <w:r w:rsidRPr="004945C4">
        <w:rPr>
          <w:rFonts w:ascii="Arial" w:hAnsi="Arial" w:cs="Arial"/>
          <w:b/>
          <w:bCs/>
          <w:sz w:val="24"/>
          <w:szCs w:val="24"/>
        </w:rPr>
        <w:t>Urizzi</w:t>
      </w:r>
      <w:proofErr w:type="spellEnd"/>
      <w:r w:rsidRPr="004945C4">
        <w:rPr>
          <w:rFonts w:ascii="Arial" w:hAnsi="Arial" w:cs="Arial"/>
          <w:b/>
          <w:bCs/>
          <w:sz w:val="24"/>
          <w:szCs w:val="24"/>
        </w:rPr>
        <w:br/>
        <w:t>Secretário Municipal de Saúde</w:t>
      </w:r>
      <w:bookmarkEnd w:id="71"/>
    </w:p>
    <w:p w14:paraId="2EF491FD" w14:textId="77777777" w:rsidR="00A61A64" w:rsidRDefault="00A61A64">
      <w:pPr>
        <w:jc w:val="both"/>
        <w:rPr>
          <w:rFonts w:ascii="Arial" w:hAnsi="Arial"/>
          <w:b/>
          <w:bCs/>
          <w:color w:val="FF0000"/>
        </w:rPr>
      </w:pPr>
    </w:p>
    <w:p w14:paraId="1F212422" w14:textId="77777777" w:rsidR="00A61A64" w:rsidRDefault="00A61A64">
      <w:pPr>
        <w:jc w:val="both"/>
        <w:rPr>
          <w:rFonts w:ascii="Arial" w:hAnsi="Arial"/>
          <w:b/>
          <w:bCs/>
          <w:color w:val="FF0000"/>
        </w:rPr>
      </w:pPr>
    </w:p>
    <w:p w14:paraId="5E2CE256" w14:textId="77777777" w:rsidR="00A61A64" w:rsidRDefault="00A61A64">
      <w:pPr>
        <w:jc w:val="both"/>
        <w:rPr>
          <w:rFonts w:ascii="Arial" w:hAnsi="Arial"/>
          <w:b/>
          <w:bCs/>
          <w:color w:val="FF0000"/>
        </w:rPr>
      </w:pPr>
    </w:p>
    <w:p w14:paraId="1874DE9A" w14:textId="77777777" w:rsidR="004945C4" w:rsidRDefault="004945C4">
      <w:pPr>
        <w:jc w:val="both"/>
        <w:rPr>
          <w:rFonts w:ascii="Arial" w:hAnsi="Arial"/>
          <w:b/>
          <w:bCs/>
          <w:color w:val="FF0000"/>
        </w:rPr>
      </w:pPr>
    </w:p>
    <w:p w14:paraId="41376511" w14:textId="77777777" w:rsidR="002255EF" w:rsidRDefault="002255EF">
      <w:pPr>
        <w:jc w:val="both"/>
        <w:rPr>
          <w:rFonts w:ascii="Arial" w:hAnsi="Arial"/>
          <w:b/>
          <w:bCs/>
          <w:color w:val="FF0000"/>
        </w:rPr>
      </w:pPr>
    </w:p>
    <w:p w14:paraId="2DFB4493" w14:textId="77777777" w:rsidR="002255EF" w:rsidRDefault="002255EF">
      <w:pPr>
        <w:jc w:val="both"/>
        <w:rPr>
          <w:rFonts w:ascii="Arial" w:hAnsi="Arial"/>
          <w:b/>
          <w:bCs/>
          <w:color w:val="FF0000"/>
        </w:rPr>
      </w:pPr>
    </w:p>
    <w:p w14:paraId="79E9911C" w14:textId="77777777" w:rsidR="002255EF" w:rsidRDefault="002255EF">
      <w:pPr>
        <w:jc w:val="both"/>
        <w:rPr>
          <w:rFonts w:ascii="Arial" w:hAnsi="Arial"/>
          <w:b/>
          <w:bCs/>
          <w:color w:val="FF0000"/>
        </w:rPr>
      </w:pPr>
    </w:p>
    <w:p w14:paraId="49BFD1B4" w14:textId="77777777" w:rsidR="002255EF" w:rsidRDefault="002255EF">
      <w:pPr>
        <w:jc w:val="both"/>
        <w:rPr>
          <w:rFonts w:ascii="Arial" w:hAnsi="Arial"/>
          <w:b/>
          <w:bCs/>
          <w:color w:val="FF0000"/>
        </w:rPr>
      </w:pPr>
    </w:p>
    <w:p w14:paraId="22F13576" w14:textId="77777777" w:rsidR="00E55BA9" w:rsidRDefault="00E55BA9">
      <w:pPr>
        <w:jc w:val="both"/>
        <w:rPr>
          <w:rFonts w:ascii="Arial" w:hAnsi="Arial"/>
          <w:b/>
          <w:bCs/>
          <w:color w:val="FF0000"/>
        </w:rPr>
      </w:pPr>
    </w:p>
    <w:p w14:paraId="1523E54F" w14:textId="52D5347E" w:rsidR="00F11DDE" w:rsidRDefault="00AF75F0">
      <w:pPr>
        <w:jc w:val="center"/>
        <w:rPr>
          <w:rFonts w:ascii="Arial" w:hAnsi="Arial"/>
          <w:b/>
          <w:bCs/>
          <w:sz w:val="28"/>
          <w:szCs w:val="28"/>
        </w:rPr>
      </w:pPr>
      <w:r>
        <w:rPr>
          <w:rFonts w:ascii="Arial" w:hAnsi="Arial"/>
          <w:b/>
          <w:bCs/>
          <w:sz w:val="28"/>
          <w:szCs w:val="28"/>
        </w:rPr>
        <w:t xml:space="preserve">PREGÃO ELETRÔNICO Nº </w:t>
      </w:r>
      <w:r w:rsidR="009632B8">
        <w:rPr>
          <w:rFonts w:ascii="Arial" w:hAnsi="Arial"/>
          <w:b/>
          <w:bCs/>
          <w:sz w:val="28"/>
          <w:szCs w:val="28"/>
        </w:rPr>
        <w:t>060</w:t>
      </w:r>
      <w:r>
        <w:rPr>
          <w:rFonts w:ascii="Arial" w:hAnsi="Arial"/>
          <w:b/>
          <w:bCs/>
          <w:sz w:val="28"/>
          <w:szCs w:val="28"/>
        </w:rPr>
        <w:t>/2026</w:t>
      </w:r>
    </w:p>
    <w:p w14:paraId="1D20C37F" w14:textId="77777777" w:rsidR="00F11DDE" w:rsidRDefault="00F11DDE">
      <w:pPr>
        <w:jc w:val="center"/>
        <w:rPr>
          <w:rFonts w:ascii="Arial" w:hAnsi="Arial"/>
          <w:b/>
          <w:bCs/>
          <w:sz w:val="28"/>
          <w:szCs w:val="28"/>
        </w:rPr>
      </w:pPr>
    </w:p>
    <w:p w14:paraId="0CF890AB" w14:textId="13753209" w:rsidR="00F11DDE" w:rsidRDefault="00AF75F0">
      <w:pPr>
        <w:spacing w:line="276" w:lineRule="auto"/>
        <w:jc w:val="center"/>
        <w:rPr>
          <w:rFonts w:ascii="Arial" w:hAnsi="Arial"/>
          <w:b/>
          <w:bCs/>
          <w:sz w:val="28"/>
          <w:szCs w:val="28"/>
        </w:rPr>
      </w:pPr>
      <w:r>
        <w:rPr>
          <w:rFonts w:ascii="Arial" w:hAnsi="Arial"/>
          <w:b/>
          <w:bCs/>
          <w:sz w:val="28"/>
          <w:szCs w:val="28"/>
        </w:rPr>
        <w:t xml:space="preserve">PROCESSO Nº </w:t>
      </w:r>
      <w:r w:rsidR="009632B8">
        <w:rPr>
          <w:rFonts w:ascii="Arial" w:hAnsi="Arial"/>
          <w:b/>
          <w:bCs/>
          <w:sz w:val="28"/>
          <w:szCs w:val="28"/>
        </w:rPr>
        <w:t>288</w:t>
      </w:r>
      <w:r>
        <w:rPr>
          <w:rFonts w:ascii="Arial" w:hAnsi="Arial"/>
          <w:b/>
          <w:bCs/>
          <w:sz w:val="28"/>
          <w:szCs w:val="28"/>
        </w:rPr>
        <w:t>/2026</w:t>
      </w:r>
    </w:p>
    <w:p w14:paraId="36D2A612" w14:textId="77777777" w:rsidR="00F11DDE" w:rsidRDefault="00F11DDE">
      <w:pPr>
        <w:spacing w:line="276" w:lineRule="auto"/>
        <w:jc w:val="center"/>
        <w:rPr>
          <w:rFonts w:ascii="Arial" w:hAnsi="Arial"/>
          <w:bCs/>
          <w:sz w:val="28"/>
          <w:szCs w:val="28"/>
        </w:rPr>
      </w:pPr>
    </w:p>
    <w:p w14:paraId="4A39D1FC" w14:textId="77777777" w:rsidR="00F11DDE" w:rsidRDefault="00AF75F0">
      <w:pPr>
        <w:spacing w:line="276" w:lineRule="auto"/>
        <w:jc w:val="center"/>
        <w:rPr>
          <w:rFonts w:ascii="Arial" w:hAnsi="Arial"/>
          <w:b/>
          <w:bCs/>
          <w:sz w:val="36"/>
          <w:szCs w:val="36"/>
        </w:rPr>
      </w:pPr>
      <w:r>
        <w:rPr>
          <w:rFonts w:ascii="Arial" w:hAnsi="Arial"/>
          <w:b/>
          <w:bCs/>
          <w:sz w:val="36"/>
          <w:szCs w:val="36"/>
        </w:rPr>
        <w:t>ANEXO II</w:t>
      </w:r>
    </w:p>
    <w:p w14:paraId="27399B65" w14:textId="77777777" w:rsidR="00F11DDE" w:rsidRDefault="00F11DDE" w:rsidP="007868B2">
      <w:pPr>
        <w:spacing w:line="276" w:lineRule="auto"/>
        <w:rPr>
          <w:rFonts w:ascii="Arial" w:hAnsi="Arial"/>
          <w:b/>
          <w:bCs/>
          <w:sz w:val="36"/>
          <w:szCs w:val="36"/>
        </w:rPr>
      </w:pPr>
    </w:p>
    <w:p w14:paraId="680B4C47" w14:textId="77777777" w:rsidR="00F11DDE" w:rsidRDefault="00AF75F0">
      <w:pPr>
        <w:pStyle w:val="Ttulo1"/>
        <w:spacing w:line="276" w:lineRule="auto"/>
        <w:jc w:val="center"/>
        <w:rPr>
          <w:rFonts w:ascii="Arial" w:hAnsi="Arial" w:cs="Arial"/>
          <w:b w:val="0"/>
        </w:rPr>
      </w:pPr>
      <w:r>
        <w:rPr>
          <w:rFonts w:ascii="Arial" w:hAnsi="Arial" w:cs="Arial"/>
        </w:rPr>
        <w:t>MODELO DE PLANILHA DE PROPOSTA</w:t>
      </w:r>
    </w:p>
    <w:p w14:paraId="147A30CA" w14:textId="77777777" w:rsidR="00F11DDE" w:rsidRDefault="00F11DDE">
      <w:pPr>
        <w:spacing w:line="276" w:lineRule="auto"/>
        <w:rPr>
          <w:rFonts w:ascii="Arial" w:hAnsi="Arial"/>
        </w:rPr>
      </w:pPr>
    </w:p>
    <w:p w14:paraId="737B1748" w14:textId="77777777" w:rsidR="00F11DDE" w:rsidRDefault="00AF75F0">
      <w:pPr>
        <w:spacing w:line="276" w:lineRule="auto"/>
        <w:jc w:val="both"/>
        <w:rPr>
          <w:rFonts w:ascii="Arial" w:hAnsi="Arial"/>
          <w:b/>
        </w:rPr>
      </w:pPr>
      <w:r>
        <w:rPr>
          <w:rFonts w:ascii="Arial" w:hAnsi="Arial"/>
          <w:b/>
          <w:u w:val="single"/>
        </w:rPr>
        <w:t>DADOS DO PROPONENTE</w:t>
      </w:r>
      <w:r>
        <w:rPr>
          <w:rFonts w:ascii="Arial" w:hAnsi="Arial"/>
          <w:b/>
        </w:rPr>
        <w:t>:</w:t>
      </w:r>
    </w:p>
    <w:p w14:paraId="54391A6B" w14:textId="77777777" w:rsidR="00F11DDE" w:rsidRDefault="00AF75F0">
      <w:pPr>
        <w:spacing w:line="276" w:lineRule="auto"/>
        <w:jc w:val="both"/>
        <w:rPr>
          <w:rFonts w:ascii="Arial" w:hAnsi="Arial"/>
          <w:b/>
        </w:rPr>
      </w:pPr>
      <w:r>
        <w:rPr>
          <w:rFonts w:ascii="Arial" w:hAnsi="Arial"/>
          <w:b/>
        </w:rPr>
        <w:t>RAZÃO SOCIAL:</w:t>
      </w:r>
    </w:p>
    <w:p w14:paraId="2DB75F0D" w14:textId="77777777" w:rsidR="00F11DDE" w:rsidRDefault="00AF75F0">
      <w:pPr>
        <w:spacing w:line="276" w:lineRule="auto"/>
        <w:jc w:val="both"/>
        <w:rPr>
          <w:rFonts w:ascii="Arial" w:hAnsi="Arial"/>
          <w:b/>
        </w:rPr>
      </w:pPr>
      <w:r>
        <w:rPr>
          <w:rFonts w:ascii="Arial" w:hAnsi="Arial"/>
          <w:b/>
        </w:rPr>
        <w:t>CNPJ/CPF:</w:t>
      </w:r>
    </w:p>
    <w:p w14:paraId="6EC649F1" w14:textId="77777777" w:rsidR="00F11DDE" w:rsidRDefault="00AF75F0">
      <w:pPr>
        <w:spacing w:line="276" w:lineRule="auto"/>
        <w:jc w:val="both"/>
        <w:rPr>
          <w:rFonts w:ascii="Arial" w:hAnsi="Arial"/>
          <w:b/>
        </w:rPr>
      </w:pPr>
      <w:r>
        <w:rPr>
          <w:rFonts w:ascii="Arial" w:hAnsi="Arial"/>
          <w:b/>
        </w:rPr>
        <w:t>ENDEREÇO COMPLETO:         TELEFONE:               E-MAIL INSTITUCIONAL:</w:t>
      </w:r>
    </w:p>
    <w:p w14:paraId="480F82AF" w14:textId="77777777" w:rsidR="00F11DDE" w:rsidRDefault="00F11DDE">
      <w:pPr>
        <w:spacing w:line="276" w:lineRule="auto"/>
        <w:ind w:right="-2"/>
        <w:jc w:val="both"/>
        <w:rPr>
          <w:rFonts w:ascii="Arial" w:hAnsi="Arial"/>
          <w:b/>
          <w:bCs/>
          <w:color w:val="000000" w:themeColor="text1"/>
          <w:u w:val="single"/>
        </w:rPr>
      </w:pPr>
    </w:p>
    <w:p w14:paraId="16154F37" w14:textId="77777777" w:rsidR="00F11DDE" w:rsidRDefault="00F11DDE">
      <w:pPr>
        <w:spacing w:line="276" w:lineRule="auto"/>
        <w:jc w:val="both"/>
        <w:rPr>
          <w:rFonts w:ascii="Arial" w:hAnsi="Arial"/>
          <w:b/>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992"/>
        <w:gridCol w:w="709"/>
        <w:gridCol w:w="4111"/>
        <w:gridCol w:w="1134"/>
        <w:gridCol w:w="1417"/>
      </w:tblGrid>
      <w:tr w:rsidR="00995EC5" w:rsidRPr="00CB5D5B" w14:paraId="1DACA240" w14:textId="77777777" w:rsidTr="004933C5">
        <w:tc>
          <w:tcPr>
            <w:tcW w:w="6516" w:type="dxa"/>
            <w:gridSpan w:val="4"/>
            <w:shd w:val="clear" w:color="auto" w:fill="D9D9D9" w:themeFill="background1" w:themeFillShade="D9"/>
            <w:vAlign w:val="center"/>
          </w:tcPr>
          <w:p w14:paraId="1CA5CD6D"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Objeto licitado</w:t>
            </w:r>
          </w:p>
        </w:tc>
        <w:tc>
          <w:tcPr>
            <w:tcW w:w="2551" w:type="dxa"/>
            <w:gridSpan w:val="2"/>
            <w:shd w:val="clear" w:color="auto" w:fill="D9D9D9" w:themeFill="background1" w:themeFillShade="D9"/>
            <w:vAlign w:val="center"/>
          </w:tcPr>
          <w:p w14:paraId="1FC6836D"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Valor (R$)</w:t>
            </w:r>
          </w:p>
        </w:tc>
      </w:tr>
      <w:tr w:rsidR="00995EC5" w:rsidRPr="00CB5D5B" w14:paraId="06905B07" w14:textId="77777777" w:rsidTr="004933C5">
        <w:tc>
          <w:tcPr>
            <w:tcW w:w="704" w:type="dxa"/>
            <w:shd w:val="clear" w:color="auto" w:fill="D9D9D9" w:themeFill="background1" w:themeFillShade="D9"/>
            <w:vAlign w:val="center"/>
          </w:tcPr>
          <w:p w14:paraId="02D926D4"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Item</w:t>
            </w:r>
          </w:p>
        </w:tc>
        <w:tc>
          <w:tcPr>
            <w:tcW w:w="992" w:type="dxa"/>
            <w:shd w:val="clear" w:color="auto" w:fill="D9D9D9" w:themeFill="background1" w:themeFillShade="D9"/>
            <w:vAlign w:val="center"/>
          </w:tcPr>
          <w:p w14:paraId="5FB3419F" w14:textId="77777777" w:rsidR="00995EC5" w:rsidRPr="00CB5D5B" w:rsidRDefault="00995EC5" w:rsidP="004933C5">
            <w:pPr>
              <w:spacing w:before="60" w:after="60"/>
              <w:jc w:val="center"/>
              <w:rPr>
                <w:rFonts w:ascii="Arial" w:hAnsi="Arial"/>
                <w:b/>
                <w:sz w:val="22"/>
                <w:szCs w:val="22"/>
              </w:rPr>
            </w:pPr>
            <w:proofErr w:type="spellStart"/>
            <w:r w:rsidRPr="00CB5D5B">
              <w:rPr>
                <w:rFonts w:ascii="Arial" w:hAnsi="Arial"/>
                <w:b/>
                <w:sz w:val="22"/>
                <w:szCs w:val="22"/>
              </w:rPr>
              <w:t>Qtd</w:t>
            </w:r>
            <w:proofErr w:type="spellEnd"/>
          </w:p>
        </w:tc>
        <w:tc>
          <w:tcPr>
            <w:tcW w:w="709" w:type="dxa"/>
            <w:shd w:val="clear" w:color="auto" w:fill="D9D9D9" w:themeFill="background1" w:themeFillShade="D9"/>
            <w:vAlign w:val="center"/>
          </w:tcPr>
          <w:p w14:paraId="7AE949DA"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Un</w:t>
            </w:r>
          </w:p>
        </w:tc>
        <w:tc>
          <w:tcPr>
            <w:tcW w:w="4111" w:type="dxa"/>
            <w:shd w:val="clear" w:color="auto" w:fill="D9D9D9" w:themeFill="background1" w:themeFillShade="D9"/>
            <w:vAlign w:val="center"/>
          </w:tcPr>
          <w:p w14:paraId="62C31FE9"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Descrição</w:t>
            </w:r>
          </w:p>
        </w:tc>
        <w:tc>
          <w:tcPr>
            <w:tcW w:w="1134" w:type="dxa"/>
            <w:shd w:val="clear" w:color="auto" w:fill="D9D9D9" w:themeFill="background1" w:themeFillShade="D9"/>
            <w:vAlign w:val="center"/>
          </w:tcPr>
          <w:p w14:paraId="72AC2740"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Unit</w:t>
            </w:r>
          </w:p>
        </w:tc>
        <w:tc>
          <w:tcPr>
            <w:tcW w:w="1417" w:type="dxa"/>
            <w:shd w:val="clear" w:color="auto" w:fill="D9D9D9" w:themeFill="background1" w:themeFillShade="D9"/>
            <w:vAlign w:val="center"/>
          </w:tcPr>
          <w:p w14:paraId="516ABAE2" w14:textId="77777777" w:rsidR="00995EC5" w:rsidRPr="00CB5D5B" w:rsidRDefault="00995EC5" w:rsidP="004933C5">
            <w:pPr>
              <w:spacing w:before="60" w:after="60"/>
              <w:jc w:val="center"/>
              <w:rPr>
                <w:rFonts w:ascii="Arial" w:hAnsi="Arial"/>
                <w:b/>
                <w:sz w:val="22"/>
                <w:szCs w:val="22"/>
              </w:rPr>
            </w:pPr>
            <w:r w:rsidRPr="00CB5D5B">
              <w:rPr>
                <w:rFonts w:ascii="Arial" w:hAnsi="Arial"/>
                <w:b/>
                <w:sz w:val="22"/>
                <w:szCs w:val="22"/>
              </w:rPr>
              <w:t>Total</w:t>
            </w:r>
          </w:p>
        </w:tc>
      </w:tr>
      <w:tr w:rsidR="00995EC5" w:rsidRPr="00CB5D5B" w14:paraId="5CAE7703" w14:textId="77777777" w:rsidTr="004933C5">
        <w:tc>
          <w:tcPr>
            <w:tcW w:w="704" w:type="dxa"/>
            <w:vAlign w:val="center"/>
          </w:tcPr>
          <w:p w14:paraId="6B00D6BC" w14:textId="77777777" w:rsidR="00995EC5" w:rsidRPr="00CB5D5B" w:rsidRDefault="00995EC5" w:rsidP="004933C5">
            <w:pPr>
              <w:jc w:val="center"/>
              <w:rPr>
                <w:rFonts w:ascii="Arial" w:hAnsi="Arial"/>
                <w:b/>
                <w:sz w:val="22"/>
                <w:szCs w:val="22"/>
              </w:rPr>
            </w:pPr>
            <w:r w:rsidRPr="00CB5D5B">
              <w:rPr>
                <w:rFonts w:ascii="Arial" w:hAnsi="Arial"/>
                <w:b/>
                <w:sz w:val="22"/>
                <w:szCs w:val="22"/>
              </w:rPr>
              <w:t>01</w:t>
            </w:r>
          </w:p>
        </w:tc>
        <w:tc>
          <w:tcPr>
            <w:tcW w:w="992" w:type="dxa"/>
            <w:vAlign w:val="center"/>
          </w:tcPr>
          <w:p w14:paraId="1A3AD72C" w14:textId="77777777" w:rsidR="00995EC5" w:rsidRPr="00CB5D5B" w:rsidRDefault="00995EC5" w:rsidP="004933C5">
            <w:pPr>
              <w:jc w:val="center"/>
              <w:rPr>
                <w:rFonts w:ascii="Arial" w:hAnsi="Arial"/>
                <w:b/>
                <w:sz w:val="22"/>
                <w:szCs w:val="22"/>
              </w:rPr>
            </w:pPr>
            <w:r>
              <w:rPr>
                <w:rFonts w:ascii="Arial" w:hAnsi="Arial"/>
                <w:b/>
                <w:sz w:val="22"/>
                <w:szCs w:val="22"/>
              </w:rPr>
              <w:t>1</w:t>
            </w:r>
          </w:p>
        </w:tc>
        <w:tc>
          <w:tcPr>
            <w:tcW w:w="709" w:type="dxa"/>
            <w:vAlign w:val="center"/>
          </w:tcPr>
          <w:p w14:paraId="5E5D639C"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FC35374" w14:textId="77777777" w:rsidR="00995EC5" w:rsidRPr="00282C76" w:rsidRDefault="00995EC5" w:rsidP="004933C5">
            <w:pPr>
              <w:jc w:val="both"/>
              <w:rPr>
                <w:rFonts w:ascii="Arial" w:hAnsi="Arial"/>
                <w:sz w:val="22"/>
                <w:szCs w:val="22"/>
              </w:rPr>
            </w:pPr>
            <w:r w:rsidRPr="00F22EB6">
              <w:rPr>
                <w:rFonts w:ascii="Arial" w:hAnsi="Arial"/>
                <w:b/>
                <w:bCs/>
                <w:sz w:val="22"/>
                <w:szCs w:val="22"/>
              </w:rPr>
              <w:t>BOMBA DE INFUSÃO DE SERINGA,</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rPr>
              <w:t xml:space="preserve">  </w:t>
            </w:r>
          </w:p>
        </w:tc>
        <w:tc>
          <w:tcPr>
            <w:tcW w:w="1134" w:type="dxa"/>
            <w:vAlign w:val="center"/>
          </w:tcPr>
          <w:p w14:paraId="436565AD" w14:textId="47E52A87" w:rsidR="00995EC5" w:rsidRPr="00CB5D5B" w:rsidRDefault="00995EC5" w:rsidP="004933C5">
            <w:pPr>
              <w:jc w:val="center"/>
              <w:rPr>
                <w:rFonts w:ascii="Arial" w:hAnsi="Arial"/>
                <w:b/>
                <w:bCs/>
                <w:sz w:val="22"/>
                <w:szCs w:val="22"/>
              </w:rPr>
            </w:pPr>
          </w:p>
        </w:tc>
        <w:tc>
          <w:tcPr>
            <w:tcW w:w="1417" w:type="dxa"/>
            <w:vAlign w:val="center"/>
          </w:tcPr>
          <w:p w14:paraId="23FA8434" w14:textId="7658CE09" w:rsidR="00995EC5" w:rsidRPr="00CB5D5B" w:rsidRDefault="00995EC5" w:rsidP="004933C5">
            <w:pPr>
              <w:jc w:val="center"/>
              <w:rPr>
                <w:rFonts w:ascii="Arial" w:hAnsi="Arial"/>
                <w:b/>
                <w:bCs/>
                <w:sz w:val="22"/>
                <w:szCs w:val="22"/>
              </w:rPr>
            </w:pPr>
          </w:p>
        </w:tc>
      </w:tr>
      <w:tr w:rsidR="00995EC5" w:rsidRPr="00CB5D5B" w14:paraId="3456725A" w14:textId="77777777" w:rsidTr="004933C5">
        <w:tc>
          <w:tcPr>
            <w:tcW w:w="704" w:type="dxa"/>
            <w:vAlign w:val="center"/>
          </w:tcPr>
          <w:p w14:paraId="2C1889CE" w14:textId="77777777" w:rsidR="00995EC5" w:rsidRPr="00CB5D5B" w:rsidRDefault="00995EC5" w:rsidP="004933C5">
            <w:pPr>
              <w:jc w:val="center"/>
              <w:rPr>
                <w:rFonts w:ascii="Arial" w:hAnsi="Arial"/>
                <w:b/>
                <w:sz w:val="22"/>
                <w:szCs w:val="22"/>
              </w:rPr>
            </w:pPr>
            <w:r w:rsidRPr="00CB5D5B">
              <w:rPr>
                <w:rFonts w:ascii="Arial" w:hAnsi="Arial"/>
                <w:b/>
                <w:sz w:val="22"/>
                <w:szCs w:val="22"/>
              </w:rPr>
              <w:t>02</w:t>
            </w:r>
          </w:p>
        </w:tc>
        <w:tc>
          <w:tcPr>
            <w:tcW w:w="992" w:type="dxa"/>
            <w:vAlign w:val="center"/>
          </w:tcPr>
          <w:p w14:paraId="446B63E6" w14:textId="77777777" w:rsidR="00995EC5" w:rsidRPr="00CB5D5B" w:rsidRDefault="00995EC5" w:rsidP="004933C5">
            <w:pPr>
              <w:jc w:val="center"/>
              <w:rPr>
                <w:rFonts w:ascii="Arial" w:hAnsi="Arial"/>
                <w:b/>
                <w:sz w:val="22"/>
                <w:szCs w:val="22"/>
              </w:rPr>
            </w:pPr>
            <w:r>
              <w:rPr>
                <w:rFonts w:ascii="Arial" w:hAnsi="Arial"/>
                <w:b/>
                <w:sz w:val="22"/>
                <w:szCs w:val="22"/>
              </w:rPr>
              <w:t>15</w:t>
            </w:r>
          </w:p>
        </w:tc>
        <w:tc>
          <w:tcPr>
            <w:tcW w:w="709" w:type="dxa"/>
            <w:vAlign w:val="center"/>
          </w:tcPr>
          <w:p w14:paraId="66E4540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077A851" w14:textId="77777777" w:rsidR="00995EC5" w:rsidRPr="00282C76" w:rsidRDefault="00995EC5" w:rsidP="004933C5">
            <w:pPr>
              <w:jc w:val="both"/>
              <w:rPr>
                <w:rFonts w:ascii="Arial" w:hAnsi="Arial"/>
                <w:sz w:val="22"/>
                <w:szCs w:val="22"/>
              </w:rPr>
            </w:pPr>
            <w:r w:rsidRPr="00F22EB6">
              <w:rPr>
                <w:rFonts w:ascii="Arial" w:hAnsi="Arial"/>
                <w:b/>
                <w:bCs/>
                <w:sz w:val="22"/>
                <w:szCs w:val="22"/>
                <w:lang w:val="en-US"/>
              </w:rPr>
              <w:t>APOIO BRAÇO COM ESPUMA INJETADA DE GRANDE DURABILIDADE, REGULAGEM DE ALTURA E DE ÂNGULO DE APOIO</w:t>
            </w:r>
            <w:r>
              <w:rPr>
                <w:rFonts w:ascii="Arial" w:hAnsi="Arial"/>
                <w:b/>
                <w:bCs/>
                <w:sz w:val="22"/>
                <w:szCs w:val="22"/>
                <w:lang w:val="en-US"/>
              </w:rPr>
              <w:t>,</w:t>
            </w:r>
            <w:r>
              <w:rPr>
                <w:rFonts w:ascii="Arial" w:hAnsi="Arial"/>
                <w:sz w:val="22"/>
                <w:szCs w:val="22"/>
                <w:lang w:val="en-US"/>
              </w:rPr>
              <w:t xml:space="preserve"> </w:t>
            </w:r>
            <w:r w:rsidRPr="00176C48">
              <w:rPr>
                <w:rFonts w:ascii="Arial" w:hAnsi="Arial"/>
                <w:color w:val="000000"/>
              </w:rPr>
              <w:t>conforme detalhamento constante no item 3.1 do termo de referência</w:t>
            </w:r>
            <w:r>
              <w:rPr>
                <w:rFonts w:ascii="Arial" w:hAnsi="Arial"/>
                <w:color w:val="000000"/>
              </w:rPr>
              <w:t>.</w:t>
            </w:r>
            <w:r>
              <w:rPr>
                <w:rFonts w:ascii="Arial" w:hAnsi="Arial"/>
                <w:sz w:val="22"/>
                <w:szCs w:val="22"/>
                <w:lang w:val="en-US"/>
              </w:rPr>
              <w:t xml:space="preserve"> </w:t>
            </w:r>
            <w:r w:rsidRPr="00282C76">
              <w:rPr>
                <w:rFonts w:ascii="Arial" w:hAnsi="Arial"/>
                <w:sz w:val="22"/>
                <w:szCs w:val="22"/>
                <w:lang w:val="en-US"/>
              </w:rPr>
              <w:t xml:space="preserve"> </w:t>
            </w:r>
          </w:p>
        </w:tc>
        <w:tc>
          <w:tcPr>
            <w:tcW w:w="1134" w:type="dxa"/>
            <w:vAlign w:val="center"/>
          </w:tcPr>
          <w:p w14:paraId="6981123A" w14:textId="56F5BAF7" w:rsidR="00995EC5" w:rsidRPr="00CB5D5B" w:rsidRDefault="00995EC5" w:rsidP="004933C5">
            <w:pPr>
              <w:jc w:val="center"/>
              <w:rPr>
                <w:rFonts w:ascii="Arial" w:hAnsi="Arial"/>
                <w:b/>
                <w:bCs/>
                <w:sz w:val="22"/>
                <w:szCs w:val="22"/>
              </w:rPr>
            </w:pPr>
          </w:p>
        </w:tc>
        <w:tc>
          <w:tcPr>
            <w:tcW w:w="1417" w:type="dxa"/>
            <w:vAlign w:val="center"/>
          </w:tcPr>
          <w:p w14:paraId="17A51D01" w14:textId="3D9D4F3D" w:rsidR="00995EC5" w:rsidRPr="00CB5D5B" w:rsidRDefault="00995EC5" w:rsidP="004933C5">
            <w:pPr>
              <w:jc w:val="center"/>
              <w:rPr>
                <w:rFonts w:ascii="Arial" w:hAnsi="Arial"/>
                <w:b/>
                <w:bCs/>
                <w:sz w:val="22"/>
                <w:szCs w:val="22"/>
              </w:rPr>
            </w:pPr>
          </w:p>
        </w:tc>
      </w:tr>
      <w:tr w:rsidR="00995EC5" w:rsidRPr="00CB5D5B" w14:paraId="59B37520" w14:textId="77777777" w:rsidTr="004933C5">
        <w:tc>
          <w:tcPr>
            <w:tcW w:w="704" w:type="dxa"/>
            <w:vAlign w:val="center"/>
          </w:tcPr>
          <w:p w14:paraId="736DA901" w14:textId="77777777" w:rsidR="00995EC5" w:rsidRPr="00CB5D5B" w:rsidRDefault="00995EC5" w:rsidP="004933C5">
            <w:pPr>
              <w:jc w:val="center"/>
              <w:rPr>
                <w:rFonts w:ascii="Arial" w:hAnsi="Arial"/>
                <w:b/>
                <w:sz w:val="22"/>
                <w:szCs w:val="22"/>
              </w:rPr>
            </w:pPr>
            <w:r w:rsidRPr="00CB5D5B">
              <w:rPr>
                <w:rFonts w:ascii="Arial" w:hAnsi="Arial"/>
                <w:b/>
                <w:sz w:val="22"/>
                <w:szCs w:val="22"/>
              </w:rPr>
              <w:t>03</w:t>
            </w:r>
          </w:p>
        </w:tc>
        <w:tc>
          <w:tcPr>
            <w:tcW w:w="992" w:type="dxa"/>
            <w:vAlign w:val="center"/>
          </w:tcPr>
          <w:p w14:paraId="50F9820D"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0EFEFBC6"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70DA69B" w14:textId="77777777" w:rsidR="00995EC5" w:rsidRPr="00282C76" w:rsidRDefault="00995EC5" w:rsidP="004933C5">
            <w:pPr>
              <w:jc w:val="both"/>
              <w:rPr>
                <w:rFonts w:ascii="Arial" w:hAnsi="Arial"/>
                <w:sz w:val="22"/>
                <w:szCs w:val="22"/>
              </w:rPr>
            </w:pPr>
            <w:r w:rsidRPr="00F22EB6">
              <w:rPr>
                <w:rFonts w:ascii="Arial" w:hAnsi="Arial"/>
                <w:b/>
                <w:bCs/>
                <w:sz w:val="22"/>
                <w:szCs w:val="22"/>
              </w:rPr>
              <w:t>ASPIRADOR DE VIAS AÉREAS PORTÁTIL – PARA ASPIRAR LÍQUIDOS E SECREÇÕES, COM ALÇA DE TRANSPORTE, SILENCIOSO E DE MANUSEIO SIMPLES</w:t>
            </w:r>
            <w:r>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1BD73AF" w14:textId="59FE8955" w:rsidR="00995EC5" w:rsidRPr="00CB5D5B" w:rsidRDefault="00995EC5" w:rsidP="004933C5">
            <w:pPr>
              <w:jc w:val="center"/>
              <w:rPr>
                <w:rFonts w:ascii="Arial" w:hAnsi="Arial"/>
                <w:b/>
                <w:bCs/>
                <w:sz w:val="22"/>
                <w:szCs w:val="22"/>
              </w:rPr>
            </w:pPr>
          </w:p>
        </w:tc>
        <w:tc>
          <w:tcPr>
            <w:tcW w:w="1417" w:type="dxa"/>
            <w:vAlign w:val="center"/>
          </w:tcPr>
          <w:p w14:paraId="2C0BBF37" w14:textId="2C126D79" w:rsidR="00995EC5" w:rsidRPr="00CB5D5B" w:rsidRDefault="00995EC5" w:rsidP="004933C5">
            <w:pPr>
              <w:jc w:val="center"/>
              <w:rPr>
                <w:rFonts w:ascii="Arial" w:hAnsi="Arial"/>
                <w:b/>
                <w:bCs/>
                <w:sz w:val="22"/>
                <w:szCs w:val="22"/>
              </w:rPr>
            </w:pPr>
          </w:p>
        </w:tc>
      </w:tr>
      <w:tr w:rsidR="00995EC5" w:rsidRPr="00CB5D5B" w14:paraId="5AE8B87A" w14:textId="77777777" w:rsidTr="004933C5">
        <w:tc>
          <w:tcPr>
            <w:tcW w:w="704" w:type="dxa"/>
            <w:vAlign w:val="center"/>
          </w:tcPr>
          <w:p w14:paraId="54A125CA" w14:textId="77777777" w:rsidR="00995EC5" w:rsidRPr="00CB5D5B" w:rsidRDefault="00995EC5" w:rsidP="004933C5">
            <w:pPr>
              <w:jc w:val="center"/>
              <w:rPr>
                <w:rFonts w:ascii="Arial" w:hAnsi="Arial"/>
                <w:b/>
                <w:sz w:val="22"/>
                <w:szCs w:val="22"/>
              </w:rPr>
            </w:pPr>
            <w:r w:rsidRPr="00CB5D5B">
              <w:rPr>
                <w:rFonts w:ascii="Arial" w:hAnsi="Arial"/>
                <w:b/>
                <w:sz w:val="22"/>
                <w:szCs w:val="22"/>
              </w:rPr>
              <w:t>04</w:t>
            </w:r>
          </w:p>
        </w:tc>
        <w:tc>
          <w:tcPr>
            <w:tcW w:w="992" w:type="dxa"/>
            <w:vAlign w:val="center"/>
          </w:tcPr>
          <w:p w14:paraId="45339611" w14:textId="77777777" w:rsidR="00995EC5" w:rsidRPr="00CB5D5B" w:rsidRDefault="00995EC5" w:rsidP="004933C5">
            <w:pPr>
              <w:jc w:val="center"/>
              <w:rPr>
                <w:rFonts w:ascii="Arial" w:hAnsi="Arial"/>
                <w:b/>
                <w:sz w:val="22"/>
                <w:szCs w:val="22"/>
              </w:rPr>
            </w:pPr>
            <w:r>
              <w:rPr>
                <w:rFonts w:ascii="Arial" w:hAnsi="Arial"/>
                <w:b/>
                <w:sz w:val="22"/>
                <w:szCs w:val="22"/>
              </w:rPr>
              <w:t>18</w:t>
            </w:r>
          </w:p>
        </w:tc>
        <w:tc>
          <w:tcPr>
            <w:tcW w:w="709" w:type="dxa"/>
            <w:vAlign w:val="center"/>
          </w:tcPr>
          <w:p w14:paraId="6710E24A"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DC6221A" w14:textId="77777777" w:rsidR="00995EC5" w:rsidRPr="00282C76" w:rsidRDefault="00995EC5" w:rsidP="004933C5">
            <w:pPr>
              <w:jc w:val="both"/>
              <w:rPr>
                <w:rFonts w:ascii="Arial" w:hAnsi="Arial"/>
                <w:sz w:val="22"/>
                <w:szCs w:val="22"/>
              </w:rPr>
            </w:pPr>
            <w:r w:rsidRPr="00F22EB6">
              <w:rPr>
                <w:rFonts w:ascii="Arial" w:hAnsi="Arial"/>
                <w:b/>
                <w:bCs/>
                <w:sz w:val="22"/>
                <w:szCs w:val="22"/>
              </w:rPr>
              <w:t xml:space="preserve">BACIA EM AÇO INOXIDÁVEL </w:t>
            </w:r>
            <w:r w:rsidRPr="00F22EB6">
              <w:rPr>
                <w:rFonts w:ascii="Arial" w:hAnsi="Arial"/>
                <w:b/>
                <w:bCs/>
                <w:sz w:val="22"/>
                <w:szCs w:val="22"/>
                <w:u w:val="single"/>
              </w:rPr>
              <w:t>30 CM</w:t>
            </w:r>
            <w:r w:rsidRPr="00F22EB6">
              <w:rPr>
                <w:rFonts w:ascii="Arial" w:hAnsi="Arial"/>
                <w:b/>
                <w:bCs/>
                <w:sz w:val="22"/>
                <w:szCs w:val="22"/>
              </w:rPr>
              <w:t xml:space="preserve"> – MATERIAL COM ALTA DURABILIDADE, RESISTÊNCIA À CORROSÃO, À AÇÃO MECÂNICA, QUÍMICA E TÉRMICA, POSSIBILITANDO A ESTERILIZAÇÃO POR VAPOR SATURADO SOB PRESSÃO (AUTOCLAVES)</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05170488" w14:textId="0AB0B3C7" w:rsidR="00995EC5" w:rsidRPr="00CB5D5B" w:rsidRDefault="00995EC5" w:rsidP="004933C5">
            <w:pPr>
              <w:jc w:val="center"/>
              <w:rPr>
                <w:rFonts w:ascii="Arial" w:hAnsi="Arial"/>
                <w:b/>
                <w:bCs/>
                <w:sz w:val="22"/>
                <w:szCs w:val="22"/>
              </w:rPr>
            </w:pPr>
          </w:p>
        </w:tc>
        <w:tc>
          <w:tcPr>
            <w:tcW w:w="1417" w:type="dxa"/>
            <w:vAlign w:val="center"/>
          </w:tcPr>
          <w:p w14:paraId="5F159B03" w14:textId="14E75B92" w:rsidR="00995EC5" w:rsidRPr="00CB5D5B" w:rsidRDefault="00995EC5" w:rsidP="004933C5">
            <w:pPr>
              <w:jc w:val="center"/>
              <w:rPr>
                <w:rFonts w:ascii="Arial" w:hAnsi="Arial"/>
                <w:b/>
                <w:bCs/>
                <w:sz w:val="22"/>
                <w:szCs w:val="22"/>
              </w:rPr>
            </w:pPr>
          </w:p>
        </w:tc>
      </w:tr>
      <w:tr w:rsidR="00995EC5" w:rsidRPr="00CB5D5B" w14:paraId="6277C5A2" w14:textId="77777777" w:rsidTr="004933C5">
        <w:tc>
          <w:tcPr>
            <w:tcW w:w="704" w:type="dxa"/>
            <w:vAlign w:val="center"/>
          </w:tcPr>
          <w:p w14:paraId="2CF9F9DC" w14:textId="77777777" w:rsidR="00995EC5" w:rsidRPr="00CB5D5B" w:rsidRDefault="00995EC5" w:rsidP="004933C5">
            <w:pPr>
              <w:jc w:val="center"/>
              <w:rPr>
                <w:rFonts w:ascii="Arial" w:hAnsi="Arial"/>
                <w:b/>
                <w:sz w:val="22"/>
                <w:szCs w:val="22"/>
              </w:rPr>
            </w:pPr>
            <w:r w:rsidRPr="00CB5D5B">
              <w:rPr>
                <w:rFonts w:ascii="Arial" w:hAnsi="Arial"/>
                <w:b/>
                <w:sz w:val="22"/>
                <w:szCs w:val="22"/>
              </w:rPr>
              <w:t>05</w:t>
            </w:r>
          </w:p>
        </w:tc>
        <w:tc>
          <w:tcPr>
            <w:tcW w:w="992" w:type="dxa"/>
            <w:vAlign w:val="center"/>
          </w:tcPr>
          <w:p w14:paraId="0CF34916" w14:textId="77777777" w:rsidR="00995EC5" w:rsidRPr="00CB5D5B" w:rsidRDefault="00995EC5" w:rsidP="004933C5">
            <w:pPr>
              <w:jc w:val="center"/>
              <w:rPr>
                <w:rFonts w:ascii="Arial" w:hAnsi="Arial"/>
                <w:b/>
                <w:sz w:val="22"/>
                <w:szCs w:val="22"/>
              </w:rPr>
            </w:pPr>
            <w:r>
              <w:rPr>
                <w:rFonts w:ascii="Arial" w:hAnsi="Arial"/>
                <w:b/>
                <w:sz w:val="22"/>
                <w:szCs w:val="22"/>
              </w:rPr>
              <w:t>03</w:t>
            </w:r>
          </w:p>
        </w:tc>
        <w:tc>
          <w:tcPr>
            <w:tcW w:w="709" w:type="dxa"/>
            <w:vAlign w:val="center"/>
          </w:tcPr>
          <w:p w14:paraId="6C479480"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118E598" w14:textId="77777777" w:rsidR="00995EC5" w:rsidRPr="00282C76" w:rsidRDefault="00995EC5" w:rsidP="004933C5">
            <w:pPr>
              <w:ind w:left="21"/>
              <w:jc w:val="both"/>
              <w:rPr>
                <w:rFonts w:ascii="Arial" w:hAnsi="Arial"/>
                <w:sz w:val="22"/>
                <w:szCs w:val="22"/>
              </w:rPr>
            </w:pPr>
            <w:r w:rsidRPr="00F22EB6">
              <w:rPr>
                <w:rFonts w:ascii="Arial" w:hAnsi="Arial"/>
                <w:b/>
                <w:bCs/>
                <w:sz w:val="22"/>
                <w:szCs w:val="22"/>
              </w:rPr>
              <w:t xml:space="preserve">BALANÇA ANTROPOMÉTRICA DIGITAL – MODELO ADULTO COM </w:t>
            </w:r>
            <w:r w:rsidRPr="00F22EB6">
              <w:rPr>
                <w:rFonts w:ascii="Arial" w:hAnsi="Arial"/>
                <w:b/>
                <w:bCs/>
                <w:sz w:val="22"/>
                <w:szCs w:val="22"/>
              </w:rPr>
              <w:lastRenderedPageBreak/>
              <w:t>ESTRUTURA EM AÇO-CARBONO COM PINTURA ELETROSTÁTICA, COM TAPETE DE BORRACHA ANTIDERRAPANTE REGULÁVEL NA PLATAFORMA</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032CABB3" w14:textId="306925CA" w:rsidR="00995EC5" w:rsidRPr="00CB5D5B" w:rsidRDefault="00995EC5" w:rsidP="004933C5">
            <w:pPr>
              <w:jc w:val="center"/>
              <w:rPr>
                <w:rFonts w:ascii="Arial" w:hAnsi="Arial"/>
                <w:b/>
                <w:bCs/>
                <w:sz w:val="22"/>
                <w:szCs w:val="22"/>
              </w:rPr>
            </w:pPr>
          </w:p>
        </w:tc>
        <w:tc>
          <w:tcPr>
            <w:tcW w:w="1417" w:type="dxa"/>
            <w:vAlign w:val="center"/>
          </w:tcPr>
          <w:p w14:paraId="63C39D56" w14:textId="37ED9490" w:rsidR="00995EC5" w:rsidRPr="00CB5D5B" w:rsidRDefault="00995EC5" w:rsidP="004933C5">
            <w:pPr>
              <w:jc w:val="center"/>
              <w:rPr>
                <w:rFonts w:ascii="Arial" w:hAnsi="Arial"/>
                <w:b/>
                <w:bCs/>
                <w:sz w:val="22"/>
                <w:szCs w:val="22"/>
              </w:rPr>
            </w:pPr>
          </w:p>
        </w:tc>
      </w:tr>
      <w:tr w:rsidR="00995EC5" w:rsidRPr="00CB5D5B" w14:paraId="22E84A03" w14:textId="77777777" w:rsidTr="004933C5">
        <w:tc>
          <w:tcPr>
            <w:tcW w:w="704" w:type="dxa"/>
            <w:vAlign w:val="center"/>
          </w:tcPr>
          <w:p w14:paraId="27E5BD15" w14:textId="77777777" w:rsidR="00995EC5" w:rsidRPr="00CB5D5B" w:rsidRDefault="00995EC5" w:rsidP="004933C5">
            <w:pPr>
              <w:jc w:val="center"/>
              <w:rPr>
                <w:rFonts w:ascii="Arial" w:hAnsi="Arial"/>
                <w:b/>
                <w:sz w:val="22"/>
                <w:szCs w:val="22"/>
              </w:rPr>
            </w:pPr>
            <w:r w:rsidRPr="00CB5D5B">
              <w:rPr>
                <w:rFonts w:ascii="Arial" w:hAnsi="Arial"/>
                <w:b/>
                <w:sz w:val="22"/>
                <w:szCs w:val="22"/>
              </w:rPr>
              <w:t>06</w:t>
            </w:r>
          </w:p>
        </w:tc>
        <w:tc>
          <w:tcPr>
            <w:tcW w:w="992" w:type="dxa"/>
            <w:vAlign w:val="center"/>
          </w:tcPr>
          <w:p w14:paraId="33939151" w14:textId="77777777" w:rsidR="00995EC5" w:rsidRPr="00CB5D5B" w:rsidRDefault="00995EC5" w:rsidP="004933C5">
            <w:pPr>
              <w:jc w:val="center"/>
              <w:rPr>
                <w:rFonts w:ascii="Arial" w:hAnsi="Arial"/>
                <w:b/>
                <w:sz w:val="22"/>
                <w:szCs w:val="22"/>
              </w:rPr>
            </w:pPr>
            <w:r>
              <w:rPr>
                <w:rFonts w:ascii="Arial" w:hAnsi="Arial"/>
                <w:b/>
                <w:sz w:val="22"/>
                <w:szCs w:val="22"/>
              </w:rPr>
              <w:t>31</w:t>
            </w:r>
          </w:p>
        </w:tc>
        <w:tc>
          <w:tcPr>
            <w:tcW w:w="709" w:type="dxa"/>
            <w:vAlign w:val="center"/>
          </w:tcPr>
          <w:p w14:paraId="3F3A9D3A"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6AE9AE1" w14:textId="77777777" w:rsidR="00995EC5" w:rsidRPr="00282C76" w:rsidRDefault="00995EC5" w:rsidP="004933C5">
            <w:pPr>
              <w:ind w:left="21"/>
              <w:jc w:val="both"/>
              <w:rPr>
                <w:rFonts w:ascii="Arial" w:hAnsi="Arial"/>
                <w:sz w:val="22"/>
                <w:szCs w:val="22"/>
              </w:rPr>
            </w:pPr>
            <w:r w:rsidRPr="00F22EB6">
              <w:rPr>
                <w:rFonts w:ascii="Arial" w:hAnsi="Arial"/>
                <w:b/>
                <w:bCs/>
                <w:sz w:val="22"/>
                <w:szCs w:val="22"/>
              </w:rPr>
              <w:t>BANDEJA EM AÇO INOXIDÁVEL, RETANGULAR MEDIDAS 30X20X4CM – MATERIAL COM ALTA DURABILIDADE, RESISTÊNCIA À CORROSÃO, À AÇÃO MECÂNICA, QUÍMICA E TÉRMICA</w:t>
            </w:r>
            <w:r>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378774A" w14:textId="1D2A788A" w:rsidR="00995EC5" w:rsidRPr="00CB5D5B" w:rsidRDefault="00995EC5" w:rsidP="004933C5">
            <w:pPr>
              <w:jc w:val="center"/>
              <w:rPr>
                <w:rFonts w:ascii="Arial" w:hAnsi="Arial"/>
                <w:b/>
                <w:bCs/>
                <w:sz w:val="22"/>
                <w:szCs w:val="22"/>
              </w:rPr>
            </w:pPr>
          </w:p>
        </w:tc>
        <w:tc>
          <w:tcPr>
            <w:tcW w:w="1417" w:type="dxa"/>
            <w:vAlign w:val="center"/>
          </w:tcPr>
          <w:p w14:paraId="2F852BA6" w14:textId="4CDB892E" w:rsidR="00995EC5" w:rsidRPr="00CB5D5B" w:rsidRDefault="00995EC5" w:rsidP="004933C5">
            <w:pPr>
              <w:jc w:val="center"/>
              <w:rPr>
                <w:rFonts w:ascii="Arial" w:hAnsi="Arial"/>
                <w:b/>
                <w:bCs/>
                <w:sz w:val="22"/>
                <w:szCs w:val="22"/>
              </w:rPr>
            </w:pPr>
          </w:p>
        </w:tc>
      </w:tr>
      <w:tr w:rsidR="00995EC5" w:rsidRPr="00CB5D5B" w14:paraId="6472E0FB" w14:textId="77777777" w:rsidTr="004933C5">
        <w:tc>
          <w:tcPr>
            <w:tcW w:w="704" w:type="dxa"/>
            <w:vAlign w:val="center"/>
          </w:tcPr>
          <w:p w14:paraId="446C0C3D" w14:textId="77777777" w:rsidR="00995EC5" w:rsidRPr="00CB5D5B" w:rsidRDefault="00995EC5" w:rsidP="004933C5">
            <w:pPr>
              <w:jc w:val="center"/>
              <w:rPr>
                <w:rFonts w:ascii="Arial" w:hAnsi="Arial"/>
                <w:b/>
                <w:sz w:val="22"/>
                <w:szCs w:val="22"/>
              </w:rPr>
            </w:pPr>
            <w:r w:rsidRPr="00CB5D5B">
              <w:rPr>
                <w:rFonts w:ascii="Arial" w:hAnsi="Arial"/>
                <w:b/>
                <w:sz w:val="22"/>
                <w:szCs w:val="22"/>
              </w:rPr>
              <w:t>07</w:t>
            </w:r>
          </w:p>
        </w:tc>
        <w:tc>
          <w:tcPr>
            <w:tcW w:w="992" w:type="dxa"/>
            <w:vAlign w:val="center"/>
          </w:tcPr>
          <w:p w14:paraId="001E4E04" w14:textId="77777777" w:rsidR="00995EC5" w:rsidRPr="00CB5D5B" w:rsidRDefault="00995EC5" w:rsidP="004933C5">
            <w:pPr>
              <w:jc w:val="center"/>
              <w:rPr>
                <w:rFonts w:ascii="Arial" w:hAnsi="Arial"/>
                <w:b/>
                <w:sz w:val="22"/>
                <w:szCs w:val="22"/>
              </w:rPr>
            </w:pPr>
            <w:r>
              <w:rPr>
                <w:rFonts w:ascii="Arial" w:hAnsi="Arial"/>
                <w:b/>
                <w:sz w:val="22"/>
                <w:szCs w:val="22"/>
              </w:rPr>
              <w:t>07</w:t>
            </w:r>
          </w:p>
        </w:tc>
        <w:tc>
          <w:tcPr>
            <w:tcW w:w="709" w:type="dxa"/>
            <w:vAlign w:val="center"/>
          </w:tcPr>
          <w:p w14:paraId="25A3985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019085F" w14:textId="77777777" w:rsidR="00995EC5" w:rsidRPr="00282C76" w:rsidRDefault="00995EC5" w:rsidP="004933C5">
            <w:pPr>
              <w:ind w:left="21"/>
              <w:jc w:val="both"/>
              <w:rPr>
                <w:rFonts w:ascii="Arial" w:hAnsi="Arial"/>
                <w:sz w:val="22"/>
                <w:szCs w:val="22"/>
              </w:rPr>
            </w:pPr>
            <w:r w:rsidRPr="00F22EB6">
              <w:rPr>
                <w:rFonts w:ascii="Arial" w:hAnsi="Arial"/>
                <w:b/>
                <w:bCs/>
                <w:sz w:val="22"/>
                <w:szCs w:val="22"/>
                <w:lang w:val="en-US"/>
              </w:rPr>
              <w:t>BIOMBO HOSPITALAR TRIPLO, COM ESTRUTURA TUBULAR EM AÇO REDONDO, COM PINTURA EPOXI, CORTINAS EM PLÁSTICO PVC 0,20 BRANCO E PÉS COM RODÍZIOS GIRATÓRIOS DE 2" DE DIÂMETRO. DIMENSÕES APROXIMADAS: 1,8M LARGURA ABERTO E 1,80M ALTURA</w:t>
            </w:r>
            <w:r>
              <w:rPr>
                <w:rFonts w:ascii="Arial" w:hAnsi="Arial"/>
                <w:b/>
                <w:bCs/>
                <w:sz w:val="22"/>
                <w:szCs w:val="22"/>
                <w:lang w:val="en-US"/>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B62EB8C" w14:textId="341921A8" w:rsidR="00995EC5" w:rsidRPr="00CB5D5B" w:rsidRDefault="00995EC5" w:rsidP="004933C5">
            <w:pPr>
              <w:jc w:val="center"/>
              <w:rPr>
                <w:rFonts w:ascii="Arial" w:hAnsi="Arial"/>
                <w:b/>
                <w:bCs/>
                <w:sz w:val="22"/>
                <w:szCs w:val="22"/>
              </w:rPr>
            </w:pPr>
          </w:p>
        </w:tc>
        <w:tc>
          <w:tcPr>
            <w:tcW w:w="1417" w:type="dxa"/>
            <w:vAlign w:val="center"/>
          </w:tcPr>
          <w:p w14:paraId="0CF314D5" w14:textId="015EFCE9" w:rsidR="00995EC5" w:rsidRPr="00CB5D5B" w:rsidRDefault="00995EC5" w:rsidP="004933C5">
            <w:pPr>
              <w:jc w:val="center"/>
              <w:rPr>
                <w:rFonts w:ascii="Arial" w:hAnsi="Arial"/>
                <w:b/>
                <w:bCs/>
                <w:sz w:val="22"/>
                <w:szCs w:val="22"/>
              </w:rPr>
            </w:pPr>
          </w:p>
        </w:tc>
      </w:tr>
      <w:tr w:rsidR="00995EC5" w:rsidRPr="00CB5D5B" w14:paraId="13E34F3A" w14:textId="77777777" w:rsidTr="004933C5">
        <w:tc>
          <w:tcPr>
            <w:tcW w:w="704" w:type="dxa"/>
            <w:vAlign w:val="center"/>
          </w:tcPr>
          <w:p w14:paraId="262DE077" w14:textId="77777777" w:rsidR="00995EC5" w:rsidRPr="00CB5D5B" w:rsidRDefault="00995EC5" w:rsidP="004933C5">
            <w:pPr>
              <w:jc w:val="center"/>
              <w:rPr>
                <w:rFonts w:ascii="Arial" w:hAnsi="Arial"/>
                <w:b/>
                <w:sz w:val="22"/>
                <w:szCs w:val="22"/>
              </w:rPr>
            </w:pPr>
            <w:r w:rsidRPr="00CB5D5B">
              <w:rPr>
                <w:rFonts w:ascii="Arial" w:hAnsi="Arial"/>
                <w:b/>
                <w:sz w:val="22"/>
                <w:szCs w:val="22"/>
              </w:rPr>
              <w:t>08</w:t>
            </w:r>
          </w:p>
        </w:tc>
        <w:tc>
          <w:tcPr>
            <w:tcW w:w="992" w:type="dxa"/>
            <w:vAlign w:val="center"/>
          </w:tcPr>
          <w:p w14:paraId="4909028E"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79B3ECC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6909845" w14:textId="77777777" w:rsidR="00995EC5" w:rsidRPr="00282C76" w:rsidRDefault="00995EC5" w:rsidP="004933C5">
            <w:pPr>
              <w:jc w:val="both"/>
              <w:rPr>
                <w:rFonts w:ascii="Arial" w:hAnsi="Arial"/>
                <w:sz w:val="22"/>
                <w:szCs w:val="22"/>
              </w:rPr>
            </w:pPr>
            <w:r w:rsidRPr="00F22EB6">
              <w:rPr>
                <w:rFonts w:ascii="Arial" w:hAnsi="Arial"/>
                <w:b/>
                <w:bCs/>
                <w:sz w:val="22"/>
                <w:szCs w:val="22"/>
              </w:rPr>
              <w:t xml:space="preserve">CABO TRANSDUTOR/EXTENSOR PARA MONITOR MULTIPARÂMETRO PARA OXIMETRIA ADULTO/INFANTIL DE 1 VIA EM SILICONE MEDICINAL, COMPRIMENTO MÍNIMO DE 2M. – </w:t>
            </w:r>
            <w:r w:rsidRPr="00F22EB6">
              <w:rPr>
                <w:rFonts w:ascii="Arial" w:hAnsi="Arial"/>
                <w:b/>
                <w:bCs/>
                <w:sz w:val="22"/>
                <w:szCs w:val="22"/>
                <w:u w:val="single"/>
              </w:rPr>
              <w:t>COMPATÍVEL COM GENERAL MEDTECH (G3D)</w:t>
            </w:r>
            <w:r>
              <w:rPr>
                <w:rFonts w:ascii="Arial" w:hAnsi="Arial"/>
                <w:b/>
                <w:bCs/>
                <w:sz w:val="22"/>
                <w:szCs w:val="22"/>
                <w:u w:val="single"/>
              </w:rPr>
              <w:t>,</w:t>
            </w:r>
            <w:r w:rsidRPr="00F22EB6">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742E453D" w14:textId="2CBBD012" w:rsidR="00995EC5" w:rsidRPr="00CB5D5B" w:rsidRDefault="00995EC5" w:rsidP="004933C5">
            <w:pPr>
              <w:jc w:val="center"/>
              <w:rPr>
                <w:rFonts w:ascii="Arial" w:hAnsi="Arial"/>
                <w:b/>
                <w:bCs/>
                <w:sz w:val="22"/>
                <w:szCs w:val="22"/>
              </w:rPr>
            </w:pPr>
          </w:p>
        </w:tc>
        <w:tc>
          <w:tcPr>
            <w:tcW w:w="1417" w:type="dxa"/>
            <w:vAlign w:val="center"/>
          </w:tcPr>
          <w:p w14:paraId="2E231B83" w14:textId="432CE78C" w:rsidR="00995EC5" w:rsidRPr="00CB5D5B" w:rsidRDefault="00995EC5" w:rsidP="004933C5">
            <w:pPr>
              <w:jc w:val="center"/>
              <w:rPr>
                <w:rFonts w:ascii="Arial" w:hAnsi="Arial"/>
                <w:b/>
                <w:bCs/>
                <w:sz w:val="22"/>
                <w:szCs w:val="22"/>
              </w:rPr>
            </w:pPr>
          </w:p>
        </w:tc>
      </w:tr>
      <w:tr w:rsidR="00995EC5" w:rsidRPr="00CB5D5B" w14:paraId="57AF83CA" w14:textId="77777777" w:rsidTr="004933C5">
        <w:tc>
          <w:tcPr>
            <w:tcW w:w="704" w:type="dxa"/>
            <w:vAlign w:val="center"/>
          </w:tcPr>
          <w:p w14:paraId="1263275C" w14:textId="77777777" w:rsidR="00995EC5" w:rsidRPr="00CB5D5B" w:rsidRDefault="00995EC5" w:rsidP="004933C5">
            <w:pPr>
              <w:jc w:val="center"/>
              <w:rPr>
                <w:rFonts w:ascii="Arial" w:hAnsi="Arial"/>
                <w:b/>
                <w:sz w:val="22"/>
                <w:szCs w:val="22"/>
              </w:rPr>
            </w:pPr>
            <w:r w:rsidRPr="00CB5D5B">
              <w:rPr>
                <w:rFonts w:ascii="Arial" w:hAnsi="Arial"/>
                <w:b/>
                <w:sz w:val="22"/>
                <w:szCs w:val="22"/>
              </w:rPr>
              <w:t>09</w:t>
            </w:r>
          </w:p>
        </w:tc>
        <w:tc>
          <w:tcPr>
            <w:tcW w:w="992" w:type="dxa"/>
            <w:vAlign w:val="center"/>
          </w:tcPr>
          <w:p w14:paraId="00E9AC3F"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1F81ACBA"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CCC2C1E" w14:textId="77777777" w:rsidR="00995EC5" w:rsidRPr="00282C76" w:rsidRDefault="00995EC5" w:rsidP="004933C5">
            <w:pPr>
              <w:jc w:val="both"/>
              <w:rPr>
                <w:rFonts w:ascii="Arial" w:hAnsi="Arial"/>
                <w:sz w:val="22"/>
                <w:szCs w:val="22"/>
              </w:rPr>
            </w:pPr>
            <w:r w:rsidRPr="00F22EB6">
              <w:rPr>
                <w:rFonts w:ascii="Arial" w:hAnsi="Arial"/>
                <w:b/>
                <w:bCs/>
                <w:sz w:val="22"/>
                <w:szCs w:val="22"/>
              </w:rPr>
              <w:t xml:space="preserve">CABO TRANSDUTOR/EXTENSOR PARA MONITOR MULTIPARÂMETRO PARA AFERIÇÃO DE PRESSÃO ARTERIAL NÃO INVASIVA (PNI) DE 1 VIA EM SILICONE MEDICINAL, COMPRIMENTO MÍNIMO DE 2M. – </w:t>
            </w:r>
            <w:r w:rsidRPr="00F22EB6">
              <w:rPr>
                <w:rFonts w:ascii="Arial" w:hAnsi="Arial"/>
                <w:b/>
                <w:bCs/>
                <w:sz w:val="22"/>
                <w:szCs w:val="22"/>
                <w:u w:val="single"/>
              </w:rPr>
              <w:t>COMPATÍVEL COM GENERAL MEDTECH (G3D)</w:t>
            </w:r>
            <w:r>
              <w:rPr>
                <w:rFonts w:ascii="Arial" w:hAnsi="Arial"/>
                <w:b/>
                <w:bCs/>
                <w:sz w:val="22"/>
                <w:szCs w:val="22"/>
                <w:u w:val="single"/>
              </w:rPr>
              <w:t>,</w:t>
            </w:r>
            <w:r w:rsidRPr="00F22EB6">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4FC56A5B" w14:textId="366A2898" w:rsidR="00995EC5" w:rsidRPr="00CB5D5B" w:rsidRDefault="00995EC5" w:rsidP="004933C5">
            <w:pPr>
              <w:jc w:val="center"/>
              <w:rPr>
                <w:rFonts w:ascii="Arial" w:hAnsi="Arial"/>
                <w:b/>
                <w:bCs/>
                <w:sz w:val="22"/>
                <w:szCs w:val="22"/>
              </w:rPr>
            </w:pPr>
          </w:p>
        </w:tc>
        <w:tc>
          <w:tcPr>
            <w:tcW w:w="1417" w:type="dxa"/>
            <w:vAlign w:val="center"/>
          </w:tcPr>
          <w:p w14:paraId="638DF2FB" w14:textId="3C2A1B68" w:rsidR="00995EC5" w:rsidRPr="00CB5D5B" w:rsidRDefault="00995EC5" w:rsidP="004933C5">
            <w:pPr>
              <w:jc w:val="center"/>
              <w:rPr>
                <w:rFonts w:ascii="Arial" w:hAnsi="Arial"/>
                <w:b/>
                <w:bCs/>
                <w:sz w:val="22"/>
                <w:szCs w:val="22"/>
              </w:rPr>
            </w:pPr>
          </w:p>
        </w:tc>
      </w:tr>
      <w:tr w:rsidR="00995EC5" w:rsidRPr="00CB5D5B" w14:paraId="2FB328F6" w14:textId="77777777" w:rsidTr="004933C5">
        <w:tc>
          <w:tcPr>
            <w:tcW w:w="704" w:type="dxa"/>
            <w:vAlign w:val="center"/>
          </w:tcPr>
          <w:p w14:paraId="035FB8D9" w14:textId="77777777" w:rsidR="00995EC5" w:rsidRPr="00CB5D5B" w:rsidRDefault="00995EC5" w:rsidP="004933C5">
            <w:pPr>
              <w:jc w:val="center"/>
              <w:rPr>
                <w:rFonts w:ascii="Arial" w:hAnsi="Arial"/>
                <w:b/>
                <w:sz w:val="22"/>
                <w:szCs w:val="22"/>
              </w:rPr>
            </w:pPr>
            <w:r w:rsidRPr="00CB5D5B">
              <w:rPr>
                <w:rFonts w:ascii="Arial" w:hAnsi="Arial"/>
                <w:b/>
                <w:sz w:val="22"/>
                <w:szCs w:val="22"/>
              </w:rPr>
              <w:t>10</w:t>
            </w:r>
          </w:p>
        </w:tc>
        <w:tc>
          <w:tcPr>
            <w:tcW w:w="992" w:type="dxa"/>
            <w:vAlign w:val="center"/>
          </w:tcPr>
          <w:p w14:paraId="0A4315DB" w14:textId="77777777" w:rsidR="00995EC5" w:rsidRPr="00CB5D5B" w:rsidRDefault="00995EC5" w:rsidP="004933C5">
            <w:pPr>
              <w:jc w:val="center"/>
              <w:rPr>
                <w:rFonts w:ascii="Arial" w:hAnsi="Arial"/>
                <w:b/>
                <w:sz w:val="22"/>
                <w:szCs w:val="22"/>
              </w:rPr>
            </w:pPr>
            <w:r>
              <w:rPr>
                <w:rFonts w:ascii="Arial" w:hAnsi="Arial"/>
                <w:b/>
                <w:sz w:val="22"/>
                <w:szCs w:val="22"/>
              </w:rPr>
              <w:t>15</w:t>
            </w:r>
          </w:p>
        </w:tc>
        <w:tc>
          <w:tcPr>
            <w:tcW w:w="709" w:type="dxa"/>
            <w:vAlign w:val="center"/>
          </w:tcPr>
          <w:p w14:paraId="4AAA2ECD"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7DD249CF" w14:textId="77777777" w:rsidR="00995EC5" w:rsidRPr="00282C76" w:rsidRDefault="00995EC5" w:rsidP="004933C5">
            <w:pPr>
              <w:jc w:val="both"/>
              <w:rPr>
                <w:rFonts w:ascii="Arial" w:hAnsi="Arial"/>
                <w:sz w:val="22"/>
                <w:szCs w:val="22"/>
              </w:rPr>
            </w:pPr>
            <w:r w:rsidRPr="00F22EB6">
              <w:rPr>
                <w:rFonts w:ascii="Arial" w:hAnsi="Arial"/>
                <w:b/>
                <w:bCs/>
                <w:sz w:val="22"/>
                <w:szCs w:val="22"/>
              </w:rPr>
              <w:t xml:space="preserve">CANETA PARA ELETROCAUTÉRIO/BISTURI ELÉTRICO – MATERIAL DE ENCAIXE UNIVERSAL, MONOPOLAR, COM CABO EM MATERIAL ISOLANTE, CABO COM EXTENSÃO MÍNIMA DE 2 METROS, PONTA EM AÇO </w:t>
            </w:r>
            <w:r w:rsidRPr="00F22EB6">
              <w:rPr>
                <w:rFonts w:ascii="Arial" w:hAnsi="Arial"/>
                <w:b/>
                <w:bCs/>
                <w:sz w:val="22"/>
                <w:szCs w:val="22"/>
              </w:rPr>
              <w:lastRenderedPageBreak/>
              <w:t>INOXIDÁVEL, COM BOTÃO DE CORTE E COAGULAÇÃO EM SEU CORPO, ESTÉRIL E AUTOCLAVÁVEL</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07667427" w14:textId="2E3E7EDC" w:rsidR="00995EC5" w:rsidRPr="00CB5D5B" w:rsidRDefault="00995EC5" w:rsidP="004933C5">
            <w:pPr>
              <w:jc w:val="center"/>
              <w:rPr>
                <w:rFonts w:ascii="Arial" w:hAnsi="Arial"/>
                <w:b/>
                <w:bCs/>
                <w:sz w:val="22"/>
                <w:szCs w:val="22"/>
              </w:rPr>
            </w:pPr>
          </w:p>
        </w:tc>
        <w:tc>
          <w:tcPr>
            <w:tcW w:w="1417" w:type="dxa"/>
            <w:vAlign w:val="center"/>
          </w:tcPr>
          <w:p w14:paraId="0082A9A7" w14:textId="21A41175" w:rsidR="00995EC5" w:rsidRPr="00CB5D5B" w:rsidRDefault="00995EC5" w:rsidP="004933C5">
            <w:pPr>
              <w:jc w:val="center"/>
              <w:rPr>
                <w:rFonts w:ascii="Arial" w:hAnsi="Arial"/>
                <w:b/>
                <w:bCs/>
                <w:sz w:val="22"/>
                <w:szCs w:val="22"/>
              </w:rPr>
            </w:pPr>
          </w:p>
        </w:tc>
      </w:tr>
      <w:tr w:rsidR="00995EC5" w:rsidRPr="00CB5D5B" w14:paraId="210739D0" w14:textId="77777777" w:rsidTr="004933C5">
        <w:tc>
          <w:tcPr>
            <w:tcW w:w="704" w:type="dxa"/>
            <w:vAlign w:val="center"/>
          </w:tcPr>
          <w:p w14:paraId="07372F2D" w14:textId="77777777" w:rsidR="00995EC5" w:rsidRPr="00CB5D5B" w:rsidRDefault="00995EC5" w:rsidP="004933C5">
            <w:pPr>
              <w:jc w:val="center"/>
              <w:rPr>
                <w:rFonts w:ascii="Arial" w:hAnsi="Arial"/>
                <w:b/>
                <w:sz w:val="22"/>
                <w:szCs w:val="22"/>
              </w:rPr>
            </w:pPr>
            <w:r w:rsidRPr="00CB5D5B">
              <w:rPr>
                <w:rFonts w:ascii="Arial" w:hAnsi="Arial"/>
                <w:b/>
                <w:sz w:val="22"/>
                <w:szCs w:val="22"/>
              </w:rPr>
              <w:t>11</w:t>
            </w:r>
          </w:p>
        </w:tc>
        <w:tc>
          <w:tcPr>
            <w:tcW w:w="992" w:type="dxa"/>
            <w:vAlign w:val="center"/>
          </w:tcPr>
          <w:p w14:paraId="6B198D1A" w14:textId="77777777" w:rsidR="00995EC5" w:rsidRPr="00CB5D5B" w:rsidRDefault="00995EC5" w:rsidP="004933C5">
            <w:pPr>
              <w:jc w:val="center"/>
              <w:rPr>
                <w:rFonts w:ascii="Arial" w:hAnsi="Arial"/>
                <w:b/>
                <w:sz w:val="22"/>
                <w:szCs w:val="22"/>
              </w:rPr>
            </w:pPr>
            <w:r>
              <w:rPr>
                <w:rFonts w:ascii="Arial" w:hAnsi="Arial"/>
                <w:b/>
                <w:sz w:val="22"/>
                <w:szCs w:val="22"/>
              </w:rPr>
              <w:t>07</w:t>
            </w:r>
          </w:p>
        </w:tc>
        <w:tc>
          <w:tcPr>
            <w:tcW w:w="709" w:type="dxa"/>
            <w:vAlign w:val="center"/>
          </w:tcPr>
          <w:p w14:paraId="4E47060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5BF5293" w14:textId="77777777" w:rsidR="00995EC5" w:rsidRPr="00282C76" w:rsidRDefault="00995EC5" w:rsidP="004933C5">
            <w:pPr>
              <w:jc w:val="both"/>
              <w:rPr>
                <w:rFonts w:ascii="Arial" w:hAnsi="Arial"/>
                <w:sz w:val="22"/>
                <w:szCs w:val="22"/>
              </w:rPr>
            </w:pPr>
            <w:r w:rsidRPr="00F22EB6">
              <w:rPr>
                <w:rFonts w:ascii="Arial" w:hAnsi="Arial"/>
                <w:b/>
                <w:bCs/>
                <w:sz w:val="22"/>
                <w:szCs w:val="22"/>
              </w:rPr>
              <w:t>CAIXA TÉRMICA 100 L COM RODÍZIOS – CAIXA COM VOLUME APROXIMADO DE 100L, COM PAREDES EM POLIESTIRENO EXPANDIDO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7CF99EE" w14:textId="3AEC1106" w:rsidR="00995EC5" w:rsidRPr="00CB5D5B" w:rsidRDefault="00995EC5" w:rsidP="004933C5">
            <w:pPr>
              <w:jc w:val="center"/>
              <w:rPr>
                <w:rFonts w:ascii="Arial" w:hAnsi="Arial"/>
                <w:b/>
                <w:bCs/>
                <w:sz w:val="22"/>
                <w:szCs w:val="22"/>
              </w:rPr>
            </w:pPr>
          </w:p>
        </w:tc>
        <w:tc>
          <w:tcPr>
            <w:tcW w:w="1417" w:type="dxa"/>
            <w:vAlign w:val="center"/>
          </w:tcPr>
          <w:p w14:paraId="22513912" w14:textId="2E959118" w:rsidR="00995EC5" w:rsidRPr="00CB5D5B" w:rsidRDefault="00995EC5" w:rsidP="004933C5">
            <w:pPr>
              <w:jc w:val="center"/>
              <w:rPr>
                <w:rFonts w:ascii="Arial" w:hAnsi="Arial"/>
                <w:b/>
                <w:bCs/>
                <w:sz w:val="22"/>
                <w:szCs w:val="22"/>
              </w:rPr>
            </w:pPr>
          </w:p>
        </w:tc>
      </w:tr>
      <w:tr w:rsidR="00995EC5" w:rsidRPr="00CB5D5B" w14:paraId="69064021" w14:textId="77777777" w:rsidTr="004933C5">
        <w:tc>
          <w:tcPr>
            <w:tcW w:w="704" w:type="dxa"/>
            <w:vAlign w:val="center"/>
          </w:tcPr>
          <w:p w14:paraId="2D41A4F9" w14:textId="77777777" w:rsidR="00995EC5" w:rsidRPr="00CB5D5B" w:rsidRDefault="00995EC5" w:rsidP="004933C5">
            <w:pPr>
              <w:jc w:val="center"/>
              <w:rPr>
                <w:rFonts w:ascii="Arial" w:hAnsi="Arial"/>
                <w:b/>
                <w:sz w:val="22"/>
                <w:szCs w:val="22"/>
              </w:rPr>
            </w:pPr>
            <w:r w:rsidRPr="00CB5D5B">
              <w:rPr>
                <w:rFonts w:ascii="Arial" w:hAnsi="Arial"/>
                <w:b/>
                <w:sz w:val="22"/>
                <w:szCs w:val="22"/>
              </w:rPr>
              <w:t>12</w:t>
            </w:r>
          </w:p>
        </w:tc>
        <w:tc>
          <w:tcPr>
            <w:tcW w:w="992" w:type="dxa"/>
            <w:vAlign w:val="center"/>
          </w:tcPr>
          <w:p w14:paraId="4A62B814"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483CA604"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9B9BD9F" w14:textId="77777777" w:rsidR="00995EC5" w:rsidRPr="00282C76" w:rsidRDefault="00995EC5" w:rsidP="004933C5">
            <w:pPr>
              <w:jc w:val="both"/>
              <w:rPr>
                <w:rFonts w:ascii="Arial" w:hAnsi="Arial"/>
                <w:sz w:val="22"/>
                <w:szCs w:val="22"/>
              </w:rPr>
            </w:pPr>
            <w:r w:rsidRPr="00F22EB6">
              <w:rPr>
                <w:rFonts w:ascii="Arial" w:hAnsi="Arial"/>
                <w:b/>
                <w:bCs/>
                <w:sz w:val="22"/>
                <w:szCs w:val="22"/>
              </w:rPr>
              <w:t>CAIXA TÉRMICA 80 L COM RODÍZIOS – CAIXA COM VOLUME APROXIMADO DE 80L, COM PAREDES EM POLIESTIRENO EXPANDIDO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5AC5241" w14:textId="31DAA85D" w:rsidR="00995EC5" w:rsidRPr="00CB5D5B" w:rsidRDefault="00995EC5" w:rsidP="004933C5">
            <w:pPr>
              <w:jc w:val="center"/>
              <w:rPr>
                <w:rFonts w:ascii="Arial" w:hAnsi="Arial"/>
                <w:b/>
                <w:bCs/>
                <w:sz w:val="22"/>
                <w:szCs w:val="22"/>
              </w:rPr>
            </w:pPr>
          </w:p>
        </w:tc>
        <w:tc>
          <w:tcPr>
            <w:tcW w:w="1417" w:type="dxa"/>
            <w:vAlign w:val="center"/>
          </w:tcPr>
          <w:p w14:paraId="7EDC6B1D" w14:textId="0D55DBB7" w:rsidR="00995EC5" w:rsidRPr="00CB5D5B" w:rsidRDefault="00995EC5" w:rsidP="004933C5">
            <w:pPr>
              <w:jc w:val="center"/>
              <w:rPr>
                <w:rFonts w:ascii="Arial" w:hAnsi="Arial"/>
                <w:b/>
                <w:bCs/>
                <w:sz w:val="22"/>
                <w:szCs w:val="22"/>
              </w:rPr>
            </w:pPr>
          </w:p>
        </w:tc>
      </w:tr>
      <w:tr w:rsidR="00995EC5" w:rsidRPr="00CB5D5B" w14:paraId="58167A73" w14:textId="77777777" w:rsidTr="004933C5">
        <w:tc>
          <w:tcPr>
            <w:tcW w:w="704" w:type="dxa"/>
            <w:vAlign w:val="center"/>
          </w:tcPr>
          <w:p w14:paraId="2FD710EC" w14:textId="77777777" w:rsidR="00995EC5" w:rsidRPr="00CB5D5B" w:rsidRDefault="00995EC5" w:rsidP="004933C5">
            <w:pPr>
              <w:jc w:val="center"/>
              <w:rPr>
                <w:rFonts w:ascii="Arial" w:hAnsi="Arial"/>
                <w:b/>
                <w:sz w:val="22"/>
                <w:szCs w:val="22"/>
              </w:rPr>
            </w:pPr>
            <w:r w:rsidRPr="00CB5D5B">
              <w:rPr>
                <w:rFonts w:ascii="Arial" w:hAnsi="Arial"/>
                <w:b/>
                <w:sz w:val="22"/>
                <w:szCs w:val="22"/>
              </w:rPr>
              <w:t>13</w:t>
            </w:r>
          </w:p>
        </w:tc>
        <w:tc>
          <w:tcPr>
            <w:tcW w:w="992" w:type="dxa"/>
            <w:vAlign w:val="center"/>
          </w:tcPr>
          <w:p w14:paraId="68B10CE4"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6B487AE4"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69F6487" w14:textId="77777777" w:rsidR="00995EC5" w:rsidRPr="00282C76" w:rsidRDefault="00995EC5" w:rsidP="004933C5">
            <w:pPr>
              <w:jc w:val="both"/>
              <w:rPr>
                <w:rFonts w:ascii="Arial" w:hAnsi="Arial"/>
                <w:sz w:val="22"/>
                <w:szCs w:val="22"/>
              </w:rPr>
            </w:pPr>
            <w:r w:rsidRPr="00F22EB6">
              <w:rPr>
                <w:rFonts w:ascii="Arial" w:hAnsi="Arial"/>
                <w:b/>
                <w:bCs/>
                <w:sz w:val="22"/>
                <w:szCs w:val="22"/>
              </w:rPr>
              <w:t>CAIXA TÉRMICA 8,5 L – CAIXA COM VOLUME APROXIMADO DE 8,5L, COM PAREDES EM POLIETILENO DE ALTA DENSIDADE – PEAD, ENTRE CAMADAS COM PU (POLIURETANO)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BE077DE" w14:textId="574965DC" w:rsidR="00995EC5" w:rsidRPr="00CB5D5B" w:rsidRDefault="00995EC5" w:rsidP="004933C5">
            <w:pPr>
              <w:jc w:val="center"/>
              <w:rPr>
                <w:rFonts w:ascii="Arial" w:hAnsi="Arial"/>
                <w:b/>
                <w:bCs/>
                <w:sz w:val="22"/>
                <w:szCs w:val="22"/>
              </w:rPr>
            </w:pPr>
          </w:p>
        </w:tc>
        <w:tc>
          <w:tcPr>
            <w:tcW w:w="1417" w:type="dxa"/>
            <w:vAlign w:val="center"/>
          </w:tcPr>
          <w:p w14:paraId="2D635DE9" w14:textId="2C79CA0F" w:rsidR="00995EC5" w:rsidRPr="00CB5D5B" w:rsidRDefault="00995EC5" w:rsidP="004933C5">
            <w:pPr>
              <w:jc w:val="center"/>
              <w:rPr>
                <w:rFonts w:ascii="Arial" w:hAnsi="Arial"/>
                <w:b/>
                <w:bCs/>
                <w:sz w:val="22"/>
                <w:szCs w:val="22"/>
              </w:rPr>
            </w:pPr>
          </w:p>
        </w:tc>
      </w:tr>
      <w:tr w:rsidR="00995EC5" w:rsidRPr="00CB5D5B" w14:paraId="3086517B" w14:textId="77777777" w:rsidTr="004933C5">
        <w:tc>
          <w:tcPr>
            <w:tcW w:w="704" w:type="dxa"/>
            <w:vAlign w:val="center"/>
          </w:tcPr>
          <w:p w14:paraId="71648091" w14:textId="77777777" w:rsidR="00995EC5" w:rsidRPr="00CB5D5B" w:rsidRDefault="00995EC5" w:rsidP="004933C5">
            <w:pPr>
              <w:jc w:val="center"/>
              <w:rPr>
                <w:rFonts w:ascii="Arial" w:hAnsi="Arial"/>
                <w:b/>
                <w:sz w:val="22"/>
                <w:szCs w:val="22"/>
              </w:rPr>
            </w:pPr>
            <w:r w:rsidRPr="00CB5D5B">
              <w:rPr>
                <w:rFonts w:ascii="Arial" w:hAnsi="Arial"/>
                <w:b/>
                <w:sz w:val="22"/>
                <w:szCs w:val="22"/>
              </w:rPr>
              <w:t>14</w:t>
            </w:r>
          </w:p>
        </w:tc>
        <w:tc>
          <w:tcPr>
            <w:tcW w:w="992" w:type="dxa"/>
            <w:vAlign w:val="center"/>
          </w:tcPr>
          <w:p w14:paraId="37A51F01" w14:textId="77777777" w:rsidR="00995EC5" w:rsidRPr="00CB5D5B" w:rsidRDefault="00995EC5" w:rsidP="004933C5">
            <w:pPr>
              <w:jc w:val="center"/>
              <w:rPr>
                <w:rFonts w:ascii="Arial" w:hAnsi="Arial"/>
                <w:b/>
                <w:sz w:val="22"/>
                <w:szCs w:val="22"/>
              </w:rPr>
            </w:pPr>
            <w:r>
              <w:rPr>
                <w:rFonts w:ascii="Arial" w:hAnsi="Arial"/>
                <w:b/>
                <w:sz w:val="22"/>
                <w:szCs w:val="22"/>
              </w:rPr>
              <w:t>04</w:t>
            </w:r>
          </w:p>
        </w:tc>
        <w:tc>
          <w:tcPr>
            <w:tcW w:w="709" w:type="dxa"/>
            <w:vAlign w:val="center"/>
          </w:tcPr>
          <w:p w14:paraId="54A34B9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797E515" w14:textId="77777777" w:rsidR="00995EC5" w:rsidRPr="00282C76" w:rsidRDefault="00995EC5" w:rsidP="004933C5">
            <w:pPr>
              <w:jc w:val="both"/>
              <w:rPr>
                <w:rFonts w:ascii="Arial" w:hAnsi="Arial"/>
                <w:sz w:val="22"/>
                <w:szCs w:val="22"/>
              </w:rPr>
            </w:pPr>
            <w:r w:rsidRPr="00F22EB6">
              <w:rPr>
                <w:rFonts w:ascii="Arial" w:hAnsi="Arial"/>
                <w:b/>
                <w:bCs/>
                <w:sz w:val="22"/>
                <w:szCs w:val="22"/>
              </w:rPr>
              <w:t>CAIXA TÉRMICA 26 L – CAIXA COM VOLUME APROXIMADO DE 26L, COM PAREDES EM POLIETILENO DE ALTA DENSIDADE – PEAD, ENTRE CAMADAS COM PU (POLIURETANO)</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93C0875" w14:textId="5A17AF3F" w:rsidR="00995EC5" w:rsidRPr="00CB5D5B" w:rsidRDefault="00995EC5" w:rsidP="004933C5">
            <w:pPr>
              <w:jc w:val="center"/>
              <w:rPr>
                <w:rFonts w:ascii="Arial" w:hAnsi="Arial"/>
                <w:b/>
                <w:bCs/>
                <w:sz w:val="22"/>
                <w:szCs w:val="22"/>
              </w:rPr>
            </w:pPr>
          </w:p>
        </w:tc>
        <w:tc>
          <w:tcPr>
            <w:tcW w:w="1417" w:type="dxa"/>
            <w:vAlign w:val="center"/>
          </w:tcPr>
          <w:p w14:paraId="4F1D4253" w14:textId="35D57C8B" w:rsidR="00995EC5" w:rsidRPr="00CB5D5B" w:rsidRDefault="00995EC5" w:rsidP="004933C5">
            <w:pPr>
              <w:jc w:val="center"/>
              <w:rPr>
                <w:rFonts w:ascii="Arial" w:hAnsi="Arial"/>
                <w:b/>
                <w:bCs/>
                <w:sz w:val="22"/>
                <w:szCs w:val="22"/>
              </w:rPr>
            </w:pPr>
          </w:p>
        </w:tc>
      </w:tr>
      <w:tr w:rsidR="00995EC5" w:rsidRPr="00CB5D5B" w14:paraId="263B234B" w14:textId="77777777" w:rsidTr="004933C5">
        <w:tc>
          <w:tcPr>
            <w:tcW w:w="704" w:type="dxa"/>
            <w:vAlign w:val="center"/>
          </w:tcPr>
          <w:p w14:paraId="2BF0A1AB" w14:textId="77777777" w:rsidR="00995EC5" w:rsidRPr="00CB5D5B" w:rsidRDefault="00995EC5" w:rsidP="004933C5">
            <w:pPr>
              <w:jc w:val="center"/>
              <w:rPr>
                <w:rFonts w:ascii="Arial" w:hAnsi="Arial"/>
                <w:b/>
                <w:sz w:val="22"/>
                <w:szCs w:val="22"/>
              </w:rPr>
            </w:pPr>
            <w:r w:rsidRPr="00CB5D5B">
              <w:rPr>
                <w:rFonts w:ascii="Arial" w:hAnsi="Arial"/>
                <w:b/>
                <w:sz w:val="22"/>
                <w:szCs w:val="22"/>
              </w:rPr>
              <w:t>15</w:t>
            </w:r>
          </w:p>
        </w:tc>
        <w:tc>
          <w:tcPr>
            <w:tcW w:w="992" w:type="dxa"/>
            <w:vAlign w:val="center"/>
          </w:tcPr>
          <w:p w14:paraId="4976E99F" w14:textId="77777777" w:rsidR="00995EC5" w:rsidRPr="00CB5D5B" w:rsidRDefault="00995EC5" w:rsidP="004933C5">
            <w:pPr>
              <w:jc w:val="center"/>
              <w:rPr>
                <w:rFonts w:ascii="Arial" w:hAnsi="Arial"/>
                <w:b/>
                <w:sz w:val="22"/>
                <w:szCs w:val="22"/>
              </w:rPr>
            </w:pPr>
            <w:r>
              <w:rPr>
                <w:rFonts w:ascii="Arial" w:hAnsi="Arial"/>
                <w:b/>
                <w:sz w:val="22"/>
                <w:szCs w:val="22"/>
              </w:rPr>
              <w:t>07</w:t>
            </w:r>
          </w:p>
        </w:tc>
        <w:tc>
          <w:tcPr>
            <w:tcW w:w="709" w:type="dxa"/>
            <w:vAlign w:val="center"/>
          </w:tcPr>
          <w:p w14:paraId="71ED640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B24717C" w14:textId="77777777" w:rsidR="00995EC5" w:rsidRPr="00282C76" w:rsidRDefault="00995EC5" w:rsidP="004933C5">
            <w:pPr>
              <w:jc w:val="both"/>
              <w:rPr>
                <w:rFonts w:ascii="Arial" w:hAnsi="Arial"/>
                <w:sz w:val="22"/>
                <w:szCs w:val="22"/>
              </w:rPr>
            </w:pPr>
            <w:r w:rsidRPr="00F22EB6">
              <w:rPr>
                <w:rFonts w:ascii="Arial" w:hAnsi="Arial"/>
                <w:b/>
                <w:bCs/>
                <w:sz w:val="22"/>
                <w:szCs w:val="22"/>
              </w:rPr>
              <w:t>CAIXA TÉRMICA 52 L – CAIXA COM VOLUME APROXIMADO DE 52L, COM PAREDES EM POLIETILENO DE ALTA DENSIDADE – PEAD, ENTRE CAMADAS COM PU (POLIURETANO)</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0227A64" w14:textId="0A7C2095" w:rsidR="00995EC5" w:rsidRPr="00CB5D5B" w:rsidRDefault="00995EC5" w:rsidP="004933C5">
            <w:pPr>
              <w:jc w:val="center"/>
              <w:rPr>
                <w:rFonts w:ascii="Arial" w:hAnsi="Arial"/>
                <w:b/>
                <w:bCs/>
                <w:sz w:val="22"/>
                <w:szCs w:val="22"/>
              </w:rPr>
            </w:pPr>
          </w:p>
        </w:tc>
        <w:tc>
          <w:tcPr>
            <w:tcW w:w="1417" w:type="dxa"/>
            <w:vAlign w:val="center"/>
          </w:tcPr>
          <w:p w14:paraId="45BE07B9" w14:textId="59AADA0E" w:rsidR="00995EC5" w:rsidRPr="00CB5D5B" w:rsidRDefault="00995EC5" w:rsidP="004933C5">
            <w:pPr>
              <w:jc w:val="center"/>
              <w:rPr>
                <w:rFonts w:ascii="Arial" w:hAnsi="Arial"/>
                <w:b/>
                <w:bCs/>
                <w:sz w:val="22"/>
                <w:szCs w:val="22"/>
              </w:rPr>
            </w:pPr>
          </w:p>
        </w:tc>
      </w:tr>
      <w:tr w:rsidR="00995EC5" w:rsidRPr="00CB5D5B" w14:paraId="02E8BEAB" w14:textId="77777777" w:rsidTr="004933C5">
        <w:tc>
          <w:tcPr>
            <w:tcW w:w="704" w:type="dxa"/>
            <w:vAlign w:val="center"/>
          </w:tcPr>
          <w:p w14:paraId="45C5C95D" w14:textId="77777777" w:rsidR="00995EC5" w:rsidRPr="00CB5D5B" w:rsidRDefault="00995EC5" w:rsidP="004933C5">
            <w:pPr>
              <w:jc w:val="center"/>
              <w:rPr>
                <w:rFonts w:ascii="Arial" w:hAnsi="Arial"/>
                <w:b/>
                <w:sz w:val="22"/>
                <w:szCs w:val="22"/>
              </w:rPr>
            </w:pPr>
            <w:r w:rsidRPr="00CB5D5B">
              <w:rPr>
                <w:rFonts w:ascii="Arial" w:hAnsi="Arial"/>
                <w:b/>
                <w:sz w:val="22"/>
                <w:szCs w:val="22"/>
              </w:rPr>
              <w:t>16</w:t>
            </w:r>
          </w:p>
        </w:tc>
        <w:tc>
          <w:tcPr>
            <w:tcW w:w="992" w:type="dxa"/>
            <w:vAlign w:val="center"/>
          </w:tcPr>
          <w:p w14:paraId="4FCADBD0" w14:textId="77777777" w:rsidR="00995EC5" w:rsidRPr="00CB5D5B" w:rsidRDefault="00995EC5" w:rsidP="004933C5">
            <w:pPr>
              <w:jc w:val="center"/>
              <w:rPr>
                <w:rFonts w:ascii="Arial" w:hAnsi="Arial"/>
                <w:b/>
                <w:sz w:val="22"/>
                <w:szCs w:val="22"/>
              </w:rPr>
            </w:pPr>
            <w:r>
              <w:rPr>
                <w:rFonts w:ascii="Arial" w:hAnsi="Arial"/>
                <w:b/>
                <w:sz w:val="22"/>
                <w:szCs w:val="22"/>
              </w:rPr>
              <w:t>60</w:t>
            </w:r>
          </w:p>
        </w:tc>
        <w:tc>
          <w:tcPr>
            <w:tcW w:w="709" w:type="dxa"/>
            <w:vAlign w:val="center"/>
          </w:tcPr>
          <w:p w14:paraId="345F8B09"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065B541" w14:textId="77777777" w:rsidR="00995EC5" w:rsidRPr="00282C76" w:rsidRDefault="00995EC5" w:rsidP="004933C5">
            <w:pPr>
              <w:jc w:val="both"/>
              <w:rPr>
                <w:rFonts w:ascii="Arial" w:hAnsi="Arial"/>
                <w:sz w:val="22"/>
                <w:szCs w:val="22"/>
              </w:rPr>
            </w:pPr>
            <w:r w:rsidRPr="00F22EB6">
              <w:rPr>
                <w:rFonts w:ascii="Arial" w:hAnsi="Arial"/>
                <w:b/>
                <w:bCs/>
                <w:sz w:val="22"/>
                <w:szCs w:val="22"/>
              </w:rPr>
              <w:t>CAMISOLA EM TECIDO PARA ATENDIMENTO DE GINECOLOGIA/OBSTETRÍCIA – TAMANHO GRANDE (G) – 100% ALGODÃO</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8E76869" w14:textId="6A6F864C" w:rsidR="00995EC5" w:rsidRPr="00CB5D5B" w:rsidRDefault="00995EC5" w:rsidP="004933C5">
            <w:pPr>
              <w:jc w:val="center"/>
              <w:rPr>
                <w:rFonts w:ascii="Arial" w:hAnsi="Arial"/>
                <w:b/>
                <w:bCs/>
                <w:sz w:val="22"/>
                <w:szCs w:val="22"/>
              </w:rPr>
            </w:pPr>
          </w:p>
        </w:tc>
        <w:tc>
          <w:tcPr>
            <w:tcW w:w="1417" w:type="dxa"/>
            <w:vAlign w:val="center"/>
          </w:tcPr>
          <w:p w14:paraId="109D7045" w14:textId="56FAB145" w:rsidR="00995EC5" w:rsidRPr="00CB5D5B" w:rsidRDefault="00995EC5" w:rsidP="004933C5">
            <w:pPr>
              <w:jc w:val="center"/>
              <w:rPr>
                <w:rFonts w:ascii="Arial" w:hAnsi="Arial"/>
                <w:b/>
                <w:bCs/>
                <w:sz w:val="22"/>
                <w:szCs w:val="22"/>
              </w:rPr>
            </w:pPr>
          </w:p>
        </w:tc>
      </w:tr>
      <w:tr w:rsidR="00995EC5" w:rsidRPr="00CB5D5B" w14:paraId="0458CCDD" w14:textId="77777777" w:rsidTr="004933C5">
        <w:tc>
          <w:tcPr>
            <w:tcW w:w="704" w:type="dxa"/>
            <w:vAlign w:val="center"/>
          </w:tcPr>
          <w:p w14:paraId="35E7510E" w14:textId="77777777" w:rsidR="00995EC5" w:rsidRPr="00CB5D5B" w:rsidRDefault="00995EC5" w:rsidP="004933C5">
            <w:pPr>
              <w:jc w:val="center"/>
              <w:rPr>
                <w:rFonts w:ascii="Arial" w:hAnsi="Arial"/>
                <w:b/>
                <w:sz w:val="22"/>
                <w:szCs w:val="22"/>
              </w:rPr>
            </w:pPr>
            <w:r w:rsidRPr="00CB5D5B">
              <w:rPr>
                <w:rFonts w:ascii="Arial" w:hAnsi="Arial"/>
                <w:b/>
                <w:sz w:val="22"/>
                <w:szCs w:val="22"/>
              </w:rPr>
              <w:t>17</w:t>
            </w:r>
          </w:p>
        </w:tc>
        <w:tc>
          <w:tcPr>
            <w:tcW w:w="992" w:type="dxa"/>
            <w:vAlign w:val="center"/>
          </w:tcPr>
          <w:p w14:paraId="061D6301" w14:textId="77777777" w:rsidR="00995EC5" w:rsidRPr="00CB5D5B" w:rsidRDefault="00995EC5" w:rsidP="004933C5">
            <w:pPr>
              <w:jc w:val="center"/>
              <w:rPr>
                <w:rFonts w:ascii="Arial" w:hAnsi="Arial"/>
                <w:b/>
                <w:sz w:val="22"/>
                <w:szCs w:val="22"/>
              </w:rPr>
            </w:pPr>
            <w:r>
              <w:rPr>
                <w:rFonts w:ascii="Arial" w:hAnsi="Arial"/>
                <w:b/>
                <w:sz w:val="22"/>
                <w:szCs w:val="22"/>
              </w:rPr>
              <w:t>60</w:t>
            </w:r>
          </w:p>
        </w:tc>
        <w:tc>
          <w:tcPr>
            <w:tcW w:w="709" w:type="dxa"/>
            <w:vAlign w:val="center"/>
          </w:tcPr>
          <w:p w14:paraId="306BCA79"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24344C5" w14:textId="77777777" w:rsidR="00995EC5" w:rsidRPr="00282C76" w:rsidRDefault="00995EC5" w:rsidP="004933C5">
            <w:pPr>
              <w:jc w:val="both"/>
              <w:rPr>
                <w:rFonts w:ascii="Arial" w:hAnsi="Arial"/>
                <w:sz w:val="22"/>
                <w:szCs w:val="22"/>
              </w:rPr>
            </w:pPr>
            <w:r w:rsidRPr="00F22EB6">
              <w:rPr>
                <w:rFonts w:ascii="Arial" w:hAnsi="Arial"/>
                <w:b/>
                <w:bCs/>
                <w:sz w:val="22"/>
                <w:szCs w:val="22"/>
              </w:rPr>
              <w:t>CAMPO CIRÚRGICO ALGODÃO BRIM 100% ALGODÃO C/ FENESTRA 75 CM X 75 CM – CAMPO CIRÚRGICO DUPLO EM BRIM 100% ALGODÃO</w:t>
            </w:r>
            <w:r>
              <w:rPr>
                <w:rFonts w:ascii="Arial" w:hAnsi="Arial"/>
                <w:b/>
                <w:bCs/>
                <w:sz w:val="22"/>
                <w:szCs w:val="22"/>
              </w:rPr>
              <w:t>,</w:t>
            </w:r>
            <w:r w:rsidRPr="00F22EB6">
              <w:rPr>
                <w:rFonts w:ascii="Arial" w:hAnsi="Arial"/>
                <w:color w:val="000000"/>
              </w:rPr>
              <w:t xml:space="preserve"> </w:t>
            </w:r>
            <w:r w:rsidRPr="00176C48">
              <w:rPr>
                <w:rFonts w:ascii="Arial" w:hAnsi="Arial"/>
                <w:color w:val="000000"/>
              </w:rPr>
              <w:lastRenderedPageBreak/>
              <w:t>conforme detalhamento constante no item 3.1 do termo de referência</w:t>
            </w:r>
            <w:r>
              <w:rPr>
                <w:rFonts w:ascii="Arial" w:hAnsi="Arial"/>
                <w:color w:val="000000"/>
              </w:rPr>
              <w:t>.</w:t>
            </w:r>
          </w:p>
        </w:tc>
        <w:tc>
          <w:tcPr>
            <w:tcW w:w="1134" w:type="dxa"/>
            <w:vAlign w:val="center"/>
          </w:tcPr>
          <w:p w14:paraId="59B217FA" w14:textId="6E3903C8" w:rsidR="00995EC5" w:rsidRPr="00CB5D5B" w:rsidRDefault="00995EC5" w:rsidP="004933C5">
            <w:pPr>
              <w:jc w:val="center"/>
              <w:rPr>
                <w:rFonts w:ascii="Arial" w:hAnsi="Arial"/>
                <w:b/>
                <w:bCs/>
                <w:sz w:val="22"/>
                <w:szCs w:val="22"/>
              </w:rPr>
            </w:pPr>
          </w:p>
        </w:tc>
        <w:tc>
          <w:tcPr>
            <w:tcW w:w="1417" w:type="dxa"/>
            <w:vAlign w:val="center"/>
          </w:tcPr>
          <w:p w14:paraId="204EA691" w14:textId="537FF078" w:rsidR="00995EC5" w:rsidRPr="00CB5D5B" w:rsidRDefault="00995EC5" w:rsidP="004933C5">
            <w:pPr>
              <w:jc w:val="center"/>
              <w:rPr>
                <w:rFonts w:ascii="Arial" w:hAnsi="Arial"/>
                <w:b/>
                <w:bCs/>
                <w:sz w:val="22"/>
                <w:szCs w:val="22"/>
              </w:rPr>
            </w:pPr>
          </w:p>
        </w:tc>
      </w:tr>
      <w:tr w:rsidR="00995EC5" w:rsidRPr="00CB5D5B" w14:paraId="4FBB97A9" w14:textId="77777777" w:rsidTr="004933C5">
        <w:tc>
          <w:tcPr>
            <w:tcW w:w="704" w:type="dxa"/>
            <w:vAlign w:val="center"/>
          </w:tcPr>
          <w:p w14:paraId="5DB7F900" w14:textId="77777777" w:rsidR="00995EC5" w:rsidRPr="00CB5D5B" w:rsidRDefault="00995EC5" w:rsidP="004933C5">
            <w:pPr>
              <w:jc w:val="center"/>
              <w:rPr>
                <w:rFonts w:ascii="Arial" w:hAnsi="Arial"/>
                <w:b/>
                <w:sz w:val="22"/>
                <w:szCs w:val="22"/>
              </w:rPr>
            </w:pPr>
            <w:r w:rsidRPr="00CB5D5B">
              <w:rPr>
                <w:rFonts w:ascii="Arial" w:hAnsi="Arial"/>
                <w:b/>
                <w:sz w:val="22"/>
                <w:szCs w:val="22"/>
              </w:rPr>
              <w:t>18</w:t>
            </w:r>
          </w:p>
        </w:tc>
        <w:tc>
          <w:tcPr>
            <w:tcW w:w="992" w:type="dxa"/>
            <w:vAlign w:val="center"/>
          </w:tcPr>
          <w:p w14:paraId="75D8501C" w14:textId="77777777" w:rsidR="00995EC5" w:rsidRPr="00CB5D5B" w:rsidRDefault="00995EC5" w:rsidP="004933C5">
            <w:pPr>
              <w:jc w:val="center"/>
              <w:rPr>
                <w:rFonts w:ascii="Arial" w:hAnsi="Arial"/>
                <w:b/>
                <w:sz w:val="22"/>
                <w:szCs w:val="22"/>
              </w:rPr>
            </w:pPr>
            <w:r>
              <w:rPr>
                <w:rFonts w:ascii="Arial" w:hAnsi="Arial"/>
                <w:b/>
                <w:sz w:val="22"/>
                <w:szCs w:val="22"/>
              </w:rPr>
              <w:t>60</w:t>
            </w:r>
          </w:p>
        </w:tc>
        <w:tc>
          <w:tcPr>
            <w:tcW w:w="709" w:type="dxa"/>
            <w:vAlign w:val="center"/>
          </w:tcPr>
          <w:p w14:paraId="06863D95"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6F536E6" w14:textId="77777777" w:rsidR="00995EC5" w:rsidRPr="00282C76" w:rsidRDefault="00995EC5" w:rsidP="004933C5">
            <w:pPr>
              <w:jc w:val="both"/>
              <w:rPr>
                <w:rFonts w:ascii="Arial" w:hAnsi="Arial"/>
                <w:sz w:val="22"/>
                <w:szCs w:val="22"/>
              </w:rPr>
            </w:pPr>
            <w:r w:rsidRPr="00F22EB6">
              <w:rPr>
                <w:rFonts w:ascii="Arial" w:hAnsi="Arial"/>
                <w:b/>
                <w:bCs/>
                <w:sz w:val="22"/>
                <w:szCs w:val="22"/>
              </w:rPr>
              <w:t>CAMPO CIRÚRGICO BRIM 100% ALGODÃO S/ FENESTRA 75 CM X 75 CM – CAMPO CIRÚRGICO DUPLO EM BRIM 100% ALGODÃO</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847F11D" w14:textId="3860AA6F" w:rsidR="00995EC5" w:rsidRPr="00CB5D5B" w:rsidRDefault="00995EC5" w:rsidP="004933C5">
            <w:pPr>
              <w:jc w:val="center"/>
              <w:rPr>
                <w:rFonts w:ascii="Arial" w:hAnsi="Arial"/>
                <w:b/>
                <w:bCs/>
                <w:sz w:val="22"/>
                <w:szCs w:val="22"/>
              </w:rPr>
            </w:pPr>
          </w:p>
        </w:tc>
        <w:tc>
          <w:tcPr>
            <w:tcW w:w="1417" w:type="dxa"/>
            <w:vAlign w:val="center"/>
          </w:tcPr>
          <w:p w14:paraId="2AF9E464" w14:textId="1C5307D8" w:rsidR="00995EC5" w:rsidRPr="00CB5D5B" w:rsidRDefault="00995EC5" w:rsidP="004933C5">
            <w:pPr>
              <w:jc w:val="center"/>
              <w:rPr>
                <w:rFonts w:ascii="Arial" w:hAnsi="Arial"/>
                <w:b/>
                <w:bCs/>
                <w:sz w:val="22"/>
                <w:szCs w:val="22"/>
              </w:rPr>
            </w:pPr>
          </w:p>
        </w:tc>
      </w:tr>
      <w:tr w:rsidR="00995EC5" w:rsidRPr="00CB5D5B" w14:paraId="5A388FED" w14:textId="77777777" w:rsidTr="004933C5">
        <w:tc>
          <w:tcPr>
            <w:tcW w:w="704" w:type="dxa"/>
            <w:vAlign w:val="center"/>
          </w:tcPr>
          <w:p w14:paraId="6AB6053C" w14:textId="77777777" w:rsidR="00995EC5" w:rsidRPr="00CB5D5B" w:rsidRDefault="00995EC5" w:rsidP="004933C5">
            <w:pPr>
              <w:jc w:val="center"/>
              <w:rPr>
                <w:rFonts w:ascii="Arial" w:hAnsi="Arial"/>
                <w:b/>
                <w:sz w:val="22"/>
                <w:szCs w:val="22"/>
              </w:rPr>
            </w:pPr>
            <w:r w:rsidRPr="00CB5D5B">
              <w:rPr>
                <w:rFonts w:ascii="Arial" w:hAnsi="Arial"/>
                <w:b/>
                <w:sz w:val="22"/>
                <w:szCs w:val="22"/>
              </w:rPr>
              <w:t>19</w:t>
            </w:r>
          </w:p>
        </w:tc>
        <w:tc>
          <w:tcPr>
            <w:tcW w:w="992" w:type="dxa"/>
            <w:vAlign w:val="center"/>
          </w:tcPr>
          <w:p w14:paraId="63F3BCA4" w14:textId="77777777" w:rsidR="00995EC5" w:rsidRPr="00CB5D5B" w:rsidRDefault="00995EC5" w:rsidP="004933C5">
            <w:pPr>
              <w:jc w:val="center"/>
              <w:rPr>
                <w:rFonts w:ascii="Arial" w:hAnsi="Arial"/>
                <w:b/>
                <w:sz w:val="22"/>
                <w:szCs w:val="22"/>
              </w:rPr>
            </w:pPr>
            <w:r>
              <w:rPr>
                <w:rFonts w:ascii="Arial" w:hAnsi="Arial"/>
                <w:b/>
                <w:sz w:val="22"/>
                <w:szCs w:val="22"/>
              </w:rPr>
              <w:t>05</w:t>
            </w:r>
          </w:p>
        </w:tc>
        <w:tc>
          <w:tcPr>
            <w:tcW w:w="709" w:type="dxa"/>
            <w:vAlign w:val="center"/>
          </w:tcPr>
          <w:p w14:paraId="1898C45C"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7B1BCAA" w14:textId="77777777" w:rsidR="00995EC5" w:rsidRPr="00282C76" w:rsidRDefault="00995EC5" w:rsidP="004933C5">
            <w:pPr>
              <w:jc w:val="both"/>
              <w:rPr>
                <w:rFonts w:ascii="Arial" w:hAnsi="Arial"/>
                <w:sz w:val="22"/>
                <w:szCs w:val="22"/>
              </w:rPr>
            </w:pPr>
            <w:r w:rsidRPr="00F22EB6">
              <w:rPr>
                <w:rFonts w:ascii="Arial" w:hAnsi="Arial"/>
                <w:b/>
                <w:bCs/>
                <w:sz w:val="22"/>
                <w:szCs w:val="22"/>
              </w:rPr>
              <w:t>CARRO DE EMERGÊNCIA: CONSTRUÍDO EM CHAPA METÁLICA, COM TRATAMENTO ANTIFERRUGEM E PINTURA ELETROSTÁTICA TEXTURIZADA</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89F84EC" w14:textId="499EE533" w:rsidR="00995EC5" w:rsidRPr="00CB5D5B" w:rsidRDefault="00995EC5" w:rsidP="004933C5">
            <w:pPr>
              <w:jc w:val="center"/>
              <w:rPr>
                <w:rFonts w:ascii="Arial" w:hAnsi="Arial"/>
                <w:b/>
                <w:bCs/>
                <w:sz w:val="22"/>
                <w:szCs w:val="22"/>
              </w:rPr>
            </w:pPr>
          </w:p>
        </w:tc>
        <w:tc>
          <w:tcPr>
            <w:tcW w:w="1417" w:type="dxa"/>
            <w:vAlign w:val="center"/>
          </w:tcPr>
          <w:p w14:paraId="5ABB304B" w14:textId="6F772A4E" w:rsidR="00995EC5" w:rsidRPr="00CB5D5B" w:rsidRDefault="00995EC5" w:rsidP="004933C5">
            <w:pPr>
              <w:jc w:val="center"/>
              <w:rPr>
                <w:rFonts w:ascii="Arial" w:hAnsi="Arial"/>
                <w:b/>
                <w:bCs/>
                <w:sz w:val="22"/>
                <w:szCs w:val="22"/>
              </w:rPr>
            </w:pPr>
          </w:p>
        </w:tc>
      </w:tr>
      <w:tr w:rsidR="00995EC5" w:rsidRPr="00CB5D5B" w14:paraId="6315618A" w14:textId="77777777" w:rsidTr="004933C5">
        <w:tc>
          <w:tcPr>
            <w:tcW w:w="704" w:type="dxa"/>
            <w:vAlign w:val="center"/>
          </w:tcPr>
          <w:p w14:paraId="46F65967" w14:textId="77777777" w:rsidR="00995EC5" w:rsidRPr="00CB5D5B" w:rsidRDefault="00995EC5" w:rsidP="004933C5">
            <w:pPr>
              <w:jc w:val="center"/>
              <w:rPr>
                <w:rFonts w:ascii="Arial" w:hAnsi="Arial"/>
                <w:b/>
                <w:sz w:val="22"/>
                <w:szCs w:val="22"/>
              </w:rPr>
            </w:pPr>
            <w:r w:rsidRPr="00CB5D5B">
              <w:rPr>
                <w:rFonts w:ascii="Arial" w:hAnsi="Arial"/>
                <w:b/>
                <w:sz w:val="22"/>
                <w:szCs w:val="22"/>
              </w:rPr>
              <w:t>20</w:t>
            </w:r>
          </w:p>
        </w:tc>
        <w:tc>
          <w:tcPr>
            <w:tcW w:w="992" w:type="dxa"/>
            <w:vAlign w:val="center"/>
          </w:tcPr>
          <w:p w14:paraId="73D0AA3E" w14:textId="77777777" w:rsidR="00995EC5" w:rsidRPr="00CB5D5B" w:rsidRDefault="00995EC5" w:rsidP="004933C5">
            <w:pPr>
              <w:jc w:val="center"/>
              <w:rPr>
                <w:rFonts w:ascii="Arial" w:hAnsi="Arial"/>
                <w:b/>
                <w:sz w:val="22"/>
                <w:szCs w:val="22"/>
              </w:rPr>
            </w:pPr>
            <w:r>
              <w:rPr>
                <w:rFonts w:ascii="Arial" w:hAnsi="Arial"/>
                <w:b/>
                <w:sz w:val="22"/>
                <w:szCs w:val="22"/>
              </w:rPr>
              <w:t>08</w:t>
            </w:r>
          </w:p>
        </w:tc>
        <w:tc>
          <w:tcPr>
            <w:tcW w:w="709" w:type="dxa"/>
            <w:vAlign w:val="center"/>
          </w:tcPr>
          <w:p w14:paraId="272006F5"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2B7B75A" w14:textId="77777777" w:rsidR="00995EC5" w:rsidRPr="00282C76" w:rsidRDefault="00995EC5" w:rsidP="004933C5">
            <w:pPr>
              <w:jc w:val="both"/>
              <w:rPr>
                <w:rFonts w:ascii="Arial" w:hAnsi="Arial"/>
                <w:sz w:val="22"/>
                <w:szCs w:val="22"/>
              </w:rPr>
            </w:pPr>
            <w:r w:rsidRPr="00F22EB6">
              <w:rPr>
                <w:rFonts w:ascii="Arial" w:hAnsi="Arial"/>
                <w:b/>
                <w:bCs/>
                <w:sz w:val="22"/>
                <w:szCs w:val="22"/>
              </w:rPr>
              <w:t>COLCHÃO PARA CAMA HOSPITALAR: ESPUMA FABRICADA 100% EM POLIURETANO FLEXÍVEL SELADA</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D01C313" w14:textId="76B41C8E" w:rsidR="00995EC5" w:rsidRPr="00CB5D5B" w:rsidRDefault="00995EC5" w:rsidP="004933C5">
            <w:pPr>
              <w:jc w:val="center"/>
              <w:rPr>
                <w:rFonts w:ascii="Arial" w:hAnsi="Arial"/>
                <w:b/>
                <w:bCs/>
                <w:sz w:val="22"/>
                <w:szCs w:val="22"/>
              </w:rPr>
            </w:pPr>
          </w:p>
        </w:tc>
        <w:tc>
          <w:tcPr>
            <w:tcW w:w="1417" w:type="dxa"/>
            <w:vAlign w:val="center"/>
          </w:tcPr>
          <w:p w14:paraId="37A57F67" w14:textId="6FCBC0E6" w:rsidR="00995EC5" w:rsidRPr="00CB5D5B" w:rsidRDefault="00995EC5" w:rsidP="004933C5">
            <w:pPr>
              <w:jc w:val="center"/>
              <w:rPr>
                <w:rFonts w:ascii="Arial" w:hAnsi="Arial"/>
                <w:b/>
                <w:bCs/>
                <w:sz w:val="22"/>
                <w:szCs w:val="22"/>
              </w:rPr>
            </w:pPr>
          </w:p>
        </w:tc>
      </w:tr>
      <w:tr w:rsidR="00995EC5" w:rsidRPr="00CB5D5B" w14:paraId="5C58D4D1" w14:textId="77777777" w:rsidTr="004933C5">
        <w:tc>
          <w:tcPr>
            <w:tcW w:w="704" w:type="dxa"/>
            <w:vAlign w:val="center"/>
          </w:tcPr>
          <w:p w14:paraId="464BE424" w14:textId="77777777" w:rsidR="00995EC5" w:rsidRPr="00CB5D5B" w:rsidRDefault="00995EC5" w:rsidP="004933C5">
            <w:pPr>
              <w:jc w:val="center"/>
              <w:rPr>
                <w:rFonts w:ascii="Arial" w:hAnsi="Arial"/>
                <w:b/>
                <w:sz w:val="22"/>
                <w:szCs w:val="22"/>
              </w:rPr>
            </w:pPr>
            <w:r w:rsidRPr="00CB5D5B">
              <w:rPr>
                <w:rFonts w:ascii="Arial" w:hAnsi="Arial"/>
                <w:b/>
                <w:sz w:val="22"/>
                <w:szCs w:val="22"/>
              </w:rPr>
              <w:t>21</w:t>
            </w:r>
          </w:p>
        </w:tc>
        <w:tc>
          <w:tcPr>
            <w:tcW w:w="992" w:type="dxa"/>
            <w:vAlign w:val="center"/>
          </w:tcPr>
          <w:p w14:paraId="687C2054" w14:textId="77777777" w:rsidR="00995EC5" w:rsidRPr="00CB5D5B" w:rsidRDefault="00995EC5" w:rsidP="004933C5">
            <w:pPr>
              <w:jc w:val="center"/>
              <w:rPr>
                <w:rFonts w:ascii="Arial" w:hAnsi="Arial"/>
                <w:b/>
                <w:sz w:val="22"/>
                <w:szCs w:val="22"/>
              </w:rPr>
            </w:pPr>
            <w:r>
              <w:rPr>
                <w:rFonts w:ascii="Arial" w:hAnsi="Arial"/>
                <w:b/>
                <w:sz w:val="22"/>
                <w:szCs w:val="22"/>
              </w:rPr>
              <w:t>32</w:t>
            </w:r>
          </w:p>
        </w:tc>
        <w:tc>
          <w:tcPr>
            <w:tcW w:w="709" w:type="dxa"/>
            <w:vAlign w:val="center"/>
          </w:tcPr>
          <w:p w14:paraId="7CF11BE4"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8C7F0D0" w14:textId="77777777" w:rsidR="00995EC5" w:rsidRPr="00282C76" w:rsidRDefault="00995EC5" w:rsidP="004933C5">
            <w:pPr>
              <w:jc w:val="both"/>
              <w:rPr>
                <w:rFonts w:ascii="Arial" w:hAnsi="Arial"/>
                <w:sz w:val="22"/>
                <w:szCs w:val="22"/>
              </w:rPr>
            </w:pPr>
            <w:r w:rsidRPr="00F22EB6">
              <w:rPr>
                <w:rFonts w:ascii="Arial" w:hAnsi="Arial"/>
                <w:b/>
                <w:bCs/>
                <w:sz w:val="22"/>
                <w:szCs w:val="22"/>
              </w:rPr>
              <w:t>CUBA REDONDA EM AÇO INOXIDÁVEL, MEDIDA 08 CM DE DIÂMETRO, CAPACIDADE 150ML – MATERIAL COM ALTA DURABILIDADE, RESISTÊNCIA À CORROSÃO</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96E467C" w14:textId="1C6467F6" w:rsidR="00995EC5" w:rsidRPr="00CB5D5B" w:rsidRDefault="00995EC5" w:rsidP="004933C5">
            <w:pPr>
              <w:jc w:val="center"/>
              <w:rPr>
                <w:rFonts w:ascii="Arial" w:hAnsi="Arial"/>
                <w:b/>
                <w:bCs/>
                <w:sz w:val="22"/>
                <w:szCs w:val="22"/>
              </w:rPr>
            </w:pPr>
          </w:p>
        </w:tc>
        <w:tc>
          <w:tcPr>
            <w:tcW w:w="1417" w:type="dxa"/>
            <w:vAlign w:val="center"/>
          </w:tcPr>
          <w:p w14:paraId="5692E49A" w14:textId="76B86E17" w:rsidR="00995EC5" w:rsidRPr="00CB5D5B" w:rsidRDefault="00995EC5" w:rsidP="004933C5">
            <w:pPr>
              <w:jc w:val="center"/>
              <w:rPr>
                <w:rFonts w:ascii="Arial" w:hAnsi="Arial"/>
                <w:b/>
                <w:bCs/>
                <w:sz w:val="22"/>
                <w:szCs w:val="22"/>
              </w:rPr>
            </w:pPr>
          </w:p>
        </w:tc>
      </w:tr>
      <w:tr w:rsidR="00995EC5" w:rsidRPr="00CB5D5B" w14:paraId="6012AC5C" w14:textId="77777777" w:rsidTr="004933C5">
        <w:tc>
          <w:tcPr>
            <w:tcW w:w="704" w:type="dxa"/>
            <w:vAlign w:val="center"/>
          </w:tcPr>
          <w:p w14:paraId="56E92CD7" w14:textId="77777777" w:rsidR="00995EC5" w:rsidRPr="00CB5D5B" w:rsidRDefault="00995EC5" w:rsidP="004933C5">
            <w:pPr>
              <w:jc w:val="center"/>
              <w:rPr>
                <w:rFonts w:ascii="Arial" w:hAnsi="Arial"/>
                <w:b/>
                <w:sz w:val="22"/>
                <w:szCs w:val="22"/>
              </w:rPr>
            </w:pPr>
            <w:r w:rsidRPr="00CB5D5B">
              <w:rPr>
                <w:rFonts w:ascii="Arial" w:hAnsi="Arial"/>
                <w:b/>
                <w:sz w:val="22"/>
                <w:szCs w:val="22"/>
              </w:rPr>
              <w:t>22</w:t>
            </w:r>
          </w:p>
        </w:tc>
        <w:tc>
          <w:tcPr>
            <w:tcW w:w="992" w:type="dxa"/>
            <w:vAlign w:val="center"/>
          </w:tcPr>
          <w:p w14:paraId="4A6A28EB" w14:textId="77777777" w:rsidR="00995EC5" w:rsidRPr="00CB5D5B" w:rsidRDefault="00995EC5" w:rsidP="004933C5">
            <w:pPr>
              <w:jc w:val="center"/>
              <w:rPr>
                <w:rFonts w:ascii="Arial" w:hAnsi="Arial"/>
                <w:b/>
                <w:sz w:val="22"/>
                <w:szCs w:val="22"/>
              </w:rPr>
            </w:pPr>
            <w:r>
              <w:rPr>
                <w:rFonts w:ascii="Arial" w:hAnsi="Arial"/>
                <w:b/>
                <w:sz w:val="22"/>
                <w:szCs w:val="22"/>
              </w:rPr>
              <w:t>24</w:t>
            </w:r>
          </w:p>
        </w:tc>
        <w:tc>
          <w:tcPr>
            <w:tcW w:w="709" w:type="dxa"/>
            <w:vAlign w:val="center"/>
          </w:tcPr>
          <w:p w14:paraId="65B0A00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3F81285" w14:textId="77777777" w:rsidR="00995EC5" w:rsidRPr="00282C76" w:rsidRDefault="00995EC5" w:rsidP="004933C5">
            <w:pPr>
              <w:jc w:val="both"/>
              <w:rPr>
                <w:rFonts w:ascii="Arial" w:hAnsi="Arial"/>
                <w:sz w:val="22"/>
                <w:szCs w:val="22"/>
              </w:rPr>
            </w:pPr>
            <w:r w:rsidRPr="00F22EB6">
              <w:rPr>
                <w:rFonts w:ascii="Arial" w:hAnsi="Arial"/>
                <w:b/>
                <w:bCs/>
                <w:sz w:val="22"/>
                <w:szCs w:val="22"/>
              </w:rPr>
              <w:t>CUBA RIM EM AÇO INOXIDÁVEL, MEDIDA 26X12 CM, CAPACIDADE DE 700ML – MATERIAL COM ALTA DURABILIDADE, RESISTÊNCIA À CORROSÃO, À AÇÃO MECÂNICA</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EEB5A53" w14:textId="1D5CC8E6" w:rsidR="00995EC5" w:rsidRPr="00CB5D5B" w:rsidRDefault="00995EC5" w:rsidP="004933C5">
            <w:pPr>
              <w:jc w:val="center"/>
              <w:rPr>
                <w:rFonts w:ascii="Arial" w:hAnsi="Arial"/>
                <w:b/>
                <w:bCs/>
                <w:sz w:val="22"/>
                <w:szCs w:val="22"/>
              </w:rPr>
            </w:pPr>
          </w:p>
        </w:tc>
        <w:tc>
          <w:tcPr>
            <w:tcW w:w="1417" w:type="dxa"/>
            <w:vAlign w:val="center"/>
          </w:tcPr>
          <w:p w14:paraId="45F4EC1B" w14:textId="52F508BB" w:rsidR="00995EC5" w:rsidRPr="00CB5D5B" w:rsidRDefault="00995EC5" w:rsidP="004933C5">
            <w:pPr>
              <w:jc w:val="center"/>
              <w:rPr>
                <w:rFonts w:ascii="Arial" w:hAnsi="Arial"/>
                <w:b/>
                <w:bCs/>
                <w:sz w:val="22"/>
                <w:szCs w:val="22"/>
              </w:rPr>
            </w:pPr>
          </w:p>
        </w:tc>
      </w:tr>
      <w:tr w:rsidR="00995EC5" w:rsidRPr="00CB5D5B" w14:paraId="5567924E" w14:textId="77777777" w:rsidTr="004933C5">
        <w:tc>
          <w:tcPr>
            <w:tcW w:w="704" w:type="dxa"/>
            <w:vAlign w:val="center"/>
          </w:tcPr>
          <w:p w14:paraId="476B3C7C" w14:textId="77777777" w:rsidR="00995EC5" w:rsidRPr="00CB5D5B" w:rsidRDefault="00995EC5" w:rsidP="004933C5">
            <w:pPr>
              <w:jc w:val="center"/>
              <w:rPr>
                <w:rFonts w:ascii="Arial" w:hAnsi="Arial"/>
                <w:b/>
                <w:sz w:val="22"/>
                <w:szCs w:val="22"/>
              </w:rPr>
            </w:pPr>
            <w:r w:rsidRPr="00CB5D5B">
              <w:rPr>
                <w:rFonts w:ascii="Arial" w:hAnsi="Arial"/>
                <w:b/>
                <w:sz w:val="22"/>
                <w:szCs w:val="22"/>
              </w:rPr>
              <w:t>23</w:t>
            </w:r>
          </w:p>
        </w:tc>
        <w:tc>
          <w:tcPr>
            <w:tcW w:w="992" w:type="dxa"/>
            <w:vAlign w:val="center"/>
          </w:tcPr>
          <w:p w14:paraId="77FC2C92" w14:textId="77777777" w:rsidR="00995EC5" w:rsidRPr="00CB5D5B" w:rsidRDefault="00995EC5" w:rsidP="004933C5">
            <w:pPr>
              <w:jc w:val="center"/>
              <w:rPr>
                <w:rFonts w:ascii="Arial" w:hAnsi="Arial"/>
                <w:b/>
                <w:sz w:val="22"/>
                <w:szCs w:val="22"/>
              </w:rPr>
            </w:pPr>
            <w:r>
              <w:rPr>
                <w:rFonts w:ascii="Arial" w:hAnsi="Arial"/>
                <w:b/>
                <w:sz w:val="22"/>
                <w:szCs w:val="22"/>
              </w:rPr>
              <w:t>40</w:t>
            </w:r>
          </w:p>
        </w:tc>
        <w:tc>
          <w:tcPr>
            <w:tcW w:w="709" w:type="dxa"/>
            <w:vAlign w:val="center"/>
          </w:tcPr>
          <w:p w14:paraId="2046E0D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A2C5F10" w14:textId="77777777" w:rsidR="00995EC5" w:rsidRPr="00282C76" w:rsidRDefault="00995EC5" w:rsidP="004933C5">
            <w:pPr>
              <w:jc w:val="both"/>
              <w:rPr>
                <w:rFonts w:ascii="Arial" w:hAnsi="Arial"/>
                <w:sz w:val="22"/>
                <w:szCs w:val="22"/>
              </w:rPr>
            </w:pPr>
            <w:r w:rsidRPr="00F22EB6">
              <w:rPr>
                <w:rFonts w:ascii="Arial" w:hAnsi="Arial"/>
                <w:b/>
                <w:bCs/>
                <w:sz w:val="22"/>
                <w:szCs w:val="22"/>
              </w:rPr>
              <w:t>DIVÃ CLÍNICO ADULTO: EM AÇO INOXIDÁVEL E ACABAMENTO DA SUPERFÍCIE EM PINTURA ELETROSTÁTICA BRANCA. ESTRUTURA TUBULAR COM REFORÇO CENTRAL</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347C32C" w14:textId="4404C9B2" w:rsidR="00995EC5" w:rsidRPr="00CB5D5B" w:rsidRDefault="00995EC5" w:rsidP="004933C5">
            <w:pPr>
              <w:jc w:val="center"/>
              <w:rPr>
                <w:rFonts w:ascii="Arial" w:hAnsi="Arial"/>
                <w:b/>
                <w:bCs/>
                <w:sz w:val="22"/>
                <w:szCs w:val="22"/>
              </w:rPr>
            </w:pPr>
          </w:p>
        </w:tc>
        <w:tc>
          <w:tcPr>
            <w:tcW w:w="1417" w:type="dxa"/>
            <w:vAlign w:val="center"/>
          </w:tcPr>
          <w:p w14:paraId="23177170" w14:textId="0B93E6AA" w:rsidR="00995EC5" w:rsidRPr="00CB5D5B" w:rsidRDefault="00995EC5" w:rsidP="004933C5">
            <w:pPr>
              <w:jc w:val="center"/>
              <w:rPr>
                <w:rFonts w:ascii="Arial" w:hAnsi="Arial"/>
                <w:b/>
                <w:bCs/>
                <w:sz w:val="22"/>
                <w:szCs w:val="22"/>
              </w:rPr>
            </w:pPr>
          </w:p>
        </w:tc>
      </w:tr>
      <w:tr w:rsidR="00995EC5" w:rsidRPr="00CB5D5B" w14:paraId="42E6826E" w14:textId="77777777" w:rsidTr="004933C5">
        <w:tc>
          <w:tcPr>
            <w:tcW w:w="704" w:type="dxa"/>
            <w:vAlign w:val="center"/>
          </w:tcPr>
          <w:p w14:paraId="01649228" w14:textId="77777777" w:rsidR="00995EC5" w:rsidRPr="00CB5D5B" w:rsidRDefault="00995EC5" w:rsidP="004933C5">
            <w:pPr>
              <w:jc w:val="center"/>
              <w:rPr>
                <w:rFonts w:ascii="Arial" w:hAnsi="Arial"/>
                <w:b/>
                <w:sz w:val="22"/>
                <w:szCs w:val="22"/>
              </w:rPr>
            </w:pPr>
            <w:r w:rsidRPr="00CB5D5B">
              <w:rPr>
                <w:rFonts w:ascii="Arial" w:hAnsi="Arial"/>
                <w:b/>
                <w:sz w:val="22"/>
                <w:szCs w:val="22"/>
              </w:rPr>
              <w:t>24</w:t>
            </w:r>
          </w:p>
        </w:tc>
        <w:tc>
          <w:tcPr>
            <w:tcW w:w="992" w:type="dxa"/>
            <w:vAlign w:val="center"/>
          </w:tcPr>
          <w:p w14:paraId="0A47B784" w14:textId="77777777" w:rsidR="00995EC5" w:rsidRPr="00CB5D5B" w:rsidRDefault="00995EC5" w:rsidP="004933C5">
            <w:pPr>
              <w:jc w:val="center"/>
              <w:rPr>
                <w:rFonts w:ascii="Arial" w:hAnsi="Arial"/>
                <w:b/>
                <w:sz w:val="22"/>
                <w:szCs w:val="22"/>
              </w:rPr>
            </w:pPr>
            <w:r>
              <w:rPr>
                <w:rFonts w:ascii="Arial" w:hAnsi="Arial"/>
                <w:b/>
                <w:sz w:val="22"/>
                <w:szCs w:val="22"/>
              </w:rPr>
              <w:t>03</w:t>
            </w:r>
          </w:p>
        </w:tc>
        <w:tc>
          <w:tcPr>
            <w:tcW w:w="709" w:type="dxa"/>
            <w:vAlign w:val="center"/>
          </w:tcPr>
          <w:p w14:paraId="7C57F22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4F1DE81" w14:textId="77777777" w:rsidR="00995EC5" w:rsidRPr="00282C76" w:rsidRDefault="00995EC5" w:rsidP="004933C5">
            <w:pPr>
              <w:jc w:val="both"/>
              <w:rPr>
                <w:rFonts w:ascii="Arial" w:hAnsi="Arial"/>
                <w:sz w:val="22"/>
                <w:szCs w:val="22"/>
              </w:rPr>
            </w:pPr>
            <w:r w:rsidRPr="00F22EB6">
              <w:rPr>
                <w:rFonts w:ascii="Arial" w:hAnsi="Arial"/>
                <w:b/>
                <w:bCs/>
                <w:color w:val="000000"/>
                <w:sz w:val="22"/>
                <w:szCs w:val="22"/>
              </w:rPr>
              <w:t>ELETROCARDIÓGRAFO – PORTÁTIL, DIGITAL. REGISTRO DE 12 DERIVAÇÕES SIMULTÂNEAS (I, II, III, AVR, AVL, AVF, V1, V2, V3, V4, V5 E V6), ALÉM DE 1 (UMA) DERIVAÇÃO LONGA</w:t>
            </w:r>
            <w:r>
              <w:rPr>
                <w:rFonts w:ascii="Arial" w:hAnsi="Arial"/>
                <w:b/>
                <w:bCs/>
                <w:color w:val="000000"/>
                <w:sz w:val="22"/>
                <w:szCs w:val="22"/>
              </w:rPr>
              <w:t>,</w:t>
            </w:r>
            <w:r w:rsidRPr="00F22EB6">
              <w:rPr>
                <w:rFonts w:ascii="Arial" w:hAnsi="Arial"/>
                <w:color w:val="000000"/>
              </w:rPr>
              <w:t xml:space="preserve"> </w:t>
            </w:r>
            <w:r w:rsidRPr="00176C48">
              <w:rPr>
                <w:rFonts w:ascii="Arial" w:hAnsi="Arial"/>
                <w:color w:val="000000"/>
              </w:rPr>
              <w:t xml:space="preserve">conforme detalhamento constante no item 3.1 do termo de </w:t>
            </w:r>
            <w:r w:rsidRPr="00176C48">
              <w:rPr>
                <w:rFonts w:ascii="Arial" w:hAnsi="Arial"/>
                <w:color w:val="000000"/>
              </w:rPr>
              <w:lastRenderedPageBreak/>
              <w:t>referência</w:t>
            </w:r>
            <w:r>
              <w:rPr>
                <w:rFonts w:ascii="Arial" w:hAnsi="Arial"/>
                <w:color w:val="000000"/>
                <w:sz w:val="22"/>
                <w:szCs w:val="22"/>
              </w:rPr>
              <w:t>.</w:t>
            </w:r>
          </w:p>
        </w:tc>
        <w:tc>
          <w:tcPr>
            <w:tcW w:w="1134" w:type="dxa"/>
            <w:vAlign w:val="center"/>
          </w:tcPr>
          <w:p w14:paraId="5DF1E7BC" w14:textId="3CA0AFE2" w:rsidR="00995EC5" w:rsidRPr="00CB5D5B" w:rsidRDefault="00995EC5" w:rsidP="004933C5">
            <w:pPr>
              <w:jc w:val="center"/>
              <w:rPr>
                <w:rFonts w:ascii="Arial" w:hAnsi="Arial"/>
                <w:b/>
                <w:bCs/>
                <w:sz w:val="22"/>
                <w:szCs w:val="22"/>
              </w:rPr>
            </w:pPr>
          </w:p>
        </w:tc>
        <w:tc>
          <w:tcPr>
            <w:tcW w:w="1417" w:type="dxa"/>
            <w:vAlign w:val="center"/>
          </w:tcPr>
          <w:p w14:paraId="2453EE37" w14:textId="06BA8583" w:rsidR="00995EC5" w:rsidRPr="00CB5D5B" w:rsidRDefault="00995EC5" w:rsidP="004933C5">
            <w:pPr>
              <w:jc w:val="center"/>
              <w:rPr>
                <w:rFonts w:ascii="Arial" w:hAnsi="Arial"/>
                <w:b/>
                <w:bCs/>
                <w:sz w:val="22"/>
                <w:szCs w:val="22"/>
              </w:rPr>
            </w:pPr>
          </w:p>
        </w:tc>
      </w:tr>
      <w:tr w:rsidR="00995EC5" w:rsidRPr="00CB5D5B" w14:paraId="764EF151" w14:textId="77777777" w:rsidTr="004933C5">
        <w:tc>
          <w:tcPr>
            <w:tcW w:w="704" w:type="dxa"/>
            <w:vAlign w:val="center"/>
          </w:tcPr>
          <w:p w14:paraId="2026969F" w14:textId="77777777" w:rsidR="00995EC5" w:rsidRPr="00CB5D5B" w:rsidRDefault="00995EC5" w:rsidP="004933C5">
            <w:pPr>
              <w:jc w:val="center"/>
              <w:rPr>
                <w:rFonts w:ascii="Arial" w:hAnsi="Arial"/>
                <w:b/>
                <w:sz w:val="22"/>
                <w:szCs w:val="22"/>
              </w:rPr>
            </w:pPr>
            <w:r w:rsidRPr="00CB5D5B">
              <w:rPr>
                <w:rFonts w:ascii="Arial" w:hAnsi="Arial"/>
                <w:b/>
                <w:sz w:val="22"/>
                <w:szCs w:val="22"/>
              </w:rPr>
              <w:t>25</w:t>
            </w:r>
          </w:p>
        </w:tc>
        <w:tc>
          <w:tcPr>
            <w:tcW w:w="992" w:type="dxa"/>
            <w:vAlign w:val="center"/>
          </w:tcPr>
          <w:p w14:paraId="036D1161" w14:textId="77777777" w:rsidR="00995EC5" w:rsidRPr="00CB5D5B" w:rsidRDefault="00995EC5" w:rsidP="004933C5">
            <w:pPr>
              <w:jc w:val="center"/>
              <w:rPr>
                <w:rFonts w:ascii="Arial" w:hAnsi="Arial"/>
                <w:b/>
                <w:sz w:val="22"/>
                <w:szCs w:val="22"/>
              </w:rPr>
            </w:pPr>
            <w:r>
              <w:rPr>
                <w:rFonts w:ascii="Arial" w:hAnsi="Arial"/>
                <w:b/>
                <w:sz w:val="22"/>
                <w:szCs w:val="22"/>
              </w:rPr>
              <w:t>04</w:t>
            </w:r>
          </w:p>
        </w:tc>
        <w:tc>
          <w:tcPr>
            <w:tcW w:w="709" w:type="dxa"/>
            <w:vAlign w:val="center"/>
          </w:tcPr>
          <w:p w14:paraId="0A4071E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55DB50E" w14:textId="77777777" w:rsidR="00995EC5" w:rsidRPr="00282C76" w:rsidRDefault="00995EC5" w:rsidP="004933C5">
            <w:pPr>
              <w:jc w:val="both"/>
              <w:rPr>
                <w:rFonts w:ascii="Arial" w:hAnsi="Arial"/>
                <w:sz w:val="22"/>
                <w:szCs w:val="22"/>
              </w:rPr>
            </w:pPr>
            <w:r w:rsidRPr="00F22EB6">
              <w:rPr>
                <w:rFonts w:ascii="Arial" w:hAnsi="Arial"/>
                <w:b/>
                <w:bCs/>
                <w:sz w:val="22"/>
                <w:szCs w:val="22"/>
              </w:rPr>
              <w:t>ELETRODO BIPOLAR PARA ELETROCAUTÉRIO – ALÇA PARA CORTE 7MM X 50 MM E HASTE: Ø 1,8 MM – MODELO COM ENCAIXE UNIVERSAL, AUTOCLAVÁVEL E BOA DURABILIDADE</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56F7BEA3" w14:textId="3448ACE6" w:rsidR="00995EC5" w:rsidRPr="00CB5D5B" w:rsidRDefault="00995EC5" w:rsidP="004933C5">
            <w:pPr>
              <w:jc w:val="center"/>
              <w:rPr>
                <w:rFonts w:ascii="Arial" w:hAnsi="Arial"/>
                <w:b/>
                <w:bCs/>
                <w:sz w:val="22"/>
                <w:szCs w:val="22"/>
              </w:rPr>
            </w:pPr>
          </w:p>
        </w:tc>
        <w:tc>
          <w:tcPr>
            <w:tcW w:w="1417" w:type="dxa"/>
            <w:vAlign w:val="center"/>
          </w:tcPr>
          <w:p w14:paraId="79596A46" w14:textId="7B883AE7" w:rsidR="00995EC5" w:rsidRPr="00CB5D5B" w:rsidRDefault="00995EC5" w:rsidP="004933C5">
            <w:pPr>
              <w:jc w:val="center"/>
              <w:rPr>
                <w:rFonts w:ascii="Arial" w:hAnsi="Arial"/>
                <w:b/>
                <w:bCs/>
                <w:sz w:val="22"/>
                <w:szCs w:val="22"/>
              </w:rPr>
            </w:pPr>
          </w:p>
        </w:tc>
      </w:tr>
      <w:tr w:rsidR="00995EC5" w:rsidRPr="00CB5D5B" w14:paraId="7A026249" w14:textId="77777777" w:rsidTr="004933C5">
        <w:tc>
          <w:tcPr>
            <w:tcW w:w="704" w:type="dxa"/>
            <w:vAlign w:val="center"/>
          </w:tcPr>
          <w:p w14:paraId="4D8CB439" w14:textId="77777777" w:rsidR="00995EC5" w:rsidRPr="00CB5D5B" w:rsidRDefault="00995EC5" w:rsidP="004933C5">
            <w:pPr>
              <w:jc w:val="center"/>
              <w:rPr>
                <w:rFonts w:ascii="Arial" w:hAnsi="Arial"/>
                <w:b/>
                <w:sz w:val="22"/>
                <w:szCs w:val="22"/>
              </w:rPr>
            </w:pPr>
            <w:r w:rsidRPr="00CB5D5B">
              <w:rPr>
                <w:rFonts w:ascii="Arial" w:hAnsi="Arial"/>
                <w:b/>
                <w:sz w:val="22"/>
                <w:szCs w:val="22"/>
              </w:rPr>
              <w:t>26</w:t>
            </w:r>
          </w:p>
        </w:tc>
        <w:tc>
          <w:tcPr>
            <w:tcW w:w="992" w:type="dxa"/>
            <w:vAlign w:val="center"/>
          </w:tcPr>
          <w:p w14:paraId="29EADC07" w14:textId="77777777" w:rsidR="00995EC5" w:rsidRPr="00CB5D5B" w:rsidRDefault="00995EC5" w:rsidP="004933C5">
            <w:pPr>
              <w:jc w:val="center"/>
              <w:rPr>
                <w:rFonts w:ascii="Arial" w:hAnsi="Arial"/>
                <w:b/>
                <w:sz w:val="22"/>
                <w:szCs w:val="22"/>
              </w:rPr>
            </w:pPr>
            <w:r>
              <w:rPr>
                <w:rFonts w:ascii="Arial" w:hAnsi="Arial"/>
                <w:b/>
                <w:sz w:val="22"/>
                <w:szCs w:val="22"/>
              </w:rPr>
              <w:t>156</w:t>
            </w:r>
          </w:p>
        </w:tc>
        <w:tc>
          <w:tcPr>
            <w:tcW w:w="709" w:type="dxa"/>
            <w:vAlign w:val="center"/>
          </w:tcPr>
          <w:p w14:paraId="3207D2E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7132EA5E" w14:textId="77777777" w:rsidR="00995EC5" w:rsidRPr="00282C76" w:rsidRDefault="00995EC5" w:rsidP="004933C5">
            <w:pPr>
              <w:jc w:val="both"/>
              <w:rPr>
                <w:rFonts w:ascii="Arial" w:hAnsi="Arial"/>
                <w:sz w:val="22"/>
                <w:szCs w:val="22"/>
              </w:rPr>
            </w:pPr>
            <w:r w:rsidRPr="00F22EB6">
              <w:rPr>
                <w:rFonts w:ascii="Arial" w:hAnsi="Arial"/>
                <w:b/>
                <w:bCs/>
                <w:sz w:val="22"/>
                <w:szCs w:val="22"/>
              </w:rPr>
              <w:t>ESFIGMOMANÔMETRO ADULTO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p>
        </w:tc>
        <w:tc>
          <w:tcPr>
            <w:tcW w:w="1134" w:type="dxa"/>
            <w:vAlign w:val="center"/>
          </w:tcPr>
          <w:p w14:paraId="4955FB0E" w14:textId="093AEEEB" w:rsidR="00995EC5" w:rsidRPr="00CB5D5B" w:rsidRDefault="00995EC5" w:rsidP="004933C5">
            <w:pPr>
              <w:jc w:val="center"/>
              <w:rPr>
                <w:rFonts w:ascii="Arial" w:hAnsi="Arial"/>
                <w:b/>
                <w:bCs/>
                <w:sz w:val="22"/>
                <w:szCs w:val="22"/>
              </w:rPr>
            </w:pPr>
          </w:p>
        </w:tc>
        <w:tc>
          <w:tcPr>
            <w:tcW w:w="1417" w:type="dxa"/>
            <w:vAlign w:val="center"/>
          </w:tcPr>
          <w:p w14:paraId="028D18F0" w14:textId="631DCC7E" w:rsidR="00995EC5" w:rsidRPr="00CB5D5B" w:rsidRDefault="00995EC5" w:rsidP="004933C5">
            <w:pPr>
              <w:jc w:val="center"/>
              <w:rPr>
                <w:rFonts w:ascii="Arial" w:hAnsi="Arial"/>
                <w:b/>
                <w:bCs/>
                <w:sz w:val="22"/>
                <w:szCs w:val="22"/>
              </w:rPr>
            </w:pPr>
          </w:p>
        </w:tc>
      </w:tr>
      <w:tr w:rsidR="00995EC5" w:rsidRPr="00CB5D5B" w14:paraId="02E89704" w14:textId="77777777" w:rsidTr="004933C5">
        <w:tc>
          <w:tcPr>
            <w:tcW w:w="704" w:type="dxa"/>
            <w:vAlign w:val="center"/>
          </w:tcPr>
          <w:p w14:paraId="48818614" w14:textId="77777777" w:rsidR="00995EC5" w:rsidRPr="00CB5D5B" w:rsidRDefault="00995EC5" w:rsidP="004933C5">
            <w:pPr>
              <w:jc w:val="center"/>
              <w:rPr>
                <w:rFonts w:ascii="Arial" w:hAnsi="Arial"/>
                <w:b/>
                <w:sz w:val="22"/>
                <w:szCs w:val="22"/>
              </w:rPr>
            </w:pPr>
            <w:r w:rsidRPr="00CB5D5B">
              <w:rPr>
                <w:rFonts w:ascii="Arial" w:hAnsi="Arial"/>
                <w:b/>
                <w:sz w:val="22"/>
                <w:szCs w:val="22"/>
              </w:rPr>
              <w:t>27</w:t>
            </w:r>
          </w:p>
        </w:tc>
        <w:tc>
          <w:tcPr>
            <w:tcW w:w="992" w:type="dxa"/>
            <w:vAlign w:val="center"/>
          </w:tcPr>
          <w:p w14:paraId="2C018BE7" w14:textId="77777777" w:rsidR="00995EC5" w:rsidRPr="00CB5D5B" w:rsidRDefault="00995EC5" w:rsidP="004933C5">
            <w:pPr>
              <w:jc w:val="center"/>
              <w:rPr>
                <w:rFonts w:ascii="Arial" w:hAnsi="Arial"/>
                <w:b/>
                <w:sz w:val="22"/>
                <w:szCs w:val="22"/>
              </w:rPr>
            </w:pPr>
            <w:r>
              <w:rPr>
                <w:rFonts w:ascii="Arial" w:hAnsi="Arial"/>
                <w:b/>
                <w:sz w:val="22"/>
                <w:szCs w:val="22"/>
              </w:rPr>
              <w:t>04</w:t>
            </w:r>
          </w:p>
        </w:tc>
        <w:tc>
          <w:tcPr>
            <w:tcW w:w="709" w:type="dxa"/>
            <w:vAlign w:val="center"/>
          </w:tcPr>
          <w:p w14:paraId="5260E034"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9860913" w14:textId="77777777" w:rsidR="00995EC5" w:rsidRPr="00282C76" w:rsidRDefault="00995EC5" w:rsidP="004933C5">
            <w:pPr>
              <w:jc w:val="both"/>
              <w:rPr>
                <w:rFonts w:ascii="Arial" w:hAnsi="Arial"/>
                <w:sz w:val="22"/>
                <w:szCs w:val="22"/>
              </w:rPr>
            </w:pPr>
            <w:r w:rsidRPr="00F22EB6">
              <w:rPr>
                <w:rFonts w:ascii="Arial" w:hAnsi="Arial"/>
                <w:b/>
                <w:bCs/>
                <w:color w:val="000000"/>
                <w:sz w:val="22"/>
                <w:szCs w:val="22"/>
              </w:rPr>
              <w:t xml:space="preserve">ESFIGMOMANÔMETRO AUTOMÁTICO – MONITOR DE PRESSÃO ARTERIAL AUTOMÁTICO DE </w:t>
            </w:r>
            <w:r w:rsidRPr="00F22EB6">
              <w:rPr>
                <w:rFonts w:ascii="Arial" w:hAnsi="Arial"/>
                <w:b/>
                <w:bCs/>
                <w:color w:val="000000"/>
                <w:sz w:val="22"/>
                <w:szCs w:val="22"/>
                <w:u w:val="single"/>
              </w:rPr>
              <w:t>PULSO</w:t>
            </w:r>
            <w:r>
              <w:rPr>
                <w:rFonts w:ascii="Arial" w:hAnsi="Arial"/>
                <w:b/>
                <w:bCs/>
                <w:color w:val="000000"/>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5617041A" w14:textId="6CE46423" w:rsidR="00995EC5" w:rsidRPr="00CB5D5B" w:rsidRDefault="00995EC5" w:rsidP="004933C5">
            <w:pPr>
              <w:jc w:val="center"/>
              <w:rPr>
                <w:rFonts w:ascii="Arial" w:hAnsi="Arial"/>
                <w:b/>
                <w:bCs/>
                <w:sz w:val="22"/>
                <w:szCs w:val="22"/>
              </w:rPr>
            </w:pPr>
          </w:p>
        </w:tc>
        <w:tc>
          <w:tcPr>
            <w:tcW w:w="1417" w:type="dxa"/>
            <w:vAlign w:val="center"/>
          </w:tcPr>
          <w:p w14:paraId="4C05505B" w14:textId="34EC6B7D" w:rsidR="00995EC5" w:rsidRPr="00CB5D5B" w:rsidRDefault="00995EC5" w:rsidP="004933C5">
            <w:pPr>
              <w:jc w:val="center"/>
              <w:rPr>
                <w:rFonts w:ascii="Arial" w:hAnsi="Arial"/>
                <w:b/>
                <w:bCs/>
                <w:sz w:val="22"/>
                <w:szCs w:val="22"/>
              </w:rPr>
            </w:pPr>
          </w:p>
        </w:tc>
      </w:tr>
      <w:tr w:rsidR="00995EC5" w:rsidRPr="00CB5D5B" w14:paraId="2BA52D40" w14:textId="77777777" w:rsidTr="004933C5">
        <w:tc>
          <w:tcPr>
            <w:tcW w:w="704" w:type="dxa"/>
            <w:vAlign w:val="center"/>
          </w:tcPr>
          <w:p w14:paraId="2FF633C5" w14:textId="77777777" w:rsidR="00995EC5" w:rsidRPr="00CB5D5B" w:rsidRDefault="00995EC5" w:rsidP="004933C5">
            <w:pPr>
              <w:jc w:val="center"/>
              <w:rPr>
                <w:rFonts w:ascii="Arial" w:hAnsi="Arial"/>
                <w:b/>
                <w:sz w:val="22"/>
                <w:szCs w:val="22"/>
              </w:rPr>
            </w:pPr>
            <w:r w:rsidRPr="00CB5D5B">
              <w:rPr>
                <w:rFonts w:ascii="Arial" w:hAnsi="Arial"/>
                <w:b/>
                <w:sz w:val="22"/>
                <w:szCs w:val="22"/>
              </w:rPr>
              <w:t>28</w:t>
            </w:r>
          </w:p>
        </w:tc>
        <w:tc>
          <w:tcPr>
            <w:tcW w:w="992" w:type="dxa"/>
            <w:vAlign w:val="center"/>
          </w:tcPr>
          <w:p w14:paraId="132CD2B4" w14:textId="77777777" w:rsidR="00995EC5" w:rsidRPr="00CB5D5B" w:rsidRDefault="00995EC5" w:rsidP="004933C5">
            <w:pPr>
              <w:jc w:val="center"/>
              <w:rPr>
                <w:rFonts w:ascii="Arial" w:hAnsi="Arial"/>
                <w:b/>
                <w:sz w:val="22"/>
                <w:szCs w:val="22"/>
              </w:rPr>
            </w:pPr>
            <w:r>
              <w:rPr>
                <w:rFonts w:ascii="Arial" w:hAnsi="Arial"/>
                <w:b/>
                <w:sz w:val="22"/>
                <w:szCs w:val="22"/>
              </w:rPr>
              <w:t>45</w:t>
            </w:r>
          </w:p>
        </w:tc>
        <w:tc>
          <w:tcPr>
            <w:tcW w:w="709" w:type="dxa"/>
            <w:vAlign w:val="center"/>
          </w:tcPr>
          <w:p w14:paraId="399C0E7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2E3EB95" w14:textId="77777777" w:rsidR="00995EC5" w:rsidRPr="00282C76" w:rsidRDefault="00995EC5" w:rsidP="004933C5">
            <w:pPr>
              <w:jc w:val="both"/>
              <w:rPr>
                <w:rFonts w:ascii="Arial" w:hAnsi="Arial"/>
                <w:sz w:val="22"/>
                <w:szCs w:val="22"/>
              </w:rPr>
            </w:pPr>
            <w:r w:rsidRPr="00F22EB6">
              <w:rPr>
                <w:rFonts w:ascii="Arial" w:hAnsi="Arial"/>
                <w:b/>
                <w:bCs/>
                <w:sz w:val="22"/>
                <w:szCs w:val="22"/>
              </w:rPr>
              <w:t xml:space="preserve">ESFIGMOMANÔMETRO AUTOMÁTICO – MONITOR DE PRESSÃO ARTERIAL AUTOMÁTICO DE </w:t>
            </w:r>
            <w:r w:rsidRPr="00F22EB6">
              <w:rPr>
                <w:rFonts w:ascii="Arial" w:hAnsi="Arial"/>
                <w:b/>
                <w:bCs/>
                <w:sz w:val="22"/>
                <w:szCs w:val="22"/>
                <w:u w:val="single"/>
              </w:rPr>
              <w:t>BRAÇO</w:t>
            </w:r>
            <w:r w:rsidRPr="00F22EB6">
              <w:rPr>
                <w:rFonts w:ascii="Arial" w:hAnsi="Arial"/>
                <w:b/>
                <w:bCs/>
                <w:sz w:val="22"/>
                <w:szCs w:val="22"/>
              </w:rPr>
              <w:t>. MONITOR EM LCD QUE APRESENTE AVISO DE PILHA FRACA, DATA E HORA, PRESSÃO ARTERIAL SISTÓLICA E DIASTÓLICA, ALÉM DA FREQUÊNCIA CARDÍACA E DETECTOR DE BATIMENTOS IRREGULARES. BRAÇADEIRA COM IDENTIFICAÇÃO DE POSICIONAMENTO E COM VELCRO</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6CD192BC" w14:textId="5DA424B4" w:rsidR="00995EC5" w:rsidRPr="00CB5D5B" w:rsidRDefault="00995EC5" w:rsidP="004933C5">
            <w:pPr>
              <w:jc w:val="center"/>
              <w:rPr>
                <w:rFonts w:ascii="Arial" w:hAnsi="Arial"/>
                <w:b/>
                <w:bCs/>
                <w:sz w:val="22"/>
                <w:szCs w:val="22"/>
              </w:rPr>
            </w:pPr>
          </w:p>
        </w:tc>
        <w:tc>
          <w:tcPr>
            <w:tcW w:w="1417" w:type="dxa"/>
            <w:vAlign w:val="center"/>
          </w:tcPr>
          <w:p w14:paraId="3EF72DCF" w14:textId="10E288BB" w:rsidR="00995EC5" w:rsidRPr="00CB5D5B" w:rsidRDefault="00995EC5" w:rsidP="004933C5">
            <w:pPr>
              <w:jc w:val="center"/>
              <w:rPr>
                <w:rFonts w:ascii="Arial" w:hAnsi="Arial"/>
                <w:b/>
                <w:bCs/>
                <w:sz w:val="22"/>
                <w:szCs w:val="22"/>
              </w:rPr>
            </w:pPr>
          </w:p>
        </w:tc>
      </w:tr>
      <w:tr w:rsidR="00995EC5" w:rsidRPr="00CB5D5B" w14:paraId="579B4E9D" w14:textId="77777777" w:rsidTr="004933C5">
        <w:tc>
          <w:tcPr>
            <w:tcW w:w="704" w:type="dxa"/>
            <w:vAlign w:val="center"/>
          </w:tcPr>
          <w:p w14:paraId="7AC5BBED" w14:textId="77777777" w:rsidR="00995EC5" w:rsidRPr="00CB5D5B" w:rsidRDefault="00995EC5" w:rsidP="004933C5">
            <w:pPr>
              <w:jc w:val="center"/>
              <w:rPr>
                <w:rFonts w:ascii="Arial" w:hAnsi="Arial"/>
                <w:b/>
                <w:sz w:val="22"/>
                <w:szCs w:val="22"/>
              </w:rPr>
            </w:pPr>
            <w:r w:rsidRPr="00CB5D5B">
              <w:rPr>
                <w:rFonts w:ascii="Arial" w:hAnsi="Arial"/>
                <w:b/>
                <w:sz w:val="22"/>
                <w:szCs w:val="22"/>
              </w:rPr>
              <w:t>29</w:t>
            </w:r>
          </w:p>
        </w:tc>
        <w:tc>
          <w:tcPr>
            <w:tcW w:w="992" w:type="dxa"/>
            <w:vAlign w:val="center"/>
          </w:tcPr>
          <w:p w14:paraId="0EC75E79" w14:textId="77777777" w:rsidR="00995EC5" w:rsidRPr="00CB5D5B" w:rsidRDefault="00995EC5" w:rsidP="004933C5">
            <w:pPr>
              <w:jc w:val="center"/>
              <w:rPr>
                <w:rFonts w:ascii="Arial" w:hAnsi="Arial"/>
                <w:b/>
                <w:sz w:val="22"/>
                <w:szCs w:val="22"/>
              </w:rPr>
            </w:pPr>
            <w:r>
              <w:rPr>
                <w:rFonts w:ascii="Arial" w:hAnsi="Arial"/>
                <w:b/>
                <w:sz w:val="22"/>
                <w:szCs w:val="22"/>
              </w:rPr>
              <w:t>24</w:t>
            </w:r>
          </w:p>
        </w:tc>
        <w:tc>
          <w:tcPr>
            <w:tcW w:w="709" w:type="dxa"/>
            <w:vAlign w:val="center"/>
          </w:tcPr>
          <w:p w14:paraId="118006AD"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778CCF98" w14:textId="77777777" w:rsidR="00995EC5" w:rsidRPr="00282C76" w:rsidRDefault="00995EC5" w:rsidP="004933C5">
            <w:pPr>
              <w:jc w:val="both"/>
              <w:rPr>
                <w:rFonts w:ascii="Arial" w:hAnsi="Arial"/>
                <w:sz w:val="22"/>
                <w:szCs w:val="22"/>
              </w:rPr>
            </w:pPr>
            <w:r w:rsidRPr="00F22EB6">
              <w:rPr>
                <w:rFonts w:ascii="Arial" w:hAnsi="Arial"/>
                <w:b/>
                <w:bCs/>
                <w:sz w:val="22"/>
                <w:szCs w:val="22"/>
              </w:rPr>
              <w:t>ESFIGMOMANÔMETRO INFANTIL</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004F59F" w14:textId="76CE8080" w:rsidR="00995EC5" w:rsidRPr="00CB5D5B" w:rsidRDefault="00995EC5" w:rsidP="004933C5">
            <w:pPr>
              <w:jc w:val="center"/>
              <w:rPr>
                <w:rFonts w:ascii="Arial" w:hAnsi="Arial"/>
                <w:b/>
                <w:bCs/>
                <w:sz w:val="22"/>
                <w:szCs w:val="22"/>
              </w:rPr>
            </w:pPr>
          </w:p>
        </w:tc>
        <w:tc>
          <w:tcPr>
            <w:tcW w:w="1417" w:type="dxa"/>
            <w:vAlign w:val="center"/>
          </w:tcPr>
          <w:p w14:paraId="094FDB43" w14:textId="7D21051F" w:rsidR="00995EC5" w:rsidRPr="00CB5D5B" w:rsidRDefault="00995EC5" w:rsidP="004933C5">
            <w:pPr>
              <w:jc w:val="center"/>
              <w:rPr>
                <w:rFonts w:ascii="Arial" w:hAnsi="Arial"/>
                <w:b/>
                <w:bCs/>
                <w:sz w:val="22"/>
                <w:szCs w:val="22"/>
              </w:rPr>
            </w:pPr>
          </w:p>
        </w:tc>
      </w:tr>
      <w:tr w:rsidR="00995EC5" w:rsidRPr="00CB5D5B" w14:paraId="266C0382" w14:textId="77777777" w:rsidTr="004933C5">
        <w:tc>
          <w:tcPr>
            <w:tcW w:w="704" w:type="dxa"/>
            <w:vAlign w:val="center"/>
          </w:tcPr>
          <w:p w14:paraId="7C23BC7E" w14:textId="77777777" w:rsidR="00995EC5" w:rsidRPr="00CB5D5B" w:rsidRDefault="00995EC5" w:rsidP="004933C5">
            <w:pPr>
              <w:jc w:val="center"/>
              <w:rPr>
                <w:rFonts w:ascii="Arial" w:hAnsi="Arial"/>
                <w:b/>
                <w:sz w:val="22"/>
                <w:szCs w:val="22"/>
              </w:rPr>
            </w:pPr>
            <w:r w:rsidRPr="00CB5D5B">
              <w:rPr>
                <w:rFonts w:ascii="Arial" w:hAnsi="Arial"/>
                <w:b/>
                <w:sz w:val="22"/>
                <w:szCs w:val="22"/>
              </w:rPr>
              <w:t>30</w:t>
            </w:r>
          </w:p>
        </w:tc>
        <w:tc>
          <w:tcPr>
            <w:tcW w:w="992" w:type="dxa"/>
            <w:vAlign w:val="center"/>
          </w:tcPr>
          <w:p w14:paraId="0203175A"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4BA388A0"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BBD2D0E" w14:textId="77777777" w:rsidR="00995EC5" w:rsidRPr="00282C76" w:rsidRDefault="00995EC5" w:rsidP="004933C5">
            <w:pPr>
              <w:jc w:val="both"/>
              <w:rPr>
                <w:rFonts w:ascii="Arial" w:hAnsi="Arial"/>
                <w:sz w:val="22"/>
                <w:szCs w:val="22"/>
              </w:rPr>
            </w:pPr>
            <w:r w:rsidRPr="00F22EB6">
              <w:rPr>
                <w:rFonts w:ascii="Arial" w:hAnsi="Arial"/>
                <w:b/>
                <w:bCs/>
                <w:sz w:val="22"/>
                <w:szCs w:val="22"/>
              </w:rPr>
              <w:t>ESPÉCULO AURICULAR HARTMANN ADULTO – MATERIAL EM AÇO INOXIDÁVEL, COM ALTA DURABILIDADE, RESISTÊNCIA À CORROSÃO, À AÇÃO MECÂNICA, QUÍMICA E TÉRMICA</w:t>
            </w:r>
            <w:r>
              <w:rPr>
                <w:rFonts w:ascii="Arial" w:hAnsi="Arial"/>
                <w:b/>
                <w:bCs/>
                <w:sz w:val="22"/>
                <w:szCs w:val="22"/>
              </w:rPr>
              <w:t>,</w:t>
            </w:r>
            <w:r w:rsidRPr="00F22EB6">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3765525" w14:textId="7A0CB899" w:rsidR="00995EC5" w:rsidRPr="00CB5D5B" w:rsidRDefault="00995EC5" w:rsidP="004933C5">
            <w:pPr>
              <w:jc w:val="center"/>
              <w:rPr>
                <w:rFonts w:ascii="Arial" w:hAnsi="Arial"/>
                <w:b/>
                <w:bCs/>
                <w:sz w:val="22"/>
                <w:szCs w:val="22"/>
              </w:rPr>
            </w:pPr>
          </w:p>
        </w:tc>
        <w:tc>
          <w:tcPr>
            <w:tcW w:w="1417" w:type="dxa"/>
            <w:vAlign w:val="center"/>
          </w:tcPr>
          <w:p w14:paraId="6DAD24DC" w14:textId="6B24B3A5" w:rsidR="00995EC5" w:rsidRPr="00CB5D5B" w:rsidRDefault="00995EC5" w:rsidP="004933C5">
            <w:pPr>
              <w:jc w:val="center"/>
              <w:rPr>
                <w:rFonts w:ascii="Arial" w:hAnsi="Arial"/>
                <w:b/>
                <w:bCs/>
                <w:sz w:val="22"/>
                <w:szCs w:val="22"/>
              </w:rPr>
            </w:pPr>
          </w:p>
        </w:tc>
      </w:tr>
      <w:tr w:rsidR="00995EC5" w:rsidRPr="00CB5D5B" w14:paraId="53F2D62C" w14:textId="77777777" w:rsidTr="004933C5">
        <w:tc>
          <w:tcPr>
            <w:tcW w:w="704" w:type="dxa"/>
            <w:vAlign w:val="center"/>
          </w:tcPr>
          <w:p w14:paraId="18CF682C" w14:textId="77777777" w:rsidR="00995EC5" w:rsidRPr="00CB5D5B" w:rsidRDefault="00995EC5" w:rsidP="004933C5">
            <w:pPr>
              <w:jc w:val="center"/>
              <w:rPr>
                <w:rFonts w:ascii="Arial" w:hAnsi="Arial"/>
                <w:b/>
                <w:sz w:val="22"/>
                <w:szCs w:val="22"/>
              </w:rPr>
            </w:pPr>
            <w:r w:rsidRPr="00CB5D5B">
              <w:rPr>
                <w:rFonts w:ascii="Arial" w:hAnsi="Arial"/>
                <w:b/>
                <w:sz w:val="22"/>
                <w:szCs w:val="22"/>
              </w:rPr>
              <w:t>31</w:t>
            </w:r>
          </w:p>
        </w:tc>
        <w:tc>
          <w:tcPr>
            <w:tcW w:w="992" w:type="dxa"/>
            <w:vAlign w:val="center"/>
          </w:tcPr>
          <w:p w14:paraId="67DC2092"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02DA70E9"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12A5564" w14:textId="77777777" w:rsidR="00995EC5" w:rsidRPr="00282C76" w:rsidRDefault="00995EC5" w:rsidP="004933C5">
            <w:pPr>
              <w:jc w:val="both"/>
              <w:rPr>
                <w:rFonts w:ascii="Arial" w:hAnsi="Arial"/>
                <w:sz w:val="22"/>
                <w:szCs w:val="22"/>
              </w:rPr>
            </w:pPr>
            <w:r w:rsidRPr="003438BB">
              <w:rPr>
                <w:rFonts w:ascii="Arial" w:hAnsi="Arial"/>
                <w:b/>
                <w:bCs/>
                <w:sz w:val="22"/>
                <w:szCs w:val="22"/>
              </w:rPr>
              <w:t xml:space="preserve">ESPÉCULO AURICULAR HARTMANN PEDIÁTRICO – MATERIAL EM AÇO INOXIDÁVEL, COM ALTA DURABILIDADE, RESISTÊNCIA À CORROSÃO, À AÇÃO MECÂNICA, QUÍMICA E TÉRMICA, POSSIBILITANDO A ESTERILIZAÇÃO POR VAPOR SATURADO SOB </w:t>
            </w:r>
            <w:r w:rsidRPr="003438BB">
              <w:rPr>
                <w:rFonts w:ascii="Arial" w:hAnsi="Arial"/>
                <w:b/>
                <w:bCs/>
                <w:sz w:val="22"/>
                <w:szCs w:val="22"/>
              </w:rPr>
              <w:lastRenderedPageBreak/>
              <w:t>PRESSÃO (AUTOCLAVES)</w:t>
            </w:r>
            <w:r>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01AA065" w14:textId="4CB33C56" w:rsidR="00995EC5" w:rsidRPr="00CB5D5B" w:rsidRDefault="00995EC5" w:rsidP="004933C5">
            <w:pPr>
              <w:jc w:val="center"/>
              <w:rPr>
                <w:rFonts w:ascii="Arial" w:hAnsi="Arial"/>
                <w:b/>
                <w:bCs/>
                <w:sz w:val="22"/>
                <w:szCs w:val="22"/>
              </w:rPr>
            </w:pPr>
          </w:p>
        </w:tc>
        <w:tc>
          <w:tcPr>
            <w:tcW w:w="1417" w:type="dxa"/>
            <w:vAlign w:val="center"/>
          </w:tcPr>
          <w:p w14:paraId="3887FC9D" w14:textId="5512C8EE" w:rsidR="00995EC5" w:rsidRPr="00CB5D5B" w:rsidRDefault="00995EC5" w:rsidP="004933C5">
            <w:pPr>
              <w:jc w:val="center"/>
              <w:rPr>
                <w:rFonts w:ascii="Arial" w:hAnsi="Arial"/>
                <w:b/>
                <w:bCs/>
                <w:sz w:val="22"/>
                <w:szCs w:val="22"/>
              </w:rPr>
            </w:pPr>
          </w:p>
        </w:tc>
      </w:tr>
      <w:tr w:rsidR="00995EC5" w:rsidRPr="00CB5D5B" w14:paraId="2C691015" w14:textId="77777777" w:rsidTr="004933C5">
        <w:tc>
          <w:tcPr>
            <w:tcW w:w="704" w:type="dxa"/>
            <w:vAlign w:val="center"/>
          </w:tcPr>
          <w:p w14:paraId="260F263C" w14:textId="77777777" w:rsidR="00995EC5" w:rsidRPr="00CB5D5B" w:rsidRDefault="00995EC5" w:rsidP="004933C5">
            <w:pPr>
              <w:jc w:val="center"/>
              <w:rPr>
                <w:rFonts w:ascii="Arial" w:hAnsi="Arial"/>
                <w:b/>
                <w:sz w:val="22"/>
                <w:szCs w:val="22"/>
              </w:rPr>
            </w:pPr>
            <w:r w:rsidRPr="00CB5D5B">
              <w:rPr>
                <w:rFonts w:ascii="Arial" w:hAnsi="Arial"/>
                <w:b/>
                <w:sz w:val="22"/>
                <w:szCs w:val="22"/>
              </w:rPr>
              <w:t>32</w:t>
            </w:r>
          </w:p>
        </w:tc>
        <w:tc>
          <w:tcPr>
            <w:tcW w:w="992" w:type="dxa"/>
            <w:vAlign w:val="center"/>
          </w:tcPr>
          <w:p w14:paraId="2E3A93E1" w14:textId="77777777" w:rsidR="00995EC5" w:rsidRPr="00CB5D5B" w:rsidRDefault="00995EC5" w:rsidP="004933C5">
            <w:pPr>
              <w:jc w:val="center"/>
              <w:rPr>
                <w:rFonts w:ascii="Arial" w:hAnsi="Arial"/>
                <w:b/>
                <w:sz w:val="22"/>
                <w:szCs w:val="22"/>
              </w:rPr>
            </w:pPr>
            <w:r>
              <w:rPr>
                <w:rFonts w:ascii="Arial" w:hAnsi="Arial"/>
                <w:b/>
                <w:sz w:val="22"/>
                <w:szCs w:val="22"/>
              </w:rPr>
              <w:t>79</w:t>
            </w:r>
          </w:p>
        </w:tc>
        <w:tc>
          <w:tcPr>
            <w:tcW w:w="709" w:type="dxa"/>
            <w:vAlign w:val="center"/>
          </w:tcPr>
          <w:p w14:paraId="1847EE8A"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A96E8C5" w14:textId="77777777" w:rsidR="00995EC5" w:rsidRPr="00282C76" w:rsidRDefault="00995EC5" w:rsidP="004933C5">
            <w:pPr>
              <w:jc w:val="both"/>
              <w:rPr>
                <w:rFonts w:ascii="Arial" w:hAnsi="Arial"/>
                <w:sz w:val="22"/>
                <w:szCs w:val="22"/>
              </w:rPr>
            </w:pPr>
            <w:r w:rsidRPr="00A801CF">
              <w:rPr>
                <w:rFonts w:ascii="Arial" w:hAnsi="Arial"/>
                <w:b/>
                <w:bCs/>
                <w:sz w:val="22"/>
                <w:szCs w:val="22"/>
              </w:rPr>
              <w:t>ESTETOSCÓPIO – APARELHO PARA AUSCULTAÇÃO E COM TUBOS FLEXÍVEIS, PARA USO EM PACIENTES ADULTOS</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A6C8FBB" w14:textId="1386B2F0" w:rsidR="00995EC5" w:rsidRPr="00CB5D5B" w:rsidRDefault="00995EC5" w:rsidP="004933C5">
            <w:pPr>
              <w:jc w:val="center"/>
              <w:rPr>
                <w:rFonts w:ascii="Arial" w:hAnsi="Arial"/>
                <w:b/>
                <w:bCs/>
                <w:sz w:val="22"/>
                <w:szCs w:val="22"/>
              </w:rPr>
            </w:pPr>
          </w:p>
        </w:tc>
        <w:tc>
          <w:tcPr>
            <w:tcW w:w="1417" w:type="dxa"/>
            <w:vAlign w:val="center"/>
          </w:tcPr>
          <w:p w14:paraId="21D2BB52" w14:textId="131E7BF9" w:rsidR="00995EC5" w:rsidRPr="00CB5D5B" w:rsidRDefault="00995EC5" w:rsidP="004933C5">
            <w:pPr>
              <w:jc w:val="center"/>
              <w:rPr>
                <w:rFonts w:ascii="Arial" w:hAnsi="Arial"/>
                <w:b/>
                <w:bCs/>
                <w:sz w:val="22"/>
                <w:szCs w:val="22"/>
              </w:rPr>
            </w:pPr>
          </w:p>
        </w:tc>
      </w:tr>
      <w:tr w:rsidR="00995EC5" w:rsidRPr="00CB5D5B" w14:paraId="0CB96C3B" w14:textId="77777777" w:rsidTr="004933C5">
        <w:tc>
          <w:tcPr>
            <w:tcW w:w="704" w:type="dxa"/>
            <w:vAlign w:val="center"/>
          </w:tcPr>
          <w:p w14:paraId="559AC08E" w14:textId="77777777" w:rsidR="00995EC5" w:rsidRPr="00CB5D5B" w:rsidRDefault="00995EC5" w:rsidP="004933C5">
            <w:pPr>
              <w:jc w:val="center"/>
              <w:rPr>
                <w:rFonts w:ascii="Arial" w:hAnsi="Arial"/>
                <w:b/>
                <w:sz w:val="22"/>
                <w:szCs w:val="22"/>
              </w:rPr>
            </w:pPr>
            <w:r w:rsidRPr="00CB5D5B">
              <w:rPr>
                <w:rFonts w:ascii="Arial" w:hAnsi="Arial"/>
                <w:b/>
                <w:sz w:val="22"/>
                <w:szCs w:val="22"/>
              </w:rPr>
              <w:t>33</w:t>
            </w:r>
          </w:p>
        </w:tc>
        <w:tc>
          <w:tcPr>
            <w:tcW w:w="992" w:type="dxa"/>
            <w:vAlign w:val="center"/>
          </w:tcPr>
          <w:p w14:paraId="2CD9FA01"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4158B9DA" w14:textId="77777777" w:rsidR="00995EC5" w:rsidRPr="00CB5D5B" w:rsidRDefault="00995EC5" w:rsidP="004933C5">
            <w:pPr>
              <w:jc w:val="center"/>
              <w:rPr>
                <w:rFonts w:ascii="Arial" w:hAnsi="Arial"/>
                <w:b/>
                <w:sz w:val="22"/>
                <w:szCs w:val="22"/>
              </w:rPr>
            </w:pPr>
            <w:r>
              <w:rPr>
                <w:rFonts w:ascii="Arial" w:hAnsi="Arial"/>
                <w:b/>
                <w:sz w:val="22"/>
                <w:szCs w:val="22"/>
              </w:rPr>
              <w:t>RL</w:t>
            </w:r>
          </w:p>
        </w:tc>
        <w:tc>
          <w:tcPr>
            <w:tcW w:w="4111" w:type="dxa"/>
            <w:vAlign w:val="center"/>
          </w:tcPr>
          <w:p w14:paraId="03DEB099" w14:textId="77777777" w:rsidR="00995EC5" w:rsidRPr="00282C76" w:rsidRDefault="00995EC5" w:rsidP="004933C5">
            <w:pPr>
              <w:jc w:val="both"/>
              <w:rPr>
                <w:rFonts w:ascii="Arial" w:hAnsi="Arial"/>
                <w:sz w:val="22"/>
                <w:szCs w:val="22"/>
              </w:rPr>
            </w:pPr>
            <w:r w:rsidRPr="00A801CF">
              <w:rPr>
                <w:rFonts w:ascii="Arial" w:hAnsi="Arial"/>
                <w:b/>
                <w:bCs/>
                <w:sz w:val="22"/>
                <w:szCs w:val="22"/>
              </w:rPr>
              <w:t>FITA ADESIVA TEFLON PARA SELADORA</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1298D3D" w14:textId="48027D87" w:rsidR="00995EC5" w:rsidRPr="00CB5D5B" w:rsidRDefault="00995EC5" w:rsidP="004933C5">
            <w:pPr>
              <w:jc w:val="center"/>
              <w:rPr>
                <w:rFonts w:ascii="Arial" w:hAnsi="Arial"/>
                <w:b/>
                <w:bCs/>
                <w:sz w:val="22"/>
                <w:szCs w:val="22"/>
              </w:rPr>
            </w:pPr>
          </w:p>
        </w:tc>
        <w:tc>
          <w:tcPr>
            <w:tcW w:w="1417" w:type="dxa"/>
            <w:vAlign w:val="center"/>
          </w:tcPr>
          <w:p w14:paraId="021C24B9" w14:textId="318B4C7F" w:rsidR="00995EC5" w:rsidRPr="00CB5D5B" w:rsidRDefault="00995EC5" w:rsidP="004933C5">
            <w:pPr>
              <w:jc w:val="center"/>
              <w:rPr>
                <w:rFonts w:ascii="Arial" w:hAnsi="Arial"/>
                <w:b/>
                <w:bCs/>
                <w:sz w:val="22"/>
                <w:szCs w:val="22"/>
              </w:rPr>
            </w:pPr>
          </w:p>
        </w:tc>
      </w:tr>
      <w:tr w:rsidR="00995EC5" w:rsidRPr="00CB5D5B" w14:paraId="7DBF77E7" w14:textId="77777777" w:rsidTr="004933C5">
        <w:tc>
          <w:tcPr>
            <w:tcW w:w="704" w:type="dxa"/>
            <w:vAlign w:val="center"/>
          </w:tcPr>
          <w:p w14:paraId="4079CE8E" w14:textId="77777777" w:rsidR="00995EC5" w:rsidRPr="00CB5D5B" w:rsidRDefault="00995EC5" w:rsidP="004933C5">
            <w:pPr>
              <w:jc w:val="center"/>
              <w:rPr>
                <w:rFonts w:ascii="Arial" w:hAnsi="Arial"/>
                <w:b/>
                <w:sz w:val="22"/>
                <w:szCs w:val="22"/>
              </w:rPr>
            </w:pPr>
            <w:r w:rsidRPr="00CB5D5B">
              <w:rPr>
                <w:rFonts w:ascii="Arial" w:hAnsi="Arial"/>
                <w:b/>
                <w:sz w:val="22"/>
                <w:szCs w:val="22"/>
              </w:rPr>
              <w:t>34</w:t>
            </w:r>
          </w:p>
        </w:tc>
        <w:tc>
          <w:tcPr>
            <w:tcW w:w="992" w:type="dxa"/>
            <w:vAlign w:val="center"/>
          </w:tcPr>
          <w:p w14:paraId="1BF5F41F" w14:textId="77777777" w:rsidR="00995EC5" w:rsidRPr="00CB5D5B" w:rsidRDefault="00995EC5" w:rsidP="004933C5">
            <w:pPr>
              <w:jc w:val="center"/>
              <w:rPr>
                <w:rFonts w:ascii="Arial" w:hAnsi="Arial"/>
                <w:b/>
                <w:sz w:val="22"/>
                <w:szCs w:val="22"/>
              </w:rPr>
            </w:pPr>
            <w:r>
              <w:rPr>
                <w:rFonts w:ascii="Arial" w:hAnsi="Arial"/>
                <w:b/>
                <w:sz w:val="22"/>
                <w:szCs w:val="22"/>
              </w:rPr>
              <w:t>04</w:t>
            </w:r>
          </w:p>
        </w:tc>
        <w:tc>
          <w:tcPr>
            <w:tcW w:w="709" w:type="dxa"/>
            <w:vAlign w:val="center"/>
          </w:tcPr>
          <w:p w14:paraId="45A30BF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B0E3615" w14:textId="77777777" w:rsidR="00995EC5" w:rsidRPr="00282C76" w:rsidRDefault="00995EC5" w:rsidP="004933C5">
            <w:pPr>
              <w:jc w:val="both"/>
              <w:rPr>
                <w:rFonts w:ascii="Arial" w:hAnsi="Arial"/>
                <w:sz w:val="22"/>
                <w:szCs w:val="22"/>
              </w:rPr>
            </w:pPr>
            <w:r w:rsidRPr="00A801CF">
              <w:rPr>
                <w:rFonts w:ascii="Arial" w:hAnsi="Arial"/>
                <w:b/>
                <w:bCs/>
                <w:sz w:val="22"/>
                <w:szCs w:val="22"/>
                <w:lang w:val="en-US"/>
              </w:rPr>
              <w:t>FOCO DE LUZ CLÍNICO – FOCO DE LUZ CLÍNICO COM LÂMPADA HALÓGENA, COM ESPELHO, ARTICULAÇÃO COM HASTE FLEXÍVEL CROMADA, PROTETOR DE LÂMPADA, TUBO CROMADO PARA A REGULAGEM DA ALTURA</w:t>
            </w:r>
            <w:r>
              <w:rPr>
                <w:rFonts w:ascii="Arial" w:hAnsi="Arial"/>
                <w:b/>
                <w:bCs/>
                <w:sz w:val="22"/>
                <w:szCs w:val="22"/>
                <w:lang w:val="en-US"/>
              </w:rPr>
              <w:t>,</w:t>
            </w:r>
            <w:r>
              <w:rPr>
                <w:rFonts w:ascii="Arial" w:hAnsi="Arial"/>
                <w:sz w:val="22"/>
                <w:szCs w:val="22"/>
                <w:lang w:val="en-US"/>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lang w:val="en-US"/>
              </w:rPr>
              <w:t xml:space="preserve"> </w:t>
            </w:r>
          </w:p>
        </w:tc>
        <w:tc>
          <w:tcPr>
            <w:tcW w:w="1134" w:type="dxa"/>
            <w:vAlign w:val="center"/>
          </w:tcPr>
          <w:p w14:paraId="0B3D7E14" w14:textId="00AA8CD3" w:rsidR="00995EC5" w:rsidRPr="00CB5D5B" w:rsidRDefault="00995EC5" w:rsidP="004933C5">
            <w:pPr>
              <w:jc w:val="center"/>
              <w:rPr>
                <w:rFonts w:ascii="Arial" w:hAnsi="Arial"/>
                <w:b/>
                <w:bCs/>
                <w:sz w:val="22"/>
                <w:szCs w:val="22"/>
              </w:rPr>
            </w:pPr>
          </w:p>
        </w:tc>
        <w:tc>
          <w:tcPr>
            <w:tcW w:w="1417" w:type="dxa"/>
            <w:vAlign w:val="center"/>
          </w:tcPr>
          <w:p w14:paraId="511A6C74" w14:textId="22967245" w:rsidR="00995EC5" w:rsidRPr="00CB5D5B" w:rsidRDefault="00995EC5" w:rsidP="004933C5">
            <w:pPr>
              <w:jc w:val="center"/>
              <w:rPr>
                <w:rFonts w:ascii="Arial" w:hAnsi="Arial"/>
                <w:b/>
                <w:bCs/>
                <w:sz w:val="22"/>
                <w:szCs w:val="22"/>
              </w:rPr>
            </w:pPr>
          </w:p>
        </w:tc>
      </w:tr>
      <w:tr w:rsidR="00995EC5" w:rsidRPr="00CB5D5B" w14:paraId="6E820FFA" w14:textId="77777777" w:rsidTr="004933C5">
        <w:tc>
          <w:tcPr>
            <w:tcW w:w="704" w:type="dxa"/>
            <w:vAlign w:val="center"/>
          </w:tcPr>
          <w:p w14:paraId="3567C9FC" w14:textId="77777777" w:rsidR="00995EC5" w:rsidRPr="00CB5D5B" w:rsidRDefault="00995EC5" w:rsidP="004933C5">
            <w:pPr>
              <w:jc w:val="center"/>
              <w:rPr>
                <w:rFonts w:ascii="Arial" w:hAnsi="Arial"/>
                <w:b/>
                <w:sz w:val="22"/>
                <w:szCs w:val="22"/>
              </w:rPr>
            </w:pPr>
            <w:r w:rsidRPr="00CB5D5B">
              <w:rPr>
                <w:rFonts w:ascii="Arial" w:hAnsi="Arial"/>
                <w:b/>
                <w:sz w:val="22"/>
                <w:szCs w:val="22"/>
              </w:rPr>
              <w:t>35</w:t>
            </w:r>
          </w:p>
        </w:tc>
        <w:tc>
          <w:tcPr>
            <w:tcW w:w="992" w:type="dxa"/>
            <w:vAlign w:val="center"/>
          </w:tcPr>
          <w:p w14:paraId="69BCA621" w14:textId="77777777" w:rsidR="00995EC5" w:rsidRPr="00CB5D5B" w:rsidRDefault="00995EC5" w:rsidP="004933C5">
            <w:pPr>
              <w:jc w:val="center"/>
              <w:rPr>
                <w:rFonts w:ascii="Arial" w:hAnsi="Arial"/>
                <w:b/>
                <w:sz w:val="22"/>
                <w:szCs w:val="22"/>
              </w:rPr>
            </w:pPr>
            <w:r>
              <w:rPr>
                <w:rFonts w:ascii="Arial" w:hAnsi="Arial"/>
                <w:b/>
                <w:sz w:val="22"/>
                <w:szCs w:val="22"/>
              </w:rPr>
              <w:t>300</w:t>
            </w:r>
          </w:p>
        </w:tc>
        <w:tc>
          <w:tcPr>
            <w:tcW w:w="709" w:type="dxa"/>
            <w:vAlign w:val="center"/>
          </w:tcPr>
          <w:p w14:paraId="053E3B2D"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F70D223" w14:textId="77777777" w:rsidR="00995EC5" w:rsidRPr="00282C76" w:rsidRDefault="00995EC5" w:rsidP="004933C5">
            <w:pPr>
              <w:jc w:val="both"/>
              <w:rPr>
                <w:rFonts w:ascii="Arial" w:hAnsi="Arial"/>
                <w:sz w:val="22"/>
                <w:szCs w:val="22"/>
              </w:rPr>
            </w:pPr>
            <w:r w:rsidRPr="00A801CF">
              <w:rPr>
                <w:rFonts w:ascii="Arial" w:hAnsi="Arial"/>
                <w:b/>
                <w:bCs/>
                <w:sz w:val="22"/>
                <w:szCs w:val="22"/>
              </w:rPr>
              <w:t>GELO ARTIFICIAL REUTILIZÁVEL RÍGIDO DE 400 ML (17 CM X 10 CM X 2,7 CM)</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663A69AC" w14:textId="6F87B196" w:rsidR="00995EC5" w:rsidRPr="00CB5D5B" w:rsidRDefault="00995EC5" w:rsidP="004933C5">
            <w:pPr>
              <w:jc w:val="center"/>
              <w:rPr>
                <w:rFonts w:ascii="Arial" w:hAnsi="Arial"/>
                <w:b/>
                <w:bCs/>
                <w:sz w:val="22"/>
                <w:szCs w:val="22"/>
              </w:rPr>
            </w:pPr>
          </w:p>
        </w:tc>
        <w:tc>
          <w:tcPr>
            <w:tcW w:w="1417" w:type="dxa"/>
            <w:vAlign w:val="center"/>
          </w:tcPr>
          <w:p w14:paraId="69F4C6F8" w14:textId="29E92045" w:rsidR="00995EC5" w:rsidRPr="00CB5D5B" w:rsidRDefault="00995EC5" w:rsidP="004933C5">
            <w:pPr>
              <w:jc w:val="center"/>
              <w:rPr>
                <w:rFonts w:ascii="Arial" w:hAnsi="Arial"/>
                <w:b/>
                <w:bCs/>
                <w:sz w:val="22"/>
                <w:szCs w:val="22"/>
              </w:rPr>
            </w:pPr>
          </w:p>
        </w:tc>
      </w:tr>
      <w:tr w:rsidR="00995EC5" w:rsidRPr="00CB5D5B" w14:paraId="254E887D" w14:textId="77777777" w:rsidTr="004933C5">
        <w:tc>
          <w:tcPr>
            <w:tcW w:w="704" w:type="dxa"/>
            <w:vAlign w:val="center"/>
          </w:tcPr>
          <w:p w14:paraId="0EABDBA4" w14:textId="77777777" w:rsidR="00995EC5" w:rsidRPr="00CB5D5B" w:rsidRDefault="00995EC5" w:rsidP="004933C5">
            <w:pPr>
              <w:jc w:val="center"/>
              <w:rPr>
                <w:rFonts w:ascii="Arial" w:hAnsi="Arial"/>
                <w:b/>
                <w:sz w:val="22"/>
                <w:szCs w:val="22"/>
              </w:rPr>
            </w:pPr>
            <w:r w:rsidRPr="00CB5D5B">
              <w:rPr>
                <w:rFonts w:ascii="Arial" w:hAnsi="Arial"/>
                <w:b/>
                <w:sz w:val="22"/>
                <w:szCs w:val="22"/>
              </w:rPr>
              <w:t>36</w:t>
            </w:r>
          </w:p>
        </w:tc>
        <w:tc>
          <w:tcPr>
            <w:tcW w:w="992" w:type="dxa"/>
            <w:vAlign w:val="center"/>
          </w:tcPr>
          <w:p w14:paraId="7215D2C1" w14:textId="77777777" w:rsidR="00995EC5" w:rsidRPr="00CB5D5B" w:rsidRDefault="00995EC5" w:rsidP="004933C5">
            <w:pPr>
              <w:jc w:val="center"/>
              <w:rPr>
                <w:rFonts w:ascii="Arial" w:hAnsi="Arial"/>
                <w:b/>
                <w:sz w:val="22"/>
                <w:szCs w:val="22"/>
              </w:rPr>
            </w:pPr>
            <w:r>
              <w:rPr>
                <w:rFonts w:ascii="Arial" w:hAnsi="Arial"/>
                <w:b/>
                <w:sz w:val="22"/>
                <w:szCs w:val="22"/>
              </w:rPr>
              <w:t>200</w:t>
            </w:r>
          </w:p>
        </w:tc>
        <w:tc>
          <w:tcPr>
            <w:tcW w:w="709" w:type="dxa"/>
            <w:vAlign w:val="center"/>
          </w:tcPr>
          <w:p w14:paraId="4A432E7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E59C0D4" w14:textId="77777777" w:rsidR="00995EC5" w:rsidRPr="00282C76" w:rsidRDefault="00995EC5" w:rsidP="004933C5">
            <w:pPr>
              <w:jc w:val="both"/>
              <w:rPr>
                <w:rFonts w:ascii="Arial" w:hAnsi="Arial"/>
                <w:sz w:val="22"/>
                <w:szCs w:val="22"/>
              </w:rPr>
            </w:pPr>
            <w:r w:rsidRPr="00A801CF">
              <w:rPr>
                <w:rFonts w:ascii="Arial" w:hAnsi="Arial"/>
                <w:b/>
                <w:bCs/>
                <w:sz w:val="22"/>
                <w:szCs w:val="22"/>
              </w:rPr>
              <w:t>GELO ARTIFICIAL REUTILIZÁVEL RÍGIDO DE 550 ML (22 CM X 15 CM X 2 CM)</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244750B2" w14:textId="048B30EC" w:rsidR="00995EC5" w:rsidRPr="00CB5D5B" w:rsidRDefault="00995EC5" w:rsidP="004933C5">
            <w:pPr>
              <w:jc w:val="center"/>
              <w:rPr>
                <w:rFonts w:ascii="Arial" w:hAnsi="Arial"/>
                <w:b/>
                <w:bCs/>
                <w:sz w:val="22"/>
                <w:szCs w:val="22"/>
              </w:rPr>
            </w:pPr>
          </w:p>
        </w:tc>
        <w:tc>
          <w:tcPr>
            <w:tcW w:w="1417" w:type="dxa"/>
            <w:vAlign w:val="center"/>
          </w:tcPr>
          <w:p w14:paraId="5EEF81AC" w14:textId="43B4A783" w:rsidR="00995EC5" w:rsidRPr="00CB5D5B" w:rsidRDefault="00995EC5" w:rsidP="004933C5">
            <w:pPr>
              <w:jc w:val="center"/>
              <w:rPr>
                <w:rFonts w:ascii="Arial" w:hAnsi="Arial"/>
                <w:b/>
                <w:bCs/>
                <w:sz w:val="22"/>
                <w:szCs w:val="22"/>
              </w:rPr>
            </w:pPr>
          </w:p>
        </w:tc>
      </w:tr>
      <w:tr w:rsidR="00995EC5" w:rsidRPr="00CB5D5B" w14:paraId="46ACB7E8" w14:textId="77777777" w:rsidTr="004933C5">
        <w:tc>
          <w:tcPr>
            <w:tcW w:w="704" w:type="dxa"/>
            <w:vAlign w:val="center"/>
          </w:tcPr>
          <w:p w14:paraId="50D6F78E" w14:textId="77777777" w:rsidR="00995EC5" w:rsidRPr="00CB5D5B" w:rsidRDefault="00995EC5" w:rsidP="004933C5">
            <w:pPr>
              <w:jc w:val="center"/>
              <w:rPr>
                <w:rFonts w:ascii="Arial" w:hAnsi="Arial"/>
                <w:b/>
                <w:sz w:val="22"/>
                <w:szCs w:val="22"/>
              </w:rPr>
            </w:pPr>
            <w:r w:rsidRPr="00CB5D5B">
              <w:rPr>
                <w:rFonts w:ascii="Arial" w:hAnsi="Arial"/>
                <w:b/>
                <w:sz w:val="22"/>
                <w:szCs w:val="22"/>
              </w:rPr>
              <w:t>37</w:t>
            </w:r>
          </w:p>
        </w:tc>
        <w:tc>
          <w:tcPr>
            <w:tcW w:w="992" w:type="dxa"/>
            <w:vAlign w:val="center"/>
          </w:tcPr>
          <w:p w14:paraId="61E3DBC0" w14:textId="77777777" w:rsidR="00995EC5" w:rsidRPr="00CB5D5B" w:rsidRDefault="00995EC5" w:rsidP="004933C5">
            <w:pPr>
              <w:jc w:val="center"/>
              <w:rPr>
                <w:rFonts w:ascii="Arial" w:hAnsi="Arial"/>
                <w:b/>
                <w:sz w:val="22"/>
                <w:szCs w:val="22"/>
              </w:rPr>
            </w:pPr>
            <w:r>
              <w:rPr>
                <w:rFonts w:ascii="Arial" w:hAnsi="Arial"/>
                <w:b/>
                <w:sz w:val="22"/>
                <w:szCs w:val="22"/>
              </w:rPr>
              <w:t>06</w:t>
            </w:r>
          </w:p>
        </w:tc>
        <w:tc>
          <w:tcPr>
            <w:tcW w:w="709" w:type="dxa"/>
            <w:vAlign w:val="center"/>
          </w:tcPr>
          <w:p w14:paraId="7D72346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21525E71" w14:textId="77777777" w:rsidR="00995EC5" w:rsidRPr="00282C76" w:rsidRDefault="00995EC5" w:rsidP="004933C5">
            <w:pPr>
              <w:jc w:val="both"/>
              <w:rPr>
                <w:rFonts w:ascii="Arial" w:hAnsi="Arial"/>
                <w:sz w:val="22"/>
                <w:szCs w:val="22"/>
              </w:rPr>
            </w:pPr>
            <w:r w:rsidRPr="00A801CF">
              <w:rPr>
                <w:rFonts w:ascii="Arial" w:hAnsi="Arial"/>
                <w:b/>
                <w:bCs/>
                <w:sz w:val="22"/>
                <w:szCs w:val="22"/>
              </w:rPr>
              <w:t>HISTERÔMETRO – HISTERÔMETRO DE COLLIN 28 CM – MATERIAL EM AÇO INOXIDÁVEL, COM ALTA DURABILIDADE</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FFDDFE7" w14:textId="4308D7EF" w:rsidR="00995EC5" w:rsidRPr="00CB5D5B" w:rsidRDefault="00995EC5" w:rsidP="004933C5">
            <w:pPr>
              <w:jc w:val="center"/>
              <w:rPr>
                <w:rFonts w:ascii="Arial" w:hAnsi="Arial"/>
                <w:b/>
                <w:bCs/>
                <w:sz w:val="22"/>
                <w:szCs w:val="22"/>
              </w:rPr>
            </w:pPr>
          </w:p>
        </w:tc>
        <w:tc>
          <w:tcPr>
            <w:tcW w:w="1417" w:type="dxa"/>
            <w:vAlign w:val="center"/>
          </w:tcPr>
          <w:p w14:paraId="79838C5D" w14:textId="6AE08986" w:rsidR="00995EC5" w:rsidRPr="00CB5D5B" w:rsidRDefault="00995EC5" w:rsidP="004933C5">
            <w:pPr>
              <w:jc w:val="center"/>
              <w:rPr>
                <w:rFonts w:ascii="Arial" w:hAnsi="Arial"/>
                <w:b/>
                <w:bCs/>
                <w:sz w:val="22"/>
                <w:szCs w:val="22"/>
              </w:rPr>
            </w:pPr>
          </w:p>
        </w:tc>
      </w:tr>
      <w:tr w:rsidR="00995EC5" w:rsidRPr="00CB5D5B" w14:paraId="707D63A8" w14:textId="77777777" w:rsidTr="004933C5">
        <w:tc>
          <w:tcPr>
            <w:tcW w:w="704" w:type="dxa"/>
            <w:vAlign w:val="center"/>
          </w:tcPr>
          <w:p w14:paraId="6B181D50" w14:textId="77777777" w:rsidR="00995EC5" w:rsidRPr="00CB5D5B" w:rsidRDefault="00995EC5" w:rsidP="004933C5">
            <w:pPr>
              <w:jc w:val="center"/>
              <w:rPr>
                <w:rFonts w:ascii="Arial" w:hAnsi="Arial"/>
                <w:b/>
                <w:sz w:val="22"/>
                <w:szCs w:val="22"/>
              </w:rPr>
            </w:pPr>
            <w:r w:rsidRPr="00CB5D5B">
              <w:rPr>
                <w:rFonts w:ascii="Arial" w:hAnsi="Arial"/>
                <w:b/>
                <w:sz w:val="22"/>
                <w:szCs w:val="22"/>
              </w:rPr>
              <w:t>38</w:t>
            </w:r>
          </w:p>
        </w:tc>
        <w:tc>
          <w:tcPr>
            <w:tcW w:w="992" w:type="dxa"/>
            <w:vAlign w:val="center"/>
          </w:tcPr>
          <w:p w14:paraId="172984B2"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2ED4533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228A3C4E" w14:textId="77777777" w:rsidR="00995EC5" w:rsidRPr="00282C76" w:rsidRDefault="00995EC5" w:rsidP="004933C5">
            <w:pPr>
              <w:jc w:val="both"/>
              <w:rPr>
                <w:rFonts w:ascii="Arial" w:hAnsi="Arial"/>
                <w:sz w:val="22"/>
                <w:szCs w:val="22"/>
              </w:rPr>
            </w:pPr>
            <w:r w:rsidRPr="00A801CF">
              <w:rPr>
                <w:rFonts w:ascii="Arial" w:hAnsi="Arial"/>
                <w:b/>
                <w:bCs/>
                <w:sz w:val="22"/>
                <w:szCs w:val="22"/>
              </w:rPr>
              <w:t>LÂMINA PARA LARINGOSCÓPIO CURVA 1 – EM AÇO INOX À PROVA DE FERRUGEM, DE ALTA DURABILIDADE</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C383A74" w14:textId="471D9808" w:rsidR="00995EC5" w:rsidRPr="00CB5D5B" w:rsidRDefault="00995EC5" w:rsidP="004933C5">
            <w:pPr>
              <w:jc w:val="center"/>
              <w:rPr>
                <w:rFonts w:ascii="Arial" w:hAnsi="Arial"/>
                <w:b/>
                <w:bCs/>
                <w:sz w:val="22"/>
                <w:szCs w:val="22"/>
              </w:rPr>
            </w:pPr>
          </w:p>
        </w:tc>
        <w:tc>
          <w:tcPr>
            <w:tcW w:w="1417" w:type="dxa"/>
            <w:vAlign w:val="center"/>
          </w:tcPr>
          <w:p w14:paraId="04273DE0" w14:textId="4550C836" w:rsidR="00995EC5" w:rsidRPr="00CB5D5B" w:rsidRDefault="00995EC5" w:rsidP="004933C5">
            <w:pPr>
              <w:jc w:val="center"/>
              <w:rPr>
                <w:rFonts w:ascii="Arial" w:hAnsi="Arial"/>
                <w:b/>
                <w:bCs/>
                <w:sz w:val="22"/>
                <w:szCs w:val="22"/>
              </w:rPr>
            </w:pPr>
          </w:p>
        </w:tc>
      </w:tr>
      <w:tr w:rsidR="00995EC5" w:rsidRPr="00CB5D5B" w14:paraId="50991E8F" w14:textId="77777777" w:rsidTr="004933C5">
        <w:tc>
          <w:tcPr>
            <w:tcW w:w="704" w:type="dxa"/>
            <w:vAlign w:val="center"/>
          </w:tcPr>
          <w:p w14:paraId="15652775" w14:textId="77777777" w:rsidR="00995EC5" w:rsidRPr="00CB5D5B" w:rsidRDefault="00995EC5" w:rsidP="004933C5">
            <w:pPr>
              <w:jc w:val="center"/>
              <w:rPr>
                <w:rFonts w:ascii="Arial" w:hAnsi="Arial"/>
                <w:b/>
                <w:sz w:val="22"/>
                <w:szCs w:val="22"/>
              </w:rPr>
            </w:pPr>
            <w:r w:rsidRPr="00CB5D5B">
              <w:rPr>
                <w:rFonts w:ascii="Arial" w:hAnsi="Arial"/>
                <w:b/>
                <w:sz w:val="22"/>
                <w:szCs w:val="22"/>
              </w:rPr>
              <w:t>39</w:t>
            </w:r>
          </w:p>
        </w:tc>
        <w:tc>
          <w:tcPr>
            <w:tcW w:w="992" w:type="dxa"/>
            <w:vAlign w:val="center"/>
          </w:tcPr>
          <w:p w14:paraId="64A77E0E"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089BD50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D481D45" w14:textId="77777777" w:rsidR="00995EC5" w:rsidRPr="00282C76" w:rsidRDefault="00995EC5" w:rsidP="004933C5">
            <w:pPr>
              <w:jc w:val="both"/>
              <w:rPr>
                <w:rFonts w:ascii="Arial" w:hAnsi="Arial"/>
                <w:sz w:val="22"/>
                <w:szCs w:val="22"/>
              </w:rPr>
            </w:pPr>
            <w:r w:rsidRPr="00A801CF">
              <w:rPr>
                <w:rFonts w:ascii="Arial" w:hAnsi="Arial"/>
                <w:b/>
                <w:bCs/>
                <w:sz w:val="22"/>
                <w:szCs w:val="22"/>
              </w:rPr>
              <w:t>LÂMINA PARA LARINGOSCÓPIO CURVA 2 – EM AÇO INOX À PROVA DE FERRUGEM, DE ALTA DURABILIDADE</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297D4F5" w14:textId="1E6E8ED1" w:rsidR="00995EC5" w:rsidRPr="00CB5D5B" w:rsidRDefault="00995EC5" w:rsidP="004933C5">
            <w:pPr>
              <w:jc w:val="center"/>
              <w:rPr>
                <w:rFonts w:ascii="Arial" w:hAnsi="Arial"/>
                <w:b/>
                <w:bCs/>
                <w:sz w:val="22"/>
                <w:szCs w:val="22"/>
              </w:rPr>
            </w:pPr>
          </w:p>
        </w:tc>
        <w:tc>
          <w:tcPr>
            <w:tcW w:w="1417" w:type="dxa"/>
            <w:vAlign w:val="center"/>
          </w:tcPr>
          <w:p w14:paraId="05D17C45" w14:textId="555E51A2" w:rsidR="00995EC5" w:rsidRPr="00CB5D5B" w:rsidRDefault="00995EC5" w:rsidP="004933C5">
            <w:pPr>
              <w:jc w:val="center"/>
              <w:rPr>
                <w:rFonts w:ascii="Arial" w:hAnsi="Arial"/>
                <w:b/>
                <w:bCs/>
                <w:sz w:val="22"/>
                <w:szCs w:val="22"/>
              </w:rPr>
            </w:pPr>
          </w:p>
        </w:tc>
      </w:tr>
      <w:tr w:rsidR="00995EC5" w:rsidRPr="00CF7B41" w14:paraId="790E065C" w14:textId="77777777" w:rsidTr="004933C5">
        <w:tc>
          <w:tcPr>
            <w:tcW w:w="704" w:type="dxa"/>
            <w:vAlign w:val="center"/>
          </w:tcPr>
          <w:p w14:paraId="1D363655" w14:textId="77777777" w:rsidR="00995EC5" w:rsidRPr="00CF7B41" w:rsidRDefault="00995EC5" w:rsidP="004933C5">
            <w:pPr>
              <w:jc w:val="center"/>
              <w:rPr>
                <w:rFonts w:ascii="Arial" w:hAnsi="Arial"/>
                <w:b/>
                <w:sz w:val="22"/>
                <w:szCs w:val="22"/>
              </w:rPr>
            </w:pPr>
            <w:r w:rsidRPr="00CF7B41">
              <w:rPr>
                <w:rFonts w:ascii="Arial" w:hAnsi="Arial"/>
                <w:b/>
                <w:sz w:val="22"/>
                <w:szCs w:val="22"/>
              </w:rPr>
              <w:t>40</w:t>
            </w:r>
          </w:p>
        </w:tc>
        <w:tc>
          <w:tcPr>
            <w:tcW w:w="992" w:type="dxa"/>
            <w:vAlign w:val="center"/>
          </w:tcPr>
          <w:p w14:paraId="43CF2150" w14:textId="77777777" w:rsidR="00995EC5" w:rsidRPr="00CF7B41" w:rsidRDefault="00995EC5" w:rsidP="004933C5">
            <w:pPr>
              <w:jc w:val="center"/>
              <w:rPr>
                <w:rFonts w:ascii="Arial" w:hAnsi="Arial"/>
                <w:b/>
                <w:sz w:val="22"/>
                <w:szCs w:val="22"/>
              </w:rPr>
            </w:pPr>
            <w:r w:rsidRPr="00CF7B41">
              <w:rPr>
                <w:rFonts w:ascii="Arial" w:hAnsi="Arial"/>
                <w:b/>
                <w:sz w:val="22"/>
                <w:szCs w:val="22"/>
              </w:rPr>
              <w:t>01</w:t>
            </w:r>
          </w:p>
        </w:tc>
        <w:tc>
          <w:tcPr>
            <w:tcW w:w="709" w:type="dxa"/>
            <w:vAlign w:val="center"/>
          </w:tcPr>
          <w:p w14:paraId="7C3DCA02" w14:textId="77777777" w:rsidR="00995EC5" w:rsidRPr="00CF7B41" w:rsidRDefault="00995EC5" w:rsidP="004933C5">
            <w:pPr>
              <w:jc w:val="center"/>
              <w:rPr>
                <w:rFonts w:ascii="Arial" w:hAnsi="Arial"/>
                <w:b/>
                <w:sz w:val="22"/>
                <w:szCs w:val="22"/>
              </w:rPr>
            </w:pPr>
            <w:r w:rsidRPr="00CF7B41">
              <w:rPr>
                <w:rFonts w:ascii="Arial" w:hAnsi="Arial"/>
                <w:b/>
                <w:sz w:val="22"/>
                <w:szCs w:val="22"/>
              </w:rPr>
              <w:t>UN</w:t>
            </w:r>
          </w:p>
        </w:tc>
        <w:tc>
          <w:tcPr>
            <w:tcW w:w="4111" w:type="dxa"/>
            <w:vAlign w:val="center"/>
          </w:tcPr>
          <w:p w14:paraId="697BA7A9" w14:textId="77777777" w:rsidR="00995EC5" w:rsidRPr="00CF7B41" w:rsidRDefault="00995EC5" w:rsidP="004933C5">
            <w:pPr>
              <w:jc w:val="both"/>
              <w:rPr>
                <w:rFonts w:ascii="Arial" w:hAnsi="Arial"/>
                <w:sz w:val="22"/>
                <w:szCs w:val="22"/>
              </w:rPr>
            </w:pPr>
            <w:r w:rsidRPr="00A801CF">
              <w:rPr>
                <w:rFonts w:ascii="Arial" w:hAnsi="Arial"/>
                <w:b/>
                <w:bCs/>
                <w:sz w:val="22"/>
                <w:szCs w:val="22"/>
              </w:rPr>
              <w:t xml:space="preserve">LÂMINA PARA LARINGOSCÓPIO </w:t>
            </w:r>
            <w:r w:rsidRPr="00A801CF">
              <w:rPr>
                <w:rFonts w:ascii="Arial" w:hAnsi="Arial"/>
                <w:b/>
                <w:bCs/>
                <w:sz w:val="22"/>
                <w:szCs w:val="22"/>
              </w:rPr>
              <w:lastRenderedPageBreak/>
              <w:t>CURVA 5-EM AÇO INOX À PROVA DE FERRUGEM, DE ALTA DURABILIDADE</w:t>
            </w:r>
            <w:r>
              <w:rPr>
                <w:rFonts w:ascii="Arial" w:hAnsi="Arial"/>
                <w:b/>
                <w:bCs/>
                <w:sz w:val="22"/>
                <w:szCs w:val="22"/>
              </w:rPr>
              <w:t>,</w:t>
            </w:r>
            <w:r w:rsidRPr="00CF7B41">
              <w:rPr>
                <w:rFonts w:ascii="Arial" w:hAnsi="Arial"/>
                <w:sz w:val="22"/>
                <w:szCs w:val="22"/>
              </w:rPr>
              <w:t xml:space="preserve"> </w:t>
            </w:r>
            <w:r w:rsidRPr="00CF7B41">
              <w:rPr>
                <w:rFonts w:ascii="Arial" w:hAnsi="Arial"/>
              </w:rPr>
              <w:t>conforme detalhamento constante no item 3.1 do termo de referência</w:t>
            </w:r>
            <w:r>
              <w:rPr>
                <w:rFonts w:ascii="Arial" w:hAnsi="Arial"/>
              </w:rPr>
              <w:t>.</w:t>
            </w:r>
          </w:p>
        </w:tc>
        <w:tc>
          <w:tcPr>
            <w:tcW w:w="1134" w:type="dxa"/>
            <w:vAlign w:val="center"/>
          </w:tcPr>
          <w:p w14:paraId="47DBDED4" w14:textId="7B6CAE34" w:rsidR="00995EC5" w:rsidRPr="00CF7B41" w:rsidRDefault="00995EC5" w:rsidP="004933C5">
            <w:pPr>
              <w:jc w:val="center"/>
              <w:rPr>
                <w:rFonts w:ascii="Arial" w:hAnsi="Arial"/>
                <w:b/>
                <w:bCs/>
                <w:sz w:val="22"/>
                <w:szCs w:val="22"/>
              </w:rPr>
            </w:pPr>
          </w:p>
        </w:tc>
        <w:tc>
          <w:tcPr>
            <w:tcW w:w="1417" w:type="dxa"/>
            <w:vAlign w:val="center"/>
          </w:tcPr>
          <w:p w14:paraId="59003C16" w14:textId="1269AF09" w:rsidR="00995EC5" w:rsidRPr="00CF7B41" w:rsidRDefault="00995EC5" w:rsidP="004933C5">
            <w:pPr>
              <w:jc w:val="center"/>
              <w:rPr>
                <w:rFonts w:ascii="Arial" w:hAnsi="Arial"/>
                <w:b/>
                <w:bCs/>
                <w:sz w:val="22"/>
                <w:szCs w:val="22"/>
              </w:rPr>
            </w:pPr>
          </w:p>
        </w:tc>
      </w:tr>
      <w:tr w:rsidR="00995EC5" w:rsidRPr="00CB5D5B" w14:paraId="62433DB3" w14:textId="77777777" w:rsidTr="004933C5">
        <w:tc>
          <w:tcPr>
            <w:tcW w:w="704" w:type="dxa"/>
            <w:vAlign w:val="center"/>
          </w:tcPr>
          <w:p w14:paraId="2A16E69E" w14:textId="77777777" w:rsidR="00995EC5" w:rsidRPr="00CB5D5B" w:rsidRDefault="00995EC5" w:rsidP="004933C5">
            <w:pPr>
              <w:jc w:val="center"/>
              <w:rPr>
                <w:rFonts w:ascii="Arial" w:hAnsi="Arial"/>
                <w:b/>
                <w:sz w:val="22"/>
                <w:szCs w:val="22"/>
              </w:rPr>
            </w:pPr>
            <w:r w:rsidRPr="00CB5D5B">
              <w:rPr>
                <w:rFonts w:ascii="Arial" w:hAnsi="Arial"/>
                <w:b/>
                <w:sz w:val="22"/>
                <w:szCs w:val="22"/>
              </w:rPr>
              <w:t>41</w:t>
            </w:r>
          </w:p>
        </w:tc>
        <w:tc>
          <w:tcPr>
            <w:tcW w:w="992" w:type="dxa"/>
            <w:vAlign w:val="center"/>
          </w:tcPr>
          <w:p w14:paraId="4B9A0427"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6E9E345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649F3B2" w14:textId="77777777" w:rsidR="00995EC5" w:rsidRPr="00282C76" w:rsidRDefault="00995EC5" w:rsidP="004933C5">
            <w:pPr>
              <w:jc w:val="both"/>
              <w:rPr>
                <w:rFonts w:ascii="Arial" w:hAnsi="Arial"/>
                <w:sz w:val="22"/>
                <w:szCs w:val="22"/>
              </w:rPr>
            </w:pPr>
            <w:r w:rsidRPr="00A801CF">
              <w:rPr>
                <w:rFonts w:ascii="Arial" w:hAnsi="Arial"/>
                <w:b/>
                <w:bCs/>
                <w:sz w:val="22"/>
                <w:szCs w:val="22"/>
              </w:rPr>
              <w:t>LÂMINA PARA LARINGOSCÓPIO CURVA 0 – EM AÇO INOX À PROVA DE FERRUGEM, DE ALTA DURABILIDADE</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E16DFA3" w14:textId="7DA4D1CF" w:rsidR="00995EC5" w:rsidRPr="00CB5D5B" w:rsidRDefault="00995EC5" w:rsidP="004933C5">
            <w:pPr>
              <w:jc w:val="center"/>
              <w:rPr>
                <w:rFonts w:ascii="Arial" w:hAnsi="Arial"/>
                <w:b/>
                <w:bCs/>
                <w:sz w:val="22"/>
                <w:szCs w:val="22"/>
              </w:rPr>
            </w:pPr>
          </w:p>
        </w:tc>
        <w:tc>
          <w:tcPr>
            <w:tcW w:w="1417" w:type="dxa"/>
            <w:vAlign w:val="center"/>
          </w:tcPr>
          <w:p w14:paraId="6E8E403C" w14:textId="1363FB1A" w:rsidR="00995EC5" w:rsidRPr="00CB5D5B" w:rsidRDefault="00995EC5" w:rsidP="004933C5">
            <w:pPr>
              <w:jc w:val="center"/>
              <w:rPr>
                <w:rFonts w:ascii="Arial" w:hAnsi="Arial"/>
                <w:b/>
                <w:bCs/>
                <w:sz w:val="22"/>
                <w:szCs w:val="22"/>
              </w:rPr>
            </w:pPr>
          </w:p>
        </w:tc>
      </w:tr>
      <w:tr w:rsidR="00995EC5" w:rsidRPr="00CB5D5B" w14:paraId="786C4FDD" w14:textId="77777777" w:rsidTr="004933C5">
        <w:tc>
          <w:tcPr>
            <w:tcW w:w="704" w:type="dxa"/>
            <w:vAlign w:val="center"/>
          </w:tcPr>
          <w:p w14:paraId="48A2D844" w14:textId="77777777" w:rsidR="00995EC5" w:rsidRPr="00CB5D5B" w:rsidRDefault="00995EC5" w:rsidP="004933C5">
            <w:pPr>
              <w:jc w:val="center"/>
              <w:rPr>
                <w:rFonts w:ascii="Arial" w:hAnsi="Arial"/>
                <w:b/>
                <w:sz w:val="22"/>
                <w:szCs w:val="22"/>
              </w:rPr>
            </w:pPr>
            <w:r w:rsidRPr="00CB5D5B">
              <w:rPr>
                <w:rFonts w:ascii="Arial" w:hAnsi="Arial"/>
                <w:b/>
                <w:sz w:val="22"/>
                <w:szCs w:val="22"/>
              </w:rPr>
              <w:t>42</w:t>
            </w:r>
          </w:p>
        </w:tc>
        <w:tc>
          <w:tcPr>
            <w:tcW w:w="992" w:type="dxa"/>
            <w:vAlign w:val="center"/>
          </w:tcPr>
          <w:p w14:paraId="2A4F732F"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45029AA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FF4DF6E" w14:textId="77777777" w:rsidR="00995EC5" w:rsidRPr="00282C76" w:rsidRDefault="00995EC5" w:rsidP="004933C5">
            <w:pPr>
              <w:jc w:val="both"/>
              <w:rPr>
                <w:rFonts w:ascii="Arial" w:hAnsi="Arial"/>
                <w:sz w:val="22"/>
                <w:szCs w:val="22"/>
              </w:rPr>
            </w:pPr>
            <w:r w:rsidRPr="00A801CF">
              <w:rPr>
                <w:rFonts w:ascii="Arial" w:hAnsi="Arial"/>
                <w:b/>
                <w:bCs/>
                <w:sz w:val="22"/>
                <w:szCs w:val="22"/>
              </w:rPr>
              <w:t>LÂMINA PARA LARINGOSCÓPIO RETA 0 – EM AÇO INOX À PROVA DE FERRUGEM, DE ALTA DURABILIDADE</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02C26C0" w14:textId="45315AE3" w:rsidR="00995EC5" w:rsidRPr="00CB5D5B" w:rsidRDefault="00995EC5" w:rsidP="004933C5">
            <w:pPr>
              <w:jc w:val="center"/>
              <w:rPr>
                <w:rFonts w:ascii="Arial" w:hAnsi="Arial"/>
                <w:b/>
                <w:bCs/>
                <w:sz w:val="22"/>
                <w:szCs w:val="22"/>
              </w:rPr>
            </w:pPr>
          </w:p>
        </w:tc>
        <w:tc>
          <w:tcPr>
            <w:tcW w:w="1417" w:type="dxa"/>
            <w:vAlign w:val="center"/>
          </w:tcPr>
          <w:p w14:paraId="78D75888" w14:textId="3711E956" w:rsidR="00995EC5" w:rsidRPr="00CB5D5B" w:rsidRDefault="00995EC5" w:rsidP="004933C5">
            <w:pPr>
              <w:jc w:val="center"/>
              <w:rPr>
                <w:rFonts w:ascii="Arial" w:hAnsi="Arial"/>
                <w:b/>
                <w:bCs/>
                <w:sz w:val="22"/>
                <w:szCs w:val="22"/>
              </w:rPr>
            </w:pPr>
          </w:p>
        </w:tc>
      </w:tr>
      <w:tr w:rsidR="00995EC5" w:rsidRPr="005949C0" w14:paraId="20A0B5A2" w14:textId="77777777" w:rsidTr="004933C5">
        <w:tc>
          <w:tcPr>
            <w:tcW w:w="704" w:type="dxa"/>
            <w:vAlign w:val="center"/>
          </w:tcPr>
          <w:p w14:paraId="6E40D83A" w14:textId="77777777" w:rsidR="00995EC5" w:rsidRPr="005949C0" w:rsidRDefault="00995EC5" w:rsidP="004933C5">
            <w:pPr>
              <w:jc w:val="center"/>
              <w:rPr>
                <w:rFonts w:ascii="Arial" w:hAnsi="Arial"/>
                <w:b/>
                <w:sz w:val="22"/>
                <w:szCs w:val="22"/>
              </w:rPr>
            </w:pPr>
            <w:r w:rsidRPr="005949C0">
              <w:rPr>
                <w:rFonts w:ascii="Arial" w:hAnsi="Arial"/>
                <w:b/>
                <w:sz w:val="22"/>
                <w:szCs w:val="22"/>
              </w:rPr>
              <w:t>43</w:t>
            </w:r>
          </w:p>
        </w:tc>
        <w:tc>
          <w:tcPr>
            <w:tcW w:w="992" w:type="dxa"/>
            <w:vAlign w:val="center"/>
          </w:tcPr>
          <w:p w14:paraId="48B42E84" w14:textId="77777777" w:rsidR="00995EC5" w:rsidRPr="005949C0" w:rsidRDefault="00995EC5" w:rsidP="004933C5">
            <w:pPr>
              <w:jc w:val="center"/>
              <w:rPr>
                <w:rFonts w:ascii="Arial" w:hAnsi="Arial"/>
                <w:b/>
                <w:sz w:val="22"/>
                <w:szCs w:val="22"/>
              </w:rPr>
            </w:pPr>
            <w:r w:rsidRPr="005949C0">
              <w:rPr>
                <w:rFonts w:ascii="Arial" w:hAnsi="Arial"/>
                <w:b/>
                <w:sz w:val="22"/>
                <w:szCs w:val="22"/>
              </w:rPr>
              <w:t>01</w:t>
            </w:r>
          </w:p>
        </w:tc>
        <w:tc>
          <w:tcPr>
            <w:tcW w:w="709" w:type="dxa"/>
            <w:vAlign w:val="center"/>
          </w:tcPr>
          <w:p w14:paraId="43696B20" w14:textId="77777777" w:rsidR="00995EC5" w:rsidRPr="005949C0" w:rsidRDefault="00995EC5" w:rsidP="004933C5">
            <w:pPr>
              <w:jc w:val="center"/>
              <w:rPr>
                <w:rFonts w:ascii="Arial" w:hAnsi="Arial"/>
                <w:b/>
                <w:sz w:val="22"/>
                <w:szCs w:val="22"/>
              </w:rPr>
            </w:pPr>
            <w:r w:rsidRPr="005949C0">
              <w:rPr>
                <w:rFonts w:ascii="Arial" w:hAnsi="Arial"/>
                <w:b/>
                <w:sz w:val="22"/>
                <w:szCs w:val="22"/>
              </w:rPr>
              <w:t>UN</w:t>
            </w:r>
          </w:p>
        </w:tc>
        <w:tc>
          <w:tcPr>
            <w:tcW w:w="4111" w:type="dxa"/>
            <w:vAlign w:val="center"/>
          </w:tcPr>
          <w:p w14:paraId="3E3F770D" w14:textId="77777777" w:rsidR="00995EC5" w:rsidRPr="005949C0" w:rsidRDefault="00995EC5" w:rsidP="004933C5">
            <w:pPr>
              <w:jc w:val="both"/>
              <w:rPr>
                <w:rFonts w:ascii="Arial" w:hAnsi="Arial"/>
                <w:sz w:val="22"/>
                <w:szCs w:val="22"/>
              </w:rPr>
            </w:pPr>
            <w:r w:rsidRPr="00A801CF">
              <w:rPr>
                <w:rFonts w:ascii="Arial" w:hAnsi="Arial"/>
                <w:b/>
                <w:bCs/>
                <w:sz w:val="22"/>
                <w:szCs w:val="22"/>
              </w:rPr>
              <w:t>LÂMINA PARA LARINGOSCÓPIO RETA 00 – EM AÇO INOX À PROVA DE FERRUGEM, DE ALTA DURABILIDADE</w:t>
            </w:r>
            <w:r>
              <w:rPr>
                <w:rFonts w:ascii="Arial" w:hAnsi="Arial"/>
                <w:b/>
                <w:bCs/>
                <w:sz w:val="22"/>
                <w:szCs w:val="22"/>
              </w:rPr>
              <w:t>,</w:t>
            </w:r>
            <w:r w:rsidRPr="00A801CF">
              <w:rPr>
                <w:rFonts w:ascii="Arial" w:hAnsi="Arial"/>
              </w:rPr>
              <w:t xml:space="preserve"> </w:t>
            </w:r>
            <w:r w:rsidRPr="005949C0">
              <w:rPr>
                <w:rFonts w:ascii="Arial" w:hAnsi="Arial"/>
              </w:rPr>
              <w:t>conforme detalhamento constante no item 3.1 do termo de referência</w:t>
            </w:r>
            <w:r>
              <w:rPr>
                <w:rFonts w:ascii="Arial" w:hAnsi="Arial"/>
              </w:rPr>
              <w:t>.</w:t>
            </w:r>
          </w:p>
        </w:tc>
        <w:tc>
          <w:tcPr>
            <w:tcW w:w="1134" w:type="dxa"/>
            <w:vAlign w:val="center"/>
          </w:tcPr>
          <w:p w14:paraId="23C7120E" w14:textId="5B475ADB" w:rsidR="00995EC5" w:rsidRPr="005949C0" w:rsidRDefault="00995EC5" w:rsidP="004933C5">
            <w:pPr>
              <w:jc w:val="center"/>
              <w:rPr>
                <w:rFonts w:ascii="Arial" w:hAnsi="Arial"/>
                <w:b/>
                <w:bCs/>
                <w:sz w:val="22"/>
                <w:szCs w:val="22"/>
              </w:rPr>
            </w:pPr>
          </w:p>
        </w:tc>
        <w:tc>
          <w:tcPr>
            <w:tcW w:w="1417" w:type="dxa"/>
            <w:vAlign w:val="center"/>
          </w:tcPr>
          <w:p w14:paraId="270C5EE1" w14:textId="11789DB8" w:rsidR="00995EC5" w:rsidRPr="005949C0" w:rsidRDefault="00995EC5" w:rsidP="004933C5">
            <w:pPr>
              <w:jc w:val="center"/>
              <w:rPr>
                <w:rFonts w:ascii="Arial" w:hAnsi="Arial"/>
                <w:b/>
                <w:bCs/>
                <w:sz w:val="22"/>
                <w:szCs w:val="22"/>
              </w:rPr>
            </w:pPr>
          </w:p>
        </w:tc>
      </w:tr>
      <w:tr w:rsidR="00995EC5" w:rsidRPr="00CB5D5B" w14:paraId="6C74C26F" w14:textId="77777777" w:rsidTr="004933C5">
        <w:tc>
          <w:tcPr>
            <w:tcW w:w="704" w:type="dxa"/>
            <w:vAlign w:val="center"/>
          </w:tcPr>
          <w:p w14:paraId="5064BDCD" w14:textId="77777777" w:rsidR="00995EC5" w:rsidRPr="00CB5D5B" w:rsidRDefault="00995EC5" w:rsidP="004933C5">
            <w:pPr>
              <w:jc w:val="center"/>
              <w:rPr>
                <w:rFonts w:ascii="Arial" w:hAnsi="Arial"/>
                <w:b/>
                <w:sz w:val="22"/>
                <w:szCs w:val="22"/>
              </w:rPr>
            </w:pPr>
            <w:r w:rsidRPr="00CB5D5B">
              <w:rPr>
                <w:rFonts w:ascii="Arial" w:hAnsi="Arial"/>
                <w:b/>
                <w:sz w:val="22"/>
                <w:szCs w:val="22"/>
              </w:rPr>
              <w:t>44</w:t>
            </w:r>
          </w:p>
        </w:tc>
        <w:tc>
          <w:tcPr>
            <w:tcW w:w="992" w:type="dxa"/>
            <w:vAlign w:val="center"/>
          </w:tcPr>
          <w:p w14:paraId="43D232EB"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71F84C3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D90DAEE" w14:textId="77777777" w:rsidR="00995EC5" w:rsidRPr="00282C76" w:rsidRDefault="00995EC5" w:rsidP="004933C5">
            <w:pPr>
              <w:jc w:val="both"/>
              <w:rPr>
                <w:rFonts w:ascii="Arial" w:hAnsi="Arial"/>
                <w:sz w:val="22"/>
                <w:szCs w:val="22"/>
              </w:rPr>
            </w:pPr>
            <w:r w:rsidRPr="00A801CF">
              <w:rPr>
                <w:rFonts w:ascii="Arial" w:hAnsi="Arial"/>
                <w:b/>
                <w:bCs/>
                <w:sz w:val="22"/>
                <w:szCs w:val="22"/>
              </w:rPr>
              <w:t>LÂMINA PARA LARINGOSCÓPIO RETA 1 – EM AÇO INOX À PROVA DE FERRUGEM, DE ALTA DURABILIDADE</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92BCD88" w14:textId="44EB116B" w:rsidR="00995EC5" w:rsidRPr="00CB5D5B" w:rsidRDefault="00995EC5" w:rsidP="004933C5">
            <w:pPr>
              <w:jc w:val="center"/>
              <w:rPr>
                <w:rFonts w:ascii="Arial" w:hAnsi="Arial"/>
                <w:b/>
                <w:bCs/>
                <w:sz w:val="22"/>
                <w:szCs w:val="22"/>
              </w:rPr>
            </w:pPr>
          </w:p>
        </w:tc>
        <w:tc>
          <w:tcPr>
            <w:tcW w:w="1417" w:type="dxa"/>
            <w:vAlign w:val="center"/>
          </w:tcPr>
          <w:p w14:paraId="4078918E" w14:textId="5B757A8B" w:rsidR="00995EC5" w:rsidRPr="00CB5D5B" w:rsidRDefault="00995EC5" w:rsidP="004933C5">
            <w:pPr>
              <w:jc w:val="center"/>
              <w:rPr>
                <w:rFonts w:ascii="Arial" w:hAnsi="Arial"/>
                <w:b/>
                <w:bCs/>
                <w:sz w:val="22"/>
                <w:szCs w:val="22"/>
              </w:rPr>
            </w:pPr>
          </w:p>
        </w:tc>
      </w:tr>
      <w:tr w:rsidR="00995EC5" w:rsidRPr="00CB5D5B" w14:paraId="2451D1DF" w14:textId="77777777" w:rsidTr="004933C5">
        <w:tc>
          <w:tcPr>
            <w:tcW w:w="704" w:type="dxa"/>
            <w:vAlign w:val="center"/>
          </w:tcPr>
          <w:p w14:paraId="565411F6" w14:textId="77777777" w:rsidR="00995EC5" w:rsidRPr="00CB5D5B" w:rsidRDefault="00995EC5" w:rsidP="004933C5">
            <w:pPr>
              <w:jc w:val="center"/>
              <w:rPr>
                <w:rFonts w:ascii="Arial" w:hAnsi="Arial"/>
                <w:b/>
                <w:sz w:val="22"/>
                <w:szCs w:val="22"/>
              </w:rPr>
            </w:pPr>
            <w:r w:rsidRPr="00CB5D5B">
              <w:rPr>
                <w:rFonts w:ascii="Arial" w:hAnsi="Arial"/>
                <w:b/>
                <w:sz w:val="22"/>
                <w:szCs w:val="22"/>
              </w:rPr>
              <w:t>45</w:t>
            </w:r>
          </w:p>
        </w:tc>
        <w:tc>
          <w:tcPr>
            <w:tcW w:w="992" w:type="dxa"/>
            <w:vAlign w:val="center"/>
          </w:tcPr>
          <w:p w14:paraId="7241EB19"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65E50B0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EE4E995" w14:textId="77777777" w:rsidR="00995EC5" w:rsidRPr="00282C76" w:rsidRDefault="00995EC5" w:rsidP="004933C5">
            <w:pPr>
              <w:jc w:val="both"/>
              <w:rPr>
                <w:rFonts w:ascii="Arial" w:hAnsi="Arial"/>
                <w:sz w:val="22"/>
                <w:szCs w:val="22"/>
              </w:rPr>
            </w:pPr>
            <w:r w:rsidRPr="00A801CF">
              <w:rPr>
                <w:rFonts w:ascii="Arial" w:hAnsi="Arial"/>
                <w:b/>
                <w:bCs/>
                <w:sz w:val="22"/>
                <w:szCs w:val="22"/>
              </w:rPr>
              <w:t>LÂMINA PARA LARINGOSCÓPIO RETA 2 – EM AÇO INOX À PROVA DE FERRUGEM, DE ALTA DURABILIDADE</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EE1AB08" w14:textId="16779D79" w:rsidR="00995EC5" w:rsidRPr="00CB5D5B" w:rsidRDefault="00995EC5" w:rsidP="004933C5">
            <w:pPr>
              <w:jc w:val="center"/>
              <w:rPr>
                <w:rFonts w:ascii="Arial" w:hAnsi="Arial"/>
                <w:b/>
                <w:bCs/>
                <w:sz w:val="22"/>
                <w:szCs w:val="22"/>
              </w:rPr>
            </w:pPr>
          </w:p>
        </w:tc>
        <w:tc>
          <w:tcPr>
            <w:tcW w:w="1417" w:type="dxa"/>
            <w:vAlign w:val="center"/>
          </w:tcPr>
          <w:p w14:paraId="426B2AB2" w14:textId="0908176E" w:rsidR="00995EC5" w:rsidRPr="00CB5D5B" w:rsidRDefault="00995EC5" w:rsidP="004933C5">
            <w:pPr>
              <w:jc w:val="center"/>
              <w:rPr>
                <w:rFonts w:ascii="Arial" w:hAnsi="Arial"/>
                <w:b/>
                <w:bCs/>
                <w:sz w:val="22"/>
                <w:szCs w:val="22"/>
              </w:rPr>
            </w:pPr>
          </w:p>
        </w:tc>
      </w:tr>
      <w:tr w:rsidR="00995EC5" w:rsidRPr="00CB5D5B" w14:paraId="2EEE8D1D" w14:textId="77777777" w:rsidTr="004933C5">
        <w:tc>
          <w:tcPr>
            <w:tcW w:w="704" w:type="dxa"/>
            <w:vAlign w:val="center"/>
          </w:tcPr>
          <w:p w14:paraId="71ED1E5E" w14:textId="77777777" w:rsidR="00995EC5" w:rsidRPr="00CB5D5B" w:rsidRDefault="00995EC5" w:rsidP="004933C5">
            <w:pPr>
              <w:jc w:val="center"/>
              <w:rPr>
                <w:rFonts w:ascii="Arial" w:hAnsi="Arial"/>
                <w:b/>
                <w:sz w:val="22"/>
                <w:szCs w:val="22"/>
              </w:rPr>
            </w:pPr>
            <w:r w:rsidRPr="00CB5D5B">
              <w:rPr>
                <w:rFonts w:ascii="Arial" w:hAnsi="Arial"/>
                <w:b/>
                <w:sz w:val="22"/>
                <w:szCs w:val="22"/>
              </w:rPr>
              <w:t>46</w:t>
            </w:r>
          </w:p>
        </w:tc>
        <w:tc>
          <w:tcPr>
            <w:tcW w:w="992" w:type="dxa"/>
            <w:vAlign w:val="center"/>
          </w:tcPr>
          <w:p w14:paraId="30B2EB7E"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5B01179D"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3F3CFE1" w14:textId="77777777" w:rsidR="00995EC5" w:rsidRPr="00282C76" w:rsidRDefault="00995EC5" w:rsidP="004933C5">
            <w:pPr>
              <w:jc w:val="both"/>
              <w:rPr>
                <w:rFonts w:ascii="Arial" w:hAnsi="Arial"/>
                <w:sz w:val="22"/>
                <w:szCs w:val="22"/>
              </w:rPr>
            </w:pPr>
            <w:r w:rsidRPr="00A801CF">
              <w:rPr>
                <w:rFonts w:ascii="Arial" w:hAnsi="Arial"/>
                <w:b/>
                <w:bCs/>
                <w:sz w:val="22"/>
                <w:szCs w:val="22"/>
              </w:rPr>
              <w:t>LAMPADA PARA LARINGOSCÓPIO UNIVERSAL – ADAPTÁVEL EM TODOS OS MODELOS CONVENCIONAIS COM ROSCA UNIVERSAL</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B7ACF84" w14:textId="1E51FF0B" w:rsidR="00995EC5" w:rsidRPr="00CB5D5B" w:rsidRDefault="00995EC5" w:rsidP="004933C5">
            <w:pPr>
              <w:jc w:val="center"/>
              <w:rPr>
                <w:rFonts w:ascii="Arial" w:hAnsi="Arial"/>
                <w:b/>
                <w:bCs/>
                <w:sz w:val="22"/>
                <w:szCs w:val="22"/>
              </w:rPr>
            </w:pPr>
          </w:p>
        </w:tc>
        <w:tc>
          <w:tcPr>
            <w:tcW w:w="1417" w:type="dxa"/>
            <w:vAlign w:val="center"/>
          </w:tcPr>
          <w:p w14:paraId="4177E08E" w14:textId="05E0DB84" w:rsidR="00995EC5" w:rsidRPr="00CB5D5B" w:rsidRDefault="00995EC5" w:rsidP="004933C5">
            <w:pPr>
              <w:jc w:val="center"/>
              <w:rPr>
                <w:rFonts w:ascii="Arial" w:hAnsi="Arial"/>
                <w:b/>
                <w:bCs/>
                <w:sz w:val="22"/>
                <w:szCs w:val="22"/>
              </w:rPr>
            </w:pPr>
          </w:p>
        </w:tc>
      </w:tr>
      <w:tr w:rsidR="00995EC5" w:rsidRPr="00CB5D5B" w14:paraId="367ECE5A" w14:textId="77777777" w:rsidTr="004933C5">
        <w:tc>
          <w:tcPr>
            <w:tcW w:w="704" w:type="dxa"/>
            <w:vAlign w:val="center"/>
          </w:tcPr>
          <w:p w14:paraId="10A87019" w14:textId="77777777" w:rsidR="00995EC5" w:rsidRPr="00CB5D5B" w:rsidRDefault="00995EC5" w:rsidP="004933C5">
            <w:pPr>
              <w:jc w:val="center"/>
              <w:rPr>
                <w:rFonts w:ascii="Arial" w:hAnsi="Arial"/>
                <w:b/>
                <w:sz w:val="22"/>
                <w:szCs w:val="22"/>
              </w:rPr>
            </w:pPr>
            <w:r w:rsidRPr="00CB5D5B">
              <w:rPr>
                <w:rFonts w:ascii="Arial" w:hAnsi="Arial"/>
                <w:b/>
                <w:sz w:val="22"/>
                <w:szCs w:val="22"/>
              </w:rPr>
              <w:t>47</w:t>
            </w:r>
          </w:p>
        </w:tc>
        <w:tc>
          <w:tcPr>
            <w:tcW w:w="992" w:type="dxa"/>
            <w:vAlign w:val="center"/>
          </w:tcPr>
          <w:p w14:paraId="28E12B67" w14:textId="77777777" w:rsidR="00995EC5" w:rsidRPr="00CB5D5B" w:rsidRDefault="00995EC5" w:rsidP="004933C5">
            <w:pPr>
              <w:jc w:val="center"/>
              <w:rPr>
                <w:rFonts w:ascii="Arial" w:hAnsi="Arial"/>
                <w:b/>
                <w:sz w:val="22"/>
                <w:szCs w:val="22"/>
              </w:rPr>
            </w:pPr>
            <w:r>
              <w:rPr>
                <w:rFonts w:ascii="Arial" w:hAnsi="Arial"/>
                <w:b/>
                <w:sz w:val="22"/>
                <w:szCs w:val="22"/>
              </w:rPr>
              <w:t>06</w:t>
            </w:r>
          </w:p>
        </w:tc>
        <w:tc>
          <w:tcPr>
            <w:tcW w:w="709" w:type="dxa"/>
            <w:vAlign w:val="center"/>
          </w:tcPr>
          <w:p w14:paraId="614ACA5C"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D421141" w14:textId="77777777" w:rsidR="00995EC5" w:rsidRPr="00282C76" w:rsidRDefault="00995EC5" w:rsidP="004933C5">
            <w:pPr>
              <w:jc w:val="both"/>
              <w:rPr>
                <w:rFonts w:ascii="Arial" w:hAnsi="Arial"/>
                <w:sz w:val="22"/>
                <w:szCs w:val="22"/>
              </w:rPr>
            </w:pPr>
            <w:r w:rsidRPr="00A801CF">
              <w:rPr>
                <w:rFonts w:ascii="Arial" w:hAnsi="Arial"/>
                <w:b/>
                <w:bCs/>
                <w:sz w:val="22"/>
                <w:szCs w:val="22"/>
              </w:rPr>
              <w:t>LARINGOSCÓPIO ADULTO, COM 03 LÂMINAS CURVAS NÚMEROS 2,3,4. COM LAMPADAS, CROMADO COM CABO</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3A9C9852" w14:textId="2A3513DD" w:rsidR="00995EC5" w:rsidRPr="00CB5D5B" w:rsidRDefault="00995EC5" w:rsidP="004933C5">
            <w:pPr>
              <w:jc w:val="center"/>
              <w:rPr>
                <w:rFonts w:ascii="Arial" w:hAnsi="Arial"/>
                <w:b/>
                <w:bCs/>
                <w:sz w:val="22"/>
                <w:szCs w:val="22"/>
              </w:rPr>
            </w:pPr>
          </w:p>
        </w:tc>
        <w:tc>
          <w:tcPr>
            <w:tcW w:w="1417" w:type="dxa"/>
            <w:vAlign w:val="center"/>
          </w:tcPr>
          <w:p w14:paraId="248C53FD" w14:textId="4AB2034A" w:rsidR="00995EC5" w:rsidRPr="00CB5D5B" w:rsidRDefault="00995EC5" w:rsidP="004933C5">
            <w:pPr>
              <w:jc w:val="center"/>
              <w:rPr>
                <w:rFonts w:ascii="Arial" w:hAnsi="Arial"/>
                <w:b/>
                <w:bCs/>
                <w:sz w:val="22"/>
                <w:szCs w:val="22"/>
              </w:rPr>
            </w:pPr>
          </w:p>
        </w:tc>
      </w:tr>
      <w:tr w:rsidR="00995EC5" w:rsidRPr="00D20258" w14:paraId="7FE1FD80" w14:textId="77777777" w:rsidTr="004933C5">
        <w:tc>
          <w:tcPr>
            <w:tcW w:w="704" w:type="dxa"/>
            <w:vAlign w:val="center"/>
          </w:tcPr>
          <w:p w14:paraId="39BF2A70" w14:textId="77777777" w:rsidR="00995EC5" w:rsidRPr="0070136C" w:rsidRDefault="00995EC5" w:rsidP="004933C5">
            <w:pPr>
              <w:jc w:val="center"/>
              <w:rPr>
                <w:rFonts w:ascii="Arial" w:hAnsi="Arial"/>
                <w:b/>
                <w:color w:val="EE0000"/>
                <w:sz w:val="22"/>
                <w:szCs w:val="22"/>
              </w:rPr>
            </w:pPr>
            <w:r w:rsidRPr="009F1124">
              <w:rPr>
                <w:rFonts w:ascii="Arial" w:hAnsi="Arial"/>
                <w:b/>
                <w:sz w:val="22"/>
                <w:szCs w:val="22"/>
              </w:rPr>
              <w:t>48</w:t>
            </w:r>
          </w:p>
        </w:tc>
        <w:tc>
          <w:tcPr>
            <w:tcW w:w="992" w:type="dxa"/>
            <w:vAlign w:val="center"/>
          </w:tcPr>
          <w:p w14:paraId="75CBD90F" w14:textId="77777777" w:rsidR="00995EC5" w:rsidRPr="003666AC" w:rsidRDefault="00995EC5" w:rsidP="004933C5">
            <w:pPr>
              <w:jc w:val="center"/>
              <w:rPr>
                <w:rFonts w:ascii="Arial" w:hAnsi="Arial"/>
                <w:b/>
                <w:sz w:val="22"/>
                <w:szCs w:val="22"/>
              </w:rPr>
            </w:pPr>
            <w:r>
              <w:rPr>
                <w:rFonts w:ascii="Arial" w:hAnsi="Arial"/>
                <w:b/>
                <w:sz w:val="22"/>
                <w:szCs w:val="22"/>
              </w:rPr>
              <w:t>06</w:t>
            </w:r>
          </w:p>
        </w:tc>
        <w:tc>
          <w:tcPr>
            <w:tcW w:w="709" w:type="dxa"/>
            <w:vAlign w:val="center"/>
          </w:tcPr>
          <w:p w14:paraId="28531481" w14:textId="77777777" w:rsidR="00995EC5" w:rsidRPr="003666AC" w:rsidRDefault="00995EC5" w:rsidP="004933C5">
            <w:pPr>
              <w:jc w:val="center"/>
              <w:rPr>
                <w:rFonts w:ascii="Arial" w:hAnsi="Arial"/>
                <w:b/>
                <w:sz w:val="22"/>
                <w:szCs w:val="22"/>
              </w:rPr>
            </w:pPr>
            <w:r w:rsidRPr="003666AC">
              <w:rPr>
                <w:rFonts w:ascii="Arial" w:hAnsi="Arial"/>
                <w:b/>
                <w:sz w:val="22"/>
                <w:szCs w:val="22"/>
              </w:rPr>
              <w:t>UN</w:t>
            </w:r>
          </w:p>
        </w:tc>
        <w:tc>
          <w:tcPr>
            <w:tcW w:w="4111" w:type="dxa"/>
            <w:vAlign w:val="center"/>
          </w:tcPr>
          <w:p w14:paraId="16465CAD" w14:textId="77777777" w:rsidR="00995EC5" w:rsidRPr="00282C76" w:rsidRDefault="00995EC5" w:rsidP="004933C5">
            <w:pPr>
              <w:jc w:val="both"/>
              <w:rPr>
                <w:rFonts w:ascii="Arial" w:hAnsi="Arial"/>
                <w:color w:val="EE0000"/>
                <w:sz w:val="22"/>
                <w:szCs w:val="22"/>
              </w:rPr>
            </w:pPr>
            <w:r w:rsidRPr="00A801CF">
              <w:rPr>
                <w:rFonts w:ascii="Arial" w:hAnsi="Arial"/>
                <w:b/>
                <w:bCs/>
                <w:sz w:val="22"/>
                <w:szCs w:val="22"/>
                <w:lang w:val="en-US"/>
              </w:rPr>
              <w:t xml:space="preserve">LARINGOSCÓPIO PEDIÁTRICO, COM 03 LÂMINAS RETAS NÚMEROS 1, 2 E 3 COM LÂMPADAS, CROMADO COM </w:t>
            </w:r>
            <w:r w:rsidRPr="00A801CF">
              <w:rPr>
                <w:rFonts w:ascii="Arial" w:hAnsi="Arial"/>
                <w:b/>
                <w:bCs/>
                <w:sz w:val="22"/>
                <w:szCs w:val="22"/>
                <w:lang w:val="en-US"/>
              </w:rPr>
              <w:lastRenderedPageBreak/>
              <w:t>CABO</w:t>
            </w:r>
            <w:r>
              <w:rPr>
                <w:rFonts w:ascii="Arial" w:hAnsi="Arial"/>
                <w:b/>
                <w:bCs/>
                <w:sz w:val="22"/>
                <w:szCs w:val="22"/>
                <w:lang w:val="en-US"/>
              </w:rPr>
              <w:t>,</w:t>
            </w:r>
            <w:r>
              <w:rPr>
                <w:rFonts w:ascii="Arial" w:hAnsi="Arial"/>
                <w:sz w:val="22"/>
                <w:szCs w:val="22"/>
                <w:lang w:val="en-US"/>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lang w:val="en-US"/>
              </w:rPr>
              <w:t xml:space="preserve"> </w:t>
            </w:r>
          </w:p>
        </w:tc>
        <w:tc>
          <w:tcPr>
            <w:tcW w:w="1134" w:type="dxa"/>
            <w:vAlign w:val="center"/>
          </w:tcPr>
          <w:p w14:paraId="245E1B16" w14:textId="48C1346A" w:rsidR="00995EC5" w:rsidRPr="00D20258" w:rsidRDefault="00995EC5" w:rsidP="004933C5">
            <w:pPr>
              <w:jc w:val="center"/>
              <w:rPr>
                <w:rFonts w:ascii="Arial" w:hAnsi="Arial"/>
                <w:b/>
                <w:bCs/>
                <w:sz w:val="22"/>
                <w:szCs w:val="22"/>
              </w:rPr>
            </w:pPr>
          </w:p>
        </w:tc>
        <w:tc>
          <w:tcPr>
            <w:tcW w:w="1417" w:type="dxa"/>
            <w:vAlign w:val="center"/>
          </w:tcPr>
          <w:p w14:paraId="4941E459" w14:textId="5147C0ED" w:rsidR="00995EC5" w:rsidRPr="00D20258" w:rsidRDefault="00995EC5" w:rsidP="004933C5">
            <w:pPr>
              <w:jc w:val="center"/>
              <w:rPr>
                <w:rFonts w:ascii="Arial" w:hAnsi="Arial"/>
                <w:b/>
                <w:bCs/>
                <w:sz w:val="22"/>
                <w:szCs w:val="22"/>
              </w:rPr>
            </w:pPr>
          </w:p>
        </w:tc>
      </w:tr>
      <w:tr w:rsidR="00995EC5" w:rsidRPr="00CB5D5B" w14:paraId="68B73DC3" w14:textId="77777777" w:rsidTr="004933C5">
        <w:tc>
          <w:tcPr>
            <w:tcW w:w="704" w:type="dxa"/>
            <w:vAlign w:val="center"/>
          </w:tcPr>
          <w:p w14:paraId="1BC7092B" w14:textId="77777777" w:rsidR="00995EC5" w:rsidRPr="00CB5D5B" w:rsidRDefault="00995EC5" w:rsidP="004933C5">
            <w:pPr>
              <w:jc w:val="center"/>
              <w:rPr>
                <w:rFonts w:ascii="Arial" w:hAnsi="Arial"/>
                <w:b/>
                <w:sz w:val="22"/>
                <w:szCs w:val="22"/>
              </w:rPr>
            </w:pPr>
            <w:r w:rsidRPr="00CB5D5B">
              <w:rPr>
                <w:rFonts w:ascii="Arial" w:hAnsi="Arial"/>
                <w:b/>
                <w:sz w:val="22"/>
                <w:szCs w:val="22"/>
              </w:rPr>
              <w:t>49</w:t>
            </w:r>
          </w:p>
        </w:tc>
        <w:tc>
          <w:tcPr>
            <w:tcW w:w="992" w:type="dxa"/>
            <w:vAlign w:val="center"/>
          </w:tcPr>
          <w:p w14:paraId="3DB77F3A" w14:textId="77777777" w:rsidR="00995EC5" w:rsidRPr="00CB5D5B" w:rsidRDefault="00995EC5" w:rsidP="004933C5">
            <w:pPr>
              <w:jc w:val="center"/>
              <w:rPr>
                <w:rFonts w:ascii="Arial" w:hAnsi="Arial"/>
                <w:b/>
                <w:sz w:val="22"/>
                <w:szCs w:val="22"/>
              </w:rPr>
            </w:pPr>
            <w:r>
              <w:rPr>
                <w:rFonts w:ascii="Arial" w:hAnsi="Arial"/>
                <w:b/>
                <w:sz w:val="22"/>
                <w:szCs w:val="22"/>
              </w:rPr>
              <w:t>06</w:t>
            </w:r>
          </w:p>
        </w:tc>
        <w:tc>
          <w:tcPr>
            <w:tcW w:w="709" w:type="dxa"/>
            <w:vAlign w:val="center"/>
          </w:tcPr>
          <w:p w14:paraId="4398AE49"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362F4AB" w14:textId="77777777" w:rsidR="00995EC5" w:rsidRPr="00282C76" w:rsidRDefault="00995EC5" w:rsidP="004933C5">
            <w:pPr>
              <w:jc w:val="both"/>
              <w:rPr>
                <w:rFonts w:ascii="Arial" w:hAnsi="Arial"/>
                <w:sz w:val="22"/>
                <w:szCs w:val="22"/>
              </w:rPr>
            </w:pPr>
            <w:r w:rsidRPr="00A801CF">
              <w:rPr>
                <w:rFonts w:ascii="Arial" w:hAnsi="Arial"/>
                <w:b/>
                <w:bCs/>
                <w:sz w:val="22"/>
                <w:szCs w:val="22"/>
              </w:rPr>
              <w:t>MACA CLÍNICA PARA TRANSPORTE COM COLCHONETE: EM AÇO INOXIDÁVEL, TIPO OBESO, ACABAMENTO DA SUPERFÍCIE EM PINTURA ELETROSTÁTICA,</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16512F45" w14:textId="49235583" w:rsidR="00995EC5" w:rsidRPr="00CB5D5B" w:rsidRDefault="00995EC5" w:rsidP="004933C5">
            <w:pPr>
              <w:jc w:val="center"/>
              <w:rPr>
                <w:rFonts w:ascii="Arial" w:hAnsi="Arial"/>
                <w:b/>
                <w:bCs/>
                <w:sz w:val="22"/>
                <w:szCs w:val="22"/>
              </w:rPr>
            </w:pPr>
          </w:p>
        </w:tc>
        <w:tc>
          <w:tcPr>
            <w:tcW w:w="1417" w:type="dxa"/>
            <w:vAlign w:val="center"/>
          </w:tcPr>
          <w:p w14:paraId="438F3A2A" w14:textId="3704AB10" w:rsidR="00995EC5" w:rsidRPr="00CB5D5B" w:rsidRDefault="00995EC5" w:rsidP="004933C5">
            <w:pPr>
              <w:jc w:val="center"/>
              <w:rPr>
                <w:rFonts w:ascii="Arial" w:hAnsi="Arial"/>
                <w:b/>
                <w:bCs/>
                <w:sz w:val="22"/>
                <w:szCs w:val="22"/>
              </w:rPr>
            </w:pPr>
          </w:p>
        </w:tc>
      </w:tr>
      <w:tr w:rsidR="00995EC5" w:rsidRPr="00CB5D5B" w14:paraId="20EB879D" w14:textId="77777777" w:rsidTr="004933C5">
        <w:tc>
          <w:tcPr>
            <w:tcW w:w="704" w:type="dxa"/>
            <w:vAlign w:val="center"/>
          </w:tcPr>
          <w:p w14:paraId="58C9603E" w14:textId="77777777" w:rsidR="00995EC5" w:rsidRPr="00CB5D5B" w:rsidRDefault="00995EC5" w:rsidP="004933C5">
            <w:pPr>
              <w:jc w:val="center"/>
              <w:rPr>
                <w:rFonts w:ascii="Arial" w:hAnsi="Arial"/>
                <w:b/>
                <w:sz w:val="22"/>
                <w:szCs w:val="22"/>
              </w:rPr>
            </w:pPr>
            <w:r w:rsidRPr="00CB5D5B">
              <w:rPr>
                <w:rFonts w:ascii="Arial" w:hAnsi="Arial"/>
                <w:b/>
                <w:sz w:val="22"/>
                <w:szCs w:val="22"/>
              </w:rPr>
              <w:t>50</w:t>
            </w:r>
          </w:p>
        </w:tc>
        <w:tc>
          <w:tcPr>
            <w:tcW w:w="992" w:type="dxa"/>
            <w:vAlign w:val="center"/>
          </w:tcPr>
          <w:p w14:paraId="407E14C6" w14:textId="77777777" w:rsidR="00995EC5" w:rsidRPr="00CB5D5B" w:rsidRDefault="00995EC5" w:rsidP="004933C5">
            <w:pPr>
              <w:jc w:val="center"/>
              <w:rPr>
                <w:rFonts w:ascii="Arial" w:hAnsi="Arial"/>
                <w:b/>
                <w:sz w:val="22"/>
                <w:szCs w:val="22"/>
              </w:rPr>
            </w:pPr>
            <w:r>
              <w:rPr>
                <w:rFonts w:ascii="Arial" w:hAnsi="Arial"/>
                <w:b/>
                <w:sz w:val="22"/>
                <w:szCs w:val="22"/>
              </w:rPr>
              <w:t>07</w:t>
            </w:r>
          </w:p>
        </w:tc>
        <w:tc>
          <w:tcPr>
            <w:tcW w:w="709" w:type="dxa"/>
            <w:vAlign w:val="center"/>
          </w:tcPr>
          <w:p w14:paraId="3FEFB92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A9E38F2" w14:textId="77777777" w:rsidR="00995EC5" w:rsidRPr="00282C76" w:rsidRDefault="00995EC5" w:rsidP="004933C5">
            <w:pPr>
              <w:jc w:val="both"/>
              <w:rPr>
                <w:rFonts w:ascii="Arial" w:hAnsi="Arial"/>
                <w:sz w:val="22"/>
                <w:szCs w:val="22"/>
              </w:rPr>
            </w:pPr>
            <w:r w:rsidRPr="00A801CF">
              <w:rPr>
                <w:rFonts w:ascii="Arial" w:hAnsi="Arial"/>
                <w:b/>
                <w:bCs/>
                <w:sz w:val="22"/>
                <w:szCs w:val="22"/>
              </w:rPr>
              <w:t>MALETA PARA URGÊNCIA – MALETA PARA ARMAZENAMENTO E ORGANIZAÇÃO DE REMÉDIOS E ITENS DE PRIMEIROS SOCORROS</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52FB95D2" w14:textId="3385B256" w:rsidR="00995EC5" w:rsidRPr="00CB5D5B" w:rsidRDefault="00995EC5" w:rsidP="004933C5">
            <w:pPr>
              <w:jc w:val="center"/>
              <w:rPr>
                <w:rFonts w:ascii="Arial" w:hAnsi="Arial"/>
                <w:b/>
                <w:bCs/>
                <w:sz w:val="22"/>
                <w:szCs w:val="22"/>
              </w:rPr>
            </w:pPr>
          </w:p>
        </w:tc>
        <w:tc>
          <w:tcPr>
            <w:tcW w:w="1417" w:type="dxa"/>
            <w:vAlign w:val="center"/>
          </w:tcPr>
          <w:p w14:paraId="18AF8770" w14:textId="6B944E1D" w:rsidR="00995EC5" w:rsidRPr="00CB5D5B" w:rsidRDefault="00995EC5" w:rsidP="004933C5">
            <w:pPr>
              <w:jc w:val="center"/>
              <w:rPr>
                <w:rFonts w:ascii="Arial" w:hAnsi="Arial"/>
                <w:b/>
                <w:bCs/>
                <w:sz w:val="22"/>
                <w:szCs w:val="22"/>
              </w:rPr>
            </w:pPr>
          </w:p>
        </w:tc>
      </w:tr>
      <w:tr w:rsidR="00995EC5" w:rsidRPr="00CB5D5B" w14:paraId="3B9CB148" w14:textId="77777777" w:rsidTr="004933C5">
        <w:tc>
          <w:tcPr>
            <w:tcW w:w="704" w:type="dxa"/>
            <w:vAlign w:val="center"/>
          </w:tcPr>
          <w:p w14:paraId="06BE6728" w14:textId="77777777" w:rsidR="00995EC5" w:rsidRPr="00CB5D5B" w:rsidRDefault="00995EC5" w:rsidP="004933C5">
            <w:pPr>
              <w:jc w:val="center"/>
              <w:rPr>
                <w:rFonts w:ascii="Arial" w:hAnsi="Arial"/>
                <w:b/>
                <w:sz w:val="22"/>
                <w:szCs w:val="22"/>
              </w:rPr>
            </w:pPr>
            <w:r w:rsidRPr="00CB5D5B">
              <w:rPr>
                <w:rFonts w:ascii="Arial" w:hAnsi="Arial"/>
                <w:b/>
                <w:sz w:val="22"/>
                <w:szCs w:val="22"/>
              </w:rPr>
              <w:t>51</w:t>
            </w:r>
          </w:p>
        </w:tc>
        <w:tc>
          <w:tcPr>
            <w:tcW w:w="992" w:type="dxa"/>
            <w:vAlign w:val="center"/>
          </w:tcPr>
          <w:p w14:paraId="51882A32"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6FC790A2"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6049A33" w14:textId="77777777" w:rsidR="00995EC5" w:rsidRPr="00282C76" w:rsidRDefault="00995EC5" w:rsidP="004933C5">
            <w:pPr>
              <w:jc w:val="both"/>
              <w:rPr>
                <w:rFonts w:ascii="Arial" w:hAnsi="Arial"/>
                <w:sz w:val="22"/>
                <w:szCs w:val="22"/>
              </w:rPr>
            </w:pPr>
            <w:r w:rsidRPr="00A801CF">
              <w:rPr>
                <w:rFonts w:ascii="Arial" w:hAnsi="Arial"/>
                <w:b/>
                <w:bCs/>
                <w:sz w:val="22"/>
                <w:szCs w:val="22"/>
              </w:rPr>
              <w:t>MESA AUXILIAR COM RODÍZIO (60CMX40CMX80CM) - MESA EM AÇO INOXIDÁVEL, COM ARMAÇÃO EM TUBO DE AÇO INOX REDONDO</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99C8068" w14:textId="390602E4" w:rsidR="00995EC5" w:rsidRPr="00CB5D5B" w:rsidRDefault="00995EC5" w:rsidP="004933C5">
            <w:pPr>
              <w:jc w:val="center"/>
              <w:rPr>
                <w:rFonts w:ascii="Arial" w:hAnsi="Arial"/>
                <w:b/>
                <w:bCs/>
                <w:sz w:val="22"/>
                <w:szCs w:val="22"/>
              </w:rPr>
            </w:pPr>
          </w:p>
        </w:tc>
        <w:tc>
          <w:tcPr>
            <w:tcW w:w="1417" w:type="dxa"/>
            <w:vAlign w:val="center"/>
          </w:tcPr>
          <w:p w14:paraId="53F6BC25" w14:textId="2B175433" w:rsidR="00995EC5" w:rsidRPr="00CB5D5B" w:rsidRDefault="00995EC5" w:rsidP="004933C5">
            <w:pPr>
              <w:jc w:val="center"/>
              <w:rPr>
                <w:rFonts w:ascii="Arial" w:hAnsi="Arial"/>
                <w:b/>
                <w:bCs/>
                <w:sz w:val="22"/>
                <w:szCs w:val="22"/>
              </w:rPr>
            </w:pPr>
          </w:p>
        </w:tc>
      </w:tr>
      <w:tr w:rsidR="00995EC5" w:rsidRPr="00CB5D5B" w14:paraId="447FF050" w14:textId="77777777" w:rsidTr="004933C5">
        <w:tc>
          <w:tcPr>
            <w:tcW w:w="704" w:type="dxa"/>
            <w:vAlign w:val="center"/>
          </w:tcPr>
          <w:p w14:paraId="0549E8D5" w14:textId="77777777" w:rsidR="00995EC5" w:rsidRPr="00CB5D5B" w:rsidRDefault="00995EC5" w:rsidP="004933C5">
            <w:pPr>
              <w:jc w:val="center"/>
              <w:rPr>
                <w:rFonts w:ascii="Arial" w:hAnsi="Arial"/>
                <w:b/>
                <w:sz w:val="22"/>
                <w:szCs w:val="22"/>
              </w:rPr>
            </w:pPr>
            <w:r w:rsidRPr="00CB5D5B">
              <w:rPr>
                <w:rFonts w:ascii="Arial" w:hAnsi="Arial"/>
                <w:b/>
                <w:sz w:val="22"/>
                <w:szCs w:val="22"/>
              </w:rPr>
              <w:t>52</w:t>
            </w:r>
          </w:p>
        </w:tc>
        <w:tc>
          <w:tcPr>
            <w:tcW w:w="992" w:type="dxa"/>
            <w:vAlign w:val="center"/>
          </w:tcPr>
          <w:p w14:paraId="7F75E667" w14:textId="77777777" w:rsidR="00995EC5" w:rsidRPr="00CB5D5B" w:rsidRDefault="00995EC5" w:rsidP="004933C5">
            <w:pPr>
              <w:jc w:val="center"/>
              <w:rPr>
                <w:rFonts w:ascii="Arial" w:hAnsi="Arial"/>
                <w:b/>
                <w:sz w:val="22"/>
                <w:szCs w:val="22"/>
              </w:rPr>
            </w:pPr>
            <w:r>
              <w:rPr>
                <w:rFonts w:ascii="Arial" w:hAnsi="Arial"/>
                <w:b/>
                <w:sz w:val="22"/>
                <w:szCs w:val="22"/>
              </w:rPr>
              <w:t>12</w:t>
            </w:r>
          </w:p>
        </w:tc>
        <w:tc>
          <w:tcPr>
            <w:tcW w:w="709" w:type="dxa"/>
            <w:vAlign w:val="center"/>
          </w:tcPr>
          <w:p w14:paraId="6914F20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395027A" w14:textId="77777777" w:rsidR="00995EC5" w:rsidRPr="00282C76" w:rsidRDefault="00995EC5" w:rsidP="004933C5">
            <w:pPr>
              <w:jc w:val="both"/>
              <w:rPr>
                <w:rFonts w:ascii="Arial" w:hAnsi="Arial"/>
                <w:sz w:val="22"/>
                <w:szCs w:val="22"/>
              </w:rPr>
            </w:pPr>
            <w:r w:rsidRPr="00A801CF">
              <w:rPr>
                <w:rFonts w:ascii="Arial" w:hAnsi="Arial"/>
                <w:b/>
                <w:bCs/>
                <w:sz w:val="22"/>
                <w:szCs w:val="22"/>
              </w:rPr>
              <w:t>MESA AUXILIAR COM RODÍZIO E GAVETA (60CM X40CM X80CM) - MESA EM AÇO INOXIDÁVEL COM ARMAÇÃO EM TUBO DE AÇO INOX REDONDO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68CF4A9" w14:textId="295AB3EA" w:rsidR="00995EC5" w:rsidRPr="00CB5D5B" w:rsidRDefault="00995EC5" w:rsidP="004933C5">
            <w:pPr>
              <w:jc w:val="center"/>
              <w:rPr>
                <w:rFonts w:ascii="Arial" w:hAnsi="Arial"/>
                <w:b/>
                <w:bCs/>
                <w:sz w:val="22"/>
                <w:szCs w:val="22"/>
              </w:rPr>
            </w:pPr>
          </w:p>
        </w:tc>
        <w:tc>
          <w:tcPr>
            <w:tcW w:w="1417" w:type="dxa"/>
            <w:vAlign w:val="center"/>
          </w:tcPr>
          <w:p w14:paraId="4892D847" w14:textId="36A9C0EA" w:rsidR="00995EC5" w:rsidRPr="00CB5D5B" w:rsidRDefault="00995EC5" w:rsidP="004933C5">
            <w:pPr>
              <w:jc w:val="center"/>
              <w:rPr>
                <w:rFonts w:ascii="Arial" w:hAnsi="Arial"/>
                <w:b/>
                <w:bCs/>
                <w:sz w:val="22"/>
                <w:szCs w:val="22"/>
              </w:rPr>
            </w:pPr>
          </w:p>
        </w:tc>
      </w:tr>
      <w:tr w:rsidR="00995EC5" w:rsidRPr="00CB5D5B" w14:paraId="77715B18" w14:textId="77777777" w:rsidTr="004933C5">
        <w:tc>
          <w:tcPr>
            <w:tcW w:w="704" w:type="dxa"/>
            <w:vAlign w:val="center"/>
          </w:tcPr>
          <w:p w14:paraId="7B3302B4" w14:textId="77777777" w:rsidR="00995EC5" w:rsidRPr="00CB5D5B" w:rsidRDefault="00995EC5" w:rsidP="004933C5">
            <w:pPr>
              <w:jc w:val="center"/>
              <w:rPr>
                <w:rFonts w:ascii="Arial" w:hAnsi="Arial"/>
                <w:b/>
                <w:sz w:val="22"/>
                <w:szCs w:val="22"/>
              </w:rPr>
            </w:pPr>
            <w:r w:rsidRPr="00CB5D5B">
              <w:rPr>
                <w:rFonts w:ascii="Arial" w:hAnsi="Arial"/>
                <w:b/>
                <w:sz w:val="22"/>
                <w:szCs w:val="22"/>
              </w:rPr>
              <w:t>53</w:t>
            </w:r>
          </w:p>
        </w:tc>
        <w:tc>
          <w:tcPr>
            <w:tcW w:w="992" w:type="dxa"/>
            <w:vAlign w:val="center"/>
          </w:tcPr>
          <w:p w14:paraId="6EFBA4D4"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46EF5984"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74A0A92" w14:textId="77777777" w:rsidR="00995EC5" w:rsidRPr="00282C76" w:rsidRDefault="00995EC5" w:rsidP="004933C5">
            <w:pPr>
              <w:jc w:val="both"/>
              <w:rPr>
                <w:rFonts w:ascii="Arial" w:hAnsi="Arial"/>
                <w:sz w:val="22"/>
                <w:szCs w:val="22"/>
              </w:rPr>
            </w:pPr>
            <w:r w:rsidRPr="00A801CF">
              <w:rPr>
                <w:rFonts w:ascii="Arial" w:hAnsi="Arial"/>
                <w:b/>
                <w:bCs/>
                <w:sz w:val="22"/>
                <w:szCs w:val="22"/>
              </w:rPr>
              <w:t>MESA AUXILIAR COM RODÍZIO (40CMX40CMX80CM) – MESA EM AÇO INOXIDÁVEL, COM PÉS EM TUBO DE AÇO INOX REDONDO E RODÍZIOS DE 2″</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1E847947" w14:textId="1255F307" w:rsidR="00995EC5" w:rsidRPr="00CB5D5B" w:rsidRDefault="00995EC5" w:rsidP="004933C5">
            <w:pPr>
              <w:jc w:val="center"/>
              <w:rPr>
                <w:rFonts w:ascii="Arial" w:hAnsi="Arial"/>
                <w:b/>
                <w:bCs/>
                <w:sz w:val="22"/>
                <w:szCs w:val="22"/>
              </w:rPr>
            </w:pPr>
          </w:p>
        </w:tc>
        <w:tc>
          <w:tcPr>
            <w:tcW w:w="1417" w:type="dxa"/>
            <w:vAlign w:val="center"/>
          </w:tcPr>
          <w:p w14:paraId="5B2D6465" w14:textId="17B4E8DC" w:rsidR="00995EC5" w:rsidRPr="00CB5D5B" w:rsidRDefault="00995EC5" w:rsidP="004933C5">
            <w:pPr>
              <w:jc w:val="center"/>
              <w:rPr>
                <w:rFonts w:ascii="Arial" w:hAnsi="Arial"/>
                <w:b/>
                <w:bCs/>
                <w:sz w:val="22"/>
                <w:szCs w:val="22"/>
              </w:rPr>
            </w:pPr>
          </w:p>
        </w:tc>
      </w:tr>
      <w:tr w:rsidR="00995EC5" w:rsidRPr="00CB5D5B" w14:paraId="4A1E41A0" w14:textId="77777777" w:rsidTr="004933C5">
        <w:tc>
          <w:tcPr>
            <w:tcW w:w="704" w:type="dxa"/>
            <w:vAlign w:val="center"/>
          </w:tcPr>
          <w:p w14:paraId="52C090D8" w14:textId="77777777" w:rsidR="00995EC5" w:rsidRPr="00CB5D5B" w:rsidRDefault="00995EC5" w:rsidP="004933C5">
            <w:pPr>
              <w:jc w:val="center"/>
              <w:rPr>
                <w:rFonts w:ascii="Arial" w:hAnsi="Arial"/>
                <w:b/>
                <w:sz w:val="22"/>
                <w:szCs w:val="22"/>
              </w:rPr>
            </w:pPr>
            <w:r w:rsidRPr="00CB5D5B">
              <w:rPr>
                <w:rFonts w:ascii="Arial" w:hAnsi="Arial"/>
                <w:b/>
                <w:sz w:val="22"/>
                <w:szCs w:val="22"/>
              </w:rPr>
              <w:t>54</w:t>
            </w:r>
          </w:p>
        </w:tc>
        <w:tc>
          <w:tcPr>
            <w:tcW w:w="992" w:type="dxa"/>
            <w:vAlign w:val="center"/>
          </w:tcPr>
          <w:p w14:paraId="40818250" w14:textId="77777777" w:rsidR="00995EC5" w:rsidRPr="00CB5D5B" w:rsidRDefault="00995EC5" w:rsidP="004933C5">
            <w:pPr>
              <w:jc w:val="center"/>
              <w:rPr>
                <w:rFonts w:ascii="Arial" w:hAnsi="Arial"/>
                <w:b/>
                <w:sz w:val="22"/>
                <w:szCs w:val="22"/>
              </w:rPr>
            </w:pPr>
            <w:r>
              <w:rPr>
                <w:rFonts w:ascii="Arial" w:hAnsi="Arial"/>
                <w:b/>
                <w:sz w:val="22"/>
                <w:szCs w:val="22"/>
              </w:rPr>
              <w:t>03</w:t>
            </w:r>
          </w:p>
        </w:tc>
        <w:tc>
          <w:tcPr>
            <w:tcW w:w="709" w:type="dxa"/>
            <w:vAlign w:val="center"/>
          </w:tcPr>
          <w:p w14:paraId="43711AB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51ACEA5" w14:textId="77777777" w:rsidR="00995EC5" w:rsidRPr="00282C76" w:rsidRDefault="00995EC5" w:rsidP="004933C5">
            <w:pPr>
              <w:jc w:val="both"/>
              <w:rPr>
                <w:rFonts w:ascii="Arial" w:hAnsi="Arial"/>
                <w:sz w:val="22"/>
                <w:szCs w:val="22"/>
              </w:rPr>
            </w:pPr>
            <w:r w:rsidRPr="00A801CF">
              <w:rPr>
                <w:rFonts w:ascii="Arial" w:hAnsi="Arial"/>
                <w:b/>
                <w:bCs/>
                <w:sz w:val="22"/>
                <w:szCs w:val="22"/>
              </w:rPr>
              <w:t xml:space="preserve">MESA GINECOLÓGICA: ESTRUTURA EM AÇO INOX TUBULAR, ACABAMENTO COM PINTURA ELETROSTÁTICA E PÉS COM SAPATEIRA EM BORRACHA,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50768CEC" w14:textId="1FBCE482" w:rsidR="00995EC5" w:rsidRPr="00CB5D5B" w:rsidRDefault="00995EC5" w:rsidP="004933C5">
            <w:pPr>
              <w:jc w:val="center"/>
              <w:rPr>
                <w:rFonts w:ascii="Arial" w:hAnsi="Arial"/>
                <w:b/>
                <w:bCs/>
                <w:sz w:val="22"/>
                <w:szCs w:val="22"/>
              </w:rPr>
            </w:pPr>
          </w:p>
        </w:tc>
        <w:tc>
          <w:tcPr>
            <w:tcW w:w="1417" w:type="dxa"/>
            <w:vAlign w:val="center"/>
          </w:tcPr>
          <w:p w14:paraId="6F0912AC" w14:textId="06590261" w:rsidR="00995EC5" w:rsidRPr="00CB5D5B" w:rsidRDefault="00995EC5" w:rsidP="004933C5">
            <w:pPr>
              <w:jc w:val="center"/>
              <w:rPr>
                <w:rFonts w:ascii="Arial" w:hAnsi="Arial"/>
                <w:b/>
                <w:bCs/>
                <w:sz w:val="22"/>
                <w:szCs w:val="22"/>
              </w:rPr>
            </w:pPr>
          </w:p>
        </w:tc>
      </w:tr>
      <w:tr w:rsidR="00995EC5" w:rsidRPr="00CB5D5B" w14:paraId="49C090B4" w14:textId="77777777" w:rsidTr="004933C5">
        <w:tc>
          <w:tcPr>
            <w:tcW w:w="704" w:type="dxa"/>
            <w:vAlign w:val="center"/>
          </w:tcPr>
          <w:p w14:paraId="05C87BC2" w14:textId="77777777" w:rsidR="00995EC5" w:rsidRPr="00CB5D5B" w:rsidRDefault="00995EC5" w:rsidP="004933C5">
            <w:pPr>
              <w:jc w:val="center"/>
              <w:rPr>
                <w:rFonts w:ascii="Arial" w:hAnsi="Arial"/>
                <w:b/>
                <w:sz w:val="22"/>
                <w:szCs w:val="22"/>
              </w:rPr>
            </w:pPr>
            <w:r w:rsidRPr="00CB5D5B">
              <w:rPr>
                <w:rFonts w:ascii="Arial" w:hAnsi="Arial"/>
                <w:b/>
                <w:sz w:val="22"/>
                <w:szCs w:val="22"/>
              </w:rPr>
              <w:t>55</w:t>
            </w:r>
          </w:p>
        </w:tc>
        <w:tc>
          <w:tcPr>
            <w:tcW w:w="992" w:type="dxa"/>
            <w:vAlign w:val="center"/>
          </w:tcPr>
          <w:p w14:paraId="774072C7"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7E802A0F"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5DA85B3" w14:textId="77777777" w:rsidR="00995EC5" w:rsidRPr="00282C76" w:rsidRDefault="00995EC5" w:rsidP="004933C5">
            <w:pPr>
              <w:jc w:val="both"/>
              <w:rPr>
                <w:rFonts w:ascii="Arial" w:hAnsi="Arial"/>
                <w:sz w:val="22"/>
                <w:szCs w:val="22"/>
              </w:rPr>
            </w:pPr>
            <w:r w:rsidRPr="00A801CF">
              <w:rPr>
                <w:rFonts w:ascii="Arial" w:hAnsi="Arial"/>
                <w:b/>
                <w:bCs/>
                <w:sz w:val="22"/>
                <w:szCs w:val="22"/>
              </w:rPr>
              <w:t>MONITOR COM DESFIBRILADOR/ CARDIOVERSOR. O EQUIPAMENTO DEVE PROMOVER DESFIBRILAÇÃO E CARDIOVERSÃO A PACIENTES ACOMETIDOS DE TAQUICARDIAS E REVERTER ARRITMIAS DE FIBRILAÇÃO VENTRICULAR</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B47EE6E" w14:textId="3C09DA20" w:rsidR="00995EC5" w:rsidRPr="00CB5D5B" w:rsidRDefault="00995EC5" w:rsidP="004933C5">
            <w:pPr>
              <w:jc w:val="center"/>
              <w:rPr>
                <w:rFonts w:ascii="Arial" w:hAnsi="Arial"/>
                <w:b/>
                <w:bCs/>
                <w:sz w:val="22"/>
                <w:szCs w:val="22"/>
              </w:rPr>
            </w:pPr>
          </w:p>
        </w:tc>
        <w:tc>
          <w:tcPr>
            <w:tcW w:w="1417" w:type="dxa"/>
            <w:vAlign w:val="center"/>
          </w:tcPr>
          <w:p w14:paraId="1192D9F7" w14:textId="2C971B94" w:rsidR="00995EC5" w:rsidRPr="00CB5D5B" w:rsidRDefault="00995EC5" w:rsidP="004933C5">
            <w:pPr>
              <w:jc w:val="center"/>
              <w:rPr>
                <w:rFonts w:ascii="Arial" w:hAnsi="Arial"/>
                <w:b/>
                <w:bCs/>
                <w:sz w:val="22"/>
                <w:szCs w:val="22"/>
              </w:rPr>
            </w:pPr>
          </w:p>
        </w:tc>
      </w:tr>
      <w:tr w:rsidR="00995EC5" w:rsidRPr="00CB5D5B" w14:paraId="07D04762" w14:textId="77777777" w:rsidTr="004933C5">
        <w:tc>
          <w:tcPr>
            <w:tcW w:w="704" w:type="dxa"/>
            <w:vAlign w:val="center"/>
          </w:tcPr>
          <w:p w14:paraId="7B7C172A" w14:textId="77777777" w:rsidR="00995EC5" w:rsidRPr="00CB5D5B" w:rsidRDefault="00995EC5" w:rsidP="004933C5">
            <w:pPr>
              <w:jc w:val="center"/>
              <w:rPr>
                <w:rFonts w:ascii="Arial" w:hAnsi="Arial"/>
                <w:b/>
                <w:sz w:val="22"/>
                <w:szCs w:val="22"/>
              </w:rPr>
            </w:pPr>
            <w:r w:rsidRPr="00CB5D5B">
              <w:rPr>
                <w:rFonts w:ascii="Arial" w:hAnsi="Arial"/>
                <w:b/>
                <w:sz w:val="22"/>
                <w:szCs w:val="22"/>
              </w:rPr>
              <w:lastRenderedPageBreak/>
              <w:t>56</w:t>
            </w:r>
          </w:p>
        </w:tc>
        <w:tc>
          <w:tcPr>
            <w:tcW w:w="992" w:type="dxa"/>
            <w:vAlign w:val="center"/>
          </w:tcPr>
          <w:p w14:paraId="629194ED" w14:textId="77777777" w:rsidR="00995EC5" w:rsidRPr="00CB5D5B" w:rsidRDefault="00995EC5" w:rsidP="004933C5">
            <w:pPr>
              <w:jc w:val="center"/>
              <w:rPr>
                <w:rFonts w:ascii="Arial" w:hAnsi="Arial"/>
                <w:b/>
                <w:sz w:val="22"/>
                <w:szCs w:val="22"/>
              </w:rPr>
            </w:pPr>
            <w:r>
              <w:rPr>
                <w:rFonts w:ascii="Arial" w:hAnsi="Arial"/>
                <w:b/>
                <w:sz w:val="22"/>
                <w:szCs w:val="22"/>
              </w:rPr>
              <w:t>52</w:t>
            </w:r>
          </w:p>
        </w:tc>
        <w:tc>
          <w:tcPr>
            <w:tcW w:w="709" w:type="dxa"/>
            <w:vAlign w:val="center"/>
          </w:tcPr>
          <w:p w14:paraId="060B2CE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75C572FA" w14:textId="77777777" w:rsidR="00995EC5" w:rsidRPr="00282C76" w:rsidRDefault="00995EC5" w:rsidP="004933C5">
            <w:pPr>
              <w:jc w:val="both"/>
              <w:rPr>
                <w:rFonts w:ascii="Arial" w:hAnsi="Arial"/>
                <w:sz w:val="22"/>
                <w:szCs w:val="22"/>
              </w:rPr>
            </w:pPr>
            <w:r w:rsidRPr="00A801CF">
              <w:rPr>
                <w:rFonts w:ascii="Arial" w:hAnsi="Arial"/>
                <w:b/>
                <w:bCs/>
                <w:sz w:val="22"/>
                <w:szCs w:val="22"/>
              </w:rPr>
              <w:t>OTOSCÓPIO – CARACTERÍSTICAS TÉCNICAS/ACESSÓRIOS: POSSUIR CABO EM AÇO INOXIDÁVEL,</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2D8C659" w14:textId="2090EC70" w:rsidR="00995EC5" w:rsidRPr="00CB5D5B" w:rsidRDefault="00995EC5" w:rsidP="004933C5">
            <w:pPr>
              <w:jc w:val="center"/>
              <w:rPr>
                <w:rFonts w:ascii="Arial" w:hAnsi="Arial"/>
                <w:b/>
                <w:bCs/>
                <w:sz w:val="22"/>
                <w:szCs w:val="22"/>
              </w:rPr>
            </w:pPr>
          </w:p>
        </w:tc>
        <w:tc>
          <w:tcPr>
            <w:tcW w:w="1417" w:type="dxa"/>
            <w:vAlign w:val="center"/>
          </w:tcPr>
          <w:p w14:paraId="413E22F7" w14:textId="6101E3E7" w:rsidR="00995EC5" w:rsidRPr="00CB5D5B" w:rsidRDefault="00995EC5" w:rsidP="004933C5">
            <w:pPr>
              <w:jc w:val="center"/>
              <w:rPr>
                <w:rFonts w:ascii="Arial" w:hAnsi="Arial"/>
                <w:b/>
                <w:bCs/>
                <w:sz w:val="22"/>
                <w:szCs w:val="22"/>
              </w:rPr>
            </w:pPr>
          </w:p>
        </w:tc>
      </w:tr>
      <w:tr w:rsidR="00995EC5" w:rsidRPr="00CB5D5B" w14:paraId="48165128" w14:textId="77777777" w:rsidTr="004933C5">
        <w:tc>
          <w:tcPr>
            <w:tcW w:w="704" w:type="dxa"/>
            <w:vAlign w:val="center"/>
          </w:tcPr>
          <w:p w14:paraId="5C4F326C" w14:textId="77777777" w:rsidR="00995EC5" w:rsidRPr="00CB5D5B" w:rsidRDefault="00995EC5" w:rsidP="004933C5">
            <w:pPr>
              <w:jc w:val="center"/>
              <w:rPr>
                <w:rFonts w:ascii="Arial" w:hAnsi="Arial"/>
                <w:b/>
                <w:sz w:val="22"/>
                <w:szCs w:val="22"/>
              </w:rPr>
            </w:pPr>
            <w:r w:rsidRPr="00CB5D5B">
              <w:rPr>
                <w:rFonts w:ascii="Arial" w:hAnsi="Arial"/>
                <w:b/>
                <w:sz w:val="22"/>
                <w:szCs w:val="22"/>
              </w:rPr>
              <w:t>57</w:t>
            </w:r>
          </w:p>
        </w:tc>
        <w:tc>
          <w:tcPr>
            <w:tcW w:w="992" w:type="dxa"/>
            <w:vAlign w:val="center"/>
          </w:tcPr>
          <w:p w14:paraId="654E3F6F" w14:textId="77777777" w:rsidR="00995EC5" w:rsidRPr="00CB5D5B" w:rsidRDefault="00995EC5" w:rsidP="004933C5">
            <w:pPr>
              <w:jc w:val="center"/>
              <w:rPr>
                <w:rFonts w:ascii="Arial" w:hAnsi="Arial"/>
                <w:b/>
                <w:sz w:val="22"/>
                <w:szCs w:val="22"/>
              </w:rPr>
            </w:pPr>
            <w:r>
              <w:rPr>
                <w:rFonts w:ascii="Arial" w:hAnsi="Arial"/>
                <w:b/>
                <w:sz w:val="22"/>
                <w:szCs w:val="22"/>
              </w:rPr>
              <w:t>59</w:t>
            </w:r>
          </w:p>
        </w:tc>
        <w:tc>
          <w:tcPr>
            <w:tcW w:w="709" w:type="dxa"/>
            <w:vAlign w:val="center"/>
          </w:tcPr>
          <w:p w14:paraId="05E47C3D"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297EEDC1" w14:textId="77777777" w:rsidR="00995EC5" w:rsidRPr="00282C76" w:rsidRDefault="00995EC5" w:rsidP="004933C5">
            <w:pPr>
              <w:jc w:val="both"/>
              <w:rPr>
                <w:rFonts w:ascii="Arial" w:hAnsi="Arial"/>
                <w:sz w:val="22"/>
                <w:szCs w:val="22"/>
              </w:rPr>
            </w:pPr>
            <w:r w:rsidRPr="00A801CF">
              <w:rPr>
                <w:rFonts w:ascii="Arial" w:hAnsi="Arial"/>
                <w:b/>
                <w:bCs/>
                <w:sz w:val="22"/>
                <w:szCs w:val="22"/>
              </w:rPr>
              <w:t>OXÍMETRO DE PULSO DE DEDO COM DISPLAY GRÁFICO E PRINCÍPIO DE FUNCIONAMENTO ATRAVÉS DE ABSORÇÃO DE INFRAVERMELHO,</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573C46E" w14:textId="7A1C6A95" w:rsidR="00995EC5" w:rsidRPr="00CB5D5B" w:rsidRDefault="00995EC5" w:rsidP="004933C5">
            <w:pPr>
              <w:jc w:val="center"/>
              <w:rPr>
                <w:rFonts w:ascii="Arial" w:hAnsi="Arial"/>
                <w:b/>
                <w:bCs/>
                <w:sz w:val="22"/>
                <w:szCs w:val="22"/>
              </w:rPr>
            </w:pPr>
          </w:p>
        </w:tc>
        <w:tc>
          <w:tcPr>
            <w:tcW w:w="1417" w:type="dxa"/>
            <w:vAlign w:val="center"/>
          </w:tcPr>
          <w:p w14:paraId="45437618" w14:textId="72CB3E28" w:rsidR="00995EC5" w:rsidRPr="00CB5D5B" w:rsidRDefault="00995EC5" w:rsidP="004933C5">
            <w:pPr>
              <w:jc w:val="center"/>
              <w:rPr>
                <w:rFonts w:ascii="Arial" w:hAnsi="Arial"/>
                <w:b/>
                <w:bCs/>
                <w:sz w:val="22"/>
                <w:szCs w:val="22"/>
              </w:rPr>
            </w:pPr>
          </w:p>
        </w:tc>
      </w:tr>
      <w:tr w:rsidR="00995EC5" w:rsidRPr="00CB5D5B" w14:paraId="0A3718AD" w14:textId="77777777" w:rsidTr="004933C5">
        <w:tc>
          <w:tcPr>
            <w:tcW w:w="704" w:type="dxa"/>
            <w:vAlign w:val="center"/>
          </w:tcPr>
          <w:p w14:paraId="1B344E97" w14:textId="77777777" w:rsidR="00995EC5" w:rsidRPr="00CB5D5B" w:rsidRDefault="00995EC5" w:rsidP="004933C5">
            <w:pPr>
              <w:jc w:val="center"/>
              <w:rPr>
                <w:rFonts w:ascii="Arial" w:hAnsi="Arial"/>
                <w:b/>
                <w:sz w:val="22"/>
                <w:szCs w:val="22"/>
              </w:rPr>
            </w:pPr>
            <w:r w:rsidRPr="00CB5D5B">
              <w:rPr>
                <w:rFonts w:ascii="Arial" w:hAnsi="Arial"/>
                <w:b/>
                <w:sz w:val="22"/>
                <w:szCs w:val="22"/>
              </w:rPr>
              <w:t>58</w:t>
            </w:r>
          </w:p>
        </w:tc>
        <w:tc>
          <w:tcPr>
            <w:tcW w:w="992" w:type="dxa"/>
            <w:vAlign w:val="center"/>
          </w:tcPr>
          <w:p w14:paraId="40B7AF47"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61CC080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B5C5765" w14:textId="77777777" w:rsidR="00995EC5" w:rsidRPr="00A801CF" w:rsidRDefault="00995EC5" w:rsidP="004933C5">
            <w:pPr>
              <w:pStyle w:val="Standard"/>
              <w:widowControl w:val="0"/>
              <w:jc w:val="both"/>
              <w:rPr>
                <w:rFonts w:ascii="Arial" w:hAnsi="Arial" w:cs="Arial"/>
                <w:b/>
                <w:bCs/>
                <w:sz w:val="22"/>
                <w:szCs w:val="22"/>
              </w:rPr>
            </w:pPr>
            <w:r w:rsidRPr="00A801CF">
              <w:rPr>
                <w:rFonts w:ascii="Arial" w:hAnsi="Arial" w:cs="Arial"/>
                <w:b/>
                <w:bCs/>
                <w:sz w:val="22"/>
                <w:szCs w:val="22"/>
              </w:rPr>
              <w:t xml:space="preserve">OXÍMETRO DE PULSO DE MESA COM BASE DE RECARGA – INDICAÇÃO DE SATURAÇÃO DE OXIGÊNIO SANGUÍNEO (SPO2) E FREQUÊNCIA CARDÍACA (FR) POR MEIO DE CONTATO DIGITAL  </w:t>
            </w:r>
          </w:p>
          <w:p w14:paraId="5091A4A4" w14:textId="77777777" w:rsidR="00995EC5" w:rsidRPr="00282C76" w:rsidRDefault="00995EC5" w:rsidP="004933C5">
            <w:pPr>
              <w:jc w:val="both"/>
              <w:rPr>
                <w:rFonts w:ascii="Arial" w:hAnsi="Arial"/>
                <w:sz w:val="22"/>
                <w:szCs w:val="22"/>
              </w:rPr>
            </w:pPr>
            <w:r w:rsidRPr="00A801CF">
              <w:rPr>
                <w:rFonts w:ascii="Arial" w:hAnsi="Arial"/>
                <w:b/>
                <w:bCs/>
                <w:sz w:val="22"/>
                <w:szCs w:val="22"/>
              </w:rPr>
              <w:t>DESLIGAMENTO AUTOMÁTICO, ALARME DE BAIXA BATERIA</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E661798" w14:textId="2282F476" w:rsidR="00995EC5" w:rsidRPr="00CB5D5B" w:rsidRDefault="00995EC5" w:rsidP="004933C5">
            <w:pPr>
              <w:jc w:val="center"/>
              <w:rPr>
                <w:rFonts w:ascii="Arial" w:hAnsi="Arial"/>
                <w:b/>
                <w:bCs/>
                <w:sz w:val="22"/>
                <w:szCs w:val="22"/>
              </w:rPr>
            </w:pPr>
          </w:p>
        </w:tc>
        <w:tc>
          <w:tcPr>
            <w:tcW w:w="1417" w:type="dxa"/>
            <w:vAlign w:val="center"/>
          </w:tcPr>
          <w:p w14:paraId="2DA41144" w14:textId="2F31BF41" w:rsidR="00995EC5" w:rsidRPr="00CB5D5B" w:rsidRDefault="00995EC5" w:rsidP="004933C5">
            <w:pPr>
              <w:jc w:val="center"/>
              <w:rPr>
                <w:rFonts w:ascii="Arial" w:hAnsi="Arial"/>
                <w:b/>
                <w:bCs/>
                <w:sz w:val="22"/>
                <w:szCs w:val="22"/>
              </w:rPr>
            </w:pPr>
          </w:p>
        </w:tc>
      </w:tr>
      <w:tr w:rsidR="00995EC5" w:rsidRPr="00CB5D5B" w14:paraId="7C822BDB" w14:textId="77777777" w:rsidTr="004933C5">
        <w:tc>
          <w:tcPr>
            <w:tcW w:w="704" w:type="dxa"/>
            <w:vAlign w:val="center"/>
          </w:tcPr>
          <w:p w14:paraId="7EBA5672" w14:textId="77777777" w:rsidR="00995EC5" w:rsidRPr="00CB5D5B" w:rsidRDefault="00995EC5" w:rsidP="004933C5">
            <w:pPr>
              <w:jc w:val="center"/>
              <w:rPr>
                <w:rFonts w:ascii="Arial" w:hAnsi="Arial"/>
                <w:b/>
                <w:sz w:val="22"/>
                <w:szCs w:val="22"/>
              </w:rPr>
            </w:pPr>
            <w:r w:rsidRPr="00CB5D5B">
              <w:rPr>
                <w:rFonts w:ascii="Arial" w:hAnsi="Arial"/>
                <w:b/>
                <w:sz w:val="22"/>
                <w:szCs w:val="22"/>
              </w:rPr>
              <w:t>59</w:t>
            </w:r>
          </w:p>
        </w:tc>
        <w:tc>
          <w:tcPr>
            <w:tcW w:w="992" w:type="dxa"/>
            <w:vAlign w:val="center"/>
          </w:tcPr>
          <w:p w14:paraId="4D935D0F" w14:textId="77777777" w:rsidR="00995EC5" w:rsidRPr="00CB5D5B" w:rsidRDefault="00995EC5" w:rsidP="004933C5">
            <w:pPr>
              <w:jc w:val="center"/>
              <w:rPr>
                <w:rFonts w:ascii="Arial" w:hAnsi="Arial"/>
                <w:b/>
                <w:sz w:val="22"/>
                <w:szCs w:val="22"/>
              </w:rPr>
            </w:pPr>
            <w:r>
              <w:rPr>
                <w:rFonts w:ascii="Arial" w:hAnsi="Arial"/>
                <w:b/>
                <w:sz w:val="22"/>
                <w:szCs w:val="22"/>
              </w:rPr>
              <w:t>22</w:t>
            </w:r>
          </w:p>
        </w:tc>
        <w:tc>
          <w:tcPr>
            <w:tcW w:w="709" w:type="dxa"/>
            <w:vAlign w:val="center"/>
          </w:tcPr>
          <w:p w14:paraId="2965D5DA"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2C9D806" w14:textId="77777777" w:rsidR="00995EC5" w:rsidRPr="00282C76" w:rsidRDefault="00995EC5" w:rsidP="004933C5">
            <w:pPr>
              <w:jc w:val="both"/>
              <w:rPr>
                <w:rFonts w:ascii="Arial" w:hAnsi="Arial"/>
                <w:sz w:val="22"/>
                <w:szCs w:val="22"/>
              </w:rPr>
            </w:pPr>
            <w:r w:rsidRPr="00A801CF">
              <w:rPr>
                <w:rFonts w:ascii="Arial" w:hAnsi="Arial"/>
                <w:b/>
                <w:bCs/>
                <w:sz w:val="22"/>
                <w:szCs w:val="22"/>
              </w:rPr>
              <w:t>PINÇA ADSON COM DENTE 12 CM – MATERIAL EM AÇO INOXIDÁVEL,</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54713120" w14:textId="4C1DBEB3" w:rsidR="00995EC5" w:rsidRPr="00CB5D5B" w:rsidRDefault="00995EC5" w:rsidP="004933C5">
            <w:pPr>
              <w:jc w:val="center"/>
              <w:rPr>
                <w:rFonts w:ascii="Arial" w:hAnsi="Arial"/>
                <w:b/>
                <w:bCs/>
                <w:sz w:val="22"/>
                <w:szCs w:val="22"/>
              </w:rPr>
            </w:pPr>
          </w:p>
        </w:tc>
        <w:tc>
          <w:tcPr>
            <w:tcW w:w="1417" w:type="dxa"/>
            <w:vAlign w:val="center"/>
          </w:tcPr>
          <w:p w14:paraId="15767564" w14:textId="14E91029" w:rsidR="00995EC5" w:rsidRPr="00CB5D5B" w:rsidRDefault="00995EC5" w:rsidP="004933C5">
            <w:pPr>
              <w:jc w:val="center"/>
              <w:rPr>
                <w:rFonts w:ascii="Arial" w:hAnsi="Arial"/>
                <w:b/>
                <w:bCs/>
                <w:sz w:val="22"/>
                <w:szCs w:val="22"/>
              </w:rPr>
            </w:pPr>
          </w:p>
        </w:tc>
      </w:tr>
      <w:tr w:rsidR="00995EC5" w:rsidRPr="00CB5D5B" w14:paraId="4C15A3AD" w14:textId="77777777" w:rsidTr="004933C5">
        <w:tc>
          <w:tcPr>
            <w:tcW w:w="704" w:type="dxa"/>
            <w:vAlign w:val="center"/>
          </w:tcPr>
          <w:p w14:paraId="28D9690C" w14:textId="77777777" w:rsidR="00995EC5" w:rsidRPr="00CB5D5B" w:rsidRDefault="00995EC5" w:rsidP="004933C5">
            <w:pPr>
              <w:jc w:val="center"/>
              <w:rPr>
                <w:rFonts w:ascii="Arial" w:hAnsi="Arial"/>
                <w:b/>
                <w:sz w:val="22"/>
                <w:szCs w:val="22"/>
              </w:rPr>
            </w:pPr>
            <w:r w:rsidRPr="00CB5D5B">
              <w:rPr>
                <w:rFonts w:ascii="Arial" w:hAnsi="Arial"/>
                <w:b/>
                <w:sz w:val="22"/>
                <w:szCs w:val="22"/>
              </w:rPr>
              <w:t>60</w:t>
            </w:r>
          </w:p>
        </w:tc>
        <w:tc>
          <w:tcPr>
            <w:tcW w:w="992" w:type="dxa"/>
            <w:vAlign w:val="center"/>
          </w:tcPr>
          <w:p w14:paraId="379FA7D5" w14:textId="77777777" w:rsidR="00995EC5" w:rsidRPr="00CB5D5B" w:rsidRDefault="00995EC5" w:rsidP="004933C5">
            <w:pPr>
              <w:jc w:val="center"/>
              <w:rPr>
                <w:rFonts w:ascii="Arial" w:hAnsi="Arial"/>
                <w:b/>
                <w:sz w:val="22"/>
                <w:szCs w:val="22"/>
              </w:rPr>
            </w:pPr>
            <w:r>
              <w:rPr>
                <w:rFonts w:ascii="Arial" w:hAnsi="Arial"/>
                <w:b/>
                <w:sz w:val="22"/>
                <w:szCs w:val="22"/>
              </w:rPr>
              <w:t>22</w:t>
            </w:r>
          </w:p>
        </w:tc>
        <w:tc>
          <w:tcPr>
            <w:tcW w:w="709" w:type="dxa"/>
            <w:vAlign w:val="center"/>
          </w:tcPr>
          <w:p w14:paraId="02F6723F"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3898286" w14:textId="77777777" w:rsidR="00995EC5" w:rsidRPr="00282C76" w:rsidRDefault="00995EC5" w:rsidP="004933C5">
            <w:pPr>
              <w:jc w:val="both"/>
              <w:rPr>
                <w:rFonts w:ascii="Arial" w:hAnsi="Arial"/>
                <w:sz w:val="22"/>
                <w:szCs w:val="22"/>
              </w:rPr>
            </w:pPr>
            <w:r w:rsidRPr="00A801CF">
              <w:rPr>
                <w:rFonts w:ascii="Arial" w:hAnsi="Arial"/>
                <w:b/>
                <w:bCs/>
                <w:sz w:val="22"/>
                <w:szCs w:val="22"/>
              </w:rPr>
              <w:t>PINÇA ADSON SEM DENTE 12 CM – MATERIAL EM AÇO INOXIDÁVEL</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D612BE5" w14:textId="564425E1" w:rsidR="00995EC5" w:rsidRPr="00CB5D5B" w:rsidRDefault="00995EC5" w:rsidP="004933C5">
            <w:pPr>
              <w:jc w:val="center"/>
              <w:rPr>
                <w:rFonts w:ascii="Arial" w:hAnsi="Arial"/>
                <w:b/>
                <w:bCs/>
                <w:sz w:val="22"/>
                <w:szCs w:val="22"/>
              </w:rPr>
            </w:pPr>
          </w:p>
        </w:tc>
        <w:tc>
          <w:tcPr>
            <w:tcW w:w="1417" w:type="dxa"/>
            <w:vAlign w:val="center"/>
          </w:tcPr>
          <w:p w14:paraId="63DDB92B" w14:textId="2C29AFA5" w:rsidR="00995EC5" w:rsidRPr="00CB5D5B" w:rsidRDefault="00995EC5" w:rsidP="004933C5">
            <w:pPr>
              <w:jc w:val="center"/>
              <w:rPr>
                <w:rFonts w:ascii="Arial" w:hAnsi="Arial"/>
                <w:b/>
                <w:bCs/>
                <w:sz w:val="22"/>
                <w:szCs w:val="22"/>
              </w:rPr>
            </w:pPr>
          </w:p>
        </w:tc>
      </w:tr>
      <w:tr w:rsidR="00995EC5" w:rsidRPr="00CB5D5B" w14:paraId="30C07250" w14:textId="77777777" w:rsidTr="004933C5">
        <w:tc>
          <w:tcPr>
            <w:tcW w:w="704" w:type="dxa"/>
            <w:vAlign w:val="center"/>
          </w:tcPr>
          <w:p w14:paraId="753503C1" w14:textId="77777777" w:rsidR="00995EC5" w:rsidRPr="00CB5D5B" w:rsidRDefault="00995EC5" w:rsidP="004933C5">
            <w:pPr>
              <w:jc w:val="center"/>
              <w:rPr>
                <w:rFonts w:ascii="Arial" w:hAnsi="Arial"/>
                <w:b/>
                <w:sz w:val="22"/>
                <w:szCs w:val="22"/>
              </w:rPr>
            </w:pPr>
            <w:r w:rsidRPr="00CB5D5B">
              <w:rPr>
                <w:rFonts w:ascii="Arial" w:hAnsi="Arial"/>
                <w:b/>
                <w:sz w:val="22"/>
                <w:szCs w:val="22"/>
              </w:rPr>
              <w:t>61</w:t>
            </w:r>
          </w:p>
        </w:tc>
        <w:tc>
          <w:tcPr>
            <w:tcW w:w="992" w:type="dxa"/>
            <w:vAlign w:val="center"/>
          </w:tcPr>
          <w:p w14:paraId="0DDDF023" w14:textId="77777777" w:rsidR="00995EC5" w:rsidRPr="00CB5D5B" w:rsidRDefault="00995EC5" w:rsidP="004933C5">
            <w:pPr>
              <w:jc w:val="center"/>
              <w:rPr>
                <w:rFonts w:ascii="Arial" w:hAnsi="Arial"/>
                <w:b/>
                <w:sz w:val="22"/>
                <w:szCs w:val="22"/>
              </w:rPr>
            </w:pPr>
            <w:r>
              <w:rPr>
                <w:rFonts w:ascii="Arial" w:hAnsi="Arial"/>
                <w:b/>
                <w:sz w:val="22"/>
                <w:szCs w:val="22"/>
              </w:rPr>
              <w:t>36</w:t>
            </w:r>
          </w:p>
        </w:tc>
        <w:tc>
          <w:tcPr>
            <w:tcW w:w="709" w:type="dxa"/>
            <w:vAlign w:val="center"/>
          </w:tcPr>
          <w:p w14:paraId="16522D4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99FF055" w14:textId="77777777" w:rsidR="00995EC5" w:rsidRPr="00282C76" w:rsidRDefault="00995EC5" w:rsidP="004933C5">
            <w:pPr>
              <w:jc w:val="both"/>
              <w:rPr>
                <w:rFonts w:ascii="Arial" w:hAnsi="Arial"/>
                <w:sz w:val="22"/>
                <w:szCs w:val="22"/>
              </w:rPr>
            </w:pPr>
            <w:r w:rsidRPr="00A801CF">
              <w:rPr>
                <w:rFonts w:ascii="Arial" w:hAnsi="Arial"/>
                <w:b/>
                <w:bCs/>
                <w:sz w:val="22"/>
                <w:szCs w:val="22"/>
              </w:rPr>
              <w:t>PINÇA ANATÔMICA COM DENTE (RATO) 10CM – MATERIAL EM AÇO INOXIDÁVEL</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7D3CA2A" w14:textId="0DE3B138" w:rsidR="00995EC5" w:rsidRPr="00CB5D5B" w:rsidRDefault="00995EC5" w:rsidP="004933C5">
            <w:pPr>
              <w:jc w:val="center"/>
              <w:rPr>
                <w:rFonts w:ascii="Arial" w:hAnsi="Arial"/>
                <w:b/>
                <w:bCs/>
                <w:sz w:val="22"/>
                <w:szCs w:val="22"/>
              </w:rPr>
            </w:pPr>
          </w:p>
        </w:tc>
        <w:tc>
          <w:tcPr>
            <w:tcW w:w="1417" w:type="dxa"/>
            <w:vAlign w:val="center"/>
          </w:tcPr>
          <w:p w14:paraId="52FF8C91" w14:textId="0F6E19E2" w:rsidR="00995EC5" w:rsidRPr="00CB5D5B" w:rsidRDefault="00995EC5" w:rsidP="004933C5">
            <w:pPr>
              <w:jc w:val="center"/>
              <w:rPr>
                <w:rFonts w:ascii="Arial" w:hAnsi="Arial"/>
                <w:b/>
                <w:bCs/>
                <w:sz w:val="22"/>
                <w:szCs w:val="22"/>
              </w:rPr>
            </w:pPr>
          </w:p>
        </w:tc>
      </w:tr>
      <w:tr w:rsidR="00995EC5" w:rsidRPr="00CB5D5B" w14:paraId="2BEA5A64" w14:textId="77777777" w:rsidTr="004933C5">
        <w:tc>
          <w:tcPr>
            <w:tcW w:w="704" w:type="dxa"/>
            <w:vAlign w:val="center"/>
          </w:tcPr>
          <w:p w14:paraId="61EE4685" w14:textId="77777777" w:rsidR="00995EC5" w:rsidRPr="00CB5D5B" w:rsidRDefault="00995EC5" w:rsidP="004933C5">
            <w:pPr>
              <w:jc w:val="center"/>
              <w:rPr>
                <w:rFonts w:ascii="Arial" w:hAnsi="Arial"/>
                <w:b/>
                <w:sz w:val="22"/>
                <w:szCs w:val="22"/>
              </w:rPr>
            </w:pPr>
            <w:r w:rsidRPr="00CB5D5B">
              <w:rPr>
                <w:rFonts w:ascii="Arial" w:hAnsi="Arial"/>
                <w:b/>
                <w:sz w:val="22"/>
                <w:szCs w:val="22"/>
              </w:rPr>
              <w:t>62</w:t>
            </w:r>
          </w:p>
        </w:tc>
        <w:tc>
          <w:tcPr>
            <w:tcW w:w="992" w:type="dxa"/>
            <w:vAlign w:val="center"/>
          </w:tcPr>
          <w:p w14:paraId="0D1445E5" w14:textId="77777777" w:rsidR="00995EC5" w:rsidRPr="00CB5D5B" w:rsidRDefault="00995EC5" w:rsidP="004933C5">
            <w:pPr>
              <w:jc w:val="center"/>
              <w:rPr>
                <w:rFonts w:ascii="Arial" w:hAnsi="Arial"/>
                <w:b/>
                <w:sz w:val="22"/>
                <w:szCs w:val="22"/>
              </w:rPr>
            </w:pPr>
            <w:r>
              <w:rPr>
                <w:rFonts w:ascii="Arial" w:hAnsi="Arial"/>
                <w:b/>
                <w:sz w:val="22"/>
                <w:szCs w:val="22"/>
              </w:rPr>
              <w:t>46</w:t>
            </w:r>
          </w:p>
        </w:tc>
        <w:tc>
          <w:tcPr>
            <w:tcW w:w="709" w:type="dxa"/>
            <w:vAlign w:val="center"/>
          </w:tcPr>
          <w:p w14:paraId="5DCA130B"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2C497752" w14:textId="77777777" w:rsidR="00995EC5" w:rsidRPr="00282C76" w:rsidRDefault="00995EC5" w:rsidP="004933C5">
            <w:pPr>
              <w:jc w:val="both"/>
              <w:rPr>
                <w:rFonts w:ascii="Arial" w:hAnsi="Arial"/>
                <w:sz w:val="22"/>
                <w:szCs w:val="22"/>
              </w:rPr>
            </w:pPr>
            <w:r w:rsidRPr="00A801CF">
              <w:rPr>
                <w:rFonts w:ascii="Arial" w:hAnsi="Arial"/>
                <w:b/>
                <w:bCs/>
                <w:sz w:val="22"/>
                <w:szCs w:val="22"/>
              </w:rPr>
              <w:t>PINÇA ANATÔMICA SEM DENTE 10CM – MATERIAL EM AÇO INOXIDÁVEL</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97354F7" w14:textId="2708578E" w:rsidR="00995EC5" w:rsidRPr="00CB5D5B" w:rsidRDefault="00995EC5" w:rsidP="004933C5">
            <w:pPr>
              <w:jc w:val="center"/>
              <w:rPr>
                <w:rFonts w:ascii="Arial" w:hAnsi="Arial"/>
                <w:b/>
                <w:bCs/>
                <w:sz w:val="22"/>
                <w:szCs w:val="22"/>
              </w:rPr>
            </w:pPr>
          </w:p>
        </w:tc>
        <w:tc>
          <w:tcPr>
            <w:tcW w:w="1417" w:type="dxa"/>
            <w:vAlign w:val="center"/>
          </w:tcPr>
          <w:p w14:paraId="788F48D7" w14:textId="73127B12" w:rsidR="00995EC5" w:rsidRPr="00CB5D5B" w:rsidRDefault="00995EC5" w:rsidP="004933C5">
            <w:pPr>
              <w:jc w:val="center"/>
              <w:rPr>
                <w:rFonts w:ascii="Arial" w:hAnsi="Arial"/>
                <w:b/>
                <w:bCs/>
                <w:sz w:val="22"/>
                <w:szCs w:val="22"/>
              </w:rPr>
            </w:pPr>
          </w:p>
        </w:tc>
      </w:tr>
      <w:tr w:rsidR="00995EC5" w:rsidRPr="00CB5D5B" w14:paraId="6C8C17F5" w14:textId="77777777" w:rsidTr="004933C5">
        <w:tc>
          <w:tcPr>
            <w:tcW w:w="704" w:type="dxa"/>
            <w:vAlign w:val="center"/>
          </w:tcPr>
          <w:p w14:paraId="589A7296" w14:textId="77777777" w:rsidR="00995EC5" w:rsidRPr="00CB5D5B" w:rsidRDefault="00995EC5" w:rsidP="004933C5">
            <w:pPr>
              <w:jc w:val="center"/>
              <w:rPr>
                <w:rFonts w:ascii="Arial" w:hAnsi="Arial"/>
                <w:b/>
                <w:sz w:val="22"/>
                <w:szCs w:val="22"/>
              </w:rPr>
            </w:pPr>
            <w:r w:rsidRPr="00CB5D5B">
              <w:rPr>
                <w:rFonts w:ascii="Arial" w:hAnsi="Arial"/>
                <w:b/>
                <w:sz w:val="22"/>
                <w:szCs w:val="22"/>
              </w:rPr>
              <w:t>63</w:t>
            </w:r>
          </w:p>
        </w:tc>
        <w:tc>
          <w:tcPr>
            <w:tcW w:w="992" w:type="dxa"/>
            <w:vAlign w:val="center"/>
          </w:tcPr>
          <w:p w14:paraId="382AD08A" w14:textId="77777777" w:rsidR="00995EC5" w:rsidRPr="00CB5D5B" w:rsidRDefault="00995EC5" w:rsidP="004933C5">
            <w:pPr>
              <w:jc w:val="center"/>
              <w:rPr>
                <w:rFonts w:ascii="Arial" w:hAnsi="Arial"/>
                <w:b/>
                <w:sz w:val="22"/>
                <w:szCs w:val="22"/>
              </w:rPr>
            </w:pPr>
            <w:r>
              <w:rPr>
                <w:rFonts w:ascii="Arial" w:hAnsi="Arial"/>
                <w:b/>
                <w:sz w:val="22"/>
                <w:szCs w:val="22"/>
              </w:rPr>
              <w:t>20</w:t>
            </w:r>
          </w:p>
        </w:tc>
        <w:tc>
          <w:tcPr>
            <w:tcW w:w="709" w:type="dxa"/>
            <w:vAlign w:val="center"/>
          </w:tcPr>
          <w:p w14:paraId="5D8F1520"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552A420B" w14:textId="77777777" w:rsidR="00995EC5" w:rsidRPr="00282C76" w:rsidRDefault="00995EC5" w:rsidP="004933C5">
            <w:pPr>
              <w:jc w:val="both"/>
              <w:rPr>
                <w:rFonts w:ascii="Arial" w:hAnsi="Arial"/>
                <w:sz w:val="22"/>
                <w:szCs w:val="22"/>
              </w:rPr>
            </w:pPr>
            <w:r w:rsidRPr="00A801CF">
              <w:rPr>
                <w:rFonts w:ascii="Arial" w:hAnsi="Arial"/>
                <w:b/>
                <w:bCs/>
                <w:sz w:val="22"/>
                <w:szCs w:val="22"/>
              </w:rPr>
              <w:t>PINÇA HALSTEAD MOSQUITO CURVA 12 CM – MATERIAL EM AÇO INOXIDÁVEL</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51347C88" w14:textId="38EF2FCB" w:rsidR="00995EC5" w:rsidRPr="00CB5D5B" w:rsidRDefault="00995EC5" w:rsidP="004933C5">
            <w:pPr>
              <w:jc w:val="center"/>
              <w:rPr>
                <w:rFonts w:ascii="Arial" w:hAnsi="Arial"/>
                <w:b/>
                <w:bCs/>
                <w:sz w:val="22"/>
                <w:szCs w:val="22"/>
              </w:rPr>
            </w:pPr>
          </w:p>
        </w:tc>
        <w:tc>
          <w:tcPr>
            <w:tcW w:w="1417" w:type="dxa"/>
            <w:vAlign w:val="center"/>
          </w:tcPr>
          <w:p w14:paraId="659A53C2" w14:textId="0613995D" w:rsidR="00995EC5" w:rsidRPr="00CB5D5B" w:rsidRDefault="00995EC5" w:rsidP="004933C5">
            <w:pPr>
              <w:jc w:val="center"/>
              <w:rPr>
                <w:rFonts w:ascii="Arial" w:hAnsi="Arial"/>
                <w:b/>
                <w:bCs/>
                <w:sz w:val="22"/>
                <w:szCs w:val="22"/>
              </w:rPr>
            </w:pPr>
          </w:p>
        </w:tc>
      </w:tr>
      <w:tr w:rsidR="00995EC5" w:rsidRPr="00CB5D5B" w14:paraId="4AAFA35B" w14:textId="77777777" w:rsidTr="004933C5">
        <w:tc>
          <w:tcPr>
            <w:tcW w:w="704" w:type="dxa"/>
            <w:vAlign w:val="center"/>
          </w:tcPr>
          <w:p w14:paraId="55801414" w14:textId="77777777" w:rsidR="00995EC5" w:rsidRPr="00CB5D5B" w:rsidRDefault="00995EC5" w:rsidP="004933C5">
            <w:pPr>
              <w:jc w:val="center"/>
              <w:rPr>
                <w:rFonts w:ascii="Arial" w:hAnsi="Arial"/>
                <w:b/>
                <w:sz w:val="22"/>
                <w:szCs w:val="22"/>
              </w:rPr>
            </w:pPr>
            <w:r w:rsidRPr="00CB5D5B">
              <w:rPr>
                <w:rFonts w:ascii="Arial" w:hAnsi="Arial"/>
                <w:b/>
                <w:sz w:val="22"/>
                <w:szCs w:val="22"/>
              </w:rPr>
              <w:t>64</w:t>
            </w:r>
          </w:p>
        </w:tc>
        <w:tc>
          <w:tcPr>
            <w:tcW w:w="992" w:type="dxa"/>
            <w:vAlign w:val="center"/>
          </w:tcPr>
          <w:p w14:paraId="2D8F29B2" w14:textId="77777777" w:rsidR="00995EC5" w:rsidRPr="00CB5D5B" w:rsidRDefault="00995EC5" w:rsidP="004933C5">
            <w:pPr>
              <w:jc w:val="center"/>
              <w:rPr>
                <w:rFonts w:ascii="Arial" w:hAnsi="Arial"/>
                <w:b/>
                <w:sz w:val="22"/>
                <w:szCs w:val="22"/>
              </w:rPr>
            </w:pPr>
            <w:r>
              <w:rPr>
                <w:rFonts w:ascii="Arial" w:hAnsi="Arial"/>
                <w:b/>
                <w:sz w:val="22"/>
                <w:szCs w:val="22"/>
              </w:rPr>
              <w:t>20</w:t>
            </w:r>
          </w:p>
        </w:tc>
        <w:tc>
          <w:tcPr>
            <w:tcW w:w="709" w:type="dxa"/>
            <w:vAlign w:val="center"/>
          </w:tcPr>
          <w:p w14:paraId="683F50C0"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009D3B4" w14:textId="77777777" w:rsidR="00995EC5" w:rsidRPr="00282C76" w:rsidRDefault="00995EC5" w:rsidP="004933C5">
            <w:pPr>
              <w:jc w:val="both"/>
              <w:rPr>
                <w:rFonts w:ascii="Arial" w:hAnsi="Arial"/>
                <w:sz w:val="22"/>
                <w:szCs w:val="22"/>
              </w:rPr>
            </w:pPr>
            <w:r w:rsidRPr="00A801CF">
              <w:rPr>
                <w:rFonts w:ascii="Arial" w:hAnsi="Arial"/>
                <w:b/>
                <w:bCs/>
                <w:sz w:val="22"/>
                <w:szCs w:val="22"/>
              </w:rPr>
              <w:t>PINÇA HALSTEAD MOSQUITO RETA 12 CM – MATERIAL EM AÇO INOXIDÁVEL</w:t>
            </w:r>
            <w:r>
              <w:rPr>
                <w:rFonts w:ascii="Arial" w:hAnsi="Arial"/>
                <w:b/>
                <w:bCs/>
                <w:sz w:val="22"/>
                <w:szCs w:val="22"/>
              </w:rPr>
              <w:t>,</w:t>
            </w:r>
            <w:r w:rsidRPr="00A801CF">
              <w:rPr>
                <w:rFonts w:ascii="Arial" w:hAnsi="Arial"/>
                <w:color w:val="000000"/>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740B8730" w14:textId="421972D6" w:rsidR="00995EC5" w:rsidRPr="00CB5D5B" w:rsidRDefault="00995EC5" w:rsidP="004933C5">
            <w:pPr>
              <w:jc w:val="center"/>
              <w:rPr>
                <w:rFonts w:ascii="Arial" w:hAnsi="Arial"/>
                <w:b/>
                <w:bCs/>
                <w:sz w:val="22"/>
                <w:szCs w:val="22"/>
              </w:rPr>
            </w:pPr>
          </w:p>
        </w:tc>
        <w:tc>
          <w:tcPr>
            <w:tcW w:w="1417" w:type="dxa"/>
            <w:vAlign w:val="center"/>
          </w:tcPr>
          <w:p w14:paraId="794E44BB" w14:textId="4B0962A0" w:rsidR="00995EC5" w:rsidRPr="00CB5D5B" w:rsidRDefault="00995EC5" w:rsidP="004933C5">
            <w:pPr>
              <w:jc w:val="center"/>
              <w:rPr>
                <w:rFonts w:ascii="Arial" w:hAnsi="Arial"/>
                <w:b/>
                <w:bCs/>
                <w:sz w:val="22"/>
                <w:szCs w:val="22"/>
              </w:rPr>
            </w:pPr>
          </w:p>
        </w:tc>
      </w:tr>
      <w:tr w:rsidR="00995EC5" w:rsidRPr="00CB5D5B" w14:paraId="39C2A6D0" w14:textId="77777777" w:rsidTr="004933C5">
        <w:tc>
          <w:tcPr>
            <w:tcW w:w="704" w:type="dxa"/>
            <w:vAlign w:val="center"/>
          </w:tcPr>
          <w:p w14:paraId="4F1AC9C7" w14:textId="77777777" w:rsidR="00995EC5" w:rsidRPr="00CB5D5B" w:rsidRDefault="00995EC5" w:rsidP="004933C5">
            <w:pPr>
              <w:jc w:val="center"/>
              <w:rPr>
                <w:rFonts w:ascii="Arial" w:hAnsi="Arial"/>
                <w:b/>
                <w:sz w:val="22"/>
                <w:szCs w:val="22"/>
              </w:rPr>
            </w:pPr>
            <w:r w:rsidRPr="00CB5D5B">
              <w:rPr>
                <w:rFonts w:ascii="Arial" w:hAnsi="Arial"/>
                <w:b/>
                <w:sz w:val="22"/>
                <w:szCs w:val="22"/>
              </w:rPr>
              <w:t>65</w:t>
            </w:r>
          </w:p>
        </w:tc>
        <w:tc>
          <w:tcPr>
            <w:tcW w:w="992" w:type="dxa"/>
            <w:vAlign w:val="center"/>
          </w:tcPr>
          <w:p w14:paraId="51BBAA76" w14:textId="77777777" w:rsidR="00995EC5" w:rsidRPr="00CB5D5B" w:rsidRDefault="00995EC5" w:rsidP="004933C5">
            <w:pPr>
              <w:jc w:val="center"/>
              <w:rPr>
                <w:rFonts w:ascii="Arial" w:hAnsi="Arial"/>
                <w:b/>
                <w:sz w:val="22"/>
                <w:szCs w:val="22"/>
              </w:rPr>
            </w:pPr>
            <w:r>
              <w:rPr>
                <w:rFonts w:ascii="Arial" w:hAnsi="Arial"/>
                <w:b/>
                <w:sz w:val="22"/>
                <w:szCs w:val="22"/>
              </w:rPr>
              <w:t>10</w:t>
            </w:r>
          </w:p>
        </w:tc>
        <w:tc>
          <w:tcPr>
            <w:tcW w:w="709" w:type="dxa"/>
            <w:vAlign w:val="center"/>
          </w:tcPr>
          <w:p w14:paraId="27876289"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FDBEA4E" w14:textId="77777777" w:rsidR="00995EC5" w:rsidRPr="00282C76" w:rsidRDefault="00995EC5" w:rsidP="004933C5">
            <w:pPr>
              <w:jc w:val="both"/>
              <w:rPr>
                <w:rFonts w:ascii="Arial" w:hAnsi="Arial"/>
                <w:sz w:val="22"/>
                <w:szCs w:val="22"/>
              </w:rPr>
            </w:pPr>
            <w:r w:rsidRPr="00A801CF">
              <w:rPr>
                <w:rFonts w:ascii="Arial" w:hAnsi="Arial"/>
                <w:b/>
                <w:bCs/>
                <w:sz w:val="22"/>
                <w:szCs w:val="22"/>
              </w:rPr>
              <w:t xml:space="preserve">ELETRODO BIPOLAR PARA </w:t>
            </w:r>
            <w:r w:rsidRPr="00A801CF">
              <w:rPr>
                <w:rFonts w:ascii="Arial" w:hAnsi="Arial"/>
                <w:b/>
                <w:bCs/>
                <w:sz w:val="22"/>
                <w:szCs w:val="22"/>
              </w:rPr>
              <w:lastRenderedPageBreak/>
              <w:t>ELETROCAUTÉRIO – PONTEIRA FACA RETA PEQUENA 67MM – CORPO DE INOX CIRÚRGICO E COM ISOLAMENTO TERMOELÉTRICO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02B85F39" w14:textId="602521B3" w:rsidR="00995EC5" w:rsidRPr="00CB5D5B" w:rsidRDefault="00995EC5" w:rsidP="004933C5">
            <w:pPr>
              <w:jc w:val="center"/>
              <w:rPr>
                <w:rFonts w:ascii="Arial" w:hAnsi="Arial"/>
                <w:b/>
                <w:bCs/>
                <w:sz w:val="22"/>
                <w:szCs w:val="22"/>
              </w:rPr>
            </w:pPr>
          </w:p>
        </w:tc>
        <w:tc>
          <w:tcPr>
            <w:tcW w:w="1417" w:type="dxa"/>
            <w:vAlign w:val="center"/>
          </w:tcPr>
          <w:p w14:paraId="7629B99D" w14:textId="655745FF" w:rsidR="00995EC5" w:rsidRPr="00CB5D5B" w:rsidRDefault="00995EC5" w:rsidP="004933C5">
            <w:pPr>
              <w:jc w:val="center"/>
              <w:rPr>
                <w:rFonts w:ascii="Arial" w:hAnsi="Arial"/>
                <w:b/>
                <w:bCs/>
                <w:sz w:val="22"/>
                <w:szCs w:val="22"/>
              </w:rPr>
            </w:pPr>
          </w:p>
        </w:tc>
      </w:tr>
      <w:tr w:rsidR="00995EC5" w:rsidRPr="00CB5D5B" w14:paraId="5E215F8F" w14:textId="77777777" w:rsidTr="004933C5">
        <w:tc>
          <w:tcPr>
            <w:tcW w:w="704" w:type="dxa"/>
            <w:vAlign w:val="center"/>
          </w:tcPr>
          <w:p w14:paraId="7B863DD2" w14:textId="77777777" w:rsidR="00995EC5" w:rsidRPr="00CB5D5B" w:rsidRDefault="00995EC5" w:rsidP="004933C5">
            <w:pPr>
              <w:jc w:val="center"/>
              <w:rPr>
                <w:rFonts w:ascii="Arial" w:hAnsi="Arial"/>
                <w:b/>
                <w:sz w:val="22"/>
                <w:szCs w:val="22"/>
              </w:rPr>
            </w:pPr>
            <w:r w:rsidRPr="00CB5D5B">
              <w:rPr>
                <w:rFonts w:ascii="Arial" w:hAnsi="Arial"/>
                <w:b/>
                <w:sz w:val="22"/>
                <w:szCs w:val="22"/>
              </w:rPr>
              <w:t>66</w:t>
            </w:r>
          </w:p>
        </w:tc>
        <w:tc>
          <w:tcPr>
            <w:tcW w:w="992" w:type="dxa"/>
            <w:vAlign w:val="center"/>
          </w:tcPr>
          <w:p w14:paraId="67FE8D55" w14:textId="77777777" w:rsidR="00995EC5" w:rsidRPr="00CB5D5B" w:rsidRDefault="00995EC5" w:rsidP="004933C5">
            <w:pPr>
              <w:jc w:val="center"/>
              <w:rPr>
                <w:rFonts w:ascii="Arial" w:hAnsi="Arial"/>
                <w:b/>
                <w:sz w:val="22"/>
                <w:szCs w:val="22"/>
              </w:rPr>
            </w:pPr>
            <w:r>
              <w:rPr>
                <w:rFonts w:ascii="Arial" w:hAnsi="Arial"/>
                <w:b/>
                <w:sz w:val="22"/>
                <w:szCs w:val="22"/>
              </w:rPr>
              <w:t>20</w:t>
            </w:r>
          </w:p>
        </w:tc>
        <w:tc>
          <w:tcPr>
            <w:tcW w:w="709" w:type="dxa"/>
            <w:vAlign w:val="center"/>
          </w:tcPr>
          <w:p w14:paraId="2B80F36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D05D9F6" w14:textId="77777777" w:rsidR="00995EC5" w:rsidRPr="00282C76" w:rsidRDefault="00995EC5" w:rsidP="004933C5">
            <w:pPr>
              <w:jc w:val="both"/>
              <w:rPr>
                <w:rFonts w:ascii="Arial" w:hAnsi="Arial"/>
                <w:sz w:val="22"/>
                <w:szCs w:val="22"/>
              </w:rPr>
            </w:pPr>
            <w:r w:rsidRPr="00A801CF">
              <w:rPr>
                <w:rFonts w:ascii="Arial" w:hAnsi="Arial"/>
                <w:b/>
                <w:bCs/>
                <w:sz w:val="22"/>
                <w:szCs w:val="22"/>
              </w:rPr>
              <w:t>PORTA AGULHA MAYO COM VIDEA 12CM, - MATERIAL EM AÇO INOXIDÁVEL, ARTICULADO,</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487604D" w14:textId="638C2555" w:rsidR="00995EC5" w:rsidRPr="00CB5D5B" w:rsidRDefault="00995EC5" w:rsidP="004933C5">
            <w:pPr>
              <w:jc w:val="center"/>
              <w:rPr>
                <w:rFonts w:ascii="Arial" w:hAnsi="Arial"/>
                <w:b/>
                <w:bCs/>
                <w:sz w:val="22"/>
                <w:szCs w:val="22"/>
              </w:rPr>
            </w:pPr>
          </w:p>
        </w:tc>
        <w:tc>
          <w:tcPr>
            <w:tcW w:w="1417" w:type="dxa"/>
            <w:vAlign w:val="center"/>
          </w:tcPr>
          <w:p w14:paraId="48862AB6" w14:textId="0B8AB69C" w:rsidR="00995EC5" w:rsidRPr="00CB5D5B" w:rsidRDefault="00995EC5" w:rsidP="004933C5">
            <w:pPr>
              <w:jc w:val="center"/>
              <w:rPr>
                <w:rFonts w:ascii="Arial" w:hAnsi="Arial"/>
                <w:b/>
                <w:bCs/>
                <w:sz w:val="22"/>
                <w:szCs w:val="22"/>
              </w:rPr>
            </w:pPr>
          </w:p>
        </w:tc>
      </w:tr>
      <w:tr w:rsidR="00995EC5" w:rsidRPr="00CB5D5B" w14:paraId="357233F7" w14:textId="77777777" w:rsidTr="004933C5">
        <w:tc>
          <w:tcPr>
            <w:tcW w:w="704" w:type="dxa"/>
            <w:vAlign w:val="center"/>
          </w:tcPr>
          <w:p w14:paraId="415BC9D0" w14:textId="77777777" w:rsidR="00995EC5" w:rsidRPr="00CB5D5B" w:rsidRDefault="00995EC5" w:rsidP="004933C5">
            <w:pPr>
              <w:jc w:val="center"/>
              <w:rPr>
                <w:rFonts w:ascii="Arial" w:hAnsi="Arial"/>
                <w:b/>
                <w:sz w:val="22"/>
                <w:szCs w:val="22"/>
              </w:rPr>
            </w:pPr>
            <w:r w:rsidRPr="00CB5D5B">
              <w:rPr>
                <w:rFonts w:ascii="Arial" w:hAnsi="Arial"/>
                <w:b/>
                <w:sz w:val="22"/>
                <w:szCs w:val="22"/>
              </w:rPr>
              <w:t>67</w:t>
            </w:r>
          </w:p>
        </w:tc>
        <w:tc>
          <w:tcPr>
            <w:tcW w:w="992" w:type="dxa"/>
            <w:vAlign w:val="center"/>
          </w:tcPr>
          <w:p w14:paraId="795A1ABC" w14:textId="77777777" w:rsidR="00995EC5" w:rsidRPr="00CB5D5B" w:rsidRDefault="00995EC5" w:rsidP="004933C5">
            <w:pPr>
              <w:jc w:val="center"/>
              <w:rPr>
                <w:rFonts w:ascii="Arial" w:hAnsi="Arial"/>
                <w:b/>
                <w:sz w:val="22"/>
                <w:szCs w:val="22"/>
              </w:rPr>
            </w:pPr>
            <w:r>
              <w:rPr>
                <w:rFonts w:ascii="Arial" w:hAnsi="Arial"/>
                <w:b/>
                <w:sz w:val="22"/>
                <w:szCs w:val="22"/>
              </w:rPr>
              <w:t>01</w:t>
            </w:r>
          </w:p>
        </w:tc>
        <w:tc>
          <w:tcPr>
            <w:tcW w:w="709" w:type="dxa"/>
            <w:vAlign w:val="center"/>
          </w:tcPr>
          <w:p w14:paraId="10C086E6"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503EEE9" w14:textId="77777777" w:rsidR="00995EC5" w:rsidRPr="00282C76" w:rsidRDefault="00995EC5" w:rsidP="004933C5">
            <w:pPr>
              <w:jc w:val="both"/>
              <w:rPr>
                <w:rFonts w:ascii="Arial" w:hAnsi="Arial"/>
                <w:sz w:val="22"/>
                <w:szCs w:val="22"/>
              </w:rPr>
            </w:pPr>
            <w:r w:rsidRPr="00A801CF">
              <w:rPr>
                <w:rFonts w:ascii="Arial" w:hAnsi="Arial"/>
                <w:b/>
                <w:bCs/>
                <w:sz w:val="22"/>
                <w:szCs w:val="22"/>
              </w:rPr>
              <w:t>PRANCHA RÍGIDA – MACA DE TRANSPORTE E RESGATE EM POLIETILENO RESISTENTE E IMPERMEÁVEL E COM ABERTURAS LATERAIS (PEGA MÃO)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42F133D1" w14:textId="7F3F3F67" w:rsidR="00995EC5" w:rsidRPr="00CB5D5B" w:rsidRDefault="00995EC5" w:rsidP="004933C5">
            <w:pPr>
              <w:jc w:val="center"/>
              <w:rPr>
                <w:rFonts w:ascii="Arial" w:hAnsi="Arial"/>
                <w:b/>
                <w:bCs/>
                <w:sz w:val="22"/>
                <w:szCs w:val="22"/>
              </w:rPr>
            </w:pPr>
          </w:p>
        </w:tc>
        <w:tc>
          <w:tcPr>
            <w:tcW w:w="1417" w:type="dxa"/>
            <w:vAlign w:val="center"/>
          </w:tcPr>
          <w:p w14:paraId="3A5DA43B" w14:textId="12812398" w:rsidR="00995EC5" w:rsidRPr="00CB5D5B" w:rsidRDefault="00995EC5" w:rsidP="004933C5">
            <w:pPr>
              <w:jc w:val="center"/>
              <w:rPr>
                <w:rFonts w:ascii="Arial" w:hAnsi="Arial"/>
                <w:b/>
                <w:bCs/>
                <w:sz w:val="22"/>
                <w:szCs w:val="22"/>
              </w:rPr>
            </w:pPr>
          </w:p>
        </w:tc>
      </w:tr>
      <w:tr w:rsidR="00995EC5" w:rsidRPr="00CB5D5B" w14:paraId="2ACD1BA7" w14:textId="77777777" w:rsidTr="004933C5">
        <w:tc>
          <w:tcPr>
            <w:tcW w:w="704" w:type="dxa"/>
            <w:vAlign w:val="center"/>
          </w:tcPr>
          <w:p w14:paraId="79405DF9" w14:textId="77777777" w:rsidR="00995EC5" w:rsidRPr="00CB5D5B" w:rsidRDefault="00995EC5" w:rsidP="004933C5">
            <w:pPr>
              <w:jc w:val="center"/>
              <w:rPr>
                <w:rFonts w:ascii="Arial" w:hAnsi="Arial"/>
                <w:b/>
                <w:sz w:val="22"/>
                <w:szCs w:val="22"/>
              </w:rPr>
            </w:pPr>
            <w:r w:rsidRPr="00CB5D5B">
              <w:rPr>
                <w:rFonts w:ascii="Arial" w:hAnsi="Arial"/>
                <w:b/>
                <w:sz w:val="22"/>
                <w:szCs w:val="22"/>
              </w:rPr>
              <w:t>68</w:t>
            </w:r>
          </w:p>
        </w:tc>
        <w:tc>
          <w:tcPr>
            <w:tcW w:w="992" w:type="dxa"/>
            <w:vAlign w:val="center"/>
          </w:tcPr>
          <w:p w14:paraId="35621218" w14:textId="77777777" w:rsidR="00995EC5" w:rsidRPr="00CB5D5B" w:rsidRDefault="00995EC5" w:rsidP="004933C5">
            <w:pPr>
              <w:jc w:val="center"/>
              <w:rPr>
                <w:rFonts w:ascii="Arial" w:hAnsi="Arial"/>
                <w:b/>
                <w:sz w:val="22"/>
                <w:szCs w:val="22"/>
              </w:rPr>
            </w:pPr>
            <w:r>
              <w:rPr>
                <w:rFonts w:ascii="Arial" w:hAnsi="Arial"/>
                <w:b/>
                <w:sz w:val="22"/>
                <w:szCs w:val="22"/>
              </w:rPr>
              <w:t>02</w:t>
            </w:r>
          </w:p>
        </w:tc>
        <w:tc>
          <w:tcPr>
            <w:tcW w:w="709" w:type="dxa"/>
            <w:vAlign w:val="center"/>
          </w:tcPr>
          <w:p w14:paraId="0E5CE74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D21705A" w14:textId="77777777" w:rsidR="00995EC5" w:rsidRPr="00282C76" w:rsidRDefault="00995EC5" w:rsidP="004933C5">
            <w:pPr>
              <w:jc w:val="both"/>
              <w:rPr>
                <w:rFonts w:ascii="Arial" w:hAnsi="Arial"/>
                <w:sz w:val="22"/>
                <w:szCs w:val="22"/>
              </w:rPr>
            </w:pPr>
            <w:r w:rsidRPr="00A801CF">
              <w:rPr>
                <w:rFonts w:ascii="Arial" w:hAnsi="Arial"/>
                <w:b/>
                <w:bCs/>
                <w:sz w:val="22"/>
                <w:szCs w:val="22"/>
              </w:rPr>
              <w:t>RÉGUA PARA EMERGÊNCIA PEDIÁTRICA (FITA DE BROSELOW) - FABRICADA EM MATERIAL DURÁVEL, FLEXÍVEL E RESISTENTE A LÍQUIDOS. IMPRESSÃO RESISTENTE À DESCOLORAÇÃO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26DFF334" w14:textId="4846ADB3" w:rsidR="00995EC5" w:rsidRPr="00CB5D5B" w:rsidRDefault="00995EC5" w:rsidP="004933C5">
            <w:pPr>
              <w:jc w:val="center"/>
              <w:rPr>
                <w:rFonts w:ascii="Arial" w:hAnsi="Arial"/>
                <w:b/>
                <w:bCs/>
                <w:sz w:val="22"/>
                <w:szCs w:val="22"/>
              </w:rPr>
            </w:pPr>
          </w:p>
        </w:tc>
        <w:tc>
          <w:tcPr>
            <w:tcW w:w="1417" w:type="dxa"/>
            <w:vAlign w:val="center"/>
          </w:tcPr>
          <w:p w14:paraId="7881E8CE" w14:textId="387053AC" w:rsidR="00995EC5" w:rsidRPr="00CB5D5B" w:rsidRDefault="00995EC5" w:rsidP="004933C5">
            <w:pPr>
              <w:jc w:val="center"/>
              <w:rPr>
                <w:rFonts w:ascii="Arial" w:hAnsi="Arial"/>
                <w:b/>
                <w:bCs/>
                <w:sz w:val="22"/>
                <w:szCs w:val="22"/>
              </w:rPr>
            </w:pPr>
          </w:p>
        </w:tc>
      </w:tr>
      <w:tr w:rsidR="00995EC5" w:rsidRPr="00CB5D5B" w14:paraId="34968B12" w14:textId="77777777" w:rsidTr="004933C5">
        <w:tc>
          <w:tcPr>
            <w:tcW w:w="704" w:type="dxa"/>
            <w:vAlign w:val="center"/>
          </w:tcPr>
          <w:p w14:paraId="19AA900A" w14:textId="77777777" w:rsidR="00995EC5" w:rsidRPr="00CB5D5B" w:rsidRDefault="00995EC5" w:rsidP="004933C5">
            <w:pPr>
              <w:jc w:val="center"/>
              <w:rPr>
                <w:rFonts w:ascii="Arial" w:hAnsi="Arial"/>
                <w:b/>
                <w:bCs/>
                <w:sz w:val="22"/>
                <w:szCs w:val="22"/>
              </w:rPr>
            </w:pPr>
            <w:r w:rsidRPr="00CB5D5B">
              <w:rPr>
                <w:rFonts w:ascii="Arial" w:hAnsi="Arial"/>
                <w:b/>
                <w:bCs/>
                <w:sz w:val="22"/>
                <w:szCs w:val="22"/>
              </w:rPr>
              <w:t>69</w:t>
            </w:r>
          </w:p>
        </w:tc>
        <w:tc>
          <w:tcPr>
            <w:tcW w:w="992" w:type="dxa"/>
            <w:vAlign w:val="center"/>
          </w:tcPr>
          <w:p w14:paraId="3F649637" w14:textId="77777777" w:rsidR="00995EC5" w:rsidRPr="00CB5D5B" w:rsidRDefault="00995EC5" w:rsidP="004933C5">
            <w:pPr>
              <w:jc w:val="center"/>
              <w:rPr>
                <w:rFonts w:ascii="Arial" w:hAnsi="Arial"/>
                <w:b/>
                <w:sz w:val="22"/>
                <w:szCs w:val="22"/>
              </w:rPr>
            </w:pPr>
            <w:r>
              <w:rPr>
                <w:rFonts w:ascii="Arial" w:hAnsi="Arial"/>
                <w:b/>
                <w:sz w:val="22"/>
                <w:szCs w:val="22"/>
              </w:rPr>
              <w:t>03</w:t>
            </w:r>
          </w:p>
        </w:tc>
        <w:tc>
          <w:tcPr>
            <w:tcW w:w="709" w:type="dxa"/>
            <w:vAlign w:val="center"/>
          </w:tcPr>
          <w:p w14:paraId="10E399DE"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692A3FB" w14:textId="77777777" w:rsidR="00995EC5" w:rsidRPr="00282C76" w:rsidRDefault="00995EC5" w:rsidP="004933C5">
            <w:pPr>
              <w:jc w:val="both"/>
              <w:rPr>
                <w:rFonts w:ascii="Arial" w:hAnsi="Arial"/>
                <w:sz w:val="22"/>
                <w:szCs w:val="22"/>
              </w:rPr>
            </w:pPr>
            <w:r w:rsidRPr="00A801CF">
              <w:rPr>
                <w:rFonts w:ascii="Arial" w:hAnsi="Arial"/>
                <w:b/>
                <w:bCs/>
                <w:sz w:val="22"/>
                <w:szCs w:val="22"/>
              </w:rPr>
              <w:t>RÉGUA DE PAREDE PEDIÁTRICA – FABRICADA EM MATERIAL DURÁVEL, FLEXÍVEL E RESISTENTE A LÍQUIDOS</w:t>
            </w:r>
            <w:r>
              <w:rPr>
                <w:rFonts w:ascii="Arial" w:hAnsi="Arial"/>
                <w:b/>
                <w:bCs/>
                <w:sz w:val="22"/>
                <w:szCs w:val="22"/>
              </w:rPr>
              <w:t>,</w:t>
            </w:r>
            <w:r>
              <w:rPr>
                <w:rFonts w:ascii="Arial" w:hAnsi="Arial"/>
                <w:sz w:val="22"/>
                <w:szCs w:val="22"/>
              </w:rPr>
              <w:t xml:space="preserve"> c</w:t>
            </w:r>
            <w:r w:rsidRPr="00176C48">
              <w:rPr>
                <w:rFonts w:ascii="Arial" w:hAnsi="Arial"/>
                <w:color w:val="000000"/>
              </w:rPr>
              <w:t>onforme</w:t>
            </w:r>
            <w:r>
              <w:rPr>
                <w:rFonts w:ascii="Arial" w:hAnsi="Arial"/>
                <w:color w:val="000000"/>
              </w:rPr>
              <w:t xml:space="preserve"> </w:t>
            </w:r>
            <w:r w:rsidRPr="00176C48">
              <w:rPr>
                <w:rFonts w:ascii="Arial" w:hAnsi="Arial"/>
                <w:color w:val="000000"/>
              </w:rPr>
              <w:t>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42A98EDA" w14:textId="5A6ADD6F" w:rsidR="00995EC5" w:rsidRPr="00CB5D5B" w:rsidRDefault="00995EC5" w:rsidP="004933C5">
            <w:pPr>
              <w:jc w:val="center"/>
              <w:rPr>
                <w:rFonts w:ascii="Arial" w:hAnsi="Arial"/>
                <w:b/>
                <w:bCs/>
                <w:sz w:val="22"/>
                <w:szCs w:val="22"/>
              </w:rPr>
            </w:pPr>
          </w:p>
        </w:tc>
        <w:tc>
          <w:tcPr>
            <w:tcW w:w="1417" w:type="dxa"/>
            <w:vAlign w:val="center"/>
          </w:tcPr>
          <w:p w14:paraId="7DDA23A6" w14:textId="5A82790D" w:rsidR="00995EC5" w:rsidRPr="00CB5D5B" w:rsidRDefault="00995EC5" w:rsidP="004933C5">
            <w:pPr>
              <w:jc w:val="center"/>
              <w:rPr>
                <w:rFonts w:ascii="Arial" w:hAnsi="Arial"/>
                <w:b/>
                <w:bCs/>
                <w:sz w:val="22"/>
                <w:szCs w:val="22"/>
              </w:rPr>
            </w:pPr>
          </w:p>
        </w:tc>
      </w:tr>
      <w:tr w:rsidR="00995EC5" w:rsidRPr="00CB5D5B" w14:paraId="04F657FE" w14:textId="77777777" w:rsidTr="004933C5">
        <w:tc>
          <w:tcPr>
            <w:tcW w:w="704" w:type="dxa"/>
            <w:vAlign w:val="center"/>
          </w:tcPr>
          <w:p w14:paraId="0E61FD72"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70</w:t>
            </w:r>
          </w:p>
        </w:tc>
        <w:tc>
          <w:tcPr>
            <w:tcW w:w="992" w:type="dxa"/>
            <w:vAlign w:val="center"/>
          </w:tcPr>
          <w:p w14:paraId="6044B1F7" w14:textId="77777777" w:rsidR="00995EC5" w:rsidRPr="00CB5D5B" w:rsidRDefault="00995EC5" w:rsidP="004933C5">
            <w:pPr>
              <w:jc w:val="center"/>
              <w:rPr>
                <w:rFonts w:ascii="Arial" w:hAnsi="Arial"/>
                <w:b/>
                <w:sz w:val="22"/>
                <w:szCs w:val="22"/>
              </w:rPr>
            </w:pPr>
            <w:r>
              <w:rPr>
                <w:rFonts w:ascii="Arial" w:hAnsi="Arial"/>
                <w:b/>
                <w:sz w:val="22"/>
                <w:szCs w:val="22"/>
              </w:rPr>
              <w:t>13</w:t>
            </w:r>
          </w:p>
        </w:tc>
        <w:tc>
          <w:tcPr>
            <w:tcW w:w="709" w:type="dxa"/>
            <w:vAlign w:val="center"/>
          </w:tcPr>
          <w:p w14:paraId="466C295F"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E7BF6C8" w14:textId="77777777" w:rsidR="00995EC5" w:rsidRPr="00282C76" w:rsidRDefault="00995EC5" w:rsidP="004933C5">
            <w:pPr>
              <w:jc w:val="both"/>
              <w:rPr>
                <w:rFonts w:ascii="Arial" w:hAnsi="Arial"/>
                <w:sz w:val="22"/>
                <w:szCs w:val="22"/>
              </w:rPr>
            </w:pPr>
            <w:r w:rsidRPr="00A801CF">
              <w:rPr>
                <w:rFonts w:ascii="Arial" w:hAnsi="Arial"/>
                <w:b/>
                <w:bCs/>
                <w:sz w:val="22"/>
                <w:szCs w:val="22"/>
              </w:rPr>
              <w:t>SACO PARA HAMPER – SACO RESISTENTE EM ALGODÃO CRU, COM FIO TRANÇADO PARA VEDAÇÃO DA BOCA</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34B72542" w14:textId="1D4FB644" w:rsidR="00995EC5" w:rsidRPr="00CB5D5B" w:rsidRDefault="00995EC5" w:rsidP="004933C5">
            <w:pPr>
              <w:jc w:val="center"/>
              <w:rPr>
                <w:rFonts w:ascii="Arial" w:hAnsi="Arial"/>
                <w:b/>
                <w:bCs/>
                <w:sz w:val="22"/>
                <w:szCs w:val="22"/>
              </w:rPr>
            </w:pPr>
          </w:p>
        </w:tc>
        <w:tc>
          <w:tcPr>
            <w:tcW w:w="1417" w:type="dxa"/>
            <w:vAlign w:val="center"/>
          </w:tcPr>
          <w:p w14:paraId="711D1D34" w14:textId="50BDD2E0" w:rsidR="00995EC5" w:rsidRPr="00CB5D5B" w:rsidRDefault="00995EC5" w:rsidP="004933C5">
            <w:pPr>
              <w:jc w:val="center"/>
              <w:rPr>
                <w:rFonts w:ascii="Arial" w:hAnsi="Arial"/>
                <w:b/>
                <w:bCs/>
                <w:sz w:val="22"/>
                <w:szCs w:val="22"/>
              </w:rPr>
            </w:pPr>
          </w:p>
        </w:tc>
      </w:tr>
      <w:tr w:rsidR="00995EC5" w:rsidRPr="00CB5D5B" w14:paraId="71A0EA23" w14:textId="77777777" w:rsidTr="004933C5">
        <w:tc>
          <w:tcPr>
            <w:tcW w:w="704" w:type="dxa"/>
            <w:vAlign w:val="center"/>
          </w:tcPr>
          <w:p w14:paraId="799A67BD"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71</w:t>
            </w:r>
          </w:p>
        </w:tc>
        <w:tc>
          <w:tcPr>
            <w:tcW w:w="992" w:type="dxa"/>
            <w:vAlign w:val="center"/>
          </w:tcPr>
          <w:p w14:paraId="338AADE7" w14:textId="77777777" w:rsidR="00995EC5" w:rsidRPr="00CB5D5B" w:rsidRDefault="00995EC5" w:rsidP="004933C5">
            <w:pPr>
              <w:jc w:val="center"/>
              <w:rPr>
                <w:rFonts w:ascii="Arial" w:hAnsi="Arial"/>
                <w:b/>
                <w:sz w:val="22"/>
                <w:szCs w:val="22"/>
              </w:rPr>
            </w:pPr>
            <w:r>
              <w:rPr>
                <w:rFonts w:ascii="Arial" w:hAnsi="Arial"/>
                <w:b/>
                <w:sz w:val="22"/>
                <w:szCs w:val="22"/>
              </w:rPr>
              <w:t>11</w:t>
            </w:r>
          </w:p>
        </w:tc>
        <w:tc>
          <w:tcPr>
            <w:tcW w:w="709" w:type="dxa"/>
            <w:vAlign w:val="center"/>
          </w:tcPr>
          <w:p w14:paraId="6A3E54A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74426D6C" w14:textId="77777777" w:rsidR="00995EC5" w:rsidRPr="00282C76" w:rsidRDefault="00995EC5" w:rsidP="004933C5">
            <w:pPr>
              <w:jc w:val="both"/>
              <w:rPr>
                <w:rFonts w:ascii="Arial" w:hAnsi="Arial"/>
                <w:sz w:val="22"/>
                <w:szCs w:val="22"/>
              </w:rPr>
            </w:pPr>
            <w:r w:rsidRPr="00A801CF">
              <w:rPr>
                <w:rFonts w:ascii="Arial" w:hAnsi="Arial"/>
                <w:b/>
                <w:bCs/>
                <w:sz w:val="22"/>
                <w:szCs w:val="22"/>
              </w:rPr>
              <w:t>SELADORA ELETRÔNICA MANUAL PARA EMBALAGEM CIRÚRGICA. POSSUIR ALAVANCA PARA SELAGEM, SUPORTE DE BOBINA E FACA PARA CORTE DO PAPEL GRAU CIRÚRGICO</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36CB182" w14:textId="01163A88" w:rsidR="00995EC5" w:rsidRPr="00CB5D5B" w:rsidRDefault="00995EC5" w:rsidP="004933C5">
            <w:pPr>
              <w:jc w:val="center"/>
              <w:rPr>
                <w:rFonts w:ascii="Arial" w:hAnsi="Arial"/>
                <w:b/>
                <w:bCs/>
                <w:sz w:val="22"/>
                <w:szCs w:val="22"/>
              </w:rPr>
            </w:pPr>
          </w:p>
        </w:tc>
        <w:tc>
          <w:tcPr>
            <w:tcW w:w="1417" w:type="dxa"/>
            <w:vAlign w:val="center"/>
          </w:tcPr>
          <w:p w14:paraId="6BE2AA01" w14:textId="16100ED8" w:rsidR="00995EC5" w:rsidRPr="00CB5D5B" w:rsidRDefault="00995EC5" w:rsidP="004933C5">
            <w:pPr>
              <w:jc w:val="center"/>
              <w:rPr>
                <w:rFonts w:ascii="Arial" w:hAnsi="Arial"/>
                <w:b/>
                <w:bCs/>
                <w:sz w:val="22"/>
                <w:szCs w:val="22"/>
              </w:rPr>
            </w:pPr>
          </w:p>
        </w:tc>
      </w:tr>
      <w:tr w:rsidR="00995EC5" w:rsidRPr="00CB5D5B" w14:paraId="46177298" w14:textId="77777777" w:rsidTr="004933C5">
        <w:tc>
          <w:tcPr>
            <w:tcW w:w="704" w:type="dxa"/>
            <w:vAlign w:val="center"/>
          </w:tcPr>
          <w:p w14:paraId="454331A2"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72</w:t>
            </w:r>
          </w:p>
        </w:tc>
        <w:tc>
          <w:tcPr>
            <w:tcW w:w="992" w:type="dxa"/>
            <w:vAlign w:val="center"/>
          </w:tcPr>
          <w:p w14:paraId="3DD3E380" w14:textId="77777777" w:rsidR="00995EC5" w:rsidRPr="00CB5D5B" w:rsidRDefault="00995EC5" w:rsidP="004933C5">
            <w:pPr>
              <w:jc w:val="center"/>
              <w:rPr>
                <w:rFonts w:ascii="Arial" w:hAnsi="Arial"/>
                <w:b/>
                <w:sz w:val="22"/>
                <w:szCs w:val="22"/>
              </w:rPr>
            </w:pPr>
            <w:r>
              <w:rPr>
                <w:rFonts w:ascii="Arial" w:hAnsi="Arial"/>
                <w:b/>
                <w:sz w:val="22"/>
                <w:szCs w:val="22"/>
              </w:rPr>
              <w:t>01</w:t>
            </w:r>
          </w:p>
        </w:tc>
        <w:tc>
          <w:tcPr>
            <w:tcW w:w="709" w:type="dxa"/>
            <w:vAlign w:val="center"/>
          </w:tcPr>
          <w:p w14:paraId="04CB829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E5C98B8" w14:textId="77777777" w:rsidR="00995EC5" w:rsidRPr="00282C76" w:rsidRDefault="00995EC5" w:rsidP="004933C5">
            <w:pPr>
              <w:jc w:val="both"/>
              <w:rPr>
                <w:rFonts w:ascii="Arial" w:hAnsi="Arial"/>
                <w:sz w:val="22"/>
                <w:szCs w:val="22"/>
              </w:rPr>
            </w:pPr>
            <w:r w:rsidRPr="00A801CF">
              <w:rPr>
                <w:rFonts w:ascii="Arial" w:hAnsi="Arial"/>
                <w:b/>
                <w:bCs/>
                <w:sz w:val="22"/>
                <w:szCs w:val="22"/>
              </w:rPr>
              <w:t xml:space="preserve">SUPORTE/ARMAÇÃO EM METAL PARA HAMPER – ESTRUTURA DO SUPORTE EM TUBOS DE AÇO INOX COM ACABAMENTO POLIDO, PROVIDO DE TRÊS PÉS DE RODÍZIO EMBORRACHADOS GIRATÓRIOS </w:t>
            </w:r>
            <w:r w:rsidRPr="00A801CF">
              <w:rPr>
                <w:rFonts w:ascii="Arial" w:hAnsi="Arial"/>
                <w:b/>
                <w:bCs/>
                <w:sz w:val="22"/>
                <w:szCs w:val="22"/>
              </w:rPr>
              <w:lastRenderedPageBreak/>
              <w:t>COM TRAVAS</w:t>
            </w:r>
            <w:r>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115B8C7C" w14:textId="677C28C4" w:rsidR="00995EC5" w:rsidRPr="00CB5D5B" w:rsidRDefault="00995EC5" w:rsidP="004933C5">
            <w:pPr>
              <w:jc w:val="center"/>
              <w:rPr>
                <w:rFonts w:ascii="Arial" w:hAnsi="Arial"/>
                <w:b/>
                <w:bCs/>
                <w:sz w:val="22"/>
                <w:szCs w:val="22"/>
              </w:rPr>
            </w:pPr>
          </w:p>
        </w:tc>
        <w:tc>
          <w:tcPr>
            <w:tcW w:w="1417" w:type="dxa"/>
            <w:vAlign w:val="center"/>
          </w:tcPr>
          <w:p w14:paraId="00292906" w14:textId="4CD02083" w:rsidR="00995EC5" w:rsidRPr="00CB5D5B" w:rsidRDefault="00995EC5" w:rsidP="004933C5">
            <w:pPr>
              <w:jc w:val="center"/>
              <w:rPr>
                <w:rFonts w:ascii="Arial" w:hAnsi="Arial"/>
                <w:b/>
                <w:bCs/>
                <w:sz w:val="22"/>
                <w:szCs w:val="22"/>
              </w:rPr>
            </w:pPr>
          </w:p>
        </w:tc>
      </w:tr>
      <w:tr w:rsidR="00995EC5" w:rsidRPr="00CB5D5B" w14:paraId="2DC9D69B" w14:textId="77777777" w:rsidTr="004933C5">
        <w:tc>
          <w:tcPr>
            <w:tcW w:w="704" w:type="dxa"/>
            <w:vAlign w:val="center"/>
          </w:tcPr>
          <w:p w14:paraId="0C93F988"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73</w:t>
            </w:r>
          </w:p>
        </w:tc>
        <w:tc>
          <w:tcPr>
            <w:tcW w:w="992" w:type="dxa"/>
            <w:vAlign w:val="center"/>
          </w:tcPr>
          <w:p w14:paraId="23D87CC6" w14:textId="77777777" w:rsidR="00995EC5" w:rsidRPr="00CB5D5B" w:rsidRDefault="00995EC5" w:rsidP="004933C5">
            <w:pPr>
              <w:jc w:val="center"/>
              <w:rPr>
                <w:rFonts w:ascii="Arial" w:hAnsi="Arial"/>
                <w:b/>
                <w:sz w:val="22"/>
                <w:szCs w:val="22"/>
              </w:rPr>
            </w:pPr>
            <w:r>
              <w:rPr>
                <w:rFonts w:ascii="Arial" w:hAnsi="Arial"/>
                <w:b/>
                <w:sz w:val="22"/>
                <w:szCs w:val="22"/>
              </w:rPr>
              <w:t>15</w:t>
            </w:r>
          </w:p>
        </w:tc>
        <w:tc>
          <w:tcPr>
            <w:tcW w:w="709" w:type="dxa"/>
            <w:vAlign w:val="center"/>
          </w:tcPr>
          <w:p w14:paraId="43376B68"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40204674" w14:textId="77777777" w:rsidR="00995EC5" w:rsidRPr="00282C76" w:rsidRDefault="00995EC5" w:rsidP="004933C5">
            <w:pPr>
              <w:jc w:val="both"/>
              <w:rPr>
                <w:rFonts w:ascii="Arial" w:hAnsi="Arial"/>
                <w:sz w:val="22"/>
                <w:szCs w:val="22"/>
              </w:rPr>
            </w:pPr>
            <w:r w:rsidRPr="00A801CF">
              <w:rPr>
                <w:rFonts w:ascii="Arial" w:hAnsi="Arial"/>
                <w:b/>
                <w:bCs/>
                <w:sz w:val="22"/>
                <w:szCs w:val="22"/>
              </w:rPr>
              <w:t>SUPORTE DE SORO COM RODAS – SUPORTE PARA SORO EM AÇO INOX C/ 04 RODÍZIOS</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13BA988" w14:textId="0245B8FF" w:rsidR="00995EC5" w:rsidRPr="00CB5D5B" w:rsidRDefault="00995EC5" w:rsidP="004933C5">
            <w:pPr>
              <w:jc w:val="center"/>
              <w:rPr>
                <w:rFonts w:ascii="Arial" w:hAnsi="Arial"/>
                <w:b/>
                <w:bCs/>
                <w:sz w:val="22"/>
                <w:szCs w:val="22"/>
              </w:rPr>
            </w:pPr>
          </w:p>
        </w:tc>
        <w:tc>
          <w:tcPr>
            <w:tcW w:w="1417" w:type="dxa"/>
            <w:vAlign w:val="center"/>
          </w:tcPr>
          <w:p w14:paraId="58E394A1" w14:textId="2134D114" w:rsidR="00995EC5" w:rsidRPr="00CB5D5B" w:rsidRDefault="00995EC5" w:rsidP="004933C5">
            <w:pPr>
              <w:jc w:val="center"/>
              <w:rPr>
                <w:rFonts w:ascii="Arial" w:hAnsi="Arial"/>
                <w:b/>
                <w:bCs/>
                <w:sz w:val="22"/>
                <w:szCs w:val="22"/>
              </w:rPr>
            </w:pPr>
          </w:p>
        </w:tc>
      </w:tr>
      <w:tr w:rsidR="00995EC5" w:rsidRPr="00CB5D5B" w14:paraId="7B0F9161" w14:textId="77777777" w:rsidTr="004933C5">
        <w:tc>
          <w:tcPr>
            <w:tcW w:w="704" w:type="dxa"/>
            <w:vAlign w:val="center"/>
          </w:tcPr>
          <w:p w14:paraId="333AC449"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74</w:t>
            </w:r>
          </w:p>
        </w:tc>
        <w:tc>
          <w:tcPr>
            <w:tcW w:w="992" w:type="dxa"/>
            <w:vAlign w:val="center"/>
          </w:tcPr>
          <w:p w14:paraId="70890566" w14:textId="77777777" w:rsidR="00995EC5" w:rsidRPr="00CB5D5B" w:rsidRDefault="00995EC5" w:rsidP="004933C5">
            <w:pPr>
              <w:jc w:val="center"/>
              <w:rPr>
                <w:rFonts w:ascii="Arial" w:hAnsi="Arial"/>
                <w:b/>
                <w:sz w:val="22"/>
                <w:szCs w:val="22"/>
              </w:rPr>
            </w:pPr>
            <w:r>
              <w:rPr>
                <w:rFonts w:ascii="Arial" w:hAnsi="Arial"/>
                <w:b/>
                <w:sz w:val="22"/>
                <w:szCs w:val="22"/>
              </w:rPr>
              <w:t>03</w:t>
            </w:r>
          </w:p>
        </w:tc>
        <w:tc>
          <w:tcPr>
            <w:tcW w:w="709" w:type="dxa"/>
            <w:vAlign w:val="center"/>
          </w:tcPr>
          <w:p w14:paraId="53A114F0"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5AD10D4" w14:textId="77777777" w:rsidR="00995EC5" w:rsidRPr="00282C76" w:rsidRDefault="00995EC5" w:rsidP="004933C5">
            <w:pPr>
              <w:jc w:val="both"/>
              <w:rPr>
                <w:rFonts w:ascii="Arial" w:hAnsi="Arial"/>
                <w:sz w:val="22"/>
                <w:szCs w:val="22"/>
              </w:rPr>
            </w:pPr>
            <w:r w:rsidRPr="00A801CF">
              <w:rPr>
                <w:rFonts w:ascii="Arial" w:hAnsi="Arial"/>
                <w:b/>
                <w:bCs/>
                <w:sz w:val="22"/>
                <w:szCs w:val="22"/>
              </w:rPr>
              <w:t>TENTACÂNULA 15 CM – MATERIAL EM AÇO INOXIDÁVEL</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B6B8675" w14:textId="14E1A436" w:rsidR="00995EC5" w:rsidRPr="00CB5D5B" w:rsidRDefault="00995EC5" w:rsidP="004933C5">
            <w:pPr>
              <w:jc w:val="center"/>
              <w:rPr>
                <w:rFonts w:ascii="Arial" w:hAnsi="Arial"/>
                <w:b/>
                <w:bCs/>
                <w:sz w:val="22"/>
                <w:szCs w:val="22"/>
              </w:rPr>
            </w:pPr>
          </w:p>
        </w:tc>
        <w:tc>
          <w:tcPr>
            <w:tcW w:w="1417" w:type="dxa"/>
            <w:vAlign w:val="center"/>
          </w:tcPr>
          <w:p w14:paraId="2712107F" w14:textId="47D6C21D" w:rsidR="00995EC5" w:rsidRPr="00CB5D5B" w:rsidRDefault="00995EC5" w:rsidP="004933C5">
            <w:pPr>
              <w:jc w:val="center"/>
              <w:rPr>
                <w:rFonts w:ascii="Arial" w:hAnsi="Arial"/>
                <w:b/>
                <w:bCs/>
                <w:sz w:val="22"/>
                <w:szCs w:val="22"/>
              </w:rPr>
            </w:pPr>
          </w:p>
        </w:tc>
      </w:tr>
      <w:tr w:rsidR="00995EC5" w:rsidRPr="00CB5D5B" w14:paraId="0DE95A46" w14:textId="77777777" w:rsidTr="004933C5">
        <w:tc>
          <w:tcPr>
            <w:tcW w:w="704" w:type="dxa"/>
            <w:vAlign w:val="center"/>
          </w:tcPr>
          <w:p w14:paraId="1F492DC0"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75</w:t>
            </w:r>
          </w:p>
        </w:tc>
        <w:tc>
          <w:tcPr>
            <w:tcW w:w="992" w:type="dxa"/>
            <w:vAlign w:val="center"/>
          </w:tcPr>
          <w:p w14:paraId="556CEDCC" w14:textId="77777777" w:rsidR="00995EC5" w:rsidRPr="00CB5D5B" w:rsidRDefault="00995EC5" w:rsidP="004933C5">
            <w:pPr>
              <w:jc w:val="center"/>
              <w:rPr>
                <w:rFonts w:ascii="Arial" w:hAnsi="Arial"/>
                <w:b/>
                <w:sz w:val="22"/>
                <w:szCs w:val="22"/>
              </w:rPr>
            </w:pPr>
            <w:r>
              <w:rPr>
                <w:rFonts w:ascii="Arial" w:hAnsi="Arial"/>
                <w:b/>
                <w:sz w:val="22"/>
                <w:szCs w:val="22"/>
              </w:rPr>
              <w:t>32</w:t>
            </w:r>
          </w:p>
        </w:tc>
        <w:tc>
          <w:tcPr>
            <w:tcW w:w="709" w:type="dxa"/>
            <w:vAlign w:val="center"/>
          </w:tcPr>
          <w:p w14:paraId="4EEB9D26"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3FF8A62D" w14:textId="77777777" w:rsidR="00995EC5" w:rsidRPr="00282C76" w:rsidRDefault="00995EC5" w:rsidP="004933C5">
            <w:pPr>
              <w:jc w:val="both"/>
              <w:rPr>
                <w:rFonts w:ascii="Arial" w:hAnsi="Arial"/>
                <w:sz w:val="22"/>
                <w:szCs w:val="22"/>
              </w:rPr>
            </w:pPr>
            <w:r w:rsidRPr="00A801CF">
              <w:rPr>
                <w:rFonts w:ascii="Arial" w:hAnsi="Arial"/>
                <w:b/>
                <w:bCs/>
                <w:sz w:val="22"/>
                <w:szCs w:val="22"/>
              </w:rPr>
              <w:t>TERMÔMETRO DIGITAL DE MÁXIMA E MÍNIMA (-50 +70 ºC) COM CABO DE 2 (DOIS) METROS PARA REFRIGERADOR. EXATIDÃO: +/- 1°C PARA A ESCALA DE-20°C A +50°C E +/- 2 ºC NO RESTANTE DA ESCALA</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r w:rsidRPr="00282C76">
              <w:rPr>
                <w:rFonts w:ascii="Arial" w:hAnsi="Arial"/>
                <w:sz w:val="22"/>
                <w:szCs w:val="22"/>
              </w:rPr>
              <w:t xml:space="preserve"> </w:t>
            </w:r>
          </w:p>
        </w:tc>
        <w:tc>
          <w:tcPr>
            <w:tcW w:w="1134" w:type="dxa"/>
            <w:vAlign w:val="center"/>
          </w:tcPr>
          <w:p w14:paraId="410BF15A" w14:textId="625F2676" w:rsidR="00995EC5" w:rsidRPr="00CB5D5B" w:rsidRDefault="00995EC5" w:rsidP="004933C5">
            <w:pPr>
              <w:jc w:val="center"/>
              <w:rPr>
                <w:rFonts w:ascii="Arial" w:hAnsi="Arial"/>
                <w:b/>
                <w:bCs/>
                <w:sz w:val="22"/>
                <w:szCs w:val="22"/>
              </w:rPr>
            </w:pPr>
          </w:p>
        </w:tc>
        <w:tc>
          <w:tcPr>
            <w:tcW w:w="1417" w:type="dxa"/>
            <w:vAlign w:val="center"/>
          </w:tcPr>
          <w:p w14:paraId="0236DDD8" w14:textId="2F6575A6" w:rsidR="00995EC5" w:rsidRPr="00CB5D5B" w:rsidRDefault="00995EC5" w:rsidP="004933C5">
            <w:pPr>
              <w:jc w:val="center"/>
              <w:rPr>
                <w:rFonts w:ascii="Arial" w:hAnsi="Arial"/>
                <w:b/>
                <w:bCs/>
                <w:sz w:val="22"/>
                <w:szCs w:val="22"/>
              </w:rPr>
            </w:pPr>
          </w:p>
        </w:tc>
      </w:tr>
      <w:tr w:rsidR="00995EC5" w:rsidRPr="00CB5D5B" w14:paraId="6B3A7939" w14:textId="77777777" w:rsidTr="004933C5">
        <w:tc>
          <w:tcPr>
            <w:tcW w:w="704" w:type="dxa"/>
            <w:vAlign w:val="center"/>
          </w:tcPr>
          <w:p w14:paraId="4C38E8C0" w14:textId="77777777" w:rsidR="00995EC5" w:rsidRPr="00CB5D5B" w:rsidRDefault="00995EC5" w:rsidP="004933C5">
            <w:pPr>
              <w:jc w:val="center"/>
              <w:rPr>
                <w:rFonts w:ascii="Arial" w:hAnsi="Arial"/>
                <w:b/>
                <w:bCs/>
                <w:sz w:val="22"/>
                <w:szCs w:val="22"/>
              </w:rPr>
            </w:pPr>
            <w:r w:rsidRPr="00CB5D5B">
              <w:rPr>
                <w:rFonts w:ascii="Arial" w:hAnsi="Arial"/>
                <w:b/>
                <w:bCs/>
                <w:sz w:val="22"/>
                <w:szCs w:val="22"/>
              </w:rPr>
              <w:t>76</w:t>
            </w:r>
          </w:p>
        </w:tc>
        <w:tc>
          <w:tcPr>
            <w:tcW w:w="992" w:type="dxa"/>
            <w:vAlign w:val="center"/>
          </w:tcPr>
          <w:p w14:paraId="3E45FCDE" w14:textId="77777777" w:rsidR="00995EC5" w:rsidRPr="00CB5D5B" w:rsidRDefault="00995EC5" w:rsidP="004933C5">
            <w:pPr>
              <w:jc w:val="center"/>
              <w:rPr>
                <w:rFonts w:ascii="Arial" w:hAnsi="Arial"/>
                <w:b/>
                <w:sz w:val="22"/>
                <w:szCs w:val="22"/>
              </w:rPr>
            </w:pPr>
            <w:r>
              <w:rPr>
                <w:rFonts w:ascii="Arial" w:hAnsi="Arial"/>
                <w:b/>
                <w:sz w:val="22"/>
                <w:szCs w:val="22"/>
              </w:rPr>
              <w:t>39</w:t>
            </w:r>
          </w:p>
        </w:tc>
        <w:tc>
          <w:tcPr>
            <w:tcW w:w="709" w:type="dxa"/>
            <w:vAlign w:val="center"/>
          </w:tcPr>
          <w:p w14:paraId="1E02B8CD"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9785661" w14:textId="77777777" w:rsidR="00995EC5" w:rsidRPr="00282C76" w:rsidRDefault="00995EC5" w:rsidP="004933C5">
            <w:pPr>
              <w:jc w:val="both"/>
              <w:rPr>
                <w:rFonts w:ascii="Arial" w:hAnsi="Arial"/>
                <w:sz w:val="22"/>
                <w:szCs w:val="22"/>
              </w:rPr>
            </w:pPr>
            <w:r w:rsidRPr="00A801CF">
              <w:rPr>
                <w:rFonts w:ascii="Arial" w:hAnsi="Arial"/>
                <w:b/>
                <w:bCs/>
                <w:sz w:val="22"/>
                <w:szCs w:val="22"/>
              </w:rPr>
              <w:t>TESOURA ROMBA-ROMBA RETA 15 CM – MATERIAL EM AÇO INOXIDÁVEL, COM ALTA DURABILIDADE</w:t>
            </w:r>
            <w:r>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4896B323" w14:textId="56F5241A" w:rsidR="00995EC5" w:rsidRPr="00CB5D5B" w:rsidRDefault="00995EC5" w:rsidP="004933C5">
            <w:pPr>
              <w:jc w:val="center"/>
              <w:rPr>
                <w:rFonts w:ascii="Arial" w:hAnsi="Arial"/>
                <w:b/>
                <w:bCs/>
                <w:sz w:val="22"/>
                <w:szCs w:val="22"/>
              </w:rPr>
            </w:pPr>
          </w:p>
        </w:tc>
        <w:tc>
          <w:tcPr>
            <w:tcW w:w="1417" w:type="dxa"/>
            <w:vAlign w:val="center"/>
          </w:tcPr>
          <w:p w14:paraId="58630EC5" w14:textId="77536FCE" w:rsidR="00995EC5" w:rsidRPr="00CB5D5B" w:rsidRDefault="00995EC5" w:rsidP="004933C5">
            <w:pPr>
              <w:jc w:val="center"/>
              <w:rPr>
                <w:rFonts w:ascii="Arial" w:hAnsi="Arial"/>
                <w:b/>
                <w:bCs/>
                <w:sz w:val="22"/>
                <w:szCs w:val="22"/>
              </w:rPr>
            </w:pPr>
          </w:p>
        </w:tc>
      </w:tr>
      <w:tr w:rsidR="00995EC5" w:rsidRPr="00CB5D5B" w14:paraId="487C9CEC" w14:textId="77777777" w:rsidTr="004933C5">
        <w:tc>
          <w:tcPr>
            <w:tcW w:w="704" w:type="dxa"/>
            <w:vAlign w:val="center"/>
          </w:tcPr>
          <w:p w14:paraId="3D4981DC"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77</w:t>
            </w:r>
          </w:p>
        </w:tc>
        <w:tc>
          <w:tcPr>
            <w:tcW w:w="992" w:type="dxa"/>
            <w:vAlign w:val="center"/>
          </w:tcPr>
          <w:p w14:paraId="48079C07" w14:textId="77777777" w:rsidR="00995EC5" w:rsidRPr="00CB5D5B" w:rsidRDefault="00995EC5" w:rsidP="004933C5">
            <w:pPr>
              <w:jc w:val="center"/>
              <w:rPr>
                <w:rFonts w:ascii="Arial" w:hAnsi="Arial"/>
                <w:b/>
                <w:sz w:val="22"/>
                <w:szCs w:val="22"/>
              </w:rPr>
            </w:pPr>
            <w:r>
              <w:rPr>
                <w:rFonts w:ascii="Arial" w:hAnsi="Arial"/>
                <w:b/>
                <w:sz w:val="22"/>
                <w:szCs w:val="22"/>
              </w:rPr>
              <w:t>13</w:t>
            </w:r>
          </w:p>
        </w:tc>
        <w:tc>
          <w:tcPr>
            <w:tcW w:w="709" w:type="dxa"/>
            <w:vAlign w:val="center"/>
          </w:tcPr>
          <w:p w14:paraId="66F9A0D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119C5251" w14:textId="77777777" w:rsidR="00995EC5" w:rsidRPr="00282C76" w:rsidRDefault="00995EC5" w:rsidP="004933C5">
            <w:pPr>
              <w:jc w:val="both"/>
              <w:rPr>
                <w:rFonts w:ascii="Arial" w:hAnsi="Arial"/>
                <w:sz w:val="22"/>
                <w:szCs w:val="22"/>
              </w:rPr>
            </w:pPr>
            <w:r w:rsidRPr="00A801CF">
              <w:rPr>
                <w:rFonts w:ascii="Arial" w:hAnsi="Arial"/>
                <w:b/>
                <w:bCs/>
                <w:sz w:val="22"/>
                <w:szCs w:val="22"/>
              </w:rPr>
              <w:t>TESOURA LISTER 18CM (CORTA VESTES) - MATERIAL EM AÇO INOXIDÁVEL, COM ALTA DURABILIDADE</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350EAAB8" w14:textId="0A9A28F0" w:rsidR="00995EC5" w:rsidRPr="00CB5D5B" w:rsidRDefault="00995EC5" w:rsidP="004933C5">
            <w:pPr>
              <w:jc w:val="center"/>
              <w:rPr>
                <w:rFonts w:ascii="Arial" w:hAnsi="Arial"/>
                <w:b/>
                <w:bCs/>
                <w:sz w:val="22"/>
                <w:szCs w:val="22"/>
              </w:rPr>
            </w:pPr>
          </w:p>
        </w:tc>
        <w:tc>
          <w:tcPr>
            <w:tcW w:w="1417" w:type="dxa"/>
            <w:vAlign w:val="center"/>
          </w:tcPr>
          <w:p w14:paraId="0EB81EA7" w14:textId="1576D370" w:rsidR="00995EC5" w:rsidRPr="00CB5D5B" w:rsidRDefault="00995EC5" w:rsidP="004933C5">
            <w:pPr>
              <w:jc w:val="center"/>
              <w:rPr>
                <w:rFonts w:ascii="Arial" w:hAnsi="Arial"/>
                <w:b/>
                <w:bCs/>
                <w:sz w:val="22"/>
                <w:szCs w:val="22"/>
              </w:rPr>
            </w:pPr>
          </w:p>
        </w:tc>
      </w:tr>
      <w:tr w:rsidR="00995EC5" w:rsidRPr="00CB5D5B" w14:paraId="3600AEC4" w14:textId="77777777" w:rsidTr="004933C5">
        <w:tc>
          <w:tcPr>
            <w:tcW w:w="704" w:type="dxa"/>
            <w:vAlign w:val="center"/>
          </w:tcPr>
          <w:p w14:paraId="6F9CE2AC"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78</w:t>
            </w:r>
          </w:p>
        </w:tc>
        <w:tc>
          <w:tcPr>
            <w:tcW w:w="992" w:type="dxa"/>
            <w:vAlign w:val="center"/>
          </w:tcPr>
          <w:p w14:paraId="70B0D1A0" w14:textId="77777777" w:rsidR="00995EC5" w:rsidRPr="00CB5D5B" w:rsidRDefault="00995EC5" w:rsidP="004933C5">
            <w:pPr>
              <w:jc w:val="center"/>
              <w:rPr>
                <w:rFonts w:ascii="Arial" w:hAnsi="Arial"/>
                <w:b/>
                <w:sz w:val="22"/>
                <w:szCs w:val="22"/>
              </w:rPr>
            </w:pPr>
            <w:r>
              <w:rPr>
                <w:rFonts w:ascii="Arial" w:hAnsi="Arial"/>
                <w:b/>
                <w:sz w:val="22"/>
                <w:szCs w:val="22"/>
              </w:rPr>
              <w:t>34</w:t>
            </w:r>
          </w:p>
        </w:tc>
        <w:tc>
          <w:tcPr>
            <w:tcW w:w="709" w:type="dxa"/>
            <w:vAlign w:val="center"/>
          </w:tcPr>
          <w:p w14:paraId="4A66CBC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4A382DA" w14:textId="77777777" w:rsidR="00995EC5" w:rsidRPr="00282C76" w:rsidRDefault="00995EC5" w:rsidP="004933C5">
            <w:pPr>
              <w:jc w:val="both"/>
              <w:rPr>
                <w:rFonts w:ascii="Arial" w:hAnsi="Arial"/>
                <w:sz w:val="22"/>
                <w:szCs w:val="22"/>
              </w:rPr>
            </w:pPr>
            <w:r w:rsidRPr="00A801CF">
              <w:rPr>
                <w:rFonts w:ascii="Arial" w:hAnsi="Arial"/>
                <w:b/>
                <w:bCs/>
                <w:sz w:val="22"/>
                <w:szCs w:val="22"/>
              </w:rPr>
              <w:t>TESOURA ÍRIS PONTA FINA RETA 8CM - MATERIAL EM AÇO INOXIDÁVEL, COM ALTA DURABILIDADE</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FDFD9EE" w14:textId="2E54046F" w:rsidR="00995EC5" w:rsidRPr="00CB5D5B" w:rsidRDefault="00995EC5" w:rsidP="004933C5">
            <w:pPr>
              <w:jc w:val="center"/>
              <w:rPr>
                <w:rFonts w:ascii="Arial" w:hAnsi="Arial"/>
                <w:b/>
                <w:bCs/>
                <w:sz w:val="22"/>
                <w:szCs w:val="22"/>
              </w:rPr>
            </w:pPr>
          </w:p>
        </w:tc>
        <w:tc>
          <w:tcPr>
            <w:tcW w:w="1417" w:type="dxa"/>
            <w:vAlign w:val="center"/>
          </w:tcPr>
          <w:p w14:paraId="79B87F83" w14:textId="572129F8" w:rsidR="00995EC5" w:rsidRPr="00CB5D5B" w:rsidRDefault="00995EC5" w:rsidP="004933C5">
            <w:pPr>
              <w:jc w:val="center"/>
              <w:rPr>
                <w:rFonts w:ascii="Arial" w:hAnsi="Arial"/>
                <w:b/>
                <w:bCs/>
                <w:sz w:val="22"/>
                <w:szCs w:val="22"/>
              </w:rPr>
            </w:pPr>
          </w:p>
        </w:tc>
      </w:tr>
      <w:tr w:rsidR="00995EC5" w:rsidRPr="00CB5D5B" w14:paraId="37A12FC4" w14:textId="77777777" w:rsidTr="004933C5">
        <w:tc>
          <w:tcPr>
            <w:tcW w:w="704" w:type="dxa"/>
            <w:vAlign w:val="center"/>
          </w:tcPr>
          <w:p w14:paraId="533D5784"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79</w:t>
            </w:r>
          </w:p>
        </w:tc>
        <w:tc>
          <w:tcPr>
            <w:tcW w:w="992" w:type="dxa"/>
            <w:vAlign w:val="center"/>
          </w:tcPr>
          <w:p w14:paraId="73533346" w14:textId="77777777" w:rsidR="00995EC5" w:rsidRPr="00CB5D5B" w:rsidRDefault="00995EC5" w:rsidP="004933C5">
            <w:pPr>
              <w:jc w:val="center"/>
              <w:rPr>
                <w:rFonts w:ascii="Arial" w:hAnsi="Arial"/>
                <w:b/>
                <w:sz w:val="22"/>
                <w:szCs w:val="22"/>
              </w:rPr>
            </w:pPr>
            <w:r>
              <w:rPr>
                <w:rFonts w:ascii="Arial" w:hAnsi="Arial"/>
                <w:b/>
                <w:sz w:val="22"/>
                <w:szCs w:val="22"/>
              </w:rPr>
              <w:t>42</w:t>
            </w:r>
          </w:p>
        </w:tc>
        <w:tc>
          <w:tcPr>
            <w:tcW w:w="709" w:type="dxa"/>
            <w:vAlign w:val="center"/>
          </w:tcPr>
          <w:p w14:paraId="59E2F9D7"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73979F38" w14:textId="77777777" w:rsidR="00995EC5" w:rsidRPr="00282C76" w:rsidRDefault="00995EC5" w:rsidP="004933C5">
            <w:pPr>
              <w:jc w:val="both"/>
              <w:rPr>
                <w:rFonts w:ascii="Arial" w:hAnsi="Arial"/>
                <w:sz w:val="22"/>
                <w:szCs w:val="22"/>
              </w:rPr>
            </w:pPr>
            <w:r w:rsidRPr="00A801CF">
              <w:rPr>
                <w:rFonts w:ascii="Arial" w:hAnsi="Arial"/>
                <w:b/>
                <w:bCs/>
                <w:sz w:val="22"/>
                <w:szCs w:val="22"/>
              </w:rPr>
              <w:t>TESOURA MAYO 15CM RETA – MATERIAL EM AÇO INOXIDÁVEL, COM ALTA DURABILIDADE</w:t>
            </w:r>
            <w:r>
              <w:rPr>
                <w:rFonts w:ascii="Arial" w:hAnsi="Arial"/>
                <w:b/>
                <w:bCs/>
                <w:sz w:val="22"/>
                <w:szCs w:val="22"/>
              </w:rPr>
              <w:t>,</w:t>
            </w:r>
            <w:r w:rsidRPr="00A801CF">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1AC419B0" w14:textId="34F1B167" w:rsidR="00995EC5" w:rsidRPr="00CB5D5B" w:rsidRDefault="00995EC5" w:rsidP="004933C5">
            <w:pPr>
              <w:jc w:val="center"/>
              <w:rPr>
                <w:rFonts w:ascii="Arial" w:hAnsi="Arial"/>
                <w:b/>
                <w:bCs/>
                <w:sz w:val="22"/>
                <w:szCs w:val="22"/>
              </w:rPr>
            </w:pPr>
          </w:p>
        </w:tc>
        <w:tc>
          <w:tcPr>
            <w:tcW w:w="1417" w:type="dxa"/>
            <w:vAlign w:val="center"/>
          </w:tcPr>
          <w:p w14:paraId="701A2F9B" w14:textId="683ADB08" w:rsidR="00995EC5" w:rsidRPr="00CB5D5B" w:rsidRDefault="00995EC5" w:rsidP="004933C5">
            <w:pPr>
              <w:jc w:val="center"/>
              <w:rPr>
                <w:rFonts w:ascii="Arial" w:hAnsi="Arial"/>
                <w:b/>
                <w:bCs/>
                <w:sz w:val="22"/>
                <w:szCs w:val="22"/>
              </w:rPr>
            </w:pPr>
          </w:p>
        </w:tc>
      </w:tr>
      <w:tr w:rsidR="00995EC5" w:rsidRPr="00CB5D5B" w14:paraId="7FBD9C30" w14:textId="77777777" w:rsidTr="004933C5">
        <w:tc>
          <w:tcPr>
            <w:tcW w:w="704" w:type="dxa"/>
            <w:vAlign w:val="center"/>
          </w:tcPr>
          <w:p w14:paraId="3DB23FC1"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80</w:t>
            </w:r>
          </w:p>
        </w:tc>
        <w:tc>
          <w:tcPr>
            <w:tcW w:w="992" w:type="dxa"/>
            <w:vAlign w:val="center"/>
          </w:tcPr>
          <w:p w14:paraId="7A44A8E0" w14:textId="77777777" w:rsidR="00995EC5" w:rsidRPr="00CB5D5B" w:rsidRDefault="00995EC5" w:rsidP="004933C5">
            <w:pPr>
              <w:jc w:val="center"/>
              <w:rPr>
                <w:rFonts w:ascii="Arial" w:hAnsi="Arial"/>
                <w:b/>
                <w:sz w:val="22"/>
                <w:szCs w:val="22"/>
              </w:rPr>
            </w:pPr>
            <w:r>
              <w:rPr>
                <w:rFonts w:ascii="Arial" w:hAnsi="Arial"/>
                <w:b/>
                <w:sz w:val="22"/>
                <w:szCs w:val="22"/>
              </w:rPr>
              <w:t>15</w:t>
            </w:r>
          </w:p>
        </w:tc>
        <w:tc>
          <w:tcPr>
            <w:tcW w:w="709" w:type="dxa"/>
            <w:vAlign w:val="center"/>
          </w:tcPr>
          <w:p w14:paraId="370F8A71"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6A3EEEA2" w14:textId="77777777" w:rsidR="00995EC5" w:rsidRPr="00282C76" w:rsidRDefault="00995EC5" w:rsidP="004933C5">
            <w:pPr>
              <w:jc w:val="both"/>
              <w:rPr>
                <w:rFonts w:ascii="Arial" w:hAnsi="Arial"/>
                <w:sz w:val="22"/>
                <w:szCs w:val="22"/>
              </w:rPr>
            </w:pPr>
            <w:r w:rsidRPr="00A801CF">
              <w:rPr>
                <w:rFonts w:ascii="Arial" w:hAnsi="Arial"/>
                <w:b/>
                <w:bCs/>
                <w:sz w:val="22"/>
                <w:szCs w:val="22"/>
              </w:rPr>
              <w:t>TESOURA METZEMBAUM RETA 25 CM – MATERIAL EM AÇO INOXIDÁVEL, COM ALTA DURABILIDADE</w:t>
            </w:r>
            <w:r>
              <w:rPr>
                <w:rFonts w:ascii="Arial" w:hAnsi="Arial"/>
                <w:b/>
                <w:bCs/>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0B55B80A" w14:textId="3382633E" w:rsidR="00995EC5" w:rsidRPr="00CB5D5B" w:rsidRDefault="00995EC5" w:rsidP="004933C5">
            <w:pPr>
              <w:jc w:val="center"/>
              <w:rPr>
                <w:rFonts w:ascii="Arial" w:hAnsi="Arial"/>
                <w:b/>
                <w:bCs/>
                <w:sz w:val="22"/>
                <w:szCs w:val="22"/>
              </w:rPr>
            </w:pPr>
          </w:p>
        </w:tc>
        <w:tc>
          <w:tcPr>
            <w:tcW w:w="1417" w:type="dxa"/>
            <w:vAlign w:val="center"/>
          </w:tcPr>
          <w:p w14:paraId="7281FC6B" w14:textId="372F7AAF" w:rsidR="00995EC5" w:rsidRPr="00CB5D5B" w:rsidRDefault="00995EC5" w:rsidP="004933C5">
            <w:pPr>
              <w:jc w:val="center"/>
              <w:rPr>
                <w:rFonts w:ascii="Arial" w:hAnsi="Arial"/>
                <w:b/>
                <w:bCs/>
                <w:sz w:val="22"/>
                <w:szCs w:val="22"/>
              </w:rPr>
            </w:pPr>
          </w:p>
        </w:tc>
      </w:tr>
      <w:tr w:rsidR="00995EC5" w:rsidRPr="00CB5D5B" w14:paraId="035F33F4" w14:textId="77777777" w:rsidTr="004933C5">
        <w:tc>
          <w:tcPr>
            <w:tcW w:w="704" w:type="dxa"/>
            <w:vAlign w:val="center"/>
          </w:tcPr>
          <w:p w14:paraId="281DDF71" w14:textId="77777777" w:rsidR="00995EC5" w:rsidRPr="00CB5D5B" w:rsidRDefault="00995EC5" w:rsidP="004933C5">
            <w:pPr>
              <w:jc w:val="center"/>
              <w:rPr>
                <w:rFonts w:ascii="Arial" w:hAnsi="Arial"/>
                <w:b/>
                <w:bCs/>
                <w:sz w:val="22"/>
                <w:szCs w:val="22"/>
              </w:rPr>
            </w:pPr>
            <w:r w:rsidRPr="00CB5D5B">
              <w:rPr>
                <w:rFonts w:ascii="Arial" w:hAnsi="Arial"/>
                <w:b/>
                <w:bCs/>
                <w:color w:val="000000"/>
                <w:sz w:val="22"/>
                <w:szCs w:val="22"/>
              </w:rPr>
              <w:t>81</w:t>
            </w:r>
          </w:p>
        </w:tc>
        <w:tc>
          <w:tcPr>
            <w:tcW w:w="992" w:type="dxa"/>
            <w:vAlign w:val="center"/>
          </w:tcPr>
          <w:p w14:paraId="1D11AB39" w14:textId="77777777" w:rsidR="00995EC5" w:rsidRPr="00CB5D5B" w:rsidRDefault="00995EC5" w:rsidP="004933C5">
            <w:pPr>
              <w:jc w:val="center"/>
              <w:rPr>
                <w:rFonts w:ascii="Arial" w:hAnsi="Arial"/>
                <w:b/>
                <w:sz w:val="22"/>
                <w:szCs w:val="22"/>
              </w:rPr>
            </w:pPr>
            <w:r>
              <w:rPr>
                <w:rFonts w:ascii="Arial" w:hAnsi="Arial"/>
                <w:b/>
                <w:sz w:val="22"/>
                <w:szCs w:val="22"/>
              </w:rPr>
              <w:t>26</w:t>
            </w:r>
          </w:p>
        </w:tc>
        <w:tc>
          <w:tcPr>
            <w:tcW w:w="709" w:type="dxa"/>
            <w:vAlign w:val="center"/>
          </w:tcPr>
          <w:p w14:paraId="49E273E3" w14:textId="77777777" w:rsidR="00995EC5" w:rsidRPr="00CB5D5B" w:rsidRDefault="00995EC5" w:rsidP="004933C5">
            <w:pPr>
              <w:jc w:val="center"/>
              <w:rPr>
                <w:rFonts w:ascii="Arial" w:hAnsi="Arial"/>
                <w:b/>
                <w:sz w:val="22"/>
                <w:szCs w:val="22"/>
              </w:rPr>
            </w:pPr>
            <w:r>
              <w:rPr>
                <w:rFonts w:ascii="Arial" w:hAnsi="Arial"/>
                <w:b/>
                <w:sz w:val="22"/>
                <w:szCs w:val="22"/>
              </w:rPr>
              <w:t>UN</w:t>
            </w:r>
          </w:p>
        </w:tc>
        <w:tc>
          <w:tcPr>
            <w:tcW w:w="4111" w:type="dxa"/>
            <w:vAlign w:val="center"/>
          </w:tcPr>
          <w:p w14:paraId="0F849E90" w14:textId="77777777" w:rsidR="00995EC5" w:rsidRPr="00282C76" w:rsidRDefault="00995EC5" w:rsidP="004933C5">
            <w:pPr>
              <w:jc w:val="both"/>
              <w:rPr>
                <w:rFonts w:ascii="Arial" w:hAnsi="Arial"/>
                <w:sz w:val="22"/>
                <w:szCs w:val="22"/>
              </w:rPr>
            </w:pPr>
            <w:r w:rsidRPr="00A801CF">
              <w:rPr>
                <w:rFonts w:ascii="Arial" w:hAnsi="Arial"/>
                <w:b/>
                <w:bCs/>
                <w:sz w:val="22"/>
                <w:szCs w:val="22"/>
              </w:rPr>
              <w:t xml:space="preserve">TESOURA SPENCER RETA 12 CM – MATERIAL EM AÇO INOXIDÁVEL, </w:t>
            </w:r>
            <w:r w:rsidRPr="00A801CF">
              <w:rPr>
                <w:rFonts w:ascii="Arial" w:hAnsi="Arial"/>
                <w:b/>
                <w:bCs/>
                <w:sz w:val="22"/>
                <w:szCs w:val="22"/>
              </w:rPr>
              <w:lastRenderedPageBreak/>
              <w:t>COM ALTA DURABILIDADE</w:t>
            </w:r>
            <w:r>
              <w:rPr>
                <w:rFonts w:ascii="Arial" w:hAnsi="Arial"/>
                <w:b/>
                <w:bCs/>
                <w:sz w:val="22"/>
                <w:szCs w:val="22"/>
              </w:rPr>
              <w:t>,</w:t>
            </w:r>
            <w:r>
              <w:rPr>
                <w:rFonts w:ascii="Arial" w:hAnsi="Arial"/>
                <w:sz w:val="22"/>
                <w:szCs w:val="22"/>
              </w:rPr>
              <w:t xml:space="preserve"> </w:t>
            </w:r>
            <w:r w:rsidRPr="00176C48">
              <w:rPr>
                <w:rFonts w:ascii="Arial" w:hAnsi="Arial"/>
                <w:color w:val="000000"/>
              </w:rPr>
              <w:t>conforme detalhamento constante no item 3.1 do termo de referência</w:t>
            </w:r>
            <w:r>
              <w:rPr>
                <w:rFonts w:ascii="Arial" w:hAnsi="Arial"/>
                <w:color w:val="000000"/>
              </w:rPr>
              <w:t>.</w:t>
            </w:r>
          </w:p>
        </w:tc>
        <w:tc>
          <w:tcPr>
            <w:tcW w:w="1134" w:type="dxa"/>
            <w:vAlign w:val="center"/>
          </w:tcPr>
          <w:p w14:paraId="6DC3BEA5" w14:textId="4A317045" w:rsidR="00995EC5" w:rsidRPr="00CB5D5B" w:rsidRDefault="00995EC5" w:rsidP="004933C5">
            <w:pPr>
              <w:jc w:val="center"/>
              <w:rPr>
                <w:rFonts w:ascii="Arial" w:hAnsi="Arial"/>
                <w:b/>
                <w:bCs/>
                <w:sz w:val="22"/>
                <w:szCs w:val="22"/>
              </w:rPr>
            </w:pPr>
          </w:p>
        </w:tc>
        <w:tc>
          <w:tcPr>
            <w:tcW w:w="1417" w:type="dxa"/>
            <w:vAlign w:val="center"/>
          </w:tcPr>
          <w:p w14:paraId="0975B2F6" w14:textId="2C2608EE" w:rsidR="00995EC5" w:rsidRPr="00CB5D5B" w:rsidRDefault="00995EC5" w:rsidP="004933C5">
            <w:pPr>
              <w:jc w:val="center"/>
              <w:rPr>
                <w:rFonts w:ascii="Arial" w:hAnsi="Arial"/>
                <w:b/>
                <w:bCs/>
                <w:sz w:val="22"/>
                <w:szCs w:val="22"/>
              </w:rPr>
            </w:pPr>
          </w:p>
        </w:tc>
      </w:tr>
    </w:tbl>
    <w:p w14:paraId="7C7F47B5" w14:textId="77777777" w:rsidR="00995EC5" w:rsidRDefault="00995EC5" w:rsidP="00995EC5">
      <w:pPr>
        <w:pStyle w:val="Corpodetexto"/>
        <w:jc w:val="both"/>
        <w:rPr>
          <w:rFonts w:ascii="Arial" w:hAnsi="Arial" w:cs="Arial"/>
          <w:b/>
          <w:sz w:val="24"/>
          <w:u w:val="single"/>
        </w:rPr>
      </w:pPr>
    </w:p>
    <w:p w14:paraId="1CD574E5" w14:textId="77777777" w:rsidR="00995EC5" w:rsidRDefault="00995EC5" w:rsidP="00995EC5">
      <w:pPr>
        <w:pStyle w:val="Corpodetexto"/>
        <w:jc w:val="both"/>
        <w:rPr>
          <w:rFonts w:ascii="Arial" w:hAnsi="Arial" w:cs="Arial"/>
          <w:b/>
          <w:sz w:val="24"/>
          <w:u w:val="single"/>
        </w:rPr>
      </w:pPr>
    </w:p>
    <w:p w14:paraId="61A5C9B1" w14:textId="21F2AE15" w:rsidR="00F11DDE" w:rsidRPr="00CB1406" w:rsidRDefault="00FA6BDA" w:rsidP="00CB1406">
      <w:pPr>
        <w:pStyle w:val="Nvel2-Red"/>
        <w:widowControl w:val="0"/>
        <w:numPr>
          <w:ilvl w:val="0"/>
          <w:numId w:val="0"/>
        </w:numPr>
        <w:suppressAutoHyphens/>
        <w:spacing w:before="260" w:after="0" w:line="240" w:lineRule="auto"/>
        <w:rPr>
          <w:b/>
          <w:bCs/>
          <w:i w:val="0"/>
          <w:iCs w:val="0"/>
          <w:color w:val="auto"/>
          <w:sz w:val="24"/>
          <w:szCs w:val="24"/>
          <w:u w:val="single"/>
        </w:rPr>
      </w:pPr>
      <w:r w:rsidRPr="00D429D1">
        <w:rPr>
          <w:b/>
          <w:bCs/>
          <w:i w:val="0"/>
          <w:iCs w:val="0"/>
          <w:color w:val="auto"/>
          <w:sz w:val="24"/>
          <w:szCs w:val="24"/>
          <w:u w:val="single"/>
        </w:rPr>
        <w:t xml:space="preserve">DEVERÃO SER OBSERVADOS OS VALORES MÁXIMOS UNITÁRIOS E </w:t>
      </w:r>
      <w:r>
        <w:rPr>
          <w:b/>
          <w:bCs/>
          <w:i w:val="0"/>
          <w:iCs w:val="0"/>
          <w:color w:val="auto"/>
          <w:sz w:val="24"/>
          <w:szCs w:val="24"/>
          <w:u w:val="single"/>
        </w:rPr>
        <w:t>TOTAL DE CADA ITEM</w:t>
      </w:r>
      <w:r w:rsidRPr="00D429D1">
        <w:rPr>
          <w:b/>
          <w:bCs/>
          <w:i w:val="0"/>
          <w:iCs w:val="0"/>
          <w:color w:val="auto"/>
          <w:sz w:val="24"/>
          <w:szCs w:val="24"/>
          <w:u w:val="single"/>
        </w:rPr>
        <w:t>.</w:t>
      </w:r>
    </w:p>
    <w:p w14:paraId="3EC97A5E" w14:textId="77777777" w:rsidR="00995EC5" w:rsidRDefault="00995EC5">
      <w:pPr>
        <w:rPr>
          <w:rFonts w:ascii="Arial" w:hAnsi="Arial"/>
          <w:b/>
        </w:rPr>
      </w:pPr>
    </w:p>
    <w:p w14:paraId="30377B52" w14:textId="43F23AE0" w:rsidR="00F11DDE" w:rsidRDefault="00AF75F0">
      <w:pPr>
        <w:rPr>
          <w:rFonts w:ascii="Arial" w:hAnsi="Arial"/>
          <w:b/>
        </w:rPr>
      </w:pPr>
      <w:r>
        <w:rPr>
          <w:rFonts w:ascii="Arial" w:hAnsi="Arial"/>
          <w:b/>
        </w:rPr>
        <w:t>Validade da proposta: 60 (sessenta) dias.</w:t>
      </w:r>
    </w:p>
    <w:p w14:paraId="5B82C178" w14:textId="77777777" w:rsidR="00F11DDE" w:rsidRDefault="00F11DDE">
      <w:pPr>
        <w:spacing w:line="276" w:lineRule="auto"/>
        <w:rPr>
          <w:rFonts w:ascii="Arial" w:hAnsi="Arial"/>
          <w:b/>
        </w:rPr>
      </w:pPr>
    </w:p>
    <w:p w14:paraId="4244F9C7" w14:textId="77777777" w:rsidR="00F11DDE" w:rsidRDefault="00AF75F0">
      <w:pPr>
        <w:spacing w:line="276" w:lineRule="auto"/>
        <w:rPr>
          <w:rFonts w:ascii="Arial" w:hAnsi="Arial"/>
          <w:b/>
        </w:rPr>
      </w:pPr>
      <w:r>
        <w:rPr>
          <w:rFonts w:ascii="Arial" w:hAnsi="Arial"/>
          <w:b/>
        </w:rPr>
        <w:t>Todos os custos decorrentes da entrega correm por conta do Contratado.</w:t>
      </w:r>
    </w:p>
    <w:p w14:paraId="6B2F1152" w14:textId="77777777" w:rsidR="00F11DDE" w:rsidRDefault="00F11DDE">
      <w:pPr>
        <w:spacing w:line="276" w:lineRule="auto"/>
        <w:rPr>
          <w:rFonts w:ascii="Arial" w:hAnsi="Arial"/>
        </w:rPr>
      </w:pPr>
    </w:p>
    <w:p w14:paraId="07B86251" w14:textId="77777777" w:rsidR="00F11DDE" w:rsidRDefault="00AF75F0">
      <w:pPr>
        <w:spacing w:line="276" w:lineRule="auto"/>
        <w:rPr>
          <w:rFonts w:ascii="Arial" w:hAnsi="Arial"/>
          <w:b/>
        </w:rPr>
      </w:pPr>
      <w:r>
        <w:rPr>
          <w:rFonts w:ascii="Arial" w:hAnsi="Arial"/>
          <w:b/>
        </w:rPr>
        <w:t>DADOS BANCÁRIOS DE ACORDO COM CNPJ DA EMPRESA:</w:t>
      </w:r>
    </w:p>
    <w:p w14:paraId="47A063B7" w14:textId="77777777" w:rsidR="00F11DDE" w:rsidRDefault="00AF75F0">
      <w:pPr>
        <w:pStyle w:val="Corpodetexto"/>
        <w:spacing w:line="276" w:lineRule="auto"/>
        <w:jc w:val="left"/>
        <w:rPr>
          <w:rFonts w:ascii="Arial" w:hAnsi="Arial" w:cs="Arial"/>
          <w:b/>
          <w:bCs/>
          <w:sz w:val="24"/>
        </w:rPr>
      </w:pPr>
      <w:r>
        <w:rPr>
          <w:rFonts w:ascii="Arial" w:hAnsi="Arial" w:cs="Arial"/>
          <w:b/>
          <w:bCs/>
          <w:sz w:val="24"/>
        </w:rPr>
        <w:t xml:space="preserve">BANCO Nº             </w:t>
      </w:r>
      <w:proofErr w:type="spellStart"/>
      <w:r>
        <w:rPr>
          <w:rFonts w:ascii="Arial" w:hAnsi="Arial" w:cs="Arial"/>
          <w:b/>
          <w:bCs/>
          <w:sz w:val="24"/>
        </w:rPr>
        <w:t>Nº</w:t>
      </w:r>
      <w:proofErr w:type="spellEnd"/>
      <w:r>
        <w:rPr>
          <w:rFonts w:ascii="Arial" w:hAnsi="Arial" w:cs="Arial"/>
          <w:b/>
          <w:bCs/>
          <w:sz w:val="24"/>
        </w:rPr>
        <w:t xml:space="preserve"> DA AGÊNCIA                 Nº DA CONTA CORRENTE:</w:t>
      </w:r>
    </w:p>
    <w:p w14:paraId="6F1E3659" w14:textId="77777777" w:rsidR="00F11DDE" w:rsidRDefault="00F11DDE">
      <w:pPr>
        <w:ind w:right="-2"/>
        <w:jc w:val="both"/>
        <w:rPr>
          <w:rStyle w:val="Forte"/>
          <w:rFonts w:ascii="Arial" w:hAnsi="Arial"/>
          <w:bCs/>
          <w:color w:val="000000"/>
        </w:rPr>
      </w:pPr>
    </w:p>
    <w:p w14:paraId="7517F07C" w14:textId="77777777" w:rsidR="00F11DDE" w:rsidRDefault="00AF75F0">
      <w:pPr>
        <w:ind w:right="-2"/>
        <w:jc w:val="both"/>
        <w:rPr>
          <w:rStyle w:val="Forte"/>
          <w:bCs/>
        </w:rPr>
      </w:pPr>
      <w:r>
        <w:rPr>
          <w:rStyle w:val="Forte"/>
          <w:rFonts w:ascii="Arial" w:hAnsi="Arial"/>
          <w:bCs/>
          <w:color w:val="000000"/>
        </w:rPr>
        <w:t>Apresentar os dados do (s) responsável (</w:t>
      </w:r>
      <w:proofErr w:type="spellStart"/>
      <w:r>
        <w:rPr>
          <w:rStyle w:val="Forte"/>
          <w:rFonts w:ascii="Arial" w:hAnsi="Arial"/>
          <w:bCs/>
          <w:color w:val="000000"/>
        </w:rPr>
        <w:t>is</w:t>
      </w:r>
      <w:proofErr w:type="spellEnd"/>
      <w:r>
        <w:rPr>
          <w:rStyle w:val="Forte"/>
          <w:rFonts w:ascii="Arial" w:hAnsi="Arial"/>
          <w:bCs/>
          <w:color w:val="000000"/>
        </w:rPr>
        <w:t>) pela assinatura do contrato e do Termo de Ciência e Notificação, conforme abaixo:</w:t>
      </w:r>
    </w:p>
    <w:p w14:paraId="3271C480" w14:textId="77777777" w:rsidR="00F11DDE" w:rsidRDefault="00AF75F0">
      <w:pPr>
        <w:ind w:right="403"/>
        <w:jc w:val="both"/>
      </w:pPr>
      <w:r>
        <w:rPr>
          <w:rFonts w:ascii="Arial" w:hAnsi="Arial"/>
        </w:rPr>
        <w:t>Nome: _________________________________________________________</w:t>
      </w:r>
    </w:p>
    <w:p w14:paraId="518C3B4A" w14:textId="77777777" w:rsidR="00F11DDE" w:rsidRDefault="00AF75F0">
      <w:pPr>
        <w:ind w:right="-2"/>
        <w:jc w:val="both"/>
        <w:rPr>
          <w:rFonts w:ascii="Arial" w:hAnsi="Arial"/>
        </w:rPr>
      </w:pPr>
      <w:r>
        <w:rPr>
          <w:rFonts w:ascii="Arial" w:hAnsi="Arial"/>
        </w:rPr>
        <w:t>Cargo:__________________________________________________________</w:t>
      </w:r>
    </w:p>
    <w:p w14:paraId="0BCB6917" w14:textId="77777777" w:rsidR="00F11DDE" w:rsidRDefault="00AF75F0">
      <w:pPr>
        <w:ind w:right="-2"/>
        <w:jc w:val="both"/>
        <w:rPr>
          <w:rFonts w:ascii="Arial" w:hAnsi="Arial"/>
        </w:rPr>
      </w:pPr>
      <w:r>
        <w:rPr>
          <w:rFonts w:ascii="Arial" w:hAnsi="Arial"/>
        </w:rPr>
        <w:t xml:space="preserve">CPF: ____________________________ </w:t>
      </w:r>
    </w:p>
    <w:p w14:paraId="158B5DB7" w14:textId="77777777" w:rsidR="00F11DDE" w:rsidRDefault="00AF75F0">
      <w:pPr>
        <w:ind w:right="-2"/>
        <w:jc w:val="both"/>
        <w:rPr>
          <w:rFonts w:ascii="Arial" w:hAnsi="Arial"/>
        </w:rPr>
      </w:pPr>
      <w:r>
        <w:rPr>
          <w:rFonts w:ascii="Arial" w:hAnsi="Arial"/>
        </w:rPr>
        <w:t>Assinatura: ______________________________________________________</w:t>
      </w:r>
    </w:p>
    <w:p w14:paraId="1E96FE77" w14:textId="77777777" w:rsidR="00F11DDE" w:rsidRDefault="00AF75F0">
      <w:pPr>
        <w:ind w:right="-2"/>
        <w:jc w:val="both"/>
        <w:rPr>
          <w:rFonts w:ascii="Arial" w:hAnsi="Arial"/>
          <w:color w:val="000000" w:themeColor="text1"/>
        </w:rPr>
      </w:pPr>
      <w:r>
        <w:rPr>
          <w:rStyle w:val="Forte"/>
          <w:rFonts w:ascii="Arial" w:hAnsi="Arial"/>
          <w:b w:val="0"/>
          <w:bCs/>
        </w:rPr>
        <w:t>OBS: A não apresentação dos dados acima, não será motivo de desclassificação da proposta.</w:t>
      </w:r>
    </w:p>
    <w:p w14:paraId="7D0A0CDB" w14:textId="77777777" w:rsidR="00F11DDE" w:rsidRDefault="00AF75F0" w:rsidP="00897CD0">
      <w:pPr>
        <w:pStyle w:val="Corpodetexto"/>
        <w:widowControl w:val="0"/>
        <w:suppressAutoHyphens/>
        <w:spacing w:before="240"/>
        <w:jc w:val="both"/>
        <w:rPr>
          <w:rFonts w:ascii="Arial" w:hAnsi="Arial" w:cs="Arial"/>
          <w:bCs/>
          <w:sz w:val="24"/>
        </w:rPr>
      </w:pPr>
      <w:r>
        <w:rPr>
          <w:rFonts w:ascii="Arial" w:hAnsi="Arial" w:cs="Arial"/>
          <w:bCs/>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059C1A95" w14:textId="77777777" w:rsidR="00F11DDE" w:rsidRDefault="00F11DDE">
      <w:pPr>
        <w:pStyle w:val="Corpodetexto"/>
        <w:spacing w:line="276" w:lineRule="auto"/>
        <w:ind w:right="-1"/>
        <w:jc w:val="both"/>
        <w:rPr>
          <w:rFonts w:ascii="Arial" w:hAnsi="Arial" w:cs="Arial"/>
          <w:bCs/>
          <w:sz w:val="24"/>
        </w:rPr>
      </w:pPr>
    </w:p>
    <w:p w14:paraId="50B484B1" w14:textId="77777777" w:rsidR="00F11DDE" w:rsidRDefault="00F11DDE">
      <w:pPr>
        <w:spacing w:line="276" w:lineRule="auto"/>
        <w:jc w:val="center"/>
        <w:rPr>
          <w:rFonts w:ascii="Arial" w:hAnsi="Arial"/>
        </w:rPr>
      </w:pPr>
    </w:p>
    <w:p w14:paraId="297D8659" w14:textId="77777777" w:rsidR="00E561B0" w:rsidRDefault="00E561B0">
      <w:pPr>
        <w:spacing w:line="276" w:lineRule="auto"/>
        <w:jc w:val="center"/>
        <w:rPr>
          <w:rFonts w:ascii="Arial" w:hAnsi="Arial"/>
        </w:rPr>
      </w:pPr>
    </w:p>
    <w:p w14:paraId="38536DD7" w14:textId="77777777" w:rsidR="00F11DDE" w:rsidRDefault="00F11DDE">
      <w:pPr>
        <w:spacing w:line="276" w:lineRule="auto"/>
        <w:jc w:val="center"/>
        <w:rPr>
          <w:rFonts w:ascii="Arial" w:hAnsi="Arial"/>
        </w:rPr>
      </w:pPr>
    </w:p>
    <w:p w14:paraId="73A9AE63" w14:textId="77777777" w:rsidR="00F11DDE" w:rsidRDefault="00AF75F0">
      <w:pPr>
        <w:spacing w:line="276" w:lineRule="auto"/>
        <w:jc w:val="center"/>
        <w:rPr>
          <w:rFonts w:ascii="Arial" w:hAnsi="Arial"/>
        </w:rPr>
      </w:pPr>
      <w:r>
        <w:rPr>
          <w:rFonts w:ascii="Arial" w:hAnsi="Arial"/>
        </w:rPr>
        <w:t>(Local e data)</w:t>
      </w:r>
    </w:p>
    <w:p w14:paraId="4F9411A3" w14:textId="77777777" w:rsidR="00F11DDE" w:rsidRDefault="00F11DDE">
      <w:pPr>
        <w:spacing w:line="276" w:lineRule="auto"/>
        <w:jc w:val="center"/>
        <w:rPr>
          <w:rFonts w:ascii="Arial" w:hAnsi="Arial"/>
        </w:rPr>
      </w:pPr>
    </w:p>
    <w:p w14:paraId="2FDAB48F" w14:textId="77777777" w:rsidR="00F11DDE" w:rsidRDefault="00F11DDE" w:rsidP="00AB3AE8">
      <w:pPr>
        <w:spacing w:line="276" w:lineRule="auto"/>
        <w:rPr>
          <w:rFonts w:ascii="Arial" w:hAnsi="Arial"/>
        </w:rPr>
      </w:pPr>
    </w:p>
    <w:p w14:paraId="0FBA5517" w14:textId="77777777" w:rsidR="00E561B0" w:rsidRDefault="00E561B0" w:rsidP="00AB3AE8">
      <w:pPr>
        <w:spacing w:line="276" w:lineRule="auto"/>
        <w:rPr>
          <w:rFonts w:ascii="Arial" w:hAnsi="Arial"/>
        </w:rPr>
      </w:pPr>
    </w:p>
    <w:p w14:paraId="2D75C9F2" w14:textId="77777777" w:rsidR="00E561B0" w:rsidRDefault="00E561B0" w:rsidP="00AB3AE8">
      <w:pPr>
        <w:spacing w:line="276" w:lineRule="auto"/>
        <w:rPr>
          <w:rFonts w:ascii="Arial" w:hAnsi="Arial"/>
        </w:rPr>
      </w:pPr>
    </w:p>
    <w:p w14:paraId="744D94A2" w14:textId="77777777" w:rsidR="00F11DDE" w:rsidRDefault="00F11DDE">
      <w:pPr>
        <w:spacing w:line="276" w:lineRule="auto"/>
        <w:jc w:val="center"/>
        <w:rPr>
          <w:rFonts w:ascii="Arial" w:hAnsi="Arial"/>
        </w:rPr>
      </w:pPr>
    </w:p>
    <w:p w14:paraId="5F4BFE04" w14:textId="77777777" w:rsidR="00F11DDE" w:rsidRDefault="00AF75F0">
      <w:pPr>
        <w:pStyle w:val="Ttulo"/>
        <w:spacing w:before="0" w:line="276" w:lineRule="auto"/>
        <w:jc w:val="center"/>
        <w:rPr>
          <w:bCs/>
          <w:sz w:val="24"/>
          <w:szCs w:val="24"/>
        </w:rPr>
      </w:pPr>
      <w:r>
        <w:rPr>
          <w:bCs/>
          <w:sz w:val="24"/>
          <w:szCs w:val="24"/>
        </w:rPr>
        <w:t>(Nome/assinatura do representante legal)</w:t>
      </w:r>
    </w:p>
    <w:p w14:paraId="7FDAC55E" w14:textId="77777777" w:rsidR="00F11DDE" w:rsidRDefault="00F11DDE">
      <w:pPr>
        <w:pStyle w:val="Textbody"/>
      </w:pPr>
    </w:p>
    <w:p w14:paraId="06D2A4F5" w14:textId="77777777" w:rsidR="00F11DDE" w:rsidRDefault="00F11DDE">
      <w:pPr>
        <w:pStyle w:val="Textbody"/>
      </w:pPr>
    </w:p>
    <w:p w14:paraId="5A0EFD94" w14:textId="77777777" w:rsidR="00F11DDE" w:rsidRDefault="00F11DDE">
      <w:pPr>
        <w:pStyle w:val="Textbody"/>
      </w:pPr>
    </w:p>
    <w:p w14:paraId="0C2307E9" w14:textId="77777777" w:rsidR="00F11DDE" w:rsidRDefault="00F11DDE">
      <w:pPr>
        <w:pStyle w:val="Textbody"/>
      </w:pPr>
    </w:p>
    <w:p w14:paraId="36F333C3" w14:textId="77777777" w:rsidR="00F11DDE" w:rsidRDefault="00F11DDE">
      <w:pPr>
        <w:pStyle w:val="Textbody"/>
      </w:pPr>
    </w:p>
    <w:p w14:paraId="1719A64D" w14:textId="77777777" w:rsidR="003D56E3" w:rsidRDefault="003D56E3">
      <w:pPr>
        <w:spacing w:line="276" w:lineRule="auto"/>
        <w:rPr>
          <w:rFonts w:ascii="Arial" w:hAnsi="Arial"/>
          <w:b/>
          <w:bCs/>
          <w:sz w:val="36"/>
          <w:szCs w:val="36"/>
        </w:rPr>
      </w:pPr>
      <w:bookmarkStart w:id="72" w:name="_Hlk171331209"/>
      <w:bookmarkStart w:id="73" w:name="_Hlk171331130"/>
      <w:bookmarkEnd w:id="72"/>
      <w:bookmarkEnd w:id="73"/>
    </w:p>
    <w:p w14:paraId="30200364" w14:textId="77777777" w:rsidR="000E1E9A" w:rsidRDefault="000E1E9A">
      <w:pPr>
        <w:spacing w:line="276" w:lineRule="auto"/>
        <w:rPr>
          <w:rFonts w:ascii="Arial" w:hAnsi="Arial"/>
          <w:b/>
          <w:bCs/>
          <w:sz w:val="36"/>
          <w:szCs w:val="36"/>
        </w:rPr>
      </w:pPr>
    </w:p>
    <w:p w14:paraId="744B75AF" w14:textId="77777777" w:rsidR="00F11DDE" w:rsidRDefault="00AF75F0">
      <w:pPr>
        <w:spacing w:line="276" w:lineRule="auto"/>
        <w:jc w:val="center"/>
        <w:rPr>
          <w:rFonts w:ascii="Arial" w:hAnsi="Arial"/>
          <w:b/>
          <w:bCs/>
          <w:sz w:val="36"/>
          <w:szCs w:val="36"/>
        </w:rPr>
      </w:pPr>
      <w:r>
        <w:rPr>
          <w:rFonts w:ascii="Arial" w:hAnsi="Arial"/>
          <w:b/>
          <w:bCs/>
          <w:sz w:val="36"/>
          <w:szCs w:val="36"/>
        </w:rPr>
        <w:t>ANEXO III.1</w:t>
      </w:r>
    </w:p>
    <w:p w14:paraId="0DEEBE00" w14:textId="77777777" w:rsidR="00F11DDE" w:rsidRDefault="00F11DDE">
      <w:pPr>
        <w:spacing w:line="276" w:lineRule="auto"/>
        <w:rPr>
          <w:rFonts w:ascii="Arial" w:hAnsi="Arial"/>
          <w:b/>
        </w:rPr>
      </w:pPr>
    </w:p>
    <w:p w14:paraId="1AFBD08E" w14:textId="46B24842" w:rsidR="00F11DDE" w:rsidRDefault="00AF75F0">
      <w:pPr>
        <w:jc w:val="center"/>
        <w:rPr>
          <w:rFonts w:ascii="Arial" w:hAnsi="Arial"/>
          <w:b/>
          <w:bCs/>
          <w:sz w:val="28"/>
          <w:szCs w:val="28"/>
        </w:rPr>
      </w:pPr>
      <w:r>
        <w:rPr>
          <w:rFonts w:ascii="Arial" w:hAnsi="Arial"/>
          <w:b/>
          <w:bCs/>
          <w:sz w:val="28"/>
          <w:szCs w:val="28"/>
        </w:rPr>
        <w:t xml:space="preserve">PREGÃO ELETRÔNICO Nº </w:t>
      </w:r>
      <w:r w:rsidR="009632B8">
        <w:rPr>
          <w:rFonts w:ascii="Arial" w:hAnsi="Arial"/>
          <w:b/>
          <w:bCs/>
          <w:sz w:val="28"/>
          <w:szCs w:val="28"/>
        </w:rPr>
        <w:t>060</w:t>
      </w:r>
      <w:r>
        <w:rPr>
          <w:rFonts w:ascii="Arial" w:hAnsi="Arial"/>
          <w:b/>
          <w:bCs/>
          <w:sz w:val="28"/>
          <w:szCs w:val="28"/>
        </w:rPr>
        <w:t>/2026</w:t>
      </w:r>
    </w:p>
    <w:p w14:paraId="497CA729" w14:textId="77777777" w:rsidR="00F11DDE" w:rsidRDefault="00F11DDE">
      <w:pPr>
        <w:jc w:val="center"/>
        <w:rPr>
          <w:rFonts w:ascii="Arial" w:hAnsi="Arial"/>
          <w:b/>
          <w:bCs/>
          <w:sz w:val="28"/>
          <w:szCs w:val="28"/>
        </w:rPr>
      </w:pPr>
    </w:p>
    <w:p w14:paraId="4E25A5FD" w14:textId="5D3883F5" w:rsidR="00F11DDE" w:rsidRDefault="00AF75F0">
      <w:pPr>
        <w:spacing w:line="276" w:lineRule="auto"/>
        <w:jc w:val="center"/>
        <w:rPr>
          <w:rFonts w:ascii="Arial" w:hAnsi="Arial"/>
          <w:b/>
          <w:bCs/>
          <w:sz w:val="28"/>
          <w:szCs w:val="28"/>
        </w:rPr>
      </w:pPr>
      <w:r>
        <w:rPr>
          <w:rFonts w:ascii="Arial" w:hAnsi="Arial"/>
          <w:b/>
          <w:bCs/>
          <w:sz w:val="28"/>
          <w:szCs w:val="28"/>
        </w:rPr>
        <w:t xml:space="preserve">PROCESSO Nº </w:t>
      </w:r>
      <w:r w:rsidR="009632B8">
        <w:rPr>
          <w:rFonts w:ascii="Arial" w:hAnsi="Arial"/>
          <w:b/>
          <w:bCs/>
          <w:sz w:val="28"/>
          <w:szCs w:val="28"/>
        </w:rPr>
        <w:t>288</w:t>
      </w:r>
      <w:r>
        <w:rPr>
          <w:rFonts w:ascii="Arial" w:hAnsi="Arial"/>
          <w:b/>
          <w:bCs/>
          <w:sz w:val="28"/>
          <w:szCs w:val="28"/>
        </w:rPr>
        <w:t>/2026</w:t>
      </w:r>
    </w:p>
    <w:p w14:paraId="155DA970" w14:textId="77777777" w:rsidR="00F11DDE" w:rsidRDefault="00F11DDE">
      <w:pPr>
        <w:spacing w:line="276" w:lineRule="auto"/>
        <w:rPr>
          <w:rFonts w:ascii="Arial" w:hAnsi="Arial"/>
          <w:b/>
          <w:sz w:val="28"/>
          <w:szCs w:val="28"/>
        </w:rPr>
      </w:pPr>
      <w:bookmarkStart w:id="74" w:name="_Hlk171331130_Copia_1"/>
      <w:bookmarkEnd w:id="74"/>
    </w:p>
    <w:p w14:paraId="4539EEF3" w14:textId="77777777" w:rsidR="00F11DDE" w:rsidRDefault="00AF75F0">
      <w:pPr>
        <w:pStyle w:val="Ttulo1"/>
        <w:spacing w:line="276" w:lineRule="auto"/>
        <w:jc w:val="center"/>
        <w:rPr>
          <w:rFonts w:ascii="Arial" w:hAnsi="Arial" w:cs="Arial"/>
          <w:b w:val="0"/>
        </w:rPr>
      </w:pPr>
      <w:r>
        <w:rPr>
          <w:rFonts w:ascii="Arial" w:hAnsi="Arial" w:cs="Arial"/>
        </w:rPr>
        <w:t>MODELO DE DECLARAÇÃO UNIFICADA</w:t>
      </w:r>
    </w:p>
    <w:p w14:paraId="5A90C222" w14:textId="77777777" w:rsidR="00F11DDE" w:rsidRDefault="00F11DDE">
      <w:pPr>
        <w:spacing w:line="276" w:lineRule="auto"/>
        <w:rPr>
          <w:rFonts w:ascii="Arial" w:hAnsi="Arial"/>
        </w:rPr>
      </w:pPr>
    </w:p>
    <w:p w14:paraId="7E7474BB" w14:textId="77777777" w:rsidR="00F11DDE" w:rsidRDefault="00AF75F0">
      <w:pPr>
        <w:spacing w:line="276" w:lineRule="auto"/>
        <w:jc w:val="both"/>
        <w:rPr>
          <w:rFonts w:ascii="Arial" w:hAnsi="Arial"/>
        </w:rPr>
      </w:pPr>
      <w:r>
        <w:rPr>
          <w:rFonts w:ascii="Arial" w:hAnsi="Arial"/>
        </w:rPr>
        <w:t>(Qualificação do Proponente – razão social, CPNJ, endereço), por meio de seu representante legal (qualificação do representante legal da proponente), DECLARA, sob as penas da lei que:</w:t>
      </w:r>
    </w:p>
    <w:p w14:paraId="54AF16BB" w14:textId="77777777" w:rsidR="00F11DDE" w:rsidRDefault="00F11DDE">
      <w:pPr>
        <w:spacing w:line="276" w:lineRule="auto"/>
        <w:jc w:val="both"/>
        <w:rPr>
          <w:rFonts w:ascii="Arial" w:hAnsi="Arial"/>
        </w:rPr>
      </w:pPr>
    </w:p>
    <w:p w14:paraId="5C07D3E1" w14:textId="77777777" w:rsidR="00F11DDE" w:rsidRDefault="00AF75F0">
      <w:pPr>
        <w:spacing w:line="276" w:lineRule="auto"/>
        <w:jc w:val="both"/>
        <w:rPr>
          <w:rFonts w:ascii="Arial" w:hAnsi="Arial"/>
        </w:rPr>
      </w:pPr>
      <w:r>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335857AC" w14:textId="77777777" w:rsidR="00F11DDE" w:rsidRDefault="00F11DDE">
      <w:pPr>
        <w:spacing w:line="276" w:lineRule="auto"/>
        <w:jc w:val="both"/>
        <w:rPr>
          <w:rFonts w:ascii="Arial" w:hAnsi="Arial"/>
        </w:rPr>
      </w:pPr>
    </w:p>
    <w:p w14:paraId="5F2841C4" w14:textId="77777777" w:rsidR="00F11DDE" w:rsidRDefault="00AF75F0">
      <w:pPr>
        <w:spacing w:line="276" w:lineRule="auto"/>
        <w:jc w:val="both"/>
        <w:rPr>
          <w:rFonts w:ascii="Arial" w:hAnsi="Arial"/>
        </w:rPr>
      </w:pPr>
      <w:r>
        <w:rPr>
          <w:rFonts w:ascii="Arial" w:hAnsi="Arial"/>
        </w:rPr>
        <w:t>cumpre plenamente os requisitos de habilitação definidos no instrumento convocatório;</w:t>
      </w:r>
    </w:p>
    <w:p w14:paraId="266FE5B4" w14:textId="77777777" w:rsidR="00F11DDE" w:rsidRDefault="00F11DDE">
      <w:pPr>
        <w:spacing w:line="276" w:lineRule="auto"/>
        <w:jc w:val="both"/>
        <w:rPr>
          <w:rFonts w:ascii="Arial" w:hAnsi="Arial"/>
        </w:rPr>
      </w:pPr>
    </w:p>
    <w:p w14:paraId="2DCBFAA4" w14:textId="77777777" w:rsidR="00F11DDE" w:rsidRDefault="00AF75F0">
      <w:pPr>
        <w:spacing w:line="276" w:lineRule="auto"/>
        <w:jc w:val="both"/>
        <w:rPr>
          <w:rFonts w:ascii="Arial" w:hAnsi="Arial"/>
        </w:rPr>
      </w:pPr>
      <w:r>
        <w:rPr>
          <w:rFonts w:ascii="Arial" w:hAnsi="Arial"/>
        </w:rPr>
        <w:t>não emprega menor de 18 anos em trabalho noturno, perigoso ou insalubre e não emprega menor de 16 anos, salvo menor, a partir de 14 anos, na condição de aprendiz, nos termos do artigo 7°, XXXIII, da Constituição;</w:t>
      </w:r>
    </w:p>
    <w:p w14:paraId="055B2DAA" w14:textId="77777777" w:rsidR="00F11DDE" w:rsidRDefault="00F11DDE">
      <w:pPr>
        <w:spacing w:line="276" w:lineRule="auto"/>
        <w:jc w:val="both"/>
        <w:rPr>
          <w:rFonts w:ascii="Arial" w:hAnsi="Arial"/>
        </w:rPr>
      </w:pPr>
    </w:p>
    <w:p w14:paraId="15F37C32" w14:textId="77777777" w:rsidR="00F11DDE" w:rsidRDefault="00AF75F0">
      <w:pPr>
        <w:spacing w:line="276" w:lineRule="auto"/>
        <w:jc w:val="both"/>
        <w:rPr>
          <w:rFonts w:ascii="Arial" w:hAnsi="Arial"/>
        </w:rPr>
      </w:pPr>
      <w:r>
        <w:rPr>
          <w:rFonts w:ascii="Arial" w:hAnsi="Arial"/>
        </w:rPr>
        <w:t>não possui empregados executando trabalho degradante ou forçado, observando o disposto nos incisos III e IV do art. 1º e no inciso III do art. 5º da Constituição Federal;</w:t>
      </w:r>
    </w:p>
    <w:p w14:paraId="38F04ECD" w14:textId="77777777" w:rsidR="00F11DDE" w:rsidRDefault="00F11DDE">
      <w:pPr>
        <w:spacing w:line="276" w:lineRule="auto"/>
        <w:jc w:val="both"/>
        <w:rPr>
          <w:rFonts w:ascii="Arial" w:hAnsi="Arial"/>
        </w:rPr>
      </w:pPr>
    </w:p>
    <w:p w14:paraId="760BD0A2" w14:textId="77777777" w:rsidR="00F11DDE" w:rsidRDefault="00AF75F0">
      <w:pPr>
        <w:spacing w:line="276" w:lineRule="auto"/>
        <w:jc w:val="both"/>
        <w:rPr>
          <w:rFonts w:ascii="Arial" w:hAnsi="Arial"/>
        </w:rPr>
      </w:pPr>
      <w:r>
        <w:rPr>
          <w:rFonts w:ascii="Arial" w:hAnsi="Arial"/>
        </w:rPr>
        <w:t>cumpre as exigências de reserva de cargos para pessoa com deficiência e para reabilitado da Previdência Social, previstas em lei e em outras normas específicas.</w:t>
      </w:r>
    </w:p>
    <w:p w14:paraId="3E4FBF9A" w14:textId="77777777" w:rsidR="00F11DDE" w:rsidRDefault="00F11DDE">
      <w:pPr>
        <w:spacing w:line="276" w:lineRule="auto"/>
        <w:jc w:val="center"/>
        <w:rPr>
          <w:rFonts w:ascii="Arial" w:hAnsi="Arial"/>
        </w:rPr>
      </w:pPr>
    </w:p>
    <w:p w14:paraId="14764E64" w14:textId="77777777" w:rsidR="00F11DDE" w:rsidRDefault="00AF75F0">
      <w:pPr>
        <w:spacing w:line="276" w:lineRule="auto"/>
        <w:jc w:val="center"/>
        <w:rPr>
          <w:rFonts w:ascii="Arial" w:hAnsi="Arial"/>
        </w:rPr>
      </w:pPr>
      <w:r>
        <w:rPr>
          <w:rFonts w:ascii="Arial" w:hAnsi="Arial"/>
        </w:rPr>
        <w:t>(Local e data)</w:t>
      </w:r>
    </w:p>
    <w:p w14:paraId="19AA04D5" w14:textId="77777777" w:rsidR="00F11DDE" w:rsidRDefault="00F11DDE">
      <w:pPr>
        <w:spacing w:line="276" w:lineRule="auto"/>
        <w:rPr>
          <w:rFonts w:ascii="Arial" w:hAnsi="Arial"/>
        </w:rPr>
      </w:pPr>
    </w:p>
    <w:p w14:paraId="2A882331" w14:textId="77777777" w:rsidR="00F11DDE" w:rsidRDefault="00F11DDE">
      <w:pPr>
        <w:spacing w:line="276" w:lineRule="auto"/>
        <w:rPr>
          <w:rFonts w:ascii="Arial" w:hAnsi="Arial"/>
        </w:rPr>
      </w:pPr>
    </w:p>
    <w:p w14:paraId="43BAD10A" w14:textId="77777777" w:rsidR="00F11DDE" w:rsidRDefault="00AF75F0">
      <w:pPr>
        <w:spacing w:line="276" w:lineRule="auto"/>
        <w:jc w:val="center"/>
        <w:rPr>
          <w:rFonts w:ascii="Arial" w:hAnsi="Arial"/>
        </w:rPr>
      </w:pPr>
      <w:r>
        <w:rPr>
          <w:rFonts w:ascii="Arial" w:hAnsi="Arial"/>
        </w:rPr>
        <w:t>____________________________________</w:t>
      </w:r>
    </w:p>
    <w:p w14:paraId="70F235FC" w14:textId="77777777" w:rsidR="00F11DDE" w:rsidRDefault="00AF75F0">
      <w:pPr>
        <w:spacing w:before="288" w:after="288" w:line="312" w:lineRule="auto"/>
        <w:jc w:val="center"/>
        <w:rPr>
          <w:rFonts w:ascii="Arial" w:hAnsi="Arial"/>
          <w:bCs/>
        </w:rPr>
      </w:pPr>
      <w:r>
        <w:rPr>
          <w:rFonts w:ascii="Arial" w:hAnsi="Arial"/>
          <w:bCs/>
        </w:rPr>
        <w:t>(Nome/assinatura do representante legal)</w:t>
      </w:r>
    </w:p>
    <w:p w14:paraId="170DFE15" w14:textId="77777777" w:rsidR="00F11DDE" w:rsidRDefault="00F11DDE">
      <w:pPr>
        <w:suppressAutoHyphens w:val="0"/>
        <w:rPr>
          <w:rFonts w:ascii="Arial" w:hAnsi="Arial"/>
          <w:b/>
          <w:bCs/>
        </w:rPr>
      </w:pPr>
    </w:p>
    <w:p w14:paraId="0ED93716" w14:textId="77777777" w:rsidR="00F11DDE" w:rsidRDefault="00F11DDE">
      <w:pPr>
        <w:suppressAutoHyphens w:val="0"/>
        <w:rPr>
          <w:rFonts w:ascii="Arial" w:hAnsi="Arial"/>
          <w:b/>
          <w:bCs/>
        </w:rPr>
      </w:pPr>
    </w:p>
    <w:p w14:paraId="3E22F719" w14:textId="77777777" w:rsidR="00F11DDE" w:rsidRDefault="00F11DDE">
      <w:pPr>
        <w:suppressAutoHyphens w:val="0"/>
        <w:rPr>
          <w:rFonts w:ascii="Arial" w:hAnsi="Arial"/>
          <w:b/>
          <w:bCs/>
        </w:rPr>
      </w:pPr>
    </w:p>
    <w:p w14:paraId="475D3003" w14:textId="77777777" w:rsidR="00F11DDE" w:rsidRDefault="00F11DDE">
      <w:pPr>
        <w:suppressAutoHyphens w:val="0"/>
        <w:rPr>
          <w:rFonts w:ascii="Arial" w:hAnsi="Arial"/>
          <w:b/>
          <w:bCs/>
        </w:rPr>
      </w:pPr>
    </w:p>
    <w:p w14:paraId="5D07C6D1" w14:textId="77777777" w:rsidR="00F11DDE" w:rsidRDefault="00F11DDE">
      <w:pPr>
        <w:suppressAutoHyphens w:val="0"/>
        <w:rPr>
          <w:rFonts w:ascii="Arial" w:hAnsi="Arial"/>
          <w:b/>
          <w:bCs/>
        </w:rPr>
      </w:pPr>
    </w:p>
    <w:p w14:paraId="0D3FC7F2" w14:textId="77777777" w:rsidR="008F5DE9" w:rsidRDefault="008F5DE9">
      <w:pPr>
        <w:suppressAutoHyphens w:val="0"/>
        <w:rPr>
          <w:rFonts w:ascii="Arial" w:hAnsi="Arial"/>
          <w:b/>
          <w:bCs/>
        </w:rPr>
      </w:pPr>
    </w:p>
    <w:p w14:paraId="0E633711" w14:textId="77777777" w:rsidR="00F11DDE" w:rsidRDefault="00F11DDE">
      <w:pPr>
        <w:spacing w:line="276" w:lineRule="auto"/>
        <w:jc w:val="center"/>
        <w:rPr>
          <w:rFonts w:ascii="Arial" w:hAnsi="Arial"/>
          <w:b/>
          <w:bCs/>
        </w:rPr>
      </w:pPr>
    </w:p>
    <w:p w14:paraId="0F443350" w14:textId="77777777" w:rsidR="00F11DDE" w:rsidRDefault="00AF75F0">
      <w:pPr>
        <w:spacing w:line="276" w:lineRule="auto"/>
        <w:jc w:val="center"/>
        <w:rPr>
          <w:rFonts w:ascii="Arial" w:hAnsi="Arial"/>
          <w:b/>
          <w:bCs/>
          <w:sz w:val="36"/>
          <w:szCs w:val="36"/>
        </w:rPr>
      </w:pPr>
      <w:r>
        <w:rPr>
          <w:rFonts w:ascii="Arial" w:hAnsi="Arial"/>
          <w:b/>
          <w:bCs/>
          <w:sz w:val="36"/>
          <w:szCs w:val="36"/>
        </w:rPr>
        <w:t>ANEXO III.2</w:t>
      </w:r>
    </w:p>
    <w:p w14:paraId="46713704" w14:textId="77777777" w:rsidR="00F11DDE" w:rsidRDefault="00F11DDE">
      <w:pPr>
        <w:spacing w:line="276" w:lineRule="auto"/>
        <w:jc w:val="center"/>
        <w:rPr>
          <w:rFonts w:ascii="Arial" w:hAnsi="Arial"/>
          <w:b/>
          <w:bCs/>
          <w:sz w:val="28"/>
          <w:szCs w:val="28"/>
        </w:rPr>
      </w:pPr>
    </w:p>
    <w:p w14:paraId="00585BB7" w14:textId="0B4F4D5D" w:rsidR="00F11DDE" w:rsidRDefault="00AF75F0">
      <w:pPr>
        <w:spacing w:line="276" w:lineRule="auto"/>
        <w:jc w:val="center"/>
        <w:rPr>
          <w:rFonts w:ascii="Arial" w:hAnsi="Arial"/>
          <w:b/>
          <w:sz w:val="36"/>
          <w:szCs w:val="36"/>
        </w:rPr>
      </w:pPr>
      <w:r>
        <w:rPr>
          <w:rFonts w:ascii="Arial" w:hAnsi="Arial"/>
          <w:b/>
          <w:bCs/>
          <w:sz w:val="28"/>
          <w:szCs w:val="28"/>
        </w:rPr>
        <w:t xml:space="preserve">PREGÃO ELETRÔNICO Nº </w:t>
      </w:r>
      <w:r w:rsidR="009632B8">
        <w:rPr>
          <w:rFonts w:ascii="Arial" w:hAnsi="Arial"/>
          <w:b/>
          <w:bCs/>
          <w:sz w:val="28"/>
          <w:szCs w:val="28"/>
        </w:rPr>
        <w:t>060</w:t>
      </w:r>
      <w:r>
        <w:rPr>
          <w:rFonts w:ascii="Arial" w:hAnsi="Arial"/>
          <w:b/>
          <w:bCs/>
          <w:sz w:val="28"/>
          <w:szCs w:val="28"/>
        </w:rPr>
        <w:t>/2026</w:t>
      </w:r>
    </w:p>
    <w:p w14:paraId="58C324FD" w14:textId="77777777" w:rsidR="00F11DDE" w:rsidRDefault="00F11DDE">
      <w:pPr>
        <w:jc w:val="center"/>
        <w:rPr>
          <w:rFonts w:ascii="Arial" w:hAnsi="Arial"/>
          <w:b/>
          <w:bCs/>
          <w:sz w:val="28"/>
          <w:szCs w:val="28"/>
        </w:rPr>
      </w:pPr>
    </w:p>
    <w:p w14:paraId="516EEFE0" w14:textId="3F2576E2" w:rsidR="00F11DDE" w:rsidRDefault="00AF75F0">
      <w:pPr>
        <w:spacing w:line="276" w:lineRule="auto"/>
        <w:jc w:val="center"/>
        <w:rPr>
          <w:rFonts w:ascii="Arial" w:hAnsi="Arial"/>
          <w:b/>
          <w:bCs/>
          <w:sz w:val="28"/>
          <w:szCs w:val="28"/>
        </w:rPr>
      </w:pPr>
      <w:r>
        <w:rPr>
          <w:rFonts w:ascii="Arial" w:hAnsi="Arial"/>
          <w:b/>
          <w:bCs/>
          <w:sz w:val="28"/>
          <w:szCs w:val="28"/>
        </w:rPr>
        <w:t xml:space="preserve">PROCESSO Nº </w:t>
      </w:r>
      <w:r w:rsidR="009632B8">
        <w:rPr>
          <w:rFonts w:ascii="Arial" w:hAnsi="Arial"/>
          <w:b/>
          <w:bCs/>
          <w:sz w:val="28"/>
          <w:szCs w:val="28"/>
        </w:rPr>
        <w:t>288</w:t>
      </w:r>
      <w:r>
        <w:rPr>
          <w:rFonts w:ascii="Arial" w:hAnsi="Arial"/>
          <w:b/>
          <w:bCs/>
          <w:sz w:val="28"/>
          <w:szCs w:val="28"/>
        </w:rPr>
        <w:t>/2026</w:t>
      </w:r>
    </w:p>
    <w:p w14:paraId="27F5572B" w14:textId="77777777" w:rsidR="00F11DDE" w:rsidRDefault="00F11DDE">
      <w:pPr>
        <w:spacing w:line="276" w:lineRule="auto"/>
        <w:jc w:val="center"/>
        <w:rPr>
          <w:rFonts w:ascii="Arial" w:hAnsi="Arial"/>
          <w:b/>
          <w:bCs/>
          <w:sz w:val="28"/>
          <w:szCs w:val="28"/>
        </w:rPr>
      </w:pPr>
    </w:p>
    <w:p w14:paraId="0A1DCA97" w14:textId="77777777" w:rsidR="00F11DDE" w:rsidRDefault="00F11DDE">
      <w:pPr>
        <w:pStyle w:val="Ttulo2"/>
        <w:spacing w:line="276" w:lineRule="auto"/>
        <w:jc w:val="center"/>
        <w:rPr>
          <w:sz w:val="24"/>
        </w:rPr>
      </w:pPr>
    </w:p>
    <w:p w14:paraId="33F1BEA6" w14:textId="77777777" w:rsidR="00F11DDE" w:rsidRDefault="00AF75F0">
      <w:pPr>
        <w:pStyle w:val="Ttulo1"/>
        <w:spacing w:line="276" w:lineRule="auto"/>
        <w:jc w:val="center"/>
        <w:rPr>
          <w:rFonts w:ascii="Arial" w:hAnsi="Arial" w:cs="Arial"/>
          <w:b w:val="0"/>
        </w:rPr>
      </w:pPr>
      <w:r>
        <w:rPr>
          <w:rFonts w:ascii="Arial" w:hAnsi="Arial" w:cs="Arial"/>
        </w:rPr>
        <w:t>MODELO DE DECLARAÇÃO DE ENQUADRAMENTO</w:t>
      </w:r>
    </w:p>
    <w:p w14:paraId="5C2BBE32" w14:textId="77777777" w:rsidR="00F11DDE" w:rsidRDefault="00F11DDE">
      <w:pPr>
        <w:spacing w:line="276" w:lineRule="auto"/>
        <w:rPr>
          <w:rFonts w:ascii="Arial" w:hAnsi="Arial"/>
        </w:rPr>
      </w:pPr>
    </w:p>
    <w:p w14:paraId="152C607B" w14:textId="77777777" w:rsidR="00F11DDE" w:rsidRDefault="00AF75F0">
      <w:pPr>
        <w:spacing w:line="276" w:lineRule="auto"/>
        <w:jc w:val="both"/>
        <w:rPr>
          <w:rFonts w:ascii="Arial" w:hAnsi="Arial"/>
        </w:rPr>
      </w:pPr>
      <w:r>
        <w:rPr>
          <w:rFonts w:ascii="Arial" w:hAnsi="Arial"/>
        </w:rPr>
        <w:t xml:space="preserve">(Qualificação do Proponente – razão social, CPNJ, endereço), por meio de seu representante legal (qualificação do representante legal da proponente), </w:t>
      </w:r>
      <w:r>
        <w:rPr>
          <w:rFonts w:ascii="Arial" w:hAnsi="Arial"/>
          <w:b/>
          <w:bCs/>
        </w:rPr>
        <w:t>DECLARA,</w:t>
      </w:r>
      <w:r>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Pr>
          <w:rFonts w:ascii="Arial" w:hAnsi="Arial"/>
        </w:rPr>
        <w:t>arts</w:t>
      </w:r>
      <w:proofErr w:type="spellEnd"/>
      <w:r>
        <w:rPr>
          <w:rFonts w:ascii="Arial" w:hAnsi="Arial"/>
        </w:rPr>
        <w:t>. 42 a 49, observado o disposto nos §§ 1º ao 3º do art. 4º, da Lei n.º 14.133, de 2021.</w:t>
      </w:r>
    </w:p>
    <w:p w14:paraId="627DF9C4" w14:textId="77777777" w:rsidR="00F11DDE" w:rsidRDefault="00F11DDE">
      <w:pPr>
        <w:spacing w:line="276" w:lineRule="auto"/>
        <w:jc w:val="both"/>
        <w:rPr>
          <w:rFonts w:ascii="Arial" w:hAnsi="Arial"/>
        </w:rPr>
      </w:pPr>
    </w:p>
    <w:p w14:paraId="15E3BF0E" w14:textId="77777777" w:rsidR="00F11DDE" w:rsidRDefault="00F11DDE">
      <w:pPr>
        <w:spacing w:line="276" w:lineRule="auto"/>
        <w:jc w:val="both"/>
        <w:rPr>
          <w:rFonts w:ascii="Arial" w:hAnsi="Arial"/>
        </w:rPr>
      </w:pPr>
    </w:p>
    <w:p w14:paraId="5D25304F" w14:textId="77777777" w:rsidR="00F11DDE" w:rsidRDefault="00F11DDE">
      <w:pPr>
        <w:spacing w:line="276" w:lineRule="auto"/>
        <w:jc w:val="both"/>
        <w:rPr>
          <w:rFonts w:ascii="Arial" w:hAnsi="Arial"/>
        </w:rPr>
      </w:pPr>
    </w:p>
    <w:p w14:paraId="76BB37B0" w14:textId="77777777" w:rsidR="00F11DDE" w:rsidRDefault="00F11DDE">
      <w:pPr>
        <w:spacing w:line="276" w:lineRule="auto"/>
        <w:jc w:val="center"/>
        <w:rPr>
          <w:rFonts w:ascii="Arial" w:hAnsi="Arial"/>
        </w:rPr>
      </w:pPr>
    </w:p>
    <w:p w14:paraId="075457D9" w14:textId="77777777" w:rsidR="00F11DDE" w:rsidRDefault="00AF75F0">
      <w:pPr>
        <w:spacing w:line="276" w:lineRule="auto"/>
        <w:jc w:val="center"/>
        <w:rPr>
          <w:rFonts w:ascii="Arial" w:hAnsi="Arial"/>
        </w:rPr>
      </w:pPr>
      <w:r>
        <w:rPr>
          <w:rFonts w:ascii="Arial" w:hAnsi="Arial"/>
        </w:rPr>
        <w:t>(Local e data)</w:t>
      </w:r>
    </w:p>
    <w:p w14:paraId="49BACB84" w14:textId="77777777" w:rsidR="00F11DDE" w:rsidRDefault="00F11DDE">
      <w:pPr>
        <w:spacing w:line="276" w:lineRule="auto"/>
        <w:rPr>
          <w:rFonts w:ascii="Arial" w:hAnsi="Arial"/>
        </w:rPr>
      </w:pPr>
    </w:p>
    <w:p w14:paraId="1E1E5CD3" w14:textId="77777777" w:rsidR="00F11DDE" w:rsidRDefault="00F11DDE">
      <w:pPr>
        <w:spacing w:line="276" w:lineRule="auto"/>
        <w:rPr>
          <w:rFonts w:ascii="Arial" w:hAnsi="Arial"/>
        </w:rPr>
      </w:pPr>
    </w:p>
    <w:p w14:paraId="0DDBC447" w14:textId="77777777" w:rsidR="00F11DDE" w:rsidRDefault="00F11DDE">
      <w:pPr>
        <w:spacing w:line="276" w:lineRule="auto"/>
        <w:rPr>
          <w:rFonts w:ascii="Arial" w:hAnsi="Arial"/>
        </w:rPr>
      </w:pPr>
    </w:p>
    <w:p w14:paraId="43057F0E" w14:textId="77777777" w:rsidR="00F11DDE" w:rsidRDefault="00AF75F0">
      <w:pPr>
        <w:spacing w:line="276" w:lineRule="auto"/>
        <w:jc w:val="center"/>
        <w:rPr>
          <w:rFonts w:ascii="Arial" w:hAnsi="Arial"/>
        </w:rPr>
      </w:pPr>
      <w:r>
        <w:rPr>
          <w:rFonts w:ascii="Arial" w:hAnsi="Arial"/>
        </w:rPr>
        <w:t xml:space="preserve">     ____________________________________</w:t>
      </w:r>
    </w:p>
    <w:p w14:paraId="44E81CD2" w14:textId="77777777" w:rsidR="00F11DDE" w:rsidRDefault="00AF75F0">
      <w:pPr>
        <w:spacing w:before="288" w:after="288" w:line="312" w:lineRule="auto"/>
        <w:jc w:val="center"/>
        <w:rPr>
          <w:rFonts w:ascii="Arial" w:hAnsi="Arial"/>
          <w:bCs/>
        </w:rPr>
      </w:pPr>
      <w:r>
        <w:rPr>
          <w:rFonts w:ascii="Arial" w:hAnsi="Arial"/>
          <w:bCs/>
        </w:rPr>
        <w:t>(Nome/assinatura do representante legal)</w:t>
      </w:r>
    </w:p>
    <w:p w14:paraId="17A66AE0" w14:textId="77777777" w:rsidR="00F11DDE" w:rsidRDefault="00F11DDE">
      <w:pPr>
        <w:pStyle w:val="Textosimples"/>
        <w:jc w:val="both"/>
        <w:rPr>
          <w:rFonts w:ascii="Arial" w:eastAsia="Lucida Sans Unicode" w:hAnsi="Arial" w:cs="Arial"/>
          <w:sz w:val="24"/>
          <w:szCs w:val="24"/>
        </w:rPr>
      </w:pPr>
      <w:bookmarkStart w:id="75" w:name="_Hlk171331209_Copia_1"/>
      <w:bookmarkEnd w:id="75"/>
    </w:p>
    <w:p w14:paraId="665ECAE5" w14:textId="77777777" w:rsidR="00F11DDE" w:rsidRDefault="00F11DDE">
      <w:pPr>
        <w:jc w:val="center"/>
        <w:rPr>
          <w:rFonts w:ascii="Arial" w:hAnsi="Arial"/>
          <w:b/>
          <w:sz w:val="36"/>
          <w:szCs w:val="36"/>
        </w:rPr>
      </w:pPr>
    </w:p>
    <w:p w14:paraId="5D9AA3E2" w14:textId="77777777" w:rsidR="00F11DDE" w:rsidRDefault="00F11DDE">
      <w:pPr>
        <w:jc w:val="center"/>
        <w:rPr>
          <w:rFonts w:ascii="Arial" w:hAnsi="Arial"/>
          <w:b/>
          <w:sz w:val="36"/>
          <w:szCs w:val="36"/>
        </w:rPr>
      </w:pPr>
    </w:p>
    <w:p w14:paraId="108DF623" w14:textId="77777777" w:rsidR="00F11DDE" w:rsidRDefault="00F11DDE">
      <w:pPr>
        <w:jc w:val="center"/>
        <w:rPr>
          <w:rFonts w:ascii="Arial" w:hAnsi="Arial"/>
          <w:b/>
          <w:sz w:val="36"/>
          <w:szCs w:val="36"/>
        </w:rPr>
      </w:pPr>
    </w:p>
    <w:p w14:paraId="2A481BE1" w14:textId="77777777" w:rsidR="00F11DDE" w:rsidRDefault="00F11DDE">
      <w:pPr>
        <w:rPr>
          <w:rFonts w:ascii="Arial" w:hAnsi="Arial"/>
          <w:b/>
          <w:sz w:val="36"/>
          <w:szCs w:val="36"/>
        </w:rPr>
      </w:pPr>
    </w:p>
    <w:p w14:paraId="1812989C" w14:textId="77777777" w:rsidR="00F510CC" w:rsidRDefault="00F510CC">
      <w:pPr>
        <w:rPr>
          <w:rFonts w:ascii="Arial" w:hAnsi="Arial"/>
          <w:b/>
          <w:sz w:val="36"/>
          <w:szCs w:val="36"/>
        </w:rPr>
      </w:pPr>
    </w:p>
    <w:p w14:paraId="39B630FC" w14:textId="77777777" w:rsidR="00F510CC" w:rsidRDefault="00F510CC">
      <w:pPr>
        <w:rPr>
          <w:rFonts w:ascii="Arial" w:hAnsi="Arial"/>
          <w:b/>
          <w:sz w:val="36"/>
          <w:szCs w:val="36"/>
        </w:rPr>
      </w:pPr>
    </w:p>
    <w:p w14:paraId="2B9CF428" w14:textId="77777777" w:rsidR="005C073F" w:rsidRDefault="005C073F">
      <w:pPr>
        <w:rPr>
          <w:rFonts w:ascii="Arial" w:hAnsi="Arial"/>
          <w:b/>
          <w:sz w:val="36"/>
          <w:szCs w:val="36"/>
        </w:rPr>
      </w:pPr>
    </w:p>
    <w:p w14:paraId="2B623D23" w14:textId="77777777" w:rsidR="00F11DDE" w:rsidRDefault="00AF75F0">
      <w:pPr>
        <w:jc w:val="center"/>
        <w:rPr>
          <w:rFonts w:ascii="Arial" w:hAnsi="Arial"/>
          <w:b/>
          <w:sz w:val="36"/>
          <w:szCs w:val="36"/>
        </w:rPr>
      </w:pPr>
      <w:r>
        <w:rPr>
          <w:rFonts w:ascii="Arial" w:hAnsi="Arial"/>
          <w:b/>
          <w:sz w:val="36"/>
          <w:szCs w:val="36"/>
        </w:rPr>
        <w:t>ANEXO IV – MINUTA DO CONTRATO</w:t>
      </w:r>
    </w:p>
    <w:p w14:paraId="72D03C9B" w14:textId="77777777" w:rsidR="00F11DDE" w:rsidRDefault="00F11DDE">
      <w:pPr>
        <w:rPr>
          <w:rFonts w:ascii="Arial" w:hAnsi="Arial"/>
          <w:b/>
          <w:u w:val="single"/>
        </w:rPr>
      </w:pPr>
    </w:p>
    <w:p w14:paraId="39B1FECB" w14:textId="33DC5A84" w:rsidR="00F11DDE" w:rsidRDefault="00AF75F0">
      <w:pPr>
        <w:jc w:val="center"/>
        <w:rPr>
          <w:rFonts w:ascii="Arial" w:hAnsi="Arial"/>
          <w:b/>
          <w:sz w:val="28"/>
          <w:szCs w:val="28"/>
        </w:rPr>
      </w:pPr>
      <w:r>
        <w:rPr>
          <w:rFonts w:ascii="Arial" w:hAnsi="Arial"/>
          <w:b/>
          <w:sz w:val="28"/>
          <w:szCs w:val="28"/>
        </w:rPr>
        <w:t xml:space="preserve">PREGÃO ELETRÔNICO Nº </w:t>
      </w:r>
      <w:r w:rsidR="009632B8">
        <w:rPr>
          <w:rFonts w:ascii="Arial" w:hAnsi="Arial"/>
          <w:b/>
          <w:sz w:val="28"/>
          <w:szCs w:val="28"/>
        </w:rPr>
        <w:t>060</w:t>
      </w:r>
      <w:r>
        <w:rPr>
          <w:rFonts w:ascii="Arial" w:hAnsi="Arial"/>
          <w:b/>
          <w:sz w:val="28"/>
          <w:szCs w:val="28"/>
        </w:rPr>
        <w:t>/2026</w:t>
      </w:r>
    </w:p>
    <w:p w14:paraId="7C888E94" w14:textId="2F45A153" w:rsidR="00F11DDE" w:rsidRDefault="00AF75F0">
      <w:pPr>
        <w:spacing w:line="276" w:lineRule="auto"/>
        <w:jc w:val="center"/>
        <w:rPr>
          <w:rFonts w:ascii="Arial" w:hAnsi="Arial"/>
          <w:b/>
          <w:bCs/>
          <w:sz w:val="28"/>
          <w:szCs w:val="28"/>
        </w:rPr>
      </w:pPr>
      <w:r>
        <w:rPr>
          <w:rFonts w:ascii="Arial" w:hAnsi="Arial"/>
          <w:b/>
          <w:sz w:val="28"/>
          <w:szCs w:val="28"/>
        </w:rPr>
        <w:t xml:space="preserve">PROCESSO Nº </w:t>
      </w:r>
      <w:r w:rsidR="009632B8">
        <w:rPr>
          <w:rFonts w:ascii="Arial" w:hAnsi="Arial"/>
          <w:b/>
          <w:sz w:val="28"/>
          <w:szCs w:val="28"/>
        </w:rPr>
        <w:t>288</w:t>
      </w:r>
      <w:r>
        <w:rPr>
          <w:rFonts w:ascii="Arial" w:hAnsi="Arial"/>
          <w:b/>
          <w:sz w:val="28"/>
          <w:szCs w:val="28"/>
        </w:rPr>
        <w:t>/2026</w:t>
      </w:r>
    </w:p>
    <w:p w14:paraId="1DD2C5FE" w14:textId="77777777" w:rsidR="00F11DDE" w:rsidRDefault="00F11DDE">
      <w:pPr>
        <w:tabs>
          <w:tab w:val="left" w:pos="4245"/>
          <w:tab w:val="left" w:pos="4605"/>
        </w:tabs>
        <w:jc w:val="both"/>
        <w:rPr>
          <w:rFonts w:ascii="Arial" w:hAnsi="Arial"/>
          <w:b/>
          <w:color w:val="FF0000"/>
        </w:rPr>
      </w:pPr>
    </w:p>
    <w:p w14:paraId="3A026F6D" w14:textId="77777777" w:rsidR="00F11DDE" w:rsidRDefault="00AF75F0">
      <w:pPr>
        <w:tabs>
          <w:tab w:val="left" w:pos="4245"/>
          <w:tab w:val="left" w:pos="4605"/>
        </w:tabs>
        <w:jc w:val="both"/>
        <w:rPr>
          <w:rFonts w:ascii="Arial" w:hAnsi="Arial"/>
          <w:b/>
        </w:rPr>
      </w:pPr>
      <w:r>
        <w:rPr>
          <w:rFonts w:ascii="Arial" w:hAnsi="Arial"/>
          <w:b/>
        </w:rPr>
        <w:t xml:space="preserve">CONTRATO Nº </w:t>
      </w:r>
    </w:p>
    <w:p w14:paraId="0A796D63" w14:textId="77777777" w:rsidR="00F11DDE" w:rsidRDefault="00AF75F0">
      <w:pPr>
        <w:tabs>
          <w:tab w:val="left" w:pos="4245"/>
          <w:tab w:val="left" w:pos="4605"/>
        </w:tabs>
        <w:jc w:val="both"/>
        <w:rPr>
          <w:rFonts w:ascii="Arial" w:hAnsi="Arial"/>
          <w:b/>
        </w:rPr>
      </w:pPr>
      <w:r>
        <w:rPr>
          <w:rFonts w:ascii="Arial" w:hAnsi="Arial"/>
          <w:b/>
        </w:rPr>
        <w:t xml:space="preserve">PROCESSO Nº </w:t>
      </w:r>
    </w:p>
    <w:p w14:paraId="6F6618B3" w14:textId="77777777" w:rsidR="00F11DDE" w:rsidRDefault="00F11DDE">
      <w:pPr>
        <w:jc w:val="both"/>
        <w:rPr>
          <w:rFonts w:ascii="Arial" w:hAnsi="Arial"/>
          <w:b/>
          <w:color w:val="FF0000"/>
        </w:rPr>
      </w:pPr>
    </w:p>
    <w:p w14:paraId="40E47D9C" w14:textId="3D35A025" w:rsidR="00390C17" w:rsidRPr="00390C17" w:rsidRDefault="00AF75F0" w:rsidP="00390C17">
      <w:pPr>
        <w:pStyle w:val="Corpodetexto"/>
        <w:jc w:val="both"/>
        <w:rPr>
          <w:rFonts w:ascii="Arial" w:hAnsi="Arial"/>
          <w:b/>
          <w:sz w:val="24"/>
        </w:rPr>
      </w:pPr>
      <w:r>
        <w:rPr>
          <w:rFonts w:ascii="Arial" w:hAnsi="Arial"/>
          <w:b/>
          <w:sz w:val="24"/>
        </w:rPr>
        <w:t>CONTRATO QUE ENTRE SI CELEBRAM O MUNICÍPIO DE SERTÃOZINHO E A EMPRESA_______________, TENDO POR OBJETO</w:t>
      </w:r>
      <w:r w:rsidR="00390C17">
        <w:rPr>
          <w:rFonts w:ascii="Arial" w:hAnsi="Arial"/>
          <w:b/>
          <w:sz w:val="24"/>
        </w:rPr>
        <w:t xml:space="preserve"> </w:t>
      </w:r>
      <w:r w:rsidR="000B4EDD">
        <w:rPr>
          <w:rFonts w:ascii="Arial" w:hAnsi="Arial"/>
          <w:b/>
          <w:sz w:val="24"/>
        </w:rPr>
        <w:t xml:space="preserve">A </w:t>
      </w:r>
      <w:r w:rsidR="000B4EDD" w:rsidRPr="00AB0C98">
        <w:rPr>
          <w:rFonts w:ascii="Arial" w:hAnsi="Arial" w:cs="Arial"/>
          <w:b/>
          <w:bCs/>
          <w:sz w:val="24"/>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r w:rsidR="000B4EDD">
        <w:rPr>
          <w:rFonts w:ascii="Arial" w:hAnsi="Arial" w:cs="Arial"/>
          <w:b/>
          <w:bCs/>
          <w:sz w:val="24"/>
        </w:rPr>
        <w:t>.</w:t>
      </w:r>
    </w:p>
    <w:p w14:paraId="1C003ED0" w14:textId="77777777" w:rsidR="00F11DDE" w:rsidRDefault="00F11DDE">
      <w:pPr>
        <w:pStyle w:val="texto1"/>
        <w:widowControl w:val="0"/>
        <w:suppressAutoHyphens/>
        <w:spacing w:before="0" w:after="0" w:line="240" w:lineRule="auto"/>
        <w:rPr>
          <w:rFonts w:cs="Arial"/>
          <w:sz w:val="24"/>
          <w:szCs w:val="24"/>
        </w:rPr>
      </w:pPr>
    </w:p>
    <w:p w14:paraId="50767572" w14:textId="36859CC1" w:rsidR="00F11DDE" w:rsidRDefault="00AF75F0">
      <w:pPr>
        <w:pStyle w:val="texto1"/>
        <w:widowControl w:val="0"/>
        <w:suppressAutoHyphens/>
        <w:spacing w:before="0" w:after="0" w:line="240" w:lineRule="auto"/>
        <w:rPr>
          <w:rFonts w:cs="Arial"/>
          <w:sz w:val="24"/>
          <w:szCs w:val="24"/>
        </w:rPr>
      </w:pPr>
      <w:r>
        <w:rPr>
          <w:rFonts w:cs="Arial"/>
          <w:sz w:val="24"/>
          <w:szCs w:val="24"/>
        </w:rPr>
        <w:t xml:space="preserve">Pelo presente instrumento de contrato, de um lado o </w:t>
      </w:r>
      <w:r>
        <w:rPr>
          <w:rFonts w:cs="Arial"/>
          <w:b/>
          <w:sz w:val="24"/>
          <w:szCs w:val="24"/>
        </w:rPr>
        <w:t>MUNICÍPIO DE SERTÃOZINHO</w:t>
      </w:r>
      <w:r>
        <w:rPr>
          <w:rFonts w:cs="Arial"/>
          <w:sz w:val="24"/>
          <w:szCs w:val="24"/>
        </w:rPr>
        <w:t xml:space="preserve">, Estado de São Paulo, com sede na Rua Aprígio de Araújo, nº 837, CNPJ nº 45.371.820/0001-28, doravante denominado </w:t>
      </w:r>
      <w:r>
        <w:rPr>
          <w:rFonts w:cs="Arial"/>
          <w:b/>
          <w:sz w:val="24"/>
          <w:szCs w:val="24"/>
        </w:rPr>
        <w:t>ADMINISTRAÇÃO</w:t>
      </w:r>
      <w:r>
        <w:rPr>
          <w:rFonts w:cs="Arial"/>
          <w:sz w:val="24"/>
          <w:szCs w:val="24"/>
        </w:rPr>
        <w:t xml:space="preserve"> </w:t>
      </w:r>
      <w:r>
        <w:rPr>
          <w:rFonts w:cs="Arial"/>
          <w:b/>
          <w:sz w:val="24"/>
          <w:szCs w:val="24"/>
        </w:rPr>
        <w:t>CONTRATANTE</w:t>
      </w:r>
      <w:r>
        <w:rPr>
          <w:rFonts w:cs="Arial"/>
          <w:sz w:val="24"/>
          <w:szCs w:val="24"/>
        </w:rPr>
        <w:t>, representado neste ato pelo Exmo. Sr. Prefeito Municipal,</w:t>
      </w:r>
      <w:r>
        <w:rPr>
          <w:rFonts w:cs="Arial"/>
          <w:b/>
          <w:sz w:val="24"/>
          <w:szCs w:val="24"/>
        </w:rPr>
        <w:t xml:space="preserve"> </w:t>
      </w:r>
      <w:r>
        <w:rPr>
          <w:b/>
          <w:color w:val="000000"/>
          <w:sz w:val="24"/>
          <w:szCs w:val="24"/>
        </w:rPr>
        <w:t>JOSÉ ALBERTO GIMENEZ</w:t>
      </w:r>
      <w:r>
        <w:rPr>
          <w:rFonts w:cs="Arial"/>
          <w:b/>
          <w:sz w:val="24"/>
          <w:szCs w:val="24"/>
        </w:rPr>
        <w:t xml:space="preserve">, </w:t>
      </w:r>
      <w:r>
        <w:rPr>
          <w:rFonts w:cs="Arial"/>
          <w:sz w:val="24"/>
          <w:szCs w:val="24"/>
        </w:rPr>
        <w:t>e de outro lado a empresa............................... CNPJ nº</w:t>
      </w:r>
      <w:r>
        <w:rPr>
          <w:rFonts w:cs="Arial"/>
          <w:i/>
          <w:sz w:val="24"/>
          <w:szCs w:val="24"/>
        </w:rPr>
        <w:t>.........-......</w:t>
      </w:r>
      <w:r>
        <w:rPr>
          <w:rFonts w:cs="Arial"/>
          <w:sz w:val="24"/>
          <w:szCs w:val="24"/>
        </w:rPr>
        <w:t xml:space="preserve">, com sede na Rua.................., na cidade de ....................., neste ato representada por......, doravante denominada </w:t>
      </w:r>
      <w:r>
        <w:rPr>
          <w:rFonts w:cs="Arial"/>
          <w:b/>
          <w:sz w:val="24"/>
          <w:szCs w:val="24"/>
        </w:rPr>
        <w:t>CONTRATADA</w:t>
      </w:r>
      <w:r>
        <w:rPr>
          <w:rFonts w:cs="Arial"/>
          <w:sz w:val="24"/>
          <w:szCs w:val="24"/>
        </w:rPr>
        <w:t xml:space="preserve">, tendo em vista a homologação do resultado do processo licitatório nº </w:t>
      </w:r>
      <w:r w:rsidR="009632B8">
        <w:rPr>
          <w:rFonts w:cs="Arial"/>
          <w:sz w:val="24"/>
          <w:szCs w:val="24"/>
        </w:rPr>
        <w:t>288</w:t>
      </w:r>
      <w:r>
        <w:rPr>
          <w:rFonts w:cs="Arial"/>
          <w:sz w:val="24"/>
          <w:szCs w:val="24"/>
        </w:rPr>
        <w:t xml:space="preserve">/2026, na modalidade de Pregão Eletrônico nº </w:t>
      </w:r>
      <w:r w:rsidR="009632B8">
        <w:rPr>
          <w:rFonts w:cs="Arial"/>
          <w:sz w:val="24"/>
          <w:szCs w:val="24"/>
        </w:rPr>
        <w:t>060</w:t>
      </w:r>
      <w:r>
        <w:rPr>
          <w:rFonts w:cs="Arial"/>
          <w:sz w:val="24"/>
          <w:szCs w:val="24"/>
        </w:rPr>
        <w:t>/2026, pelo Senhor Prefeito Municipal, pelo tipo de Licitação de menor preço, Lei Federal nº 14.133/2021, com as alterações posteriores, têm entre si justo e acordado o que segue:</w:t>
      </w:r>
    </w:p>
    <w:p w14:paraId="6B8485FB" w14:textId="77777777" w:rsidR="00F11DDE" w:rsidRDefault="00F11DDE">
      <w:pPr>
        <w:pStyle w:val="texto1"/>
        <w:widowControl w:val="0"/>
        <w:suppressAutoHyphens/>
        <w:spacing w:before="0" w:after="0" w:line="240" w:lineRule="auto"/>
        <w:rPr>
          <w:rFonts w:cs="Arial"/>
          <w:sz w:val="24"/>
          <w:szCs w:val="24"/>
        </w:rPr>
      </w:pPr>
    </w:p>
    <w:p w14:paraId="78F3A133" w14:textId="21750BB8" w:rsidR="00F11DDE" w:rsidRPr="00390C17" w:rsidRDefault="00AF75F0" w:rsidP="00390C17">
      <w:pPr>
        <w:jc w:val="both"/>
        <w:rPr>
          <w:rFonts w:ascii="Arial" w:hAnsi="Arial"/>
          <w:b/>
          <w:color w:val="000000"/>
        </w:rPr>
      </w:pPr>
      <w:r>
        <w:rPr>
          <w:rFonts w:ascii="Arial" w:hAnsi="Arial"/>
          <w:b/>
          <w:color w:val="000000"/>
          <w:u w:val="single"/>
        </w:rPr>
        <w:t>CLÁUSULA PRIMEIRA</w:t>
      </w:r>
      <w:r>
        <w:rPr>
          <w:rFonts w:ascii="Arial" w:hAnsi="Arial"/>
          <w:b/>
          <w:color w:val="000000"/>
        </w:rPr>
        <w:t xml:space="preserve"> - DO OBJETO</w:t>
      </w:r>
    </w:p>
    <w:p w14:paraId="357C0FAC" w14:textId="33AB398F" w:rsidR="00F11DDE" w:rsidRDefault="00AF75F0" w:rsidP="00390C17">
      <w:pPr>
        <w:spacing w:before="240"/>
        <w:jc w:val="both"/>
        <w:rPr>
          <w:rFonts w:ascii="Arial" w:hAnsi="Arial"/>
        </w:rPr>
      </w:pPr>
      <w:r>
        <w:rPr>
          <w:rFonts w:ascii="Arial" w:hAnsi="Arial"/>
          <w:color w:val="000000"/>
        </w:rPr>
        <w:t xml:space="preserve">1.1. </w:t>
      </w:r>
      <w:r>
        <w:rPr>
          <w:rFonts w:ascii="Arial" w:hAnsi="Arial"/>
        </w:rPr>
        <w:t xml:space="preserve">Constitui-se objeto do presente instrumento a </w:t>
      </w:r>
      <w:r w:rsidR="000B4EDD" w:rsidRPr="00AB0C98">
        <w:rPr>
          <w:rFonts w:ascii="Arial" w:hAnsi="Arial"/>
          <w:b/>
          <w:bCs/>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r>
        <w:rPr>
          <w:rFonts w:ascii="Arial" w:hAnsi="Arial"/>
          <w:b/>
          <w:bCs/>
        </w:rPr>
        <w:t>,</w:t>
      </w:r>
      <w:r>
        <w:rPr>
          <w:rFonts w:ascii="Arial" w:hAnsi="Arial"/>
        </w:rPr>
        <w:t xml:space="preserve"> conforme termo de referência (anexo) que fica fazendo parte integrante e inseparável deste contrato.</w:t>
      </w:r>
    </w:p>
    <w:p w14:paraId="7AC92367" w14:textId="40F3397B" w:rsidR="004D3F42" w:rsidRDefault="00AF75F0">
      <w:pPr>
        <w:pStyle w:val="WW-Cabealho"/>
        <w:widowControl w:val="0"/>
        <w:tabs>
          <w:tab w:val="clear" w:pos="4419"/>
          <w:tab w:val="clear" w:pos="8838"/>
          <w:tab w:val="left" w:pos="6949"/>
        </w:tabs>
        <w:spacing w:before="240"/>
        <w:jc w:val="both"/>
        <w:rPr>
          <w:rFonts w:ascii="Arial" w:hAnsi="Arial"/>
          <w:color w:val="000000"/>
        </w:rPr>
      </w:pPr>
      <w:r>
        <w:rPr>
          <w:rFonts w:ascii="Arial" w:hAnsi="Arial"/>
          <w:color w:val="000000"/>
        </w:rPr>
        <w:t>1.2. Objeto da contratação:</w:t>
      </w:r>
    </w:p>
    <w:p w14:paraId="303DDABC" w14:textId="77777777" w:rsidR="00904332" w:rsidRDefault="00904332" w:rsidP="00904332">
      <w:pPr>
        <w:pStyle w:val="WW-Cabealho"/>
        <w:widowControl w:val="0"/>
        <w:tabs>
          <w:tab w:val="clear" w:pos="4419"/>
          <w:tab w:val="clear" w:pos="8838"/>
          <w:tab w:val="left" w:pos="6949"/>
        </w:tabs>
        <w:spacing w:before="120"/>
        <w:jc w:val="both"/>
        <w:rPr>
          <w:rFonts w:ascii="Arial" w:hAnsi="Arial"/>
          <w:color w:val="000000"/>
        </w:rPr>
      </w:pPr>
    </w:p>
    <w:tbl>
      <w:tblPr>
        <w:tblW w:w="8926" w:type="dxa"/>
        <w:tblLayout w:type="fixed"/>
        <w:tblLook w:val="0000" w:firstRow="0" w:lastRow="0" w:firstColumn="0" w:lastColumn="0" w:noHBand="0" w:noVBand="0"/>
      </w:tblPr>
      <w:tblGrid>
        <w:gridCol w:w="846"/>
        <w:gridCol w:w="708"/>
        <w:gridCol w:w="706"/>
        <w:gridCol w:w="4481"/>
        <w:gridCol w:w="1053"/>
        <w:gridCol w:w="1132"/>
      </w:tblGrid>
      <w:tr w:rsidR="00F11DDE" w14:paraId="33B2E911" w14:textId="77777777">
        <w:trPr>
          <w:trHeight w:val="645"/>
        </w:trPr>
        <w:tc>
          <w:tcPr>
            <w:tcW w:w="6741" w:type="dxa"/>
            <w:gridSpan w:val="4"/>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ECA4F51" w14:textId="5EAAFB70" w:rsidR="00F11DDE" w:rsidRDefault="00AF75F0">
            <w:pPr>
              <w:jc w:val="center"/>
              <w:rPr>
                <w:rFonts w:ascii="Arial" w:hAnsi="Arial"/>
                <w:b/>
                <w:bCs/>
                <w:color w:val="000000"/>
                <w:kern w:val="0"/>
                <w:lang w:bidi="ar-SA"/>
              </w:rPr>
            </w:pPr>
            <w:r>
              <w:rPr>
                <w:rFonts w:ascii="Arial" w:hAnsi="Arial"/>
                <w:b/>
                <w:bCs/>
                <w:kern w:val="0"/>
                <w:lang w:bidi="ar-SA"/>
              </w:rPr>
              <w:t xml:space="preserve">Objeto licitado por </w:t>
            </w:r>
            <w:r w:rsidR="00C849D0">
              <w:rPr>
                <w:rFonts w:ascii="Arial" w:hAnsi="Arial"/>
                <w:b/>
                <w:bCs/>
                <w:kern w:val="0"/>
                <w:lang w:bidi="ar-SA"/>
              </w:rPr>
              <w:t>item</w:t>
            </w:r>
          </w:p>
        </w:tc>
        <w:tc>
          <w:tcPr>
            <w:tcW w:w="2185" w:type="dxa"/>
            <w:gridSpan w:val="2"/>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2251B5A9" w14:textId="77777777" w:rsidR="00F11DDE" w:rsidRDefault="00AF75F0">
            <w:pPr>
              <w:jc w:val="center"/>
              <w:rPr>
                <w:rFonts w:ascii="Arial" w:hAnsi="Arial"/>
                <w:b/>
                <w:bCs/>
                <w:color w:val="000000"/>
                <w:kern w:val="0"/>
                <w:lang w:bidi="ar-SA"/>
              </w:rPr>
            </w:pPr>
            <w:r>
              <w:rPr>
                <w:rFonts w:ascii="Arial" w:hAnsi="Arial"/>
                <w:b/>
                <w:bCs/>
                <w:color w:val="000000"/>
                <w:kern w:val="0"/>
                <w:lang w:bidi="ar-SA"/>
              </w:rPr>
              <w:t>Valor (R$)</w:t>
            </w:r>
          </w:p>
        </w:tc>
      </w:tr>
      <w:tr w:rsidR="00F11DDE" w14:paraId="4DE8A0A2" w14:textId="77777777">
        <w:trPr>
          <w:trHeight w:val="413"/>
        </w:trPr>
        <w:tc>
          <w:tcPr>
            <w:tcW w:w="84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71A3EE64" w14:textId="77777777" w:rsidR="00F11DDE" w:rsidRDefault="00AF75F0">
            <w:pPr>
              <w:jc w:val="center"/>
              <w:rPr>
                <w:rFonts w:ascii="Arial" w:hAnsi="Arial"/>
              </w:rPr>
            </w:pPr>
            <w:r>
              <w:rPr>
                <w:rFonts w:ascii="Arial" w:hAnsi="Arial"/>
                <w:b/>
                <w:bCs/>
                <w:color w:val="000000"/>
                <w:kern w:val="0"/>
                <w:lang w:bidi="ar-SA"/>
              </w:rPr>
              <w:t>Item</w:t>
            </w:r>
          </w:p>
        </w:tc>
        <w:tc>
          <w:tcPr>
            <w:tcW w:w="708"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38FD5B87" w14:textId="77777777" w:rsidR="00F11DDE" w:rsidRDefault="00AF75F0">
            <w:pPr>
              <w:jc w:val="center"/>
              <w:rPr>
                <w:rFonts w:ascii="Arial" w:hAnsi="Arial"/>
                <w:b/>
                <w:bCs/>
                <w:color w:val="000000"/>
                <w:kern w:val="0"/>
                <w:lang w:bidi="ar-SA"/>
              </w:rPr>
            </w:pPr>
            <w:proofErr w:type="spellStart"/>
            <w:r>
              <w:rPr>
                <w:rFonts w:ascii="Arial" w:hAnsi="Arial"/>
                <w:b/>
                <w:bCs/>
                <w:color w:val="000000"/>
                <w:kern w:val="0"/>
                <w:lang w:bidi="ar-SA"/>
              </w:rPr>
              <w:t>Qtd</w:t>
            </w:r>
            <w:proofErr w:type="spellEnd"/>
          </w:p>
        </w:tc>
        <w:tc>
          <w:tcPr>
            <w:tcW w:w="706"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6AAD24C7" w14:textId="77777777" w:rsidR="00F11DDE" w:rsidRDefault="00AF75F0">
            <w:pPr>
              <w:jc w:val="center"/>
              <w:rPr>
                <w:rFonts w:ascii="Arial" w:hAnsi="Arial"/>
                <w:b/>
                <w:bCs/>
                <w:color w:val="000000"/>
                <w:kern w:val="0"/>
                <w:lang w:bidi="ar-SA"/>
              </w:rPr>
            </w:pPr>
            <w:r>
              <w:rPr>
                <w:rFonts w:ascii="Arial" w:hAnsi="Arial"/>
                <w:b/>
                <w:bCs/>
                <w:color w:val="000000"/>
                <w:kern w:val="0"/>
                <w:lang w:bidi="ar-SA"/>
              </w:rPr>
              <w:t>Un</w:t>
            </w:r>
          </w:p>
        </w:tc>
        <w:tc>
          <w:tcPr>
            <w:tcW w:w="4481"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F68E53A" w14:textId="77777777" w:rsidR="00F11DDE" w:rsidRDefault="00AF75F0">
            <w:pPr>
              <w:jc w:val="center"/>
              <w:rPr>
                <w:rFonts w:ascii="Arial" w:hAnsi="Arial"/>
              </w:rPr>
            </w:pPr>
            <w:r>
              <w:rPr>
                <w:rFonts w:ascii="Arial" w:hAnsi="Arial"/>
                <w:b/>
                <w:bCs/>
                <w:color w:val="000000"/>
                <w:kern w:val="0"/>
                <w:lang w:bidi="ar-SA"/>
              </w:rPr>
              <w:t>Descrição</w:t>
            </w:r>
          </w:p>
        </w:tc>
        <w:tc>
          <w:tcPr>
            <w:tcW w:w="1053"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462E8A02" w14:textId="77777777" w:rsidR="00F11DDE" w:rsidRDefault="00AF75F0">
            <w:pPr>
              <w:jc w:val="center"/>
              <w:rPr>
                <w:rFonts w:ascii="Arial" w:hAnsi="Arial"/>
              </w:rPr>
            </w:pPr>
            <w:r>
              <w:rPr>
                <w:rFonts w:ascii="Arial" w:hAnsi="Arial"/>
                <w:b/>
                <w:bCs/>
                <w:color w:val="000000"/>
                <w:kern w:val="0"/>
                <w:lang w:bidi="ar-SA"/>
              </w:rPr>
              <w:t>Unit</w:t>
            </w:r>
          </w:p>
        </w:tc>
        <w:tc>
          <w:tcPr>
            <w:tcW w:w="1132" w:type="dxa"/>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14:paraId="02714174" w14:textId="77777777" w:rsidR="00F11DDE" w:rsidRDefault="00AF75F0">
            <w:pPr>
              <w:jc w:val="center"/>
              <w:rPr>
                <w:rFonts w:ascii="Arial" w:hAnsi="Arial"/>
              </w:rPr>
            </w:pPr>
            <w:r>
              <w:rPr>
                <w:rFonts w:ascii="Arial" w:hAnsi="Arial"/>
                <w:b/>
                <w:bCs/>
                <w:color w:val="000000"/>
                <w:kern w:val="0"/>
                <w:lang w:bidi="ar-SA"/>
              </w:rPr>
              <w:t>Total</w:t>
            </w:r>
          </w:p>
        </w:tc>
      </w:tr>
      <w:tr w:rsidR="00F11DDE" w14:paraId="1E15B51A" w14:textId="77777777">
        <w:tc>
          <w:tcPr>
            <w:tcW w:w="846" w:type="dxa"/>
            <w:tcBorders>
              <w:top w:val="single" w:sz="4" w:space="0" w:color="000000"/>
              <w:left w:val="single" w:sz="4" w:space="0" w:color="000000"/>
              <w:bottom w:val="single" w:sz="4" w:space="0" w:color="000000"/>
              <w:right w:val="single" w:sz="4" w:space="0" w:color="000000"/>
            </w:tcBorders>
            <w:vAlign w:val="center"/>
          </w:tcPr>
          <w:p w14:paraId="7067481C" w14:textId="77777777" w:rsidR="00F11DDE" w:rsidRDefault="00F11DDE">
            <w:pPr>
              <w:jc w:val="center"/>
              <w:rPr>
                <w:rFonts w:ascii="Arial" w:hAnsi="Arial"/>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546422C" w14:textId="77777777" w:rsidR="00F11DDE" w:rsidRDefault="00F11DDE">
            <w:pPr>
              <w:jc w:val="center"/>
              <w:rPr>
                <w:rFonts w:ascii="Arial" w:hAnsi="Arial"/>
                <w:b/>
                <w:bCs/>
                <w:color w:val="000000"/>
                <w:kern w:val="0"/>
                <w:lang w:bidi="ar-SA"/>
              </w:rPr>
            </w:pPr>
          </w:p>
        </w:tc>
        <w:tc>
          <w:tcPr>
            <w:tcW w:w="706" w:type="dxa"/>
            <w:tcBorders>
              <w:top w:val="single" w:sz="4" w:space="0" w:color="000000"/>
              <w:left w:val="single" w:sz="4" w:space="0" w:color="000000"/>
              <w:bottom w:val="single" w:sz="4" w:space="0" w:color="000000"/>
              <w:right w:val="single" w:sz="4" w:space="0" w:color="000000"/>
            </w:tcBorders>
            <w:vAlign w:val="center"/>
          </w:tcPr>
          <w:p w14:paraId="33657052" w14:textId="77777777" w:rsidR="00F11DDE" w:rsidRDefault="00F11DDE">
            <w:pPr>
              <w:jc w:val="center"/>
              <w:rPr>
                <w:rFonts w:ascii="Arial" w:hAnsi="Arial"/>
                <w:b/>
                <w:bCs/>
                <w:color w:val="000000"/>
                <w:kern w:val="0"/>
                <w:lang w:bidi="ar-SA"/>
              </w:rPr>
            </w:pPr>
          </w:p>
        </w:tc>
        <w:tc>
          <w:tcPr>
            <w:tcW w:w="4481" w:type="dxa"/>
            <w:tcBorders>
              <w:top w:val="single" w:sz="4" w:space="0" w:color="000000"/>
              <w:left w:val="single" w:sz="4" w:space="0" w:color="000000"/>
              <w:bottom w:val="single" w:sz="4" w:space="0" w:color="000000"/>
              <w:right w:val="single" w:sz="4" w:space="0" w:color="000000"/>
            </w:tcBorders>
            <w:vAlign w:val="center"/>
          </w:tcPr>
          <w:p w14:paraId="5592C790" w14:textId="77777777" w:rsidR="00F11DDE" w:rsidRDefault="00F11DDE">
            <w:pPr>
              <w:jc w:val="both"/>
              <w:rPr>
                <w:rFonts w:ascii="Arial" w:hAnsi="Arial"/>
              </w:rPr>
            </w:pPr>
          </w:p>
        </w:tc>
        <w:tc>
          <w:tcPr>
            <w:tcW w:w="1053" w:type="dxa"/>
            <w:tcBorders>
              <w:top w:val="single" w:sz="4" w:space="0" w:color="000000"/>
              <w:left w:val="single" w:sz="4" w:space="0" w:color="000000"/>
              <w:bottom w:val="single" w:sz="4" w:space="0" w:color="000000"/>
              <w:right w:val="single" w:sz="4" w:space="0" w:color="000000"/>
            </w:tcBorders>
            <w:vAlign w:val="center"/>
          </w:tcPr>
          <w:p w14:paraId="7AFECDFA" w14:textId="77777777" w:rsidR="00F11DDE" w:rsidRDefault="00F11DDE">
            <w:pPr>
              <w:jc w:val="both"/>
              <w:rPr>
                <w:rFonts w:ascii="Arial" w:hAnsi="Arial"/>
                <w:b/>
                <w:bCs/>
                <w:color w:val="000000"/>
              </w:rPr>
            </w:pPr>
          </w:p>
        </w:tc>
        <w:tc>
          <w:tcPr>
            <w:tcW w:w="1132" w:type="dxa"/>
            <w:tcBorders>
              <w:top w:val="single" w:sz="4" w:space="0" w:color="000000"/>
              <w:left w:val="single" w:sz="4" w:space="0" w:color="000000"/>
              <w:bottom w:val="single" w:sz="4" w:space="0" w:color="000000"/>
              <w:right w:val="single" w:sz="4" w:space="0" w:color="000000"/>
            </w:tcBorders>
            <w:vAlign w:val="center"/>
          </w:tcPr>
          <w:p w14:paraId="1C30FAE4" w14:textId="77777777" w:rsidR="00F11DDE" w:rsidRDefault="00F11DDE">
            <w:pPr>
              <w:jc w:val="both"/>
              <w:rPr>
                <w:rFonts w:ascii="Arial" w:hAnsi="Arial"/>
                <w:b/>
                <w:bCs/>
                <w:color w:val="000000"/>
              </w:rPr>
            </w:pPr>
          </w:p>
        </w:tc>
      </w:tr>
      <w:tr w:rsidR="00F11DDE" w14:paraId="29B4AA1A" w14:textId="77777777">
        <w:trPr>
          <w:trHeight w:val="423"/>
        </w:trPr>
        <w:tc>
          <w:tcPr>
            <w:tcW w:w="6741" w:type="dxa"/>
            <w:gridSpan w:val="4"/>
            <w:tcBorders>
              <w:top w:val="single" w:sz="4" w:space="0" w:color="000000"/>
              <w:left w:val="single" w:sz="4" w:space="0" w:color="000000"/>
              <w:bottom w:val="single" w:sz="4" w:space="0" w:color="000000"/>
              <w:right w:val="single" w:sz="4" w:space="0" w:color="000000"/>
            </w:tcBorders>
            <w:vAlign w:val="center"/>
          </w:tcPr>
          <w:p w14:paraId="41D169BB" w14:textId="77777777" w:rsidR="00F11DDE" w:rsidRDefault="00AF75F0">
            <w:pPr>
              <w:jc w:val="right"/>
              <w:rPr>
                <w:rFonts w:ascii="Arial" w:hAnsi="Arial"/>
                <w:b/>
                <w:bCs/>
                <w:color w:val="000000"/>
                <w:lang w:eastAsia="pt-BR"/>
              </w:rPr>
            </w:pPr>
            <w:r>
              <w:rPr>
                <w:rFonts w:ascii="Arial" w:hAnsi="Arial"/>
                <w:b/>
                <w:bCs/>
                <w:color w:val="000000"/>
                <w:lang w:eastAsia="pt-BR"/>
              </w:rPr>
              <w:t>TOTAL</w:t>
            </w:r>
          </w:p>
        </w:tc>
        <w:tc>
          <w:tcPr>
            <w:tcW w:w="2185" w:type="dxa"/>
            <w:gridSpan w:val="2"/>
            <w:tcBorders>
              <w:top w:val="single" w:sz="4" w:space="0" w:color="000000"/>
              <w:left w:val="single" w:sz="4" w:space="0" w:color="000000"/>
              <w:bottom w:val="single" w:sz="4" w:space="0" w:color="000000"/>
              <w:right w:val="single" w:sz="4" w:space="0" w:color="000000"/>
            </w:tcBorders>
            <w:vAlign w:val="center"/>
          </w:tcPr>
          <w:p w14:paraId="19D2091F" w14:textId="77777777" w:rsidR="00F11DDE" w:rsidRDefault="00AF75F0">
            <w:pPr>
              <w:jc w:val="center"/>
              <w:rPr>
                <w:rFonts w:ascii="Arial" w:hAnsi="Arial"/>
                <w:b/>
                <w:bCs/>
                <w:color w:val="000000"/>
              </w:rPr>
            </w:pPr>
            <w:r>
              <w:rPr>
                <w:rFonts w:ascii="Arial" w:hAnsi="Arial"/>
                <w:b/>
                <w:bCs/>
                <w:color w:val="000000"/>
              </w:rPr>
              <w:t>R$</w:t>
            </w:r>
          </w:p>
        </w:tc>
      </w:tr>
    </w:tbl>
    <w:p w14:paraId="12EE77FF" w14:textId="77777777" w:rsidR="00F11DDE" w:rsidRDefault="00F11DDE">
      <w:pPr>
        <w:pStyle w:val="Nivel2"/>
        <w:widowControl w:val="0"/>
        <w:numPr>
          <w:ilvl w:val="0"/>
          <w:numId w:val="0"/>
        </w:numPr>
        <w:suppressAutoHyphens/>
        <w:spacing w:before="0" w:after="0" w:line="240" w:lineRule="auto"/>
        <w:rPr>
          <w:sz w:val="24"/>
          <w:szCs w:val="24"/>
        </w:rPr>
      </w:pPr>
    </w:p>
    <w:p w14:paraId="617E2F3A" w14:textId="77777777" w:rsidR="00F11DDE" w:rsidRDefault="00AF75F0">
      <w:pPr>
        <w:pStyle w:val="Nivel2"/>
        <w:widowControl w:val="0"/>
        <w:numPr>
          <w:ilvl w:val="0"/>
          <w:numId w:val="0"/>
        </w:numPr>
        <w:suppressAutoHyphens/>
        <w:spacing w:before="0" w:after="0" w:line="240" w:lineRule="auto"/>
        <w:rPr>
          <w:sz w:val="24"/>
          <w:szCs w:val="24"/>
        </w:rPr>
      </w:pPr>
      <w:r>
        <w:rPr>
          <w:sz w:val="24"/>
          <w:szCs w:val="24"/>
        </w:rPr>
        <w:t>1.3. Vinculam esta contratação, independentemente de transcrição:</w:t>
      </w:r>
    </w:p>
    <w:p w14:paraId="40E6A9C0" w14:textId="77777777" w:rsidR="00F11DDE" w:rsidRDefault="00AF75F0">
      <w:pPr>
        <w:pStyle w:val="Nivel3"/>
        <w:widowControl w:val="0"/>
        <w:numPr>
          <w:ilvl w:val="0"/>
          <w:numId w:val="0"/>
        </w:numPr>
        <w:suppressAutoHyphens/>
        <w:spacing w:after="0" w:line="240" w:lineRule="auto"/>
        <w:rPr>
          <w:sz w:val="24"/>
          <w:szCs w:val="24"/>
        </w:rPr>
      </w:pPr>
      <w:r>
        <w:rPr>
          <w:sz w:val="24"/>
          <w:szCs w:val="24"/>
        </w:rPr>
        <w:lastRenderedPageBreak/>
        <w:t>1.3.1. O termo de referência;</w:t>
      </w:r>
    </w:p>
    <w:p w14:paraId="6C0AF0E1" w14:textId="77777777" w:rsidR="00F11DDE" w:rsidRDefault="00AF75F0">
      <w:pPr>
        <w:pStyle w:val="Nivel3"/>
        <w:widowControl w:val="0"/>
        <w:numPr>
          <w:ilvl w:val="0"/>
          <w:numId w:val="0"/>
        </w:numPr>
        <w:suppressAutoHyphens/>
        <w:spacing w:after="0" w:line="240" w:lineRule="auto"/>
        <w:rPr>
          <w:sz w:val="24"/>
          <w:szCs w:val="24"/>
        </w:rPr>
      </w:pPr>
      <w:r>
        <w:rPr>
          <w:sz w:val="24"/>
          <w:szCs w:val="24"/>
        </w:rPr>
        <w:t>1.3.2. O edital da licitação;</w:t>
      </w:r>
    </w:p>
    <w:p w14:paraId="7AC7E889" w14:textId="77777777" w:rsidR="00F11DDE" w:rsidRDefault="00AF75F0">
      <w:pPr>
        <w:pStyle w:val="Nivel3"/>
        <w:widowControl w:val="0"/>
        <w:numPr>
          <w:ilvl w:val="0"/>
          <w:numId w:val="0"/>
        </w:numPr>
        <w:suppressAutoHyphens/>
        <w:spacing w:after="0" w:line="240" w:lineRule="auto"/>
        <w:rPr>
          <w:sz w:val="24"/>
          <w:szCs w:val="24"/>
        </w:rPr>
      </w:pPr>
      <w:r>
        <w:rPr>
          <w:sz w:val="24"/>
          <w:szCs w:val="24"/>
        </w:rPr>
        <w:t>1.3.3. A proposta do contratado;</w:t>
      </w:r>
    </w:p>
    <w:p w14:paraId="6230D943" w14:textId="77777777" w:rsidR="00F11DDE" w:rsidRDefault="00AF75F0">
      <w:pPr>
        <w:pStyle w:val="Nivel3"/>
        <w:widowControl w:val="0"/>
        <w:numPr>
          <w:ilvl w:val="0"/>
          <w:numId w:val="0"/>
        </w:numPr>
        <w:suppressAutoHyphens/>
        <w:spacing w:after="0" w:line="240" w:lineRule="auto"/>
        <w:rPr>
          <w:sz w:val="24"/>
          <w:szCs w:val="24"/>
        </w:rPr>
      </w:pPr>
      <w:r>
        <w:rPr>
          <w:sz w:val="24"/>
          <w:szCs w:val="24"/>
        </w:rPr>
        <w:t>1.3.4. Eventuais anexos dos documentos supracitados.</w:t>
      </w:r>
    </w:p>
    <w:p w14:paraId="070BC52C" w14:textId="77777777" w:rsidR="00F11DDE" w:rsidRDefault="00AF75F0">
      <w:pPr>
        <w:spacing w:before="240"/>
        <w:jc w:val="both"/>
        <w:rPr>
          <w:rFonts w:ascii="Arial" w:hAnsi="Arial"/>
        </w:rPr>
      </w:pPr>
      <w:r>
        <w:rPr>
          <w:rFonts w:ascii="Arial" w:hAnsi="Arial"/>
          <w:b/>
          <w:u w:val="single"/>
        </w:rPr>
        <w:t>CLÁUSULA SEGUNDA</w:t>
      </w:r>
      <w:r>
        <w:rPr>
          <w:rFonts w:ascii="Arial" w:hAnsi="Arial"/>
          <w:b/>
        </w:rPr>
        <w:t xml:space="preserve"> – VIGÊNCIA E PRORROGAÇÃO</w:t>
      </w:r>
    </w:p>
    <w:p w14:paraId="6997D6B0" w14:textId="2033F95A" w:rsidR="00F11DDE" w:rsidRPr="00CE436D" w:rsidRDefault="00AF75F0">
      <w:pPr>
        <w:spacing w:before="200" w:after="200"/>
        <w:jc w:val="both"/>
        <w:rPr>
          <w:rFonts w:ascii="Arial" w:hAnsi="Arial"/>
        </w:rPr>
      </w:pPr>
      <w:r w:rsidRPr="00CE436D">
        <w:rPr>
          <w:rFonts w:ascii="Arial" w:hAnsi="Arial"/>
        </w:rPr>
        <w:t xml:space="preserve">2.1. A vigência contratual será de </w:t>
      </w:r>
      <w:r w:rsidR="00C61D7C" w:rsidRPr="00CE436D">
        <w:rPr>
          <w:rFonts w:ascii="Arial" w:hAnsi="Arial"/>
          <w:b/>
          <w:bCs/>
        </w:rPr>
        <w:t>0</w:t>
      </w:r>
      <w:r w:rsidRPr="00CE436D">
        <w:rPr>
          <w:rFonts w:ascii="Arial" w:hAnsi="Arial"/>
          <w:b/>
          <w:bCs/>
        </w:rPr>
        <w:t>2 (do</w:t>
      </w:r>
      <w:r w:rsidR="00C61D7C" w:rsidRPr="00CE436D">
        <w:rPr>
          <w:rFonts w:ascii="Arial" w:hAnsi="Arial"/>
          <w:b/>
          <w:bCs/>
        </w:rPr>
        <w:t>is</w:t>
      </w:r>
      <w:r w:rsidRPr="00CE436D">
        <w:rPr>
          <w:rFonts w:ascii="Arial" w:hAnsi="Arial"/>
          <w:b/>
          <w:bCs/>
        </w:rPr>
        <w:t>) meses,</w:t>
      </w:r>
      <w:r w:rsidRPr="00CE436D">
        <w:rPr>
          <w:rFonts w:ascii="Arial" w:hAnsi="Arial"/>
        </w:rPr>
        <w:t xml:space="preserve"> contados a partir da data indicada pelo CONTRATANTE na Autorização de Fornecimento, expedida pela Secretaria requisitante.</w:t>
      </w:r>
    </w:p>
    <w:p w14:paraId="4D622B93" w14:textId="77777777" w:rsidR="00F11DDE" w:rsidRDefault="00AF75F0">
      <w:pPr>
        <w:pStyle w:val="Nivel01"/>
      </w:pPr>
      <w:r>
        <w:t xml:space="preserve">CLÁUSULA </w:t>
      </w:r>
      <w:r>
        <w:tab/>
        <w:t>TERCEIRA - MODELOS DE EXECUÇÃO E GESTÃO CONTRATUAIS</w:t>
      </w:r>
    </w:p>
    <w:p w14:paraId="4A2E79F2" w14:textId="77777777" w:rsidR="00F11DDE" w:rsidRDefault="00AF75F0" w:rsidP="00380B33">
      <w:pPr>
        <w:spacing w:before="120"/>
        <w:jc w:val="both"/>
        <w:rPr>
          <w:rFonts w:ascii="Arial" w:hAnsi="Arial"/>
        </w:rPr>
      </w:pPr>
      <w:r>
        <w:rPr>
          <w:rFonts w:ascii="Arial" w:hAnsi="Arial"/>
        </w:rPr>
        <w:t>3.1. O regime de execução contratual, os modelos de gestão e de execução, assim como os prazos e condições de conclusão, entrega, observação e recebimento do objeto constam no termo de referência.</w:t>
      </w:r>
      <w:bookmarkStart w:id="76" w:name="_Ref108341857"/>
    </w:p>
    <w:p w14:paraId="7150299B" w14:textId="03DC5B2F" w:rsidR="00531965" w:rsidRDefault="00AF75F0">
      <w:pPr>
        <w:spacing w:before="240"/>
        <w:jc w:val="both"/>
        <w:rPr>
          <w:rFonts w:ascii="Arial" w:hAnsi="Arial"/>
          <w:b/>
          <w:bCs/>
        </w:rPr>
      </w:pPr>
      <w:r>
        <w:rPr>
          <w:rFonts w:ascii="Arial" w:hAnsi="Arial"/>
          <w:b/>
          <w:bCs/>
        </w:rPr>
        <w:t>3.2. MATRIZ DE RISCO:</w:t>
      </w:r>
      <w:bookmarkEnd w:id="76"/>
    </w:p>
    <w:p w14:paraId="79DA213B" w14:textId="77777777" w:rsidR="00EF6D79" w:rsidRDefault="00EF6D79">
      <w:pPr>
        <w:spacing w:before="240"/>
        <w:jc w:val="both"/>
        <w:rPr>
          <w:rFonts w:ascii="Arial" w:hAnsi="Arial"/>
          <w:b/>
          <w:bCs/>
        </w:rPr>
      </w:pPr>
    </w:p>
    <w:tbl>
      <w:tblPr>
        <w:tblW w:w="9781" w:type="dxa"/>
        <w:tblInd w:w="108" w:type="dxa"/>
        <w:tblLayout w:type="fixed"/>
        <w:tblLook w:val="0000" w:firstRow="0" w:lastRow="0" w:firstColumn="0" w:lastColumn="0" w:noHBand="0" w:noVBand="0"/>
      </w:tblPr>
      <w:tblGrid>
        <w:gridCol w:w="1418"/>
        <w:gridCol w:w="1276"/>
        <w:gridCol w:w="2126"/>
        <w:gridCol w:w="992"/>
        <w:gridCol w:w="992"/>
        <w:gridCol w:w="1418"/>
        <w:gridCol w:w="1559"/>
      </w:tblGrid>
      <w:tr w:rsidR="00EF6D79" w:rsidRPr="009078E0" w14:paraId="01254DD2" w14:textId="77777777" w:rsidTr="004933C5">
        <w:trPr>
          <w:trHeight w:val="746"/>
        </w:trPr>
        <w:tc>
          <w:tcPr>
            <w:tcW w:w="1418" w:type="dxa"/>
            <w:tcBorders>
              <w:top w:val="single" w:sz="4" w:space="0" w:color="000000"/>
              <w:left w:val="single" w:sz="4" w:space="0" w:color="000000"/>
              <w:bottom w:val="single" w:sz="4" w:space="0" w:color="000000"/>
              <w:right w:val="single" w:sz="4" w:space="0" w:color="000000"/>
            </w:tcBorders>
          </w:tcPr>
          <w:p w14:paraId="5612CDF0"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Categoria do Risco</w:t>
            </w:r>
          </w:p>
        </w:tc>
        <w:tc>
          <w:tcPr>
            <w:tcW w:w="1276" w:type="dxa"/>
            <w:tcBorders>
              <w:top w:val="single" w:sz="4" w:space="0" w:color="000000"/>
              <w:left w:val="single" w:sz="4" w:space="0" w:color="000000"/>
              <w:bottom w:val="single" w:sz="4" w:space="0" w:color="000000"/>
              <w:right w:val="single" w:sz="4" w:space="0" w:color="000000"/>
            </w:tcBorders>
          </w:tcPr>
          <w:p w14:paraId="2A734D7A"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Descrição do Risco</w:t>
            </w:r>
          </w:p>
        </w:tc>
        <w:tc>
          <w:tcPr>
            <w:tcW w:w="2126" w:type="dxa"/>
            <w:tcBorders>
              <w:top w:val="single" w:sz="4" w:space="0" w:color="000000"/>
              <w:left w:val="single" w:sz="4" w:space="0" w:color="000000"/>
              <w:bottom w:val="single" w:sz="4" w:space="0" w:color="000000"/>
              <w:right w:val="single" w:sz="4" w:space="0" w:color="000000"/>
            </w:tcBorders>
          </w:tcPr>
          <w:p w14:paraId="246FFA45"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Consequência</w:t>
            </w:r>
          </w:p>
        </w:tc>
        <w:tc>
          <w:tcPr>
            <w:tcW w:w="992" w:type="dxa"/>
            <w:tcBorders>
              <w:top w:val="single" w:sz="4" w:space="0" w:color="000000"/>
              <w:left w:val="single" w:sz="4" w:space="0" w:color="000000"/>
              <w:bottom w:val="single" w:sz="4" w:space="0" w:color="000000"/>
              <w:right w:val="single" w:sz="4" w:space="0" w:color="000000"/>
            </w:tcBorders>
          </w:tcPr>
          <w:p w14:paraId="76E0DE56"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Probabilidade</w:t>
            </w:r>
          </w:p>
        </w:tc>
        <w:tc>
          <w:tcPr>
            <w:tcW w:w="992" w:type="dxa"/>
            <w:tcBorders>
              <w:top w:val="single" w:sz="4" w:space="0" w:color="000000"/>
              <w:left w:val="single" w:sz="4" w:space="0" w:color="000000"/>
              <w:bottom w:val="single" w:sz="4" w:space="0" w:color="000000"/>
              <w:right w:val="single" w:sz="4" w:space="0" w:color="000000"/>
            </w:tcBorders>
          </w:tcPr>
          <w:p w14:paraId="2BBE8F11"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Impacto</w:t>
            </w:r>
          </w:p>
        </w:tc>
        <w:tc>
          <w:tcPr>
            <w:tcW w:w="1418" w:type="dxa"/>
            <w:tcBorders>
              <w:top w:val="single" w:sz="4" w:space="0" w:color="000000"/>
              <w:left w:val="single" w:sz="4" w:space="0" w:color="000000"/>
              <w:bottom w:val="single" w:sz="4" w:space="0" w:color="000000"/>
            </w:tcBorders>
          </w:tcPr>
          <w:p w14:paraId="48834289"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Plano de Mitigação</w:t>
            </w:r>
          </w:p>
        </w:tc>
        <w:tc>
          <w:tcPr>
            <w:tcW w:w="1559" w:type="dxa"/>
            <w:tcBorders>
              <w:top w:val="single" w:sz="4" w:space="0" w:color="000000"/>
              <w:left w:val="single" w:sz="4" w:space="0" w:color="000000"/>
              <w:bottom w:val="single" w:sz="4" w:space="0" w:color="000000"/>
              <w:right w:val="single" w:sz="4" w:space="0" w:color="000000"/>
            </w:tcBorders>
          </w:tcPr>
          <w:p w14:paraId="6E9C66EC" w14:textId="77777777" w:rsidR="00EF6D79" w:rsidRPr="00EF6D79" w:rsidRDefault="00EF6D79" w:rsidP="004933C5">
            <w:pPr>
              <w:spacing w:before="120" w:after="120"/>
              <w:rPr>
                <w:rFonts w:ascii="Arial" w:hAnsi="Arial"/>
                <w:sz w:val="18"/>
                <w:szCs w:val="18"/>
              </w:rPr>
            </w:pPr>
            <w:r w:rsidRPr="00EF6D79">
              <w:rPr>
                <w:rFonts w:ascii="Arial" w:hAnsi="Arial"/>
                <w:b/>
                <w:bCs/>
                <w:sz w:val="18"/>
                <w:szCs w:val="18"/>
              </w:rPr>
              <w:t>Responsabilidade</w:t>
            </w:r>
          </w:p>
        </w:tc>
      </w:tr>
      <w:tr w:rsidR="00EF6D79" w:rsidRPr="009078E0" w14:paraId="45E68275" w14:textId="77777777" w:rsidTr="004933C5">
        <w:trPr>
          <w:trHeight w:val="553"/>
        </w:trPr>
        <w:tc>
          <w:tcPr>
            <w:tcW w:w="1418" w:type="dxa"/>
            <w:tcBorders>
              <w:left w:val="single" w:sz="4" w:space="0" w:color="000000"/>
              <w:bottom w:val="single" w:sz="4" w:space="0" w:color="000000"/>
              <w:right w:val="single" w:sz="4" w:space="0" w:color="000000"/>
            </w:tcBorders>
          </w:tcPr>
          <w:p w14:paraId="0F271BED"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Operacional</w:t>
            </w:r>
          </w:p>
        </w:tc>
        <w:tc>
          <w:tcPr>
            <w:tcW w:w="1276" w:type="dxa"/>
            <w:tcBorders>
              <w:left w:val="single" w:sz="4" w:space="0" w:color="000000"/>
              <w:bottom w:val="single" w:sz="4" w:space="0" w:color="000000"/>
              <w:right w:val="single" w:sz="4" w:space="0" w:color="000000"/>
            </w:tcBorders>
          </w:tcPr>
          <w:p w14:paraId="6A671422"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Atraso na entrega</w:t>
            </w:r>
          </w:p>
        </w:tc>
        <w:tc>
          <w:tcPr>
            <w:tcW w:w="2126" w:type="dxa"/>
            <w:tcBorders>
              <w:left w:val="single" w:sz="4" w:space="0" w:color="000000"/>
              <w:bottom w:val="single" w:sz="4" w:space="0" w:color="000000"/>
              <w:right w:val="single" w:sz="4" w:space="0" w:color="000000"/>
            </w:tcBorders>
          </w:tcPr>
          <w:p w14:paraId="0F7C5B2C"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Falta do material ou equipamento para atendimento ao paciente comprometendo seu tratamento e possibilidade de sanção e penalidades para a administração em razão de descumprimento de decisão judicial.</w:t>
            </w:r>
          </w:p>
        </w:tc>
        <w:tc>
          <w:tcPr>
            <w:tcW w:w="992" w:type="dxa"/>
            <w:tcBorders>
              <w:left w:val="single" w:sz="4" w:space="0" w:color="000000"/>
              <w:bottom w:val="single" w:sz="4" w:space="0" w:color="000000"/>
              <w:right w:val="single" w:sz="4" w:space="0" w:color="000000"/>
            </w:tcBorders>
          </w:tcPr>
          <w:p w14:paraId="30C257B0"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Média</w:t>
            </w:r>
          </w:p>
        </w:tc>
        <w:tc>
          <w:tcPr>
            <w:tcW w:w="992" w:type="dxa"/>
            <w:tcBorders>
              <w:left w:val="single" w:sz="4" w:space="0" w:color="000000"/>
              <w:bottom w:val="single" w:sz="4" w:space="0" w:color="000000"/>
              <w:right w:val="single" w:sz="4" w:space="0" w:color="000000"/>
            </w:tcBorders>
          </w:tcPr>
          <w:p w14:paraId="2AAAD753"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Alta</w:t>
            </w:r>
          </w:p>
        </w:tc>
        <w:tc>
          <w:tcPr>
            <w:tcW w:w="1418" w:type="dxa"/>
            <w:tcBorders>
              <w:left w:val="single" w:sz="4" w:space="0" w:color="000000"/>
              <w:bottom w:val="single" w:sz="4" w:space="0" w:color="000000"/>
            </w:tcBorders>
          </w:tcPr>
          <w:p w14:paraId="77136391"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Estabelecer prazo de entrega e prever sanções por descumprimento do prazo.</w:t>
            </w:r>
          </w:p>
        </w:tc>
        <w:tc>
          <w:tcPr>
            <w:tcW w:w="1559" w:type="dxa"/>
            <w:tcBorders>
              <w:left w:val="single" w:sz="4" w:space="0" w:color="000000"/>
              <w:bottom w:val="single" w:sz="4" w:space="0" w:color="000000"/>
              <w:right w:val="single" w:sz="4" w:space="0" w:color="000000"/>
            </w:tcBorders>
          </w:tcPr>
          <w:p w14:paraId="3DDF9867"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Contratado</w:t>
            </w:r>
          </w:p>
        </w:tc>
      </w:tr>
      <w:tr w:rsidR="00EF6D79" w:rsidRPr="009078E0" w14:paraId="54D4FB91" w14:textId="77777777" w:rsidTr="004933C5">
        <w:trPr>
          <w:trHeight w:val="872"/>
        </w:trPr>
        <w:tc>
          <w:tcPr>
            <w:tcW w:w="1418" w:type="dxa"/>
            <w:tcBorders>
              <w:top w:val="single" w:sz="4" w:space="0" w:color="000000"/>
              <w:left w:val="single" w:sz="4" w:space="0" w:color="000000"/>
              <w:bottom w:val="single" w:sz="4" w:space="0" w:color="000000"/>
              <w:right w:val="single" w:sz="4" w:space="0" w:color="000000"/>
            </w:tcBorders>
          </w:tcPr>
          <w:p w14:paraId="37279094"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Operacional</w:t>
            </w:r>
          </w:p>
        </w:tc>
        <w:tc>
          <w:tcPr>
            <w:tcW w:w="1276" w:type="dxa"/>
            <w:tcBorders>
              <w:top w:val="single" w:sz="4" w:space="0" w:color="000000"/>
              <w:left w:val="single" w:sz="4" w:space="0" w:color="000000"/>
              <w:bottom w:val="single" w:sz="4" w:space="0" w:color="000000"/>
              <w:right w:val="single" w:sz="4" w:space="0" w:color="000000"/>
            </w:tcBorders>
          </w:tcPr>
          <w:p w14:paraId="03E261F3" w14:textId="77777777" w:rsidR="00EF6D79" w:rsidRPr="00EF6D79" w:rsidRDefault="00EF6D79" w:rsidP="004933C5">
            <w:pPr>
              <w:rPr>
                <w:rFonts w:ascii="Arial" w:hAnsi="Arial"/>
                <w:sz w:val="18"/>
                <w:szCs w:val="18"/>
              </w:rPr>
            </w:pPr>
            <w:r w:rsidRPr="00EF6D79">
              <w:rPr>
                <w:rFonts w:ascii="Arial" w:hAnsi="Arial"/>
                <w:sz w:val="18"/>
                <w:szCs w:val="18"/>
              </w:rPr>
              <w:t>Indisponibilidade do produto</w:t>
            </w:r>
          </w:p>
        </w:tc>
        <w:tc>
          <w:tcPr>
            <w:tcW w:w="2126" w:type="dxa"/>
            <w:tcBorders>
              <w:top w:val="single" w:sz="4" w:space="0" w:color="000000"/>
              <w:left w:val="single" w:sz="4" w:space="0" w:color="000000"/>
              <w:bottom w:val="single" w:sz="4" w:space="0" w:color="000000"/>
              <w:right w:val="single" w:sz="4" w:space="0" w:color="000000"/>
            </w:tcBorders>
          </w:tcPr>
          <w:p w14:paraId="1ED45523"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Produto indisponível no mercado causando a interrupção do tratamento, agravamento do quadro clínico do paciente e possível responsabilização ao município acarretando sanções e penalidades.</w:t>
            </w:r>
          </w:p>
        </w:tc>
        <w:tc>
          <w:tcPr>
            <w:tcW w:w="992" w:type="dxa"/>
            <w:tcBorders>
              <w:top w:val="single" w:sz="4" w:space="0" w:color="000000"/>
              <w:left w:val="single" w:sz="4" w:space="0" w:color="000000"/>
              <w:bottom w:val="single" w:sz="4" w:space="0" w:color="000000"/>
              <w:right w:val="single" w:sz="4" w:space="0" w:color="000000"/>
            </w:tcBorders>
          </w:tcPr>
          <w:p w14:paraId="52D2D97C"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Baixa</w:t>
            </w:r>
          </w:p>
        </w:tc>
        <w:tc>
          <w:tcPr>
            <w:tcW w:w="992" w:type="dxa"/>
            <w:tcBorders>
              <w:top w:val="single" w:sz="4" w:space="0" w:color="000000"/>
              <w:left w:val="single" w:sz="4" w:space="0" w:color="000000"/>
              <w:bottom w:val="single" w:sz="4" w:space="0" w:color="000000"/>
              <w:right w:val="single" w:sz="4" w:space="0" w:color="000000"/>
            </w:tcBorders>
          </w:tcPr>
          <w:p w14:paraId="7DEE459B"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Alta</w:t>
            </w:r>
          </w:p>
        </w:tc>
        <w:tc>
          <w:tcPr>
            <w:tcW w:w="1418" w:type="dxa"/>
            <w:tcBorders>
              <w:top w:val="single" w:sz="4" w:space="0" w:color="000000"/>
              <w:left w:val="single" w:sz="4" w:space="0" w:color="000000"/>
              <w:bottom w:val="single" w:sz="4" w:space="0" w:color="000000"/>
            </w:tcBorders>
          </w:tcPr>
          <w:p w14:paraId="38F14A2A"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Definir o produto por sua especificação técnica, possibilitando uma diversidade de marcas para continuidade do tratamento.</w:t>
            </w:r>
          </w:p>
        </w:tc>
        <w:tc>
          <w:tcPr>
            <w:tcW w:w="1559" w:type="dxa"/>
            <w:tcBorders>
              <w:top w:val="single" w:sz="4" w:space="0" w:color="000000"/>
              <w:left w:val="single" w:sz="4" w:space="0" w:color="000000"/>
              <w:bottom w:val="single" w:sz="4" w:space="0" w:color="000000"/>
              <w:right w:val="single" w:sz="4" w:space="0" w:color="000000"/>
            </w:tcBorders>
          </w:tcPr>
          <w:p w14:paraId="1BB6F4AB"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Contratado</w:t>
            </w:r>
          </w:p>
        </w:tc>
      </w:tr>
      <w:tr w:rsidR="00EF6D79" w:rsidRPr="009078E0" w14:paraId="3D7F3B5D" w14:textId="77777777" w:rsidTr="004933C5">
        <w:trPr>
          <w:trHeight w:val="144"/>
        </w:trPr>
        <w:tc>
          <w:tcPr>
            <w:tcW w:w="1418" w:type="dxa"/>
            <w:tcBorders>
              <w:left w:val="single" w:sz="4" w:space="0" w:color="000000"/>
              <w:bottom w:val="single" w:sz="4" w:space="0" w:color="000000"/>
              <w:right w:val="single" w:sz="4" w:space="0" w:color="000000"/>
            </w:tcBorders>
          </w:tcPr>
          <w:p w14:paraId="09C3D367"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Operacional</w:t>
            </w:r>
          </w:p>
        </w:tc>
        <w:tc>
          <w:tcPr>
            <w:tcW w:w="1276" w:type="dxa"/>
            <w:tcBorders>
              <w:left w:val="single" w:sz="4" w:space="0" w:color="000000"/>
              <w:bottom w:val="single" w:sz="4" w:space="0" w:color="000000"/>
              <w:right w:val="single" w:sz="4" w:space="0" w:color="000000"/>
            </w:tcBorders>
          </w:tcPr>
          <w:p w14:paraId="3891D535" w14:textId="77777777" w:rsidR="00EF6D79" w:rsidRPr="00EF6D79" w:rsidRDefault="00EF6D79" w:rsidP="004933C5">
            <w:pPr>
              <w:rPr>
                <w:rFonts w:ascii="Arial" w:hAnsi="Arial"/>
                <w:sz w:val="18"/>
                <w:szCs w:val="18"/>
              </w:rPr>
            </w:pPr>
            <w:r w:rsidRPr="00EF6D79">
              <w:rPr>
                <w:rFonts w:ascii="Arial" w:hAnsi="Arial"/>
                <w:sz w:val="18"/>
                <w:szCs w:val="18"/>
              </w:rPr>
              <w:t>Entrega do produto em desacordo com as especificações</w:t>
            </w:r>
          </w:p>
        </w:tc>
        <w:tc>
          <w:tcPr>
            <w:tcW w:w="2126" w:type="dxa"/>
            <w:tcBorders>
              <w:left w:val="single" w:sz="4" w:space="0" w:color="000000"/>
              <w:bottom w:val="single" w:sz="4" w:space="0" w:color="000000"/>
              <w:right w:val="single" w:sz="4" w:space="0" w:color="000000"/>
            </w:tcBorders>
          </w:tcPr>
          <w:p w14:paraId="4DAD3456"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Entrega de produto que não atenda as especificações constantes no edital, comprometendo a continuidade do tratamento e causando prejuízo no quadro clínico.</w:t>
            </w:r>
          </w:p>
        </w:tc>
        <w:tc>
          <w:tcPr>
            <w:tcW w:w="992" w:type="dxa"/>
            <w:tcBorders>
              <w:left w:val="single" w:sz="4" w:space="0" w:color="000000"/>
              <w:bottom w:val="single" w:sz="4" w:space="0" w:color="000000"/>
              <w:right w:val="single" w:sz="4" w:space="0" w:color="000000"/>
            </w:tcBorders>
          </w:tcPr>
          <w:p w14:paraId="08BD982B" w14:textId="77777777" w:rsidR="00EF6D79" w:rsidRPr="00EF6D79" w:rsidRDefault="00EF6D79" w:rsidP="004933C5">
            <w:pPr>
              <w:rPr>
                <w:rFonts w:ascii="Arial" w:hAnsi="Arial"/>
                <w:sz w:val="18"/>
                <w:szCs w:val="18"/>
              </w:rPr>
            </w:pPr>
            <w:r w:rsidRPr="00EF6D79">
              <w:rPr>
                <w:rFonts w:ascii="Arial" w:hAnsi="Arial"/>
                <w:sz w:val="18"/>
                <w:szCs w:val="18"/>
              </w:rPr>
              <w:t>Baixa</w:t>
            </w:r>
          </w:p>
        </w:tc>
        <w:tc>
          <w:tcPr>
            <w:tcW w:w="992" w:type="dxa"/>
            <w:tcBorders>
              <w:left w:val="single" w:sz="4" w:space="0" w:color="000000"/>
              <w:bottom w:val="single" w:sz="4" w:space="0" w:color="000000"/>
              <w:right w:val="single" w:sz="4" w:space="0" w:color="000000"/>
            </w:tcBorders>
          </w:tcPr>
          <w:p w14:paraId="6C8363B0" w14:textId="77777777" w:rsidR="00EF6D79" w:rsidRPr="00EF6D79" w:rsidRDefault="00EF6D79" w:rsidP="004933C5">
            <w:pPr>
              <w:rPr>
                <w:rFonts w:ascii="Arial" w:hAnsi="Arial"/>
                <w:sz w:val="18"/>
                <w:szCs w:val="18"/>
              </w:rPr>
            </w:pPr>
            <w:r w:rsidRPr="00EF6D79">
              <w:rPr>
                <w:rFonts w:ascii="Arial" w:hAnsi="Arial"/>
                <w:sz w:val="18"/>
                <w:szCs w:val="18"/>
              </w:rPr>
              <w:t>Alta</w:t>
            </w:r>
          </w:p>
        </w:tc>
        <w:tc>
          <w:tcPr>
            <w:tcW w:w="1418" w:type="dxa"/>
            <w:tcBorders>
              <w:left w:val="single" w:sz="4" w:space="0" w:color="000000"/>
              <w:bottom w:val="single" w:sz="4" w:space="0" w:color="000000"/>
            </w:tcBorders>
          </w:tcPr>
          <w:p w14:paraId="07944E61" w14:textId="77777777" w:rsidR="00EF6D79" w:rsidRPr="00EF6D79" w:rsidRDefault="00EF6D79" w:rsidP="004933C5">
            <w:pPr>
              <w:rPr>
                <w:rFonts w:ascii="Arial" w:hAnsi="Arial"/>
                <w:sz w:val="18"/>
                <w:szCs w:val="18"/>
              </w:rPr>
            </w:pPr>
            <w:r w:rsidRPr="00EF6D79">
              <w:rPr>
                <w:rFonts w:ascii="Arial" w:hAnsi="Arial"/>
                <w:sz w:val="18"/>
                <w:szCs w:val="18"/>
              </w:rPr>
              <w:t xml:space="preserve">Avaliar o produto entregue no ato da entrega. </w:t>
            </w:r>
          </w:p>
        </w:tc>
        <w:tc>
          <w:tcPr>
            <w:tcW w:w="1559" w:type="dxa"/>
            <w:tcBorders>
              <w:left w:val="single" w:sz="4" w:space="0" w:color="000000"/>
              <w:bottom w:val="single" w:sz="4" w:space="0" w:color="000000"/>
              <w:right w:val="single" w:sz="4" w:space="0" w:color="000000"/>
            </w:tcBorders>
          </w:tcPr>
          <w:p w14:paraId="5F8F8108"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 xml:space="preserve">Administração </w:t>
            </w:r>
          </w:p>
          <w:p w14:paraId="1F55E6AD"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Contratado</w:t>
            </w:r>
          </w:p>
        </w:tc>
      </w:tr>
      <w:tr w:rsidR="00EF6D79" w:rsidRPr="009078E0" w14:paraId="3D359FD1" w14:textId="77777777" w:rsidTr="004933C5">
        <w:trPr>
          <w:trHeight w:val="144"/>
        </w:trPr>
        <w:tc>
          <w:tcPr>
            <w:tcW w:w="1418" w:type="dxa"/>
            <w:tcBorders>
              <w:left w:val="single" w:sz="4" w:space="0" w:color="000000"/>
              <w:bottom w:val="single" w:sz="4" w:space="0" w:color="000000"/>
              <w:right w:val="single" w:sz="4" w:space="0" w:color="000000"/>
            </w:tcBorders>
          </w:tcPr>
          <w:p w14:paraId="55152152"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lastRenderedPageBreak/>
              <w:t>Financeiro</w:t>
            </w:r>
          </w:p>
        </w:tc>
        <w:tc>
          <w:tcPr>
            <w:tcW w:w="1276" w:type="dxa"/>
            <w:tcBorders>
              <w:left w:val="single" w:sz="4" w:space="0" w:color="000000"/>
              <w:bottom w:val="single" w:sz="4" w:space="0" w:color="000000"/>
              <w:right w:val="single" w:sz="4" w:space="0" w:color="000000"/>
            </w:tcBorders>
          </w:tcPr>
          <w:p w14:paraId="26AC2C05" w14:textId="77777777" w:rsidR="00EF6D79" w:rsidRPr="00EF6D79" w:rsidRDefault="00EF6D79" w:rsidP="004933C5">
            <w:pPr>
              <w:rPr>
                <w:rFonts w:ascii="Arial" w:hAnsi="Arial"/>
                <w:sz w:val="18"/>
                <w:szCs w:val="18"/>
              </w:rPr>
            </w:pPr>
            <w:r w:rsidRPr="00EF6D79">
              <w:rPr>
                <w:rFonts w:ascii="Arial" w:hAnsi="Arial"/>
                <w:sz w:val="18"/>
                <w:szCs w:val="18"/>
              </w:rPr>
              <w:t>Reajuste e/ou reequilíbrio do preço</w:t>
            </w:r>
          </w:p>
        </w:tc>
        <w:tc>
          <w:tcPr>
            <w:tcW w:w="2126" w:type="dxa"/>
            <w:tcBorders>
              <w:left w:val="single" w:sz="4" w:space="0" w:color="000000"/>
              <w:bottom w:val="single" w:sz="4" w:space="0" w:color="000000"/>
              <w:right w:val="single" w:sz="4" w:space="0" w:color="000000"/>
            </w:tcBorders>
          </w:tcPr>
          <w:p w14:paraId="36217E81"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Pedido do fornecedor para reajuste e/ou reequilíbrio do preço do produto em função de aumento nos custos, fatores imprevisíveis ou fortuitos.</w:t>
            </w:r>
          </w:p>
        </w:tc>
        <w:tc>
          <w:tcPr>
            <w:tcW w:w="992" w:type="dxa"/>
            <w:tcBorders>
              <w:left w:val="single" w:sz="4" w:space="0" w:color="000000"/>
              <w:bottom w:val="single" w:sz="4" w:space="0" w:color="000000"/>
              <w:right w:val="single" w:sz="4" w:space="0" w:color="000000"/>
            </w:tcBorders>
          </w:tcPr>
          <w:p w14:paraId="3DFEE7AA" w14:textId="77777777" w:rsidR="00EF6D79" w:rsidRPr="00EF6D79" w:rsidRDefault="00EF6D79" w:rsidP="004933C5">
            <w:pPr>
              <w:rPr>
                <w:rFonts w:ascii="Arial" w:hAnsi="Arial"/>
                <w:sz w:val="18"/>
                <w:szCs w:val="18"/>
              </w:rPr>
            </w:pPr>
            <w:r w:rsidRPr="00EF6D79">
              <w:rPr>
                <w:rFonts w:ascii="Arial" w:hAnsi="Arial"/>
                <w:sz w:val="18"/>
                <w:szCs w:val="18"/>
              </w:rPr>
              <w:t>Média</w:t>
            </w:r>
          </w:p>
        </w:tc>
        <w:tc>
          <w:tcPr>
            <w:tcW w:w="992" w:type="dxa"/>
            <w:tcBorders>
              <w:left w:val="single" w:sz="4" w:space="0" w:color="000000"/>
              <w:bottom w:val="single" w:sz="4" w:space="0" w:color="000000"/>
              <w:right w:val="single" w:sz="4" w:space="0" w:color="000000"/>
            </w:tcBorders>
          </w:tcPr>
          <w:p w14:paraId="770A4590"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Alta</w:t>
            </w:r>
          </w:p>
        </w:tc>
        <w:tc>
          <w:tcPr>
            <w:tcW w:w="1418" w:type="dxa"/>
            <w:tcBorders>
              <w:left w:val="single" w:sz="4" w:space="0" w:color="000000"/>
              <w:bottom w:val="single" w:sz="4" w:space="0" w:color="000000"/>
            </w:tcBorders>
          </w:tcPr>
          <w:p w14:paraId="601B993A" w14:textId="77777777" w:rsidR="00EF6D79" w:rsidRPr="00EF6D79" w:rsidRDefault="00EF6D79" w:rsidP="004933C5">
            <w:pPr>
              <w:rPr>
                <w:rFonts w:ascii="Arial" w:hAnsi="Arial"/>
                <w:sz w:val="18"/>
                <w:szCs w:val="18"/>
              </w:rPr>
            </w:pPr>
            <w:r w:rsidRPr="00EF6D79">
              <w:rPr>
                <w:rFonts w:ascii="Arial" w:hAnsi="Arial"/>
                <w:sz w:val="18"/>
                <w:szCs w:val="18"/>
              </w:rPr>
              <w:t>Estabelecer índices e critérios para reajuste.</w:t>
            </w:r>
          </w:p>
        </w:tc>
        <w:tc>
          <w:tcPr>
            <w:tcW w:w="1559" w:type="dxa"/>
            <w:tcBorders>
              <w:left w:val="single" w:sz="4" w:space="0" w:color="000000"/>
              <w:bottom w:val="single" w:sz="4" w:space="0" w:color="000000"/>
              <w:right w:val="single" w:sz="4" w:space="0" w:color="000000"/>
            </w:tcBorders>
          </w:tcPr>
          <w:p w14:paraId="1DD21FE9"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Administração</w:t>
            </w:r>
          </w:p>
          <w:p w14:paraId="211EFF52"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Contratado</w:t>
            </w:r>
          </w:p>
        </w:tc>
      </w:tr>
      <w:tr w:rsidR="00EF6D79" w:rsidRPr="009078E0" w14:paraId="0D748C68" w14:textId="77777777" w:rsidTr="004933C5">
        <w:trPr>
          <w:trHeight w:val="144"/>
        </w:trPr>
        <w:tc>
          <w:tcPr>
            <w:tcW w:w="1418" w:type="dxa"/>
            <w:tcBorders>
              <w:left w:val="single" w:sz="4" w:space="0" w:color="000000"/>
              <w:bottom w:val="single" w:sz="4" w:space="0" w:color="000000"/>
              <w:right w:val="single" w:sz="4" w:space="0" w:color="000000"/>
            </w:tcBorders>
          </w:tcPr>
          <w:p w14:paraId="4D40E327"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Financeiro</w:t>
            </w:r>
          </w:p>
        </w:tc>
        <w:tc>
          <w:tcPr>
            <w:tcW w:w="1276" w:type="dxa"/>
            <w:tcBorders>
              <w:left w:val="single" w:sz="4" w:space="0" w:color="000000"/>
              <w:bottom w:val="single" w:sz="4" w:space="0" w:color="000000"/>
              <w:right w:val="single" w:sz="4" w:space="0" w:color="000000"/>
            </w:tcBorders>
          </w:tcPr>
          <w:p w14:paraId="4D571AEC" w14:textId="77777777" w:rsidR="00EF6D79" w:rsidRPr="00EF6D79" w:rsidRDefault="00EF6D79" w:rsidP="004933C5">
            <w:pPr>
              <w:rPr>
                <w:rFonts w:ascii="Arial" w:hAnsi="Arial"/>
                <w:sz w:val="18"/>
                <w:szCs w:val="18"/>
              </w:rPr>
            </w:pPr>
            <w:r w:rsidRPr="00EF6D79">
              <w:rPr>
                <w:rFonts w:ascii="Arial" w:hAnsi="Arial"/>
                <w:sz w:val="18"/>
                <w:szCs w:val="18"/>
              </w:rPr>
              <w:t>Erros de faturamento</w:t>
            </w:r>
          </w:p>
        </w:tc>
        <w:tc>
          <w:tcPr>
            <w:tcW w:w="2126" w:type="dxa"/>
            <w:tcBorders>
              <w:left w:val="single" w:sz="4" w:space="0" w:color="000000"/>
              <w:bottom w:val="single" w:sz="4" w:space="0" w:color="000000"/>
              <w:right w:val="single" w:sz="4" w:space="0" w:color="000000"/>
            </w:tcBorders>
          </w:tcPr>
          <w:p w14:paraId="21B09BB7"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Faturar produtos ou quantidades em desacordo com a autorização de fornecimento.</w:t>
            </w:r>
          </w:p>
        </w:tc>
        <w:tc>
          <w:tcPr>
            <w:tcW w:w="992" w:type="dxa"/>
            <w:tcBorders>
              <w:left w:val="single" w:sz="4" w:space="0" w:color="000000"/>
              <w:bottom w:val="single" w:sz="4" w:space="0" w:color="000000"/>
              <w:right w:val="single" w:sz="4" w:space="0" w:color="000000"/>
            </w:tcBorders>
          </w:tcPr>
          <w:p w14:paraId="0F527601"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Baixa</w:t>
            </w:r>
          </w:p>
        </w:tc>
        <w:tc>
          <w:tcPr>
            <w:tcW w:w="992" w:type="dxa"/>
            <w:tcBorders>
              <w:left w:val="single" w:sz="4" w:space="0" w:color="000000"/>
              <w:bottom w:val="single" w:sz="4" w:space="0" w:color="000000"/>
              <w:right w:val="single" w:sz="4" w:space="0" w:color="000000"/>
            </w:tcBorders>
          </w:tcPr>
          <w:p w14:paraId="6985B284"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Média</w:t>
            </w:r>
          </w:p>
        </w:tc>
        <w:tc>
          <w:tcPr>
            <w:tcW w:w="1418" w:type="dxa"/>
            <w:tcBorders>
              <w:left w:val="single" w:sz="4" w:space="0" w:color="000000"/>
              <w:bottom w:val="single" w:sz="4" w:space="0" w:color="000000"/>
            </w:tcBorders>
          </w:tcPr>
          <w:p w14:paraId="491E6DF6"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Conferência do documento fiscal no ato da entrega.</w:t>
            </w:r>
          </w:p>
        </w:tc>
        <w:tc>
          <w:tcPr>
            <w:tcW w:w="1559" w:type="dxa"/>
            <w:tcBorders>
              <w:left w:val="single" w:sz="4" w:space="0" w:color="000000"/>
              <w:bottom w:val="single" w:sz="4" w:space="0" w:color="000000"/>
              <w:right w:val="single" w:sz="4" w:space="0" w:color="000000"/>
            </w:tcBorders>
          </w:tcPr>
          <w:p w14:paraId="2F6D4172"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Contratado</w:t>
            </w:r>
          </w:p>
        </w:tc>
      </w:tr>
      <w:tr w:rsidR="00EF6D79" w:rsidRPr="009078E0" w14:paraId="6B90015D" w14:textId="77777777" w:rsidTr="004933C5">
        <w:trPr>
          <w:trHeight w:val="1517"/>
        </w:trPr>
        <w:tc>
          <w:tcPr>
            <w:tcW w:w="1418" w:type="dxa"/>
            <w:tcBorders>
              <w:left w:val="single" w:sz="4" w:space="0" w:color="000000"/>
              <w:bottom w:val="single" w:sz="4" w:space="0" w:color="000000"/>
              <w:right w:val="single" w:sz="4" w:space="0" w:color="000000"/>
            </w:tcBorders>
          </w:tcPr>
          <w:p w14:paraId="4B3B2B07"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Financeiro</w:t>
            </w:r>
          </w:p>
        </w:tc>
        <w:tc>
          <w:tcPr>
            <w:tcW w:w="1276" w:type="dxa"/>
            <w:tcBorders>
              <w:left w:val="single" w:sz="4" w:space="0" w:color="000000"/>
              <w:bottom w:val="single" w:sz="4" w:space="0" w:color="000000"/>
              <w:right w:val="single" w:sz="4" w:space="0" w:color="000000"/>
            </w:tcBorders>
          </w:tcPr>
          <w:p w14:paraId="37EE7CB1" w14:textId="77777777" w:rsidR="00EF6D79" w:rsidRPr="00EF6D79" w:rsidRDefault="00EF6D79" w:rsidP="004933C5">
            <w:pPr>
              <w:rPr>
                <w:rFonts w:ascii="Arial" w:hAnsi="Arial"/>
                <w:sz w:val="18"/>
                <w:szCs w:val="18"/>
              </w:rPr>
            </w:pPr>
            <w:r w:rsidRPr="00EF6D79">
              <w:rPr>
                <w:rFonts w:ascii="Arial" w:hAnsi="Arial"/>
                <w:sz w:val="18"/>
                <w:szCs w:val="18"/>
              </w:rPr>
              <w:t>Inadimplência fiscal ou tributária</w:t>
            </w:r>
          </w:p>
        </w:tc>
        <w:tc>
          <w:tcPr>
            <w:tcW w:w="2126" w:type="dxa"/>
            <w:tcBorders>
              <w:left w:val="single" w:sz="4" w:space="0" w:color="000000"/>
              <w:bottom w:val="single" w:sz="4" w:space="0" w:color="000000"/>
              <w:right w:val="single" w:sz="4" w:space="0" w:color="000000"/>
            </w:tcBorders>
          </w:tcPr>
          <w:p w14:paraId="53326146"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Impossibilidade de pagamento a empresas que estejam inadimplentes em relação a impostos, tributos ou taxas fiscais/tributária.</w:t>
            </w:r>
          </w:p>
        </w:tc>
        <w:tc>
          <w:tcPr>
            <w:tcW w:w="992" w:type="dxa"/>
            <w:tcBorders>
              <w:left w:val="single" w:sz="4" w:space="0" w:color="000000"/>
              <w:bottom w:val="single" w:sz="4" w:space="0" w:color="000000"/>
              <w:right w:val="single" w:sz="4" w:space="0" w:color="000000"/>
            </w:tcBorders>
          </w:tcPr>
          <w:p w14:paraId="4ECAA580"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Baixa</w:t>
            </w:r>
          </w:p>
        </w:tc>
        <w:tc>
          <w:tcPr>
            <w:tcW w:w="992" w:type="dxa"/>
            <w:tcBorders>
              <w:left w:val="single" w:sz="4" w:space="0" w:color="000000"/>
              <w:bottom w:val="single" w:sz="4" w:space="0" w:color="000000"/>
              <w:right w:val="single" w:sz="4" w:space="0" w:color="000000"/>
            </w:tcBorders>
          </w:tcPr>
          <w:p w14:paraId="4F3C0EFE"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Alta</w:t>
            </w:r>
          </w:p>
        </w:tc>
        <w:tc>
          <w:tcPr>
            <w:tcW w:w="1418" w:type="dxa"/>
            <w:tcBorders>
              <w:left w:val="single" w:sz="4" w:space="0" w:color="000000"/>
              <w:bottom w:val="single" w:sz="4" w:space="0" w:color="000000"/>
            </w:tcBorders>
          </w:tcPr>
          <w:p w14:paraId="4E180AE7"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Conferência de certidões negativas antes da emissão da autorização de fornecimento</w:t>
            </w:r>
          </w:p>
        </w:tc>
        <w:tc>
          <w:tcPr>
            <w:tcW w:w="1559" w:type="dxa"/>
            <w:tcBorders>
              <w:left w:val="single" w:sz="4" w:space="0" w:color="000000"/>
              <w:bottom w:val="single" w:sz="4" w:space="0" w:color="000000"/>
              <w:right w:val="single" w:sz="4" w:space="0" w:color="000000"/>
            </w:tcBorders>
          </w:tcPr>
          <w:p w14:paraId="0B671796" w14:textId="77777777" w:rsidR="00EF6D79" w:rsidRPr="00EF6D79" w:rsidRDefault="00EF6D79" w:rsidP="004933C5">
            <w:pPr>
              <w:spacing w:before="120" w:after="120"/>
              <w:rPr>
                <w:rFonts w:ascii="Arial" w:hAnsi="Arial"/>
                <w:sz w:val="18"/>
                <w:szCs w:val="18"/>
              </w:rPr>
            </w:pPr>
            <w:r w:rsidRPr="00EF6D79">
              <w:rPr>
                <w:rFonts w:ascii="Arial" w:hAnsi="Arial"/>
                <w:sz w:val="18"/>
                <w:szCs w:val="18"/>
              </w:rPr>
              <w:t>Contratado</w:t>
            </w:r>
          </w:p>
          <w:p w14:paraId="0D009CE7" w14:textId="77777777" w:rsidR="00EF6D79" w:rsidRPr="00EF6D79" w:rsidRDefault="00EF6D79" w:rsidP="004933C5">
            <w:pPr>
              <w:spacing w:before="120" w:after="120"/>
              <w:rPr>
                <w:rFonts w:ascii="Arial" w:hAnsi="Arial"/>
                <w:sz w:val="18"/>
                <w:szCs w:val="18"/>
              </w:rPr>
            </w:pPr>
          </w:p>
        </w:tc>
      </w:tr>
    </w:tbl>
    <w:p w14:paraId="2B19E775" w14:textId="77777777" w:rsidR="00B43AD2" w:rsidRPr="00B43AD2" w:rsidRDefault="00B43AD2">
      <w:pPr>
        <w:spacing w:before="240"/>
        <w:jc w:val="both"/>
        <w:rPr>
          <w:rFonts w:ascii="Arial" w:hAnsi="Arial"/>
          <w:b/>
          <w:bCs/>
          <w:sz w:val="20"/>
          <w:szCs w:val="20"/>
        </w:rPr>
      </w:pPr>
    </w:p>
    <w:p w14:paraId="7304556D" w14:textId="77777777" w:rsidR="00F11DDE" w:rsidRDefault="00AF75F0">
      <w:pPr>
        <w:pStyle w:val="Ttulo2"/>
        <w:keepNext w:val="0"/>
        <w:tabs>
          <w:tab w:val="left" w:pos="0"/>
        </w:tabs>
        <w:suppressAutoHyphens/>
        <w:rPr>
          <w:sz w:val="24"/>
        </w:rPr>
      </w:pPr>
      <w:r>
        <w:rPr>
          <w:sz w:val="24"/>
          <w:u w:val="single"/>
        </w:rPr>
        <w:t>CLÁUSULA QUARTA</w:t>
      </w:r>
      <w:r>
        <w:rPr>
          <w:sz w:val="24"/>
        </w:rPr>
        <w:t xml:space="preserve"> - DA SUBCONTRATAÇÃO</w:t>
      </w:r>
    </w:p>
    <w:p w14:paraId="084E2366" w14:textId="77777777" w:rsidR="00F11DDE" w:rsidRDefault="00F11DDE"/>
    <w:p w14:paraId="5D69432F" w14:textId="77777777" w:rsidR="00C8148A" w:rsidRDefault="00AF75F0">
      <w:pPr>
        <w:pStyle w:val="Standard"/>
        <w:tabs>
          <w:tab w:val="center" w:pos="4678"/>
        </w:tabs>
        <w:jc w:val="both"/>
        <w:rPr>
          <w:rFonts w:ascii="Arial" w:hAnsi="Arial" w:cs="Arial"/>
          <w:sz w:val="24"/>
          <w:szCs w:val="24"/>
        </w:rPr>
      </w:pPr>
      <w:r>
        <w:rPr>
          <w:rFonts w:ascii="Arial" w:hAnsi="Arial" w:cs="Arial"/>
          <w:sz w:val="24"/>
          <w:szCs w:val="24"/>
        </w:rPr>
        <w:t>4.1. Será vedada a subcontratação.</w:t>
      </w:r>
    </w:p>
    <w:p w14:paraId="6D13FA67" w14:textId="77777777" w:rsidR="000D1326" w:rsidRDefault="000D1326">
      <w:pPr>
        <w:pStyle w:val="Standard"/>
        <w:tabs>
          <w:tab w:val="center" w:pos="4678"/>
        </w:tabs>
        <w:jc w:val="both"/>
        <w:rPr>
          <w:rFonts w:ascii="Arial" w:hAnsi="Arial" w:cs="Arial"/>
          <w:sz w:val="24"/>
          <w:szCs w:val="24"/>
        </w:rPr>
      </w:pPr>
    </w:p>
    <w:p w14:paraId="0AB8E968" w14:textId="5FD93E43" w:rsidR="000D1326" w:rsidRPr="000D1326" w:rsidRDefault="000D1326" w:rsidP="000D1326">
      <w:pPr>
        <w:pStyle w:val="Standard"/>
        <w:widowControl w:val="0"/>
        <w:jc w:val="both"/>
        <w:rPr>
          <w:rFonts w:ascii="Arial" w:hAnsi="Arial" w:cs="Arial"/>
          <w:i/>
          <w:color w:val="808080"/>
          <w:sz w:val="24"/>
          <w:szCs w:val="24"/>
        </w:rPr>
      </w:pPr>
      <w:r>
        <w:rPr>
          <w:rFonts w:ascii="Arial" w:hAnsi="Arial" w:cs="Arial"/>
          <w:sz w:val="24"/>
          <w:szCs w:val="24"/>
        </w:rPr>
        <w:t xml:space="preserve">4.1.1. </w:t>
      </w:r>
      <w:r w:rsidRPr="000D1326">
        <w:rPr>
          <w:rFonts w:ascii="Arial" w:hAnsi="Arial" w:cs="Arial"/>
          <w:sz w:val="24"/>
          <w:szCs w:val="24"/>
        </w:rPr>
        <w:t>Será vedada a subcontratação com fulcro no art. 167, III do Decreto nº 8.109/2023, por se tratar de licitação para fornecimento de materiais, equipamentos e instrumentais.</w:t>
      </w:r>
    </w:p>
    <w:p w14:paraId="72DEF97E" w14:textId="77777777" w:rsidR="000D1326" w:rsidRPr="000D1326" w:rsidRDefault="000D1326" w:rsidP="000D1326">
      <w:pPr>
        <w:pStyle w:val="Standard"/>
        <w:widowControl w:val="0"/>
        <w:jc w:val="both"/>
        <w:rPr>
          <w:rFonts w:ascii="Arial" w:hAnsi="Arial" w:cs="Arial"/>
          <w:i/>
          <w:color w:val="808080"/>
          <w:sz w:val="24"/>
          <w:szCs w:val="24"/>
        </w:rPr>
      </w:pPr>
    </w:p>
    <w:p w14:paraId="6F16583F" w14:textId="1A45F650" w:rsidR="000D1326" w:rsidRPr="000D1326" w:rsidRDefault="000D1326" w:rsidP="000D1326">
      <w:pPr>
        <w:pStyle w:val="Standard"/>
        <w:widowControl w:val="0"/>
        <w:jc w:val="both"/>
        <w:rPr>
          <w:rFonts w:ascii="Arial" w:hAnsi="Arial" w:cs="Arial"/>
          <w:sz w:val="24"/>
          <w:szCs w:val="24"/>
        </w:rPr>
      </w:pPr>
      <w:r>
        <w:rPr>
          <w:rFonts w:ascii="Arial" w:hAnsi="Arial" w:cs="Arial"/>
          <w:sz w:val="24"/>
          <w:szCs w:val="24"/>
        </w:rPr>
        <w:t xml:space="preserve">4.1.2. </w:t>
      </w:r>
      <w:r w:rsidRPr="000D1326">
        <w:rPr>
          <w:rFonts w:ascii="Arial" w:hAnsi="Arial" w:cs="Arial"/>
          <w:sz w:val="24"/>
          <w:szCs w:val="24"/>
        </w:rPr>
        <w:t>É fundamental que a contratação seja feita com o fornecedor, permitindo uma fiscalização mais eficiente e evitando possíveis problemas relacionados à qualidade, entrega ou conformidade com as especificações técnicas.</w:t>
      </w:r>
    </w:p>
    <w:p w14:paraId="4744644B" w14:textId="77777777" w:rsidR="000D1326" w:rsidRDefault="000D1326" w:rsidP="000D1326">
      <w:pPr>
        <w:pStyle w:val="Textbody"/>
        <w:rPr>
          <w:rFonts w:ascii="Arial" w:hAnsi="Arial" w:cs="Arial"/>
        </w:rPr>
      </w:pPr>
    </w:p>
    <w:p w14:paraId="38B0A9A4" w14:textId="4F72B76B" w:rsidR="00F11DDE" w:rsidRDefault="000D1326" w:rsidP="000D1326">
      <w:pPr>
        <w:pStyle w:val="Textbody"/>
        <w:rPr>
          <w:rFonts w:ascii="Arial" w:hAnsi="Arial" w:cs="Arial"/>
          <w:sz w:val="24"/>
          <w:szCs w:val="24"/>
        </w:rPr>
      </w:pPr>
      <w:r>
        <w:rPr>
          <w:rFonts w:ascii="Arial" w:hAnsi="Arial" w:cs="Arial"/>
          <w:sz w:val="24"/>
          <w:szCs w:val="24"/>
        </w:rPr>
        <w:t xml:space="preserve">4.1.3. </w:t>
      </w:r>
      <w:r w:rsidRPr="000D1326">
        <w:rPr>
          <w:rFonts w:ascii="Arial" w:hAnsi="Arial" w:cs="Arial"/>
          <w:sz w:val="24"/>
          <w:szCs w:val="24"/>
        </w:rPr>
        <w:t>Além disso, objetivo evitar riscos de fraudes, garantir a transparência do processo licitatório e assegurar que a Contratada seja plenamente responsável pelo cumprimento de todas as obrigações relacionadas aos serviços, promovendo maior segurança para à Administração Pública.</w:t>
      </w:r>
      <w:r w:rsidR="00AF75F0">
        <w:rPr>
          <w:rFonts w:ascii="Arial" w:hAnsi="Arial" w:cs="Arial"/>
          <w:sz w:val="24"/>
          <w:szCs w:val="24"/>
        </w:rPr>
        <w:tab/>
      </w:r>
    </w:p>
    <w:p w14:paraId="23A1A291" w14:textId="77777777" w:rsidR="00F11DDE" w:rsidRDefault="00AF75F0">
      <w:pPr>
        <w:pStyle w:val="Ttulo2"/>
        <w:keepNext w:val="0"/>
        <w:tabs>
          <w:tab w:val="left" w:pos="0"/>
        </w:tabs>
        <w:suppressAutoHyphens/>
        <w:spacing w:before="240"/>
        <w:rPr>
          <w:sz w:val="24"/>
        </w:rPr>
      </w:pPr>
      <w:r>
        <w:rPr>
          <w:sz w:val="24"/>
          <w:u w:val="single"/>
        </w:rPr>
        <w:t>CLÁUSULA QUINTA</w:t>
      </w:r>
      <w:r>
        <w:rPr>
          <w:sz w:val="24"/>
        </w:rPr>
        <w:t xml:space="preserve"> - PREÇO</w:t>
      </w:r>
    </w:p>
    <w:p w14:paraId="0AE66BE5" w14:textId="77777777" w:rsidR="00F11DDE" w:rsidRDefault="00AF75F0">
      <w:pPr>
        <w:pStyle w:val="Ttulo2"/>
        <w:keepNext w:val="0"/>
        <w:tabs>
          <w:tab w:val="left" w:pos="0"/>
        </w:tabs>
        <w:suppressAutoHyphens/>
        <w:spacing w:before="224"/>
        <w:rPr>
          <w:rFonts w:eastAsia="SimSun"/>
          <w:b w:val="0"/>
          <w:bCs/>
          <w:sz w:val="24"/>
        </w:rPr>
      </w:pPr>
      <w:r>
        <w:rPr>
          <w:rFonts w:eastAsia="SimSun"/>
          <w:b w:val="0"/>
          <w:bCs/>
          <w:sz w:val="24"/>
        </w:rPr>
        <w:t>5.1. O valor total da contratação é de R$.......... (.....)</w:t>
      </w:r>
    </w:p>
    <w:p w14:paraId="44C5F427" w14:textId="77777777" w:rsidR="00F11DDE" w:rsidRDefault="00AF75F0">
      <w:pPr>
        <w:pStyle w:val="Ttulo2"/>
        <w:keepNext w:val="0"/>
        <w:tabs>
          <w:tab w:val="left" w:pos="0"/>
        </w:tabs>
        <w:suppressAutoHyphens/>
        <w:spacing w:before="120"/>
        <w:rPr>
          <w:rFonts w:eastAsia="SimSun"/>
          <w:b w:val="0"/>
          <w:bCs/>
          <w:sz w:val="24"/>
        </w:rPr>
      </w:pPr>
      <w:r>
        <w:rPr>
          <w:rFonts w:eastAsia="SimSun"/>
          <w:b w:val="0"/>
          <w:bCs/>
          <w:sz w:val="24"/>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79344C57" w14:textId="77777777" w:rsidR="00F11DDE" w:rsidRDefault="00AF75F0">
      <w:pPr>
        <w:spacing w:before="224"/>
        <w:jc w:val="both"/>
        <w:rPr>
          <w:rFonts w:ascii="Arial" w:hAnsi="Arial"/>
          <w:b/>
          <w:bCs/>
          <w:color w:val="000000"/>
        </w:rPr>
      </w:pPr>
      <w:r>
        <w:rPr>
          <w:rFonts w:ascii="Arial" w:hAnsi="Arial"/>
          <w:b/>
          <w:bCs/>
          <w:u w:val="single"/>
        </w:rPr>
        <w:t>CLÁUSULA SEXTA</w:t>
      </w:r>
      <w:r>
        <w:rPr>
          <w:rFonts w:ascii="Arial" w:hAnsi="Arial"/>
          <w:b/>
          <w:bCs/>
        </w:rPr>
        <w:t xml:space="preserve"> - </w:t>
      </w:r>
      <w:r>
        <w:rPr>
          <w:rFonts w:ascii="Arial" w:hAnsi="Arial"/>
          <w:b/>
          <w:bCs/>
          <w:color w:val="000000"/>
        </w:rPr>
        <w:t xml:space="preserve">PAGAMENTO </w:t>
      </w:r>
    </w:p>
    <w:p w14:paraId="66618D14" w14:textId="77777777" w:rsidR="00F11DDE" w:rsidRDefault="00F11DDE">
      <w:pPr>
        <w:pStyle w:val="Standard"/>
        <w:jc w:val="both"/>
        <w:rPr>
          <w:rFonts w:ascii="Arial" w:hAnsi="Arial"/>
          <w:color w:val="000000"/>
        </w:rPr>
      </w:pPr>
    </w:p>
    <w:p w14:paraId="6DBABFAA" w14:textId="308FEE5E" w:rsidR="008C6134" w:rsidRPr="008C6134" w:rsidRDefault="00AF75F0" w:rsidP="008C6134">
      <w:pPr>
        <w:pStyle w:val="Standard"/>
        <w:jc w:val="both"/>
        <w:rPr>
          <w:rFonts w:ascii="Arial" w:hAnsi="Arial" w:cs="Arial"/>
          <w:sz w:val="24"/>
          <w:szCs w:val="24"/>
        </w:rPr>
      </w:pPr>
      <w:r w:rsidRPr="000778F0">
        <w:rPr>
          <w:rFonts w:ascii="Arial" w:hAnsi="Arial" w:cs="Arial"/>
          <w:sz w:val="24"/>
          <w:szCs w:val="24"/>
        </w:rPr>
        <w:t xml:space="preserve">6.1. </w:t>
      </w:r>
      <w:bookmarkStart w:id="77" w:name="_Hlk192926735"/>
      <w:bookmarkStart w:id="78" w:name="_Hlk170983273"/>
      <w:r w:rsidR="000778F0">
        <w:rPr>
          <w:rFonts w:ascii="Arial" w:hAnsi="Arial" w:cs="Arial"/>
          <w:sz w:val="24"/>
          <w:szCs w:val="24"/>
          <w:shd w:val="clear" w:color="auto" w:fill="FFFFFF"/>
        </w:rPr>
        <w:t xml:space="preserve"> </w:t>
      </w:r>
      <w:r w:rsidR="008C6134" w:rsidRPr="008C6134">
        <w:rPr>
          <w:rFonts w:ascii="Arial" w:hAnsi="Arial" w:cs="Arial"/>
          <w:sz w:val="24"/>
          <w:szCs w:val="24"/>
        </w:rPr>
        <w:t xml:space="preserve">O Município de Sertãozinho efetuará o pagamento </w:t>
      </w:r>
      <w:r w:rsidR="008C6134" w:rsidRPr="008C6134">
        <w:rPr>
          <w:rFonts w:ascii="Arial" w:hAnsi="Arial" w:cs="Arial"/>
          <w:b/>
          <w:bCs/>
          <w:sz w:val="24"/>
          <w:szCs w:val="24"/>
        </w:rPr>
        <w:t>no 15º (décimo quinto) dia</w:t>
      </w:r>
      <w:r w:rsidR="008C6134" w:rsidRPr="008C6134">
        <w:rPr>
          <w:rFonts w:ascii="Arial" w:hAnsi="Arial" w:cs="Arial"/>
          <w:sz w:val="24"/>
          <w:szCs w:val="24"/>
        </w:rPr>
        <w:t xml:space="preserve"> após o registro da Nota Fiscal, que ocorrerá mediante a apresentação da documentação fiscal pertinente, devida e regularmente atestada, após o recebimento definitivo da totalidade dos produtos requisitados.</w:t>
      </w:r>
    </w:p>
    <w:p w14:paraId="5B192259" w14:textId="411511AE" w:rsidR="000778F0" w:rsidRPr="000778F0" w:rsidRDefault="000778F0" w:rsidP="000778F0">
      <w:pPr>
        <w:spacing w:before="240"/>
        <w:jc w:val="both"/>
        <w:rPr>
          <w:rFonts w:ascii="Arial" w:hAnsi="Arial"/>
        </w:rPr>
      </w:pPr>
      <w:bookmarkStart w:id="79" w:name="_Hlk235624285"/>
      <w:bookmarkStart w:id="80" w:name="_Hlk234850403"/>
      <w:r>
        <w:rPr>
          <w:rFonts w:ascii="Arial" w:hAnsi="Arial"/>
        </w:rPr>
        <w:lastRenderedPageBreak/>
        <w:t xml:space="preserve">6.1.1. </w:t>
      </w:r>
      <w:r w:rsidRPr="000778F0">
        <w:rPr>
          <w:rFonts w:ascii="Arial" w:hAnsi="Arial"/>
        </w:rPr>
        <w:t>Na(s) nota(s) fiscal(</w:t>
      </w:r>
      <w:proofErr w:type="spellStart"/>
      <w:r w:rsidRPr="000778F0">
        <w:rPr>
          <w:rFonts w:ascii="Arial" w:hAnsi="Arial"/>
        </w:rPr>
        <w:t>is</w:t>
      </w:r>
      <w:proofErr w:type="spellEnd"/>
      <w:r w:rsidRPr="000778F0">
        <w:rPr>
          <w:rFonts w:ascii="Arial" w:hAnsi="Arial"/>
        </w:rPr>
        <w:t>) deverá(</w:t>
      </w:r>
      <w:proofErr w:type="spellStart"/>
      <w:r w:rsidRPr="000778F0">
        <w:rPr>
          <w:rFonts w:ascii="Arial" w:hAnsi="Arial"/>
        </w:rPr>
        <w:t>ão</w:t>
      </w:r>
      <w:proofErr w:type="spellEnd"/>
      <w:r w:rsidRPr="000778F0">
        <w:rPr>
          <w:rFonts w:ascii="Arial" w:hAnsi="Arial"/>
        </w:rPr>
        <w:t>) constar o número do Processo, do Pregão e da(s) Autorização(</w:t>
      </w:r>
      <w:proofErr w:type="spellStart"/>
      <w:r w:rsidRPr="000778F0">
        <w:rPr>
          <w:rFonts w:ascii="Arial" w:hAnsi="Arial"/>
        </w:rPr>
        <w:t>ões</w:t>
      </w:r>
      <w:proofErr w:type="spellEnd"/>
      <w:r w:rsidRPr="000778F0">
        <w:rPr>
          <w:rFonts w:ascii="Arial" w:hAnsi="Arial"/>
        </w:rPr>
        <w:t>) de Fornecimento encaminhada(s) à empresa. Deverá ser emitida uma nota fiscal para cada Autorização de Fornecimento. Caso não constem essas informações, a(s) nota(s) fiscal(</w:t>
      </w:r>
      <w:proofErr w:type="spellStart"/>
      <w:r w:rsidRPr="000778F0">
        <w:rPr>
          <w:rFonts w:ascii="Arial" w:hAnsi="Arial"/>
        </w:rPr>
        <w:t>is</w:t>
      </w:r>
      <w:proofErr w:type="spellEnd"/>
      <w:r w:rsidRPr="000778F0">
        <w:rPr>
          <w:rFonts w:ascii="Arial" w:hAnsi="Arial"/>
        </w:rPr>
        <w:t>) será(</w:t>
      </w:r>
      <w:proofErr w:type="spellStart"/>
      <w:r w:rsidRPr="000778F0">
        <w:rPr>
          <w:rFonts w:ascii="Arial" w:hAnsi="Arial"/>
        </w:rPr>
        <w:t>ão</w:t>
      </w:r>
      <w:proofErr w:type="spellEnd"/>
      <w:r w:rsidRPr="000778F0">
        <w:rPr>
          <w:rFonts w:ascii="Arial" w:hAnsi="Arial"/>
        </w:rPr>
        <w:t>) devolvida(s).</w:t>
      </w:r>
    </w:p>
    <w:p w14:paraId="6E478440" w14:textId="77777777" w:rsidR="000778F0" w:rsidRPr="000778F0" w:rsidRDefault="000778F0" w:rsidP="000778F0">
      <w:pPr>
        <w:ind w:left="1701"/>
        <w:jc w:val="both"/>
        <w:rPr>
          <w:rFonts w:ascii="Arial" w:hAnsi="Arial"/>
        </w:rPr>
      </w:pPr>
    </w:p>
    <w:p w14:paraId="48A975DF" w14:textId="636A2462" w:rsidR="000778F0" w:rsidRPr="000778F0" w:rsidRDefault="000778F0" w:rsidP="00107F13">
      <w:pPr>
        <w:jc w:val="both"/>
        <w:rPr>
          <w:rFonts w:ascii="Arial" w:hAnsi="Arial"/>
        </w:rPr>
      </w:pPr>
      <w:r>
        <w:rPr>
          <w:rFonts w:ascii="Arial" w:hAnsi="Arial"/>
        </w:rPr>
        <w:t xml:space="preserve">6.2. </w:t>
      </w:r>
      <w:r w:rsidRPr="000778F0">
        <w:rPr>
          <w:rFonts w:ascii="Arial" w:hAnsi="Arial"/>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281BD823" w14:textId="77777777" w:rsidR="000778F0" w:rsidRPr="000778F0" w:rsidRDefault="000778F0" w:rsidP="00107F13">
      <w:pPr>
        <w:ind w:left="1701"/>
        <w:jc w:val="both"/>
        <w:rPr>
          <w:rFonts w:ascii="Arial" w:hAnsi="Arial"/>
        </w:rPr>
      </w:pPr>
    </w:p>
    <w:p w14:paraId="4F3F6E50" w14:textId="3B6A8164" w:rsidR="000778F0" w:rsidRPr="000778F0" w:rsidRDefault="000778F0" w:rsidP="00107F13">
      <w:pPr>
        <w:jc w:val="both"/>
        <w:rPr>
          <w:rFonts w:ascii="Arial" w:hAnsi="Arial"/>
        </w:rPr>
      </w:pPr>
      <w:r>
        <w:rPr>
          <w:rFonts w:ascii="Arial" w:hAnsi="Arial"/>
        </w:rPr>
        <w:t xml:space="preserve">6.3. </w:t>
      </w:r>
      <w:r w:rsidRPr="000778F0">
        <w:rPr>
          <w:rFonts w:ascii="Arial" w:hAnsi="Arial"/>
        </w:rPr>
        <w:t>O pagamento será realizado através de ordem bancária, para crédito em banco, agência e conta corrente indicados pelo contratado.</w:t>
      </w:r>
    </w:p>
    <w:p w14:paraId="4F77C45C" w14:textId="77777777" w:rsidR="000778F0" w:rsidRPr="000778F0" w:rsidRDefault="000778F0" w:rsidP="00107F13">
      <w:pPr>
        <w:ind w:left="1701"/>
        <w:jc w:val="both"/>
        <w:rPr>
          <w:rFonts w:ascii="Arial" w:hAnsi="Arial"/>
        </w:rPr>
      </w:pPr>
    </w:p>
    <w:p w14:paraId="40B4DA55" w14:textId="3017B1E4" w:rsidR="000778F0" w:rsidRPr="000778F0" w:rsidRDefault="000778F0" w:rsidP="00107F13">
      <w:pPr>
        <w:jc w:val="both"/>
        <w:rPr>
          <w:rFonts w:ascii="Arial" w:hAnsi="Arial"/>
        </w:rPr>
      </w:pPr>
      <w:r>
        <w:rPr>
          <w:rFonts w:ascii="Arial" w:hAnsi="Arial"/>
        </w:rPr>
        <w:t xml:space="preserve">6.4. </w:t>
      </w:r>
      <w:r w:rsidRPr="000778F0">
        <w:rPr>
          <w:rFonts w:ascii="Arial" w:hAnsi="Arial"/>
        </w:rPr>
        <w:t>Será considerada data do pagamento o dia em que constar como emitida a ordem bancária para pagamento.</w:t>
      </w:r>
    </w:p>
    <w:p w14:paraId="7528D1B5" w14:textId="77777777" w:rsidR="000778F0" w:rsidRPr="000778F0" w:rsidRDefault="000778F0" w:rsidP="00107F13">
      <w:pPr>
        <w:ind w:left="1701"/>
        <w:jc w:val="both"/>
        <w:rPr>
          <w:rFonts w:ascii="Arial" w:hAnsi="Arial"/>
        </w:rPr>
      </w:pPr>
    </w:p>
    <w:p w14:paraId="3A01FCFF" w14:textId="693ED35B" w:rsidR="000778F0" w:rsidRPr="000778F0" w:rsidRDefault="000778F0" w:rsidP="00107F13">
      <w:pPr>
        <w:jc w:val="both"/>
        <w:rPr>
          <w:rFonts w:ascii="Arial" w:hAnsi="Arial"/>
        </w:rPr>
      </w:pPr>
      <w:r>
        <w:rPr>
          <w:rFonts w:ascii="Arial" w:hAnsi="Arial"/>
        </w:rPr>
        <w:t xml:space="preserve">6.5. </w:t>
      </w:r>
      <w:r w:rsidRPr="000778F0">
        <w:rPr>
          <w:rFonts w:ascii="Arial" w:hAnsi="Arial"/>
        </w:rPr>
        <w:t>Quando do pagamento, será efetuada a retenção tributária prevista na legislação aplicável.</w:t>
      </w:r>
    </w:p>
    <w:p w14:paraId="7953A05E" w14:textId="77777777" w:rsidR="000778F0" w:rsidRPr="000778F0" w:rsidRDefault="000778F0" w:rsidP="00107F13">
      <w:pPr>
        <w:ind w:left="1701"/>
        <w:jc w:val="both"/>
        <w:rPr>
          <w:rFonts w:ascii="Arial" w:hAnsi="Arial"/>
        </w:rPr>
      </w:pPr>
    </w:p>
    <w:p w14:paraId="183C3F45" w14:textId="74453140" w:rsidR="000778F0" w:rsidRPr="000778F0" w:rsidRDefault="000778F0" w:rsidP="00107F13">
      <w:pPr>
        <w:jc w:val="both"/>
        <w:rPr>
          <w:rFonts w:ascii="Arial" w:hAnsi="Arial"/>
        </w:rPr>
      </w:pPr>
      <w:r>
        <w:rPr>
          <w:rFonts w:ascii="Arial" w:hAnsi="Arial"/>
        </w:rPr>
        <w:t xml:space="preserve">6.6. </w:t>
      </w:r>
      <w:r w:rsidRPr="000778F0">
        <w:rPr>
          <w:rFonts w:ascii="Arial" w:hAnsi="Arial"/>
        </w:rPr>
        <w:t>Independentemente do percentual de tributo inserido na planilha, quando houver, serão retidos na fonte, quando da realização do pagamento, os percentuais estabelecidos na legislação vigente.</w:t>
      </w:r>
    </w:p>
    <w:p w14:paraId="5A53FD20" w14:textId="77777777" w:rsidR="000778F0" w:rsidRPr="000778F0" w:rsidRDefault="000778F0" w:rsidP="000778F0">
      <w:pPr>
        <w:ind w:left="1701"/>
        <w:jc w:val="both"/>
        <w:rPr>
          <w:rFonts w:ascii="Arial" w:hAnsi="Arial"/>
        </w:rPr>
      </w:pPr>
    </w:p>
    <w:p w14:paraId="6322A444" w14:textId="3BA732E2" w:rsidR="000778F0" w:rsidRPr="000778F0" w:rsidRDefault="000778F0" w:rsidP="000778F0">
      <w:pPr>
        <w:jc w:val="both"/>
        <w:rPr>
          <w:rFonts w:ascii="Arial" w:hAnsi="Arial"/>
        </w:rPr>
      </w:pPr>
      <w:r>
        <w:rPr>
          <w:rFonts w:ascii="Arial" w:hAnsi="Arial"/>
        </w:rPr>
        <w:t xml:space="preserve">6.7. </w:t>
      </w:r>
      <w:r w:rsidRPr="000778F0">
        <w:rPr>
          <w:rFonts w:ascii="Arial" w:hAnsi="Arial"/>
        </w:rPr>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bookmarkEnd w:id="79"/>
    <w:p w14:paraId="4304B745" w14:textId="77777777" w:rsidR="000778F0" w:rsidRPr="000778F0" w:rsidRDefault="000778F0" w:rsidP="000778F0">
      <w:pPr>
        <w:ind w:left="1701"/>
        <w:jc w:val="both"/>
        <w:rPr>
          <w:rFonts w:ascii="Arial" w:hAnsi="Arial"/>
        </w:rPr>
      </w:pPr>
    </w:p>
    <w:p w14:paraId="26F7A17E" w14:textId="5FA55646" w:rsidR="000778F0" w:rsidRPr="000778F0" w:rsidRDefault="000778F0" w:rsidP="000778F0">
      <w:pPr>
        <w:jc w:val="both"/>
        <w:rPr>
          <w:rFonts w:ascii="Arial" w:hAnsi="Arial"/>
        </w:rPr>
      </w:pPr>
      <w:bookmarkStart w:id="81" w:name="_Hlk235624317"/>
      <w:r>
        <w:rPr>
          <w:rFonts w:ascii="Arial" w:hAnsi="Arial"/>
        </w:rPr>
        <w:t xml:space="preserve">6.8. </w:t>
      </w:r>
      <w:r w:rsidRPr="000778F0">
        <w:rPr>
          <w:rFonts w:ascii="Arial" w:hAnsi="Arial"/>
        </w:rPr>
        <w:t>Será indicada a retenção ou glosa no pagamento, proporcional à irregularidade verificada, sem prejuízo das sanções cabíveis, caso se constate que o Contratado:</w:t>
      </w:r>
    </w:p>
    <w:p w14:paraId="04FB26EF" w14:textId="77777777" w:rsidR="000778F0" w:rsidRPr="000778F0" w:rsidRDefault="000778F0" w:rsidP="000778F0">
      <w:pPr>
        <w:widowControl/>
        <w:numPr>
          <w:ilvl w:val="0"/>
          <w:numId w:val="43"/>
        </w:numPr>
        <w:tabs>
          <w:tab w:val="left" w:pos="142"/>
          <w:tab w:val="left" w:pos="284"/>
          <w:tab w:val="left" w:pos="567"/>
        </w:tabs>
        <w:suppressAutoHyphens w:val="0"/>
        <w:ind w:left="1418" w:firstLine="0"/>
        <w:contextualSpacing/>
        <w:jc w:val="both"/>
        <w:textAlignment w:val="auto"/>
        <w:rPr>
          <w:rFonts w:ascii="Arial" w:hAnsi="Arial"/>
        </w:rPr>
      </w:pPr>
      <w:r w:rsidRPr="000778F0">
        <w:rPr>
          <w:rFonts w:ascii="Arial" w:hAnsi="Arial"/>
        </w:rPr>
        <w:t>Não produziu os resultados acordados,</w:t>
      </w:r>
    </w:p>
    <w:p w14:paraId="32114F3B" w14:textId="77777777" w:rsidR="000778F0" w:rsidRPr="000778F0" w:rsidRDefault="000778F0" w:rsidP="000778F0">
      <w:pPr>
        <w:widowControl/>
        <w:numPr>
          <w:ilvl w:val="0"/>
          <w:numId w:val="43"/>
        </w:numPr>
        <w:tabs>
          <w:tab w:val="left" w:pos="142"/>
          <w:tab w:val="left" w:pos="284"/>
        </w:tabs>
        <w:suppressAutoHyphens w:val="0"/>
        <w:ind w:left="1418" w:firstLine="0"/>
        <w:contextualSpacing/>
        <w:jc w:val="both"/>
        <w:textAlignment w:val="auto"/>
        <w:rPr>
          <w:rFonts w:ascii="Arial" w:hAnsi="Arial"/>
        </w:rPr>
      </w:pPr>
      <w:r w:rsidRPr="000778F0">
        <w:rPr>
          <w:rFonts w:ascii="Arial" w:hAnsi="Arial"/>
        </w:rPr>
        <w:t>Deixou de executar, ou não executou com a qualidade mínima exigida as atividades contratadas; ou</w:t>
      </w:r>
    </w:p>
    <w:p w14:paraId="5D194AF2" w14:textId="77777777" w:rsidR="000778F0" w:rsidRPr="000778F0" w:rsidRDefault="000778F0" w:rsidP="000778F0">
      <w:pPr>
        <w:widowControl/>
        <w:numPr>
          <w:ilvl w:val="0"/>
          <w:numId w:val="43"/>
        </w:numPr>
        <w:tabs>
          <w:tab w:val="left" w:pos="142"/>
          <w:tab w:val="left" w:pos="284"/>
        </w:tabs>
        <w:suppressAutoHyphens w:val="0"/>
        <w:ind w:left="1418" w:firstLine="0"/>
        <w:contextualSpacing/>
        <w:jc w:val="both"/>
        <w:textAlignment w:val="auto"/>
        <w:rPr>
          <w:rFonts w:ascii="Arial" w:hAnsi="Arial"/>
        </w:rPr>
      </w:pPr>
      <w:r w:rsidRPr="000778F0">
        <w:rPr>
          <w:rFonts w:ascii="Arial" w:hAnsi="Arial"/>
        </w:rPr>
        <w:t>Deixou de utilizar materiais e recursos humanos exigidos para a execução do serviço, ou os utilizou com qualidade ou quantidade inferior à demandada.</w:t>
      </w:r>
    </w:p>
    <w:p w14:paraId="2E5D0ED1" w14:textId="77777777" w:rsidR="000778F0" w:rsidRPr="000778F0" w:rsidRDefault="000778F0" w:rsidP="000778F0">
      <w:pPr>
        <w:ind w:left="1701"/>
        <w:jc w:val="both"/>
        <w:rPr>
          <w:rFonts w:ascii="Arial" w:hAnsi="Arial"/>
        </w:rPr>
      </w:pPr>
    </w:p>
    <w:p w14:paraId="430E26CA" w14:textId="6F1D14EA" w:rsidR="000778F0" w:rsidRPr="000778F0" w:rsidRDefault="00152F7B" w:rsidP="000778F0">
      <w:pPr>
        <w:jc w:val="both"/>
        <w:rPr>
          <w:rFonts w:ascii="Arial" w:hAnsi="Arial"/>
        </w:rPr>
      </w:pPr>
      <w:r>
        <w:rPr>
          <w:rFonts w:ascii="Arial" w:hAnsi="Arial"/>
        </w:rPr>
        <w:t xml:space="preserve">6.9. </w:t>
      </w:r>
      <w:r w:rsidR="000778F0" w:rsidRPr="000778F0">
        <w:rPr>
          <w:rFonts w:ascii="Arial" w:hAnsi="Arial"/>
        </w:rPr>
        <w:t>Para fins de liquidação, o setor competente deve verificar se a Nota Fiscal ou Fatura apresentada expressa os elementos necessários e essenciais do documento, tais como:</w:t>
      </w:r>
    </w:p>
    <w:p w14:paraId="10F2FC6F" w14:textId="77777777" w:rsidR="000778F0" w:rsidRPr="000778F0" w:rsidRDefault="000778F0" w:rsidP="000778F0">
      <w:pPr>
        <w:widowControl/>
        <w:numPr>
          <w:ilvl w:val="0"/>
          <w:numId w:val="44"/>
        </w:numPr>
        <w:tabs>
          <w:tab w:val="left" w:pos="567"/>
          <w:tab w:val="left" w:pos="2410"/>
          <w:tab w:val="left" w:pos="2552"/>
        </w:tabs>
        <w:suppressAutoHyphens w:val="0"/>
        <w:spacing w:line="280" w:lineRule="atLeast"/>
        <w:ind w:left="1985" w:firstLine="0"/>
        <w:contextualSpacing/>
        <w:jc w:val="both"/>
        <w:textAlignment w:val="auto"/>
        <w:rPr>
          <w:rFonts w:ascii="Arial" w:hAnsi="Arial"/>
        </w:rPr>
      </w:pPr>
      <w:r w:rsidRPr="000778F0">
        <w:rPr>
          <w:rFonts w:ascii="Arial" w:hAnsi="Arial"/>
        </w:rPr>
        <w:t xml:space="preserve"> O prazo de validade;</w:t>
      </w:r>
    </w:p>
    <w:p w14:paraId="54CAFB20" w14:textId="77777777" w:rsidR="000778F0" w:rsidRPr="000778F0" w:rsidRDefault="000778F0" w:rsidP="000778F0">
      <w:pPr>
        <w:widowControl/>
        <w:numPr>
          <w:ilvl w:val="0"/>
          <w:numId w:val="44"/>
        </w:numPr>
        <w:tabs>
          <w:tab w:val="left" w:pos="567"/>
        </w:tabs>
        <w:suppressAutoHyphens w:val="0"/>
        <w:spacing w:line="280" w:lineRule="atLeast"/>
        <w:ind w:left="1985" w:firstLine="0"/>
        <w:contextualSpacing/>
        <w:jc w:val="both"/>
        <w:textAlignment w:val="auto"/>
        <w:rPr>
          <w:rFonts w:ascii="Arial" w:hAnsi="Arial"/>
        </w:rPr>
      </w:pPr>
      <w:r w:rsidRPr="000778F0">
        <w:rPr>
          <w:rFonts w:ascii="Arial" w:hAnsi="Arial"/>
        </w:rPr>
        <w:t xml:space="preserve"> A data da emissão;</w:t>
      </w:r>
    </w:p>
    <w:p w14:paraId="0A10DB70" w14:textId="77777777" w:rsidR="000778F0" w:rsidRPr="000778F0" w:rsidRDefault="000778F0" w:rsidP="000778F0">
      <w:pPr>
        <w:widowControl/>
        <w:numPr>
          <w:ilvl w:val="0"/>
          <w:numId w:val="44"/>
        </w:numPr>
        <w:tabs>
          <w:tab w:val="left" w:pos="567"/>
        </w:tabs>
        <w:suppressAutoHyphens w:val="0"/>
        <w:spacing w:line="280" w:lineRule="atLeast"/>
        <w:ind w:left="1985" w:firstLine="0"/>
        <w:contextualSpacing/>
        <w:jc w:val="both"/>
        <w:textAlignment w:val="auto"/>
        <w:rPr>
          <w:rFonts w:ascii="Arial" w:hAnsi="Arial"/>
        </w:rPr>
      </w:pPr>
      <w:r w:rsidRPr="000778F0">
        <w:rPr>
          <w:rFonts w:ascii="Arial" w:hAnsi="Arial"/>
        </w:rPr>
        <w:t xml:space="preserve"> Os dados do contrato e do órgão contratante;</w:t>
      </w:r>
    </w:p>
    <w:p w14:paraId="43BEFEE0" w14:textId="77777777" w:rsidR="000778F0" w:rsidRPr="000778F0" w:rsidRDefault="000778F0" w:rsidP="000778F0">
      <w:pPr>
        <w:widowControl/>
        <w:numPr>
          <w:ilvl w:val="0"/>
          <w:numId w:val="44"/>
        </w:numPr>
        <w:tabs>
          <w:tab w:val="left" w:pos="567"/>
        </w:tabs>
        <w:suppressAutoHyphens w:val="0"/>
        <w:spacing w:line="280" w:lineRule="atLeast"/>
        <w:ind w:left="1985" w:firstLine="0"/>
        <w:contextualSpacing/>
        <w:jc w:val="both"/>
        <w:textAlignment w:val="auto"/>
        <w:rPr>
          <w:rFonts w:ascii="Arial" w:hAnsi="Arial"/>
        </w:rPr>
      </w:pPr>
      <w:r w:rsidRPr="000778F0">
        <w:rPr>
          <w:rFonts w:ascii="Arial" w:hAnsi="Arial"/>
        </w:rPr>
        <w:t xml:space="preserve"> O período respectivo de execução do contrato;</w:t>
      </w:r>
    </w:p>
    <w:p w14:paraId="1144B124" w14:textId="77777777" w:rsidR="000778F0" w:rsidRPr="000778F0" w:rsidRDefault="000778F0" w:rsidP="000778F0">
      <w:pPr>
        <w:widowControl/>
        <w:numPr>
          <w:ilvl w:val="0"/>
          <w:numId w:val="44"/>
        </w:numPr>
        <w:tabs>
          <w:tab w:val="left" w:pos="567"/>
        </w:tabs>
        <w:suppressAutoHyphens w:val="0"/>
        <w:spacing w:line="280" w:lineRule="atLeast"/>
        <w:ind w:left="1985" w:firstLine="0"/>
        <w:contextualSpacing/>
        <w:jc w:val="both"/>
        <w:textAlignment w:val="auto"/>
        <w:rPr>
          <w:rFonts w:ascii="Arial" w:hAnsi="Arial"/>
        </w:rPr>
      </w:pPr>
      <w:r w:rsidRPr="000778F0">
        <w:rPr>
          <w:rFonts w:ascii="Arial" w:hAnsi="Arial"/>
        </w:rPr>
        <w:t xml:space="preserve"> O valor a pagar; e</w:t>
      </w:r>
    </w:p>
    <w:p w14:paraId="134C7CC9" w14:textId="77777777" w:rsidR="000778F0" w:rsidRPr="000778F0" w:rsidRDefault="000778F0" w:rsidP="000778F0">
      <w:pPr>
        <w:widowControl/>
        <w:numPr>
          <w:ilvl w:val="0"/>
          <w:numId w:val="44"/>
        </w:numPr>
        <w:tabs>
          <w:tab w:val="left" w:pos="567"/>
        </w:tabs>
        <w:suppressAutoHyphens w:val="0"/>
        <w:spacing w:line="280" w:lineRule="atLeast"/>
        <w:ind w:left="1985" w:firstLine="0"/>
        <w:contextualSpacing/>
        <w:jc w:val="both"/>
        <w:textAlignment w:val="auto"/>
        <w:rPr>
          <w:rFonts w:ascii="Arial" w:hAnsi="Arial"/>
        </w:rPr>
      </w:pPr>
      <w:r w:rsidRPr="000778F0">
        <w:rPr>
          <w:rFonts w:ascii="Arial" w:hAnsi="Arial"/>
        </w:rPr>
        <w:t xml:space="preserve"> Eventual destaque do valor de retenções tributárias cabíveis.</w:t>
      </w:r>
    </w:p>
    <w:p w14:paraId="785BE22A" w14:textId="77777777" w:rsidR="000778F0" w:rsidRPr="000778F0" w:rsidRDefault="000778F0" w:rsidP="000778F0">
      <w:pPr>
        <w:tabs>
          <w:tab w:val="left" w:pos="567"/>
        </w:tabs>
        <w:ind w:left="1985"/>
        <w:contextualSpacing/>
        <w:jc w:val="both"/>
        <w:rPr>
          <w:rFonts w:ascii="Arial" w:hAnsi="Arial"/>
        </w:rPr>
      </w:pPr>
    </w:p>
    <w:p w14:paraId="78005978" w14:textId="301789B5" w:rsidR="000778F0" w:rsidRPr="000778F0" w:rsidRDefault="00152F7B" w:rsidP="000778F0">
      <w:pPr>
        <w:jc w:val="both"/>
        <w:rPr>
          <w:rFonts w:ascii="Arial" w:hAnsi="Arial"/>
          <w:color w:val="EE0000"/>
        </w:rPr>
      </w:pPr>
      <w:r>
        <w:rPr>
          <w:rFonts w:ascii="Arial" w:hAnsi="Arial"/>
        </w:rPr>
        <w:t xml:space="preserve">6.10. </w:t>
      </w:r>
      <w:r w:rsidR="000778F0" w:rsidRPr="000778F0">
        <w:rPr>
          <w:rFonts w:ascii="Arial" w:hAnsi="Arial"/>
        </w:rPr>
        <w:t xml:space="preserve">Havendo erro na apresentação da Nota Fiscal/Fatura, ou circunstância que impeça </w:t>
      </w:r>
      <w:r w:rsidR="000778F0" w:rsidRPr="000778F0">
        <w:rPr>
          <w:rFonts w:ascii="Arial" w:hAnsi="Arial"/>
        </w:rPr>
        <w:lastRenderedPageBreak/>
        <w:t>a liquidação da despesa, esta ficará sobrestada até que o Contratado providencie as medidas saneadoras, reiniciando-se o prazo após a comprovação da regularização da situação, sem ônus ao Contratante.</w:t>
      </w:r>
    </w:p>
    <w:bookmarkEnd w:id="80"/>
    <w:bookmarkEnd w:id="81"/>
    <w:bookmarkEnd w:id="77"/>
    <w:bookmarkEnd w:id="78"/>
    <w:p w14:paraId="5058F376" w14:textId="77777777" w:rsidR="00F11DDE" w:rsidRDefault="00AF75F0">
      <w:pPr>
        <w:pStyle w:val="Ttulo2"/>
        <w:keepNext w:val="0"/>
        <w:tabs>
          <w:tab w:val="left" w:pos="0"/>
        </w:tabs>
        <w:suppressAutoHyphens/>
        <w:spacing w:before="224"/>
        <w:rPr>
          <w:sz w:val="24"/>
        </w:rPr>
      </w:pPr>
      <w:r>
        <w:rPr>
          <w:sz w:val="24"/>
          <w:u w:val="single"/>
        </w:rPr>
        <w:t>CLÁUSULA SÉTIMA</w:t>
      </w:r>
      <w:r>
        <w:rPr>
          <w:sz w:val="24"/>
        </w:rPr>
        <w:t xml:space="preserve"> - REAJUSTE</w:t>
      </w:r>
    </w:p>
    <w:p w14:paraId="7F80CCEE" w14:textId="58532AC2" w:rsidR="00F11DDE" w:rsidRPr="0021484A" w:rsidRDefault="00AF75F0">
      <w:pPr>
        <w:pStyle w:val="Nivel2"/>
        <w:widowControl w:val="0"/>
        <w:numPr>
          <w:ilvl w:val="0"/>
          <w:numId w:val="0"/>
        </w:numPr>
        <w:suppressAutoHyphens/>
        <w:spacing w:before="240" w:after="0" w:line="240" w:lineRule="auto"/>
        <w:rPr>
          <w:b/>
          <w:color w:val="auto"/>
          <w:sz w:val="24"/>
          <w:szCs w:val="24"/>
        </w:rPr>
      </w:pPr>
      <w:r w:rsidRPr="0021484A">
        <w:rPr>
          <w:color w:val="auto"/>
          <w:sz w:val="24"/>
          <w:szCs w:val="24"/>
        </w:rPr>
        <w:t>7.1.</w:t>
      </w:r>
      <w:r w:rsidRPr="0021484A">
        <w:rPr>
          <w:bCs/>
          <w:color w:val="auto"/>
          <w:sz w:val="24"/>
          <w:szCs w:val="24"/>
        </w:rPr>
        <w:t xml:space="preserve"> </w:t>
      </w:r>
      <w:r w:rsidRPr="0021484A">
        <w:rPr>
          <w:color w:val="auto"/>
          <w:sz w:val="24"/>
          <w:szCs w:val="24"/>
        </w:rPr>
        <w:t xml:space="preserve">O índice a ser utilizado é o INPC (IBGE), que é adotado pela prefeitura como índice oficial para orientar os reajustes contratuais. Os preços inicialmente contratados são fixos e irreajustáveis no prazo de um ano </w:t>
      </w:r>
      <w:r w:rsidRPr="0021484A">
        <w:rPr>
          <w:bCs/>
          <w:color w:val="auto"/>
          <w:sz w:val="24"/>
          <w:szCs w:val="24"/>
        </w:rPr>
        <w:t xml:space="preserve">contado da data de </w:t>
      </w:r>
      <w:r w:rsidR="00836B14" w:rsidRPr="0021484A">
        <w:rPr>
          <w:b/>
          <w:color w:val="auto"/>
          <w:sz w:val="24"/>
          <w:szCs w:val="24"/>
          <w:u w:val="single"/>
        </w:rPr>
        <w:t>07</w:t>
      </w:r>
      <w:r w:rsidRPr="0021484A">
        <w:rPr>
          <w:b/>
          <w:color w:val="auto"/>
          <w:sz w:val="24"/>
          <w:szCs w:val="24"/>
          <w:u w:val="single"/>
        </w:rPr>
        <w:t>/0</w:t>
      </w:r>
      <w:r w:rsidR="007B544B" w:rsidRPr="0021484A">
        <w:rPr>
          <w:b/>
          <w:color w:val="auto"/>
          <w:sz w:val="24"/>
          <w:szCs w:val="24"/>
          <w:u w:val="single"/>
        </w:rPr>
        <w:t>5</w:t>
      </w:r>
      <w:r w:rsidRPr="0021484A">
        <w:rPr>
          <w:b/>
          <w:color w:val="auto"/>
          <w:sz w:val="24"/>
          <w:szCs w:val="24"/>
          <w:u w:val="single"/>
        </w:rPr>
        <w:t xml:space="preserve">/2026 </w:t>
      </w:r>
      <w:r w:rsidRPr="0021484A">
        <w:rPr>
          <w:b/>
          <w:color w:val="auto"/>
          <w:sz w:val="24"/>
          <w:szCs w:val="24"/>
        </w:rPr>
        <w:t>(data da planilha resumo).</w:t>
      </w:r>
    </w:p>
    <w:p w14:paraId="0B42C937" w14:textId="77777777" w:rsidR="00F11DDE" w:rsidRDefault="00AF75F0">
      <w:pPr>
        <w:pStyle w:val="Ttulo2"/>
        <w:keepNext w:val="0"/>
        <w:tabs>
          <w:tab w:val="left" w:pos="0"/>
        </w:tabs>
        <w:suppressAutoHyphens/>
        <w:spacing w:before="240"/>
        <w:rPr>
          <w:sz w:val="24"/>
        </w:rPr>
      </w:pPr>
      <w:r>
        <w:rPr>
          <w:sz w:val="24"/>
          <w:u w:val="single"/>
        </w:rPr>
        <w:t>CLÁUSULA OITAVA</w:t>
      </w:r>
      <w:r>
        <w:rPr>
          <w:sz w:val="24"/>
        </w:rPr>
        <w:t xml:space="preserve"> - OBRIGAÇÕES DO CONTRANTE</w:t>
      </w:r>
    </w:p>
    <w:p w14:paraId="1C2DF51C" w14:textId="77777777" w:rsidR="00F11DDE" w:rsidRDefault="00AF75F0">
      <w:pPr>
        <w:pStyle w:val="Ttulo2"/>
        <w:keepNext w:val="0"/>
        <w:tabs>
          <w:tab w:val="left" w:pos="0"/>
        </w:tabs>
        <w:suppressAutoHyphens/>
        <w:spacing w:before="224"/>
        <w:rPr>
          <w:b w:val="0"/>
          <w:bCs/>
          <w:sz w:val="24"/>
        </w:rPr>
      </w:pPr>
      <w:r>
        <w:rPr>
          <w:b w:val="0"/>
          <w:bCs/>
          <w:sz w:val="24"/>
        </w:rPr>
        <w:t>8.1. Exigir o cumprimento de todas as obrigações assumidas pelo contratado, de acordo com o contrato e seus anexos.</w:t>
      </w:r>
    </w:p>
    <w:p w14:paraId="2A20FA81" w14:textId="77777777" w:rsidR="00F11DDE" w:rsidRDefault="00AF75F0">
      <w:pPr>
        <w:pStyle w:val="Ttulo2"/>
        <w:keepNext w:val="0"/>
        <w:tabs>
          <w:tab w:val="left" w:pos="0"/>
        </w:tabs>
        <w:suppressAutoHyphens/>
        <w:spacing w:before="224"/>
        <w:rPr>
          <w:b w:val="0"/>
          <w:bCs/>
          <w:sz w:val="24"/>
        </w:rPr>
      </w:pPr>
      <w:r>
        <w:rPr>
          <w:b w:val="0"/>
          <w:bCs/>
          <w:sz w:val="24"/>
        </w:rPr>
        <w:t>8.2. Receber o objeto no prazo e condições estabelecidas no termo de referência.</w:t>
      </w:r>
    </w:p>
    <w:p w14:paraId="4E36FDB4" w14:textId="77777777" w:rsidR="00F11DDE" w:rsidRDefault="00AF75F0">
      <w:pPr>
        <w:pStyle w:val="Ttulo2"/>
        <w:keepNext w:val="0"/>
        <w:tabs>
          <w:tab w:val="left" w:pos="0"/>
        </w:tabs>
        <w:suppressAutoHyphens/>
        <w:spacing w:before="224"/>
        <w:rPr>
          <w:b w:val="0"/>
          <w:bCs/>
          <w:sz w:val="24"/>
        </w:rPr>
      </w:pPr>
      <w:r>
        <w:rPr>
          <w:b w:val="0"/>
          <w:bCs/>
          <w:sz w:val="24"/>
        </w:rPr>
        <w:t>8.3. Notificar o CONTRATADO, por escrito, sobre vícios, defeitos incorreções, imperfeições, falhas ou irregularidades verificadas na execução do objeto contratual, fixando prazo para que seja substituído, reparado ou corrigido, total ou parcialmente, às suas expensas, certificando-se de que as soluções por ele propostas sejam as mais adequadas.</w:t>
      </w:r>
    </w:p>
    <w:p w14:paraId="2EAFD03D" w14:textId="77777777" w:rsidR="00F11DDE" w:rsidRDefault="00AF75F0">
      <w:pPr>
        <w:pStyle w:val="Ttulo2"/>
        <w:keepNext w:val="0"/>
        <w:tabs>
          <w:tab w:val="left" w:pos="0"/>
        </w:tabs>
        <w:suppressAutoHyphens/>
        <w:spacing w:before="200"/>
      </w:pPr>
      <w:r>
        <w:rPr>
          <w:b w:val="0"/>
          <w:bCs/>
          <w:sz w:val="24"/>
        </w:rPr>
        <w:t xml:space="preserve">8.4. </w:t>
      </w:r>
      <w:bookmarkStart w:id="82" w:name="_Hlk160881450"/>
      <w:r>
        <w:rPr>
          <w:rFonts w:eastAsia="Lucida Sans Unicode"/>
          <w:b w:val="0"/>
          <w:bCs/>
          <w:sz w:val="24"/>
        </w:rPr>
        <w:t>Indicar o responsável pela fiscalização e acompanhamento da</w:t>
      </w:r>
      <w:r>
        <w:rPr>
          <w:b w:val="0"/>
          <w:bCs/>
          <w:sz w:val="24"/>
        </w:rPr>
        <w:t xml:space="preserve"> execução do contrato e o cumprimento das obrigações pelo Contratado</w:t>
      </w:r>
      <w:bookmarkEnd w:id="82"/>
      <w:r>
        <w:rPr>
          <w:b w:val="0"/>
          <w:bCs/>
          <w:sz w:val="24"/>
        </w:rPr>
        <w:t>.</w:t>
      </w:r>
    </w:p>
    <w:p w14:paraId="29D47294" w14:textId="77777777" w:rsidR="00F11DDE" w:rsidRDefault="00AF75F0">
      <w:pPr>
        <w:pStyle w:val="Ttulo2"/>
        <w:keepNext w:val="0"/>
        <w:tabs>
          <w:tab w:val="left" w:pos="0"/>
        </w:tabs>
        <w:suppressAutoHyphens/>
        <w:spacing w:before="200"/>
        <w:rPr>
          <w:b w:val="0"/>
          <w:bCs/>
          <w:sz w:val="24"/>
        </w:rPr>
      </w:pPr>
      <w:r>
        <w:rPr>
          <w:b w:val="0"/>
          <w:bCs/>
          <w:sz w:val="24"/>
        </w:rPr>
        <w:t>8.5. Efetuar o pagamento ao Contratado do valor devido correspondente à execução do objeto, no prazo, forma e condições estabelecidos no termo de referência.</w:t>
      </w:r>
    </w:p>
    <w:p w14:paraId="563C5701" w14:textId="77777777" w:rsidR="00F11DDE" w:rsidRDefault="00AF75F0" w:rsidP="00107F13">
      <w:pPr>
        <w:pStyle w:val="Ttulo2"/>
        <w:keepNext w:val="0"/>
        <w:tabs>
          <w:tab w:val="left" w:pos="0"/>
        </w:tabs>
        <w:suppressAutoHyphens/>
        <w:spacing w:before="160"/>
      </w:pPr>
      <w:r>
        <w:rPr>
          <w:b w:val="0"/>
          <w:bCs/>
          <w:sz w:val="24"/>
        </w:rPr>
        <w:t>8.6. Aplicar ao Contratado as sanções previstas na lei e no termo de referência.</w:t>
      </w:r>
    </w:p>
    <w:p w14:paraId="63E2A6E4" w14:textId="77777777" w:rsidR="00F11DDE" w:rsidRDefault="00AF75F0" w:rsidP="00107F13">
      <w:pPr>
        <w:spacing w:before="160"/>
        <w:jc w:val="both"/>
        <w:rPr>
          <w:rFonts w:ascii="Arial" w:hAnsi="Arial"/>
        </w:rPr>
      </w:pPr>
      <w:r>
        <w:rPr>
          <w:rFonts w:ascii="Arial" w:hAnsi="Arial"/>
        </w:rPr>
        <w:t>8.7. Cientificar o órgão de representação jurídica do Município para adoção das medidas cabíveis quando do descumprimento de obrigações pelo Contratado.</w:t>
      </w:r>
    </w:p>
    <w:p w14:paraId="09295764" w14:textId="77777777" w:rsidR="00F11DDE" w:rsidRDefault="00AF75F0" w:rsidP="00107F13">
      <w:pPr>
        <w:pStyle w:val="Ttulo2"/>
        <w:keepNext w:val="0"/>
        <w:tabs>
          <w:tab w:val="left" w:pos="0"/>
        </w:tabs>
        <w:suppressAutoHyphens/>
        <w:spacing w:before="160"/>
        <w:rPr>
          <w:b w:val="0"/>
          <w:bCs/>
          <w:sz w:val="24"/>
        </w:rPr>
      </w:pPr>
      <w:r>
        <w:rPr>
          <w:b w:val="0"/>
          <w:bCs/>
          <w:sz w:val="24"/>
        </w:rPr>
        <w:t>8.8.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120A53A6" w14:textId="77777777" w:rsidR="00F11DDE" w:rsidRDefault="00AF75F0" w:rsidP="00107F13">
      <w:pPr>
        <w:pStyle w:val="Ttulo2"/>
        <w:keepNext w:val="0"/>
        <w:tabs>
          <w:tab w:val="left" w:pos="0"/>
        </w:tabs>
        <w:suppressAutoHyphens/>
        <w:spacing w:before="160"/>
        <w:rPr>
          <w:b w:val="0"/>
          <w:bCs/>
          <w:sz w:val="24"/>
        </w:rPr>
      </w:pPr>
      <w:r>
        <w:rPr>
          <w:b w:val="0"/>
          <w:bCs/>
          <w:sz w:val="24"/>
        </w:rPr>
        <w:t>8.9. A Administração terá o prazo de até 01 (um) mês, a contar da data do protocolo do requerimento para decidir, admitida a prorrogação motivada, por igual período.</w:t>
      </w:r>
    </w:p>
    <w:p w14:paraId="3137C340" w14:textId="77777777" w:rsidR="00F11DDE" w:rsidRDefault="00AF75F0" w:rsidP="00107F13">
      <w:pPr>
        <w:pStyle w:val="Ttulo2"/>
        <w:keepNext w:val="0"/>
        <w:tabs>
          <w:tab w:val="left" w:pos="0"/>
        </w:tabs>
        <w:suppressAutoHyphens/>
        <w:spacing w:before="160"/>
        <w:rPr>
          <w:b w:val="0"/>
          <w:bCs/>
          <w:sz w:val="24"/>
        </w:rPr>
      </w:pPr>
      <w:r>
        <w:rPr>
          <w:b w:val="0"/>
          <w:bCs/>
          <w:sz w:val="24"/>
        </w:rPr>
        <w:t>8.10. Responder eventuais pedidos de reestabelecimento do equilíbrio econômico-financeiro feitos pelo Contratado no prazo máximo de até 01 (um) mês.</w:t>
      </w:r>
    </w:p>
    <w:p w14:paraId="434A2DB7" w14:textId="77777777" w:rsidR="00F11DDE" w:rsidRDefault="00AF75F0" w:rsidP="00107F13">
      <w:pPr>
        <w:pStyle w:val="Ttulo2"/>
        <w:keepNext w:val="0"/>
        <w:tabs>
          <w:tab w:val="left" w:pos="0"/>
        </w:tabs>
        <w:suppressAutoHyphens/>
        <w:spacing w:before="160"/>
        <w:rPr>
          <w:b w:val="0"/>
          <w:bCs/>
          <w:sz w:val="24"/>
        </w:rPr>
      </w:pPr>
      <w:r>
        <w:rPr>
          <w:b w:val="0"/>
          <w:bCs/>
          <w:sz w:val="24"/>
        </w:rPr>
        <w:t>8.11. Quando, for o caso, notificar os emitentes das garantias quanto ao início de processo administrativo para apuração de descumprimento de cláusulas contratuais.</w:t>
      </w:r>
    </w:p>
    <w:p w14:paraId="0FC8998E" w14:textId="77777777" w:rsidR="00F11DDE" w:rsidRDefault="00AF75F0" w:rsidP="00107F13">
      <w:pPr>
        <w:pStyle w:val="Nivel2"/>
        <w:widowControl w:val="0"/>
        <w:numPr>
          <w:ilvl w:val="0"/>
          <w:numId w:val="0"/>
        </w:numPr>
        <w:suppressAutoHyphens/>
        <w:spacing w:before="160" w:after="0" w:line="240" w:lineRule="auto"/>
        <w:rPr>
          <w:sz w:val="24"/>
          <w:szCs w:val="24"/>
        </w:rPr>
      </w:pPr>
      <w:r>
        <w:rPr>
          <w:bCs/>
          <w:color w:val="auto"/>
          <w:sz w:val="24"/>
          <w:szCs w:val="24"/>
        </w:rPr>
        <w:t>8.12. A Administração não responderá por quaisquer compromissos assumidos pelo Contratado com terceiros, ainda que vinculados à execução do contrato, bem como</w:t>
      </w:r>
      <w:r>
        <w:rPr>
          <w:color w:val="auto"/>
          <w:sz w:val="24"/>
          <w:szCs w:val="24"/>
        </w:rPr>
        <w:t xml:space="preserve"> </w:t>
      </w:r>
      <w:r>
        <w:rPr>
          <w:sz w:val="24"/>
          <w:szCs w:val="24"/>
        </w:rPr>
        <w:t>por qualquer dano causado a terceiros em decorrência de ato do Contratado, de seus empregados, prepostos ou subordinados.</w:t>
      </w:r>
    </w:p>
    <w:p w14:paraId="1DB7886C" w14:textId="77777777" w:rsidR="00F11DDE" w:rsidRDefault="00AF75F0">
      <w:pPr>
        <w:pStyle w:val="Ttulo2"/>
        <w:keepNext w:val="0"/>
        <w:tabs>
          <w:tab w:val="left" w:pos="0"/>
        </w:tabs>
        <w:suppressAutoHyphens/>
        <w:spacing w:before="220"/>
        <w:rPr>
          <w:sz w:val="24"/>
        </w:rPr>
      </w:pPr>
      <w:r>
        <w:rPr>
          <w:sz w:val="24"/>
          <w:u w:val="single"/>
        </w:rPr>
        <w:lastRenderedPageBreak/>
        <w:t>CLÁUSULA NONA</w:t>
      </w:r>
      <w:r>
        <w:rPr>
          <w:sz w:val="24"/>
        </w:rPr>
        <w:t xml:space="preserve"> - OBRIGAÇÕES DO CONTRATADO</w:t>
      </w:r>
    </w:p>
    <w:p w14:paraId="24F954AD" w14:textId="77777777" w:rsidR="00F11DDE" w:rsidRDefault="00AF75F0">
      <w:pPr>
        <w:pStyle w:val="Nivel2"/>
        <w:widowControl w:val="0"/>
        <w:numPr>
          <w:ilvl w:val="0"/>
          <w:numId w:val="0"/>
        </w:numPr>
        <w:suppressAutoHyphens/>
        <w:spacing w:before="220" w:after="0" w:line="240" w:lineRule="auto"/>
        <w:rPr>
          <w:bCs/>
          <w:color w:val="auto"/>
          <w:sz w:val="24"/>
        </w:rPr>
      </w:pPr>
      <w:r>
        <w:rPr>
          <w:bCs/>
          <w:color w:val="auto"/>
          <w:sz w:val="24"/>
          <w:szCs w:val="24"/>
        </w:rPr>
        <w:t xml:space="preserve">9.1. </w:t>
      </w:r>
      <w:r>
        <w:rPr>
          <w:bCs/>
          <w:color w:val="auto"/>
          <w:sz w:val="24"/>
        </w:rPr>
        <w:t>O Contratado deve cumprir todas as obrigações constantes deste contrato e de seus anexos, assumindo como exclusivamente seus os riscos e as despesas decorrentes da boa e perfeita execução do objeto.</w:t>
      </w:r>
    </w:p>
    <w:p w14:paraId="0C324898" w14:textId="77777777" w:rsidR="00F11DDE" w:rsidRDefault="00AF75F0">
      <w:pPr>
        <w:pStyle w:val="Nivel2"/>
        <w:widowControl w:val="0"/>
        <w:numPr>
          <w:ilvl w:val="0"/>
          <w:numId w:val="0"/>
        </w:numPr>
        <w:suppressAutoHyphens/>
        <w:spacing w:before="200" w:after="0" w:line="240" w:lineRule="auto"/>
        <w:rPr>
          <w:color w:val="auto"/>
          <w:sz w:val="24"/>
          <w:szCs w:val="24"/>
        </w:rPr>
      </w:pPr>
      <w:r>
        <w:rPr>
          <w:bCs/>
          <w:color w:val="auto"/>
          <w:sz w:val="24"/>
        </w:rPr>
        <w:t>9.2. Atender às determinações regulares emitidas pelo fiscal ou gestor do contrato ou autoridade superior e prestar todo esclarecimento ou informação por eles solicitados.</w:t>
      </w:r>
    </w:p>
    <w:p w14:paraId="0017973C" w14:textId="77777777" w:rsidR="00F11DDE" w:rsidRDefault="00AF75F0">
      <w:pPr>
        <w:pStyle w:val="Ttulo2"/>
        <w:keepNext w:val="0"/>
        <w:tabs>
          <w:tab w:val="left" w:pos="0"/>
        </w:tabs>
        <w:suppressAutoHyphens/>
        <w:spacing w:before="200"/>
        <w:rPr>
          <w:b w:val="0"/>
          <w:bCs/>
          <w:sz w:val="24"/>
        </w:rPr>
      </w:pPr>
      <w:r>
        <w:rPr>
          <w:b w:val="0"/>
          <w:bCs/>
          <w:sz w:val="24"/>
        </w:rPr>
        <w:t>9.3. Reparar, corrigir, remover, reconstruir ou substituir, às suas expensas, no total ou em parte, no prazo fixado pelo fiscal do contrato, os bens e serviços nos quais se verificarem vícios, defeitos ou incorreções resultantes da execução ou dos materiais empregados.</w:t>
      </w:r>
    </w:p>
    <w:p w14:paraId="24118C20" w14:textId="77777777" w:rsidR="00F11DDE" w:rsidRDefault="00AF75F0">
      <w:pPr>
        <w:spacing w:before="200"/>
        <w:jc w:val="both"/>
        <w:rPr>
          <w:rFonts w:ascii="Arial" w:hAnsi="Arial"/>
        </w:rPr>
      </w:pPr>
      <w:r>
        <w:rPr>
          <w:rFonts w:ascii="Arial" w:hAnsi="Arial"/>
        </w:rPr>
        <w:t>9.4. Responsabilizar-se pelos vícios e danos decorrentes da execução do objeto, bem como por todo e qualquer dano causado à Administração ou terceiros, não reduzindo essa responsabilidade a fiscalização ou o acompanhamento da execução contratual pelo CONTRATANTE, que ficará autorizado a descontar dos pagamentos devidos ou da garantia, caso exigida, o valor correspondente aos danos sofridos.</w:t>
      </w:r>
    </w:p>
    <w:p w14:paraId="50396B5C" w14:textId="77777777" w:rsidR="00F11DDE" w:rsidRDefault="00AF75F0">
      <w:pPr>
        <w:pStyle w:val="Ttulo2"/>
        <w:keepNext w:val="0"/>
        <w:tabs>
          <w:tab w:val="left" w:pos="0"/>
        </w:tabs>
        <w:suppressAutoHyphens/>
        <w:spacing w:before="200"/>
        <w:rPr>
          <w:b w:val="0"/>
          <w:bCs/>
          <w:sz w:val="24"/>
        </w:rPr>
      </w:pPr>
      <w:r>
        <w:rPr>
          <w:b w:val="0"/>
          <w:bCs/>
          <w:sz w:val="24"/>
        </w:rPr>
        <w:t xml:space="preserve">9.5. Quando não for possível a verificação da regularidade nos endereços oficiais de consulta das certidões, o contratado deverá entregar ao setor responsável pela fiscalização do contrato, junto com a Nota Fiscal para fins de pagamento, os seguintes documentos: </w:t>
      </w:r>
      <w:r>
        <w:rPr>
          <w:b w:val="0"/>
          <w:sz w:val="24"/>
        </w:rPr>
        <w:t>1) certidão negativa, ou positiva com efeito de negativa, dos tributos federais e à Dívida Ativa da União;  2) Certidão de Regularidade do FGTS – CRF; e 3) Certidão Negativa, ou positiva com efeito de negativa, de Débitos Trabalhistas – CNDT</w:t>
      </w:r>
      <w:r>
        <w:rPr>
          <w:b w:val="0"/>
          <w:bCs/>
          <w:sz w:val="24"/>
        </w:rPr>
        <w:t>.</w:t>
      </w:r>
    </w:p>
    <w:p w14:paraId="21403107" w14:textId="77777777" w:rsidR="00F11DDE" w:rsidRDefault="00AF75F0">
      <w:pPr>
        <w:spacing w:before="200"/>
        <w:jc w:val="both"/>
        <w:rPr>
          <w:rFonts w:ascii="Arial" w:hAnsi="Arial"/>
        </w:rPr>
      </w:pPr>
      <w:r>
        <w:rPr>
          <w:rFonts w:ascii="Arial" w:hAnsi="Arial"/>
        </w:rPr>
        <w:t>9.6. 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p>
    <w:p w14:paraId="36A59736" w14:textId="77777777" w:rsidR="00F11DDE" w:rsidRDefault="00AF75F0">
      <w:pPr>
        <w:pStyle w:val="Ttulo2"/>
        <w:keepNext w:val="0"/>
        <w:tabs>
          <w:tab w:val="left" w:pos="0"/>
        </w:tabs>
        <w:suppressAutoHyphens/>
        <w:spacing w:before="200"/>
        <w:rPr>
          <w:b w:val="0"/>
          <w:bCs/>
          <w:sz w:val="24"/>
        </w:rPr>
      </w:pPr>
      <w:r>
        <w:rPr>
          <w:b w:val="0"/>
          <w:bCs/>
          <w:sz w:val="24"/>
        </w:rPr>
        <w:t>9.7. Comunicar ao fiscal do contrato tempestivamente, observada a urgência da situação, qualquer ocorrência anormal ou acidente que se verifique no local da execução do objeto contratual, não ultrapassando o prazo de 24 (vinte e quatro) horas.</w:t>
      </w:r>
    </w:p>
    <w:p w14:paraId="09A6B8E7" w14:textId="77777777" w:rsidR="00F11DDE" w:rsidRDefault="00AF75F0">
      <w:pPr>
        <w:pStyle w:val="Ttulo2"/>
        <w:keepNext w:val="0"/>
        <w:tabs>
          <w:tab w:val="left" w:pos="0"/>
        </w:tabs>
        <w:suppressAutoHyphens/>
        <w:spacing w:before="200"/>
        <w:rPr>
          <w:b w:val="0"/>
          <w:bCs/>
          <w:sz w:val="24"/>
        </w:rPr>
      </w:pPr>
      <w:r>
        <w:rPr>
          <w:b w:val="0"/>
          <w:bCs/>
          <w:sz w:val="24"/>
        </w:rPr>
        <w:t>9.8. Paralisar, por determinação do contratante, qualquer atividade que não esteja sendo executada de acordo com a boa técnica ou que ponha em risco a segurança de pessoas ou bens de terceiros.</w:t>
      </w:r>
    </w:p>
    <w:p w14:paraId="5C1037EE" w14:textId="77777777" w:rsidR="00F11DDE" w:rsidRDefault="00AF75F0">
      <w:pPr>
        <w:pStyle w:val="Ttulo2"/>
        <w:keepNext w:val="0"/>
        <w:tabs>
          <w:tab w:val="left" w:pos="0"/>
        </w:tabs>
        <w:suppressAutoHyphens/>
        <w:spacing w:before="200"/>
        <w:rPr>
          <w:b w:val="0"/>
          <w:bCs/>
          <w:sz w:val="24"/>
        </w:rPr>
      </w:pPr>
      <w:r>
        <w:rPr>
          <w:b w:val="0"/>
          <w:bCs/>
          <w:sz w:val="24"/>
        </w:rPr>
        <w:t>9.9. Manter durante toda a vigência do contrato, em compatibilidade com as obrigações assumidas, todas as condições exigidas para habilitação na licitação.</w:t>
      </w:r>
    </w:p>
    <w:p w14:paraId="753E8045" w14:textId="77777777" w:rsidR="00F11DDE" w:rsidRDefault="00AF75F0">
      <w:pPr>
        <w:pStyle w:val="Ttulo2"/>
        <w:keepNext w:val="0"/>
        <w:tabs>
          <w:tab w:val="left" w:pos="0"/>
        </w:tabs>
        <w:suppressAutoHyphens/>
        <w:spacing w:before="200"/>
        <w:rPr>
          <w:b w:val="0"/>
          <w:bCs/>
          <w:sz w:val="24"/>
        </w:rPr>
      </w:pPr>
      <w:r>
        <w:rPr>
          <w:b w:val="0"/>
          <w:bCs/>
          <w:sz w:val="24"/>
        </w:rPr>
        <w:t>9.10. Cumprir, durante todo o período de execução do contrato, a reserva de cargos prevista em lei para pessoa com deficiência, para reabilitado da Previdência Social ou para aprendiz, bem como as reservas de cargos previstas na legislação (art. 116, da Lei n.º 14.133/2021).</w:t>
      </w:r>
    </w:p>
    <w:p w14:paraId="79CBDCF6" w14:textId="77777777" w:rsidR="00F11DDE" w:rsidRDefault="00AF75F0">
      <w:pPr>
        <w:pStyle w:val="Ttulo2"/>
        <w:keepNext w:val="0"/>
        <w:tabs>
          <w:tab w:val="left" w:pos="0"/>
        </w:tabs>
        <w:suppressAutoHyphens/>
        <w:spacing w:before="200"/>
        <w:rPr>
          <w:b w:val="0"/>
          <w:bCs/>
          <w:sz w:val="24"/>
        </w:rPr>
      </w:pPr>
      <w:r>
        <w:rPr>
          <w:b w:val="0"/>
          <w:bCs/>
          <w:sz w:val="24"/>
        </w:rPr>
        <w:t>9.11. Comprovar a reserva de cargos a que se refere a cláusula acima, no prazo fixado pelo fiscal do contrato, com a indicação dos empregados que preencheram as referidas vagas (art. 116, parágrafo único, da Lei n.º 14.133/2021).</w:t>
      </w:r>
    </w:p>
    <w:p w14:paraId="1CE8B9FD" w14:textId="77777777" w:rsidR="00F11DDE" w:rsidRDefault="00AF75F0">
      <w:pPr>
        <w:pStyle w:val="Ttulo2"/>
        <w:keepNext w:val="0"/>
        <w:tabs>
          <w:tab w:val="left" w:pos="0"/>
        </w:tabs>
        <w:suppressAutoHyphens/>
        <w:spacing w:before="200"/>
        <w:rPr>
          <w:b w:val="0"/>
          <w:bCs/>
          <w:sz w:val="24"/>
        </w:rPr>
      </w:pPr>
      <w:r>
        <w:rPr>
          <w:b w:val="0"/>
          <w:bCs/>
          <w:sz w:val="24"/>
        </w:rPr>
        <w:lastRenderedPageBreak/>
        <w:t xml:space="preserve">9.12. Guardar sigilo sobre todas as informações obtidas em decorrência do cumprimento do contrato. </w:t>
      </w:r>
    </w:p>
    <w:p w14:paraId="2733D2B0" w14:textId="77777777" w:rsidR="00F11DDE" w:rsidRDefault="00AF75F0">
      <w:pPr>
        <w:pStyle w:val="Ttulo2"/>
        <w:keepNext w:val="0"/>
        <w:tabs>
          <w:tab w:val="left" w:pos="0"/>
        </w:tabs>
        <w:suppressAutoHyphens/>
        <w:spacing w:before="200"/>
        <w:rPr>
          <w:b w:val="0"/>
          <w:bCs/>
          <w:sz w:val="24"/>
        </w:rPr>
      </w:pPr>
      <w:r>
        <w:rPr>
          <w:b w:val="0"/>
          <w:bCs/>
          <w:sz w:val="24"/>
        </w:rPr>
        <w:t>9.13.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0A26711F" w14:textId="77777777" w:rsidR="00F11DDE" w:rsidRDefault="00AF75F0">
      <w:pPr>
        <w:pStyle w:val="Ttulo2"/>
        <w:keepNext w:val="0"/>
        <w:tabs>
          <w:tab w:val="left" w:pos="0"/>
        </w:tabs>
        <w:suppressAutoHyphens/>
        <w:spacing w:before="210"/>
        <w:rPr>
          <w:b w:val="0"/>
          <w:bCs/>
          <w:sz w:val="24"/>
        </w:rPr>
      </w:pPr>
      <w:r>
        <w:rPr>
          <w:b w:val="0"/>
          <w:bCs/>
          <w:sz w:val="24"/>
        </w:rPr>
        <w:t>9.14. Cumprir, além dos postulados legais vigentes de âmbito federal, estadual ou municipal, as normas de segurança do Contratante.</w:t>
      </w:r>
    </w:p>
    <w:p w14:paraId="7FCE7B2A" w14:textId="77777777" w:rsidR="00F11DDE" w:rsidRDefault="00AF75F0">
      <w:pPr>
        <w:pStyle w:val="Ttulo2"/>
        <w:keepNext w:val="0"/>
        <w:tabs>
          <w:tab w:val="left" w:pos="0"/>
        </w:tabs>
        <w:suppressAutoHyphens/>
        <w:spacing w:before="210"/>
        <w:rPr>
          <w:b w:val="0"/>
          <w:bCs/>
          <w:sz w:val="24"/>
        </w:rPr>
      </w:pPr>
      <w:r>
        <w:rPr>
          <w:b w:val="0"/>
          <w:bCs/>
          <w:sz w:val="24"/>
        </w:rPr>
        <w:t>9.15. Responsabilizar-se pelos vícios e danos decorrentes do objeto, de acordo com o Código de Defesa do Consumidor (Lei nº 8.078, de 1990).</w:t>
      </w:r>
    </w:p>
    <w:p w14:paraId="2F57F059" w14:textId="77777777" w:rsidR="00F11DDE" w:rsidRDefault="00AF75F0">
      <w:pPr>
        <w:pStyle w:val="Ttulo2"/>
        <w:keepNext w:val="0"/>
        <w:tabs>
          <w:tab w:val="left" w:pos="0"/>
        </w:tabs>
        <w:suppressAutoHyphens/>
        <w:spacing w:before="210"/>
        <w:rPr>
          <w:b w:val="0"/>
          <w:bCs/>
          <w:sz w:val="24"/>
        </w:rPr>
      </w:pPr>
      <w:r>
        <w:rPr>
          <w:b w:val="0"/>
          <w:bCs/>
          <w:sz w:val="24"/>
        </w:rPr>
        <w:t>9.16. Comunicar ao CONTRATANTE, no prazo máximo de 24 (vinte e quatro) horas que antecede a data da entrega, os motivos que impossibilitem o cumprimento do prazo previsto, com a devida comprovação.</w:t>
      </w:r>
    </w:p>
    <w:p w14:paraId="5BAC43FF" w14:textId="77777777" w:rsidR="00F11DDE" w:rsidRDefault="00AF75F0">
      <w:pPr>
        <w:spacing w:before="236"/>
        <w:jc w:val="both"/>
        <w:rPr>
          <w:rFonts w:ascii="Arial" w:hAnsi="Arial"/>
        </w:rPr>
      </w:pPr>
      <w:r>
        <w:rPr>
          <w:rFonts w:ascii="Arial" w:hAnsi="Arial"/>
        </w:rPr>
        <w:t>9.17. Dar garantia de acordo com o estabelecido pelo Código de Defesa do Consumidor.</w:t>
      </w:r>
    </w:p>
    <w:p w14:paraId="7AB97A48" w14:textId="77777777" w:rsidR="00F11DDE" w:rsidRDefault="00AF75F0">
      <w:pPr>
        <w:spacing w:before="232"/>
        <w:jc w:val="both"/>
        <w:rPr>
          <w:rFonts w:ascii="Arial" w:eastAsia="Times New Roman" w:hAnsi="Arial"/>
          <w:b/>
        </w:rPr>
      </w:pPr>
      <w:r>
        <w:rPr>
          <w:rFonts w:ascii="Arial" w:eastAsia="Times New Roman" w:hAnsi="Arial"/>
          <w:b/>
          <w:u w:val="single"/>
        </w:rPr>
        <w:t>CLÁUSULA DÉCIMA</w:t>
      </w:r>
      <w:r>
        <w:rPr>
          <w:rFonts w:ascii="Arial" w:eastAsia="Times New Roman" w:hAnsi="Arial"/>
          <w:b/>
        </w:rPr>
        <w:t xml:space="preserve"> – PROTEÇÃO DE DADOS</w:t>
      </w:r>
    </w:p>
    <w:p w14:paraId="38950488" w14:textId="77777777" w:rsidR="00F11DDE" w:rsidRDefault="00AF75F0">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Pr>
          <w:rFonts w:ascii="Arial" w:hAnsi="Arial" w:cs="Arial"/>
          <w:sz w:val="24"/>
          <w:szCs w:val="24"/>
        </w:rPr>
        <w:t xml:space="preserve">10.1. As partes se obrigam a cumprir a Lei Geral de Proteção de Dados - Lei n° 13.709/2018, no que for cabível em face do objeto deste contrato, em especial a: </w:t>
      </w:r>
    </w:p>
    <w:p w14:paraId="47DBB04B" w14:textId="77777777" w:rsidR="00F11DDE" w:rsidRDefault="00AF75F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10.1.1. Guardar sigilo quanto aos dados pessoais aos quais eventualmente tenham acesso em razão da execução do objeto deste contrato; </w:t>
      </w:r>
    </w:p>
    <w:p w14:paraId="717A42AB" w14:textId="515217AB" w:rsidR="00F11DDE" w:rsidRDefault="00AF75F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7A5C8172" w14:textId="77777777" w:rsidR="00F11DDE" w:rsidRDefault="00AF75F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10.1.3. Garantir ao titular de dados a consulta gratuita e facilitada aos seus dados pessoais, bem como a forma, duração e finalidade do tratamento; </w:t>
      </w:r>
    </w:p>
    <w:p w14:paraId="49DEDED6" w14:textId="77777777" w:rsidR="00F11DDE" w:rsidRDefault="00AF75F0">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Pr>
          <w:rFonts w:ascii="Arial" w:hAnsi="Arial" w:cs="Arial"/>
          <w:sz w:val="24"/>
          <w:szCs w:val="24"/>
        </w:rPr>
        <w:t xml:space="preserve">10.1.4. Não utilizar os dados pessoais recebidos ou tratá-los com fins discriminatórios, ilícitos, abusivos ou para finalidade distinta da contratação; </w:t>
      </w:r>
    </w:p>
    <w:p w14:paraId="06178B4B"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10.1.5. Fazer uso somente dos dados pessoais que forem imprescindíveis à execução do objeto; </w:t>
      </w:r>
    </w:p>
    <w:p w14:paraId="50475DAA"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10.1.6. Adotar todas as medidas previstas em lei para evitar o vazamento de dados pessoais que receber ou o acesso por pessoal não autorizado; </w:t>
      </w:r>
    </w:p>
    <w:p w14:paraId="5CE11D0C"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43242A7A" w14:textId="77777777" w:rsidR="00F11DDE" w:rsidRDefault="00AF75F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10.1.7.1. A descrição da natureza dos dados pessoais afetados;</w:t>
      </w:r>
    </w:p>
    <w:p w14:paraId="5D7E7158" w14:textId="77777777" w:rsidR="00F11DDE" w:rsidRDefault="00AF75F0">
      <w:pPr>
        <w:pStyle w:val="PargrafodaLista"/>
        <w:widowControl w:val="0"/>
        <w:tabs>
          <w:tab w:val="left" w:pos="1276"/>
          <w:tab w:val="left" w:pos="1843"/>
        </w:tabs>
        <w:suppressAutoHyphens/>
        <w:spacing w:before="220"/>
        <w:ind w:left="0"/>
        <w:jc w:val="both"/>
        <w:textAlignment w:val="auto"/>
        <w:rPr>
          <w:rFonts w:ascii="Arial" w:hAnsi="Arial" w:cs="Arial"/>
          <w:sz w:val="24"/>
          <w:szCs w:val="24"/>
        </w:rPr>
      </w:pPr>
      <w:r>
        <w:rPr>
          <w:rFonts w:ascii="Arial" w:hAnsi="Arial" w:cs="Arial"/>
          <w:sz w:val="24"/>
          <w:szCs w:val="24"/>
        </w:rPr>
        <w:lastRenderedPageBreak/>
        <w:t xml:space="preserve">10.1.7.2. As informações sobre os titulares envolvidos; </w:t>
      </w:r>
    </w:p>
    <w:p w14:paraId="56CF33CE" w14:textId="77777777" w:rsidR="00F11DDE" w:rsidRDefault="00AF75F0">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10.1.7.3. A indicação das medidas técnicas e de segurança utilizadas para a proteção dos dados, observados os segredos comercial e industrial;</w:t>
      </w:r>
    </w:p>
    <w:p w14:paraId="660342D2" w14:textId="77777777" w:rsidR="00F11DDE" w:rsidRDefault="00AF75F0">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10.1.7.4. Os riscos relacionados ao incidente; </w:t>
      </w:r>
    </w:p>
    <w:p w14:paraId="26275C17" w14:textId="77777777" w:rsidR="00F11DDE" w:rsidRDefault="00AF75F0">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10.1.7.5. Os motivos da demora, no caso de a comunicação não ter sido imediata; e</w:t>
      </w:r>
    </w:p>
    <w:p w14:paraId="4F04A41D" w14:textId="77777777" w:rsidR="00F11DDE" w:rsidRDefault="00AF75F0">
      <w:pPr>
        <w:pStyle w:val="PargrafodaLista"/>
        <w:widowControl w:val="0"/>
        <w:tabs>
          <w:tab w:val="left" w:pos="1276"/>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10.1.7.6. As medidas que foram ou que serão adotadas para reverter ou mitigar os efeitos do prejuízo;</w:t>
      </w:r>
    </w:p>
    <w:p w14:paraId="0018CA80" w14:textId="77777777" w:rsidR="00F11DDE" w:rsidRDefault="00AF75F0">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Pr>
          <w:rFonts w:ascii="Arial" w:hAnsi="Arial" w:cs="Arial"/>
          <w:sz w:val="24"/>
          <w:szCs w:val="24"/>
        </w:rPr>
        <w:t xml:space="preserve">10.1.8. Demonstrar, sempre que solicitado, a adoção de medidas eficazes para comprovar a observância e o cumprimento das normas de proteção de dados; </w:t>
      </w:r>
    </w:p>
    <w:p w14:paraId="521D3B6F"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10.1.9. Utilizar medidas técnicas e organizacionais de modo a proteger os dados pessoais de tratamento não autorizado; </w:t>
      </w:r>
    </w:p>
    <w:p w14:paraId="467DEE3D"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10.1.10. Armazenar os dados somente pelo período necessário para cumprir as obrigações contratuais e legais; </w:t>
      </w:r>
    </w:p>
    <w:p w14:paraId="68296443"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 xml:space="preserve">10.1.11. Apagar todos os dados pessoais quando solicitado pelo contratante ou, não sendo possível, justificar com a base legal ou contratual a retenção dos dados; </w:t>
      </w:r>
    </w:p>
    <w:p w14:paraId="16F850D5" w14:textId="77777777" w:rsidR="00F11DDE" w:rsidRDefault="00AF75F0">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10.1.12. Anonimizar os dados pessoais quando solicitado pelo contratante, ou, não sendo possível, justificar com a base legal ou contratual; e</w:t>
      </w:r>
    </w:p>
    <w:p w14:paraId="4F41C3D5" w14:textId="77777777" w:rsidR="00F11DDE" w:rsidRDefault="00F11DDE">
      <w:pPr>
        <w:pStyle w:val="PargrafodaLista"/>
        <w:widowControl w:val="0"/>
        <w:tabs>
          <w:tab w:val="left" w:pos="993"/>
          <w:tab w:val="left" w:pos="1843"/>
        </w:tabs>
        <w:suppressAutoHyphens/>
        <w:ind w:left="0"/>
        <w:jc w:val="both"/>
        <w:textAlignment w:val="auto"/>
        <w:rPr>
          <w:rFonts w:ascii="Arial" w:hAnsi="Arial" w:cs="Arial"/>
          <w:sz w:val="24"/>
          <w:szCs w:val="24"/>
        </w:rPr>
      </w:pPr>
    </w:p>
    <w:p w14:paraId="2902B505" w14:textId="77777777" w:rsidR="00F11DDE" w:rsidRDefault="00AF75F0">
      <w:pPr>
        <w:pStyle w:val="PargrafodaLista"/>
        <w:widowControl w:val="0"/>
        <w:tabs>
          <w:tab w:val="left" w:pos="993"/>
          <w:tab w:val="left" w:pos="1843"/>
        </w:tabs>
        <w:suppressAutoHyphens/>
        <w:ind w:left="0"/>
        <w:jc w:val="both"/>
        <w:textAlignment w:val="auto"/>
        <w:rPr>
          <w:rFonts w:ascii="Arial" w:hAnsi="Arial" w:cs="Arial"/>
          <w:sz w:val="24"/>
          <w:szCs w:val="24"/>
        </w:rPr>
      </w:pPr>
      <w:r>
        <w:rPr>
          <w:rFonts w:ascii="Arial" w:hAnsi="Arial" w:cs="Arial"/>
          <w:sz w:val="24"/>
          <w:szCs w:val="24"/>
        </w:rPr>
        <w:t>10.1.13. Não compartilhar com terceiros, em hipótese alguma, os dados pessoais que receber em decorrência do contrato.</w:t>
      </w:r>
    </w:p>
    <w:p w14:paraId="67E75735" w14:textId="77777777" w:rsidR="00F11DDE" w:rsidRDefault="00AF75F0">
      <w:pPr>
        <w:pStyle w:val="PargrafodaLista"/>
        <w:widowControl w:val="0"/>
        <w:tabs>
          <w:tab w:val="left" w:pos="851"/>
          <w:tab w:val="left" w:pos="1843"/>
        </w:tabs>
        <w:suppressAutoHyphens/>
        <w:spacing w:before="220"/>
        <w:ind w:left="0"/>
        <w:jc w:val="both"/>
        <w:textAlignment w:val="auto"/>
        <w:rPr>
          <w:rFonts w:ascii="Arial" w:hAnsi="Arial" w:cs="Arial"/>
          <w:sz w:val="24"/>
          <w:szCs w:val="24"/>
        </w:rPr>
      </w:pPr>
      <w:r>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310976A7" w14:textId="77777777" w:rsidR="00F11DDE" w:rsidRDefault="00AF75F0">
      <w:pPr>
        <w:spacing w:before="236"/>
        <w:jc w:val="both"/>
        <w:rPr>
          <w:rFonts w:ascii="Arial" w:hAnsi="Arial"/>
        </w:rPr>
      </w:pPr>
      <w:r>
        <w:rPr>
          <w:rFonts w:ascii="Arial" w:hAnsi="Arial"/>
          <w:b/>
          <w:bCs/>
          <w:u w:val="single"/>
        </w:rPr>
        <w:t>CLÁUSULA DÉCIMA PRIMEIRA</w:t>
      </w:r>
      <w:r>
        <w:rPr>
          <w:rFonts w:ascii="Arial" w:hAnsi="Arial"/>
          <w:b/>
          <w:bCs/>
        </w:rPr>
        <w:t xml:space="preserve"> - GARANTIA DE EXECUÇÃO</w:t>
      </w:r>
      <w:r>
        <w:rPr>
          <w:rFonts w:ascii="Arial" w:hAnsi="Arial"/>
        </w:rPr>
        <w:t xml:space="preserve"> </w:t>
      </w:r>
    </w:p>
    <w:p w14:paraId="5319BBCF" w14:textId="77777777" w:rsidR="00F11DDE" w:rsidRDefault="00AF75F0">
      <w:pPr>
        <w:spacing w:before="236"/>
        <w:jc w:val="both"/>
        <w:rPr>
          <w:rFonts w:ascii="Arial" w:hAnsi="Arial"/>
        </w:rPr>
      </w:pPr>
      <w:r>
        <w:rPr>
          <w:rFonts w:ascii="Arial" w:hAnsi="Arial"/>
        </w:rPr>
        <w:t>10.1. Não haverá exigência de garantia contratual da execução.</w:t>
      </w:r>
    </w:p>
    <w:p w14:paraId="1D46D78E" w14:textId="77777777" w:rsidR="00F11DDE" w:rsidRDefault="00AF75F0">
      <w:pPr>
        <w:pStyle w:val="Ttulo2"/>
        <w:keepNext w:val="0"/>
        <w:tabs>
          <w:tab w:val="left" w:pos="0"/>
        </w:tabs>
        <w:suppressAutoHyphens/>
        <w:spacing w:before="236"/>
        <w:rPr>
          <w:sz w:val="24"/>
        </w:rPr>
      </w:pPr>
      <w:r>
        <w:rPr>
          <w:sz w:val="24"/>
          <w:u w:val="single"/>
        </w:rPr>
        <w:t>CLÁUSULA DÉCIMA SEGUNDA</w:t>
      </w:r>
      <w:r>
        <w:rPr>
          <w:sz w:val="24"/>
        </w:rPr>
        <w:t xml:space="preserve"> - INFRAÇÕES E SANÇÕES ADMINISTRATIVAS</w:t>
      </w:r>
    </w:p>
    <w:p w14:paraId="14326910" w14:textId="77777777" w:rsidR="00135F5B" w:rsidRDefault="00135F5B" w:rsidP="00135F5B">
      <w:pPr>
        <w:pStyle w:val="Expandido"/>
        <w:ind w:left="0"/>
        <w:rPr>
          <w:rFonts w:ascii="Arial" w:hAnsi="Arial" w:cs="Arial"/>
          <w:color w:val="auto"/>
          <w:sz w:val="24"/>
        </w:rPr>
      </w:pPr>
    </w:p>
    <w:p w14:paraId="194FA7FA" w14:textId="483E2C33"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1FEBE6C2" w14:textId="77777777" w:rsidR="00135F5B" w:rsidRPr="004C1D86" w:rsidRDefault="00135F5B" w:rsidP="00135F5B">
      <w:pPr>
        <w:pStyle w:val="Expandido"/>
        <w:rPr>
          <w:rFonts w:ascii="Arial" w:hAnsi="Arial" w:cs="Arial"/>
          <w:color w:val="auto"/>
          <w:sz w:val="24"/>
        </w:rPr>
      </w:pPr>
    </w:p>
    <w:p w14:paraId="38005826" w14:textId="77777777" w:rsidR="00135F5B" w:rsidRPr="004C1D86" w:rsidRDefault="00135F5B" w:rsidP="00135F5B">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00428213" w14:textId="77777777" w:rsidR="00135F5B" w:rsidRPr="004C1D86" w:rsidRDefault="00135F5B" w:rsidP="00135F5B">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1284C555" w14:textId="77777777" w:rsidR="00135F5B" w:rsidRPr="004C1D86" w:rsidRDefault="00135F5B" w:rsidP="00135F5B">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0A930ABA" w14:textId="77777777" w:rsidR="00135F5B" w:rsidRPr="004C1D86" w:rsidRDefault="00135F5B" w:rsidP="00135F5B">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460F2FEF" w14:textId="77777777" w:rsidR="00135F5B" w:rsidRPr="004C1D86" w:rsidRDefault="00135F5B" w:rsidP="00135F5B">
      <w:pPr>
        <w:pStyle w:val="Expandido"/>
        <w:tabs>
          <w:tab w:val="left" w:pos="284"/>
        </w:tabs>
        <w:ind w:left="0"/>
        <w:rPr>
          <w:rFonts w:ascii="Arial" w:hAnsi="Arial" w:cs="Arial"/>
          <w:color w:val="auto"/>
          <w:sz w:val="24"/>
        </w:rPr>
      </w:pPr>
      <w:r w:rsidRPr="004C1D86">
        <w:rPr>
          <w:rFonts w:ascii="Arial" w:hAnsi="Arial" w:cs="Arial"/>
          <w:color w:val="auto"/>
          <w:sz w:val="24"/>
        </w:rPr>
        <w:lastRenderedPageBreak/>
        <w:t>e)</w:t>
      </w:r>
      <w:r w:rsidRPr="004C1D86">
        <w:rPr>
          <w:rFonts w:ascii="Arial" w:hAnsi="Arial" w:cs="Arial"/>
          <w:color w:val="auto"/>
          <w:sz w:val="24"/>
        </w:rPr>
        <w:tab/>
        <w:t>apresentar documentação falsa ou prestar declaração falsa durante a execução do contrato;</w:t>
      </w:r>
    </w:p>
    <w:p w14:paraId="4FAEAFDB" w14:textId="77777777" w:rsidR="00135F5B" w:rsidRPr="004C1D86" w:rsidRDefault="00135F5B" w:rsidP="00135F5B">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B9D5446" w14:textId="77777777" w:rsidR="00135F5B" w:rsidRPr="004C1D86" w:rsidRDefault="00135F5B" w:rsidP="00135F5B">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5DB6FAF6" w14:textId="77777777" w:rsidR="00135F5B" w:rsidRPr="004C1D86" w:rsidRDefault="00135F5B" w:rsidP="00135F5B">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4FC6A12F" w14:textId="77777777" w:rsidR="00135F5B" w:rsidRPr="004C1D86" w:rsidRDefault="00135F5B" w:rsidP="00135F5B">
      <w:pPr>
        <w:pStyle w:val="Expandido"/>
        <w:rPr>
          <w:rFonts w:ascii="Arial" w:hAnsi="Arial" w:cs="Arial"/>
          <w:color w:val="auto"/>
          <w:sz w:val="24"/>
        </w:rPr>
      </w:pPr>
    </w:p>
    <w:p w14:paraId="12225E8B"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12.2. </w:t>
      </w:r>
      <w:r w:rsidRPr="004C1D86">
        <w:rPr>
          <w:rFonts w:ascii="Arial" w:hAnsi="Arial" w:cs="Arial"/>
          <w:color w:val="auto"/>
          <w:sz w:val="24"/>
        </w:rPr>
        <w:t>Serão aplicadas ao Contratado que incorrer nas infrações acima descritas as seguintes sanções:</w:t>
      </w:r>
    </w:p>
    <w:p w14:paraId="4B91C580" w14:textId="77777777" w:rsidR="00135F5B" w:rsidRPr="00793B45" w:rsidRDefault="00135F5B" w:rsidP="00135F5B">
      <w:pPr>
        <w:pStyle w:val="Expandido"/>
        <w:rPr>
          <w:rFonts w:ascii="Arial" w:hAnsi="Arial" w:cs="Arial"/>
          <w:color w:val="auto"/>
          <w:sz w:val="24"/>
        </w:rPr>
      </w:pPr>
    </w:p>
    <w:p w14:paraId="32529286" w14:textId="77777777" w:rsidR="00135F5B" w:rsidRPr="00A84750" w:rsidRDefault="00135F5B" w:rsidP="00135F5B">
      <w:pPr>
        <w:pStyle w:val="Expandido"/>
        <w:ind w:left="0"/>
        <w:rPr>
          <w:rFonts w:ascii="Arial" w:hAnsi="Arial" w:cs="Arial"/>
          <w:color w:val="auto"/>
          <w:sz w:val="24"/>
        </w:rPr>
      </w:pPr>
      <w:r w:rsidRPr="00A84750">
        <w:rPr>
          <w:rFonts w:ascii="Arial" w:hAnsi="Arial" w:cs="Arial"/>
          <w:color w:val="auto"/>
          <w:sz w:val="24"/>
        </w:rPr>
        <w:t>I) Advertência, quando o Contratado der causa à inexecução parcial do contrato, sempre que não se justificar a imposição de penalidade mais grave;</w:t>
      </w:r>
    </w:p>
    <w:p w14:paraId="24CBDC0C" w14:textId="77777777" w:rsidR="00135F5B" w:rsidRPr="00A84750" w:rsidRDefault="00135F5B" w:rsidP="00135F5B">
      <w:pPr>
        <w:pStyle w:val="Expandido"/>
        <w:rPr>
          <w:rFonts w:ascii="Arial" w:hAnsi="Arial" w:cs="Arial"/>
          <w:color w:val="auto"/>
          <w:sz w:val="24"/>
        </w:rPr>
      </w:pPr>
    </w:p>
    <w:p w14:paraId="3BC58922" w14:textId="77777777" w:rsidR="00135F5B" w:rsidRPr="00A84750" w:rsidRDefault="00135F5B" w:rsidP="00135F5B">
      <w:pPr>
        <w:pStyle w:val="Expandido"/>
        <w:ind w:left="0"/>
        <w:rPr>
          <w:rFonts w:ascii="Arial" w:hAnsi="Arial" w:cs="Arial"/>
          <w:color w:val="auto"/>
          <w:sz w:val="24"/>
        </w:rPr>
      </w:pPr>
      <w:r w:rsidRPr="00A84750">
        <w:rPr>
          <w:rFonts w:ascii="Arial" w:hAnsi="Arial" w:cs="Arial"/>
          <w:color w:val="auto"/>
          <w:sz w:val="24"/>
        </w:rPr>
        <w:t>II) Impedimento de licitar e contratar, quando praticadas as condutas descritas nas alíneas “b”, “c” e “d” do subitem acima, sempre que não se justificar a imposição de penalidade mais grave;</w:t>
      </w:r>
    </w:p>
    <w:p w14:paraId="242AAFDA" w14:textId="77777777" w:rsidR="00135F5B" w:rsidRPr="00A84750" w:rsidRDefault="00135F5B" w:rsidP="00135F5B">
      <w:pPr>
        <w:pStyle w:val="Expandido"/>
        <w:rPr>
          <w:rFonts w:ascii="Arial" w:hAnsi="Arial" w:cs="Arial"/>
          <w:color w:val="auto"/>
          <w:sz w:val="24"/>
        </w:rPr>
      </w:pPr>
    </w:p>
    <w:p w14:paraId="14A8F126" w14:textId="77777777" w:rsidR="00135F5B" w:rsidRPr="00A84750" w:rsidRDefault="00135F5B" w:rsidP="00135F5B">
      <w:pPr>
        <w:pStyle w:val="Expandido"/>
        <w:ind w:left="0"/>
        <w:rPr>
          <w:rFonts w:ascii="Arial" w:hAnsi="Arial" w:cs="Arial"/>
          <w:color w:val="auto"/>
          <w:sz w:val="24"/>
        </w:rPr>
      </w:pPr>
      <w:r w:rsidRPr="00A84750">
        <w:rPr>
          <w:rFonts w:ascii="Arial" w:hAnsi="Arial" w:cs="Arial"/>
          <w:color w:val="auto"/>
          <w:sz w:val="24"/>
        </w:rPr>
        <w:t>III) Declaração de inidoneidade para licitar e contratar, quando praticadas as condutas descritas nas alíneas “e”, “f”, “g” e “h” do subitem acima, bem como nas alíneas “b”, “c” e “d”, que justifiquem a imposição de penalidade mais grave.</w:t>
      </w:r>
    </w:p>
    <w:p w14:paraId="30380610" w14:textId="77777777" w:rsidR="00135F5B" w:rsidRPr="004C1D86" w:rsidRDefault="00135F5B" w:rsidP="00135F5B">
      <w:pPr>
        <w:pStyle w:val="Expandido"/>
        <w:rPr>
          <w:rFonts w:ascii="Arial" w:hAnsi="Arial" w:cs="Arial"/>
          <w:color w:val="auto"/>
          <w:sz w:val="24"/>
        </w:rPr>
      </w:pPr>
    </w:p>
    <w:p w14:paraId="704D63AF" w14:textId="77777777" w:rsidR="00135F5B" w:rsidRPr="00284C82" w:rsidRDefault="00135F5B" w:rsidP="00135F5B">
      <w:pPr>
        <w:pStyle w:val="Ttulo2"/>
        <w:keepNext w:val="0"/>
        <w:tabs>
          <w:tab w:val="left" w:pos="0"/>
        </w:tabs>
        <w:suppressAutoHyphens/>
        <w:rPr>
          <w:sz w:val="24"/>
        </w:rPr>
      </w:pPr>
      <w:r w:rsidRPr="00284C82">
        <w:rPr>
          <w:sz w:val="24"/>
        </w:rPr>
        <w:t>IV) Multa:</w:t>
      </w:r>
    </w:p>
    <w:p w14:paraId="63F6228A" w14:textId="77777777" w:rsidR="00135F5B" w:rsidRDefault="00135F5B" w:rsidP="00135F5B">
      <w:pPr>
        <w:pStyle w:val="Expandido"/>
        <w:ind w:left="0"/>
        <w:rPr>
          <w:rFonts w:ascii="Arial" w:hAnsi="Arial" w:cs="Arial"/>
          <w:color w:val="auto"/>
          <w:sz w:val="24"/>
        </w:rPr>
      </w:pPr>
    </w:p>
    <w:p w14:paraId="7497EC9C" w14:textId="77777777" w:rsidR="00135F5B" w:rsidRPr="006E5863" w:rsidRDefault="00135F5B" w:rsidP="00135F5B">
      <w:pPr>
        <w:pStyle w:val="Expandido"/>
        <w:ind w:left="0"/>
        <w:rPr>
          <w:rFonts w:ascii="Arial" w:hAnsi="Arial" w:cs="Arial"/>
          <w:color w:val="auto"/>
          <w:sz w:val="24"/>
        </w:rPr>
      </w:pPr>
      <w:r w:rsidRPr="006E5863">
        <w:rPr>
          <w:rFonts w:ascii="Arial" w:hAnsi="Arial"/>
          <w:color w:val="auto"/>
          <w:sz w:val="24"/>
        </w:rPr>
        <w:t xml:space="preserve">(1) </w:t>
      </w:r>
      <w:r w:rsidRPr="006E5863">
        <w:rPr>
          <w:rFonts w:ascii="Arial" w:hAnsi="Arial" w:cs="Arial"/>
          <w:color w:val="auto"/>
          <w:sz w:val="24"/>
        </w:rPr>
        <w:t xml:space="preserve">Moratória, para as infrações descritas no item “d”, </w:t>
      </w:r>
      <w:r w:rsidRPr="006E5863">
        <w:rPr>
          <w:rFonts w:ascii="Arial" w:hAnsi="Arial" w:cs="Arial"/>
          <w:b/>
          <w:color w:val="auto"/>
          <w:sz w:val="24"/>
        </w:rPr>
        <w:t>de 0,5% (cinco décimos por cento)</w:t>
      </w:r>
      <w:r w:rsidRPr="006E5863">
        <w:rPr>
          <w:rFonts w:ascii="Arial" w:hAnsi="Arial" w:cs="Arial"/>
          <w:color w:val="auto"/>
          <w:sz w:val="24"/>
        </w:rPr>
        <w:t xml:space="preserve"> por dia de atraso injustificado sobre o valor da parcela inadimplida, até o limite de </w:t>
      </w:r>
      <w:r w:rsidRPr="006E5863">
        <w:rPr>
          <w:rFonts w:ascii="Arial" w:hAnsi="Arial" w:cs="Arial"/>
          <w:b/>
          <w:color w:val="auto"/>
          <w:sz w:val="24"/>
        </w:rPr>
        <w:t>30 (trinta)</w:t>
      </w:r>
      <w:r w:rsidRPr="006E5863">
        <w:rPr>
          <w:rFonts w:ascii="Arial" w:hAnsi="Arial" w:cs="Arial"/>
          <w:color w:val="auto"/>
          <w:sz w:val="24"/>
        </w:rPr>
        <w:t xml:space="preserve"> dias. </w:t>
      </w:r>
    </w:p>
    <w:p w14:paraId="035D0CC5" w14:textId="77777777" w:rsidR="00135F5B" w:rsidRPr="006E5863" w:rsidRDefault="00135F5B" w:rsidP="00135F5B">
      <w:pPr>
        <w:pStyle w:val="Expandido"/>
        <w:rPr>
          <w:rFonts w:ascii="Arial" w:hAnsi="Arial" w:cs="Arial"/>
          <w:color w:val="auto"/>
          <w:sz w:val="24"/>
        </w:rPr>
      </w:pPr>
    </w:p>
    <w:p w14:paraId="23BF8ADB" w14:textId="3C082F9F" w:rsidR="00135F5B" w:rsidRPr="004C1D86" w:rsidRDefault="00135F5B" w:rsidP="00135F5B">
      <w:pPr>
        <w:pStyle w:val="Expandido"/>
        <w:ind w:left="0"/>
        <w:rPr>
          <w:rFonts w:ascii="Arial" w:hAnsi="Arial" w:cs="Arial"/>
          <w:color w:val="auto"/>
          <w:sz w:val="24"/>
        </w:rPr>
      </w:pPr>
      <w:r w:rsidRPr="006E5863">
        <w:rPr>
          <w:rFonts w:ascii="Arial" w:hAnsi="Arial"/>
          <w:color w:val="auto"/>
          <w:sz w:val="24"/>
        </w:rPr>
        <w:t xml:space="preserve">(2) </w:t>
      </w:r>
      <w:r w:rsidRPr="006E5863">
        <w:rPr>
          <w:rFonts w:ascii="Arial" w:hAnsi="Arial" w:cs="Arial"/>
          <w:color w:val="auto"/>
          <w:sz w:val="24"/>
        </w:rPr>
        <w:t xml:space="preserve">Moratória de </w:t>
      </w:r>
      <w:r w:rsidRPr="006E5863">
        <w:rPr>
          <w:rFonts w:ascii="Arial" w:hAnsi="Arial" w:cs="Arial"/>
          <w:b/>
          <w:color w:val="auto"/>
          <w:sz w:val="24"/>
        </w:rPr>
        <w:t>0,07% (sete centésimos por cento)</w:t>
      </w:r>
      <w:r w:rsidRPr="006E5863">
        <w:rPr>
          <w:rFonts w:ascii="Arial" w:hAnsi="Arial" w:cs="Arial"/>
          <w:color w:val="auto"/>
          <w:sz w:val="24"/>
        </w:rPr>
        <w:t xml:space="preserve"> por dia de atraso injustificado sobre o </w:t>
      </w:r>
      <w:r w:rsidRPr="004C1D86">
        <w:rPr>
          <w:rFonts w:ascii="Arial" w:hAnsi="Arial" w:cs="Arial"/>
          <w:color w:val="auto"/>
          <w:sz w:val="24"/>
        </w:rPr>
        <w:t>valor total do contrato, até o máximo de 2% (dois por cento), pela inobservância do prazo fixado para apresentação, suplementação ou reposição da garantia</w:t>
      </w:r>
      <w:r w:rsidR="00B76FC8">
        <w:rPr>
          <w:rFonts w:ascii="Arial" w:hAnsi="Arial" w:cs="Arial"/>
          <w:color w:val="auto"/>
          <w:sz w:val="24"/>
        </w:rPr>
        <w:t>, quando aplicável</w:t>
      </w:r>
      <w:r w:rsidRPr="004C1D86">
        <w:rPr>
          <w:rFonts w:ascii="Arial" w:hAnsi="Arial" w:cs="Arial"/>
          <w:color w:val="auto"/>
          <w:sz w:val="24"/>
        </w:rPr>
        <w:t>;</w:t>
      </w:r>
    </w:p>
    <w:p w14:paraId="063EAA43" w14:textId="77777777" w:rsidR="00135F5B" w:rsidRPr="004C1D86" w:rsidRDefault="00135F5B" w:rsidP="00135F5B">
      <w:pPr>
        <w:pStyle w:val="Expandido"/>
        <w:rPr>
          <w:rFonts w:ascii="Arial" w:hAnsi="Arial" w:cs="Arial"/>
          <w:color w:val="auto"/>
          <w:sz w:val="24"/>
        </w:rPr>
      </w:pPr>
    </w:p>
    <w:p w14:paraId="2D167062" w14:textId="0AD5FAE0" w:rsidR="00135F5B" w:rsidRPr="004C1D86" w:rsidRDefault="00135F5B" w:rsidP="00135F5B">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w:t>
      </w:r>
      <w:r w:rsidR="00DA4543">
        <w:rPr>
          <w:rFonts w:ascii="Arial" w:hAnsi="Arial" w:cs="Arial"/>
          <w:color w:val="auto"/>
          <w:sz w:val="24"/>
        </w:rPr>
        <w:t>, quando aplicável,</w:t>
      </w:r>
      <w:r w:rsidRPr="004C1D86">
        <w:rPr>
          <w:rFonts w:ascii="Arial" w:hAnsi="Arial" w:cs="Arial"/>
          <w:color w:val="auto"/>
          <w:sz w:val="24"/>
        </w:rPr>
        <w:t xml:space="preserve"> autoriza a Administração a promover a extinção do contrato por descumprimento ou cumprimento irregular de suas cláusulas, conforme dispõe o inciso I do art. 137 da Lei n. 14.133, de 2021.</w:t>
      </w:r>
    </w:p>
    <w:p w14:paraId="50E2213D" w14:textId="77777777" w:rsidR="00135F5B" w:rsidRPr="004C1D86" w:rsidRDefault="00135F5B" w:rsidP="00135F5B">
      <w:pPr>
        <w:pStyle w:val="Expandido"/>
        <w:rPr>
          <w:rFonts w:ascii="Arial" w:hAnsi="Arial" w:cs="Arial"/>
          <w:color w:val="auto"/>
          <w:sz w:val="24"/>
        </w:rPr>
      </w:pPr>
    </w:p>
    <w:p w14:paraId="0E21FF80" w14:textId="77777777" w:rsidR="00135F5B" w:rsidRPr="004C1D86" w:rsidRDefault="00135F5B" w:rsidP="00135F5B">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w:t>
      </w:r>
      <w:r>
        <w:rPr>
          <w:rFonts w:ascii="Arial" w:hAnsi="Arial" w:cs="Arial"/>
          <w:b/>
          <w:color w:val="auto"/>
          <w:sz w:val="24"/>
        </w:rPr>
        <w:t>v</w:t>
      </w:r>
      <w:r w:rsidRPr="004C1D86">
        <w:rPr>
          <w:rFonts w:ascii="Arial" w:hAnsi="Arial" w:cs="Arial"/>
          <w:b/>
          <w:color w:val="auto"/>
          <w:sz w:val="24"/>
        </w:rPr>
        <w:t>inte por cento)</w:t>
      </w:r>
      <w:r w:rsidRPr="004C1D86">
        <w:rPr>
          <w:rFonts w:ascii="Arial" w:hAnsi="Arial" w:cs="Arial"/>
          <w:color w:val="auto"/>
          <w:sz w:val="24"/>
        </w:rPr>
        <w:t xml:space="preserve"> do valor da contratação.</w:t>
      </w:r>
    </w:p>
    <w:p w14:paraId="495378E9" w14:textId="77777777" w:rsidR="00135F5B" w:rsidRPr="004C1D86" w:rsidRDefault="00135F5B" w:rsidP="00135F5B">
      <w:pPr>
        <w:pStyle w:val="Expandido"/>
        <w:rPr>
          <w:rFonts w:ascii="Arial" w:hAnsi="Arial" w:cs="Arial"/>
          <w:color w:val="auto"/>
          <w:sz w:val="24"/>
        </w:rPr>
      </w:pPr>
    </w:p>
    <w:p w14:paraId="22527151" w14:textId="77777777" w:rsidR="00135F5B" w:rsidRPr="004C1D86" w:rsidRDefault="00135F5B" w:rsidP="00135F5B">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4FD1EEC4" w14:textId="77777777" w:rsidR="00135F5B" w:rsidRPr="004C1D86" w:rsidRDefault="00135F5B" w:rsidP="00135F5B">
      <w:pPr>
        <w:pStyle w:val="Expandido"/>
        <w:rPr>
          <w:rFonts w:ascii="Arial" w:hAnsi="Arial" w:cs="Arial"/>
          <w:color w:val="auto"/>
          <w:sz w:val="24"/>
        </w:rPr>
      </w:pPr>
    </w:p>
    <w:p w14:paraId="43C1B3D6" w14:textId="77777777" w:rsidR="00135F5B" w:rsidRPr="004C1D86" w:rsidRDefault="00135F5B" w:rsidP="00135F5B">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791D0263" w14:textId="77777777" w:rsidR="00135F5B" w:rsidRPr="004C1D86" w:rsidRDefault="00135F5B" w:rsidP="00135F5B">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w:t>
      </w:r>
      <w:r>
        <w:rPr>
          <w:rFonts w:ascii="Arial" w:hAnsi="Arial" w:cs="Arial"/>
          <w:b/>
          <w:color w:val="auto"/>
          <w:sz w:val="24"/>
        </w:rPr>
        <w:t xml:space="preserve">dez </w:t>
      </w:r>
      <w:r w:rsidRPr="004C1D86">
        <w:rPr>
          <w:rFonts w:ascii="Arial" w:hAnsi="Arial" w:cs="Arial"/>
          <w:b/>
          <w:color w:val="auto"/>
          <w:sz w:val="24"/>
        </w:rPr>
        <w:t>por cento)</w:t>
      </w:r>
      <w:r w:rsidRPr="004C1D86">
        <w:rPr>
          <w:rFonts w:ascii="Arial" w:hAnsi="Arial" w:cs="Arial"/>
          <w:color w:val="auto"/>
          <w:sz w:val="24"/>
        </w:rPr>
        <w:t xml:space="preserve"> do valor da contratação.</w:t>
      </w:r>
    </w:p>
    <w:p w14:paraId="68F19483" w14:textId="77777777" w:rsidR="00135F5B" w:rsidRPr="004C1D86" w:rsidRDefault="00135F5B" w:rsidP="00135F5B">
      <w:pPr>
        <w:pStyle w:val="Expandido"/>
        <w:rPr>
          <w:rFonts w:ascii="Arial" w:hAnsi="Arial" w:cs="Arial"/>
          <w:color w:val="auto"/>
          <w:sz w:val="24"/>
        </w:rPr>
      </w:pPr>
    </w:p>
    <w:p w14:paraId="16DB4BDF" w14:textId="77777777" w:rsidR="00135F5B" w:rsidRPr="004C1D86" w:rsidRDefault="00135F5B" w:rsidP="00135F5B">
      <w:pPr>
        <w:pStyle w:val="Expandido"/>
        <w:ind w:left="0"/>
        <w:rPr>
          <w:rFonts w:ascii="Arial" w:hAnsi="Arial" w:cs="Arial"/>
          <w:color w:val="auto"/>
          <w:sz w:val="24"/>
        </w:rPr>
      </w:pPr>
      <w:r w:rsidRPr="006E5863">
        <w:rPr>
          <w:rFonts w:ascii="Arial" w:hAnsi="Arial"/>
          <w:color w:val="auto"/>
          <w:sz w:val="24"/>
        </w:rPr>
        <w:lastRenderedPageBreak/>
        <w:t>(</w:t>
      </w:r>
      <w:r>
        <w:rPr>
          <w:rFonts w:ascii="Arial" w:hAnsi="Arial"/>
          <w:color w:val="auto"/>
          <w:sz w:val="24"/>
        </w:rPr>
        <w:t>8</w:t>
      </w:r>
      <w:r w:rsidRPr="006E5863">
        <w:rPr>
          <w:rFonts w:ascii="Arial" w:hAnsi="Arial"/>
          <w:color w:val="auto"/>
          <w:sz w:val="24"/>
        </w:rPr>
        <w:t xml:space="preserve">) </w:t>
      </w: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75FA5B29" w14:textId="77777777" w:rsidR="00135F5B" w:rsidRPr="004C1D86" w:rsidRDefault="00135F5B" w:rsidP="00135F5B">
      <w:pPr>
        <w:pStyle w:val="Expandido"/>
        <w:rPr>
          <w:rFonts w:ascii="Arial" w:hAnsi="Arial" w:cs="Arial"/>
          <w:color w:val="auto"/>
          <w:sz w:val="24"/>
        </w:rPr>
      </w:pPr>
    </w:p>
    <w:p w14:paraId="20883A18"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12.3. </w:t>
      </w:r>
      <w:r w:rsidRPr="004C1D86">
        <w:rPr>
          <w:rFonts w:ascii="Arial" w:hAnsi="Arial" w:cs="Arial"/>
          <w:color w:val="auto"/>
          <w:sz w:val="24"/>
        </w:rPr>
        <w:t xml:space="preserve">A aplicação das sanções previstas neste </w:t>
      </w:r>
      <w:r>
        <w:rPr>
          <w:rFonts w:ascii="Arial" w:hAnsi="Arial" w:cs="Arial"/>
          <w:color w:val="auto"/>
          <w:sz w:val="24"/>
        </w:rPr>
        <w:t xml:space="preserve">documento </w:t>
      </w:r>
      <w:r w:rsidRPr="004C1D86">
        <w:rPr>
          <w:rFonts w:ascii="Arial" w:hAnsi="Arial" w:cs="Arial"/>
          <w:color w:val="auto"/>
          <w:sz w:val="24"/>
        </w:rPr>
        <w:t>não exclui, em hipótese alguma, a obrigação de reparação integral do dano causado ao Contratante.</w:t>
      </w:r>
    </w:p>
    <w:p w14:paraId="25296A7C" w14:textId="77777777" w:rsidR="00135F5B" w:rsidRPr="004C1D86" w:rsidRDefault="00135F5B" w:rsidP="00135F5B">
      <w:pPr>
        <w:pStyle w:val="Expandido"/>
        <w:rPr>
          <w:rFonts w:ascii="Arial" w:hAnsi="Arial" w:cs="Arial"/>
          <w:color w:val="auto"/>
          <w:sz w:val="24"/>
        </w:rPr>
      </w:pPr>
    </w:p>
    <w:p w14:paraId="40E6E0A0"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12.3.1. </w:t>
      </w:r>
      <w:r w:rsidRPr="004C1D86">
        <w:rPr>
          <w:rFonts w:ascii="Arial" w:hAnsi="Arial" w:cs="Arial"/>
          <w:color w:val="auto"/>
          <w:sz w:val="24"/>
        </w:rPr>
        <w:t xml:space="preserve">Todas as sanções previstas neste </w:t>
      </w:r>
      <w:r>
        <w:rPr>
          <w:rFonts w:ascii="Arial" w:hAnsi="Arial" w:cs="Arial"/>
          <w:color w:val="auto"/>
          <w:sz w:val="24"/>
        </w:rPr>
        <w:t xml:space="preserve">documento </w:t>
      </w:r>
      <w:r w:rsidRPr="004C1D86">
        <w:rPr>
          <w:rFonts w:ascii="Arial" w:hAnsi="Arial" w:cs="Arial"/>
          <w:color w:val="auto"/>
          <w:sz w:val="24"/>
        </w:rPr>
        <w:t>poderão ser aplicadas cumulativamente com a multa.</w:t>
      </w:r>
    </w:p>
    <w:p w14:paraId="74444233" w14:textId="77777777" w:rsidR="00135F5B" w:rsidRPr="004C1D86" w:rsidRDefault="00135F5B" w:rsidP="00135F5B">
      <w:pPr>
        <w:pStyle w:val="Expandido"/>
        <w:rPr>
          <w:rFonts w:ascii="Arial" w:hAnsi="Arial" w:cs="Arial"/>
          <w:color w:val="auto"/>
          <w:sz w:val="24"/>
        </w:rPr>
      </w:pPr>
    </w:p>
    <w:p w14:paraId="79AC83D4"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12.3.2. </w:t>
      </w:r>
      <w:r w:rsidRPr="004C1D86">
        <w:rPr>
          <w:rFonts w:ascii="Arial" w:hAnsi="Arial" w:cs="Arial"/>
          <w:color w:val="auto"/>
          <w:sz w:val="24"/>
        </w:rPr>
        <w:t>Antes da aplicação da multa será facultada a defesa do interessado no prazo de 15 (quinze) dias úteis, contado da data de sua intimação.</w:t>
      </w:r>
    </w:p>
    <w:p w14:paraId="58C49098" w14:textId="77777777" w:rsidR="00DA4543" w:rsidRDefault="00DA4543" w:rsidP="00135F5B">
      <w:pPr>
        <w:pStyle w:val="Expandido"/>
        <w:ind w:left="0"/>
        <w:rPr>
          <w:rFonts w:ascii="Arial" w:hAnsi="Arial" w:cs="Arial"/>
          <w:color w:val="auto"/>
          <w:sz w:val="24"/>
        </w:rPr>
      </w:pPr>
    </w:p>
    <w:p w14:paraId="6A4A4C08" w14:textId="253156AF"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12.3.3. </w:t>
      </w:r>
      <w:r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r w:rsidR="00DA4543">
        <w:rPr>
          <w:rFonts w:ascii="Arial" w:hAnsi="Arial" w:cs="Arial"/>
          <w:color w:val="auto"/>
          <w:sz w:val="24"/>
        </w:rPr>
        <w:t>, quando aplicável</w:t>
      </w:r>
      <w:r w:rsidRPr="004C1D86">
        <w:rPr>
          <w:rFonts w:ascii="Arial" w:hAnsi="Arial" w:cs="Arial"/>
          <w:color w:val="auto"/>
          <w:sz w:val="24"/>
        </w:rPr>
        <w:t>.</w:t>
      </w:r>
    </w:p>
    <w:p w14:paraId="3F53BE06" w14:textId="77777777" w:rsidR="00135F5B" w:rsidRPr="004C1D86" w:rsidRDefault="00135F5B" w:rsidP="00135F5B">
      <w:pPr>
        <w:pStyle w:val="Expandido"/>
        <w:rPr>
          <w:rFonts w:ascii="Arial" w:hAnsi="Arial" w:cs="Arial"/>
          <w:color w:val="auto"/>
          <w:sz w:val="24"/>
        </w:rPr>
      </w:pPr>
    </w:p>
    <w:p w14:paraId="0AADD455"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12.4. </w:t>
      </w: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661536">
        <w:rPr>
          <w:rFonts w:ascii="Arial" w:hAnsi="Arial" w:cs="Arial"/>
          <w:b/>
          <w:bCs/>
          <w:color w:val="auto"/>
          <w:sz w:val="24"/>
        </w:rPr>
        <w:t xml:space="preserve">, </w:t>
      </w:r>
      <w:r w:rsidRPr="004C1D86">
        <w:rPr>
          <w:rFonts w:ascii="Arial" w:hAnsi="Arial" w:cs="Arial"/>
          <w:color w:val="auto"/>
          <w:sz w:val="24"/>
        </w:rPr>
        <w:t>a contar da data do recebimento da comunicação enviada pela autoridade competente.</w:t>
      </w:r>
    </w:p>
    <w:p w14:paraId="49B786C9" w14:textId="77777777" w:rsidR="00135F5B" w:rsidRPr="004C1D86" w:rsidRDefault="00135F5B" w:rsidP="00135F5B">
      <w:pPr>
        <w:pStyle w:val="Expandido"/>
        <w:rPr>
          <w:rFonts w:ascii="Arial" w:hAnsi="Arial" w:cs="Arial"/>
          <w:color w:val="auto"/>
          <w:sz w:val="24"/>
        </w:rPr>
      </w:pPr>
    </w:p>
    <w:p w14:paraId="20BAB8EB" w14:textId="77777777" w:rsidR="00135F5B" w:rsidRPr="00562AB7" w:rsidRDefault="00135F5B" w:rsidP="00135F5B">
      <w:pPr>
        <w:pStyle w:val="Expandido"/>
        <w:ind w:left="0"/>
        <w:rPr>
          <w:rFonts w:ascii="Arial" w:hAnsi="Arial" w:cs="Arial"/>
          <w:color w:val="auto"/>
          <w:sz w:val="24"/>
        </w:rPr>
      </w:pPr>
      <w:r w:rsidRPr="00562AB7">
        <w:rPr>
          <w:rFonts w:ascii="Arial" w:hAnsi="Arial" w:cs="Arial"/>
          <w:color w:val="auto"/>
          <w:sz w:val="24"/>
        </w:rPr>
        <w:t>12.4.1. Na aplicação das sanções serão considerados:</w:t>
      </w:r>
    </w:p>
    <w:p w14:paraId="3654D86D" w14:textId="77777777" w:rsidR="00135F5B" w:rsidRPr="00562AB7" w:rsidRDefault="00135F5B" w:rsidP="00135F5B">
      <w:pPr>
        <w:pStyle w:val="Expandido"/>
        <w:rPr>
          <w:rFonts w:ascii="Arial" w:hAnsi="Arial" w:cs="Arial"/>
          <w:color w:val="auto"/>
          <w:sz w:val="24"/>
        </w:rPr>
      </w:pPr>
    </w:p>
    <w:p w14:paraId="6FFFAB41" w14:textId="77777777" w:rsidR="00135F5B" w:rsidRPr="00562AB7" w:rsidRDefault="00135F5B" w:rsidP="00135F5B">
      <w:pPr>
        <w:pStyle w:val="Expandido"/>
        <w:ind w:left="0"/>
        <w:rPr>
          <w:rFonts w:ascii="Arial" w:hAnsi="Arial" w:cs="Arial"/>
          <w:color w:val="auto"/>
          <w:sz w:val="24"/>
        </w:rPr>
      </w:pPr>
      <w:r w:rsidRPr="00562AB7">
        <w:rPr>
          <w:rFonts w:ascii="Arial" w:hAnsi="Arial" w:cs="Arial"/>
          <w:bCs/>
          <w:color w:val="auto"/>
          <w:sz w:val="24"/>
        </w:rPr>
        <w:t>a) A</w:t>
      </w:r>
      <w:r w:rsidRPr="00562AB7">
        <w:rPr>
          <w:rFonts w:ascii="Arial" w:hAnsi="Arial" w:cs="Arial"/>
          <w:color w:val="auto"/>
          <w:sz w:val="24"/>
        </w:rPr>
        <w:t xml:space="preserve"> natureza e a gravidade da infração cometida;</w:t>
      </w:r>
    </w:p>
    <w:p w14:paraId="3E59DEC4" w14:textId="77777777" w:rsidR="00135F5B" w:rsidRPr="00562AB7" w:rsidRDefault="00135F5B" w:rsidP="00135F5B">
      <w:pPr>
        <w:pStyle w:val="Expandido"/>
        <w:rPr>
          <w:rFonts w:ascii="Arial" w:hAnsi="Arial" w:cs="Arial"/>
          <w:color w:val="auto"/>
          <w:sz w:val="24"/>
        </w:rPr>
      </w:pPr>
    </w:p>
    <w:p w14:paraId="18C3CC50" w14:textId="77777777" w:rsidR="00135F5B" w:rsidRPr="00562AB7" w:rsidRDefault="00135F5B" w:rsidP="00135F5B">
      <w:pPr>
        <w:pStyle w:val="Expandido"/>
        <w:ind w:left="0"/>
        <w:rPr>
          <w:rFonts w:ascii="Arial" w:hAnsi="Arial" w:cs="Arial"/>
          <w:color w:val="auto"/>
          <w:sz w:val="24"/>
        </w:rPr>
      </w:pPr>
      <w:r w:rsidRPr="00562AB7">
        <w:rPr>
          <w:rFonts w:ascii="Arial" w:hAnsi="Arial" w:cs="Arial"/>
          <w:bCs/>
          <w:color w:val="auto"/>
          <w:sz w:val="24"/>
        </w:rPr>
        <w:t>b) A</w:t>
      </w:r>
      <w:r w:rsidRPr="00562AB7">
        <w:rPr>
          <w:rFonts w:ascii="Arial" w:hAnsi="Arial" w:cs="Arial"/>
          <w:color w:val="auto"/>
          <w:sz w:val="24"/>
        </w:rPr>
        <w:t>s peculiaridades do caso concreto;</w:t>
      </w:r>
    </w:p>
    <w:p w14:paraId="2A81DB00" w14:textId="77777777" w:rsidR="00135F5B" w:rsidRPr="00562AB7" w:rsidRDefault="00135F5B" w:rsidP="00135F5B">
      <w:pPr>
        <w:pStyle w:val="Expandido"/>
        <w:ind w:left="0"/>
        <w:rPr>
          <w:rFonts w:ascii="Arial" w:hAnsi="Arial" w:cs="Arial"/>
          <w:color w:val="auto"/>
          <w:sz w:val="24"/>
        </w:rPr>
      </w:pPr>
    </w:p>
    <w:p w14:paraId="52BB62D8" w14:textId="77777777" w:rsidR="00135F5B" w:rsidRPr="00562AB7" w:rsidRDefault="00135F5B" w:rsidP="00135F5B">
      <w:pPr>
        <w:pStyle w:val="Expandido"/>
        <w:ind w:left="0"/>
        <w:rPr>
          <w:rFonts w:ascii="Arial" w:hAnsi="Arial" w:cs="Arial"/>
          <w:color w:val="auto"/>
          <w:sz w:val="24"/>
        </w:rPr>
      </w:pPr>
      <w:r w:rsidRPr="00562AB7">
        <w:rPr>
          <w:rFonts w:ascii="Arial" w:hAnsi="Arial" w:cs="Arial"/>
          <w:bCs/>
          <w:color w:val="auto"/>
          <w:sz w:val="24"/>
        </w:rPr>
        <w:t>c) A</w:t>
      </w:r>
      <w:r w:rsidRPr="00562AB7">
        <w:rPr>
          <w:rFonts w:ascii="Arial" w:hAnsi="Arial" w:cs="Arial"/>
          <w:color w:val="auto"/>
          <w:sz w:val="24"/>
        </w:rPr>
        <w:t>s circunstâncias agravantes ou atenuantes;</w:t>
      </w:r>
    </w:p>
    <w:p w14:paraId="79CBDC1F" w14:textId="77777777" w:rsidR="00135F5B" w:rsidRPr="00562AB7" w:rsidRDefault="00135F5B" w:rsidP="00135F5B">
      <w:pPr>
        <w:pStyle w:val="Expandido"/>
        <w:rPr>
          <w:rFonts w:ascii="Arial" w:hAnsi="Arial" w:cs="Arial"/>
          <w:color w:val="auto"/>
          <w:sz w:val="24"/>
        </w:rPr>
      </w:pPr>
    </w:p>
    <w:p w14:paraId="1CC8816F" w14:textId="77777777" w:rsidR="00135F5B" w:rsidRPr="00562AB7" w:rsidRDefault="00135F5B" w:rsidP="00135F5B">
      <w:pPr>
        <w:pStyle w:val="Expandido"/>
        <w:ind w:left="0"/>
        <w:rPr>
          <w:rFonts w:ascii="Arial" w:hAnsi="Arial" w:cs="Arial"/>
          <w:color w:val="auto"/>
          <w:sz w:val="24"/>
        </w:rPr>
      </w:pPr>
      <w:r w:rsidRPr="00562AB7">
        <w:rPr>
          <w:rFonts w:ascii="Arial" w:hAnsi="Arial" w:cs="Arial"/>
          <w:bCs/>
          <w:color w:val="auto"/>
          <w:sz w:val="24"/>
        </w:rPr>
        <w:t>d) O</w:t>
      </w:r>
      <w:r w:rsidRPr="00562AB7">
        <w:rPr>
          <w:rFonts w:ascii="Arial" w:hAnsi="Arial" w:cs="Arial"/>
          <w:color w:val="auto"/>
          <w:sz w:val="24"/>
        </w:rPr>
        <w:t>s danos que dela provierem para o Contratante; e</w:t>
      </w:r>
    </w:p>
    <w:p w14:paraId="531A2FA7" w14:textId="77777777" w:rsidR="00135F5B" w:rsidRPr="00562AB7" w:rsidRDefault="00135F5B" w:rsidP="00135F5B">
      <w:pPr>
        <w:pStyle w:val="Expandido"/>
        <w:rPr>
          <w:rFonts w:ascii="Arial" w:hAnsi="Arial" w:cs="Arial"/>
          <w:color w:val="auto"/>
          <w:sz w:val="24"/>
        </w:rPr>
      </w:pPr>
    </w:p>
    <w:p w14:paraId="2EA2F994" w14:textId="77777777" w:rsidR="00135F5B" w:rsidRPr="00562AB7" w:rsidRDefault="00135F5B" w:rsidP="00135F5B">
      <w:pPr>
        <w:pStyle w:val="Expandido"/>
        <w:ind w:left="0"/>
        <w:rPr>
          <w:rFonts w:ascii="Arial" w:hAnsi="Arial" w:cs="Arial"/>
          <w:color w:val="auto"/>
          <w:sz w:val="24"/>
        </w:rPr>
      </w:pPr>
      <w:r w:rsidRPr="00562AB7">
        <w:rPr>
          <w:rFonts w:ascii="Arial" w:hAnsi="Arial" w:cs="Arial"/>
          <w:bCs/>
          <w:color w:val="auto"/>
          <w:sz w:val="24"/>
        </w:rPr>
        <w:t>e) A</w:t>
      </w:r>
      <w:r w:rsidRPr="00562AB7">
        <w:rPr>
          <w:rFonts w:ascii="Arial" w:hAnsi="Arial" w:cs="Arial"/>
          <w:color w:val="auto"/>
          <w:sz w:val="24"/>
        </w:rPr>
        <w:t xml:space="preserve"> implantação ou o aperfeiçoamento de programa de integridade, conforme normas e orientações dos órgãos de controle.</w:t>
      </w:r>
    </w:p>
    <w:p w14:paraId="3D4D696C" w14:textId="77777777" w:rsidR="00135F5B" w:rsidRPr="004C1D86" w:rsidRDefault="00135F5B" w:rsidP="00135F5B">
      <w:pPr>
        <w:pStyle w:val="Expandido"/>
        <w:rPr>
          <w:rFonts w:ascii="Arial" w:hAnsi="Arial" w:cs="Arial"/>
          <w:color w:val="auto"/>
          <w:sz w:val="24"/>
        </w:rPr>
      </w:pPr>
    </w:p>
    <w:p w14:paraId="5DD23916"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12.5. </w:t>
      </w: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64E4ED90" w14:textId="77777777" w:rsidR="00135F5B" w:rsidRPr="004C1D86" w:rsidRDefault="00135F5B" w:rsidP="00135F5B">
      <w:pPr>
        <w:pStyle w:val="Expandido"/>
        <w:rPr>
          <w:rFonts w:ascii="Arial" w:hAnsi="Arial" w:cs="Arial"/>
          <w:color w:val="auto"/>
          <w:sz w:val="24"/>
        </w:rPr>
      </w:pPr>
    </w:p>
    <w:p w14:paraId="3D7A8EB8"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12.6. </w:t>
      </w:r>
      <w:r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w:t>
      </w:r>
      <w:r>
        <w:rPr>
          <w:rFonts w:ascii="Arial" w:hAnsi="Arial" w:cs="Arial"/>
          <w:color w:val="auto"/>
          <w:sz w:val="24"/>
        </w:rPr>
        <w:t xml:space="preserve">documento </w:t>
      </w:r>
      <w:r w:rsidRPr="004C1D86">
        <w:rPr>
          <w:rFonts w:ascii="Arial" w:hAnsi="Arial" w:cs="Arial"/>
          <w:color w:val="auto"/>
          <w:sz w:val="24"/>
        </w:rPr>
        <w:t>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1C207C8" w14:textId="77777777" w:rsidR="00135F5B" w:rsidRPr="004C1D86" w:rsidRDefault="00135F5B" w:rsidP="00135F5B">
      <w:pPr>
        <w:pStyle w:val="Expandido"/>
        <w:rPr>
          <w:rFonts w:ascii="Arial" w:hAnsi="Arial" w:cs="Arial"/>
          <w:color w:val="auto"/>
          <w:sz w:val="24"/>
        </w:rPr>
      </w:pPr>
    </w:p>
    <w:p w14:paraId="2BB13C74"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lastRenderedPageBreak/>
        <w:t xml:space="preserve">12.7. </w:t>
      </w: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4968FBD7" w14:textId="77777777" w:rsidR="00135F5B" w:rsidRPr="004C1D86" w:rsidRDefault="00135F5B" w:rsidP="00135F5B">
      <w:pPr>
        <w:pStyle w:val="Expandido"/>
        <w:rPr>
          <w:rFonts w:ascii="Arial" w:hAnsi="Arial" w:cs="Arial"/>
          <w:color w:val="auto"/>
          <w:sz w:val="24"/>
        </w:rPr>
      </w:pPr>
    </w:p>
    <w:p w14:paraId="5B924ECE" w14:textId="77777777" w:rsidR="00135F5B" w:rsidRPr="004C1D86" w:rsidRDefault="00135F5B" w:rsidP="00135F5B">
      <w:pPr>
        <w:pStyle w:val="Expandido"/>
        <w:ind w:left="0"/>
        <w:rPr>
          <w:rFonts w:ascii="Arial" w:hAnsi="Arial" w:cs="Arial"/>
          <w:color w:val="auto"/>
          <w:sz w:val="24"/>
        </w:rPr>
      </w:pPr>
      <w:r>
        <w:rPr>
          <w:rFonts w:ascii="Arial" w:hAnsi="Arial" w:cs="Arial"/>
          <w:color w:val="auto"/>
          <w:sz w:val="24"/>
        </w:rPr>
        <w:t xml:space="preserve">12.8. </w:t>
      </w:r>
      <w:r w:rsidRPr="004C1D86">
        <w:rPr>
          <w:rFonts w:ascii="Arial" w:hAnsi="Arial" w:cs="Arial"/>
          <w:color w:val="auto"/>
          <w:sz w:val="24"/>
        </w:rPr>
        <w:t>As penalidades serão obrigatoriamente registradas nos autos.</w:t>
      </w:r>
    </w:p>
    <w:p w14:paraId="16E61DAA" w14:textId="77777777" w:rsidR="00135F5B" w:rsidRPr="004C1D86" w:rsidRDefault="00135F5B" w:rsidP="00135F5B">
      <w:pPr>
        <w:pStyle w:val="Expandido"/>
        <w:rPr>
          <w:rFonts w:ascii="Arial" w:hAnsi="Arial" w:cs="Arial"/>
          <w:color w:val="auto"/>
          <w:sz w:val="24"/>
        </w:rPr>
      </w:pPr>
    </w:p>
    <w:p w14:paraId="150CBAA8" w14:textId="77777777" w:rsidR="00135F5B" w:rsidRPr="00602EEF" w:rsidRDefault="00135F5B" w:rsidP="00135F5B">
      <w:pPr>
        <w:pStyle w:val="Expandido"/>
        <w:ind w:left="0"/>
        <w:rPr>
          <w:rFonts w:ascii="Arial" w:hAnsi="Arial" w:cs="Arial"/>
          <w:color w:val="auto"/>
          <w:sz w:val="24"/>
        </w:rPr>
      </w:pPr>
      <w:r>
        <w:rPr>
          <w:rFonts w:ascii="Arial" w:hAnsi="Arial" w:cs="Arial"/>
          <w:color w:val="auto"/>
          <w:sz w:val="24"/>
        </w:rPr>
        <w:t xml:space="preserve">12.9. </w:t>
      </w: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6FEC68A" w14:textId="2149A138" w:rsidR="00F11DDE" w:rsidRDefault="00AF75F0">
      <w:pPr>
        <w:pStyle w:val="Ttulo2"/>
        <w:keepNext w:val="0"/>
        <w:tabs>
          <w:tab w:val="left" w:pos="0"/>
        </w:tabs>
        <w:suppressAutoHyphens/>
        <w:spacing w:before="238"/>
        <w:rPr>
          <w:sz w:val="24"/>
        </w:rPr>
      </w:pPr>
      <w:r>
        <w:rPr>
          <w:sz w:val="24"/>
          <w:u w:val="single"/>
        </w:rPr>
        <w:t>CLÁUSULA DÉCIMA TERCEIRA</w:t>
      </w:r>
      <w:r>
        <w:rPr>
          <w:sz w:val="24"/>
        </w:rPr>
        <w:t xml:space="preserve"> - DA EXTINÇÃO CONTRATUAL</w:t>
      </w:r>
    </w:p>
    <w:p w14:paraId="57139524" w14:textId="77777777" w:rsidR="00F11DDE" w:rsidRDefault="00AF75F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254D6D55" w14:textId="77777777" w:rsidR="00F11DDE" w:rsidRDefault="00AF75F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13.1.1. Nesta hipótese, aplicam-se também os artigos 138 e 139 da mesma Lei.</w:t>
      </w:r>
    </w:p>
    <w:p w14:paraId="266814E5" w14:textId="77777777" w:rsidR="00F11DDE" w:rsidRDefault="00AF75F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01F665D2" w14:textId="77777777" w:rsidR="00F11DDE" w:rsidRDefault="00AF75F0">
      <w:pPr>
        <w:pStyle w:val="NormalWeb"/>
        <w:widowControl w:val="0"/>
        <w:suppressAutoHyphens/>
        <w:spacing w:before="232" w:beforeAutospacing="0" w:afterAutospacing="0"/>
        <w:jc w:val="both"/>
        <w:rPr>
          <w:rFonts w:ascii="Arial" w:eastAsiaTheme="minorEastAsia" w:hAnsi="Arial" w:cs="Arial"/>
          <w:color w:val="000000"/>
        </w:rPr>
      </w:pPr>
      <w:r>
        <w:rPr>
          <w:rFonts w:ascii="Arial" w:eastAsiaTheme="minorEastAsia" w:hAnsi="Arial" w:cs="Arial"/>
          <w:color w:val="000000"/>
        </w:rPr>
        <w:t>13.1.2.1. Se a operação implicar mudança da pessoa jurídica contratada, deverá ser formalizado termo aditivo para alteração subjetiva.</w:t>
      </w:r>
    </w:p>
    <w:p w14:paraId="64ACC77C" w14:textId="77777777" w:rsidR="00F11DDE" w:rsidRDefault="00AF75F0">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 O termo de extinção, sempre que possível, será precedido:</w:t>
      </w:r>
    </w:p>
    <w:p w14:paraId="536DC19B" w14:textId="77777777" w:rsidR="00F11DDE" w:rsidRDefault="00AF75F0">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13.2.1. Balanço dos eventos contratuais já cumpridos ou parcialmente cumpridos;</w:t>
      </w:r>
    </w:p>
    <w:p w14:paraId="34A934D2" w14:textId="77777777" w:rsidR="00F11DDE" w:rsidRDefault="00AF75F0">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13.2.2. Relação dos pagamentos já efetuados e ainda devidos;</w:t>
      </w:r>
    </w:p>
    <w:p w14:paraId="5A5C2A23" w14:textId="77777777" w:rsidR="00F11DDE" w:rsidRDefault="00AF75F0">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13.2.3. Indenizações e multas.</w:t>
      </w:r>
    </w:p>
    <w:p w14:paraId="1CC9765B" w14:textId="77777777" w:rsidR="00F11DDE" w:rsidRDefault="00AF75F0">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77CE3B46" w14:textId="77777777" w:rsidR="00F11DDE" w:rsidRDefault="00AF75F0">
      <w:pPr>
        <w:pStyle w:val="NormalWeb"/>
        <w:widowControl w:val="0"/>
        <w:suppressAutoHyphens/>
        <w:spacing w:before="160" w:beforeAutospacing="0" w:afterAutospacing="0"/>
        <w:jc w:val="both"/>
        <w:rPr>
          <w:rFonts w:ascii="Arial" w:eastAsiaTheme="minorEastAsia" w:hAnsi="Arial" w:cs="Arial"/>
          <w:color w:val="000000"/>
        </w:rPr>
      </w:pPr>
      <w:r>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3DC4F1CD" w14:textId="77777777" w:rsidR="00F11DDE" w:rsidRDefault="00AF75F0">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QUARTA</w:t>
      </w:r>
      <w:r>
        <w:rPr>
          <w:rFonts w:ascii="Arial" w:hAnsi="Arial" w:cs="Arial"/>
          <w:b/>
          <w:bCs/>
          <w:color w:val="000000"/>
        </w:rPr>
        <w:t xml:space="preserve"> - DOTAÇÃO ORÇAMENTÁRIA</w:t>
      </w:r>
    </w:p>
    <w:p w14:paraId="294B32F6" w14:textId="41AAC40F" w:rsidR="00425BB0" w:rsidRPr="00120DE7" w:rsidRDefault="00AF75F0">
      <w:pPr>
        <w:pStyle w:val="NormalWeb"/>
        <w:widowControl w:val="0"/>
        <w:suppressAutoHyphens/>
        <w:spacing w:before="240" w:beforeAutospacing="0" w:after="240" w:afterAutospacing="0"/>
        <w:jc w:val="both"/>
        <w:rPr>
          <w:rFonts w:ascii="Arial" w:hAnsi="Arial"/>
        </w:rPr>
      </w:pPr>
      <w:r w:rsidRPr="00120DE7">
        <w:rPr>
          <w:rFonts w:ascii="Arial" w:hAnsi="Arial" w:cs="Arial"/>
        </w:rPr>
        <w:t xml:space="preserve">14.1. </w:t>
      </w:r>
      <w:r w:rsidRPr="00120DE7">
        <w:rPr>
          <w:rFonts w:ascii="Arial" w:hAnsi="Arial"/>
        </w:rPr>
        <w:t>As despesas decorrentes da contratação correrão por conta de Recurso</w:t>
      </w:r>
      <w:r w:rsidR="00515A4A" w:rsidRPr="00120DE7">
        <w:rPr>
          <w:rFonts w:ascii="Arial" w:hAnsi="Arial"/>
        </w:rPr>
        <w:t xml:space="preserve"> </w:t>
      </w:r>
      <w:r w:rsidRPr="00120DE7">
        <w:rPr>
          <w:rFonts w:ascii="Arial" w:hAnsi="Arial"/>
        </w:rPr>
        <w:t>Estadual e dotação própria, relativo ao exercício financeiro de 2026, nas classificações orçamentárias abaixo relacionadas:</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557BA2" w:rsidRPr="00557BA2" w14:paraId="27E8B96B" w14:textId="77777777">
        <w:trPr>
          <w:jc w:val="center"/>
        </w:trPr>
        <w:tc>
          <w:tcPr>
            <w:tcW w:w="2141" w:type="dxa"/>
            <w:tcBorders>
              <w:top w:val="single" w:sz="2" w:space="0" w:color="000000"/>
              <w:left w:val="single" w:sz="2" w:space="0" w:color="000000"/>
              <w:bottom w:val="single" w:sz="4" w:space="0" w:color="000000"/>
            </w:tcBorders>
          </w:tcPr>
          <w:p w14:paraId="27FE7C87" w14:textId="77777777" w:rsidR="00F11DDE" w:rsidRPr="009B1B0B" w:rsidRDefault="00AF75F0">
            <w:pPr>
              <w:snapToGrid w:val="0"/>
              <w:ind w:left="142"/>
              <w:jc w:val="center"/>
              <w:rPr>
                <w:rFonts w:ascii="Arial" w:hAnsi="Arial"/>
                <w:b/>
              </w:rPr>
            </w:pPr>
            <w:r w:rsidRPr="009B1B0B">
              <w:rPr>
                <w:rFonts w:ascii="Arial" w:hAnsi="Arial"/>
                <w:b/>
              </w:rPr>
              <w:t>CAT. ECON.</w:t>
            </w:r>
          </w:p>
        </w:tc>
        <w:tc>
          <w:tcPr>
            <w:tcW w:w="3528" w:type="dxa"/>
            <w:tcBorders>
              <w:top w:val="single" w:sz="2" w:space="0" w:color="000000"/>
              <w:left w:val="single" w:sz="2" w:space="0" w:color="000000"/>
              <w:bottom w:val="single" w:sz="4" w:space="0" w:color="000000"/>
              <w:right w:val="single" w:sz="2" w:space="0" w:color="000000"/>
            </w:tcBorders>
          </w:tcPr>
          <w:p w14:paraId="68FC08C1" w14:textId="77777777" w:rsidR="00F11DDE" w:rsidRPr="009B1B0B" w:rsidRDefault="00AF75F0">
            <w:pPr>
              <w:snapToGrid w:val="0"/>
              <w:ind w:left="142"/>
              <w:jc w:val="center"/>
              <w:rPr>
                <w:rFonts w:ascii="Arial" w:hAnsi="Arial"/>
                <w:b/>
              </w:rPr>
            </w:pPr>
            <w:r w:rsidRPr="009B1B0B">
              <w:rPr>
                <w:rFonts w:ascii="Arial" w:hAnsi="Arial"/>
                <w:b/>
              </w:rPr>
              <w:t>FUNCIONAL PROGR.</w:t>
            </w:r>
          </w:p>
        </w:tc>
      </w:tr>
      <w:tr w:rsidR="00557BA2" w:rsidRPr="00557BA2" w14:paraId="2E573064" w14:textId="77777777">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261E0787" w14:textId="77777777" w:rsidR="00F11DDE" w:rsidRPr="009B1B0B" w:rsidRDefault="00AF75F0">
            <w:pPr>
              <w:snapToGrid w:val="0"/>
              <w:ind w:left="142"/>
              <w:jc w:val="center"/>
              <w:rPr>
                <w:rFonts w:ascii="Arial" w:hAnsi="Arial"/>
                <w:b/>
              </w:rPr>
            </w:pPr>
            <w:r w:rsidRPr="009B1B0B">
              <w:rPr>
                <w:rFonts w:ascii="Arial" w:hAnsi="Arial"/>
                <w:b/>
              </w:rPr>
              <w:t>3.3.90.30.00</w:t>
            </w:r>
          </w:p>
        </w:tc>
        <w:tc>
          <w:tcPr>
            <w:tcW w:w="3528" w:type="dxa"/>
            <w:tcBorders>
              <w:top w:val="single" w:sz="4" w:space="0" w:color="000000"/>
              <w:left w:val="single" w:sz="4" w:space="0" w:color="000000"/>
              <w:bottom w:val="single" w:sz="4" w:space="0" w:color="000000"/>
              <w:right w:val="single" w:sz="4" w:space="0" w:color="000000"/>
            </w:tcBorders>
          </w:tcPr>
          <w:p w14:paraId="69138EB9" w14:textId="3AF5ED10" w:rsidR="00F11DDE" w:rsidRPr="009B1B0B" w:rsidRDefault="00425BB0">
            <w:pPr>
              <w:snapToGrid w:val="0"/>
              <w:ind w:left="142"/>
              <w:jc w:val="center"/>
              <w:rPr>
                <w:rFonts w:ascii="Arial" w:hAnsi="Arial"/>
                <w:b/>
              </w:rPr>
            </w:pPr>
            <w:r>
              <w:rPr>
                <w:rFonts w:ascii="Arial" w:hAnsi="Arial"/>
                <w:b/>
              </w:rPr>
              <w:t>10.301.0076.2.609</w:t>
            </w:r>
          </w:p>
        </w:tc>
      </w:tr>
      <w:tr w:rsidR="00425BB0" w:rsidRPr="00557BA2" w14:paraId="051D336D" w14:textId="77777777">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543433DD" w14:textId="31D1A9A4" w:rsidR="00425BB0" w:rsidRPr="009B1B0B" w:rsidRDefault="00425BB0">
            <w:pPr>
              <w:snapToGrid w:val="0"/>
              <w:ind w:left="142"/>
              <w:jc w:val="center"/>
              <w:rPr>
                <w:rFonts w:ascii="Arial" w:hAnsi="Arial"/>
                <w:b/>
              </w:rPr>
            </w:pPr>
            <w:r>
              <w:rPr>
                <w:rFonts w:ascii="Arial" w:hAnsi="Arial"/>
                <w:b/>
              </w:rPr>
              <w:t>4.4.90.52.00</w:t>
            </w:r>
          </w:p>
        </w:tc>
        <w:tc>
          <w:tcPr>
            <w:tcW w:w="3528" w:type="dxa"/>
            <w:tcBorders>
              <w:top w:val="single" w:sz="4" w:space="0" w:color="000000"/>
              <w:left w:val="single" w:sz="4" w:space="0" w:color="000000"/>
              <w:bottom w:val="single" w:sz="4" w:space="0" w:color="000000"/>
              <w:right w:val="single" w:sz="4" w:space="0" w:color="000000"/>
            </w:tcBorders>
          </w:tcPr>
          <w:p w14:paraId="71B6991F" w14:textId="5A66AAC4" w:rsidR="00425BB0" w:rsidRPr="009B1B0B" w:rsidRDefault="00425BB0">
            <w:pPr>
              <w:snapToGrid w:val="0"/>
              <w:ind w:left="142"/>
              <w:jc w:val="center"/>
              <w:rPr>
                <w:rFonts w:ascii="Arial" w:hAnsi="Arial"/>
                <w:b/>
              </w:rPr>
            </w:pPr>
            <w:r>
              <w:rPr>
                <w:rFonts w:ascii="Arial" w:hAnsi="Arial"/>
                <w:b/>
              </w:rPr>
              <w:t>10.301.0076.2.609</w:t>
            </w:r>
          </w:p>
        </w:tc>
      </w:tr>
    </w:tbl>
    <w:p w14:paraId="581317A8" w14:textId="77777777" w:rsidR="00F11DDE" w:rsidRPr="00557BA2" w:rsidRDefault="00F11DDE">
      <w:pPr>
        <w:pStyle w:val="NormalWeb"/>
        <w:widowControl w:val="0"/>
        <w:suppressAutoHyphens/>
        <w:spacing w:before="120" w:beforeAutospacing="0" w:afterAutospacing="0"/>
        <w:jc w:val="both"/>
        <w:rPr>
          <w:rFonts w:ascii="Arial" w:hAnsi="Arial" w:cs="Arial"/>
          <w:b/>
          <w:bCs/>
          <w:color w:val="EE0000"/>
          <w:u w:val="single"/>
        </w:rPr>
      </w:pPr>
    </w:p>
    <w:p w14:paraId="6F7F6204" w14:textId="77777777" w:rsidR="00F11DDE" w:rsidRDefault="00AF75F0">
      <w:pPr>
        <w:pStyle w:val="NormalWeb"/>
        <w:widowControl w:val="0"/>
        <w:suppressAutoHyphens/>
        <w:spacing w:beforeAutospacing="0" w:afterAutospacing="0"/>
        <w:jc w:val="both"/>
        <w:rPr>
          <w:rFonts w:ascii="Arial" w:hAnsi="Arial" w:cs="Arial"/>
          <w:b/>
          <w:bCs/>
          <w:color w:val="000000"/>
        </w:rPr>
      </w:pPr>
      <w:r>
        <w:rPr>
          <w:rFonts w:ascii="Arial" w:hAnsi="Arial" w:cs="Arial"/>
          <w:b/>
          <w:bCs/>
          <w:color w:val="000000"/>
          <w:u w:val="single"/>
        </w:rPr>
        <w:t>CLÁUSULA DÉCIMA QUINTA</w:t>
      </w:r>
      <w:r>
        <w:rPr>
          <w:rFonts w:ascii="Arial" w:hAnsi="Arial" w:cs="Arial"/>
          <w:b/>
          <w:bCs/>
          <w:color w:val="000000"/>
        </w:rPr>
        <w:t xml:space="preserve"> - DOS CASOS OMISSOS </w:t>
      </w:r>
    </w:p>
    <w:p w14:paraId="04E0396E" w14:textId="77777777" w:rsidR="00F11DDE" w:rsidRDefault="00AF75F0">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15.1. 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2907DBBF" w14:textId="77777777" w:rsidR="00F11DDE" w:rsidRDefault="00AF75F0">
      <w:pPr>
        <w:pStyle w:val="NormalWeb"/>
        <w:widowControl w:val="0"/>
        <w:suppressAutoHyphens/>
        <w:spacing w:before="240" w:beforeAutospacing="0" w:afterAutospacing="0"/>
        <w:jc w:val="both"/>
        <w:rPr>
          <w:rFonts w:ascii="Arial" w:hAnsi="Arial" w:cs="Arial"/>
          <w:b/>
          <w:bCs/>
          <w:color w:val="000000"/>
        </w:rPr>
      </w:pPr>
      <w:r>
        <w:rPr>
          <w:rFonts w:ascii="Arial" w:hAnsi="Arial" w:cs="Arial"/>
          <w:b/>
          <w:bCs/>
          <w:color w:val="000000"/>
          <w:u w:val="single"/>
        </w:rPr>
        <w:t>CLÁUSULA DÉCIMA SEXTA</w:t>
      </w:r>
      <w:r>
        <w:rPr>
          <w:rFonts w:ascii="Arial" w:hAnsi="Arial" w:cs="Arial"/>
          <w:b/>
          <w:bCs/>
          <w:color w:val="000000"/>
        </w:rPr>
        <w:t xml:space="preserve"> - DAS ALTERAÇÕES </w:t>
      </w:r>
    </w:p>
    <w:p w14:paraId="2D85FD5D" w14:textId="77777777" w:rsidR="00F11DDE" w:rsidRDefault="00AF75F0">
      <w:pPr>
        <w:pStyle w:val="NormalWeb"/>
        <w:widowControl w:val="0"/>
        <w:suppressAutoHyphens/>
        <w:spacing w:before="220" w:beforeAutospacing="0" w:afterAutospacing="0"/>
        <w:jc w:val="both"/>
        <w:rPr>
          <w:rFonts w:ascii="Arial" w:hAnsi="Arial" w:cs="Arial"/>
          <w:color w:val="000000"/>
        </w:rPr>
      </w:pPr>
      <w:r>
        <w:rPr>
          <w:rFonts w:ascii="Arial" w:hAnsi="Arial" w:cs="Arial"/>
          <w:color w:val="000000"/>
        </w:rPr>
        <w:t xml:space="preserve">16.1. Eventuais alterações contratuais reger-se-ão pela disciplina dos </w:t>
      </w:r>
      <w:proofErr w:type="spellStart"/>
      <w:r>
        <w:rPr>
          <w:rFonts w:ascii="Arial" w:hAnsi="Arial" w:cs="Arial"/>
          <w:color w:val="000000"/>
        </w:rPr>
        <w:t>arts</w:t>
      </w:r>
      <w:proofErr w:type="spellEnd"/>
      <w:r>
        <w:rPr>
          <w:rFonts w:ascii="Arial" w:hAnsi="Arial" w:cs="Arial"/>
          <w:color w:val="000000"/>
        </w:rPr>
        <w:t>. 124 e seguintes da Lei nº 14.133/2021.</w:t>
      </w:r>
    </w:p>
    <w:p w14:paraId="08559D80" w14:textId="77777777" w:rsidR="00F11DDE" w:rsidRDefault="00AF75F0">
      <w:pPr>
        <w:pStyle w:val="NormalWeb"/>
        <w:widowControl w:val="0"/>
        <w:suppressAutoHyphens/>
        <w:spacing w:before="200" w:beforeAutospacing="0" w:afterAutospacing="0"/>
        <w:jc w:val="both"/>
        <w:rPr>
          <w:rFonts w:ascii="Arial" w:hAnsi="Arial" w:cs="Arial"/>
        </w:rPr>
      </w:pPr>
      <w:r>
        <w:rPr>
          <w:rFonts w:ascii="Arial" w:hAnsi="Arial" w:cs="Arial"/>
          <w:color w:val="000000"/>
        </w:rPr>
        <w:t xml:space="preserve">16.2. </w:t>
      </w:r>
      <w:r>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5787DA44" w14:textId="77777777" w:rsidR="00F11DDE" w:rsidRDefault="00AF75F0">
      <w:pPr>
        <w:pStyle w:val="Nivel2"/>
        <w:numPr>
          <w:ilvl w:val="0"/>
          <w:numId w:val="0"/>
        </w:numPr>
        <w:spacing w:line="240" w:lineRule="auto"/>
        <w:rPr>
          <w:sz w:val="24"/>
          <w:szCs w:val="24"/>
        </w:rPr>
      </w:pPr>
      <w:r>
        <w:rPr>
          <w:sz w:val="24"/>
          <w:szCs w:val="24"/>
        </w:rPr>
        <w:t>16.3. As supressões resultantes de acordo celebrado entre as partes contratantes poderão exceder o limite de 25% (vinte e cinco por cento) do valor inicial atualizado do contrato.</w:t>
      </w:r>
    </w:p>
    <w:p w14:paraId="11CD4756" w14:textId="77777777" w:rsidR="00F11DDE" w:rsidRDefault="00AF75F0">
      <w:pPr>
        <w:pStyle w:val="NormalWeb"/>
        <w:widowControl w:val="0"/>
        <w:suppressAutoHyphens/>
        <w:spacing w:before="200" w:beforeAutospacing="0" w:afterAutospacing="0"/>
        <w:jc w:val="both"/>
        <w:rPr>
          <w:rFonts w:ascii="Arial" w:hAnsi="Arial" w:cs="Arial"/>
        </w:rPr>
      </w:pPr>
      <w:r>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0B365F8C" w14:textId="77777777" w:rsidR="00F11DDE" w:rsidRDefault="00F11DDE">
      <w:pPr>
        <w:pStyle w:val="NormalWeb"/>
        <w:widowControl w:val="0"/>
        <w:suppressAutoHyphens/>
        <w:spacing w:beforeAutospacing="0" w:afterAutospacing="0"/>
        <w:jc w:val="both"/>
        <w:rPr>
          <w:rFonts w:ascii="Arial" w:hAnsi="Arial" w:cs="Arial"/>
          <w:color w:val="000000"/>
        </w:rPr>
      </w:pPr>
    </w:p>
    <w:p w14:paraId="3FFC4544" w14:textId="77777777" w:rsidR="00F11DDE" w:rsidRDefault="00AF75F0">
      <w:pPr>
        <w:pStyle w:val="NormalWeb"/>
        <w:widowControl w:val="0"/>
        <w:suppressAutoHyphens/>
        <w:spacing w:beforeAutospacing="0" w:afterAutospacing="0"/>
        <w:jc w:val="both"/>
        <w:rPr>
          <w:rFonts w:ascii="Arial" w:hAnsi="Arial" w:cs="Arial"/>
          <w:color w:val="000000"/>
        </w:rPr>
      </w:pPr>
      <w:r>
        <w:rPr>
          <w:rFonts w:ascii="Arial" w:hAnsi="Arial" w:cs="Arial"/>
          <w:color w:val="000000"/>
        </w:rPr>
        <w:t>16.5. Registros que não caracterizam alteração do contrato podem ser realizados por simples apostila, dispensada a celebração de termo aditivo, na forma do art. 136 da Lei nº 14.133/2021.</w:t>
      </w:r>
    </w:p>
    <w:p w14:paraId="4BFA1F83" w14:textId="49BE6FF0" w:rsidR="00F11DDE" w:rsidRDefault="00AF75F0">
      <w:pPr>
        <w:pStyle w:val="NormalWeb"/>
        <w:widowControl w:val="0"/>
        <w:suppressAutoHyphens/>
        <w:spacing w:before="240" w:beforeAutospacing="0" w:afterAutospacing="0"/>
        <w:jc w:val="both"/>
        <w:rPr>
          <w:rFonts w:ascii="Arial" w:hAnsi="Arial" w:cs="Arial"/>
          <w:color w:val="000000"/>
        </w:rPr>
      </w:pPr>
      <w:r>
        <w:rPr>
          <w:rFonts w:ascii="Arial" w:hAnsi="Arial" w:cs="Arial"/>
          <w:b/>
          <w:bCs/>
          <w:color w:val="000000"/>
          <w:u w:val="single"/>
        </w:rPr>
        <w:t>CLÁUSULA DÉCIMA SÉTIMA</w:t>
      </w:r>
      <w:r>
        <w:rPr>
          <w:rFonts w:ascii="Arial" w:hAnsi="Arial" w:cs="Arial"/>
          <w:b/>
          <w:bCs/>
          <w:color w:val="000000"/>
        </w:rPr>
        <w:t xml:space="preserve"> - PUBLICAÇÃO</w:t>
      </w:r>
    </w:p>
    <w:p w14:paraId="5597CE50" w14:textId="77777777" w:rsidR="00F11DDE" w:rsidRDefault="00AF75F0">
      <w:pPr>
        <w:pStyle w:val="NormalWeb"/>
        <w:widowControl w:val="0"/>
        <w:suppressAutoHyphens/>
        <w:spacing w:before="240" w:beforeAutospacing="0" w:afterAutospacing="0"/>
        <w:jc w:val="both"/>
        <w:rPr>
          <w:rFonts w:ascii="Arial" w:hAnsi="Arial" w:cs="Arial"/>
          <w:color w:val="000000"/>
        </w:rPr>
      </w:pPr>
      <w:r>
        <w:rPr>
          <w:rFonts w:ascii="Arial" w:hAnsi="Arial" w:cs="Arial"/>
          <w:color w:val="000000"/>
        </w:rPr>
        <w:t>17.1.</w:t>
      </w:r>
      <w:r>
        <w:rPr>
          <w:rFonts w:ascii="Arial" w:hAnsi="Arial" w:cs="Arial"/>
          <w:color w:val="000000"/>
        </w:rPr>
        <w:tab/>
      </w:r>
      <w:r>
        <w:rPr>
          <w:rFonts w:ascii="Arial" w:hAnsi="Arial" w:cs="Arial"/>
        </w:rPr>
        <w:t>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3BD2B837" w14:textId="77777777" w:rsidR="00F11DDE" w:rsidRDefault="00AF75F0">
      <w:pPr>
        <w:tabs>
          <w:tab w:val="left" w:pos="0"/>
        </w:tabs>
        <w:spacing w:before="216"/>
        <w:jc w:val="both"/>
        <w:textAlignment w:val="auto"/>
        <w:outlineLvl w:val="1"/>
        <w:rPr>
          <w:rFonts w:ascii="Arial" w:eastAsia="Times New Roman" w:hAnsi="Arial"/>
          <w:b/>
        </w:rPr>
      </w:pPr>
      <w:r>
        <w:rPr>
          <w:rFonts w:ascii="Arial" w:eastAsia="Times New Roman" w:hAnsi="Arial"/>
          <w:b/>
          <w:u w:val="single"/>
        </w:rPr>
        <w:t>CLÁUSULA DÉCIMA OITAVA</w:t>
      </w:r>
      <w:r>
        <w:rPr>
          <w:rFonts w:ascii="Arial" w:eastAsia="Times New Roman" w:hAnsi="Arial"/>
          <w:b/>
        </w:rPr>
        <w:t xml:space="preserve"> - FORO </w:t>
      </w:r>
    </w:p>
    <w:p w14:paraId="1DF1F810" w14:textId="77777777" w:rsidR="00F11DDE" w:rsidRDefault="00AF75F0">
      <w:pPr>
        <w:spacing w:before="160"/>
        <w:jc w:val="both"/>
        <w:rPr>
          <w:rFonts w:ascii="Arial" w:hAnsi="Arial"/>
          <w:b/>
          <w:color w:val="000000"/>
          <w:u w:val="single"/>
        </w:rPr>
      </w:pPr>
      <w:r>
        <w:rPr>
          <w:rFonts w:ascii="Arial" w:hAnsi="Arial"/>
          <w:color w:val="000000"/>
        </w:rPr>
        <w:t>18.1. O foro competente para dirimir as dúvidas e/ou conflitos oriundos da execução do contrato será o do Foro da Comarca de Sertãozinho, SP.</w:t>
      </w:r>
      <w:r>
        <w:rPr>
          <w:rFonts w:ascii="Arial" w:hAnsi="Arial"/>
          <w:color w:val="000000"/>
        </w:rPr>
        <w:tab/>
      </w:r>
    </w:p>
    <w:p w14:paraId="66C64EBC" w14:textId="77777777" w:rsidR="00F11DDE" w:rsidRDefault="00AF75F0">
      <w:pPr>
        <w:spacing w:before="160"/>
        <w:jc w:val="both"/>
        <w:rPr>
          <w:rFonts w:ascii="Arial" w:hAnsi="Arial"/>
          <w:color w:val="000000"/>
        </w:rPr>
      </w:pPr>
      <w:r>
        <w:rPr>
          <w:rFonts w:ascii="Arial" w:hAnsi="Arial"/>
          <w:color w:val="000000"/>
        </w:rPr>
        <w:t>18.2. Assim estando justos e pactuados, assinam as partes este Termo de Contrato, em 02 (duas) vias de igual teor, na presença das testemunhas adiante nomeadas e assinadas.</w:t>
      </w:r>
    </w:p>
    <w:p w14:paraId="2B50FD3D" w14:textId="77777777" w:rsidR="00C81DAF" w:rsidRDefault="00C81DAF">
      <w:pPr>
        <w:jc w:val="both"/>
        <w:rPr>
          <w:rFonts w:ascii="Arial" w:hAnsi="Arial"/>
          <w:b/>
          <w:bCs/>
          <w:color w:val="000000"/>
        </w:rPr>
      </w:pPr>
    </w:p>
    <w:p w14:paraId="1A448DC5" w14:textId="77777777" w:rsidR="00F1524C" w:rsidRDefault="00F1524C">
      <w:pPr>
        <w:jc w:val="both"/>
        <w:rPr>
          <w:rFonts w:ascii="Arial" w:hAnsi="Arial"/>
          <w:b/>
          <w:bCs/>
          <w:color w:val="000000"/>
        </w:rPr>
      </w:pPr>
    </w:p>
    <w:p w14:paraId="462EFBE5" w14:textId="77777777" w:rsidR="00C81DAF" w:rsidRDefault="00C81DAF">
      <w:pPr>
        <w:jc w:val="both"/>
        <w:rPr>
          <w:rFonts w:ascii="Arial" w:hAnsi="Arial"/>
          <w:b/>
          <w:bCs/>
          <w:color w:val="000000"/>
        </w:rPr>
      </w:pPr>
    </w:p>
    <w:p w14:paraId="56B321BB" w14:textId="77777777" w:rsidR="00F11DDE" w:rsidRDefault="00AF75F0">
      <w:pPr>
        <w:jc w:val="right"/>
        <w:rPr>
          <w:rFonts w:ascii="Arial" w:hAnsi="Arial"/>
          <w:b/>
          <w:bCs/>
          <w:color w:val="000000"/>
        </w:rPr>
      </w:pPr>
      <w:r>
        <w:rPr>
          <w:rFonts w:ascii="Arial" w:hAnsi="Arial"/>
          <w:b/>
          <w:bCs/>
          <w:color w:val="000000"/>
        </w:rPr>
        <w:t xml:space="preserve">Sertãozinho,    de       </w:t>
      </w:r>
      <w:proofErr w:type="spellStart"/>
      <w:r>
        <w:rPr>
          <w:rFonts w:ascii="Arial" w:hAnsi="Arial"/>
          <w:b/>
          <w:bCs/>
          <w:color w:val="000000"/>
        </w:rPr>
        <w:t>de</w:t>
      </w:r>
      <w:proofErr w:type="spellEnd"/>
      <w:r>
        <w:rPr>
          <w:rFonts w:ascii="Arial" w:hAnsi="Arial"/>
          <w:b/>
          <w:bCs/>
          <w:color w:val="000000"/>
        </w:rPr>
        <w:t xml:space="preserve"> 2026.</w:t>
      </w:r>
    </w:p>
    <w:p w14:paraId="3121F221" w14:textId="77777777" w:rsidR="00F11DDE" w:rsidRDefault="00F11DDE">
      <w:pPr>
        <w:ind w:right="57"/>
        <w:rPr>
          <w:rFonts w:ascii="Arial" w:eastAsia="Arial" w:hAnsi="Arial"/>
          <w:b/>
          <w:sz w:val="28"/>
          <w:szCs w:val="28"/>
        </w:rPr>
      </w:pPr>
    </w:p>
    <w:p w14:paraId="2DDE5D7A" w14:textId="77777777" w:rsidR="004B785D" w:rsidRDefault="004B785D">
      <w:pPr>
        <w:ind w:right="57"/>
        <w:rPr>
          <w:rFonts w:ascii="Arial" w:eastAsia="Arial" w:hAnsi="Arial"/>
          <w:b/>
          <w:sz w:val="28"/>
          <w:szCs w:val="28"/>
        </w:rPr>
      </w:pPr>
    </w:p>
    <w:p w14:paraId="308136BC" w14:textId="77777777" w:rsidR="00F1524C" w:rsidRDefault="00F1524C">
      <w:pPr>
        <w:ind w:right="57"/>
        <w:rPr>
          <w:rFonts w:ascii="Arial" w:eastAsia="Arial" w:hAnsi="Arial"/>
          <w:b/>
          <w:sz w:val="28"/>
          <w:szCs w:val="28"/>
        </w:rPr>
      </w:pPr>
    </w:p>
    <w:p w14:paraId="504C1122" w14:textId="77777777" w:rsidR="00F1524C" w:rsidRDefault="00F1524C">
      <w:pPr>
        <w:ind w:right="57"/>
        <w:rPr>
          <w:rFonts w:ascii="Arial" w:eastAsia="Arial" w:hAnsi="Arial"/>
          <w:b/>
          <w:sz w:val="28"/>
          <w:szCs w:val="28"/>
        </w:rPr>
      </w:pPr>
    </w:p>
    <w:p w14:paraId="7EB16220" w14:textId="77777777" w:rsidR="00F1524C" w:rsidRDefault="00F1524C">
      <w:pPr>
        <w:ind w:right="57"/>
        <w:rPr>
          <w:rFonts w:ascii="Arial" w:eastAsia="Arial" w:hAnsi="Arial"/>
          <w:b/>
          <w:sz w:val="28"/>
          <w:szCs w:val="28"/>
        </w:rPr>
      </w:pPr>
    </w:p>
    <w:p w14:paraId="1DEA2FDB" w14:textId="77777777" w:rsidR="00F1524C" w:rsidRDefault="00F1524C">
      <w:pPr>
        <w:ind w:right="57"/>
        <w:rPr>
          <w:rFonts w:ascii="Arial" w:eastAsia="Arial" w:hAnsi="Arial"/>
          <w:b/>
          <w:sz w:val="28"/>
          <w:szCs w:val="28"/>
        </w:rPr>
      </w:pPr>
    </w:p>
    <w:p w14:paraId="319F03A5" w14:textId="77777777" w:rsidR="00F1524C" w:rsidRDefault="00F1524C">
      <w:pPr>
        <w:ind w:right="57"/>
        <w:rPr>
          <w:rFonts w:ascii="Arial" w:eastAsia="Arial" w:hAnsi="Arial"/>
          <w:b/>
          <w:sz w:val="28"/>
          <w:szCs w:val="28"/>
        </w:rPr>
      </w:pPr>
    </w:p>
    <w:p w14:paraId="23051438" w14:textId="77777777" w:rsidR="004B785D" w:rsidRDefault="004B785D">
      <w:pPr>
        <w:ind w:right="57"/>
        <w:rPr>
          <w:rFonts w:ascii="Arial" w:eastAsia="Arial" w:hAnsi="Arial"/>
          <w:b/>
          <w:sz w:val="28"/>
          <w:szCs w:val="28"/>
        </w:rPr>
      </w:pPr>
    </w:p>
    <w:p w14:paraId="49A2BA40" w14:textId="77777777" w:rsidR="00F11DDE" w:rsidRDefault="00AF75F0">
      <w:pPr>
        <w:jc w:val="center"/>
        <w:rPr>
          <w:rFonts w:ascii="Arial" w:hAnsi="Arial"/>
          <w:b/>
        </w:rPr>
      </w:pPr>
      <w:r>
        <w:rPr>
          <w:rFonts w:ascii="Arial" w:hAnsi="Arial"/>
          <w:b/>
        </w:rPr>
        <w:t>JOSÉ ALBERTO GIMENEZ</w:t>
      </w:r>
    </w:p>
    <w:p w14:paraId="02D0106E" w14:textId="77777777" w:rsidR="00F11DDE" w:rsidRDefault="00AF75F0">
      <w:pPr>
        <w:jc w:val="center"/>
        <w:rPr>
          <w:rFonts w:ascii="Arial" w:hAnsi="Arial"/>
          <w:b/>
        </w:rPr>
      </w:pPr>
      <w:r>
        <w:rPr>
          <w:rFonts w:ascii="Arial" w:hAnsi="Arial"/>
          <w:b/>
        </w:rPr>
        <w:t xml:space="preserve">  PREFEITO MUNICIPAL</w:t>
      </w:r>
    </w:p>
    <w:p w14:paraId="03130403" w14:textId="77777777" w:rsidR="00F11DDE" w:rsidRDefault="00AF75F0">
      <w:pPr>
        <w:jc w:val="center"/>
        <w:rPr>
          <w:rFonts w:ascii="Arial" w:hAnsi="Arial"/>
          <w:b/>
        </w:rPr>
      </w:pPr>
      <w:r>
        <w:rPr>
          <w:rFonts w:ascii="Arial" w:hAnsi="Arial"/>
          <w:b/>
        </w:rPr>
        <w:t xml:space="preserve"> CONTRATANTE</w:t>
      </w:r>
    </w:p>
    <w:p w14:paraId="0B8D957A" w14:textId="77777777" w:rsidR="00F11DDE" w:rsidRDefault="00F11DDE">
      <w:pPr>
        <w:jc w:val="center"/>
        <w:rPr>
          <w:rFonts w:ascii="Arial" w:hAnsi="Arial"/>
          <w:b/>
        </w:rPr>
      </w:pPr>
    </w:p>
    <w:p w14:paraId="530D1F77" w14:textId="77777777" w:rsidR="00F11DDE" w:rsidRDefault="00F11DDE">
      <w:pPr>
        <w:jc w:val="center"/>
        <w:rPr>
          <w:rFonts w:ascii="Arial" w:hAnsi="Arial"/>
          <w:b/>
          <w:color w:val="000000"/>
        </w:rPr>
      </w:pPr>
    </w:p>
    <w:p w14:paraId="64E5866A" w14:textId="77777777" w:rsidR="00AF7444" w:rsidRDefault="00AF7444" w:rsidP="00AF7444">
      <w:pPr>
        <w:rPr>
          <w:rFonts w:ascii="Arial" w:hAnsi="Arial"/>
          <w:b/>
          <w:color w:val="000000"/>
        </w:rPr>
      </w:pPr>
    </w:p>
    <w:p w14:paraId="1C228318" w14:textId="77777777" w:rsidR="000372EA" w:rsidRDefault="000372EA">
      <w:pPr>
        <w:jc w:val="center"/>
        <w:rPr>
          <w:rFonts w:ascii="Arial" w:hAnsi="Arial"/>
          <w:b/>
          <w:color w:val="000000"/>
        </w:rPr>
      </w:pPr>
    </w:p>
    <w:p w14:paraId="2CF1E5FD" w14:textId="77777777" w:rsidR="000372EA" w:rsidRDefault="000372EA">
      <w:pPr>
        <w:jc w:val="center"/>
        <w:rPr>
          <w:rFonts w:ascii="Arial" w:hAnsi="Arial"/>
          <w:b/>
          <w:color w:val="000000"/>
        </w:rPr>
      </w:pPr>
    </w:p>
    <w:p w14:paraId="3ED54F14" w14:textId="77777777" w:rsidR="000372EA" w:rsidRDefault="000372EA">
      <w:pPr>
        <w:jc w:val="center"/>
        <w:rPr>
          <w:rFonts w:ascii="Arial" w:hAnsi="Arial"/>
          <w:b/>
          <w:color w:val="000000"/>
        </w:rPr>
      </w:pPr>
    </w:p>
    <w:p w14:paraId="0B39B8E0" w14:textId="77777777" w:rsidR="00F11DDE" w:rsidRDefault="00F11DDE">
      <w:pPr>
        <w:rPr>
          <w:rFonts w:ascii="Arial" w:hAnsi="Arial"/>
          <w:b/>
        </w:rPr>
      </w:pPr>
    </w:p>
    <w:p w14:paraId="5BE7CE83" w14:textId="77777777" w:rsidR="00AF7444" w:rsidRPr="00465F58" w:rsidRDefault="00AF7444" w:rsidP="00AF7444">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66EA5253" w14:textId="77777777" w:rsidR="00AF7444" w:rsidRPr="00465F58" w:rsidRDefault="00AF7444" w:rsidP="00AF7444">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56CA1F94" w14:textId="77777777" w:rsidR="00F11DDE" w:rsidRDefault="00F11DDE">
      <w:pPr>
        <w:rPr>
          <w:rFonts w:ascii="Arial" w:hAnsi="Arial"/>
          <w:b/>
          <w:color w:val="000000"/>
        </w:rPr>
      </w:pPr>
    </w:p>
    <w:p w14:paraId="170180F5" w14:textId="77777777" w:rsidR="00AF7444" w:rsidRDefault="00AF7444">
      <w:pPr>
        <w:rPr>
          <w:rFonts w:ascii="Arial" w:hAnsi="Arial"/>
          <w:b/>
          <w:color w:val="000000"/>
        </w:rPr>
      </w:pPr>
    </w:p>
    <w:p w14:paraId="01E30FAA" w14:textId="77777777" w:rsidR="00AF7444" w:rsidRDefault="00AF7444">
      <w:pPr>
        <w:rPr>
          <w:rFonts w:ascii="Arial" w:hAnsi="Arial"/>
          <w:b/>
          <w:color w:val="000000"/>
        </w:rPr>
      </w:pPr>
    </w:p>
    <w:p w14:paraId="7049B77D" w14:textId="77777777" w:rsidR="00AF7444" w:rsidRDefault="00AF7444">
      <w:pPr>
        <w:rPr>
          <w:rFonts w:ascii="Arial" w:hAnsi="Arial"/>
          <w:b/>
          <w:color w:val="000000"/>
        </w:rPr>
      </w:pPr>
    </w:p>
    <w:p w14:paraId="232A5F96" w14:textId="77777777" w:rsidR="00F11DDE" w:rsidRDefault="00F11DDE">
      <w:pPr>
        <w:rPr>
          <w:rFonts w:ascii="Arial" w:hAnsi="Arial"/>
          <w:b/>
          <w:color w:val="000000"/>
        </w:rPr>
      </w:pPr>
    </w:p>
    <w:p w14:paraId="2BA1C9C5" w14:textId="77777777" w:rsidR="00F11DDE" w:rsidRDefault="00F11DDE">
      <w:pPr>
        <w:jc w:val="center"/>
        <w:rPr>
          <w:rFonts w:ascii="Arial" w:hAnsi="Arial"/>
          <w:b/>
          <w:color w:val="000000"/>
        </w:rPr>
      </w:pPr>
    </w:p>
    <w:p w14:paraId="78C660F5" w14:textId="77777777" w:rsidR="00F11DDE" w:rsidRDefault="00AF75F0">
      <w:pPr>
        <w:jc w:val="center"/>
        <w:rPr>
          <w:rFonts w:ascii="Arial" w:hAnsi="Arial"/>
          <w:b/>
          <w:color w:val="000000"/>
        </w:rPr>
      </w:pPr>
      <w:r>
        <w:rPr>
          <w:rFonts w:ascii="Arial" w:hAnsi="Arial"/>
          <w:b/>
          <w:color w:val="000000"/>
        </w:rPr>
        <w:t>CONTRATADA</w:t>
      </w:r>
    </w:p>
    <w:p w14:paraId="6D828166" w14:textId="77777777" w:rsidR="00F11DDE" w:rsidRDefault="00F11DDE">
      <w:pPr>
        <w:rPr>
          <w:rFonts w:ascii="Arial" w:hAnsi="Arial"/>
          <w:b/>
          <w:color w:val="000000"/>
        </w:rPr>
      </w:pPr>
    </w:p>
    <w:p w14:paraId="40929B58" w14:textId="77777777" w:rsidR="004B785D" w:rsidRDefault="004B785D">
      <w:pPr>
        <w:rPr>
          <w:rFonts w:ascii="Arial" w:hAnsi="Arial"/>
          <w:b/>
          <w:color w:val="000000"/>
        </w:rPr>
      </w:pPr>
    </w:p>
    <w:p w14:paraId="42AB238F" w14:textId="77777777" w:rsidR="00F11DDE" w:rsidRDefault="00F11DDE">
      <w:pPr>
        <w:rPr>
          <w:rFonts w:ascii="Arial" w:hAnsi="Arial"/>
          <w:b/>
          <w:color w:val="000000"/>
        </w:rPr>
      </w:pPr>
    </w:p>
    <w:p w14:paraId="46192871" w14:textId="77777777" w:rsidR="00AF7444" w:rsidRDefault="00AF7444">
      <w:pPr>
        <w:rPr>
          <w:rFonts w:ascii="Arial" w:hAnsi="Arial"/>
          <w:b/>
          <w:color w:val="000000"/>
        </w:rPr>
      </w:pPr>
    </w:p>
    <w:p w14:paraId="576310B2" w14:textId="77777777" w:rsidR="00AF7444" w:rsidRDefault="00AF7444">
      <w:pPr>
        <w:rPr>
          <w:rFonts w:ascii="Arial" w:hAnsi="Arial"/>
          <w:b/>
          <w:color w:val="000000"/>
        </w:rPr>
      </w:pPr>
    </w:p>
    <w:p w14:paraId="05594BA7" w14:textId="77777777" w:rsidR="00AF7444" w:rsidRDefault="00AF7444">
      <w:pPr>
        <w:rPr>
          <w:rFonts w:ascii="Arial" w:hAnsi="Arial"/>
          <w:b/>
          <w:color w:val="000000"/>
        </w:rPr>
      </w:pPr>
    </w:p>
    <w:p w14:paraId="254578F8" w14:textId="77777777" w:rsidR="00AF7444" w:rsidRDefault="00AF7444">
      <w:pPr>
        <w:rPr>
          <w:rFonts w:ascii="Arial" w:hAnsi="Arial"/>
          <w:b/>
          <w:color w:val="000000"/>
        </w:rPr>
      </w:pPr>
    </w:p>
    <w:p w14:paraId="23A80CD9" w14:textId="77777777" w:rsidR="00F1524C" w:rsidRDefault="00F1524C">
      <w:pPr>
        <w:rPr>
          <w:rFonts w:ascii="Arial" w:hAnsi="Arial"/>
          <w:b/>
          <w:color w:val="000000"/>
        </w:rPr>
      </w:pPr>
    </w:p>
    <w:p w14:paraId="3A800861" w14:textId="77777777" w:rsidR="00F11DDE" w:rsidRDefault="00AF75F0">
      <w:pPr>
        <w:rPr>
          <w:rFonts w:ascii="Arial" w:hAnsi="Arial"/>
          <w:b/>
          <w:color w:val="000000"/>
        </w:rPr>
      </w:pPr>
      <w:r>
        <w:rPr>
          <w:rFonts w:ascii="Arial" w:hAnsi="Arial"/>
          <w:b/>
          <w:color w:val="000000"/>
        </w:rPr>
        <w:t>TESTEMUNHAS</w:t>
      </w:r>
    </w:p>
    <w:p w14:paraId="5CCE4C80" w14:textId="77777777" w:rsidR="00F11DDE" w:rsidRDefault="00F11DDE">
      <w:pPr>
        <w:rPr>
          <w:rFonts w:ascii="Arial" w:hAnsi="Arial"/>
          <w:b/>
          <w:color w:val="000000"/>
        </w:rPr>
      </w:pPr>
    </w:p>
    <w:p w14:paraId="7159AD7A" w14:textId="77777777" w:rsidR="00F11DDE" w:rsidRDefault="00AF75F0">
      <w:pPr>
        <w:rPr>
          <w:rFonts w:ascii="Arial" w:hAnsi="Arial"/>
          <w:b/>
          <w:color w:val="000000"/>
        </w:rPr>
      </w:pPr>
      <w:bookmarkStart w:id="83" w:name="_Hlk171331087"/>
      <w:r>
        <w:rPr>
          <w:rFonts w:ascii="Arial" w:hAnsi="Arial"/>
          <w:b/>
          <w:color w:val="000000"/>
        </w:rPr>
        <w:t>1 - _________________________          2 - __________________________</w:t>
      </w:r>
      <w:bookmarkEnd w:id="83"/>
    </w:p>
    <w:p w14:paraId="18611F81" w14:textId="77777777" w:rsidR="00F11DDE" w:rsidRDefault="00F11DDE">
      <w:pPr>
        <w:rPr>
          <w:rFonts w:ascii="Arial" w:hAnsi="Arial"/>
          <w:b/>
          <w:color w:val="000000"/>
        </w:rPr>
      </w:pPr>
    </w:p>
    <w:p w14:paraId="610246D7" w14:textId="77777777" w:rsidR="00F11DDE" w:rsidRDefault="00F11DDE">
      <w:pPr>
        <w:ind w:right="57"/>
        <w:rPr>
          <w:rFonts w:ascii="Arial" w:eastAsia="Arial" w:hAnsi="Arial"/>
          <w:b/>
          <w:sz w:val="28"/>
          <w:szCs w:val="28"/>
        </w:rPr>
      </w:pPr>
    </w:p>
    <w:p w14:paraId="67BDD522" w14:textId="77777777" w:rsidR="004B785D" w:rsidRDefault="004B785D">
      <w:pPr>
        <w:ind w:right="57"/>
        <w:rPr>
          <w:rFonts w:ascii="Arial" w:eastAsia="Arial" w:hAnsi="Arial"/>
          <w:b/>
          <w:sz w:val="28"/>
          <w:szCs w:val="28"/>
        </w:rPr>
      </w:pPr>
    </w:p>
    <w:p w14:paraId="7C1C6693" w14:textId="77777777" w:rsidR="00AF7444" w:rsidRDefault="00AF7444">
      <w:pPr>
        <w:ind w:right="57"/>
        <w:rPr>
          <w:rFonts w:ascii="Arial" w:eastAsia="Arial" w:hAnsi="Arial"/>
          <w:b/>
          <w:sz w:val="28"/>
          <w:szCs w:val="28"/>
        </w:rPr>
      </w:pPr>
    </w:p>
    <w:p w14:paraId="2AA1CE2A" w14:textId="77777777" w:rsidR="00AF7444" w:rsidRDefault="00AF7444">
      <w:pPr>
        <w:ind w:right="57"/>
        <w:rPr>
          <w:rFonts w:ascii="Arial" w:eastAsia="Arial" w:hAnsi="Arial"/>
          <w:b/>
          <w:sz w:val="28"/>
          <w:szCs w:val="28"/>
        </w:rPr>
      </w:pPr>
    </w:p>
    <w:p w14:paraId="66BDF59C" w14:textId="77777777" w:rsidR="00AF7444" w:rsidRDefault="00AF7444">
      <w:pPr>
        <w:ind w:right="57"/>
        <w:rPr>
          <w:rFonts w:ascii="Arial" w:eastAsia="Arial" w:hAnsi="Arial"/>
          <w:b/>
          <w:sz w:val="28"/>
          <w:szCs w:val="28"/>
        </w:rPr>
      </w:pPr>
    </w:p>
    <w:p w14:paraId="0CBDB8D3" w14:textId="77777777" w:rsidR="00AF7444" w:rsidRDefault="00AF7444">
      <w:pPr>
        <w:ind w:right="57"/>
        <w:rPr>
          <w:rFonts w:ascii="Arial" w:eastAsia="Arial" w:hAnsi="Arial"/>
          <w:b/>
          <w:sz w:val="28"/>
          <w:szCs w:val="28"/>
        </w:rPr>
      </w:pPr>
    </w:p>
    <w:p w14:paraId="68FC9BF5" w14:textId="77777777" w:rsidR="00AF7444" w:rsidRDefault="00AF7444">
      <w:pPr>
        <w:ind w:right="57"/>
        <w:rPr>
          <w:rFonts w:ascii="Arial" w:eastAsia="Arial" w:hAnsi="Arial"/>
          <w:b/>
          <w:sz w:val="28"/>
          <w:szCs w:val="28"/>
        </w:rPr>
      </w:pPr>
    </w:p>
    <w:p w14:paraId="6EAE5573" w14:textId="77777777" w:rsidR="00AF7444" w:rsidRDefault="00AF7444">
      <w:pPr>
        <w:ind w:right="57"/>
        <w:rPr>
          <w:rFonts w:ascii="Arial" w:eastAsia="Arial" w:hAnsi="Arial"/>
          <w:b/>
          <w:sz w:val="28"/>
          <w:szCs w:val="28"/>
        </w:rPr>
      </w:pPr>
    </w:p>
    <w:p w14:paraId="771ECBAF" w14:textId="77777777" w:rsidR="00AF7444" w:rsidRDefault="00AF7444">
      <w:pPr>
        <w:ind w:right="57"/>
        <w:rPr>
          <w:rFonts w:ascii="Arial" w:eastAsia="Arial" w:hAnsi="Arial"/>
          <w:b/>
          <w:sz w:val="28"/>
          <w:szCs w:val="28"/>
        </w:rPr>
      </w:pPr>
    </w:p>
    <w:p w14:paraId="235607FF" w14:textId="77777777" w:rsidR="004B785D" w:rsidRDefault="004B785D">
      <w:pPr>
        <w:ind w:right="57"/>
        <w:rPr>
          <w:rFonts w:ascii="Arial" w:eastAsia="Arial" w:hAnsi="Arial"/>
          <w:b/>
          <w:sz w:val="28"/>
          <w:szCs w:val="28"/>
        </w:rPr>
      </w:pPr>
    </w:p>
    <w:p w14:paraId="5BE9F5E1" w14:textId="77777777" w:rsidR="00160130" w:rsidRPr="006933CF" w:rsidRDefault="00160130" w:rsidP="00160130">
      <w:pPr>
        <w:autoSpaceDE w:val="0"/>
        <w:ind w:right="57"/>
        <w:jc w:val="center"/>
        <w:rPr>
          <w:rFonts w:ascii="Arial" w:eastAsia="Arial" w:hAnsi="Arial"/>
          <w:b/>
          <w:sz w:val="28"/>
          <w:szCs w:val="28"/>
        </w:rPr>
      </w:pPr>
      <w:r w:rsidRPr="006933CF">
        <w:rPr>
          <w:rFonts w:ascii="Arial" w:eastAsia="Arial" w:hAnsi="Arial"/>
          <w:b/>
          <w:sz w:val="28"/>
          <w:szCs w:val="28"/>
        </w:rPr>
        <w:t xml:space="preserve">TERMO DE CIÊNCIA E DE NOTIFICAÇÃO </w:t>
      </w:r>
    </w:p>
    <w:p w14:paraId="398A93A1" w14:textId="77777777" w:rsidR="00160130" w:rsidRDefault="00160130" w:rsidP="00160130">
      <w:pPr>
        <w:jc w:val="both"/>
        <w:rPr>
          <w:rFonts w:ascii="Arial" w:hAnsi="Arial"/>
          <w:b/>
        </w:rPr>
      </w:pPr>
    </w:p>
    <w:p w14:paraId="144E47A1" w14:textId="77777777" w:rsidR="00160130" w:rsidRDefault="00160130" w:rsidP="00160130">
      <w:pPr>
        <w:jc w:val="both"/>
        <w:rPr>
          <w:rFonts w:ascii="Arial" w:hAnsi="Arial"/>
          <w:b/>
        </w:rPr>
      </w:pPr>
    </w:p>
    <w:p w14:paraId="1A1EB18D" w14:textId="77777777" w:rsidR="00160130" w:rsidRPr="00B47148" w:rsidRDefault="00160130" w:rsidP="00160130">
      <w:pPr>
        <w:jc w:val="both"/>
        <w:rPr>
          <w:rFonts w:ascii="Arial" w:hAnsi="Arial"/>
          <w:b/>
        </w:rPr>
      </w:pPr>
      <w:r w:rsidRPr="00B47148">
        <w:rPr>
          <w:rFonts w:ascii="Arial" w:hAnsi="Arial"/>
          <w:b/>
        </w:rPr>
        <w:t>CONTRATANTE: MUNICÍPIO DE SERTÃOZINHO</w:t>
      </w:r>
    </w:p>
    <w:p w14:paraId="268E1B55" w14:textId="77777777" w:rsidR="00160130" w:rsidRPr="00B47148" w:rsidRDefault="00160130" w:rsidP="00160130">
      <w:pPr>
        <w:jc w:val="both"/>
        <w:rPr>
          <w:rFonts w:ascii="Arial" w:hAnsi="Arial"/>
          <w:b/>
        </w:rPr>
      </w:pPr>
    </w:p>
    <w:p w14:paraId="34BB4CB1" w14:textId="77777777" w:rsidR="00160130" w:rsidRPr="00B47148" w:rsidRDefault="00160130" w:rsidP="00160130">
      <w:pPr>
        <w:jc w:val="both"/>
        <w:rPr>
          <w:rFonts w:ascii="Arial" w:hAnsi="Arial"/>
          <w:b/>
        </w:rPr>
      </w:pPr>
      <w:r w:rsidRPr="00B47148">
        <w:rPr>
          <w:rFonts w:ascii="Arial" w:hAnsi="Arial"/>
          <w:b/>
        </w:rPr>
        <w:t>CONTRATAD</w:t>
      </w:r>
      <w:r>
        <w:rPr>
          <w:rFonts w:ascii="Arial" w:hAnsi="Arial"/>
          <w:b/>
        </w:rPr>
        <w:t>O</w:t>
      </w:r>
      <w:r w:rsidRPr="00B47148">
        <w:rPr>
          <w:rFonts w:ascii="Arial" w:hAnsi="Arial"/>
          <w:b/>
        </w:rPr>
        <w:t>: ____________</w:t>
      </w:r>
      <w:r>
        <w:rPr>
          <w:rFonts w:ascii="Arial" w:hAnsi="Arial"/>
          <w:b/>
        </w:rPr>
        <w:t>___</w:t>
      </w:r>
      <w:r w:rsidRPr="00B47148">
        <w:rPr>
          <w:rFonts w:ascii="Arial" w:hAnsi="Arial"/>
          <w:b/>
        </w:rPr>
        <w:t>______________________________________</w:t>
      </w:r>
    </w:p>
    <w:p w14:paraId="107A00B7" w14:textId="77777777" w:rsidR="00160130" w:rsidRPr="00B47148" w:rsidRDefault="00160130" w:rsidP="00160130">
      <w:pPr>
        <w:jc w:val="both"/>
        <w:rPr>
          <w:rFonts w:ascii="Arial" w:hAnsi="Arial"/>
          <w:b/>
        </w:rPr>
      </w:pPr>
    </w:p>
    <w:p w14:paraId="6E655478" w14:textId="7269C2A4" w:rsidR="00160130" w:rsidRDefault="00160130" w:rsidP="00160130">
      <w:pPr>
        <w:jc w:val="both"/>
        <w:rPr>
          <w:rFonts w:ascii="Arial" w:hAnsi="Arial"/>
          <w:b/>
        </w:rPr>
      </w:pPr>
      <w:r w:rsidRPr="00620FF5">
        <w:rPr>
          <w:rFonts w:ascii="Arial" w:eastAsia="Arial" w:hAnsi="Arial"/>
          <w:b/>
          <w:bCs/>
        </w:rPr>
        <w:t>CONTRATO Nº</w:t>
      </w:r>
      <w:r w:rsidRPr="00620FF5">
        <w:rPr>
          <w:rFonts w:ascii="Arial" w:eastAsia="Arial" w:hAnsi="Arial"/>
          <w:b/>
          <w:bCs/>
          <w:spacing w:val="-7"/>
        </w:rPr>
        <w:t xml:space="preserve"> </w:t>
      </w:r>
      <w:r w:rsidRPr="00620FF5">
        <w:rPr>
          <w:rFonts w:ascii="Arial" w:eastAsia="Arial" w:hAnsi="Arial"/>
          <w:b/>
          <w:bCs/>
        </w:rPr>
        <w:t>(DE</w:t>
      </w:r>
      <w:r w:rsidRPr="00620FF5">
        <w:rPr>
          <w:rFonts w:ascii="Arial" w:eastAsia="Arial" w:hAnsi="Arial"/>
          <w:b/>
          <w:bCs/>
          <w:spacing w:val="-7"/>
        </w:rPr>
        <w:t xml:space="preserve"> </w:t>
      </w:r>
      <w:r w:rsidRPr="00620FF5">
        <w:rPr>
          <w:rFonts w:ascii="Arial" w:eastAsia="Arial" w:hAnsi="Arial"/>
          <w:b/>
          <w:bCs/>
        </w:rPr>
        <w:t>ORIGEM):</w:t>
      </w:r>
      <w:r w:rsidRPr="006E2740">
        <w:rPr>
          <w:rFonts w:ascii="Arial" w:eastAsia="Arial" w:hAnsi="Arial"/>
          <w:u w:val="single"/>
        </w:rPr>
        <w:t xml:space="preserve"> </w:t>
      </w:r>
      <w:r w:rsidRPr="00B47148">
        <w:rPr>
          <w:rFonts w:ascii="Arial" w:hAnsi="Arial"/>
          <w:b/>
        </w:rPr>
        <w:t>_</w:t>
      </w:r>
      <w:r>
        <w:rPr>
          <w:rFonts w:ascii="Arial" w:hAnsi="Arial"/>
          <w:b/>
        </w:rPr>
        <w:t>________________________________________</w:t>
      </w:r>
    </w:p>
    <w:p w14:paraId="6AAD0C27" w14:textId="0B240B9E" w:rsidR="00AB5F96" w:rsidRPr="00390C17" w:rsidRDefault="00160130" w:rsidP="00AB5F96">
      <w:pPr>
        <w:spacing w:before="240"/>
        <w:jc w:val="both"/>
        <w:rPr>
          <w:rFonts w:ascii="Arial" w:hAnsi="Arial"/>
        </w:rPr>
      </w:pPr>
      <w:r w:rsidRPr="00E33016">
        <w:rPr>
          <w:rFonts w:ascii="Arial" w:hAnsi="Arial"/>
          <w:b/>
        </w:rPr>
        <w:t xml:space="preserve">OBJETO: </w:t>
      </w:r>
      <w:r w:rsidR="000B4EDD" w:rsidRPr="00AB0C98">
        <w:rPr>
          <w:rFonts w:ascii="Arial" w:hAnsi="Arial"/>
          <w:b/>
          <w:bCs/>
        </w:rPr>
        <w:t>AQUISIÇÃO DE MATERIAIS DE USO OPERACIONAL, INSTRUMENTAIS E MATERIAIS PERMANENTES PARA USO DAS UNIDADES BÁSICAS E ESPECIALIZADAS DE SAÚDE, DO SERVIÇO DE ATENDIMENTO MÓVEL DE URGÊNCIA – SAMU, DO SERVIÇO DE ATENÇÃO DOMICILIAR, VIGILÂNCIA EPIDEMIOLÓGICA E DEPARTAMENTO DE FARMÁCIA</w:t>
      </w:r>
      <w:r w:rsidR="000B4EDD">
        <w:rPr>
          <w:rFonts w:ascii="Arial" w:hAnsi="Arial"/>
          <w:b/>
          <w:bCs/>
        </w:rPr>
        <w:t>.</w:t>
      </w:r>
    </w:p>
    <w:p w14:paraId="3330F5AC" w14:textId="77777777" w:rsidR="00160130" w:rsidRPr="001011D5" w:rsidRDefault="00160130" w:rsidP="00160130">
      <w:pPr>
        <w:jc w:val="both"/>
        <w:rPr>
          <w:rFonts w:ascii="Arial" w:hAnsi="Arial"/>
          <w:b/>
          <w:bCs/>
        </w:rPr>
      </w:pPr>
    </w:p>
    <w:p w14:paraId="784DA37E" w14:textId="77777777" w:rsidR="00160130" w:rsidRPr="00B47148" w:rsidRDefault="00160130" w:rsidP="00160130">
      <w:pPr>
        <w:jc w:val="both"/>
        <w:rPr>
          <w:rFonts w:ascii="Arial" w:hAnsi="Arial"/>
        </w:rPr>
      </w:pPr>
      <w:r w:rsidRPr="00B47148">
        <w:rPr>
          <w:rFonts w:ascii="Arial" w:hAnsi="Arial"/>
        </w:rPr>
        <w:t>Pelo presente TERMO, nós, abaixo identificados:</w:t>
      </w:r>
    </w:p>
    <w:p w14:paraId="55861B13" w14:textId="77777777" w:rsidR="00160130" w:rsidRDefault="00160130" w:rsidP="00160130">
      <w:pPr>
        <w:jc w:val="both"/>
        <w:rPr>
          <w:rFonts w:ascii="Arial" w:hAnsi="Arial"/>
          <w:b/>
        </w:rPr>
      </w:pPr>
    </w:p>
    <w:p w14:paraId="14C97CF3" w14:textId="77777777" w:rsidR="00160130" w:rsidRPr="00E359C5" w:rsidRDefault="00160130" w:rsidP="00160130">
      <w:pPr>
        <w:jc w:val="both"/>
        <w:rPr>
          <w:rFonts w:ascii="Arial" w:hAnsi="Arial"/>
          <w:b/>
        </w:rPr>
      </w:pPr>
      <w:r w:rsidRPr="00B47148">
        <w:rPr>
          <w:rFonts w:ascii="Arial" w:hAnsi="Arial"/>
          <w:b/>
        </w:rPr>
        <w:t>1. Estamos CIENTES de que:</w:t>
      </w:r>
    </w:p>
    <w:p w14:paraId="10CB2FFA" w14:textId="77777777" w:rsidR="00160130" w:rsidRPr="00E359C5" w:rsidRDefault="00160130" w:rsidP="00160130">
      <w:pPr>
        <w:numPr>
          <w:ilvl w:val="0"/>
          <w:numId w:val="45"/>
        </w:numPr>
        <w:tabs>
          <w:tab w:val="left" w:pos="284"/>
          <w:tab w:val="left" w:pos="810"/>
        </w:tabs>
        <w:suppressAutoHyphens w:val="0"/>
        <w:autoSpaceDE w:val="0"/>
        <w:autoSpaceDN w:val="0"/>
        <w:spacing w:before="120"/>
        <w:ind w:left="0" w:right="57" w:firstLine="0"/>
        <w:jc w:val="both"/>
        <w:textAlignment w:val="auto"/>
        <w:rPr>
          <w:rFonts w:ascii="Arial" w:eastAsia="Arial" w:hAnsi="Arial"/>
        </w:rPr>
      </w:pPr>
      <w:r w:rsidRPr="00E359C5">
        <w:rPr>
          <w:rFonts w:ascii="Arial" w:eastAsia="Arial" w:hAnsi="Arial"/>
        </w:rPr>
        <w:t>o ajuste acima referido, seus aditamentos, bem como o acompanhamento de sua execução contratual, estarão sujeitos a análise e julgamento pelo Tribunal de Contas do Estado de São Paulo, cujo trâmite processual ocorrerá pelo sistema</w:t>
      </w:r>
      <w:r w:rsidRPr="00E359C5">
        <w:rPr>
          <w:rFonts w:ascii="Arial" w:eastAsia="Arial" w:hAnsi="Arial"/>
          <w:spacing w:val="-14"/>
        </w:rPr>
        <w:t xml:space="preserve"> </w:t>
      </w:r>
      <w:r w:rsidRPr="00E359C5">
        <w:rPr>
          <w:rFonts w:ascii="Arial" w:eastAsia="Arial" w:hAnsi="Arial"/>
        </w:rPr>
        <w:t>eletrônico;</w:t>
      </w:r>
    </w:p>
    <w:p w14:paraId="5DFC380D" w14:textId="77777777" w:rsidR="00160130" w:rsidRPr="00E359C5" w:rsidRDefault="00160130" w:rsidP="00160130">
      <w:pPr>
        <w:numPr>
          <w:ilvl w:val="0"/>
          <w:numId w:val="45"/>
        </w:numPr>
        <w:tabs>
          <w:tab w:val="left" w:pos="284"/>
          <w:tab w:val="left" w:pos="810"/>
        </w:tabs>
        <w:suppressAutoHyphens w:val="0"/>
        <w:autoSpaceDE w:val="0"/>
        <w:autoSpaceDN w:val="0"/>
        <w:spacing w:before="120"/>
        <w:ind w:left="0" w:right="57" w:firstLine="0"/>
        <w:jc w:val="both"/>
        <w:textAlignment w:val="auto"/>
        <w:rPr>
          <w:rFonts w:ascii="Arial" w:eastAsia="Arial" w:hAnsi="Arial"/>
        </w:rPr>
      </w:pPr>
      <w:r w:rsidRPr="00E359C5">
        <w:rPr>
          <w:rFonts w:ascii="Arial" w:eastAsia="Arial" w:hAnsi="Arial"/>
        </w:rPr>
        <w:t>poderemos ter acesso ao processo, tendo vista e extraindo cópias das manifestações de interesse, Despachos e Decisões, mediante regular cadastramento no Sistema de Processo Eletrônico, em consonância com o estabelecido na Resolução nº 01/2011 do</w:t>
      </w:r>
      <w:r w:rsidRPr="00E359C5">
        <w:rPr>
          <w:rFonts w:ascii="Arial" w:eastAsia="Arial" w:hAnsi="Arial"/>
          <w:spacing w:val="-17"/>
        </w:rPr>
        <w:t xml:space="preserve"> </w:t>
      </w:r>
      <w:r w:rsidRPr="00E359C5">
        <w:rPr>
          <w:rFonts w:ascii="Arial" w:eastAsia="Arial" w:hAnsi="Arial"/>
        </w:rPr>
        <w:t>TCESP;</w:t>
      </w:r>
    </w:p>
    <w:p w14:paraId="2FFF2756" w14:textId="77777777" w:rsidR="00160130" w:rsidRPr="00E359C5" w:rsidRDefault="00160130" w:rsidP="00160130">
      <w:pPr>
        <w:numPr>
          <w:ilvl w:val="0"/>
          <w:numId w:val="45"/>
        </w:numPr>
        <w:tabs>
          <w:tab w:val="left" w:pos="284"/>
          <w:tab w:val="left" w:pos="810"/>
        </w:tabs>
        <w:suppressAutoHyphens w:val="0"/>
        <w:autoSpaceDE w:val="0"/>
        <w:autoSpaceDN w:val="0"/>
        <w:spacing w:before="120"/>
        <w:ind w:left="0" w:right="57" w:firstLine="0"/>
        <w:jc w:val="both"/>
        <w:textAlignment w:val="auto"/>
        <w:rPr>
          <w:rFonts w:ascii="Arial" w:eastAsia="Arial" w:hAnsi="Arial"/>
        </w:rPr>
      </w:pPr>
      <w:r w:rsidRPr="00E359C5">
        <w:rPr>
          <w:rFonts w:ascii="Arial" w:eastAsia="Arial" w:hAnsi="Arial"/>
        </w:rPr>
        <w:t xml:space="preserve">além de disponíveis no processo eletrônico, todos os Despachos e Decisões que vierem a ser tomados, relativamente ao aludido processo, serão publicados no </w:t>
      </w:r>
      <w:r w:rsidRPr="00E359C5">
        <w:rPr>
          <w:rFonts w:ascii="Arial" w:hAnsi="Arial"/>
        </w:rPr>
        <w:t xml:space="preserve">Diário Oficial Eletrônico do </w:t>
      </w:r>
      <w:r w:rsidRPr="00E359C5">
        <w:rPr>
          <w:rFonts w:ascii="Arial" w:eastAsia="Arial" w:hAnsi="Arial"/>
        </w:rPr>
        <w:t>Tribunal de Contas do Estado de São Paulo (</w:t>
      </w:r>
      <w:hyperlink r:id="rId17" w:tgtFrame="_blank" w:tooltip="https://doe.tce.sp.gov.br/" w:history="1">
        <w:r w:rsidRPr="00E359C5">
          <w:rPr>
            <w:rStyle w:val="Hyperlink"/>
            <w:rFonts w:ascii="Arial" w:hAnsi="Arial"/>
          </w:rPr>
          <w:t>https://doe.tce.sp.gov.br/</w:t>
        </w:r>
      </w:hyperlink>
      <w:r w:rsidRPr="00E359C5">
        <w:rPr>
          <w:rFonts w:ascii="Arial" w:eastAsia="Arial" w:hAnsi="Arial"/>
        </w:rPr>
        <w:t>), em conformidade com o artigo 90 da Lei Complementar nº 709, de 14 de janeiro de 1993, iniciando-se, a partir de então, a contagem dos prazos processuais, conforme regras do Código de Processo</w:t>
      </w:r>
      <w:r w:rsidRPr="00E359C5">
        <w:rPr>
          <w:rFonts w:ascii="Arial" w:eastAsia="Arial" w:hAnsi="Arial"/>
          <w:spacing w:val="-2"/>
        </w:rPr>
        <w:t xml:space="preserve"> </w:t>
      </w:r>
      <w:r w:rsidRPr="00E359C5">
        <w:rPr>
          <w:rFonts w:ascii="Arial" w:eastAsia="Arial" w:hAnsi="Arial"/>
        </w:rPr>
        <w:t>Civil;</w:t>
      </w:r>
    </w:p>
    <w:p w14:paraId="6A94D532" w14:textId="77777777" w:rsidR="00160130" w:rsidRPr="00E359C5" w:rsidRDefault="00160130" w:rsidP="00160130">
      <w:pPr>
        <w:numPr>
          <w:ilvl w:val="0"/>
          <w:numId w:val="45"/>
        </w:numPr>
        <w:tabs>
          <w:tab w:val="left" w:pos="385"/>
        </w:tabs>
        <w:suppressAutoHyphens w:val="0"/>
        <w:autoSpaceDE w:val="0"/>
        <w:autoSpaceDN w:val="0"/>
        <w:spacing w:before="120"/>
        <w:ind w:left="0" w:right="57" w:firstLine="0"/>
        <w:jc w:val="both"/>
        <w:textAlignment w:val="auto"/>
        <w:rPr>
          <w:rFonts w:ascii="Arial" w:eastAsia="Arial" w:hAnsi="Arial"/>
        </w:rPr>
      </w:pPr>
      <w:r w:rsidRPr="00E359C5">
        <w:rPr>
          <w:rFonts w:ascii="Arial" w:eastAsia="Arial" w:hAnsi="Arial"/>
        </w:rPr>
        <w:t xml:space="preserve">as informações pessoais dos responsáveis pela </w:t>
      </w:r>
      <w:r w:rsidRPr="00E359C5">
        <w:rPr>
          <w:rFonts w:ascii="Arial" w:eastAsia="Arial" w:hAnsi="Arial"/>
          <w:u w:val="single"/>
        </w:rPr>
        <w:t xml:space="preserve">contratante </w:t>
      </w:r>
      <w:r w:rsidRPr="00E359C5">
        <w:rPr>
          <w:rFonts w:ascii="Arial" w:eastAsia="Arial" w:hAnsi="Arial"/>
        </w:rPr>
        <w:t xml:space="preserve">e interessados estão cadastradas no módulo eletrônico do “Cadastro Corporativo TCESP – </w:t>
      </w:r>
      <w:proofErr w:type="spellStart"/>
      <w:r w:rsidRPr="00E359C5">
        <w:rPr>
          <w:rFonts w:ascii="Arial" w:eastAsia="Arial" w:hAnsi="Arial"/>
        </w:rPr>
        <w:t>CadTCESP</w:t>
      </w:r>
      <w:proofErr w:type="spellEnd"/>
      <w:r w:rsidRPr="00E359C5">
        <w:rPr>
          <w:rFonts w:ascii="Arial" w:eastAsia="Arial" w:hAnsi="Arial"/>
        </w:rPr>
        <w:t>”, nos termos previstos no Artigo 2º das Instruções nº01/2024, conforme “Declaração(</w:t>
      </w:r>
      <w:proofErr w:type="spellStart"/>
      <w:r w:rsidRPr="00E359C5">
        <w:rPr>
          <w:rFonts w:ascii="Arial" w:eastAsia="Arial" w:hAnsi="Arial"/>
        </w:rPr>
        <w:t>ões</w:t>
      </w:r>
      <w:proofErr w:type="spellEnd"/>
      <w:r w:rsidRPr="00E359C5">
        <w:rPr>
          <w:rFonts w:ascii="Arial" w:eastAsia="Arial" w:hAnsi="Arial"/>
        </w:rPr>
        <w:t>) de Atualização Cadastral” anexa</w:t>
      </w:r>
      <w:r w:rsidRPr="00E359C5">
        <w:rPr>
          <w:rFonts w:ascii="Arial" w:eastAsia="Arial" w:hAnsi="Arial"/>
          <w:spacing w:val="-23"/>
        </w:rPr>
        <w:t xml:space="preserve"> </w:t>
      </w:r>
      <w:r w:rsidRPr="00E359C5">
        <w:rPr>
          <w:rFonts w:ascii="Arial" w:eastAsia="Arial" w:hAnsi="Arial"/>
        </w:rPr>
        <w:t>(s);</w:t>
      </w:r>
    </w:p>
    <w:p w14:paraId="6AC3DFE3" w14:textId="77777777" w:rsidR="00160130" w:rsidRPr="00E359C5" w:rsidRDefault="00160130" w:rsidP="00160130">
      <w:pPr>
        <w:numPr>
          <w:ilvl w:val="0"/>
          <w:numId w:val="45"/>
        </w:numPr>
        <w:tabs>
          <w:tab w:val="left" w:pos="414"/>
        </w:tabs>
        <w:suppressAutoHyphens w:val="0"/>
        <w:autoSpaceDE w:val="0"/>
        <w:autoSpaceDN w:val="0"/>
        <w:spacing w:before="120"/>
        <w:ind w:left="0" w:right="57" w:firstLine="0"/>
        <w:jc w:val="both"/>
        <w:textAlignment w:val="auto"/>
        <w:rPr>
          <w:rFonts w:ascii="Arial" w:eastAsia="Arial" w:hAnsi="Arial"/>
        </w:rPr>
      </w:pPr>
      <w:r w:rsidRPr="00E359C5">
        <w:rPr>
          <w:rFonts w:ascii="Arial" w:eastAsia="Arial" w:hAnsi="Arial"/>
        </w:rPr>
        <w:t>é de exclusiva responsabilidade do contratado manter seus dados sempre atualizados.</w:t>
      </w:r>
    </w:p>
    <w:p w14:paraId="777109E9" w14:textId="77777777" w:rsidR="00160130" w:rsidRDefault="00160130" w:rsidP="00160130">
      <w:pPr>
        <w:jc w:val="both"/>
        <w:rPr>
          <w:rFonts w:ascii="Arial" w:hAnsi="Arial"/>
          <w:b/>
        </w:rPr>
      </w:pPr>
    </w:p>
    <w:p w14:paraId="469638EA" w14:textId="77777777" w:rsidR="00160130" w:rsidRPr="00B47148" w:rsidRDefault="00160130" w:rsidP="00160130">
      <w:pPr>
        <w:jc w:val="both"/>
        <w:rPr>
          <w:rFonts w:ascii="Arial" w:hAnsi="Arial"/>
        </w:rPr>
      </w:pPr>
      <w:r w:rsidRPr="00B47148">
        <w:rPr>
          <w:rFonts w:ascii="Arial" w:hAnsi="Arial"/>
          <w:b/>
        </w:rPr>
        <w:t>2. Damo-nos por NOTIFICADOS para:</w:t>
      </w:r>
    </w:p>
    <w:p w14:paraId="0C1239DC" w14:textId="77777777" w:rsidR="00160130" w:rsidRPr="00B47148" w:rsidRDefault="00160130" w:rsidP="00160130">
      <w:pPr>
        <w:spacing w:before="100"/>
        <w:jc w:val="both"/>
        <w:rPr>
          <w:rFonts w:ascii="Arial" w:hAnsi="Arial"/>
        </w:rPr>
      </w:pPr>
      <w:r w:rsidRPr="00B47148">
        <w:rPr>
          <w:rFonts w:ascii="Arial" w:hAnsi="Arial"/>
        </w:rPr>
        <w:t xml:space="preserve">a) O acompanhamento dos atos do processo até seu julgamento final e consequente publicação; </w:t>
      </w:r>
    </w:p>
    <w:p w14:paraId="32426006" w14:textId="77777777" w:rsidR="00160130" w:rsidRDefault="00160130" w:rsidP="00160130">
      <w:pPr>
        <w:spacing w:before="100"/>
        <w:jc w:val="both"/>
        <w:rPr>
          <w:rFonts w:ascii="Arial" w:hAnsi="Arial"/>
        </w:rPr>
      </w:pPr>
      <w:r w:rsidRPr="00B47148">
        <w:rPr>
          <w:rFonts w:ascii="Arial" w:hAnsi="Arial"/>
        </w:rPr>
        <w:t>b) Se for o caso e de nosso interesse, nos prazos e nas formas legais e regimentais, exercer o direito de defesa, interpor recursos e o que mais couber</w:t>
      </w:r>
      <w:r>
        <w:rPr>
          <w:rFonts w:ascii="Arial" w:hAnsi="Arial"/>
        </w:rPr>
        <w:t>.</w:t>
      </w:r>
    </w:p>
    <w:p w14:paraId="376A9B60" w14:textId="77777777" w:rsidR="00160130" w:rsidRDefault="00160130" w:rsidP="00160130">
      <w:pPr>
        <w:rPr>
          <w:rFonts w:ascii="Arial" w:hAnsi="Arial"/>
          <w:b/>
        </w:rPr>
      </w:pPr>
    </w:p>
    <w:p w14:paraId="0FD77982" w14:textId="77777777" w:rsidR="00160130" w:rsidRDefault="00160130" w:rsidP="00160130">
      <w:pPr>
        <w:ind w:right="-2"/>
        <w:jc w:val="right"/>
        <w:rPr>
          <w:rFonts w:ascii="Arial" w:hAnsi="Arial"/>
          <w:b/>
          <w:bCs/>
        </w:rPr>
      </w:pPr>
      <w:r>
        <w:rPr>
          <w:rFonts w:ascii="Arial" w:hAnsi="Arial"/>
          <w:b/>
        </w:rPr>
        <w:t xml:space="preserve">Sertãozinho, de </w:t>
      </w:r>
      <w:proofErr w:type="spellStart"/>
      <w:r>
        <w:rPr>
          <w:rFonts w:ascii="Arial" w:hAnsi="Arial"/>
          <w:b/>
        </w:rPr>
        <w:t>de</w:t>
      </w:r>
      <w:proofErr w:type="spellEnd"/>
      <w:r>
        <w:rPr>
          <w:rFonts w:ascii="Arial" w:hAnsi="Arial"/>
          <w:b/>
        </w:rPr>
        <w:t xml:space="preserve"> 2026.</w:t>
      </w:r>
    </w:p>
    <w:p w14:paraId="585D3C94" w14:textId="77777777" w:rsidR="00160130" w:rsidRDefault="00160130" w:rsidP="00160130">
      <w:pPr>
        <w:ind w:right="403"/>
        <w:jc w:val="both"/>
        <w:rPr>
          <w:rFonts w:ascii="Arial" w:hAnsi="Arial"/>
          <w:b/>
          <w:bCs/>
        </w:rPr>
      </w:pPr>
    </w:p>
    <w:p w14:paraId="24EECCE7" w14:textId="32BE4537" w:rsidR="00160130" w:rsidRDefault="00160130" w:rsidP="00160130">
      <w:pPr>
        <w:ind w:right="403"/>
        <w:jc w:val="both"/>
        <w:rPr>
          <w:rFonts w:ascii="Arial" w:hAnsi="Arial"/>
          <w:b/>
          <w:bCs/>
        </w:rPr>
      </w:pPr>
      <w:r w:rsidRPr="000B19D2">
        <w:rPr>
          <w:rFonts w:ascii="Arial" w:hAnsi="Arial"/>
          <w:b/>
          <w:bCs/>
        </w:rPr>
        <w:t>AUTORIDADE MÁXIMA DO ÓRGÃO/ENTIDADE</w:t>
      </w:r>
    </w:p>
    <w:p w14:paraId="7837916E" w14:textId="77777777" w:rsidR="00160130" w:rsidRPr="00F1375F" w:rsidRDefault="00160130" w:rsidP="00160130">
      <w:pPr>
        <w:ind w:right="403"/>
        <w:jc w:val="both"/>
        <w:rPr>
          <w:rFonts w:ascii="Arial" w:hAnsi="Arial"/>
          <w:b/>
          <w:bCs/>
        </w:rPr>
      </w:pPr>
      <w:r w:rsidRPr="000B19D2">
        <w:rPr>
          <w:rFonts w:ascii="Arial" w:hAnsi="Arial"/>
        </w:rPr>
        <w:t xml:space="preserve">Nome: </w:t>
      </w:r>
      <w:r w:rsidRPr="00F1375F">
        <w:rPr>
          <w:rFonts w:ascii="Arial" w:hAnsi="Arial"/>
          <w:b/>
          <w:bCs/>
        </w:rPr>
        <w:t>José Alberto Gimenez</w:t>
      </w:r>
    </w:p>
    <w:p w14:paraId="06D32F29" w14:textId="77777777" w:rsidR="00160130" w:rsidRPr="000B19D2" w:rsidRDefault="00160130" w:rsidP="00160130">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6EC4F7A8" w14:textId="77777777" w:rsidR="00160130" w:rsidRPr="000B19D2" w:rsidRDefault="00160130" w:rsidP="00160130">
      <w:pPr>
        <w:ind w:right="403"/>
        <w:jc w:val="both"/>
        <w:rPr>
          <w:rFonts w:ascii="Arial" w:hAnsi="Arial"/>
        </w:rPr>
      </w:pPr>
      <w:r w:rsidRPr="000B19D2">
        <w:rPr>
          <w:rFonts w:ascii="Arial" w:hAnsi="Arial"/>
        </w:rPr>
        <w:t xml:space="preserve">CPF: </w:t>
      </w:r>
      <w:r>
        <w:rPr>
          <w:rFonts w:ascii="Arial" w:hAnsi="Arial"/>
        </w:rPr>
        <w:t xml:space="preserve">744.812.078-68             </w:t>
      </w:r>
    </w:p>
    <w:p w14:paraId="155DD7FA" w14:textId="77777777" w:rsidR="00160130" w:rsidRPr="000B19D2" w:rsidRDefault="00160130" w:rsidP="00160130">
      <w:pPr>
        <w:ind w:right="403"/>
        <w:jc w:val="both"/>
        <w:rPr>
          <w:rFonts w:ascii="Arial" w:hAnsi="Arial"/>
        </w:rPr>
      </w:pPr>
    </w:p>
    <w:p w14:paraId="4C3353AF" w14:textId="77777777" w:rsidR="00160130" w:rsidRPr="00F515CB" w:rsidRDefault="00160130" w:rsidP="00160130">
      <w:pPr>
        <w:autoSpaceDE w:val="0"/>
        <w:ind w:right="57"/>
        <w:outlineLvl w:val="0"/>
        <w:rPr>
          <w:rFonts w:ascii="Arial" w:eastAsia="Arial" w:hAnsi="Arial"/>
          <w:b/>
          <w:bCs/>
        </w:rPr>
      </w:pPr>
      <w:r w:rsidRPr="00F515CB">
        <w:rPr>
          <w:rFonts w:ascii="Arial" w:eastAsia="Arial" w:hAnsi="Arial"/>
          <w:b/>
          <w:bCs/>
        </w:rPr>
        <w:t>RESPONSÁVEIS PELA HOMOLOGAÇÃO DO CERTAME OU RATIFICAÇÃO DA DISPENSA/INEXIGIBILIDADE DE LICITAÇÃO:</w:t>
      </w:r>
    </w:p>
    <w:p w14:paraId="681E2D73" w14:textId="77777777" w:rsidR="00160130" w:rsidRDefault="00160130" w:rsidP="00160130">
      <w:pPr>
        <w:ind w:right="-2"/>
        <w:jc w:val="both"/>
        <w:rPr>
          <w:rFonts w:ascii="Arial" w:hAnsi="Arial"/>
          <w:b/>
          <w:bCs/>
        </w:rPr>
      </w:pPr>
      <w:r>
        <w:rPr>
          <w:rFonts w:ascii="Arial" w:hAnsi="Arial"/>
          <w:b/>
          <w:bCs/>
        </w:rPr>
        <w:t xml:space="preserve"> </w:t>
      </w:r>
    </w:p>
    <w:p w14:paraId="68C27C8D" w14:textId="77777777" w:rsidR="00160130" w:rsidRDefault="00160130" w:rsidP="00160130">
      <w:pPr>
        <w:ind w:right="-2"/>
        <w:jc w:val="both"/>
        <w:rPr>
          <w:rFonts w:ascii="Arial" w:hAnsi="Arial"/>
        </w:rPr>
      </w:pPr>
      <w:r w:rsidRPr="000B19D2">
        <w:rPr>
          <w:rFonts w:ascii="Arial" w:hAnsi="Arial"/>
        </w:rPr>
        <w:t xml:space="preserve">Nome: </w:t>
      </w:r>
      <w:r w:rsidRPr="00F1375F">
        <w:rPr>
          <w:rFonts w:ascii="Arial" w:hAnsi="Arial"/>
          <w:b/>
          <w:bCs/>
        </w:rPr>
        <w:t>José Alberto Gimenez</w:t>
      </w:r>
    </w:p>
    <w:p w14:paraId="08311D05" w14:textId="77777777" w:rsidR="00160130" w:rsidRPr="000B19D2" w:rsidRDefault="00160130" w:rsidP="00160130">
      <w:pPr>
        <w:ind w:right="403"/>
        <w:jc w:val="both"/>
        <w:rPr>
          <w:rFonts w:ascii="Arial" w:hAnsi="Arial"/>
        </w:rPr>
      </w:pPr>
      <w:r w:rsidRPr="000B19D2">
        <w:rPr>
          <w:rFonts w:ascii="Arial" w:hAnsi="Arial"/>
        </w:rPr>
        <w:t>Cargo:</w:t>
      </w:r>
      <w:r>
        <w:rPr>
          <w:rFonts w:ascii="Arial" w:hAnsi="Arial"/>
        </w:rPr>
        <w:t xml:space="preserve"> </w:t>
      </w:r>
      <w:r w:rsidRPr="000B19D2">
        <w:rPr>
          <w:rFonts w:ascii="Arial" w:hAnsi="Arial"/>
        </w:rPr>
        <w:t>Prefeito Municipal</w:t>
      </w:r>
    </w:p>
    <w:p w14:paraId="5F32FC97" w14:textId="77777777" w:rsidR="00160130" w:rsidRDefault="00160130" w:rsidP="00160130">
      <w:pPr>
        <w:ind w:right="403"/>
        <w:jc w:val="both"/>
        <w:rPr>
          <w:rFonts w:ascii="Arial" w:hAnsi="Arial"/>
        </w:rPr>
      </w:pPr>
      <w:r w:rsidRPr="000B19D2">
        <w:rPr>
          <w:rFonts w:ascii="Arial" w:hAnsi="Arial"/>
        </w:rPr>
        <w:t xml:space="preserve">CPF: </w:t>
      </w:r>
      <w:r>
        <w:rPr>
          <w:rFonts w:ascii="Arial" w:hAnsi="Arial"/>
        </w:rPr>
        <w:t xml:space="preserve">744.812.078-68             </w:t>
      </w:r>
    </w:p>
    <w:p w14:paraId="42111A67" w14:textId="77777777" w:rsidR="00160130" w:rsidRPr="000B19D2" w:rsidRDefault="00160130" w:rsidP="00160130">
      <w:pPr>
        <w:ind w:right="403"/>
        <w:jc w:val="both"/>
        <w:rPr>
          <w:rFonts w:ascii="Arial" w:hAnsi="Arial"/>
          <w:b/>
          <w:u w:val="single"/>
        </w:rPr>
      </w:pPr>
      <w:r w:rsidRPr="000B19D2">
        <w:rPr>
          <w:rFonts w:ascii="Arial" w:hAnsi="Arial"/>
        </w:rPr>
        <w:t>Assinatura: ___________________________________________________</w:t>
      </w:r>
    </w:p>
    <w:p w14:paraId="252EAA53" w14:textId="77777777" w:rsidR="00160130" w:rsidRDefault="00160130" w:rsidP="00160130">
      <w:pPr>
        <w:rPr>
          <w:rFonts w:ascii="Arial" w:hAnsi="Arial"/>
          <w:b/>
          <w:u w:val="single"/>
        </w:rPr>
      </w:pPr>
    </w:p>
    <w:p w14:paraId="0A4901E1" w14:textId="77777777" w:rsidR="00160130" w:rsidRDefault="00160130" w:rsidP="00160130">
      <w:pPr>
        <w:rPr>
          <w:rFonts w:ascii="Arial" w:hAnsi="Arial"/>
          <w:b/>
          <w:u w:val="single"/>
        </w:rPr>
      </w:pPr>
    </w:p>
    <w:p w14:paraId="2DD9D268" w14:textId="77777777" w:rsidR="00160130" w:rsidRPr="00B47148" w:rsidRDefault="00160130" w:rsidP="00160130">
      <w:pPr>
        <w:rPr>
          <w:rFonts w:ascii="Arial" w:hAnsi="Arial"/>
        </w:rPr>
      </w:pPr>
      <w:r w:rsidRPr="00B47148">
        <w:rPr>
          <w:rFonts w:ascii="Arial" w:hAnsi="Arial"/>
          <w:b/>
          <w:u w:val="single"/>
        </w:rPr>
        <w:t>RESPONSÁVEIS QUE ASSINARAM O AJUSTE</w:t>
      </w:r>
    </w:p>
    <w:p w14:paraId="1869A611" w14:textId="77777777" w:rsidR="00160130" w:rsidRDefault="00160130" w:rsidP="00160130">
      <w:pPr>
        <w:rPr>
          <w:rFonts w:ascii="Arial" w:hAnsi="Arial"/>
          <w:b/>
          <w:u w:val="single"/>
        </w:rPr>
      </w:pPr>
    </w:p>
    <w:p w14:paraId="28149C30" w14:textId="77777777" w:rsidR="00160130" w:rsidRPr="00555F4E" w:rsidRDefault="00160130" w:rsidP="00160130">
      <w:pPr>
        <w:rPr>
          <w:rFonts w:ascii="Arial" w:hAnsi="Arial"/>
        </w:rPr>
      </w:pPr>
      <w:r w:rsidRPr="00555F4E">
        <w:rPr>
          <w:rFonts w:ascii="Arial" w:hAnsi="Arial"/>
          <w:b/>
          <w:u w:val="single"/>
        </w:rPr>
        <w:t>PELO CONTRATANTE</w:t>
      </w:r>
    </w:p>
    <w:p w14:paraId="5ADDB5B6" w14:textId="77777777" w:rsidR="00AF7444" w:rsidRDefault="00AF7444" w:rsidP="00AF7444">
      <w:pPr>
        <w:rPr>
          <w:rFonts w:ascii="Arial" w:hAnsi="Arial"/>
        </w:rPr>
      </w:pPr>
      <w:r>
        <w:rPr>
          <w:rFonts w:ascii="Arial" w:hAnsi="Arial"/>
        </w:rPr>
        <w:t xml:space="preserve">Nome: </w:t>
      </w:r>
      <w:r>
        <w:rPr>
          <w:rFonts w:ascii="Arial" w:eastAsia="Times New Roman" w:hAnsi="Arial"/>
          <w:b/>
          <w:bCs/>
        </w:rPr>
        <w:t xml:space="preserve">Renan Ramos </w:t>
      </w:r>
      <w:proofErr w:type="spellStart"/>
      <w:r>
        <w:rPr>
          <w:rFonts w:ascii="Arial" w:eastAsia="Times New Roman" w:hAnsi="Arial"/>
          <w:b/>
          <w:bCs/>
        </w:rPr>
        <w:t>Urizzi</w:t>
      </w:r>
      <w:proofErr w:type="spellEnd"/>
    </w:p>
    <w:p w14:paraId="0690DAD1" w14:textId="77777777" w:rsidR="00AF7444" w:rsidRDefault="00AF7444" w:rsidP="00AF7444">
      <w:pPr>
        <w:rPr>
          <w:rFonts w:ascii="Arial" w:hAnsi="Arial"/>
        </w:rPr>
      </w:pPr>
      <w:r>
        <w:rPr>
          <w:rFonts w:ascii="Arial" w:hAnsi="Arial"/>
        </w:rPr>
        <w:t xml:space="preserve">Cargo: Secretário Municipal de Saúde  </w:t>
      </w:r>
    </w:p>
    <w:p w14:paraId="7E273347" w14:textId="77777777" w:rsidR="00AF7444" w:rsidRDefault="00AF7444" w:rsidP="00AF7444">
      <w:pPr>
        <w:tabs>
          <w:tab w:val="left" w:pos="4571"/>
          <w:tab w:val="left" w:pos="8605"/>
          <w:tab w:val="left" w:pos="8678"/>
        </w:tabs>
        <w:ind w:right="57"/>
        <w:rPr>
          <w:rFonts w:ascii="Liberation sans11" w:eastAsia="Times New Roman" w:hAnsi="Liberation sans11" w:cs="Times New Roman"/>
        </w:rPr>
      </w:pPr>
      <w:r>
        <w:rPr>
          <w:rFonts w:ascii="Arial" w:hAnsi="Arial"/>
        </w:rPr>
        <w:t xml:space="preserve">CPF: </w:t>
      </w:r>
      <w:r>
        <w:rPr>
          <w:rFonts w:ascii="Liberation sans11" w:eastAsia="Times New Roman" w:hAnsi="Liberation sans11" w:cs="Times New Roman"/>
        </w:rPr>
        <w:t>401.914.478-89</w:t>
      </w:r>
    </w:p>
    <w:p w14:paraId="40E72334" w14:textId="77777777" w:rsidR="00AF7444" w:rsidRDefault="00AF7444" w:rsidP="00AF7444">
      <w:pPr>
        <w:rPr>
          <w:rFonts w:ascii="Arial" w:eastAsia="Arial" w:hAnsi="Arial"/>
        </w:rPr>
      </w:pPr>
      <w:r>
        <w:rPr>
          <w:rFonts w:ascii="Arial" w:hAnsi="Arial"/>
        </w:rPr>
        <w:t>Assinatura: _______________________________________________________</w:t>
      </w:r>
    </w:p>
    <w:p w14:paraId="1C703034" w14:textId="77777777" w:rsidR="00160130" w:rsidRPr="00883A10" w:rsidRDefault="00160130" w:rsidP="00160130">
      <w:pPr>
        <w:rPr>
          <w:rFonts w:ascii="Arial" w:hAnsi="Arial"/>
          <w:b/>
          <w:color w:val="EE0000"/>
          <w:u w:val="single"/>
        </w:rPr>
      </w:pPr>
    </w:p>
    <w:p w14:paraId="16F5FF4E" w14:textId="77777777" w:rsidR="00160130" w:rsidRDefault="00160130" w:rsidP="00160130">
      <w:pPr>
        <w:rPr>
          <w:rFonts w:ascii="Arial" w:hAnsi="Arial"/>
          <w:b/>
          <w:u w:val="single"/>
        </w:rPr>
      </w:pPr>
    </w:p>
    <w:p w14:paraId="76500097" w14:textId="77777777" w:rsidR="00160130" w:rsidRPr="00B47148" w:rsidRDefault="00160130" w:rsidP="00160130">
      <w:pPr>
        <w:rPr>
          <w:rFonts w:ascii="Arial" w:hAnsi="Arial"/>
        </w:rPr>
      </w:pPr>
      <w:r w:rsidRPr="00B47148">
        <w:rPr>
          <w:rFonts w:ascii="Arial" w:hAnsi="Arial"/>
          <w:b/>
          <w:u w:val="single"/>
        </w:rPr>
        <w:t>PEL</w:t>
      </w:r>
      <w:r>
        <w:rPr>
          <w:rFonts w:ascii="Arial" w:hAnsi="Arial"/>
          <w:b/>
          <w:u w:val="single"/>
        </w:rPr>
        <w:t>A</w:t>
      </w:r>
      <w:r w:rsidRPr="00B47148">
        <w:rPr>
          <w:rFonts w:ascii="Arial" w:hAnsi="Arial"/>
          <w:b/>
          <w:u w:val="single"/>
        </w:rPr>
        <w:t xml:space="preserve"> CONTRATAD</w:t>
      </w:r>
      <w:r>
        <w:rPr>
          <w:rFonts w:ascii="Arial" w:hAnsi="Arial"/>
          <w:b/>
          <w:u w:val="single"/>
        </w:rPr>
        <w:t>A</w:t>
      </w:r>
    </w:p>
    <w:p w14:paraId="763395F7" w14:textId="77777777" w:rsidR="00160130" w:rsidRPr="00B47148" w:rsidRDefault="00160130" w:rsidP="00160130">
      <w:pPr>
        <w:rPr>
          <w:rFonts w:ascii="Arial" w:hAnsi="Arial"/>
        </w:rPr>
      </w:pPr>
      <w:r w:rsidRPr="00B47148">
        <w:rPr>
          <w:rFonts w:ascii="Arial" w:hAnsi="Arial"/>
        </w:rPr>
        <w:t>Nome: _________________________________________________________</w:t>
      </w:r>
    </w:p>
    <w:p w14:paraId="340D2156" w14:textId="77777777" w:rsidR="00160130" w:rsidRPr="00B47148" w:rsidRDefault="00160130" w:rsidP="00160130">
      <w:pPr>
        <w:rPr>
          <w:rFonts w:ascii="Arial" w:hAnsi="Arial"/>
        </w:rPr>
      </w:pPr>
      <w:r w:rsidRPr="00B47148">
        <w:rPr>
          <w:rFonts w:ascii="Arial" w:hAnsi="Arial"/>
        </w:rPr>
        <w:t>Cargo:__________________________________________________________</w:t>
      </w:r>
    </w:p>
    <w:p w14:paraId="76C4BCC7" w14:textId="77777777" w:rsidR="00160130" w:rsidRDefault="00160130" w:rsidP="00160130">
      <w:pPr>
        <w:rPr>
          <w:rFonts w:ascii="Arial" w:hAnsi="Arial"/>
        </w:rPr>
      </w:pPr>
      <w:r w:rsidRPr="00B47148">
        <w:rPr>
          <w:rFonts w:ascii="Arial" w:hAnsi="Arial"/>
        </w:rPr>
        <w:t xml:space="preserve">CPF: ____________________________ </w:t>
      </w:r>
    </w:p>
    <w:p w14:paraId="748B04A4" w14:textId="77777777" w:rsidR="00160130" w:rsidRDefault="00160130" w:rsidP="00160130">
      <w:pPr>
        <w:rPr>
          <w:rFonts w:ascii="Arial" w:hAnsi="Arial"/>
        </w:rPr>
      </w:pPr>
      <w:r w:rsidRPr="00B47148">
        <w:rPr>
          <w:rFonts w:ascii="Arial" w:hAnsi="Arial"/>
        </w:rPr>
        <w:t>Assinatura: ______________________________________________________</w:t>
      </w:r>
    </w:p>
    <w:p w14:paraId="143E0C94" w14:textId="77777777" w:rsidR="00160130" w:rsidRPr="00CA4038" w:rsidRDefault="00160130" w:rsidP="00160130">
      <w:pPr>
        <w:spacing w:before="360"/>
        <w:rPr>
          <w:rFonts w:ascii="Arial" w:hAnsi="Arial"/>
          <w:b/>
          <w:bCs/>
          <w:u w:val="single"/>
        </w:rPr>
      </w:pPr>
      <w:r w:rsidRPr="00CA4038">
        <w:rPr>
          <w:rFonts w:ascii="Arial" w:hAnsi="Arial"/>
          <w:b/>
          <w:bCs/>
          <w:u w:val="single"/>
        </w:rPr>
        <w:t xml:space="preserve">ORDENADOR DE DESPESAS DA CONTRATANTE </w:t>
      </w:r>
    </w:p>
    <w:p w14:paraId="2B754D21" w14:textId="77777777" w:rsidR="00160130" w:rsidRPr="00CA4038" w:rsidRDefault="00160130" w:rsidP="00160130">
      <w:pPr>
        <w:ind w:right="403"/>
        <w:jc w:val="both"/>
        <w:rPr>
          <w:rFonts w:ascii="Arial" w:hAnsi="Arial"/>
        </w:rPr>
      </w:pPr>
      <w:r w:rsidRPr="00CA4038">
        <w:rPr>
          <w:rFonts w:ascii="Arial" w:hAnsi="Arial"/>
        </w:rPr>
        <w:t xml:space="preserve">Nome: </w:t>
      </w:r>
      <w:r w:rsidRPr="00F1375F">
        <w:rPr>
          <w:rFonts w:ascii="Arial" w:hAnsi="Arial"/>
          <w:b/>
          <w:bCs/>
        </w:rPr>
        <w:t>José Alberto Gimenez</w:t>
      </w:r>
    </w:p>
    <w:p w14:paraId="4E1CA9C7" w14:textId="77777777" w:rsidR="00160130" w:rsidRPr="00CA4038" w:rsidRDefault="00160130" w:rsidP="00160130">
      <w:pPr>
        <w:ind w:right="403"/>
        <w:jc w:val="both"/>
        <w:rPr>
          <w:rFonts w:ascii="Arial" w:hAnsi="Arial"/>
        </w:rPr>
      </w:pPr>
      <w:r w:rsidRPr="00CA4038">
        <w:rPr>
          <w:rFonts w:ascii="Arial" w:hAnsi="Arial"/>
        </w:rPr>
        <w:t>Cargo: Prefeito Municipal</w:t>
      </w:r>
    </w:p>
    <w:p w14:paraId="3CAA1960" w14:textId="77777777" w:rsidR="00160130" w:rsidRPr="00CA4038" w:rsidRDefault="00160130" w:rsidP="00160130">
      <w:pPr>
        <w:ind w:right="403"/>
        <w:jc w:val="both"/>
        <w:rPr>
          <w:rFonts w:ascii="Arial" w:hAnsi="Arial"/>
        </w:rPr>
      </w:pPr>
      <w:r w:rsidRPr="00CA4038">
        <w:rPr>
          <w:rFonts w:ascii="Arial" w:hAnsi="Arial"/>
        </w:rPr>
        <w:t xml:space="preserve">CPF: </w:t>
      </w:r>
      <w:r>
        <w:rPr>
          <w:rFonts w:ascii="Arial" w:hAnsi="Arial"/>
        </w:rPr>
        <w:t xml:space="preserve">744.812.078-68             </w:t>
      </w:r>
    </w:p>
    <w:p w14:paraId="649C48CC" w14:textId="77777777" w:rsidR="00160130" w:rsidRPr="00CA4038" w:rsidRDefault="00160130" w:rsidP="00160130">
      <w:pPr>
        <w:autoSpaceDE w:val="0"/>
        <w:adjustRightInd w:val="0"/>
        <w:ind w:right="403"/>
        <w:jc w:val="both"/>
        <w:rPr>
          <w:rFonts w:ascii="Arial" w:hAnsi="Arial"/>
        </w:rPr>
      </w:pPr>
      <w:r w:rsidRPr="00CA4038">
        <w:rPr>
          <w:rFonts w:ascii="Arial" w:hAnsi="Arial"/>
        </w:rPr>
        <w:t>Assinatura: ___________________________________________________</w:t>
      </w:r>
    </w:p>
    <w:p w14:paraId="5AA19A8A" w14:textId="77777777" w:rsidR="00160130" w:rsidRDefault="00160130" w:rsidP="00160130">
      <w:pPr>
        <w:autoSpaceDE w:val="0"/>
        <w:ind w:right="57"/>
        <w:outlineLvl w:val="0"/>
        <w:rPr>
          <w:rFonts w:ascii="Arial" w:hAnsi="Arial"/>
          <w:b/>
        </w:rPr>
      </w:pPr>
    </w:p>
    <w:p w14:paraId="04B29793" w14:textId="77777777" w:rsidR="00160130" w:rsidRPr="00CF6231" w:rsidRDefault="00160130" w:rsidP="00160130">
      <w:pPr>
        <w:autoSpaceDE w:val="0"/>
        <w:spacing w:before="120"/>
        <w:ind w:right="57"/>
        <w:outlineLvl w:val="0"/>
        <w:rPr>
          <w:rFonts w:ascii="Arial" w:eastAsia="Arial" w:hAnsi="Arial"/>
          <w:b/>
          <w:bCs/>
          <w:u w:val="single"/>
        </w:rPr>
      </w:pPr>
      <w:r w:rsidRPr="00CF6231">
        <w:rPr>
          <w:rFonts w:ascii="Arial" w:eastAsia="Arial" w:hAnsi="Arial"/>
          <w:b/>
          <w:bCs/>
          <w:u w:val="single"/>
        </w:rPr>
        <w:t>GESTOR(ES) DO CONTRATO</w:t>
      </w:r>
    </w:p>
    <w:p w14:paraId="526D840B" w14:textId="77777777" w:rsidR="00160130" w:rsidRPr="00CF6231" w:rsidRDefault="00160130" w:rsidP="00160130">
      <w:pPr>
        <w:tabs>
          <w:tab w:val="left" w:pos="4571"/>
          <w:tab w:val="left" w:pos="8605"/>
          <w:tab w:val="left" w:pos="8678"/>
        </w:tabs>
        <w:autoSpaceDE w:val="0"/>
        <w:ind w:right="57"/>
        <w:rPr>
          <w:rFonts w:ascii="Arial" w:eastAsia="Arial" w:hAnsi="Arial"/>
          <w:u w:val="single"/>
        </w:rPr>
      </w:pPr>
      <w:r w:rsidRPr="00CF6231">
        <w:rPr>
          <w:rFonts w:ascii="Arial" w:eastAsia="Arial" w:hAnsi="Arial"/>
        </w:rPr>
        <w:t>Nome:_______________________________________________________</w:t>
      </w:r>
    </w:p>
    <w:p w14:paraId="4E6F8930" w14:textId="77777777" w:rsidR="00160130" w:rsidRPr="00CF6231" w:rsidRDefault="00160130" w:rsidP="00160130">
      <w:pPr>
        <w:tabs>
          <w:tab w:val="left" w:pos="4571"/>
          <w:tab w:val="left" w:pos="8605"/>
          <w:tab w:val="left" w:pos="8678"/>
        </w:tabs>
        <w:autoSpaceDE w:val="0"/>
        <w:ind w:right="57"/>
        <w:rPr>
          <w:rFonts w:ascii="Arial" w:eastAsia="Arial" w:hAnsi="Arial"/>
          <w:u w:val="single"/>
        </w:rPr>
      </w:pPr>
      <w:r w:rsidRPr="00CF6231">
        <w:rPr>
          <w:rFonts w:ascii="Arial" w:eastAsia="Arial" w:hAnsi="Arial"/>
        </w:rPr>
        <w:t>Cargo:_______________________________________________________</w:t>
      </w:r>
    </w:p>
    <w:p w14:paraId="27EEE58F" w14:textId="77777777" w:rsidR="00160130" w:rsidRPr="00CF6231" w:rsidRDefault="00160130" w:rsidP="00160130">
      <w:pPr>
        <w:tabs>
          <w:tab w:val="left" w:pos="4571"/>
          <w:tab w:val="left" w:pos="8605"/>
          <w:tab w:val="left" w:pos="8678"/>
        </w:tabs>
        <w:autoSpaceDE w:val="0"/>
        <w:ind w:right="57"/>
        <w:rPr>
          <w:rFonts w:ascii="Arial" w:eastAsia="Arial" w:hAnsi="Arial"/>
        </w:rPr>
      </w:pPr>
      <w:r w:rsidRPr="00CF6231">
        <w:rPr>
          <w:rFonts w:ascii="Arial" w:eastAsia="Arial" w:hAnsi="Arial"/>
        </w:rPr>
        <w:t>CPF: ________________________</w:t>
      </w:r>
    </w:p>
    <w:p w14:paraId="12E960BD" w14:textId="77777777" w:rsidR="00160130" w:rsidRPr="00CF6231" w:rsidRDefault="00160130" w:rsidP="00160130">
      <w:pPr>
        <w:tabs>
          <w:tab w:val="left" w:pos="8698"/>
        </w:tabs>
        <w:autoSpaceDE w:val="0"/>
        <w:ind w:right="57"/>
        <w:rPr>
          <w:rFonts w:ascii="Arial" w:eastAsia="Arial" w:hAnsi="Arial"/>
        </w:rPr>
      </w:pPr>
      <w:r w:rsidRPr="00CF6231">
        <w:rPr>
          <w:rFonts w:ascii="Arial" w:eastAsia="Arial" w:hAnsi="Arial"/>
        </w:rPr>
        <w:t>Assinatura: ___________________________________________________</w:t>
      </w:r>
    </w:p>
    <w:p w14:paraId="1E30F892" w14:textId="77777777" w:rsidR="00160130" w:rsidRDefault="00160130" w:rsidP="00160130">
      <w:pPr>
        <w:autoSpaceDE w:val="0"/>
        <w:ind w:right="57"/>
        <w:jc w:val="both"/>
        <w:outlineLvl w:val="0"/>
        <w:rPr>
          <w:rFonts w:ascii="Arial" w:eastAsia="Arial" w:hAnsi="Arial"/>
          <w:b/>
          <w:bCs/>
          <w:u w:val="single"/>
        </w:rPr>
      </w:pPr>
    </w:p>
    <w:p w14:paraId="7EE7D674" w14:textId="5CB4C78F" w:rsidR="00160130" w:rsidRPr="00CF6231" w:rsidRDefault="00160130" w:rsidP="00160130">
      <w:pPr>
        <w:autoSpaceDE w:val="0"/>
        <w:ind w:right="57"/>
        <w:jc w:val="both"/>
        <w:outlineLvl w:val="0"/>
        <w:rPr>
          <w:rFonts w:ascii="Arial" w:eastAsia="Arial" w:hAnsi="Arial"/>
          <w:b/>
          <w:bCs/>
          <w:u w:val="single"/>
        </w:rPr>
      </w:pPr>
      <w:r w:rsidRPr="00CF6231">
        <w:rPr>
          <w:rFonts w:ascii="Arial" w:eastAsia="Arial" w:hAnsi="Arial"/>
          <w:b/>
          <w:bCs/>
          <w:u w:val="single"/>
        </w:rPr>
        <w:t>DEMAIS RESPONSÁVEIS (*)</w:t>
      </w:r>
    </w:p>
    <w:p w14:paraId="1F1B242B" w14:textId="77777777" w:rsidR="00160130" w:rsidRPr="00CF6231" w:rsidRDefault="00160130" w:rsidP="00160130">
      <w:pPr>
        <w:tabs>
          <w:tab w:val="left" w:pos="4842"/>
          <w:tab w:val="left" w:pos="8598"/>
        </w:tabs>
        <w:autoSpaceDE w:val="0"/>
        <w:ind w:right="57"/>
        <w:jc w:val="both"/>
        <w:rPr>
          <w:rFonts w:ascii="Arial" w:eastAsia="Arial" w:hAnsi="Arial"/>
        </w:rPr>
      </w:pPr>
      <w:r w:rsidRPr="00CF6231">
        <w:rPr>
          <w:rFonts w:ascii="Arial" w:eastAsia="Arial" w:hAnsi="Arial"/>
        </w:rPr>
        <w:t>Tipo de ato sob</w:t>
      </w:r>
      <w:r w:rsidRPr="00CF6231">
        <w:rPr>
          <w:rFonts w:ascii="Arial" w:eastAsia="Arial" w:hAnsi="Arial"/>
          <w:spacing w:val="-11"/>
        </w:rPr>
        <w:t xml:space="preserve"> </w:t>
      </w:r>
      <w:r w:rsidRPr="00CF6231">
        <w:rPr>
          <w:rFonts w:ascii="Arial" w:eastAsia="Arial" w:hAnsi="Arial"/>
        </w:rPr>
        <w:t>sua</w:t>
      </w:r>
      <w:r w:rsidRPr="00CF6231">
        <w:rPr>
          <w:rFonts w:ascii="Arial" w:eastAsia="Arial" w:hAnsi="Arial"/>
          <w:spacing w:val="-3"/>
        </w:rPr>
        <w:t xml:space="preserve"> </w:t>
      </w:r>
      <w:r w:rsidRPr="00CF6231">
        <w:rPr>
          <w:rFonts w:ascii="Arial" w:eastAsia="Arial" w:hAnsi="Arial"/>
        </w:rPr>
        <w:t>responsabilidade:</w:t>
      </w:r>
      <w:r w:rsidRPr="00CF6231">
        <w:rPr>
          <w:rFonts w:ascii="Arial" w:eastAsia="Arial" w:hAnsi="Arial"/>
          <w:spacing w:val="-2"/>
        </w:rPr>
        <w:t xml:space="preserve"> </w:t>
      </w:r>
      <w:r w:rsidRPr="00CF6231">
        <w:rPr>
          <w:rFonts w:ascii="Arial" w:eastAsia="Arial" w:hAnsi="Arial"/>
        </w:rPr>
        <w:t xml:space="preserve">_______________________________                                                  </w:t>
      </w:r>
    </w:p>
    <w:p w14:paraId="6F473B31" w14:textId="77777777" w:rsidR="00160130" w:rsidRPr="00CF6231" w:rsidRDefault="00160130" w:rsidP="00160130">
      <w:pPr>
        <w:tabs>
          <w:tab w:val="left" w:pos="4842"/>
          <w:tab w:val="left" w:pos="8598"/>
        </w:tabs>
        <w:autoSpaceDE w:val="0"/>
        <w:ind w:right="57"/>
        <w:jc w:val="both"/>
        <w:rPr>
          <w:rFonts w:ascii="Arial" w:eastAsia="Arial" w:hAnsi="Arial"/>
          <w:u w:val="single"/>
        </w:rPr>
      </w:pPr>
      <w:r w:rsidRPr="00CF6231">
        <w:rPr>
          <w:rFonts w:ascii="Arial" w:eastAsia="Arial" w:hAnsi="Arial"/>
        </w:rPr>
        <w:t>Nome:_________________________________________________________</w:t>
      </w:r>
    </w:p>
    <w:p w14:paraId="1AB6C223" w14:textId="77777777" w:rsidR="00160130" w:rsidRPr="00CF6231" w:rsidRDefault="00160130" w:rsidP="00160130">
      <w:pPr>
        <w:tabs>
          <w:tab w:val="left" w:pos="4842"/>
          <w:tab w:val="left" w:pos="8598"/>
        </w:tabs>
        <w:autoSpaceDE w:val="0"/>
        <w:ind w:right="57"/>
        <w:jc w:val="both"/>
        <w:rPr>
          <w:rFonts w:ascii="Arial" w:eastAsia="Arial" w:hAnsi="Arial"/>
          <w:u w:val="single"/>
        </w:rPr>
      </w:pPr>
      <w:r w:rsidRPr="00CF6231">
        <w:rPr>
          <w:rFonts w:ascii="Arial" w:eastAsia="Arial" w:hAnsi="Arial"/>
        </w:rPr>
        <w:t>Cargo:_________________________________________________________</w:t>
      </w:r>
    </w:p>
    <w:p w14:paraId="70426B97" w14:textId="77777777" w:rsidR="00160130" w:rsidRPr="00CF6231" w:rsidRDefault="00160130" w:rsidP="00160130">
      <w:pPr>
        <w:tabs>
          <w:tab w:val="left" w:pos="4842"/>
          <w:tab w:val="left" w:pos="8598"/>
        </w:tabs>
        <w:autoSpaceDE w:val="0"/>
        <w:ind w:right="57"/>
        <w:jc w:val="both"/>
        <w:rPr>
          <w:rFonts w:ascii="Arial" w:eastAsia="Arial" w:hAnsi="Arial"/>
        </w:rPr>
      </w:pPr>
      <w:r w:rsidRPr="00CF6231">
        <w:rPr>
          <w:rFonts w:ascii="Arial" w:eastAsia="Arial" w:hAnsi="Arial"/>
        </w:rPr>
        <w:t>CPF: _________________________</w:t>
      </w:r>
    </w:p>
    <w:p w14:paraId="3F266682" w14:textId="77777777" w:rsidR="00160130" w:rsidRDefault="00160130" w:rsidP="00160130">
      <w:pPr>
        <w:tabs>
          <w:tab w:val="left" w:pos="5490"/>
        </w:tabs>
        <w:autoSpaceDE w:val="0"/>
        <w:ind w:right="57"/>
        <w:jc w:val="both"/>
        <w:rPr>
          <w:rFonts w:ascii="Arial" w:eastAsia="Arial" w:hAnsi="Arial"/>
        </w:rPr>
      </w:pPr>
      <w:r w:rsidRPr="00CF6231">
        <w:rPr>
          <w:rFonts w:ascii="Arial" w:eastAsia="Arial" w:hAnsi="Arial"/>
        </w:rPr>
        <w:t>Assinatura: _____________________________________________________</w:t>
      </w:r>
    </w:p>
    <w:p w14:paraId="3F375D5F" w14:textId="77777777" w:rsidR="00160130" w:rsidRPr="00577BC0" w:rsidRDefault="00160130" w:rsidP="00160130">
      <w:pPr>
        <w:autoSpaceDE w:val="0"/>
        <w:spacing w:line="360" w:lineRule="auto"/>
        <w:ind w:right="57"/>
        <w:rPr>
          <w:rFonts w:ascii="Arial" w:eastAsia="Arial" w:hAnsi="Arial"/>
        </w:rPr>
      </w:pPr>
      <w:r>
        <w:rPr>
          <w:noProof/>
        </w:rPr>
        <w:lastRenderedPageBreak/>
        <mc:AlternateContent>
          <mc:Choice Requires="wps">
            <w:drawing>
              <wp:anchor distT="4294967295" distB="4294967295" distL="0" distR="0" simplePos="0" relativeHeight="251659264" behindDoc="0" locked="0" layoutInCell="1" allowOverlap="1" wp14:anchorId="10481689" wp14:editId="38954ADB">
                <wp:simplePos x="0" y="0"/>
                <wp:positionH relativeFrom="margin">
                  <wp:align>left</wp:align>
                </wp:positionH>
                <wp:positionV relativeFrom="paragraph">
                  <wp:posOffset>268605</wp:posOffset>
                </wp:positionV>
                <wp:extent cx="5724525" cy="19050"/>
                <wp:effectExtent l="0" t="0" r="28575" b="19050"/>
                <wp:wrapTopAndBottom/>
                <wp:docPr id="2078031809"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24525" cy="19050"/>
                        </a:xfrm>
                        <a:prstGeom prst="line">
                          <a:avLst/>
                        </a:prstGeom>
                        <a:noFill/>
                        <a:ln w="18288">
                          <a:solidFill>
                            <a:srgbClr val="000000"/>
                          </a:solidFill>
                          <a:round/>
                          <a:headEnd/>
                          <a:tailEnd/>
                        </a:ln>
                      </wps:spPr>
                      <wps:bodyPr/>
                    </wps:wsp>
                  </a:graphicData>
                </a:graphic>
                <wp14:sizeRelH relativeFrom="page">
                  <wp14:pctWidth>0</wp14:pctWidth>
                </wp14:sizeRelH>
                <wp14:sizeRelV relativeFrom="page">
                  <wp14:pctHeight>0</wp14:pctHeight>
                </wp14:sizeRelV>
              </wp:anchor>
            </w:drawing>
          </mc:Choice>
          <mc:Fallback>
            <w:pict>
              <v:line w14:anchorId="20CA86ED" id="Conector reto 1" o:spid="_x0000_s1026" style="position:absolute;z-index:251659264;visibility:visible;mso-wrap-style:square;mso-width-percent:0;mso-height-percent:0;mso-wrap-distance-left:0;mso-wrap-distance-top:-3e-5mm;mso-wrap-distance-right:0;mso-wrap-distance-bottom:-3e-5mm;mso-position-horizontal:left;mso-position-horizontal-relative:margin;mso-position-vertical:absolute;mso-position-vertical-relative:text;mso-width-percent:0;mso-height-percent:0;mso-width-relative:page;mso-height-relative:page"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" strokeweight="1.44pt">
                <w10:wrap type="topAndBottom" anchorx="margin"/>
              </v:line>
            </w:pict>
          </mc:Fallback>
        </mc:AlternateContent>
      </w:r>
    </w:p>
    <w:p w14:paraId="4A05DEAD" w14:textId="77777777" w:rsidR="00160130" w:rsidRDefault="00160130" w:rsidP="00160130">
      <w:pPr>
        <w:autoSpaceDE w:val="0"/>
        <w:ind w:right="57"/>
        <w:jc w:val="both"/>
      </w:pPr>
      <w:r w:rsidRPr="006E2740">
        <w:rPr>
          <w:rFonts w:ascii="Arial" w:eastAsia="Arial" w:hAnsi="Arial"/>
          <w:sz w:val="20"/>
          <w:szCs w:val="20"/>
        </w:rPr>
        <w:t>(*) - O Termo de Ciência e</w:t>
      </w:r>
      <w:r>
        <w:rPr>
          <w:rFonts w:ascii="Arial" w:eastAsia="Arial" w:hAnsi="Arial"/>
          <w:sz w:val="20"/>
          <w:szCs w:val="20"/>
        </w:rPr>
        <w:t xml:space="preserve"> de</w:t>
      </w:r>
      <w:r w:rsidRPr="006E2740">
        <w:rPr>
          <w:rFonts w:ascii="Arial" w:eastAsia="Arial" w:hAnsi="Arial"/>
          <w:sz w:val="20"/>
          <w:szCs w:val="20"/>
        </w:rPr>
        <w:t xml:space="preserve"> Notificação deve identificar as pessoas físicas que tenham concorrido para a prática do ato jurídico,  na  condição  de  ordenador  da  despesa;  de  partes  contratantes;</w:t>
      </w:r>
      <w:r w:rsidRPr="006E2740">
        <w:rPr>
          <w:rFonts w:ascii="Arial" w:eastAsia="Arial" w:hAnsi="Arial"/>
          <w:spacing w:val="-20"/>
          <w:sz w:val="20"/>
          <w:szCs w:val="20"/>
        </w:rPr>
        <w:t xml:space="preserve"> </w:t>
      </w:r>
      <w:r w:rsidRPr="006E2740">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6E2740">
        <w:rPr>
          <w:rFonts w:ascii="Arial" w:eastAsia="Arial" w:hAnsi="Arial"/>
          <w:i/>
          <w:sz w:val="20"/>
          <w:szCs w:val="20"/>
        </w:rPr>
        <w:t xml:space="preserve">. </w:t>
      </w:r>
      <w:r w:rsidRPr="006E2740">
        <w:rPr>
          <w:rFonts w:ascii="Arial" w:eastAsia="Arial" w:hAnsi="Arial"/>
          <w:sz w:val="20"/>
          <w:szCs w:val="20"/>
        </w:rPr>
        <w:t xml:space="preserve">Na hipótese de prestações de contas, caso o signatário do parecer conclusivo seja distinto daqueles já arrolados como subscritores do Termo de Ciência e </w:t>
      </w:r>
      <w:r>
        <w:rPr>
          <w:rFonts w:ascii="Arial" w:eastAsia="Arial" w:hAnsi="Arial"/>
          <w:sz w:val="20"/>
          <w:szCs w:val="20"/>
        </w:rPr>
        <w:t xml:space="preserve">de </w:t>
      </w:r>
      <w:r w:rsidRPr="006E2740">
        <w:rPr>
          <w:rFonts w:ascii="Arial" w:eastAsia="Arial" w:hAnsi="Arial"/>
          <w:sz w:val="20"/>
          <w:szCs w:val="20"/>
        </w:rPr>
        <w:t>Notificação, será ele objeto de notificação específica.</w:t>
      </w:r>
    </w:p>
    <w:p w14:paraId="5E3C7288" w14:textId="77777777" w:rsidR="00160130" w:rsidRDefault="00160130" w:rsidP="00160130">
      <w:pPr>
        <w:rPr>
          <w:rFonts w:ascii="Arial" w:hAnsi="Arial"/>
          <w:b/>
        </w:rPr>
      </w:pPr>
    </w:p>
    <w:p w14:paraId="5002A385" w14:textId="77777777" w:rsidR="00160130" w:rsidRDefault="00160130" w:rsidP="00160130">
      <w:pPr>
        <w:rPr>
          <w:rFonts w:ascii="Arial" w:hAnsi="Arial"/>
          <w:b/>
        </w:rPr>
      </w:pPr>
    </w:p>
    <w:p w14:paraId="413A31DD" w14:textId="77777777" w:rsidR="00160130" w:rsidRDefault="00160130">
      <w:pPr>
        <w:ind w:right="57"/>
        <w:jc w:val="center"/>
        <w:rPr>
          <w:rFonts w:ascii="Arial" w:eastAsia="Arial" w:hAnsi="Arial"/>
          <w:b/>
          <w:color w:val="EE0000"/>
          <w:sz w:val="28"/>
          <w:szCs w:val="28"/>
        </w:rPr>
      </w:pPr>
    </w:p>
    <w:p w14:paraId="08D1358B" w14:textId="77777777" w:rsidR="00160130" w:rsidRDefault="00160130">
      <w:pPr>
        <w:ind w:right="57"/>
        <w:jc w:val="center"/>
        <w:rPr>
          <w:rFonts w:ascii="Arial" w:eastAsia="Arial" w:hAnsi="Arial"/>
          <w:b/>
          <w:color w:val="EE0000"/>
          <w:sz w:val="28"/>
          <w:szCs w:val="28"/>
        </w:rPr>
      </w:pPr>
    </w:p>
    <w:p w14:paraId="5BD9499C" w14:textId="77777777" w:rsidR="00160130" w:rsidRDefault="00160130">
      <w:pPr>
        <w:ind w:right="57"/>
        <w:jc w:val="center"/>
        <w:rPr>
          <w:rFonts w:ascii="Arial" w:eastAsia="Arial" w:hAnsi="Arial"/>
          <w:b/>
          <w:color w:val="EE0000"/>
          <w:sz w:val="28"/>
          <w:szCs w:val="28"/>
        </w:rPr>
      </w:pPr>
    </w:p>
    <w:p w14:paraId="5A9AF146" w14:textId="77777777" w:rsidR="00160130" w:rsidRDefault="00160130">
      <w:pPr>
        <w:ind w:right="57"/>
        <w:jc w:val="center"/>
        <w:rPr>
          <w:rFonts w:ascii="Arial" w:eastAsia="Arial" w:hAnsi="Arial"/>
          <w:b/>
          <w:color w:val="EE0000"/>
          <w:sz w:val="28"/>
          <w:szCs w:val="28"/>
        </w:rPr>
      </w:pPr>
    </w:p>
    <w:p w14:paraId="4196EB26" w14:textId="77777777" w:rsidR="00160130" w:rsidRDefault="00160130">
      <w:pPr>
        <w:ind w:right="57"/>
        <w:jc w:val="center"/>
        <w:rPr>
          <w:rFonts w:ascii="Arial" w:eastAsia="Arial" w:hAnsi="Arial"/>
          <w:b/>
          <w:color w:val="EE0000"/>
          <w:sz w:val="28"/>
          <w:szCs w:val="28"/>
        </w:rPr>
      </w:pPr>
    </w:p>
    <w:p w14:paraId="73AF3485" w14:textId="77777777" w:rsidR="00160130" w:rsidRDefault="00160130">
      <w:pPr>
        <w:ind w:right="57"/>
        <w:jc w:val="center"/>
        <w:rPr>
          <w:rFonts w:ascii="Arial" w:eastAsia="Arial" w:hAnsi="Arial"/>
          <w:b/>
          <w:color w:val="EE0000"/>
          <w:sz w:val="28"/>
          <w:szCs w:val="28"/>
        </w:rPr>
      </w:pPr>
    </w:p>
    <w:p w14:paraId="5439803C" w14:textId="77777777" w:rsidR="00160130" w:rsidRDefault="00160130">
      <w:pPr>
        <w:ind w:right="57"/>
        <w:jc w:val="center"/>
        <w:rPr>
          <w:rFonts w:ascii="Arial" w:eastAsia="Arial" w:hAnsi="Arial"/>
          <w:b/>
          <w:color w:val="EE0000"/>
          <w:sz w:val="28"/>
          <w:szCs w:val="28"/>
        </w:rPr>
      </w:pPr>
    </w:p>
    <w:p w14:paraId="44AC7980" w14:textId="77777777" w:rsidR="00160130" w:rsidRDefault="00160130">
      <w:pPr>
        <w:ind w:right="57"/>
        <w:jc w:val="center"/>
        <w:rPr>
          <w:rFonts w:ascii="Arial" w:eastAsia="Arial" w:hAnsi="Arial"/>
          <w:b/>
          <w:color w:val="EE0000"/>
          <w:sz w:val="28"/>
          <w:szCs w:val="28"/>
        </w:rPr>
      </w:pPr>
    </w:p>
    <w:p w14:paraId="3CC13A64" w14:textId="77777777" w:rsidR="00160130" w:rsidRDefault="00160130">
      <w:pPr>
        <w:ind w:right="57"/>
        <w:jc w:val="center"/>
        <w:rPr>
          <w:rFonts w:ascii="Arial" w:eastAsia="Arial" w:hAnsi="Arial"/>
          <w:b/>
          <w:color w:val="EE0000"/>
          <w:sz w:val="28"/>
          <w:szCs w:val="28"/>
        </w:rPr>
      </w:pPr>
    </w:p>
    <w:p w14:paraId="4300C78C" w14:textId="77777777" w:rsidR="00F11DDE" w:rsidRDefault="00F11DDE">
      <w:pPr>
        <w:rPr>
          <w:rFonts w:ascii="Arial" w:hAnsi="Arial"/>
          <w:b/>
          <w:u w:val="single"/>
        </w:rPr>
      </w:pPr>
    </w:p>
    <w:p w14:paraId="0FF422EC" w14:textId="77777777" w:rsidR="00F11DDE" w:rsidRDefault="00F11DDE">
      <w:pPr>
        <w:rPr>
          <w:rFonts w:ascii="Arial" w:hAnsi="Arial"/>
          <w:b/>
          <w:u w:val="single"/>
        </w:rPr>
      </w:pPr>
    </w:p>
    <w:p w14:paraId="6278909C" w14:textId="77777777" w:rsidR="00F11DDE" w:rsidRDefault="00F11DDE" w:rsidP="004B7C1A">
      <w:pPr>
        <w:rPr>
          <w:rFonts w:ascii="Arial" w:hAnsi="Arial"/>
          <w:b/>
          <w:sz w:val="28"/>
          <w:szCs w:val="28"/>
        </w:rPr>
      </w:pPr>
    </w:p>
    <w:p w14:paraId="4650A33D" w14:textId="77777777" w:rsidR="00F11DDE" w:rsidRDefault="00F11DDE">
      <w:pPr>
        <w:rPr>
          <w:rFonts w:eastAsia="Arial"/>
        </w:rPr>
      </w:pPr>
    </w:p>
    <w:p w14:paraId="1E932A96" w14:textId="77777777" w:rsidR="00F11DDE" w:rsidRDefault="00F11DDE">
      <w:pPr>
        <w:rPr>
          <w:rFonts w:ascii="Arial" w:hAnsi="Arial"/>
          <w:b/>
          <w:sz w:val="28"/>
          <w:szCs w:val="28"/>
        </w:rPr>
      </w:pPr>
    </w:p>
    <w:p w14:paraId="0ED584A7" w14:textId="77777777" w:rsidR="00F11DDE" w:rsidRDefault="00F11DDE">
      <w:pPr>
        <w:rPr>
          <w:rFonts w:ascii="Arial" w:hAnsi="Arial"/>
          <w:b/>
          <w:sz w:val="28"/>
          <w:szCs w:val="28"/>
        </w:rPr>
      </w:pPr>
    </w:p>
    <w:p w14:paraId="304EAB13" w14:textId="77777777" w:rsidR="00F11DDE" w:rsidRDefault="00F11DDE">
      <w:pPr>
        <w:rPr>
          <w:rFonts w:ascii="Arial" w:hAnsi="Arial"/>
          <w:b/>
          <w:sz w:val="28"/>
          <w:szCs w:val="28"/>
        </w:rPr>
      </w:pPr>
    </w:p>
    <w:p w14:paraId="5505B86A" w14:textId="77777777" w:rsidR="00F11DDE" w:rsidRDefault="00F11DDE">
      <w:pPr>
        <w:rPr>
          <w:rFonts w:ascii="Arial" w:hAnsi="Arial"/>
          <w:b/>
          <w:sz w:val="28"/>
          <w:szCs w:val="28"/>
        </w:rPr>
      </w:pPr>
    </w:p>
    <w:p w14:paraId="5780A368" w14:textId="77777777" w:rsidR="00F11DDE" w:rsidRDefault="00F11DDE">
      <w:pPr>
        <w:jc w:val="center"/>
        <w:rPr>
          <w:rFonts w:ascii="Arial" w:hAnsi="Arial"/>
          <w:b/>
          <w:sz w:val="28"/>
          <w:szCs w:val="28"/>
        </w:rPr>
      </w:pPr>
    </w:p>
    <w:p w14:paraId="7D09B202" w14:textId="77777777" w:rsidR="00F11DDE" w:rsidRDefault="00F11DDE">
      <w:pPr>
        <w:jc w:val="center"/>
        <w:rPr>
          <w:rFonts w:ascii="Arial" w:hAnsi="Arial"/>
          <w:b/>
          <w:sz w:val="28"/>
          <w:szCs w:val="28"/>
        </w:rPr>
      </w:pPr>
    </w:p>
    <w:p w14:paraId="77FEDFC6" w14:textId="77777777" w:rsidR="00F11DDE" w:rsidRDefault="00F11DDE">
      <w:pPr>
        <w:jc w:val="center"/>
        <w:rPr>
          <w:rFonts w:ascii="Arial" w:hAnsi="Arial"/>
          <w:b/>
          <w:sz w:val="28"/>
          <w:szCs w:val="28"/>
        </w:rPr>
      </w:pPr>
    </w:p>
    <w:p w14:paraId="07DBA240" w14:textId="77777777" w:rsidR="00F11DDE" w:rsidRDefault="00F11DDE">
      <w:pPr>
        <w:jc w:val="center"/>
        <w:rPr>
          <w:rFonts w:ascii="Arial" w:hAnsi="Arial"/>
          <w:b/>
          <w:sz w:val="28"/>
          <w:szCs w:val="28"/>
        </w:rPr>
      </w:pPr>
    </w:p>
    <w:p w14:paraId="0FEC1358" w14:textId="77777777" w:rsidR="00F11DDE" w:rsidRDefault="00F11DDE">
      <w:pPr>
        <w:jc w:val="center"/>
        <w:rPr>
          <w:rFonts w:ascii="Arial" w:hAnsi="Arial"/>
          <w:b/>
          <w:sz w:val="28"/>
          <w:szCs w:val="28"/>
        </w:rPr>
      </w:pPr>
    </w:p>
    <w:p w14:paraId="6EAEE33E" w14:textId="77777777" w:rsidR="00F11DDE" w:rsidRDefault="00F11DDE">
      <w:pPr>
        <w:jc w:val="center"/>
        <w:rPr>
          <w:rFonts w:ascii="Arial" w:hAnsi="Arial"/>
          <w:b/>
          <w:sz w:val="28"/>
          <w:szCs w:val="28"/>
        </w:rPr>
      </w:pPr>
    </w:p>
    <w:p w14:paraId="4650BE47" w14:textId="77777777" w:rsidR="00F11DDE" w:rsidRDefault="00F11DDE">
      <w:pPr>
        <w:jc w:val="center"/>
        <w:rPr>
          <w:rFonts w:ascii="Arial" w:hAnsi="Arial"/>
          <w:b/>
          <w:sz w:val="28"/>
          <w:szCs w:val="28"/>
        </w:rPr>
      </w:pPr>
    </w:p>
    <w:p w14:paraId="22A09445" w14:textId="77777777" w:rsidR="00F11DDE" w:rsidRDefault="00F11DDE">
      <w:pPr>
        <w:rPr>
          <w:rFonts w:ascii="Arial" w:hAnsi="Arial"/>
          <w:b/>
          <w:sz w:val="28"/>
          <w:szCs w:val="28"/>
        </w:rPr>
      </w:pPr>
    </w:p>
    <w:p w14:paraId="0564D2D1" w14:textId="77777777" w:rsidR="00F11DDE" w:rsidRDefault="00F11DDE">
      <w:pPr>
        <w:rPr>
          <w:rFonts w:ascii="Arial" w:hAnsi="Arial"/>
          <w:b/>
          <w:sz w:val="28"/>
          <w:szCs w:val="28"/>
        </w:rPr>
      </w:pPr>
    </w:p>
    <w:p w14:paraId="62233DA5" w14:textId="77777777" w:rsidR="00F11DDE" w:rsidRDefault="00F11DDE">
      <w:pPr>
        <w:rPr>
          <w:lang w:eastAsia="pt-BR" w:bidi="ar-SA"/>
        </w:rPr>
      </w:pPr>
    </w:p>
    <w:p w14:paraId="7D00C445" w14:textId="77777777" w:rsidR="00F11DDE" w:rsidRDefault="00F11DDE">
      <w:pPr>
        <w:rPr>
          <w:lang w:eastAsia="pt-BR" w:bidi="ar-SA"/>
        </w:rPr>
      </w:pPr>
    </w:p>
    <w:p w14:paraId="21768966" w14:textId="77777777" w:rsidR="00F11DDE" w:rsidRDefault="00F11DDE">
      <w:pPr>
        <w:rPr>
          <w:lang w:eastAsia="pt-BR" w:bidi="ar-SA"/>
        </w:rPr>
      </w:pPr>
    </w:p>
    <w:p w14:paraId="5E7F1F7C" w14:textId="77777777" w:rsidR="00283ED6" w:rsidRDefault="00283ED6">
      <w:pPr>
        <w:rPr>
          <w:lang w:eastAsia="pt-BR" w:bidi="ar-SA"/>
        </w:rPr>
      </w:pPr>
    </w:p>
    <w:p w14:paraId="4E18B232" w14:textId="77777777" w:rsidR="00283ED6" w:rsidRDefault="00283ED6">
      <w:pPr>
        <w:rPr>
          <w:lang w:eastAsia="pt-BR" w:bidi="ar-SA"/>
        </w:rPr>
      </w:pPr>
    </w:p>
    <w:p w14:paraId="50D31798" w14:textId="77777777" w:rsidR="00283ED6" w:rsidRDefault="00283ED6">
      <w:pPr>
        <w:rPr>
          <w:lang w:eastAsia="pt-BR" w:bidi="ar-SA"/>
        </w:rPr>
      </w:pPr>
    </w:p>
    <w:p w14:paraId="3B1C94E7" w14:textId="77777777" w:rsidR="00283ED6" w:rsidRDefault="00283ED6">
      <w:pPr>
        <w:rPr>
          <w:lang w:eastAsia="pt-BR" w:bidi="ar-SA"/>
        </w:rPr>
      </w:pPr>
    </w:p>
    <w:p w14:paraId="735C4EF3" w14:textId="77777777" w:rsidR="00283ED6" w:rsidRDefault="00283ED6">
      <w:pPr>
        <w:rPr>
          <w:lang w:eastAsia="pt-BR" w:bidi="ar-SA"/>
        </w:rPr>
      </w:pPr>
    </w:p>
    <w:p w14:paraId="3D599AF2" w14:textId="77777777" w:rsidR="00283ED6" w:rsidRDefault="00283ED6">
      <w:pPr>
        <w:rPr>
          <w:lang w:eastAsia="pt-BR" w:bidi="ar-SA"/>
        </w:rPr>
      </w:pPr>
    </w:p>
    <w:p w14:paraId="7CD16280" w14:textId="77777777" w:rsidR="00283ED6" w:rsidRDefault="00283ED6">
      <w:pPr>
        <w:rPr>
          <w:lang w:eastAsia="pt-BR" w:bidi="ar-SA"/>
        </w:rPr>
      </w:pPr>
    </w:p>
    <w:p w14:paraId="6EBA6697" w14:textId="77777777" w:rsidR="00283ED6" w:rsidRDefault="00283ED6">
      <w:pPr>
        <w:rPr>
          <w:lang w:eastAsia="pt-BR" w:bidi="ar-SA"/>
        </w:rPr>
      </w:pPr>
    </w:p>
    <w:p w14:paraId="5B81CB1F" w14:textId="77777777" w:rsidR="00F11DDE" w:rsidRDefault="00F11DDE">
      <w:pPr>
        <w:rPr>
          <w:lang w:eastAsia="pt-BR" w:bidi="ar-SA"/>
        </w:rPr>
      </w:pPr>
    </w:p>
    <w:p w14:paraId="1D5A3F87" w14:textId="77777777" w:rsidR="00F11DDE" w:rsidRDefault="00AF75F0">
      <w:pPr>
        <w:pStyle w:val="Ttulo6"/>
        <w:spacing w:after="160"/>
        <w:jc w:val="center"/>
        <w:rPr>
          <w:rFonts w:cs="Arial"/>
          <w:sz w:val="28"/>
          <w:szCs w:val="28"/>
        </w:rPr>
      </w:pPr>
      <w:r>
        <w:rPr>
          <w:rFonts w:cs="Arial"/>
          <w:sz w:val="28"/>
          <w:szCs w:val="28"/>
        </w:rPr>
        <w:t>DADOS DO REPRESENTANTE LEGAL</w:t>
      </w:r>
    </w:p>
    <w:p w14:paraId="2A43DAA9" w14:textId="620ECF16" w:rsidR="00F11DDE" w:rsidRDefault="00AF75F0">
      <w:pPr>
        <w:spacing w:after="160"/>
        <w:rPr>
          <w:rFonts w:ascii="Arial" w:hAnsi="Arial"/>
          <w:b/>
          <w:bCs/>
          <w:sz w:val="28"/>
          <w:szCs w:val="28"/>
        </w:rPr>
      </w:pPr>
      <w:r>
        <w:rPr>
          <w:rFonts w:ascii="Arial" w:hAnsi="Arial"/>
          <w:b/>
          <w:bCs/>
          <w:sz w:val="28"/>
          <w:szCs w:val="28"/>
        </w:rPr>
        <w:t xml:space="preserve">                            </w:t>
      </w:r>
      <w:r w:rsidR="004D0386">
        <w:rPr>
          <w:rFonts w:ascii="Arial" w:hAnsi="Arial"/>
          <w:b/>
          <w:bCs/>
          <w:sz w:val="28"/>
          <w:szCs w:val="28"/>
        </w:rPr>
        <w:t xml:space="preserve"> </w:t>
      </w:r>
      <w:r>
        <w:rPr>
          <w:rFonts w:ascii="Arial" w:hAnsi="Arial"/>
          <w:b/>
          <w:bCs/>
          <w:sz w:val="28"/>
          <w:szCs w:val="28"/>
        </w:rPr>
        <w:t xml:space="preserve">PREGÃO ELETRÔNICO Nº </w:t>
      </w:r>
      <w:r w:rsidR="009632B8">
        <w:rPr>
          <w:rFonts w:ascii="Arial" w:hAnsi="Arial"/>
          <w:b/>
          <w:bCs/>
          <w:sz w:val="28"/>
          <w:szCs w:val="28"/>
        </w:rPr>
        <w:t>060</w:t>
      </w:r>
      <w:r>
        <w:rPr>
          <w:rFonts w:ascii="Arial" w:hAnsi="Arial"/>
          <w:b/>
          <w:bCs/>
          <w:sz w:val="28"/>
          <w:szCs w:val="28"/>
        </w:rPr>
        <w:t>/2026</w:t>
      </w:r>
    </w:p>
    <w:p w14:paraId="08285D37" w14:textId="77777777" w:rsidR="00F11DDE" w:rsidRDefault="00F11DDE">
      <w:pPr>
        <w:spacing w:after="160"/>
        <w:jc w:val="center"/>
        <w:rPr>
          <w:rFonts w:ascii="Arial" w:hAnsi="Arial"/>
          <w:b/>
          <w:bCs/>
          <w:color w:val="FF0000"/>
        </w:rPr>
      </w:pPr>
    </w:p>
    <w:p w14:paraId="0F8CB5F7" w14:textId="77777777" w:rsidR="00F11DDE" w:rsidRDefault="00AF75F0">
      <w:pPr>
        <w:rPr>
          <w:rFonts w:ascii="Arial" w:hAnsi="Arial"/>
        </w:rPr>
      </w:pPr>
      <w:r>
        <w:rPr>
          <w:rFonts w:ascii="Arial" w:hAnsi="Arial"/>
        </w:rPr>
        <w:t>A _____________________________________________ , apresenta, a seguir, os</w:t>
      </w:r>
    </w:p>
    <w:p w14:paraId="242D73F0" w14:textId="77777777" w:rsidR="00F11DDE" w:rsidRDefault="00AF75F0">
      <w:pPr>
        <w:rPr>
          <w:rFonts w:ascii="Arial" w:hAnsi="Arial"/>
          <w:i/>
          <w:iCs/>
        </w:rPr>
      </w:pPr>
      <w:r>
        <w:rPr>
          <w:rFonts w:ascii="Arial" w:hAnsi="Arial"/>
        </w:rPr>
        <w:t xml:space="preserve">                              </w:t>
      </w:r>
      <w:r>
        <w:rPr>
          <w:rFonts w:ascii="Arial" w:hAnsi="Arial"/>
          <w:i/>
          <w:iCs/>
        </w:rPr>
        <w:t>(Nome completo da empresa)</w:t>
      </w:r>
    </w:p>
    <w:p w14:paraId="7EC5824B" w14:textId="77777777" w:rsidR="00F11DDE" w:rsidRDefault="00AF75F0">
      <w:pPr>
        <w:rPr>
          <w:rFonts w:ascii="Arial" w:hAnsi="Arial"/>
        </w:rPr>
      </w:pPr>
      <w:r>
        <w:rPr>
          <w:rFonts w:ascii="Arial" w:hAnsi="Arial"/>
        </w:rPr>
        <w:t>dados de seu(s) representante(s) legal(</w:t>
      </w:r>
      <w:proofErr w:type="spellStart"/>
      <w:r>
        <w:rPr>
          <w:rFonts w:ascii="Arial" w:hAnsi="Arial"/>
        </w:rPr>
        <w:t>is</w:t>
      </w:r>
      <w:proofErr w:type="spellEnd"/>
      <w:r>
        <w:rPr>
          <w:rFonts w:ascii="Arial" w:hAnsi="Arial"/>
        </w:rPr>
        <w:t xml:space="preserve">) </w:t>
      </w:r>
      <w:r>
        <w:rPr>
          <w:rFonts w:ascii="Arial" w:hAnsi="Arial"/>
          <w:b/>
          <w:bCs/>
        </w:rPr>
        <w:t>para assinatura do CONTRATO</w:t>
      </w:r>
      <w:r>
        <w:rPr>
          <w:rFonts w:ascii="Arial" w:hAnsi="Arial"/>
          <w:b/>
        </w:rPr>
        <w:t>:</w:t>
      </w:r>
    </w:p>
    <w:p w14:paraId="7A247BB7" w14:textId="77777777" w:rsidR="00F11DDE" w:rsidRDefault="00F11DDE">
      <w:pPr>
        <w:rPr>
          <w:rFonts w:ascii="Arial" w:hAnsi="Arial"/>
        </w:rPr>
      </w:pPr>
    </w:p>
    <w:p w14:paraId="64AB2113" w14:textId="77777777" w:rsidR="00F11DDE" w:rsidRDefault="00AF75F0">
      <w:pPr>
        <w:rPr>
          <w:rFonts w:ascii="Arial" w:hAnsi="Arial"/>
        </w:rPr>
      </w:pPr>
      <w:r>
        <w:rPr>
          <w:rFonts w:ascii="Arial" w:hAnsi="Arial"/>
        </w:rPr>
        <w:t>NOME(s):</w:t>
      </w:r>
    </w:p>
    <w:p w14:paraId="1420D103" w14:textId="77777777" w:rsidR="00F11DDE" w:rsidRDefault="00F11DDE">
      <w:pPr>
        <w:rPr>
          <w:rFonts w:ascii="Arial" w:hAnsi="Arial"/>
        </w:rPr>
      </w:pPr>
    </w:p>
    <w:p w14:paraId="49FF2446" w14:textId="77777777" w:rsidR="00F11DDE" w:rsidRDefault="00AF75F0">
      <w:pPr>
        <w:rPr>
          <w:rFonts w:ascii="Arial" w:hAnsi="Arial"/>
        </w:rPr>
      </w:pPr>
      <w:r>
        <w:rPr>
          <w:rFonts w:ascii="Arial" w:hAnsi="Arial"/>
        </w:rPr>
        <w:t>CARGO(s):</w:t>
      </w:r>
    </w:p>
    <w:p w14:paraId="5C1F7682" w14:textId="77777777" w:rsidR="00F11DDE" w:rsidRDefault="00F11DDE">
      <w:pPr>
        <w:rPr>
          <w:rFonts w:ascii="Arial" w:hAnsi="Arial"/>
        </w:rPr>
      </w:pPr>
    </w:p>
    <w:p w14:paraId="3E123457" w14:textId="77777777" w:rsidR="00F11DDE" w:rsidRDefault="00AF75F0">
      <w:pPr>
        <w:pStyle w:val="ListaCc"/>
        <w:rPr>
          <w:rFonts w:ascii="Arial" w:hAnsi="Arial" w:cs="Arial"/>
          <w:sz w:val="24"/>
          <w:szCs w:val="24"/>
        </w:rPr>
      </w:pPr>
      <w:r>
        <w:rPr>
          <w:rFonts w:ascii="Arial" w:hAnsi="Arial" w:cs="Arial"/>
          <w:sz w:val="24"/>
          <w:szCs w:val="24"/>
        </w:rPr>
        <w:t>NACIONALIDADE(s):                                                     ESTADO CIVIL:</w:t>
      </w:r>
    </w:p>
    <w:p w14:paraId="5B6EC2A6" w14:textId="77777777" w:rsidR="00F11DDE" w:rsidRDefault="00F11DDE">
      <w:pPr>
        <w:rPr>
          <w:rFonts w:ascii="Arial" w:hAnsi="Arial"/>
        </w:rPr>
      </w:pPr>
    </w:p>
    <w:p w14:paraId="432E3A5D" w14:textId="77777777" w:rsidR="00F11DDE" w:rsidRDefault="00AF75F0">
      <w:pPr>
        <w:rPr>
          <w:rFonts w:ascii="Arial" w:hAnsi="Arial"/>
        </w:rPr>
      </w:pPr>
      <w:r>
        <w:rPr>
          <w:rFonts w:ascii="Arial" w:hAnsi="Arial"/>
        </w:rPr>
        <w:t>PROFISSÃO:                                RG n</w:t>
      </w:r>
      <w:r>
        <w:rPr>
          <w:rFonts w:ascii="Arial" w:hAnsi="Arial"/>
          <w:vertAlign w:val="superscript"/>
        </w:rPr>
        <w:t>o</w:t>
      </w:r>
      <w:r>
        <w:rPr>
          <w:rFonts w:ascii="Arial" w:hAnsi="Arial"/>
        </w:rPr>
        <w:t>.:</w:t>
      </w:r>
      <w:r>
        <w:rPr>
          <w:rFonts w:ascii="Arial" w:hAnsi="Arial"/>
          <w:vertAlign w:val="superscript"/>
        </w:rPr>
        <w:t>.</w:t>
      </w:r>
      <w:r>
        <w:rPr>
          <w:rFonts w:ascii="Arial" w:hAnsi="Arial"/>
        </w:rPr>
        <w:t xml:space="preserve">                                          CPF n</w:t>
      </w:r>
      <w:r>
        <w:rPr>
          <w:rFonts w:ascii="Arial" w:hAnsi="Arial"/>
          <w:vertAlign w:val="superscript"/>
        </w:rPr>
        <w:t>o</w:t>
      </w:r>
      <w:r>
        <w:rPr>
          <w:rFonts w:ascii="Arial" w:hAnsi="Arial"/>
        </w:rPr>
        <w:t>.:</w:t>
      </w:r>
      <w:r>
        <w:rPr>
          <w:rFonts w:ascii="Arial" w:hAnsi="Arial"/>
          <w:vertAlign w:val="superscript"/>
        </w:rPr>
        <w:t>.</w:t>
      </w:r>
    </w:p>
    <w:p w14:paraId="5F81D661" w14:textId="77777777" w:rsidR="00F11DDE" w:rsidRDefault="00F11DDE">
      <w:pPr>
        <w:rPr>
          <w:rFonts w:ascii="Arial" w:hAnsi="Arial"/>
        </w:rPr>
      </w:pPr>
    </w:p>
    <w:p w14:paraId="130A23DA" w14:textId="77777777" w:rsidR="00F11DDE" w:rsidRDefault="00AF75F0">
      <w:pPr>
        <w:rPr>
          <w:rFonts w:ascii="Arial" w:hAnsi="Arial"/>
        </w:rPr>
      </w:pPr>
      <w:r>
        <w:rPr>
          <w:rFonts w:ascii="Arial" w:hAnsi="Arial"/>
        </w:rPr>
        <w:t>RESIDÊNCIA (Domicílio):</w:t>
      </w:r>
    </w:p>
    <w:p w14:paraId="070E2928" w14:textId="77777777" w:rsidR="00F11DDE" w:rsidRDefault="00F11DDE">
      <w:pPr>
        <w:pStyle w:val="Ttulo1"/>
        <w:rPr>
          <w:rFonts w:ascii="Arial" w:hAnsi="Arial" w:cs="Arial"/>
          <w:sz w:val="24"/>
          <w:szCs w:val="24"/>
        </w:rPr>
      </w:pPr>
    </w:p>
    <w:p w14:paraId="454D9788" w14:textId="77777777" w:rsidR="00F11DDE" w:rsidRDefault="00AF75F0">
      <w:pPr>
        <w:rPr>
          <w:rFonts w:ascii="Arial" w:hAnsi="Arial"/>
        </w:rPr>
      </w:pPr>
      <w:r>
        <w:rPr>
          <w:rFonts w:ascii="Arial" w:hAnsi="Arial"/>
        </w:rPr>
        <w:t>Confirmamos, a seguir, os dados da empresa para efeito do CONTRATO:</w:t>
      </w:r>
    </w:p>
    <w:p w14:paraId="4CBB187E" w14:textId="77777777" w:rsidR="00F11DDE" w:rsidRDefault="00F11DDE">
      <w:pPr>
        <w:rPr>
          <w:rFonts w:ascii="Arial" w:hAnsi="Arial"/>
        </w:rPr>
      </w:pPr>
    </w:p>
    <w:p w14:paraId="40A77CAE" w14:textId="77777777" w:rsidR="00F11DDE" w:rsidRDefault="00AF75F0">
      <w:pPr>
        <w:rPr>
          <w:rFonts w:ascii="Arial" w:hAnsi="Arial"/>
        </w:rPr>
      </w:pPr>
      <w:r>
        <w:rPr>
          <w:rFonts w:ascii="Arial" w:hAnsi="Arial"/>
        </w:rPr>
        <w:t>RAZÃO SOCIAL:</w:t>
      </w:r>
    </w:p>
    <w:p w14:paraId="7466F00E" w14:textId="77777777" w:rsidR="00F11DDE" w:rsidRDefault="00F11DDE">
      <w:pPr>
        <w:rPr>
          <w:rFonts w:ascii="Arial" w:hAnsi="Arial"/>
        </w:rPr>
      </w:pPr>
    </w:p>
    <w:p w14:paraId="2C1448EA" w14:textId="77777777" w:rsidR="00F11DDE" w:rsidRDefault="00AF75F0">
      <w:pPr>
        <w:rPr>
          <w:rFonts w:ascii="Arial" w:hAnsi="Arial"/>
        </w:rPr>
      </w:pPr>
      <w:r>
        <w:rPr>
          <w:rFonts w:ascii="Arial" w:hAnsi="Arial"/>
        </w:rPr>
        <w:t>CNPJ n</w:t>
      </w:r>
      <w:r>
        <w:rPr>
          <w:rFonts w:ascii="Arial" w:hAnsi="Arial"/>
          <w:vertAlign w:val="superscript"/>
        </w:rPr>
        <w:t>o</w:t>
      </w:r>
      <w:r>
        <w:rPr>
          <w:rFonts w:ascii="Arial" w:hAnsi="Arial"/>
        </w:rPr>
        <w:t>.:                                            FONE:                                          E-mail:</w:t>
      </w:r>
    </w:p>
    <w:p w14:paraId="213E0E5A" w14:textId="77777777" w:rsidR="00F11DDE" w:rsidRDefault="00F11DDE">
      <w:pPr>
        <w:rPr>
          <w:rFonts w:ascii="Arial" w:hAnsi="Arial"/>
        </w:rPr>
      </w:pPr>
    </w:p>
    <w:p w14:paraId="64B96843" w14:textId="77777777" w:rsidR="00F11DDE" w:rsidRDefault="00AF75F0">
      <w:pPr>
        <w:rPr>
          <w:rFonts w:ascii="Arial" w:hAnsi="Arial"/>
        </w:rPr>
      </w:pPr>
      <w:r>
        <w:rPr>
          <w:rFonts w:ascii="Arial" w:hAnsi="Arial"/>
        </w:rPr>
        <w:t xml:space="preserve">Inscrição Estadual: </w:t>
      </w:r>
      <w:r>
        <w:rPr>
          <w:rFonts w:ascii="Arial" w:hAnsi="Arial"/>
        </w:rPr>
        <w:tab/>
      </w:r>
      <w:r>
        <w:rPr>
          <w:rFonts w:ascii="Arial" w:hAnsi="Arial"/>
        </w:rPr>
        <w:tab/>
      </w:r>
      <w:r>
        <w:rPr>
          <w:rFonts w:ascii="Arial" w:hAnsi="Arial"/>
        </w:rPr>
        <w:tab/>
      </w:r>
      <w:r>
        <w:rPr>
          <w:rFonts w:ascii="Arial" w:hAnsi="Arial"/>
        </w:rPr>
        <w:tab/>
      </w:r>
      <w:r>
        <w:rPr>
          <w:rFonts w:ascii="Arial" w:hAnsi="Arial"/>
        </w:rPr>
        <w:tab/>
        <w:t>Inscrição Municipal:</w:t>
      </w:r>
    </w:p>
    <w:p w14:paraId="37E1BCD0" w14:textId="77777777" w:rsidR="00F11DDE" w:rsidRDefault="00F11DDE">
      <w:pPr>
        <w:rPr>
          <w:rFonts w:ascii="Arial" w:hAnsi="Arial"/>
        </w:rPr>
      </w:pPr>
    </w:p>
    <w:p w14:paraId="6A1555AC" w14:textId="77777777" w:rsidR="00F11DDE" w:rsidRDefault="00AF75F0">
      <w:pPr>
        <w:rPr>
          <w:rFonts w:ascii="Arial" w:hAnsi="Arial"/>
        </w:rPr>
      </w:pPr>
      <w:r>
        <w:rPr>
          <w:rFonts w:ascii="Arial" w:hAnsi="Arial"/>
        </w:rPr>
        <w:t>ENDEREÇO:</w:t>
      </w:r>
    </w:p>
    <w:p w14:paraId="4F8486B8" w14:textId="77777777" w:rsidR="00F11DDE" w:rsidRDefault="00F11DDE">
      <w:pPr>
        <w:rPr>
          <w:rFonts w:ascii="Arial" w:hAnsi="Arial"/>
        </w:rPr>
      </w:pPr>
    </w:p>
    <w:p w14:paraId="2A311584" w14:textId="77777777" w:rsidR="00F11DDE" w:rsidRDefault="00AF75F0">
      <w:pPr>
        <w:rPr>
          <w:rFonts w:ascii="Arial" w:hAnsi="Arial"/>
        </w:rPr>
      </w:pPr>
      <w:r>
        <w:rPr>
          <w:rFonts w:ascii="Arial" w:hAnsi="Arial"/>
        </w:rPr>
        <w:t>Município:                                                             Estado:           CEP:</w:t>
      </w:r>
    </w:p>
    <w:p w14:paraId="3813262C" w14:textId="77777777" w:rsidR="00F11DDE" w:rsidRDefault="00F11DDE">
      <w:pPr>
        <w:rPr>
          <w:rFonts w:ascii="Arial" w:hAnsi="Arial"/>
        </w:rPr>
      </w:pPr>
    </w:p>
    <w:p w14:paraId="51AC28D2" w14:textId="77777777" w:rsidR="00F11DDE" w:rsidRDefault="00AF75F0">
      <w:pPr>
        <w:rPr>
          <w:rFonts w:ascii="Arial" w:hAnsi="Arial"/>
        </w:rPr>
      </w:pPr>
      <w:r>
        <w:rPr>
          <w:rFonts w:ascii="Arial" w:hAnsi="Arial"/>
        </w:rPr>
        <w:t>Conta corrente</w:t>
      </w:r>
    </w:p>
    <w:p w14:paraId="54A6DB07" w14:textId="77777777" w:rsidR="00F11DDE" w:rsidRDefault="00F11DDE">
      <w:pPr>
        <w:rPr>
          <w:rFonts w:ascii="Arial" w:hAnsi="Arial"/>
        </w:rPr>
      </w:pPr>
    </w:p>
    <w:p w14:paraId="202D741C" w14:textId="77777777" w:rsidR="00F11DDE" w:rsidRDefault="00AF75F0">
      <w:pPr>
        <w:rPr>
          <w:rFonts w:ascii="Arial" w:hAnsi="Arial"/>
        </w:rPr>
      </w:pPr>
      <w:r>
        <w:rPr>
          <w:rFonts w:ascii="Arial" w:hAnsi="Arial"/>
        </w:rPr>
        <w:t>Agência:                                    Código da Agência:                Conta corrente n</w:t>
      </w:r>
      <w:r>
        <w:rPr>
          <w:rFonts w:ascii="Arial" w:hAnsi="Arial"/>
          <w:vertAlign w:val="superscript"/>
        </w:rPr>
        <w:t>o</w:t>
      </w:r>
      <w:r>
        <w:rPr>
          <w:rFonts w:ascii="Arial" w:hAnsi="Arial"/>
        </w:rPr>
        <w:t>.:</w:t>
      </w:r>
    </w:p>
    <w:p w14:paraId="0ACC247A" w14:textId="77777777" w:rsidR="00F11DDE" w:rsidRDefault="00F11DDE">
      <w:pPr>
        <w:rPr>
          <w:rFonts w:ascii="Arial" w:hAnsi="Arial"/>
        </w:rPr>
      </w:pPr>
    </w:p>
    <w:p w14:paraId="54A008AD" w14:textId="77777777" w:rsidR="00F11DDE" w:rsidRDefault="00AF75F0">
      <w:pPr>
        <w:rPr>
          <w:rFonts w:ascii="Arial" w:hAnsi="Arial"/>
        </w:rPr>
      </w:pPr>
      <w:r>
        <w:rPr>
          <w:rFonts w:ascii="Arial" w:hAnsi="Arial"/>
        </w:rPr>
        <w:t>Declaramos que os dados são de nossa inteira responsabilidade e responderemos, na forma da Lei, por qualquer prejuízo decorrente de falsidade de informação.</w:t>
      </w:r>
    </w:p>
    <w:p w14:paraId="1A79C312" w14:textId="77777777" w:rsidR="00F11DDE" w:rsidRDefault="00F11DDE">
      <w:pPr>
        <w:rPr>
          <w:rFonts w:ascii="Arial" w:hAnsi="Arial"/>
        </w:rPr>
      </w:pPr>
    </w:p>
    <w:p w14:paraId="4C3D446F" w14:textId="77777777" w:rsidR="00F11DDE" w:rsidRDefault="00AF75F0">
      <w:pPr>
        <w:rPr>
          <w:rFonts w:ascii="Arial" w:hAnsi="Arial"/>
        </w:rPr>
      </w:pPr>
      <w:r>
        <w:rPr>
          <w:rFonts w:ascii="Arial" w:hAnsi="Arial"/>
        </w:rPr>
        <w:t xml:space="preserve">_________________, _________ de _____________________ </w:t>
      </w:r>
      <w:proofErr w:type="spellStart"/>
      <w:r>
        <w:rPr>
          <w:rFonts w:ascii="Arial" w:hAnsi="Arial"/>
        </w:rPr>
        <w:t>de</w:t>
      </w:r>
      <w:proofErr w:type="spellEnd"/>
      <w:r>
        <w:rPr>
          <w:rFonts w:ascii="Arial" w:hAnsi="Arial"/>
        </w:rPr>
        <w:t xml:space="preserve"> 2026.</w:t>
      </w:r>
    </w:p>
    <w:p w14:paraId="65772752" w14:textId="77777777" w:rsidR="00F11DDE" w:rsidRDefault="00F11DDE">
      <w:pPr>
        <w:rPr>
          <w:rFonts w:ascii="Arial" w:hAnsi="Arial"/>
        </w:rPr>
      </w:pPr>
    </w:p>
    <w:p w14:paraId="272C5C31" w14:textId="77777777" w:rsidR="00F11DDE" w:rsidRDefault="00F11DDE">
      <w:pPr>
        <w:rPr>
          <w:rFonts w:ascii="Arial" w:hAnsi="Arial"/>
        </w:rPr>
      </w:pPr>
    </w:p>
    <w:p w14:paraId="6BD990C0" w14:textId="77777777" w:rsidR="00F11DDE" w:rsidRDefault="00AF75F0">
      <w:pPr>
        <w:jc w:val="center"/>
        <w:rPr>
          <w:rFonts w:ascii="Arial" w:hAnsi="Arial"/>
        </w:rPr>
      </w:pPr>
      <w:r>
        <w:rPr>
          <w:rFonts w:ascii="Arial" w:hAnsi="Arial"/>
        </w:rPr>
        <w:t>_______________________________________________</w:t>
      </w:r>
    </w:p>
    <w:p w14:paraId="1493047F" w14:textId="77777777" w:rsidR="00F11DDE" w:rsidRDefault="00AF75F0">
      <w:pPr>
        <w:jc w:val="center"/>
        <w:rPr>
          <w:rFonts w:ascii="Arial" w:hAnsi="Arial"/>
          <w:i/>
          <w:iCs/>
        </w:rPr>
      </w:pPr>
      <w:r>
        <w:rPr>
          <w:rFonts w:ascii="Arial" w:hAnsi="Arial"/>
          <w:i/>
          <w:iCs/>
        </w:rPr>
        <w:t>(Carimbo da empresa e assinatura do representante legal)</w:t>
      </w:r>
    </w:p>
    <w:p w14:paraId="242013AD" w14:textId="77777777" w:rsidR="001C2B52" w:rsidRDefault="001C2B52" w:rsidP="005B5EA8">
      <w:pPr>
        <w:rPr>
          <w:rFonts w:ascii="Arial" w:hAnsi="Arial"/>
          <w:i/>
          <w:iCs/>
        </w:rPr>
      </w:pPr>
    </w:p>
    <w:sectPr w:rsidR="001C2B52">
      <w:headerReference w:type="even" r:id="rId18"/>
      <w:headerReference w:type="default" r:id="rId19"/>
      <w:footerReference w:type="even" r:id="rId20"/>
      <w:footerReference w:type="default" r:id="rId21"/>
      <w:headerReference w:type="first" r:id="rId22"/>
      <w:footerReference w:type="first" r:id="rId23"/>
      <w:pgSz w:w="11906" w:h="16838"/>
      <w:pgMar w:top="1701" w:right="849" w:bottom="1134" w:left="1701" w:header="709" w:footer="0" w:gutter="0"/>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07D6593" w14:textId="77777777" w:rsidR="00AF75F0" w:rsidRDefault="00AF75F0">
      <w:r>
        <w:separator/>
      </w:r>
    </w:p>
  </w:endnote>
  <w:endnote w:type="continuationSeparator" w:id="0">
    <w:p w14:paraId="00421ED8" w14:textId="77777777" w:rsidR="00AF75F0" w:rsidRDefault="00AF75F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tarSymbol">
    <w:altName w:val="Klee One"/>
    <w:charset w:val="02"/>
    <w:family w:val="auto"/>
    <w:pitch w:val="default"/>
  </w:font>
  <w:font w:name="OpenSymbol, 'Times New Roman'">
    <w:altName w:val="Calibri"/>
    <w:charset w:val="00"/>
    <w:family w:val="auto"/>
    <w:pitch w:val="variable"/>
  </w:font>
  <w:font w:name="font1336">
    <w:altName w:val="Calibr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0">
    <w:altName w:val="Cambria"/>
    <w:charset w:val="00"/>
    <w:family w:val="auto"/>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iberation sans11">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FFA8CA" w14:textId="77777777" w:rsidR="00F11DDE" w:rsidRDefault="00F11DDE">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placeholder>
        <w:docPart w:val="50D47D2D789949E7A03932CD54594297"/>
      </w:placeholder>
      <w:docPartObj>
        <w:docPartGallery w:val="Page Numbers (Bottom of Page)"/>
        <w:docPartUnique/>
      </w:docPartObj>
    </w:sdtPr>
    <w:sdtEndPr/>
    <w:sdtContent>
      <w:p w14:paraId="7292B918" w14:textId="77777777" w:rsidR="00F11DDE" w:rsidRDefault="00AF75F0">
        <w:pPr>
          <w:pStyle w:val="Rodap"/>
          <w:jc w:val="center"/>
          <w:rPr>
            <w:rFonts w:ascii="Tahoma" w:hAnsi="Tahoma"/>
            <w:b/>
            <w:sz w:val="18"/>
            <w:szCs w:val="18"/>
          </w:rPr>
        </w:pPr>
        <w:r>
          <w:rPr>
            <w:noProof/>
          </w:rPr>
          <mc:AlternateContent>
            <mc:Choice Requires="wps">
              <w:drawing>
                <wp:anchor distT="14605" distB="14605" distL="0" distR="635" simplePos="0" relativeHeight="251654656" behindDoc="1" locked="0" layoutInCell="1" allowOverlap="1" wp14:anchorId="49C8CC31" wp14:editId="374E5CA0">
                  <wp:simplePos x="0" y="0"/>
                  <wp:positionH relativeFrom="column">
                    <wp:posOffset>-6846570</wp:posOffset>
                  </wp:positionH>
                  <wp:positionV relativeFrom="paragraph">
                    <wp:posOffset>-6350</wp:posOffset>
                  </wp:positionV>
                  <wp:extent cx="14859000" cy="635"/>
                  <wp:effectExtent l="0" t="14605" r="635" b="14605"/>
                  <wp:wrapNone/>
                  <wp:docPr id="4" name="Line 5"/>
                  <wp:cNvGraphicFramePr/>
                  <a:graphic xmlns:a="http://schemas.openxmlformats.org/drawingml/2006/main">
                    <a:graphicData uri="http://schemas.microsoft.com/office/word/2010/wordprocessingShape">
                      <wps:wsp>
                        <wps:cNvCnPr/>
                        <wps:spPr>
                          <a:xfrm>
                            <a:off x="0" y="0"/>
                            <a:ext cx="1485900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539.1pt,-0.5pt" to="630.85pt,-0.5pt" stroked="t" o:allowincell="f" style="position:absolute" wp14:anchorId="78B75ACC">
                  <v:stroke color="#ffcc00" weight="28440" joinstyle="miter" endcap="flat"/>
                  <v:fill o:detectmouseclick="t" on="false"/>
                  <w10:wrap type="none"/>
                </v:line>
              </w:pict>
            </mc:Fallback>
          </mc:AlternateContent>
        </w:r>
        <w:r>
          <w:rPr>
            <w:rFonts w:ascii="Tahoma" w:hAnsi="Tahoma"/>
            <w:b/>
            <w:sz w:val="18"/>
            <w:szCs w:val="18"/>
          </w:rPr>
          <w:t xml:space="preserve"> Município de Sertãozinho - Rua Aprígio de Araújo, 837, Centro, CEP. 14.160-030</w:t>
        </w:r>
      </w:p>
      <w:p w14:paraId="01D3C29C" w14:textId="77777777" w:rsidR="00F11DDE" w:rsidRDefault="00AF75F0">
        <w:pPr>
          <w:pStyle w:val="Rodap"/>
          <w:jc w:val="center"/>
          <w:rPr>
            <w:rFonts w:ascii="Tahoma" w:hAnsi="Tahoma"/>
            <w:b/>
            <w:sz w:val="18"/>
            <w:szCs w:val="18"/>
          </w:rPr>
        </w:pPr>
        <w:r>
          <w:rPr>
            <w:rFonts w:ascii="Tahoma" w:hAnsi="Tahoma"/>
            <w:b/>
            <w:sz w:val="18"/>
            <w:szCs w:val="18"/>
          </w:rPr>
          <w:t>PABX: (16) 2105 3000 – Fone: (16) 2105 3036/3051</w:t>
        </w:r>
      </w:p>
      <w:p w14:paraId="33DD9BEF" w14:textId="77777777" w:rsidR="00F11DDE" w:rsidRDefault="00AF75F0">
        <w:pPr>
          <w:pStyle w:val="Rodap"/>
          <w:jc w:val="center"/>
          <w:rPr>
            <w:rFonts w:ascii="Tahoma" w:hAnsi="Tahoma"/>
            <w:b/>
            <w:sz w:val="18"/>
            <w:szCs w:val="18"/>
          </w:rPr>
        </w:pPr>
        <w:r>
          <w:rPr>
            <w:rFonts w:ascii="Tahoma" w:hAnsi="Tahoma"/>
            <w:b/>
            <w:sz w:val="18"/>
            <w:szCs w:val="18"/>
          </w:rPr>
          <w:t>CNPJ: 45.371.820/0001-28             E-mail: licitacoes@sertaozinho.sp.gov.br</w:t>
        </w:r>
      </w:p>
      <w:p w14:paraId="57B401AF" w14:textId="77777777" w:rsidR="00F11DDE" w:rsidRDefault="00AF75F0">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91</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91</w:t>
        </w:r>
        <w:r>
          <w:rPr>
            <w:rFonts w:ascii="Arial" w:hAnsi="Arial" w:cs="Arial"/>
            <w:color w:val="595959" w:themeColor="text1" w:themeTint="A6"/>
            <w:sz w:val="18"/>
            <w:szCs w:val="18"/>
          </w:rPr>
          <w:fldChar w:fldCharType="end"/>
        </w:r>
      </w:p>
    </w:sdtContent>
  </w:sdt>
  <w:p w14:paraId="2FB16999" w14:textId="77777777" w:rsidR="00F11DDE" w:rsidRDefault="00F11DDE">
    <w:pPr>
      <w:pStyle w:val="Rodap"/>
    </w:pPr>
  </w:p>
  <w:p w14:paraId="442CCFF3" w14:textId="77777777" w:rsidR="00F11DDE" w:rsidRDefault="00F11DD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2410861"/>
      <w:placeholder>
        <w:docPart w:val="50D47D2D789949E7A03932CD54594297"/>
      </w:placeholder>
      <w:docPartObj>
        <w:docPartGallery w:val="Page Numbers (Bottom of Page)"/>
        <w:docPartUnique/>
      </w:docPartObj>
    </w:sdtPr>
    <w:sdtEndPr/>
    <w:sdtContent>
      <w:p w14:paraId="059CA41A" w14:textId="77777777" w:rsidR="00F11DDE" w:rsidRDefault="00AF75F0">
        <w:pPr>
          <w:pStyle w:val="Rodap"/>
          <w:jc w:val="center"/>
          <w:rPr>
            <w:rFonts w:ascii="Tahoma" w:hAnsi="Tahoma"/>
            <w:b/>
            <w:sz w:val="18"/>
            <w:szCs w:val="18"/>
          </w:rPr>
        </w:pPr>
        <w:r>
          <w:rPr>
            <w:noProof/>
          </w:rPr>
          <mc:AlternateContent>
            <mc:Choice Requires="wps">
              <w:drawing>
                <wp:anchor distT="14605" distB="14605" distL="0" distR="635" simplePos="0" relativeHeight="251655680" behindDoc="1" locked="0" layoutInCell="1" allowOverlap="1" wp14:anchorId="0B3A8B20" wp14:editId="5FF7FC27">
                  <wp:simplePos x="0" y="0"/>
                  <wp:positionH relativeFrom="column">
                    <wp:posOffset>-6846570</wp:posOffset>
                  </wp:positionH>
                  <wp:positionV relativeFrom="paragraph">
                    <wp:posOffset>-6350</wp:posOffset>
                  </wp:positionV>
                  <wp:extent cx="14859000" cy="635"/>
                  <wp:effectExtent l="0" t="14605" r="635" b="14605"/>
                  <wp:wrapNone/>
                  <wp:docPr id="5" name="Line 5"/>
                  <wp:cNvGraphicFramePr/>
                  <a:graphic xmlns:a="http://schemas.openxmlformats.org/drawingml/2006/main">
                    <a:graphicData uri="http://schemas.microsoft.com/office/word/2010/wordprocessingShape">
                      <wps:wsp>
                        <wps:cNvCnPr/>
                        <wps:spPr>
                          <a:xfrm>
                            <a:off x="0" y="0"/>
                            <a:ext cx="1485900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539.1pt,-0.5pt" to="630.85pt,-0.5pt" stroked="t" o:allowincell="f" style="position:absolute" wp14:anchorId="78B75ACC">
                  <v:stroke color="#ffcc00" weight="28440" joinstyle="miter" endcap="flat"/>
                  <v:fill o:detectmouseclick="t" on="false"/>
                  <w10:wrap type="none"/>
                </v:line>
              </w:pict>
            </mc:Fallback>
          </mc:AlternateContent>
        </w:r>
        <w:r>
          <w:rPr>
            <w:rFonts w:ascii="Tahoma" w:hAnsi="Tahoma"/>
            <w:b/>
            <w:sz w:val="18"/>
            <w:szCs w:val="18"/>
          </w:rPr>
          <w:t xml:space="preserve"> Município de Sertãozinho - Rua Aprígio de Araújo, 837, Centro, CEP. 14.160-030</w:t>
        </w:r>
      </w:p>
      <w:p w14:paraId="6550377C" w14:textId="77777777" w:rsidR="00F11DDE" w:rsidRDefault="00AF75F0">
        <w:pPr>
          <w:pStyle w:val="Rodap"/>
          <w:jc w:val="center"/>
          <w:rPr>
            <w:rFonts w:ascii="Tahoma" w:hAnsi="Tahoma"/>
            <w:b/>
            <w:sz w:val="18"/>
            <w:szCs w:val="18"/>
          </w:rPr>
        </w:pPr>
        <w:r>
          <w:rPr>
            <w:rFonts w:ascii="Tahoma" w:hAnsi="Tahoma"/>
            <w:b/>
            <w:sz w:val="18"/>
            <w:szCs w:val="18"/>
          </w:rPr>
          <w:t>PABX: (16) 2105 3000 – Fone: (16) 2105 3036/3051</w:t>
        </w:r>
      </w:p>
      <w:p w14:paraId="516D792C" w14:textId="77777777" w:rsidR="00F11DDE" w:rsidRDefault="00AF75F0">
        <w:pPr>
          <w:pStyle w:val="Rodap"/>
          <w:jc w:val="center"/>
          <w:rPr>
            <w:rFonts w:ascii="Tahoma" w:hAnsi="Tahoma"/>
            <w:b/>
            <w:sz w:val="18"/>
            <w:szCs w:val="18"/>
          </w:rPr>
        </w:pPr>
        <w:r>
          <w:rPr>
            <w:rFonts w:ascii="Tahoma" w:hAnsi="Tahoma"/>
            <w:b/>
            <w:sz w:val="18"/>
            <w:szCs w:val="18"/>
          </w:rPr>
          <w:t>CNPJ: 45.371.820/0001-28             E-mail: licitacoes@sertaozinho.sp.gov.br</w:t>
        </w:r>
      </w:p>
      <w:p w14:paraId="6FCE60C0" w14:textId="77777777" w:rsidR="00F11DDE" w:rsidRDefault="00AF75F0">
        <w:pPr>
          <w:pStyle w:val="Rodap"/>
          <w:jc w:val="right"/>
          <w:rPr>
            <w:rFonts w:ascii="Arial" w:hAnsi="Arial" w:cs="Arial"/>
            <w:color w:val="7F7F7F" w:themeColor="text1" w:themeTint="80"/>
            <w:sz w:val="18"/>
            <w:szCs w:val="18"/>
          </w:rPr>
        </w:pPr>
        <w:r>
          <w:rPr>
            <w:rFonts w:ascii="Arial" w:hAnsi="Arial" w:cs="Arial"/>
            <w:color w:val="595959" w:themeColor="text1" w:themeTint="A6"/>
            <w:spacing w:val="60"/>
            <w:sz w:val="18"/>
            <w:szCs w:val="18"/>
          </w:rPr>
          <w:t>Página</w:t>
        </w:r>
        <w:r>
          <w:rPr>
            <w:rFonts w:ascii="Arial" w:hAnsi="Arial" w:cs="Arial"/>
            <w:color w:val="595959" w:themeColor="text1" w:themeTint="A6"/>
            <w:sz w:val="18"/>
            <w:szCs w:val="18"/>
          </w:rPr>
          <w:t xml:space="preserve">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PAGE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91</w:t>
        </w:r>
        <w:r>
          <w:rPr>
            <w:rFonts w:ascii="Arial" w:hAnsi="Arial" w:cs="Arial"/>
            <w:color w:val="595959" w:themeColor="text1" w:themeTint="A6"/>
            <w:sz w:val="18"/>
            <w:szCs w:val="18"/>
          </w:rPr>
          <w:fldChar w:fldCharType="end"/>
        </w:r>
        <w:r>
          <w:rPr>
            <w:rFonts w:ascii="Arial" w:hAnsi="Arial" w:cs="Arial"/>
            <w:color w:val="595959" w:themeColor="text1" w:themeTint="A6"/>
            <w:sz w:val="18"/>
            <w:szCs w:val="18"/>
          </w:rPr>
          <w:t xml:space="preserve"> | </w:t>
        </w:r>
        <w:r>
          <w:rPr>
            <w:rFonts w:ascii="Arial" w:hAnsi="Arial" w:cs="Arial"/>
            <w:color w:val="595959" w:themeColor="text1" w:themeTint="A6"/>
            <w:sz w:val="18"/>
            <w:szCs w:val="18"/>
          </w:rPr>
          <w:fldChar w:fldCharType="begin"/>
        </w:r>
        <w:r>
          <w:rPr>
            <w:rFonts w:ascii="Arial" w:hAnsi="Arial" w:cs="Arial"/>
            <w:color w:val="595959" w:themeColor="text1" w:themeTint="A6"/>
            <w:sz w:val="18"/>
            <w:szCs w:val="18"/>
          </w:rPr>
          <w:instrText xml:space="preserve"> NUMPAGES </w:instrText>
        </w:r>
        <w:r>
          <w:rPr>
            <w:rFonts w:ascii="Arial" w:hAnsi="Arial" w:cs="Arial"/>
            <w:color w:val="595959" w:themeColor="text1" w:themeTint="A6"/>
            <w:sz w:val="18"/>
            <w:szCs w:val="18"/>
          </w:rPr>
          <w:fldChar w:fldCharType="separate"/>
        </w:r>
        <w:r>
          <w:rPr>
            <w:rFonts w:ascii="Arial" w:hAnsi="Arial" w:cs="Arial"/>
            <w:color w:val="595959" w:themeColor="text1" w:themeTint="A6"/>
            <w:sz w:val="18"/>
            <w:szCs w:val="18"/>
          </w:rPr>
          <w:t>91</w:t>
        </w:r>
        <w:r>
          <w:rPr>
            <w:rFonts w:ascii="Arial" w:hAnsi="Arial" w:cs="Arial"/>
            <w:color w:val="595959" w:themeColor="text1" w:themeTint="A6"/>
            <w:sz w:val="18"/>
            <w:szCs w:val="18"/>
          </w:rPr>
          <w:fldChar w:fldCharType="end"/>
        </w:r>
      </w:p>
    </w:sdtContent>
  </w:sdt>
  <w:p w14:paraId="5B62A8CC" w14:textId="77777777" w:rsidR="00F11DDE" w:rsidRDefault="00F11DDE">
    <w:pPr>
      <w:pStyle w:val="Rodap"/>
    </w:pPr>
  </w:p>
  <w:p w14:paraId="72F28E78" w14:textId="77777777" w:rsidR="00F11DDE" w:rsidRDefault="00F11DDE"/>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0F30255" w14:textId="77777777" w:rsidR="00AF75F0" w:rsidRDefault="00AF75F0">
      <w:r>
        <w:separator/>
      </w:r>
    </w:p>
  </w:footnote>
  <w:footnote w:type="continuationSeparator" w:id="0">
    <w:p w14:paraId="12B40EE7" w14:textId="77777777" w:rsidR="00AF75F0" w:rsidRDefault="00AF75F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F4E01" w14:textId="77777777" w:rsidR="00F11DDE" w:rsidRDefault="00F11DDE">
    <w:pPr>
      <w:pStyle w:val="Cabealh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3C493" w14:textId="77777777" w:rsidR="00F11DDE" w:rsidRDefault="00610302">
    <w:pPr>
      <w:pStyle w:val="Cabealho"/>
      <w:rPr>
        <w:rFonts w:ascii="Tahoma" w:hAnsi="Tahoma"/>
        <w:b/>
        <w:sz w:val="36"/>
        <w:szCs w:val="36"/>
      </w:rPr>
    </w:pPr>
    <w:r>
      <w:pict w14:anchorId="044F3F21">
        <v:shapetype id="_x0000_tole_rId1" o:spid="_x0000_m1028"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w:pict>
    </w:r>
    <w:r>
      <w:object w:dxaOrig="1440" w:dyaOrig="1440" w14:anchorId="6F358DB5">
        <v:shape id="ole_rId1" o:spid="_x0000_s1027" type="#_x0000_tole_rId1" style="position:absolute;margin-left:4.5pt;margin-top:-18.2pt;width:48.3pt;height:54.65pt;z-index:251659776;mso-wrap-distance-left:9.05pt;mso-wrap-distance-right:9.05pt;mso-position-horizontal-relative:text;mso-position-vertical-relative:text" o:preferrelative="t" filled="t" fillcolor="white">
          <v:imagedata r:id="rId1" o:title=""/>
        </v:shape>
        <o:OLEObject Type="Embed" ProgID="Word.Picture.8" ShapeID="ole_rId1" DrawAspect="Content" ObjectID="_1854102490" r:id="rId2"/>
      </w:object>
    </w:r>
    <w:r w:rsidR="00AF75F0">
      <w:rPr>
        <w:rFonts w:ascii="Tahoma" w:hAnsi="Tahoma"/>
        <w:b/>
        <w:sz w:val="36"/>
        <w:szCs w:val="36"/>
      </w:rPr>
      <w:t xml:space="preserve">                 MUNICÍPIO DE SERTÃOZINHO</w:t>
    </w:r>
  </w:p>
  <w:p w14:paraId="2D88F5CF" w14:textId="77777777" w:rsidR="00F11DDE" w:rsidRDefault="00F11DDE">
    <w:pPr>
      <w:pStyle w:val="Cabealho"/>
      <w:rPr>
        <w:rFonts w:ascii="Tahoma" w:hAnsi="Tahoma"/>
      </w:rPr>
    </w:pPr>
  </w:p>
  <w:p w14:paraId="7A4AE372" w14:textId="77777777" w:rsidR="00F11DDE" w:rsidRDefault="00AF75F0">
    <w:pPr>
      <w:pStyle w:val="Cabealho"/>
      <w:jc w:val="center"/>
      <w:rPr>
        <w:rFonts w:ascii="Tahoma" w:hAnsi="Tahoma"/>
      </w:rPr>
    </w:pPr>
    <w:r>
      <w:rPr>
        <w:rFonts w:ascii="Tahoma" w:hAnsi="Tahoma"/>
        <w:noProof/>
      </w:rPr>
      <mc:AlternateContent>
        <mc:Choice Requires="wps">
          <w:drawing>
            <wp:anchor distT="14605" distB="14605" distL="635" distR="0" simplePos="0" relativeHeight="251656704" behindDoc="1" locked="0" layoutInCell="1" allowOverlap="1" wp14:anchorId="748A45D9" wp14:editId="77A681A7">
              <wp:simplePos x="0" y="0"/>
              <wp:positionH relativeFrom="column">
                <wp:posOffset>-1231900</wp:posOffset>
              </wp:positionH>
              <wp:positionV relativeFrom="paragraph">
                <wp:posOffset>194945</wp:posOffset>
              </wp:positionV>
              <wp:extent cx="14973300" cy="635"/>
              <wp:effectExtent l="635" t="14605" r="0" b="14605"/>
              <wp:wrapNone/>
              <wp:docPr id="2"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97pt,15.35pt" to="1081.95pt,15.35pt" stroked="t" o:allowincell="f" style="position:absolute" wp14:anchorId="5BC6D25D">
              <v:stroke color="#ffcc00" weight="28440" joinstyle="miter" endcap="flat"/>
              <v:fill o:detectmouseclick="t" on="false"/>
              <w10:wrap type="none"/>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4BB38" w14:textId="77777777" w:rsidR="00F11DDE" w:rsidRDefault="00610302">
    <w:pPr>
      <w:pStyle w:val="Cabealho"/>
      <w:rPr>
        <w:rFonts w:ascii="Tahoma" w:hAnsi="Tahoma"/>
        <w:b/>
        <w:sz w:val="36"/>
        <w:szCs w:val="36"/>
      </w:rPr>
    </w:pPr>
    <w:r>
      <w:pict w14:anchorId="5A0050C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5" type="#_x0000_t75" style="position:absolute;margin-left:4.5pt;margin-top:-18.2pt;width:48.3pt;height:54.65pt;z-index:251660800;mso-wrap-distance-left:9.05pt;mso-wrap-distance-right:9.05pt;mso-position-horizontal-relative:text;mso-position-vertical-relative:text" filled="t">
          <v:imagedata r:id="rId1" o:title=""/>
        </v:shape>
      </w:pict>
    </w:r>
    <w:r w:rsidR="00AF75F0">
      <w:rPr>
        <w:rFonts w:ascii="Tahoma" w:hAnsi="Tahoma"/>
        <w:b/>
        <w:sz w:val="36"/>
        <w:szCs w:val="36"/>
      </w:rPr>
      <w:t xml:space="preserve">                 MUNICÍPIO DE SERTÃOZINHO</w:t>
    </w:r>
  </w:p>
  <w:p w14:paraId="4B7F2CA8" w14:textId="77777777" w:rsidR="00F11DDE" w:rsidRDefault="00F11DDE">
    <w:pPr>
      <w:pStyle w:val="Cabealho"/>
      <w:rPr>
        <w:rFonts w:ascii="Tahoma" w:hAnsi="Tahoma"/>
      </w:rPr>
    </w:pPr>
  </w:p>
  <w:p w14:paraId="68E116A6" w14:textId="77777777" w:rsidR="00F11DDE" w:rsidRDefault="00AF75F0">
    <w:pPr>
      <w:pStyle w:val="Cabealho"/>
      <w:jc w:val="center"/>
      <w:rPr>
        <w:rFonts w:ascii="Tahoma" w:hAnsi="Tahoma"/>
      </w:rPr>
    </w:pPr>
    <w:r>
      <w:rPr>
        <w:rFonts w:ascii="Tahoma" w:hAnsi="Tahoma"/>
        <w:noProof/>
      </w:rPr>
      <mc:AlternateContent>
        <mc:Choice Requires="wps">
          <w:drawing>
            <wp:anchor distT="14605" distB="14605" distL="635" distR="0" simplePos="0" relativeHeight="251657728" behindDoc="1" locked="0" layoutInCell="1" allowOverlap="1" wp14:anchorId="5927885B" wp14:editId="5CA6EF63">
              <wp:simplePos x="0" y="0"/>
              <wp:positionH relativeFrom="column">
                <wp:posOffset>-1231900</wp:posOffset>
              </wp:positionH>
              <wp:positionV relativeFrom="paragraph">
                <wp:posOffset>194945</wp:posOffset>
              </wp:positionV>
              <wp:extent cx="14973300" cy="635"/>
              <wp:effectExtent l="635" t="14605" r="0" b="14605"/>
              <wp:wrapNone/>
              <wp:docPr id="3" name="Line 3"/>
              <wp:cNvGraphicFramePr/>
              <a:graphic xmlns:a="http://schemas.openxmlformats.org/drawingml/2006/main">
                <a:graphicData uri="http://schemas.microsoft.com/office/word/2010/wordprocessingShape">
                  <wps:wsp>
                    <wps:cNvCnPr/>
                    <wps:spPr>
                      <a:xfrm>
                        <a:off x="0" y="0"/>
                        <a:ext cx="14973480" cy="720"/>
                      </a:xfrm>
                      <a:prstGeom prst="line">
                        <a:avLst/>
                      </a:prstGeom>
                      <a:ln w="28440">
                        <a:solidFill>
                          <a:srgbClr val="FFCC00"/>
                        </a:solidFill>
                        <a:miter/>
                      </a:ln>
                    </wps:spPr>
                    <wps:style>
                      <a:lnRef idx="0">
                        <a:scrgbClr r="0" g="0" b="0"/>
                      </a:lnRef>
                      <a:fillRef idx="0">
                        <a:scrgbClr r="0" g="0" b="0"/>
                      </a:fillRef>
                      <a:effectRef idx="0">
                        <a:scrgbClr r="0" g="0" b="0"/>
                      </a:effectRef>
                      <a:fontRef idx="minor"/>
                    </wps:style>
                    <wps:bodyPr/>
                  </wps:wsp>
                </a:graphicData>
              </a:graphic>
            </wp:anchor>
          </w:drawing>
        </mc:Choice>
        <mc:Fallback xmlns:pic="http://schemas.openxmlformats.org/drawingml/2006/picture">
          <w:pict>
            <v:line id="shape_0" from="-97pt,15.35pt" to="1081.95pt,15.35pt" stroked="t" o:allowincell="f" style="position:absolute" wp14:anchorId="5BC6D25D">
              <v:stroke color="#ffcc00" weight="28440" joinstyle="miter" endcap="flat"/>
              <v:fill o:detectmouseclick="t" on="false"/>
              <w10:wrap type="none"/>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6"/>
    <w:multiLevelType w:val="multilevel"/>
    <w:tmpl w:val="00000006"/>
    <w:name w:val="WW8Num6"/>
    <w:lvl w:ilvl="0">
      <w:start w:val="1"/>
      <w:numFmt w:val="decimal"/>
      <w:lvlText w:val="%1."/>
      <w:lvlJc w:val="left"/>
      <w:pPr>
        <w:tabs>
          <w:tab w:val="num" w:pos="0"/>
        </w:tabs>
        <w:ind w:left="567" w:hanging="567"/>
      </w:pPr>
    </w:lvl>
    <w:lvl w:ilvl="1">
      <w:start w:val="1"/>
      <w:numFmt w:val="decimal"/>
      <w:lvlText w:val="%1.%2."/>
      <w:lvlJc w:val="left"/>
      <w:pPr>
        <w:tabs>
          <w:tab w:val="num" w:pos="0"/>
        </w:tabs>
        <w:ind w:left="624" w:hanging="624"/>
      </w:pPr>
      <w:rPr>
        <w:color w:val="000000"/>
      </w:rPr>
    </w:lvl>
    <w:lvl w:ilvl="2">
      <w:start w:val="1"/>
      <w:numFmt w:val="decimal"/>
      <w:lvlText w:val="%1.%2.%3."/>
      <w:lvlJc w:val="left"/>
      <w:pPr>
        <w:tabs>
          <w:tab w:val="num" w:pos="0"/>
        </w:tabs>
        <w:ind w:left="737" w:hanging="737"/>
      </w:pPr>
    </w:lvl>
    <w:lvl w:ilvl="3">
      <w:start w:val="1"/>
      <w:numFmt w:val="decimal"/>
      <w:lvlText w:val="%1.%2.%3.%4."/>
      <w:lvlJc w:val="left"/>
      <w:pPr>
        <w:tabs>
          <w:tab w:val="num" w:pos="0"/>
        </w:tabs>
        <w:ind w:left="907" w:hanging="907"/>
      </w:pPr>
    </w:lvl>
    <w:lvl w:ilvl="4">
      <w:start w:val="1"/>
      <w:numFmt w:val="decimal"/>
      <w:lvlText w:val="%1.%2.%3.%4.%5."/>
      <w:lvlJc w:val="left"/>
      <w:pPr>
        <w:tabs>
          <w:tab w:val="num" w:pos="0"/>
        </w:tabs>
        <w:ind w:left="567" w:hanging="567"/>
      </w:pPr>
    </w:lvl>
    <w:lvl w:ilvl="5">
      <w:start w:val="1"/>
      <w:numFmt w:val="decimal"/>
      <w:lvlText w:val="%1.%2.%3.%4.%5.%6."/>
      <w:lvlJc w:val="left"/>
      <w:pPr>
        <w:tabs>
          <w:tab w:val="num" w:pos="0"/>
        </w:tabs>
        <w:ind w:left="567" w:hanging="567"/>
      </w:pPr>
    </w:lvl>
    <w:lvl w:ilvl="6">
      <w:start w:val="1"/>
      <w:numFmt w:val="decimal"/>
      <w:lvlText w:val="%1.%2.%3.%4.%5.%6.%7."/>
      <w:lvlJc w:val="left"/>
      <w:pPr>
        <w:tabs>
          <w:tab w:val="num" w:pos="0"/>
        </w:tabs>
        <w:ind w:left="567" w:hanging="567"/>
      </w:pPr>
    </w:lvl>
    <w:lvl w:ilvl="7">
      <w:start w:val="1"/>
      <w:numFmt w:val="decimal"/>
      <w:lvlText w:val="%1.%2.%3.%4.%5.%6.%7.%8."/>
      <w:lvlJc w:val="left"/>
      <w:pPr>
        <w:tabs>
          <w:tab w:val="num" w:pos="0"/>
        </w:tabs>
        <w:ind w:left="567" w:hanging="567"/>
      </w:pPr>
    </w:lvl>
    <w:lvl w:ilvl="8">
      <w:start w:val="1"/>
      <w:numFmt w:val="decimal"/>
      <w:lvlText w:val="%1.%2.%3.%4.%5.%6.%7.%8.%9."/>
      <w:lvlJc w:val="left"/>
      <w:pPr>
        <w:tabs>
          <w:tab w:val="num" w:pos="0"/>
        </w:tabs>
        <w:ind w:left="567" w:hanging="567"/>
      </w:pPr>
    </w:lvl>
  </w:abstractNum>
  <w:abstractNum w:abstractNumId="1" w15:restartNumberingAfterBreak="0">
    <w:nsid w:val="0087781D"/>
    <w:multiLevelType w:val="multilevel"/>
    <w:tmpl w:val="890C260C"/>
    <w:lvl w:ilvl="0">
      <w:numFmt w:val="bullet"/>
      <w:lvlText w:val=""/>
      <w:lvlJc w:val="left"/>
      <w:pPr>
        <w:tabs>
          <w:tab w:val="num" w:pos="0"/>
        </w:tabs>
        <w:ind w:left="709" w:hanging="283"/>
      </w:pPr>
      <w:rPr>
        <w:rFonts w:ascii="Symbol" w:hAnsi="Symbol" w:cs="Symbol" w:hint="default"/>
      </w:rPr>
    </w:lvl>
    <w:lvl w:ilvl="1">
      <w:numFmt w:val="bullet"/>
      <w:lvlText w:val=""/>
      <w:lvlJc w:val="left"/>
      <w:pPr>
        <w:tabs>
          <w:tab w:val="num" w:pos="0"/>
        </w:tabs>
        <w:ind w:left="1418" w:hanging="283"/>
      </w:pPr>
      <w:rPr>
        <w:rFonts w:ascii="Symbol" w:hAnsi="Symbol" w:cs="Symbol" w:hint="default"/>
      </w:rPr>
    </w:lvl>
    <w:lvl w:ilvl="2">
      <w:numFmt w:val="bullet"/>
      <w:lvlText w:val=""/>
      <w:lvlJc w:val="left"/>
      <w:pPr>
        <w:tabs>
          <w:tab w:val="num" w:pos="0"/>
        </w:tabs>
        <w:ind w:left="2127" w:hanging="283"/>
      </w:pPr>
      <w:rPr>
        <w:rFonts w:ascii="Symbol" w:hAnsi="Symbol" w:cs="Symbol" w:hint="default"/>
      </w:rPr>
    </w:lvl>
    <w:lvl w:ilvl="3">
      <w:numFmt w:val="bullet"/>
      <w:lvlText w:val=""/>
      <w:lvlJc w:val="left"/>
      <w:pPr>
        <w:tabs>
          <w:tab w:val="num" w:pos="0"/>
        </w:tabs>
        <w:ind w:left="2836" w:hanging="283"/>
      </w:pPr>
      <w:rPr>
        <w:rFonts w:ascii="Symbol" w:hAnsi="Symbol" w:cs="Symbol" w:hint="default"/>
      </w:rPr>
    </w:lvl>
    <w:lvl w:ilvl="4">
      <w:numFmt w:val="bullet"/>
      <w:lvlText w:val=""/>
      <w:lvlJc w:val="left"/>
      <w:pPr>
        <w:tabs>
          <w:tab w:val="num" w:pos="0"/>
        </w:tabs>
        <w:ind w:left="3545" w:hanging="283"/>
      </w:pPr>
      <w:rPr>
        <w:rFonts w:ascii="Symbol" w:hAnsi="Symbol" w:cs="Symbol" w:hint="default"/>
      </w:rPr>
    </w:lvl>
    <w:lvl w:ilvl="5">
      <w:numFmt w:val="bullet"/>
      <w:lvlText w:val=""/>
      <w:lvlJc w:val="left"/>
      <w:pPr>
        <w:tabs>
          <w:tab w:val="num" w:pos="0"/>
        </w:tabs>
        <w:ind w:left="4254" w:hanging="283"/>
      </w:pPr>
      <w:rPr>
        <w:rFonts w:ascii="Symbol" w:hAnsi="Symbol" w:cs="Symbol" w:hint="default"/>
      </w:rPr>
    </w:lvl>
    <w:lvl w:ilvl="6">
      <w:numFmt w:val="bullet"/>
      <w:lvlText w:val=""/>
      <w:lvlJc w:val="left"/>
      <w:pPr>
        <w:tabs>
          <w:tab w:val="num" w:pos="0"/>
        </w:tabs>
        <w:ind w:left="4963" w:hanging="283"/>
      </w:pPr>
      <w:rPr>
        <w:rFonts w:ascii="Symbol" w:hAnsi="Symbol" w:cs="Symbol" w:hint="default"/>
      </w:rPr>
    </w:lvl>
    <w:lvl w:ilvl="7">
      <w:numFmt w:val="bullet"/>
      <w:lvlText w:val=""/>
      <w:lvlJc w:val="left"/>
      <w:pPr>
        <w:tabs>
          <w:tab w:val="num" w:pos="0"/>
        </w:tabs>
        <w:ind w:left="5672" w:hanging="283"/>
      </w:pPr>
      <w:rPr>
        <w:rFonts w:ascii="Symbol" w:hAnsi="Symbol" w:cs="Symbol" w:hint="default"/>
      </w:rPr>
    </w:lvl>
    <w:lvl w:ilvl="8">
      <w:numFmt w:val="bullet"/>
      <w:lvlText w:val=""/>
      <w:lvlJc w:val="left"/>
      <w:pPr>
        <w:tabs>
          <w:tab w:val="num" w:pos="0"/>
        </w:tabs>
        <w:ind w:left="6381" w:hanging="283"/>
      </w:pPr>
      <w:rPr>
        <w:rFonts w:ascii="Symbol" w:hAnsi="Symbol" w:cs="Symbol" w:hint="default"/>
      </w:rPr>
    </w:lvl>
  </w:abstractNum>
  <w:abstractNum w:abstractNumId="2" w15:restartNumberingAfterBreak="0">
    <w:nsid w:val="014C01FC"/>
    <w:multiLevelType w:val="multilevel"/>
    <w:tmpl w:val="B3CC5164"/>
    <w:styleLink w:val="WWNum4"/>
    <w:lvl w:ilvl="0">
      <w:start w:val="1"/>
      <w:numFmt w:val="decimal"/>
      <w:lvlText w:val="%1."/>
      <w:lvlJc w:val="left"/>
      <w:pPr>
        <w:ind w:left="567" w:hanging="567"/>
      </w:pPr>
    </w:lvl>
    <w:lvl w:ilvl="1">
      <w:start w:val="1"/>
      <w:numFmt w:val="decimal"/>
      <w:lvlText w:val="%1.%2."/>
      <w:lvlJc w:val="left"/>
      <w:pPr>
        <w:ind w:left="624" w:hanging="624"/>
      </w:pPr>
      <w:rPr>
        <w:color w:val="auto"/>
      </w:rPr>
    </w:lvl>
    <w:lvl w:ilvl="2">
      <w:start w:val="1"/>
      <w:numFmt w:val="decimal"/>
      <w:lvlText w:val="%1.%2.%3."/>
      <w:lvlJc w:val="left"/>
      <w:pPr>
        <w:ind w:left="737" w:hanging="737"/>
      </w:pPr>
    </w:lvl>
    <w:lvl w:ilvl="3">
      <w:start w:val="1"/>
      <w:numFmt w:val="decimal"/>
      <w:lvlText w:val="%1.%2.%3.%4."/>
      <w:lvlJc w:val="left"/>
      <w:pPr>
        <w:ind w:left="907" w:hanging="907"/>
      </w:pPr>
    </w:lvl>
    <w:lvl w:ilvl="4">
      <w:start w:val="1"/>
      <w:numFmt w:val="decimal"/>
      <w:lvlText w:val="%1.%2.%3.%4.%5."/>
      <w:lvlJc w:val="left"/>
      <w:pPr>
        <w:ind w:left="567" w:hanging="567"/>
      </w:pPr>
    </w:lvl>
    <w:lvl w:ilvl="5">
      <w:start w:val="1"/>
      <w:numFmt w:val="decimal"/>
      <w:lvlText w:val="%1.%2.%3.%4.%5.%6."/>
      <w:lvlJc w:val="left"/>
      <w:pPr>
        <w:ind w:left="567" w:hanging="567"/>
      </w:pPr>
    </w:lvl>
    <w:lvl w:ilvl="6">
      <w:start w:val="1"/>
      <w:numFmt w:val="decimal"/>
      <w:lvlText w:val="%1.%2.%3.%4.%5.%6.%7."/>
      <w:lvlJc w:val="left"/>
      <w:pPr>
        <w:ind w:left="567" w:hanging="567"/>
      </w:pPr>
    </w:lvl>
    <w:lvl w:ilvl="7">
      <w:start w:val="1"/>
      <w:numFmt w:val="decimal"/>
      <w:lvlText w:val="%1.%2.%3.%4.%5.%6.%7.%8."/>
      <w:lvlJc w:val="left"/>
      <w:pPr>
        <w:ind w:left="567" w:hanging="567"/>
      </w:pPr>
    </w:lvl>
    <w:lvl w:ilvl="8">
      <w:start w:val="1"/>
      <w:numFmt w:val="decimal"/>
      <w:lvlText w:val="%1.%2.%3.%4.%5.%6.%7.%8.%9."/>
      <w:lvlJc w:val="left"/>
      <w:pPr>
        <w:ind w:left="567" w:hanging="567"/>
      </w:pPr>
    </w:lvl>
  </w:abstractNum>
  <w:abstractNum w:abstractNumId="3" w15:restartNumberingAfterBreak="0">
    <w:nsid w:val="02B502EC"/>
    <w:multiLevelType w:val="multilevel"/>
    <w:tmpl w:val="B19AE61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4" w15:restartNumberingAfterBreak="0">
    <w:nsid w:val="04CE7BFE"/>
    <w:multiLevelType w:val="multilevel"/>
    <w:tmpl w:val="02F2700A"/>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5" w15:restartNumberingAfterBreak="0">
    <w:nsid w:val="0A337162"/>
    <w:multiLevelType w:val="multilevel"/>
    <w:tmpl w:val="2006052C"/>
    <w:lvl w:ilvl="0">
      <w:start w:val="1"/>
      <w:numFmt w:val="decimal"/>
      <w:pStyle w:val="Q1"/>
      <w:lvlText w:val="%1."/>
      <w:lvlJc w:val="left"/>
      <w:pPr>
        <w:tabs>
          <w:tab w:val="num" w:pos="567"/>
        </w:tabs>
        <w:ind w:left="567" w:hanging="567"/>
      </w:pPr>
      <w:rPr>
        <w:rFonts w:ascii="Arial" w:hAnsi="Arial"/>
        <w:b w:val="0"/>
        <w:i w:val="0"/>
        <w:color w:val="000000"/>
        <w:sz w:val="22"/>
        <w:u w:val="none"/>
      </w:rPr>
    </w:lvl>
    <w:lvl w:ilvl="1">
      <w:start w:val="1"/>
      <w:numFmt w:val="decimal"/>
      <w:lvlText w:val="%1.%2."/>
      <w:lvlJc w:val="left"/>
      <w:pPr>
        <w:tabs>
          <w:tab w:val="num" w:pos="851"/>
        </w:tabs>
        <w:ind w:left="851" w:hanging="851"/>
      </w:pPr>
      <w:rPr>
        <w:rFonts w:ascii="Arial" w:hAnsi="Arial"/>
        <w:b w:val="0"/>
        <w:i w:val="0"/>
        <w:sz w:val="22"/>
      </w:rPr>
    </w:lvl>
    <w:lvl w:ilvl="2">
      <w:start w:val="1"/>
      <w:numFmt w:val="decimal"/>
      <w:lvlText w:val="%1.%2.%3."/>
      <w:lvlJc w:val="left"/>
      <w:pPr>
        <w:tabs>
          <w:tab w:val="num" w:pos="1134"/>
        </w:tabs>
        <w:ind w:left="1134" w:hanging="1134"/>
      </w:pPr>
      <w:rPr>
        <w:rFonts w:ascii="Arial" w:hAnsi="Arial"/>
        <w:b w:val="0"/>
        <w:i w:val="0"/>
        <w:sz w:val="22"/>
      </w:rPr>
    </w:lvl>
    <w:lvl w:ilvl="3">
      <w:start w:val="1"/>
      <w:numFmt w:val="decimal"/>
      <w:lvlText w:val="%1.%2.4.%4."/>
      <w:lvlJc w:val="left"/>
      <w:pPr>
        <w:tabs>
          <w:tab w:val="num" w:pos="1418"/>
        </w:tabs>
        <w:ind w:left="1418" w:hanging="1418"/>
      </w:pPr>
      <w:rPr>
        <w:rFonts w:ascii="Arial" w:hAnsi="Arial"/>
        <w:b w:val="0"/>
        <w:i w:val="0"/>
        <w:sz w:val="22"/>
      </w:rPr>
    </w:lvl>
    <w:lvl w:ilvl="4">
      <w:start w:val="1"/>
      <w:numFmt w:val="decimal"/>
      <w:pStyle w:val="Alinea10"/>
      <w:lvlText w:val="%1.%2.%3.%4.%5."/>
      <w:lvlJc w:val="left"/>
      <w:pPr>
        <w:tabs>
          <w:tab w:val="num" w:pos="2133"/>
        </w:tabs>
        <w:ind w:left="2133" w:hanging="1701"/>
      </w:pPr>
      <w:rPr>
        <w:rFonts w:ascii="Arial" w:hAnsi="Arial"/>
        <w:b w:val="0"/>
        <w:i w:val="0"/>
        <w:sz w:val="22"/>
      </w:rPr>
    </w:lvl>
    <w:lvl w:ilvl="5">
      <w:start w:val="1"/>
      <w:numFmt w:val="decimal"/>
      <w:lvlText w:val="%1.%2.%3.%4.%5.%6."/>
      <w:lvlJc w:val="left"/>
      <w:pPr>
        <w:tabs>
          <w:tab w:val="num" w:pos="8581"/>
        </w:tabs>
        <w:ind w:left="8077" w:hanging="936"/>
      </w:pPr>
    </w:lvl>
    <w:lvl w:ilvl="6">
      <w:start w:val="1"/>
      <w:numFmt w:val="decimal"/>
      <w:lvlText w:val="%1.%2.%3.%4.%5.%6.%7."/>
      <w:lvlJc w:val="left"/>
      <w:pPr>
        <w:tabs>
          <w:tab w:val="num" w:pos="8941"/>
        </w:tabs>
        <w:ind w:left="8581" w:hanging="1080"/>
      </w:pPr>
    </w:lvl>
    <w:lvl w:ilvl="7">
      <w:start w:val="1"/>
      <w:numFmt w:val="decimal"/>
      <w:lvlText w:val="%1.%2.%3.%4.%5.%6.%7.%8."/>
      <w:lvlJc w:val="left"/>
      <w:pPr>
        <w:tabs>
          <w:tab w:val="num" w:pos="9661"/>
        </w:tabs>
        <w:ind w:left="9085" w:hanging="1224"/>
      </w:pPr>
    </w:lvl>
    <w:lvl w:ilvl="8">
      <w:start w:val="1"/>
      <w:numFmt w:val="decimal"/>
      <w:lvlText w:val="%1.%2.%3.%4.%5.%6.%7.%8.%9."/>
      <w:lvlJc w:val="left"/>
      <w:pPr>
        <w:tabs>
          <w:tab w:val="num" w:pos="10021"/>
        </w:tabs>
        <w:ind w:left="9661" w:hanging="1440"/>
      </w:pPr>
    </w:lvl>
  </w:abstractNum>
  <w:abstractNum w:abstractNumId="6" w15:restartNumberingAfterBreak="0">
    <w:nsid w:val="0C043753"/>
    <w:multiLevelType w:val="multilevel"/>
    <w:tmpl w:val="71D80294"/>
    <w:lvl w:ilvl="0">
      <w:numFmt w:val="bullet"/>
      <w:pStyle w:val="Ttulos"/>
      <w:lvlText w:val=""/>
      <w:lvlJc w:val="left"/>
      <w:pPr>
        <w:tabs>
          <w:tab w:val="num" w:pos="0"/>
        </w:tabs>
        <w:ind w:left="0" w:firstLine="0"/>
      </w:pPr>
      <w:rPr>
        <w:rFonts w:ascii="Symbol" w:hAnsi="Symbol" w:cs="Symbol" w:hint="default"/>
      </w:rPr>
    </w:lvl>
    <w:lvl w:ilvl="1">
      <w:numFmt w:val="bullet"/>
      <w:lvlText w:val="o"/>
      <w:lvlJc w:val="left"/>
      <w:pPr>
        <w:tabs>
          <w:tab w:val="num" w:pos="0"/>
        </w:tabs>
        <w:ind w:left="0" w:firstLine="0"/>
      </w:pPr>
      <w:rPr>
        <w:rFonts w:ascii="Courier New" w:hAnsi="Courier New" w:cs="Courier New" w:hint="default"/>
      </w:rPr>
    </w:lvl>
    <w:lvl w:ilvl="2">
      <w:numFmt w:val="bullet"/>
      <w:lvlText w:val=""/>
      <w:lvlJc w:val="left"/>
      <w:pPr>
        <w:tabs>
          <w:tab w:val="num" w:pos="0"/>
        </w:tabs>
        <w:ind w:left="0" w:firstLine="0"/>
      </w:pPr>
      <w:rPr>
        <w:rFonts w:ascii="Wingdings" w:hAnsi="Wingdings" w:cs="Wingdings" w:hint="default"/>
      </w:rPr>
    </w:lvl>
    <w:lvl w:ilvl="3">
      <w:numFmt w:val="bullet"/>
      <w:lvlText w:val=""/>
      <w:lvlJc w:val="left"/>
      <w:pPr>
        <w:tabs>
          <w:tab w:val="num" w:pos="0"/>
        </w:tabs>
        <w:ind w:left="0" w:firstLine="0"/>
      </w:pPr>
      <w:rPr>
        <w:rFonts w:ascii="Symbol" w:hAnsi="Symbol" w:cs="Symbol" w:hint="default"/>
      </w:rPr>
    </w:lvl>
    <w:lvl w:ilvl="4">
      <w:numFmt w:val="bullet"/>
      <w:lvlText w:val="o"/>
      <w:lvlJc w:val="left"/>
      <w:pPr>
        <w:tabs>
          <w:tab w:val="num" w:pos="0"/>
        </w:tabs>
        <w:ind w:left="0" w:firstLine="0"/>
      </w:pPr>
      <w:rPr>
        <w:rFonts w:ascii="Courier New" w:hAnsi="Courier New" w:cs="Courier New" w:hint="default"/>
      </w:rPr>
    </w:lvl>
    <w:lvl w:ilvl="5">
      <w:numFmt w:val="bullet"/>
      <w:lvlText w:val=""/>
      <w:lvlJc w:val="left"/>
      <w:pPr>
        <w:tabs>
          <w:tab w:val="num" w:pos="0"/>
        </w:tabs>
        <w:ind w:left="0" w:firstLine="0"/>
      </w:pPr>
      <w:rPr>
        <w:rFonts w:ascii="Wingdings" w:hAnsi="Wingdings" w:cs="Wingdings" w:hint="default"/>
      </w:rPr>
    </w:lvl>
    <w:lvl w:ilvl="6">
      <w:numFmt w:val="bullet"/>
      <w:lvlText w:val=""/>
      <w:lvlJc w:val="left"/>
      <w:pPr>
        <w:tabs>
          <w:tab w:val="num" w:pos="0"/>
        </w:tabs>
        <w:ind w:left="0" w:firstLine="0"/>
      </w:pPr>
      <w:rPr>
        <w:rFonts w:ascii="Symbol" w:hAnsi="Symbol" w:cs="Symbol" w:hint="default"/>
      </w:rPr>
    </w:lvl>
    <w:lvl w:ilvl="7">
      <w:numFmt w:val="bullet"/>
      <w:lvlText w:val="o"/>
      <w:lvlJc w:val="left"/>
      <w:pPr>
        <w:tabs>
          <w:tab w:val="num" w:pos="0"/>
        </w:tabs>
        <w:ind w:left="0" w:firstLine="0"/>
      </w:pPr>
      <w:rPr>
        <w:rFonts w:ascii="Courier New" w:hAnsi="Courier New" w:cs="Courier New" w:hint="default"/>
      </w:rPr>
    </w:lvl>
    <w:lvl w:ilvl="8">
      <w:numFmt w:val="bullet"/>
      <w:lvlText w:val=""/>
      <w:lvlJc w:val="left"/>
      <w:pPr>
        <w:tabs>
          <w:tab w:val="num" w:pos="0"/>
        </w:tabs>
        <w:ind w:left="0" w:firstLine="0"/>
      </w:pPr>
      <w:rPr>
        <w:rFonts w:ascii="Wingdings" w:hAnsi="Wingdings" w:cs="Wingdings" w:hint="default"/>
      </w:rPr>
    </w:lvl>
  </w:abstractNum>
  <w:abstractNum w:abstractNumId="7" w15:restartNumberingAfterBreak="0">
    <w:nsid w:val="0C496D78"/>
    <w:multiLevelType w:val="multilevel"/>
    <w:tmpl w:val="CFE87660"/>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8" w15:restartNumberingAfterBreak="0">
    <w:nsid w:val="0D233344"/>
    <w:multiLevelType w:val="multilevel"/>
    <w:tmpl w:val="E40EAA8E"/>
    <w:lvl w:ilvl="0">
      <w:start w:val="4"/>
      <w:numFmt w:val="decimal"/>
      <w:lvlText w:val="%1."/>
      <w:lvlJc w:val="left"/>
      <w:pPr>
        <w:tabs>
          <w:tab w:val="num" w:pos="0"/>
        </w:tabs>
        <w:ind w:left="390" w:hanging="390"/>
      </w:pPr>
    </w:lvl>
    <w:lvl w:ilvl="1">
      <w:start w:val="1"/>
      <w:numFmt w:val="decimal"/>
      <w:lvlText w:val="%1.%2."/>
      <w:lvlJc w:val="left"/>
      <w:pPr>
        <w:tabs>
          <w:tab w:val="num" w:pos="0"/>
        </w:tabs>
        <w:ind w:left="720" w:hanging="720"/>
      </w:p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1080" w:hanging="108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9" w15:restartNumberingAfterBreak="0">
    <w:nsid w:val="0DDD18D3"/>
    <w:multiLevelType w:val="multilevel"/>
    <w:tmpl w:val="29085C90"/>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10" w15:restartNumberingAfterBreak="0">
    <w:nsid w:val="0F6E316B"/>
    <w:multiLevelType w:val="multilevel"/>
    <w:tmpl w:val="02D63416"/>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11" w15:restartNumberingAfterBreak="0">
    <w:nsid w:val="10332E55"/>
    <w:multiLevelType w:val="multilevel"/>
    <w:tmpl w:val="5FDCD09E"/>
    <w:lvl w:ilvl="0">
      <w:start w:val="1"/>
      <w:numFmt w:val="decimal"/>
      <w:lvlText w:val="%1."/>
      <w:lvlJc w:val="left"/>
      <w:pPr>
        <w:tabs>
          <w:tab w:val="num" w:pos="0"/>
        </w:tabs>
        <w:ind w:left="360" w:hanging="360"/>
      </w:pPr>
      <w:rPr>
        <w:b/>
      </w:rPr>
    </w:lvl>
    <w:lvl w:ilvl="1">
      <w:start w:val="1"/>
      <w:numFmt w:val="decimal"/>
      <w:pStyle w:val="Nivel2"/>
      <w:lvlText w:val="%1.%2."/>
      <w:lvlJc w:val="left"/>
      <w:pPr>
        <w:tabs>
          <w:tab w:val="num" w:pos="0"/>
        </w:tabs>
        <w:ind w:left="1850" w:hanging="432"/>
      </w:pPr>
      <w:rPr>
        <w:b w:val="0"/>
        <w:i w:val="0"/>
        <w:strike w:val="0"/>
        <w:dstrike w:val="0"/>
        <w:color w:val="auto"/>
        <w:sz w:val="20"/>
        <w:szCs w:val="20"/>
        <w:u w:val="none"/>
      </w:rPr>
    </w:lvl>
    <w:lvl w:ilvl="2">
      <w:start w:val="1"/>
      <w:numFmt w:val="decimal"/>
      <w:pStyle w:val="Nivel3"/>
      <w:lvlText w:val="%1.%2.%3."/>
      <w:lvlJc w:val="left"/>
      <w:pPr>
        <w:tabs>
          <w:tab w:val="num" w:pos="0"/>
        </w:tabs>
        <w:ind w:left="646" w:hanging="504"/>
      </w:pPr>
      <w:rPr>
        <w:rFonts w:ascii="Arial" w:hAnsi="Arial"/>
        <w:b w:val="0"/>
        <w:i w:val="0"/>
        <w:strike w:val="0"/>
        <w:dstrike w:val="0"/>
        <w:color w:val="auto"/>
        <w:sz w:val="20"/>
        <w:szCs w:val="20"/>
      </w:rPr>
    </w:lvl>
    <w:lvl w:ilvl="3">
      <w:start w:val="1"/>
      <w:numFmt w:val="decimal"/>
      <w:lvlText w:val="%1.%2.%3.%4."/>
      <w:lvlJc w:val="left"/>
      <w:pPr>
        <w:tabs>
          <w:tab w:val="num" w:pos="0"/>
        </w:tabs>
        <w:ind w:left="2491"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2" w15:restartNumberingAfterBreak="0">
    <w:nsid w:val="10AE1640"/>
    <w:multiLevelType w:val="multilevel"/>
    <w:tmpl w:val="B478E37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13" w15:restartNumberingAfterBreak="0">
    <w:nsid w:val="1418083B"/>
    <w:multiLevelType w:val="hybridMultilevel"/>
    <w:tmpl w:val="CDD29D58"/>
    <w:lvl w:ilvl="0" w:tplc="04160001">
      <w:start w:val="1"/>
      <w:numFmt w:val="bullet"/>
      <w:lvlText w:val=""/>
      <w:lvlJc w:val="left"/>
      <w:pPr>
        <w:ind w:left="2421" w:hanging="360"/>
      </w:pPr>
      <w:rPr>
        <w:rFonts w:ascii="Symbol" w:hAnsi="Symbol" w:hint="default"/>
      </w:rPr>
    </w:lvl>
    <w:lvl w:ilvl="1" w:tplc="04160003" w:tentative="1">
      <w:start w:val="1"/>
      <w:numFmt w:val="bullet"/>
      <w:lvlText w:val="o"/>
      <w:lvlJc w:val="left"/>
      <w:pPr>
        <w:ind w:left="3141" w:hanging="360"/>
      </w:pPr>
      <w:rPr>
        <w:rFonts w:ascii="Courier New" w:hAnsi="Courier New" w:cs="Courier New" w:hint="default"/>
      </w:rPr>
    </w:lvl>
    <w:lvl w:ilvl="2" w:tplc="04160005" w:tentative="1">
      <w:start w:val="1"/>
      <w:numFmt w:val="bullet"/>
      <w:lvlText w:val=""/>
      <w:lvlJc w:val="left"/>
      <w:pPr>
        <w:ind w:left="3861" w:hanging="360"/>
      </w:pPr>
      <w:rPr>
        <w:rFonts w:ascii="Wingdings" w:hAnsi="Wingdings" w:hint="default"/>
      </w:rPr>
    </w:lvl>
    <w:lvl w:ilvl="3" w:tplc="04160001" w:tentative="1">
      <w:start w:val="1"/>
      <w:numFmt w:val="bullet"/>
      <w:lvlText w:val=""/>
      <w:lvlJc w:val="left"/>
      <w:pPr>
        <w:ind w:left="4581" w:hanging="360"/>
      </w:pPr>
      <w:rPr>
        <w:rFonts w:ascii="Symbol" w:hAnsi="Symbol" w:hint="default"/>
      </w:rPr>
    </w:lvl>
    <w:lvl w:ilvl="4" w:tplc="04160003" w:tentative="1">
      <w:start w:val="1"/>
      <w:numFmt w:val="bullet"/>
      <w:lvlText w:val="o"/>
      <w:lvlJc w:val="left"/>
      <w:pPr>
        <w:ind w:left="5301" w:hanging="360"/>
      </w:pPr>
      <w:rPr>
        <w:rFonts w:ascii="Courier New" w:hAnsi="Courier New" w:cs="Courier New" w:hint="default"/>
      </w:rPr>
    </w:lvl>
    <w:lvl w:ilvl="5" w:tplc="04160005" w:tentative="1">
      <w:start w:val="1"/>
      <w:numFmt w:val="bullet"/>
      <w:lvlText w:val=""/>
      <w:lvlJc w:val="left"/>
      <w:pPr>
        <w:ind w:left="6021" w:hanging="360"/>
      </w:pPr>
      <w:rPr>
        <w:rFonts w:ascii="Wingdings" w:hAnsi="Wingdings" w:hint="default"/>
      </w:rPr>
    </w:lvl>
    <w:lvl w:ilvl="6" w:tplc="04160001" w:tentative="1">
      <w:start w:val="1"/>
      <w:numFmt w:val="bullet"/>
      <w:lvlText w:val=""/>
      <w:lvlJc w:val="left"/>
      <w:pPr>
        <w:ind w:left="6741" w:hanging="360"/>
      </w:pPr>
      <w:rPr>
        <w:rFonts w:ascii="Symbol" w:hAnsi="Symbol" w:hint="default"/>
      </w:rPr>
    </w:lvl>
    <w:lvl w:ilvl="7" w:tplc="04160003" w:tentative="1">
      <w:start w:val="1"/>
      <w:numFmt w:val="bullet"/>
      <w:lvlText w:val="o"/>
      <w:lvlJc w:val="left"/>
      <w:pPr>
        <w:ind w:left="7461" w:hanging="360"/>
      </w:pPr>
      <w:rPr>
        <w:rFonts w:ascii="Courier New" w:hAnsi="Courier New" w:cs="Courier New" w:hint="default"/>
      </w:rPr>
    </w:lvl>
    <w:lvl w:ilvl="8" w:tplc="04160005" w:tentative="1">
      <w:start w:val="1"/>
      <w:numFmt w:val="bullet"/>
      <w:lvlText w:val=""/>
      <w:lvlJc w:val="left"/>
      <w:pPr>
        <w:ind w:left="8181" w:hanging="360"/>
      </w:pPr>
      <w:rPr>
        <w:rFonts w:ascii="Wingdings" w:hAnsi="Wingdings" w:hint="default"/>
      </w:rPr>
    </w:lvl>
  </w:abstractNum>
  <w:abstractNum w:abstractNumId="14" w15:restartNumberingAfterBreak="0">
    <w:nsid w:val="17734D84"/>
    <w:multiLevelType w:val="multilevel"/>
    <w:tmpl w:val="1564E91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5" w15:restartNumberingAfterBreak="0">
    <w:nsid w:val="17CA5A5B"/>
    <w:multiLevelType w:val="multilevel"/>
    <w:tmpl w:val="2324959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16" w15:restartNumberingAfterBreak="0">
    <w:nsid w:val="18B20EEC"/>
    <w:multiLevelType w:val="multilevel"/>
    <w:tmpl w:val="718A4B4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17" w15:restartNumberingAfterBreak="0">
    <w:nsid w:val="19852F00"/>
    <w:multiLevelType w:val="multilevel"/>
    <w:tmpl w:val="8436887C"/>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none"/>
      <w:suff w:val="nothing"/>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18" w15:restartNumberingAfterBreak="0">
    <w:nsid w:val="19F91D36"/>
    <w:multiLevelType w:val="multilevel"/>
    <w:tmpl w:val="B17A13A2"/>
    <w:lvl w:ilvl="0">
      <w:start w:val="1"/>
      <w:numFmt w:val="decimal"/>
      <w:pStyle w:val="Clusula"/>
      <w:lvlText w:val="CLÁUSULA %1ª:"/>
      <w:lvlJc w:val="left"/>
      <w:pPr>
        <w:tabs>
          <w:tab w:val="num" w:pos="0"/>
        </w:tabs>
        <w:ind w:left="360" w:hanging="360"/>
      </w:pPr>
    </w:lvl>
    <w:lvl w:ilvl="1">
      <w:start w:val="1"/>
      <w:numFmt w:val="decimal"/>
      <w:pStyle w:val="2oNvel"/>
      <w:lvlText w:val="%1.%2."/>
      <w:lvlJc w:val="left"/>
      <w:pPr>
        <w:tabs>
          <w:tab w:val="num" w:pos="0"/>
        </w:tabs>
        <w:ind w:left="574" w:hanging="432"/>
      </w:pPr>
      <w:rPr>
        <w:color w:val="auto"/>
      </w:rPr>
    </w:lvl>
    <w:lvl w:ilvl="2">
      <w:start w:val="1"/>
      <w:numFmt w:val="decimal"/>
      <w:pStyle w:val="3oNve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9" w15:restartNumberingAfterBreak="0">
    <w:nsid w:val="1C3C4F48"/>
    <w:multiLevelType w:val="multilevel"/>
    <w:tmpl w:val="8C12F30C"/>
    <w:lvl w:ilvl="0">
      <w:start w:val="1"/>
      <w:numFmt w:val="decimal"/>
      <w:pStyle w:val="Tpico1"/>
      <w:lvlText w:val="%1."/>
      <w:lvlJc w:val="left"/>
      <w:pPr>
        <w:tabs>
          <w:tab w:val="num" w:pos="0"/>
        </w:tabs>
        <w:ind w:left="0" w:firstLine="0"/>
      </w:pPr>
    </w:lvl>
    <w:lvl w:ilvl="1">
      <w:start w:val="1"/>
      <w:numFmt w:val="lowerLetter"/>
      <w:pStyle w:val="Tpico2"/>
      <w:lvlText w:val="%2."/>
      <w:lvlJc w:val="left"/>
      <w:pPr>
        <w:tabs>
          <w:tab w:val="num" w:pos="0"/>
        </w:tabs>
        <w:ind w:left="0" w:firstLine="0"/>
      </w:pPr>
    </w:lvl>
    <w:lvl w:ilvl="2">
      <w:start w:val="1"/>
      <w:numFmt w:val="lowerRoman"/>
      <w:pStyle w:val="Tpico3"/>
      <w:lvlText w:val="%3."/>
      <w:lvlJc w:val="right"/>
      <w:pPr>
        <w:tabs>
          <w:tab w:val="num" w:pos="0"/>
        </w:tabs>
        <w:ind w:left="0" w:firstLine="0"/>
      </w:pPr>
    </w:lvl>
    <w:lvl w:ilvl="3">
      <w:start w:val="1"/>
      <w:numFmt w:val="decimal"/>
      <w:pStyle w:val="Tpico4"/>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0" w15:restartNumberingAfterBreak="0">
    <w:nsid w:val="1D4648A5"/>
    <w:multiLevelType w:val="multilevel"/>
    <w:tmpl w:val="3DF2E68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21" w15:restartNumberingAfterBreak="0">
    <w:nsid w:val="1E9D1BF3"/>
    <w:multiLevelType w:val="multilevel"/>
    <w:tmpl w:val="C3701E9A"/>
    <w:lvl w:ilvl="0">
      <w:numFmt w:val="bullet"/>
      <w:lvlText w:val=""/>
      <w:lvlJc w:val="left"/>
      <w:pPr>
        <w:tabs>
          <w:tab w:val="num" w:pos="0"/>
        </w:tabs>
        <w:ind w:left="709" w:hanging="283"/>
      </w:pPr>
      <w:rPr>
        <w:rFonts w:ascii="Symbol" w:hAnsi="Symbol" w:cs="Symbol" w:hint="default"/>
      </w:rPr>
    </w:lvl>
    <w:lvl w:ilvl="1">
      <w:numFmt w:val="bullet"/>
      <w:lvlText w:val=""/>
      <w:lvlJc w:val="left"/>
      <w:pPr>
        <w:tabs>
          <w:tab w:val="num" w:pos="0"/>
        </w:tabs>
        <w:ind w:left="1418" w:hanging="283"/>
      </w:pPr>
      <w:rPr>
        <w:rFonts w:ascii="Symbol" w:hAnsi="Symbol" w:cs="Symbol" w:hint="default"/>
      </w:rPr>
    </w:lvl>
    <w:lvl w:ilvl="2">
      <w:numFmt w:val="bullet"/>
      <w:lvlText w:val=""/>
      <w:lvlJc w:val="left"/>
      <w:pPr>
        <w:tabs>
          <w:tab w:val="num" w:pos="0"/>
        </w:tabs>
        <w:ind w:left="2127" w:hanging="283"/>
      </w:pPr>
      <w:rPr>
        <w:rFonts w:ascii="Symbol" w:hAnsi="Symbol" w:cs="Symbol" w:hint="default"/>
      </w:rPr>
    </w:lvl>
    <w:lvl w:ilvl="3">
      <w:numFmt w:val="bullet"/>
      <w:lvlText w:val=""/>
      <w:lvlJc w:val="left"/>
      <w:pPr>
        <w:tabs>
          <w:tab w:val="num" w:pos="0"/>
        </w:tabs>
        <w:ind w:left="2836" w:hanging="283"/>
      </w:pPr>
      <w:rPr>
        <w:rFonts w:ascii="Symbol" w:hAnsi="Symbol" w:cs="Symbol" w:hint="default"/>
      </w:rPr>
    </w:lvl>
    <w:lvl w:ilvl="4">
      <w:numFmt w:val="bullet"/>
      <w:lvlText w:val=""/>
      <w:lvlJc w:val="left"/>
      <w:pPr>
        <w:tabs>
          <w:tab w:val="num" w:pos="0"/>
        </w:tabs>
        <w:ind w:left="3545" w:hanging="283"/>
      </w:pPr>
      <w:rPr>
        <w:rFonts w:ascii="Symbol" w:hAnsi="Symbol" w:cs="Symbol" w:hint="default"/>
      </w:rPr>
    </w:lvl>
    <w:lvl w:ilvl="5">
      <w:numFmt w:val="bullet"/>
      <w:lvlText w:val=""/>
      <w:lvlJc w:val="left"/>
      <w:pPr>
        <w:tabs>
          <w:tab w:val="num" w:pos="0"/>
        </w:tabs>
        <w:ind w:left="4254" w:hanging="283"/>
      </w:pPr>
      <w:rPr>
        <w:rFonts w:ascii="Symbol" w:hAnsi="Symbol" w:cs="Symbol" w:hint="default"/>
      </w:rPr>
    </w:lvl>
    <w:lvl w:ilvl="6">
      <w:numFmt w:val="bullet"/>
      <w:lvlText w:val=""/>
      <w:lvlJc w:val="left"/>
      <w:pPr>
        <w:tabs>
          <w:tab w:val="num" w:pos="0"/>
        </w:tabs>
        <w:ind w:left="4963" w:hanging="283"/>
      </w:pPr>
      <w:rPr>
        <w:rFonts w:ascii="Symbol" w:hAnsi="Symbol" w:cs="Symbol" w:hint="default"/>
      </w:rPr>
    </w:lvl>
    <w:lvl w:ilvl="7">
      <w:numFmt w:val="bullet"/>
      <w:lvlText w:val=""/>
      <w:lvlJc w:val="left"/>
      <w:pPr>
        <w:tabs>
          <w:tab w:val="num" w:pos="0"/>
        </w:tabs>
        <w:ind w:left="5672" w:hanging="283"/>
      </w:pPr>
      <w:rPr>
        <w:rFonts w:ascii="Symbol" w:hAnsi="Symbol" w:cs="Symbol" w:hint="default"/>
      </w:rPr>
    </w:lvl>
    <w:lvl w:ilvl="8">
      <w:numFmt w:val="bullet"/>
      <w:lvlText w:val=""/>
      <w:lvlJc w:val="left"/>
      <w:pPr>
        <w:tabs>
          <w:tab w:val="num" w:pos="0"/>
        </w:tabs>
        <w:ind w:left="6381" w:hanging="283"/>
      </w:pPr>
      <w:rPr>
        <w:rFonts w:ascii="Symbol" w:hAnsi="Symbol" w:cs="Symbol" w:hint="default"/>
      </w:rPr>
    </w:lvl>
  </w:abstractNum>
  <w:abstractNum w:abstractNumId="22" w15:restartNumberingAfterBreak="0">
    <w:nsid w:val="20784258"/>
    <w:multiLevelType w:val="multilevel"/>
    <w:tmpl w:val="DD2201E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23" w15:restartNumberingAfterBreak="0">
    <w:nsid w:val="207857B7"/>
    <w:multiLevelType w:val="hybridMultilevel"/>
    <w:tmpl w:val="8D8CC678"/>
    <w:lvl w:ilvl="0" w:tplc="04160013">
      <w:start w:val="1"/>
      <w:numFmt w:val="upperRoman"/>
      <w:lvlText w:val="%1."/>
      <w:lvlJc w:val="right"/>
      <w:pPr>
        <w:ind w:left="2421" w:hanging="360"/>
      </w:pPr>
    </w:lvl>
    <w:lvl w:ilvl="1" w:tplc="04160019" w:tentative="1">
      <w:start w:val="1"/>
      <w:numFmt w:val="lowerLetter"/>
      <w:lvlText w:val="%2."/>
      <w:lvlJc w:val="left"/>
      <w:pPr>
        <w:ind w:left="3141" w:hanging="360"/>
      </w:pPr>
    </w:lvl>
    <w:lvl w:ilvl="2" w:tplc="0416001B" w:tentative="1">
      <w:start w:val="1"/>
      <w:numFmt w:val="lowerRoman"/>
      <w:lvlText w:val="%3."/>
      <w:lvlJc w:val="right"/>
      <w:pPr>
        <w:ind w:left="3861" w:hanging="180"/>
      </w:pPr>
    </w:lvl>
    <w:lvl w:ilvl="3" w:tplc="0416000F" w:tentative="1">
      <w:start w:val="1"/>
      <w:numFmt w:val="decimal"/>
      <w:lvlText w:val="%4."/>
      <w:lvlJc w:val="left"/>
      <w:pPr>
        <w:ind w:left="4581" w:hanging="360"/>
      </w:pPr>
    </w:lvl>
    <w:lvl w:ilvl="4" w:tplc="04160019" w:tentative="1">
      <w:start w:val="1"/>
      <w:numFmt w:val="lowerLetter"/>
      <w:lvlText w:val="%5."/>
      <w:lvlJc w:val="left"/>
      <w:pPr>
        <w:ind w:left="5301" w:hanging="360"/>
      </w:pPr>
    </w:lvl>
    <w:lvl w:ilvl="5" w:tplc="0416001B" w:tentative="1">
      <w:start w:val="1"/>
      <w:numFmt w:val="lowerRoman"/>
      <w:lvlText w:val="%6."/>
      <w:lvlJc w:val="right"/>
      <w:pPr>
        <w:ind w:left="6021" w:hanging="180"/>
      </w:pPr>
    </w:lvl>
    <w:lvl w:ilvl="6" w:tplc="0416000F" w:tentative="1">
      <w:start w:val="1"/>
      <w:numFmt w:val="decimal"/>
      <w:lvlText w:val="%7."/>
      <w:lvlJc w:val="left"/>
      <w:pPr>
        <w:ind w:left="6741" w:hanging="360"/>
      </w:pPr>
    </w:lvl>
    <w:lvl w:ilvl="7" w:tplc="04160019" w:tentative="1">
      <w:start w:val="1"/>
      <w:numFmt w:val="lowerLetter"/>
      <w:lvlText w:val="%8."/>
      <w:lvlJc w:val="left"/>
      <w:pPr>
        <w:ind w:left="7461" w:hanging="360"/>
      </w:pPr>
    </w:lvl>
    <w:lvl w:ilvl="8" w:tplc="0416001B" w:tentative="1">
      <w:start w:val="1"/>
      <w:numFmt w:val="lowerRoman"/>
      <w:lvlText w:val="%9."/>
      <w:lvlJc w:val="right"/>
      <w:pPr>
        <w:ind w:left="8181" w:hanging="180"/>
      </w:pPr>
    </w:lvl>
  </w:abstractNum>
  <w:abstractNum w:abstractNumId="24" w15:restartNumberingAfterBreak="0">
    <w:nsid w:val="245A47C3"/>
    <w:multiLevelType w:val="multilevel"/>
    <w:tmpl w:val="8854926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25" w15:restartNumberingAfterBreak="0">
    <w:nsid w:val="24DE0E36"/>
    <w:multiLevelType w:val="multilevel"/>
    <w:tmpl w:val="C9567FFC"/>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26" w15:restartNumberingAfterBreak="0">
    <w:nsid w:val="26E304B9"/>
    <w:multiLevelType w:val="multilevel"/>
    <w:tmpl w:val="CC5A4224"/>
    <w:lvl w:ilvl="0">
      <w:start w:val="1"/>
      <w:numFmt w:val="none"/>
      <w:suff w:val="nothing"/>
      <w:lvlText w:val="%1"/>
      <w:lvlJc w:val="left"/>
      <w:pPr>
        <w:tabs>
          <w:tab w:val="num" w:pos="0"/>
        </w:tabs>
        <w:ind w:left="0" w:firstLine="0"/>
      </w:pPr>
    </w:lvl>
    <w:lvl w:ilvl="1">
      <w:start w:val="1"/>
      <w:numFmt w:val="none"/>
      <w:suff w:val="nothing"/>
      <w:lvlText w:val="%2"/>
      <w:lvlJc w:val="left"/>
      <w:pPr>
        <w:tabs>
          <w:tab w:val="num" w:pos="0"/>
        </w:tabs>
        <w:ind w:left="0" w:firstLine="0"/>
      </w:pPr>
    </w:lvl>
    <w:lvl w:ilvl="2">
      <w:start w:val="1"/>
      <w:numFmt w:val="none"/>
      <w:pStyle w:val="Nivel3-erro"/>
      <w:suff w:val="nothing"/>
      <w:lvlText w:val="%3"/>
      <w:lvlJc w:val="left"/>
      <w:pPr>
        <w:tabs>
          <w:tab w:val="num" w:pos="0"/>
        </w:tabs>
        <w:ind w:left="0" w:firstLine="0"/>
      </w:pPr>
    </w:lvl>
    <w:lvl w:ilvl="3">
      <w:start w:val="1"/>
      <w:numFmt w:val="none"/>
      <w:suff w:val="nothing"/>
      <w:lvlText w:val="%4"/>
      <w:lvlJc w:val="left"/>
      <w:pPr>
        <w:tabs>
          <w:tab w:val="num" w:pos="0"/>
        </w:tabs>
        <w:ind w:left="0" w:firstLine="0"/>
      </w:pPr>
    </w:lvl>
    <w:lvl w:ilvl="4">
      <w:start w:val="1"/>
      <w:numFmt w:val="decimal"/>
      <w:lvlText w:val=".%5"/>
      <w:lvlJc w:val="left"/>
      <w:pPr>
        <w:tabs>
          <w:tab w:val="num" w:pos="0"/>
        </w:tabs>
        <w:ind w:left="0" w:firstLine="0"/>
      </w:pPr>
    </w:lvl>
    <w:lvl w:ilvl="5">
      <w:start w:val="1"/>
      <w:numFmt w:val="none"/>
      <w:suff w:val="nothing"/>
      <w:lvlText w:val="%6"/>
      <w:lvlJc w:val="left"/>
      <w:pPr>
        <w:tabs>
          <w:tab w:val="num" w:pos="0"/>
        </w:tabs>
        <w:ind w:left="0" w:firstLine="0"/>
      </w:pPr>
    </w:lvl>
    <w:lvl w:ilvl="6">
      <w:start w:val="1"/>
      <w:numFmt w:val="none"/>
      <w:suff w:val="nothing"/>
      <w:lvlText w:val="%7"/>
      <w:lvlJc w:val="left"/>
      <w:pPr>
        <w:tabs>
          <w:tab w:val="num" w:pos="0"/>
        </w:tabs>
        <w:ind w:left="0" w:firstLine="0"/>
      </w:pPr>
    </w:lvl>
    <w:lvl w:ilvl="7">
      <w:start w:val="1"/>
      <w:numFmt w:val="none"/>
      <w:suff w:val="nothing"/>
      <w:lvlText w:val="%8"/>
      <w:lvlJc w:val="left"/>
      <w:pPr>
        <w:tabs>
          <w:tab w:val="num" w:pos="0"/>
        </w:tabs>
        <w:ind w:left="0" w:firstLine="0"/>
      </w:pPr>
    </w:lvl>
    <w:lvl w:ilvl="8">
      <w:start w:val="1"/>
      <w:numFmt w:val="none"/>
      <w:suff w:val="nothing"/>
      <w:lvlText w:val="%9"/>
      <w:lvlJc w:val="left"/>
      <w:pPr>
        <w:tabs>
          <w:tab w:val="num" w:pos="0"/>
        </w:tabs>
        <w:ind w:left="0" w:firstLine="0"/>
      </w:pPr>
    </w:lvl>
  </w:abstractNum>
  <w:abstractNum w:abstractNumId="27" w15:restartNumberingAfterBreak="0">
    <w:nsid w:val="32DF5933"/>
    <w:multiLevelType w:val="multilevel"/>
    <w:tmpl w:val="8764669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28" w15:restartNumberingAfterBreak="0">
    <w:nsid w:val="36325501"/>
    <w:multiLevelType w:val="multilevel"/>
    <w:tmpl w:val="AB58E44C"/>
    <w:lvl w:ilvl="0">
      <w:start w:val="1"/>
      <w:numFmt w:val="decimal"/>
      <w:pStyle w:val="Tpico"/>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abstractNum w:abstractNumId="29" w15:restartNumberingAfterBreak="0">
    <w:nsid w:val="36830B60"/>
    <w:multiLevelType w:val="multilevel"/>
    <w:tmpl w:val="2EEEBEE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0" w15:restartNumberingAfterBreak="0">
    <w:nsid w:val="3ADD62EA"/>
    <w:multiLevelType w:val="multilevel"/>
    <w:tmpl w:val="E120428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1" w15:restartNumberingAfterBreak="0">
    <w:nsid w:val="3B527C0C"/>
    <w:multiLevelType w:val="multilevel"/>
    <w:tmpl w:val="60562FC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2" w15:restartNumberingAfterBreak="0">
    <w:nsid w:val="3B850DE4"/>
    <w:multiLevelType w:val="hybridMultilevel"/>
    <w:tmpl w:val="1D24615E"/>
    <w:lvl w:ilvl="0" w:tplc="E27A0A5E">
      <w:start w:val="1"/>
      <w:numFmt w:val="lowerLetter"/>
      <w:lvlText w:val="%1)"/>
      <w:lvlJc w:val="left"/>
      <w:pPr>
        <w:ind w:left="102" w:hanging="708"/>
      </w:pPr>
      <w:rPr>
        <w:rFonts w:ascii="Arial" w:eastAsia="Arial" w:hAnsi="Arial" w:cs="Arial" w:hint="default"/>
        <w:w w:val="99"/>
        <w:sz w:val="24"/>
        <w:szCs w:val="24"/>
      </w:rPr>
    </w:lvl>
    <w:lvl w:ilvl="1" w:tplc="11509E24">
      <w:numFmt w:val="bullet"/>
      <w:lvlText w:val="•"/>
      <w:lvlJc w:val="left"/>
      <w:pPr>
        <w:ind w:left="961" w:hanging="708"/>
      </w:pPr>
      <w:rPr>
        <w:rFonts w:hint="default"/>
      </w:rPr>
    </w:lvl>
    <w:lvl w:ilvl="2" w:tplc="708ADA30">
      <w:numFmt w:val="bullet"/>
      <w:lvlText w:val="•"/>
      <w:lvlJc w:val="left"/>
      <w:pPr>
        <w:ind w:left="1823" w:hanging="708"/>
      </w:pPr>
      <w:rPr>
        <w:rFonts w:hint="default"/>
      </w:rPr>
    </w:lvl>
    <w:lvl w:ilvl="3" w:tplc="E29046D8">
      <w:numFmt w:val="bullet"/>
      <w:lvlText w:val="•"/>
      <w:lvlJc w:val="left"/>
      <w:pPr>
        <w:ind w:left="2685" w:hanging="708"/>
      </w:pPr>
      <w:rPr>
        <w:rFonts w:hint="default"/>
      </w:rPr>
    </w:lvl>
    <w:lvl w:ilvl="4" w:tplc="2A845EB4">
      <w:numFmt w:val="bullet"/>
      <w:lvlText w:val="•"/>
      <w:lvlJc w:val="left"/>
      <w:pPr>
        <w:ind w:left="3547" w:hanging="708"/>
      </w:pPr>
      <w:rPr>
        <w:rFonts w:hint="default"/>
      </w:rPr>
    </w:lvl>
    <w:lvl w:ilvl="5" w:tplc="9B3E4988">
      <w:numFmt w:val="bullet"/>
      <w:lvlText w:val="•"/>
      <w:lvlJc w:val="left"/>
      <w:pPr>
        <w:ind w:left="4409" w:hanging="708"/>
      </w:pPr>
      <w:rPr>
        <w:rFonts w:hint="default"/>
      </w:rPr>
    </w:lvl>
    <w:lvl w:ilvl="6" w:tplc="642EB746">
      <w:numFmt w:val="bullet"/>
      <w:lvlText w:val="•"/>
      <w:lvlJc w:val="left"/>
      <w:pPr>
        <w:ind w:left="5271" w:hanging="708"/>
      </w:pPr>
      <w:rPr>
        <w:rFonts w:hint="default"/>
      </w:rPr>
    </w:lvl>
    <w:lvl w:ilvl="7" w:tplc="8AB83C12">
      <w:numFmt w:val="bullet"/>
      <w:lvlText w:val="•"/>
      <w:lvlJc w:val="left"/>
      <w:pPr>
        <w:ind w:left="6133" w:hanging="708"/>
      </w:pPr>
      <w:rPr>
        <w:rFonts w:hint="default"/>
      </w:rPr>
    </w:lvl>
    <w:lvl w:ilvl="8" w:tplc="CB20205C">
      <w:numFmt w:val="bullet"/>
      <w:lvlText w:val="•"/>
      <w:lvlJc w:val="left"/>
      <w:pPr>
        <w:ind w:left="6995" w:hanging="708"/>
      </w:pPr>
      <w:rPr>
        <w:rFonts w:hint="default"/>
      </w:rPr>
    </w:lvl>
  </w:abstractNum>
  <w:abstractNum w:abstractNumId="33" w15:restartNumberingAfterBreak="0">
    <w:nsid w:val="436A6CFD"/>
    <w:multiLevelType w:val="multilevel"/>
    <w:tmpl w:val="F32A2D4A"/>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4" w15:restartNumberingAfterBreak="0">
    <w:nsid w:val="4B530040"/>
    <w:multiLevelType w:val="multilevel"/>
    <w:tmpl w:val="9D2A04A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5" w15:restartNumberingAfterBreak="0">
    <w:nsid w:val="4DA91419"/>
    <w:multiLevelType w:val="multilevel"/>
    <w:tmpl w:val="4F8E535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6" w15:restartNumberingAfterBreak="0">
    <w:nsid w:val="4F176B46"/>
    <w:multiLevelType w:val="multilevel"/>
    <w:tmpl w:val="35A423A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37" w15:restartNumberingAfterBreak="0">
    <w:nsid w:val="4FB1097D"/>
    <w:multiLevelType w:val="multilevel"/>
    <w:tmpl w:val="6784A6D6"/>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8" w15:restartNumberingAfterBreak="0">
    <w:nsid w:val="50023307"/>
    <w:multiLevelType w:val="multilevel"/>
    <w:tmpl w:val="B9FC8534"/>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39" w15:restartNumberingAfterBreak="0">
    <w:nsid w:val="52430BE3"/>
    <w:multiLevelType w:val="multilevel"/>
    <w:tmpl w:val="744029B8"/>
    <w:lvl w:ilvl="0">
      <w:start w:val="1"/>
      <w:numFmt w:val="bullet"/>
      <w:pStyle w:val="Normalitem2"/>
      <w:lvlText w:val=""/>
      <w:lvlJc w:val="left"/>
      <w:pPr>
        <w:tabs>
          <w:tab w:val="num" w:pos="717"/>
        </w:tabs>
        <w:ind w:left="717" w:hanging="360"/>
      </w:pPr>
      <w:rPr>
        <w:rFonts w:ascii="Symbol" w:hAnsi="Symbol" w:cs="Symbol" w:hint="default"/>
      </w:rPr>
    </w:lvl>
    <w:lvl w:ilvl="1">
      <w:start w:val="1"/>
      <w:numFmt w:val="bullet"/>
      <w:lvlText w:val=""/>
      <w:lvlJc w:val="left"/>
      <w:pPr>
        <w:tabs>
          <w:tab w:val="num" w:pos="0"/>
        </w:tabs>
        <w:ind w:left="1003" w:hanging="283"/>
      </w:pPr>
      <w:rPr>
        <w:rFonts w:ascii="Symbol" w:hAnsi="Symbol" w:cs="Symbol" w:hint="default"/>
      </w:rPr>
    </w:lvl>
    <w:lvl w:ilvl="2">
      <w:start w:val="1"/>
      <w:numFmt w:val="lowerRoman"/>
      <w:lvlText w:val="%3."/>
      <w:lvlJc w:val="right"/>
      <w:pPr>
        <w:tabs>
          <w:tab w:val="num" w:pos="1800"/>
        </w:tabs>
        <w:ind w:left="1800" w:hanging="180"/>
      </w:pPr>
      <w:rPr>
        <w:rFonts w:ascii="Times New Roman" w:hAnsi="Times New Roman" w:cs="Times New Roman"/>
      </w:rPr>
    </w:lvl>
    <w:lvl w:ilvl="3">
      <w:start w:val="1"/>
      <w:numFmt w:val="decimal"/>
      <w:lvlText w:val="%4."/>
      <w:lvlJc w:val="left"/>
      <w:pPr>
        <w:tabs>
          <w:tab w:val="num" w:pos="2520"/>
        </w:tabs>
        <w:ind w:left="2520" w:hanging="360"/>
      </w:pPr>
      <w:rPr>
        <w:rFonts w:ascii="Times New Roman" w:hAnsi="Times New Roman" w:cs="Times New Roman"/>
      </w:rPr>
    </w:lvl>
    <w:lvl w:ilvl="4">
      <w:start w:val="1"/>
      <w:numFmt w:val="lowerLetter"/>
      <w:lvlText w:val="%5."/>
      <w:lvlJc w:val="left"/>
      <w:pPr>
        <w:tabs>
          <w:tab w:val="num" w:pos="3240"/>
        </w:tabs>
        <w:ind w:left="3240" w:hanging="360"/>
      </w:pPr>
      <w:rPr>
        <w:rFonts w:ascii="Times New Roman" w:hAnsi="Times New Roman" w:cs="Times New Roman"/>
      </w:rPr>
    </w:lvl>
    <w:lvl w:ilvl="5">
      <w:start w:val="1"/>
      <w:numFmt w:val="lowerRoman"/>
      <w:lvlText w:val="%6."/>
      <w:lvlJc w:val="right"/>
      <w:pPr>
        <w:tabs>
          <w:tab w:val="num" w:pos="3960"/>
        </w:tabs>
        <w:ind w:left="3960" w:hanging="180"/>
      </w:pPr>
      <w:rPr>
        <w:rFonts w:ascii="Times New Roman" w:hAnsi="Times New Roman" w:cs="Times New Roman"/>
      </w:rPr>
    </w:lvl>
    <w:lvl w:ilvl="6">
      <w:start w:val="1"/>
      <w:numFmt w:val="decimal"/>
      <w:lvlText w:val="%7."/>
      <w:lvlJc w:val="left"/>
      <w:pPr>
        <w:tabs>
          <w:tab w:val="num" w:pos="4680"/>
        </w:tabs>
        <w:ind w:left="4680" w:hanging="360"/>
      </w:pPr>
      <w:rPr>
        <w:rFonts w:ascii="Times New Roman" w:hAnsi="Times New Roman" w:cs="Times New Roman"/>
      </w:rPr>
    </w:lvl>
    <w:lvl w:ilvl="7">
      <w:start w:val="1"/>
      <w:numFmt w:val="lowerLetter"/>
      <w:lvlText w:val="%8."/>
      <w:lvlJc w:val="left"/>
      <w:pPr>
        <w:tabs>
          <w:tab w:val="num" w:pos="5400"/>
        </w:tabs>
        <w:ind w:left="5400" w:hanging="360"/>
      </w:pPr>
      <w:rPr>
        <w:rFonts w:ascii="Times New Roman" w:hAnsi="Times New Roman" w:cs="Times New Roman"/>
      </w:rPr>
    </w:lvl>
    <w:lvl w:ilvl="8">
      <w:start w:val="1"/>
      <w:numFmt w:val="lowerRoman"/>
      <w:lvlText w:val="%9."/>
      <w:lvlJc w:val="right"/>
      <w:pPr>
        <w:tabs>
          <w:tab w:val="num" w:pos="6120"/>
        </w:tabs>
        <w:ind w:left="6120" w:hanging="180"/>
      </w:pPr>
      <w:rPr>
        <w:rFonts w:ascii="Times New Roman" w:hAnsi="Times New Roman" w:cs="Times New Roman"/>
      </w:rPr>
    </w:lvl>
  </w:abstractNum>
  <w:abstractNum w:abstractNumId="40" w15:restartNumberingAfterBreak="0">
    <w:nsid w:val="57B512A5"/>
    <w:multiLevelType w:val="multilevel"/>
    <w:tmpl w:val="DEAE3C0C"/>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41" w15:restartNumberingAfterBreak="0">
    <w:nsid w:val="62854450"/>
    <w:multiLevelType w:val="multilevel"/>
    <w:tmpl w:val="0C94F5A2"/>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OpenSymbol" w:hAnsi="OpenSymbol" w:cs="OpenSymbol" w:hint="default"/>
      </w:rPr>
    </w:lvl>
    <w:lvl w:ilvl="2">
      <w:numFmt w:val="bullet"/>
      <w:lvlText w:val="▪"/>
      <w:lvlJc w:val="left"/>
      <w:pPr>
        <w:tabs>
          <w:tab w:val="num" w:pos="0"/>
        </w:tabs>
        <w:ind w:left="1440" w:hanging="360"/>
      </w:pPr>
      <w:rPr>
        <w:rFonts w:ascii="OpenSymbol" w:hAnsi="OpenSymbol" w:cs="Open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OpenSymbol" w:hAnsi="OpenSymbol" w:cs="OpenSymbol" w:hint="default"/>
      </w:rPr>
    </w:lvl>
    <w:lvl w:ilvl="5">
      <w:numFmt w:val="bullet"/>
      <w:lvlText w:val="▪"/>
      <w:lvlJc w:val="left"/>
      <w:pPr>
        <w:tabs>
          <w:tab w:val="num" w:pos="0"/>
        </w:tabs>
        <w:ind w:left="2520" w:hanging="360"/>
      </w:pPr>
      <w:rPr>
        <w:rFonts w:ascii="OpenSymbol" w:hAnsi="OpenSymbol" w:cs="Open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OpenSymbol" w:hAnsi="OpenSymbol" w:cs="OpenSymbol" w:hint="default"/>
      </w:rPr>
    </w:lvl>
    <w:lvl w:ilvl="8">
      <w:numFmt w:val="bullet"/>
      <w:lvlText w:val="▪"/>
      <w:lvlJc w:val="left"/>
      <w:pPr>
        <w:tabs>
          <w:tab w:val="num" w:pos="0"/>
        </w:tabs>
        <w:ind w:left="3600" w:hanging="360"/>
      </w:pPr>
      <w:rPr>
        <w:rFonts w:ascii="OpenSymbol" w:hAnsi="OpenSymbol" w:cs="OpenSymbol" w:hint="default"/>
      </w:rPr>
    </w:lvl>
  </w:abstractNum>
  <w:abstractNum w:abstractNumId="42" w15:restartNumberingAfterBreak="0">
    <w:nsid w:val="69A6510A"/>
    <w:multiLevelType w:val="multilevel"/>
    <w:tmpl w:val="7DCA51B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43" w15:restartNumberingAfterBreak="0">
    <w:nsid w:val="6EFE5E95"/>
    <w:multiLevelType w:val="multilevel"/>
    <w:tmpl w:val="8902986E"/>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44" w15:restartNumberingAfterBreak="0">
    <w:nsid w:val="7BDC028E"/>
    <w:multiLevelType w:val="multilevel"/>
    <w:tmpl w:val="3FC85B78"/>
    <w:lvl w:ilvl="0">
      <w:numFmt w:val="bullet"/>
      <w:lvlText w:val=""/>
      <w:lvlJc w:val="left"/>
      <w:pPr>
        <w:tabs>
          <w:tab w:val="num" w:pos="0"/>
        </w:tabs>
        <w:ind w:left="720" w:hanging="360"/>
      </w:pPr>
      <w:rPr>
        <w:rFonts w:ascii="Symbol" w:hAnsi="Symbol" w:cs="Symbol" w:hint="default"/>
      </w:rPr>
    </w:lvl>
    <w:lvl w:ilvl="1">
      <w:numFmt w:val="bullet"/>
      <w:lvlText w:val=""/>
      <w:lvlJc w:val="left"/>
      <w:pPr>
        <w:tabs>
          <w:tab w:val="num" w:pos="0"/>
        </w:tabs>
        <w:ind w:left="1080" w:hanging="360"/>
      </w:pPr>
      <w:rPr>
        <w:rFonts w:ascii="Symbol" w:hAnsi="Symbol" w:cs="Symbol" w:hint="default"/>
      </w:rPr>
    </w:lvl>
    <w:lvl w:ilvl="2">
      <w:numFmt w:val="bullet"/>
      <w:lvlText w:val=""/>
      <w:lvlJc w:val="left"/>
      <w:pPr>
        <w:tabs>
          <w:tab w:val="num" w:pos="0"/>
        </w:tabs>
        <w:ind w:left="1440" w:hanging="360"/>
      </w:pPr>
      <w:rPr>
        <w:rFonts w:ascii="Symbol" w:hAnsi="Symbol" w:cs="Symbol" w:hint="default"/>
      </w:rPr>
    </w:lvl>
    <w:lvl w:ilvl="3">
      <w:numFmt w:val="bullet"/>
      <w:lvlText w:val=""/>
      <w:lvlJc w:val="left"/>
      <w:pPr>
        <w:tabs>
          <w:tab w:val="num" w:pos="0"/>
        </w:tabs>
        <w:ind w:left="1800" w:hanging="360"/>
      </w:pPr>
      <w:rPr>
        <w:rFonts w:ascii="Symbol" w:hAnsi="Symbol" w:cs="Symbol" w:hint="default"/>
      </w:rPr>
    </w:lvl>
    <w:lvl w:ilvl="4">
      <w:numFmt w:val="bullet"/>
      <w:lvlText w:val=""/>
      <w:lvlJc w:val="left"/>
      <w:pPr>
        <w:tabs>
          <w:tab w:val="num" w:pos="0"/>
        </w:tabs>
        <w:ind w:left="2160" w:hanging="360"/>
      </w:pPr>
      <w:rPr>
        <w:rFonts w:ascii="Symbol" w:hAnsi="Symbol" w:cs="Symbol" w:hint="default"/>
      </w:rPr>
    </w:lvl>
    <w:lvl w:ilvl="5">
      <w:numFmt w:val="bullet"/>
      <w:lvlText w:val=""/>
      <w:lvlJc w:val="left"/>
      <w:pPr>
        <w:tabs>
          <w:tab w:val="num" w:pos="0"/>
        </w:tabs>
        <w:ind w:left="2520" w:hanging="360"/>
      </w:pPr>
      <w:rPr>
        <w:rFonts w:ascii="Symbol" w:hAnsi="Symbol" w:cs="Symbol" w:hint="default"/>
      </w:rPr>
    </w:lvl>
    <w:lvl w:ilvl="6">
      <w:numFmt w:val="bullet"/>
      <w:lvlText w:val=""/>
      <w:lvlJc w:val="left"/>
      <w:pPr>
        <w:tabs>
          <w:tab w:val="num" w:pos="0"/>
        </w:tabs>
        <w:ind w:left="2880" w:hanging="360"/>
      </w:pPr>
      <w:rPr>
        <w:rFonts w:ascii="Symbol" w:hAnsi="Symbol" w:cs="Symbol" w:hint="default"/>
      </w:rPr>
    </w:lvl>
    <w:lvl w:ilvl="7">
      <w:numFmt w:val="bullet"/>
      <w:lvlText w:val=""/>
      <w:lvlJc w:val="left"/>
      <w:pPr>
        <w:tabs>
          <w:tab w:val="num" w:pos="0"/>
        </w:tabs>
        <w:ind w:left="3240" w:hanging="360"/>
      </w:pPr>
      <w:rPr>
        <w:rFonts w:ascii="Symbol" w:hAnsi="Symbol" w:cs="Symbol" w:hint="default"/>
      </w:rPr>
    </w:lvl>
    <w:lvl w:ilvl="8">
      <w:numFmt w:val="bullet"/>
      <w:lvlText w:val=""/>
      <w:lvlJc w:val="left"/>
      <w:pPr>
        <w:tabs>
          <w:tab w:val="num" w:pos="0"/>
        </w:tabs>
        <w:ind w:left="3600" w:hanging="360"/>
      </w:pPr>
      <w:rPr>
        <w:rFonts w:ascii="Symbol" w:hAnsi="Symbol" w:cs="Symbol" w:hint="default"/>
      </w:rPr>
    </w:lvl>
  </w:abstractNum>
  <w:abstractNum w:abstractNumId="45" w15:restartNumberingAfterBreak="0">
    <w:nsid w:val="7D1A28DE"/>
    <w:multiLevelType w:val="multilevel"/>
    <w:tmpl w:val="261A3D38"/>
    <w:lvl w:ilvl="0">
      <w:start w:val="23"/>
      <w:numFmt w:val="decimal"/>
      <w:lvlText w:val="%1"/>
      <w:lvlJc w:val="left"/>
      <w:pPr>
        <w:tabs>
          <w:tab w:val="num" w:pos="0"/>
        </w:tabs>
        <w:ind w:left="720" w:hanging="360"/>
      </w:pPr>
      <w:rPr>
        <w:b w:val="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6" w15:restartNumberingAfterBreak="0">
    <w:nsid w:val="7FBF1F86"/>
    <w:multiLevelType w:val="multilevel"/>
    <w:tmpl w:val="3926FA38"/>
    <w:lvl w:ilvl="0">
      <w:start w:val="1"/>
      <w:numFmt w:val="decimal"/>
      <w:lvlText w:val="%1."/>
      <w:lvlJc w:val="left"/>
      <w:pPr>
        <w:tabs>
          <w:tab w:val="num" w:pos="0"/>
        </w:tabs>
        <w:ind w:left="0" w:firstLine="0"/>
      </w:pPr>
    </w:lvl>
    <w:lvl w:ilvl="1">
      <w:start w:val="1"/>
      <w:numFmt w:val="lowerLetter"/>
      <w:lvlText w:val="%2."/>
      <w:lvlJc w:val="left"/>
      <w:pPr>
        <w:tabs>
          <w:tab w:val="num" w:pos="0"/>
        </w:tabs>
        <w:ind w:left="0" w:firstLine="0"/>
      </w:pPr>
    </w:lvl>
    <w:lvl w:ilvl="2">
      <w:start w:val="1"/>
      <w:numFmt w:val="lowerRoman"/>
      <w:pStyle w:val="Inciso"/>
      <w:lvlText w:val="%3."/>
      <w:lvlJc w:val="right"/>
      <w:pPr>
        <w:tabs>
          <w:tab w:val="num" w:pos="0"/>
        </w:tabs>
        <w:ind w:left="0" w:firstLine="0"/>
      </w:pPr>
    </w:lvl>
    <w:lvl w:ilvl="3">
      <w:start w:val="1"/>
      <w:numFmt w:val="decimal"/>
      <w:lvlText w:val="%4."/>
      <w:lvlJc w:val="left"/>
      <w:pPr>
        <w:tabs>
          <w:tab w:val="num" w:pos="0"/>
        </w:tabs>
        <w:ind w:left="0" w:firstLine="0"/>
      </w:pPr>
    </w:lvl>
    <w:lvl w:ilvl="4">
      <w:start w:val="1"/>
      <w:numFmt w:val="lowerLetter"/>
      <w:lvlText w:val="%5."/>
      <w:lvlJc w:val="left"/>
      <w:pPr>
        <w:tabs>
          <w:tab w:val="num" w:pos="0"/>
        </w:tabs>
        <w:ind w:left="0" w:firstLine="0"/>
      </w:pPr>
    </w:lvl>
    <w:lvl w:ilvl="5">
      <w:start w:val="1"/>
      <w:numFmt w:val="lowerRoman"/>
      <w:lvlText w:val="%6."/>
      <w:lvlJc w:val="right"/>
      <w:pPr>
        <w:tabs>
          <w:tab w:val="num" w:pos="0"/>
        </w:tabs>
        <w:ind w:left="0" w:firstLine="0"/>
      </w:pPr>
    </w:lvl>
    <w:lvl w:ilvl="6">
      <w:start w:val="1"/>
      <w:numFmt w:val="decimal"/>
      <w:lvlText w:val="%7."/>
      <w:lvlJc w:val="left"/>
      <w:pPr>
        <w:tabs>
          <w:tab w:val="num" w:pos="0"/>
        </w:tabs>
        <w:ind w:left="0" w:firstLine="0"/>
      </w:pPr>
    </w:lvl>
    <w:lvl w:ilvl="7">
      <w:start w:val="1"/>
      <w:numFmt w:val="lowerLetter"/>
      <w:lvlText w:val="%8."/>
      <w:lvlJc w:val="left"/>
      <w:pPr>
        <w:tabs>
          <w:tab w:val="num" w:pos="0"/>
        </w:tabs>
        <w:ind w:left="0" w:firstLine="0"/>
      </w:pPr>
    </w:lvl>
    <w:lvl w:ilvl="8">
      <w:start w:val="1"/>
      <w:numFmt w:val="lowerRoman"/>
      <w:lvlText w:val="%9."/>
      <w:lvlJc w:val="right"/>
      <w:pPr>
        <w:tabs>
          <w:tab w:val="num" w:pos="0"/>
        </w:tabs>
        <w:ind w:left="0" w:firstLine="0"/>
      </w:pPr>
    </w:lvl>
  </w:abstractNum>
  <w:num w:numId="1" w16cid:durableId="937758769">
    <w:abstractNumId w:val="46"/>
  </w:num>
  <w:num w:numId="2" w16cid:durableId="258367635">
    <w:abstractNumId w:val="28"/>
  </w:num>
  <w:num w:numId="3" w16cid:durableId="194732418">
    <w:abstractNumId w:val="6"/>
  </w:num>
  <w:num w:numId="4" w16cid:durableId="1500076949">
    <w:abstractNumId w:val="19"/>
  </w:num>
  <w:num w:numId="5" w16cid:durableId="596866473">
    <w:abstractNumId w:val="5"/>
  </w:num>
  <w:num w:numId="6" w16cid:durableId="1515613447">
    <w:abstractNumId w:val="39"/>
  </w:num>
  <w:num w:numId="7" w16cid:durableId="1109081898">
    <w:abstractNumId w:val="26"/>
  </w:num>
  <w:num w:numId="8" w16cid:durableId="1914465095">
    <w:abstractNumId w:val="10"/>
  </w:num>
  <w:num w:numId="9" w16cid:durableId="27605645">
    <w:abstractNumId w:val="11"/>
  </w:num>
  <w:num w:numId="10" w16cid:durableId="25717970">
    <w:abstractNumId w:val="18"/>
  </w:num>
  <w:num w:numId="11" w16cid:durableId="1700008099">
    <w:abstractNumId w:val="17"/>
  </w:num>
  <w:num w:numId="12" w16cid:durableId="1683387220">
    <w:abstractNumId w:val="8"/>
  </w:num>
  <w:num w:numId="13" w16cid:durableId="1245725089">
    <w:abstractNumId w:val="21"/>
  </w:num>
  <w:num w:numId="14" w16cid:durableId="1744520268">
    <w:abstractNumId w:val="1"/>
  </w:num>
  <w:num w:numId="15" w16cid:durableId="799225055">
    <w:abstractNumId w:val="30"/>
  </w:num>
  <w:num w:numId="16" w16cid:durableId="1801457536">
    <w:abstractNumId w:val="42"/>
  </w:num>
  <w:num w:numId="17" w16cid:durableId="1489127489">
    <w:abstractNumId w:val="43"/>
  </w:num>
  <w:num w:numId="18" w16cid:durableId="851382029">
    <w:abstractNumId w:val="33"/>
  </w:num>
  <w:num w:numId="19" w16cid:durableId="1051415852">
    <w:abstractNumId w:val="34"/>
  </w:num>
  <w:num w:numId="20" w16cid:durableId="1296377869">
    <w:abstractNumId w:val="38"/>
  </w:num>
  <w:num w:numId="21" w16cid:durableId="1043747455">
    <w:abstractNumId w:val="16"/>
  </w:num>
  <w:num w:numId="22" w16cid:durableId="2147310406">
    <w:abstractNumId w:val="22"/>
  </w:num>
  <w:num w:numId="23" w16cid:durableId="390618428">
    <w:abstractNumId w:val="24"/>
  </w:num>
  <w:num w:numId="24" w16cid:durableId="723531257">
    <w:abstractNumId w:val="9"/>
  </w:num>
  <w:num w:numId="25" w16cid:durableId="605190988">
    <w:abstractNumId w:val="20"/>
  </w:num>
  <w:num w:numId="26" w16cid:durableId="1060253165">
    <w:abstractNumId w:val="35"/>
  </w:num>
  <w:num w:numId="27" w16cid:durableId="1627849525">
    <w:abstractNumId w:val="36"/>
  </w:num>
  <w:num w:numId="28" w16cid:durableId="1623226037">
    <w:abstractNumId w:val="31"/>
  </w:num>
  <w:num w:numId="29" w16cid:durableId="1098866574">
    <w:abstractNumId w:val="27"/>
  </w:num>
  <w:num w:numId="30" w16cid:durableId="119613540">
    <w:abstractNumId w:val="40"/>
  </w:num>
  <w:num w:numId="31" w16cid:durableId="271865820">
    <w:abstractNumId w:val="15"/>
  </w:num>
  <w:num w:numId="32" w16cid:durableId="1935550315">
    <w:abstractNumId w:val="37"/>
  </w:num>
  <w:num w:numId="33" w16cid:durableId="1944654810">
    <w:abstractNumId w:val="29"/>
  </w:num>
  <w:num w:numId="34" w16cid:durableId="1435783947">
    <w:abstractNumId w:val="3"/>
  </w:num>
  <w:num w:numId="35" w16cid:durableId="857428357">
    <w:abstractNumId w:val="25"/>
  </w:num>
  <w:num w:numId="36" w16cid:durableId="1088573821">
    <w:abstractNumId w:val="4"/>
  </w:num>
  <w:num w:numId="37" w16cid:durableId="346368573">
    <w:abstractNumId w:val="44"/>
  </w:num>
  <w:num w:numId="38" w16cid:durableId="636885622">
    <w:abstractNumId w:val="41"/>
  </w:num>
  <w:num w:numId="39" w16cid:durableId="1319649018">
    <w:abstractNumId w:val="7"/>
  </w:num>
  <w:num w:numId="40" w16cid:durableId="61023582">
    <w:abstractNumId w:val="45"/>
  </w:num>
  <w:num w:numId="41" w16cid:durableId="1858348251">
    <w:abstractNumId w:val="14"/>
  </w:num>
  <w:num w:numId="42" w16cid:durableId="683896599">
    <w:abstractNumId w:val="2"/>
  </w:num>
  <w:num w:numId="43" w16cid:durableId="997881975">
    <w:abstractNumId w:val="13"/>
  </w:num>
  <w:num w:numId="44" w16cid:durableId="1139542582">
    <w:abstractNumId w:val="23"/>
  </w:num>
  <w:num w:numId="45" w16cid:durableId="365104600">
    <w:abstractNumId w:val="32"/>
  </w:num>
  <w:num w:numId="46" w16cid:durableId="793140275">
    <w:abstractNumId w:val="12"/>
  </w:num>
  <w:num w:numId="47" w16cid:durableId="15220110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11DDE"/>
    <w:rsid w:val="00000635"/>
    <w:rsid w:val="000264CB"/>
    <w:rsid w:val="00030E04"/>
    <w:rsid w:val="000372EA"/>
    <w:rsid w:val="00050E38"/>
    <w:rsid w:val="0005621D"/>
    <w:rsid w:val="0006557E"/>
    <w:rsid w:val="000733FF"/>
    <w:rsid w:val="00074E0F"/>
    <w:rsid w:val="000778F0"/>
    <w:rsid w:val="00080893"/>
    <w:rsid w:val="00084CEF"/>
    <w:rsid w:val="00091681"/>
    <w:rsid w:val="00092991"/>
    <w:rsid w:val="000B4EDD"/>
    <w:rsid w:val="000D1326"/>
    <w:rsid w:val="000E1E9A"/>
    <w:rsid w:val="000E6120"/>
    <w:rsid w:val="000F0FF2"/>
    <w:rsid w:val="000F6F2C"/>
    <w:rsid w:val="000F7549"/>
    <w:rsid w:val="00106F00"/>
    <w:rsid w:val="00107699"/>
    <w:rsid w:val="00107DCC"/>
    <w:rsid w:val="00107F13"/>
    <w:rsid w:val="00120DE7"/>
    <w:rsid w:val="001215CF"/>
    <w:rsid w:val="00126DD6"/>
    <w:rsid w:val="00135F5B"/>
    <w:rsid w:val="00152F7B"/>
    <w:rsid w:val="00160130"/>
    <w:rsid w:val="00162308"/>
    <w:rsid w:val="00171103"/>
    <w:rsid w:val="00171297"/>
    <w:rsid w:val="00171AA6"/>
    <w:rsid w:val="001748CB"/>
    <w:rsid w:val="001815EF"/>
    <w:rsid w:val="0018479C"/>
    <w:rsid w:val="00184849"/>
    <w:rsid w:val="00190803"/>
    <w:rsid w:val="001A1B14"/>
    <w:rsid w:val="001A43E5"/>
    <w:rsid w:val="001A65A0"/>
    <w:rsid w:val="001B5010"/>
    <w:rsid w:val="001C2B52"/>
    <w:rsid w:val="001D697B"/>
    <w:rsid w:val="001E19E9"/>
    <w:rsid w:val="001E2BD2"/>
    <w:rsid w:val="001F1C56"/>
    <w:rsid w:val="00207A78"/>
    <w:rsid w:val="00212F16"/>
    <w:rsid w:val="002130CF"/>
    <w:rsid w:val="00213A69"/>
    <w:rsid w:val="0021484A"/>
    <w:rsid w:val="002255EF"/>
    <w:rsid w:val="0023019A"/>
    <w:rsid w:val="00241D56"/>
    <w:rsid w:val="002441A5"/>
    <w:rsid w:val="00244778"/>
    <w:rsid w:val="00252D1E"/>
    <w:rsid w:val="002752D5"/>
    <w:rsid w:val="00283ED6"/>
    <w:rsid w:val="00286416"/>
    <w:rsid w:val="00286623"/>
    <w:rsid w:val="00290358"/>
    <w:rsid w:val="002C5437"/>
    <w:rsid w:val="002C70B9"/>
    <w:rsid w:val="002E0277"/>
    <w:rsid w:val="002E1ADF"/>
    <w:rsid w:val="002E3324"/>
    <w:rsid w:val="002E7C49"/>
    <w:rsid w:val="002F09BE"/>
    <w:rsid w:val="002F307D"/>
    <w:rsid w:val="002F30E6"/>
    <w:rsid w:val="0030433F"/>
    <w:rsid w:val="0030671E"/>
    <w:rsid w:val="00321627"/>
    <w:rsid w:val="00322C0F"/>
    <w:rsid w:val="00327BE2"/>
    <w:rsid w:val="00331873"/>
    <w:rsid w:val="0033746B"/>
    <w:rsid w:val="003438BB"/>
    <w:rsid w:val="00344465"/>
    <w:rsid w:val="00372B82"/>
    <w:rsid w:val="00380B33"/>
    <w:rsid w:val="003849A6"/>
    <w:rsid w:val="00385B68"/>
    <w:rsid w:val="00387704"/>
    <w:rsid w:val="00390AE8"/>
    <w:rsid w:val="00390C17"/>
    <w:rsid w:val="003A0D36"/>
    <w:rsid w:val="003A579D"/>
    <w:rsid w:val="003A7505"/>
    <w:rsid w:val="003B380A"/>
    <w:rsid w:val="003C5E1E"/>
    <w:rsid w:val="003C652D"/>
    <w:rsid w:val="003C6743"/>
    <w:rsid w:val="003D0454"/>
    <w:rsid w:val="003D308A"/>
    <w:rsid w:val="003D56E3"/>
    <w:rsid w:val="00400F1E"/>
    <w:rsid w:val="004058E7"/>
    <w:rsid w:val="00425BB0"/>
    <w:rsid w:val="0042751E"/>
    <w:rsid w:val="00431C69"/>
    <w:rsid w:val="0044398B"/>
    <w:rsid w:val="004501FB"/>
    <w:rsid w:val="00453D67"/>
    <w:rsid w:val="00490B71"/>
    <w:rsid w:val="004945C4"/>
    <w:rsid w:val="00497D42"/>
    <w:rsid w:val="004A179F"/>
    <w:rsid w:val="004A1A07"/>
    <w:rsid w:val="004A5D08"/>
    <w:rsid w:val="004A6434"/>
    <w:rsid w:val="004B1447"/>
    <w:rsid w:val="004B51BF"/>
    <w:rsid w:val="004B6D60"/>
    <w:rsid w:val="004B785D"/>
    <w:rsid w:val="004B7C1A"/>
    <w:rsid w:val="004D0386"/>
    <w:rsid w:val="004D3F42"/>
    <w:rsid w:val="004E49C4"/>
    <w:rsid w:val="004E4DFF"/>
    <w:rsid w:val="004F4D6A"/>
    <w:rsid w:val="005072C1"/>
    <w:rsid w:val="00515A4A"/>
    <w:rsid w:val="00527296"/>
    <w:rsid w:val="00531965"/>
    <w:rsid w:val="005404B1"/>
    <w:rsid w:val="00550FCF"/>
    <w:rsid w:val="00557BA2"/>
    <w:rsid w:val="00566F90"/>
    <w:rsid w:val="0057725B"/>
    <w:rsid w:val="00592B96"/>
    <w:rsid w:val="005934C4"/>
    <w:rsid w:val="005A2772"/>
    <w:rsid w:val="005A4C01"/>
    <w:rsid w:val="005B5EA8"/>
    <w:rsid w:val="005C073F"/>
    <w:rsid w:val="005C3D27"/>
    <w:rsid w:val="005D4F81"/>
    <w:rsid w:val="005F6DB3"/>
    <w:rsid w:val="0060347D"/>
    <w:rsid w:val="00610302"/>
    <w:rsid w:val="00626A36"/>
    <w:rsid w:val="00630192"/>
    <w:rsid w:val="00637813"/>
    <w:rsid w:val="006451C6"/>
    <w:rsid w:val="00652FBE"/>
    <w:rsid w:val="00655D02"/>
    <w:rsid w:val="00674055"/>
    <w:rsid w:val="006765BF"/>
    <w:rsid w:val="00683CEC"/>
    <w:rsid w:val="00685736"/>
    <w:rsid w:val="00697DA4"/>
    <w:rsid w:val="006A0F04"/>
    <w:rsid w:val="006A7660"/>
    <w:rsid w:val="006B1193"/>
    <w:rsid w:val="006B6728"/>
    <w:rsid w:val="006B6F59"/>
    <w:rsid w:val="006C6FDD"/>
    <w:rsid w:val="006C768B"/>
    <w:rsid w:val="006D112C"/>
    <w:rsid w:val="006D165B"/>
    <w:rsid w:val="006D77F4"/>
    <w:rsid w:val="006F5861"/>
    <w:rsid w:val="00703396"/>
    <w:rsid w:val="00703958"/>
    <w:rsid w:val="00710181"/>
    <w:rsid w:val="0071766E"/>
    <w:rsid w:val="0071784F"/>
    <w:rsid w:val="00725B04"/>
    <w:rsid w:val="00726CF8"/>
    <w:rsid w:val="00730C7B"/>
    <w:rsid w:val="00733F25"/>
    <w:rsid w:val="00747CE2"/>
    <w:rsid w:val="007537DB"/>
    <w:rsid w:val="007548B3"/>
    <w:rsid w:val="00756CEE"/>
    <w:rsid w:val="00756D51"/>
    <w:rsid w:val="0076108E"/>
    <w:rsid w:val="007717AA"/>
    <w:rsid w:val="007758C1"/>
    <w:rsid w:val="007868B2"/>
    <w:rsid w:val="007B361E"/>
    <w:rsid w:val="007B544B"/>
    <w:rsid w:val="007C42DF"/>
    <w:rsid w:val="007C7517"/>
    <w:rsid w:val="007E0C9F"/>
    <w:rsid w:val="007F270B"/>
    <w:rsid w:val="00805088"/>
    <w:rsid w:val="00817FC7"/>
    <w:rsid w:val="00823FC0"/>
    <w:rsid w:val="00824CB4"/>
    <w:rsid w:val="00830D30"/>
    <w:rsid w:val="00831FC2"/>
    <w:rsid w:val="008321C1"/>
    <w:rsid w:val="00833A2F"/>
    <w:rsid w:val="00836B14"/>
    <w:rsid w:val="00843776"/>
    <w:rsid w:val="00847F98"/>
    <w:rsid w:val="00881F09"/>
    <w:rsid w:val="0088547F"/>
    <w:rsid w:val="00897CD0"/>
    <w:rsid w:val="008A2D4D"/>
    <w:rsid w:val="008B7C24"/>
    <w:rsid w:val="008C313C"/>
    <w:rsid w:val="008C4BD0"/>
    <w:rsid w:val="008C6134"/>
    <w:rsid w:val="008D5F5C"/>
    <w:rsid w:val="008F04A7"/>
    <w:rsid w:val="008F5DE9"/>
    <w:rsid w:val="00904332"/>
    <w:rsid w:val="0090479A"/>
    <w:rsid w:val="009077BC"/>
    <w:rsid w:val="00914785"/>
    <w:rsid w:val="0091511C"/>
    <w:rsid w:val="00924DF6"/>
    <w:rsid w:val="00933629"/>
    <w:rsid w:val="00937898"/>
    <w:rsid w:val="00947084"/>
    <w:rsid w:val="00951F3F"/>
    <w:rsid w:val="009523BC"/>
    <w:rsid w:val="00953993"/>
    <w:rsid w:val="00953EE7"/>
    <w:rsid w:val="0095412D"/>
    <w:rsid w:val="0095549B"/>
    <w:rsid w:val="009632B8"/>
    <w:rsid w:val="00972E9F"/>
    <w:rsid w:val="00981450"/>
    <w:rsid w:val="009846AC"/>
    <w:rsid w:val="00986141"/>
    <w:rsid w:val="00993388"/>
    <w:rsid w:val="00995EC5"/>
    <w:rsid w:val="009A3E9E"/>
    <w:rsid w:val="009A4475"/>
    <w:rsid w:val="009A5453"/>
    <w:rsid w:val="009B0DD4"/>
    <w:rsid w:val="009B1B0B"/>
    <w:rsid w:val="009C2532"/>
    <w:rsid w:val="009C7136"/>
    <w:rsid w:val="009D175C"/>
    <w:rsid w:val="009E498E"/>
    <w:rsid w:val="009F22DF"/>
    <w:rsid w:val="00A02FDF"/>
    <w:rsid w:val="00A05C75"/>
    <w:rsid w:val="00A1044F"/>
    <w:rsid w:val="00A16AAD"/>
    <w:rsid w:val="00A27F59"/>
    <w:rsid w:val="00A3294F"/>
    <w:rsid w:val="00A33D53"/>
    <w:rsid w:val="00A35130"/>
    <w:rsid w:val="00A413D6"/>
    <w:rsid w:val="00A5788A"/>
    <w:rsid w:val="00A61A64"/>
    <w:rsid w:val="00A735B9"/>
    <w:rsid w:val="00A801CF"/>
    <w:rsid w:val="00A80593"/>
    <w:rsid w:val="00A82686"/>
    <w:rsid w:val="00A851C4"/>
    <w:rsid w:val="00A97EC9"/>
    <w:rsid w:val="00AA1D37"/>
    <w:rsid w:val="00AA228C"/>
    <w:rsid w:val="00AB0C98"/>
    <w:rsid w:val="00AB2A28"/>
    <w:rsid w:val="00AB3AE8"/>
    <w:rsid w:val="00AB5F96"/>
    <w:rsid w:val="00AC0460"/>
    <w:rsid w:val="00AC74A4"/>
    <w:rsid w:val="00AD1A4C"/>
    <w:rsid w:val="00AF4217"/>
    <w:rsid w:val="00AF7444"/>
    <w:rsid w:val="00AF75F0"/>
    <w:rsid w:val="00B12D43"/>
    <w:rsid w:val="00B43AD2"/>
    <w:rsid w:val="00B46DF5"/>
    <w:rsid w:val="00B50B35"/>
    <w:rsid w:val="00B54B09"/>
    <w:rsid w:val="00B576F8"/>
    <w:rsid w:val="00B76FC8"/>
    <w:rsid w:val="00B831B3"/>
    <w:rsid w:val="00B850DD"/>
    <w:rsid w:val="00BA651B"/>
    <w:rsid w:val="00BB2103"/>
    <w:rsid w:val="00BB2ED2"/>
    <w:rsid w:val="00BC4BEE"/>
    <w:rsid w:val="00BC7800"/>
    <w:rsid w:val="00BC7934"/>
    <w:rsid w:val="00BD10ED"/>
    <w:rsid w:val="00BD3668"/>
    <w:rsid w:val="00BD4530"/>
    <w:rsid w:val="00BE76CF"/>
    <w:rsid w:val="00BF237B"/>
    <w:rsid w:val="00C032B4"/>
    <w:rsid w:val="00C3215D"/>
    <w:rsid w:val="00C37A21"/>
    <w:rsid w:val="00C47ECD"/>
    <w:rsid w:val="00C50FEE"/>
    <w:rsid w:val="00C527C5"/>
    <w:rsid w:val="00C55107"/>
    <w:rsid w:val="00C60053"/>
    <w:rsid w:val="00C61D7C"/>
    <w:rsid w:val="00C7069F"/>
    <w:rsid w:val="00C8148A"/>
    <w:rsid w:val="00C816B9"/>
    <w:rsid w:val="00C81DAF"/>
    <w:rsid w:val="00C849D0"/>
    <w:rsid w:val="00C963D5"/>
    <w:rsid w:val="00CA0B44"/>
    <w:rsid w:val="00CA1148"/>
    <w:rsid w:val="00CB1406"/>
    <w:rsid w:val="00CB539B"/>
    <w:rsid w:val="00CB67A3"/>
    <w:rsid w:val="00CD4DC3"/>
    <w:rsid w:val="00CE0452"/>
    <w:rsid w:val="00CE436D"/>
    <w:rsid w:val="00CF1844"/>
    <w:rsid w:val="00D02B4B"/>
    <w:rsid w:val="00D42FDB"/>
    <w:rsid w:val="00D51839"/>
    <w:rsid w:val="00D54ACB"/>
    <w:rsid w:val="00D63035"/>
    <w:rsid w:val="00D73AE7"/>
    <w:rsid w:val="00D853A3"/>
    <w:rsid w:val="00D91B4C"/>
    <w:rsid w:val="00DA4543"/>
    <w:rsid w:val="00DC0F72"/>
    <w:rsid w:val="00DC1715"/>
    <w:rsid w:val="00DC32D8"/>
    <w:rsid w:val="00DC7B53"/>
    <w:rsid w:val="00DD2BD4"/>
    <w:rsid w:val="00DD5E31"/>
    <w:rsid w:val="00DE5A5C"/>
    <w:rsid w:val="00DF36C0"/>
    <w:rsid w:val="00E021A4"/>
    <w:rsid w:val="00E07268"/>
    <w:rsid w:val="00E12F1D"/>
    <w:rsid w:val="00E15255"/>
    <w:rsid w:val="00E26A12"/>
    <w:rsid w:val="00E3689C"/>
    <w:rsid w:val="00E4484A"/>
    <w:rsid w:val="00E470EB"/>
    <w:rsid w:val="00E55BA9"/>
    <w:rsid w:val="00E5613C"/>
    <w:rsid w:val="00E561B0"/>
    <w:rsid w:val="00E6070C"/>
    <w:rsid w:val="00E60F6E"/>
    <w:rsid w:val="00E65BCE"/>
    <w:rsid w:val="00E71C9F"/>
    <w:rsid w:val="00E80B29"/>
    <w:rsid w:val="00E83661"/>
    <w:rsid w:val="00E876A4"/>
    <w:rsid w:val="00E953F8"/>
    <w:rsid w:val="00EB5E12"/>
    <w:rsid w:val="00EB6453"/>
    <w:rsid w:val="00EB72E6"/>
    <w:rsid w:val="00EC13D4"/>
    <w:rsid w:val="00EC6DE6"/>
    <w:rsid w:val="00ED4E72"/>
    <w:rsid w:val="00ED54B5"/>
    <w:rsid w:val="00ED568F"/>
    <w:rsid w:val="00EE48A8"/>
    <w:rsid w:val="00EF0CA6"/>
    <w:rsid w:val="00EF6D79"/>
    <w:rsid w:val="00F00CE8"/>
    <w:rsid w:val="00F03437"/>
    <w:rsid w:val="00F057D1"/>
    <w:rsid w:val="00F11DDE"/>
    <w:rsid w:val="00F1524C"/>
    <w:rsid w:val="00F22EB6"/>
    <w:rsid w:val="00F46D58"/>
    <w:rsid w:val="00F50D2D"/>
    <w:rsid w:val="00F510CC"/>
    <w:rsid w:val="00F56297"/>
    <w:rsid w:val="00F57388"/>
    <w:rsid w:val="00F606D4"/>
    <w:rsid w:val="00F62788"/>
    <w:rsid w:val="00F65134"/>
    <w:rsid w:val="00F74714"/>
    <w:rsid w:val="00F86105"/>
    <w:rsid w:val="00F96BF2"/>
    <w:rsid w:val="00FA4AA1"/>
    <w:rsid w:val="00FA6A5D"/>
    <w:rsid w:val="00FA6BDA"/>
    <w:rsid w:val="00FB00D6"/>
    <w:rsid w:val="00FC66AE"/>
    <w:rsid w:val="00FD26BD"/>
    <w:rsid w:val="00FD6B2D"/>
    <w:rsid w:val="00FE0563"/>
  </w:rsids>
  <m:mathPr>
    <m:mathFont m:val="Cambria Math"/>
    <m:brkBin m:val="before"/>
    <m:brkBinSub m:val="--"/>
    <m:smallFrac m:val="0"/>
    <m:dispDef/>
    <m:lMargin m:val="0"/>
    <m:rMargin m:val="0"/>
    <m:defJc m:val="centerGroup"/>
    <m:wrapIndent m:val="1440"/>
    <m:intLim m:val="subSup"/>
    <m:naryLim m:val="undOvr"/>
  </m:mathPr>
  <w:themeFontLang w:val="pt-BR" w:eastAsia=""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4E674C5"/>
  <w15:docId w15:val="{A537DF65-97A1-424D-B241-141C0566E4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2"/>
        <w:sz w:val="24"/>
        <w:szCs w:val="24"/>
        <w:lang w:val="pt-BR"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qFormat="1"/>
    <w:lsdException w:name="line number" w:semiHidden="1" w:uiPriority="0" w:unhideWhenUsed="1" w:qFormat="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5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qFormat="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B5345"/>
    <w:pPr>
      <w:widowControl w:val="0"/>
      <w:textAlignment w:val="baseline"/>
    </w:pPr>
  </w:style>
  <w:style w:type="paragraph" w:styleId="Ttulo1">
    <w:name w:val="heading 1"/>
    <w:basedOn w:val="Normal"/>
    <w:next w:val="Normal"/>
    <w:link w:val="Ttulo1Char"/>
    <w:uiPriority w:val="9"/>
    <w:qFormat/>
    <w:rsid w:val="008819DA"/>
    <w:pPr>
      <w:keepNext/>
      <w:widowControl/>
      <w:suppressAutoHyphens w:val="0"/>
      <w:jc w:val="both"/>
      <w:textAlignment w:val="auto"/>
      <w:outlineLvl w:val="0"/>
    </w:pPr>
    <w:rPr>
      <w:rFonts w:ascii="Cambria" w:eastAsia="Times New Roman" w:hAnsi="Cambria" w:cs="Times New Roman"/>
      <w:b/>
      <w:bCs/>
      <w:sz w:val="32"/>
      <w:szCs w:val="32"/>
    </w:rPr>
  </w:style>
  <w:style w:type="paragraph" w:styleId="Ttulo2">
    <w:name w:val="heading 2"/>
    <w:basedOn w:val="Normal"/>
    <w:next w:val="Normal"/>
    <w:link w:val="Ttulo2Char"/>
    <w:uiPriority w:val="9"/>
    <w:qFormat/>
    <w:rsid w:val="008819DA"/>
    <w:pPr>
      <w:keepNext/>
      <w:suppressAutoHyphens w:val="0"/>
      <w:jc w:val="both"/>
      <w:textAlignment w:val="auto"/>
      <w:outlineLvl w:val="1"/>
    </w:pPr>
    <w:rPr>
      <w:rFonts w:ascii="Arial" w:eastAsia="Times New Roman" w:hAnsi="Arial"/>
      <w:b/>
      <w:sz w:val="28"/>
    </w:rPr>
  </w:style>
  <w:style w:type="paragraph" w:styleId="Ttulo3">
    <w:name w:val="heading 3"/>
    <w:basedOn w:val="Normal"/>
    <w:next w:val="Normal"/>
    <w:link w:val="Ttulo3Char"/>
    <w:qFormat/>
    <w:rsid w:val="008819DA"/>
    <w:pPr>
      <w:keepNext/>
      <w:suppressAutoHyphens w:val="0"/>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qFormat/>
    <w:rsid w:val="008819DA"/>
    <w:pPr>
      <w:keepNext/>
      <w:suppressAutoHyphens w:val="0"/>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spacing w:line="360" w:lineRule="auto"/>
      <w:jc w:val="both"/>
      <w:textAlignment w:val="auto"/>
      <w:outlineLvl w:val="5"/>
    </w:pPr>
    <w:rPr>
      <w:rFonts w:ascii="Arial" w:eastAsia="Times New Roman" w:hAnsi="Arial" w:cs="Times New Roman"/>
      <w:b/>
      <w:kern w:val="0"/>
      <w:sz w:val="20"/>
      <w:szCs w:val="20"/>
      <w:lang w:eastAsia="pt-BR" w:bidi="ar-SA"/>
    </w:rPr>
  </w:style>
  <w:style w:type="paragraph" w:styleId="Ttulo7">
    <w:name w:val="heading 7"/>
    <w:basedOn w:val="Normal"/>
    <w:next w:val="Normal"/>
    <w:link w:val="Ttulo7Char"/>
    <w:qFormat/>
    <w:rsid w:val="008819DA"/>
    <w:pPr>
      <w:keepNext/>
      <w:suppressAutoHyphens w:val="0"/>
      <w:spacing w:line="360" w:lineRule="auto"/>
      <w:jc w:val="both"/>
      <w:textAlignment w:val="auto"/>
      <w:outlineLvl w:val="6"/>
    </w:pPr>
    <w:rPr>
      <w:rFonts w:ascii="Arial" w:eastAsia="Times New Roman" w:hAnsi="Arial" w:cs="Times New Roman"/>
      <w:b/>
      <w:kern w:val="0"/>
      <w:sz w:val="28"/>
      <w:szCs w:val="20"/>
      <w:lang w:eastAsia="pt-BR" w:bidi="ar-SA"/>
    </w:rPr>
  </w:style>
  <w:style w:type="paragraph" w:styleId="Ttulo8">
    <w:name w:val="heading 8"/>
    <w:basedOn w:val="Normal"/>
    <w:next w:val="Normal"/>
    <w:link w:val="Ttulo8Char"/>
    <w:qFormat/>
    <w:rsid w:val="008819DA"/>
    <w:pPr>
      <w:keepNext/>
      <w:suppressAutoHyphens w:val="0"/>
      <w:spacing w:line="360" w:lineRule="auto"/>
      <w:ind w:left="567" w:hanging="567"/>
      <w:jc w:val="both"/>
      <w:textAlignment w:val="auto"/>
      <w:outlineLvl w:val="7"/>
    </w:pPr>
    <w:rPr>
      <w:rFonts w:ascii="Arial" w:eastAsia="Times New Roman" w:hAnsi="Arial" w:cs="Times New Roman"/>
      <w:b/>
      <w:kern w:val="0"/>
      <w:sz w:val="28"/>
      <w:szCs w:val="20"/>
      <w:lang w:eastAsia="pt-BR" w:bidi="ar-SA"/>
    </w:rPr>
  </w:style>
  <w:style w:type="paragraph" w:styleId="Ttulo9">
    <w:name w:val="heading 9"/>
    <w:basedOn w:val="Normal"/>
    <w:next w:val="Normal"/>
    <w:link w:val="Ttulo9Char"/>
    <w:qFormat/>
    <w:rsid w:val="008819DA"/>
    <w:pPr>
      <w:keepNext/>
      <w:suppressAutoHyphens w:val="0"/>
      <w:spacing w:line="360" w:lineRule="auto"/>
      <w:ind w:left="709" w:hanging="709"/>
      <w:jc w:val="both"/>
      <w:textAlignment w:val="auto"/>
      <w:outlineLvl w:val="8"/>
    </w:pPr>
    <w:rPr>
      <w:rFonts w:ascii="Arial" w:eastAsia="Times New Roman" w:hAnsi="Arial" w:cs="Times New Roman"/>
      <w:b/>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qFormat/>
    <w:rsid w:val="005719AD"/>
    <w:rPr>
      <w:rFonts w:ascii="Times New Roman" w:eastAsia="Times New Roman" w:hAnsi="Times New Roman" w:cs="Times New Roman"/>
      <w:b/>
      <w:bCs/>
      <w:sz w:val="28"/>
      <w:szCs w:val="24"/>
    </w:rPr>
  </w:style>
  <w:style w:type="character" w:customStyle="1" w:styleId="CorpodetextoChar">
    <w:name w:val="Corpo de texto Char"/>
    <w:qFormat/>
    <w:rsid w:val="005719AD"/>
    <w:rPr>
      <w:rFonts w:ascii="Times New Roman" w:eastAsia="Times New Roman" w:hAnsi="Times New Roman" w:cs="Times New Roman"/>
      <w:sz w:val="28"/>
      <w:szCs w:val="20"/>
    </w:rPr>
  </w:style>
  <w:style w:type="character" w:customStyle="1" w:styleId="CabealhoChar">
    <w:name w:val="Cabeçalho Char"/>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qFormat/>
    <w:rsid w:val="005719AD"/>
    <w:rPr>
      <w:rFonts w:ascii="Tahoma" w:eastAsia="Times New Roman" w:hAnsi="Tahoma" w:cs="Tahoma"/>
      <w:sz w:val="16"/>
      <w:szCs w:val="16"/>
    </w:rPr>
  </w:style>
  <w:style w:type="character" w:customStyle="1" w:styleId="Internetlink">
    <w:name w:val="Internet link"/>
    <w:qFormat/>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link w:val="Ttulo1"/>
    <w:uiPriority w:val="9"/>
    <w:qFormat/>
    <w:rsid w:val="005719AD"/>
    <w:rPr>
      <w:rFonts w:ascii="Cambria" w:eastAsia="Times New Roman" w:hAnsi="Cambria" w:cs="Times New Roman"/>
      <w:b/>
      <w:bCs/>
      <w:kern w:val="2"/>
      <w:sz w:val="32"/>
      <w:szCs w:val="32"/>
    </w:rPr>
  </w:style>
  <w:style w:type="character" w:customStyle="1" w:styleId="Ttulo4Char">
    <w:name w:val="Título 4 Char"/>
    <w:link w:val="Ttulo4"/>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character" w:customStyle="1" w:styleId="CabealhoChar1">
    <w:name w:val="Cabeçalho Char1"/>
    <w:basedOn w:val="Fontepargpadro"/>
    <w:uiPriority w:val="99"/>
    <w:qFormat/>
    <w:rsid w:val="005719AD"/>
    <w:rPr>
      <w:rFonts w:cs="Mangal"/>
      <w:szCs w:val="21"/>
    </w:rPr>
  </w:style>
  <w:style w:type="character" w:customStyle="1" w:styleId="RodapChar1">
    <w:name w:val="Rodapé Char1"/>
    <w:basedOn w:val="Fontepargpadro"/>
    <w:uiPriority w:val="99"/>
    <w:qFormat/>
    <w:rsid w:val="005719AD"/>
    <w:rPr>
      <w:rFonts w:cs="Mangal"/>
      <w:szCs w:val="21"/>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character" w:customStyle="1" w:styleId="CorpodetextoChar1">
    <w:name w:val="Corpo de texto Char1"/>
    <w:aliases w:val="Tempo Body Text Char,bt Char,body text Char,BODY TEXT Char,t Char,Text Char,Body Text 1 Char,body indent Char,Block text Char,Nível 4 Char"/>
    <w:basedOn w:val="Fontepargpadro"/>
    <w:link w:val="Corpodetexto"/>
    <w:qFormat/>
    <w:rsid w:val="00B31D6C"/>
    <w:rPr>
      <w:rFonts w:eastAsia="Times New Roman" w:cs="Times New Roman"/>
      <w:kern w:val="0"/>
      <w:sz w:val="28"/>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character" w:customStyle="1" w:styleId="Hyperlink1">
    <w:name w:val="Hyperlink1"/>
    <w:basedOn w:val="Fontepargpadro"/>
    <w:qFormat/>
    <w:rsid w:val="00B674D6"/>
    <w:rPr>
      <w:color w:val="0000FF"/>
      <w:u w:val="single"/>
    </w:rPr>
  </w:style>
  <w:style w:type="character" w:customStyle="1" w:styleId="Recuodecorpodetexto2Char">
    <w:name w:val="Recuo de corpo de texto 2 Char"/>
    <w:basedOn w:val="Fontepargpadro"/>
    <w:link w:val="Recuodecorpodetexto2"/>
    <w:qFormat/>
    <w:rsid w:val="008819DA"/>
    <w:rPr>
      <w:rFonts w:cs="Mangal"/>
      <w:szCs w:val="21"/>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basedOn w:val="Fontepargpadro"/>
    <w:link w:val="Ttulo3"/>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kern w:val="0"/>
      <w:sz w:val="28"/>
      <w:szCs w:val="20"/>
      <w:lang w:eastAsia="pt-BR" w:bidi="ar-SA"/>
    </w:rPr>
  </w:style>
  <w:style w:type="character" w:customStyle="1" w:styleId="Ttulo9Char">
    <w:name w:val="Título 9 Char"/>
    <w:basedOn w:val="Fontepargpadro"/>
    <w:link w:val="Ttulo9"/>
    <w:qFormat/>
    <w:rsid w:val="008819DA"/>
    <w:rPr>
      <w:rFonts w:ascii="Arial" w:eastAsia="Times New Roman" w:hAnsi="Arial" w:cs="Times New Roman"/>
      <w:b/>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hd w:val="clear" w:color="auto" w:fill="000080"/>
    </w:rPr>
  </w:style>
  <w:style w:type="character" w:customStyle="1" w:styleId="MapadoDocumentoChar1">
    <w:name w:val="Mapa do Documento Char1"/>
    <w:basedOn w:val="Fontepargpadro"/>
    <w:qFormat/>
    <w:rsid w:val="008819DA"/>
    <w:rPr>
      <w:rFonts w:ascii="Segoe UI" w:hAnsi="Segoe UI" w:cs="Mangal"/>
      <w:sz w:val="16"/>
      <w:szCs w:val="14"/>
    </w:rPr>
  </w:style>
  <w:style w:type="character" w:customStyle="1" w:styleId="HiperlinkVisitado1">
    <w:name w:val="HiperlinkVisitado1"/>
    <w:qFormat/>
    <w:rsid w:val="00B674D6"/>
    <w:rPr>
      <w:color w:val="800080"/>
      <w:u w:val="single"/>
    </w:rPr>
  </w:style>
  <w:style w:type="character" w:customStyle="1" w:styleId="Hiperlink">
    <w:name w:val="Hiperlink"/>
    <w:qFormat/>
    <w:rsid w:val="008819DA"/>
    <w:rPr>
      <w:color w:val="0000FF"/>
      <w:u w:val="single"/>
    </w:rPr>
  </w:style>
  <w:style w:type="character" w:customStyle="1" w:styleId="TextodecomentrioChar">
    <w:name w:val="Texto de comentário Char"/>
    <w:basedOn w:val="Fontepargpadro"/>
    <w:link w:val="Textodecomentrio"/>
    <w:qFormat/>
    <w:rsid w:val="008819DA"/>
    <w:rPr>
      <w:rFonts w:eastAsia="Times New Roman" w:cs="Times New Roman"/>
      <w:kern w:val="0"/>
      <w:sz w:val="20"/>
      <w:szCs w:val="20"/>
      <w:lang w:val="pt-PT" w:eastAsia="pt-BR" w:bidi="ar-SA"/>
    </w:rPr>
  </w:style>
  <w:style w:type="character" w:customStyle="1" w:styleId="style11">
    <w:name w:val="style11"/>
    <w:qFormat/>
    <w:rsid w:val="008819DA"/>
    <w:rPr>
      <w:color w:val="FFFFFF"/>
    </w:rPr>
  </w:style>
  <w:style w:type="character" w:customStyle="1" w:styleId="TextodebaloChar1">
    <w:name w:val="Texto de balão Char1"/>
    <w:uiPriority w:val="99"/>
    <w:qFormat/>
    <w:rsid w:val="008819DA"/>
    <w:rPr>
      <w:rFonts w:ascii="Segoe UI" w:eastAsia="Times New Roman" w:hAnsi="Segoe UI" w:cs="Segoe UI"/>
      <w:sz w:val="18"/>
      <w:szCs w:val="18"/>
      <w:lang w:eastAsia="pt-BR"/>
    </w:rPr>
  </w:style>
  <w:style w:type="character" w:customStyle="1" w:styleId="conteudo2nivel">
    <w:name w:val="conteudo2nivel"/>
    <w:qFormat/>
    <w:rsid w:val="008819DA"/>
  </w:style>
  <w:style w:type="character" w:customStyle="1" w:styleId="nome-ficha1">
    <w:name w:val="nome-ficha1"/>
    <w:qFormat/>
    <w:rsid w:val="008819DA"/>
    <w:rPr>
      <w:rFonts w:ascii="Verdana" w:hAnsi="Verdana"/>
      <w:b/>
      <w:bCs/>
      <w:color w:val="FFFFFF"/>
      <w:sz w:val="24"/>
      <w:szCs w:val="24"/>
    </w:rPr>
  </w:style>
  <w:style w:type="character" w:customStyle="1" w:styleId="textodestaque">
    <w:name w:val="texto_destaque"/>
    <w:qFormat/>
    <w:rsid w:val="008819DA"/>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character" w:styleId="Refdecomentrio">
    <w:name w:val="annotation reference"/>
    <w:qFormat/>
    <w:rsid w:val="008819DA"/>
    <w:rPr>
      <w:sz w:val="16"/>
    </w:rPr>
  </w:style>
  <w:style w:type="character" w:customStyle="1" w:styleId="AssuntodocomentrioChar">
    <w:name w:val="Assunto do comentário Char"/>
    <w:basedOn w:val="TextodecomentrioChar"/>
    <w:link w:val="Assuntodocomentrio"/>
    <w:qFormat/>
    <w:rsid w:val="008819DA"/>
    <w:rPr>
      <w:rFonts w:eastAsia="Times New Roman" w:cs="Times New Roman"/>
      <w:b/>
      <w:bCs/>
      <w:kern w:val="0"/>
      <w:sz w:val="20"/>
      <w:szCs w:val="20"/>
      <w:lang w:val="pt-PT" w:eastAsia="pt-BR" w:bidi="ar-SA"/>
    </w:rPr>
  </w:style>
  <w:style w:type="character" w:customStyle="1" w:styleId="Recuodecorpodetexto3Char1">
    <w:name w:val="Recuo de corpo de texto 3 Char1"/>
    <w:basedOn w:val="Fontepargpadro"/>
    <w:qFormat/>
    <w:rsid w:val="008819DA"/>
    <w:rPr>
      <w:sz w:val="16"/>
      <w:szCs w:val="16"/>
    </w:rPr>
  </w:style>
  <w:style w:type="character" w:styleId="nfase">
    <w:name w:val="Emphasis"/>
    <w:qFormat/>
    <w:rsid w:val="007D75A3"/>
    <w:rPr>
      <w:i/>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customStyle="1" w:styleId="Caracteresdenotaderodap">
    <w:name w:val="Caracteres de nota de rodapé"/>
    <w:qFormat/>
    <w:rsid w:val="007D75A3"/>
    <w:rPr>
      <w:vertAlign w:val="superscript"/>
    </w:rPr>
  </w:style>
  <w:style w:type="character" w:customStyle="1" w:styleId="Caracteresdenotaderodapuser">
    <w:name w:val="Caracteres de nota de rodapé (user)"/>
    <w:qFormat/>
    <w:rPr>
      <w:vertAlign w:val="superscript"/>
    </w:rPr>
  </w:style>
  <w:style w:type="character" w:customStyle="1" w:styleId="Refdenotaderodap1">
    <w:name w:val="Ref. de nota de rodapé1"/>
    <w:qFormat/>
    <w:rsid w:val="00B674D6"/>
    <w:rPr>
      <w:vertAlign w:val="superscript"/>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character" w:customStyle="1" w:styleId="MenoPendente1">
    <w:name w:val="Menção Pendente1"/>
    <w:basedOn w:val="Fontepargpadro"/>
    <w:unhideWhenUsed/>
    <w:qFormat/>
    <w:rsid w:val="00F74460"/>
    <w:rPr>
      <w:color w:val="605E5C"/>
      <w:shd w:val="clear" w:color="auto" w:fill="E1DFDD"/>
    </w:rPr>
  </w:style>
  <w:style w:type="character" w:customStyle="1" w:styleId="tit22">
    <w:name w:val="tit22"/>
    <w:basedOn w:val="Fontepargpadro"/>
    <w:qFormat/>
    <w:rsid w:val="000C476B"/>
    <w:rPr>
      <w:rFonts w:ascii="Open Sans" w:hAnsi="Open Sans"/>
      <w:b/>
      <w:bCs/>
      <w:color w:val="D32F2F"/>
      <w:sz w:val="20"/>
      <w:szCs w:val="20"/>
    </w:rPr>
  </w:style>
  <w:style w:type="character" w:customStyle="1" w:styleId="MenoPendente2">
    <w:name w:val="Menção Pendente2"/>
    <w:basedOn w:val="Fontepargpadro"/>
    <w:unhideWhenUsed/>
    <w:qFormat/>
    <w:rsid w:val="00CE70C0"/>
    <w:rPr>
      <w:color w:val="605E5C"/>
      <w:shd w:val="clear" w:color="auto" w:fill="E1DFDD"/>
    </w:rPr>
  </w:style>
  <w:style w:type="character" w:customStyle="1" w:styleId="WW8Num3z3">
    <w:name w:val="WW8Num3z3"/>
    <w:qFormat/>
    <w:rsid w:val="00165674"/>
  </w:style>
  <w:style w:type="character" w:customStyle="1" w:styleId="WW8Num3z4">
    <w:name w:val="WW8Num3z4"/>
    <w:qFormat/>
    <w:rsid w:val="00165674"/>
  </w:style>
  <w:style w:type="character" w:customStyle="1" w:styleId="WW8Num3z5">
    <w:name w:val="WW8Num3z5"/>
    <w:qFormat/>
    <w:rsid w:val="00165674"/>
  </w:style>
  <w:style w:type="character" w:customStyle="1" w:styleId="WW8Num3z6">
    <w:name w:val="WW8Num3z6"/>
    <w:qFormat/>
    <w:rsid w:val="00165674"/>
  </w:style>
  <w:style w:type="character" w:customStyle="1" w:styleId="WW8Num3z7">
    <w:name w:val="WW8Num3z7"/>
    <w:qFormat/>
    <w:rsid w:val="00165674"/>
  </w:style>
  <w:style w:type="character" w:customStyle="1" w:styleId="WW8Num3z8">
    <w:name w:val="WW8Num3z8"/>
    <w:qFormat/>
    <w:rsid w:val="00165674"/>
  </w:style>
  <w:style w:type="character" w:customStyle="1" w:styleId="Fontepargpadro5">
    <w:name w:val="Fonte parág. padrão5"/>
    <w:qFormat/>
    <w:rsid w:val="00165674"/>
  </w:style>
  <w:style w:type="character" w:customStyle="1" w:styleId="Fontepargpadro4">
    <w:name w:val="Fonte parág. padrão4"/>
    <w:qFormat/>
    <w:rsid w:val="00165674"/>
  </w:style>
  <w:style w:type="character" w:customStyle="1" w:styleId="Fontepargpadro3">
    <w:name w:val="Fonte parág. padrão3"/>
    <w:qFormat/>
    <w:rsid w:val="00165674"/>
  </w:style>
  <w:style w:type="character" w:customStyle="1" w:styleId="WW8Num5z0">
    <w:name w:val="WW8Num5z0"/>
    <w:qFormat/>
    <w:rsid w:val="00165674"/>
  </w:style>
  <w:style w:type="character" w:customStyle="1" w:styleId="WW8Num5z1">
    <w:name w:val="WW8Num5z1"/>
    <w:qFormat/>
    <w:rsid w:val="00165674"/>
  </w:style>
  <w:style w:type="character" w:customStyle="1" w:styleId="WW8Num5z2">
    <w:name w:val="WW8Num5z2"/>
    <w:qFormat/>
    <w:rsid w:val="00165674"/>
  </w:style>
  <w:style w:type="character" w:customStyle="1" w:styleId="WW8Num5z3">
    <w:name w:val="WW8Num5z3"/>
    <w:qFormat/>
    <w:rsid w:val="00165674"/>
  </w:style>
  <w:style w:type="character" w:customStyle="1" w:styleId="WW8Num5z4">
    <w:name w:val="WW8Num5z4"/>
    <w:qFormat/>
    <w:rsid w:val="00165674"/>
  </w:style>
  <w:style w:type="character" w:customStyle="1" w:styleId="WW8Num5z5">
    <w:name w:val="WW8Num5z5"/>
    <w:qFormat/>
    <w:rsid w:val="00165674"/>
  </w:style>
  <w:style w:type="character" w:customStyle="1" w:styleId="WW8Num5z6">
    <w:name w:val="WW8Num5z6"/>
    <w:qFormat/>
    <w:rsid w:val="00165674"/>
  </w:style>
  <w:style w:type="character" w:customStyle="1" w:styleId="WW8Num5z7">
    <w:name w:val="WW8Num5z7"/>
    <w:qFormat/>
    <w:rsid w:val="00165674"/>
  </w:style>
  <w:style w:type="character" w:customStyle="1" w:styleId="WW8Num5z8">
    <w:name w:val="WW8Num5z8"/>
    <w:qFormat/>
    <w:rsid w:val="00165674"/>
  </w:style>
  <w:style w:type="character" w:customStyle="1" w:styleId="WW8Num6z0">
    <w:name w:val="WW8Num6z0"/>
    <w:qFormat/>
    <w:rsid w:val="00165674"/>
    <w:rPr>
      <w:rFonts w:ascii="Symbol" w:hAnsi="Symbol" w:cs="Symbol"/>
    </w:rPr>
  </w:style>
  <w:style w:type="character" w:customStyle="1" w:styleId="WW8Num6z1">
    <w:name w:val="WW8Num6z1"/>
    <w:qFormat/>
    <w:rsid w:val="00165674"/>
    <w:rPr>
      <w:rFonts w:ascii="Courier New" w:hAnsi="Courier New" w:cs="Courier New"/>
    </w:rPr>
  </w:style>
  <w:style w:type="character" w:customStyle="1" w:styleId="WW8Num6z2">
    <w:name w:val="WW8Num6z2"/>
    <w:qFormat/>
    <w:rsid w:val="00165674"/>
    <w:rPr>
      <w:rFonts w:ascii="Wingdings" w:hAnsi="Wingdings" w:cs="Wingdings"/>
    </w:rPr>
  </w:style>
  <w:style w:type="character" w:customStyle="1" w:styleId="WW8Num7z0">
    <w:name w:val="WW8Num7z0"/>
    <w:qFormat/>
    <w:rsid w:val="00165674"/>
    <w:rPr>
      <w:rFonts w:ascii="Symbol" w:hAnsi="Symbol" w:cs="Symbol"/>
    </w:rPr>
  </w:style>
  <w:style w:type="character" w:customStyle="1" w:styleId="WW8Num7z1">
    <w:name w:val="WW8Num7z1"/>
    <w:qFormat/>
    <w:rsid w:val="00165674"/>
    <w:rPr>
      <w:rFonts w:ascii="Courier New" w:hAnsi="Courier New" w:cs="Courier New"/>
    </w:rPr>
  </w:style>
  <w:style w:type="character" w:customStyle="1" w:styleId="WW8Num7z2">
    <w:name w:val="WW8Num7z2"/>
    <w:qFormat/>
    <w:rsid w:val="00165674"/>
    <w:rPr>
      <w:rFonts w:ascii="Wingdings" w:hAnsi="Wingdings" w:cs="Wingdings"/>
    </w:rPr>
  </w:style>
  <w:style w:type="character" w:customStyle="1" w:styleId="WW8Num8z0">
    <w:name w:val="WW8Num8z0"/>
    <w:qFormat/>
    <w:rsid w:val="00165674"/>
  </w:style>
  <w:style w:type="character" w:customStyle="1" w:styleId="WW8Num8z1">
    <w:name w:val="WW8Num8z1"/>
    <w:qFormat/>
    <w:rsid w:val="00165674"/>
  </w:style>
  <w:style w:type="character" w:customStyle="1" w:styleId="WW8Num8z2">
    <w:name w:val="WW8Num8z2"/>
    <w:qFormat/>
    <w:rsid w:val="00165674"/>
  </w:style>
  <w:style w:type="character" w:customStyle="1" w:styleId="WW8Num8z3">
    <w:name w:val="WW8Num8z3"/>
    <w:qFormat/>
    <w:rsid w:val="00165674"/>
  </w:style>
  <w:style w:type="character" w:customStyle="1" w:styleId="WW8Num8z4">
    <w:name w:val="WW8Num8z4"/>
    <w:qFormat/>
    <w:rsid w:val="00165674"/>
  </w:style>
  <w:style w:type="character" w:customStyle="1" w:styleId="WW8Num8z5">
    <w:name w:val="WW8Num8z5"/>
    <w:qFormat/>
    <w:rsid w:val="00165674"/>
  </w:style>
  <w:style w:type="character" w:customStyle="1" w:styleId="WW8Num8z6">
    <w:name w:val="WW8Num8z6"/>
    <w:qFormat/>
    <w:rsid w:val="00165674"/>
  </w:style>
  <w:style w:type="character" w:customStyle="1" w:styleId="WW8Num8z7">
    <w:name w:val="WW8Num8z7"/>
    <w:qFormat/>
    <w:rsid w:val="00165674"/>
  </w:style>
  <w:style w:type="character" w:customStyle="1" w:styleId="WW8Num8z8">
    <w:name w:val="WW8Num8z8"/>
    <w:qFormat/>
    <w:rsid w:val="00165674"/>
  </w:style>
  <w:style w:type="character" w:customStyle="1" w:styleId="Fontepargpadro2">
    <w:name w:val="Fonte parág. padrão2"/>
    <w:qFormat/>
    <w:rsid w:val="00165674"/>
  </w:style>
  <w:style w:type="character" w:customStyle="1" w:styleId="Absatz-Standardschriftart">
    <w:name w:val="Absatz-Standardschriftart"/>
    <w:qFormat/>
    <w:rsid w:val="00165674"/>
  </w:style>
  <w:style w:type="character" w:customStyle="1" w:styleId="WW-Absatz-Standardschriftart">
    <w:name w:val="WW-Absatz-Standardschriftart"/>
    <w:qFormat/>
    <w:rsid w:val="00165674"/>
  </w:style>
  <w:style w:type="character" w:customStyle="1" w:styleId="WW-Absatz-Standardschriftart1">
    <w:name w:val="WW-Absatz-Standardschriftart1"/>
    <w:qFormat/>
    <w:rsid w:val="00165674"/>
  </w:style>
  <w:style w:type="character" w:customStyle="1" w:styleId="WW-Absatz-Standardschriftart11">
    <w:name w:val="WW-Absatz-Standardschriftart11"/>
    <w:qFormat/>
    <w:rsid w:val="00165674"/>
  </w:style>
  <w:style w:type="character" w:customStyle="1" w:styleId="WW-Absatz-Standardschriftart111">
    <w:name w:val="WW-Absatz-Standardschriftart111"/>
    <w:qFormat/>
    <w:rsid w:val="00165674"/>
  </w:style>
  <w:style w:type="character" w:customStyle="1" w:styleId="WW-Absatz-Standardschriftart1111">
    <w:name w:val="WW-Absatz-Standardschriftart1111"/>
    <w:qFormat/>
    <w:rsid w:val="00165674"/>
  </w:style>
  <w:style w:type="character" w:customStyle="1" w:styleId="WW-Absatz-Standardschriftart11111">
    <w:name w:val="WW-Absatz-Standardschriftart11111"/>
    <w:qFormat/>
    <w:rsid w:val="00165674"/>
  </w:style>
  <w:style w:type="character" w:customStyle="1" w:styleId="WW-Absatz-Standardschriftart111111">
    <w:name w:val="WW-Absatz-Standardschriftart111111"/>
    <w:qFormat/>
    <w:rsid w:val="00165674"/>
  </w:style>
  <w:style w:type="character" w:customStyle="1" w:styleId="WW-Absatz-Standardschriftart1111111">
    <w:name w:val="WW-Absatz-Standardschriftart1111111"/>
    <w:qFormat/>
    <w:rsid w:val="00165674"/>
  </w:style>
  <w:style w:type="character" w:customStyle="1" w:styleId="WW-Absatz-Standardschriftart11111111">
    <w:name w:val="WW-Absatz-Standardschriftart11111111"/>
    <w:qFormat/>
    <w:rsid w:val="00165674"/>
  </w:style>
  <w:style w:type="character" w:customStyle="1" w:styleId="WW-Absatz-Standardschriftart111111111">
    <w:name w:val="WW-Absatz-Standardschriftart111111111"/>
    <w:qFormat/>
    <w:rsid w:val="00165674"/>
  </w:style>
  <w:style w:type="character" w:customStyle="1" w:styleId="WW-Absatz-Standardschriftart1111111111">
    <w:name w:val="WW-Absatz-Standardschriftart1111111111"/>
    <w:qFormat/>
    <w:rsid w:val="00165674"/>
  </w:style>
  <w:style w:type="character" w:customStyle="1" w:styleId="WW-Absatz-Standardschriftart11111111111">
    <w:name w:val="WW-Absatz-Standardschriftart11111111111"/>
    <w:qFormat/>
    <w:rsid w:val="00165674"/>
  </w:style>
  <w:style w:type="character" w:customStyle="1" w:styleId="WW-Absatz-Standardschriftart111111111111">
    <w:name w:val="WW-Absatz-Standardschriftart111111111111"/>
    <w:qFormat/>
    <w:rsid w:val="00165674"/>
  </w:style>
  <w:style w:type="character" w:customStyle="1" w:styleId="WW-Absatz-Standardschriftart1111111111111">
    <w:name w:val="WW-Absatz-Standardschriftart1111111111111"/>
    <w:qFormat/>
    <w:rsid w:val="00165674"/>
  </w:style>
  <w:style w:type="character" w:customStyle="1" w:styleId="WW-Absatz-Standardschriftart11111111111111">
    <w:name w:val="WW-Absatz-Standardschriftart11111111111111"/>
    <w:qFormat/>
    <w:rsid w:val="00165674"/>
  </w:style>
  <w:style w:type="character" w:customStyle="1" w:styleId="WW-Absatz-Standardschriftart111111111111111">
    <w:name w:val="WW-Absatz-Standardschriftart111111111111111"/>
    <w:qFormat/>
    <w:rsid w:val="00165674"/>
  </w:style>
  <w:style w:type="character" w:customStyle="1" w:styleId="WW-Absatz-Standardschriftart1111111111111111">
    <w:name w:val="WW-Absatz-Standardschriftart1111111111111111"/>
    <w:qFormat/>
    <w:rsid w:val="00165674"/>
  </w:style>
  <w:style w:type="character" w:customStyle="1" w:styleId="WW-Absatz-Standardschriftart11111111111111111">
    <w:name w:val="WW-Absatz-Standardschriftart11111111111111111"/>
    <w:qFormat/>
    <w:rsid w:val="00165674"/>
  </w:style>
  <w:style w:type="character" w:customStyle="1" w:styleId="WW-Absatz-Standardschriftart111111111111111111">
    <w:name w:val="WW-Absatz-Standardschriftart111111111111111111"/>
    <w:qFormat/>
    <w:rsid w:val="00165674"/>
  </w:style>
  <w:style w:type="character" w:customStyle="1" w:styleId="WW-Absatz-Standardschriftart1111111111111111111">
    <w:name w:val="WW-Absatz-Standardschriftart1111111111111111111"/>
    <w:qFormat/>
    <w:rsid w:val="00165674"/>
  </w:style>
  <w:style w:type="character" w:customStyle="1" w:styleId="WW-Absatz-Standardschriftart11111111111111111111">
    <w:name w:val="WW-Absatz-Standardschriftart11111111111111111111"/>
    <w:qFormat/>
    <w:rsid w:val="00165674"/>
  </w:style>
  <w:style w:type="character" w:customStyle="1" w:styleId="WW-Absatz-Standardschriftart111111111111111111111">
    <w:name w:val="WW-Absatz-Standardschriftart111111111111111111111"/>
    <w:qFormat/>
    <w:rsid w:val="00165674"/>
  </w:style>
  <w:style w:type="character" w:customStyle="1" w:styleId="WW-Absatz-Standardschriftart1111111111111111111111">
    <w:name w:val="WW-Absatz-Standardschriftart1111111111111111111111"/>
    <w:qFormat/>
    <w:rsid w:val="00165674"/>
  </w:style>
  <w:style w:type="character" w:customStyle="1" w:styleId="WW-Absatz-Standardschriftart11111111111111111111111">
    <w:name w:val="WW-Absatz-Standardschriftart11111111111111111111111"/>
    <w:qFormat/>
    <w:rsid w:val="00165674"/>
  </w:style>
  <w:style w:type="character" w:customStyle="1" w:styleId="WW-Absatz-Standardschriftart111111111111111111111111">
    <w:name w:val="WW-Absatz-Standardschriftart111111111111111111111111"/>
    <w:qFormat/>
    <w:rsid w:val="00165674"/>
  </w:style>
  <w:style w:type="character" w:customStyle="1" w:styleId="WW-Absatz-Standardschriftart1111111111111111111111111">
    <w:name w:val="WW-Absatz-Standardschriftart1111111111111111111111111"/>
    <w:qFormat/>
    <w:rsid w:val="00165674"/>
  </w:style>
  <w:style w:type="character" w:customStyle="1" w:styleId="WW-Absatz-Standardschriftart11111111111111111111111111">
    <w:name w:val="WW-Absatz-Standardschriftart11111111111111111111111111"/>
    <w:qFormat/>
    <w:rsid w:val="00165674"/>
  </w:style>
  <w:style w:type="character" w:customStyle="1" w:styleId="WW-Absatz-Standardschriftart111111111111111111111111111">
    <w:name w:val="WW-Absatz-Standardschriftart111111111111111111111111111"/>
    <w:qFormat/>
    <w:rsid w:val="00165674"/>
  </w:style>
  <w:style w:type="character" w:customStyle="1" w:styleId="WW-Absatz-Standardschriftart1111111111111111111111111111">
    <w:name w:val="WW-Absatz-Standardschriftart1111111111111111111111111111"/>
    <w:qFormat/>
    <w:rsid w:val="00165674"/>
  </w:style>
  <w:style w:type="character" w:customStyle="1" w:styleId="WW-Absatz-Standardschriftart11111111111111111111111111111">
    <w:name w:val="WW-Absatz-Standardschriftart11111111111111111111111111111"/>
    <w:qFormat/>
    <w:rsid w:val="00165674"/>
  </w:style>
  <w:style w:type="character" w:customStyle="1" w:styleId="WW-Absatz-Standardschriftart111111111111111111111111111111">
    <w:name w:val="WW-Absatz-Standardschriftart111111111111111111111111111111"/>
    <w:qFormat/>
    <w:rsid w:val="00165674"/>
  </w:style>
  <w:style w:type="character" w:customStyle="1" w:styleId="WW-Absatz-Standardschriftart1111111111111111111111111111111">
    <w:name w:val="WW-Absatz-Standardschriftart1111111111111111111111111111111"/>
    <w:qFormat/>
    <w:rsid w:val="00165674"/>
  </w:style>
  <w:style w:type="character" w:customStyle="1" w:styleId="WW-Absatz-Standardschriftart11111111111111111111111111111111">
    <w:name w:val="WW-Absatz-Standardschriftart11111111111111111111111111111111"/>
    <w:qFormat/>
    <w:rsid w:val="00165674"/>
  </w:style>
  <w:style w:type="character" w:customStyle="1" w:styleId="WW8Num9z0">
    <w:name w:val="WW8Num9z0"/>
    <w:qFormat/>
    <w:rsid w:val="00165674"/>
    <w:rPr>
      <w:rFonts w:ascii="Times New Roman" w:eastAsia="Times New Roman" w:hAnsi="Times New Roman" w:cs="Times New Roman"/>
    </w:rPr>
  </w:style>
  <w:style w:type="character" w:customStyle="1" w:styleId="WW8Num9z1">
    <w:name w:val="WW8Num9z1"/>
    <w:qFormat/>
    <w:rsid w:val="00165674"/>
    <w:rPr>
      <w:rFonts w:ascii="Courier New" w:hAnsi="Courier New" w:cs="Courier New"/>
    </w:rPr>
  </w:style>
  <w:style w:type="character" w:customStyle="1" w:styleId="WW8Num9z2">
    <w:name w:val="WW8Num9z2"/>
    <w:qFormat/>
    <w:rsid w:val="00165674"/>
    <w:rPr>
      <w:rFonts w:ascii="Wingdings" w:hAnsi="Wingdings" w:cs="Wingdings"/>
    </w:rPr>
  </w:style>
  <w:style w:type="character" w:customStyle="1" w:styleId="WW8Num9z3">
    <w:name w:val="WW8Num9z3"/>
    <w:qFormat/>
    <w:rsid w:val="00165674"/>
    <w:rPr>
      <w:rFonts w:ascii="Symbol" w:hAnsi="Symbol" w:cs="Symbol"/>
    </w:rPr>
  </w:style>
  <w:style w:type="character" w:customStyle="1" w:styleId="Fontepargpadro1">
    <w:name w:val="Fonte parág. padrão1"/>
    <w:qFormat/>
    <w:rsid w:val="00165674"/>
  </w:style>
  <w:style w:type="character" w:customStyle="1" w:styleId="Smbolosdenumeraouser">
    <w:name w:val="Símbolos de numeração (user)"/>
    <w:qFormat/>
    <w:rsid w:val="00165674"/>
  </w:style>
  <w:style w:type="character" w:customStyle="1" w:styleId="badge1">
    <w:name w:val="badge1"/>
    <w:qFormat/>
    <w:rsid w:val="00165674"/>
    <w:rPr>
      <w:b/>
      <w:bCs/>
      <w:color w:val="FFFFFF"/>
      <w:position w:val="0"/>
      <w:sz w:val="18"/>
      <w:szCs w:val="18"/>
      <w:shd w:val="clear" w:color="auto" w:fill="999999"/>
      <w:vertAlign w:val="baseline"/>
    </w:rPr>
  </w:style>
  <w:style w:type="character" w:customStyle="1" w:styleId="destaquey">
    <w:name w:val="destaque_y"/>
    <w:qFormat/>
    <w:rsid w:val="00165674"/>
  </w:style>
  <w:style w:type="character" w:customStyle="1" w:styleId="WW8Num9z4">
    <w:name w:val="WW8Num9z4"/>
    <w:qFormat/>
    <w:rsid w:val="00A85C13"/>
  </w:style>
  <w:style w:type="character" w:customStyle="1" w:styleId="WW8Num9z5">
    <w:name w:val="WW8Num9z5"/>
    <w:qFormat/>
    <w:rsid w:val="00A85C13"/>
  </w:style>
  <w:style w:type="character" w:customStyle="1" w:styleId="WW8Num9z6">
    <w:name w:val="WW8Num9z6"/>
    <w:qFormat/>
    <w:rsid w:val="00A85C13"/>
  </w:style>
  <w:style w:type="character" w:customStyle="1" w:styleId="WW8Num9z7">
    <w:name w:val="WW8Num9z7"/>
    <w:qFormat/>
    <w:rsid w:val="00A85C13"/>
  </w:style>
  <w:style w:type="character" w:customStyle="1" w:styleId="WW8Num9z8">
    <w:name w:val="WW8Num9z8"/>
    <w:qFormat/>
    <w:rsid w:val="00A85C13"/>
  </w:style>
  <w:style w:type="character" w:customStyle="1" w:styleId="WW8Num10z0">
    <w:name w:val="WW8Num10z0"/>
    <w:qFormat/>
    <w:rsid w:val="00A85C13"/>
    <w:rPr>
      <w:rFonts w:ascii="Symbol" w:eastAsia="Times New Roman" w:hAnsi="Symbol" w:cs="Arial"/>
    </w:rPr>
  </w:style>
  <w:style w:type="character" w:customStyle="1" w:styleId="WW8Num10z1">
    <w:name w:val="WW8Num10z1"/>
    <w:qFormat/>
    <w:rsid w:val="00A85C13"/>
    <w:rPr>
      <w:rFonts w:ascii="Courier New" w:hAnsi="Courier New" w:cs="Courier New"/>
    </w:rPr>
  </w:style>
  <w:style w:type="character" w:customStyle="1" w:styleId="WW8Num10z2">
    <w:name w:val="WW8Num10z2"/>
    <w:qFormat/>
    <w:rsid w:val="00A85C13"/>
    <w:rPr>
      <w:rFonts w:ascii="Wingdings" w:hAnsi="Wingdings" w:cs="Wingdings"/>
    </w:rPr>
  </w:style>
  <w:style w:type="character" w:customStyle="1" w:styleId="WW8Num10z3">
    <w:name w:val="WW8Num10z3"/>
    <w:qFormat/>
    <w:rsid w:val="00A85C13"/>
    <w:rPr>
      <w:rFonts w:ascii="Symbol" w:hAnsi="Symbol" w:cs="Symbol"/>
    </w:rPr>
  </w:style>
  <w:style w:type="character" w:customStyle="1" w:styleId="WW8Num11z0">
    <w:name w:val="WW8Num11z0"/>
    <w:qFormat/>
    <w:rsid w:val="00A85C13"/>
  </w:style>
  <w:style w:type="character" w:customStyle="1" w:styleId="WW8Num12z0">
    <w:name w:val="WW8Num12z0"/>
    <w:qFormat/>
    <w:rsid w:val="00A85C13"/>
  </w:style>
  <w:style w:type="character" w:customStyle="1" w:styleId="WW8Num13z0">
    <w:name w:val="WW8Num13z0"/>
    <w:qFormat/>
    <w:rsid w:val="00A85C13"/>
  </w:style>
  <w:style w:type="character" w:customStyle="1" w:styleId="WW8Num14z0">
    <w:name w:val="WW8Num14z0"/>
    <w:qFormat/>
    <w:rsid w:val="00A85C13"/>
  </w:style>
  <w:style w:type="character" w:customStyle="1" w:styleId="WW8Num15z0">
    <w:name w:val="WW8Num15z0"/>
    <w:qFormat/>
    <w:rsid w:val="00A85C13"/>
  </w:style>
  <w:style w:type="character" w:customStyle="1" w:styleId="WW8Num16z0">
    <w:name w:val="WW8Num16z0"/>
    <w:qFormat/>
    <w:rsid w:val="00A85C13"/>
  </w:style>
  <w:style w:type="character" w:customStyle="1" w:styleId="WW8Num16z1">
    <w:name w:val="WW8Num16z1"/>
    <w:qFormat/>
    <w:rsid w:val="00A85C13"/>
  </w:style>
  <w:style w:type="character" w:customStyle="1" w:styleId="WW8Num16z2">
    <w:name w:val="WW8Num16z2"/>
    <w:qFormat/>
    <w:rsid w:val="00A85C13"/>
  </w:style>
  <w:style w:type="character" w:customStyle="1" w:styleId="WW8Num16z3">
    <w:name w:val="WW8Num16z3"/>
    <w:qFormat/>
    <w:rsid w:val="00A85C13"/>
  </w:style>
  <w:style w:type="character" w:customStyle="1" w:styleId="WW8Num16z4">
    <w:name w:val="WW8Num16z4"/>
    <w:qFormat/>
    <w:rsid w:val="00A85C13"/>
  </w:style>
  <w:style w:type="character" w:customStyle="1" w:styleId="WW8Num16z5">
    <w:name w:val="WW8Num16z5"/>
    <w:qFormat/>
    <w:rsid w:val="00A85C13"/>
  </w:style>
  <w:style w:type="character" w:customStyle="1" w:styleId="WW8Num16z6">
    <w:name w:val="WW8Num16z6"/>
    <w:qFormat/>
    <w:rsid w:val="00A85C13"/>
  </w:style>
  <w:style w:type="character" w:customStyle="1" w:styleId="WW8Num16z7">
    <w:name w:val="WW8Num16z7"/>
    <w:qFormat/>
    <w:rsid w:val="00A85C13"/>
  </w:style>
  <w:style w:type="character" w:customStyle="1" w:styleId="WW8Num16z8">
    <w:name w:val="WW8Num16z8"/>
    <w:qFormat/>
    <w:rsid w:val="00A85C13"/>
  </w:style>
  <w:style w:type="character" w:customStyle="1" w:styleId="WW8Num17z0">
    <w:name w:val="WW8Num17z0"/>
    <w:qFormat/>
    <w:rsid w:val="00A85C13"/>
  </w:style>
  <w:style w:type="character" w:customStyle="1" w:styleId="WW8Num17z1">
    <w:name w:val="WW8Num17z1"/>
    <w:qFormat/>
    <w:rsid w:val="00A85C13"/>
  </w:style>
  <w:style w:type="character" w:customStyle="1" w:styleId="WW8Num17z2">
    <w:name w:val="WW8Num17z2"/>
    <w:qFormat/>
    <w:rsid w:val="00A85C13"/>
  </w:style>
  <w:style w:type="character" w:customStyle="1" w:styleId="WW8Num17z3">
    <w:name w:val="WW8Num17z3"/>
    <w:qFormat/>
    <w:rsid w:val="00A85C13"/>
  </w:style>
  <w:style w:type="character" w:customStyle="1" w:styleId="WW8Num17z4">
    <w:name w:val="WW8Num17z4"/>
    <w:qFormat/>
    <w:rsid w:val="00A85C13"/>
  </w:style>
  <w:style w:type="character" w:customStyle="1" w:styleId="WW8Num17z5">
    <w:name w:val="WW8Num17z5"/>
    <w:qFormat/>
    <w:rsid w:val="00A85C13"/>
  </w:style>
  <w:style w:type="character" w:customStyle="1" w:styleId="WW8Num17z6">
    <w:name w:val="WW8Num17z6"/>
    <w:qFormat/>
    <w:rsid w:val="00A85C13"/>
  </w:style>
  <w:style w:type="character" w:customStyle="1" w:styleId="WW8Num17z7">
    <w:name w:val="WW8Num17z7"/>
    <w:qFormat/>
    <w:rsid w:val="00A85C13"/>
  </w:style>
  <w:style w:type="character" w:customStyle="1" w:styleId="WW8Num17z8">
    <w:name w:val="WW8Num17z8"/>
    <w:qFormat/>
    <w:rsid w:val="00A85C13"/>
  </w:style>
  <w:style w:type="character" w:customStyle="1" w:styleId="WW8Num18z0">
    <w:name w:val="WW8Num18z0"/>
    <w:qFormat/>
    <w:rsid w:val="00A85C13"/>
    <w:rPr>
      <w:rFonts w:ascii="Symbol" w:hAnsi="Symbol" w:cs="Symbol"/>
    </w:rPr>
  </w:style>
  <w:style w:type="character" w:customStyle="1" w:styleId="WW8Num18z1">
    <w:name w:val="WW8Num18z1"/>
    <w:qFormat/>
    <w:rsid w:val="00A85C13"/>
    <w:rPr>
      <w:rFonts w:ascii="Courier New" w:hAnsi="Courier New" w:cs="Courier New"/>
    </w:rPr>
  </w:style>
  <w:style w:type="character" w:customStyle="1" w:styleId="WW8Num18z2">
    <w:name w:val="WW8Num18z2"/>
    <w:qFormat/>
    <w:rsid w:val="00A85C13"/>
    <w:rPr>
      <w:rFonts w:ascii="Wingdings" w:hAnsi="Wingdings" w:cs="Wingdings"/>
    </w:rPr>
  </w:style>
  <w:style w:type="character" w:customStyle="1" w:styleId="WW8Num19z0">
    <w:name w:val="WW8Num19z0"/>
    <w:qFormat/>
    <w:rsid w:val="00A85C13"/>
    <w:rPr>
      <w:b/>
      <w:color w:val="auto"/>
    </w:rPr>
  </w:style>
  <w:style w:type="character" w:customStyle="1" w:styleId="WW8Num19z1">
    <w:name w:val="WW8Num19z1"/>
    <w:qFormat/>
    <w:rsid w:val="00A85C13"/>
  </w:style>
  <w:style w:type="character" w:customStyle="1" w:styleId="WW8Num19z2">
    <w:name w:val="WW8Num19z2"/>
    <w:qFormat/>
    <w:rsid w:val="00A85C13"/>
  </w:style>
  <w:style w:type="character" w:customStyle="1" w:styleId="WW8Num19z3">
    <w:name w:val="WW8Num19z3"/>
    <w:qFormat/>
    <w:rsid w:val="00A85C13"/>
  </w:style>
  <w:style w:type="character" w:customStyle="1" w:styleId="WW8Num19z4">
    <w:name w:val="WW8Num19z4"/>
    <w:qFormat/>
    <w:rsid w:val="00A85C13"/>
  </w:style>
  <w:style w:type="character" w:customStyle="1" w:styleId="WW8Num19z5">
    <w:name w:val="WW8Num19z5"/>
    <w:qFormat/>
    <w:rsid w:val="00A85C13"/>
  </w:style>
  <w:style w:type="character" w:customStyle="1" w:styleId="WW8Num19z6">
    <w:name w:val="WW8Num19z6"/>
    <w:qFormat/>
    <w:rsid w:val="00A85C13"/>
  </w:style>
  <w:style w:type="character" w:customStyle="1" w:styleId="WW8Num19z7">
    <w:name w:val="WW8Num19z7"/>
    <w:qFormat/>
    <w:rsid w:val="00A85C13"/>
  </w:style>
  <w:style w:type="character" w:customStyle="1" w:styleId="WW8Num19z8">
    <w:name w:val="WW8Num19z8"/>
    <w:qFormat/>
    <w:rsid w:val="00A85C13"/>
  </w:style>
  <w:style w:type="character" w:customStyle="1" w:styleId="WW-Absatz-Standardschriftart111111111111111111111111111111111">
    <w:name w:val="WW-Absatz-Standardschriftart111111111111111111111111111111111"/>
    <w:qFormat/>
    <w:rsid w:val="00A85C13"/>
  </w:style>
  <w:style w:type="character" w:customStyle="1" w:styleId="WW-Absatz-Standardschriftart1111111111111111111111111111111111">
    <w:name w:val="WW-Absatz-Standardschriftart1111111111111111111111111111111111"/>
    <w:qFormat/>
    <w:rsid w:val="00A85C13"/>
  </w:style>
  <w:style w:type="character" w:customStyle="1" w:styleId="WW-Absatz-Standardschriftart11111111111111111111111111111111111">
    <w:name w:val="WW-Absatz-Standardschriftart11111111111111111111111111111111111"/>
    <w:qFormat/>
    <w:rsid w:val="00A85C13"/>
  </w:style>
  <w:style w:type="character" w:customStyle="1" w:styleId="WW-Absatz-Standardschriftart111111111111111111111111111111111111">
    <w:name w:val="WW-Absatz-Standardschriftart111111111111111111111111111111111111"/>
    <w:qFormat/>
    <w:rsid w:val="00A85C13"/>
  </w:style>
  <w:style w:type="character" w:customStyle="1" w:styleId="WW-Absatz-Standardschriftart1111111111111111111111111111111111111">
    <w:name w:val="WW-Absatz-Standardschriftart1111111111111111111111111111111111111"/>
    <w:qFormat/>
    <w:rsid w:val="00A85C13"/>
  </w:style>
  <w:style w:type="character" w:customStyle="1" w:styleId="WW-Absatz-Standardschriftart11111111111111111111111111111111111111">
    <w:name w:val="WW-Absatz-Standardschriftart11111111111111111111111111111111111111"/>
    <w:qFormat/>
    <w:rsid w:val="00A85C13"/>
  </w:style>
  <w:style w:type="character" w:customStyle="1" w:styleId="WW-Absatz-Standardschriftart111111111111111111111111111111111111111">
    <w:name w:val="WW-Absatz-Standardschriftart111111111111111111111111111111111111111"/>
    <w:qFormat/>
    <w:rsid w:val="00A85C13"/>
  </w:style>
  <w:style w:type="character" w:customStyle="1" w:styleId="WW-Absatz-Standardschriftart1111111111111111111111111111111111111111">
    <w:name w:val="WW-Absatz-Standardschriftart1111111111111111111111111111111111111111"/>
    <w:qFormat/>
    <w:rsid w:val="00A85C13"/>
  </w:style>
  <w:style w:type="character" w:customStyle="1" w:styleId="WW-Absatz-Standardschriftart11111111111111111111111111111111111111111">
    <w:name w:val="WW-Absatz-Standardschriftart11111111111111111111111111111111111111111"/>
    <w:qFormat/>
    <w:rsid w:val="00A85C13"/>
  </w:style>
  <w:style w:type="character" w:customStyle="1" w:styleId="WW-Absatz-Standardschriftart111111111111111111111111111111111111111111">
    <w:name w:val="WW-Absatz-Standardschriftart111111111111111111111111111111111111111111"/>
    <w:qFormat/>
    <w:rsid w:val="00A85C13"/>
  </w:style>
  <w:style w:type="character" w:customStyle="1" w:styleId="WW-Absatz-Standardschriftart1111111111111111111111111111111111111111111">
    <w:name w:val="WW-Absatz-Standardschriftart1111111111111111111111111111111111111111111"/>
    <w:qFormat/>
    <w:rsid w:val="00A85C13"/>
  </w:style>
  <w:style w:type="character" w:customStyle="1" w:styleId="WW-Absatz-Standardschriftart11111111111111111111111111111111111111111111">
    <w:name w:val="WW-Absatz-Standardschriftart11111111111111111111111111111111111111111111"/>
    <w:qFormat/>
    <w:rsid w:val="00A85C13"/>
  </w:style>
  <w:style w:type="character" w:customStyle="1" w:styleId="WW-Absatz-Standardschriftart111111111111111111111111111111111111111111111">
    <w:name w:val="WW-Absatz-Standardschriftart111111111111111111111111111111111111111111111"/>
    <w:qFormat/>
    <w:rsid w:val="00A85C13"/>
  </w:style>
  <w:style w:type="character" w:customStyle="1" w:styleId="WW-Absatz-Standardschriftart1111111111111111111111111111111111111111111111">
    <w:name w:val="WW-Absatz-Standardschriftart1111111111111111111111111111111111111111111111"/>
    <w:qFormat/>
    <w:rsid w:val="00A85C13"/>
  </w:style>
  <w:style w:type="character" w:customStyle="1" w:styleId="WW-Absatz-Standardschriftart11111111111111111111111111111111111111111111111">
    <w:name w:val="WW-Absatz-Standardschriftart11111111111111111111111111111111111111111111111"/>
    <w:qFormat/>
    <w:rsid w:val="00A85C13"/>
  </w:style>
  <w:style w:type="character" w:customStyle="1" w:styleId="WW-Absatz-Standardschriftart111111111111111111111111111111111111111111111111">
    <w:name w:val="WW-Absatz-Standardschriftart111111111111111111111111111111111111111111111111"/>
    <w:qFormat/>
    <w:rsid w:val="00A85C13"/>
  </w:style>
  <w:style w:type="character" w:customStyle="1" w:styleId="WW-Absatz-Standardschriftart1111111111111111111111111111111111111111111111111">
    <w:name w:val="WW-Absatz-Standardschriftart1111111111111111111111111111111111111111111111111"/>
    <w:qFormat/>
    <w:rsid w:val="00A85C13"/>
  </w:style>
  <w:style w:type="character" w:customStyle="1" w:styleId="WW-Absatz-Standardschriftart11111111111111111111111111111111111111111111111111">
    <w:name w:val="WW-Absatz-Standardschriftart11111111111111111111111111111111111111111111111111"/>
    <w:qFormat/>
    <w:rsid w:val="00A85C13"/>
  </w:style>
  <w:style w:type="character" w:customStyle="1" w:styleId="WW-Absatz-Standardschriftart111111111111111111111111111111111111111111111111111">
    <w:name w:val="WW-Absatz-Standardschriftart111111111111111111111111111111111111111111111111111"/>
    <w:qFormat/>
    <w:rsid w:val="00A85C13"/>
  </w:style>
  <w:style w:type="character" w:customStyle="1" w:styleId="WW-Absatz-Standardschriftart1111111111111111111111111111111111111111111111111111">
    <w:name w:val="WW-Absatz-Standardschriftart1111111111111111111111111111111111111111111111111111"/>
    <w:qFormat/>
    <w:rsid w:val="00A85C13"/>
  </w:style>
  <w:style w:type="character" w:customStyle="1" w:styleId="WW-Absatz-Standardschriftart11111111111111111111111111111111111111111111111111111">
    <w:name w:val="WW-Absatz-Standardschriftart11111111111111111111111111111111111111111111111111111"/>
    <w:qFormat/>
    <w:rsid w:val="00A85C13"/>
  </w:style>
  <w:style w:type="character" w:customStyle="1" w:styleId="WW-Absatz-Standardschriftart111111111111111111111111111111111111111111111111111111">
    <w:name w:val="WW-Absatz-Standardschriftart111111111111111111111111111111111111111111111111111111"/>
    <w:qFormat/>
    <w:rsid w:val="00A85C13"/>
  </w:style>
  <w:style w:type="character" w:customStyle="1" w:styleId="WW-Absatz-Standardschriftart1111111111111111111111111111111111111111111111111111111">
    <w:name w:val="WW-Absatz-Standardschriftart1111111111111111111111111111111111111111111111111111111"/>
    <w:qFormat/>
    <w:rsid w:val="00A85C13"/>
  </w:style>
  <w:style w:type="character" w:customStyle="1" w:styleId="WW-Absatz-Standardschriftart11111111111111111111111111111111111111111111111111111111">
    <w:name w:val="WW-Absatz-Standardschriftart11111111111111111111111111111111111111111111111111111111"/>
    <w:qFormat/>
    <w:rsid w:val="00A85C13"/>
  </w:style>
  <w:style w:type="character" w:customStyle="1" w:styleId="WW-Absatz-Standardschriftart111111111111111111111111111111111111111111111111111111111">
    <w:name w:val="WW-Absatz-Standardschriftart111111111111111111111111111111111111111111111111111111111"/>
    <w:qFormat/>
    <w:rsid w:val="00A85C13"/>
  </w:style>
  <w:style w:type="character" w:customStyle="1" w:styleId="WW-Absatz-Standardschriftart1111111111111111111111111111111111111111111111111111111111">
    <w:name w:val="WW-Absatz-Standardschriftart1111111111111111111111111111111111111111111111111111111111"/>
    <w:qFormat/>
    <w:rsid w:val="00A85C13"/>
  </w:style>
  <w:style w:type="character" w:customStyle="1" w:styleId="WW-Absatz-Standardschriftart11111111111111111111111111111111111111111111111111111111111">
    <w:name w:val="WW-Absatz-Standardschriftart11111111111111111111111111111111111111111111111111111111111"/>
    <w:qFormat/>
    <w:rsid w:val="00A85C13"/>
  </w:style>
  <w:style w:type="character" w:customStyle="1" w:styleId="WW-Absatz-Standardschriftart111111111111111111111111111111111111111111111111111111111111">
    <w:name w:val="WW-Absatz-Standardschriftart111111111111111111111111111111111111111111111111111111111111"/>
    <w:qFormat/>
    <w:rsid w:val="00A85C13"/>
  </w:style>
  <w:style w:type="character" w:customStyle="1" w:styleId="WW-Absatz-Standardschriftart1111111111111111111111111111111111111111111111111111111111111">
    <w:name w:val="WW-Absatz-Standardschriftart1111111111111111111111111111111111111111111111111111111111111"/>
    <w:qFormat/>
    <w:rsid w:val="00A85C13"/>
  </w:style>
  <w:style w:type="character" w:customStyle="1" w:styleId="WW-Absatz-Standardschriftart11111111111111111111111111111111111111111111111111111111111111">
    <w:name w:val="WW-Absatz-Standardschriftart11111111111111111111111111111111111111111111111111111111111111"/>
    <w:qFormat/>
    <w:rsid w:val="00A85C13"/>
  </w:style>
  <w:style w:type="character" w:customStyle="1" w:styleId="WW-Absatz-Standardschriftart111111111111111111111111111111111111111111111111111111111111111">
    <w:name w:val="WW-Absatz-Standardschriftart111111111111111111111111111111111111111111111111111111111111111"/>
    <w:qFormat/>
    <w:rsid w:val="00A85C13"/>
  </w:style>
  <w:style w:type="character" w:customStyle="1" w:styleId="WW-Absatz-Standardschriftart1111111111111111111111111111111111111111111111111111111111111111">
    <w:name w:val="WW-Absatz-Standardschriftart1111111111111111111111111111111111111111111111111111111111111111"/>
    <w:qFormat/>
    <w:rsid w:val="00A85C13"/>
  </w:style>
  <w:style w:type="character" w:customStyle="1" w:styleId="WW-Absatz-Standardschriftart11111111111111111111111111111111111111111111111111111111111111111">
    <w:name w:val="WW-Absatz-Standardschriftart11111111111111111111111111111111111111111111111111111111111111111"/>
    <w:qFormat/>
    <w:rsid w:val="00A85C13"/>
  </w:style>
  <w:style w:type="character" w:customStyle="1" w:styleId="WW-Absatz-Standardschriftart111111111111111111111111111111111111111111111111111111111111111111">
    <w:name w:val="WW-Absatz-Standardschriftart111111111111111111111111111111111111111111111111111111111111111111"/>
    <w:qFormat/>
    <w:rsid w:val="00A85C13"/>
  </w:style>
  <w:style w:type="character" w:customStyle="1" w:styleId="WW-Absatz-Standardschriftart1111111111111111111111111111111111111111111111111111111111111111111">
    <w:name w:val="WW-Absatz-Standardschriftart1111111111111111111111111111111111111111111111111111111111111111111"/>
    <w:qFormat/>
    <w:rsid w:val="00A85C13"/>
  </w:style>
  <w:style w:type="character" w:customStyle="1" w:styleId="WW-Absatz-Standardschriftart11111111111111111111111111111111111111111111111111111111111111111111">
    <w:name w:val="WW-Absatz-Standardschriftart11111111111111111111111111111111111111111111111111111111111111111111"/>
    <w:qFormat/>
    <w:rsid w:val="00A85C13"/>
  </w:style>
  <w:style w:type="character" w:customStyle="1" w:styleId="WW-Absatz-Standardschriftart111111111111111111111111111111111111111111111111111111111111111111111">
    <w:name w:val="WW-Absatz-Standardschriftart111111111111111111111111111111111111111111111111111111111111111111111"/>
    <w:qFormat/>
    <w:rsid w:val="00A85C13"/>
  </w:style>
  <w:style w:type="character" w:customStyle="1" w:styleId="WW-Absatz-Standardschriftart1111111111111111111111111111111111111111111111111111111111111111111111">
    <w:name w:val="WW-Absatz-Standardschriftart1111111111111111111111111111111111111111111111111111111111111111111111"/>
    <w:qFormat/>
    <w:rsid w:val="00A85C13"/>
  </w:style>
  <w:style w:type="character" w:customStyle="1" w:styleId="WW-Absatz-Standardschriftart11111111111111111111111111111111111111111111111111111111111111111111111">
    <w:name w:val="WW-Absatz-Standardschriftart11111111111111111111111111111111111111111111111111111111111111111111111"/>
    <w:qFormat/>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qFormat/>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qFormat/>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qFormat/>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qFormat/>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qFormat/>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qFormat/>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qFormat/>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qFormat/>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qFormat/>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qFormat/>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qFormat/>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qFormat/>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qFormat/>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qFormat/>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qFormat/>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qFormat/>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qFormat/>
    <w:rsid w:val="00A85C13"/>
  </w:style>
  <w:style w:type="character" w:customStyle="1" w:styleId="WW8Num13z1">
    <w:name w:val="WW8Num13z1"/>
    <w:qFormat/>
    <w:rsid w:val="00A85C13"/>
    <w:rPr>
      <w:rFonts w:ascii="Courier New" w:hAnsi="Courier New" w:cs="Courier New"/>
    </w:rPr>
  </w:style>
  <w:style w:type="character" w:customStyle="1" w:styleId="WW8Num13z2">
    <w:name w:val="WW8Num13z2"/>
    <w:qFormat/>
    <w:rsid w:val="00A85C13"/>
    <w:rPr>
      <w:rFonts w:ascii="Wingdings" w:hAnsi="Wingdings" w:cs="Wingdings"/>
    </w:rPr>
  </w:style>
  <w:style w:type="character" w:customStyle="1" w:styleId="WW8Num13z3">
    <w:name w:val="WW8Num13z3"/>
    <w:qFormat/>
    <w:rsid w:val="00A85C13"/>
    <w:rPr>
      <w:rFonts w:ascii="Symbol" w:hAnsi="Symbol" w:cs="Symbol"/>
    </w:rPr>
  </w:style>
  <w:style w:type="character" w:customStyle="1" w:styleId="WW8Num23z0">
    <w:name w:val="WW8Num23z0"/>
    <w:qFormat/>
    <w:rsid w:val="00A85C13"/>
    <w:rPr>
      <w:rFonts w:ascii="Symbol" w:hAnsi="Symbol" w:cs="Symbol"/>
    </w:rPr>
  </w:style>
  <w:style w:type="character" w:customStyle="1" w:styleId="WW8Num24z0">
    <w:name w:val="WW8Num24z0"/>
    <w:qFormat/>
    <w:rsid w:val="00A85C13"/>
    <w:rPr>
      <w:b/>
    </w:rPr>
  </w:style>
  <w:style w:type="character" w:customStyle="1" w:styleId="WW8Num37z0">
    <w:name w:val="WW8Num37z0"/>
    <w:qFormat/>
    <w:rsid w:val="00A85C13"/>
    <w:rPr>
      <w:b/>
    </w:rPr>
  </w:style>
  <w:style w:type="character" w:customStyle="1" w:styleId="WW8Num40z0">
    <w:name w:val="WW8Num40z0"/>
    <w:qFormat/>
    <w:rsid w:val="00A85C13"/>
    <w:rPr>
      <w:rFonts w:ascii="Times New Roman" w:eastAsia="Times New Roman" w:hAnsi="Times New Roman" w:cs="Times New Roman"/>
    </w:rPr>
  </w:style>
  <w:style w:type="character" w:customStyle="1" w:styleId="WW8Num40z1">
    <w:name w:val="WW8Num40z1"/>
    <w:qFormat/>
    <w:rsid w:val="00A85C13"/>
    <w:rPr>
      <w:rFonts w:ascii="Courier New" w:hAnsi="Courier New" w:cs="Courier New"/>
    </w:rPr>
  </w:style>
  <w:style w:type="character" w:customStyle="1" w:styleId="WW8Num40z2">
    <w:name w:val="WW8Num40z2"/>
    <w:qFormat/>
    <w:rsid w:val="00A85C13"/>
    <w:rPr>
      <w:rFonts w:ascii="Wingdings" w:hAnsi="Wingdings" w:cs="Times New Roman"/>
    </w:rPr>
  </w:style>
  <w:style w:type="character" w:customStyle="1" w:styleId="WW8Num40z3">
    <w:name w:val="WW8Num40z3"/>
    <w:qFormat/>
    <w:rsid w:val="00A85C13"/>
    <w:rPr>
      <w:rFonts w:ascii="Symbol" w:hAnsi="Symbol" w:cs="Times New Roman"/>
    </w:rPr>
  </w:style>
  <w:style w:type="character" w:customStyle="1" w:styleId="WW8Num61z0">
    <w:name w:val="WW8Num61z0"/>
    <w:qFormat/>
    <w:rsid w:val="00A85C13"/>
    <w:rPr>
      <w:b/>
    </w:rPr>
  </w:style>
  <w:style w:type="character" w:customStyle="1" w:styleId="WW8Num67z0">
    <w:name w:val="WW8Num67z0"/>
    <w:qFormat/>
    <w:rsid w:val="00A85C13"/>
    <w:rPr>
      <w:b/>
    </w:rPr>
  </w:style>
  <w:style w:type="character" w:customStyle="1" w:styleId="WW8Num77z0">
    <w:name w:val="WW8Num77z0"/>
    <w:qFormat/>
    <w:rsid w:val="00A85C13"/>
    <w:rPr>
      <w:rFonts w:ascii="Symbol" w:hAnsi="Symbol" w:cs="Symbol"/>
    </w:rPr>
  </w:style>
  <w:style w:type="character" w:customStyle="1" w:styleId="WW8Num77z1">
    <w:name w:val="WW8Num77z1"/>
    <w:qFormat/>
    <w:rsid w:val="00A85C13"/>
    <w:rPr>
      <w:rFonts w:ascii="Courier New" w:hAnsi="Courier New" w:cs="Courier New"/>
    </w:rPr>
  </w:style>
  <w:style w:type="character" w:customStyle="1" w:styleId="WW8Num77z2">
    <w:name w:val="WW8Num77z2"/>
    <w:qFormat/>
    <w:rsid w:val="00A85C13"/>
    <w:rPr>
      <w:rFonts w:ascii="Wingdings" w:hAnsi="Wingdings" w:cs="Wingdings"/>
    </w:rPr>
  </w:style>
  <w:style w:type="character" w:customStyle="1" w:styleId="WW8Num87z0">
    <w:name w:val="WW8Num87z0"/>
    <w:qFormat/>
    <w:rsid w:val="00A85C13"/>
    <w:rPr>
      <w:b/>
    </w:rPr>
  </w:style>
  <w:style w:type="character" w:customStyle="1" w:styleId="WW8Num93z1">
    <w:name w:val="WW8Num93z1"/>
    <w:qFormat/>
    <w:rsid w:val="00A85C13"/>
    <w:rPr>
      <w:b/>
    </w:rPr>
  </w:style>
  <w:style w:type="character" w:customStyle="1" w:styleId="WW8Num99z0">
    <w:name w:val="WW8Num99z0"/>
    <w:qFormat/>
    <w:rsid w:val="00A85C13"/>
    <w:rPr>
      <w:b/>
    </w:rPr>
  </w:style>
  <w:style w:type="character" w:customStyle="1" w:styleId="WW8Num101z0">
    <w:name w:val="WW8Num101z0"/>
    <w:qFormat/>
    <w:rsid w:val="00A85C13"/>
    <w:rPr>
      <w:rFonts w:ascii="Times New Roman" w:eastAsia="Times New Roman" w:hAnsi="Times New Roman" w:cs="Times New Roman"/>
    </w:rPr>
  </w:style>
  <w:style w:type="character" w:customStyle="1" w:styleId="WW8Num101z1">
    <w:name w:val="WW8Num101z1"/>
    <w:qFormat/>
    <w:rsid w:val="00A85C13"/>
    <w:rPr>
      <w:rFonts w:ascii="Courier New" w:hAnsi="Courier New" w:cs="Courier New"/>
    </w:rPr>
  </w:style>
  <w:style w:type="character" w:customStyle="1" w:styleId="WW8Num101z2">
    <w:name w:val="WW8Num101z2"/>
    <w:qFormat/>
    <w:rsid w:val="00A85C13"/>
    <w:rPr>
      <w:rFonts w:ascii="Wingdings" w:hAnsi="Wingdings" w:cs="Wingdings"/>
    </w:rPr>
  </w:style>
  <w:style w:type="character" w:customStyle="1" w:styleId="WW8Num101z3">
    <w:name w:val="WW8Num101z3"/>
    <w:qFormat/>
    <w:rsid w:val="00A85C13"/>
    <w:rPr>
      <w:rFonts w:ascii="Symbol" w:hAnsi="Symbol" w:cs="Symbol"/>
    </w:rPr>
  </w:style>
  <w:style w:type="character" w:customStyle="1" w:styleId="WW8Num110z0">
    <w:name w:val="WW8Num110z0"/>
    <w:qFormat/>
    <w:rsid w:val="00A85C13"/>
    <w:rPr>
      <w:b/>
    </w:rPr>
  </w:style>
  <w:style w:type="character" w:customStyle="1" w:styleId="WW8Num122z0">
    <w:name w:val="WW8Num122z0"/>
    <w:qFormat/>
    <w:rsid w:val="00A85C13"/>
    <w:rPr>
      <w:rFonts w:ascii="Times New Roman" w:hAnsi="Times New Roman" w:cs="Times New Roman"/>
    </w:rPr>
  </w:style>
  <w:style w:type="character" w:customStyle="1" w:styleId="WW8Num130z0">
    <w:name w:val="WW8Num130z0"/>
    <w:qFormat/>
    <w:rsid w:val="00A85C13"/>
    <w:rPr>
      <w:b/>
    </w:rPr>
  </w:style>
  <w:style w:type="character" w:customStyle="1" w:styleId="WW8Num133z0">
    <w:name w:val="WW8Num133z0"/>
    <w:qFormat/>
    <w:rsid w:val="00A85C13"/>
    <w:rPr>
      <w:rFonts w:ascii="Times New Roman" w:hAnsi="Times New Roman" w:cs="Times New Roman"/>
    </w:rPr>
  </w:style>
  <w:style w:type="character" w:customStyle="1" w:styleId="WW8Num153z0">
    <w:name w:val="WW8Num153z0"/>
    <w:qFormat/>
    <w:rsid w:val="00A85C13"/>
    <w:rPr>
      <w:rFonts w:ascii="Symbol" w:hAnsi="Symbol" w:cs="Symbol"/>
    </w:rPr>
  </w:style>
  <w:style w:type="character" w:customStyle="1" w:styleId="WW8Num205z0">
    <w:name w:val="WW8Num205z0"/>
    <w:qFormat/>
    <w:rsid w:val="00A85C13"/>
    <w:rPr>
      <w:rFonts w:ascii="Symbol" w:hAnsi="Symbol" w:cs="Symbol"/>
    </w:rPr>
  </w:style>
  <w:style w:type="character" w:customStyle="1" w:styleId="WW8Num255z0">
    <w:name w:val="WW8Num255z0"/>
    <w:qFormat/>
    <w:rsid w:val="00A85C13"/>
    <w:rPr>
      <w:b/>
    </w:rPr>
  </w:style>
  <w:style w:type="character" w:customStyle="1" w:styleId="WW8NumSt1z0">
    <w:name w:val="WW8NumSt1z0"/>
    <w:qFormat/>
    <w:rsid w:val="00A85C13"/>
    <w:rPr>
      <w:rFonts w:ascii="Symbol" w:hAnsi="Symbol" w:cs="Times New Roman"/>
    </w:rPr>
  </w:style>
  <w:style w:type="character" w:customStyle="1" w:styleId="WW8NumSt2z0">
    <w:name w:val="WW8NumSt2z0"/>
    <w:qFormat/>
    <w:rsid w:val="00A85C13"/>
    <w:rPr>
      <w:rFonts w:ascii="Symbol" w:hAnsi="Symbol" w:cs="Times New Roman"/>
    </w:rPr>
  </w:style>
  <w:style w:type="character" w:customStyle="1" w:styleId="WW-Fontepargpadro">
    <w:name w:val="WW-Fonte parág. padrão"/>
    <w:qFormat/>
    <w:rsid w:val="00A85C13"/>
  </w:style>
  <w:style w:type="character" w:customStyle="1" w:styleId="SmbolosdeNumerao1">
    <w:name w:val="Símbolos de Numeração1"/>
    <w:qFormat/>
    <w:rsid w:val="00A85C13"/>
  </w:style>
  <w:style w:type="character" w:customStyle="1" w:styleId="WW-SmbolosdeNumerao">
    <w:name w:val="WW-Símbolos de Numeração"/>
    <w:qFormat/>
    <w:rsid w:val="00A85C13"/>
  </w:style>
  <w:style w:type="character" w:customStyle="1" w:styleId="Marcadoresuser">
    <w:name w:val="Marcadores (user)"/>
    <w:qFormat/>
    <w:rsid w:val="00A85C13"/>
    <w:rPr>
      <w:rFonts w:ascii="StarSymbol" w:eastAsia="StarSymbol" w:hAnsi="StarSymbol" w:cs="StarSymbol"/>
      <w:sz w:val="18"/>
      <w:szCs w:val="18"/>
    </w:rPr>
  </w:style>
  <w:style w:type="character" w:customStyle="1" w:styleId="WW8Num18z3">
    <w:name w:val="WW8Num18z3"/>
    <w:qFormat/>
    <w:rsid w:val="00A85C13"/>
    <w:rPr>
      <w:rFonts w:ascii="Symbol" w:hAnsi="Symbol" w:cs="Symbol"/>
    </w:rPr>
  </w:style>
  <w:style w:type="character" w:customStyle="1" w:styleId="Marcas">
    <w:name w:val="Marcas"/>
    <w:qFormat/>
    <w:rsid w:val="00A85C13"/>
    <w:rPr>
      <w:rFonts w:ascii="OpenSymbol" w:eastAsia="OpenSymbol" w:hAnsi="OpenSymbol" w:cs="OpenSymbol"/>
    </w:rPr>
  </w:style>
  <w:style w:type="character" w:customStyle="1" w:styleId="WW8Num10z4">
    <w:name w:val="WW8Num10z4"/>
    <w:qFormat/>
    <w:rsid w:val="00196ECB"/>
  </w:style>
  <w:style w:type="character" w:customStyle="1" w:styleId="WW8Num10z5">
    <w:name w:val="WW8Num10z5"/>
    <w:qFormat/>
    <w:rsid w:val="00196ECB"/>
  </w:style>
  <w:style w:type="character" w:customStyle="1" w:styleId="WW8Num10z6">
    <w:name w:val="WW8Num10z6"/>
    <w:qFormat/>
    <w:rsid w:val="00196ECB"/>
  </w:style>
  <w:style w:type="character" w:customStyle="1" w:styleId="WW8Num10z7">
    <w:name w:val="WW8Num10z7"/>
    <w:qFormat/>
    <w:rsid w:val="00196ECB"/>
  </w:style>
  <w:style w:type="character" w:customStyle="1" w:styleId="WW8Num10z8">
    <w:name w:val="WW8Num10z8"/>
    <w:qFormat/>
    <w:rsid w:val="00196ECB"/>
  </w:style>
  <w:style w:type="character" w:customStyle="1" w:styleId="WW8Num11z1">
    <w:name w:val="WW8Num11z1"/>
    <w:qFormat/>
    <w:rsid w:val="00196ECB"/>
  </w:style>
  <w:style w:type="character" w:customStyle="1" w:styleId="WW8Num11z2">
    <w:name w:val="WW8Num11z2"/>
    <w:qFormat/>
    <w:rsid w:val="00196ECB"/>
  </w:style>
  <w:style w:type="character" w:customStyle="1" w:styleId="WW8Num11z3">
    <w:name w:val="WW8Num11z3"/>
    <w:qFormat/>
    <w:rsid w:val="00196ECB"/>
  </w:style>
  <w:style w:type="character" w:customStyle="1" w:styleId="WW8Num11z4">
    <w:name w:val="WW8Num11z4"/>
    <w:qFormat/>
    <w:rsid w:val="00196ECB"/>
  </w:style>
  <w:style w:type="character" w:customStyle="1" w:styleId="WW8Num11z5">
    <w:name w:val="WW8Num11z5"/>
    <w:qFormat/>
    <w:rsid w:val="00196ECB"/>
  </w:style>
  <w:style w:type="character" w:customStyle="1" w:styleId="WW8Num11z6">
    <w:name w:val="WW8Num11z6"/>
    <w:qFormat/>
    <w:rsid w:val="00196ECB"/>
  </w:style>
  <w:style w:type="character" w:customStyle="1" w:styleId="WW8Num11z7">
    <w:name w:val="WW8Num11z7"/>
    <w:qFormat/>
    <w:rsid w:val="00196ECB"/>
  </w:style>
  <w:style w:type="character" w:customStyle="1" w:styleId="WW8Num11z8">
    <w:name w:val="WW8Num11z8"/>
    <w:qFormat/>
    <w:rsid w:val="00196ECB"/>
  </w:style>
  <w:style w:type="character" w:customStyle="1" w:styleId="WW8Num12z1">
    <w:name w:val="WW8Num12z1"/>
    <w:qFormat/>
    <w:rsid w:val="00196ECB"/>
    <w:rPr>
      <w:rFonts w:ascii="Courier New" w:eastAsia="Courier New" w:hAnsi="Courier New" w:cs="Courier New"/>
    </w:rPr>
  </w:style>
  <w:style w:type="character" w:customStyle="1" w:styleId="WW8Num12z2">
    <w:name w:val="WW8Num12z2"/>
    <w:qFormat/>
    <w:rsid w:val="00196ECB"/>
    <w:rPr>
      <w:rFonts w:ascii="Wingdings" w:eastAsia="Wingdings" w:hAnsi="Wingdings" w:cs="Wingdings"/>
    </w:rPr>
  </w:style>
  <w:style w:type="character" w:customStyle="1" w:styleId="WW8Num14z2">
    <w:name w:val="WW8Num14z2"/>
    <w:qFormat/>
    <w:rsid w:val="00196ECB"/>
    <w:rPr>
      <w:rFonts w:ascii="Wingdings" w:eastAsia="Wingdings" w:hAnsi="Wingdings" w:cs="Wingdings"/>
    </w:rPr>
  </w:style>
  <w:style w:type="character" w:customStyle="1" w:styleId="WW8Num14z4">
    <w:name w:val="WW8Num14z4"/>
    <w:qFormat/>
    <w:rsid w:val="00196ECB"/>
    <w:rPr>
      <w:rFonts w:ascii="Courier New" w:eastAsia="Courier New" w:hAnsi="Courier New" w:cs="Courier New"/>
    </w:rPr>
  </w:style>
  <w:style w:type="character" w:customStyle="1" w:styleId="StrongEmphasis">
    <w:name w:val="Strong Emphasis"/>
    <w:qFormat/>
    <w:rsid w:val="00196ECB"/>
    <w:rPr>
      <w:b/>
      <w:bCs/>
    </w:rPr>
  </w:style>
  <w:style w:type="character" w:customStyle="1" w:styleId="Smbolosdenumerao11">
    <w:name w:val="Símbolos de numeração11"/>
    <w:qFormat/>
    <w:rsid w:val="00196ECB"/>
  </w:style>
  <w:style w:type="character" w:customStyle="1" w:styleId="Marcadores">
    <w:name w:val="Marcadores"/>
    <w:qFormat/>
    <w:rsid w:val="00196ECB"/>
    <w:rPr>
      <w:rFonts w:ascii="OpenSymbol, 'Times New Roman'" w:eastAsia="OpenSymbol, 'Times New Roman'" w:hAnsi="OpenSymbol, 'Times New Roman'" w:cs="OpenSymbol, 'Times New Roman'"/>
    </w:rPr>
  </w:style>
  <w:style w:type="character" w:customStyle="1" w:styleId="FootnoteCharacters">
    <w:name w:val="Footnote Characters"/>
    <w:qFormat/>
    <w:rsid w:val="00B674D6"/>
    <w:rPr>
      <w:vertAlign w:val="superscript"/>
    </w:rPr>
  </w:style>
  <w:style w:type="character" w:customStyle="1" w:styleId="MenoPendente3">
    <w:name w:val="Menção Pendente3"/>
    <w:basedOn w:val="Fontepargpadro"/>
    <w:unhideWhenUsed/>
    <w:qFormat/>
    <w:rsid w:val="008571AE"/>
    <w:rPr>
      <w:color w:val="605E5C"/>
      <w:shd w:val="clear" w:color="auto" w:fill="E1DFDD"/>
    </w:rPr>
  </w:style>
  <w:style w:type="character" w:customStyle="1" w:styleId="CabealhoChar2">
    <w:name w:val="Cabeçalho Char2"/>
    <w:link w:val="Cabealho"/>
    <w:qFormat/>
    <w:rsid w:val="00282FEA"/>
    <w:rPr>
      <w:rFonts w:cs="Mangal"/>
      <w:szCs w:val="21"/>
    </w:r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character" w:customStyle="1" w:styleId="Nivel01Char">
    <w:name w:val="Nivel 01 Char"/>
    <w:basedOn w:val="TtuloChar"/>
    <w:link w:val="Nivel01"/>
    <w:qFormat/>
    <w:rsid w:val="00F92A19"/>
    <w:rPr>
      <w:rFonts w:ascii="Arial" w:eastAsiaTheme="majorEastAsia" w:hAnsi="Arial" w:cs="Times New Roman"/>
      <w:b/>
      <w:bCs/>
      <w:kern w:val="0"/>
      <w:sz w:val="28"/>
      <w:szCs w:val="24"/>
      <w:lang w:eastAsia="pt-BR" w:bidi="ar-SA"/>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qFormat/>
    <w:rsid w:val="007372AC"/>
    <w:rPr>
      <w:rFonts w:ascii="Arial" w:eastAsiaTheme="minorEastAsia" w:hAnsi="Arial"/>
      <w:kern w:val="0"/>
      <w:sz w:val="20"/>
      <w:szCs w:val="20"/>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character" w:customStyle="1" w:styleId="2oNvelChar">
    <w:name w:val="2o. Nível Char"/>
    <w:basedOn w:val="PargrafodaListaChar"/>
    <w:link w:val="2oNvel"/>
    <w:qFormat/>
    <w:rsid w:val="005C7332"/>
    <w:rPr>
      <w:rFonts w:ascii="Arial" w:eastAsiaTheme="minorHAnsi" w:hAnsi="Arial" w:cs="Times New Roman"/>
      <w:kern w:val="0"/>
      <w:sz w:val="20"/>
      <w:szCs w:val="20"/>
      <w:lang w:eastAsia="pt-BR" w:bidi="ar-SA"/>
    </w:rPr>
  </w:style>
  <w:style w:type="character" w:customStyle="1" w:styleId="Fontepargpadro6">
    <w:name w:val="Fonte parág. padrão6"/>
    <w:qFormat/>
    <w:rsid w:val="000F1069"/>
  </w:style>
  <w:style w:type="character" w:customStyle="1" w:styleId="noticiasChar">
    <w:name w:val="noticias Char"/>
    <w:basedOn w:val="Fontepargpadro6"/>
    <w:qFormat/>
    <w:rsid w:val="000F1069"/>
    <w:rPr>
      <w:rFonts w:ascii="Arial" w:hAnsi="Arial"/>
    </w:rPr>
  </w:style>
  <w:style w:type="character" w:customStyle="1" w:styleId="citaesChar">
    <w:name w:val="citações Char"/>
    <w:basedOn w:val="Fontepargpadro6"/>
    <w:qFormat/>
    <w:rsid w:val="000F1069"/>
    <w:rPr>
      <w:rFonts w:ascii="Times New Roman" w:hAnsi="Times New Roman"/>
      <w:szCs w:val="24"/>
    </w:rPr>
  </w:style>
  <w:style w:type="character" w:customStyle="1" w:styleId="CitaoChar">
    <w:name w:val="Citação Char"/>
    <w:basedOn w:val="Fontepargpadro6"/>
    <w:link w:val="Citao"/>
    <w:qFormat/>
    <w:rsid w:val="000F1069"/>
    <w:rPr>
      <w:rFonts w:ascii="Times New Roman" w:hAnsi="Times New Roman"/>
      <w:color w:val="000000"/>
      <w:sz w:val="24"/>
      <w:szCs w:val="24"/>
    </w:rPr>
  </w:style>
  <w:style w:type="character" w:customStyle="1" w:styleId="TpicoChar">
    <w:name w:val="Tópico Char"/>
    <w:basedOn w:val="Fontepargpadro6"/>
    <w:qFormat/>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qFormat/>
    <w:rsid w:val="000F1069"/>
    <w:rPr>
      <w:rFonts w:ascii="Arial" w:eastAsia="Times New Roman" w:hAnsi="Arial" w:cs="Arial"/>
      <w:sz w:val="24"/>
      <w:szCs w:val="24"/>
      <w:lang w:eastAsia="pt-BR"/>
    </w:rPr>
  </w:style>
  <w:style w:type="character" w:customStyle="1" w:styleId="Refdecomentrio1">
    <w:name w:val="Ref. de comentário1"/>
    <w:basedOn w:val="Fontepargpadro6"/>
    <w:qFormat/>
    <w:rsid w:val="000F1069"/>
    <w:rPr>
      <w:sz w:val="16"/>
      <w:szCs w:val="16"/>
    </w:rPr>
  </w:style>
  <w:style w:type="character" w:customStyle="1" w:styleId="TextodoEspaoReservado1">
    <w:name w:val="Texto do Espaço Reservado1"/>
    <w:basedOn w:val="Fontepargpadro6"/>
    <w:qFormat/>
    <w:rsid w:val="000F1069"/>
    <w:rPr>
      <w:color w:val="808080"/>
    </w:rPr>
  </w:style>
  <w:style w:type="character" w:customStyle="1" w:styleId="NormalWebChar">
    <w:name w:val="Normal (Web) Char"/>
    <w:basedOn w:val="Fontepargpadro6"/>
    <w:qFormat/>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qFormat/>
    <w:rsid w:val="000F1069"/>
    <w:rPr>
      <w:rFonts w:ascii="Arial" w:eastAsia="Times New Roman" w:hAnsi="Arial" w:cs="Arial"/>
      <w:b/>
      <w:bCs/>
      <w:sz w:val="24"/>
      <w:szCs w:val="24"/>
      <w:lang w:eastAsia="pt-BR"/>
    </w:rPr>
  </w:style>
  <w:style w:type="character" w:customStyle="1" w:styleId="3onivel111Char">
    <w:name w:val="3o nivel 1.1.1 Char"/>
    <w:basedOn w:val="Ttulo2Char"/>
    <w:qFormat/>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qFormat/>
    <w:rsid w:val="000F1069"/>
    <w:rPr>
      <w:rFonts w:ascii="Segoe UI" w:hAnsi="Segoe UI" w:cs="Segoe UI"/>
      <w:sz w:val="18"/>
      <w:szCs w:val="18"/>
    </w:rPr>
  </w:style>
  <w:style w:type="character" w:customStyle="1" w:styleId="cf11">
    <w:name w:val="cf11"/>
    <w:basedOn w:val="Fontepargpadro6"/>
    <w:qFormat/>
    <w:rsid w:val="000F1069"/>
    <w:rPr>
      <w:rFonts w:ascii="Segoe UI" w:hAnsi="Segoe UI" w:cs="Segoe UI"/>
      <w:b/>
      <w:bCs/>
      <w:sz w:val="18"/>
      <w:szCs w:val="18"/>
    </w:rPr>
  </w:style>
  <w:style w:type="character" w:customStyle="1" w:styleId="Tpico1Char">
    <w:name w:val="Tópico 1 Char"/>
    <w:basedOn w:val="PargrafodaListaChar"/>
    <w:qFormat/>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qFormat/>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qFormat/>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qFormat/>
    <w:rsid w:val="000F1069"/>
    <w:rPr>
      <w:rFonts w:ascii="Arial" w:eastAsia="Calibri" w:hAnsi="Arial" w:cs="Arial"/>
      <w:sz w:val="24"/>
    </w:rPr>
  </w:style>
  <w:style w:type="character" w:customStyle="1" w:styleId="ArtChar">
    <w:name w:val="Art. Char"/>
    <w:basedOn w:val="Fontepargpadro6"/>
    <w:qFormat/>
    <w:rsid w:val="000F1069"/>
    <w:rPr>
      <w:rFonts w:ascii="Arial" w:eastAsia="Calibri" w:hAnsi="Arial" w:cs="Arial"/>
      <w:sz w:val="24"/>
    </w:rPr>
  </w:style>
  <w:style w:type="character" w:customStyle="1" w:styleId="ListaChar">
    <w:name w:val="Lista Char"/>
    <w:basedOn w:val="Fontepargpadro6"/>
    <w:qFormat/>
    <w:rsid w:val="000F1069"/>
    <w:rPr>
      <w:rFonts w:ascii="Arial" w:eastAsia="Times New Roman" w:hAnsi="Arial" w:cs="Arial"/>
      <w:sz w:val="24"/>
      <w:szCs w:val="24"/>
      <w:lang w:eastAsia="pt-BR"/>
    </w:rPr>
  </w:style>
  <w:style w:type="character" w:customStyle="1" w:styleId="Tpico4Char">
    <w:name w:val="Tópico 4 Char"/>
    <w:basedOn w:val="ListaChar"/>
    <w:qFormat/>
    <w:rsid w:val="000F1069"/>
    <w:rPr>
      <w:rFonts w:ascii="Arial" w:eastAsia="Times New Roman" w:hAnsi="Arial" w:cs="Arial"/>
      <w:sz w:val="24"/>
      <w:szCs w:val="24"/>
      <w:lang w:eastAsia="pt-BR"/>
    </w:rPr>
  </w:style>
  <w:style w:type="character" w:customStyle="1" w:styleId="Tpico5Char">
    <w:name w:val="Tópico 5 Char"/>
    <w:basedOn w:val="Tpico4Char"/>
    <w:qFormat/>
    <w:rsid w:val="000F1069"/>
    <w:rPr>
      <w:rFonts w:ascii="Arial" w:eastAsia="Times New Roman" w:hAnsi="Arial" w:cs="Arial"/>
      <w:sz w:val="24"/>
      <w:szCs w:val="24"/>
      <w:lang w:eastAsia="pt-BR"/>
    </w:rPr>
  </w:style>
  <w:style w:type="character" w:customStyle="1" w:styleId="ARTIGO10Char">
    <w:name w:val="ARTIGO   10  + Char"/>
    <w:basedOn w:val="Fontepargpadro6"/>
    <w:qFormat/>
    <w:rsid w:val="000F1069"/>
    <w:rPr>
      <w:rFonts w:ascii="Arial" w:eastAsia="Calibri" w:hAnsi="Arial" w:cs="Arial"/>
      <w:sz w:val="24"/>
      <w:szCs w:val="24"/>
    </w:rPr>
  </w:style>
  <w:style w:type="character" w:customStyle="1" w:styleId="cf21">
    <w:name w:val="cf21"/>
    <w:basedOn w:val="Fontepargpadro6"/>
    <w:qFormat/>
    <w:rsid w:val="000F1069"/>
    <w:rPr>
      <w:rFonts w:ascii="Segoe UI" w:hAnsi="Segoe UI" w:cs="Segoe UI"/>
      <w:b/>
      <w:bCs/>
      <w:sz w:val="18"/>
      <w:szCs w:val="18"/>
    </w:rPr>
  </w:style>
  <w:style w:type="character" w:customStyle="1" w:styleId="QuebrasChar">
    <w:name w:val="Quebras Char"/>
    <w:basedOn w:val="Fontepargpadro6"/>
    <w:qFormat/>
    <w:rsid w:val="000F1069"/>
    <w:rPr>
      <w:rFonts w:ascii="Arial" w:eastAsia="Times New Roman" w:hAnsi="Arial" w:cs="Arial"/>
      <w:i/>
      <w:iCs/>
      <w:color w:val="808080"/>
      <w:sz w:val="2"/>
      <w:szCs w:val="2"/>
      <w:lang w:eastAsia="pt-BR"/>
    </w:rPr>
  </w:style>
  <w:style w:type="character" w:customStyle="1" w:styleId="MenoPendente31">
    <w:name w:val="Menção Pendente31"/>
    <w:basedOn w:val="Fontepargpadro6"/>
    <w:qFormat/>
    <w:rsid w:val="000F1069"/>
    <w:rPr>
      <w:color w:val="605E5C"/>
      <w:shd w:val="clear" w:color="auto" w:fill="E1DFDD"/>
    </w:rPr>
  </w:style>
  <w:style w:type="character" w:customStyle="1" w:styleId="xcontentpasted0">
    <w:name w:val="x_contentpasted0"/>
    <w:basedOn w:val="Fontepargpadro"/>
    <w:qFormat/>
    <w:rsid w:val="003200A8"/>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qFormat/>
    <w:rsid w:val="00080F4D"/>
  </w:style>
  <w:style w:type="character" w:customStyle="1" w:styleId="Refdecomentrio2">
    <w:name w:val="Ref. de comentário2"/>
    <w:qFormat/>
    <w:rsid w:val="00080F4D"/>
    <w:rPr>
      <w:sz w:val="16"/>
      <w:szCs w:val="16"/>
    </w:rPr>
  </w:style>
  <w:style w:type="character" w:customStyle="1" w:styleId="TextodoEspaoReservado2">
    <w:name w:val="Texto do Espaço Reservado2"/>
    <w:qFormat/>
    <w:rsid w:val="00080F4D"/>
    <w:rPr>
      <w:color w:val="808080"/>
    </w:rPr>
  </w:style>
  <w:style w:type="character" w:customStyle="1" w:styleId="MenoPendente4">
    <w:name w:val="Menção Pendente4"/>
    <w:uiPriority w:val="99"/>
    <w:qFormat/>
    <w:rsid w:val="00080F4D"/>
    <w:rPr>
      <w:color w:val="605E5C"/>
      <w:shd w:val="clear" w:color="auto" w:fill="E1DFDD"/>
    </w:rPr>
  </w:style>
  <w:style w:type="character" w:customStyle="1" w:styleId="Nvel1-SemNumChar">
    <w:name w:val="Nível 1-Sem Num Char"/>
    <w:qFormat/>
    <w:rsid w:val="00080F4D"/>
    <w:rPr>
      <w:rFonts w:ascii="Arial" w:eastAsia="font1336" w:hAnsi="Arial" w:cs="Arial"/>
      <w:b/>
      <w:bCs/>
      <w:color w:val="FF0000"/>
      <w:sz w:val="20"/>
      <w:szCs w:val="20"/>
      <w:lang w:eastAsia="pt-BR"/>
    </w:rPr>
  </w:style>
  <w:style w:type="character" w:customStyle="1" w:styleId="ouChar">
    <w:name w:val="ou Char"/>
    <w:qFormat/>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qFormat/>
    <w:rsid w:val="00080F4D"/>
    <w:rPr>
      <w:rFonts w:ascii="Arial" w:eastAsia="font1336" w:hAnsi="Arial" w:cs="Arial"/>
      <w:b/>
      <w:bCs/>
      <w:color w:val="FF0000"/>
      <w:sz w:val="20"/>
      <w:szCs w:val="20"/>
      <w:lang w:eastAsia="zh-CN" w:bidi="hi-IN"/>
    </w:rPr>
  </w:style>
  <w:style w:type="character" w:styleId="MenoPendente">
    <w:name w:val="Unresolved Mention"/>
    <w:basedOn w:val="Fontepargpadro"/>
    <w:uiPriority w:val="99"/>
    <w:semiHidden/>
    <w:unhideWhenUsed/>
    <w:qFormat/>
    <w:rsid w:val="00A87BCE"/>
    <w:rPr>
      <w:color w:val="605E5C"/>
      <w:shd w:val="clear" w:color="auto" w:fill="E1DFDD"/>
    </w:rPr>
  </w:style>
  <w:style w:type="character" w:customStyle="1" w:styleId="TextoExemploChar">
    <w:name w:val="Texto Exemplo Char"/>
    <w:basedOn w:val="Fontepargpadro"/>
    <w:link w:val="TextoExemplo"/>
    <w:qFormat/>
    <w:rsid w:val="00C80963"/>
    <w:rPr>
      <w:rFonts w:ascii="Calibri" w:eastAsia="Calibri" w:hAnsi="Calibri" w:cs="Tahoma"/>
      <w:bCs/>
      <w:i/>
      <w:color w:val="808080"/>
      <w:kern w:val="0"/>
      <w:sz w:val="22"/>
      <w:szCs w:val="22"/>
      <w:lang w:eastAsia="en-US" w:bidi="ar-SA"/>
    </w:rPr>
  </w:style>
  <w:style w:type="character" w:customStyle="1" w:styleId="ExplicaoChar">
    <w:name w:val="Explicação Char"/>
    <w:basedOn w:val="Fontepargpadro"/>
    <w:link w:val="Explicao"/>
    <w:uiPriority w:val="3"/>
    <w:qFormat/>
    <w:rsid w:val="00091E56"/>
    <w:rPr>
      <w:rFonts w:eastAsia="Times New Roman" w:cs="Times New Roman"/>
      <w:color w:val="984806" w:themeColor="accent6" w:themeShade="80"/>
      <w:kern w:val="0"/>
      <w:sz w:val="22"/>
      <w:lang w:eastAsia="pt-BR" w:bidi="ar-SA"/>
    </w:rPr>
  </w:style>
  <w:style w:type="character" w:customStyle="1" w:styleId="escolhaumitem">
    <w:name w:val="escolha um item"/>
    <w:basedOn w:val="Fontepargpadro"/>
    <w:uiPriority w:val="1"/>
    <w:qFormat/>
    <w:rsid w:val="00DA7D08"/>
  </w:style>
  <w:style w:type="character" w:customStyle="1" w:styleId="SubttuloChar">
    <w:name w:val="Subtítulo Char"/>
    <w:basedOn w:val="Fontepargpadro"/>
    <w:link w:val="Subttulo"/>
    <w:uiPriority w:val="11"/>
    <w:qFormat/>
    <w:rsid w:val="00DA7D08"/>
    <w:rPr>
      <w:rFonts w:ascii="Arial" w:eastAsia="Microsoft YaHei" w:hAnsi="Arial"/>
      <w:i/>
      <w:iCs/>
      <w:sz w:val="28"/>
      <w:szCs w:val="28"/>
      <w:lang w:bidi="ar-SA"/>
    </w:rPr>
  </w:style>
  <w:style w:type="character" w:styleId="Nmerodelinha">
    <w:name w:val="line number"/>
    <w:qFormat/>
    <w:rsid w:val="00DA7D08"/>
  </w:style>
  <w:style w:type="character" w:customStyle="1" w:styleId="SubttuloChar1">
    <w:name w:val="Subtítulo Char1"/>
    <w:basedOn w:val="Fontepargpadro"/>
    <w:uiPriority w:val="11"/>
    <w:qFormat/>
    <w:rsid w:val="00DA7D08"/>
    <w:rPr>
      <w:rFonts w:eastAsiaTheme="minorEastAsia"/>
      <w:color w:val="5A5A5A" w:themeColor="text1" w:themeTint="A5"/>
      <w:spacing w:val="15"/>
      <w:lang w:eastAsia="pt-BR"/>
    </w:rPr>
  </w:style>
  <w:style w:type="character" w:customStyle="1" w:styleId="Cf011">
    <w:name w:val="Cf011"/>
    <w:basedOn w:val="Fontepargpadro"/>
    <w:qFormat/>
    <w:rsid w:val="00DA7D08"/>
    <w:rPr>
      <w:rFonts w:ascii="Segoe UI" w:hAnsi="Segoe UI" w:cs="Segoe UI"/>
      <w:sz w:val="18"/>
      <w:szCs w:val="18"/>
    </w:rPr>
  </w:style>
  <w:style w:type="character" w:customStyle="1" w:styleId="vkekvd">
    <w:name w:val="vkekvd"/>
    <w:basedOn w:val="Fontepargpadro"/>
    <w:qFormat/>
    <w:rsid w:val="00DA7D08"/>
  </w:style>
  <w:style w:type="character" w:customStyle="1" w:styleId="t286pc">
    <w:name w:val="t286pc"/>
    <w:basedOn w:val="Fontepargpadro"/>
    <w:qFormat/>
    <w:rsid w:val="00DA7D08"/>
  </w:style>
  <w:style w:type="character" w:customStyle="1" w:styleId="uv3um">
    <w:name w:val="uv3um"/>
    <w:basedOn w:val="Fontepargpadro"/>
    <w:qFormat/>
    <w:rsid w:val="00DA7D08"/>
  </w:style>
  <w:style w:type="character" w:customStyle="1" w:styleId="CitaoChar1">
    <w:name w:val="Citação Char1"/>
    <w:basedOn w:val="Fontepargpadro"/>
    <w:uiPriority w:val="29"/>
    <w:qFormat/>
    <w:rsid w:val="00DA7D08"/>
    <w:rPr>
      <w:i/>
      <w:iCs/>
      <w:color w:val="404040" w:themeColor="text1" w:themeTint="BF"/>
    </w:rPr>
  </w:style>
  <w:style w:type="character" w:customStyle="1" w:styleId="AssuntodocomentrioChar1">
    <w:name w:val="Assunto do comentário Char1"/>
    <w:basedOn w:val="TextodecomentrioChar"/>
    <w:uiPriority w:val="99"/>
    <w:semiHidden/>
    <w:qFormat/>
    <w:rsid w:val="00DA7D08"/>
    <w:rPr>
      <w:rFonts w:ascii="Arial" w:eastAsia="Times New Roman" w:hAnsi="Arial" w:cs="Arial"/>
      <w:b/>
      <w:bCs/>
      <w:kern w:val="0"/>
      <w:sz w:val="20"/>
      <w:szCs w:val="20"/>
      <w:lang w:val="pt-PT" w:eastAsia="pt-BR" w:bidi="ar-SA"/>
    </w:rPr>
  </w:style>
  <w:style w:type="character" w:customStyle="1" w:styleId="SubttuloChar2">
    <w:name w:val="Subtítulo Char2"/>
    <w:basedOn w:val="Fontepargpadro"/>
    <w:uiPriority w:val="11"/>
    <w:qFormat/>
    <w:rsid w:val="00DA7D08"/>
    <w:rPr>
      <w:rFonts w:eastAsiaTheme="minorEastAsia"/>
      <w:color w:val="5A5A5A" w:themeColor="text1" w:themeTint="A5"/>
      <w:spacing w:val="15"/>
    </w:rPr>
  </w:style>
  <w:style w:type="character" w:customStyle="1" w:styleId="TtuloChar1">
    <w:name w:val="Título Char1"/>
    <w:basedOn w:val="Fontepargpadro"/>
    <w:uiPriority w:val="10"/>
    <w:qFormat/>
    <w:rsid w:val="00DA7D08"/>
    <w:rPr>
      <w:rFonts w:asciiTheme="majorHAnsi" w:eastAsiaTheme="majorEastAsia" w:hAnsiTheme="majorHAnsi" w:cstheme="majorBidi"/>
      <w:spacing w:val="-10"/>
      <w:kern w:val="2"/>
      <w:sz w:val="56"/>
      <w:szCs w:val="56"/>
      <w:lang w:eastAsia="pt-BR"/>
    </w:rPr>
  </w:style>
  <w:style w:type="character" w:customStyle="1" w:styleId="TextodecomentrioChar1">
    <w:name w:val="Texto de comentário Char1"/>
    <w:basedOn w:val="Fontepargpadro"/>
    <w:uiPriority w:val="99"/>
    <w:semiHidden/>
    <w:qFormat/>
    <w:rsid w:val="00DA7D08"/>
    <w:rPr>
      <w:rFonts w:ascii="Arial" w:eastAsia="Times New Roman" w:hAnsi="Arial" w:cs="Arial"/>
      <w:sz w:val="20"/>
      <w:szCs w:val="20"/>
      <w:lang w:eastAsia="pt-BR"/>
    </w:rPr>
  </w:style>
  <w:style w:type="character" w:customStyle="1" w:styleId="9IChar">
    <w:name w:val="9 I § Char"/>
    <w:qFormat/>
    <w:rsid w:val="00DA7D08"/>
    <w:rPr>
      <w:rFonts w:ascii="Arial" w:eastAsia="Times New Roman" w:hAnsi="Arial"/>
      <w:color w:val="000000"/>
    </w:rPr>
  </w:style>
  <w:style w:type="character" w:customStyle="1" w:styleId="10Char">
    <w:name w:val="§   10  + Char"/>
    <w:qFormat/>
    <w:rsid w:val="00DA7D08"/>
    <w:rPr>
      <w:rFonts w:ascii="Arial" w:eastAsia="Times New Roman" w:hAnsi="Arial"/>
      <w:color w:val="000000"/>
    </w:rPr>
  </w:style>
  <w:style w:type="character" w:customStyle="1" w:styleId="Incisode10Char">
    <w:name w:val="Inciso de § 10 + Char"/>
    <w:qFormat/>
    <w:rsid w:val="00DA7D08"/>
    <w:rPr>
      <w:rFonts w:ascii="Arial" w:eastAsia="Times New Roman" w:hAnsi="Arial"/>
      <w:color w:val="000000"/>
    </w:rPr>
  </w:style>
  <w:style w:type="character" w:customStyle="1" w:styleId="cf31">
    <w:name w:val="cf31"/>
    <w:qFormat/>
    <w:rsid w:val="00DA7D08"/>
    <w:rPr>
      <w:rFonts w:ascii="Segoe UI" w:eastAsia="Times New Roman" w:hAnsi="Segoe UI" w:cs="Segoe UI"/>
      <w:color w:val="FF0000"/>
      <w:sz w:val="18"/>
      <w:szCs w:val="18"/>
    </w:rPr>
  </w:style>
  <w:style w:type="character" w:customStyle="1" w:styleId="CitaoChar2">
    <w:name w:val="Citação Char2"/>
    <w:basedOn w:val="Fontepargpadro"/>
    <w:uiPriority w:val="29"/>
    <w:qFormat/>
    <w:rsid w:val="00DA7D08"/>
    <w:rPr>
      <w:rFonts w:cs="Mangal"/>
      <w:i/>
      <w:iCs/>
      <w:color w:val="404040" w:themeColor="text1" w:themeTint="BF"/>
      <w:szCs w:val="21"/>
    </w:rPr>
  </w:style>
  <w:style w:type="character" w:customStyle="1" w:styleId="fmybhe">
    <w:name w:val="fmybhe"/>
    <w:basedOn w:val="Fontepargpadro"/>
    <w:qFormat/>
    <w:rsid w:val="008E596C"/>
  </w:style>
  <w:style w:type="character" w:customStyle="1" w:styleId="Hyperlink11">
    <w:name w:val="Hyperlink11"/>
    <w:basedOn w:val="Fontepargpadro"/>
    <w:qFormat/>
    <w:rsid w:val="008E596C"/>
    <w:rPr>
      <w:color w:val="0000FF"/>
      <w:u w:val="single"/>
    </w:rPr>
  </w:style>
  <w:style w:type="character" w:customStyle="1" w:styleId="InternetLink1">
    <w:name w:val="Internet Link1"/>
    <w:basedOn w:val="Fontepargpadro"/>
    <w:unhideWhenUsed/>
    <w:qFormat/>
    <w:rsid w:val="008E596C"/>
    <w:rPr>
      <w:color w:val="0000FF" w:themeColor="hyperlink"/>
      <w:u w:val="single"/>
    </w:rPr>
  </w:style>
  <w:style w:type="character" w:customStyle="1" w:styleId="Vnculodendice">
    <w:name w:val="Vínculo de índice"/>
    <w:qFormat/>
  </w:style>
  <w:style w:type="character" w:customStyle="1" w:styleId="Vnculodendiceuser">
    <w:name w:val="Vínculo de índice (user)"/>
    <w:qFormat/>
  </w:style>
  <w:style w:type="character" w:styleId="Hyperlink">
    <w:name w:val="Hyperlink"/>
    <w:rsid w:val="00EB5042"/>
    <w:rPr>
      <w:color w:val="000080"/>
      <w:u w:val="single"/>
    </w:rPr>
  </w:style>
  <w:style w:type="paragraph" w:customStyle="1" w:styleId="Ttulo10">
    <w:name w:val="Título1"/>
    <w:basedOn w:val="Standard"/>
    <w:next w:val="Textbody"/>
    <w:qFormat/>
    <w:rsid w:val="00196ECB"/>
    <w:pPr>
      <w:keepNext/>
      <w:spacing w:before="240" w:after="120"/>
    </w:pPr>
    <w:rPr>
      <w:rFonts w:ascii="Liberation Sans" w:eastAsia="Microsoft YaHei" w:hAnsi="Liberation Sans" w:cs="Lucida Sans"/>
      <w:sz w:val="28"/>
      <w:szCs w:val="28"/>
    </w:rPr>
  </w:style>
  <w:style w:type="paragraph" w:styleId="Corpodetexto">
    <w:name w:val="Body Text"/>
    <w:aliases w:val="Tempo Body Text,bt,body text,BODY TEXT,t,Text,Body Text 1,body indent,Block text,Nível 4"/>
    <w:basedOn w:val="Normal"/>
    <w:link w:val="CorpodetextoChar1"/>
    <w:qFormat/>
    <w:rsid w:val="00B31D6C"/>
    <w:pPr>
      <w:widowControl/>
      <w:suppressAutoHyphens w:val="0"/>
      <w:jc w:val="center"/>
      <w:textAlignment w:val="auto"/>
    </w:pPr>
    <w:rPr>
      <w:rFonts w:eastAsia="Times New Roman" w:cs="Times New Roman"/>
      <w:kern w:val="0"/>
      <w:sz w:val="28"/>
      <w:lang w:eastAsia="pt-BR" w:bidi="ar-SA"/>
    </w:rPr>
  </w:style>
  <w:style w:type="paragraph" w:styleId="Lista">
    <w:name w:val="List"/>
    <w:basedOn w:val="Textbody"/>
    <w:uiPriority w:val="99"/>
    <w:qFormat/>
    <w:rsid w:val="005719AD"/>
    <w:rPr>
      <w:rFonts w:cs="Arial"/>
    </w:rPr>
  </w:style>
  <w:style w:type="paragraph" w:styleId="Legenda">
    <w:name w:val="caption"/>
    <w:basedOn w:val="Normal"/>
    <w:qFormat/>
    <w:rsid w:val="00165674"/>
    <w:pPr>
      <w:widowControl/>
      <w:suppressLineNumbers/>
      <w:spacing w:before="120" w:after="120"/>
      <w:textAlignment w:val="auto"/>
    </w:pPr>
    <w:rPr>
      <w:rFonts w:eastAsia="Times New Roman" w:cs="Mangal"/>
      <w:i/>
      <w:iCs/>
      <w:lang w:bidi="ar-SA"/>
    </w:rPr>
  </w:style>
  <w:style w:type="paragraph" w:customStyle="1" w:styleId="ndice">
    <w:name w:val="Índice"/>
    <w:basedOn w:val="Standard"/>
    <w:qFormat/>
    <w:rsid w:val="008E596C"/>
    <w:pPr>
      <w:suppressLineNumbers/>
      <w:spacing w:before="120" w:after="120" w:line="280" w:lineRule="atLeast"/>
      <w:jc w:val="both"/>
    </w:pPr>
    <w:rPr>
      <w:rFonts w:ascii="Arial" w:hAnsi="Arial" w:cs="Arial"/>
      <w:kern w:val="0"/>
      <w:sz w:val="24"/>
      <w:szCs w:val="24"/>
      <w:lang w:eastAsia="pt-BR"/>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ndiceuser">
    <w:name w:val="Índice (user)"/>
    <w:basedOn w:val="Normal"/>
    <w:qFormat/>
    <w:rsid w:val="00165674"/>
    <w:pPr>
      <w:widowControl/>
      <w:suppressLineNumbers/>
      <w:textAlignment w:val="auto"/>
    </w:pPr>
    <w:rPr>
      <w:rFonts w:eastAsia="Times New Roman" w:cs="Mangal"/>
      <w:lang w:bidi="ar-SA"/>
    </w:rPr>
  </w:style>
  <w:style w:type="paragraph" w:customStyle="1" w:styleId="Standard">
    <w:name w:val="Standard"/>
    <w:qFormat/>
    <w:rsid w:val="005719AD"/>
    <w:pPr>
      <w:textAlignment w:val="baseline"/>
    </w:pPr>
    <w:rPr>
      <w:rFonts w:eastAsia="Times New Roman" w:cs="Times New Roman"/>
      <w:sz w:val="20"/>
      <w:szCs w:val="20"/>
      <w:lang w:bidi="ar-SA"/>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qFormat/>
    <w:rsid w:val="005719AD"/>
    <w:pPr>
      <w:jc w:val="center"/>
    </w:pPr>
    <w:rPr>
      <w:i/>
      <w:iCs/>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Contedodatabela">
    <w:name w:val="Conteúdo da tabela"/>
    <w:basedOn w:val="Standard"/>
    <w:qFormat/>
    <w:rsid w:val="00E81069"/>
    <w:pPr>
      <w:widowControl w:val="0"/>
      <w:suppressLineNumbers/>
      <w:spacing w:before="120" w:after="120" w:line="280" w:lineRule="atLeast"/>
      <w:jc w:val="both"/>
    </w:pPr>
    <w:rPr>
      <w:rFonts w:ascii="Arial" w:hAnsi="Arial" w:cs="Tahoma"/>
      <w:kern w:val="0"/>
      <w:sz w:val="24"/>
      <w:szCs w:val="24"/>
      <w:lang w:eastAsia="pt-BR"/>
    </w:rPr>
  </w:style>
  <w:style w:type="paragraph" w:customStyle="1" w:styleId="Ttulodetabela">
    <w:name w:val="Título de tabela"/>
    <w:basedOn w:val="Contedodatabela"/>
    <w:qFormat/>
    <w:rsid w:val="003D3352"/>
    <w:pPr>
      <w:widowControl/>
      <w:spacing w:before="0" w:after="160" w:line="257" w:lineRule="auto"/>
      <w:jc w:val="center"/>
    </w:pPr>
    <w:rPr>
      <w:rFonts w:ascii="Calibri" w:eastAsia="Calibri" w:hAnsi="Calibri"/>
      <w:b/>
      <w:bCs/>
      <w:sz w:val="22"/>
      <w:szCs w:val="22"/>
      <w:lang w:eastAsia="en-US"/>
    </w:rPr>
  </w:style>
  <w:style w:type="paragraph" w:customStyle="1" w:styleId="Cabealhoerodap">
    <w:name w:val="Cabeçalho e rodapé"/>
    <w:basedOn w:val="Normal"/>
    <w:qFormat/>
  </w:style>
  <w:style w:type="paragraph" w:customStyle="1" w:styleId="Cabealhoerodapuser">
    <w:name w:val="Cabeçalho e rodapé (user)"/>
    <w:basedOn w:val="Normal"/>
    <w:qFormat/>
  </w:style>
  <w:style w:type="paragraph" w:styleId="Cabealho">
    <w:name w:val="header"/>
    <w:basedOn w:val="Normal"/>
    <w:link w:val="CabealhoChar2"/>
    <w:qFormat/>
    <w:rsid w:val="005719AD"/>
    <w:pPr>
      <w:tabs>
        <w:tab w:val="center" w:pos="4252"/>
        <w:tab w:val="right" w:pos="8504"/>
      </w:tabs>
    </w:pPr>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paragraph" w:styleId="Recuodecorpodetexto">
    <w:name w:val="Body Text Indent"/>
    <w:basedOn w:val="Normal"/>
    <w:link w:val="RecuodecorpodetextoChar"/>
    <w:rsid w:val="00B31D6C"/>
    <w:pPr>
      <w:widowControl/>
      <w:suppressAutoHyphens w:val="0"/>
      <w:ind w:firstLine="1080"/>
      <w:jc w:val="both"/>
      <w:textAlignment w:val="auto"/>
    </w:pPr>
    <w:rPr>
      <w:rFonts w:ascii="Arial" w:eastAsia="Times New Roman" w:hAnsi="Arial"/>
      <w:kern w:val="0"/>
      <w:lang w:eastAsia="pt-BR" w:bidi="ar-SA"/>
    </w:rPr>
  </w:style>
  <w:style w:type="paragraph" w:styleId="Corpodetexto2">
    <w:name w:val="Body Text 2"/>
    <w:basedOn w:val="Normal"/>
    <w:link w:val="Corpodetexto2Char"/>
    <w:qFormat/>
    <w:rsid w:val="00B31D6C"/>
    <w:pPr>
      <w:widowControl/>
      <w:suppressAutoHyphens w:val="0"/>
      <w:jc w:val="both"/>
      <w:textAlignment w:val="auto"/>
    </w:pPr>
    <w:rPr>
      <w:rFonts w:eastAsia="Times New Roman" w:cs="Times New Roman"/>
      <w:kern w:val="0"/>
      <w:lang w:eastAsia="pt-BR" w:bidi="ar-SA"/>
    </w:rPr>
  </w:style>
  <w:style w:type="paragraph" w:customStyle="1" w:styleId="Contedodatabelauser">
    <w:name w:val="Conteúdo da tabela (user)"/>
    <w:basedOn w:val="Normal"/>
    <w:qFormat/>
    <w:rsid w:val="00F14A34"/>
    <w:pPr>
      <w:suppressLineNumbers/>
      <w:textAlignment w:val="auto"/>
    </w:pPr>
    <w:rPr>
      <w:rFonts w:eastAsia="Lucida Sans Unicode" w:cs="Times New Roman"/>
      <w:lang w:bidi="ar-SA"/>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paragraph" w:customStyle="1" w:styleId="indentroman">
    <w:name w:val="indentroman"/>
    <w:basedOn w:val="Normal"/>
    <w:qFormat/>
    <w:rsid w:val="008819DA"/>
    <w:pPr>
      <w:widowControl/>
      <w:tabs>
        <w:tab w:val="right" w:pos="1901"/>
      </w:tabs>
      <w:suppressAutoHyphens w:val="0"/>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uiPriority w:val="1"/>
    <w:qFormat/>
    <w:rsid w:val="008819DA"/>
    <w:pPr>
      <w:widowControl/>
      <w:suppressAutoHyphens w:val="0"/>
      <w:ind w:left="708"/>
    </w:pPr>
    <w:rPr>
      <w:rFonts w:eastAsia="Times New Roman" w:cs="Times New Roman"/>
      <w:kern w:val="0"/>
      <w:sz w:val="20"/>
      <w:szCs w:val="20"/>
      <w:lang w:eastAsia="pt-BR" w:bidi="ar-SA"/>
    </w:rPr>
  </w:style>
  <w:style w:type="paragraph" w:styleId="Lista4">
    <w:name w:val="List 4"/>
    <w:basedOn w:val="Normal"/>
    <w:qFormat/>
    <w:rsid w:val="008819DA"/>
    <w:pPr>
      <w:suppressAutoHyphens w:val="0"/>
      <w:spacing w:after="240"/>
      <w:ind w:left="1132" w:hanging="283"/>
      <w:jc w:val="both"/>
      <w:textAlignment w:val="auto"/>
    </w:pPr>
    <w:rPr>
      <w:rFonts w:ascii="Arial" w:eastAsia="Times New Roman" w:hAnsi="Arial" w:cs="Times New Roman"/>
      <w:kern w:val="0"/>
      <w:sz w:val="20"/>
      <w:szCs w:val="20"/>
      <w:lang w:eastAsia="pt-BR" w:bidi="ar-SA"/>
    </w:rPr>
  </w:style>
  <w:style w:type="paragraph" w:customStyle="1" w:styleId="Txt">
    <w:name w:val="..Txt"/>
    <w:qFormat/>
    <w:rsid w:val="008819DA"/>
    <w:pPr>
      <w:spacing w:after="120"/>
      <w:jc w:val="both"/>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jc w:val="both"/>
      <w:textAlignment w:val="auto"/>
    </w:pPr>
    <w:rPr>
      <w:rFonts w:ascii="Arial" w:eastAsia="Times New Roman" w:hAnsi="Arial" w:cs="Times New Roman"/>
      <w:kern w:val="0"/>
      <w:sz w:val="22"/>
      <w:szCs w:val="20"/>
      <w:lang w:eastAsia="pt-BR" w:bidi="ar-SA"/>
    </w:rPr>
  </w:style>
  <w:style w:type="paragraph" w:styleId="Lista3">
    <w:name w:val="List 3"/>
    <w:basedOn w:val="Normal"/>
    <w:qFormat/>
    <w:rsid w:val="008819DA"/>
    <w:pPr>
      <w:suppressAutoHyphens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Lista2">
    <w:name w:val="List 2"/>
    <w:basedOn w:val="Normal"/>
    <w:qFormat/>
    <w:rsid w:val="008819DA"/>
    <w:pPr>
      <w:suppressAutoHyphens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4">
    <w:name w:val="4"/>
    <w:basedOn w:val="Normal"/>
    <w:qFormat/>
    <w:rsid w:val="008819DA"/>
    <w:pPr>
      <w:suppressAutoHyphens w:val="0"/>
      <w:spacing w:after="240"/>
      <w:ind w:left="2625" w:hanging="357"/>
      <w:jc w:val="both"/>
      <w:textAlignment w:val="auto"/>
    </w:pPr>
    <w:rPr>
      <w:rFonts w:eastAsia="Times New Roman" w:cs="Times New Roman"/>
      <w:kern w:val="0"/>
      <w:szCs w:val="20"/>
      <w:lang w:eastAsia="pt-BR" w:bidi="ar-SA"/>
    </w:rPr>
  </w:style>
  <w:style w:type="paragraph" w:styleId="Textoembloco">
    <w:name w:val="Block Text"/>
    <w:basedOn w:val="Normal"/>
    <w:qFormat/>
    <w:rsid w:val="008819DA"/>
    <w:pPr>
      <w:suppressAutoHyphens w:val="0"/>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spacing w:line="264" w:lineRule="auto"/>
      <w:ind w:left="3544"/>
      <w:jc w:val="both"/>
      <w:textAlignment w:val="auto"/>
    </w:pPr>
    <w:rPr>
      <w:rFonts w:ascii="Arial" w:eastAsia="Times New Roman" w:hAnsi="Arial" w:cs="Times New Roman"/>
      <w:kern w:val="0"/>
      <w:szCs w:val="20"/>
      <w:lang w:eastAsia="pt-BR" w:bidi="ar-SA"/>
    </w:rPr>
  </w:style>
  <w:style w:type="paragraph" w:styleId="MapadoDocumento">
    <w:name w:val="Document Map"/>
    <w:basedOn w:val="Normal"/>
    <w:link w:val="MapadoDocumentoChar"/>
    <w:qFormat/>
    <w:rsid w:val="008819DA"/>
    <w:pPr>
      <w:shd w:val="clear" w:color="auto" w:fill="000080"/>
      <w:suppressAutoHyphens w:val="0"/>
      <w:textAlignment w:val="auto"/>
    </w:pPr>
    <w:rPr>
      <w:rFonts w:ascii="Tahoma" w:eastAsia="Times New Roman" w:hAnsi="Tahoma"/>
    </w:rPr>
  </w:style>
  <w:style w:type="paragraph" w:customStyle="1" w:styleId="Indenta4">
    <w:name w:val="Indenta 4"/>
    <w:basedOn w:val="Normal"/>
    <w:qFormat/>
    <w:rsid w:val="008819DA"/>
    <w:pPr>
      <w:widowControl/>
      <w:suppressAutoHyphens w:val="0"/>
      <w:ind w:left="1800" w:hanging="270"/>
      <w:textAlignment w:val="auto"/>
    </w:pPr>
    <w:rPr>
      <w:rFonts w:eastAsia="Times New Roman" w:cs="Times New Roman"/>
      <w:kern w:val="0"/>
      <w:sz w:val="20"/>
      <w:szCs w:val="20"/>
      <w:lang w:eastAsia="pt-BR" w:bidi="ar-SA"/>
    </w:rPr>
  </w:style>
  <w:style w:type="paragraph" w:customStyle="1" w:styleId="Estilo7">
    <w:name w:val="Estilo7"/>
    <w:basedOn w:val="Normal"/>
    <w:qFormat/>
    <w:rsid w:val="008819DA"/>
    <w:pPr>
      <w:widowControl/>
      <w:suppressAutoHyphens w:val="0"/>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tabs>
        <w:tab w:val="left" w:pos="360"/>
        <w:tab w:val="left" w:pos="1047"/>
      </w:tabs>
      <w:ind w:left="360" w:hanging="360"/>
      <w:outlineLvl w:val="1"/>
    </w:pPr>
  </w:style>
  <w:style w:type="paragraph" w:customStyle="1" w:styleId="Q3">
    <w:name w:val="Q3"/>
    <w:basedOn w:val="Q2"/>
    <w:qFormat/>
    <w:rsid w:val="008819DA"/>
    <w:pPr>
      <w:tabs>
        <w:tab w:val="left" w:pos="1854"/>
      </w:tabs>
      <w:outlineLvl w:val="2"/>
    </w:pPr>
  </w:style>
  <w:style w:type="paragraph" w:customStyle="1" w:styleId="Q4">
    <w:name w:val="Q4"/>
    <w:basedOn w:val="Q3"/>
    <w:qFormat/>
    <w:rsid w:val="008819DA"/>
    <w:pPr>
      <w:tabs>
        <w:tab w:val="left" w:pos="2421"/>
      </w:tabs>
      <w:outlineLvl w:val="3"/>
    </w:pPr>
  </w:style>
  <w:style w:type="paragraph" w:customStyle="1" w:styleId="ESPACO">
    <w:name w:val="ESPACO"/>
    <w:basedOn w:val="Normal"/>
    <w:next w:val="Normal"/>
    <w:qFormat/>
    <w:rsid w:val="008819DA"/>
    <w:pPr>
      <w:widowControl/>
      <w:suppressAutoHyphens w:val="0"/>
      <w:spacing w:line="120" w:lineRule="atLeast"/>
      <w:textAlignment w:val="auto"/>
    </w:pPr>
    <w:rPr>
      <w:rFonts w:eastAsia="Times New Roman" w:cs="Times New Roman"/>
      <w:kern w:val="0"/>
      <w:sz w:val="20"/>
      <w:szCs w:val="20"/>
      <w:lang w:eastAsia="pt-BR" w:bidi="ar-SA"/>
    </w:rPr>
  </w:style>
  <w:style w:type="paragraph" w:styleId="Textodecomentrio">
    <w:name w:val="annotation text"/>
    <w:basedOn w:val="Normal"/>
    <w:link w:val="TextodecomentrioChar"/>
    <w:qFormat/>
    <w:rsid w:val="008819DA"/>
    <w:pPr>
      <w:suppressAutoHyphens w:val="0"/>
      <w:textAlignment w:val="auto"/>
    </w:pPr>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BodyText31">
    <w:name w:val="Body Text 31"/>
    <w:basedOn w:val="Normal"/>
    <w:qFormat/>
    <w:rsid w:val="008819DA"/>
    <w:pPr>
      <w:widowControl/>
      <w:suppressAutoHyphens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left" w:pos="567"/>
      </w:tabs>
      <w:suppressAutoHyphens w:val="0"/>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ind w:left="1134" w:hanging="1134"/>
      <w:jc w:val="both"/>
      <w:textAlignment w:val="auto"/>
    </w:pPr>
    <w:rPr>
      <w:rFonts w:ascii="Arial" w:eastAsia="Times New Roman" w:hAnsi="Arial"/>
      <w:kern w:val="0"/>
      <w:sz w:val="22"/>
      <w:szCs w:val="22"/>
      <w:lang w:eastAsia="pt-BR" w:bidi="ar-SA"/>
    </w:rPr>
  </w:style>
  <w:style w:type="paragraph" w:customStyle="1" w:styleId="WW-Recuodecorpodetexto2">
    <w:name w:val="WW-Recuo de corpo de texto 2"/>
    <w:basedOn w:val="Normal"/>
    <w:qFormat/>
    <w:rsid w:val="008819DA"/>
    <w:pPr>
      <w:widowControl/>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spacing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ind w:left="1771" w:hanging="1267"/>
      <w:textAlignment w:val="auto"/>
    </w:pPr>
    <w:rPr>
      <w:rFonts w:eastAsia="Times New Roman" w:cs="Times New Roman"/>
      <w:kern w:val="0"/>
      <w:sz w:val="20"/>
      <w:szCs w:val="20"/>
      <w:lang w:eastAsia="pt-BR" w:bidi="ar-SA"/>
    </w:rPr>
  </w:style>
  <w:style w:type="paragraph" w:customStyle="1" w:styleId="CommentSubject">
    <w:name w:val="Comment Subject"/>
    <w:basedOn w:val="Textodecomentrio"/>
    <w:next w:val="Textodecomentrio"/>
    <w:qFormat/>
    <w:locked/>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000000"/>
        <w:right w:val="single" w:sz="4" w:space="0" w:color="000000"/>
      </w:pBdr>
      <w:suppressAutoHyphens w:val="0"/>
      <w:spacing w:beforeAutospacing="1"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spacing w:beforeAutospacing="1"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000000"/>
        <w:right w:val="single" w:sz="4" w:space="0" w:color="000000"/>
      </w:pBdr>
      <w:suppressAutoHyphens w:val="0"/>
      <w:spacing w:beforeAutospacing="1"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000000"/>
        <w:left w:val="single" w:sz="4" w:space="0" w:color="000000"/>
        <w:bottom w:val="single" w:sz="4" w:space="0" w:color="000000"/>
        <w:right w:val="single" w:sz="4" w:space="0" w:color="000000"/>
      </w:pBdr>
      <w:shd w:val="clear" w:color="000000" w:fill="974807"/>
      <w:suppressAutoHyphens w:val="0"/>
      <w:spacing w:beforeAutospacing="1"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textAlignment w:val="auto"/>
    </w:pPr>
    <w:rPr>
      <w:rFonts w:eastAsia="Times New Roman" w:cs="Times New Roman"/>
      <w:kern w:val="0"/>
      <w:lang w:eastAsia="pt-BR" w:bidi="ar-SA"/>
    </w:rPr>
  </w:style>
  <w:style w:type="paragraph" w:customStyle="1" w:styleId="Default">
    <w:name w:val="Default"/>
    <w:qFormat/>
    <w:rsid w:val="008819DA"/>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spacing w:beforeAutospacing="1"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000000"/>
        <w:left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000000"/>
        <w:bottom w:val="single" w:sz="4" w:space="0" w:color="000000"/>
      </w:pBdr>
      <w:shd w:val="clear" w:color="000000" w:fill="3A3838"/>
      <w:suppressAutoHyphens w:val="0"/>
      <w:spacing w:beforeAutospacing="1"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spacing w:line="191" w:lineRule="atLeast"/>
      <w:textAlignment w:val="auto"/>
    </w:pPr>
    <w:rPr>
      <w:rFonts w:ascii="Conduit ITC Light" w:eastAsia="Calibri" w:hAnsi="Conduit ITC Light" w:cs="Times New Roman"/>
      <w:kern w:val="0"/>
      <w:lang w:eastAsia="en-US" w:bidi="ar-SA"/>
    </w:rPr>
  </w:style>
  <w:style w:type="paragraph" w:styleId="Assuntodocomentrio">
    <w:name w:val="annotation subject"/>
    <w:basedOn w:val="Textodecomentrio"/>
    <w:next w:val="Textodecomentrio"/>
    <w:link w:val="AssuntodocomentrioChar"/>
    <w:unhideWhenUsed/>
    <w:qFormat/>
    <w:rsid w:val="008819DA"/>
    <w:rPr>
      <w:b/>
      <w:bCs/>
      <w:lang w:val="pt-BR"/>
    </w:rPr>
  </w:style>
  <w:style w:type="paragraph" w:customStyle="1" w:styleId="xl73">
    <w:name w:val="xl73"/>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000000"/>
        <w:left w:val="single" w:sz="4" w:space="0" w:color="000000"/>
        <w:bottom w:val="single" w:sz="4" w:space="0" w:color="000000"/>
        <w:right w:val="single" w:sz="4" w:space="0" w:color="000000"/>
      </w:pBdr>
      <w:suppressAutoHyphens w:val="0"/>
      <w:spacing w:beforeAutospacing="1" w:afterAutospacing="1"/>
      <w:jc w:val="right"/>
      <w:textAlignment w:val="center"/>
    </w:pPr>
    <w:rPr>
      <w:rFonts w:eastAsia="Times New Roman" w:cs="Times New Roman"/>
      <w:color w:val="FF0000"/>
      <w:kern w:val="0"/>
      <w:sz w:val="20"/>
      <w:szCs w:val="20"/>
      <w:lang w:eastAsia="pt-BR" w:bidi="ar-SA"/>
    </w:rPr>
  </w:style>
  <w:style w:type="paragraph" w:customStyle="1" w:styleId="Ttulo12">
    <w:name w:val="Ttulo 1"/>
    <w:basedOn w:val="Normal"/>
    <w:next w:val="Normal"/>
    <w:qFormat/>
    <w:locked/>
    <w:rsid w:val="007D75A3"/>
    <w:pPr>
      <w:widowControl/>
      <w:suppressAutoHyphens w:val="0"/>
      <w:jc w:val="center"/>
      <w:textAlignment w:val="auto"/>
    </w:pPr>
    <w:rPr>
      <w:rFonts w:ascii="Arial" w:eastAsia="Times New Roman" w:hAnsi="Arial" w:cs="Times New Roman"/>
      <w:kern w:val="0"/>
      <w:szCs w:val="20"/>
      <w:lang w:eastAsia="pt-BR" w:bidi="ar-SA"/>
    </w:rPr>
  </w:style>
  <w:style w:type="paragraph" w:customStyle="1" w:styleId="Blockquote">
    <w:name w:val="Blockquote"/>
    <w:basedOn w:val="Normal"/>
    <w:qFormat/>
    <w:locked/>
    <w:rsid w:val="007D75A3"/>
    <w:pPr>
      <w:widowControl/>
      <w:suppressAutoHyphens w:val="0"/>
      <w:spacing w:before="100" w:after="100"/>
      <w:ind w:left="360" w:right="360"/>
      <w:textAlignment w:val="auto"/>
    </w:pPr>
    <w:rPr>
      <w:rFonts w:eastAsia="Times New Roman" w:cs="Times New Roman"/>
      <w:kern w:val="0"/>
      <w:szCs w:val="20"/>
      <w:lang w:eastAsia="pt-BR" w:bidi="ar-SA"/>
    </w:rPr>
  </w:style>
  <w:style w:type="paragraph" w:customStyle="1" w:styleId="IWParagrafoAzul">
    <w:name w:val="IW Paragrafo Azul"/>
    <w:qFormat/>
    <w:locked/>
    <w:rsid w:val="007D75A3"/>
    <w:pPr>
      <w:widowControl w:val="0"/>
      <w:ind w:firstLine="850"/>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textAlignment w:val="auto"/>
    </w:pPr>
    <w:rPr>
      <w:rFonts w:eastAsia="Times New Roman" w:cs="Times New Roman"/>
      <w:kern w:val="0"/>
      <w:sz w:val="20"/>
      <w:szCs w:val="20"/>
      <w:lang w:eastAsia="pt-BR" w:bidi="ar-SA"/>
    </w:rPr>
  </w:style>
  <w:style w:type="paragraph" w:customStyle="1" w:styleId="ListaColorida-nfase11">
    <w:name w:val="Lista Colorida - Ênfase 11"/>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spacing w:before="120"/>
      <w:jc w:val="both"/>
      <w:textAlignment w:val="auto"/>
    </w:pPr>
    <w:rPr>
      <w:rFonts w:ascii="Ecofont_Spranq_eco_Sans" w:eastAsia="Calibri" w:hAnsi="Ecofont_Spranq_eco_Sans" w:cs="Tahoma"/>
      <w:i/>
      <w:iCs/>
      <w:color w:val="000000"/>
      <w:kern w:val="0"/>
      <w:sz w:val="20"/>
      <w:lang w:eastAsia="en-US" w:bidi="ar-SA"/>
    </w:rPr>
  </w:style>
  <w:style w:type="paragraph" w:customStyle="1" w:styleId="SombreamentoEscuro-nfase11">
    <w:name w:val="Sombreamento Escuro - Ênfase 11"/>
    <w:qFormat/>
    <w:rsid w:val="007D75A3"/>
    <w:rPr>
      <w:rFonts w:eastAsia="Times New Roman" w:cs="Times New Roman"/>
      <w:kern w:val="0"/>
      <w:lang w:eastAsia="pt-BR" w:bidi="ar-SA"/>
    </w:rPr>
  </w:style>
  <w:style w:type="paragraph" w:styleId="Reviso">
    <w:name w:val="Revision"/>
    <w:qFormat/>
    <w:rsid w:val="007D75A3"/>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spacing w:beforeAutospacing="1"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textAlignment w:val="auto"/>
    </w:pPr>
    <w:rPr>
      <w:rFonts w:ascii="Courier New" w:eastAsia="Times New Roman" w:hAnsi="Courier New" w:cs="Times New Roman"/>
      <w:kern w:val="0"/>
      <w:sz w:val="20"/>
      <w:szCs w:val="20"/>
      <w:lang w:eastAsia="pt-BR" w:bidi="ar-SA"/>
    </w:rPr>
  </w:style>
  <w:style w:type="paragraph" w:customStyle="1" w:styleId="Estilo">
    <w:name w:val="Estilo"/>
    <w:qFormat/>
    <w:rsid w:val="00E6221D"/>
    <w:pPr>
      <w:widowControl w:val="0"/>
    </w:pPr>
    <w:rPr>
      <w:rFonts w:ascii="Arial" w:eastAsia="Times New Roman" w:hAnsi="Arial"/>
      <w:kern w:val="0"/>
      <w:sz w:val="20"/>
      <w:lang w:eastAsia="pt-BR" w:bidi="ar-SA"/>
    </w:rPr>
  </w:style>
  <w:style w:type="paragraph" w:customStyle="1" w:styleId="SemEspaamento1">
    <w:name w:val="Sem Espaçamento1"/>
    <w:qFormat/>
    <w:rsid w:val="003A67D8"/>
    <w:rPr>
      <w:rFonts w:ascii="Calibri" w:eastAsia="Times New Roman" w:hAnsi="Calibri" w:cs="Times New Roman"/>
      <w:kern w:val="0"/>
      <w:sz w:val="22"/>
      <w:szCs w:val="22"/>
      <w:lang w:eastAsia="en-US" w:bidi="ar-SA"/>
    </w:rPr>
  </w:style>
  <w:style w:type="paragraph" w:customStyle="1" w:styleId="Corpodetexto21">
    <w:name w:val="Corpo de texto 21"/>
    <w:basedOn w:val="Normal"/>
    <w:qFormat/>
    <w:rsid w:val="00507E83"/>
    <w:pPr>
      <w:widowControl/>
      <w:jc w:val="both"/>
      <w:textAlignment w:val="auto"/>
    </w:pPr>
    <w:rPr>
      <w:rFonts w:ascii="Arial" w:eastAsia="Times New Roman" w:hAnsi="Arial"/>
      <w:color w:val="FF0000"/>
      <w:kern w:val="0"/>
      <w:szCs w:val="20"/>
      <w:lang w:bidi="ar-SA"/>
    </w:rPr>
  </w:style>
  <w:style w:type="paragraph" w:customStyle="1" w:styleId="ListaCc">
    <w:name w:val="Lista Cc"/>
    <w:basedOn w:val="Normal"/>
    <w:qFormat/>
    <w:rsid w:val="00B96068"/>
    <w:pPr>
      <w:widowControl/>
      <w:suppressAutoHyphens w:val="0"/>
      <w:textAlignment w:val="auto"/>
    </w:pPr>
    <w:rPr>
      <w:rFonts w:eastAsia="Times New Roman" w:cs="Times New Roman"/>
      <w:kern w:val="0"/>
      <w:sz w:val="20"/>
      <w:szCs w:val="20"/>
      <w:lang w:eastAsia="pt-BR" w:bidi="ar-SA"/>
    </w:rPr>
  </w:style>
  <w:style w:type="paragraph" w:customStyle="1" w:styleId="Ttulodetabelauser">
    <w:name w:val="Título de tabela (user)"/>
    <w:basedOn w:val="Normal"/>
    <w:qFormat/>
    <w:rsid w:val="00EE21DC"/>
    <w:pPr>
      <w:widowControl/>
      <w:suppressLineNumbers/>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spacing w:before="72" w:after="72" w:line="220" w:lineRule="atLeast"/>
      <w:jc w:val="both"/>
      <w:textAlignment w:val="baseline"/>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spacing w:beforeAutospacing="1" w:afterAutospacing="1"/>
      <w:textAlignment w:val="auto"/>
    </w:pPr>
    <w:rPr>
      <w:rFonts w:eastAsia="Times New Roman" w:cs="Times New Roman"/>
      <w:kern w:val="0"/>
      <w:lang w:eastAsia="pt-BR" w:bidi="ar-SA"/>
    </w:rPr>
  </w:style>
  <w:style w:type="paragraph" w:customStyle="1" w:styleId="Corpodetexto22">
    <w:name w:val="Corpo de texto 22"/>
    <w:basedOn w:val="Normal"/>
    <w:qFormat/>
    <w:rsid w:val="005F02FD"/>
    <w:pPr>
      <w:widowControl/>
      <w:jc w:val="both"/>
      <w:textAlignment w:val="auto"/>
    </w:pPr>
    <w:rPr>
      <w:rFonts w:ascii="Arial" w:eastAsia="Times New Roman" w:hAnsi="Arial"/>
      <w:kern w:val="0"/>
      <w:szCs w:val="20"/>
      <w:lang w:bidi="ar-SA"/>
    </w:rPr>
  </w:style>
  <w:style w:type="paragraph" w:customStyle="1" w:styleId="Ttulo50">
    <w:name w:val="Título5"/>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40">
    <w:name w:val="Título4"/>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30">
    <w:name w:val="Título3"/>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20">
    <w:name w:val="Título2"/>
    <w:basedOn w:val="Normal"/>
    <w:next w:val="Corpodetexto"/>
    <w:qFormat/>
    <w:rsid w:val="00165674"/>
    <w:pPr>
      <w:keepNext/>
      <w:widowControl/>
      <w:spacing w:before="240" w:after="120"/>
      <w:textAlignment w:val="auto"/>
    </w:pPr>
    <w:rPr>
      <w:rFonts w:ascii="Liberation Sans" w:eastAsia="Microsoft YaHei" w:hAnsi="Liberation Sans" w:cs="Mangal"/>
      <w:sz w:val="28"/>
      <w:szCs w:val="28"/>
      <w:lang w:bidi="ar-SA"/>
    </w:rPr>
  </w:style>
  <w:style w:type="paragraph" w:customStyle="1" w:styleId="Ttulo13">
    <w:name w:val="Título1"/>
    <w:basedOn w:val="Normal"/>
    <w:next w:val="Corpodetexto"/>
    <w:qFormat/>
    <w:rsid w:val="00165674"/>
    <w:pPr>
      <w:keepNext/>
      <w:widowControl/>
      <w:spacing w:before="240" w:after="120"/>
      <w:textAlignment w:val="auto"/>
    </w:pPr>
    <w:rPr>
      <w:rFonts w:ascii="Arial" w:hAnsi="Arial" w:cs="Mangal"/>
      <w:sz w:val="28"/>
      <w:szCs w:val="28"/>
      <w:lang w:bidi="ar-SA"/>
    </w:rPr>
  </w:style>
  <w:style w:type="paragraph" w:customStyle="1" w:styleId="Recuodecorpodetexto31">
    <w:name w:val="Recuo de corpo de texto 31"/>
    <w:basedOn w:val="Normal"/>
    <w:qFormat/>
    <w:rsid w:val="00165674"/>
    <w:pPr>
      <w:widowControl/>
      <w:ind w:firstLine="3600"/>
      <w:jc w:val="both"/>
      <w:textAlignment w:val="auto"/>
    </w:pPr>
    <w:rPr>
      <w:rFonts w:ascii="Arial" w:eastAsia="Times New Roman" w:hAnsi="Arial"/>
      <w:lang w:bidi="ar-SA"/>
    </w:rPr>
  </w:style>
  <w:style w:type="paragraph" w:customStyle="1" w:styleId="ndiceremissivo">
    <w:name w:val="Índice remissivo"/>
    <w:basedOn w:val="Normal"/>
    <w:qFormat/>
    <w:rsid w:val="00A85C13"/>
    <w:pPr>
      <w:widowControl/>
      <w:suppressLineNumbers/>
      <w:textAlignment w:val="auto"/>
    </w:pPr>
    <w:rPr>
      <w:rFonts w:eastAsia="Times New Roman" w:cs="Mangal"/>
      <w:kern w:val="0"/>
      <w:sz w:val="20"/>
      <w:szCs w:val="20"/>
      <w:lang w:bidi="ar-SA"/>
    </w:rPr>
  </w:style>
  <w:style w:type="paragraph" w:customStyle="1" w:styleId="Captulo">
    <w:name w:val="Capítulo"/>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qFormat/>
    <w:rsid w:val="00A85C13"/>
    <w:pPr>
      <w:keepNext/>
      <w:widowControl/>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qFormat/>
    <w:rsid w:val="00A85C13"/>
  </w:style>
  <w:style w:type="paragraph" w:customStyle="1" w:styleId="TtuloPrincipal">
    <w:name w:val="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qFormat/>
    <w:rsid w:val="00A85C13"/>
    <w:pPr>
      <w:widowControl/>
      <w:suppressLineNumbers/>
      <w:spacing w:before="120" w:after="120"/>
      <w:textAlignment w:val="auto"/>
    </w:pPr>
    <w:rPr>
      <w:rFonts w:eastAsia="Times New Roman" w:cs="Tahoma"/>
      <w:i/>
      <w:iCs/>
      <w:kern w:val="0"/>
      <w:sz w:val="20"/>
      <w:szCs w:val="20"/>
      <w:lang w:bidi="ar-SA"/>
    </w:rPr>
  </w:style>
  <w:style w:type="paragraph" w:customStyle="1" w:styleId="WW-ndice">
    <w:name w:val="WW-Índice"/>
    <w:basedOn w:val="Normal"/>
    <w:qFormat/>
    <w:rsid w:val="00A85C13"/>
    <w:pPr>
      <w:widowControl/>
      <w:suppressLineNumbers/>
      <w:textAlignment w:val="auto"/>
    </w:pPr>
    <w:rPr>
      <w:rFonts w:eastAsia="Times New Roman" w:cs="Tahoma"/>
      <w:kern w:val="0"/>
      <w:sz w:val="20"/>
      <w:szCs w:val="20"/>
      <w:lang w:bidi="ar-SA"/>
    </w:rPr>
  </w:style>
  <w:style w:type="paragraph" w:customStyle="1" w:styleId="WW-TtuloPrincipal">
    <w:name w:val="WW-Título Principal"/>
    <w:basedOn w:val="Normal"/>
    <w:next w:val="Corpodetexto"/>
    <w:qFormat/>
    <w:rsid w:val="00A85C13"/>
    <w:pPr>
      <w:keepNext/>
      <w:widowControl/>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qFormat/>
    <w:rsid w:val="00A85C13"/>
    <w:pPr>
      <w:widowControl/>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qFormat/>
    <w:rsid w:val="00A85C13"/>
    <w:pPr>
      <w:widowControl/>
      <w:jc w:val="center"/>
      <w:textAlignment w:val="auto"/>
    </w:pPr>
    <w:rPr>
      <w:rFonts w:ascii="Arial" w:eastAsia="Times New Roman" w:hAnsi="Arial"/>
      <w:kern w:val="0"/>
      <w:szCs w:val="20"/>
      <w:lang w:bidi="ar-SA"/>
    </w:rPr>
  </w:style>
  <w:style w:type="paragraph" w:customStyle="1" w:styleId="WW-Corpodetexto2">
    <w:name w:val="WW-Corpo de texto 2"/>
    <w:basedOn w:val="Normal"/>
    <w:qFormat/>
    <w:rsid w:val="00A85C13"/>
    <w:pPr>
      <w:widowControl/>
      <w:textAlignment w:val="auto"/>
    </w:pPr>
    <w:rPr>
      <w:rFonts w:ascii="Arial" w:eastAsia="Times New Roman" w:hAnsi="Arial"/>
      <w:kern w:val="0"/>
      <w:sz w:val="32"/>
      <w:szCs w:val="20"/>
      <w:lang w:bidi="ar-SA"/>
    </w:rPr>
  </w:style>
  <w:style w:type="paragraph" w:customStyle="1" w:styleId="ContedodaTabela1">
    <w:name w:val="Conteúdo da Tabela1"/>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qFormat/>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1"/>
    <w:qFormat/>
    <w:rsid w:val="00A85C13"/>
    <w:pPr>
      <w:jc w:val="center"/>
    </w:pPr>
    <w:rPr>
      <w:b/>
      <w:bCs/>
      <w:i/>
      <w:iCs/>
    </w:rPr>
  </w:style>
  <w:style w:type="paragraph" w:customStyle="1" w:styleId="WW-TtulodaTabela">
    <w:name w:val="WW-Título da Tabela"/>
    <w:basedOn w:val="WW-ContedodaTabela"/>
    <w:qFormat/>
    <w:rsid w:val="00A85C13"/>
    <w:pPr>
      <w:jc w:val="center"/>
    </w:pPr>
    <w:rPr>
      <w:b/>
      <w:bCs/>
      <w:i/>
      <w:iCs/>
    </w:rPr>
  </w:style>
  <w:style w:type="paragraph" w:customStyle="1" w:styleId="Ttulodatabela1">
    <w:name w:val="Título da tabela1"/>
    <w:basedOn w:val="Contedodatabelauser"/>
    <w:qFormat/>
    <w:rsid w:val="00A85C13"/>
    <w:pPr>
      <w:widowControl/>
      <w:jc w:val="center"/>
    </w:pPr>
    <w:rPr>
      <w:rFonts w:eastAsia="Times New Roman"/>
      <w:b/>
      <w:bCs/>
      <w:kern w:val="0"/>
      <w:sz w:val="20"/>
      <w:szCs w:val="20"/>
    </w:rPr>
  </w:style>
  <w:style w:type="paragraph" w:customStyle="1" w:styleId="TextosemFormatao1">
    <w:name w:val="Texto sem Formatação1"/>
    <w:basedOn w:val="Normal"/>
    <w:qFormat/>
    <w:rsid w:val="00A85C13"/>
    <w:pPr>
      <w:widowControl/>
      <w:suppressAutoHyphens w:val="0"/>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qFormat/>
    <w:rsid w:val="00A85C13"/>
    <w:pPr>
      <w:widowControl/>
      <w:suppressLineNumbers/>
      <w:textAlignment w:val="auto"/>
    </w:pPr>
    <w:rPr>
      <w:rFonts w:eastAsia="Times New Roman" w:cs="Times New Roman"/>
      <w:kern w:val="0"/>
      <w:sz w:val="20"/>
      <w:szCs w:val="20"/>
      <w:lang w:bidi="ar-SA"/>
    </w:rPr>
  </w:style>
  <w:style w:type="paragraph" w:customStyle="1" w:styleId="WW-TextosemFormatao">
    <w:name w:val="WW-Texto sem Formatação"/>
    <w:basedOn w:val="Normal"/>
    <w:qFormat/>
    <w:rsid w:val="00A85C13"/>
    <w:pPr>
      <w:widowControl/>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user"/>
    <w:qFormat/>
    <w:rsid w:val="00A85C13"/>
    <w:pPr>
      <w:widowControl/>
      <w:jc w:val="center"/>
    </w:pPr>
    <w:rPr>
      <w:rFonts w:eastAsia="Times New Roman"/>
      <w:b/>
      <w:bCs/>
      <w:kern w:val="0"/>
      <w:sz w:val="20"/>
      <w:szCs w:val="20"/>
    </w:rPr>
  </w:style>
  <w:style w:type="paragraph" w:customStyle="1" w:styleId="Corpodetexto31">
    <w:name w:val="Corpo de texto 31"/>
    <w:basedOn w:val="Normal"/>
    <w:qFormat/>
    <w:rsid w:val="00A85C13"/>
    <w:pPr>
      <w:widowControl/>
      <w:tabs>
        <w:tab w:val="left" w:pos="1134"/>
        <w:tab w:val="left" w:pos="3119"/>
      </w:tabs>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qFormat/>
    <w:rsid w:val="00A85C13"/>
    <w:pPr>
      <w:widowControl/>
      <w:jc w:val="both"/>
      <w:textAlignment w:val="auto"/>
    </w:pPr>
    <w:rPr>
      <w:rFonts w:ascii="Arial" w:eastAsia="Times New Roman" w:hAnsi="Arial"/>
      <w:kern w:val="0"/>
      <w:szCs w:val="20"/>
      <w:lang w:bidi="ar-SA"/>
    </w:rPr>
  </w:style>
  <w:style w:type="paragraph" w:customStyle="1" w:styleId="Textbodyindent">
    <w:name w:val="Text body indent"/>
    <w:basedOn w:val="Standard"/>
    <w:qFormat/>
    <w:rsid w:val="00196ECB"/>
    <w:pPr>
      <w:tabs>
        <w:tab w:val="left" w:pos="0"/>
        <w:tab w:val="left" w:pos="360"/>
      </w:tabs>
      <w:ind w:hanging="1"/>
      <w:jc w:val="both"/>
    </w:pPr>
    <w:rPr>
      <w:rFonts w:ascii="Arial" w:eastAsia="Arial" w:hAnsi="Arial" w:cs="Arial"/>
      <w:color w:val="000000"/>
      <w:sz w:val="24"/>
    </w:rPr>
  </w:style>
  <w:style w:type="paragraph" w:customStyle="1" w:styleId="Standard1">
    <w:name w:val="Standard1"/>
    <w:qFormat/>
    <w:rsid w:val="00196ECB"/>
    <w:pPr>
      <w:widowControl w:val="0"/>
      <w:textAlignment w:val="baseline"/>
    </w:pPr>
    <w:rPr>
      <w:rFonts w:eastAsia="Andale Sans UI" w:cs="Tahoma"/>
      <w:lang w:val="de-DE" w:eastAsia="ja-JP" w:bidi="fa-IR"/>
    </w:rPr>
  </w:style>
  <w:style w:type="paragraph" w:customStyle="1" w:styleId="WW-Cabealho1">
    <w:name w:val="WW-Cabeçalho1"/>
    <w:basedOn w:val="Normal"/>
    <w:qFormat/>
    <w:rsid w:val="00484320"/>
    <w:pPr>
      <w:tabs>
        <w:tab w:val="center" w:pos="4419"/>
        <w:tab w:val="right" w:pos="8838"/>
      </w:tabs>
      <w:textAlignment w:val="auto"/>
    </w:pPr>
    <w:rPr>
      <w:rFonts w:eastAsia="Arial" w:cs="Mangal"/>
    </w:rPr>
  </w:style>
  <w:style w:type="paragraph" w:customStyle="1" w:styleId="CabealhoeRodap1">
    <w:name w:val="Cabeçalho e Rodapé1"/>
    <w:basedOn w:val="Normal"/>
    <w:qFormat/>
    <w:rsid w:val="00B674D6"/>
  </w:style>
  <w:style w:type="paragraph" w:styleId="Commarcadores5">
    <w:name w:val="List Bullet 5"/>
    <w:basedOn w:val="Normal"/>
    <w:qFormat/>
    <w:rsid w:val="00B674D6"/>
    <w:pPr>
      <w:suppressAutoHyphens w:val="0"/>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qFormat/>
    <w:rsid w:val="00904FCF"/>
    <w:pPr>
      <w:widowControl/>
      <w:jc w:val="both"/>
      <w:textAlignment w:val="auto"/>
    </w:pPr>
    <w:rPr>
      <w:rFonts w:ascii="Arial" w:eastAsia="Times New Roman" w:hAnsi="Arial"/>
      <w:color w:val="FF0000"/>
      <w:kern w:val="0"/>
      <w:sz w:val="22"/>
      <w:lang w:eastAsia="pt-BR" w:bidi="ar-SA"/>
    </w:rPr>
  </w:style>
  <w:style w:type="paragraph" w:customStyle="1" w:styleId="Contedodoquadrouser">
    <w:name w:val="Conteúdo do quadro (user)"/>
    <w:basedOn w:val="Normal"/>
    <w:qFormat/>
    <w:rsid w:val="00E94DFA"/>
    <w:pPr>
      <w:textAlignment w:val="auto"/>
    </w:pPr>
    <w:rPr>
      <w:rFonts w:ascii="Arial MT" w:eastAsia="Arial MT" w:hAnsi="Arial MT" w:cs="Arial MT"/>
      <w:kern w:val="0"/>
      <w:sz w:val="22"/>
      <w:szCs w:val="22"/>
      <w:lang w:val="pt-PT" w:eastAsia="en-US" w:bidi="ar-SA"/>
    </w:rPr>
  </w:style>
  <w:style w:type="paragraph" w:customStyle="1" w:styleId="Recuodecorpodetexto22">
    <w:name w:val="Recuo de corpo de texto 22"/>
    <w:basedOn w:val="Normal"/>
    <w:qFormat/>
    <w:rsid w:val="000A261D"/>
    <w:pPr>
      <w:widowControl/>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9"/>
      </w:numPr>
      <w:suppressAutoHyphens w:val="0"/>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9"/>
      </w:numPr>
      <w:suppressAutoHyphens w:val="0"/>
      <w:spacing w:before="120" w:after="120" w:line="276" w:lineRule="auto"/>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ind w:left="567" w:firstLine="0"/>
    </w:pPr>
    <w:rPr>
      <w:color w:val="auto"/>
    </w:rPr>
  </w:style>
  <w:style w:type="paragraph" w:customStyle="1" w:styleId="Nivel5">
    <w:name w:val="Nivel 5"/>
    <w:basedOn w:val="Nivel4"/>
    <w:qFormat/>
    <w:rsid w:val="007359D0"/>
    <w:pPr>
      <w:ind w:left="851"/>
    </w:pPr>
  </w:style>
  <w:style w:type="paragraph" w:customStyle="1" w:styleId="Nivel01">
    <w:name w:val="Nivel 01"/>
    <w:basedOn w:val="Ttulo1"/>
    <w:next w:val="Normal"/>
    <w:link w:val="Nivel01Char"/>
    <w:autoRedefine/>
    <w:qFormat/>
    <w:rsid w:val="00F92A19"/>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paragraph" w:customStyle="1" w:styleId="Nvel2-Red">
    <w:name w:val="Nível 2 -Red"/>
    <w:basedOn w:val="Nivel2"/>
    <w:link w:val="Nvel2-RedChar"/>
    <w:qFormat/>
    <w:rsid w:val="00066459"/>
    <w:pPr>
      <w:numPr>
        <w:numId w:val="8"/>
      </w:numPr>
      <w:ind w:left="0" w:firstLine="0"/>
    </w:pPr>
    <w:rPr>
      <w:i/>
      <w:iCs/>
      <w:color w:val="FF0000"/>
    </w:rPr>
  </w:style>
  <w:style w:type="paragraph" w:customStyle="1" w:styleId="Expandido">
    <w:name w:val="Expandido"/>
    <w:basedOn w:val="Normal"/>
    <w:link w:val="ExpandidoChar"/>
    <w:uiPriority w:val="2"/>
    <w:qFormat/>
    <w:rsid w:val="00286414"/>
    <w:pPr>
      <w:widowControl/>
      <w:suppressAutoHyphens w:val="0"/>
      <w:ind w:left="1701"/>
      <w:jc w:val="both"/>
      <w:textAlignment w:val="auto"/>
    </w:pPr>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10"/>
      </w:numPr>
      <w:tabs>
        <w:tab w:val="left" w:pos="851"/>
        <w:tab w:val="left" w:pos="1843"/>
      </w:tabs>
      <w:overflowPunct w:val="0"/>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10"/>
      </w:numPr>
      <w:tabs>
        <w:tab w:val="left" w:pos="993"/>
        <w:tab w:val="left" w:pos="1843"/>
      </w:tabs>
      <w:overflowPunct w:val="0"/>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10"/>
      </w:numPr>
      <w:pBdr>
        <w:bottom w:val="thinThickMediumGap" w:sz="18" w:space="1" w:color="000000"/>
      </w:pBdr>
      <w:tabs>
        <w:tab w:val="left" w:pos="2127"/>
      </w:tabs>
      <w:overflowPunct w:val="0"/>
      <w:spacing w:before="360" w:line="264" w:lineRule="auto"/>
      <w:ind w:left="0" w:firstLine="0"/>
      <w:jc w:val="both"/>
      <w:textAlignment w:val="auto"/>
    </w:pPr>
    <w:rPr>
      <w:rFonts w:ascii="Arial" w:eastAsiaTheme="minorHAnsi" w:hAnsi="Arial" w:cs="Arial"/>
      <w:b/>
      <w:sz w:val="24"/>
      <w:szCs w:val="24"/>
      <w:lang w:eastAsia="en-US"/>
    </w:rPr>
  </w:style>
  <w:style w:type="paragraph" w:customStyle="1" w:styleId="western1">
    <w:name w:val="western1"/>
    <w:basedOn w:val="Normal"/>
    <w:qFormat/>
    <w:rsid w:val="001E10BF"/>
    <w:pPr>
      <w:widowControl/>
      <w:suppressAutoHyphens w:val="0"/>
      <w:spacing w:before="119" w:after="119" w:line="278" w:lineRule="atLeast"/>
      <w:jc w:val="both"/>
      <w:textAlignment w:val="auto"/>
    </w:pPr>
    <w:rPr>
      <w:rFonts w:ascii="Arial" w:eastAsia="Times New Roman" w:hAnsi="Arial"/>
      <w:color w:val="000000"/>
      <w:kern w:val="0"/>
      <w:lang w:eastAsia="pt-BR" w:bidi="ar-SA"/>
    </w:rPr>
  </w:style>
  <w:style w:type="paragraph" w:customStyle="1" w:styleId="noticias">
    <w:name w:val="noticias"/>
    <w:qFormat/>
    <w:rsid w:val="000F1069"/>
    <w:pPr>
      <w:spacing w:before="120"/>
      <w:jc w:val="both"/>
    </w:pPr>
    <w:rPr>
      <w:rFonts w:ascii="Arial" w:eastAsia="Calibri" w:hAnsi="Arial"/>
      <w:kern w:val="0"/>
      <w:sz w:val="22"/>
      <w:szCs w:val="22"/>
      <w:lang w:eastAsia="en-US" w:bidi="ar-SA"/>
    </w:rPr>
  </w:style>
  <w:style w:type="paragraph" w:customStyle="1" w:styleId="citaes">
    <w:name w:val="citações"/>
    <w:basedOn w:val="Normal"/>
    <w:qFormat/>
    <w:rsid w:val="000F1069"/>
    <w:pPr>
      <w:widowControl/>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qFormat/>
    <w:rsid w:val="000F1069"/>
    <w:pPr>
      <w:widowControl/>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qFormat/>
    <w:rsid w:val="000F1069"/>
    <w:pPr>
      <w:keepNext/>
      <w:widowControl/>
      <w:numPr>
        <w:numId w:val="3"/>
      </w:numPr>
      <w:pBdr>
        <w:bottom w:val="thinThickSmallGap" w:sz="18" w:space="1" w:color="000000"/>
      </w:pBdr>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qFormat/>
    <w:rsid w:val="000F1069"/>
    <w:pPr>
      <w:numPr>
        <w:ilvl w:val="2"/>
        <w:numId w:val="1"/>
      </w:numPr>
      <w:spacing w:before="240" w:after="0" w:line="264" w:lineRule="auto"/>
      <w:contextualSpacing w:val="0"/>
    </w:pPr>
  </w:style>
  <w:style w:type="paragraph" w:customStyle="1" w:styleId="PargrafodaLista1">
    <w:name w:val="Parágrafo da Lista1"/>
    <w:basedOn w:val="Normal"/>
    <w:qFormat/>
    <w:rsid w:val="000F1069"/>
    <w:pPr>
      <w:widowControl/>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qFormat/>
    <w:rsid w:val="000F1069"/>
    <w:pPr>
      <w:widowControl/>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qFormat/>
    <w:rsid w:val="000F1069"/>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rtigo">
    <w:name w:val="artigo"/>
    <w:basedOn w:val="Normal"/>
    <w:qFormat/>
    <w:rsid w:val="000F1069"/>
    <w:pPr>
      <w:widowControl/>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qFormat/>
    <w:rsid w:val="000F1069"/>
    <w:rPr>
      <w:b/>
      <w:bCs/>
    </w:rPr>
  </w:style>
  <w:style w:type="paragraph" w:customStyle="1" w:styleId="SemEspaamento2">
    <w:name w:val="Sem Espaçamento2"/>
    <w:qFormat/>
    <w:rsid w:val="000F1069"/>
    <w:pPr>
      <w:jc w:val="both"/>
    </w:pPr>
    <w:rPr>
      <w:rFonts w:ascii="Arial" w:eastAsia="Times New Roman" w:hAnsi="Arial"/>
      <w:kern w:val="0"/>
      <w:sz w:val="22"/>
      <w:lang w:eastAsia="pt-BR" w:bidi="ar-SA"/>
    </w:rPr>
  </w:style>
  <w:style w:type="paragraph" w:customStyle="1" w:styleId="Reviso1">
    <w:name w:val="Revisão1"/>
    <w:qFormat/>
    <w:rsid w:val="000F1069"/>
    <w:rPr>
      <w:rFonts w:ascii="Arial" w:eastAsia="Times New Roman" w:hAnsi="Arial"/>
      <w:kern w:val="0"/>
      <w:sz w:val="22"/>
      <w:lang w:eastAsia="pt-BR" w:bidi="ar-SA"/>
    </w:rPr>
  </w:style>
  <w:style w:type="paragraph" w:customStyle="1" w:styleId="tabelatextocentralizado">
    <w:name w:val="tabela_texto_centralizado"/>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280" w:afterAutospacing="0"/>
      <w:jc w:val="center"/>
    </w:pPr>
    <w:rPr>
      <w:rFonts w:ascii="Arial" w:hAnsi="Arial" w:cs="Arial"/>
      <w:b/>
      <w:bCs/>
    </w:rPr>
  </w:style>
  <w:style w:type="paragraph" w:customStyle="1" w:styleId="3onivel111">
    <w:name w:val="3o nivel 1.1.1"/>
    <w:basedOn w:val="Ttulo2"/>
    <w:qFormat/>
    <w:rsid w:val="000F1069"/>
    <w:pPr>
      <w:keepNext w:val="0"/>
      <w:widowControl/>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qFormat/>
    <w:rsid w:val="000F1069"/>
    <w:pPr>
      <w:widowControl/>
      <w:spacing w:before="280" w:after="280"/>
      <w:textAlignment w:val="auto"/>
    </w:pPr>
    <w:rPr>
      <w:rFonts w:eastAsia="Times New Roman" w:cs="Times New Roman"/>
      <w:kern w:val="0"/>
      <w:lang w:eastAsia="pt-BR" w:bidi="ar-SA"/>
    </w:rPr>
  </w:style>
  <w:style w:type="paragraph" w:customStyle="1" w:styleId="Tpico1">
    <w:name w:val="Tópico 1"/>
    <w:basedOn w:val="PargrafodaLista1"/>
    <w:uiPriority w:val="1"/>
    <w:qFormat/>
    <w:rsid w:val="000F1069"/>
    <w:pPr>
      <w:keepNext/>
      <w:numPr>
        <w:numId w:val="4"/>
      </w:numPr>
      <w:pBdr>
        <w:bottom w:val="thinThickSmallGap" w:sz="18" w:space="1" w:color="000000"/>
      </w:pBdr>
      <w:spacing w:before="360" w:after="240" w:line="288" w:lineRule="auto"/>
      <w:ind w:left="425" w:hanging="425"/>
      <w:contextualSpacing w:val="0"/>
    </w:pPr>
    <w:rPr>
      <w:b/>
      <w:bCs/>
      <w:iCs/>
      <w:color w:val="808080"/>
    </w:rPr>
  </w:style>
  <w:style w:type="paragraph" w:customStyle="1" w:styleId="Tpico2">
    <w:name w:val="Tópico 2"/>
    <w:basedOn w:val="PargrafodaLista1"/>
    <w:uiPriority w:val="1"/>
    <w:qFormat/>
    <w:rsid w:val="000F1069"/>
    <w:pPr>
      <w:numPr>
        <w:ilvl w:val="1"/>
        <w:numId w:val="4"/>
      </w:numPr>
      <w:pBdr>
        <w:bottom w:val="single" w:sz="4" w:space="1" w:color="000000"/>
      </w:pBdr>
      <w:spacing w:before="360" w:after="240" w:line="288" w:lineRule="auto"/>
      <w:contextualSpacing w:val="0"/>
    </w:pPr>
    <w:rPr>
      <w:b/>
      <w:bCs/>
      <w:iCs/>
    </w:rPr>
  </w:style>
  <w:style w:type="paragraph" w:customStyle="1" w:styleId="Tpico3">
    <w:name w:val="Tópico 3"/>
    <w:basedOn w:val="PargrafodaLista1"/>
    <w:uiPriority w:val="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qFormat/>
    <w:rsid w:val="000F1069"/>
  </w:style>
  <w:style w:type="paragraph" w:customStyle="1" w:styleId="Art">
    <w:name w:val="Art."/>
    <w:basedOn w:val="PargrafodaLista1"/>
    <w:qFormat/>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qFormat/>
    <w:rsid w:val="000F1069"/>
    <w:pPr>
      <w:ind w:left="1134" w:hanging="1134"/>
    </w:pPr>
  </w:style>
  <w:style w:type="paragraph" w:customStyle="1" w:styleId="Alinea10">
    <w:name w:val="Alinea 10+"/>
    <w:basedOn w:val="Normal"/>
    <w:qFormat/>
    <w:rsid w:val="000F1069"/>
    <w:pPr>
      <w:widowControl/>
      <w:numPr>
        <w:ilvl w:val="4"/>
        <w:numId w:val="5"/>
      </w:numPr>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left" w:pos="567"/>
      </w:tabs>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left" w:pos="851"/>
      </w:tabs>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qFormat/>
    <w:rsid w:val="000F1069"/>
    <w:pPr>
      <w:widowControl/>
      <w:tabs>
        <w:tab w:val="left" w:pos="1134"/>
      </w:tabs>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qFormat/>
    <w:rsid w:val="000F1069"/>
  </w:style>
  <w:style w:type="paragraph" w:customStyle="1" w:styleId="Quebras">
    <w:name w:val="Quebras"/>
    <w:basedOn w:val="Normal"/>
    <w:qFormat/>
    <w:rsid w:val="000F1069"/>
    <w:pPr>
      <w:widowControl/>
      <w:tabs>
        <w:tab w:val="left" w:pos="567"/>
        <w:tab w:val="left" w:pos="1256"/>
      </w:tabs>
      <w:jc w:val="both"/>
      <w:textAlignment w:val="auto"/>
    </w:pPr>
    <w:rPr>
      <w:rFonts w:ascii="Arial" w:eastAsia="Times New Roman" w:hAnsi="Arial"/>
      <w:i/>
      <w:iCs/>
      <w:color w:val="808080"/>
      <w:kern w:val="0"/>
      <w:sz w:val="2"/>
      <w:szCs w:val="2"/>
      <w:lang w:eastAsia="pt-BR" w:bidi="ar-SA"/>
    </w:rPr>
  </w:style>
  <w:style w:type="paragraph" w:styleId="Ttulodendiceremissivo">
    <w:name w:val="index heading"/>
    <w:basedOn w:val="Ttulo10"/>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spacing w:after="100"/>
      <w:textAlignment w:val="auto"/>
    </w:pPr>
    <w:rPr>
      <w:rFonts w:ascii="Arial" w:eastAsia="Times New Roman" w:hAnsi="Arial" w:cs="Tahoma"/>
      <w:kern w:val="0"/>
      <w:sz w:val="20"/>
      <w:lang w:eastAsia="pt-BR" w:bidi="ar-SA"/>
    </w:rPr>
  </w:style>
  <w:style w:type="paragraph" w:customStyle="1" w:styleId="Nvel3-R">
    <w:name w:val="Nível 3-R"/>
    <w:basedOn w:val="Nivel3"/>
    <w:link w:val="Nvel3-RChar"/>
    <w:qFormat/>
    <w:rsid w:val="00257ACA"/>
    <w:pPr>
      <w:numPr>
        <w:ilvl w:val="0"/>
        <w:numId w:val="0"/>
      </w:numPr>
      <w:ind w:left="284"/>
    </w:pPr>
    <w:rPr>
      <w:i/>
      <w:iCs/>
      <w:color w:val="FF0000"/>
    </w:rPr>
  </w:style>
  <w:style w:type="paragraph" w:customStyle="1" w:styleId="Citao2">
    <w:name w:val="Citação2"/>
    <w:basedOn w:val="Normal"/>
    <w:next w:val="Normal"/>
    <w:qFormat/>
    <w:rsid w:val="00080F4D"/>
    <w:pPr>
      <w:widowControl/>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qFormat/>
    <w:rsid w:val="00080F4D"/>
    <w:pPr>
      <w:widowControl/>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qFormat/>
    <w:rsid w:val="00080F4D"/>
    <w:pPr>
      <w:widowControl/>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qFormat/>
    <w:rsid w:val="00080F4D"/>
    <w:pPr>
      <w:widowControl/>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qFormat/>
    <w:rsid w:val="00080F4D"/>
    <w:rPr>
      <w:b/>
      <w:bCs/>
    </w:rPr>
  </w:style>
  <w:style w:type="paragraph" w:customStyle="1" w:styleId="SemEspaamento3">
    <w:name w:val="Sem Espaçamento3"/>
    <w:qFormat/>
    <w:rsid w:val="00080F4D"/>
    <w:pPr>
      <w:jc w:val="both"/>
    </w:pPr>
    <w:rPr>
      <w:rFonts w:ascii="Arial" w:eastAsia="Times New Roman" w:hAnsi="Arial" w:cs="font1336"/>
      <w:kern w:val="0"/>
      <w:sz w:val="22"/>
      <w:lang w:eastAsia="pt-BR" w:bidi="ar-SA"/>
    </w:rPr>
  </w:style>
  <w:style w:type="paragraph" w:customStyle="1" w:styleId="Reviso2">
    <w:name w:val="Revisão2"/>
    <w:qFormat/>
    <w:rsid w:val="00080F4D"/>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uiPriority w:val="99"/>
    <w:qFormat/>
    <w:rsid w:val="00080F4D"/>
    <w:pPr>
      <w:numPr>
        <w:numId w:val="7"/>
      </w:numPr>
      <w:suppressAutoHyphens/>
      <w:spacing w:line="240" w:lineRule="auto"/>
      <w:ind w:left="425"/>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qFormat/>
    <w:rsid w:val="00080F4D"/>
    <w:rPr>
      <w:rFonts w:ascii="Calibri" w:eastAsia="Cambria Math" w:hAnsi="Calibri" w:cs="Calibri"/>
      <w:kern w:val="0"/>
      <w:sz w:val="22"/>
      <w:szCs w:val="22"/>
      <w:lang w:eastAsia="en-US" w:bidi="ar-SA"/>
    </w:rPr>
  </w:style>
  <w:style w:type="paragraph" w:customStyle="1" w:styleId="Tabelacomgrade1">
    <w:name w:val="Tabela com grade1"/>
    <w:basedOn w:val="Tabelanormal1"/>
    <w:qFormat/>
    <w:rsid w:val="00080F4D"/>
  </w:style>
  <w:style w:type="paragraph" w:customStyle="1" w:styleId="TextoExemplo">
    <w:name w:val="Texto Exemplo"/>
    <w:basedOn w:val="Standard"/>
    <w:link w:val="TextoExemploChar"/>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qFormat/>
    <w:rsid w:val="006477C3"/>
    <w:pPr>
      <w:textAlignment w:val="baseline"/>
    </w:pPr>
    <w:rPr>
      <w:rFonts w:ascii="Calibri" w:eastAsia="Calibri" w:hAnsi="Calibri" w:cs="Tahoma"/>
      <w:kern w:val="0"/>
      <w:sz w:val="22"/>
      <w:szCs w:val="22"/>
      <w:lang w:eastAsia="en-US" w:bidi="ar-SA"/>
    </w:rPr>
  </w:style>
  <w:style w:type="paragraph" w:customStyle="1" w:styleId="LO-Normal5">
    <w:name w:val="LO-Normal5"/>
    <w:qFormat/>
    <w:rsid w:val="00A02A44"/>
    <w:pPr>
      <w:textAlignment w:val="baseline"/>
    </w:pPr>
    <w:rPr>
      <w:rFonts w:ascii="Calibri" w:eastAsia="Calibri" w:hAnsi="Calibri" w:cs="Tahoma"/>
      <w:kern w:val="0"/>
      <w:sz w:val="22"/>
      <w:szCs w:val="22"/>
      <w:lang w:eastAsia="en-US" w:bidi="ar-SA"/>
    </w:rPr>
  </w:style>
  <w:style w:type="paragraph" w:customStyle="1" w:styleId="StandardWW">
    <w:name w:val="Standard (WW)"/>
    <w:qFormat/>
    <w:rsid w:val="00B203D5"/>
    <w:pPr>
      <w:textAlignment w:val="baseline"/>
    </w:pPr>
    <w:rPr>
      <w:rFonts w:ascii="Liberation Serif" w:hAnsi="Liberation Serif" w:cs="Liberation Serif"/>
      <w:lang w:bidi="ar-SA"/>
    </w:rPr>
  </w:style>
  <w:style w:type="paragraph" w:customStyle="1" w:styleId="LO-normal">
    <w:name w:val="LO-normal"/>
    <w:qFormat/>
    <w:rsid w:val="00337570"/>
    <w:pPr>
      <w:spacing w:before="120" w:after="120"/>
      <w:jc w:val="both"/>
    </w:pPr>
    <w:rPr>
      <w:rFonts w:ascii="Arial" w:eastAsia="Arial" w:hAnsi="Arial"/>
      <w:kern w:val="0"/>
    </w:rPr>
  </w:style>
  <w:style w:type="paragraph" w:customStyle="1" w:styleId="Explicao">
    <w:name w:val="Explicação"/>
    <w:basedOn w:val="Normal"/>
    <w:link w:val="ExplicaoChar"/>
    <w:qFormat/>
    <w:rsid w:val="00091E56"/>
    <w:pPr>
      <w:widowControl/>
      <w:ind w:left="1701"/>
      <w:jc w:val="both"/>
      <w:textAlignment w:val="auto"/>
    </w:pPr>
    <w:rPr>
      <w:rFonts w:eastAsia="Times New Roman" w:cs="Times New Roman"/>
      <w:color w:val="984806" w:themeColor="accent6" w:themeShade="80"/>
      <w:kern w:val="0"/>
      <w:sz w:val="22"/>
      <w:lang w:eastAsia="pt-BR" w:bidi="ar-SA"/>
    </w:rPr>
  </w:style>
  <w:style w:type="paragraph" w:styleId="Citao">
    <w:name w:val="Quote"/>
    <w:basedOn w:val="Normal"/>
    <w:next w:val="Normal"/>
    <w:link w:val="CitaoChar"/>
    <w:uiPriority w:val="29"/>
    <w:qFormat/>
    <w:rsid w:val="00DA7D08"/>
    <w:pPr>
      <w:widowControl/>
      <w:spacing w:before="120" w:after="120" w:line="264" w:lineRule="auto"/>
      <w:ind w:left="2268"/>
      <w:jc w:val="both"/>
      <w:textAlignment w:val="auto"/>
    </w:pPr>
    <w:rPr>
      <w:color w:val="000000"/>
    </w:rPr>
  </w:style>
  <w:style w:type="paragraph" w:customStyle="1" w:styleId="Bodytext1">
    <w:name w:val="Body text1"/>
    <w:basedOn w:val="Normal"/>
    <w:uiPriority w:val="99"/>
    <w:qFormat/>
    <w:rsid w:val="00DA7D08"/>
    <w:pPr>
      <w:ind w:firstLine="1134"/>
      <w:jc w:val="both"/>
      <w:textAlignment w:val="auto"/>
    </w:pPr>
    <w:rPr>
      <w:rFonts w:eastAsia="Times New Roman" w:cs="Times New Roman"/>
      <w:kern w:val="0"/>
      <w:lang w:val="en-US" w:eastAsia="pt-BR" w:bidi="ar-SA"/>
    </w:rPr>
  </w:style>
  <w:style w:type="paragraph" w:customStyle="1" w:styleId="9art">
    <w:name w:val="9 art."/>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9Iart">
    <w:name w:val="9 I art."/>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9">
    <w:name w:val="9 §"/>
    <w:qFormat/>
    <w:rsid w:val="00DA7D08"/>
    <w:pPr>
      <w:spacing w:before="120" w:line="288" w:lineRule="exact"/>
      <w:ind w:firstLine="1134"/>
    </w:pPr>
    <w:rPr>
      <w:rFonts w:ascii="Calibri" w:eastAsia="Calibri" w:hAnsi="Calibri" w:cs="0"/>
      <w:kern w:val="0"/>
      <w:sz w:val="22"/>
      <w:szCs w:val="22"/>
      <w:lang w:eastAsia="en-US" w:bidi="ar-SA"/>
    </w:rPr>
  </w:style>
  <w:style w:type="paragraph" w:customStyle="1" w:styleId="9I">
    <w:name w:val="9 I §"/>
    <w:basedOn w:val="Normal"/>
    <w:qFormat/>
    <w:rsid w:val="00DA7D08"/>
    <w:pPr>
      <w:widowControl/>
      <w:spacing w:before="120" w:after="120" w:line="288" w:lineRule="exact"/>
      <w:ind w:firstLine="1134"/>
      <w:jc w:val="both"/>
      <w:textAlignment w:val="auto"/>
    </w:pPr>
    <w:rPr>
      <w:rFonts w:ascii="Arial" w:eastAsia="Calibri" w:hAnsi="Arial" w:cstheme="minorBidi"/>
      <w:kern w:val="0"/>
      <w:lang w:eastAsia="pt-BR" w:bidi="ar-SA"/>
    </w:rPr>
  </w:style>
  <w:style w:type="paragraph" w:customStyle="1" w:styleId="Standard2">
    <w:name w:val="Standard2"/>
    <w:qFormat/>
    <w:rsid w:val="003D3541"/>
    <w:pPr>
      <w:widowControl w:val="0"/>
      <w:textAlignment w:val="baseline"/>
    </w:pPr>
    <w:rPr>
      <w:rFonts w:ascii="Calibri" w:eastAsia="Calibri" w:hAnsi="Calibri" w:cs="Tahoma"/>
      <w:kern w:val="0"/>
      <w:sz w:val="22"/>
      <w:szCs w:val="22"/>
      <w:lang w:eastAsia="pt-BR" w:bidi="ar-SA"/>
    </w:rPr>
  </w:style>
  <w:style w:type="numbering" w:customStyle="1" w:styleId="Semlista1">
    <w:name w:val="Sem lista1"/>
    <w:uiPriority w:val="99"/>
    <w:semiHidden/>
    <w:unhideWhenUsed/>
    <w:qFormat/>
  </w:style>
  <w:style w:type="numbering" w:customStyle="1" w:styleId="WW8Num1">
    <w:name w:val="WW8Num1"/>
    <w:qFormat/>
    <w:rsid w:val="005719AD"/>
  </w:style>
  <w:style w:type="numbering" w:customStyle="1" w:styleId="WW8Num2">
    <w:name w:val="WW8Num2"/>
    <w:qFormat/>
    <w:rsid w:val="005719AD"/>
  </w:style>
  <w:style w:type="numbering" w:customStyle="1" w:styleId="WW8Num3">
    <w:name w:val="WW8Num3"/>
    <w:qFormat/>
    <w:rsid w:val="005719AD"/>
  </w:style>
  <w:style w:type="numbering" w:customStyle="1" w:styleId="WW8Num4">
    <w:name w:val="WW8Num4"/>
    <w:qFormat/>
    <w:rsid w:val="005719AD"/>
  </w:style>
  <w:style w:type="numbering" w:customStyle="1" w:styleId="WWOutlineListStyle">
    <w:name w:val="WW_OutlineListStyle"/>
    <w:qFormat/>
    <w:rsid w:val="00196ECB"/>
  </w:style>
  <w:style w:type="numbering" w:customStyle="1" w:styleId="WW8Num5">
    <w:name w:val="WW8Num5"/>
    <w:qFormat/>
    <w:rsid w:val="00196ECB"/>
  </w:style>
  <w:style w:type="numbering" w:customStyle="1" w:styleId="WW8Num6">
    <w:name w:val="WW8Num6"/>
    <w:qFormat/>
    <w:rsid w:val="00196ECB"/>
  </w:style>
  <w:style w:type="numbering" w:customStyle="1" w:styleId="WW8Num7">
    <w:name w:val="WW8Num7"/>
    <w:qFormat/>
    <w:rsid w:val="00196ECB"/>
  </w:style>
  <w:style w:type="numbering" w:customStyle="1" w:styleId="WW8Num8">
    <w:name w:val="WW8Num8"/>
    <w:qFormat/>
    <w:rsid w:val="00196ECB"/>
  </w:style>
  <w:style w:type="numbering" w:customStyle="1" w:styleId="WW8Num9">
    <w:name w:val="WW8Num9"/>
    <w:qFormat/>
    <w:rsid w:val="00196ECB"/>
  </w:style>
  <w:style w:type="numbering" w:customStyle="1" w:styleId="WW8Num10">
    <w:name w:val="WW8Num10"/>
    <w:qFormat/>
    <w:rsid w:val="00196ECB"/>
  </w:style>
  <w:style w:type="numbering" w:customStyle="1" w:styleId="WW8Num11">
    <w:name w:val="WW8Num11"/>
    <w:qFormat/>
    <w:rsid w:val="00196ECB"/>
  </w:style>
  <w:style w:type="numbering" w:customStyle="1" w:styleId="WW8Num12">
    <w:name w:val="WW8Num12"/>
    <w:qFormat/>
    <w:rsid w:val="00196ECB"/>
  </w:style>
  <w:style w:type="numbering" w:customStyle="1" w:styleId="WW8Num13">
    <w:name w:val="WW8Num13"/>
    <w:qFormat/>
    <w:rsid w:val="00196ECB"/>
  </w:style>
  <w:style w:type="numbering" w:customStyle="1" w:styleId="WW8Num14">
    <w:name w:val="WW8Num14"/>
    <w:qFormat/>
    <w:rsid w:val="00196ECB"/>
  </w:style>
  <w:style w:type="numbering" w:customStyle="1" w:styleId="WWOutlineListStyle2">
    <w:name w:val="WW_OutlineListStyle_2"/>
    <w:qFormat/>
    <w:rsid w:val="008E596C"/>
  </w:style>
  <w:style w:type="numbering" w:customStyle="1" w:styleId="WWOutlineListStyle3">
    <w:name w:val="WW_OutlineListStyle_3"/>
    <w:qFormat/>
    <w:rsid w:val="008E596C"/>
  </w:style>
  <w:style w:type="table" w:styleId="Tabelacomgrade">
    <w:name w:val="Table Grid"/>
    <w:basedOn w:val="Tabelanormal"/>
    <w:uiPriority w:val="59"/>
    <w:rsid w:val="008819DA"/>
    <w:rPr>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A85C13"/>
    <w:rPr>
      <w:sz w:val="22"/>
      <w:szCs w:val="22"/>
      <w:lang w:val="en-US" w:eastAsia="en-US" w:bidi="ar-SA"/>
    </w:rPr>
    <w:tblPr>
      <w:tblCellMar>
        <w:top w:w="0" w:type="dxa"/>
        <w:left w:w="0" w:type="dxa"/>
        <w:bottom w:w="0" w:type="dxa"/>
        <w:right w:w="0" w:type="dxa"/>
      </w:tblCellMar>
    </w:tblPr>
  </w:style>
  <w:style w:type="table" w:customStyle="1" w:styleId="TableGrid">
    <w:name w:val="TableGrid"/>
    <w:rsid w:val="006D5896"/>
    <w:rPr>
      <w:rFonts w:asciiTheme="minorHAnsi" w:eastAsiaTheme="minorEastAsia" w:hAnsiTheme="minorHAnsi" w:cstheme="minorBidi"/>
      <w:sz w:val="22"/>
      <w:szCs w:val="22"/>
      <w:lang w:eastAsia="pt-BR" w:bidi="ar-SA"/>
    </w:rPr>
    <w:tblPr>
      <w:tblCellMar>
        <w:top w:w="0" w:type="dxa"/>
        <w:left w:w="0" w:type="dxa"/>
        <w:bottom w:w="0" w:type="dxa"/>
        <w:right w:w="0" w:type="dxa"/>
      </w:tblCellMar>
    </w:tblPr>
  </w:style>
  <w:style w:type="table" w:customStyle="1" w:styleId="TableNormal1">
    <w:name w:val="Table Normal1"/>
    <w:uiPriority w:val="2"/>
    <w:semiHidden/>
    <w:unhideWhenUsed/>
    <w:qFormat/>
    <w:rsid w:val="00875797"/>
    <w:rPr>
      <w:rFonts w:asciiTheme="minorHAnsi" w:hAnsiTheme="minorHAnsi" w:cstheme="minorBidi"/>
      <w:sz w:val="22"/>
      <w:szCs w:val="22"/>
      <w:lang w:val="en-US" w:eastAsia="en-US" w:bidi="ar-SA"/>
    </w:rPr>
    <w:tblPr>
      <w:tblCellMar>
        <w:top w:w="0" w:type="dxa"/>
        <w:left w:w="0" w:type="dxa"/>
        <w:bottom w:w="0" w:type="dxa"/>
        <w:right w:w="0" w:type="dxa"/>
      </w:tblCellMar>
    </w:tblPr>
  </w:style>
  <w:style w:type="table" w:styleId="TabeladeGrade5Escura-nfase3">
    <w:name w:val="Grid Table 5 Dark Accent 3"/>
    <w:basedOn w:val="Tabelanormal"/>
    <w:uiPriority w:val="50"/>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AF1D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9BBB59"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9BBB59"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9BBB59"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9BBB59" w:themeFill="accent3"/>
      </w:tcPr>
    </w:tblStylePr>
    <w:tblStylePr w:type="band1Vert">
      <w:tblPr/>
      <w:tcPr>
        <w:shd w:val="clear" w:color="auto" w:fill="D6E3BC" w:themeFill="accent3" w:themeFillTint="66"/>
      </w:tcPr>
    </w:tblStylePr>
    <w:tblStylePr w:type="band1Horz">
      <w:tblPr/>
      <w:tcPr>
        <w:shd w:val="clear" w:color="auto" w:fill="D6E3BC" w:themeFill="accent3" w:themeFillTint="66"/>
      </w:tcPr>
    </w:tblStylePr>
  </w:style>
  <w:style w:type="table" w:styleId="TabeladeGrade4">
    <w:name w:val="Grid Table 4"/>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2">
    <w:name w:val="Grid Table 2"/>
    <w:basedOn w:val="Tabelanormal"/>
    <w:uiPriority w:val="47"/>
    <w:rsid w:val="00DA7D08"/>
    <w:rPr>
      <w:rFonts w:asciiTheme="minorHAnsi" w:eastAsiaTheme="minorHAnsi" w:hAnsiTheme="minorHAnsi" w:cstheme="minorBidi"/>
      <w:sz w:val="22"/>
      <w:szCs w:val="22"/>
      <w:lang w:eastAsia="en-US" w:bidi="ar-SA"/>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000000" w:themeColor="text1"/>
          <w:insideH w:val="nil"/>
          <w:insideV w:val="nil"/>
        </w:tcBorders>
        <w:shd w:val="clear" w:color="auto" w:fill="FFFFFF" w:themeFill="background1"/>
      </w:tcPr>
    </w:tblStylePr>
    <w:tblStylePr w:type="lastRow">
      <w:rPr>
        <w:b/>
        <w:bCs/>
      </w:rPr>
      <w:tblPr/>
      <w:tcPr>
        <w:tcBorders>
          <w:top w:val="double" w:sz="2" w:space="0" w:color="000000" w:themeColor="text1"/>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4-nfase1">
    <w:name w:val="Grid Table 4 Accent 1"/>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95B3D7" w:themeColor="accent1" w:themeTint="99"/>
        <w:left w:val="single" w:sz="4" w:space="0" w:color="95B3D7" w:themeColor="accent1" w:themeTint="99"/>
        <w:bottom w:val="single" w:sz="4" w:space="0" w:color="95B3D7" w:themeColor="accent1" w:themeTint="99"/>
        <w:right w:val="single" w:sz="4" w:space="0" w:color="95B3D7" w:themeColor="accent1" w:themeTint="99"/>
        <w:insideH w:val="single" w:sz="4" w:space="0" w:color="95B3D7" w:themeColor="accent1" w:themeTint="99"/>
        <w:insideV w:val="single" w:sz="4" w:space="0" w:color="95B3D7" w:themeColor="accent1" w:themeTint="99"/>
      </w:tblBorders>
    </w:tblPr>
    <w:tblStylePr w:type="firstRow">
      <w:rPr>
        <w:b/>
        <w:bCs/>
        <w:color w:val="FFFFFF" w:themeColor="background1"/>
      </w:rPr>
      <w:tblPr/>
      <w:tcPr>
        <w:tcBorders>
          <w:top w:val="single" w:sz="4" w:space="0" w:color="4F81BD" w:themeColor="accent1"/>
          <w:left w:val="single" w:sz="4" w:space="0" w:color="4F81BD" w:themeColor="accent1"/>
          <w:bottom w:val="single" w:sz="4" w:space="0" w:color="4F81BD" w:themeColor="accent1"/>
          <w:right w:val="single" w:sz="4" w:space="0" w:color="4F81BD" w:themeColor="accent1"/>
          <w:insideH w:val="nil"/>
          <w:insideV w:val="nil"/>
        </w:tcBorders>
        <w:shd w:val="clear" w:color="auto" w:fill="4F81BD" w:themeFill="accent1"/>
      </w:tcPr>
    </w:tblStylePr>
    <w:tblStylePr w:type="lastRow">
      <w:rPr>
        <w:b/>
        <w:bCs/>
      </w:rPr>
      <w:tblPr/>
      <w:tcPr>
        <w:tcBorders>
          <w:top w:val="double" w:sz="4" w:space="0" w:color="4F81BD" w:themeColor="accent1"/>
        </w:tcBorders>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eladeGrade4-nfase2">
    <w:name w:val="Grid Table 4 Accent 2"/>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D99594" w:themeColor="accent2" w:themeTint="99"/>
        <w:left w:val="single" w:sz="4" w:space="0" w:color="D99594" w:themeColor="accent2" w:themeTint="99"/>
        <w:bottom w:val="single" w:sz="4" w:space="0" w:color="D99594" w:themeColor="accent2" w:themeTint="99"/>
        <w:right w:val="single" w:sz="4" w:space="0" w:color="D99594" w:themeColor="accent2" w:themeTint="99"/>
        <w:insideH w:val="single" w:sz="4" w:space="0" w:color="D99594" w:themeColor="accent2" w:themeTint="99"/>
        <w:insideV w:val="single" w:sz="4" w:space="0" w:color="D99594" w:themeColor="accent2" w:themeTint="99"/>
      </w:tblBorders>
    </w:tblPr>
    <w:tblStylePr w:type="firstRow">
      <w:rPr>
        <w:b/>
        <w:bCs/>
        <w:color w:val="FFFFFF" w:themeColor="background1"/>
      </w:rPr>
      <w:tblPr/>
      <w:tcPr>
        <w:tcBorders>
          <w:top w:val="single" w:sz="4" w:space="0" w:color="C0504D" w:themeColor="accent2"/>
          <w:left w:val="single" w:sz="4" w:space="0" w:color="C0504D" w:themeColor="accent2"/>
          <w:bottom w:val="single" w:sz="4" w:space="0" w:color="C0504D" w:themeColor="accent2"/>
          <w:right w:val="single" w:sz="4" w:space="0" w:color="C0504D" w:themeColor="accent2"/>
          <w:insideH w:val="nil"/>
          <w:insideV w:val="nil"/>
        </w:tcBorders>
        <w:shd w:val="clear" w:color="auto" w:fill="C0504D" w:themeFill="accent2"/>
      </w:tcPr>
    </w:tblStylePr>
    <w:tblStylePr w:type="lastRow">
      <w:rPr>
        <w:b/>
        <w:bCs/>
      </w:rPr>
      <w:tblPr/>
      <w:tcPr>
        <w:tcBorders>
          <w:top w:val="double" w:sz="4" w:space="0" w:color="C0504D" w:themeColor="accent2"/>
        </w:tcBorders>
      </w:tcPr>
    </w:tblStylePr>
    <w:tblStylePr w:type="firstCol">
      <w:rPr>
        <w:b/>
        <w:bCs/>
      </w:rPr>
    </w:tblStylePr>
    <w:tblStylePr w:type="lastCol">
      <w:rPr>
        <w:b/>
        <w:bCs/>
      </w:rPr>
    </w:tblStylePr>
    <w:tblStylePr w:type="band1Vert">
      <w:tblPr/>
      <w:tcPr>
        <w:shd w:val="clear" w:color="auto" w:fill="F2DBDB" w:themeFill="accent2" w:themeFillTint="33"/>
      </w:tcPr>
    </w:tblStylePr>
    <w:tblStylePr w:type="band1Horz">
      <w:tblPr/>
      <w:tcPr>
        <w:shd w:val="clear" w:color="auto" w:fill="F2DBDB" w:themeFill="accent2" w:themeFillTint="33"/>
      </w:tcPr>
    </w:tblStylePr>
  </w:style>
  <w:style w:type="table" w:styleId="TabeladeGrade4-nfase3">
    <w:name w:val="Grid Table 4 Accent 3"/>
    <w:basedOn w:val="Tabelanormal"/>
    <w:uiPriority w:val="49"/>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Grade3-nfase3">
    <w:name w:val="Grid Table 3 Accent 3"/>
    <w:basedOn w:val="Tabelanormal"/>
    <w:uiPriority w:val="48"/>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rPr>
      <w:tblPr/>
      <w:tcPr>
        <w:tcBorders>
          <w:top w:val="nil"/>
          <w:left w:val="nil"/>
          <w:bottom w:val="nil"/>
          <w:insideH w:val="nil"/>
          <w:insideV w:val="nil"/>
        </w:tcBorders>
        <w:shd w:val="clear" w:color="auto" w:fill="FFFFFF" w:themeFill="background1"/>
      </w:tcPr>
    </w:tblStylePr>
    <w:tblStylePr w:type="lastCol">
      <w:rPr>
        <w:i/>
      </w:rPr>
      <w:tblPr/>
      <w:tcPr>
        <w:tcBorders>
          <w:top w:val="nil"/>
          <w:bottom w:val="nil"/>
          <w:right w:val="nil"/>
          <w:insideH w:val="nil"/>
          <w:insideV w:val="nil"/>
        </w:tcBorders>
        <w:shd w:val="clear" w:color="auto" w:fill="FFFFFF" w:themeFill="background1"/>
      </w:tcPr>
    </w:tblStylePr>
    <w:tblStylePr w:type="band1Vert">
      <w:tblPr/>
      <w:tcPr>
        <w:shd w:val="clear" w:color="auto" w:fill="EAF1DD" w:themeFill="accent3" w:themeFillTint="33"/>
      </w:tcPr>
    </w:tblStylePr>
    <w:tblStylePr w:type="band1Horz">
      <w:tblPr/>
      <w:tcPr>
        <w:shd w:val="clear" w:color="auto" w:fill="EAF1DD" w:themeFill="accent3" w:themeFillTint="33"/>
      </w:tcPr>
    </w:tblStylePr>
    <w:tblStylePr w:type="neCell">
      <w:tblPr/>
      <w:tcPr>
        <w:tcBorders>
          <w:bottom w:val="single" w:sz="4" w:space="0" w:color="9BBB59" w:themeColor="accent3"/>
        </w:tcBorders>
      </w:tcPr>
    </w:tblStylePr>
    <w:tblStylePr w:type="nwCell">
      <w:tblPr/>
      <w:tcPr>
        <w:tcBorders>
          <w:bottom w:val="single" w:sz="4" w:space="0" w:color="9BBB59" w:themeColor="accent3"/>
        </w:tcBorders>
      </w:tcPr>
    </w:tblStylePr>
    <w:tblStylePr w:type="seCell">
      <w:tblPr/>
      <w:tcPr>
        <w:tcBorders>
          <w:top w:val="single" w:sz="4" w:space="0" w:color="9BBB59" w:themeColor="accent3"/>
        </w:tcBorders>
      </w:tcPr>
    </w:tblStylePr>
    <w:tblStylePr w:type="swCell">
      <w:tblPr/>
      <w:tcPr>
        <w:tcBorders>
          <w:top w:val="single" w:sz="4" w:space="0" w:color="9BBB59" w:themeColor="accent3"/>
        </w:tcBorders>
      </w:tcPr>
    </w:tblStylePr>
  </w:style>
  <w:style w:type="table" w:styleId="SimplesTabela1">
    <w:name w:val="Plain Table 1"/>
    <w:basedOn w:val="Tabelanormal"/>
    <w:uiPriority w:val="41"/>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blStylePr w:type="firstRow">
      <w:rPr>
        <w:b/>
        <w:bCs/>
      </w:rPr>
    </w:tblStylePr>
    <w:tblStylePr w:type="lastRow">
      <w:rPr>
        <w:b/>
        <w:bCs/>
      </w:rPr>
      <w:tblPr/>
      <w:tcPr>
        <w:tcBorders>
          <w:top w:val="double" w:sz="4" w:space="0" w:color="FFFFFF" w:themeColor="background1"/>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Grade2-nfase3">
    <w:name w:val="Grid Table 2 Accent 3"/>
    <w:basedOn w:val="Tabelanormal"/>
    <w:uiPriority w:val="47"/>
    <w:rsid w:val="00DA7D08"/>
    <w:rPr>
      <w:rFonts w:asciiTheme="minorHAnsi" w:eastAsiaTheme="minorHAnsi" w:hAnsiTheme="minorHAnsi" w:cstheme="minorBidi"/>
      <w:sz w:val="22"/>
      <w:szCs w:val="22"/>
      <w:lang w:eastAsia="en-US" w:bidi="ar-SA"/>
    </w:rPr>
    <w:tblPr>
      <w:tblStyleRowBandSize w:val="1"/>
      <w:tblStyleColBandSize w:val="1"/>
      <w:tblBorders>
        <w:top w:val="single" w:sz="2" w:space="0" w:color="C2D69B" w:themeColor="accent3" w:themeTint="99"/>
        <w:bottom w:val="single" w:sz="2" w:space="0" w:color="C2D69B" w:themeColor="accent3" w:themeTint="99"/>
        <w:insideH w:val="single" w:sz="2" w:space="0" w:color="C2D69B" w:themeColor="accent3" w:themeTint="99"/>
        <w:insideV w:val="single" w:sz="2" w:space="0" w:color="C2D69B" w:themeColor="accent3" w:themeTint="99"/>
      </w:tblBorders>
    </w:tblPr>
    <w:tblStylePr w:type="firstRow">
      <w:rPr>
        <w:b/>
        <w:bCs/>
      </w:rPr>
      <w:tblPr/>
      <w:tcPr>
        <w:tcBorders>
          <w:top w:val="nil"/>
          <w:bottom w:val="single" w:sz="12" w:space="0" w:color="9BBB59" w:themeColor="accent3"/>
          <w:insideH w:val="nil"/>
          <w:insideV w:val="nil"/>
        </w:tcBorders>
        <w:shd w:val="clear" w:color="auto" w:fill="FFFFFF" w:themeFill="background1"/>
      </w:tcPr>
    </w:tblStylePr>
    <w:tblStylePr w:type="lastRow">
      <w:rPr>
        <w:b/>
        <w:bCs/>
      </w:rPr>
      <w:tblPr/>
      <w:tcPr>
        <w:tcBorders>
          <w:top w:val="double" w:sz="2" w:space="0" w:color="9BBB59" w:themeColor="accent3"/>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Grade6Colorida">
    <w:name w:val="Grid Table 6 Colorful"/>
    <w:basedOn w:val="Tabelanormal"/>
    <w:uiPriority w:val="51"/>
    <w:rsid w:val="00DA7D08"/>
    <w:rPr>
      <w:rFonts w:asciiTheme="minorHAnsi" w:eastAsiaTheme="minorHAnsi" w:hAnsiTheme="minorHAnsi" w:cstheme="minorBidi"/>
      <w:color w:val="000000" w:themeColor="text1"/>
      <w:sz w:val="22"/>
      <w:szCs w:val="22"/>
      <w:lang w:eastAsia="en-US" w:bidi="ar-SA"/>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TabeladeGrade1Clara">
    <w:name w:val="Grid Table 1 Light"/>
    <w:basedOn w:val="Tabelanormal"/>
    <w:uiPriority w:val="46"/>
    <w:rsid w:val="00DA7D08"/>
    <w:rPr>
      <w:rFonts w:asciiTheme="minorHAnsi" w:eastAsiaTheme="minorHAnsi" w:hAnsiTheme="minorHAnsi" w:cstheme="minorBidi"/>
      <w:sz w:val="22"/>
      <w:szCs w:val="22"/>
      <w:lang w:eastAsia="en-US" w:bidi="ar-SA"/>
    </w:r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000000" w:themeColor="text1"/>
        </w:tcBorders>
      </w:tcPr>
    </w:tblStylePr>
    <w:tblStylePr w:type="lastRow">
      <w:rPr>
        <w:b/>
        <w:bCs/>
      </w:rPr>
      <w:tblPr/>
      <w:tcPr>
        <w:tcBorders>
          <w:top w:val="double" w:sz="2" w:space="0" w:color="000000" w:themeColor="text1"/>
        </w:tcBorders>
      </w:tcPr>
    </w:tblStylePr>
    <w:tblStylePr w:type="firstCol">
      <w:rPr>
        <w:b/>
        <w:bCs/>
      </w:rPr>
    </w:tblStylePr>
    <w:tblStylePr w:type="lastCol">
      <w:rPr>
        <w:b/>
        <w:bCs/>
      </w:rPr>
    </w:tblStylePr>
  </w:style>
  <w:style w:type="numbering" w:customStyle="1" w:styleId="WWNum4">
    <w:name w:val="WWNum4"/>
    <w:basedOn w:val="Semlista"/>
    <w:rsid w:val="00387704"/>
    <w:pPr>
      <w:numPr>
        <w:numId w:val="42"/>
      </w:numPr>
    </w:pPr>
  </w:style>
  <w:style w:type="paragraph" w:customStyle="1" w:styleId="TableContents">
    <w:name w:val="Table Contents"/>
    <w:basedOn w:val="Standard"/>
    <w:rsid w:val="00B43AD2"/>
    <w:pPr>
      <w:suppressLineNumbers/>
      <w:autoSpaceDN w:val="0"/>
    </w:pPr>
    <w:rPr>
      <w:rFonts w:ascii="Liberation Serif" w:eastAsia="NSimSun" w:hAnsi="Liberation Serif" w:cs="Lucida Sans"/>
      <w:kern w:val="3"/>
      <w:sz w:val="24"/>
      <w:szCs w:val="24"/>
      <w:lang w:bidi="hi-IN"/>
    </w:rPr>
  </w:style>
  <w:style w:type="paragraph" w:customStyle="1" w:styleId="TableHeading">
    <w:name w:val="Table Heading"/>
    <w:basedOn w:val="TableContents"/>
    <w:rsid w:val="00B43AD2"/>
    <w:pPr>
      <w:jc w:val="center"/>
    </w:pPr>
    <w:rPr>
      <w:b/>
      <w:bCs/>
    </w:rPr>
  </w:style>
  <w:style w:type="paragraph" w:customStyle="1" w:styleId="TextbodyindentWW">
    <w:name w:val="Text body indent (WW)"/>
    <w:basedOn w:val="StandardWW"/>
    <w:rsid w:val="00BF237B"/>
    <w:pPr>
      <w:autoSpaceDN w:val="0"/>
      <w:ind w:left="142"/>
      <w:jc w:val="both"/>
    </w:pPr>
    <w:rPr>
      <w:rFonts w:ascii="Arial" w:eastAsia="Arial" w:hAnsi="Arial" w:cs="Arial"/>
      <w:kern w:val="3"/>
    </w:rPr>
  </w:style>
  <w:style w:type="paragraph" w:customStyle="1" w:styleId="TextbodyWW">
    <w:name w:val="Text body (WW)"/>
    <w:basedOn w:val="StandardWW"/>
    <w:rsid w:val="00286623"/>
    <w:pPr>
      <w:autoSpaceDN w:val="0"/>
      <w:jc w:val="both"/>
    </w:pPr>
    <w:rPr>
      <w:rFonts w:ascii="Times New Roman" w:eastAsia="Times New Roman" w:hAnsi="Times New Roman" w:cs="Times New Roman"/>
      <w:kern w:val="3"/>
      <w:sz w:val="28"/>
      <w:szCs w:val="20"/>
    </w:rPr>
  </w:style>
  <w:style w:type="paragraph" w:customStyle="1" w:styleId="normal1">
    <w:name w:val="normal1"/>
    <w:rsid w:val="00A735B9"/>
    <w:pPr>
      <w:spacing w:before="120" w:after="120"/>
      <w:jc w:val="both"/>
      <w:textAlignment w:val="baseline"/>
    </w:pPr>
    <w:rPr>
      <w:rFonts w:ascii="Arial" w:eastAsia="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sertaozinho.sp.gov.br/" TargetMode="External"/><Relationship Id="rId18" Type="http://schemas.openxmlformats.org/officeDocument/2006/relationships/header" Target="header1.xm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footer" Target="footer2.xml"/><Relationship Id="rId7" Type="http://schemas.openxmlformats.org/officeDocument/2006/relationships/endnotes" Target="endnotes.xml"/><Relationship Id="rId12" Type="http://schemas.openxmlformats.org/officeDocument/2006/relationships/hyperlink" Target="https://bll.org.br/" TargetMode="External"/><Relationship Id="rId17" Type="http://schemas.openxmlformats.org/officeDocument/2006/relationships/hyperlink" Target="https://doe.tce.sp.gov.br/" TargetMode="External"/><Relationship Id="rId25"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hyperlink" Target="http://www.bll.org.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mailto:secretariadasaude@sertaozinho.sp.gov.br" TargetMode="External"/><Relationship Id="rId23" Type="http://schemas.openxmlformats.org/officeDocument/2006/relationships/footer" Target="footer3.xml"/><Relationship Id="rId10" Type="http://schemas.openxmlformats.org/officeDocument/2006/relationships/hyperlink" Target="http://www.planalto.gov.br/ccivil_03/_ato2019-2022/2021/lei/L14133.htm" TargetMode="External"/><Relationship Id="rId19"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bll.org.br/" TargetMode="External"/><Relationship Id="rId22" Type="http://schemas.openxmlformats.org/officeDocument/2006/relationships/header" Target="header3.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50D47D2D789949E7A03932CD54594297"/>
        <w:category>
          <w:name w:val="Geral"/>
          <w:gallery w:val="placeholder"/>
        </w:category>
        <w:types>
          <w:type w:val="bbPlcHdr"/>
        </w:types>
        <w:behaviors>
          <w:behavior w:val="content"/>
        </w:behaviors>
        <w:guid w:val="{06371A19-A00F-4349-A57A-7A7FF2D6E2DD}"/>
      </w:docPartPr>
      <w:docPartBody>
        <w:p w:rsidR="002C7CCE" w:rsidRDefault="002C7CCE" w:rsidP="002C7CCE">
          <w:pPr>
            <w:pStyle w:val="50D47D2D789949E7A03932CD54594297"/>
          </w:pPr>
          <w:r w:rsidRPr="003D0172">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alibri"/>
    <w:charset w:val="00"/>
    <w:family w:val="auto"/>
    <w:pitch w:val="variable"/>
    <w:sig w:usb0="800000AF" w:usb1="1001ECEA" w:usb2="00000000" w:usb3="00000000" w:csb0="80000001"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StarSymbol">
    <w:altName w:val="Klee One"/>
    <w:charset w:val="02"/>
    <w:family w:val="auto"/>
    <w:pitch w:val="default"/>
  </w:font>
  <w:font w:name="OpenSymbol, 'Times New Roman'">
    <w:altName w:val="Calibri"/>
    <w:charset w:val="00"/>
    <w:family w:val="auto"/>
    <w:pitch w:val="variable"/>
  </w:font>
  <w:font w:name="font1336">
    <w:altName w:val="Calibri"/>
    <w:charset w:val="00"/>
    <w:family w:val="auto"/>
    <w:pitch w:val="variable"/>
  </w:font>
  <w:font w:name="Microsoft YaHei">
    <w:panose1 w:val="020B0503020204020204"/>
    <w:charset w:val="86"/>
    <w:family w:val="swiss"/>
    <w:pitch w:val="variable"/>
    <w:sig w:usb0="80000287" w:usb1="2ACF3C50" w:usb2="00000016" w:usb3="00000000" w:csb0="0004001F" w:csb1="00000000"/>
  </w:font>
  <w:font w:name="Liberation Sans">
    <w:altName w:val="Arial"/>
    <w:charset w:val="00"/>
    <w:family w:val="swiss"/>
    <w:pitch w:val="variable"/>
    <w:sig w:usb0="E0000AFF" w:usb1="500078FF" w:usb2="00000021" w:usb3="00000000" w:csb0="000001BF" w:csb1="00000000"/>
  </w:font>
  <w:font w:name="Lucida Sans">
    <w:charset w:val="00"/>
    <w:family w:val="swiss"/>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rial Unicode MS">
    <w:altName w:val="Yu Gothic"/>
    <w:panose1 w:val="020B0604020202020204"/>
    <w:charset w:val="80"/>
    <w:family w:val="swiss"/>
    <w:pitch w:val="variable"/>
    <w:sig w:usb0="F7FFAFFF" w:usb1="E9DFFFFF" w:usb2="0000003F" w:usb3="00000000" w:csb0="003F01FF" w:csb1="00000000"/>
  </w:font>
  <w:font w:name="Conduit ITC Light">
    <w:altName w:val="Franklin Gothic Medium Cond"/>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Trebuchet MS"/>
    <w:charset w:val="00"/>
    <w:family w:val="swiss"/>
    <w:pitch w:val="variable"/>
    <w:sig w:usb0="800000AF" w:usb1="1000204A" w:usb2="00000000" w:usb3="00000000" w:csb0="00000001" w:csb1="00000000"/>
  </w:font>
  <w:font w:name="Andale Sans UI">
    <w:altName w:val="Times New Roman"/>
    <w:charset w:val="00"/>
    <w:family w:val="auto"/>
    <w:pitch w:val="variable"/>
  </w:font>
  <w:font w:name="Arial MT">
    <w:altName w:val="Arial"/>
    <w:charset w:val="01"/>
    <w:family w:val="swiss"/>
    <w:pitch w:val="default"/>
  </w:font>
  <w:font w:name="Cambria Math">
    <w:panose1 w:val="02040503050406030204"/>
    <w:charset w:val="00"/>
    <w:family w:val="roman"/>
    <w:pitch w:val="variable"/>
    <w:sig w:usb0="E00006FF" w:usb1="420024FF" w:usb2="02000000" w:usb3="00000000" w:csb0="0000019F" w:csb1="00000000"/>
  </w:font>
  <w:font w:name="Liberation Serif">
    <w:altName w:val="Times New Roman"/>
    <w:charset w:val="00"/>
    <w:family w:val="roman"/>
    <w:pitch w:val="variable"/>
    <w:sig w:usb0="E0000AFF" w:usb1="500078FF" w:usb2="00000021" w:usb3="00000000" w:csb0="000001BF" w:csb1="00000000"/>
  </w:font>
  <w:font w:name="0">
    <w:altName w:val="Cambria"/>
    <w:charset w:val="00"/>
    <w:family w:val="auto"/>
    <w:pitch w:val="variable"/>
  </w:font>
  <w:font w:name="NSimSun">
    <w:panose1 w:val="02010609030101010101"/>
    <w:charset w:val="86"/>
    <w:family w:val="modern"/>
    <w:pitch w:val="fixed"/>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Liberation sans11">
    <w:altName w:val="Arial"/>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comments="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CCE"/>
    <w:rsid w:val="000264CB"/>
    <w:rsid w:val="000268C6"/>
    <w:rsid w:val="000A2E2F"/>
    <w:rsid w:val="000E0648"/>
    <w:rsid w:val="00171AA6"/>
    <w:rsid w:val="002657DB"/>
    <w:rsid w:val="002C7CCE"/>
    <w:rsid w:val="002D2B57"/>
    <w:rsid w:val="002E1ADF"/>
    <w:rsid w:val="00334168"/>
    <w:rsid w:val="00386FD9"/>
    <w:rsid w:val="00547858"/>
    <w:rsid w:val="00573616"/>
    <w:rsid w:val="005934C4"/>
    <w:rsid w:val="00655D9B"/>
    <w:rsid w:val="006A7660"/>
    <w:rsid w:val="0072545E"/>
    <w:rsid w:val="007B60E2"/>
    <w:rsid w:val="00821DD6"/>
    <w:rsid w:val="00901E6F"/>
    <w:rsid w:val="009B0DD4"/>
    <w:rsid w:val="009C2532"/>
    <w:rsid w:val="00A3294F"/>
    <w:rsid w:val="00AB3492"/>
    <w:rsid w:val="00AB427E"/>
    <w:rsid w:val="00AD6D0B"/>
    <w:rsid w:val="00B1219B"/>
    <w:rsid w:val="00B633AE"/>
    <w:rsid w:val="00C47ECD"/>
    <w:rsid w:val="00CA0DC1"/>
    <w:rsid w:val="00CD44CD"/>
    <w:rsid w:val="00D14E43"/>
    <w:rsid w:val="00DB0D10"/>
    <w:rsid w:val="00E909BA"/>
    <w:rsid w:val="00EB6453"/>
    <w:rsid w:val="00FB00D6"/>
    <w:rsid w:val="00FF718D"/>
    <w:rsid w:val="00FF727C"/>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C7CCE"/>
    <w:rPr>
      <w:color w:val="808080"/>
    </w:rPr>
  </w:style>
  <w:style w:type="paragraph" w:customStyle="1" w:styleId="50D47D2D789949E7A03932CD54594297">
    <w:name w:val="50D47D2D789949E7A03932CD54594297"/>
    <w:rsid w:val="002C7CCE"/>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o Office">
  <a:themeElements>
    <a:clrScheme name="Escritório">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majorFont>
      <a:minorFont>
        <a:latin typeface="Calibri"/>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shade val="51000"/>
              </a:schemeClr>
            </a:gs>
            <a:gs pos="80000">
              <a:schemeClr val="phClr">
                <a:shade val="93000"/>
              </a:schemeClr>
            </a:gs>
            <a:gs pos="100000">
              <a:schemeClr val="phClr">
                <a:shade val="94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7AC915D-9465-453D-94B7-9E71BC21F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166</TotalTime>
  <Pages>110</Pages>
  <Words>33428</Words>
  <Characters>180517</Characters>
  <Application>Microsoft Office Word</Application>
  <DocSecurity>0</DocSecurity>
  <Lines>1504</Lines>
  <Paragraphs>427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213518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dc:description/>
  <cp:lastModifiedBy>Hedinamar Alves de Souza</cp:lastModifiedBy>
  <cp:revision>238</cp:revision>
  <cp:lastPrinted>2026-10-21T18:34:00Z</cp:lastPrinted>
  <dcterms:created xsi:type="dcterms:W3CDTF">2026-08-05T20:18:00Z</dcterms:created>
  <dcterms:modified xsi:type="dcterms:W3CDTF">2026-10-21T18:41:00Z</dcterms:modified>
  <dc:language>pt-BR</dc:language>
</cp:coreProperties>
</file>