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19" w:rsidRPr="00AA1AA2" w:rsidRDefault="00AA1AA2" w:rsidP="00C31F19">
      <w:pPr>
        <w:spacing w:line="275" w:lineRule="exact"/>
        <w:ind w:left="292" w:right="48"/>
        <w:jc w:val="center"/>
        <w:rPr>
          <w:b/>
        </w:rPr>
      </w:pPr>
      <w:r w:rsidRPr="00AA1AA2">
        <w:rPr>
          <w:b/>
        </w:rPr>
        <w:t>ANEXO</w:t>
      </w:r>
      <w:r w:rsidRPr="00AA1AA2">
        <w:rPr>
          <w:b/>
          <w:spacing w:val="-5"/>
        </w:rPr>
        <w:t xml:space="preserve"> </w:t>
      </w:r>
      <w:r w:rsidRPr="00AA1AA2">
        <w:rPr>
          <w:b/>
          <w:spacing w:val="-10"/>
        </w:rPr>
        <w:t>I</w:t>
      </w:r>
    </w:p>
    <w:p w:rsidR="00C31F19" w:rsidRPr="00AA1AA2" w:rsidRDefault="00AA1AA2" w:rsidP="00C31F19">
      <w:pPr>
        <w:spacing w:line="252" w:lineRule="exact"/>
        <w:ind w:left="250" w:right="214"/>
        <w:jc w:val="center"/>
        <w:rPr>
          <w:b/>
        </w:rPr>
      </w:pPr>
      <w:r w:rsidRPr="00AA1AA2">
        <w:rPr>
          <w:b/>
        </w:rPr>
        <w:t>TERMO</w:t>
      </w:r>
      <w:r w:rsidRPr="00AA1AA2">
        <w:rPr>
          <w:b/>
          <w:spacing w:val="-3"/>
        </w:rPr>
        <w:t xml:space="preserve"> </w:t>
      </w:r>
      <w:r w:rsidRPr="00AA1AA2">
        <w:rPr>
          <w:b/>
        </w:rPr>
        <w:t>DE</w:t>
      </w:r>
      <w:r w:rsidRPr="00AA1AA2">
        <w:rPr>
          <w:b/>
          <w:spacing w:val="-3"/>
        </w:rPr>
        <w:t xml:space="preserve"> </w:t>
      </w:r>
      <w:r w:rsidRPr="00AA1AA2">
        <w:rPr>
          <w:b/>
          <w:spacing w:val="-2"/>
        </w:rPr>
        <w:t>REFERÊNCIA</w:t>
      </w:r>
    </w:p>
    <w:p w:rsidR="00C31F19" w:rsidRPr="00AA1AA2" w:rsidRDefault="00C31F19" w:rsidP="00C31F19">
      <w:pPr>
        <w:pStyle w:val="Corpodetexto"/>
        <w:spacing w:before="23"/>
        <w:rPr>
          <w:b/>
          <w:sz w:val="22"/>
        </w:rPr>
      </w:pPr>
    </w:p>
    <w:p w:rsidR="00C31F19" w:rsidRDefault="00C31F19" w:rsidP="00513945">
      <w:pPr>
        <w:spacing w:before="1" w:line="362" w:lineRule="auto"/>
        <w:ind w:left="259" w:right="214"/>
        <w:jc w:val="both"/>
        <w:rPr>
          <w:b/>
        </w:rPr>
      </w:pPr>
      <w:r w:rsidRPr="00AA1AA2">
        <w:rPr>
          <w:b/>
        </w:rPr>
        <w:t xml:space="preserve">CONTRATAÇÃO DE EMPRESA PARA AQUISIÇÃO </w:t>
      </w:r>
      <w:r w:rsidR="00714507" w:rsidRPr="00AA1AA2">
        <w:rPr>
          <w:b/>
        </w:rPr>
        <w:t>AQUISIÇÃO DE PNEU AUTOMOTIV</w:t>
      </w:r>
      <w:r w:rsidR="00513945">
        <w:rPr>
          <w:b/>
        </w:rPr>
        <w:t>O</w:t>
      </w:r>
      <w:r w:rsidR="00714507" w:rsidRPr="00AA1AA2">
        <w:rPr>
          <w:b/>
        </w:rPr>
        <w:t>.</w:t>
      </w:r>
    </w:p>
    <w:p w:rsidR="00513945" w:rsidRPr="00AA1AA2" w:rsidRDefault="00513945" w:rsidP="00513945">
      <w:pPr>
        <w:spacing w:before="1" w:line="362" w:lineRule="auto"/>
        <w:ind w:left="259" w:right="214"/>
        <w:jc w:val="both"/>
        <w:rPr>
          <w:b/>
        </w:rPr>
      </w:pPr>
    </w:p>
    <w:p w:rsidR="00C31F19" w:rsidRPr="00AA1AA2" w:rsidRDefault="00C31F19" w:rsidP="00C31F19">
      <w:pPr>
        <w:pStyle w:val="PargrafodaLista"/>
        <w:numPr>
          <w:ilvl w:val="0"/>
          <w:numId w:val="5"/>
        </w:numPr>
        <w:tabs>
          <w:tab w:val="left" w:pos="632"/>
        </w:tabs>
        <w:spacing w:line="250" w:lineRule="exact"/>
        <w:ind w:left="632" w:hanging="373"/>
        <w:jc w:val="left"/>
        <w:rPr>
          <w:b/>
        </w:rPr>
      </w:pPr>
      <w:r w:rsidRPr="00AA1AA2">
        <w:rPr>
          <w:b/>
          <w:spacing w:val="-2"/>
        </w:rPr>
        <w:t>JUSTIFICATIVA</w:t>
      </w:r>
    </w:p>
    <w:p w:rsidR="00C31F19" w:rsidRPr="00AA1AA2" w:rsidRDefault="00C31F19" w:rsidP="00C31F19">
      <w:pPr>
        <w:pStyle w:val="Corpodetexto"/>
        <w:spacing w:before="2"/>
        <w:rPr>
          <w:b/>
          <w:sz w:val="22"/>
        </w:rPr>
      </w:pPr>
    </w:p>
    <w:p w:rsidR="00C31F19" w:rsidRPr="00AA1AA2" w:rsidRDefault="00C31F19" w:rsidP="00714507">
      <w:pPr>
        <w:spacing w:line="300" w:lineRule="auto"/>
        <w:ind w:left="259" w:right="500" w:firstLine="247"/>
        <w:jc w:val="both"/>
      </w:pPr>
      <w:r w:rsidRPr="00AA1AA2">
        <w:t>A</w:t>
      </w:r>
      <w:r w:rsidRPr="00AA1AA2">
        <w:rPr>
          <w:spacing w:val="-5"/>
        </w:rPr>
        <w:t xml:space="preserve"> </w:t>
      </w:r>
      <w:r w:rsidRPr="00AA1AA2">
        <w:t>presente</w:t>
      </w:r>
      <w:r w:rsidRPr="00AA1AA2">
        <w:rPr>
          <w:spacing w:val="-1"/>
        </w:rPr>
        <w:t xml:space="preserve"> </w:t>
      </w:r>
      <w:r w:rsidRPr="00AA1AA2">
        <w:t>contratação</w:t>
      </w:r>
      <w:r w:rsidRPr="00AA1AA2">
        <w:rPr>
          <w:spacing w:val="-2"/>
        </w:rPr>
        <w:t xml:space="preserve"> </w:t>
      </w:r>
      <w:r w:rsidRPr="00AA1AA2">
        <w:t>é</w:t>
      </w:r>
      <w:r w:rsidRPr="00AA1AA2">
        <w:rPr>
          <w:spacing w:val="-3"/>
        </w:rPr>
        <w:t xml:space="preserve"> </w:t>
      </w:r>
      <w:r w:rsidRPr="00AA1AA2">
        <w:t>justificada</w:t>
      </w:r>
      <w:r w:rsidRPr="00AA1AA2">
        <w:rPr>
          <w:spacing w:val="-4"/>
        </w:rPr>
        <w:t xml:space="preserve"> </w:t>
      </w:r>
      <w:r w:rsidRPr="00AA1AA2">
        <w:t>pela</w:t>
      </w:r>
      <w:r w:rsidRPr="00AA1AA2">
        <w:rPr>
          <w:spacing w:val="-2"/>
        </w:rPr>
        <w:t xml:space="preserve"> </w:t>
      </w:r>
      <w:r w:rsidRPr="00AA1AA2">
        <w:t xml:space="preserve">necessidade </w:t>
      </w:r>
      <w:r w:rsidR="00714507" w:rsidRPr="00AA1AA2">
        <w:t xml:space="preserve">de manutenção dos veículos  Caminhão </w:t>
      </w:r>
      <w:r w:rsidR="00877B8D">
        <w:t xml:space="preserve">Cabine Simples </w:t>
      </w:r>
      <w:bookmarkStart w:id="0" w:name="_GoBack"/>
      <w:bookmarkEnd w:id="0"/>
      <w:r w:rsidR="00714507" w:rsidRPr="00AA1AA2">
        <w:t>F</w:t>
      </w:r>
      <w:r w:rsidR="0051340D">
        <w:t>SY</w:t>
      </w:r>
      <w:r w:rsidR="00714507" w:rsidRPr="00AA1AA2">
        <w:t xml:space="preserve"> 16</w:t>
      </w:r>
      <w:r w:rsidR="0051340D">
        <w:t>34</w:t>
      </w:r>
      <w:r w:rsidR="00714507" w:rsidRPr="00AA1AA2">
        <w:t xml:space="preserve"> da frota de veículos da FCCR.</w:t>
      </w:r>
    </w:p>
    <w:p w:rsidR="00714507" w:rsidRPr="00AA1AA2" w:rsidRDefault="00714507" w:rsidP="00714507">
      <w:pPr>
        <w:spacing w:line="300" w:lineRule="auto"/>
        <w:ind w:left="259" w:right="500" w:firstLine="247"/>
        <w:jc w:val="both"/>
      </w:pPr>
    </w:p>
    <w:p w:rsidR="00C31F19" w:rsidRPr="00AA1AA2" w:rsidRDefault="00C31F19" w:rsidP="00C31F19">
      <w:pPr>
        <w:pStyle w:val="PargrafodaLista"/>
        <w:numPr>
          <w:ilvl w:val="0"/>
          <w:numId w:val="5"/>
        </w:numPr>
        <w:tabs>
          <w:tab w:val="left" w:pos="979"/>
        </w:tabs>
        <w:ind w:left="979" w:hanging="720"/>
        <w:jc w:val="left"/>
        <w:rPr>
          <w:b/>
        </w:rPr>
      </w:pPr>
      <w:r w:rsidRPr="00AA1AA2">
        <w:rPr>
          <w:b/>
        </w:rPr>
        <w:t>ESPECIFICAÇÃO</w:t>
      </w:r>
      <w:r w:rsidRPr="00AA1AA2">
        <w:rPr>
          <w:b/>
          <w:spacing w:val="-6"/>
        </w:rPr>
        <w:t xml:space="preserve"> </w:t>
      </w:r>
      <w:r w:rsidRPr="00AA1AA2">
        <w:rPr>
          <w:b/>
        </w:rPr>
        <w:t>DO</w:t>
      </w:r>
      <w:r w:rsidRPr="00AA1AA2">
        <w:rPr>
          <w:b/>
          <w:spacing w:val="-6"/>
        </w:rPr>
        <w:t xml:space="preserve"> </w:t>
      </w:r>
      <w:r w:rsidR="00556E8B" w:rsidRPr="00AA1AA2">
        <w:rPr>
          <w:b/>
          <w:spacing w:val="-2"/>
        </w:rPr>
        <w:t>OBJETO</w:t>
      </w:r>
    </w:p>
    <w:p w:rsidR="00C31F19" w:rsidRPr="00AA1AA2" w:rsidRDefault="00C31F19" w:rsidP="00C31F19">
      <w:pPr>
        <w:pStyle w:val="Corpodetexto"/>
        <w:spacing w:before="19"/>
        <w:rPr>
          <w:b/>
          <w:sz w:val="20"/>
        </w:rPr>
      </w:pPr>
    </w:p>
    <w:tbl>
      <w:tblPr>
        <w:tblStyle w:val="TableNormal"/>
        <w:tblW w:w="0" w:type="auto"/>
        <w:tblInd w:w="13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4397"/>
        <w:gridCol w:w="550"/>
        <w:gridCol w:w="1274"/>
        <w:gridCol w:w="1419"/>
        <w:gridCol w:w="1702"/>
      </w:tblGrid>
      <w:tr w:rsidR="00C31F19" w:rsidRPr="00AA1AA2" w:rsidTr="001046AD">
        <w:trPr>
          <w:trHeight w:val="552"/>
        </w:trPr>
        <w:tc>
          <w:tcPr>
            <w:tcW w:w="557" w:type="dxa"/>
            <w:vAlign w:val="center"/>
          </w:tcPr>
          <w:p w:rsidR="00C31F19" w:rsidRPr="00AA1AA2" w:rsidRDefault="00C31F19" w:rsidP="00E44B18">
            <w:pPr>
              <w:pStyle w:val="TableParagraph"/>
              <w:spacing w:before="46"/>
              <w:ind w:left="143"/>
              <w:jc w:val="center"/>
              <w:rPr>
                <w:b/>
                <w:sz w:val="16"/>
                <w:szCs w:val="16"/>
              </w:rPr>
            </w:pPr>
            <w:r w:rsidRPr="00AA1AA2">
              <w:rPr>
                <w:b/>
                <w:spacing w:val="-5"/>
                <w:sz w:val="16"/>
                <w:szCs w:val="16"/>
              </w:rPr>
              <w:t>N°</w:t>
            </w:r>
          </w:p>
          <w:p w:rsidR="00C31F19" w:rsidRPr="00AA1AA2" w:rsidRDefault="00C31F19" w:rsidP="00E44B18">
            <w:pPr>
              <w:pStyle w:val="TableParagraph"/>
              <w:spacing w:before="2" w:line="232" w:lineRule="exact"/>
              <w:ind w:left="40"/>
              <w:jc w:val="center"/>
              <w:rPr>
                <w:b/>
                <w:sz w:val="16"/>
                <w:szCs w:val="16"/>
              </w:rPr>
            </w:pPr>
            <w:r w:rsidRPr="00AA1AA2">
              <w:rPr>
                <w:b/>
                <w:spacing w:val="-4"/>
                <w:sz w:val="16"/>
                <w:szCs w:val="16"/>
              </w:rPr>
              <w:t>Item</w:t>
            </w:r>
          </w:p>
        </w:tc>
        <w:tc>
          <w:tcPr>
            <w:tcW w:w="4397" w:type="dxa"/>
            <w:vAlign w:val="center"/>
          </w:tcPr>
          <w:p w:rsidR="00C31F19" w:rsidRPr="00AA1AA2" w:rsidRDefault="00C31F19" w:rsidP="005348FE">
            <w:pPr>
              <w:pStyle w:val="TableParagraph"/>
              <w:spacing w:before="46"/>
              <w:ind w:left="142" w:right="144"/>
              <w:jc w:val="center"/>
              <w:rPr>
                <w:b/>
                <w:sz w:val="16"/>
                <w:szCs w:val="16"/>
              </w:rPr>
            </w:pPr>
            <w:r w:rsidRPr="00AA1AA2">
              <w:rPr>
                <w:b/>
                <w:spacing w:val="-2"/>
                <w:sz w:val="16"/>
                <w:szCs w:val="16"/>
              </w:rPr>
              <w:t>Descrição</w:t>
            </w:r>
          </w:p>
        </w:tc>
        <w:tc>
          <w:tcPr>
            <w:tcW w:w="550" w:type="dxa"/>
            <w:vAlign w:val="center"/>
          </w:tcPr>
          <w:p w:rsidR="00C31F19" w:rsidRPr="00AA1AA2" w:rsidRDefault="00C31F19" w:rsidP="00E44B18">
            <w:pPr>
              <w:pStyle w:val="TableParagraph"/>
              <w:spacing w:before="46"/>
              <w:ind w:right="35"/>
              <w:jc w:val="center"/>
              <w:rPr>
                <w:b/>
                <w:sz w:val="16"/>
                <w:szCs w:val="16"/>
              </w:rPr>
            </w:pPr>
            <w:r w:rsidRPr="00AA1AA2">
              <w:rPr>
                <w:b/>
                <w:spacing w:val="-5"/>
                <w:sz w:val="16"/>
                <w:szCs w:val="16"/>
              </w:rPr>
              <w:t>UND</w:t>
            </w:r>
          </w:p>
        </w:tc>
        <w:tc>
          <w:tcPr>
            <w:tcW w:w="1274" w:type="dxa"/>
            <w:vAlign w:val="center"/>
          </w:tcPr>
          <w:p w:rsidR="00C31F19" w:rsidRPr="00AA1AA2" w:rsidRDefault="00C31F19" w:rsidP="00E44B18">
            <w:pPr>
              <w:pStyle w:val="TableParagraph"/>
              <w:spacing w:before="46"/>
              <w:ind w:right="29"/>
              <w:jc w:val="center"/>
              <w:rPr>
                <w:b/>
                <w:sz w:val="16"/>
                <w:szCs w:val="16"/>
              </w:rPr>
            </w:pPr>
            <w:r w:rsidRPr="00AA1AA2">
              <w:rPr>
                <w:b/>
                <w:spacing w:val="-2"/>
                <w:sz w:val="16"/>
                <w:szCs w:val="16"/>
              </w:rPr>
              <w:t>Quantidade</w:t>
            </w:r>
          </w:p>
        </w:tc>
        <w:tc>
          <w:tcPr>
            <w:tcW w:w="1419" w:type="dxa"/>
            <w:vAlign w:val="center"/>
          </w:tcPr>
          <w:p w:rsidR="00C31F19" w:rsidRPr="00AA1AA2" w:rsidRDefault="00C31F19" w:rsidP="00E44B18">
            <w:pPr>
              <w:pStyle w:val="TableParagraph"/>
              <w:spacing w:before="46"/>
              <w:ind w:left="56"/>
              <w:jc w:val="center"/>
              <w:rPr>
                <w:b/>
                <w:sz w:val="16"/>
                <w:szCs w:val="16"/>
              </w:rPr>
            </w:pPr>
            <w:r w:rsidRPr="00AA1AA2">
              <w:rPr>
                <w:b/>
                <w:sz w:val="16"/>
                <w:szCs w:val="16"/>
              </w:rPr>
              <w:t>Val</w:t>
            </w:r>
            <w:r w:rsidR="00E44B18" w:rsidRPr="00AA1AA2">
              <w:rPr>
                <w:b/>
                <w:sz w:val="16"/>
                <w:szCs w:val="16"/>
              </w:rPr>
              <w:t>or Estimado</w:t>
            </w:r>
            <w:r w:rsidRPr="00AA1AA2">
              <w:rPr>
                <w:b/>
                <w:spacing w:val="-1"/>
                <w:sz w:val="16"/>
                <w:szCs w:val="16"/>
              </w:rPr>
              <w:t xml:space="preserve"> </w:t>
            </w:r>
            <w:r w:rsidRPr="00AA1AA2">
              <w:rPr>
                <w:b/>
                <w:spacing w:val="-2"/>
                <w:sz w:val="16"/>
                <w:szCs w:val="16"/>
              </w:rPr>
              <w:t>Unitário</w:t>
            </w:r>
          </w:p>
        </w:tc>
        <w:tc>
          <w:tcPr>
            <w:tcW w:w="1702" w:type="dxa"/>
            <w:vAlign w:val="center"/>
          </w:tcPr>
          <w:p w:rsidR="00C31F19" w:rsidRPr="00AA1AA2" w:rsidRDefault="00E44B18" w:rsidP="00E44B18">
            <w:pPr>
              <w:pStyle w:val="TableParagraph"/>
              <w:spacing w:before="46"/>
              <w:ind w:left="351"/>
              <w:jc w:val="center"/>
              <w:rPr>
                <w:b/>
                <w:sz w:val="16"/>
                <w:szCs w:val="16"/>
              </w:rPr>
            </w:pPr>
            <w:r w:rsidRPr="00AA1AA2">
              <w:rPr>
                <w:b/>
                <w:sz w:val="16"/>
                <w:szCs w:val="16"/>
              </w:rPr>
              <w:t>Valor</w:t>
            </w:r>
            <w:r w:rsidR="00C31F19" w:rsidRPr="00AA1AA2">
              <w:rPr>
                <w:b/>
                <w:spacing w:val="1"/>
                <w:sz w:val="16"/>
                <w:szCs w:val="16"/>
              </w:rPr>
              <w:t xml:space="preserve"> </w:t>
            </w:r>
            <w:r w:rsidRPr="00AA1AA2">
              <w:rPr>
                <w:b/>
                <w:spacing w:val="1"/>
                <w:sz w:val="16"/>
                <w:szCs w:val="16"/>
              </w:rPr>
              <w:t xml:space="preserve">Estimado </w:t>
            </w:r>
            <w:r w:rsidR="00C31F19" w:rsidRPr="00AA1AA2">
              <w:rPr>
                <w:b/>
                <w:spacing w:val="-2"/>
                <w:sz w:val="16"/>
                <w:szCs w:val="16"/>
              </w:rPr>
              <w:t>Total</w:t>
            </w:r>
          </w:p>
        </w:tc>
      </w:tr>
      <w:tr w:rsidR="00C31F19" w:rsidRPr="00AA1AA2" w:rsidTr="001046AD">
        <w:trPr>
          <w:trHeight w:val="551"/>
        </w:trPr>
        <w:tc>
          <w:tcPr>
            <w:tcW w:w="557" w:type="dxa"/>
            <w:vAlign w:val="center"/>
          </w:tcPr>
          <w:p w:rsidR="00C31F19" w:rsidRPr="00AA1AA2" w:rsidRDefault="00C31F19" w:rsidP="00E44B18">
            <w:pPr>
              <w:pStyle w:val="TableParagraph"/>
              <w:spacing w:before="46"/>
              <w:ind w:right="16"/>
              <w:jc w:val="center"/>
              <w:rPr>
                <w:sz w:val="16"/>
                <w:szCs w:val="16"/>
              </w:rPr>
            </w:pPr>
            <w:r w:rsidRPr="00AA1AA2">
              <w:rPr>
                <w:spacing w:val="-5"/>
                <w:sz w:val="16"/>
                <w:szCs w:val="16"/>
              </w:rPr>
              <w:t>003</w:t>
            </w:r>
          </w:p>
        </w:tc>
        <w:tc>
          <w:tcPr>
            <w:tcW w:w="4397" w:type="dxa"/>
          </w:tcPr>
          <w:p w:rsidR="00C31F19" w:rsidRPr="00AA1AA2" w:rsidRDefault="00E44B18" w:rsidP="00877B8D">
            <w:pPr>
              <w:pStyle w:val="TableParagraph"/>
              <w:spacing w:before="26" w:line="250" w:lineRule="atLeast"/>
              <w:ind w:left="142" w:right="144"/>
              <w:jc w:val="both"/>
              <w:rPr>
                <w:sz w:val="16"/>
                <w:szCs w:val="16"/>
              </w:rPr>
            </w:pPr>
            <w:r w:rsidRPr="00AA1AA2">
              <w:rPr>
                <w:sz w:val="16"/>
                <w:szCs w:val="16"/>
              </w:rPr>
              <w:t xml:space="preserve">PNEUMÁTICO PARA CAMINHÃO </w:t>
            </w:r>
            <w:r w:rsidR="0051340D">
              <w:rPr>
                <w:sz w:val="16"/>
                <w:szCs w:val="16"/>
              </w:rPr>
              <w:t>MASTER CABINE SIMPLES</w:t>
            </w:r>
            <w:r w:rsidRPr="00AA1AA2">
              <w:rPr>
                <w:sz w:val="16"/>
                <w:szCs w:val="16"/>
              </w:rPr>
              <w:t xml:space="preserve"> NAS DIMENSÕES 2</w:t>
            </w:r>
            <w:r w:rsidR="0051340D">
              <w:rPr>
                <w:sz w:val="16"/>
                <w:szCs w:val="16"/>
              </w:rPr>
              <w:t>2</w:t>
            </w:r>
            <w:r w:rsidRPr="00AA1AA2">
              <w:rPr>
                <w:sz w:val="16"/>
                <w:szCs w:val="16"/>
              </w:rPr>
              <w:t>5/</w:t>
            </w:r>
            <w:r w:rsidR="0051340D">
              <w:rPr>
                <w:sz w:val="16"/>
                <w:szCs w:val="16"/>
              </w:rPr>
              <w:t>6</w:t>
            </w:r>
            <w:r w:rsidRPr="00AA1AA2">
              <w:rPr>
                <w:sz w:val="16"/>
                <w:szCs w:val="16"/>
              </w:rPr>
              <w:t>5/</w:t>
            </w:r>
            <w:r w:rsidR="0051340D">
              <w:rPr>
                <w:sz w:val="16"/>
                <w:szCs w:val="16"/>
              </w:rPr>
              <w:t>R16</w:t>
            </w:r>
            <w:r w:rsidRPr="00AA1AA2">
              <w:rPr>
                <w:sz w:val="16"/>
                <w:szCs w:val="16"/>
              </w:rPr>
              <w:t xml:space="preserve"> COM ALINHAMENTO, BALANCEMANTO E CAMBAGEM SE NECESSÁRIO. NECESSÁRIO PARA MANUTENÇÃO DO VEÍCULO CAMINHÃO </w:t>
            </w:r>
            <w:r w:rsidR="00877B8D">
              <w:rPr>
                <w:sz w:val="16"/>
                <w:szCs w:val="16"/>
              </w:rPr>
              <w:t xml:space="preserve">CABINE SIMPLES </w:t>
            </w:r>
            <w:r w:rsidRPr="00AA1AA2">
              <w:rPr>
                <w:sz w:val="16"/>
                <w:szCs w:val="16"/>
              </w:rPr>
              <w:t>PLACA F</w:t>
            </w:r>
            <w:r w:rsidR="00877B8D">
              <w:rPr>
                <w:sz w:val="16"/>
                <w:szCs w:val="16"/>
              </w:rPr>
              <w:t>SY</w:t>
            </w:r>
            <w:r w:rsidRPr="00AA1AA2">
              <w:rPr>
                <w:sz w:val="16"/>
                <w:szCs w:val="16"/>
              </w:rPr>
              <w:t xml:space="preserve"> 16</w:t>
            </w:r>
            <w:r w:rsidR="00877B8D">
              <w:rPr>
                <w:sz w:val="16"/>
                <w:szCs w:val="16"/>
              </w:rPr>
              <w:t>34</w:t>
            </w:r>
            <w:r w:rsidRPr="00AA1AA2">
              <w:rPr>
                <w:sz w:val="16"/>
                <w:szCs w:val="16"/>
              </w:rPr>
              <w:t xml:space="preserve"> ANO 2014 DA FROTA DE VEÍCULOS DA FCCR.</w:t>
            </w:r>
          </w:p>
        </w:tc>
        <w:tc>
          <w:tcPr>
            <w:tcW w:w="550" w:type="dxa"/>
            <w:vAlign w:val="center"/>
          </w:tcPr>
          <w:p w:rsidR="00C31F19" w:rsidRPr="00AA1AA2" w:rsidRDefault="00C31F19" w:rsidP="00E44B18">
            <w:pPr>
              <w:pStyle w:val="TableParagraph"/>
              <w:spacing w:before="46"/>
              <w:ind w:right="21"/>
              <w:jc w:val="center"/>
              <w:rPr>
                <w:sz w:val="16"/>
                <w:szCs w:val="16"/>
              </w:rPr>
            </w:pPr>
            <w:r w:rsidRPr="00AA1AA2">
              <w:rPr>
                <w:spacing w:val="-5"/>
                <w:sz w:val="16"/>
                <w:szCs w:val="16"/>
              </w:rPr>
              <w:t>UN</w:t>
            </w:r>
          </w:p>
        </w:tc>
        <w:tc>
          <w:tcPr>
            <w:tcW w:w="1274" w:type="dxa"/>
            <w:vAlign w:val="center"/>
          </w:tcPr>
          <w:p w:rsidR="00C31F19" w:rsidRPr="00AA1AA2" w:rsidRDefault="0051340D" w:rsidP="00E44B18">
            <w:pPr>
              <w:pStyle w:val="TableParagraph"/>
              <w:spacing w:before="46"/>
              <w:ind w:right="19"/>
              <w:jc w:val="center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2</w:t>
            </w:r>
          </w:p>
        </w:tc>
        <w:tc>
          <w:tcPr>
            <w:tcW w:w="1419" w:type="dxa"/>
            <w:vAlign w:val="center"/>
          </w:tcPr>
          <w:p w:rsidR="00C31F19" w:rsidRPr="00AA1AA2" w:rsidRDefault="00E44B18" w:rsidP="0051340D">
            <w:pPr>
              <w:pStyle w:val="TableParagraph"/>
              <w:jc w:val="center"/>
              <w:rPr>
                <w:sz w:val="16"/>
                <w:szCs w:val="16"/>
              </w:rPr>
            </w:pPr>
            <w:r w:rsidRPr="00AA1AA2">
              <w:rPr>
                <w:sz w:val="16"/>
                <w:szCs w:val="16"/>
              </w:rPr>
              <w:t>R$</w:t>
            </w:r>
            <w:r w:rsidR="0051340D">
              <w:rPr>
                <w:sz w:val="16"/>
                <w:szCs w:val="16"/>
              </w:rPr>
              <w:t>600</w:t>
            </w:r>
            <w:r w:rsidRPr="00AA1AA2">
              <w:rPr>
                <w:sz w:val="16"/>
                <w:szCs w:val="16"/>
              </w:rPr>
              <w:t>,00</w:t>
            </w:r>
          </w:p>
        </w:tc>
        <w:tc>
          <w:tcPr>
            <w:tcW w:w="1702" w:type="dxa"/>
            <w:vAlign w:val="center"/>
          </w:tcPr>
          <w:p w:rsidR="00C31F19" w:rsidRPr="00AA1AA2" w:rsidRDefault="00E44B18" w:rsidP="0051340D">
            <w:pPr>
              <w:pStyle w:val="TableParagraph"/>
              <w:jc w:val="center"/>
              <w:rPr>
                <w:sz w:val="16"/>
                <w:szCs w:val="16"/>
              </w:rPr>
            </w:pPr>
            <w:r w:rsidRPr="00AA1AA2">
              <w:rPr>
                <w:sz w:val="16"/>
                <w:szCs w:val="16"/>
              </w:rPr>
              <w:t>R$</w:t>
            </w:r>
            <w:r w:rsidR="0051340D">
              <w:rPr>
                <w:sz w:val="16"/>
                <w:szCs w:val="16"/>
              </w:rPr>
              <w:t>1</w:t>
            </w:r>
            <w:r w:rsidRPr="00AA1AA2">
              <w:rPr>
                <w:sz w:val="16"/>
                <w:szCs w:val="16"/>
              </w:rPr>
              <w:t>.200,00</w:t>
            </w:r>
          </w:p>
        </w:tc>
      </w:tr>
    </w:tbl>
    <w:p w:rsidR="00C31F19" w:rsidRPr="00AA1AA2" w:rsidRDefault="005348FE" w:rsidP="005348FE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 xml:space="preserve">O valor total estimado da contratação é de R$ </w:t>
      </w:r>
      <w:r w:rsidR="0051340D">
        <w:t>1.5</w:t>
      </w:r>
      <w:r w:rsidR="00A82B90">
        <w:t>00</w:t>
      </w:r>
      <w:r w:rsidRPr="00AA1AA2">
        <w:t xml:space="preserve">,00 (oito mil e </w:t>
      </w:r>
      <w:r w:rsidR="00A82B90">
        <w:t>cem</w:t>
      </w:r>
      <w:r w:rsidRPr="00AA1AA2">
        <w:t xml:space="preserve"> reais).</w:t>
      </w:r>
    </w:p>
    <w:p w:rsidR="005348FE" w:rsidRPr="00AA1AA2" w:rsidRDefault="005348FE" w:rsidP="005348FE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>A contratação se faz necessário pelo desgaste dos pneus devido ao uso do veículo em operações urbanas e rotinas administrativas, bem como expiração da garantia/validade do fabricante, pondo em risco a segurança dos motoristas.</w:t>
      </w:r>
    </w:p>
    <w:p w:rsidR="005348FE" w:rsidRPr="00AA1AA2" w:rsidRDefault="005348FE" w:rsidP="005348FE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>Dessa forma, não serão aceitas propostas com materiais de qualidade duvidosa, sem certificação do inmetro, em desconformidade com as especificações solicitadas.</w:t>
      </w:r>
      <w:r w:rsidRPr="00AA1AA2">
        <w:cr/>
      </w:r>
    </w:p>
    <w:p w:rsidR="00556E8B" w:rsidRPr="00AA1AA2" w:rsidRDefault="00556E8B" w:rsidP="00556E8B">
      <w:pPr>
        <w:pStyle w:val="PargrafodaLista"/>
        <w:numPr>
          <w:ilvl w:val="0"/>
          <w:numId w:val="5"/>
        </w:numPr>
        <w:tabs>
          <w:tab w:val="left" w:pos="979"/>
        </w:tabs>
        <w:ind w:left="979" w:hanging="720"/>
        <w:jc w:val="left"/>
        <w:rPr>
          <w:b/>
        </w:rPr>
      </w:pPr>
      <w:r w:rsidRPr="00AA1AA2">
        <w:rPr>
          <w:b/>
        </w:rPr>
        <w:t>CLASSIFICAÇÃO DOS BENS COMUNS</w:t>
      </w:r>
    </w:p>
    <w:p w:rsidR="00556E8B" w:rsidRPr="00AA1AA2" w:rsidRDefault="00556E8B" w:rsidP="00556E8B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>Trata-se de aquisição de bem comum, a ser contratada mediante dispensa eletrônica de</w:t>
      </w:r>
      <w:r w:rsidR="00A82B90">
        <w:t xml:space="preserve"> </w:t>
      </w:r>
      <w:r w:rsidRPr="00AA1AA2">
        <w:t>licitação, nos termos do Art. 75, II da Lei 14.133 de 01/04/2021.</w:t>
      </w:r>
    </w:p>
    <w:p w:rsidR="00556E8B" w:rsidRPr="00AA1AA2" w:rsidRDefault="00556E8B" w:rsidP="00556E8B">
      <w:pPr>
        <w:pStyle w:val="PargrafodaLista"/>
        <w:numPr>
          <w:ilvl w:val="0"/>
          <w:numId w:val="5"/>
        </w:numPr>
        <w:tabs>
          <w:tab w:val="left" w:pos="979"/>
        </w:tabs>
        <w:ind w:left="979" w:hanging="720"/>
        <w:jc w:val="left"/>
        <w:rPr>
          <w:b/>
        </w:rPr>
      </w:pPr>
      <w:r w:rsidRPr="00AA1AA2">
        <w:rPr>
          <w:b/>
        </w:rPr>
        <w:t>CRITÉRIOS DE SUSTENTABILIDADE</w:t>
      </w:r>
    </w:p>
    <w:p w:rsidR="00556E8B" w:rsidRPr="00AA1AA2" w:rsidRDefault="00556E8B" w:rsidP="00556E8B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>A Contratada deverá observar e cumprir a legislação ambiental, pertinente ao objeto da licitação, na utilização, no transporte e no descarte dos produtos utilizados na execução contratual.</w:t>
      </w:r>
    </w:p>
    <w:p w:rsidR="00556E8B" w:rsidRPr="00AA1AA2" w:rsidRDefault="00556E8B" w:rsidP="00556E8B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 xml:space="preserve"> Em atendimento às normas constantes na Instrução Normativa n.º 01/2010/SLTI/MPOG, a Contratada deve observar os seguintes requisitos, no que couber:</w:t>
      </w:r>
    </w:p>
    <w:p w:rsidR="00556E8B" w:rsidRPr="00AA1AA2" w:rsidRDefault="00556E8B" w:rsidP="00556E8B">
      <w:pPr>
        <w:tabs>
          <w:tab w:val="left" w:pos="979"/>
        </w:tabs>
        <w:spacing w:before="252"/>
        <w:ind w:right="305"/>
        <w:jc w:val="both"/>
      </w:pPr>
      <w:r w:rsidRPr="00AA1AA2">
        <w:t>I</w:t>
      </w:r>
      <w:r w:rsidRPr="00AA1AA2">
        <w:tab/>
        <w:t>-</w:t>
      </w:r>
      <w:r w:rsidRPr="00AA1AA2">
        <w:tab/>
        <w:t>os bens sejam constituídos, no todo ou em parte, por material reciclado, atóxico, biodegradável, conforme ABNT NBR -15448-1 e 15448-2;</w:t>
      </w:r>
    </w:p>
    <w:p w:rsidR="00556E8B" w:rsidRPr="00AA1AA2" w:rsidRDefault="00556E8B" w:rsidP="00556E8B">
      <w:pPr>
        <w:tabs>
          <w:tab w:val="left" w:pos="979"/>
        </w:tabs>
        <w:spacing w:before="252"/>
        <w:ind w:right="305"/>
        <w:jc w:val="both"/>
      </w:pPr>
      <w:r w:rsidRPr="00AA1AA2">
        <w:t>II</w:t>
      </w:r>
      <w:r w:rsidRPr="00AA1AA2">
        <w:tab/>
        <w:t>-</w:t>
      </w:r>
      <w:r w:rsidRPr="00AA1AA2">
        <w:tab/>
        <w:t>sejam observados os requisitos ambientais para a obtenção de certificação do Instituto Nacional de Metrologia, Normalização e Qualidade Industrial – INMETRO como produtos sustentáveis ou de menor impacto ambiental em relação aos seus similares;</w:t>
      </w:r>
    </w:p>
    <w:p w:rsidR="00556E8B" w:rsidRPr="00AA1AA2" w:rsidRDefault="00556E8B" w:rsidP="00556E8B">
      <w:pPr>
        <w:tabs>
          <w:tab w:val="left" w:pos="979"/>
        </w:tabs>
        <w:spacing w:before="252"/>
        <w:ind w:right="305"/>
        <w:jc w:val="both"/>
      </w:pPr>
      <w:r w:rsidRPr="00AA1AA2">
        <w:t>III</w:t>
      </w:r>
      <w:r w:rsidRPr="00AA1AA2">
        <w:tab/>
        <w:t>-</w:t>
      </w:r>
      <w:r w:rsidRPr="00AA1AA2">
        <w:tab/>
        <w:t xml:space="preserve">os bens sejam acondicionados em embalagem individual adequada, com o menor volume </w:t>
      </w:r>
      <w:r w:rsidRPr="00AA1AA2">
        <w:lastRenderedPageBreak/>
        <w:t>possível, que utilize materiais recicláveis, de forma a garantir a máxima proteção durante o transporte e o armazenamento; e</w:t>
      </w:r>
    </w:p>
    <w:p w:rsidR="00556E8B" w:rsidRPr="00AA1AA2" w:rsidRDefault="00556E8B" w:rsidP="00556E8B">
      <w:pPr>
        <w:tabs>
          <w:tab w:val="left" w:pos="979"/>
        </w:tabs>
        <w:spacing w:before="252"/>
        <w:ind w:right="305"/>
        <w:jc w:val="both"/>
      </w:pPr>
      <w:r w:rsidRPr="00AA1AA2">
        <w:t>IV</w:t>
      </w:r>
      <w:r w:rsidRPr="00AA1AA2">
        <w:tab/>
        <w:t>-</w:t>
      </w:r>
      <w:r w:rsidRPr="00AA1AA2">
        <w:tab/>
        <w:t>os bens não contenham substâncias perigosas em concentração acima da recomendada na diretiva RoHS (Restriction of Certain Hazardous Substances), tais como mercúrio (Hg), chumbo (Pb), cromo hexavalente (Cr(VI)), cádmio (Cd), bifenil-polibromados (PBBs), éteres difenil-polibromados (PBDEs).</w:t>
      </w:r>
    </w:p>
    <w:p w:rsidR="00556E8B" w:rsidRPr="00AA1AA2" w:rsidRDefault="00556E8B" w:rsidP="00556E8B">
      <w:pPr>
        <w:tabs>
          <w:tab w:val="left" w:pos="979"/>
        </w:tabs>
        <w:spacing w:before="252"/>
        <w:ind w:right="305"/>
        <w:jc w:val="both"/>
      </w:pPr>
    </w:p>
    <w:p w:rsidR="00556E8B" w:rsidRPr="00AA1AA2" w:rsidRDefault="00556E8B" w:rsidP="00556E8B">
      <w:pPr>
        <w:pStyle w:val="PargrafodaLista"/>
        <w:numPr>
          <w:ilvl w:val="0"/>
          <w:numId w:val="5"/>
        </w:numPr>
        <w:tabs>
          <w:tab w:val="left" w:pos="979"/>
        </w:tabs>
        <w:ind w:left="979" w:hanging="720"/>
        <w:jc w:val="left"/>
        <w:rPr>
          <w:b/>
        </w:rPr>
      </w:pPr>
      <w:r w:rsidRPr="00AA1AA2">
        <w:rPr>
          <w:b/>
        </w:rPr>
        <w:t>ENTREGA E CRITÉRIOS DE ACEITAÇÃO DO OBJETO</w:t>
      </w:r>
    </w:p>
    <w:p w:rsidR="00556E8B" w:rsidRPr="00AA1AA2" w:rsidRDefault="00556E8B" w:rsidP="00C45570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 xml:space="preserve">O prazo de entrega dos bens é de </w:t>
      </w:r>
      <w:r w:rsidR="00AA1AA2" w:rsidRPr="00AA1AA2">
        <w:t>1</w:t>
      </w:r>
      <w:r w:rsidRPr="00AA1AA2">
        <w:t>0 (vinte) dias, contados da emissão da Nota de Empenho, em remessa única, no seguinte endereço:</w:t>
      </w:r>
      <w:r w:rsidR="00C45570" w:rsidRPr="00AA1AA2">
        <w:t xml:space="preserve"> Avenida Olivo Gomes, nº 100 – Santana – São José dos Campos /SP – CEP 12211-115.</w:t>
      </w:r>
    </w:p>
    <w:p w:rsidR="00556E8B" w:rsidRPr="00AA1AA2" w:rsidRDefault="00556E8B" w:rsidP="00C45570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>Os bens serão recebidos provisoriamente no prazo de 5 (cinco) dias, pelo(a) responsável pelo acompanhamento e fiscalização do contrato, para efeito de posterior verificação de sua conformidade com as especificações constantes neste Termo de Referência e na proposta.</w:t>
      </w:r>
    </w:p>
    <w:p w:rsidR="00556E8B" w:rsidRPr="00AA1AA2" w:rsidRDefault="00556E8B" w:rsidP="00C45570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>Os bens poderão ser rejeitados, no todo ou em parte, quando em desacordo com as especificações constantes neste Termo de Referência e na proposta, devendo ser substituídos no prazo de 20 (vinte) dias, a contar da notificação da contratada, às suas custas, sem prejuízo da aplicação das penalidades.</w:t>
      </w:r>
    </w:p>
    <w:p w:rsidR="00556E8B" w:rsidRPr="00AA1AA2" w:rsidRDefault="00556E8B" w:rsidP="00C45570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>Os bens serão recebidos definitivamente no prazo de 10 (dez) dias, contados do recebimento provisório, após a verificação da qualidade e quantidade do material e consequente aceitação mediante termo circunstanciado.</w:t>
      </w:r>
    </w:p>
    <w:p w:rsidR="00556E8B" w:rsidRPr="00AA1AA2" w:rsidRDefault="00556E8B" w:rsidP="00C45570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>Na hipótese de a verificação a que se refere o subitem anterior não ser procedida dentro do prazo fixado, reputar-se-á como realizada, consumando-se o recebimento definitivo no dia do esgotamento do prazo.</w:t>
      </w:r>
    </w:p>
    <w:p w:rsidR="00556E8B" w:rsidRPr="00AA1AA2" w:rsidRDefault="00556E8B" w:rsidP="00C45570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>O recebimento provisório ou definitivo do objeto não exclui a responsabilidade da contratada pelos prejuízos resultantes da incorreta execução do contrato.</w:t>
      </w:r>
    </w:p>
    <w:p w:rsidR="00556E8B" w:rsidRPr="00AA1AA2" w:rsidRDefault="00556E8B" w:rsidP="00556E8B">
      <w:pPr>
        <w:tabs>
          <w:tab w:val="left" w:pos="979"/>
        </w:tabs>
        <w:spacing w:before="252"/>
        <w:ind w:right="305"/>
        <w:jc w:val="both"/>
      </w:pPr>
    </w:p>
    <w:p w:rsidR="00556E8B" w:rsidRPr="00AA1AA2" w:rsidRDefault="005248CE" w:rsidP="00C45570">
      <w:pPr>
        <w:pStyle w:val="PargrafodaLista"/>
        <w:numPr>
          <w:ilvl w:val="0"/>
          <w:numId w:val="5"/>
        </w:numPr>
        <w:tabs>
          <w:tab w:val="left" w:pos="979"/>
        </w:tabs>
        <w:ind w:left="979" w:hanging="720"/>
        <w:jc w:val="left"/>
      </w:pPr>
      <w:r w:rsidRPr="00AA1AA2">
        <w:rPr>
          <w:b/>
        </w:rPr>
        <w:t>SÃO OBRIGAÇÕES DA CONTRATANTE:</w:t>
      </w:r>
    </w:p>
    <w:p w:rsidR="00556E8B" w:rsidRPr="00AA1AA2" w:rsidRDefault="00C45570" w:rsidP="00EF09D7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>R</w:t>
      </w:r>
      <w:r w:rsidR="00556E8B" w:rsidRPr="00AA1AA2">
        <w:t>eceber o objeto no prazo e condições estabelecidas no Aviso e neste Termo de</w:t>
      </w:r>
      <w:r w:rsidRPr="00AA1AA2">
        <w:t xml:space="preserve"> </w:t>
      </w:r>
      <w:r w:rsidR="00556E8B" w:rsidRPr="00AA1AA2">
        <w:t>Referência;</w:t>
      </w:r>
    </w:p>
    <w:p w:rsidR="00556E8B" w:rsidRPr="00AA1AA2" w:rsidRDefault="00C45570" w:rsidP="00C45570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>V</w:t>
      </w:r>
      <w:r w:rsidR="00556E8B" w:rsidRPr="00AA1AA2">
        <w:t>erificar minuciosamente, no prazo fixado, a conformidade dos bens recebidos provisoriamente com as especificações constantes do Aviso e da proposta, para fins de aceitação e recebimento definitivo;</w:t>
      </w:r>
    </w:p>
    <w:p w:rsidR="00556E8B" w:rsidRPr="00AA1AA2" w:rsidRDefault="00C45570" w:rsidP="00C45570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>C</w:t>
      </w:r>
      <w:r w:rsidR="00556E8B" w:rsidRPr="00AA1AA2">
        <w:t>omunicar à Contratada, por escrito, sobre imperfeições, falhas ou irregularidades verificadas no objeto fornecido, para que seja substituído, reparado ou corrigido;</w:t>
      </w:r>
    </w:p>
    <w:p w:rsidR="00556E8B" w:rsidRPr="00AA1AA2" w:rsidRDefault="00C45570" w:rsidP="00C45570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>A</w:t>
      </w:r>
      <w:r w:rsidR="00556E8B" w:rsidRPr="00AA1AA2">
        <w:t>companhar e fiscalizar o cumprimento das obrigações da Contratada, através de comissão/servidor especialmente designado;</w:t>
      </w:r>
    </w:p>
    <w:p w:rsidR="00556E8B" w:rsidRPr="00AA1AA2" w:rsidRDefault="00C45570" w:rsidP="00C45570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>E</w:t>
      </w:r>
      <w:r w:rsidR="00556E8B" w:rsidRPr="00AA1AA2">
        <w:t>fetuar o pagamento à Contratada no valor correspondente ao fornecimento do objeto, no prazo e forma estabelecidos no Aviso e seus anexos;</w:t>
      </w:r>
    </w:p>
    <w:p w:rsidR="00556E8B" w:rsidRPr="00AA1AA2" w:rsidRDefault="00556E8B" w:rsidP="00C45570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lastRenderedPageBreak/>
        <w:t>A Administração não responderá por quaisquer compromissos assumidos pela Contratada com terceiros, ainda que vinculados à execução do contrato, bem como por qualquer dano causado a terceiros em decorrência de ato da Contratada, de seus empregados, prepostos ou subordinados.</w:t>
      </w:r>
    </w:p>
    <w:p w:rsidR="00556E8B" w:rsidRPr="00AA1AA2" w:rsidRDefault="00556E8B" w:rsidP="00556E8B">
      <w:pPr>
        <w:tabs>
          <w:tab w:val="left" w:pos="979"/>
        </w:tabs>
        <w:spacing w:before="252"/>
        <w:ind w:right="305"/>
        <w:jc w:val="both"/>
      </w:pPr>
    </w:p>
    <w:p w:rsidR="00556E8B" w:rsidRPr="00AA1AA2" w:rsidRDefault="00C45570" w:rsidP="00C45570">
      <w:pPr>
        <w:pStyle w:val="PargrafodaLista"/>
        <w:numPr>
          <w:ilvl w:val="0"/>
          <w:numId w:val="5"/>
        </w:numPr>
        <w:tabs>
          <w:tab w:val="left" w:pos="979"/>
        </w:tabs>
        <w:ind w:left="979" w:hanging="720"/>
        <w:jc w:val="left"/>
      </w:pPr>
      <w:r w:rsidRPr="00AA1AA2">
        <w:rPr>
          <w:b/>
          <w:sz w:val="24"/>
        </w:rPr>
        <w:t>OBRIGAÇÕES</w:t>
      </w:r>
      <w:r w:rsidRPr="00AA1AA2">
        <w:rPr>
          <w:b/>
          <w:spacing w:val="-7"/>
          <w:sz w:val="24"/>
        </w:rPr>
        <w:t xml:space="preserve"> </w:t>
      </w:r>
      <w:r w:rsidRPr="00AA1AA2">
        <w:rPr>
          <w:b/>
          <w:sz w:val="24"/>
        </w:rPr>
        <w:t>DA</w:t>
      </w:r>
      <w:r w:rsidRPr="00AA1AA2">
        <w:rPr>
          <w:b/>
          <w:spacing w:val="-7"/>
          <w:sz w:val="24"/>
        </w:rPr>
        <w:t xml:space="preserve"> </w:t>
      </w:r>
      <w:r w:rsidRPr="00AA1AA2">
        <w:rPr>
          <w:b/>
          <w:sz w:val="24"/>
        </w:rPr>
        <w:t>CONTRATADA</w:t>
      </w:r>
    </w:p>
    <w:p w:rsidR="00556E8B" w:rsidRPr="00AA1AA2" w:rsidRDefault="00556E8B" w:rsidP="00C45570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>A Contratada deve cumprir todas as obrigações constantes no Aviso de Dispensa, seus anexos e sua proposta, assumindo como exclusivamente seus os riscos e as despesas decorrentes da boa e perfeita execução do objeto e, ainda:</w:t>
      </w:r>
    </w:p>
    <w:p w:rsidR="00556E8B" w:rsidRPr="00AA1AA2" w:rsidRDefault="00C45570" w:rsidP="00C45570">
      <w:pPr>
        <w:pStyle w:val="PargrafodaLista"/>
        <w:numPr>
          <w:ilvl w:val="2"/>
          <w:numId w:val="5"/>
        </w:numPr>
        <w:tabs>
          <w:tab w:val="left" w:pos="979"/>
        </w:tabs>
        <w:spacing w:before="252"/>
        <w:ind w:left="142" w:right="305" w:firstLine="578"/>
      </w:pPr>
      <w:r w:rsidRPr="00AA1AA2">
        <w:t>E</w:t>
      </w:r>
      <w:r w:rsidR="00556E8B" w:rsidRPr="00AA1AA2">
        <w:t>fetuar a entrega do objeto em perfeitas condições, conforme especificações, prazo e local constantes no Termo de Referência e seus anexos, acompanhado da respectiva nota fiscal, na qual constarão as indicações referentes a: marca, fabricante, modelo, procedência e prazo de garantia;</w:t>
      </w:r>
    </w:p>
    <w:p w:rsidR="00556E8B" w:rsidRPr="00AA1AA2" w:rsidRDefault="00556E8B" w:rsidP="00C45570">
      <w:pPr>
        <w:pStyle w:val="PargrafodaLista"/>
        <w:numPr>
          <w:ilvl w:val="2"/>
          <w:numId w:val="5"/>
        </w:numPr>
        <w:tabs>
          <w:tab w:val="left" w:pos="979"/>
        </w:tabs>
        <w:spacing w:before="252"/>
        <w:ind w:left="142" w:right="305" w:firstLine="578"/>
      </w:pPr>
      <w:r w:rsidRPr="00AA1AA2">
        <w:t>O objeto deve estar acompanhado do manual do usuário, com uma versão em português e da relação da rede de assistência técnica autorizada;</w:t>
      </w:r>
    </w:p>
    <w:p w:rsidR="00556E8B" w:rsidRPr="00AA1AA2" w:rsidRDefault="00C45570" w:rsidP="00C45570">
      <w:pPr>
        <w:pStyle w:val="PargrafodaLista"/>
        <w:numPr>
          <w:ilvl w:val="2"/>
          <w:numId w:val="5"/>
        </w:numPr>
        <w:tabs>
          <w:tab w:val="left" w:pos="979"/>
        </w:tabs>
        <w:spacing w:before="252"/>
        <w:ind w:left="142" w:right="305" w:firstLine="578"/>
      </w:pPr>
      <w:r w:rsidRPr="00AA1AA2">
        <w:t>R</w:t>
      </w:r>
      <w:r w:rsidR="00556E8B" w:rsidRPr="00AA1AA2">
        <w:t>esponsabilizar-se pelos vícios e danos decorrentes do objeto, de acordo com os artigos 12, 13 e 17 a 27, do Código de Defesa do Consumidor (Lei nº 8.078, de 1990);</w:t>
      </w:r>
    </w:p>
    <w:p w:rsidR="00556E8B" w:rsidRPr="00AA1AA2" w:rsidRDefault="00C45570" w:rsidP="00C45570">
      <w:pPr>
        <w:pStyle w:val="PargrafodaLista"/>
        <w:numPr>
          <w:ilvl w:val="2"/>
          <w:numId w:val="5"/>
        </w:numPr>
        <w:tabs>
          <w:tab w:val="left" w:pos="979"/>
        </w:tabs>
        <w:spacing w:before="252"/>
        <w:ind w:left="142" w:right="305" w:firstLine="578"/>
      </w:pPr>
      <w:r w:rsidRPr="00AA1AA2">
        <w:t>S</w:t>
      </w:r>
      <w:r w:rsidR="00556E8B" w:rsidRPr="00AA1AA2">
        <w:t>ubstituir, reparar ou corrigir, às suas expensas, no prazo fixado neste Termo de Referência, o objeto com avarias ou defeitos;</w:t>
      </w:r>
    </w:p>
    <w:p w:rsidR="00556E8B" w:rsidRPr="00AA1AA2" w:rsidRDefault="00C45570" w:rsidP="00C45570">
      <w:pPr>
        <w:pStyle w:val="PargrafodaLista"/>
        <w:numPr>
          <w:ilvl w:val="2"/>
          <w:numId w:val="5"/>
        </w:numPr>
        <w:tabs>
          <w:tab w:val="left" w:pos="979"/>
        </w:tabs>
        <w:spacing w:before="252"/>
        <w:ind w:left="142" w:right="305" w:firstLine="578"/>
      </w:pPr>
      <w:r w:rsidRPr="00AA1AA2">
        <w:t>C</w:t>
      </w:r>
      <w:r w:rsidR="00556E8B" w:rsidRPr="00AA1AA2">
        <w:t>omunicar à Contratante, no prazo máximo de 24 (vinte e quatro) horas que antecede a data da entrega, os motivos que impossibilitem o cumprimento do prazo previsto, com a devida comprovação;</w:t>
      </w:r>
    </w:p>
    <w:p w:rsidR="00556E8B" w:rsidRPr="00AA1AA2" w:rsidRDefault="00C45570" w:rsidP="00C45570">
      <w:pPr>
        <w:pStyle w:val="PargrafodaLista"/>
        <w:numPr>
          <w:ilvl w:val="2"/>
          <w:numId w:val="5"/>
        </w:numPr>
        <w:tabs>
          <w:tab w:val="left" w:pos="979"/>
        </w:tabs>
        <w:spacing w:before="252"/>
        <w:ind w:left="142" w:right="305" w:firstLine="578"/>
      </w:pPr>
      <w:r w:rsidRPr="00AA1AA2">
        <w:t>M</w:t>
      </w:r>
      <w:r w:rsidR="00556E8B" w:rsidRPr="00AA1AA2">
        <w:t>anter, durante toda a execução do contrato, em compatibilidade com as obrigações assumidas, todas as condições de habilitação e qualificação exigidas na licitação;</w:t>
      </w:r>
    </w:p>
    <w:p w:rsidR="00556E8B" w:rsidRPr="00AA1AA2" w:rsidRDefault="00C45570" w:rsidP="00C45570">
      <w:pPr>
        <w:pStyle w:val="PargrafodaLista"/>
        <w:numPr>
          <w:ilvl w:val="2"/>
          <w:numId w:val="5"/>
        </w:numPr>
        <w:tabs>
          <w:tab w:val="left" w:pos="979"/>
        </w:tabs>
        <w:spacing w:before="252"/>
        <w:ind w:left="142" w:right="305" w:firstLine="578"/>
      </w:pPr>
      <w:r w:rsidRPr="00AA1AA2">
        <w:t>I</w:t>
      </w:r>
      <w:r w:rsidR="00556E8B" w:rsidRPr="00AA1AA2">
        <w:t>ndicar preposto para representá-la durante a execução do contrato.</w:t>
      </w:r>
    </w:p>
    <w:p w:rsidR="00556E8B" w:rsidRPr="00AA1AA2" w:rsidRDefault="00C45570" w:rsidP="00C45570">
      <w:pPr>
        <w:pStyle w:val="PargrafodaLista"/>
        <w:numPr>
          <w:ilvl w:val="2"/>
          <w:numId w:val="5"/>
        </w:numPr>
        <w:tabs>
          <w:tab w:val="left" w:pos="979"/>
        </w:tabs>
        <w:spacing w:before="252"/>
        <w:ind w:left="142" w:right="305" w:firstLine="578"/>
      </w:pPr>
      <w:r w:rsidRPr="00AA1AA2">
        <w:t>P</w:t>
      </w:r>
      <w:r w:rsidR="00556E8B" w:rsidRPr="00AA1AA2">
        <w:t>romover a destinação final ambientalmente adequada, sempre que a legislação assim o exigir.</w:t>
      </w:r>
    </w:p>
    <w:p w:rsidR="00556E8B" w:rsidRPr="00AA1AA2" w:rsidRDefault="00556E8B" w:rsidP="00C45570">
      <w:pPr>
        <w:pStyle w:val="PargrafodaLista"/>
        <w:numPr>
          <w:ilvl w:val="2"/>
          <w:numId w:val="5"/>
        </w:numPr>
        <w:tabs>
          <w:tab w:val="left" w:pos="979"/>
        </w:tabs>
        <w:spacing w:before="252"/>
        <w:ind w:left="142" w:right="305" w:firstLine="578"/>
      </w:pPr>
      <w:r w:rsidRPr="00AA1AA2">
        <w:t>Quando não for possível a verificação da regularidade no Sistema de Cadastro de Fornecedores – SICAF, a empresa contratada deverá entregar ao setor responsável pela fiscalização do contrato, até o dia trinta do mês seguinte ao da prestação dos serviços, os seguintes documentos: 1) prova de regularidade relativa à Seguridade Social; 2) certidão conjunta relativa aos tributos federais e à Dívida Ativa da União; 3) certidões que comprovem a regularidade perante a Fazenda Municipal ou Distrital do domicílio ou sede do contratado; 4) Certidão de Regularidade do FGTS – CRF; e 5) Certidão Negativa de Débitos Trabalhistas – CNDT, conforme alínea "c" do item 10.2 do Anexo VIII-B da IN SEGES/MP n. 5/2017;</w:t>
      </w:r>
    </w:p>
    <w:p w:rsidR="00556E8B" w:rsidRPr="00AA1AA2" w:rsidRDefault="00556E8B" w:rsidP="00556E8B">
      <w:pPr>
        <w:tabs>
          <w:tab w:val="left" w:pos="979"/>
        </w:tabs>
        <w:spacing w:before="252"/>
        <w:ind w:right="305"/>
        <w:jc w:val="both"/>
      </w:pPr>
    </w:p>
    <w:p w:rsidR="00556E8B" w:rsidRPr="00AA1AA2" w:rsidRDefault="00C45570" w:rsidP="00C45570">
      <w:pPr>
        <w:pStyle w:val="PargrafodaLista"/>
        <w:numPr>
          <w:ilvl w:val="0"/>
          <w:numId w:val="5"/>
        </w:numPr>
        <w:tabs>
          <w:tab w:val="left" w:pos="979"/>
        </w:tabs>
        <w:ind w:left="979" w:hanging="720"/>
        <w:jc w:val="left"/>
        <w:rPr>
          <w:b/>
        </w:rPr>
      </w:pPr>
      <w:r w:rsidRPr="00AA1AA2">
        <w:rPr>
          <w:b/>
        </w:rPr>
        <w:t>DA SUBCONTRATAÇÃO</w:t>
      </w:r>
    </w:p>
    <w:p w:rsidR="00556E8B" w:rsidRPr="00AA1AA2" w:rsidRDefault="00556E8B" w:rsidP="00C45570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</w:pPr>
      <w:r w:rsidRPr="00AA1AA2">
        <w:t>Não será admitida a subcontratação do objeto licitatório.</w:t>
      </w:r>
    </w:p>
    <w:p w:rsidR="00EF29B5" w:rsidRPr="00AA1AA2" w:rsidRDefault="00EF29B5" w:rsidP="00EF29B5">
      <w:pPr>
        <w:pStyle w:val="PargrafodaLista"/>
        <w:tabs>
          <w:tab w:val="left" w:pos="979"/>
        </w:tabs>
        <w:spacing w:before="252"/>
        <w:ind w:left="567" w:right="305"/>
      </w:pPr>
    </w:p>
    <w:p w:rsidR="00EF29B5" w:rsidRPr="00AA1AA2" w:rsidRDefault="00EF29B5" w:rsidP="00EF29B5">
      <w:pPr>
        <w:pStyle w:val="PargrafodaLista"/>
        <w:numPr>
          <w:ilvl w:val="0"/>
          <w:numId w:val="5"/>
        </w:numPr>
        <w:tabs>
          <w:tab w:val="left" w:pos="979"/>
        </w:tabs>
        <w:ind w:left="979" w:hanging="720"/>
        <w:jc w:val="left"/>
      </w:pPr>
      <w:r w:rsidRPr="00AA1AA2">
        <w:rPr>
          <w:b/>
        </w:rPr>
        <w:t>CRITÉRIOS DE SELEÇÃO DO FORNECEDOR</w:t>
      </w:r>
    </w:p>
    <w:p w:rsidR="00EF29B5" w:rsidRPr="00AA1AA2" w:rsidRDefault="00EF29B5" w:rsidP="00EF29B5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  <w:rPr>
          <w:sz w:val="24"/>
        </w:rPr>
      </w:pPr>
      <w:r w:rsidRPr="00AA1AA2">
        <w:rPr>
          <w:sz w:val="24"/>
        </w:rPr>
        <w:lastRenderedPageBreak/>
        <w:t>As</w:t>
      </w:r>
      <w:r w:rsidRPr="00AA1AA2">
        <w:rPr>
          <w:spacing w:val="-4"/>
          <w:sz w:val="24"/>
        </w:rPr>
        <w:t xml:space="preserve"> </w:t>
      </w:r>
      <w:r w:rsidRPr="00AA1AA2">
        <w:rPr>
          <w:sz w:val="24"/>
        </w:rPr>
        <w:t>exigências</w:t>
      </w:r>
      <w:r w:rsidRPr="00AA1AA2">
        <w:rPr>
          <w:spacing w:val="-4"/>
          <w:sz w:val="24"/>
        </w:rPr>
        <w:t xml:space="preserve"> </w:t>
      </w:r>
      <w:r w:rsidRPr="00AA1AA2">
        <w:rPr>
          <w:sz w:val="24"/>
        </w:rPr>
        <w:t>de</w:t>
      </w:r>
      <w:r w:rsidRPr="00AA1AA2">
        <w:rPr>
          <w:spacing w:val="-4"/>
          <w:sz w:val="24"/>
        </w:rPr>
        <w:t xml:space="preserve"> </w:t>
      </w:r>
      <w:r w:rsidRPr="00AA1AA2">
        <w:rPr>
          <w:sz w:val="24"/>
        </w:rPr>
        <w:t>habilitação</w:t>
      </w:r>
      <w:r w:rsidRPr="00AA1AA2">
        <w:rPr>
          <w:spacing w:val="-4"/>
          <w:sz w:val="24"/>
        </w:rPr>
        <w:t xml:space="preserve"> </w:t>
      </w:r>
      <w:r w:rsidRPr="00AA1AA2">
        <w:rPr>
          <w:sz w:val="24"/>
        </w:rPr>
        <w:t>estarão</w:t>
      </w:r>
      <w:r w:rsidRPr="00AA1AA2">
        <w:rPr>
          <w:spacing w:val="-4"/>
          <w:sz w:val="24"/>
        </w:rPr>
        <w:t xml:space="preserve"> </w:t>
      </w:r>
      <w:r w:rsidRPr="00AA1AA2">
        <w:rPr>
          <w:sz w:val="24"/>
        </w:rPr>
        <w:t>disciplinadas</w:t>
      </w:r>
      <w:r w:rsidRPr="00AA1AA2">
        <w:rPr>
          <w:spacing w:val="-4"/>
          <w:sz w:val="24"/>
        </w:rPr>
        <w:t xml:space="preserve"> </w:t>
      </w:r>
      <w:r w:rsidRPr="00AA1AA2">
        <w:rPr>
          <w:sz w:val="24"/>
        </w:rPr>
        <w:t>no</w:t>
      </w:r>
      <w:r w:rsidRPr="00AA1AA2">
        <w:rPr>
          <w:spacing w:val="-4"/>
          <w:sz w:val="24"/>
        </w:rPr>
        <w:t xml:space="preserve"> </w:t>
      </w:r>
      <w:r w:rsidRPr="00AA1AA2">
        <w:rPr>
          <w:sz w:val="24"/>
        </w:rPr>
        <w:t>Aviso</w:t>
      </w:r>
      <w:r w:rsidRPr="00AA1AA2">
        <w:rPr>
          <w:spacing w:val="-4"/>
          <w:sz w:val="24"/>
        </w:rPr>
        <w:t xml:space="preserve"> </w:t>
      </w:r>
      <w:r w:rsidRPr="00AA1AA2">
        <w:rPr>
          <w:sz w:val="24"/>
        </w:rPr>
        <w:t>de</w:t>
      </w:r>
      <w:r w:rsidRPr="00AA1AA2">
        <w:rPr>
          <w:spacing w:val="-4"/>
          <w:sz w:val="24"/>
        </w:rPr>
        <w:t xml:space="preserve"> </w:t>
      </w:r>
      <w:r w:rsidRPr="00AA1AA2">
        <w:rPr>
          <w:sz w:val="24"/>
        </w:rPr>
        <w:t>Dispensa</w:t>
      </w:r>
      <w:r w:rsidRPr="00AA1AA2">
        <w:rPr>
          <w:spacing w:val="-4"/>
          <w:sz w:val="24"/>
        </w:rPr>
        <w:t xml:space="preserve"> </w:t>
      </w:r>
      <w:r w:rsidRPr="00AA1AA2">
        <w:rPr>
          <w:sz w:val="24"/>
        </w:rPr>
        <w:t>Eletrônica.</w:t>
      </w:r>
    </w:p>
    <w:p w:rsidR="00EF29B5" w:rsidRPr="00AA1AA2" w:rsidRDefault="00EF29B5" w:rsidP="00EF29B5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  <w:rPr>
          <w:sz w:val="24"/>
        </w:rPr>
      </w:pPr>
      <w:r w:rsidRPr="00AA1AA2">
        <w:rPr>
          <w:sz w:val="24"/>
        </w:rPr>
        <w:t>O</w:t>
      </w:r>
      <w:r w:rsidRPr="00AA1AA2">
        <w:rPr>
          <w:spacing w:val="-4"/>
          <w:sz w:val="24"/>
        </w:rPr>
        <w:t xml:space="preserve"> </w:t>
      </w:r>
      <w:r w:rsidRPr="00AA1AA2">
        <w:rPr>
          <w:sz w:val="24"/>
        </w:rPr>
        <w:t>critério</w:t>
      </w:r>
      <w:r w:rsidRPr="00AA1AA2">
        <w:rPr>
          <w:spacing w:val="-2"/>
          <w:sz w:val="24"/>
        </w:rPr>
        <w:t xml:space="preserve"> </w:t>
      </w:r>
      <w:r w:rsidRPr="00AA1AA2">
        <w:rPr>
          <w:sz w:val="24"/>
        </w:rPr>
        <w:t>de</w:t>
      </w:r>
      <w:r w:rsidRPr="00AA1AA2">
        <w:rPr>
          <w:spacing w:val="-2"/>
          <w:sz w:val="24"/>
        </w:rPr>
        <w:t xml:space="preserve"> </w:t>
      </w:r>
      <w:r w:rsidRPr="00AA1AA2">
        <w:rPr>
          <w:sz w:val="24"/>
        </w:rPr>
        <w:t>julgamento</w:t>
      </w:r>
      <w:r w:rsidRPr="00AA1AA2">
        <w:rPr>
          <w:spacing w:val="-2"/>
          <w:sz w:val="24"/>
        </w:rPr>
        <w:t xml:space="preserve"> </w:t>
      </w:r>
      <w:r w:rsidRPr="00AA1AA2">
        <w:rPr>
          <w:sz w:val="24"/>
        </w:rPr>
        <w:t>da</w:t>
      </w:r>
      <w:r w:rsidRPr="00AA1AA2">
        <w:rPr>
          <w:spacing w:val="-2"/>
          <w:sz w:val="24"/>
        </w:rPr>
        <w:t xml:space="preserve"> </w:t>
      </w:r>
      <w:r w:rsidRPr="00AA1AA2">
        <w:rPr>
          <w:sz w:val="24"/>
        </w:rPr>
        <w:t>proposta</w:t>
      </w:r>
      <w:r w:rsidRPr="00AA1AA2">
        <w:rPr>
          <w:spacing w:val="-2"/>
          <w:sz w:val="24"/>
        </w:rPr>
        <w:t xml:space="preserve"> </w:t>
      </w:r>
      <w:r w:rsidRPr="00AA1AA2">
        <w:rPr>
          <w:sz w:val="24"/>
        </w:rPr>
        <w:t>é</w:t>
      </w:r>
      <w:r w:rsidRPr="00AA1AA2">
        <w:rPr>
          <w:spacing w:val="-2"/>
          <w:sz w:val="24"/>
        </w:rPr>
        <w:t xml:space="preserve"> </w:t>
      </w:r>
      <w:r w:rsidRPr="00AA1AA2">
        <w:rPr>
          <w:sz w:val="24"/>
        </w:rPr>
        <w:t>o</w:t>
      </w:r>
      <w:r w:rsidRPr="00AA1AA2">
        <w:rPr>
          <w:spacing w:val="-2"/>
          <w:sz w:val="24"/>
        </w:rPr>
        <w:t xml:space="preserve"> </w:t>
      </w:r>
      <w:r w:rsidRPr="00AA1AA2">
        <w:rPr>
          <w:sz w:val="24"/>
        </w:rPr>
        <w:t>menor</w:t>
      </w:r>
      <w:r w:rsidRPr="00AA1AA2">
        <w:rPr>
          <w:spacing w:val="-4"/>
          <w:sz w:val="24"/>
        </w:rPr>
        <w:t xml:space="preserve"> </w:t>
      </w:r>
      <w:r w:rsidRPr="00AA1AA2">
        <w:rPr>
          <w:sz w:val="24"/>
        </w:rPr>
        <w:t>preço</w:t>
      </w:r>
      <w:r w:rsidRPr="00AA1AA2">
        <w:rPr>
          <w:spacing w:val="-2"/>
          <w:sz w:val="24"/>
        </w:rPr>
        <w:t xml:space="preserve"> </w:t>
      </w:r>
      <w:r w:rsidRPr="00AA1AA2">
        <w:rPr>
          <w:sz w:val="24"/>
        </w:rPr>
        <w:t>global.</w:t>
      </w:r>
    </w:p>
    <w:p w:rsidR="00EF29B5" w:rsidRPr="00AA1AA2" w:rsidRDefault="00EF29B5" w:rsidP="00EF29B5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  <w:rPr>
          <w:sz w:val="24"/>
        </w:rPr>
      </w:pPr>
      <w:r w:rsidRPr="00AA1AA2">
        <w:rPr>
          <w:sz w:val="24"/>
        </w:rPr>
        <w:t>As</w:t>
      </w:r>
      <w:r w:rsidRPr="00AA1AA2">
        <w:rPr>
          <w:spacing w:val="-3"/>
          <w:sz w:val="24"/>
        </w:rPr>
        <w:t xml:space="preserve"> </w:t>
      </w:r>
      <w:r w:rsidRPr="00AA1AA2">
        <w:rPr>
          <w:sz w:val="24"/>
        </w:rPr>
        <w:t>regras</w:t>
      </w:r>
      <w:r w:rsidRPr="00AA1AA2">
        <w:rPr>
          <w:spacing w:val="-3"/>
          <w:sz w:val="24"/>
        </w:rPr>
        <w:t xml:space="preserve"> </w:t>
      </w:r>
      <w:r w:rsidRPr="00AA1AA2">
        <w:rPr>
          <w:sz w:val="24"/>
        </w:rPr>
        <w:t>de</w:t>
      </w:r>
      <w:r w:rsidRPr="00AA1AA2">
        <w:rPr>
          <w:spacing w:val="-3"/>
          <w:sz w:val="24"/>
        </w:rPr>
        <w:t xml:space="preserve"> </w:t>
      </w:r>
      <w:r w:rsidRPr="00AA1AA2">
        <w:rPr>
          <w:sz w:val="24"/>
        </w:rPr>
        <w:t>desempate</w:t>
      </w:r>
      <w:r w:rsidRPr="00AA1AA2">
        <w:rPr>
          <w:spacing w:val="-3"/>
          <w:sz w:val="24"/>
        </w:rPr>
        <w:t xml:space="preserve"> </w:t>
      </w:r>
      <w:r w:rsidRPr="00AA1AA2">
        <w:rPr>
          <w:sz w:val="24"/>
        </w:rPr>
        <w:t>entre</w:t>
      </w:r>
      <w:r w:rsidRPr="00AA1AA2">
        <w:rPr>
          <w:spacing w:val="-3"/>
          <w:sz w:val="24"/>
        </w:rPr>
        <w:t xml:space="preserve"> </w:t>
      </w:r>
      <w:r w:rsidRPr="00AA1AA2">
        <w:rPr>
          <w:sz w:val="24"/>
        </w:rPr>
        <w:t>propostas</w:t>
      </w:r>
      <w:r w:rsidRPr="00AA1AA2">
        <w:rPr>
          <w:spacing w:val="-3"/>
          <w:sz w:val="24"/>
        </w:rPr>
        <w:t xml:space="preserve"> </w:t>
      </w:r>
      <w:r w:rsidRPr="00AA1AA2">
        <w:rPr>
          <w:sz w:val="24"/>
        </w:rPr>
        <w:t>são</w:t>
      </w:r>
      <w:r w:rsidRPr="00AA1AA2">
        <w:rPr>
          <w:spacing w:val="-3"/>
          <w:sz w:val="24"/>
        </w:rPr>
        <w:t xml:space="preserve"> </w:t>
      </w:r>
      <w:r w:rsidRPr="00AA1AA2">
        <w:rPr>
          <w:sz w:val="24"/>
        </w:rPr>
        <w:t>as</w:t>
      </w:r>
      <w:r w:rsidRPr="00AA1AA2">
        <w:rPr>
          <w:spacing w:val="-3"/>
          <w:sz w:val="24"/>
        </w:rPr>
        <w:t xml:space="preserve"> </w:t>
      </w:r>
      <w:r w:rsidRPr="00AA1AA2">
        <w:rPr>
          <w:sz w:val="24"/>
        </w:rPr>
        <w:t>discriminadas</w:t>
      </w:r>
      <w:r w:rsidRPr="00AA1AA2">
        <w:rPr>
          <w:spacing w:val="-3"/>
          <w:sz w:val="24"/>
        </w:rPr>
        <w:t xml:space="preserve"> </w:t>
      </w:r>
      <w:r w:rsidRPr="00AA1AA2">
        <w:rPr>
          <w:sz w:val="24"/>
        </w:rPr>
        <w:t>no</w:t>
      </w:r>
      <w:r w:rsidRPr="00AA1AA2">
        <w:rPr>
          <w:spacing w:val="-3"/>
          <w:sz w:val="24"/>
        </w:rPr>
        <w:t xml:space="preserve"> </w:t>
      </w:r>
      <w:r w:rsidRPr="00AA1AA2">
        <w:rPr>
          <w:sz w:val="24"/>
        </w:rPr>
        <w:t>Aviso.</w:t>
      </w:r>
    </w:p>
    <w:p w:rsidR="00EF29B5" w:rsidRPr="00AA1AA2" w:rsidRDefault="00556E8B" w:rsidP="00556E8B">
      <w:pPr>
        <w:tabs>
          <w:tab w:val="left" w:pos="979"/>
        </w:tabs>
        <w:spacing w:before="252"/>
        <w:ind w:right="305"/>
        <w:jc w:val="both"/>
      </w:pPr>
      <w:r w:rsidRPr="00AA1AA2">
        <w:t xml:space="preserve"> </w:t>
      </w:r>
    </w:p>
    <w:p w:rsidR="005248CE" w:rsidRPr="00AA1AA2" w:rsidRDefault="00556E8B" w:rsidP="005248CE">
      <w:pPr>
        <w:pStyle w:val="PargrafodaLista"/>
        <w:numPr>
          <w:ilvl w:val="0"/>
          <w:numId w:val="5"/>
        </w:numPr>
        <w:tabs>
          <w:tab w:val="left" w:pos="979"/>
        </w:tabs>
        <w:ind w:left="979" w:hanging="720"/>
        <w:jc w:val="left"/>
        <w:rPr>
          <w:b/>
        </w:rPr>
      </w:pPr>
      <w:r w:rsidRPr="00AA1AA2">
        <w:t xml:space="preserve"> </w:t>
      </w:r>
      <w:r w:rsidR="005248CE" w:rsidRPr="00AA1AA2">
        <w:rPr>
          <w:b/>
        </w:rPr>
        <w:t>ESTIMATIVA DE PREÇOS E PREÇOS REFERENCIAIS.</w:t>
      </w:r>
    </w:p>
    <w:p w:rsidR="005248CE" w:rsidRPr="00AA1AA2" w:rsidRDefault="005248CE" w:rsidP="005248CE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  <w:rPr>
          <w:sz w:val="24"/>
        </w:rPr>
      </w:pPr>
      <w:r w:rsidRPr="00AA1AA2">
        <w:rPr>
          <w:sz w:val="24"/>
        </w:rPr>
        <w:t>O</w:t>
      </w:r>
      <w:r w:rsidRPr="00AA1AA2">
        <w:rPr>
          <w:spacing w:val="-4"/>
          <w:sz w:val="24"/>
        </w:rPr>
        <w:t xml:space="preserve"> </w:t>
      </w:r>
      <w:r w:rsidRPr="00AA1AA2">
        <w:rPr>
          <w:sz w:val="24"/>
        </w:rPr>
        <w:t>custo</w:t>
      </w:r>
      <w:r w:rsidRPr="00AA1AA2">
        <w:rPr>
          <w:spacing w:val="-2"/>
          <w:sz w:val="24"/>
        </w:rPr>
        <w:t xml:space="preserve"> </w:t>
      </w:r>
      <w:r w:rsidRPr="00AA1AA2">
        <w:rPr>
          <w:sz w:val="24"/>
        </w:rPr>
        <w:t>estimado</w:t>
      </w:r>
      <w:r w:rsidRPr="00AA1AA2">
        <w:rPr>
          <w:spacing w:val="-3"/>
          <w:sz w:val="24"/>
        </w:rPr>
        <w:t xml:space="preserve"> </w:t>
      </w:r>
      <w:r w:rsidRPr="00AA1AA2">
        <w:rPr>
          <w:sz w:val="24"/>
        </w:rPr>
        <w:t>da</w:t>
      </w:r>
      <w:r w:rsidRPr="00AA1AA2">
        <w:rPr>
          <w:spacing w:val="-3"/>
          <w:sz w:val="24"/>
        </w:rPr>
        <w:t xml:space="preserve"> </w:t>
      </w:r>
      <w:r w:rsidRPr="00AA1AA2">
        <w:rPr>
          <w:sz w:val="24"/>
        </w:rPr>
        <w:t>contratação</w:t>
      </w:r>
      <w:r w:rsidRPr="00AA1AA2">
        <w:rPr>
          <w:spacing w:val="-2"/>
          <w:sz w:val="24"/>
        </w:rPr>
        <w:t xml:space="preserve"> </w:t>
      </w:r>
      <w:r w:rsidRPr="00AA1AA2">
        <w:rPr>
          <w:sz w:val="24"/>
        </w:rPr>
        <w:t>de</w:t>
      </w:r>
      <w:r w:rsidRPr="00AA1AA2">
        <w:rPr>
          <w:spacing w:val="-3"/>
          <w:sz w:val="24"/>
        </w:rPr>
        <w:t xml:space="preserve"> </w:t>
      </w:r>
      <w:r w:rsidRPr="00AA1AA2">
        <w:rPr>
          <w:sz w:val="24"/>
        </w:rPr>
        <w:t>cada</w:t>
      </w:r>
      <w:r w:rsidRPr="00AA1AA2">
        <w:rPr>
          <w:spacing w:val="-2"/>
          <w:sz w:val="24"/>
        </w:rPr>
        <w:t xml:space="preserve"> </w:t>
      </w:r>
      <w:r w:rsidRPr="00AA1AA2">
        <w:rPr>
          <w:sz w:val="24"/>
        </w:rPr>
        <w:t>objeto</w:t>
      </w:r>
      <w:r w:rsidRPr="00AA1AA2">
        <w:rPr>
          <w:spacing w:val="-3"/>
          <w:sz w:val="24"/>
        </w:rPr>
        <w:t xml:space="preserve"> </w:t>
      </w:r>
      <w:r w:rsidRPr="00AA1AA2">
        <w:rPr>
          <w:sz w:val="24"/>
        </w:rPr>
        <w:t>encontra-se</w:t>
      </w:r>
      <w:r w:rsidRPr="00AA1AA2">
        <w:rPr>
          <w:spacing w:val="-2"/>
          <w:sz w:val="24"/>
        </w:rPr>
        <w:t xml:space="preserve"> </w:t>
      </w:r>
      <w:r w:rsidRPr="00AA1AA2">
        <w:rPr>
          <w:sz w:val="24"/>
        </w:rPr>
        <w:t>na</w:t>
      </w:r>
      <w:r w:rsidRPr="00AA1AA2">
        <w:rPr>
          <w:spacing w:val="-3"/>
          <w:sz w:val="24"/>
        </w:rPr>
        <w:t xml:space="preserve"> </w:t>
      </w:r>
      <w:r w:rsidRPr="00AA1AA2">
        <w:rPr>
          <w:sz w:val="24"/>
        </w:rPr>
        <w:t>tabela</w:t>
      </w:r>
      <w:r w:rsidRPr="00AA1AA2">
        <w:rPr>
          <w:spacing w:val="-2"/>
          <w:sz w:val="24"/>
        </w:rPr>
        <w:t xml:space="preserve"> </w:t>
      </w:r>
      <w:r w:rsidRPr="00AA1AA2">
        <w:rPr>
          <w:sz w:val="24"/>
        </w:rPr>
        <w:t>do</w:t>
      </w:r>
      <w:r w:rsidRPr="00AA1AA2">
        <w:rPr>
          <w:spacing w:val="-3"/>
          <w:sz w:val="24"/>
        </w:rPr>
        <w:t xml:space="preserve"> </w:t>
      </w:r>
      <w:r w:rsidRPr="00AA1AA2">
        <w:rPr>
          <w:sz w:val="24"/>
        </w:rPr>
        <w:t>item</w:t>
      </w:r>
      <w:r w:rsidRPr="00AA1AA2">
        <w:rPr>
          <w:spacing w:val="-3"/>
          <w:sz w:val="24"/>
        </w:rPr>
        <w:t xml:space="preserve"> </w:t>
      </w:r>
      <w:r w:rsidR="00AA1AA2">
        <w:rPr>
          <w:sz w:val="24"/>
        </w:rPr>
        <w:t>1.</w:t>
      </w:r>
    </w:p>
    <w:p w:rsidR="00904340" w:rsidRPr="00AA1AA2" w:rsidRDefault="00904340" w:rsidP="005248CE">
      <w:pPr>
        <w:pStyle w:val="PargrafodaLista"/>
        <w:tabs>
          <w:tab w:val="left" w:pos="979"/>
        </w:tabs>
        <w:spacing w:before="252"/>
        <w:ind w:left="567" w:right="305"/>
        <w:rPr>
          <w:sz w:val="24"/>
        </w:rPr>
      </w:pPr>
    </w:p>
    <w:p w:rsidR="00EF29B5" w:rsidRPr="00AA1AA2" w:rsidRDefault="00EF29B5" w:rsidP="00EF29B5">
      <w:pPr>
        <w:pStyle w:val="PargrafodaLista"/>
        <w:numPr>
          <w:ilvl w:val="0"/>
          <w:numId w:val="5"/>
        </w:numPr>
        <w:tabs>
          <w:tab w:val="left" w:pos="979"/>
        </w:tabs>
        <w:ind w:left="979" w:hanging="720"/>
        <w:jc w:val="left"/>
        <w:rPr>
          <w:sz w:val="24"/>
        </w:rPr>
      </w:pPr>
      <w:r w:rsidRPr="00AA1AA2">
        <w:rPr>
          <w:b/>
          <w:sz w:val="24"/>
        </w:rPr>
        <w:t>DO</w:t>
      </w:r>
      <w:r w:rsidRPr="00AA1AA2">
        <w:rPr>
          <w:b/>
          <w:spacing w:val="-4"/>
          <w:sz w:val="24"/>
        </w:rPr>
        <w:t xml:space="preserve"> </w:t>
      </w:r>
      <w:r w:rsidRPr="00AA1AA2">
        <w:rPr>
          <w:b/>
          <w:sz w:val="24"/>
        </w:rPr>
        <w:t>PAGAMENTO</w:t>
      </w:r>
    </w:p>
    <w:p w:rsidR="00EF29B5" w:rsidRPr="00AA1AA2" w:rsidRDefault="00FA13AA" w:rsidP="00FA13AA">
      <w:pPr>
        <w:pStyle w:val="PargrafodaLista"/>
        <w:numPr>
          <w:ilvl w:val="1"/>
          <w:numId w:val="5"/>
        </w:numPr>
        <w:tabs>
          <w:tab w:val="left" w:pos="979"/>
        </w:tabs>
        <w:spacing w:before="252"/>
        <w:ind w:left="284" w:right="305" w:firstLine="283"/>
        <w:rPr>
          <w:sz w:val="24"/>
        </w:rPr>
      </w:pPr>
      <w:r w:rsidRPr="00AA1AA2">
        <w:rPr>
          <w:sz w:val="24"/>
        </w:rPr>
        <w:t>Os pagamentos serão efetivados em até 10 (dez) dias úteis, após a entrega dos materiais e da devida nota fiscal/fatura, desde que devidamente aprovados pela Fiscalização da Fundação Cultural Cassiano Ricardo</w:t>
      </w:r>
      <w:r w:rsidR="00EF29B5" w:rsidRPr="00AA1AA2">
        <w:rPr>
          <w:sz w:val="24"/>
        </w:rPr>
        <w:t>.</w:t>
      </w:r>
    </w:p>
    <w:p w:rsidR="00EF29B5" w:rsidRPr="00AA1AA2" w:rsidRDefault="00EF29B5" w:rsidP="005248CE">
      <w:pPr>
        <w:pStyle w:val="PargrafodaLista"/>
        <w:tabs>
          <w:tab w:val="left" w:pos="979"/>
        </w:tabs>
        <w:spacing w:before="252"/>
        <w:ind w:left="567" w:right="305"/>
        <w:rPr>
          <w:sz w:val="24"/>
        </w:rPr>
      </w:pPr>
    </w:p>
    <w:p w:rsidR="00556E8B" w:rsidRPr="00AA1AA2" w:rsidRDefault="005248CE" w:rsidP="005248CE">
      <w:pPr>
        <w:pStyle w:val="PargrafodaLista"/>
        <w:numPr>
          <w:ilvl w:val="0"/>
          <w:numId w:val="5"/>
        </w:numPr>
        <w:tabs>
          <w:tab w:val="left" w:pos="979"/>
        </w:tabs>
        <w:ind w:left="979" w:hanging="720"/>
        <w:jc w:val="left"/>
        <w:rPr>
          <w:b/>
        </w:rPr>
      </w:pPr>
      <w:r w:rsidRPr="00AA1AA2">
        <w:rPr>
          <w:b/>
        </w:rPr>
        <w:t>DOS RECURSOS ORÇAMENTÁRIOS</w:t>
      </w:r>
    </w:p>
    <w:p w:rsidR="00E77011" w:rsidRPr="00AA1AA2" w:rsidRDefault="005248CE" w:rsidP="002C030F">
      <w:pPr>
        <w:pStyle w:val="PargrafodaLista"/>
        <w:numPr>
          <w:ilvl w:val="1"/>
          <w:numId w:val="5"/>
        </w:numPr>
        <w:tabs>
          <w:tab w:val="left" w:pos="979"/>
        </w:tabs>
        <w:spacing w:before="62"/>
        <w:ind w:left="284" w:right="305" w:firstLine="283"/>
      </w:pPr>
      <w:r w:rsidRPr="00AA1AA2">
        <w:rPr>
          <w:sz w:val="24"/>
        </w:rPr>
        <w:t>As</w:t>
      </w:r>
      <w:r w:rsidRPr="00AA1AA2">
        <w:rPr>
          <w:spacing w:val="47"/>
          <w:sz w:val="24"/>
        </w:rPr>
        <w:t xml:space="preserve"> </w:t>
      </w:r>
      <w:r w:rsidRPr="00AA1AA2">
        <w:rPr>
          <w:sz w:val="24"/>
        </w:rPr>
        <w:t>despesas</w:t>
      </w:r>
      <w:r w:rsidRPr="00AA1AA2">
        <w:rPr>
          <w:spacing w:val="48"/>
          <w:sz w:val="24"/>
        </w:rPr>
        <w:t xml:space="preserve"> </w:t>
      </w:r>
      <w:r w:rsidRPr="00AA1AA2">
        <w:rPr>
          <w:sz w:val="24"/>
        </w:rPr>
        <w:t>decorrentes</w:t>
      </w:r>
      <w:r w:rsidRPr="00AA1AA2">
        <w:rPr>
          <w:spacing w:val="48"/>
          <w:sz w:val="24"/>
        </w:rPr>
        <w:t xml:space="preserve"> </w:t>
      </w:r>
      <w:r w:rsidRPr="00AA1AA2">
        <w:rPr>
          <w:sz w:val="24"/>
        </w:rPr>
        <w:t>da</w:t>
      </w:r>
      <w:r w:rsidRPr="00AA1AA2">
        <w:rPr>
          <w:spacing w:val="48"/>
          <w:sz w:val="24"/>
        </w:rPr>
        <w:t xml:space="preserve"> </w:t>
      </w:r>
      <w:r w:rsidRPr="00AA1AA2">
        <w:rPr>
          <w:sz w:val="24"/>
        </w:rPr>
        <w:t>presente</w:t>
      </w:r>
      <w:r w:rsidRPr="00AA1AA2">
        <w:rPr>
          <w:spacing w:val="48"/>
          <w:sz w:val="24"/>
        </w:rPr>
        <w:t xml:space="preserve"> </w:t>
      </w:r>
      <w:r w:rsidRPr="00AA1AA2">
        <w:rPr>
          <w:sz w:val="24"/>
        </w:rPr>
        <w:t>contratação</w:t>
      </w:r>
      <w:r w:rsidRPr="00AA1AA2">
        <w:rPr>
          <w:spacing w:val="48"/>
          <w:sz w:val="24"/>
        </w:rPr>
        <w:t xml:space="preserve"> </w:t>
      </w:r>
      <w:r w:rsidRPr="00AA1AA2">
        <w:rPr>
          <w:sz w:val="24"/>
        </w:rPr>
        <w:t>correrão</w:t>
      </w:r>
      <w:r w:rsidRPr="00AA1AA2">
        <w:rPr>
          <w:spacing w:val="48"/>
          <w:sz w:val="24"/>
        </w:rPr>
        <w:t xml:space="preserve"> </w:t>
      </w:r>
      <w:r w:rsidRPr="00AA1AA2">
        <w:rPr>
          <w:sz w:val="24"/>
        </w:rPr>
        <w:t>à</w:t>
      </w:r>
      <w:r w:rsidRPr="00AA1AA2">
        <w:rPr>
          <w:spacing w:val="48"/>
          <w:sz w:val="24"/>
        </w:rPr>
        <w:t xml:space="preserve"> </w:t>
      </w:r>
      <w:r w:rsidRPr="00AA1AA2">
        <w:rPr>
          <w:sz w:val="24"/>
        </w:rPr>
        <w:t>conta</w:t>
      </w:r>
      <w:r w:rsidRPr="00AA1AA2">
        <w:rPr>
          <w:spacing w:val="48"/>
          <w:sz w:val="24"/>
        </w:rPr>
        <w:t xml:space="preserve"> </w:t>
      </w:r>
      <w:r w:rsidRPr="00AA1AA2">
        <w:rPr>
          <w:sz w:val="24"/>
        </w:rPr>
        <w:t>de</w:t>
      </w:r>
      <w:r w:rsidRPr="00AA1AA2">
        <w:rPr>
          <w:spacing w:val="48"/>
          <w:sz w:val="24"/>
        </w:rPr>
        <w:t xml:space="preserve"> </w:t>
      </w:r>
      <w:r w:rsidRPr="00AA1AA2">
        <w:rPr>
          <w:sz w:val="24"/>
        </w:rPr>
        <w:t>recursos</w:t>
      </w:r>
      <w:r w:rsidRPr="00AA1AA2">
        <w:rPr>
          <w:spacing w:val="48"/>
          <w:sz w:val="24"/>
        </w:rPr>
        <w:t xml:space="preserve"> </w:t>
      </w:r>
      <w:r w:rsidRPr="00AA1AA2">
        <w:rPr>
          <w:sz w:val="24"/>
        </w:rPr>
        <w:t>específicos</w:t>
      </w:r>
      <w:r w:rsidRPr="00AA1AA2">
        <w:rPr>
          <w:spacing w:val="-57"/>
          <w:sz w:val="24"/>
        </w:rPr>
        <w:t xml:space="preserve"> </w:t>
      </w:r>
      <w:r w:rsidRPr="00AA1AA2">
        <w:rPr>
          <w:sz w:val="24"/>
        </w:rPr>
        <w:t>consignados</w:t>
      </w:r>
      <w:r w:rsidRPr="00AA1AA2">
        <w:rPr>
          <w:spacing w:val="35"/>
          <w:sz w:val="24"/>
        </w:rPr>
        <w:t xml:space="preserve"> </w:t>
      </w:r>
      <w:r w:rsidRPr="00AA1AA2">
        <w:rPr>
          <w:sz w:val="24"/>
        </w:rPr>
        <w:t>no</w:t>
      </w:r>
      <w:r w:rsidRPr="00AA1AA2">
        <w:rPr>
          <w:spacing w:val="35"/>
          <w:sz w:val="24"/>
        </w:rPr>
        <w:t xml:space="preserve"> </w:t>
      </w:r>
      <w:r w:rsidRPr="00AA1AA2">
        <w:rPr>
          <w:sz w:val="24"/>
        </w:rPr>
        <w:t>Orçamento</w:t>
      </w:r>
      <w:r w:rsidRPr="00AA1AA2">
        <w:rPr>
          <w:spacing w:val="35"/>
          <w:sz w:val="24"/>
        </w:rPr>
        <w:t xml:space="preserve"> </w:t>
      </w:r>
      <w:r w:rsidRPr="00AA1AA2">
        <w:rPr>
          <w:sz w:val="24"/>
        </w:rPr>
        <w:t>Geral</w:t>
      </w:r>
      <w:r w:rsidRPr="00AA1AA2">
        <w:rPr>
          <w:spacing w:val="35"/>
          <w:sz w:val="24"/>
        </w:rPr>
        <w:t xml:space="preserve"> </w:t>
      </w:r>
      <w:r w:rsidRPr="00AA1AA2">
        <w:rPr>
          <w:sz w:val="24"/>
        </w:rPr>
        <w:t>da</w:t>
      </w:r>
      <w:r w:rsidRPr="00AA1AA2">
        <w:rPr>
          <w:spacing w:val="35"/>
          <w:sz w:val="24"/>
        </w:rPr>
        <w:t xml:space="preserve"> </w:t>
      </w:r>
      <w:r w:rsidRPr="00AA1AA2">
        <w:rPr>
          <w:sz w:val="24"/>
        </w:rPr>
        <w:t>União</w:t>
      </w:r>
      <w:r w:rsidRPr="00AA1AA2">
        <w:rPr>
          <w:spacing w:val="35"/>
          <w:sz w:val="24"/>
        </w:rPr>
        <w:t xml:space="preserve"> </w:t>
      </w:r>
      <w:r w:rsidRPr="00AA1AA2">
        <w:rPr>
          <w:sz w:val="24"/>
        </w:rPr>
        <w:t>deste</w:t>
      </w:r>
      <w:r w:rsidRPr="00AA1AA2">
        <w:rPr>
          <w:spacing w:val="35"/>
          <w:sz w:val="24"/>
        </w:rPr>
        <w:t xml:space="preserve"> </w:t>
      </w:r>
      <w:r w:rsidRPr="00AA1AA2">
        <w:rPr>
          <w:sz w:val="24"/>
        </w:rPr>
        <w:t>exercício,</w:t>
      </w:r>
      <w:r w:rsidRPr="00AA1AA2">
        <w:rPr>
          <w:spacing w:val="35"/>
          <w:sz w:val="24"/>
        </w:rPr>
        <w:t xml:space="preserve"> </w:t>
      </w:r>
      <w:r w:rsidRPr="00AA1AA2">
        <w:rPr>
          <w:sz w:val="24"/>
        </w:rPr>
        <w:t>conforme</w:t>
      </w:r>
      <w:r w:rsidRPr="00AA1AA2">
        <w:rPr>
          <w:spacing w:val="35"/>
          <w:sz w:val="24"/>
        </w:rPr>
        <w:t xml:space="preserve"> </w:t>
      </w:r>
      <w:r w:rsidRPr="00AA1AA2">
        <w:rPr>
          <w:sz w:val="24"/>
        </w:rPr>
        <w:t>disponibilidade</w:t>
      </w:r>
      <w:r w:rsidRPr="00AA1AA2">
        <w:rPr>
          <w:spacing w:val="35"/>
          <w:sz w:val="24"/>
        </w:rPr>
        <w:t xml:space="preserve"> </w:t>
      </w:r>
      <w:r w:rsidRPr="00AA1AA2">
        <w:rPr>
          <w:sz w:val="24"/>
        </w:rPr>
        <w:t>orçamentária</w:t>
      </w:r>
      <w:r w:rsidR="00AA1AA2" w:rsidRPr="00AA1AA2">
        <w:rPr>
          <w:sz w:val="24"/>
        </w:rPr>
        <w:t>.</w:t>
      </w:r>
    </w:p>
    <w:p w:rsidR="00D6757A" w:rsidRDefault="00D6757A" w:rsidP="00AA1AA2">
      <w:pPr>
        <w:pStyle w:val="PargrafodaLista"/>
        <w:tabs>
          <w:tab w:val="left" w:pos="979"/>
        </w:tabs>
        <w:spacing w:before="62"/>
        <w:ind w:left="567" w:right="305"/>
        <w:jc w:val="right"/>
        <w:rPr>
          <w:sz w:val="24"/>
        </w:rPr>
      </w:pPr>
    </w:p>
    <w:p w:rsidR="00D6757A" w:rsidRDefault="00D6757A" w:rsidP="00AA1AA2">
      <w:pPr>
        <w:pStyle w:val="PargrafodaLista"/>
        <w:tabs>
          <w:tab w:val="left" w:pos="979"/>
        </w:tabs>
        <w:spacing w:before="62"/>
        <w:ind w:left="567" w:right="305"/>
        <w:jc w:val="right"/>
        <w:rPr>
          <w:sz w:val="24"/>
        </w:rPr>
      </w:pPr>
      <w:r>
        <w:rPr>
          <w:sz w:val="24"/>
        </w:rPr>
        <w:t>São José dos Campos</w:t>
      </w:r>
      <w:r w:rsidRPr="00D6757A">
        <w:rPr>
          <w:sz w:val="24"/>
        </w:rPr>
        <w:t>/</w:t>
      </w:r>
      <w:r>
        <w:rPr>
          <w:sz w:val="24"/>
        </w:rPr>
        <w:t>S</w:t>
      </w:r>
      <w:r w:rsidRPr="00D6757A">
        <w:rPr>
          <w:sz w:val="24"/>
        </w:rPr>
        <w:t xml:space="preserve">P, </w:t>
      </w:r>
      <w:r>
        <w:rPr>
          <w:sz w:val="24"/>
        </w:rPr>
        <w:t>17</w:t>
      </w:r>
      <w:r w:rsidRPr="00D6757A">
        <w:rPr>
          <w:sz w:val="24"/>
        </w:rPr>
        <w:t xml:space="preserve"> de </w:t>
      </w:r>
      <w:r>
        <w:rPr>
          <w:sz w:val="24"/>
        </w:rPr>
        <w:t xml:space="preserve">Abril </w:t>
      </w:r>
      <w:r w:rsidRPr="00D6757A">
        <w:rPr>
          <w:sz w:val="24"/>
        </w:rPr>
        <w:t>de 202</w:t>
      </w:r>
      <w:r>
        <w:rPr>
          <w:sz w:val="24"/>
        </w:rPr>
        <w:t>4</w:t>
      </w:r>
      <w:r w:rsidRPr="00D6757A">
        <w:rPr>
          <w:sz w:val="24"/>
        </w:rPr>
        <w:t>.</w:t>
      </w:r>
    </w:p>
    <w:p w:rsidR="00D6757A" w:rsidRDefault="00D6757A" w:rsidP="00AA1AA2">
      <w:pPr>
        <w:pStyle w:val="PargrafodaLista"/>
        <w:tabs>
          <w:tab w:val="left" w:pos="979"/>
        </w:tabs>
        <w:spacing w:before="62"/>
        <w:ind w:left="567" w:right="305"/>
        <w:jc w:val="right"/>
        <w:rPr>
          <w:sz w:val="24"/>
        </w:rPr>
      </w:pPr>
    </w:p>
    <w:p w:rsidR="00D6757A" w:rsidRDefault="00D6757A" w:rsidP="00AA1AA2">
      <w:pPr>
        <w:pStyle w:val="PargrafodaLista"/>
        <w:tabs>
          <w:tab w:val="left" w:pos="979"/>
        </w:tabs>
        <w:spacing w:before="62"/>
        <w:ind w:left="567" w:right="305"/>
        <w:jc w:val="right"/>
        <w:rPr>
          <w:sz w:val="24"/>
        </w:rPr>
      </w:pPr>
    </w:p>
    <w:p w:rsidR="00D6757A" w:rsidRDefault="00D6757A" w:rsidP="00AA1AA2">
      <w:pPr>
        <w:pStyle w:val="PargrafodaLista"/>
        <w:tabs>
          <w:tab w:val="left" w:pos="979"/>
        </w:tabs>
        <w:spacing w:before="62"/>
        <w:ind w:left="567" w:right="305"/>
        <w:jc w:val="right"/>
        <w:rPr>
          <w:sz w:val="24"/>
        </w:rPr>
      </w:pPr>
    </w:p>
    <w:p w:rsidR="00AA1AA2" w:rsidRPr="00AA1AA2" w:rsidRDefault="00D6757A" w:rsidP="00AA1AA2">
      <w:pPr>
        <w:pStyle w:val="PargrafodaLista"/>
        <w:tabs>
          <w:tab w:val="left" w:pos="979"/>
        </w:tabs>
        <w:spacing w:before="62"/>
        <w:ind w:left="567" w:right="305"/>
        <w:jc w:val="right"/>
        <w:rPr>
          <w:sz w:val="24"/>
        </w:rPr>
      </w:pPr>
      <w:r w:rsidRPr="00AA1AA2">
        <w:rPr>
          <w:sz w:val="24"/>
        </w:rPr>
        <w:t>Geraldo Goncalves De Oliveira</w:t>
      </w:r>
    </w:p>
    <w:p w:rsidR="00AA1AA2" w:rsidRPr="00D6757A" w:rsidRDefault="00D6757A" w:rsidP="00AA1AA2">
      <w:pPr>
        <w:pStyle w:val="PargrafodaLista"/>
        <w:tabs>
          <w:tab w:val="left" w:pos="979"/>
        </w:tabs>
        <w:spacing w:before="62"/>
        <w:ind w:left="567" w:right="305"/>
        <w:jc w:val="right"/>
        <w:rPr>
          <w:b/>
        </w:rPr>
      </w:pPr>
      <w:r w:rsidRPr="00D6757A">
        <w:rPr>
          <w:b/>
        </w:rPr>
        <w:t>Lider De Equipe De Transportes</w:t>
      </w:r>
    </w:p>
    <w:sectPr w:rsidR="00AA1AA2" w:rsidRPr="00D6757A">
      <w:headerReference w:type="default" r:id="rId8"/>
      <w:footerReference w:type="default" r:id="rId9"/>
      <w:pgSz w:w="11910" w:h="16850"/>
      <w:pgMar w:top="1600" w:right="480" w:bottom="980" w:left="1060" w:header="0" w:footer="7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1C3F" w:rsidRDefault="001A1C3F">
      <w:r>
        <w:separator/>
      </w:r>
    </w:p>
  </w:endnote>
  <w:endnote w:type="continuationSeparator" w:id="0">
    <w:p w:rsidR="001A1C3F" w:rsidRDefault="001A1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D92" w:rsidRDefault="00ED0D92" w:rsidP="00D00246">
    <w:pPr>
      <w:spacing w:before="15"/>
      <w:ind w:left="19" w:right="57"/>
      <w:jc w:val="center"/>
      <w:rPr>
        <w:rFonts w:ascii="Arial" w:hAnsi="Arial"/>
        <w:b/>
        <w:sz w:val="16"/>
      </w:rPr>
    </w:pPr>
  </w:p>
  <w:p w:rsidR="00ED0D92" w:rsidRDefault="00ED0D92" w:rsidP="00D00246">
    <w:pPr>
      <w:spacing w:before="15"/>
      <w:ind w:left="19" w:right="57"/>
      <w:jc w:val="center"/>
      <w:rPr>
        <w:rFonts w:ascii="Arial" w:hAnsi="Arial"/>
        <w:b/>
        <w:sz w:val="16"/>
      </w:rPr>
    </w:pPr>
  </w:p>
  <w:p w:rsidR="00ED0D92" w:rsidRDefault="00ED0D92" w:rsidP="00D00246">
    <w:pPr>
      <w:spacing w:before="15"/>
      <w:ind w:left="19" w:right="57"/>
      <w:jc w:val="center"/>
      <w:rPr>
        <w:rFonts w:ascii="Arial" w:hAnsi="Arial"/>
        <w:b/>
        <w:sz w:val="16"/>
      </w:rPr>
    </w:pPr>
    <w:r>
      <w:rPr>
        <w:rFonts w:ascii="Arial" w:hAnsi="Arial"/>
        <w:b/>
        <w:sz w:val="16"/>
      </w:rPr>
      <w:t>Fundação</w:t>
    </w:r>
    <w:r>
      <w:rPr>
        <w:rFonts w:ascii="Arial" w:hAnsi="Arial"/>
        <w:b/>
        <w:spacing w:val="-5"/>
        <w:sz w:val="16"/>
      </w:rPr>
      <w:t xml:space="preserve"> </w:t>
    </w:r>
    <w:r>
      <w:rPr>
        <w:rFonts w:ascii="Arial" w:hAnsi="Arial"/>
        <w:b/>
        <w:sz w:val="16"/>
      </w:rPr>
      <w:t>Cultural</w:t>
    </w:r>
    <w:r>
      <w:rPr>
        <w:rFonts w:ascii="Arial" w:hAnsi="Arial"/>
        <w:b/>
        <w:spacing w:val="-1"/>
        <w:sz w:val="16"/>
      </w:rPr>
      <w:t xml:space="preserve"> </w:t>
    </w:r>
    <w:r>
      <w:rPr>
        <w:rFonts w:ascii="Arial" w:hAnsi="Arial"/>
        <w:b/>
        <w:sz w:val="16"/>
      </w:rPr>
      <w:t>Cassiano</w:t>
    </w:r>
    <w:r>
      <w:rPr>
        <w:rFonts w:ascii="Arial" w:hAnsi="Arial"/>
        <w:b/>
        <w:spacing w:val="-1"/>
        <w:sz w:val="16"/>
      </w:rPr>
      <w:t xml:space="preserve"> </w:t>
    </w:r>
    <w:r>
      <w:rPr>
        <w:rFonts w:ascii="Arial" w:hAnsi="Arial"/>
        <w:b/>
        <w:sz w:val="16"/>
      </w:rPr>
      <w:t>Ricardo</w:t>
    </w:r>
  </w:p>
  <w:p w:rsidR="00ED0D92" w:rsidRDefault="00ED0D92" w:rsidP="00D00246">
    <w:pPr>
      <w:spacing w:before="3"/>
      <w:ind w:left="19" w:right="18"/>
      <w:jc w:val="center"/>
      <w:rPr>
        <w:sz w:val="16"/>
      </w:rPr>
    </w:pPr>
    <w:r>
      <w:rPr>
        <w:sz w:val="16"/>
      </w:rPr>
      <w:t>Avenida Olivo Gomes, nº 100 – Santana – São José dos Campos /SP – CEP 12211-115</w:t>
    </w:r>
    <w:r>
      <w:rPr>
        <w:spacing w:val="-42"/>
        <w:sz w:val="16"/>
      </w:rPr>
      <w:t xml:space="preserve"> </w:t>
    </w:r>
    <w:r>
      <w:rPr>
        <w:sz w:val="16"/>
      </w:rPr>
      <w:t>Tel.:</w:t>
    </w:r>
    <w:r>
      <w:rPr>
        <w:spacing w:val="-2"/>
        <w:sz w:val="16"/>
      </w:rPr>
      <w:t xml:space="preserve"> </w:t>
    </w:r>
    <w:r>
      <w:rPr>
        <w:sz w:val="16"/>
      </w:rPr>
      <w:t>(12) 3924.7300</w:t>
    </w:r>
    <w:r>
      <w:rPr>
        <w:spacing w:val="-3"/>
        <w:sz w:val="16"/>
      </w:rPr>
      <w:t xml:space="preserve"> </w:t>
    </w:r>
    <w:r>
      <w:rPr>
        <w:sz w:val="16"/>
      </w:rPr>
      <w:t>/</w:t>
    </w:r>
    <w:r>
      <w:rPr>
        <w:spacing w:val="1"/>
        <w:sz w:val="16"/>
      </w:rPr>
      <w:t xml:space="preserve"> </w:t>
    </w:r>
    <w:r>
      <w:rPr>
        <w:sz w:val="16"/>
      </w:rPr>
      <w:t>(12) 3924.7363</w:t>
    </w:r>
    <w:r>
      <w:rPr>
        <w:spacing w:val="1"/>
        <w:sz w:val="16"/>
      </w:rPr>
      <w:t xml:space="preserve"> </w:t>
    </w:r>
    <w:hyperlink r:id="rId1">
      <w:r>
        <w:rPr>
          <w:color w:val="0000FF"/>
          <w:sz w:val="16"/>
          <w:u w:val="single" w:color="0000FF"/>
        </w:rPr>
        <w:t>www.fccr.sp.gov.br</w:t>
      </w:r>
    </w:hyperlink>
  </w:p>
  <w:p w:rsidR="00ED0D92" w:rsidRDefault="00ED0D92" w:rsidP="00D00246">
    <w:pPr>
      <w:spacing w:before="3"/>
      <w:ind w:left="19" w:right="19"/>
      <w:jc w:val="center"/>
      <w:rPr>
        <w:sz w:val="16"/>
      </w:rPr>
    </w:pPr>
    <w:r>
      <w:rPr>
        <w:sz w:val="16"/>
      </w:rPr>
      <w:t>e-mail:</w:t>
    </w:r>
    <w:r>
      <w:rPr>
        <w:spacing w:val="-7"/>
        <w:sz w:val="16"/>
      </w:rPr>
      <w:t xml:space="preserve"> </w:t>
    </w:r>
    <w:hyperlink r:id="rId2">
      <w:r>
        <w:rPr>
          <w:color w:val="0000FF"/>
          <w:sz w:val="16"/>
          <w:u w:val="single" w:color="0000FF"/>
        </w:rPr>
        <w:t>licitacao@fccr.sp.gov.br</w:t>
      </w:r>
    </w:hyperlink>
  </w:p>
  <w:p w:rsidR="00ED0D92" w:rsidRDefault="00877B8D">
    <w:pPr>
      <w:pStyle w:val="Rodap"/>
      <w:jc w:val="center"/>
    </w:pPr>
    <w:sdt>
      <w:sdtPr>
        <w:id w:val="45811366"/>
        <w:docPartObj>
          <w:docPartGallery w:val="Page Numbers (Bottom of Page)"/>
          <w:docPartUnique/>
        </w:docPartObj>
      </w:sdtPr>
      <w:sdtEndPr/>
      <w:sdtContent>
        <w:r w:rsidR="00ED0D92">
          <w:fldChar w:fldCharType="begin"/>
        </w:r>
        <w:r w:rsidR="00ED0D92">
          <w:instrText>PAGE   \* MERGEFORMAT</w:instrText>
        </w:r>
        <w:r w:rsidR="00ED0D92">
          <w:fldChar w:fldCharType="separate"/>
        </w:r>
        <w:r w:rsidRPr="00877B8D">
          <w:rPr>
            <w:noProof/>
            <w:lang w:val="pt-BR"/>
          </w:rPr>
          <w:t>2</w:t>
        </w:r>
        <w:r w:rsidR="00ED0D92">
          <w:fldChar w:fldCharType="end"/>
        </w:r>
      </w:sdtContent>
    </w:sdt>
  </w:p>
  <w:p w:rsidR="00ED0D92" w:rsidRDefault="00ED0D92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1C3F" w:rsidRDefault="001A1C3F">
      <w:r>
        <w:separator/>
      </w:r>
    </w:p>
  </w:footnote>
  <w:footnote w:type="continuationSeparator" w:id="0">
    <w:p w:rsidR="001A1C3F" w:rsidRDefault="001A1C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D92" w:rsidRDefault="00ED0D92">
    <w:pPr>
      <w:pStyle w:val="Cabealho"/>
    </w:pPr>
  </w:p>
  <w:p w:rsidR="00ED0D92" w:rsidRDefault="00ED0D92">
    <w:pPr>
      <w:pStyle w:val="Cabealho"/>
    </w:pPr>
    <w:r w:rsidRPr="00562BF0">
      <w:rPr>
        <w:b/>
        <w:i/>
        <w:noProof/>
        <w:sz w:val="20"/>
        <w:lang w:val="pt-BR" w:eastAsia="pt-BR"/>
      </w:rPr>
      <w:drawing>
        <wp:inline distT="0" distB="0" distL="0" distR="0" wp14:anchorId="7D603688" wp14:editId="6F18F830">
          <wp:extent cx="885825" cy="676275"/>
          <wp:effectExtent l="0" t="0" r="9525" b="9525"/>
          <wp:docPr id="23" name="Imagem 23" descr="FCCR_vertical_pb (3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CCR_vertical_pb (3)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D0D92" w:rsidRDefault="00ED0D9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F56F9"/>
    <w:multiLevelType w:val="multilevel"/>
    <w:tmpl w:val="DA0C8C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en-US" w:bidi="ar-SA"/>
      </w:rPr>
    </w:lvl>
  </w:abstractNum>
  <w:abstractNum w:abstractNumId="1" w15:restartNumberingAfterBreak="0">
    <w:nsid w:val="1E4A2F02"/>
    <w:multiLevelType w:val="multilevel"/>
    <w:tmpl w:val="050AAA96"/>
    <w:lvl w:ilvl="0">
      <w:start w:val="11"/>
      <w:numFmt w:val="decimal"/>
      <w:lvlText w:val="%1"/>
      <w:lvlJc w:val="left"/>
      <w:pPr>
        <w:ind w:left="117" w:hanging="92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7" w:hanging="925"/>
      </w:pPr>
      <w:rPr>
        <w:rFonts w:ascii="Arial MT" w:eastAsia="Arial MT" w:hAnsi="Arial MT" w:cs="Arial MT" w:hint="default"/>
        <w:b w:val="0"/>
        <w:bCs w:val="0"/>
        <w:i w:val="0"/>
        <w:iCs w:val="0"/>
        <w:color w:val="1A1B1F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92" w:hanging="92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78" w:hanging="9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4" w:hanging="9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50" w:hanging="9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36" w:hanging="9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2" w:hanging="9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08" w:hanging="925"/>
      </w:pPr>
      <w:rPr>
        <w:rFonts w:hint="default"/>
        <w:lang w:val="pt-PT" w:eastAsia="en-US" w:bidi="ar-SA"/>
      </w:rPr>
    </w:lvl>
  </w:abstractNum>
  <w:abstractNum w:abstractNumId="2" w15:restartNumberingAfterBreak="0">
    <w:nsid w:val="2554300C"/>
    <w:multiLevelType w:val="multilevel"/>
    <w:tmpl w:val="B87AB8FC"/>
    <w:lvl w:ilvl="0">
      <w:start w:val="18"/>
      <w:numFmt w:val="decimal"/>
      <w:lvlText w:val="%1"/>
      <w:lvlJc w:val="left"/>
      <w:pPr>
        <w:ind w:left="110" w:hanging="14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" w:hanging="141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914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shd w:val="clear" w:color="auto" w:fill="D9D9D9"/>
        <w:lang w:val="pt-PT" w:eastAsia="en-US" w:bidi="ar-SA"/>
      </w:rPr>
    </w:lvl>
    <w:lvl w:ilvl="3">
      <w:start w:val="1"/>
      <w:numFmt w:val="decimal"/>
      <w:lvlText w:val="%3.%4."/>
      <w:lvlJc w:val="left"/>
      <w:pPr>
        <w:ind w:left="1346" w:hanging="432"/>
      </w:pPr>
      <w:rPr>
        <w:rFonts w:ascii="Calibri" w:eastAsia="Calibri" w:hAnsi="Calibri" w:cs="Calibri" w:hint="default"/>
        <w:b/>
        <w:bCs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3.%4.%5."/>
      <w:lvlJc w:val="left"/>
      <w:pPr>
        <w:ind w:left="1778" w:hanging="504"/>
      </w:pPr>
      <w:rPr>
        <w:rFonts w:ascii="Calibri" w:eastAsia="Calibri" w:hAnsi="Calibri" w:cs="Calibri" w:hint="default"/>
        <w:b/>
        <w:bCs/>
        <w:w w:val="100"/>
        <w:sz w:val="20"/>
        <w:szCs w:val="20"/>
        <w:lang w:val="pt-PT" w:eastAsia="en-US" w:bidi="ar-SA"/>
      </w:rPr>
    </w:lvl>
    <w:lvl w:ilvl="5">
      <w:start w:val="1"/>
      <w:numFmt w:val="decimal"/>
      <w:lvlText w:val="%3.%4.%5.%6."/>
      <w:lvlJc w:val="left"/>
      <w:pPr>
        <w:ind w:left="2282" w:hanging="648"/>
      </w:pPr>
      <w:rPr>
        <w:rFonts w:ascii="Calibri" w:eastAsia="Calibri" w:hAnsi="Calibri" w:cs="Calibri" w:hint="default"/>
        <w:b/>
        <w:bCs/>
        <w:w w:val="100"/>
        <w:sz w:val="20"/>
        <w:szCs w:val="20"/>
        <w:lang w:val="pt-PT" w:eastAsia="en-US" w:bidi="ar-SA"/>
      </w:rPr>
    </w:lvl>
    <w:lvl w:ilvl="6">
      <w:numFmt w:val="bullet"/>
      <w:lvlText w:val="•"/>
      <w:lvlJc w:val="left"/>
      <w:pPr>
        <w:ind w:left="3976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72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68" w:hanging="648"/>
      </w:pPr>
      <w:rPr>
        <w:rFonts w:hint="default"/>
        <w:lang w:val="pt-PT" w:eastAsia="en-US" w:bidi="ar-SA"/>
      </w:rPr>
    </w:lvl>
  </w:abstractNum>
  <w:abstractNum w:abstractNumId="3" w15:restartNumberingAfterBreak="0">
    <w:nsid w:val="3EAC070D"/>
    <w:multiLevelType w:val="multilevel"/>
    <w:tmpl w:val="182A82A0"/>
    <w:lvl w:ilvl="0">
      <w:start w:val="10"/>
      <w:numFmt w:val="decimal"/>
      <w:lvlText w:val="%1"/>
      <w:lvlJc w:val="left"/>
      <w:pPr>
        <w:ind w:left="967" w:hanging="85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67" w:hanging="851"/>
      </w:pPr>
      <w:rPr>
        <w:rFonts w:ascii="Arial MT" w:eastAsia="Arial MT" w:hAnsi="Arial MT" w:cs="Arial MT" w:hint="default"/>
        <w:b w:val="0"/>
        <w:bCs w:val="0"/>
        <w:i w:val="0"/>
        <w:iCs w:val="0"/>
        <w:color w:val="1A1B1F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964" w:hanging="85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66" w:hanging="8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68" w:hanging="8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70" w:hanging="8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72" w:hanging="8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74" w:hanging="8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76" w:hanging="851"/>
      </w:pPr>
      <w:rPr>
        <w:rFonts w:hint="default"/>
        <w:lang w:val="pt-PT" w:eastAsia="en-US" w:bidi="ar-SA"/>
      </w:rPr>
    </w:lvl>
  </w:abstractNum>
  <w:abstractNum w:abstractNumId="4" w15:restartNumberingAfterBreak="0">
    <w:nsid w:val="48337EF1"/>
    <w:multiLevelType w:val="multilevel"/>
    <w:tmpl w:val="E61C8300"/>
    <w:lvl w:ilvl="0">
      <w:start w:val="16"/>
      <w:numFmt w:val="decimal"/>
      <w:lvlText w:val="%1"/>
      <w:lvlJc w:val="left"/>
      <w:pPr>
        <w:ind w:left="1526" w:hanging="14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6" w:hanging="141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368" w:hanging="14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92" w:hanging="14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16" w:hanging="14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40" w:hanging="14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64" w:hanging="14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88" w:hanging="14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12" w:hanging="1417"/>
      </w:pPr>
      <w:rPr>
        <w:rFonts w:hint="default"/>
        <w:lang w:val="pt-PT" w:eastAsia="en-US" w:bidi="ar-SA"/>
      </w:rPr>
    </w:lvl>
  </w:abstractNum>
  <w:abstractNum w:abstractNumId="5" w15:restartNumberingAfterBreak="0">
    <w:nsid w:val="4CAC16F5"/>
    <w:multiLevelType w:val="multilevel"/>
    <w:tmpl w:val="1A6E5590"/>
    <w:lvl w:ilvl="0">
      <w:start w:val="11"/>
      <w:numFmt w:val="decimal"/>
      <w:lvlText w:val="%1"/>
      <w:lvlJc w:val="left"/>
      <w:pPr>
        <w:ind w:left="110" w:hanging="14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" w:hanging="141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141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51" w:hanging="14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6" w:hanging="14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82" w:hanging="14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7" w:hanging="14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3" w:hanging="14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8" w:hanging="1417"/>
      </w:pPr>
      <w:rPr>
        <w:rFonts w:hint="default"/>
        <w:lang w:val="pt-PT" w:eastAsia="en-US" w:bidi="ar-SA"/>
      </w:rPr>
    </w:lvl>
  </w:abstractNum>
  <w:abstractNum w:abstractNumId="6" w15:restartNumberingAfterBreak="0">
    <w:nsid w:val="54E64D8E"/>
    <w:multiLevelType w:val="multilevel"/>
    <w:tmpl w:val="F6443CBE"/>
    <w:lvl w:ilvl="0">
      <w:start w:val="12"/>
      <w:numFmt w:val="decimal"/>
      <w:lvlText w:val="%1"/>
      <w:lvlJc w:val="left"/>
      <w:pPr>
        <w:ind w:left="117" w:hanging="260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7" w:hanging="2607"/>
      </w:pPr>
      <w:rPr>
        <w:rFonts w:ascii="Arial MT" w:eastAsia="Arial MT" w:hAnsi="Arial MT" w:cs="Arial MT" w:hint="default"/>
        <w:b w:val="0"/>
        <w:bCs w:val="0"/>
        <w:i w:val="0"/>
        <w:iCs w:val="0"/>
        <w:color w:val="1A1B1F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92" w:hanging="260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78" w:hanging="260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4" w:hanging="26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50" w:hanging="26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36" w:hanging="26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2" w:hanging="26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08" w:hanging="2607"/>
      </w:pPr>
      <w:rPr>
        <w:rFonts w:hint="default"/>
        <w:lang w:val="pt-PT" w:eastAsia="en-US" w:bidi="ar-SA"/>
      </w:rPr>
    </w:lvl>
  </w:abstractNum>
  <w:abstractNum w:abstractNumId="7" w15:restartNumberingAfterBreak="0">
    <w:nsid w:val="66132740"/>
    <w:multiLevelType w:val="multilevel"/>
    <w:tmpl w:val="307A38DA"/>
    <w:lvl w:ilvl="0">
      <w:start w:val="13"/>
      <w:numFmt w:val="decimal"/>
      <w:lvlText w:val="%1"/>
      <w:lvlJc w:val="left"/>
      <w:pPr>
        <w:ind w:left="117" w:hanging="42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7" w:hanging="425"/>
      </w:pPr>
      <w:rPr>
        <w:rFonts w:ascii="Arial MT" w:eastAsia="Arial MT" w:hAnsi="Arial MT" w:cs="Arial MT" w:hint="default"/>
        <w:b w:val="0"/>
        <w:bCs w:val="0"/>
        <w:i w:val="0"/>
        <w:iCs w:val="0"/>
        <w:color w:val="1A1B1F"/>
        <w:spacing w:val="-1"/>
        <w:w w:val="100"/>
        <w:sz w:val="19"/>
        <w:szCs w:val="19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796" w:hanging="570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3.%4."/>
      <w:lvlJc w:val="left"/>
      <w:pPr>
        <w:ind w:left="371" w:hanging="565"/>
      </w:pPr>
      <w:rPr>
        <w:rFonts w:hint="default"/>
        <w:spacing w:val="0"/>
        <w:w w:val="96"/>
        <w:lang w:val="pt-PT" w:eastAsia="en-US" w:bidi="ar-SA"/>
      </w:rPr>
    </w:lvl>
    <w:lvl w:ilvl="4">
      <w:start w:val="1"/>
      <w:numFmt w:val="decimal"/>
      <w:lvlText w:val="%3.%4.%5."/>
      <w:lvlJc w:val="left"/>
      <w:pPr>
        <w:ind w:left="227" w:hanging="565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97"/>
        <w:sz w:val="24"/>
        <w:szCs w:val="24"/>
        <w:lang w:val="pt-PT" w:eastAsia="en-US" w:bidi="ar-SA"/>
      </w:rPr>
    </w:lvl>
    <w:lvl w:ilvl="5">
      <w:start w:val="1"/>
      <w:numFmt w:val="decimal"/>
      <w:lvlText w:val="%3.%4.%5.%6."/>
      <w:lvlJc w:val="left"/>
      <w:pPr>
        <w:ind w:left="227" w:hanging="565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97"/>
        <w:sz w:val="24"/>
        <w:szCs w:val="24"/>
        <w:lang w:val="pt-PT" w:eastAsia="en-US" w:bidi="ar-SA"/>
      </w:rPr>
    </w:lvl>
    <w:lvl w:ilvl="6">
      <w:numFmt w:val="bullet"/>
      <w:lvlText w:val="•"/>
      <w:lvlJc w:val="left"/>
      <w:pPr>
        <w:ind w:left="2902" w:hanging="5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844" w:hanging="5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86" w:hanging="565"/>
      </w:pPr>
      <w:rPr>
        <w:rFonts w:hint="default"/>
        <w:lang w:val="pt-PT" w:eastAsia="en-US" w:bidi="ar-SA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3"/>
  </w:num>
  <w:num w:numId="5">
    <w:abstractNumId w:val="0"/>
  </w:num>
  <w:num w:numId="6">
    <w:abstractNumId w:val="2"/>
  </w:num>
  <w:num w:numId="7">
    <w:abstractNumId w:val="5"/>
  </w:num>
  <w:num w:numId="8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56F"/>
    <w:rsid w:val="00046BE8"/>
    <w:rsid w:val="00057E26"/>
    <w:rsid w:val="000650FB"/>
    <w:rsid w:val="000B43CE"/>
    <w:rsid w:val="000E0283"/>
    <w:rsid w:val="0010074B"/>
    <w:rsid w:val="001046AD"/>
    <w:rsid w:val="00125946"/>
    <w:rsid w:val="00141499"/>
    <w:rsid w:val="001A1C3F"/>
    <w:rsid w:val="001F312C"/>
    <w:rsid w:val="002473E7"/>
    <w:rsid w:val="00254E19"/>
    <w:rsid w:val="002C15FF"/>
    <w:rsid w:val="003044C5"/>
    <w:rsid w:val="003078C2"/>
    <w:rsid w:val="0031113B"/>
    <w:rsid w:val="0032061F"/>
    <w:rsid w:val="00377912"/>
    <w:rsid w:val="003B6715"/>
    <w:rsid w:val="0044093C"/>
    <w:rsid w:val="00444C4A"/>
    <w:rsid w:val="004D6CEB"/>
    <w:rsid w:val="004F22E8"/>
    <w:rsid w:val="0051340D"/>
    <w:rsid w:val="00513945"/>
    <w:rsid w:val="005248CE"/>
    <w:rsid w:val="005342E1"/>
    <w:rsid w:val="005348FE"/>
    <w:rsid w:val="00556E8B"/>
    <w:rsid w:val="005E4D80"/>
    <w:rsid w:val="006000C9"/>
    <w:rsid w:val="00640874"/>
    <w:rsid w:val="006C7D68"/>
    <w:rsid w:val="006F190B"/>
    <w:rsid w:val="00714507"/>
    <w:rsid w:val="00744469"/>
    <w:rsid w:val="00744AC6"/>
    <w:rsid w:val="007713D4"/>
    <w:rsid w:val="007D7858"/>
    <w:rsid w:val="007E656F"/>
    <w:rsid w:val="00820AF7"/>
    <w:rsid w:val="00877B8D"/>
    <w:rsid w:val="008A52C1"/>
    <w:rsid w:val="008C60FD"/>
    <w:rsid w:val="008E41DA"/>
    <w:rsid w:val="008E76ED"/>
    <w:rsid w:val="00904340"/>
    <w:rsid w:val="0096544C"/>
    <w:rsid w:val="0097287D"/>
    <w:rsid w:val="009E37E0"/>
    <w:rsid w:val="00A149F0"/>
    <w:rsid w:val="00A5639F"/>
    <w:rsid w:val="00A57843"/>
    <w:rsid w:val="00A82B90"/>
    <w:rsid w:val="00AA1AA2"/>
    <w:rsid w:val="00AC3464"/>
    <w:rsid w:val="00B27DC3"/>
    <w:rsid w:val="00B30298"/>
    <w:rsid w:val="00B927B5"/>
    <w:rsid w:val="00BB7F40"/>
    <w:rsid w:val="00C31F19"/>
    <w:rsid w:val="00C45570"/>
    <w:rsid w:val="00C926AC"/>
    <w:rsid w:val="00C97F55"/>
    <w:rsid w:val="00CA36F3"/>
    <w:rsid w:val="00CF316C"/>
    <w:rsid w:val="00D00246"/>
    <w:rsid w:val="00D07D31"/>
    <w:rsid w:val="00D6757A"/>
    <w:rsid w:val="00D92863"/>
    <w:rsid w:val="00E04FCC"/>
    <w:rsid w:val="00E44B18"/>
    <w:rsid w:val="00E77011"/>
    <w:rsid w:val="00E878FA"/>
    <w:rsid w:val="00EA1747"/>
    <w:rsid w:val="00ED0D92"/>
    <w:rsid w:val="00EF29B5"/>
    <w:rsid w:val="00F95D04"/>
    <w:rsid w:val="00FA13AA"/>
    <w:rsid w:val="00FA38E9"/>
    <w:rsid w:val="00FD3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62980C3"/>
  <w15:docId w15:val="{C211BC78-3C47-4909-B8C5-E44826807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426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ind w:left="426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35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002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00246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002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00246"/>
    <w:rPr>
      <w:rFonts w:ascii="Arial MT" w:eastAsia="Arial MT" w:hAnsi="Arial MT" w:cs="Arial MT"/>
      <w:lang w:val="pt-PT"/>
    </w:rPr>
  </w:style>
  <w:style w:type="paragraph" w:styleId="Ttulo">
    <w:name w:val="Title"/>
    <w:basedOn w:val="Normal"/>
    <w:link w:val="TtuloChar"/>
    <w:uiPriority w:val="1"/>
    <w:qFormat/>
    <w:rsid w:val="00D00246"/>
    <w:pPr>
      <w:ind w:left="2290"/>
    </w:pPr>
    <w:rPr>
      <w:rFonts w:ascii="Arial" w:eastAsia="Arial" w:hAnsi="Arial" w:cs="Arial"/>
      <w:b/>
      <w:bCs/>
      <w:sz w:val="32"/>
      <w:szCs w:val="32"/>
    </w:rPr>
  </w:style>
  <w:style w:type="character" w:customStyle="1" w:styleId="TtuloChar">
    <w:name w:val="Título Char"/>
    <w:basedOn w:val="Fontepargpadro"/>
    <w:link w:val="Ttulo"/>
    <w:uiPriority w:val="1"/>
    <w:rsid w:val="00D00246"/>
    <w:rPr>
      <w:rFonts w:ascii="Arial" w:eastAsia="Arial" w:hAnsi="Arial" w:cs="Arial"/>
      <w:b/>
      <w:bCs/>
      <w:sz w:val="32"/>
      <w:szCs w:val="32"/>
      <w:lang w:val="pt-PT"/>
    </w:rPr>
  </w:style>
  <w:style w:type="character" w:styleId="Hyperlink">
    <w:name w:val="Hyperlink"/>
    <w:basedOn w:val="Fontepargpadro"/>
    <w:uiPriority w:val="99"/>
    <w:unhideWhenUsed/>
    <w:rsid w:val="0044093C"/>
    <w:rPr>
      <w:color w:val="0000FF" w:themeColor="hyperlink"/>
      <w:u w:val="single"/>
    </w:rPr>
  </w:style>
  <w:style w:type="character" w:customStyle="1" w:styleId="PargrafodaListaChar">
    <w:name w:val="Parágrafo da Lista Char"/>
    <w:link w:val="PargrafodaLista"/>
    <w:uiPriority w:val="1"/>
    <w:qFormat/>
    <w:rsid w:val="002C15FF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77B8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7B8D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fccr.sp.gov.br" TargetMode="External"/><Relationship Id="rId1" Type="http://schemas.openxmlformats.org/officeDocument/2006/relationships/hyperlink" Target="http://www.fccr.sp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E21442-56FA-44E3-8E83-26C223099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1275</Words>
  <Characters>6889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Arklok</Company>
  <LinksUpToDate>false</LinksUpToDate>
  <CharactersWithSpaces>8148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Departamento de Recursos Materiais</dc:creator>
  <cp:lastModifiedBy>GENIVALDO DE SOUZA OLIVEIRA</cp:lastModifiedBy>
  <cp:revision>3</cp:revision>
  <cp:lastPrinted>2024-09-18T11:48:00Z</cp:lastPrinted>
  <dcterms:created xsi:type="dcterms:W3CDTF">2024-09-18T11:48:00Z</dcterms:created>
  <dcterms:modified xsi:type="dcterms:W3CDTF">2024-09-18T11:51:00Z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2024-03-06T00:00:00Z</vt:filetime>
  </property>
</Properties>
</file>