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445" w:rsidRDefault="00B72445">
      <w:pPr>
        <w:pStyle w:val="Corpodetexto"/>
        <w:rPr>
          <w:rFonts w:ascii="Times New Roman"/>
          <w:sz w:val="24"/>
        </w:rPr>
      </w:pPr>
    </w:p>
    <w:p w:rsidR="00B72445" w:rsidRDefault="00B72445">
      <w:pPr>
        <w:pStyle w:val="Corpodetexto"/>
        <w:spacing w:before="75"/>
        <w:rPr>
          <w:rFonts w:ascii="Times New Roman"/>
          <w:sz w:val="24"/>
        </w:rPr>
      </w:pPr>
    </w:p>
    <w:p w:rsidR="00B72445" w:rsidRDefault="00FB5165">
      <w:pPr>
        <w:pStyle w:val="Ttulo"/>
        <w:spacing w:line="243" w:lineRule="exact"/>
        <w:ind w:left="2818" w:right="2778" w:firstLine="0"/>
      </w:pPr>
      <w:r>
        <w:rPr>
          <w:noProof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565150</wp:posOffset>
            </wp:positionH>
            <wp:positionV relativeFrom="paragraph">
              <wp:posOffset>-398242</wp:posOffset>
            </wp:positionV>
            <wp:extent cx="933450" cy="71126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71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FUNDAÇÃO CULTURAL CASSIANO </w:t>
      </w:r>
      <w:r>
        <w:rPr>
          <w:spacing w:val="-2"/>
        </w:rPr>
        <w:t>RICARDO</w:t>
      </w:r>
    </w:p>
    <w:p w:rsidR="00B72445" w:rsidRDefault="00FB5165">
      <w:pPr>
        <w:spacing w:line="174" w:lineRule="exact"/>
        <w:ind w:left="2779" w:right="2779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AVENIDA OLIVO GOMES, 100 - SANTANA - CEP 12.211-</w:t>
      </w:r>
      <w:r>
        <w:rPr>
          <w:rFonts w:ascii="Arial"/>
          <w:b/>
          <w:spacing w:val="-5"/>
          <w:sz w:val="18"/>
        </w:rPr>
        <w:t>115</w:t>
      </w:r>
    </w:p>
    <w:p w:rsidR="00B72445" w:rsidRDefault="00FB5165">
      <w:pPr>
        <w:spacing w:before="93" w:line="348" w:lineRule="auto"/>
        <w:ind w:left="2779" w:right="277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SÃO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JOSÉ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CAMPOS/SP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Brasil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Fone/Fax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(12)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39247300 CNPJ: 45.395.704/0001-49 HOME PAGE:</w:t>
      </w:r>
    </w:p>
    <w:p w:rsidR="00B72445" w:rsidRDefault="00B72445">
      <w:pPr>
        <w:pStyle w:val="Corpodetexto"/>
        <w:spacing w:before="246"/>
        <w:rPr>
          <w:rFonts w:ascii="Arial"/>
          <w:b/>
          <w:sz w:val="22"/>
        </w:rPr>
      </w:pPr>
    </w:p>
    <w:p w:rsidR="00B72445" w:rsidRDefault="00FB5165">
      <w:pPr>
        <w:tabs>
          <w:tab w:val="left" w:pos="3977"/>
          <w:tab w:val="left" w:pos="11216"/>
        </w:tabs>
        <w:ind w:left="137"/>
        <w:rPr>
          <w:rFonts w:ascii="Arial" w:hAnsi="Arial"/>
          <w:b/>
        </w:rPr>
      </w:pPr>
      <w:r>
        <w:rPr>
          <w:rFonts w:ascii="Arial" w:hAnsi="Arial"/>
          <w:b/>
          <w:color w:val="000000"/>
          <w:shd w:val="clear" w:color="auto" w:fill="DFDFDF"/>
        </w:rPr>
        <w:tab/>
        <w:t xml:space="preserve">COTAÇÃO DE PREÇOS: </w:t>
      </w:r>
      <w:r>
        <w:rPr>
          <w:rFonts w:ascii="Arial" w:hAnsi="Arial"/>
          <w:b/>
          <w:color w:val="000000"/>
          <w:spacing w:val="-2"/>
          <w:shd w:val="clear" w:color="auto" w:fill="DFDFDF"/>
        </w:rPr>
        <w:t>77/2025</w:t>
      </w:r>
      <w:r>
        <w:rPr>
          <w:rFonts w:ascii="Arial" w:hAnsi="Arial"/>
          <w:b/>
          <w:color w:val="000000"/>
          <w:shd w:val="clear" w:color="auto" w:fill="DFDFDF"/>
        </w:rPr>
        <w:tab/>
      </w:r>
    </w:p>
    <w:p w:rsidR="00B72445" w:rsidRDefault="00B72445">
      <w:pPr>
        <w:pStyle w:val="Corpodetexto"/>
        <w:spacing w:before="54"/>
        <w:rPr>
          <w:rFonts w:ascii="Arial"/>
          <w:b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650"/>
        <w:gridCol w:w="967"/>
        <w:gridCol w:w="3023"/>
        <w:gridCol w:w="2580"/>
      </w:tblGrid>
      <w:tr w:rsidR="00B72445">
        <w:trPr>
          <w:trHeight w:val="410"/>
        </w:trPr>
        <w:tc>
          <w:tcPr>
            <w:tcW w:w="11100" w:type="dxa"/>
            <w:gridSpan w:val="5"/>
          </w:tcPr>
          <w:p w:rsidR="00B72445" w:rsidRDefault="00FB5165">
            <w:pPr>
              <w:pStyle w:val="TableParagraph"/>
              <w:spacing w:before="75"/>
              <w:ind w:left="61"/>
            </w:pPr>
            <w:r>
              <w:rPr>
                <w:spacing w:val="-2"/>
              </w:rPr>
              <w:t>Fornecedor:</w:t>
            </w:r>
          </w:p>
        </w:tc>
      </w:tr>
      <w:tr w:rsidR="00B72445">
        <w:trPr>
          <w:trHeight w:val="410"/>
        </w:trPr>
        <w:tc>
          <w:tcPr>
            <w:tcW w:w="3880" w:type="dxa"/>
            <w:tcBorders>
              <w:right w:val="nil"/>
            </w:tcBorders>
          </w:tcPr>
          <w:p w:rsidR="00B72445" w:rsidRDefault="00FB5165">
            <w:pPr>
              <w:pStyle w:val="TableParagraph"/>
              <w:spacing w:before="75"/>
              <w:ind w:left="61"/>
            </w:pPr>
            <w:r>
              <w:rPr>
                <w:spacing w:val="-2"/>
              </w:rPr>
              <w:t>Endereço:</w:t>
            </w:r>
          </w:p>
        </w:tc>
        <w:tc>
          <w:tcPr>
            <w:tcW w:w="650" w:type="dxa"/>
            <w:tcBorders>
              <w:left w:val="nil"/>
              <w:right w:val="nil"/>
            </w:tcBorders>
          </w:tcPr>
          <w:p w:rsidR="00B72445" w:rsidRDefault="00FB5165">
            <w:pPr>
              <w:pStyle w:val="TableParagraph"/>
              <w:spacing w:before="33"/>
              <w:ind w:left="5"/>
              <w:rPr>
                <w:sz w:val="20"/>
              </w:rPr>
            </w:pPr>
            <w:r>
              <w:rPr>
                <w:spacing w:val="-4"/>
                <w:sz w:val="20"/>
              </w:rPr>
              <w:t>Bco:</w:t>
            </w:r>
          </w:p>
        </w:tc>
        <w:tc>
          <w:tcPr>
            <w:tcW w:w="967" w:type="dxa"/>
            <w:tcBorders>
              <w:left w:val="nil"/>
              <w:right w:val="nil"/>
            </w:tcBorders>
          </w:tcPr>
          <w:p w:rsidR="00B72445" w:rsidRDefault="00FB5165">
            <w:pPr>
              <w:pStyle w:val="TableParagraph"/>
              <w:spacing w:before="33"/>
              <w:ind w:left="255"/>
              <w:rPr>
                <w:sz w:val="20"/>
              </w:rPr>
            </w:pPr>
            <w:r>
              <w:rPr>
                <w:sz w:val="20"/>
              </w:rPr>
              <w:t xml:space="preserve">/ </w:t>
            </w:r>
            <w:r>
              <w:rPr>
                <w:spacing w:val="-4"/>
                <w:sz w:val="20"/>
              </w:rPr>
              <w:t>Ag.:</w:t>
            </w:r>
          </w:p>
        </w:tc>
        <w:tc>
          <w:tcPr>
            <w:tcW w:w="3023" w:type="dxa"/>
            <w:tcBorders>
              <w:left w:val="nil"/>
              <w:right w:val="nil"/>
            </w:tcBorders>
          </w:tcPr>
          <w:p w:rsidR="00B72445" w:rsidRDefault="00FB5165">
            <w:pPr>
              <w:pStyle w:val="TableParagraph"/>
              <w:spacing w:before="33"/>
              <w:ind w:left="255"/>
              <w:rPr>
                <w:sz w:val="20"/>
              </w:rPr>
            </w:pPr>
            <w:r>
              <w:rPr>
                <w:sz w:val="20"/>
              </w:rPr>
              <w:t xml:space="preserve">/ </w:t>
            </w:r>
            <w:r>
              <w:rPr>
                <w:spacing w:val="-2"/>
                <w:sz w:val="20"/>
              </w:rPr>
              <w:t>C.C.:</w:t>
            </w:r>
          </w:p>
        </w:tc>
        <w:tc>
          <w:tcPr>
            <w:tcW w:w="2580" w:type="dxa"/>
            <w:tcBorders>
              <w:left w:val="nil"/>
            </w:tcBorders>
          </w:tcPr>
          <w:p w:rsidR="00B72445" w:rsidRDefault="00B7244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72445">
        <w:trPr>
          <w:trHeight w:val="410"/>
        </w:trPr>
        <w:tc>
          <w:tcPr>
            <w:tcW w:w="3880" w:type="dxa"/>
          </w:tcPr>
          <w:p w:rsidR="00B72445" w:rsidRDefault="00FB5165">
            <w:pPr>
              <w:pStyle w:val="TableParagraph"/>
              <w:spacing w:before="75"/>
              <w:ind w:left="61"/>
            </w:pPr>
            <w:r>
              <w:rPr>
                <w:spacing w:val="-2"/>
              </w:rPr>
              <w:t>Bairro:</w:t>
            </w:r>
          </w:p>
        </w:tc>
        <w:tc>
          <w:tcPr>
            <w:tcW w:w="4640" w:type="dxa"/>
            <w:gridSpan w:val="3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Cidade:</w:t>
            </w:r>
          </w:p>
        </w:tc>
        <w:tc>
          <w:tcPr>
            <w:tcW w:w="25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Estado:</w:t>
            </w:r>
          </w:p>
        </w:tc>
      </w:tr>
      <w:tr w:rsidR="00B72445">
        <w:trPr>
          <w:trHeight w:val="410"/>
        </w:trPr>
        <w:tc>
          <w:tcPr>
            <w:tcW w:w="38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CEP:</w:t>
            </w:r>
          </w:p>
        </w:tc>
        <w:tc>
          <w:tcPr>
            <w:tcW w:w="7220" w:type="dxa"/>
            <w:gridSpan w:val="4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Telefone:</w:t>
            </w:r>
          </w:p>
        </w:tc>
      </w:tr>
      <w:tr w:rsidR="00B72445">
        <w:trPr>
          <w:trHeight w:val="410"/>
        </w:trPr>
        <w:tc>
          <w:tcPr>
            <w:tcW w:w="38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CNPJ/CPF:</w:t>
            </w:r>
          </w:p>
        </w:tc>
        <w:tc>
          <w:tcPr>
            <w:tcW w:w="7220" w:type="dxa"/>
            <w:gridSpan w:val="4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Inscrição </w:t>
            </w:r>
            <w:r>
              <w:rPr>
                <w:spacing w:val="-2"/>
                <w:sz w:val="20"/>
              </w:rPr>
              <w:t>Estadual:</w:t>
            </w:r>
          </w:p>
        </w:tc>
      </w:tr>
      <w:tr w:rsidR="00B72445">
        <w:trPr>
          <w:trHeight w:val="410"/>
        </w:trPr>
        <w:tc>
          <w:tcPr>
            <w:tcW w:w="38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E-</w:t>
            </w:r>
            <w:r>
              <w:rPr>
                <w:spacing w:val="-2"/>
                <w:sz w:val="20"/>
              </w:rPr>
              <w:t>mail:</w:t>
            </w:r>
          </w:p>
        </w:tc>
        <w:tc>
          <w:tcPr>
            <w:tcW w:w="7220" w:type="dxa"/>
            <w:gridSpan w:val="4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Representante </w:t>
            </w:r>
            <w:r>
              <w:rPr>
                <w:spacing w:val="-2"/>
                <w:sz w:val="20"/>
              </w:rPr>
              <w:t>principal:</w:t>
            </w:r>
          </w:p>
        </w:tc>
      </w:tr>
      <w:tr w:rsidR="00B72445">
        <w:trPr>
          <w:trHeight w:val="410"/>
        </w:trPr>
        <w:tc>
          <w:tcPr>
            <w:tcW w:w="38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4640" w:type="dxa"/>
            <w:gridSpan w:val="3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Conta:</w:t>
            </w:r>
          </w:p>
        </w:tc>
        <w:tc>
          <w:tcPr>
            <w:tcW w:w="2580" w:type="dxa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Agência:</w:t>
            </w:r>
          </w:p>
        </w:tc>
      </w:tr>
      <w:tr w:rsidR="00B72445">
        <w:trPr>
          <w:trHeight w:val="410"/>
        </w:trPr>
        <w:tc>
          <w:tcPr>
            <w:tcW w:w="11100" w:type="dxa"/>
            <w:gridSpan w:val="5"/>
          </w:tcPr>
          <w:p w:rsidR="00B72445" w:rsidRDefault="00FB51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Solicitamos apresentar proposta para fornecimento dos materiais/serviços abaixo </w:t>
            </w:r>
            <w:r>
              <w:rPr>
                <w:spacing w:val="-2"/>
                <w:sz w:val="20"/>
              </w:rPr>
              <w:t>relacionados</w:t>
            </w:r>
          </w:p>
        </w:tc>
      </w:tr>
    </w:tbl>
    <w:p w:rsidR="00B72445" w:rsidRDefault="00B72445">
      <w:pPr>
        <w:pStyle w:val="Corpodetexto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760"/>
        <w:gridCol w:w="1960"/>
        <w:gridCol w:w="1780"/>
        <w:gridCol w:w="1900"/>
        <w:gridCol w:w="1720"/>
        <w:gridCol w:w="1580"/>
      </w:tblGrid>
      <w:tr w:rsidR="00B72445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B72445" w:rsidRDefault="00FB5165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B72445">
        <w:trPr>
          <w:trHeight w:val="310"/>
        </w:trPr>
        <w:tc>
          <w:tcPr>
            <w:tcW w:w="2160" w:type="dxa"/>
            <w:gridSpan w:val="2"/>
          </w:tcPr>
          <w:p w:rsidR="00B72445" w:rsidRDefault="00FB5165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60" w:type="dxa"/>
          </w:tcPr>
          <w:p w:rsidR="00B72445" w:rsidRDefault="00FB5165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B72445" w:rsidRDefault="00FB5165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B72445" w:rsidRDefault="00B7244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B72445" w:rsidRDefault="00B7244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B72445" w:rsidRDefault="00B7244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72445" w:rsidTr="008163F8">
        <w:trPr>
          <w:trHeight w:val="710"/>
        </w:trPr>
        <w:tc>
          <w:tcPr>
            <w:tcW w:w="1400" w:type="dxa"/>
            <w:shd w:val="clear" w:color="auto" w:fill="DFDFDF"/>
          </w:tcPr>
          <w:p w:rsidR="00B72445" w:rsidRDefault="00FB5165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8163F8" w:rsidRDefault="008163F8" w:rsidP="008163F8">
            <w:pPr>
              <w:pStyle w:val="TableParagraph"/>
              <w:spacing w:before="0" w:line="171" w:lineRule="exact"/>
              <w:ind w:left="40"/>
              <w:rPr>
                <w:sz w:val="20"/>
                <w:szCs w:val="20"/>
              </w:rPr>
            </w:pPr>
          </w:p>
          <w:p w:rsidR="00B72445" w:rsidRDefault="008163F8" w:rsidP="00464C46">
            <w:pPr>
              <w:pStyle w:val="Corpodetexto"/>
              <w:rPr>
                <w:sz w:val="16"/>
              </w:rPr>
            </w:pPr>
            <w:r w:rsidRPr="008163F8">
              <w:t>Sinfonietta n°1, de Heitor Villa- Lobos. Aluguel da partitura e material de orquestra completo</w:t>
            </w:r>
            <w:r>
              <w:t xml:space="preserve"> [</w:t>
            </w:r>
            <w:r w:rsidRPr="008163F8">
              <w:t>1 (uma) apres</w:t>
            </w:r>
            <w:r>
              <w:t>entação: 4</w:t>
            </w:r>
            <w:r w:rsidRPr="008163F8">
              <w:t>/maio/2025;</w:t>
            </w:r>
            <w:r>
              <w:rPr>
                <w:sz w:val="16"/>
              </w:rPr>
              <w:t xml:space="preserve"> </w:t>
            </w:r>
            <w:r w:rsidRPr="008163F8">
              <w:t>20h30; Orquestra Joseense; William Coelho, regente: Teatro Municipal de são José dos Campos]</w:t>
            </w:r>
            <w:r>
              <w:rPr>
                <w:sz w:val="16"/>
              </w:rPr>
              <w:t xml:space="preserve">  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6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163F8" w:rsidTr="008163F8">
        <w:trPr>
          <w:trHeight w:val="630"/>
        </w:trPr>
        <w:tc>
          <w:tcPr>
            <w:tcW w:w="14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8163F8" w:rsidRDefault="008163F8" w:rsidP="008163F8">
            <w:pPr>
              <w:pStyle w:val="TableParagraph"/>
              <w:spacing w:before="0" w:line="171" w:lineRule="exact"/>
              <w:ind w:left="40"/>
              <w:rPr>
                <w:sz w:val="20"/>
                <w:szCs w:val="20"/>
              </w:rPr>
            </w:pPr>
          </w:p>
          <w:p w:rsidR="008163F8" w:rsidRDefault="008163F8" w:rsidP="00464C46">
            <w:pPr>
              <w:pStyle w:val="Corpodetexto"/>
              <w:rPr>
                <w:sz w:val="16"/>
              </w:rPr>
            </w:pPr>
            <w:r w:rsidRPr="008163F8">
              <w:t>Sinfonietta n°1, de Heitor Villa- Lobos. Aluguel da partitura e material de orquestra completo</w:t>
            </w:r>
            <w:r>
              <w:t xml:space="preserve"> [</w:t>
            </w:r>
            <w:r w:rsidRPr="008163F8">
              <w:t>1 (uma) apresentação: 2/maio/2025;</w:t>
            </w:r>
            <w:r>
              <w:rPr>
                <w:sz w:val="16"/>
              </w:rPr>
              <w:t xml:space="preserve"> </w:t>
            </w:r>
            <w:r w:rsidRPr="008163F8">
              <w:t>20h30; Orquestra Joseense; William Coelho, regente:</w:t>
            </w:r>
            <w:r w:rsidR="0039181B">
              <w:t>Sala São Paulo</w:t>
            </w:r>
            <w:r w:rsidRPr="008163F8">
              <w:t>]</w:t>
            </w:r>
            <w:r>
              <w:rPr>
                <w:sz w:val="16"/>
              </w:rPr>
              <w:t xml:space="preserve">  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</w:tcPr>
          <w:p w:rsidR="008163F8" w:rsidRDefault="0039181B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6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163F8" w:rsidTr="0039181B">
        <w:trPr>
          <w:trHeight w:val="620"/>
        </w:trPr>
        <w:tc>
          <w:tcPr>
            <w:tcW w:w="14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8163F8" w:rsidRDefault="008163F8" w:rsidP="0039181B">
            <w:pPr>
              <w:pStyle w:val="TableParagraph"/>
              <w:spacing w:before="0" w:line="171" w:lineRule="exact"/>
              <w:ind w:left="40"/>
              <w:rPr>
                <w:sz w:val="16"/>
              </w:rPr>
            </w:pPr>
          </w:p>
          <w:p w:rsidR="0039181B" w:rsidRDefault="0039181B" w:rsidP="00464C46">
            <w:pPr>
              <w:pStyle w:val="Corpodetexto"/>
              <w:rPr>
                <w:sz w:val="16"/>
              </w:rPr>
            </w:pPr>
            <w:r>
              <w:t>Os Borulóides,de Edmundo Villani- Côrtes</w:t>
            </w:r>
            <w:r w:rsidRPr="008163F8">
              <w:t>. Aluguel da partitura e material de orquestra completo</w:t>
            </w:r>
            <w:r>
              <w:t xml:space="preserve"> [</w:t>
            </w:r>
            <w:r w:rsidRPr="008163F8">
              <w:t>1 (uma) apresentação: 2/maio/2025;</w:t>
            </w:r>
            <w:r>
              <w:rPr>
                <w:sz w:val="16"/>
              </w:rPr>
              <w:t xml:space="preserve"> </w:t>
            </w:r>
            <w:r>
              <w:t>7h</w:t>
            </w:r>
            <w:r w:rsidRPr="008163F8">
              <w:t>; Orquestra Joseense; William Coelho, regente: Teatro Municipal de são José dos Campos]</w:t>
            </w:r>
            <w:r>
              <w:rPr>
                <w:sz w:val="16"/>
              </w:rPr>
              <w:t xml:space="preserve">  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</w:tcPr>
          <w:p w:rsidR="008163F8" w:rsidRDefault="0039181B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6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163F8" w:rsidTr="0039181B">
        <w:trPr>
          <w:trHeight w:val="696"/>
        </w:trPr>
        <w:tc>
          <w:tcPr>
            <w:tcW w:w="14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8163F8" w:rsidRDefault="008163F8" w:rsidP="0039181B">
            <w:pPr>
              <w:pStyle w:val="TableParagraph"/>
              <w:spacing w:before="0" w:line="171" w:lineRule="exact"/>
              <w:ind w:left="40"/>
              <w:rPr>
                <w:sz w:val="16"/>
              </w:rPr>
            </w:pPr>
          </w:p>
          <w:p w:rsidR="0039181B" w:rsidRDefault="0039181B" w:rsidP="00464C46">
            <w:pPr>
              <w:pStyle w:val="Corpodetexto"/>
              <w:rPr>
                <w:sz w:val="16"/>
              </w:rPr>
            </w:pPr>
            <w:r>
              <w:t>Os Borulóides,de Edmundo Villani- Côrtes</w:t>
            </w:r>
            <w:r w:rsidRPr="008163F8">
              <w:t>. Aluguel da partitura e material de orquestra completo</w:t>
            </w:r>
            <w:r>
              <w:t xml:space="preserve"> [</w:t>
            </w:r>
            <w:r w:rsidRPr="008163F8">
              <w:t>1 (uma) apres</w:t>
            </w:r>
            <w:r>
              <w:t>entação: 4</w:t>
            </w:r>
            <w:r w:rsidRPr="008163F8">
              <w:t>/maio/2025;</w:t>
            </w:r>
            <w:r>
              <w:rPr>
                <w:sz w:val="16"/>
              </w:rPr>
              <w:t xml:space="preserve"> </w:t>
            </w:r>
            <w:r>
              <w:t>7h</w:t>
            </w:r>
            <w:r w:rsidRPr="008163F8">
              <w:t>; Orquestra Joseense; William Co</w:t>
            </w:r>
            <w:r>
              <w:t>elho, regente: Sala São Paulo]</w:t>
            </w:r>
            <w:r>
              <w:rPr>
                <w:sz w:val="16"/>
              </w:rPr>
              <w:t xml:space="preserve"> 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</w:tcPr>
          <w:p w:rsidR="008163F8" w:rsidRDefault="0039181B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6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163F8" w:rsidTr="0039181B">
        <w:trPr>
          <w:trHeight w:val="644"/>
        </w:trPr>
        <w:tc>
          <w:tcPr>
            <w:tcW w:w="14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39181B" w:rsidRDefault="0039181B" w:rsidP="00464C46">
            <w:pPr>
              <w:pStyle w:val="Corpodetexto"/>
            </w:pPr>
          </w:p>
          <w:p w:rsidR="008163F8" w:rsidRPr="0039181B" w:rsidRDefault="0039181B" w:rsidP="00464C46">
            <w:pPr>
              <w:pStyle w:val="Corpodetexto"/>
            </w:pPr>
            <w:r>
              <w:t>Quatro Momentos n° 3, de Ernani Aguiar</w:t>
            </w:r>
            <w:r w:rsidRPr="008163F8">
              <w:t>. Aluguel da partitura e material de orquestra completo</w:t>
            </w:r>
            <w:r>
              <w:t xml:space="preserve"> [</w:t>
            </w:r>
            <w:r w:rsidRPr="008163F8">
              <w:t>1 (uma) apres</w:t>
            </w:r>
            <w:r>
              <w:t>entação: 2</w:t>
            </w:r>
            <w:r w:rsidRPr="008163F8">
              <w:t>/maio/2025;</w:t>
            </w:r>
            <w:r>
              <w:rPr>
                <w:sz w:val="16"/>
              </w:rPr>
              <w:t xml:space="preserve"> </w:t>
            </w:r>
            <w:r>
              <w:t>8h</w:t>
            </w:r>
            <w:r w:rsidRPr="008163F8">
              <w:t>; Orquestra Joseense; William Coelho, regente: Teatro Municipal de são José dos Campos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96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Unidade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7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9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1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Unitário</w:t>
            </w:r>
          </w:p>
        </w:tc>
        <w:tc>
          <w:tcPr>
            <w:tcW w:w="158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36"/>
              <w:ind w:left="24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Preço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8163F8" w:rsidTr="00CF346A">
        <w:trPr>
          <w:trHeight w:val="310"/>
        </w:trPr>
        <w:tc>
          <w:tcPr>
            <w:tcW w:w="2160" w:type="dxa"/>
            <w:gridSpan w:val="2"/>
          </w:tcPr>
          <w:p w:rsidR="008163F8" w:rsidRDefault="006B17C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6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780" w:type="dxa"/>
          </w:tcPr>
          <w:p w:rsidR="008163F8" w:rsidRDefault="008163F8" w:rsidP="00CF346A">
            <w:pPr>
              <w:pStyle w:val="TableParagraph"/>
              <w:spacing w:before="0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0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0" w:type="dxa"/>
          </w:tcPr>
          <w:p w:rsidR="008163F8" w:rsidRDefault="008163F8" w:rsidP="00CF346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163F8" w:rsidTr="0039181B">
        <w:trPr>
          <w:trHeight w:val="607"/>
        </w:trPr>
        <w:tc>
          <w:tcPr>
            <w:tcW w:w="1400" w:type="dxa"/>
            <w:shd w:val="clear" w:color="auto" w:fill="DFDFDF"/>
          </w:tcPr>
          <w:p w:rsidR="008163F8" w:rsidRDefault="008163F8" w:rsidP="00CF346A">
            <w:pPr>
              <w:pStyle w:val="TableParagraph"/>
              <w:spacing w:before="56"/>
              <w:ind w:left="2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9700" w:type="dxa"/>
            <w:gridSpan w:val="6"/>
          </w:tcPr>
          <w:p w:rsidR="008163F8" w:rsidRDefault="008163F8" w:rsidP="00464C46">
            <w:pPr>
              <w:pStyle w:val="Corpodetexto"/>
            </w:pPr>
          </w:p>
          <w:p w:rsidR="0039181B" w:rsidRDefault="0039181B" w:rsidP="00464C46">
            <w:pPr>
              <w:pStyle w:val="Corpodetexto"/>
            </w:pPr>
            <w:r>
              <w:t>Quatro Momentos n° 3</w:t>
            </w:r>
            <w:r w:rsidR="006B17C8">
              <w:t>, de Ernani Aguiar</w:t>
            </w:r>
            <w:r w:rsidRPr="008163F8">
              <w:t>. Aluguel da partitura e material de orquestra completo</w:t>
            </w:r>
            <w:r w:rsidR="006B17C8">
              <w:t xml:space="preserve"> [ 1 (um</w:t>
            </w:r>
            <w:r w:rsidR="00CA359D">
              <w:t>a) apresentação: 4/ maio/2025; 7</w:t>
            </w:r>
            <w:r w:rsidR="006B17C8">
              <w:t>h; Orquestra Joseense; William Coelho, regente; Sala São Paulo]</w:t>
            </w:r>
          </w:p>
        </w:tc>
      </w:tr>
    </w:tbl>
    <w:p w:rsidR="00B72445" w:rsidRDefault="00B72445">
      <w:pPr>
        <w:pStyle w:val="Corpodetexto"/>
        <w:spacing w:before="100"/>
        <w:rPr>
          <w:rFonts w:ascii="Arial"/>
          <w:b/>
          <w:sz w:val="22"/>
        </w:rPr>
      </w:pPr>
    </w:p>
    <w:p w:rsidR="008163F8" w:rsidRDefault="008163F8">
      <w:pPr>
        <w:pStyle w:val="Corpodetexto"/>
        <w:spacing w:before="100"/>
        <w:rPr>
          <w:rFonts w:ascii="Arial"/>
          <w:b/>
          <w:sz w:val="22"/>
        </w:rPr>
      </w:pPr>
    </w:p>
    <w:p w:rsidR="008163F8" w:rsidRDefault="008163F8">
      <w:pPr>
        <w:pStyle w:val="Corpodetexto"/>
        <w:spacing w:before="100"/>
        <w:rPr>
          <w:rFonts w:ascii="Arial"/>
          <w:b/>
          <w:sz w:val="22"/>
        </w:rPr>
      </w:pPr>
    </w:p>
    <w:p w:rsidR="006B17C8" w:rsidRDefault="006B17C8">
      <w:pPr>
        <w:pStyle w:val="Corpodetexto"/>
        <w:tabs>
          <w:tab w:val="left" w:pos="3325"/>
        </w:tabs>
        <w:spacing w:line="242" w:lineRule="auto"/>
        <w:ind w:left="657" w:right="1614"/>
      </w:pPr>
    </w:p>
    <w:p w:rsidR="006B17C8" w:rsidRDefault="006B17C8">
      <w:pPr>
        <w:pStyle w:val="Corpodetexto"/>
        <w:tabs>
          <w:tab w:val="left" w:pos="3325"/>
        </w:tabs>
        <w:spacing w:line="242" w:lineRule="auto"/>
        <w:ind w:left="657" w:right="1614"/>
      </w:pPr>
    </w:p>
    <w:p w:rsidR="006B17C8" w:rsidRDefault="006B17C8">
      <w:pPr>
        <w:pStyle w:val="Corpodetexto"/>
        <w:tabs>
          <w:tab w:val="left" w:pos="3325"/>
        </w:tabs>
        <w:spacing w:line="242" w:lineRule="auto"/>
        <w:ind w:left="657" w:right="1614"/>
      </w:pPr>
    </w:p>
    <w:p w:rsidR="00B72445" w:rsidRDefault="00FB5165">
      <w:pPr>
        <w:pStyle w:val="Corpodetexto"/>
        <w:tabs>
          <w:tab w:val="left" w:pos="3325"/>
        </w:tabs>
        <w:spacing w:line="242" w:lineRule="auto"/>
        <w:ind w:left="657" w:right="1614"/>
      </w:pPr>
      <w:r>
        <w:t>Cobrança: faturado para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>dias,</w:t>
      </w:r>
      <w:r>
        <w:rPr>
          <w:spacing w:val="-4"/>
        </w:rPr>
        <w:t xml:space="preserve"> </w:t>
      </w:r>
      <w:r>
        <w:t>através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Depósito</w:t>
      </w:r>
      <w:r>
        <w:rPr>
          <w:spacing w:val="-4"/>
        </w:rPr>
        <w:t xml:space="preserve"> </w:t>
      </w:r>
      <w:r>
        <w:t>Bancário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titularidade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PESSOA JURÍDICA, a seguir:</w:t>
      </w:r>
    </w:p>
    <w:p w:rsidR="00B72445" w:rsidRDefault="00FB5165">
      <w:pPr>
        <w:pStyle w:val="Corpodetexto"/>
        <w:tabs>
          <w:tab w:val="left" w:pos="1557"/>
          <w:tab w:val="left" w:pos="2524"/>
          <w:tab w:val="left" w:pos="3706"/>
        </w:tabs>
        <w:spacing w:before="95"/>
        <w:ind w:left="657"/>
      </w:pPr>
      <w:r>
        <w:t>Bco:</w:t>
      </w:r>
      <w:r>
        <w:rPr>
          <w:spacing w:val="-36"/>
        </w:rPr>
        <w:t xml:space="preserve"> </w:t>
      </w:r>
      <w:r>
        <w:rPr>
          <w:u w:val="single"/>
        </w:rPr>
        <w:tab/>
      </w:r>
      <w:r>
        <w:t>/ Ag.:</w:t>
      </w:r>
      <w:r>
        <w:rPr>
          <w:spacing w:val="17"/>
        </w:rPr>
        <w:t xml:space="preserve"> </w:t>
      </w:r>
      <w:r>
        <w:rPr>
          <w:u w:val="single"/>
        </w:rPr>
        <w:tab/>
      </w:r>
      <w:r>
        <w:t>/ C.C.:</w:t>
      </w:r>
      <w:r>
        <w:rPr>
          <w:spacing w:val="69"/>
        </w:rPr>
        <w:t xml:space="preserve"> </w:t>
      </w:r>
      <w:r>
        <w:rPr>
          <w:u w:val="single"/>
        </w:rPr>
        <w:tab/>
      </w:r>
    </w:p>
    <w:p w:rsidR="00B72445" w:rsidRDefault="00FB5165">
      <w:pPr>
        <w:pStyle w:val="Corpodetexto"/>
        <w:tabs>
          <w:tab w:val="left" w:pos="4786"/>
        </w:tabs>
        <w:spacing w:before="110"/>
        <w:ind w:left="657"/>
      </w:pPr>
      <w:r>
        <w:t>Prazo de entrega: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:rsidR="00B72445" w:rsidRDefault="00FB5165">
      <w:pPr>
        <w:pStyle w:val="Corpodetexto"/>
        <w:tabs>
          <w:tab w:val="left" w:pos="6066"/>
        </w:tabs>
        <w:spacing w:before="150"/>
        <w:ind w:left="657"/>
      </w:pPr>
      <w:r>
        <w:t>Validade da proposta:</w:t>
      </w:r>
      <w:r>
        <w:rPr>
          <w:spacing w:val="-22"/>
        </w:rPr>
        <w:t xml:space="preserve"> </w:t>
      </w:r>
      <w:r>
        <w:rPr>
          <w:u w:val="single"/>
        </w:rPr>
        <w:tab/>
      </w:r>
    </w:p>
    <w:p w:rsidR="00B72445" w:rsidRDefault="00FB5165">
      <w:pPr>
        <w:pStyle w:val="Corpodetexto"/>
        <w:spacing w:before="150" w:line="242" w:lineRule="auto"/>
        <w:ind w:left="657" w:right="670"/>
      </w:pPr>
      <w:r>
        <w:t>As</w:t>
      </w:r>
      <w:r>
        <w:rPr>
          <w:spacing w:val="-3"/>
        </w:rPr>
        <w:t xml:space="preserve"> </w:t>
      </w:r>
      <w:r>
        <w:t>Notas</w:t>
      </w:r>
      <w:r>
        <w:rPr>
          <w:spacing w:val="-3"/>
        </w:rPr>
        <w:t xml:space="preserve"> </w:t>
      </w:r>
      <w:r>
        <w:t>Fiscais/Faturas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entregues</w:t>
      </w:r>
      <w:r>
        <w:rPr>
          <w:spacing w:val="-3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14h</w:t>
      </w:r>
      <w:r>
        <w:rPr>
          <w:spacing w:val="-3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processadas</w:t>
      </w:r>
      <w:r>
        <w:rPr>
          <w:spacing w:val="-3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próximo</w:t>
      </w:r>
      <w:r>
        <w:rPr>
          <w:spacing w:val="-3"/>
        </w:rPr>
        <w:t xml:space="preserve"> </w:t>
      </w:r>
      <w:r>
        <w:t>dia</w:t>
      </w:r>
      <w:r>
        <w:rPr>
          <w:spacing w:val="-3"/>
        </w:rPr>
        <w:t xml:space="preserve"> </w:t>
      </w:r>
      <w:r>
        <w:t>útil, data em que terá início a contagem do prazo para respectivo pagamento.</w:t>
      </w:r>
    </w:p>
    <w:p w:rsidR="00B72445" w:rsidRDefault="00B72445">
      <w:pPr>
        <w:pStyle w:val="Corpodetexto"/>
        <w:spacing w:before="4"/>
      </w:pPr>
    </w:p>
    <w:p w:rsidR="00B72445" w:rsidRDefault="00FB5165">
      <w:pPr>
        <w:pStyle w:val="Corpodetexto"/>
        <w:ind w:left="657"/>
      </w:pPr>
      <w:r>
        <w:t xml:space="preserve">OBS: FAVOR OBEDECER O PRAZO ESTABELECIDO PARA </w:t>
      </w:r>
      <w:r>
        <w:rPr>
          <w:spacing w:val="-2"/>
        </w:rPr>
        <w:t>RESPOSTA</w:t>
      </w:r>
    </w:p>
    <w:p w:rsidR="00B72445" w:rsidRDefault="00B72445">
      <w:pPr>
        <w:pStyle w:val="Corpodetexto"/>
        <w:spacing w:before="2"/>
      </w:pPr>
    </w:p>
    <w:p w:rsidR="00B72445" w:rsidRDefault="00FB5165">
      <w:pPr>
        <w:pStyle w:val="Corpodetexto"/>
        <w:ind w:left="1277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179081</wp:posOffset>
                </wp:positionV>
                <wp:extent cx="5575300" cy="58420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5300" cy="5842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72445" w:rsidRDefault="00FB5165">
                            <w:pPr>
                              <w:pStyle w:val="Corpodetexto"/>
                              <w:spacing w:line="217" w:lineRule="exact"/>
                              <w:ind w:left="3110" w:right="3110"/>
                              <w:jc w:val="center"/>
                            </w:pPr>
                            <w:r>
                              <w:t xml:space="preserve">ENVIAR COTAÇÕES </w:t>
                            </w:r>
                            <w:r>
                              <w:rPr>
                                <w:spacing w:val="-4"/>
                              </w:rPr>
                              <w:t>PARA</w:t>
                            </w:r>
                          </w:p>
                          <w:p w:rsidR="00B72445" w:rsidRDefault="00E73B45">
                            <w:pPr>
                              <w:pStyle w:val="Corpodetexto"/>
                              <w:spacing w:before="3" w:line="242" w:lineRule="auto"/>
                              <w:ind w:left="3110" w:right="3107"/>
                              <w:jc w:val="center"/>
                            </w:pPr>
                            <w:hyperlink r:id="rId7">
                              <w:r w:rsidR="00FB5165">
                                <w:rPr>
                                  <w:spacing w:val="-2"/>
                                </w:rPr>
                                <w:t>compras@fccr.sp.gov.br</w:t>
                              </w:r>
                            </w:hyperlink>
                            <w:r w:rsidR="00FB5165">
                              <w:rPr>
                                <w:spacing w:val="-2"/>
                              </w:rPr>
                              <w:t xml:space="preserve"> </w:t>
                            </w:r>
                            <w:r w:rsidR="00FB5165">
                              <w:t>COM CÓPIA PARA</w:t>
                            </w:r>
                          </w:p>
                          <w:p w:rsidR="00B72445" w:rsidRDefault="00E73B45">
                            <w:pPr>
                              <w:pStyle w:val="Corpodetexto"/>
                              <w:spacing w:before="1" w:line="224" w:lineRule="exact"/>
                              <w:jc w:val="center"/>
                            </w:pPr>
                            <w:hyperlink r:id="rId8">
                              <w:r w:rsidR="00FB5165">
                                <w:rPr>
                                  <w:spacing w:val="-2"/>
                                </w:rPr>
                                <w:t>larissa.andrade@fccr.sp.gov.br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78pt;margin-top:14.1pt;width:439pt;height:4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" filled="f" strokeweight=".5pt">
                <v:path arrowok="t"/>
                <v:textbox inset="0,0,0,0">
                  <w:txbxContent>
                    <w:p w:rsidR="00B72445" w:rsidRDefault="00FB5165">
                      <w:pPr>
                        <w:pStyle w:val="Corpodetexto"/>
                        <w:spacing w:line="217" w:lineRule="exact"/>
                        <w:ind w:left="3110" w:right="3110"/>
                        <w:jc w:val="center"/>
                      </w:pPr>
                      <w:r>
                        <w:t xml:space="preserve">ENVIAR COTAÇÕES </w:t>
                      </w:r>
                      <w:r>
                        <w:rPr>
                          <w:spacing w:val="-4"/>
                        </w:rPr>
                        <w:t>PARA</w:t>
                      </w:r>
                    </w:p>
                    <w:p w:rsidR="00B72445" w:rsidRDefault="00FB5165">
                      <w:pPr>
                        <w:pStyle w:val="Corpodetexto"/>
                        <w:spacing w:before="3" w:line="242" w:lineRule="auto"/>
                        <w:ind w:left="3110" w:right="3107"/>
                        <w:jc w:val="center"/>
                      </w:pPr>
                      <w:hyperlink r:id="rId9">
                        <w:r>
                          <w:rPr>
                            <w:spacing w:val="-2"/>
                          </w:rPr>
                          <w:t>compras@fccr.sp.gov.br</w:t>
                        </w:r>
                      </w:hyperlink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 CÓPIA PARA</w:t>
                      </w:r>
                    </w:p>
                    <w:p w:rsidR="00B72445" w:rsidRDefault="00FB5165">
                      <w:pPr>
                        <w:pStyle w:val="Corpodetexto"/>
                        <w:spacing w:before="1" w:line="224" w:lineRule="exact"/>
                        <w:jc w:val="center"/>
                      </w:pPr>
                      <w:hyperlink r:id="rId10">
                        <w:r>
                          <w:rPr>
                            <w:spacing w:val="-2"/>
                          </w:rPr>
                          <w:t>larissa.andrade@fccr.sp.gov.br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852181</wp:posOffset>
                </wp:positionV>
                <wp:extent cx="5575300" cy="6096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5300" cy="6096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72445" w:rsidRDefault="00FB5165">
                            <w:pPr>
                              <w:spacing w:before="88" w:line="242" w:lineRule="auto"/>
                              <w:ind w:left="679" w:right="255" w:hanging="422"/>
                            </w:pPr>
                            <w:r>
                              <w:t>Ao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responder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orçamento,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empresa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declara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acordo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condições da entrega e pagamento, e que o produto/serviço atende ás especificações.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78pt;margin-top:67.1pt;width:439pt;height:48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" filled="f" strokeweight=".5pt">
                <v:path arrowok="t"/>
                <v:textbox inset="0,0,0,0">
                  <w:txbxContent>
                    <w:p w:rsidR="00B72445" w:rsidRDefault="00FB5165">
                      <w:pPr>
                        <w:spacing w:before="88" w:line="242" w:lineRule="auto"/>
                        <w:ind w:left="679" w:right="255" w:hanging="422"/>
                      </w:pPr>
                      <w:r>
                        <w:t>Ao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responder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orçamento,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empresa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declara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acordo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condições da entrega e pagamento, e que o produto/serviço atende ás especificações.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</w:rPr>
        <w:t>Observação</w:t>
      </w:r>
    </w:p>
    <w:p w:rsidR="00B72445" w:rsidRDefault="00B72445">
      <w:pPr>
        <w:pStyle w:val="Corpodetexto"/>
        <w:spacing w:before="7"/>
        <w:rPr>
          <w:sz w:val="9"/>
        </w:rPr>
      </w:pPr>
    </w:p>
    <w:p w:rsidR="00B72445" w:rsidRDefault="00FB5165">
      <w:pPr>
        <w:pStyle w:val="Ttulo"/>
        <w:spacing w:before="198" w:line="242" w:lineRule="auto"/>
      </w:pPr>
      <w:r>
        <w:t>IMPORTANTE: DEVOLVER COM IDENTIFICAÇÃO DA EMPRESA</w:t>
      </w:r>
      <w:r>
        <w:rPr>
          <w:spacing w:val="-8"/>
        </w:rPr>
        <w:t xml:space="preserve"> </w:t>
      </w:r>
      <w:r>
        <w:t>(CNPJ),</w:t>
      </w:r>
      <w:r>
        <w:rPr>
          <w:spacing w:val="-8"/>
        </w:rPr>
        <w:t xml:space="preserve"> </w:t>
      </w:r>
      <w:r>
        <w:t>MARCA/MODELO,</w:t>
      </w:r>
      <w:r>
        <w:rPr>
          <w:spacing w:val="-8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UNITÁRIO</w:t>
      </w:r>
      <w:r>
        <w:rPr>
          <w:spacing w:val="-8"/>
        </w:rPr>
        <w:t xml:space="preserve"> </w:t>
      </w:r>
      <w:r>
        <w:t xml:space="preserve">E </w:t>
      </w:r>
      <w:bookmarkStart w:id="0" w:name="_GoBack"/>
      <w:bookmarkEnd w:id="0"/>
      <w:r>
        <w:rPr>
          <w:spacing w:val="-2"/>
        </w:rPr>
        <w:t>TOTAL</w:t>
      </w:r>
    </w:p>
    <w:sectPr w:rsidR="00B72445">
      <w:footerReference w:type="default" r:id="rId11"/>
      <w:type w:val="continuous"/>
      <w:pgSz w:w="11900" w:h="16840"/>
      <w:pgMar w:top="380" w:right="283" w:bottom="540" w:left="283" w:header="0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B45" w:rsidRDefault="00E73B45">
      <w:r>
        <w:separator/>
      </w:r>
    </w:p>
  </w:endnote>
  <w:endnote w:type="continuationSeparator" w:id="0">
    <w:p w:rsidR="00E73B45" w:rsidRDefault="00E7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445" w:rsidRDefault="00FB5165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16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10306050</wp:posOffset>
              </wp:positionV>
              <wp:extent cx="70485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9C9474" id="Graphic 1" o:spid="_x0000_s1026" style="position:absolute;margin-left:20pt;margin-top:811.5pt;width:555pt;height:.1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" path="m,l7048500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>
              <wp:simplePos x="0" y="0"/>
              <wp:positionH relativeFrom="page">
                <wp:posOffset>6898131</wp:posOffset>
              </wp:positionH>
              <wp:positionV relativeFrom="page">
                <wp:posOffset>10300754</wp:posOffset>
              </wp:positionV>
              <wp:extent cx="173990" cy="125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2445" w:rsidRDefault="00FB5165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1/ 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43.15pt;margin-top:811.1pt;width:13.7pt;height:9.8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" filled="f" stroked="f">
              <v:path arrowok="t"/>
              <v:textbox inset="0,0,0,0">
                <w:txbxContent>
                  <w:p w:rsidR="00B72445" w:rsidRDefault="00FB5165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1/ </w:t>
                    </w:r>
                    <w:r>
                      <w:rPr>
                        <w:spacing w:val="-10"/>
                        <w:sz w:val="1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10313454</wp:posOffset>
              </wp:positionV>
              <wp:extent cx="411480" cy="125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48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2445" w:rsidRDefault="00FB5165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PCR0022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9" type="#_x0000_t202" style="position:absolute;margin-left:24pt;margin-top:812.1pt;width:32.4pt;height:9.8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" filled="f" stroked="f">
              <v:path arrowok="t"/>
              <v:textbox inset="0,0,0,0">
                <w:txbxContent>
                  <w:p w:rsidR="00B72445" w:rsidRDefault="00FB5165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PCR0022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704" behindDoc="1" locked="0" layoutInCell="1" allowOverlap="1">
              <wp:simplePos x="0" y="0"/>
              <wp:positionH relativeFrom="page">
                <wp:posOffset>1038605</wp:posOffset>
              </wp:positionH>
              <wp:positionV relativeFrom="page">
                <wp:posOffset>10313454</wp:posOffset>
              </wp:positionV>
              <wp:extent cx="841375" cy="1250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1375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2445" w:rsidRDefault="00FB5165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01/04/2025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08.24.42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30" type="#_x0000_t202" style="position:absolute;margin-left:81.8pt;margin-top:812.1pt;width:66.25pt;height:9.8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" filled="f" stroked="f">
              <v:path arrowok="t"/>
              <v:textbox inset="0,0,0,0">
                <w:txbxContent>
                  <w:p w:rsidR="00B72445" w:rsidRDefault="00FB5165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01/04/2025 </w:t>
                    </w:r>
                    <w:r>
                      <w:rPr>
                        <w:spacing w:val="-2"/>
                        <w:sz w:val="14"/>
                      </w:rPr>
                      <w:t>08.24.42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7216" behindDoc="1" locked="0" layoutInCell="1" allowOverlap="1">
              <wp:simplePos x="0" y="0"/>
              <wp:positionH relativeFrom="page">
                <wp:posOffset>4660900</wp:posOffset>
              </wp:positionH>
              <wp:positionV relativeFrom="page">
                <wp:posOffset>10307104</wp:posOffset>
              </wp:positionV>
              <wp:extent cx="1078230" cy="1250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2445" w:rsidRDefault="00FB5165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Versão 30/01/2025 -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367pt;margin-top:811.6pt;width:84.9pt;height:9.85pt;z-index:-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" filled="f" stroked="f">
              <v:path arrowok="t"/>
              <v:textbox inset="0,0,0,0">
                <w:txbxContent>
                  <w:p w:rsidR="00B72445" w:rsidRDefault="00FB5165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Versão </w:t>
                    </w:r>
                    <w:r>
                      <w:rPr>
                        <w:sz w:val="14"/>
                      </w:rPr>
                      <w:t xml:space="preserve">30/01/2025 - </w:t>
                    </w:r>
                    <w:r>
                      <w:rPr>
                        <w:spacing w:val="-2"/>
                        <w:sz w:val="14"/>
                      </w:rPr>
                      <w:t>10:04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B45" w:rsidRDefault="00E73B45">
      <w:r>
        <w:separator/>
      </w:r>
    </w:p>
  </w:footnote>
  <w:footnote w:type="continuationSeparator" w:id="0">
    <w:p w:rsidR="00E73B45" w:rsidRDefault="00E73B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445"/>
    <w:rsid w:val="00203822"/>
    <w:rsid w:val="0039181B"/>
    <w:rsid w:val="00464C46"/>
    <w:rsid w:val="006B17C8"/>
    <w:rsid w:val="008163F8"/>
    <w:rsid w:val="00B72445"/>
    <w:rsid w:val="00CA359D"/>
    <w:rsid w:val="00E73B45"/>
    <w:rsid w:val="00FB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ECAE"/>
  <w15:docId w15:val="{78A02880-C56F-495F-B6F2-09DE6769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363" w:right="2341" w:hanging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6"/>
      <w:ind w:left="5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sa.andrade@fccr.sp.gov.b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compras@fccr.sp.gov.b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larissa.andrade@fccr.sp.gov.b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compras@fccr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Arklok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LARISSA CRISTINA BUENO DE ANDRADE</dc:creator>
  <cp:lastModifiedBy>LARISSA CRISTINA BUENO DE ANDRADE</cp:lastModifiedBy>
  <cp:revision>4</cp:revision>
  <dcterms:created xsi:type="dcterms:W3CDTF">2025-04-01T11:52:00Z</dcterms:created>
  <dcterms:modified xsi:type="dcterms:W3CDTF">2025-04-01T11:55:00Z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2025-04-01T00:00:00Z</vt:filetime>
  </property>
  <property fmtid="{D5CDD505-2E9C-101B-9397-08002B2CF9AE}" pid="3" name="Creator">
    <vt:lpwstr>JasperReports Library version 6.4.1</vt:lpwstr>
  </property>
  <property fmtid="{D5CDD505-2E9C-101B-9397-08002B2CF9AE}" pid="4" name="LastSaved">
    <vt:filetime>2025-04-01T00:00:00Z</vt:filetime>
  </property>
  <property fmtid="{D5CDD505-2E9C-101B-9397-08002B2CF9AE}" pid="5" name="Producer">
    <vt:lpwstr>iText 2.1.7 by 1T3XT</vt:lpwstr>
  </property>
</Properties>
</file>