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7E85CB0C" w14:textId="77777777" w:rsidR="00B10C7D" w:rsidRPr="00622A40" w:rsidRDefault="00B10C7D" w:rsidP="00B10C7D">
      <w:pPr>
        <w:pBdr>
          <w:top w:val="nil"/>
          <w:left w:val="nil"/>
          <w:bottom w:val="nil"/>
          <w:right w:val="nil"/>
          <w:between w:val="nil"/>
        </w:pBdr>
        <w:tabs>
          <w:tab w:val="center" w:pos="4252"/>
          <w:tab w:val="right" w:pos="8504"/>
        </w:tabs>
        <w:jc w:val="center"/>
        <w:rPr>
          <w:rFonts w:ascii="Times New Roman" w:eastAsia="Algerian" w:hAnsi="Times New Roman" w:cs="Times New Roman"/>
          <w:color w:val="000000"/>
        </w:rPr>
      </w:pPr>
      <w:r w:rsidRPr="00622A40">
        <w:rPr>
          <w:rFonts w:ascii="Times New Roman" w:eastAsia="Algerian" w:hAnsi="Times New Roman" w:cs="Times New Roman"/>
          <w:color w:val="000000"/>
        </w:rPr>
        <w:object w:dxaOrig="1083" w:dyaOrig="899" w14:anchorId="77331A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pt;height:91.9pt" o:ole="" fillcolor="window">
            <v:imagedata r:id="rId12" o:title=""/>
          </v:shape>
          <o:OLEObject Type="Embed" ProgID="CPaint5" ShapeID="_x0000_i1025" DrawAspect="Content" ObjectID="_1779276487" r:id="rId13"/>
        </w:object>
      </w:r>
    </w:p>
    <w:p w14:paraId="6DCB96F3"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622A40">
        <w:rPr>
          <w:rFonts w:ascii="Times New Roman" w:eastAsia="Courier New" w:hAnsi="Times New Roman" w:cs="Times New Roman"/>
          <w:b/>
          <w:color w:val="000000"/>
        </w:rPr>
        <w:t>PREFEITURA DO MUNICÍPIO DE BASTOS/SP - CNPJ 45.547.403/0001-93</w:t>
      </w:r>
    </w:p>
    <w:p w14:paraId="366AD167"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622A40">
        <w:rPr>
          <w:rFonts w:ascii="Times New Roman" w:eastAsia="Courier New" w:hAnsi="Times New Roman" w:cs="Times New Roman"/>
          <w:b/>
          <w:color w:val="000000"/>
        </w:rPr>
        <w:t>RUA ADEMAR DE BARROS N.º600, CENTRO, CEP Nº17.690-000</w:t>
      </w:r>
    </w:p>
    <w:p w14:paraId="3AF03043"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622A40">
        <w:rPr>
          <w:rFonts w:ascii="Times New Roman" w:eastAsia="Courier New" w:hAnsi="Times New Roman" w:cs="Times New Roman"/>
          <w:b/>
          <w:color w:val="000000"/>
        </w:rPr>
        <w:t>BASTOS-SP. FONE (14) 3478-9800</w:t>
      </w:r>
    </w:p>
    <w:p w14:paraId="2B785DFF"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hAnsi="Times New Roman" w:cs="Times New Roman"/>
          <w:color w:val="000000"/>
        </w:rPr>
      </w:pPr>
      <w:r w:rsidRPr="00622A40">
        <w:rPr>
          <w:rFonts w:ascii="Times New Roman" w:eastAsia="Courier New" w:hAnsi="Times New Roman" w:cs="Times New Roman"/>
          <w:b/>
          <w:color w:val="000000"/>
        </w:rPr>
        <w:t>DIVISÃO DE COMPRAS/LICITAÇÕES E CONTRATOS</w:t>
      </w:r>
    </w:p>
    <w:p w14:paraId="45BB4779" w14:textId="77777777" w:rsidR="00B10C7D" w:rsidRDefault="00B10C7D" w:rsidP="00922969">
      <w:pPr>
        <w:jc w:val="center"/>
        <w:rPr>
          <w:rFonts w:ascii="Times New Roman" w:eastAsia="Garamond" w:hAnsi="Times New Roman" w:cs="Times New Roman"/>
          <w:b/>
          <w:sz w:val="20"/>
          <w:szCs w:val="20"/>
          <w:u w:val="single"/>
        </w:rPr>
      </w:pPr>
    </w:p>
    <w:p w14:paraId="3CB1D9C1" w14:textId="77777777" w:rsidR="00B10C7D" w:rsidRDefault="00B10C7D" w:rsidP="00922969">
      <w:pPr>
        <w:jc w:val="center"/>
        <w:rPr>
          <w:rFonts w:ascii="Times New Roman" w:eastAsia="Garamond" w:hAnsi="Times New Roman" w:cs="Times New Roman"/>
          <w:b/>
          <w:sz w:val="20"/>
          <w:szCs w:val="20"/>
          <w:u w:val="single"/>
        </w:rPr>
      </w:pPr>
    </w:p>
    <w:p w14:paraId="7A4460C4" w14:textId="671B1668" w:rsidR="00922969" w:rsidRPr="00B10C7D" w:rsidRDefault="00922969" w:rsidP="00922969">
      <w:pPr>
        <w:jc w:val="center"/>
        <w:rPr>
          <w:rFonts w:ascii="Times New Roman" w:eastAsia="Garamond" w:hAnsi="Times New Roman" w:cs="Times New Roman"/>
          <w:b/>
          <w:sz w:val="20"/>
          <w:szCs w:val="20"/>
          <w:u w:val="single"/>
        </w:rPr>
      </w:pPr>
      <w:r w:rsidRPr="00B10C7D">
        <w:rPr>
          <w:rFonts w:ascii="Times New Roman" w:eastAsia="Garamond" w:hAnsi="Times New Roman" w:cs="Times New Roman"/>
          <w:b/>
          <w:sz w:val="20"/>
          <w:szCs w:val="20"/>
          <w:u w:val="single"/>
        </w:rPr>
        <w:t xml:space="preserve">CONCORRÊNCIA </w:t>
      </w:r>
      <w:r w:rsidR="008066AB" w:rsidRPr="00B10C7D">
        <w:rPr>
          <w:rFonts w:ascii="Times New Roman" w:eastAsia="Garamond" w:hAnsi="Times New Roman" w:cs="Times New Roman"/>
          <w:b/>
          <w:sz w:val="20"/>
          <w:szCs w:val="20"/>
          <w:u w:val="single"/>
        </w:rPr>
        <w:t>Nº 00</w:t>
      </w:r>
      <w:r w:rsidR="00A20313">
        <w:rPr>
          <w:rFonts w:ascii="Times New Roman" w:eastAsia="Garamond" w:hAnsi="Times New Roman" w:cs="Times New Roman"/>
          <w:b/>
          <w:sz w:val="20"/>
          <w:szCs w:val="20"/>
          <w:u w:val="single"/>
        </w:rPr>
        <w:t>9</w:t>
      </w:r>
      <w:r w:rsidRPr="00B10C7D">
        <w:rPr>
          <w:rFonts w:ascii="Times New Roman" w:eastAsia="Garamond" w:hAnsi="Times New Roman" w:cs="Times New Roman"/>
          <w:b/>
          <w:sz w:val="20"/>
          <w:szCs w:val="20"/>
          <w:u w:val="single"/>
        </w:rPr>
        <w:t>/202</w:t>
      </w:r>
      <w:r w:rsidR="00156FB0" w:rsidRPr="00B10C7D">
        <w:rPr>
          <w:rFonts w:ascii="Times New Roman" w:eastAsia="Garamond" w:hAnsi="Times New Roman" w:cs="Times New Roman"/>
          <w:b/>
          <w:sz w:val="20"/>
          <w:szCs w:val="20"/>
          <w:u w:val="single"/>
        </w:rPr>
        <w:t>4</w:t>
      </w:r>
    </w:p>
    <w:p w14:paraId="2C412662" w14:textId="14A152D0" w:rsidR="008066AB" w:rsidRPr="00B10C7D" w:rsidRDefault="008066AB" w:rsidP="008066AB">
      <w:pPr>
        <w:jc w:val="center"/>
        <w:rPr>
          <w:rFonts w:ascii="Times New Roman" w:eastAsia="Garamond" w:hAnsi="Times New Roman" w:cs="Times New Roman"/>
          <w:b/>
          <w:sz w:val="20"/>
          <w:szCs w:val="20"/>
          <w:u w:val="single"/>
        </w:rPr>
      </w:pPr>
      <w:r w:rsidRPr="00B10C7D">
        <w:rPr>
          <w:rFonts w:ascii="Times New Roman" w:eastAsia="Garamond" w:hAnsi="Times New Roman" w:cs="Times New Roman"/>
          <w:b/>
          <w:sz w:val="20"/>
          <w:szCs w:val="20"/>
          <w:u w:val="single"/>
        </w:rPr>
        <w:t xml:space="preserve">PROCESSO Nº </w:t>
      </w:r>
      <w:r w:rsidR="00F90099" w:rsidRPr="00B10C7D">
        <w:rPr>
          <w:rFonts w:ascii="Times New Roman" w:eastAsia="Garamond" w:hAnsi="Times New Roman" w:cs="Times New Roman"/>
          <w:b/>
          <w:sz w:val="20"/>
          <w:szCs w:val="20"/>
          <w:u w:val="single"/>
        </w:rPr>
        <w:t>1</w:t>
      </w:r>
      <w:r w:rsidR="009E7269">
        <w:rPr>
          <w:rFonts w:ascii="Times New Roman" w:eastAsia="Garamond" w:hAnsi="Times New Roman" w:cs="Times New Roman"/>
          <w:b/>
          <w:sz w:val="20"/>
          <w:szCs w:val="20"/>
          <w:u w:val="single"/>
        </w:rPr>
        <w:t>8</w:t>
      </w:r>
      <w:r w:rsidR="00F90099" w:rsidRPr="00B10C7D">
        <w:rPr>
          <w:rFonts w:ascii="Times New Roman" w:eastAsia="Garamond" w:hAnsi="Times New Roman" w:cs="Times New Roman"/>
          <w:b/>
          <w:sz w:val="20"/>
          <w:szCs w:val="20"/>
          <w:u w:val="single"/>
        </w:rPr>
        <w:t>5</w:t>
      </w:r>
      <w:r w:rsidRPr="00B10C7D">
        <w:rPr>
          <w:rFonts w:ascii="Times New Roman" w:eastAsia="Garamond" w:hAnsi="Times New Roman" w:cs="Times New Roman"/>
          <w:b/>
          <w:sz w:val="20"/>
          <w:szCs w:val="20"/>
          <w:u w:val="single"/>
        </w:rPr>
        <w:t>/202</w:t>
      </w:r>
      <w:r w:rsidR="00156FB0" w:rsidRPr="00B10C7D">
        <w:rPr>
          <w:rFonts w:ascii="Times New Roman" w:eastAsia="Garamond" w:hAnsi="Times New Roman" w:cs="Times New Roman"/>
          <w:b/>
          <w:sz w:val="20"/>
          <w:szCs w:val="20"/>
          <w:u w:val="single"/>
        </w:rPr>
        <w:t>4</w:t>
      </w:r>
    </w:p>
    <w:p w14:paraId="5A6A35B9" w14:textId="77777777" w:rsidR="00922969" w:rsidRPr="00B10C7D" w:rsidRDefault="00922969" w:rsidP="00922969">
      <w:pPr>
        <w:jc w:val="center"/>
        <w:rPr>
          <w:rFonts w:ascii="Times New Roman" w:eastAsia="Garamond" w:hAnsi="Times New Roman" w:cs="Times New Roman"/>
          <w:b/>
          <w:sz w:val="20"/>
          <w:szCs w:val="20"/>
          <w:u w:val="single"/>
        </w:rPr>
      </w:pPr>
      <w:r w:rsidRPr="00B10C7D">
        <w:rPr>
          <w:rFonts w:ascii="Times New Roman" w:eastAsia="Garamond" w:hAnsi="Times New Roman" w:cs="Times New Roman"/>
          <w:b/>
          <w:sz w:val="20"/>
          <w:szCs w:val="20"/>
          <w:u w:val="single"/>
        </w:rPr>
        <w:t>(</w:t>
      </w:r>
      <w:r w:rsidR="00DB0941" w:rsidRPr="00B10C7D">
        <w:rPr>
          <w:rFonts w:ascii="Times New Roman" w:eastAsia="Garamond" w:hAnsi="Times New Roman" w:cs="Times New Roman"/>
          <w:b/>
          <w:sz w:val="20"/>
          <w:szCs w:val="20"/>
          <w:u w:val="single"/>
        </w:rPr>
        <w:t>FORMA ELETRÔNICA</w:t>
      </w:r>
      <w:r w:rsidR="00F40949" w:rsidRPr="00B10C7D">
        <w:rPr>
          <w:rFonts w:ascii="Times New Roman" w:eastAsia="Garamond" w:hAnsi="Times New Roman" w:cs="Times New Roman"/>
          <w:b/>
          <w:sz w:val="20"/>
          <w:szCs w:val="20"/>
          <w:u w:val="single"/>
        </w:rPr>
        <w:t xml:space="preserve"> – LEI 14.133/2021</w:t>
      </w:r>
      <w:r w:rsidRPr="00B10C7D">
        <w:rPr>
          <w:rFonts w:ascii="Times New Roman" w:eastAsia="Garamond" w:hAnsi="Times New Roman" w:cs="Times New Roman"/>
          <w:b/>
          <w:sz w:val="20"/>
          <w:szCs w:val="20"/>
          <w:u w:val="single"/>
        </w:rPr>
        <w:t xml:space="preserve">) </w:t>
      </w:r>
    </w:p>
    <w:p w14:paraId="379BD5EC" w14:textId="77777777" w:rsidR="00842482" w:rsidRPr="00B10C7D" w:rsidRDefault="00842482" w:rsidP="00922969">
      <w:pPr>
        <w:jc w:val="center"/>
        <w:rPr>
          <w:rFonts w:ascii="Times New Roman" w:eastAsia="Garamond" w:hAnsi="Times New Roman" w:cs="Times New Roman"/>
          <w:b/>
          <w:sz w:val="20"/>
          <w:szCs w:val="20"/>
          <w:u w:val="single"/>
        </w:rPr>
      </w:pPr>
    </w:p>
    <w:p w14:paraId="706A7ECC" w14:textId="77777777" w:rsidR="00922969" w:rsidRPr="00B10C7D" w:rsidRDefault="00922969" w:rsidP="00922969">
      <w:pPr>
        <w:jc w:val="both"/>
        <w:rPr>
          <w:rFonts w:ascii="Times New Roman" w:hAnsi="Times New Roman" w:cs="Times New Roman"/>
          <w:sz w:val="20"/>
          <w:szCs w:val="20"/>
        </w:rPr>
      </w:pPr>
    </w:p>
    <w:p w14:paraId="408F3D90" w14:textId="77777777" w:rsidR="00C4300C" w:rsidRPr="00B10C7D" w:rsidRDefault="00C4300C" w:rsidP="00922969">
      <w:pPr>
        <w:jc w:val="both"/>
        <w:rPr>
          <w:rFonts w:ascii="Times New Roman" w:eastAsia="Garamond" w:hAnsi="Times New Roman" w:cs="Times New Roman"/>
          <w:b/>
          <w:sz w:val="20"/>
          <w:szCs w:val="20"/>
        </w:rPr>
      </w:pPr>
    </w:p>
    <w:p w14:paraId="5239950E" w14:textId="6F0EB8E9" w:rsidR="00922969" w:rsidRPr="00B10C7D" w:rsidRDefault="0081168F" w:rsidP="00922969">
      <w:pPr>
        <w:jc w:val="both"/>
        <w:rPr>
          <w:rFonts w:ascii="Times New Roman" w:eastAsia="Garamond" w:hAnsi="Times New Roman" w:cs="Times New Roman"/>
          <w:sz w:val="20"/>
          <w:szCs w:val="20"/>
        </w:rPr>
      </w:pPr>
      <w:r w:rsidRPr="00B10C7D">
        <w:rPr>
          <w:rFonts w:ascii="Times New Roman" w:eastAsia="Garamond" w:hAnsi="Times New Roman" w:cs="Times New Roman"/>
          <w:b/>
          <w:sz w:val="20"/>
          <w:szCs w:val="20"/>
        </w:rPr>
        <w:t>A PREFEITURA D</w:t>
      </w:r>
      <w:r w:rsidR="00922969" w:rsidRPr="00B10C7D">
        <w:rPr>
          <w:rFonts w:ascii="Times New Roman" w:eastAsia="Garamond" w:hAnsi="Times New Roman" w:cs="Times New Roman"/>
          <w:b/>
          <w:sz w:val="20"/>
          <w:szCs w:val="20"/>
        </w:rPr>
        <w:t xml:space="preserve">O MUNICÍPIO DE </w:t>
      </w:r>
      <w:r w:rsidR="00156FB0" w:rsidRPr="00B10C7D">
        <w:rPr>
          <w:rFonts w:ascii="Times New Roman" w:eastAsia="Garamond" w:hAnsi="Times New Roman" w:cs="Times New Roman"/>
          <w:b/>
          <w:sz w:val="20"/>
          <w:szCs w:val="20"/>
        </w:rPr>
        <w:t>BASTOS/SP</w:t>
      </w:r>
      <w:r w:rsidR="00922969" w:rsidRPr="00B10C7D">
        <w:rPr>
          <w:rFonts w:ascii="Times New Roman" w:eastAsia="Garamond" w:hAnsi="Times New Roman" w:cs="Times New Roman"/>
          <w:sz w:val="20"/>
          <w:szCs w:val="20"/>
        </w:rPr>
        <w:t xml:space="preserve"> torna público para conhecimento dos interessados, que fará realizar </w:t>
      </w:r>
      <w:r w:rsidR="00922969" w:rsidRPr="00B10C7D">
        <w:rPr>
          <w:rFonts w:ascii="Times New Roman" w:eastAsia="Garamond" w:hAnsi="Times New Roman" w:cs="Times New Roman"/>
          <w:b/>
          <w:sz w:val="20"/>
          <w:szCs w:val="20"/>
        </w:rPr>
        <w:t>LICITAÇÃO</w:t>
      </w:r>
      <w:r w:rsidR="00922969" w:rsidRPr="00B10C7D">
        <w:rPr>
          <w:rFonts w:ascii="Times New Roman" w:eastAsia="Garamond" w:hAnsi="Times New Roman" w:cs="Times New Roman"/>
          <w:sz w:val="20"/>
          <w:szCs w:val="20"/>
        </w:rPr>
        <w:t xml:space="preserve"> na modalidade “</w:t>
      </w:r>
      <w:r w:rsidR="00922969" w:rsidRPr="00B10C7D">
        <w:rPr>
          <w:rFonts w:ascii="Times New Roman" w:eastAsia="Garamond" w:hAnsi="Times New Roman" w:cs="Times New Roman"/>
          <w:b/>
          <w:sz w:val="20"/>
          <w:szCs w:val="20"/>
        </w:rPr>
        <w:t>CONCORRÊNCIA</w:t>
      </w:r>
      <w:r w:rsidR="007B7C2F" w:rsidRPr="00B10C7D">
        <w:rPr>
          <w:rFonts w:ascii="Times New Roman" w:eastAsia="Garamond" w:hAnsi="Times New Roman" w:cs="Times New Roman"/>
          <w:b/>
          <w:sz w:val="20"/>
          <w:szCs w:val="20"/>
        </w:rPr>
        <w:t xml:space="preserve"> – OBRAS E SERVIÇOS DE ENGENHARIA</w:t>
      </w:r>
      <w:r w:rsidR="00922969" w:rsidRPr="00B10C7D">
        <w:rPr>
          <w:rFonts w:ascii="Times New Roman" w:eastAsia="Garamond" w:hAnsi="Times New Roman" w:cs="Times New Roman"/>
          <w:sz w:val="20"/>
          <w:szCs w:val="20"/>
        </w:rPr>
        <w:t xml:space="preserve">”, </w:t>
      </w:r>
      <w:r w:rsidR="00F40949" w:rsidRPr="00B10C7D">
        <w:rPr>
          <w:rFonts w:ascii="Times New Roman" w:eastAsia="Garamond" w:hAnsi="Times New Roman" w:cs="Times New Roman"/>
          <w:sz w:val="20"/>
          <w:szCs w:val="20"/>
        </w:rPr>
        <w:t xml:space="preserve">nos termos do </w:t>
      </w:r>
      <w:r w:rsidR="00D768F0" w:rsidRPr="00B10C7D">
        <w:rPr>
          <w:rFonts w:ascii="Times New Roman" w:eastAsia="Garamond" w:hAnsi="Times New Roman" w:cs="Times New Roman"/>
          <w:sz w:val="20"/>
          <w:szCs w:val="20"/>
        </w:rPr>
        <w:t xml:space="preserve">inciso XXXVIII do art. 6º </w:t>
      </w:r>
      <w:r w:rsidR="00F40949" w:rsidRPr="00B10C7D">
        <w:rPr>
          <w:rFonts w:ascii="Times New Roman" w:eastAsia="Garamond" w:hAnsi="Times New Roman" w:cs="Times New Roman"/>
          <w:sz w:val="20"/>
          <w:szCs w:val="20"/>
        </w:rPr>
        <w:t xml:space="preserve">da Lei 14.133/2021, </w:t>
      </w:r>
      <w:r w:rsidR="00922969" w:rsidRPr="00B10C7D">
        <w:rPr>
          <w:rFonts w:ascii="Times New Roman" w:eastAsia="Garamond" w:hAnsi="Times New Roman" w:cs="Times New Roman"/>
          <w:sz w:val="20"/>
          <w:szCs w:val="20"/>
        </w:rPr>
        <w:t xml:space="preserve">na forma ELETRÔNICA, </w:t>
      </w:r>
      <w:r w:rsidR="008945F9" w:rsidRPr="00B10C7D">
        <w:rPr>
          <w:rFonts w:ascii="Times New Roman" w:eastAsia="Garamond" w:hAnsi="Times New Roman" w:cs="Times New Roman"/>
          <w:sz w:val="20"/>
          <w:szCs w:val="20"/>
        </w:rPr>
        <w:t xml:space="preserve">critério de julgamento </w:t>
      </w:r>
      <w:r w:rsidR="008945F9" w:rsidRPr="00B10C7D">
        <w:rPr>
          <w:rFonts w:ascii="Times New Roman" w:eastAsia="Garamond" w:hAnsi="Times New Roman" w:cs="Times New Roman"/>
          <w:b/>
          <w:sz w:val="20"/>
          <w:szCs w:val="20"/>
        </w:rPr>
        <w:t>MENOR PREÇO</w:t>
      </w:r>
      <w:r w:rsidR="008945F9" w:rsidRPr="00B10C7D">
        <w:rPr>
          <w:rFonts w:ascii="Times New Roman" w:eastAsia="Garamond" w:hAnsi="Times New Roman" w:cs="Times New Roman"/>
          <w:sz w:val="20"/>
          <w:szCs w:val="20"/>
        </w:rPr>
        <w:t xml:space="preserve"> </w:t>
      </w:r>
      <w:r w:rsidR="00922969" w:rsidRPr="00B10C7D">
        <w:rPr>
          <w:rFonts w:ascii="Times New Roman" w:eastAsia="Garamond" w:hAnsi="Times New Roman" w:cs="Times New Roman"/>
          <w:sz w:val="20"/>
          <w:szCs w:val="20"/>
        </w:rPr>
        <w:t xml:space="preserve">sob o regime de </w:t>
      </w:r>
      <w:r w:rsidR="00922969" w:rsidRPr="00B10C7D">
        <w:rPr>
          <w:rFonts w:ascii="Times New Roman" w:eastAsia="Garamond" w:hAnsi="Times New Roman" w:cs="Times New Roman"/>
          <w:b/>
          <w:sz w:val="20"/>
          <w:szCs w:val="20"/>
        </w:rPr>
        <w:t xml:space="preserve">EMPREITADA </w:t>
      </w:r>
      <w:r w:rsidRPr="00B10C7D">
        <w:rPr>
          <w:rFonts w:ascii="Times New Roman" w:eastAsia="Garamond" w:hAnsi="Times New Roman" w:cs="Times New Roman"/>
          <w:b/>
          <w:sz w:val="20"/>
          <w:szCs w:val="20"/>
        </w:rPr>
        <w:t>POR PREÇO</w:t>
      </w:r>
      <w:r w:rsidR="008945F9" w:rsidRPr="00B10C7D">
        <w:rPr>
          <w:rFonts w:ascii="Times New Roman" w:eastAsia="Garamond" w:hAnsi="Times New Roman" w:cs="Times New Roman"/>
          <w:b/>
          <w:sz w:val="20"/>
          <w:szCs w:val="20"/>
        </w:rPr>
        <w:t xml:space="preserve"> </w:t>
      </w:r>
      <w:r w:rsidR="00F90099" w:rsidRPr="00B10C7D">
        <w:rPr>
          <w:rFonts w:ascii="Times New Roman" w:eastAsia="Garamond" w:hAnsi="Times New Roman" w:cs="Times New Roman"/>
          <w:b/>
          <w:sz w:val="20"/>
          <w:szCs w:val="20"/>
        </w:rPr>
        <w:t>GLOBAL</w:t>
      </w:r>
      <w:r w:rsidR="00922969" w:rsidRPr="00B10C7D">
        <w:rPr>
          <w:rFonts w:ascii="Times New Roman" w:eastAsia="Garamond" w:hAnsi="Times New Roman" w:cs="Times New Roman"/>
          <w:b/>
          <w:sz w:val="20"/>
          <w:szCs w:val="20"/>
        </w:rPr>
        <w:t xml:space="preserve"> </w:t>
      </w:r>
      <w:r w:rsidR="00922969" w:rsidRPr="00B10C7D">
        <w:rPr>
          <w:rFonts w:ascii="Times New Roman" w:eastAsia="Garamond" w:hAnsi="Times New Roman" w:cs="Times New Roman"/>
          <w:sz w:val="20"/>
          <w:szCs w:val="20"/>
        </w:rPr>
        <w:t>a qual será processada e julgada em conformidade com a Lei Federal nº 14.133, de 01 de abril de 2021</w:t>
      </w:r>
      <w:r w:rsidR="008066AB" w:rsidRPr="00B10C7D">
        <w:rPr>
          <w:rFonts w:ascii="Times New Roman" w:eastAsia="Garamond" w:hAnsi="Times New Roman" w:cs="Times New Roman"/>
          <w:sz w:val="20"/>
          <w:szCs w:val="20"/>
        </w:rPr>
        <w:t xml:space="preserve"> e alterações posteriores</w:t>
      </w:r>
      <w:r w:rsidR="00900FB5" w:rsidRPr="00B10C7D">
        <w:rPr>
          <w:rFonts w:ascii="Times New Roman" w:eastAsia="Garamond" w:hAnsi="Times New Roman" w:cs="Times New Roman"/>
          <w:sz w:val="20"/>
          <w:szCs w:val="20"/>
        </w:rPr>
        <w:t xml:space="preserve">, </w:t>
      </w:r>
      <w:r w:rsidR="008066AB" w:rsidRPr="00B10C7D">
        <w:rPr>
          <w:rFonts w:ascii="Times New Roman" w:eastAsia="Garamond" w:hAnsi="Times New Roman" w:cs="Times New Roman"/>
          <w:sz w:val="20"/>
          <w:szCs w:val="20"/>
        </w:rPr>
        <w:t xml:space="preserve">bem como, </w:t>
      </w:r>
      <w:r w:rsidR="00922969" w:rsidRPr="00B10C7D">
        <w:rPr>
          <w:rFonts w:ascii="Times New Roman" w:eastAsia="Garamond" w:hAnsi="Times New Roman" w:cs="Times New Roman"/>
          <w:sz w:val="20"/>
          <w:szCs w:val="20"/>
        </w:rPr>
        <w:t xml:space="preserve">pelas disposições estabelecidas neste Edital, conforme abaixo. </w:t>
      </w:r>
    </w:p>
    <w:p w14:paraId="06180877" w14:textId="77777777" w:rsidR="00F96C15" w:rsidRPr="00B10C7D" w:rsidRDefault="00F96C15" w:rsidP="00922969">
      <w:pPr>
        <w:jc w:val="both"/>
        <w:rPr>
          <w:rFonts w:ascii="Times New Roman" w:eastAsia="Garamond" w:hAnsi="Times New Roman" w:cs="Times New Roman"/>
          <w:sz w:val="20"/>
          <w:szCs w:val="20"/>
        </w:rPr>
      </w:pPr>
    </w:p>
    <w:tbl>
      <w:tblPr>
        <w:tblStyle w:val="Tabelacomgrade"/>
        <w:tblW w:w="4888" w:type="pct"/>
        <w:tblInd w:w="108" w:type="dxa"/>
        <w:tblLook w:val="04A0" w:firstRow="1" w:lastRow="0" w:firstColumn="1" w:lastColumn="0" w:noHBand="0" w:noVBand="1"/>
      </w:tblPr>
      <w:tblGrid>
        <w:gridCol w:w="2281"/>
        <w:gridCol w:w="7130"/>
      </w:tblGrid>
      <w:tr w:rsidR="00F77F37" w:rsidRPr="00B10C7D" w14:paraId="53F1D834" w14:textId="77777777" w:rsidTr="001777F7">
        <w:trPr>
          <w:trHeight w:val="284"/>
        </w:trPr>
        <w:tc>
          <w:tcPr>
            <w:tcW w:w="1212" w:type="pct"/>
          </w:tcPr>
          <w:p w14:paraId="6309708E" w14:textId="77777777" w:rsidR="00922969" w:rsidRPr="00B10C7D" w:rsidRDefault="00922969" w:rsidP="00190514">
            <w:pPr>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 xml:space="preserve">Inserção de propostas: </w:t>
            </w:r>
          </w:p>
        </w:tc>
        <w:tc>
          <w:tcPr>
            <w:tcW w:w="3788" w:type="pct"/>
          </w:tcPr>
          <w:p w14:paraId="7C2FE1AE" w14:textId="78D7560E" w:rsidR="00922969" w:rsidRPr="00B10C7D" w:rsidRDefault="00922969" w:rsidP="00671564">
            <w:pPr>
              <w:jc w:val="both"/>
              <w:rPr>
                <w:rFonts w:ascii="Times New Roman" w:eastAsia="Garamond" w:hAnsi="Times New Roman" w:cs="Times New Roman"/>
                <w:b/>
                <w:color w:val="FF0000"/>
                <w:sz w:val="20"/>
                <w:szCs w:val="20"/>
              </w:rPr>
            </w:pPr>
            <w:r w:rsidRPr="00B10C7D">
              <w:rPr>
                <w:rFonts w:ascii="Times New Roman" w:eastAsia="Garamond" w:hAnsi="Times New Roman" w:cs="Times New Roman"/>
                <w:b/>
                <w:color w:val="FF0000"/>
                <w:sz w:val="20"/>
                <w:szCs w:val="20"/>
              </w:rPr>
              <w:t xml:space="preserve">Até dia </w:t>
            </w:r>
            <w:r w:rsidR="00671564">
              <w:rPr>
                <w:rFonts w:ascii="Times New Roman" w:eastAsia="Garamond" w:hAnsi="Times New Roman" w:cs="Times New Roman"/>
                <w:b/>
                <w:color w:val="FF0000"/>
                <w:sz w:val="20"/>
                <w:szCs w:val="20"/>
              </w:rPr>
              <w:t>25/06/2024</w:t>
            </w:r>
            <w:r w:rsidRPr="00B10C7D">
              <w:rPr>
                <w:rFonts w:ascii="Times New Roman" w:eastAsia="Garamond" w:hAnsi="Times New Roman" w:cs="Times New Roman"/>
                <w:b/>
                <w:color w:val="FF0000"/>
                <w:sz w:val="20"/>
                <w:szCs w:val="20"/>
              </w:rPr>
              <w:t xml:space="preserve"> às </w:t>
            </w:r>
            <w:r w:rsidR="001D669F" w:rsidRPr="00B10C7D">
              <w:rPr>
                <w:rFonts w:ascii="Times New Roman" w:eastAsia="Garamond" w:hAnsi="Times New Roman" w:cs="Times New Roman"/>
                <w:b/>
                <w:color w:val="FF0000"/>
                <w:sz w:val="20"/>
                <w:szCs w:val="20"/>
              </w:rPr>
              <w:t>0</w:t>
            </w:r>
            <w:r w:rsidR="009E7269">
              <w:rPr>
                <w:rFonts w:ascii="Times New Roman" w:eastAsia="Garamond" w:hAnsi="Times New Roman" w:cs="Times New Roman"/>
                <w:b/>
                <w:color w:val="FF0000"/>
                <w:sz w:val="20"/>
                <w:szCs w:val="20"/>
              </w:rPr>
              <w:t>8</w:t>
            </w:r>
            <w:r w:rsidR="001D669F" w:rsidRPr="00B10C7D">
              <w:rPr>
                <w:rFonts w:ascii="Times New Roman" w:eastAsia="Garamond" w:hAnsi="Times New Roman" w:cs="Times New Roman"/>
                <w:b/>
                <w:color w:val="FF0000"/>
                <w:sz w:val="20"/>
                <w:szCs w:val="20"/>
              </w:rPr>
              <w:t>:</w:t>
            </w:r>
            <w:r w:rsidR="009E7269">
              <w:rPr>
                <w:rFonts w:ascii="Times New Roman" w:eastAsia="Garamond" w:hAnsi="Times New Roman" w:cs="Times New Roman"/>
                <w:b/>
                <w:color w:val="FF0000"/>
                <w:sz w:val="20"/>
                <w:szCs w:val="20"/>
              </w:rPr>
              <w:t>3</w:t>
            </w:r>
            <w:r w:rsidR="008066AB" w:rsidRPr="00B10C7D">
              <w:rPr>
                <w:rFonts w:ascii="Times New Roman" w:eastAsia="Garamond" w:hAnsi="Times New Roman" w:cs="Times New Roman"/>
                <w:b/>
                <w:color w:val="FF0000"/>
                <w:sz w:val="20"/>
                <w:szCs w:val="20"/>
              </w:rPr>
              <w:t xml:space="preserve">0 </w:t>
            </w:r>
            <w:r w:rsidRPr="00B10C7D">
              <w:rPr>
                <w:rFonts w:ascii="Times New Roman" w:eastAsia="Garamond" w:hAnsi="Times New Roman" w:cs="Times New Roman"/>
                <w:b/>
                <w:color w:val="FF0000"/>
                <w:sz w:val="20"/>
                <w:szCs w:val="20"/>
              </w:rPr>
              <w:t>horas (Horário de Brasília)</w:t>
            </w:r>
          </w:p>
        </w:tc>
      </w:tr>
      <w:tr w:rsidR="00F77F37" w:rsidRPr="00B10C7D" w14:paraId="695E1CA6" w14:textId="77777777" w:rsidTr="001777F7">
        <w:trPr>
          <w:trHeight w:val="284"/>
        </w:trPr>
        <w:tc>
          <w:tcPr>
            <w:tcW w:w="1212" w:type="pct"/>
          </w:tcPr>
          <w:p w14:paraId="000036CF" w14:textId="77777777" w:rsidR="00922969" w:rsidRPr="00B10C7D" w:rsidRDefault="00922969" w:rsidP="00190514">
            <w:pPr>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Início da sessão:</w:t>
            </w:r>
          </w:p>
        </w:tc>
        <w:tc>
          <w:tcPr>
            <w:tcW w:w="3788" w:type="pct"/>
          </w:tcPr>
          <w:p w14:paraId="2343569A" w14:textId="1303B300" w:rsidR="00922969" w:rsidRPr="00B10C7D" w:rsidRDefault="00671564" w:rsidP="00671564">
            <w:pPr>
              <w:jc w:val="both"/>
              <w:rPr>
                <w:rFonts w:ascii="Times New Roman" w:eastAsia="Garamond" w:hAnsi="Times New Roman" w:cs="Times New Roman"/>
                <w:b/>
                <w:color w:val="FF0000"/>
                <w:sz w:val="20"/>
                <w:szCs w:val="20"/>
              </w:rPr>
            </w:pPr>
            <w:r>
              <w:rPr>
                <w:rFonts w:ascii="Times New Roman" w:eastAsia="Garamond" w:hAnsi="Times New Roman" w:cs="Times New Roman"/>
                <w:b/>
                <w:color w:val="FF0000"/>
                <w:sz w:val="20"/>
                <w:szCs w:val="20"/>
              </w:rPr>
              <w:t>25/06/2024 às 08:31hs (Horário de Brasília)</w:t>
            </w:r>
          </w:p>
        </w:tc>
      </w:tr>
      <w:tr w:rsidR="00F77F37" w:rsidRPr="00B10C7D" w14:paraId="2248F174" w14:textId="77777777" w:rsidTr="001777F7">
        <w:trPr>
          <w:trHeight w:val="284"/>
        </w:trPr>
        <w:tc>
          <w:tcPr>
            <w:tcW w:w="1212" w:type="pct"/>
          </w:tcPr>
          <w:p w14:paraId="5A7DF79A" w14:textId="77777777" w:rsidR="00922969" w:rsidRPr="00B10C7D" w:rsidRDefault="00922969" w:rsidP="00190514">
            <w:pPr>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 xml:space="preserve">Horário: </w:t>
            </w:r>
          </w:p>
        </w:tc>
        <w:tc>
          <w:tcPr>
            <w:tcW w:w="3788" w:type="pct"/>
          </w:tcPr>
          <w:p w14:paraId="2D90ACFB" w14:textId="64C5A162" w:rsidR="00922969" w:rsidRPr="00B10C7D" w:rsidRDefault="00671564" w:rsidP="009E7269">
            <w:pPr>
              <w:jc w:val="both"/>
              <w:rPr>
                <w:rFonts w:ascii="Times New Roman" w:eastAsia="Garamond" w:hAnsi="Times New Roman" w:cs="Times New Roman"/>
                <w:b/>
                <w:color w:val="FF0000"/>
                <w:sz w:val="20"/>
                <w:szCs w:val="20"/>
              </w:rPr>
            </w:pPr>
            <w:r>
              <w:rPr>
                <w:rFonts w:ascii="Times New Roman" w:eastAsia="Garamond" w:hAnsi="Times New Roman" w:cs="Times New Roman"/>
                <w:b/>
                <w:color w:val="FF0000"/>
                <w:sz w:val="20"/>
                <w:szCs w:val="20"/>
              </w:rPr>
              <w:t xml:space="preserve">Etapa de Lances </w:t>
            </w:r>
            <w:r w:rsidR="001D669F" w:rsidRPr="00B10C7D">
              <w:rPr>
                <w:rFonts w:ascii="Times New Roman" w:eastAsia="Garamond" w:hAnsi="Times New Roman" w:cs="Times New Roman"/>
                <w:b/>
                <w:color w:val="FF0000"/>
                <w:sz w:val="20"/>
                <w:szCs w:val="20"/>
              </w:rPr>
              <w:t>09</w:t>
            </w:r>
            <w:r w:rsidR="008066AB" w:rsidRPr="00B10C7D">
              <w:rPr>
                <w:rFonts w:ascii="Times New Roman" w:eastAsia="Garamond" w:hAnsi="Times New Roman" w:cs="Times New Roman"/>
                <w:b/>
                <w:color w:val="FF0000"/>
                <w:sz w:val="20"/>
                <w:szCs w:val="20"/>
              </w:rPr>
              <w:t>:</w:t>
            </w:r>
            <w:r w:rsidR="009E7269">
              <w:rPr>
                <w:rFonts w:ascii="Times New Roman" w:eastAsia="Garamond" w:hAnsi="Times New Roman" w:cs="Times New Roman"/>
                <w:b/>
                <w:color w:val="FF0000"/>
                <w:sz w:val="20"/>
                <w:szCs w:val="20"/>
              </w:rPr>
              <w:t>0</w:t>
            </w:r>
            <w:r w:rsidR="008066AB" w:rsidRPr="00B10C7D">
              <w:rPr>
                <w:rFonts w:ascii="Times New Roman" w:eastAsia="Garamond" w:hAnsi="Times New Roman" w:cs="Times New Roman"/>
                <w:b/>
                <w:color w:val="FF0000"/>
                <w:sz w:val="20"/>
                <w:szCs w:val="20"/>
              </w:rPr>
              <w:t>0 horas</w:t>
            </w:r>
            <w:r w:rsidR="00922969" w:rsidRPr="00B10C7D">
              <w:rPr>
                <w:rFonts w:ascii="Times New Roman" w:eastAsia="Garamond" w:hAnsi="Times New Roman" w:cs="Times New Roman"/>
                <w:b/>
                <w:color w:val="FF0000"/>
                <w:sz w:val="20"/>
                <w:szCs w:val="20"/>
              </w:rPr>
              <w:t xml:space="preserve"> (Horário de Brasília)</w:t>
            </w:r>
          </w:p>
        </w:tc>
      </w:tr>
      <w:tr w:rsidR="00F77F37" w:rsidRPr="00B10C7D" w14:paraId="50261675" w14:textId="77777777" w:rsidTr="001777F7">
        <w:trPr>
          <w:trHeight w:val="284"/>
        </w:trPr>
        <w:tc>
          <w:tcPr>
            <w:tcW w:w="1212" w:type="pct"/>
          </w:tcPr>
          <w:p w14:paraId="6363A191" w14:textId="77777777" w:rsidR="00922969" w:rsidRPr="00B10C7D" w:rsidRDefault="00922969" w:rsidP="00190514">
            <w:pPr>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 xml:space="preserve">Local: </w:t>
            </w:r>
          </w:p>
        </w:tc>
        <w:tc>
          <w:tcPr>
            <w:tcW w:w="3788" w:type="pct"/>
          </w:tcPr>
          <w:p w14:paraId="003A1AE3" w14:textId="7F86DBA5" w:rsidR="00922969" w:rsidRPr="00B10C7D" w:rsidRDefault="00FF6B9F" w:rsidP="001D669F">
            <w:pPr>
              <w:spacing w:line="276" w:lineRule="auto"/>
              <w:rPr>
                <w:rFonts w:ascii="Times New Roman" w:hAnsi="Times New Roman" w:cs="Times New Roman"/>
                <w:b/>
                <w:sz w:val="20"/>
                <w:szCs w:val="20"/>
              </w:rPr>
            </w:pPr>
            <w:hyperlink r:id="rId14" w:history="1">
              <w:r w:rsidR="001D669F" w:rsidRPr="00B10C7D">
                <w:rPr>
                  <w:rStyle w:val="Hyperlink"/>
                  <w:rFonts w:ascii="Times New Roman" w:hAnsi="Times New Roman" w:cs="Times New Roman"/>
                  <w:b/>
                  <w:sz w:val="20"/>
                  <w:szCs w:val="20"/>
                  <w:lang w:eastAsia="en-US"/>
                </w:rPr>
                <w:t>www.bll.com.br</w:t>
              </w:r>
            </w:hyperlink>
            <w:r w:rsidR="00922969" w:rsidRPr="00B10C7D">
              <w:rPr>
                <w:rFonts w:ascii="Times New Roman" w:hAnsi="Times New Roman" w:cs="Times New Roman"/>
                <w:b/>
                <w:sz w:val="20"/>
                <w:szCs w:val="20"/>
              </w:rPr>
              <w:t xml:space="preserve"> </w:t>
            </w:r>
          </w:p>
        </w:tc>
      </w:tr>
      <w:tr w:rsidR="00F77F37" w:rsidRPr="00B10C7D" w14:paraId="3DF9C7C2" w14:textId="77777777" w:rsidTr="001777F7">
        <w:trPr>
          <w:trHeight w:val="284"/>
        </w:trPr>
        <w:tc>
          <w:tcPr>
            <w:tcW w:w="1212" w:type="pct"/>
          </w:tcPr>
          <w:p w14:paraId="603875D9" w14:textId="77777777" w:rsidR="00533D58" w:rsidRPr="00B10C7D" w:rsidRDefault="00533D58" w:rsidP="00190514">
            <w:pPr>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Modo de Disputa:</w:t>
            </w:r>
          </w:p>
        </w:tc>
        <w:tc>
          <w:tcPr>
            <w:tcW w:w="3788" w:type="pct"/>
          </w:tcPr>
          <w:p w14:paraId="710DEAE8" w14:textId="77777777" w:rsidR="00533D58" w:rsidRPr="00B10C7D" w:rsidRDefault="00533D58" w:rsidP="008066AB">
            <w:pPr>
              <w:spacing w:line="276" w:lineRule="auto"/>
              <w:rPr>
                <w:rFonts w:ascii="Times New Roman" w:hAnsi="Times New Roman" w:cs="Times New Roman"/>
                <w:sz w:val="20"/>
                <w:szCs w:val="20"/>
              </w:rPr>
            </w:pPr>
            <w:r w:rsidRPr="00B10C7D">
              <w:rPr>
                <w:rFonts w:ascii="Times New Roman" w:hAnsi="Times New Roman" w:cs="Times New Roman"/>
                <w:sz w:val="20"/>
                <w:szCs w:val="20"/>
              </w:rPr>
              <w:t>Aberto</w:t>
            </w:r>
          </w:p>
        </w:tc>
      </w:tr>
    </w:tbl>
    <w:p w14:paraId="32713285" w14:textId="77777777" w:rsidR="00922969" w:rsidRPr="00B10C7D" w:rsidRDefault="00922969" w:rsidP="00922969">
      <w:pPr>
        <w:jc w:val="both"/>
        <w:rPr>
          <w:rFonts w:ascii="Times New Roman" w:hAnsi="Times New Roman" w:cs="Times New Roman"/>
          <w:sz w:val="20"/>
          <w:szCs w:val="20"/>
        </w:rPr>
      </w:pPr>
    </w:p>
    <w:p w14:paraId="3BABF860" w14:textId="52EE96ED" w:rsidR="00A6056B" w:rsidRPr="00B10C7D" w:rsidRDefault="00A6056B" w:rsidP="00A6056B">
      <w:pPr>
        <w:pStyle w:val="SemEspaamento"/>
        <w:jc w:val="both"/>
        <w:rPr>
          <w:rFonts w:ascii="Times New Roman" w:hAnsi="Times New Roman"/>
          <w:b/>
          <w:sz w:val="20"/>
          <w:szCs w:val="20"/>
        </w:rPr>
      </w:pPr>
      <w:r w:rsidRPr="00B10C7D">
        <w:rPr>
          <w:rFonts w:ascii="Times New Roman" w:hAnsi="Times New Roman"/>
          <w:sz w:val="20"/>
          <w:szCs w:val="20"/>
        </w:rPr>
        <w:t>Os</w:t>
      </w:r>
      <w:r w:rsidR="00F45DB8" w:rsidRPr="00B10C7D">
        <w:rPr>
          <w:rFonts w:ascii="Times New Roman" w:hAnsi="Times New Roman"/>
          <w:sz w:val="20"/>
          <w:szCs w:val="20"/>
        </w:rPr>
        <w:t xml:space="preserve"> trabalhos serão conduzidos pelo</w:t>
      </w:r>
      <w:r w:rsidRPr="00B10C7D">
        <w:rPr>
          <w:rFonts w:ascii="Times New Roman" w:hAnsi="Times New Roman"/>
          <w:sz w:val="20"/>
          <w:szCs w:val="20"/>
        </w:rPr>
        <w:t xml:space="preserve"> Agente de Contratação do Município de </w:t>
      </w:r>
      <w:r w:rsidR="001D669F" w:rsidRPr="00B10C7D">
        <w:rPr>
          <w:rFonts w:ascii="Times New Roman" w:hAnsi="Times New Roman"/>
          <w:sz w:val="20"/>
          <w:szCs w:val="20"/>
        </w:rPr>
        <w:t>Bastos</w:t>
      </w:r>
      <w:r w:rsidRPr="00B10C7D">
        <w:rPr>
          <w:rFonts w:ascii="Times New Roman" w:hAnsi="Times New Roman"/>
          <w:sz w:val="20"/>
          <w:szCs w:val="20"/>
        </w:rPr>
        <w:t xml:space="preserve"> e Equipe de A</w:t>
      </w:r>
      <w:r w:rsidR="00EF4FCD" w:rsidRPr="00B10C7D">
        <w:rPr>
          <w:rFonts w:ascii="Times New Roman" w:hAnsi="Times New Roman"/>
          <w:sz w:val="20"/>
          <w:szCs w:val="20"/>
        </w:rPr>
        <w:t>poio, legalmente designados pelo Decreto</w:t>
      </w:r>
      <w:r w:rsidRPr="00B10C7D">
        <w:rPr>
          <w:rFonts w:ascii="Times New Roman" w:hAnsi="Times New Roman"/>
          <w:sz w:val="20"/>
          <w:szCs w:val="20"/>
        </w:rPr>
        <w:t xml:space="preserve"> nº </w:t>
      </w:r>
      <w:r w:rsidR="00EF4FCD" w:rsidRPr="00B10C7D">
        <w:rPr>
          <w:rFonts w:ascii="Times New Roman" w:hAnsi="Times New Roman"/>
          <w:sz w:val="20"/>
          <w:szCs w:val="20"/>
        </w:rPr>
        <w:t>1.718</w:t>
      </w:r>
      <w:r w:rsidR="00262F60" w:rsidRPr="00B10C7D">
        <w:rPr>
          <w:rFonts w:ascii="Times New Roman" w:hAnsi="Times New Roman"/>
          <w:sz w:val="20"/>
          <w:szCs w:val="20"/>
        </w:rPr>
        <w:t>/202</w:t>
      </w:r>
      <w:r w:rsidR="00EF4FCD" w:rsidRPr="00B10C7D">
        <w:rPr>
          <w:rFonts w:ascii="Times New Roman" w:hAnsi="Times New Roman"/>
          <w:sz w:val="20"/>
          <w:szCs w:val="20"/>
        </w:rPr>
        <w:t>4</w:t>
      </w:r>
      <w:r w:rsidR="00262F60" w:rsidRPr="00B10C7D">
        <w:rPr>
          <w:rFonts w:ascii="Times New Roman" w:hAnsi="Times New Roman"/>
          <w:sz w:val="20"/>
          <w:szCs w:val="20"/>
        </w:rPr>
        <w:t xml:space="preserve"> de </w:t>
      </w:r>
      <w:r w:rsidR="00EF4FCD" w:rsidRPr="00B10C7D">
        <w:rPr>
          <w:rFonts w:ascii="Times New Roman" w:hAnsi="Times New Roman"/>
          <w:sz w:val="20"/>
          <w:szCs w:val="20"/>
        </w:rPr>
        <w:t>0</w:t>
      </w:r>
      <w:r w:rsidR="001777F7" w:rsidRPr="00B10C7D">
        <w:rPr>
          <w:rFonts w:ascii="Times New Roman" w:hAnsi="Times New Roman"/>
          <w:sz w:val="20"/>
          <w:szCs w:val="20"/>
        </w:rPr>
        <w:t>3</w:t>
      </w:r>
      <w:r w:rsidR="00262F60" w:rsidRPr="00B10C7D">
        <w:rPr>
          <w:rFonts w:ascii="Times New Roman" w:hAnsi="Times New Roman"/>
          <w:sz w:val="20"/>
          <w:szCs w:val="20"/>
        </w:rPr>
        <w:t>/</w:t>
      </w:r>
      <w:r w:rsidR="001777F7" w:rsidRPr="00B10C7D">
        <w:rPr>
          <w:rFonts w:ascii="Times New Roman" w:hAnsi="Times New Roman"/>
          <w:sz w:val="20"/>
          <w:szCs w:val="20"/>
        </w:rPr>
        <w:t>0</w:t>
      </w:r>
      <w:r w:rsidR="00EF4FCD" w:rsidRPr="00B10C7D">
        <w:rPr>
          <w:rFonts w:ascii="Times New Roman" w:hAnsi="Times New Roman"/>
          <w:sz w:val="20"/>
          <w:szCs w:val="20"/>
        </w:rPr>
        <w:t>1</w:t>
      </w:r>
      <w:r w:rsidR="00262F60" w:rsidRPr="00B10C7D">
        <w:rPr>
          <w:rFonts w:ascii="Times New Roman" w:hAnsi="Times New Roman"/>
          <w:sz w:val="20"/>
          <w:szCs w:val="20"/>
        </w:rPr>
        <w:t>/202</w:t>
      </w:r>
      <w:r w:rsidR="00EF4FCD" w:rsidRPr="00B10C7D">
        <w:rPr>
          <w:rFonts w:ascii="Times New Roman" w:hAnsi="Times New Roman"/>
          <w:sz w:val="20"/>
          <w:szCs w:val="20"/>
        </w:rPr>
        <w:t>4</w:t>
      </w:r>
      <w:r w:rsidRPr="00B10C7D">
        <w:rPr>
          <w:rFonts w:ascii="Times New Roman" w:hAnsi="Times New Roman"/>
          <w:sz w:val="20"/>
          <w:szCs w:val="20"/>
        </w:rPr>
        <w:t xml:space="preserve">, mediante a inserção e monitoramento de dados gerados </w:t>
      </w:r>
      <w:r w:rsidR="009D21A9" w:rsidRPr="00B10C7D">
        <w:rPr>
          <w:rFonts w:ascii="Times New Roman" w:hAnsi="Times New Roman"/>
          <w:sz w:val="20"/>
          <w:szCs w:val="20"/>
        </w:rPr>
        <w:t xml:space="preserve">e </w:t>
      </w:r>
      <w:r w:rsidRPr="00B10C7D">
        <w:rPr>
          <w:rFonts w:ascii="Times New Roman" w:hAnsi="Times New Roman"/>
          <w:sz w:val="20"/>
          <w:szCs w:val="20"/>
        </w:rPr>
        <w:t xml:space="preserve">ou transferidos para </w:t>
      </w:r>
      <w:r w:rsidR="00EF4FCD" w:rsidRPr="00B10C7D">
        <w:rPr>
          <w:rFonts w:ascii="Times New Roman" w:hAnsi="Times New Roman"/>
          <w:sz w:val="20"/>
          <w:szCs w:val="20"/>
        </w:rPr>
        <w:t>o</w:t>
      </w:r>
      <w:r w:rsidRPr="00B10C7D">
        <w:rPr>
          <w:rFonts w:ascii="Times New Roman" w:hAnsi="Times New Roman"/>
          <w:sz w:val="20"/>
          <w:szCs w:val="20"/>
        </w:rPr>
        <w:t xml:space="preserve"> “</w:t>
      </w:r>
      <w:r w:rsidR="00EF4FCD" w:rsidRPr="00B10C7D">
        <w:rPr>
          <w:rFonts w:ascii="Times New Roman" w:hAnsi="Times New Roman"/>
          <w:color w:val="000000"/>
          <w:sz w:val="20"/>
          <w:szCs w:val="20"/>
        </w:rPr>
        <w:t xml:space="preserve">Portal Bolsa de Licitações do Brasil – BLL </w:t>
      </w:r>
      <w:hyperlink w:history="1"/>
      <w:r w:rsidRPr="00B10C7D">
        <w:rPr>
          <w:rFonts w:ascii="Times New Roman" w:hAnsi="Times New Roman"/>
          <w:sz w:val="20"/>
          <w:szCs w:val="20"/>
        </w:rPr>
        <w:t xml:space="preserve">” constante da página eletrônica </w:t>
      </w:r>
      <w:hyperlink r:id="rId15" w:history="1">
        <w:r w:rsidR="00EF4FCD" w:rsidRPr="00B10C7D">
          <w:rPr>
            <w:rStyle w:val="Hyperlink"/>
            <w:rFonts w:ascii="Times New Roman" w:hAnsi="Times New Roman"/>
            <w:b/>
            <w:sz w:val="20"/>
            <w:szCs w:val="20"/>
          </w:rPr>
          <w:t>www.bll.com.br</w:t>
        </w:r>
      </w:hyperlink>
      <w:r w:rsidRPr="00B10C7D">
        <w:rPr>
          <w:rFonts w:ascii="Times New Roman" w:hAnsi="Times New Roman"/>
          <w:b/>
          <w:sz w:val="20"/>
          <w:szCs w:val="20"/>
        </w:rPr>
        <w:t>.</w:t>
      </w:r>
    </w:p>
    <w:p w14:paraId="4F644F78" w14:textId="77777777" w:rsidR="00A6056B" w:rsidRPr="00B10C7D" w:rsidRDefault="00A6056B" w:rsidP="00A6056B">
      <w:pPr>
        <w:pStyle w:val="SemEspaamento"/>
        <w:jc w:val="both"/>
        <w:rPr>
          <w:rFonts w:ascii="Times New Roman" w:eastAsia="Garamond" w:hAnsi="Times New Roman"/>
          <w:sz w:val="20"/>
          <w:szCs w:val="20"/>
        </w:rPr>
      </w:pPr>
    </w:p>
    <w:p w14:paraId="56498B34" w14:textId="77777777" w:rsidR="00A6056B" w:rsidRPr="00B10C7D" w:rsidRDefault="00A6056B" w:rsidP="00A6056B">
      <w:pPr>
        <w:pStyle w:val="SemEspaamento"/>
        <w:tabs>
          <w:tab w:val="left" w:pos="426"/>
        </w:tabs>
        <w:jc w:val="both"/>
        <w:rPr>
          <w:rFonts w:ascii="Times New Roman" w:hAnsi="Times New Roman"/>
          <w:sz w:val="20"/>
          <w:szCs w:val="20"/>
        </w:rPr>
      </w:pPr>
      <w:r w:rsidRPr="00B10C7D">
        <w:rPr>
          <w:rFonts w:ascii="Times New Roman" w:hAnsi="Times New Roman"/>
          <w:sz w:val="20"/>
          <w:szCs w:val="20"/>
        </w:rPr>
        <w:t>A CONCORRÊNCIA será realizad</w:t>
      </w:r>
      <w:r w:rsidR="00262F60" w:rsidRPr="00B10C7D">
        <w:rPr>
          <w:rFonts w:ascii="Times New Roman" w:hAnsi="Times New Roman"/>
          <w:sz w:val="20"/>
          <w:szCs w:val="20"/>
        </w:rPr>
        <w:t>a</w:t>
      </w:r>
      <w:r w:rsidRPr="00B10C7D">
        <w:rPr>
          <w:rFonts w:ascii="Times New Roman" w:hAnsi="Times New Roman"/>
          <w:sz w:val="20"/>
          <w:szCs w:val="20"/>
        </w:rPr>
        <w:t xml:space="preserve"> em sessão pública, por meio da internet, mediante condições de segurança – criptografia e autenticação – em todas as suas fases.</w:t>
      </w:r>
    </w:p>
    <w:p w14:paraId="5E6E3736" w14:textId="77777777" w:rsidR="00A6056B" w:rsidRPr="00B10C7D" w:rsidRDefault="00A6056B" w:rsidP="00A6056B">
      <w:pPr>
        <w:pStyle w:val="SemEspaamento"/>
        <w:jc w:val="both"/>
        <w:rPr>
          <w:rFonts w:ascii="Times New Roman" w:eastAsia="Garamond" w:hAnsi="Times New Roman"/>
          <w:sz w:val="20"/>
          <w:szCs w:val="20"/>
        </w:rPr>
      </w:pPr>
    </w:p>
    <w:p w14:paraId="4548ECFB" w14:textId="77777777" w:rsidR="00963A77" w:rsidRPr="00B10C7D" w:rsidRDefault="00922969" w:rsidP="00282FFB">
      <w:pPr>
        <w:tabs>
          <w:tab w:val="left" w:pos="1080"/>
        </w:tabs>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 xml:space="preserve">Não sendo possível, por qualquer razão, realizar a sessão na data e horário estabelecidos no preâmbulo deste Edital, a prorrogação será comunicada pelos mesmos meios utilizados anteriormente, devendo os interessados acompanhar as publicações nos diários, site do Município e plataforma eletrônica. </w:t>
      </w:r>
    </w:p>
    <w:p w14:paraId="19B83546" w14:textId="77777777" w:rsidR="00282FFB" w:rsidRPr="00B10C7D" w:rsidRDefault="00282FFB" w:rsidP="00282FFB">
      <w:pPr>
        <w:tabs>
          <w:tab w:val="left" w:pos="1080"/>
        </w:tabs>
        <w:jc w:val="both"/>
        <w:rPr>
          <w:rFonts w:ascii="Times New Roman" w:eastAsia="Garamond" w:hAnsi="Times New Roman" w:cs="Times New Roman"/>
          <w:sz w:val="20"/>
          <w:szCs w:val="20"/>
        </w:rPr>
      </w:pPr>
    </w:p>
    <w:p w14:paraId="4AE07AF9" w14:textId="3746CB5A" w:rsidR="00964299" w:rsidRPr="00B10C7D" w:rsidRDefault="00964299" w:rsidP="007B7C2F">
      <w:pPr>
        <w:pStyle w:val="Nivel01"/>
        <w:numPr>
          <w:ilvl w:val="0"/>
          <w:numId w:val="1"/>
        </w:numPr>
        <w:tabs>
          <w:tab w:val="clear" w:pos="567"/>
          <w:tab w:val="left" w:pos="426"/>
        </w:tabs>
        <w:spacing w:before="0"/>
        <w:rPr>
          <w:rFonts w:ascii="Times New Roman" w:hAnsi="Times New Roman"/>
          <w:color w:val="auto"/>
        </w:rPr>
      </w:pPr>
      <w:r w:rsidRPr="00B10C7D">
        <w:rPr>
          <w:rFonts w:ascii="Times New Roman" w:hAnsi="Times New Roman"/>
          <w:color w:val="auto"/>
        </w:rPr>
        <w:t>DO OBJETO</w:t>
      </w:r>
      <w:r w:rsidR="00510371" w:rsidRPr="00B10C7D">
        <w:rPr>
          <w:rFonts w:ascii="Times New Roman" w:hAnsi="Times New Roman"/>
          <w:color w:val="auto"/>
        </w:rPr>
        <w:t>, CRITÉRIO DE JULGAMENTO E VALOR MAXIMO</w:t>
      </w:r>
      <w:r w:rsidR="00FA4A3C" w:rsidRPr="00B10C7D">
        <w:rPr>
          <w:rFonts w:ascii="Times New Roman" w:hAnsi="Times New Roman"/>
          <w:color w:val="auto"/>
        </w:rPr>
        <w:t>:</w:t>
      </w:r>
    </w:p>
    <w:p w14:paraId="20DA734F" w14:textId="6D08F9E8" w:rsidR="00964299" w:rsidRPr="00B10C7D" w:rsidRDefault="00964299" w:rsidP="008B08EE">
      <w:pPr>
        <w:numPr>
          <w:ilvl w:val="1"/>
          <w:numId w:val="1"/>
        </w:numPr>
        <w:tabs>
          <w:tab w:val="left" w:pos="426"/>
        </w:tabs>
        <w:ind w:left="0" w:firstLine="0"/>
        <w:jc w:val="both"/>
        <w:rPr>
          <w:rFonts w:ascii="Times New Roman" w:hAnsi="Times New Roman" w:cs="Times New Roman"/>
          <w:b/>
          <w:sz w:val="20"/>
          <w:szCs w:val="20"/>
        </w:rPr>
      </w:pPr>
      <w:r w:rsidRPr="00B10C7D">
        <w:rPr>
          <w:rFonts w:ascii="Times New Roman" w:hAnsi="Times New Roman" w:cs="Times New Roman"/>
          <w:sz w:val="20"/>
          <w:szCs w:val="20"/>
        </w:rPr>
        <w:t>O objeto da presente licitação é a escolha da proposta mais vantajosa</w:t>
      </w:r>
      <w:r w:rsidR="00902CB1" w:rsidRPr="00B10C7D">
        <w:rPr>
          <w:rFonts w:ascii="Times New Roman" w:hAnsi="Times New Roman" w:cs="Times New Roman"/>
          <w:sz w:val="20"/>
          <w:szCs w:val="20"/>
        </w:rPr>
        <w:t xml:space="preserve"> para</w:t>
      </w:r>
      <w:r w:rsidR="00C44E0D" w:rsidRPr="00B10C7D">
        <w:rPr>
          <w:rFonts w:ascii="Times New Roman" w:hAnsi="Times New Roman" w:cs="Times New Roman"/>
          <w:sz w:val="20"/>
          <w:szCs w:val="20"/>
        </w:rPr>
        <w:t xml:space="preserve"> a </w:t>
      </w:r>
      <w:r w:rsidR="00C44E0D" w:rsidRPr="00B10C7D">
        <w:rPr>
          <w:rFonts w:ascii="Times New Roman" w:hAnsi="Times New Roman" w:cs="Times New Roman"/>
          <w:b/>
          <w:sz w:val="20"/>
          <w:szCs w:val="20"/>
        </w:rPr>
        <w:t xml:space="preserve">contratação de empresa para </w:t>
      </w:r>
      <w:r w:rsidR="003B209A" w:rsidRPr="00B10C7D">
        <w:rPr>
          <w:rFonts w:ascii="Times New Roman" w:hAnsi="Times New Roman" w:cs="Times New Roman"/>
          <w:b/>
          <w:bCs/>
          <w:sz w:val="20"/>
          <w:szCs w:val="20"/>
        </w:rPr>
        <w:t xml:space="preserve">EXECUÇÃO </w:t>
      </w:r>
      <w:r w:rsidR="00F90099" w:rsidRPr="00B10C7D">
        <w:rPr>
          <w:rFonts w:ascii="Times New Roman" w:hAnsi="Times New Roman" w:cs="Times New Roman"/>
          <w:b/>
          <w:bCs/>
          <w:sz w:val="20"/>
          <w:szCs w:val="20"/>
        </w:rPr>
        <w:t>DO LOTEAMENTO RESIDENCIAL DENOMINADO “PARQUE RESIDENCIAL E COMERCIAL NORTE”, PARA FINS DE INTERESSE SOCIAL</w:t>
      </w:r>
      <w:r w:rsidR="003B209A" w:rsidRPr="00B10C7D">
        <w:rPr>
          <w:rFonts w:ascii="Times New Roman" w:hAnsi="Times New Roman" w:cs="Times New Roman"/>
          <w:b/>
          <w:bCs/>
          <w:sz w:val="20"/>
          <w:szCs w:val="20"/>
        </w:rPr>
        <w:t>, NA CIDADE DE BASTOS/SP</w:t>
      </w:r>
      <w:r w:rsidR="00481909" w:rsidRPr="00B10C7D">
        <w:rPr>
          <w:rFonts w:ascii="Times New Roman" w:hAnsi="Times New Roman" w:cs="Times New Roman"/>
          <w:b/>
          <w:bCs/>
          <w:sz w:val="20"/>
          <w:szCs w:val="20"/>
        </w:rPr>
        <w:t xml:space="preserve">, </w:t>
      </w:r>
      <w:r w:rsidR="00632354" w:rsidRPr="00B10C7D">
        <w:rPr>
          <w:rFonts w:ascii="Times New Roman" w:hAnsi="Times New Roman" w:cs="Times New Roman"/>
          <w:b/>
          <w:bCs/>
          <w:sz w:val="20"/>
          <w:szCs w:val="20"/>
        </w:rPr>
        <w:t xml:space="preserve">através de </w:t>
      </w:r>
      <w:r w:rsidR="00081A4C" w:rsidRPr="00B10C7D">
        <w:rPr>
          <w:rFonts w:ascii="Times New Roman" w:hAnsi="Times New Roman" w:cs="Times New Roman"/>
          <w:b/>
          <w:bCs/>
          <w:sz w:val="20"/>
          <w:szCs w:val="20"/>
        </w:rPr>
        <w:t xml:space="preserve">recursos obtidos </w:t>
      </w:r>
      <w:r w:rsidR="00632354" w:rsidRPr="00B10C7D">
        <w:rPr>
          <w:rFonts w:ascii="Times New Roman" w:hAnsi="Times New Roman" w:cs="Times New Roman"/>
          <w:b/>
          <w:bCs/>
          <w:sz w:val="20"/>
          <w:szCs w:val="20"/>
        </w:rPr>
        <w:t xml:space="preserve">junto a DESENVOLVE SP – AGÊNCIA DE FOMENTO DO ESTADO DE SÃO PAULO, </w:t>
      </w:r>
      <w:r w:rsidRPr="00B10C7D">
        <w:rPr>
          <w:rFonts w:ascii="Times New Roman" w:hAnsi="Times New Roman" w:cs="Times New Roman"/>
          <w:sz w:val="20"/>
          <w:szCs w:val="20"/>
        </w:rPr>
        <w:t>conforme condições, quantidades e exigências estabelecidas neste Edital e seus anexos.</w:t>
      </w:r>
    </w:p>
    <w:p w14:paraId="778650CC" w14:textId="5C3A9CD2" w:rsidR="00964299" w:rsidRPr="00B10C7D"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Cs w:val="20"/>
        </w:rPr>
      </w:pPr>
      <w:r w:rsidRPr="00B10C7D">
        <w:rPr>
          <w:rFonts w:ascii="Times New Roman" w:hAnsi="Times New Roman" w:cs="Times New Roman"/>
          <w:szCs w:val="20"/>
        </w:rPr>
        <w:t xml:space="preserve">O critério de </w:t>
      </w:r>
      <w:r w:rsidR="00E27441" w:rsidRPr="00B10C7D">
        <w:rPr>
          <w:rFonts w:ascii="Times New Roman" w:hAnsi="Times New Roman" w:cs="Times New Roman"/>
          <w:szCs w:val="20"/>
        </w:rPr>
        <w:t>julgamento adotado será o</w:t>
      </w:r>
      <w:r w:rsidR="00EF7469" w:rsidRPr="00B10C7D">
        <w:rPr>
          <w:rFonts w:ascii="Times New Roman" w:hAnsi="Times New Roman" w:cs="Times New Roman"/>
          <w:szCs w:val="20"/>
        </w:rPr>
        <w:t xml:space="preserve"> de</w:t>
      </w:r>
      <w:r w:rsidR="00E27441" w:rsidRPr="00B10C7D">
        <w:rPr>
          <w:rFonts w:ascii="Times New Roman" w:hAnsi="Times New Roman" w:cs="Times New Roman"/>
          <w:b/>
          <w:szCs w:val="20"/>
        </w:rPr>
        <w:t xml:space="preserve"> </w:t>
      </w:r>
      <w:r w:rsidR="00922969" w:rsidRPr="00B10C7D">
        <w:rPr>
          <w:rFonts w:ascii="Times New Roman" w:hAnsi="Times New Roman" w:cs="Times New Roman"/>
          <w:b/>
          <w:szCs w:val="20"/>
          <w:shd w:val="clear" w:color="auto" w:fill="FFFFFF" w:themeFill="background1"/>
        </w:rPr>
        <w:t>MENOR PREÇO</w:t>
      </w:r>
      <w:r w:rsidR="00F90099" w:rsidRPr="00B10C7D">
        <w:rPr>
          <w:rFonts w:ascii="Times New Roman" w:hAnsi="Times New Roman" w:cs="Times New Roman"/>
          <w:b/>
          <w:szCs w:val="20"/>
          <w:shd w:val="clear" w:color="auto" w:fill="FFFFFF" w:themeFill="background1"/>
        </w:rPr>
        <w:t xml:space="preserve"> GLOBAL</w:t>
      </w:r>
      <w:r w:rsidR="00E27441" w:rsidRPr="00B10C7D">
        <w:rPr>
          <w:rFonts w:ascii="Times New Roman" w:hAnsi="Times New Roman" w:cs="Times New Roman"/>
          <w:szCs w:val="20"/>
        </w:rPr>
        <w:t>,</w:t>
      </w:r>
      <w:r w:rsidRPr="00B10C7D">
        <w:rPr>
          <w:rFonts w:ascii="Times New Roman" w:hAnsi="Times New Roman" w:cs="Times New Roman"/>
          <w:szCs w:val="20"/>
        </w:rPr>
        <w:t xml:space="preserve"> </w:t>
      </w:r>
      <w:r w:rsidR="00A37306" w:rsidRPr="00B10C7D">
        <w:rPr>
          <w:rFonts w:ascii="Times New Roman" w:hAnsi="Times New Roman" w:cs="Times New Roman"/>
          <w:szCs w:val="20"/>
        </w:rPr>
        <w:t xml:space="preserve">considerado o menor dispêndio para a Administração, nos termos do art. 34 da Lei nº 14.133/2021, e </w:t>
      </w:r>
      <w:r w:rsidRPr="00B10C7D">
        <w:rPr>
          <w:rFonts w:ascii="Times New Roman" w:hAnsi="Times New Roman" w:cs="Times New Roman"/>
          <w:szCs w:val="20"/>
        </w:rPr>
        <w:t xml:space="preserve">observadas as exigências contidas neste Edital e seus Anexos quanto às especificações do objeto. </w:t>
      </w:r>
    </w:p>
    <w:p w14:paraId="76D69DAA" w14:textId="5DB635EF" w:rsidR="00510371" w:rsidRPr="00B10C7D" w:rsidRDefault="00510371" w:rsidP="00510371">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Cs w:val="20"/>
        </w:rPr>
      </w:pPr>
      <w:r w:rsidRPr="00B10C7D">
        <w:rPr>
          <w:rFonts w:ascii="Times New Roman" w:hAnsi="Times New Roman" w:cs="Times New Roman"/>
          <w:b/>
          <w:szCs w:val="20"/>
        </w:rPr>
        <w:t>O valor máximo é de</w:t>
      </w:r>
      <w:r w:rsidRPr="00B10C7D">
        <w:rPr>
          <w:rFonts w:ascii="Times New Roman" w:hAnsi="Times New Roman" w:cs="Times New Roman"/>
          <w:szCs w:val="20"/>
        </w:rPr>
        <w:t xml:space="preserve"> </w:t>
      </w:r>
      <w:r w:rsidRPr="00B10C7D">
        <w:rPr>
          <w:rFonts w:ascii="Times New Roman" w:hAnsi="Times New Roman" w:cs="Times New Roman"/>
          <w:b/>
          <w:szCs w:val="20"/>
        </w:rPr>
        <w:t xml:space="preserve">R$ </w:t>
      </w:r>
      <w:r w:rsidR="00F90099" w:rsidRPr="00B10C7D">
        <w:rPr>
          <w:rFonts w:ascii="Times New Roman" w:hAnsi="Times New Roman" w:cs="Times New Roman"/>
          <w:b/>
          <w:szCs w:val="20"/>
        </w:rPr>
        <w:t>5.</w:t>
      </w:r>
      <w:r w:rsidR="00081A4C" w:rsidRPr="00B10C7D">
        <w:rPr>
          <w:rFonts w:ascii="Times New Roman" w:hAnsi="Times New Roman" w:cs="Times New Roman"/>
          <w:b/>
          <w:szCs w:val="20"/>
        </w:rPr>
        <w:t>0</w:t>
      </w:r>
      <w:r w:rsidR="009E7269">
        <w:rPr>
          <w:rFonts w:ascii="Times New Roman" w:hAnsi="Times New Roman" w:cs="Times New Roman"/>
          <w:b/>
          <w:szCs w:val="20"/>
        </w:rPr>
        <w:t>00</w:t>
      </w:r>
      <w:r w:rsidR="00081A4C" w:rsidRPr="00B10C7D">
        <w:rPr>
          <w:rFonts w:ascii="Times New Roman" w:hAnsi="Times New Roman" w:cs="Times New Roman"/>
          <w:b/>
          <w:szCs w:val="20"/>
        </w:rPr>
        <w:t>.</w:t>
      </w:r>
      <w:r w:rsidR="009E7269">
        <w:rPr>
          <w:rFonts w:ascii="Times New Roman" w:hAnsi="Times New Roman" w:cs="Times New Roman"/>
          <w:b/>
          <w:szCs w:val="20"/>
        </w:rPr>
        <w:t>00</w:t>
      </w:r>
      <w:r w:rsidR="00081A4C" w:rsidRPr="00B10C7D">
        <w:rPr>
          <w:rFonts w:ascii="Times New Roman" w:hAnsi="Times New Roman" w:cs="Times New Roman"/>
          <w:b/>
          <w:szCs w:val="20"/>
        </w:rPr>
        <w:t>0,</w:t>
      </w:r>
      <w:r w:rsidR="009E7269">
        <w:rPr>
          <w:rFonts w:ascii="Times New Roman" w:hAnsi="Times New Roman" w:cs="Times New Roman"/>
          <w:b/>
          <w:szCs w:val="20"/>
        </w:rPr>
        <w:t>00</w:t>
      </w:r>
      <w:r w:rsidRPr="00B10C7D">
        <w:rPr>
          <w:rFonts w:ascii="Times New Roman" w:hAnsi="Times New Roman" w:cs="Times New Roman"/>
          <w:b/>
          <w:szCs w:val="20"/>
        </w:rPr>
        <w:t xml:space="preserve"> (</w:t>
      </w:r>
      <w:r w:rsidR="00F90099" w:rsidRPr="00B10C7D">
        <w:rPr>
          <w:rFonts w:ascii="Times New Roman" w:hAnsi="Times New Roman" w:cs="Times New Roman"/>
          <w:b/>
          <w:szCs w:val="20"/>
        </w:rPr>
        <w:t>cinco milhões</w:t>
      </w:r>
      <w:r w:rsidR="009E7269">
        <w:rPr>
          <w:rFonts w:ascii="Times New Roman" w:hAnsi="Times New Roman" w:cs="Times New Roman"/>
          <w:b/>
          <w:szCs w:val="20"/>
        </w:rPr>
        <w:t xml:space="preserve"> de</w:t>
      </w:r>
      <w:r w:rsidR="00F90099" w:rsidRPr="00B10C7D">
        <w:rPr>
          <w:rFonts w:ascii="Times New Roman" w:hAnsi="Times New Roman" w:cs="Times New Roman"/>
          <w:b/>
          <w:szCs w:val="20"/>
        </w:rPr>
        <w:t xml:space="preserve"> reais</w:t>
      </w:r>
      <w:r w:rsidRPr="00B10C7D">
        <w:rPr>
          <w:rFonts w:ascii="Times New Roman" w:hAnsi="Times New Roman" w:cs="Times New Roman"/>
          <w:b/>
          <w:szCs w:val="20"/>
        </w:rPr>
        <w:t>)</w:t>
      </w:r>
      <w:r w:rsidR="00F96C15" w:rsidRPr="00B10C7D">
        <w:rPr>
          <w:rFonts w:ascii="Times New Roman" w:hAnsi="Times New Roman" w:cs="Times New Roman"/>
          <w:szCs w:val="20"/>
        </w:rPr>
        <w:t>, conforme planilha orçamentária detalhada.</w:t>
      </w:r>
    </w:p>
    <w:p w14:paraId="226B70D4" w14:textId="38CAA9EE" w:rsidR="00262F60" w:rsidRPr="00B10C7D" w:rsidRDefault="00262F60" w:rsidP="00510371">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Cs w:val="20"/>
        </w:rPr>
      </w:pPr>
      <w:r w:rsidRPr="00B10C7D">
        <w:rPr>
          <w:rFonts w:ascii="Times New Roman" w:hAnsi="Times New Roman" w:cs="Times New Roman"/>
          <w:b/>
          <w:szCs w:val="20"/>
        </w:rPr>
        <w:t xml:space="preserve">O prazo de execução da obra será de </w:t>
      </w:r>
      <w:r w:rsidR="00CA4881">
        <w:rPr>
          <w:rFonts w:ascii="Times New Roman" w:hAnsi="Times New Roman" w:cs="Times New Roman"/>
          <w:b/>
          <w:szCs w:val="20"/>
        </w:rPr>
        <w:t>12</w:t>
      </w:r>
      <w:r w:rsidRPr="00B10C7D">
        <w:rPr>
          <w:rFonts w:ascii="Times New Roman" w:hAnsi="Times New Roman" w:cs="Times New Roman"/>
          <w:b/>
          <w:szCs w:val="20"/>
        </w:rPr>
        <w:t xml:space="preserve"> (</w:t>
      </w:r>
      <w:r w:rsidR="00F90099" w:rsidRPr="00B10C7D">
        <w:rPr>
          <w:rFonts w:ascii="Times New Roman" w:hAnsi="Times New Roman" w:cs="Times New Roman"/>
          <w:b/>
          <w:szCs w:val="20"/>
        </w:rPr>
        <w:t>d</w:t>
      </w:r>
      <w:r w:rsidR="00CA4881">
        <w:rPr>
          <w:rFonts w:ascii="Times New Roman" w:hAnsi="Times New Roman" w:cs="Times New Roman"/>
          <w:b/>
          <w:szCs w:val="20"/>
        </w:rPr>
        <w:t>oze</w:t>
      </w:r>
      <w:r w:rsidRPr="00B10C7D">
        <w:rPr>
          <w:rFonts w:ascii="Times New Roman" w:hAnsi="Times New Roman" w:cs="Times New Roman"/>
          <w:b/>
          <w:szCs w:val="20"/>
        </w:rPr>
        <w:t>)</w:t>
      </w:r>
      <w:r w:rsidR="000E438D" w:rsidRPr="00B10C7D">
        <w:rPr>
          <w:rFonts w:ascii="Times New Roman" w:hAnsi="Times New Roman" w:cs="Times New Roman"/>
          <w:b/>
          <w:szCs w:val="20"/>
        </w:rPr>
        <w:t xml:space="preserve"> </w:t>
      </w:r>
      <w:r w:rsidR="00F90099" w:rsidRPr="00B10C7D">
        <w:rPr>
          <w:rFonts w:ascii="Times New Roman" w:hAnsi="Times New Roman" w:cs="Times New Roman"/>
          <w:b/>
          <w:szCs w:val="20"/>
        </w:rPr>
        <w:t>meses</w:t>
      </w:r>
      <w:r w:rsidR="000E438D" w:rsidRPr="00B10C7D">
        <w:rPr>
          <w:rFonts w:ascii="Times New Roman" w:hAnsi="Times New Roman" w:cs="Times New Roman"/>
          <w:b/>
          <w:szCs w:val="20"/>
        </w:rPr>
        <w:t xml:space="preserve"> após a Ordem de Início de Serviço - OIS</w:t>
      </w:r>
      <w:r w:rsidRPr="00B10C7D">
        <w:rPr>
          <w:rFonts w:ascii="Times New Roman" w:hAnsi="Times New Roman" w:cs="Times New Roman"/>
          <w:szCs w:val="20"/>
        </w:rPr>
        <w:t xml:space="preserve"> </w:t>
      </w:r>
      <w:r w:rsidRPr="00B10C7D">
        <w:rPr>
          <w:rFonts w:ascii="Times New Roman" w:hAnsi="Times New Roman" w:cs="Times New Roman"/>
          <w:b/>
          <w:szCs w:val="20"/>
        </w:rPr>
        <w:t xml:space="preserve">e o prazo de vigência do contrato será de </w:t>
      </w:r>
      <w:r w:rsidR="00CA4881">
        <w:rPr>
          <w:rFonts w:ascii="Times New Roman" w:hAnsi="Times New Roman" w:cs="Times New Roman"/>
          <w:b/>
          <w:szCs w:val="20"/>
        </w:rPr>
        <w:t>24</w:t>
      </w:r>
      <w:r w:rsidR="000E438D" w:rsidRPr="00B10C7D">
        <w:rPr>
          <w:rFonts w:ascii="Times New Roman" w:hAnsi="Times New Roman" w:cs="Times New Roman"/>
          <w:b/>
          <w:szCs w:val="20"/>
        </w:rPr>
        <w:t xml:space="preserve"> </w:t>
      </w:r>
      <w:r w:rsidRPr="00B10C7D">
        <w:rPr>
          <w:rFonts w:ascii="Times New Roman" w:hAnsi="Times New Roman" w:cs="Times New Roman"/>
          <w:b/>
          <w:szCs w:val="20"/>
        </w:rPr>
        <w:t>(</w:t>
      </w:r>
      <w:r w:rsidR="00CA4881">
        <w:rPr>
          <w:rFonts w:ascii="Times New Roman" w:hAnsi="Times New Roman" w:cs="Times New Roman"/>
          <w:b/>
          <w:szCs w:val="20"/>
        </w:rPr>
        <w:t>vinte e quatro</w:t>
      </w:r>
      <w:r w:rsidRPr="00B10C7D">
        <w:rPr>
          <w:rFonts w:ascii="Times New Roman" w:hAnsi="Times New Roman" w:cs="Times New Roman"/>
          <w:b/>
          <w:szCs w:val="20"/>
        </w:rPr>
        <w:t>)</w:t>
      </w:r>
      <w:r w:rsidR="000E438D" w:rsidRPr="00B10C7D">
        <w:rPr>
          <w:rFonts w:ascii="Times New Roman" w:hAnsi="Times New Roman" w:cs="Times New Roman"/>
          <w:b/>
          <w:szCs w:val="20"/>
        </w:rPr>
        <w:t xml:space="preserve"> meses</w:t>
      </w:r>
      <w:r w:rsidRPr="00B10C7D">
        <w:rPr>
          <w:rFonts w:ascii="Times New Roman" w:hAnsi="Times New Roman" w:cs="Times New Roman"/>
          <w:b/>
          <w:szCs w:val="20"/>
        </w:rPr>
        <w:t>.</w:t>
      </w:r>
    </w:p>
    <w:p w14:paraId="0ED4486A" w14:textId="4073AAF3" w:rsidR="00A6056B" w:rsidRPr="00B10C7D" w:rsidRDefault="00A6056B" w:rsidP="00A6056B">
      <w:pPr>
        <w:pStyle w:val="SemEspaamento"/>
        <w:numPr>
          <w:ilvl w:val="1"/>
          <w:numId w:val="1"/>
        </w:numPr>
        <w:tabs>
          <w:tab w:val="left" w:pos="426"/>
        </w:tabs>
        <w:ind w:left="0" w:firstLine="0"/>
        <w:jc w:val="both"/>
        <w:rPr>
          <w:rFonts w:ascii="Times New Roman" w:hAnsi="Times New Roman"/>
          <w:sz w:val="20"/>
          <w:szCs w:val="20"/>
        </w:rPr>
      </w:pPr>
      <w:r w:rsidRPr="00B10C7D">
        <w:rPr>
          <w:rFonts w:ascii="Times New Roman" w:hAnsi="Times New Roman"/>
          <w:sz w:val="20"/>
          <w:szCs w:val="20"/>
        </w:rPr>
        <w:t>A obra prevista neste Edital e seus anexos, dele sendo partes integrantes, ser</w:t>
      </w:r>
      <w:r w:rsidR="002E5D8B" w:rsidRPr="00B10C7D">
        <w:rPr>
          <w:rFonts w:ascii="Times New Roman" w:hAnsi="Times New Roman"/>
          <w:sz w:val="20"/>
          <w:szCs w:val="20"/>
        </w:rPr>
        <w:t>á executada</w:t>
      </w:r>
      <w:r w:rsidRPr="00B10C7D">
        <w:rPr>
          <w:rFonts w:ascii="Times New Roman" w:hAnsi="Times New Roman"/>
          <w:sz w:val="20"/>
          <w:szCs w:val="20"/>
        </w:rPr>
        <w:t xml:space="preserve"> de acordo com as especificações e quantitativos estimados, constantes dos documentos a seguir mencionados, independente de suas </w:t>
      </w:r>
      <w:r w:rsidRPr="00B10C7D">
        <w:rPr>
          <w:rFonts w:ascii="Times New Roman" w:hAnsi="Times New Roman"/>
          <w:sz w:val="20"/>
          <w:szCs w:val="20"/>
        </w:rPr>
        <w:lastRenderedPageBreak/>
        <w:t xml:space="preserve">transcrições totais ou parciais, e deverão ser rigorosamente obedecidos na apresentação da documentação e elaboração da proposta: </w:t>
      </w:r>
    </w:p>
    <w:p w14:paraId="00EAC45B" w14:textId="46C6E9C3" w:rsidR="00A6056B" w:rsidRPr="00B10C7D" w:rsidRDefault="00A6056B" w:rsidP="00A6056B">
      <w:pPr>
        <w:pStyle w:val="SemEspaamento"/>
        <w:tabs>
          <w:tab w:val="left" w:pos="426"/>
        </w:tabs>
        <w:ind w:left="284"/>
        <w:jc w:val="both"/>
        <w:rPr>
          <w:rFonts w:ascii="Times New Roman" w:hAnsi="Times New Roman"/>
          <w:sz w:val="20"/>
          <w:szCs w:val="20"/>
        </w:rPr>
      </w:pPr>
      <w:r w:rsidRPr="00B10C7D">
        <w:rPr>
          <w:rFonts w:ascii="Times New Roman" w:hAnsi="Times New Roman"/>
          <w:b/>
          <w:sz w:val="20"/>
          <w:szCs w:val="20"/>
        </w:rPr>
        <w:t>a)</w:t>
      </w:r>
      <w:r w:rsidRPr="00B10C7D">
        <w:rPr>
          <w:rFonts w:ascii="Times New Roman" w:hAnsi="Times New Roman"/>
          <w:sz w:val="20"/>
          <w:szCs w:val="20"/>
        </w:rPr>
        <w:t xml:space="preserve"> Projetos de Engenharia – anexo ao processo. </w:t>
      </w:r>
    </w:p>
    <w:p w14:paraId="497B933A" w14:textId="042471D5" w:rsidR="00A6056B" w:rsidRPr="00B10C7D" w:rsidRDefault="00A6056B" w:rsidP="00A6056B">
      <w:pPr>
        <w:pStyle w:val="SemEspaamento"/>
        <w:tabs>
          <w:tab w:val="left" w:pos="426"/>
        </w:tabs>
        <w:ind w:left="284"/>
        <w:jc w:val="both"/>
        <w:rPr>
          <w:rFonts w:ascii="Times New Roman" w:hAnsi="Times New Roman"/>
          <w:sz w:val="20"/>
          <w:szCs w:val="20"/>
        </w:rPr>
      </w:pPr>
      <w:r w:rsidRPr="00B10C7D">
        <w:rPr>
          <w:rFonts w:ascii="Times New Roman" w:hAnsi="Times New Roman"/>
          <w:b/>
          <w:sz w:val="20"/>
          <w:szCs w:val="20"/>
        </w:rPr>
        <w:t>b)</w:t>
      </w:r>
      <w:r w:rsidRPr="00B10C7D">
        <w:rPr>
          <w:rFonts w:ascii="Times New Roman" w:hAnsi="Times New Roman"/>
          <w:sz w:val="20"/>
          <w:szCs w:val="20"/>
        </w:rPr>
        <w:t xml:space="preserve"> Planilha orçamentária referencial - anex</w:t>
      </w:r>
      <w:r w:rsidR="00C516B3" w:rsidRPr="00B10C7D">
        <w:rPr>
          <w:rFonts w:ascii="Times New Roman" w:hAnsi="Times New Roman"/>
          <w:sz w:val="20"/>
          <w:szCs w:val="20"/>
        </w:rPr>
        <w:t>o</w:t>
      </w:r>
      <w:r w:rsidRPr="00B10C7D">
        <w:rPr>
          <w:rFonts w:ascii="Times New Roman" w:hAnsi="Times New Roman"/>
          <w:sz w:val="20"/>
          <w:szCs w:val="20"/>
        </w:rPr>
        <w:t xml:space="preserve"> </w:t>
      </w:r>
      <w:r w:rsidR="00C516B3" w:rsidRPr="00B10C7D">
        <w:rPr>
          <w:rFonts w:ascii="Times New Roman" w:hAnsi="Times New Roman"/>
          <w:sz w:val="20"/>
          <w:szCs w:val="20"/>
        </w:rPr>
        <w:t>a</w:t>
      </w:r>
      <w:r w:rsidRPr="00B10C7D">
        <w:rPr>
          <w:rFonts w:ascii="Times New Roman" w:hAnsi="Times New Roman"/>
          <w:sz w:val="20"/>
          <w:szCs w:val="20"/>
        </w:rPr>
        <w:t xml:space="preserve">o processo; </w:t>
      </w:r>
    </w:p>
    <w:p w14:paraId="24CBEC71" w14:textId="77777777" w:rsidR="00A6056B" w:rsidRPr="00B10C7D" w:rsidRDefault="00A6056B" w:rsidP="00A6056B">
      <w:pPr>
        <w:pStyle w:val="SemEspaamento"/>
        <w:tabs>
          <w:tab w:val="left" w:pos="426"/>
        </w:tabs>
        <w:ind w:left="284"/>
        <w:jc w:val="both"/>
        <w:rPr>
          <w:rFonts w:ascii="Times New Roman" w:hAnsi="Times New Roman"/>
          <w:sz w:val="20"/>
          <w:szCs w:val="20"/>
        </w:rPr>
      </w:pPr>
      <w:r w:rsidRPr="00B10C7D">
        <w:rPr>
          <w:rFonts w:ascii="Times New Roman" w:hAnsi="Times New Roman"/>
          <w:b/>
          <w:sz w:val="20"/>
          <w:szCs w:val="20"/>
        </w:rPr>
        <w:t>c)</w:t>
      </w:r>
      <w:r w:rsidRPr="00B10C7D">
        <w:rPr>
          <w:rFonts w:ascii="Times New Roman" w:hAnsi="Times New Roman"/>
          <w:sz w:val="20"/>
          <w:szCs w:val="20"/>
        </w:rPr>
        <w:t xml:space="preserve"> Cronograma físico-financeiro (analítico) – anexo ao processo;</w:t>
      </w:r>
    </w:p>
    <w:p w14:paraId="3E3A7E39" w14:textId="77777777" w:rsidR="00A6056B" w:rsidRPr="00B10C7D" w:rsidRDefault="00A6056B" w:rsidP="00A6056B">
      <w:pPr>
        <w:pStyle w:val="SemEspaamento"/>
        <w:tabs>
          <w:tab w:val="left" w:pos="426"/>
        </w:tabs>
        <w:ind w:left="284"/>
        <w:jc w:val="both"/>
        <w:rPr>
          <w:rFonts w:ascii="Times New Roman" w:hAnsi="Times New Roman"/>
          <w:sz w:val="20"/>
          <w:szCs w:val="20"/>
        </w:rPr>
      </w:pPr>
      <w:r w:rsidRPr="00B10C7D">
        <w:rPr>
          <w:rFonts w:ascii="Times New Roman" w:hAnsi="Times New Roman"/>
          <w:b/>
          <w:sz w:val="20"/>
          <w:szCs w:val="20"/>
        </w:rPr>
        <w:t>d)</w:t>
      </w:r>
      <w:r w:rsidRPr="00B10C7D">
        <w:rPr>
          <w:rFonts w:ascii="Times New Roman" w:hAnsi="Times New Roman"/>
          <w:sz w:val="20"/>
          <w:szCs w:val="20"/>
        </w:rPr>
        <w:t xml:space="preserve"> Demais documentos de engenharia – anexo ao processo; </w:t>
      </w:r>
    </w:p>
    <w:p w14:paraId="65091C02" w14:textId="77777777" w:rsidR="00510371" w:rsidRPr="00B10C7D" w:rsidRDefault="00510371" w:rsidP="00510371">
      <w:pPr>
        <w:pStyle w:val="PADRO"/>
        <w:keepNext w:val="0"/>
        <w:widowControl/>
        <w:shd w:val="clear" w:color="auto" w:fill="auto"/>
        <w:tabs>
          <w:tab w:val="left" w:pos="426"/>
        </w:tabs>
        <w:spacing w:before="0" w:after="0" w:line="240" w:lineRule="auto"/>
        <w:ind w:left="574" w:firstLine="0"/>
        <w:rPr>
          <w:rFonts w:ascii="Times New Roman" w:hAnsi="Times New Roman" w:cs="Times New Roman"/>
          <w:szCs w:val="20"/>
        </w:rPr>
      </w:pPr>
    </w:p>
    <w:p w14:paraId="2984679F" w14:textId="31F41204" w:rsidR="00964299" w:rsidRPr="00B10C7D" w:rsidRDefault="00964299" w:rsidP="007B7C2F">
      <w:pPr>
        <w:pStyle w:val="Nivel01"/>
        <w:numPr>
          <w:ilvl w:val="0"/>
          <w:numId w:val="1"/>
        </w:numPr>
        <w:tabs>
          <w:tab w:val="clear" w:pos="567"/>
          <w:tab w:val="left" w:pos="284"/>
        </w:tabs>
        <w:spacing w:before="0"/>
        <w:rPr>
          <w:rFonts w:ascii="Times New Roman" w:hAnsi="Times New Roman"/>
          <w:color w:val="auto"/>
        </w:rPr>
      </w:pPr>
      <w:r w:rsidRPr="00B10C7D">
        <w:rPr>
          <w:rFonts w:ascii="Times New Roman" w:hAnsi="Times New Roman"/>
          <w:color w:val="auto"/>
        </w:rPr>
        <w:t>DO</w:t>
      </w:r>
      <w:r w:rsidR="005242A0" w:rsidRPr="00B10C7D">
        <w:rPr>
          <w:rFonts w:ascii="Times New Roman" w:hAnsi="Times New Roman"/>
          <w:color w:val="auto"/>
        </w:rPr>
        <w:t>S RECURSOS ORÇAMENTÁRIOS</w:t>
      </w:r>
      <w:r w:rsidR="00FA4A3C" w:rsidRPr="00B10C7D">
        <w:rPr>
          <w:rFonts w:ascii="Times New Roman" w:hAnsi="Times New Roman"/>
          <w:color w:val="auto"/>
        </w:rPr>
        <w:t>:</w:t>
      </w:r>
    </w:p>
    <w:p w14:paraId="57881202" w14:textId="3EA6FC0D" w:rsidR="005242A0" w:rsidRDefault="007B7C2F" w:rsidP="005242A0">
      <w:pPr>
        <w:tabs>
          <w:tab w:val="left" w:pos="426"/>
        </w:tabs>
        <w:jc w:val="both"/>
        <w:rPr>
          <w:rFonts w:ascii="Times New Roman" w:hAnsi="Times New Roman" w:cs="Times New Roman"/>
          <w:sz w:val="20"/>
          <w:szCs w:val="20"/>
        </w:rPr>
      </w:pPr>
      <w:r w:rsidRPr="00B10C7D">
        <w:rPr>
          <w:rFonts w:ascii="Times New Roman" w:hAnsi="Times New Roman" w:cs="Times New Roman"/>
          <w:b/>
          <w:sz w:val="20"/>
          <w:szCs w:val="20"/>
        </w:rPr>
        <w:t>2.1 -</w:t>
      </w:r>
      <w:r w:rsidRPr="00B10C7D">
        <w:rPr>
          <w:rFonts w:ascii="Times New Roman" w:hAnsi="Times New Roman" w:cs="Times New Roman"/>
          <w:sz w:val="20"/>
          <w:szCs w:val="20"/>
        </w:rPr>
        <w:t xml:space="preserve"> </w:t>
      </w:r>
      <w:r w:rsidR="005242A0" w:rsidRPr="00B10C7D">
        <w:rPr>
          <w:rFonts w:ascii="Times New Roman" w:hAnsi="Times New Roman" w:cs="Times New Roman"/>
          <w:sz w:val="20"/>
          <w:szCs w:val="20"/>
        </w:rPr>
        <w:t>As despesas para atender a esta licitação estão programadas em dotação orçamentária própria, prevista no orçamento para o exercício de 202</w:t>
      </w:r>
      <w:r w:rsidR="00D37077" w:rsidRPr="00B10C7D">
        <w:rPr>
          <w:rFonts w:ascii="Times New Roman" w:hAnsi="Times New Roman" w:cs="Times New Roman"/>
          <w:sz w:val="20"/>
          <w:szCs w:val="20"/>
        </w:rPr>
        <w:t>4</w:t>
      </w:r>
      <w:r w:rsidR="005242A0" w:rsidRPr="00B10C7D">
        <w:rPr>
          <w:rFonts w:ascii="Times New Roman" w:hAnsi="Times New Roman" w:cs="Times New Roman"/>
          <w:sz w:val="20"/>
          <w:szCs w:val="20"/>
        </w:rPr>
        <w:t>, na classificação abaixo:</w:t>
      </w:r>
    </w:p>
    <w:p w14:paraId="1A9BA549" w14:textId="77777777" w:rsidR="009E7269" w:rsidRPr="00B10C7D" w:rsidRDefault="009E7269" w:rsidP="005242A0">
      <w:pPr>
        <w:tabs>
          <w:tab w:val="left" w:pos="426"/>
        </w:tabs>
        <w:jc w:val="both"/>
        <w:rPr>
          <w:rFonts w:ascii="Times New Roman" w:hAnsi="Times New Roman" w:cs="Times New Roman"/>
          <w:sz w:val="20"/>
          <w:szCs w:val="20"/>
        </w:rPr>
      </w:pPr>
    </w:p>
    <w:tbl>
      <w:tblPr>
        <w:tblW w:w="5000" w:type="pct"/>
        <w:tblCellMar>
          <w:left w:w="70" w:type="dxa"/>
          <w:right w:w="70" w:type="dxa"/>
        </w:tblCellMar>
        <w:tblLook w:val="04A0" w:firstRow="1" w:lastRow="0" w:firstColumn="1" w:lastColumn="0" w:noHBand="0" w:noVBand="1"/>
      </w:tblPr>
      <w:tblGrid>
        <w:gridCol w:w="856"/>
        <w:gridCol w:w="1215"/>
        <w:gridCol w:w="1064"/>
        <w:gridCol w:w="1716"/>
        <w:gridCol w:w="1271"/>
        <w:gridCol w:w="706"/>
        <w:gridCol w:w="491"/>
        <w:gridCol w:w="427"/>
        <w:gridCol w:w="913"/>
        <w:gridCol w:w="892"/>
      </w:tblGrid>
      <w:tr w:rsidR="00E063EE" w:rsidRPr="00B10C7D" w14:paraId="717AB5EE" w14:textId="77777777" w:rsidTr="00E063EE">
        <w:trPr>
          <w:trHeight w:val="315"/>
        </w:trPr>
        <w:tc>
          <w:tcPr>
            <w:tcW w:w="5000" w:type="pct"/>
            <w:gridSpan w:val="10"/>
            <w:tcBorders>
              <w:top w:val="single" w:sz="4" w:space="0" w:color="auto"/>
              <w:left w:val="single" w:sz="4" w:space="0" w:color="auto"/>
              <w:bottom w:val="nil"/>
              <w:right w:val="single" w:sz="4" w:space="0" w:color="000000"/>
            </w:tcBorders>
            <w:shd w:val="clear" w:color="auto" w:fill="auto"/>
            <w:vAlign w:val="center"/>
            <w:hideMark/>
          </w:tcPr>
          <w:p w14:paraId="605D2C55" w14:textId="77777777" w:rsidR="00E063EE" w:rsidRPr="00B10C7D" w:rsidRDefault="00E063EE" w:rsidP="00E063EE">
            <w:pPr>
              <w:jc w:val="center"/>
              <w:rPr>
                <w:rFonts w:ascii="Times New Roman" w:eastAsia="Times New Roman" w:hAnsi="Times New Roman" w:cs="Times New Roman"/>
                <w:color w:val="000000"/>
                <w:sz w:val="16"/>
                <w:szCs w:val="16"/>
              </w:rPr>
            </w:pPr>
            <w:bookmarkStart w:id="1" w:name="RANGE!A1:J15"/>
            <w:r w:rsidRPr="00B10C7D">
              <w:rPr>
                <w:rFonts w:ascii="Times New Roman" w:eastAsia="Times New Roman" w:hAnsi="Times New Roman" w:cs="Times New Roman"/>
                <w:color w:val="000000"/>
                <w:sz w:val="16"/>
                <w:szCs w:val="16"/>
              </w:rPr>
              <w:t>Estado de São Paulo</w:t>
            </w:r>
            <w:bookmarkEnd w:id="1"/>
          </w:p>
        </w:tc>
      </w:tr>
      <w:tr w:rsidR="00E063EE" w:rsidRPr="00B10C7D" w14:paraId="71F1FFF4" w14:textId="77777777" w:rsidTr="00E063EE">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0BA271BC"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Prefeitura Municipal de Bastos</w:t>
            </w:r>
          </w:p>
        </w:tc>
      </w:tr>
      <w:tr w:rsidR="00E063EE" w:rsidRPr="00B10C7D" w14:paraId="34B9867F" w14:textId="77777777" w:rsidTr="00E063EE">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6BF5187E"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Órgão 2 - Executivo</w:t>
            </w:r>
          </w:p>
        </w:tc>
      </w:tr>
      <w:tr w:rsidR="00E063EE" w:rsidRPr="00B10C7D" w14:paraId="1AF3FD26" w14:textId="77777777" w:rsidTr="009E7269">
        <w:trPr>
          <w:trHeight w:val="112"/>
        </w:trPr>
        <w:tc>
          <w:tcPr>
            <w:tcW w:w="1083" w:type="pct"/>
            <w:gridSpan w:val="2"/>
            <w:tcBorders>
              <w:top w:val="single" w:sz="8" w:space="0" w:color="auto"/>
              <w:left w:val="single" w:sz="4" w:space="0" w:color="auto"/>
              <w:bottom w:val="single" w:sz="8" w:space="0" w:color="auto"/>
              <w:right w:val="single" w:sz="4" w:space="0" w:color="000000"/>
            </w:tcBorders>
            <w:shd w:val="clear" w:color="auto" w:fill="auto"/>
            <w:vAlign w:val="center"/>
            <w:hideMark/>
          </w:tcPr>
          <w:p w14:paraId="4C697F31"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Modalidade:</w:t>
            </w:r>
          </w:p>
        </w:tc>
        <w:tc>
          <w:tcPr>
            <w:tcW w:w="2971" w:type="pct"/>
            <w:gridSpan w:val="6"/>
            <w:tcBorders>
              <w:top w:val="single" w:sz="8" w:space="0" w:color="auto"/>
              <w:left w:val="nil"/>
              <w:bottom w:val="single" w:sz="8" w:space="0" w:color="auto"/>
              <w:right w:val="nil"/>
            </w:tcBorders>
            <w:shd w:val="clear" w:color="auto" w:fill="auto"/>
            <w:vAlign w:val="center"/>
            <w:hideMark/>
          </w:tcPr>
          <w:p w14:paraId="06415877" w14:textId="77777777" w:rsidR="00E063EE" w:rsidRPr="00B10C7D" w:rsidRDefault="00E063EE" w:rsidP="00E063EE">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CONCORRÊNCIA PÚBLICA</w:t>
            </w:r>
          </w:p>
        </w:tc>
        <w:tc>
          <w:tcPr>
            <w:tcW w:w="478" w:type="pct"/>
            <w:tcBorders>
              <w:top w:val="single" w:sz="8" w:space="0" w:color="auto"/>
              <w:left w:val="single" w:sz="8" w:space="0" w:color="auto"/>
              <w:bottom w:val="single" w:sz="8" w:space="0" w:color="auto"/>
              <w:right w:val="nil"/>
            </w:tcBorders>
            <w:shd w:val="clear" w:color="auto" w:fill="auto"/>
            <w:vAlign w:val="center"/>
            <w:hideMark/>
          </w:tcPr>
          <w:p w14:paraId="13EB82A8" w14:textId="77777777" w:rsidR="00E063EE" w:rsidRPr="00B10C7D" w:rsidRDefault="00E063EE" w:rsidP="00E063EE">
            <w:pP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Nº</w:t>
            </w:r>
          </w:p>
        </w:tc>
        <w:tc>
          <w:tcPr>
            <w:tcW w:w="467" w:type="pct"/>
            <w:tcBorders>
              <w:top w:val="single" w:sz="8" w:space="0" w:color="auto"/>
              <w:left w:val="nil"/>
              <w:bottom w:val="single" w:sz="8" w:space="0" w:color="auto"/>
              <w:right w:val="single" w:sz="4" w:space="0" w:color="auto"/>
            </w:tcBorders>
            <w:shd w:val="clear" w:color="auto" w:fill="auto"/>
            <w:vAlign w:val="center"/>
            <w:hideMark/>
          </w:tcPr>
          <w:p w14:paraId="4D002E10" w14:textId="77B051C6" w:rsidR="00E063EE" w:rsidRPr="00B10C7D" w:rsidRDefault="009E7269" w:rsidP="00E063EE">
            <w:pPr>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009</w:t>
            </w:r>
            <w:r w:rsidR="00E063EE" w:rsidRPr="00B10C7D">
              <w:rPr>
                <w:rFonts w:ascii="Times New Roman" w:eastAsia="Times New Roman" w:hAnsi="Times New Roman" w:cs="Times New Roman"/>
                <w:b/>
                <w:bCs/>
                <w:sz w:val="16"/>
                <w:szCs w:val="16"/>
              </w:rPr>
              <w:t>/2024</w:t>
            </w:r>
          </w:p>
        </w:tc>
      </w:tr>
      <w:tr w:rsidR="00E063EE" w:rsidRPr="00B10C7D" w14:paraId="0B4FD424" w14:textId="77777777" w:rsidTr="009E7269">
        <w:trPr>
          <w:trHeight w:val="575"/>
        </w:trPr>
        <w:tc>
          <w:tcPr>
            <w:tcW w:w="449" w:type="pct"/>
            <w:tcBorders>
              <w:top w:val="nil"/>
              <w:left w:val="single" w:sz="4" w:space="0" w:color="auto"/>
              <w:bottom w:val="single" w:sz="8" w:space="0" w:color="auto"/>
              <w:right w:val="single" w:sz="4" w:space="0" w:color="auto"/>
            </w:tcBorders>
            <w:shd w:val="clear" w:color="auto" w:fill="auto"/>
            <w:vAlign w:val="center"/>
            <w:hideMark/>
          </w:tcPr>
          <w:p w14:paraId="1D434C69"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Objeto:</w:t>
            </w:r>
          </w:p>
        </w:tc>
        <w:tc>
          <w:tcPr>
            <w:tcW w:w="4551" w:type="pct"/>
            <w:gridSpan w:val="9"/>
            <w:tcBorders>
              <w:top w:val="single" w:sz="8" w:space="0" w:color="auto"/>
              <w:left w:val="nil"/>
              <w:bottom w:val="single" w:sz="8" w:space="0" w:color="auto"/>
              <w:right w:val="single" w:sz="4" w:space="0" w:color="auto"/>
            </w:tcBorders>
            <w:shd w:val="clear" w:color="auto" w:fill="auto"/>
            <w:vAlign w:val="center"/>
            <w:hideMark/>
          </w:tcPr>
          <w:p w14:paraId="39D71510" w14:textId="0C685BEF" w:rsidR="00E063EE" w:rsidRPr="00B10C7D" w:rsidRDefault="00E063EE" w:rsidP="009E7269">
            <w:pP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Classificação orçamentária com a categoria econômica funcional/progra</w:t>
            </w:r>
            <w:r w:rsidR="009E7269">
              <w:rPr>
                <w:rFonts w:ascii="Times New Roman" w:eastAsia="Times New Roman" w:hAnsi="Times New Roman" w:cs="Times New Roman"/>
                <w:sz w:val="16"/>
                <w:szCs w:val="16"/>
              </w:rPr>
              <w:t xml:space="preserve">mática para suprir as despesas para contratação de empresa especializada para a execução de </w:t>
            </w:r>
            <w:r w:rsidRPr="00B10C7D">
              <w:rPr>
                <w:rFonts w:ascii="Times New Roman" w:eastAsia="Times New Roman" w:hAnsi="Times New Roman" w:cs="Times New Roman"/>
                <w:sz w:val="16"/>
                <w:szCs w:val="16"/>
              </w:rPr>
              <w:t xml:space="preserve"> </w:t>
            </w:r>
            <w:r w:rsidRPr="00B10C7D">
              <w:rPr>
                <w:rFonts w:ascii="Times New Roman" w:eastAsia="Times New Roman" w:hAnsi="Times New Roman" w:cs="Times New Roman"/>
                <w:b/>
                <w:bCs/>
                <w:sz w:val="16"/>
                <w:szCs w:val="16"/>
                <w:u w:val="single"/>
              </w:rPr>
              <w:t>loteamento residencial</w:t>
            </w:r>
            <w:r w:rsidRPr="00B10C7D">
              <w:rPr>
                <w:rFonts w:ascii="Times New Roman" w:eastAsia="Times New Roman" w:hAnsi="Times New Roman" w:cs="Times New Roman"/>
                <w:sz w:val="16"/>
                <w:szCs w:val="16"/>
              </w:rPr>
              <w:t xml:space="preserve"> denominado "Parque Residencial e Comercial Norte" </w:t>
            </w:r>
            <w:r w:rsidR="009E7269">
              <w:rPr>
                <w:rFonts w:ascii="Times New Roman" w:eastAsia="Times New Roman" w:hAnsi="Times New Roman" w:cs="Times New Roman"/>
                <w:sz w:val="16"/>
                <w:szCs w:val="16"/>
              </w:rPr>
              <w:t xml:space="preserve"> na estrada vicinal BAS-010 em parceria com</w:t>
            </w:r>
            <w:r w:rsidRPr="00B10C7D">
              <w:rPr>
                <w:rFonts w:ascii="Times New Roman" w:eastAsia="Times New Roman" w:hAnsi="Times New Roman" w:cs="Times New Roman"/>
                <w:sz w:val="16"/>
                <w:szCs w:val="16"/>
              </w:rPr>
              <w:t xml:space="preserve"> Desenvolve SP </w:t>
            </w:r>
            <w:r w:rsidR="009E7269">
              <w:rPr>
                <w:rFonts w:ascii="Times New Roman" w:eastAsia="Times New Roman" w:hAnsi="Times New Roman" w:cs="Times New Roman"/>
                <w:sz w:val="16"/>
                <w:szCs w:val="16"/>
              </w:rPr>
              <w:t xml:space="preserve">- </w:t>
            </w:r>
            <w:r w:rsidRPr="00B10C7D">
              <w:rPr>
                <w:rFonts w:ascii="Times New Roman" w:eastAsia="Times New Roman" w:hAnsi="Times New Roman" w:cs="Times New Roman"/>
                <w:sz w:val="16"/>
                <w:szCs w:val="16"/>
              </w:rPr>
              <w:t>Agência de Fomento do Estado de São Paulo.</w:t>
            </w:r>
          </w:p>
        </w:tc>
      </w:tr>
      <w:tr w:rsidR="00E063EE" w:rsidRPr="00B10C7D" w14:paraId="20112742" w14:textId="77777777" w:rsidTr="00E063EE">
        <w:trPr>
          <w:trHeight w:val="315"/>
        </w:trPr>
        <w:tc>
          <w:tcPr>
            <w:tcW w:w="5000" w:type="pct"/>
            <w:gridSpan w:val="10"/>
            <w:tcBorders>
              <w:top w:val="single" w:sz="8" w:space="0" w:color="auto"/>
              <w:left w:val="single" w:sz="4" w:space="0" w:color="auto"/>
              <w:bottom w:val="nil"/>
              <w:right w:val="single" w:sz="4" w:space="0" w:color="auto"/>
            </w:tcBorders>
            <w:shd w:val="clear" w:color="000000" w:fill="BFBFBF"/>
            <w:vAlign w:val="center"/>
            <w:hideMark/>
          </w:tcPr>
          <w:p w14:paraId="108A2DF1"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r>
      <w:tr w:rsidR="00E063EE" w:rsidRPr="00B10C7D" w14:paraId="6C4BFA9F" w14:textId="77777777" w:rsidTr="009E7269">
        <w:trPr>
          <w:trHeight w:val="965"/>
        </w:trPr>
        <w:tc>
          <w:tcPr>
            <w:tcW w:w="449"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4D1BC500"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Despesa desdobrada</w:t>
            </w:r>
          </w:p>
        </w:tc>
        <w:tc>
          <w:tcPr>
            <w:tcW w:w="633" w:type="pct"/>
            <w:tcBorders>
              <w:top w:val="single" w:sz="8" w:space="0" w:color="auto"/>
              <w:left w:val="nil"/>
              <w:bottom w:val="single" w:sz="4" w:space="0" w:color="auto"/>
              <w:right w:val="single" w:sz="4" w:space="0" w:color="auto"/>
            </w:tcBorders>
            <w:shd w:val="clear" w:color="auto" w:fill="auto"/>
            <w:vAlign w:val="center"/>
            <w:hideMark/>
          </w:tcPr>
          <w:p w14:paraId="3D61696A"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Natureza da despesa</w:t>
            </w:r>
          </w:p>
        </w:tc>
        <w:tc>
          <w:tcPr>
            <w:tcW w:w="556" w:type="pct"/>
            <w:tcBorders>
              <w:top w:val="single" w:sz="8" w:space="0" w:color="auto"/>
              <w:left w:val="nil"/>
              <w:bottom w:val="single" w:sz="4" w:space="0" w:color="auto"/>
              <w:right w:val="single" w:sz="4" w:space="0" w:color="auto"/>
            </w:tcBorders>
            <w:shd w:val="clear" w:color="auto" w:fill="auto"/>
            <w:vAlign w:val="center"/>
            <w:hideMark/>
          </w:tcPr>
          <w:p w14:paraId="5D15EE3C"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Nomenclatura da despesa</w:t>
            </w:r>
          </w:p>
        </w:tc>
        <w:tc>
          <w:tcPr>
            <w:tcW w:w="891" w:type="pct"/>
            <w:tcBorders>
              <w:top w:val="single" w:sz="8" w:space="0" w:color="auto"/>
              <w:left w:val="nil"/>
              <w:bottom w:val="single" w:sz="4" w:space="0" w:color="auto"/>
              <w:right w:val="single" w:sz="4" w:space="0" w:color="auto"/>
            </w:tcBorders>
            <w:shd w:val="clear" w:color="auto" w:fill="auto"/>
            <w:vAlign w:val="center"/>
            <w:hideMark/>
          </w:tcPr>
          <w:p w14:paraId="2D614EC3"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Funcional Programática</w:t>
            </w:r>
          </w:p>
        </w:tc>
        <w:tc>
          <w:tcPr>
            <w:tcW w:w="662" w:type="pct"/>
            <w:tcBorders>
              <w:top w:val="single" w:sz="8" w:space="0" w:color="auto"/>
              <w:left w:val="nil"/>
              <w:bottom w:val="single" w:sz="4" w:space="0" w:color="auto"/>
              <w:right w:val="single" w:sz="4" w:space="0" w:color="auto"/>
            </w:tcBorders>
            <w:shd w:val="clear" w:color="auto" w:fill="auto"/>
            <w:vAlign w:val="center"/>
            <w:hideMark/>
          </w:tcPr>
          <w:p w14:paraId="091755F3"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Unidade Orçamentária</w:t>
            </w:r>
          </w:p>
        </w:tc>
        <w:tc>
          <w:tcPr>
            <w:tcW w:w="372" w:type="pct"/>
            <w:tcBorders>
              <w:top w:val="single" w:sz="8" w:space="0" w:color="auto"/>
              <w:left w:val="nil"/>
              <w:bottom w:val="single" w:sz="4" w:space="0" w:color="auto"/>
              <w:right w:val="single" w:sz="4" w:space="0" w:color="auto"/>
            </w:tcBorders>
            <w:shd w:val="clear" w:color="auto" w:fill="auto"/>
            <w:vAlign w:val="center"/>
            <w:hideMark/>
          </w:tcPr>
          <w:p w14:paraId="5F490D36"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Despesa Principal</w:t>
            </w:r>
          </w:p>
        </w:tc>
        <w:tc>
          <w:tcPr>
            <w:tcW w:w="261" w:type="pct"/>
            <w:tcBorders>
              <w:top w:val="single" w:sz="8" w:space="0" w:color="auto"/>
              <w:left w:val="nil"/>
              <w:bottom w:val="single" w:sz="4" w:space="0" w:color="auto"/>
              <w:right w:val="single" w:sz="4" w:space="0" w:color="auto"/>
            </w:tcBorders>
            <w:shd w:val="clear" w:color="auto" w:fill="auto"/>
            <w:vAlign w:val="center"/>
            <w:hideMark/>
          </w:tcPr>
          <w:p w14:paraId="108CCAD4"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Fonte</w:t>
            </w:r>
          </w:p>
        </w:tc>
        <w:tc>
          <w:tcPr>
            <w:tcW w:w="228" w:type="pct"/>
            <w:tcBorders>
              <w:top w:val="single" w:sz="8" w:space="0" w:color="auto"/>
              <w:left w:val="nil"/>
              <w:bottom w:val="single" w:sz="4" w:space="0" w:color="auto"/>
              <w:right w:val="single" w:sz="4" w:space="0" w:color="auto"/>
            </w:tcBorders>
            <w:shd w:val="clear" w:color="auto" w:fill="auto"/>
            <w:vAlign w:val="center"/>
            <w:hideMark/>
          </w:tcPr>
          <w:p w14:paraId="044DE450"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CA</w:t>
            </w:r>
          </w:p>
        </w:tc>
        <w:tc>
          <w:tcPr>
            <w:tcW w:w="478" w:type="pct"/>
            <w:tcBorders>
              <w:top w:val="single" w:sz="8" w:space="0" w:color="auto"/>
              <w:left w:val="nil"/>
              <w:bottom w:val="single" w:sz="4" w:space="0" w:color="auto"/>
              <w:right w:val="single" w:sz="4" w:space="0" w:color="auto"/>
            </w:tcBorders>
            <w:shd w:val="clear" w:color="auto" w:fill="auto"/>
            <w:vAlign w:val="center"/>
            <w:hideMark/>
          </w:tcPr>
          <w:p w14:paraId="3B3C7481"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Nome do Recurso</w:t>
            </w:r>
          </w:p>
        </w:tc>
        <w:tc>
          <w:tcPr>
            <w:tcW w:w="467" w:type="pct"/>
            <w:tcBorders>
              <w:top w:val="single" w:sz="8" w:space="0" w:color="auto"/>
              <w:left w:val="nil"/>
              <w:bottom w:val="single" w:sz="4" w:space="0" w:color="auto"/>
              <w:right w:val="single" w:sz="4" w:space="0" w:color="auto"/>
            </w:tcBorders>
            <w:shd w:val="clear" w:color="auto" w:fill="auto"/>
            <w:vAlign w:val="center"/>
            <w:hideMark/>
          </w:tcPr>
          <w:p w14:paraId="194E4F7C"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Saldo da Dotação</w:t>
            </w:r>
          </w:p>
        </w:tc>
      </w:tr>
      <w:tr w:rsidR="00E063EE" w:rsidRPr="00B10C7D" w14:paraId="2D2FF2C1" w14:textId="77777777" w:rsidTr="009E7269">
        <w:trPr>
          <w:trHeight w:val="1698"/>
        </w:trPr>
        <w:tc>
          <w:tcPr>
            <w:tcW w:w="449" w:type="pct"/>
            <w:tcBorders>
              <w:top w:val="nil"/>
              <w:left w:val="single" w:sz="4" w:space="0" w:color="auto"/>
              <w:bottom w:val="nil"/>
              <w:right w:val="single" w:sz="4" w:space="0" w:color="auto"/>
            </w:tcBorders>
            <w:shd w:val="clear" w:color="auto" w:fill="auto"/>
            <w:vAlign w:val="center"/>
            <w:hideMark/>
          </w:tcPr>
          <w:p w14:paraId="39DA96E7" w14:textId="77777777" w:rsidR="00E063EE" w:rsidRPr="00B10C7D" w:rsidRDefault="00E063EE" w:rsidP="00E063EE">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2220</w:t>
            </w:r>
          </w:p>
        </w:tc>
        <w:tc>
          <w:tcPr>
            <w:tcW w:w="633" w:type="pct"/>
            <w:tcBorders>
              <w:top w:val="nil"/>
              <w:left w:val="nil"/>
              <w:bottom w:val="nil"/>
              <w:right w:val="single" w:sz="4" w:space="0" w:color="auto"/>
            </w:tcBorders>
            <w:shd w:val="clear" w:color="auto" w:fill="auto"/>
            <w:vAlign w:val="center"/>
            <w:hideMark/>
          </w:tcPr>
          <w:p w14:paraId="11DC008D"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4.4.90.51.91.00.00</w:t>
            </w:r>
          </w:p>
        </w:tc>
        <w:tc>
          <w:tcPr>
            <w:tcW w:w="556" w:type="pct"/>
            <w:tcBorders>
              <w:top w:val="nil"/>
              <w:left w:val="nil"/>
              <w:bottom w:val="nil"/>
              <w:right w:val="single" w:sz="4" w:space="0" w:color="auto"/>
            </w:tcBorders>
            <w:shd w:val="clear" w:color="auto" w:fill="auto"/>
            <w:vAlign w:val="center"/>
            <w:hideMark/>
          </w:tcPr>
          <w:p w14:paraId="400DD287"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OBRAS EM ANDAMENTO</w:t>
            </w:r>
          </w:p>
        </w:tc>
        <w:tc>
          <w:tcPr>
            <w:tcW w:w="891" w:type="pct"/>
            <w:tcBorders>
              <w:top w:val="nil"/>
              <w:left w:val="nil"/>
              <w:bottom w:val="nil"/>
              <w:right w:val="single" w:sz="4" w:space="0" w:color="auto"/>
            </w:tcBorders>
            <w:shd w:val="clear" w:color="auto" w:fill="auto"/>
            <w:vAlign w:val="center"/>
            <w:hideMark/>
          </w:tcPr>
          <w:p w14:paraId="6D524C72"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02.03.00.04.122.0006.1045</w:t>
            </w:r>
          </w:p>
        </w:tc>
        <w:tc>
          <w:tcPr>
            <w:tcW w:w="662" w:type="pct"/>
            <w:tcBorders>
              <w:top w:val="nil"/>
              <w:left w:val="nil"/>
              <w:bottom w:val="nil"/>
              <w:right w:val="single" w:sz="4" w:space="0" w:color="auto"/>
            </w:tcBorders>
            <w:shd w:val="clear" w:color="auto" w:fill="auto"/>
            <w:vAlign w:val="center"/>
            <w:hideMark/>
          </w:tcPr>
          <w:p w14:paraId="094BB597"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SEC. MUNIC. PLANEJAMENTO - Implantação de Loteamento de Interesse Público e Social</w:t>
            </w:r>
          </w:p>
        </w:tc>
        <w:tc>
          <w:tcPr>
            <w:tcW w:w="372" w:type="pct"/>
            <w:tcBorders>
              <w:top w:val="nil"/>
              <w:left w:val="nil"/>
              <w:bottom w:val="nil"/>
              <w:right w:val="single" w:sz="4" w:space="0" w:color="auto"/>
            </w:tcBorders>
            <w:shd w:val="clear" w:color="auto" w:fill="auto"/>
            <w:vAlign w:val="center"/>
            <w:hideMark/>
          </w:tcPr>
          <w:p w14:paraId="38822537" w14:textId="77777777" w:rsidR="00E063EE" w:rsidRPr="00B10C7D" w:rsidRDefault="00E063EE" w:rsidP="00E063EE">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2217</w:t>
            </w:r>
          </w:p>
        </w:tc>
        <w:tc>
          <w:tcPr>
            <w:tcW w:w="261" w:type="pct"/>
            <w:tcBorders>
              <w:top w:val="nil"/>
              <w:left w:val="nil"/>
              <w:bottom w:val="nil"/>
              <w:right w:val="single" w:sz="4" w:space="0" w:color="auto"/>
            </w:tcBorders>
            <w:shd w:val="clear" w:color="auto" w:fill="auto"/>
            <w:vAlign w:val="center"/>
            <w:hideMark/>
          </w:tcPr>
          <w:p w14:paraId="73DA9421"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7</w:t>
            </w:r>
          </w:p>
        </w:tc>
        <w:tc>
          <w:tcPr>
            <w:tcW w:w="228" w:type="pct"/>
            <w:tcBorders>
              <w:top w:val="nil"/>
              <w:left w:val="nil"/>
              <w:bottom w:val="nil"/>
              <w:right w:val="single" w:sz="4" w:space="0" w:color="auto"/>
            </w:tcBorders>
            <w:shd w:val="clear" w:color="auto" w:fill="auto"/>
            <w:vAlign w:val="center"/>
            <w:hideMark/>
          </w:tcPr>
          <w:p w14:paraId="2371BE6F"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100-0099</w:t>
            </w:r>
          </w:p>
        </w:tc>
        <w:tc>
          <w:tcPr>
            <w:tcW w:w="478" w:type="pct"/>
            <w:tcBorders>
              <w:top w:val="nil"/>
              <w:left w:val="nil"/>
              <w:bottom w:val="nil"/>
              <w:right w:val="single" w:sz="4" w:space="0" w:color="auto"/>
            </w:tcBorders>
            <w:shd w:val="clear" w:color="auto" w:fill="auto"/>
            <w:vAlign w:val="center"/>
            <w:hideMark/>
          </w:tcPr>
          <w:p w14:paraId="5DA37952"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OPERAÇÃO DE CRÉDITO</w:t>
            </w:r>
          </w:p>
        </w:tc>
        <w:tc>
          <w:tcPr>
            <w:tcW w:w="467" w:type="pct"/>
            <w:tcBorders>
              <w:top w:val="nil"/>
              <w:left w:val="nil"/>
              <w:bottom w:val="nil"/>
              <w:right w:val="single" w:sz="4" w:space="0" w:color="auto"/>
            </w:tcBorders>
            <w:shd w:val="clear" w:color="auto" w:fill="auto"/>
            <w:vAlign w:val="center"/>
            <w:hideMark/>
          </w:tcPr>
          <w:p w14:paraId="63722630" w14:textId="77777777" w:rsidR="00E063EE" w:rsidRPr="00B10C7D" w:rsidRDefault="00E063EE" w:rsidP="00E063EE">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 xml:space="preserve"> R$       5.000.000,00 </w:t>
            </w:r>
          </w:p>
        </w:tc>
      </w:tr>
      <w:tr w:rsidR="00E063EE" w:rsidRPr="00B10C7D" w14:paraId="3D973076" w14:textId="77777777" w:rsidTr="009E7269">
        <w:trPr>
          <w:trHeight w:val="315"/>
        </w:trPr>
        <w:tc>
          <w:tcPr>
            <w:tcW w:w="449" w:type="pct"/>
            <w:tcBorders>
              <w:top w:val="single" w:sz="8" w:space="0" w:color="auto"/>
              <w:left w:val="single" w:sz="4" w:space="0" w:color="auto"/>
              <w:bottom w:val="single" w:sz="8" w:space="0" w:color="auto"/>
              <w:right w:val="nil"/>
            </w:tcBorders>
            <w:shd w:val="clear" w:color="000000" w:fill="BFBFBF"/>
            <w:vAlign w:val="center"/>
            <w:hideMark/>
          </w:tcPr>
          <w:p w14:paraId="2D22DAB2"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 </w:t>
            </w:r>
          </w:p>
        </w:tc>
        <w:tc>
          <w:tcPr>
            <w:tcW w:w="633" w:type="pct"/>
            <w:tcBorders>
              <w:top w:val="single" w:sz="8" w:space="0" w:color="auto"/>
              <w:left w:val="nil"/>
              <w:bottom w:val="single" w:sz="8" w:space="0" w:color="auto"/>
              <w:right w:val="nil"/>
            </w:tcBorders>
            <w:shd w:val="clear" w:color="000000" w:fill="BFBFBF"/>
            <w:vAlign w:val="center"/>
            <w:hideMark/>
          </w:tcPr>
          <w:p w14:paraId="2D2C9F8E"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556" w:type="pct"/>
            <w:tcBorders>
              <w:top w:val="single" w:sz="8" w:space="0" w:color="auto"/>
              <w:left w:val="nil"/>
              <w:bottom w:val="single" w:sz="8" w:space="0" w:color="auto"/>
              <w:right w:val="nil"/>
            </w:tcBorders>
            <w:shd w:val="clear" w:color="000000" w:fill="BFBFBF"/>
            <w:vAlign w:val="center"/>
            <w:hideMark/>
          </w:tcPr>
          <w:p w14:paraId="23F1C99A"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891" w:type="pct"/>
            <w:tcBorders>
              <w:top w:val="single" w:sz="8" w:space="0" w:color="auto"/>
              <w:left w:val="nil"/>
              <w:bottom w:val="single" w:sz="8" w:space="0" w:color="auto"/>
              <w:right w:val="nil"/>
            </w:tcBorders>
            <w:shd w:val="clear" w:color="000000" w:fill="BFBFBF"/>
            <w:vAlign w:val="center"/>
            <w:hideMark/>
          </w:tcPr>
          <w:p w14:paraId="0DCFE992"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662" w:type="pct"/>
            <w:tcBorders>
              <w:top w:val="single" w:sz="8" w:space="0" w:color="auto"/>
              <w:left w:val="nil"/>
              <w:bottom w:val="single" w:sz="8" w:space="0" w:color="auto"/>
              <w:right w:val="nil"/>
            </w:tcBorders>
            <w:shd w:val="clear" w:color="000000" w:fill="BFBFBF"/>
            <w:vAlign w:val="center"/>
            <w:hideMark/>
          </w:tcPr>
          <w:p w14:paraId="7C404A98"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372" w:type="pct"/>
            <w:tcBorders>
              <w:top w:val="single" w:sz="8" w:space="0" w:color="auto"/>
              <w:left w:val="nil"/>
              <w:bottom w:val="single" w:sz="8" w:space="0" w:color="auto"/>
              <w:right w:val="nil"/>
            </w:tcBorders>
            <w:shd w:val="clear" w:color="000000" w:fill="BFBFBF"/>
            <w:vAlign w:val="center"/>
            <w:hideMark/>
          </w:tcPr>
          <w:p w14:paraId="497AB123"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 </w:t>
            </w:r>
          </w:p>
        </w:tc>
        <w:tc>
          <w:tcPr>
            <w:tcW w:w="261" w:type="pct"/>
            <w:tcBorders>
              <w:top w:val="single" w:sz="8" w:space="0" w:color="auto"/>
              <w:left w:val="nil"/>
              <w:bottom w:val="single" w:sz="8" w:space="0" w:color="auto"/>
              <w:right w:val="nil"/>
            </w:tcBorders>
            <w:shd w:val="clear" w:color="000000" w:fill="BFBFBF"/>
            <w:vAlign w:val="center"/>
            <w:hideMark/>
          </w:tcPr>
          <w:p w14:paraId="02EA78BD"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228" w:type="pct"/>
            <w:tcBorders>
              <w:top w:val="single" w:sz="8" w:space="0" w:color="auto"/>
              <w:left w:val="nil"/>
              <w:bottom w:val="single" w:sz="8" w:space="0" w:color="auto"/>
              <w:right w:val="nil"/>
            </w:tcBorders>
            <w:shd w:val="clear" w:color="000000" w:fill="BFBFBF"/>
            <w:vAlign w:val="center"/>
            <w:hideMark/>
          </w:tcPr>
          <w:p w14:paraId="7826A926"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478" w:type="pct"/>
            <w:tcBorders>
              <w:top w:val="single" w:sz="8" w:space="0" w:color="auto"/>
              <w:left w:val="nil"/>
              <w:bottom w:val="single" w:sz="8" w:space="0" w:color="auto"/>
              <w:right w:val="nil"/>
            </w:tcBorders>
            <w:shd w:val="clear" w:color="000000" w:fill="BFBFBF"/>
            <w:vAlign w:val="center"/>
            <w:hideMark/>
          </w:tcPr>
          <w:p w14:paraId="7E340360"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467" w:type="pct"/>
            <w:tcBorders>
              <w:top w:val="single" w:sz="8" w:space="0" w:color="auto"/>
              <w:left w:val="nil"/>
              <w:bottom w:val="single" w:sz="8" w:space="0" w:color="auto"/>
              <w:right w:val="single" w:sz="4" w:space="0" w:color="auto"/>
            </w:tcBorders>
            <w:shd w:val="clear" w:color="000000" w:fill="BFBFBF"/>
            <w:vAlign w:val="center"/>
            <w:hideMark/>
          </w:tcPr>
          <w:p w14:paraId="2C727249"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r>
      <w:tr w:rsidR="00E063EE" w:rsidRPr="00B10C7D" w14:paraId="775CD6ED" w14:textId="77777777" w:rsidTr="009E7269">
        <w:trPr>
          <w:trHeight w:val="600"/>
        </w:trPr>
        <w:tc>
          <w:tcPr>
            <w:tcW w:w="4054" w:type="pct"/>
            <w:gridSpan w:val="8"/>
            <w:tcBorders>
              <w:top w:val="single" w:sz="8" w:space="0" w:color="auto"/>
              <w:left w:val="single" w:sz="4" w:space="0" w:color="auto"/>
              <w:bottom w:val="single" w:sz="8" w:space="0" w:color="auto"/>
              <w:right w:val="single" w:sz="4" w:space="0" w:color="000000"/>
            </w:tcBorders>
            <w:shd w:val="clear" w:color="auto" w:fill="auto"/>
            <w:vAlign w:val="center"/>
            <w:hideMark/>
          </w:tcPr>
          <w:p w14:paraId="6C2B05D1" w14:textId="5A829BF2" w:rsidR="00E063EE" w:rsidRPr="00B10C7D" w:rsidRDefault="00E063EE" w:rsidP="009E7269">
            <w:pPr>
              <w:jc w:val="right"/>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 xml:space="preserve">Total de dotação disponível (consulta em </w:t>
            </w:r>
            <w:r w:rsidR="009E7269">
              <w:rPr>
                <w:rFonts w:ascii="Times New Roman" w:eastAsia="Times New Roman" w:hAnsi="Times New Roman" w:cs="Times New Roman"/>
                <w:b/>
                <w:bCs/>
                <w:sz w:val="16"/>
                <w:szCs w:val="16"/>
              </w:rPr>
              <w:t>2</w:t>
            </w:r>
            <w:r w:rsidRPr="00B10C7D">
              <w:rPr>
                <w:rFonts w:ascii="Times New Roman" w:eastAsia="Times New Roman" w:hAnsi="Times New Roman" w:cs="Times New Roman"/>
                <w:b/>
                <w:bCs/>
                <w:sz w:val="16"/>
                <w:szCs w:val="16"/>
              </w:rPr>
              <w:t>3/05/2024):</w:t>
            </w:r>
          </w:p>
        </w:tc>
        <w:tc>
          <w:tcPr>
            <w:tcW w:w="946" w:type="pct"/>
            <w:gridSpan w:val="2"/>
            <w:tcBorders>
              <w:top w:val="single" w:sz="8" w:space="0" w:color="auto"/>
              <w:left w:val="nil"/>
              <w:bottom w:val="single" w:sz="8" w:space="0" w:color="auto"/>
              <w:right w:val="single" w:sz="4" w:space="0" w:color="000000"/>
            </w:tcBorders>
            <w:shd w:val="clear" w:color="auto" w:fill="auto"/>
            <w:vAlign w:val="center"/>
            <w:hideMark/>
          </w:tcPr>
          <w:p w14:paraId="498B12CB" w14:textId="4C6B08A7" w:rsidR="00E063EE" w:rsidRPr="00B10C7D" w:rsidRDefault="00E063EE" w:rsidP="009E7269">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 xml:space="preserve"> R$                                               5.</w:t>
            </w:r>
            <w:r w:rsidR="009E7269">
              <w:rPr>
                <w:rFonts w:ascii="Times New Roman" w:eastAsia="Times New Roman" w:hAnsi="Times New Roman" w:cs="Times New Roman"/>
                <w:b/>
                <w:bCs/>
                <w:sz w:val="16"/>
                <w:szCs w:val="16"/>
              </w:rPr>
              <w:t>000</w:t>
            </w:r>
            <w:r w:rsidRPr="00B10C7D">
              <w:rPr>
                <w:rFonts w:ascii="Times New Roman" w:eastAsia="Times New Roman" w:hAnsi="Times New Roman" w:cs="Times New Roman"/>
                <w:b/>
                <w:bCs/>
                <w:sz w:val="16"/>
                <w:szCs w:val="16"/>
              </w:rPr>
              <w:t>.</w:t>
            </w:r>
            <w:r w:rsidR="009E7269">
              <w:rPr>
                <w:rFonts w:ascii="Times New Roman" w:eastAsia="Times New Roman" w:hAnsi="Times New Roman" w:cs="Times New Roman"/>
                <w:b/>
                <w:bCs/>
                <w:sz w:val="16"/>
                <w:szCs w:val="16"/>
              </w:rPr>
              <w:t>000</w:t>
            </w:r>
            <w:r w:rsidRPr="00B10C7D">
              <w:rPr>
                <w:rFonts w:ascii="Times New Roman" w:eastAsia="Times New Roman" w:hAnsi="Times New Roman" w:cs="Times New Roman"/>
                <w:b/>
                <w:bCs/>
                <w:sz w:val="16"/>
                <w:szCs w:val="16"/>
              </w:rPr>
              <w:t>,</w:t>
            </w:r>
            <w:r w:rsidR="009E7269">
              <w:rPr>
                <w:rFonts w:ascii="Times New Roman" w:eastAsia="Times New Roman" w:hAnsi="Times New Roman" w:cs="Times New Roman"/>
                <w:b/>
                <w:bCs/>
                <w:sz w:val="16"/>
                <w:szCs w:val="16"/>
              </w:rPr>
              <w:t>0</w:t>
            </w:r>
            <w:r w:rsidRPr="00B10C7D">
              <w:rPr>
                <w:rFonts w:ascii="Times New Roman" w:eastAsia="Times New Roman" w:hAnsi="Times New Roman" w:cs="Times New Roman"/>
                <w:b/>
                <w:bCs/>
                <w:sz w:val="16"/>
                <w:szCs w:val="16"/>
              </w:rPr>
              <w:t xml:space="preserve">0 </w:t>
            </w:r>
          </w:p>
        </w:tc>
      </w:tr>
      <w:tr w:rsidR="00E063EE" w:rsidRPr="00B10C7D" w14:paraId="18D3D0EF" w14:textId="77777777" w:rsidTr="00E063EE">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3FAE327E" w14:textId="77777777" w:rsidR="00E063EE" w:rsidRPr="00B10C7D" w:rsidRDefault="00E063EE" w:rsidP="00E063EE">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Neusa Kyoka Hitaka Nishida</w:t>
            </w:r>
          </w:p>
        </w:tc>
      </w:tr>
      <w:tr w:rsidR="00E063EE" w:rsidRPr="00B10C7D" w14:paraId="41F19452" w14:textId="77777777" w:rsidTr="00E063EE">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11032D67"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Contadora</w:t>
            </w:r>
          </w:p>
        </w:tc>
      </w:tr>
      <w:tr w:rsidR="00E063EE" w:rsidRPr="00B10C7D" w14:paraId="3B6CBD08" w14:textId="77777777" w:rsidTr="00E063EE">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6BD3E7B3"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R.G. 18.913.743-5 SSP/SP</w:t>
            </w:r>
          </w:p>
        </w:tc>
      </w:tr>
      <w:tr w:rsidR="00E063EE" w:rsidRPr="00B10C7D" w14:paraId="7748B9D1" w14:textId="77777777" w:rsidTr="00E063EE">
        <w:trPr>
          <w:trHeight w:val="255"/>
        </w:trPr>
        <w:tc>
          <w:tcPr>
            <w:tcW w:w="5000" w:type="pct"/>
            <w:gridSpan w:val="10"/>
            <w:tcBorders>
              <w:top w:val="nil"/>
              <w:left w:val="single" w:sz="4" w:space="0" w:color="auto"/>
              <w:bottom w:val="single" w:sz="4" w:space="0" w:color="auto"/>
              <w:right w:val="single" w:sz="4" w:space="0" w:color="000000"/>
            </w:tcBorders>
            <w:shd w:val="clear" w:color="auto" w:fill="auto"/>
            <w:vAlign w:val="center"/>
            <w:hideMark/>
          </w:tcPr>
          <w:p w14:paraId="559CB140" w14:textId="77777777" w:rsidR="00E063EE" w:rsidRPr="00B10C7D" w:rsidRDefault="00E063EE" w:rsidP="00E063EE">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CRC 1SP252669/O-3</w:t>
            </w:r>
          </w:p>
        </w:tc>
      </w:tr>
    </w:tbl>
    <w:p w14:paraId="491D0012" w14:textId="77777777" w:rsidR="00D65022" w:rsidRPr="00B10C7D" w:rsidRDefault="00D65022" w:rsidP="005242A0">
      <w:pPr>
        <w:tabs>
          <w:tab w:val="left" w:pos="426"/>
        </w:tabs>
        <w:jc w:val="both"/>
        <w:rPr>
          <w:rFonts w:ascii="Times New Roman" w:hAnsi="Times New Roman" w:cs="Times New Roman"/>
          <w:sz w:val="20"/>
          <w:szCs w:val="20"/>
        </w:rPr>
      </w:pPr>
    </w:p>
    <w:p w14:paraId="272056FD" w14:textId="77777777" w:rsidR="00D37077" w:rsidRPr="00B10C7D" w:rsidRDefault="00D37077" w:rsidP="00F83A0C">
      <w:pPr>
        <w:tabs>
          <w:tab w:val="left" w:pos="426"/>
        </w:tabs>
        <w:ind w:left="284"/>
        <w:jc w:val="both"/>
        <w:rPr>
          <w:rFonts w:ascii="Times New Roman" w:hAnsi="Times New Roman" w:cs="Times New Roman"/>
          <w:sz w:val="20"/>
          <w:szCs w:val="20"/>
        </w:rPr>
      </w:pPr>
      <w:bookmarkStart w:id="2" w:name="_Hlk132032875"/>
    </w:p>
    <w:p w14:paraId="76D9DAD5" w14:textId="7B63E084" w:rsidR="00964299" w:rsidRPr="00B10C7D" w:rsidRDefault="00964299" w:rsidP="007B7C2F">
      <w:pPr>
        <w:pStyle w:val="Nivel01"/>
        <w:numPr>
          <w:ilvl w:val="0"/>
          <w:numId w:val="1"/>
        </w:numPr>
        <w:tabs>
          <w:tab w:val="clear" w:pos="567"/>
          <w:tab w:val="left" w:pos="284"/>
        </w:tabs>
        <w:spacing w:before="0"/>
        <w:ind w:left="0" w:firstLine="0"/>
        <w:rPr>
          <w:rFonts w:ascii="Times New Roman" w:hAnsi="Times New Roman"/>
          <w:color w:val="auto"/>
        </w:rPr>
      </w:pPr>
      <w:r w:rsidRPr="00B10C7D">
        <w:rPr>
          <w:rFonts w:ascii="Times New Roman" w:hAnsi="Times New Roman"/>
          <w:color w:val="auto"/>
        </w:rPr>
        <w:t>DO CREDENCIAMENTO</w:t>
      </w:r>
      <w:r w:rsidR="00FA4A3C" w:rsidRPr="00B10C7D">
        <w:rPr>
          <w:rFonts w:ascii="Times New Roman" w:hAnsi="Times New Roman"/>
          <w:color w:val="auto"/>
        </w:rPr>
        <w:t>:</w:t>
      </w:r>
    </w:p>
    <w:p w14:paraId="1EAD22FA" w14:textId="30C290DB" w:rsidR="00964299" w:rsidRPr="00B10C7D" w:rsidRDefault="00964299" w:rsidP="008B08EE">
      <w:pPr>
        <w:numPr>
          <w:ilvl w:val="1"/>
          <w:numId w:val="1"/>
        </w:numPr>
        <w:tabs>
          <w:tab w:val="left" w:pos="426"/>
        </w:tabs>
        <w:ind w:left="0" w:firstLine="0"/>
        <w:jc w:val="both"/>
        <w:rPr>
          <w:rFonts w:ascii="Times New Roman" w:hAnsi="Times New Roman" w:cs="Times New Roman"/>
          <w:bCs/>
          <w:iCs/>
          <w:sz w:val="20"/>
          <w:szCs w:val="20"/>
        </w:rPr>
      </w:pPr>
      <w:r w:rsidRPr="00B10C7D">
        <w:rPr>
          <w:rFonts w:ascii="Times New Roman" w:hAnsi="Times New Roman" w:cs="Times New Roman"/>
          <w:bCs/>
          <w:iCs/>
          <w:sz w:val="20"/>
          <w:szCs w:val="20"/>
        </w:rPr>
        <w:t xml:space="preserve">O </w:t>
      </w:r>
      <w:r w:rsidR="00A610E0" w:rsidRPr="00B10C7D">
        <w:rPr>
          <w:rFonts w:ascii="Times New Roman" w:hAnsi="Times New Roman" w:cs="Times New Roman"/>
          <w:bCs/>
          <w:iCs/>
          <w:sz w:val="20"/>
          <w:szCs w:val="20"/>
        </w:rPr>
        <w:t>c</w:t>
      </w:r>
      <w:r w:rsidRPr="00B10C7D">
        <w:rPr>
          <w:rFonts w:ascii="Times New Roman" w:hAnsi="Times New Roman" w:cs="Times New Roman"/>
          <w:bCs/>
          <w:iCs/>
          <w:sz w:val="20"/>
          <w:szCs w:val="20"/>
        </w:rPr>
        <w:t xml:space="preserve">redenciamento é o nível básico do </w:t>
      </w:r>
      <w:r w:rsidR="00031831" w:rsidRPr="00B10C7D">
        <w:rPr>
          <w:rFonts w:ascii="Times New Roman" w:hAnsi="Times New Roman" w:cs="Times New Roman"/>
          <w:bCs/>
          <w:iCs/>
          <w:sz w:val="20"/>
          <w:szCs w:val="20"/>
        </w:rPr>
        <w:t>r</w:t>
      </w:r>
      <w:r w:rsidRPr="00B10C7D">
        <w:rPr>
          <w:rFonts w:ascii="Times New Roman" w:hAnsi="Times New Roman" w:cs="Times New Roman"/>
          <w:bCs/>
          <w:iCs/>
          <w:sz w:val="20"/>
          <w:szCs w:val="20"/>
        </w:rPr>
        <w:t xml:space="preserve">egistro </w:t>
      </w:r>
      <w:r w:rsidR="00031831" w:rsidRPr="00B10C7D">
        <w:rPr>
          <w:rFonts w:ascii="Times New Roman" w:hAnsi="Times New Roman" w:cs="Times New Roman"/>
          <w:bCs/>
          <w:iCs/>
          <w:sz w:val="20"/>
          <w:szCs w:val="20"/>
        </w:rPr>
        <w:t>c</w:t>
      </w:r>
      <w:r w:rsidRPr="00B10C7D">
        <w:rPr>
          <w:rFonts w:ascii="Times New Roman" w:hAnsi="Times New Roman" w:cs="Times New Roman"/>
          <w:bCs/>
          <w:iCs/>
          <w:sz w:val="20"/>
          <w:szCs w:val="20"/>
        </w:rPr>
        <w:t xml:space="preserve">adastral no </w:t>
      </w:r>
      <w:r w:rsidR="00DE79B5" w:rsidRPr="00B10C7D">
        <w:rPr>
          <w:rFonts w:ascii="Times New Roman" w:hAnsi="Times New Roman" w:cs="Times New Roman"/>
          <w:bCs/>
          <w:iCs/>
          <w:sz w:val="20"/>
          <w:szCs w:val="20"/>
        </w:rPr>
        <w:t xml:space="preserve">Portal da </w:t>
      </w:r>
      <w:r w:rsidR="00DE79B5" w:rsidRPr="00B10C7D">
        <w:rPr>
          <w:rFonts w:ascii="Times New Roman" w:hAnsi="Times New Roman" w:cs="Times New Roman"/>
          <w:b/>
          <w:color w:val="000000"/>
          <w:sz w:val="20"/>
          <w:szCs w:val="20"/>
        </w:rPr>
        <w:t>Bolsa de Licitações e Leilões do Brasil LTDA</w:t>
      </w:r>
      <w:r w:rsidR="00DE79B5" w:rsidRPr="00B10C7D">
        <w:rPr>
          <w:rFonts w:ascii="Times New Roman" w:eastAsia="Arial" w:hAnsi="Times New Roman" w:cs="Times New Roman"/>
          <w:b/>
          <w:color w:val="000000"/>
          <w:sz w:val="20"/>
          <w:szCs w:val="20"/>
        </w:rPr>
        <w:t xml:space="preserve"> </w:t>
      </w:r>
      <w:r w:rsidRPr="00B10C7D">
        <w:rPr>
          <w:rFonts w:ascii="Times New Roman" w:hAnsi="Times New Roman" w:cs="Times New Roman"/>
          <w:bCs/>
          <w:iCs/>
          <w:sz w:val="20"/>
          <w:szCs w:val="20"/>
        </w:rPr>
        <w:t xml:space="preserve">que permite a participação dos interessados na modalidade </w:t>
      </w:r>
      <w:r w:rsidRPr="00B10C7D">
        <w:rPr>
          <w:rFonts w:ascii="Times New Roman" w:hAnsi="Times New Roman" w:cs="Times New Roman"/>
          <w:b/>
          <w:bCs/>
          <w:iCs/>
          <w:sz w:val="20"/>
          <w:szCs w:val="20"/>
        </w:rPr>
        <w:t xml:space="preserve">LICITATÓRIA </w:t>
      </w:r>
      <w:r w:rsidR="00031831" w:rsidRPr="00B10C7D">
        <w:rPr>
          <w:rFonts w:ascii="Times New Roman" w:hAnsi="Times New Roman" w:cs="Times New Roman"/>
          <w:b/>
          <w:bCs/>
          <w:iCs/>
          <w:sz w:val="20"/>
          <w:szCs w:val="20"/>
        </w:rPr>
        <w:t>CONCORRÊNCIA</w:t>
      </w:r>
      <w:r w:rsidRPr="00B10C7D">
        <w:rPr>
          <w:rFonts w:ascii="Times New Roman" w:hAnsi="Times New Roman" w:cs="Times New Roman"/>
          <w:bCs/>
          <w:iCs/>
          <w:sz w:val="20"/>
          <w:szCs w:val="20"/>
        </w:rPr>
        <w:t>, em sua FORMA ELETRÔNICA.</w:t>
      </w:r>
    </w:p>
    <w:p w14:paraId="7323A590" w14:textId="4459D2E8" w:rsidR="00964299" w:rsidRPr="00B10C7D" w:rsidRDefault="00964299" w:rsidP="005558D0">
      <w:pPr>
        <w:pStyle w:val="PargrafodaLista"/>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 cadastro deverá ser feito no</w:t>
      </w:r>
      <w:r w:rsidR="007B7C2F" w:rsidRPr="00B10C7D">
        <w:rPr>
          <w:rFonts w:ascii="Times New Roman" w:hAnsi="Times New Roman" w:cs="Times New Roman"/>
          <w:sz w:val="20"/>
          <w:szCs w:val="20"/>
        </w:rPr>
        <w:t xml:space="preserve"> </w:t>
      </w:r>
      <w:r w:rsidRPr="00B10C7D">
        <w:rPr>
          <w:rFonts w:ascii="Times New Roman" w:hAnsi="Times New Roman" w:cs="Times New Roman"/>
          <w:sz w:val="20"/>
          <w:szCs w:val="20"/>
        </w:rPr>
        <w:t xml:space="preserve">sítio </w:t>
      </w:r>
      <w:hyperlink r:id="rId16" w:history="1">
        <w:r w:rsidR="00DE79B5" w:rsidRPr="00B10C7D">
          <w:rPr>
            <w:rStyle w:val="Hyperlink"/>
            <w:rFonts w:ascii="Times New Roman" w:hAnsi="Times New Roman" w:cs="Times New Roman"/>
            <w:b/>
            <w:sz w:val="20"/>
            <w:szCs w:val="20"/>
          </w:rPr>
          <w:t>www.bll.org.br</w:t>
        </w:r>
      </w:hyperlink>
      <w:r w:rsidR="005558D0" w:rsidRPr="00B10C7D">
        <w:rPr>
          <w:rFonts w:ascii="Times New Roman" w:hAnsi="Times New Roman" w:cs="Times New Roman"/>
          <w:sz w:val="20"/>
          <w:szCs w:val="20"/>
        </w:rPr>
        <w:t xml:space="preserve"> e dar-se-á pela atribuição de chave de identificação e de senha, pessoal intransferível, para acesso ao Portal:</w:t>
      </w:r>
      <w:r w:rsidR="00DF26E6" w:rsidRPr="00B10C7D">
        <w:rPr>
          <w:rFonts w:ascii="Times New Roman" w:hAnsi="Times New Roman" w:cs="Times New Roman"/>
          <w:sz w:val="20"/>
          <w:szCs w:val="20"/>
        </w:rPr>
        <w:t xml:space="preserve"> </w:t>
      </w:r>
      <w:hyperlink r:id="rId17" w:history="1">
        <w:r w:rsidR="00DE79B5" w:rsidRPr="00B10C7D">
          <w:rPr>
            <w:rStyle w:val="Hyperlink"/>
            <w:rFonts w:ascii="Times New Roman" w:hAnsi="Times New Roman" w:cs="Times New Roman"/>
            <w:b/>
            <w:sz w:val="20"/>
            <w:szCs w:val="20"/>
          </w:rPr>
          <w:t>www.bll.org.com.br</w:t>
        </w:r>
      </w:hyperlink>
      <w:r w:rsidR="005558D0" w:rsidRPr="00B10C7D">
        <w:rPr>
          <w:rFonts w:ascii="Times New Roman" w:hAnsi="Times New Roman" w:cs="Times New Roman"/>
          <w:b/>
          <w:sz w:val="20"/>
          <w:szCs w:val="20"/>
        </w:rPr>
        <w:t>.</w:t>
      </w:r>
    </w:p>
    <w:p w14:paraId="39936FDC" w14:textId="7772A3BC" w:rsidR="00DF26E6" w:rsidRPr="00B10C7D" w:rsidRDefault="00DF26E6" w:rsidP="005558D0">
      <w:pPr>
        <w:pStyle w:val="PargrafodaLista"/>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Para ter acesso ao sistema eletrônico, os interessados deverão dispor de chave de identificação e senha pessoal, obtidas junto ao Portal: </w:t>
      </w:r>
      <w:r w:rsidRPr="00B10C7D">
        <w:rPr>
          <w:rFonts w:ascii="Times New Roman" w:hAnsi="Times New Roman" w:cs="Times New Roman"/>
          <w:b/>
          <w:sz w:val="20"/>
          <w:szCs w:val="20"/>
        </w:rPr>
        <w:t>www.</w:t>
      </w:r>
      <w:r w:rsidR="00DE79B5" w:rsidRPr="00B10C7D">
        <w:rPr>
          <w:rFonts w:ascii="Times New Roman" w:hAnsi="Times New Roman" w:cs="Times New Roman"/>
          <w:b/>
          <w:sz w:val="20"/>
          <w:szCs w:val="20"/>
        </w:rPr>
        <w:t>bll.org.</w:t>
      </w:r>
      <w:r w:rsidRPr="00B10C7D">
        <w:rPr>
          <w:rFonts w:ascii="Times New Roman" w:hAnsi="Times New Roman" w:cs="Times New Roman"/>
          <w:b/>
          <w:sz w:val="20"/>
          <w:szCs w:val="20"/>
        </w:rPr>
        <w:t>br</w:t>
      </w:r>
      <w:r w:rsidRPr="00B10C7D">
        <w:rPr>
          <w:rFonts w:ascii="Times New Roman" w:hAnsi="Times New Roman" w:cs="Times New Roman"/>
          <w:sz w:val="20"/>
          <w:szCs w:val="20"/>
        </w:rPr>
        <w:t>, também deverão informar-se a respeito do seu funcionamento e regulamento e receber instruções detalhadas para sua correta utilização.</w:t>
      </w:r>
    </w:p>
    <w:p w14:paraId="68373026"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 credenciamento junto ao provedor do sistema implica a responsabilidade do licitante ou de seu representante legal e a presunção de sua capacidade técnica para realização das transações inerentes a </w:t>
      </w:r>
      <w:r w:rsidR="00031831" w:rsidRPr="00B10C7D">
        <w:rPr>
          <w:rFonts w:ascii="Times New Roman" w:hAnsi="Times New Roman" w:cs="Times New Roman"/>
          <w:sz w:val="20"/>
          <w:szCs w:val="20"/>
        </w:rPr>
        <w:t>esta licitação</w:t>
      </w:r>
      <w:r w:rsidRPr="00B10C7D">
        <w:rPr>
          <w:rFonts w:ascii="Times New Roman" w:hAnsi="Times New Roman" w:cs="Times New Roman"/>
          <w:sz w:val="20"/>
          <w:szCs w:val="20"/>
        </w:rPr>
        <w:t>.</w:t>
      </w:r>
    </w:p>
    <w:p w14:paraId="283F0ADB" w14:textId="77777777" w:rsidR="007B7C2F" w:rsidRPr="00B10C7D" w:rsidRDefault="00964299" w:rsidP="00510371">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90405D" w14:textId="1A24A338" w:rsidR="00964299" w:rsidRPr="00B10C7D" w:rsidRDefault="00964299" w:rsidP="00510371">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É de responsabilidade do cadastrado conferir a exatidão dos seus dados cadastrais no </w:t>
      </w:r>
      <w:r w:rsidRPr="00B10C7D">
        <w:rPr>
          <w:rFonts w:ascii="Times New Roman" w:hAnsi="Times New Roman" w:cs="Times New Roman"/>
          <w:b/>
          <w:sz w:val="20"/>
          <w:szCs w:val="20"/>
        </w:rPr>
        <w:t xml:space="preserve">PORTAL </w:t>
      </w:r>
      <w:r w:rsidR="00DE79B5" w:rsidRPr="00B10C7D">
        <w:rPr>
          <w:rFonts w:ascii="Times New Roman" w:hAnsi="Times New Roman" w:cs="Times New Roman"/>
          <w:b/>
          <w:sz w:val="20"/>
          <w:szCs w:val="20"/>
        </w:rPr>
        <w:t>BLL</w:t>
      </w:r>
      <w:r w:rsidRPr="00B10C7D">
        <w:rPr>
          <w:rFonts w:ascii="Times New Roman" w:hAnsi="Times New Roman" w:cs="Times New Roman"/>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5D234CAF" w14:textId="77777777" w:rsidR="00DE79B5" w:rsidRPr="00B10C7D" w:rsidRDefault="00964299" w:rsidP="00DE79B5">
      <w:pPr>
        <w:numPr>
          <w:ilvl w:val="2"/>
          <w:numId w:val="1"/>
        </w:numPr>
        <w:tabs>
          <w:tab w:val="left" w:pos="0"/>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A não observância do disposto no subitem anterior poderá ensejar desclassificação no momento da habilitação</w:t>
      </w:r>
      <w:r w:rsidR="00BC146A" w:rsidRPr="00B10C7D">
        <w:rPr>
          <w:rFonts w:ascii="Times New Roman" w:hAnsi="Times New Roman" w:cs="Times New Roman"/>
          <w:sz w:val="20"/>
          <w:szCs w:val="20"/>
        </w:rPr>
        <w:t>.</w:t>
      </w:r>
    </w:p>
    <w:p w14:paraId="5C7F4E3C" w14:textId="2E41AF0A" w:rsidR="00DE79B5" w:rsidRPr="00B10C7D" w:rsidRDefault="00DE79B5" w:rsidP="00DE79B5">
      <w:pPr>
        <w:numPr>
          <w:ilvl w:val="2"/>
          <w:numId w:val="1"/>
        </w:numPr>
        <w:tabs>
          <w:tab w:val="left" w:pos="0"/>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lastRenderedPageBreak/>
        <w:t xml:space="preserve">Qualquer dúvida em relação ao acesso no sistema operacional poderá ser esclarecida através de uma empresa associada ou pelos telefones: Curitiba-PR (41) 3097-4600 e 3091-9654 ou através da </w:t>
      </w:r>
      <w:r w:rsidRPr="00B10C7D">
        <w:rPr>
          <w:rFonts w:ascii="Times New Roman" w:hAnsi="Times New Roman" w:cs="Times New Roman"/>
          <w:b/>
          <w:sz w:val="20"/>
          <w:szCs w:val="20"/>
        </w:rPr>
        <w:t>Bolsa de Licitações e Leilões</w:t>
      </w:r>
      <w:r w:rsidRPr="00B10C7D">
        <w:rPr>
          <w:rFonts w:ascii="Times New Roman" w:eastAsia="Arial" w:hAnsi="Times New Roman" w:cs="Times New Roman"/>
          <w:b/>
          <w:sz w:val="20"/>
          <w:szCs w:val="20"/>
        </w:rPr>
        <w:t xml:space="preserve">, </w:t>
      </w:r>
      <w:r w:rsidRPr="00B10C7D">
        <w:rPr>
          <w:rFonts w:ascii="Times New Roman" w:hAnsi="Times New Roman" w:cs="Times New Roman"/>
          <w:sz w:val="20"/>
          <w:szCs w:val="20"/>
        </w:rPr>
        <w:t xml:space="preserve">pelo site: </w:t>
      </w:r>
      <w:hyperlink r:id="rId18">
        <w:r w:rsidRPr="00B10C7D">
          <w:rPr>
            <w:rFonts w:ascii="Times New Roman" w:hAnsi="Times New Roman" w:cs="Times New Roman"/>
            <w:color w:val="0000FF"/>
            <w:sz w:val="20"/>
            <w:szCs w:val="20"/>
            <w:u w:val="single"/>
          </w:rPr>
          <w:t>www.bll.org.br</w:t>
        </w:r>
      </w:hyperlink>
      <w:r w:rsidRPr="00B10C7D">
        <w:rPr>
          <w:rFonts w:ascii="Times New Roman" w:hAnsi="Times New Roman" w:cs="Times New Roman"/>
          <w:sz w:val="20"/>
          <w:szCs w:val="20"/>
        </w:rPr>
        <w:t>.</w:t>
      </w:r>
    </w:p>
    <w:p w14:paraId="53A9EB4F" w14:textId="77777777" w:rsidR="0050568C" w:rsidRPr="00B10C7D" w:rsidRDefault="0050568C" w:rsidP="008B08EE">
      <w:pPr>
        <w:ind w:left="1071"/>
        <w:jc w:val="both"/>
        <w:rPr>
          <w:rFonts w:ascii="Times New Roman" w:hAnsi="Times New Roman" w:cs="Times New Roman"/>
          <w:sz w:val="20"/>
          <w:szCs w:val="20"/>
        </w:rPr>
      </w:pPr>
    </w:p>
    <w:p w14:paraId="38B526C4" w14:textId="41A92994" w:rsidR="00964299" w:rsidRPr="00B10C7D" w:rsidRDefault="00964299" w:rsidP="007B7C2F">
      <w:pPr>
        <w:pStyle w:val="Nivel01"/>
        <w:numPr>
          <w:ilvl w:val="0"/>
          <w:numId w:val="1"/>
        </w:numPr>
        <w:tabs>
          <w:tab w:val="clear" w:pos="567"/>
          <w:tab w:val="left" w:pos="0"/>
          <w:tab w:val="left" w:pos="284"/>
          <w:tab w:val="left" w:pos="851"/>
        </w:tabs>
        <w:spacing w:before="0"/>
        <w:ind w:left="0" w:firstLine="0"/>
        <w:rPr>
          <w:rFonts w:ascii="Times New Roman" w:hAnsi="Times New Roman"/>
          <w:color w:val="auto"/>
        </w:rPr>
      </w:pPr>
      <w:r w:rsidRPr="00B10C7D">
        <w:rPr>
          <w:rFonts w:ascii="Times New Roman" w:hAnsi="Times New Roman"/>
          <w:color w:val="auto"/>
        </w:rPr>
        <w:t>DA PARTICIPAÇÃO N</w:t>
      </w:r>
      <w:r w:rsidR="00EF084D" w:rsidRPr="00B10C7D">
        <w:rPr>
          <w:rFonts w:ascii="Times New Roman" w:hAnsi="Times New Roman"/>
          <w:color w:val="auto"/>
        </w:rPr>
        <w:t>A CONCORRÊNCIA</w:t>
      </w:r>
      <w:r w:rsidR="00FA4A3C" w:rsidRPr="00B10C7D">
        <w:rPr>
          <w:rFonts w:ascii="Times New Roman" w:hAnsi="Times New Roman"/>
          <w:color w:val="auto"/>
        </w:rPr>
        <w:t>:</w:t>
      </w:r>
    </w:p>
    <w:p w14:paraId="189D0AB7" w14:textId="2FB3F2B8" w:rsidR="00964299" w:rsidRPr="00B10C7D" w:rsidRDefault="00964299" w:rsidP="008B08EE">
      <w:pPr>
        <w:numPr>
          <w:ilvl w:val="1"/>
          <w:numId w:val="1"/>
        </w:numPr>
        <w:tabs>
          <w:tab w:val="left" w:pos="426"/>
        </w:tabs>
        <w:ind w:left="0" w:firstLine="0"/>
        <w:jc w:val="both"/>
        <w:rPr>
          <w:rFonts w:ascii="Times New Roman" w:hAnsi="Times New Roman" w:cs="Times New Roman"/>
          <w:bCs/>
          <w:iCs/>
          <w:sz w:val="20"/>
          <w:szCs w:val="20"/>
        </w:rPr>
      </w:pPr>
      <w:r w:rsidRPr="00B10C7D">
        <w:rPr>
          <w:rFonts w:ascii="Times New Roman" w:hAnsi="Times New Roman" w:cs="Times New Roman"/>
          <w:bCs/>
          <w:sz w:val="20"/>
          <w:szCs w:val="20"/>
        </w:rPr>
        <w:t xml:space="preserve">Poderão participar </w:t>
      </w:r>
      <w:r w:rsidR="00B17B04" w:rsidRPr="00B10C7D">
        <w:rPr>
          <w:rFonts w:ascii="Times New Roman" w:hAnsi="Times New Roman" w:cs="Times New Roman"/>
          <w:bCs/>
          <w:sz w:val="20"/>
          <w:szCs w:val="20"/>
        </w:rPr>
        <w:t>desta Concorrência</w:t>
      </w:r>
      <w:r w:rsidRPr="00B10C7D">
        <w:rPr>
          <w:rFonts w:ascii="Times New Roman" w:hAnsi="Times New Roman" w:cs="Times New Roman"/>
          <w:bCs/>
          <w:sz w:val="20"/>
          <w:szCs w:val="20"/>
        </w:rPr>
        <w:t xml:space="preserve"> interessados cujo ramo de atividade seja compatível com o objeto desta licitação, e que estejam com Credenciamento regular no</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 xml:space="preserve">PORTAL </w:t>
      </w:r>
      <w:r w:rsidR="00DE79B5" w:rsidRPr="00B10C7D">
        <w:rPr>
          <w:rFonts w:ascii="Times New Roman" w:hAnsi="Times New Roman" w:cs="Times New Roman"/>
          <w:b/>
          <w:sz w:val="20"/>
          <w:szCs w:val="20"/>
        </w:rPr>
        <w:t>BLL</w:t>
      </w:r>
      <w:r w:rsidR="006C4560" w:rsidRPr="00B10C7D">
        <w:rPr>
          <w:rFonts w:ascii="Times New Roman" w:hAnsi="Times New Roman" w:cs="Times New Roman"/>
          <w:b/>
          <w:sz w:val="20"/>
          <w:szCs w:val="20"/>
        </w:rPr>
        <w:t>.</w:t>
      </w:r>
    </w:p>
    <w:p w14:paraId="5BB0DC54"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bCs/>
          <w:iCs/>
          <w:sz w:val="20"/>
          <w:szCs w:val="20"/>
        </w:rPr>
      </w:pPr>
      <w:r w:rsidRPr="00B10C7D">
        <w:rPr>
          <w:rFonts w:ascii="Times New Roman" w:hAnsi="Times New Roman" w:cs="Times New Roman"/>
          <w:bCs/>
          <w:iCs/>
          <w:sz w:val="20"/>
          <w:szCs w:val="20"/>
        </w:rPr>
        <w:t>Será concedido tratamento favorecido para as microempresas e empresas de pequeno porte, para as sociedades cooperativas mencionadas no artigo 34 da Lei nº 11.488</w:t>
      </w:r>
      <w:r w:rsidR="00B17B04" w:rsidRPr="00B10C7D">
        <w:rPr>
          <w:rFonts w:ascii="Times New Roman" w:hAnsi="Times New Roman" w:cs="Times New Roman"/>
          <w:bCs/>
          <w:iCs/>
          <w:sz w:val="20"/>
          <w:szCs w:val="20"/>
        </w:rPr>
        <w:t>/</w:t>
      </w:r>
      <w:r w:rsidRPr="00B10C7D">
        <w:rPr>
          <w:rFonts w:ascii="Times New Roman" w:hAnsi="Times New Roman" w:cs="Times New Roman"/>
          <w:bCs/>
          <w:iCs/>
          <w:sz w:val="20"/>
          <w:szCs w:val="20"/>
        </w:rPr>
        <w:t>2007, para o microempreendedor individual - MEI, nos limites previstos da Lei Complementar nº 123</w:t>
      </w:r>
      <w:r w:rsidR="00B17B04" w:rsidRPr="00B10C7D">
        <w:rPr>
          <w:rFonts w:ascii="Times New Roman" w:hAnsi="Times New Roman" w:cs="Times New Roman"/>
          <w:bCs/>
          <w:iCs/>
          <w:sz w:val="20"/>
          <w:szCs w:val="20"/>
        </w:rPr>
        <w:t>/</w:t>
      </w:r>
      <w:r w:rsidRPr="00B10C7D">
        <w:rPr>
          <w:rFonts w:ascii="Times New Roman" w:hAnsi="Times New Roman" w:cs="Times New Roman"/>
          <w:bCs/>
          <w:iCs/>
          <w:sz w:val="20"/>
          <w:szCs w:val="20"/>
        </w:rPr>
        <w:t>2006</w:t>
      </w:r>
      <w:r w:rsidR="00A07851" w:rsidRPr="00B10C7D">
        <w:rPr>
          <w:rFonts w:ascii="Times New Roman" w:hAnsi="Times New Roman" w:cs="Times New Roman"/>
          <w:bCs/>
          <w:iCs/>
          <w:sz w:val="20"/>
          <w:szCs w:val="20"/>
        </w:rPr>
        <w:t xml:space="preserve"> e no artigo 4º da Lei nº 14.133/2021. </w:t>
      </w:r>
    </w:p>
    <w:p w14:paraId="2B017828" w14:textId="77777777" w:rsidR="00F30B1A" w:rsidRPr="00B10C7D" w:rsidRDefault="00B17B04" w:rsidP="008B08EE">
      <w:pPr>
        <w:numPr>
          <w:ilvl w:val="1"/>
          <w:numId w:val="1"/>
        </w:numPr>
        <w:tabs>
          <w:tab w:val="left" w:pos="426"/>
        </w:tabs>
        <w:autoSpaceDE w:val="0"/>
        <w:snapToGrid w:val="0"/>
        <w:ind w:left="0" w:firstLine="0"/>
        <w:jc w:val="both"/>
        <w:rPr>
          <w:rFonts w:ascii="Times New Roman" w:hAnsi="Times New Roman" w:cs="Times New Roman"/>
          <w:b/>
          <w:bCs/>
          <w:sz w:val="20"/>
          <w:szCs w:val="20"/>
        </w:rPr>
      </w:pPr>
      <w:r w:rsidRPr="00B10C7D">
        <w:rPr>
          <w:rFonts w:ascii="Times New Roman" w:hAnsi="Times New Roman" w:cs="Times New Roman"/>
          <w:b/>
          <w:bCs/>
          <w:sz w:val="20"/>
          <w:szCs w:val="20"/>
        </w:rPr>
        <w:t>Não poderão participar desta licitação os interessados</w:t>
      </w:r>
      <w:r w:rsidR="006C4560" w:rsidRPr="00B10C7D">
        <w:rPr>
          <w:rFonts w:ascii="Times New Roman" w:hAnsi="Times New Roman" w:cs="Times New Roman"/>
          <w:b/>
          <w:bCs/>
          <w:sz w:val="20"/>
          <w:szCs w:val="20"/>
        </w:rPr>
        <w:t>:</w:t>
      </w:r>
    </w:p>
    <w:p w14:paraId="726B50BF" w14:textId="77777777" w:rsidR="00964299" w:rsidRPr="00B10C7D" w:rsidRDefault="00964299" w:rsidP="00903628">
      <w:pPr>
        <w:numPr>
          <w:ilvl w:val="2"/>
          <w:numId w:val="21"/>
        </w:numPr>
        <w:tabs>
          <w:tab w:val="left" w:pos="567"/>
          <w:tab w:val="left" w:pos="851"/>
          <w:tab w:val="left" w:pos="993"/>
          <w:tab w:val="left" w:pos="1701"/>
        </w:tabs>
        <w:autoSpaceDE w:val="0"/>
        <w:snapToGrid w:val="0"/>
        <w:ind w:left="284" w:firstLine="0"/>
        <w:jc w:val="both"/>
        <w:rPr>
          <w:rFonts w:ascii="Times New Roman" w:hAnsi="Times New Roman" w:cs="Times New Roman"/>
          <w:bCs/>
          <w:sz w:val="20"/>
          <w:szCs w:val="20"/>
        </w:rPr>
      </w:pPr>
      <w:r w:rsidRPr="00B10C7D">
        <w:rPr>
          <w:rFonts w:ascii="Times New Roman" w:hAnsi="Times New Roman" w:cs="Times New Roman"/>
          <w:bCs/>
          <w:sz w:val="20"/>
          <w:szCs w:val="20"/>
        </w:rPr>
        <w:t>Proibidos de participar de licitações e celebrar contratos administrativos, na forma da legislação vigente;</w:t>
      </w:r>
    </w:p>
    <w:p w14:paraId="1A05B4C3" w14:textId="77777777" w:rsidR="00964299" w:rsidRPr="00B10C7D" w:rsidRDefault="00964299" w:rsidP="00903628">
      <w:pPr>
        <w:numPr>
          <w:ilvl w:val="2"/>
          <w:numId w:val="21"/>
        </w:numPr>
        <w:tabs>
          <w:tab w:val="left" w:pos="567"/>
          <w:tab w:val="left" w:pos="851"/>
          <w:tab w:val="left" w:pos="993"/>
          <w:tab w:val="left" w:pos="1701"/>
        </w:tabs>
        <w:autoSpaceDE w:val="0"/>
        <w:snapToGrid w:val="0"/>
        <w:ind w:left="284" w:firstLine="0"/>
        <w:jc w:val="both"/>
        <w:rPr>
          <w:rFonts w:ascii="Times New Roman" w:hAnsi="Times New Roman" w:cs="Times New Roman"/>
          <w:bCs/>
          <w:sz w:val="20"/>
          <w:szCs w:val="20"/>
        </w:rPr>
      </w:pPr>
      <w:r w:rsidRPr="00B10C7D">
        <w:rPr>
          <w:rFonts w:ascii="Times New Roman" w:hAnsi="Times New Roman" w:cs="Times New Roman"/>
          <w:bCs/>
          <w:sz w:val="20"/>
          <w:szCs w:val="20"/>
        </w:rPr>
        <w:t>Que não atendam às condições deste Edital e seu(s) anexo(s);</w:t>
      </w:r>
    </w:p>
    <w:p w14:paraId="67F45C9A" w14:textId="77777777" w:rsidR="00964299" w:rsidRPr="00B10C7D" w:rsidRDefault="00964299" w:rsidP="00903628">
      <w:pPr>
        <w:numPr>
          <w:ilvl w:val="2"/>
          <w:numId w:val="21"/>
        </w:numPr>
        <w:tabs>
          <w:tab w:val="left" w:pos="567"/>
          <w:tab w:val="left" w:pos="851"/>
          <w:tab w:val="left" w:pos="993"/>
          <w:tab w:val="left" w:pos="1701"/>
        </w:tabs>
        <w:autoSpaceDE w:val="0"/>
        <w:snapToGrid w:val="0"/>
        <w:ind w:left="284" w:firstLine="0"/>
        <w:jc w:val="both"/>
        <w:rPr>
          <w:rFonts w:ascii="Times New Roman" w:eastAsia="Zurich BT" w:hAnsi="Times New Roman" w:cs="Times New Roman"/>
          <w:bCs/>
          <w:sz w:val="20"/>
          <w:szCs w:val="20"/>
        </w:rPr>
      </w:pPr>
      <w:r w:rsidRPr="00B10C7D">
        <w:rPr>
          <w:rFonts w:ascii="Times New Roman" w:hAnsi="Times New Roman" w:cs="Times New Roman"/>
          <w:bCs/>
          <w:sz w:val="20"/>
          <w:szCs w:val="20"/>
        </w:rPr>
        <w:t>Estrangeiros que não tenham representação legal no Brasil com poderes expressos para receber citação e responder administrativa ou judicialmente;</w:t>
      </w:r>
    </w:p>
    <w:p w14:paraId="24916FE4" w14:textId="77777777" w:rsidR="00964299" w:rsidRPr="00B10C7D" w:rsidRDefault="00964299" w:rsidP="00903628">
      <w:pPr>
        <w:numPr>
          <w:ilvl w:val="2"/>
          <w:numId w:val="21"/>
        </w:numPr>
        <w:tabs>
          <w:tab w:val="left" w:pos="567"/>
          <w:tab w:val="left" w:pos="851"/>
          <w:tab w:val="left" w:pos="993"/>
          <w:tab w:val="left" w:pos="1701"/>
        </w:tabs>
        <w:autoSpaceDE w:val="0"/>
        <w:snapToGrid w:val="0"/>
        <w:ind w:left="284" w:firstLine="0"/>
        <w:jc w:val="both"/>
        <w:rPr>
          <w:rFonts w:ascii="Times New Roman" w:eastAsia="Zurich BT" w:hAnsi="Times New Roman" w:cs="Times New Roman"/>
          <w:bCs/>
          <w:sz w:val="20"/>
          <w:szCs w:val="20"/>
        </w:rPr>
      </w:pPr>
      <w:r w:rsidRPr="00B10C7D">
        <w:rPr>
          <w:rFonts w:ascii="Times New Roman" w:hAnsi="Times New Roman" w:cs="Times New Roman"/>
          <w:sz w:val="20"/>
          <w:szCs w:val="20"/>
        </w:rPr>
        <w:t xml:space="preserve"> Que estejam sob falência, concurso de credores, concordata ou em processo de dissolução ou liquidação;</w:t>
      </w:r>
    </w:p>
    <w:p w14:paraId="7A7E3F89" w14:textId="77777777" w:rsidR="00964299" w:rsidRPr="00B10C7D" w:rsidRDefault="00964299" w:rsidP="00903628">
      <w:pPr>
        <w:numPr>
          <w:ilvl w:val="2"/>
          <w:numId w:val="21"/>
        </w:numPr>
        <w:tabs>
          <w:tab w:val="left" w:pos="567"/>
          <w:tab w:val="left" w:pos="851"/>
          <w:tab w:val="left" w:pos="993"/>
          <w:tab w:val="left" w:pos="1701"/>
        </w:tabs>
        <w:autoSpaceDE w:val="0"/>
        <w:snapToGrid w:val="0"/>
        <w:ind w:left="284" w:firstLine="0"/>
        <w:jc w:val="both"/>
        <w:rPr>
          <w:rFonts w:ascii="Times New Roman" w:hAnsi="Times New Roman" w:cs="Times New Roman"/>
          <w:sz w:val="20"/>
          <w:szCs w:val="20"/>
        </w:rPr>
      </w:pPr>
      <w:r w:rsidRPr="00B10C7D">
        <w:rPr>
          <w:rFonts w:ascii="Times New Roman" w:hAnsi="Times New Roman" w:cs="Times New Roman"/>
          <w:sz w:val="20"/>
          <w:szCs w:val="20"/>
        </w:rPr>
        <w:t>Organizações da Sociedade Civil de Interesse Público - OSCIP, atuando nessa condição (Acórdão nº 746/2014-TCU-Plenário).</w:t>
      </w:r>
    </w:p>
    <w:p w14:paraId="5858766F" w14:textId="77777777" w:rsidR="00AC63AE" w:rsidRPr="00B10C7D" w:rsidRDefault="00DC59CE" w:rsidP="00903628">
      <w:pPr>
        <w:numPr>
          <w:ilvl w:val="2"/>
          <w:numId w:val="21"/>
        </w:numPr>
        <w:tabs>
          <w:tab w:val="left" w:pos="567"/>
          <w:tab w:val="left" w:pos="851"/>
          <w:tab w:val="left" w:pos="993"/>
          <w:tab w:val="left" w:pos="1701"/>
        </w:tabs>
        <w:autoSpaceDE w:val="0"/>
        <w:snapToGrid w:val="0"/>
        <w:ind w:left="284" w:firstLine="0"/>
        <w:jc w:val="both"/>
        <w:rPr>
          <w:rFonts w:ascii="Times New Roman" w:eastAsia="Zurich BT" w:hAnsi="Times New Roman" w:cs="Times New Roman"/>
          <w:bCs/>
          <w:sz w:val="20"/>
          <w:szCs w:val="20"/>
        </w:rPr>
      </w:pPr>
      <w:r w:rsidRPr="00B10C7D">
        <w:rPr>
          <w:rFonts w:ascii="Times New Roman" w:eastAsia="Arial Unicode MS" w:hAnsi="Times New Roman" w:cs="Times New Roman"/>
          <w:sz w:val="20"/>
          <w:szCs w:val="20"/>
        </w:rPr>
        <w:t>Que se enquadrem nas vedações abaixo, previstas nos artigos 9</w:t>
      </w:r>
      <w:r w:rsidR="00C3418C" w:rsidRPr="00B10C7D">
        <w:rPr>
          <w:rFonts w:ascii="Times New Roman" w:eastAsia="Arial Unicode MS" w:hAnsi="Times New Roman" w:cs="Times New Roman"/>
          <w:sz w:val="20"/>
          <w:szCs w:val="20"/>
        </w:rPr>
        <w:t>º</w:t>
      </w:r>
      <w:r w:rsidRPr="00B10C7D">
        <w:rPr>
          <w:rFonts w:ascii="Times New Roman" w:eastAsia="Arial Unicode MS" w:hAnsi="Times New Roman" w:cs="Times New Roman"/>
          <w:sz w:val="20"/>
          <w:szCs w:val="20"/>
        </w:rPr>
        <w:t xml:space="preserve"> e 14 da Lei nº 14.133/2021</w:t>
      </w:r>
      <w:r w:rsidR="00B7219C" w:rsidRPr="00B10C7D">
        <w:rPr>
          <w:rFonts w:ascii="Times New Roman" w:eastAsia="Arial Unicode MS" w:hAnsi="Times New Roman" w:cs="Times New Roman"/>
          <w:sz w:val="20"/>
          <w:szCs w:val="20"/>
        </w:rPr>
        <w:t>:</w:t>
      </w:r>
    </w:p>
    <w:p w14:paraId="54C47057" w14:textId="77777777" w:rsidR="00AC63AE" w:rsidRPr="00B10C7D" w:rsidRDefault="008E2971" w:rsidP="00903628">
      <w:pPr>
        <w:pStyle w:val="PargrafodaLista"/>
        <w:numPr>
          <w:ilvl w:val="0"/>
          <w:numId w:val="22"/>
        </w:numPr>
        <w:tabs>
          <w:tab w:val="left" w:pos="851"/>
          <w:tab w:val="left" w:pos="993"/>
          <w:tab w:val="left" w:pos="1701"/>
        </w:tabs>
        <w:autoSpaceDE w:val="0"/>
        <w:snapToGrid w:val="0"/>
        <w:ind w:left="567" w:firstLine="0"/>
        <w:jc w:val="both"/>
        <w:rPr>
          <w:rFonts w:ascii="Times New Roman" w:hAnsi="Times New Roman" w:cs="Times New Roman"/>
          <w:sz w:val="20"/>
          <w:szCs w:val="20"/>
        </w:rPr>
      </w:pPr>
      <w:r w:rsidRPr="00B10C7D">
        <w:rPr>
          <w:rFonts w:ascii="Times New Roman" w:hAnsi="Times New Roman" w:cs="Times New Roman"/>
          <w:sz w:val="20"/>
          <w:szCs w:val="20"/>
        </w:rPr>
        <w:t>autor</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anteprojeto,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do projeto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básico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ou do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projeto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executivo,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pessoa física</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ou</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jurídica;</w:t>
      </w:r>
    </w:p>
    <w:p w14:paraId="0F16A8A7" w14:textId="77777777" w:rsidR="00AC63AE" w:rsidRPr="00B10C7D" w:rsidRDefault="008E2971" w:rsidP="00903628">
      <w:pPr>
        <w:pStyle w:val="PargrafodaLista"/>
        <w:numPr>
          <w:ilvl w:val="0"/>
          <w:numId w:val="22"/>
        </w:numPr>
        <w:tabs>
          <w:tab w:val="left" w:pos="851"/>
          <w:tab w:val="left" w:pos="993"/>
          <w:tab w:val="left" w:pos="1701"/>
        </w:tabs>
        <w:autoSpaceDE w:val="0"/>
        <w:snapToGrid w:val="0"/>
        <w:ind w:left="567" w:firstLine="0"/>
        <w:jc w:val="both"/>
        <w:rPr>
          <w:rFonts w:ascii="Times New Roman" w:hAnsi="Times New Roman" w:cs="Times New Roman"/>
          <w:sz w:val="20"/>
          <w:szCs w:val="20"/>
        </w:rPr>
      </w:pPr>
      <w:r w:rsidRPr="00B10C7D">
        <w:rPr>
          <w:rFonts w:ascii="Times New Roman" w:hAnsi="Times New Roman" w:cs="Times New Roman"/>
          <w:sz w:val="20"/>
          <w:szCs w:val="20"/>
        </w:rPr>
        <w:t>empresa responsável pela elaboração do projeto básico ou do projeto executivo, ou empresa da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qual</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o</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autor</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projeto</w:t>
      </w:r>
      <w:r w:rsidRPr="00B10C7D">
        <w:rPr>
          <w:rFonts w:ascii="Times New Roman" w:hAnsi="Times New Roman" w:cs="Times New Roman"/>
          <w:spacing w:val="-7"/>
          <w:sz w:val="20"/>
          <w:szCs w:val="20"/>
        </w:rPr>
        <w:t xml:space="preserve"> </w:t>
      </w:r>
      <w:r w:rsidRPr="00B10C7D">
        <w:rPr>
          <w:rFonts w:ascii="Times New Roman" w:hAnsi="Times New Roman" w:cs="Times New Roman"/>
          <w:sz w:val="20"/>
          <w:szCs w:val="20"/>
        </w:rPr>
        <w:t>seja</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dirigente,</w:t>
      </w:r>
      <w:r w:rsidRPr="00B10C7D">
        <w:rPr>
          <w:rFonts w:ascii="Times New Roman" w:hAnsi="Times New Roman" w:cs="Times New Roman"/>
          <w:spacing w:val="-6"/>
          <w:sz w:val="20"/>
          <w:szCs w:val="20"/>
        </w:rPr>
        <w:t xml:space="preserve"> </w:t>
      </w:r>
      <w:r w:rsidRPr="00B10C7D">
        <w:rPr>
          <w:rFonts w:ascii="Times New Roman" w:hAnsi="Times New Roman" w:cs="Times New Roman"/>
          <w:sz w:val="20"/>
          <w:szCs w:val="20"/>
        </w:rPr>
        <w:t>gerente,</w:t>
      </w:r>
      <w:r w:rsidRPr="00B10C7D">
        <w:rPr>
          <w:rFonts w:ascii="Times New Roman" w:hAnsi="Times New Roman" w:cs="Times New Roman"/>
          <w:spacing w:val="-4"/>
          <w:sz w:val="20"/>
          <w:szCs w:val="20"/>
        </w:rPr>
        <w:t xml:space="preserve"> </w:t>
      </w:r>
      <w:r w:rsidRPr="00B10C7D">
        <w:rPr>
          <w:rFonts w:ascii="Times New Roman" w:hAnsi="Times New Roman" w:cs="Times New Roman"/>
          <w:sz w:val="20"/>
          <w:szCs w:val="20"/>
        </w:rPr>
        <w:t>controlador,</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acionista</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ou</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detentor</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mais</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6"/>
          <w:sz w:val="20"/>
          <w:szCs w:val="20"/>
        </w:rPr>
        <w:t xml:space="preserve"> </w:t>
      </w:r>
      <w:r w:rsidRPr="00B10C7D">
        <w:rPr>
          <w:rFonts w:ascii="Times New Roman" w:hAnsi="Times New Roman" w:cs="Times New Roman"/>
          <w:sz w:val="20"/>
          <w:szCs w:val="20"/>
        </w:rPr>
        <w:t>5%</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(cinco</w:t>
      </w:r>
      <w:r w:rsidRPr="00B10C7D">
        <w:rPr>
          <w:rFonts w:ascii="Times New Roman" w:hAnsi="Times New Roman" w:cs="Times New Roman"/>
          <w:spacing w:val="-58"/>
          <w:sz w:val="20"/>
          <w:szCs w:val="20"/>
        </w:rPr>
        <w:t xml:space="preserve"> </w:t>
      </w:r>
      <w:r w:rsidRPr="00B10C7D">
        <w:rPr>
          <w:rFonts w:ascii="Times New Roman" w:hAnsi="Times New Roman" w:cs="Times New Roman"/>
          <w:sz w:val="20"/>
          <w:szCs w:val="20"/>
        </w:rPr>
        <w:t>por</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cento) do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capital com</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direito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voto, responsável técnico ou</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subcontratado;</w:t>
      </w:r>
    </w:p>
    <w:p w14:paraId="7350C97C" w14:textId="77777777" w:rsidR="00AC63AE" w:rsidRPr="00B10C7D" w:rsidRDefault="008E2971" w:rsidP="00903628">
      <w:pPr>
        <w:pStyle w:val="PargrafodaLista"/>
        <w:numPr>
          <w:ilvl w:val="0"/>
          <w:numId w:val="22"/>
        </w:numPr>
        <w:tabs>
          <w:tab w:val="left" w:pos="851"/>
          <w:tab w:val="left" w:pos="993"/>
          <w:tab w:val="left" w:pos="1701"/>
        </w:tabs>
        <w:autoSpaceDE w:val="0"/>
        <w:snapToGrid w:val="0"/>
        <w:ind w:left="567" w:firstLine="0"/>
        <w:jc w:val="both"/>
        <w:rPr>
          <w:rFonts w:ascii="Times New Roman" w:hAnsi="Times New Roman" w:cs="Times New Roman"/>
          <w:sz w:val="20"/>
          <w:szCs w:val="20"/>
        </w:rPr>
      </w:pPr>
      <w:r w:rsidRPr="00B10C7D">
        <w:rPr>
          <w:rFonts w:ascii="Times New Roman" w:hAnsi="Times New Roman" w:cs="Times New Roman"/>
          <w:sz w:val="20"/>
          <w:szCs w:val="20"/>
        </w:rPr>
        <w:t>pessoa física ou jurídica que se encontre, ao tempo da licitação, impossibilitada de participar da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licitação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em decorrência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sanção que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lhe foi imposta;</w:t>
      </w:r>
    </w:p>
    <w:p w14:paraId="7D4E8A70" w14:textId="19AAF333" w:rsidR="00AC63AE" w:rsidRPr="00B10C7D" w:rsidRDefault="008E2971" w:rsidP="00903628">
      <w:pPr>
        <w:pStyle w:val="PargrafodaLista"/>
        <w:numPr>
          <w:ilvl w:val="0"/>
          <w:numId w:val="22"/>
        </w:numPr>
        <w:tabs>
          <w:tab w:val="left" w:pos="851"/>
          <w:tab w:val="left" w:pos="993"/>
          <w:tab w:val="left" w:pos="1701"/>
        </w:tabs>
        <w:autoSpaceDE w:val="0"/>
        <w:snapToGrid w:val="0"/>
        <w:ind w:left="567" w:firstLine="0"/>
        <w:jc w:val="both"/>
        <w:rPr>
          <w:rFonts w:ascii="Times New Roman" w:hAnsi="Times New Roman" w:cs="Times New Roman"/>
          <w:sz w:val="20"/>
          <w:szCs w:val="20"/>
        </w:rPr>
      </w:pPr>
      <w:r w:rsidRPr="00B10C7D">
        <w:rPr>
          <w:rFonts w:ascii="Times New Roman" w:hAnsi="Times New Roman" w:cs="Times New Roman"/>
          <w:sz w:val="20"/>
          <w:szCs w:val="20"/>
        </w:rPr>
        <w:t>aquele</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que</w:t>
      </w:r>
      <w:r w:rsidRPr="00B10C7D">
        <w:rPr>
          <w:rFonts w:ascii="Times New Roman" w:hAnsi="Times New Roman" w:cs="Times New Roman"/>
          <w:spacing w:val="-7"/>
          <w:sz w:val="20"/>
          <w:szCs w:val="20"/>
        </w:rPr>
        <w:t xml:space="preserve"> </w:t>
      </w:r>
      <w:r w:rsidRPr="00B10C7D">
        <w:rPr>
          <w:rFonts w:ascii="Times New Roman" w:hAnsi="Times New Roman" w:cs="Times New Roman"/>
          <w:sz w:val="20"/>
          <w:szCs w:val="20"/>
        </w:rPr>
        <w:t>mantenha</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vínculo</w:t>
      </w:r>
      <w:r w:rsidRPr="00B10C7D">
        <w:rPr>
          <w:rFonts w:ascii="Times New Roman" w:hAnsi="Times New Roman" w:cs="Times New Roman"/>
          <w:spacing w:val="-6"/>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natureza</w:t>
      </w:r>
      <w:r w:rsidRPr="00B10C7D">
        <w:rPr>
          <w:rFonts w:ascii="Times New Roman" w:hAnsi="Times New Roman" w:cs="Times New Roman"/>
          <w:spacing w:val="-7"/>
          <w:sz w:val="20"/>
          <w:szCs w:val="20"/>
        </w:rPr>
        <w:t xml:space="preserve"> </w:t>
      </w:r>
      <w:r w:rsidRPr="00B10C7D">
        <w:rPr>
          <w:rFonts w:ascii="Times New Roman" w:hAnsi="Times New Roman" w:cs="Times New Roman"/>
          <w:sz w:val="20"/>
          <w:szCs w:val="20"/>
        </w:rPr>
        <w:t>técnica,</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comercial,</w:t>
      </w:r>
      <w:r w:rsidRPr="00B10C7D">
        <w:rPr>
          <w:rFonts w:ascii="Times New Roman" w:hAnsi="Times New Roman" w:cs="Times New Roman"/>
          <w:spacing w:val="-4"/>
          <w:sz w:val="20"/>
          <w:szCs w:val="20"/>
        </w:rPr>
        <w:t xml:space="preserve"> </w:t>
      </w:r>
      <w:r w:rsidRPr="00B10C7D">
        <w:rPr>
          <w:rFonts w:ascii="Times New Roman" w:hAnsi="Times New Roman" w:cs="Times New Roman"/>
          <w:sz w:val="20"/>
          <w:szCs w:val="20"/>
        </w:rPr>
        <w:t>econômica,</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financeira,</w:t>
      </w:r>
      <w:r w:rsidRPr="00B10C7D">
        <w:rPr>
          <w:rFonts w:ascii="Times New Roman" w:hAnsi="Times New Roman" w:cs="Times New Roman"/>
          <w:spacing w:val="-6"/>
          <w:sz w:val="20"/>
          <w:szCs w:val="20"/>
        </w:rPr>
        <w:t xml:space="preserve"> </w:t>
      </w:r>
      <w:r w:rsidRPr="00B10C7D">
        <w:rPr>
          <w:rFonts w:ascii="Times New Roman" w:hAnsi="Times New Roman" w:cs="Times New Roman"/>
          <w:sz w:val="20"/>
          <w:szCs w:val="20"/>
        </w:rPr>
        <w:t>trabalhista</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ou</w:t>
      </w:r>
      <w:r w:rsidRPr="00B10C7D">
        <w:rPr>
          <w:rFonts w:ascii="Times New Roman" w:hAnsi="Times New Roman" w:cs="Times New Roman"/>
          <w:spacing w:val="-57"/>
          <w:sz w:val="20"/>
          <w:szCs w:val="20"/>
        </w:rPr>
        <w:t xml:space="preserve"> </w:t>
      </w:r>
      <w:r w:rsidRPr="00B10C7D">
        <w:rPr>
          <w:rFonts w:ascii="Times New Roman" w:hAnsi="Times New Roman" w:cs="Times New Roman"/>
          <w:sz w:val="20"/>
          <w:szCs w:val="20"/>
        </w:rPr>
        <w:t>civil</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com</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dirigente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órgão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ou</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entidade contratante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ou</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com</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agente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público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que</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desempenhe</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função na licitação ou atue na fiscalização ou na gestão do contrato, ou que deles seja cônjuge, companheiro</w:t>
      </w:r>
      <w:r w:rsidRPr="00B10C7D">
        <w:rPr>
          <w:rFonts w:ascii="Times New Roman" w:hAnsi="Times New Roman" w:cs="Times New Roman"/>
          <w:spacing w:val="-57"/>
          <w:sz w:val="20"/>
          <w:szCs w:val="20"/>
        </w:rPr>
        <w:t xml:space="preserve"> </w:t>
      </w:r>
      <w:r w:rsidR="0036149B" w:rsidRPr="00B10C7D">
        <w:rPr>
          <w:rFonts w:ascii="Times New Roman" w:hAnsi="Times New Roman" w:cs="Times New Roman"/>
          <w:sz w:val="20"/>
          <w:szCs w:val="20"/>
        </w:rPr>
        <w:t xml:space="preserve"> ou</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parente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em linha reta, colateral ou por afinidade, até</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o terceiro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grau;</w:t>
      </w:r>
    </w:p>
    <w:p w14:paraId="4921D636" w14:textId="77777777" w:rsidR="00AC63AE" w:rsidRPr="00B10C7D" w:rsidRDefault="008E2971" w:rsidP="00903628">
      <w:pPr>
        <w:pStyle w:val="PargrafodaLista"/>
        <w:numPr>
          <w:ilvl w:val="0"/>
          <w:numId w:val="22"/>
        </w:numPr>
        <w:tabs>
          <w:tab w:val="left" w:pos="851"/>
          <w:tab w:val="left" w:pos="993"/>
          <w:tab w:val="left" w:pos="1701"/>
        </w:tabs>
        <w:autoSpaceDE w:val="0"/>
        <w:snapToGrid w:val="0"/>
        <w:ind w:left="567" w:firstLine="0"/>
        <w:jc w:val="both"/>
        <w:rPr>
          <w:rFonts w:ascii="Times New Roman" w:hAnsi="Times New Roman" w:cs="Times New Roman"/>
          <w:sz w:val="20"/>
          <w:szCs w:val="20"/>
        </w:rPr>
      </w:pPr>
      <w:r w:rsidRPr="00B10C7D">
        <w:rPr>
          <w:rFonts w:ascii="Times New Roman" w:hAnsi="Times New Roman" w:cs="Times New Roman"/>
          <w:sz w:val="20"/>
          <w:szCs w:val="20"/>
        </w:rPr>
        <w:t>empresas controladoras, controladas ou coligadas, nos termos da Lei nº 6.404, de 15 de dezembro</w:t>
      </w:r>
      <w:r w:rsidRPr="00B10C7D">
        <w:rPr>
          <w:rFonts w:ascii="Times New Roman" w:hAnsi="Times New Roman" w:cs="Times New Roman"/>
          <w:spacing w:val="-57"/>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1976, concorrendo</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entre</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si;</w:t>
      </w:r>
    </w:p>
    <w:p w14:paraId="3223A245" w14:textId="77777777" w:rsidR="008E2971" w:rsidRPr="00B10C7D" w:rsidRDefault="008E2971" w:rsidP="00903628">
      <w:pPr>
        <w:pStyle w:val="PargrafodaLista"/>
        <w:numPr>
          <w:ilvl w:val="0"/>
          <w:numId w:val="22"/>
        </w:numPr>
        <w:tabs>
          <w:tab w:val="left" w:pos="851"/>
          <w:tab w:val="left" w:pos="993"/>
          <w:tab w:val="left" w:pos="1701"/>
        </w:tabs>
        <w:autoSpaceDE w:val="0"/>
        <w:snapToGrid w:val="0"/>
        <w:ind w:left="567" w:firstLine="0"/>
        <w:jc w:val="both"/>
        <w:rPr>
          <w:rFonts w:ascii="Times New Roman" w:eastAsia="Zurich BT" w:hAnsi="Times New Roman" w:cs="Times New Roman"/>
          <w:bCs/>
          <w:sz w:val="20"/>
          <w:szCs w:val="20"/>
        </w:rPr>
      </w:pPr>
      <w:r w:rsidRPr="00B10C7D">
        <w:rPr>
          <w:rFonts w:ascii="Times New Roman" w:hAnsi="Times New Roman" w:cs="Times New Roman"/>
          <w:sz w:val="20"/>
          <w:szCs w:val="20"/>
        </w:rPr>
        <w:t>pessoa jurídica que, nos 5 (cinco) anos anteriores à divulgação do edital, tenha sido condenada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judicialmente,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com</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trânsito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em</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julgado,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por</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exploração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trabalho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infantil,</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por</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submissão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57"/>
          <w:sz w:val="20"/>
          <w:szCs w:val="20"/>
        </w:rPr>
        <w:t xml:space="preserve"> </w:t>
      </w:r>
      <w:r w:rsidRPr="00B10C7D">
        <w:rPr>
          <w:rFonts w:ascii="Times New Roman" w:hAnsi="Times New Roman" w:cs="Times New Roman"/>
          <w:sz w:val="20"/>
          <w:szCs w:val="20"/>
        </w:rPr>
        <w:t>trabalhadores a condições análogas às de escravo ou por contratação de adolescentes nos casos</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vedados</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pela legislação trabalhista.</w:t>
      </w:r>
    </w:p>
    <w:p w14:paraId="1C1503F1" w14:textId="77777777" w:rsidR="00563CEB" w:rsidRPr="00B10C7D" w:rsidRDefault="008C3FBC" w:rsidP="007A4907">
      <w:pPr>
        <w:pStyle w:val="SemEspaamento"/>
        <w:jc w:val="both"/>
        <w:rPr>
          <w:rFonts w:ascii="Times New Roman" w:hAnsi="Times New Roman"/>
          <w:sz w:val="20"/>
          <w:szCs w:val="20"/>
        </w:rPr>
      </w:pPr>
      <w:r w:rsidRPr="00B10C7D">
        <w:rPr>
          <w:rFonts w:ascii="Times New Roman" w:hAnsi="Times New Roman"/>
          <w:b/>
          <w:sz w:val="20"/>
          <w:szCs w:val="20"/>
        </w:rPr>
        <w:t>4</w:t>
      </w:r>
      <w:r w:rsidR="008E2971" w:rsidRPr="00B10C7D">
        <w:rPr>
          <w:rFonts w:ascii="Times New Roman" w:hAnsi="Times New Roman"/>
          <w:b/>
          <w:sz w:val="20"/>
          <w:szCs w:val="20"/>
        </w:rPr>
        <w:t>.</w:t>
      </w:r>
      <w:r w:rsidRPr="00B10C7D">
        <w:rPr>
          <w:rFonts w:ascii="Times New Roman" w:hAnsi="Times New Roman"/>
          <w:b/>
          <w:sz w:val="20"/>
          <w:szCs w:val="20"/>
        </w:rPr>
        <w:t>3.1</w:t>
      </w:r>
      <w:r w:rsidR="007A4907" w:rsidRPr="00B10C7D">
        <w:rPr>
          <w:rFonts w:ascii="Times New Roman" w:hAnsi="Times New Roman"/>
          <w:b/>
          <w:sz w:val="20"/>
          <w:szCs w:val="20"/>
        </w:rPr>
        <w:t>.</w:t>
      </w:r>
      <w:r w:rsidR="008E2971" w:rsidRPr="00B10C7D">
        <w:rPr>
          <w:rFonts w:ascii="Times New Roman" w:hAnsi="Times New Roman"/>
          <w:spacing w:val="-2"/>
          <w:sz w:val="20"/>
          <w:szCs w:val="20"/>
        </w:rPr>
        <w:t xml:space="preserve"> </w:t>
      </w:r>
      <w:r w:rsidR="008E2971" w:rsidRPr="00B10C7D">
        <w:rPr>
          <w:rFonts w:ascii="Times New Roman" w:hAnsi="Times New Roman"/>
          <w:sz w:val="20"/>
          <w:szCs w:val="20"/>
        </w:rPr>
        <w:t>Para</w:t>
      </w:r>
      <w:r w:rsidR="008E2971" w:rsidRPr="00B10C7D">
        <w:rPr>
          <w:rFonts w:ascii="Times New Roman" w:hAnsi="Times New Roman"/>
          <w:spacing w:val="-10"/>
          <w:sz w:val="20"/>
          <w:szCs w:val="20"/>
        </w:rPr>
        <w:t xml:space="preserve"> </w:t>
      </w:r>
      <w:r w:rsidR="008E2971" w:rsidRPr="00B10C7D">
        <w:rPr>
          <w:rFonts w:ascii="Times New Roman" w:hAnsi="Times New Roman"/>
          <w:sz w:val="20"/>
          <w:szCs w:val="20"/>
        </w:rPr>
        <w:t>os</w:t>
      </w:r>
      <w:r w:rsidR="008E2971" w:rsidRPr="00B10C7D">
        <w:rPr>
          <w:rFonts w:ascii="Times New Roman" w:hAnsi="Times New Roman"/>
          <w:spacing w:val="-6"/>
          <w:sz w:val="20"/>
          <w:szCs w:val="20"/>
        </w:rPr>
        <w:t xml:space="preserve"> </w:t>
      </w:r>
      <w:r w:rsidR="008E2971" w:rsidRPr="00B10C7D">
        <w:rPr>
          <w:rFonts w:ascii="Times New Roman" w:hAnsi="Times New Roman"/>
          <w:sz w:val="20"/>
          <w:szCs w:val="20"/>
        </w:rPr>
        <w:t>fins</w:t>
      </w:r>
      <w:r w:rsidR="008E2971" w:rsidRPr="00B10C7D">
        <w:rPr>
          <w:rFonts w:ascii="Times New Roman" w:hAnsi="Times New Roman"/>
          <w:spacing w:val="-9"/>
          <w:sz w:val="20"/>
          <w:szCs w:val="20"/>
        </w:rPr>
        <w:t xml:space="preserve"> </w:t>
      </w:r>
      <w:r w:rsidR="008E2971" w:rsidRPr="00B10C7D">
        <w:rPr>
          <w:rFonts w:ascii="Times New Roman" w:hAnsi="Times New Roman"/>
          <w:sz w:val="20"/>
          <w:szCs w:val="20"/>
        </w:rPr>
        <w:t>do</w:t>
      </w:r>
      <w:r w:rsidR="008E2971" w:rsidRPr="00B10C7D">
        <w:rPr>
          <w:rFonts w:ascii="Times New Roman" w:hAnsi="Times New Roman"/>
          <w:spacing w:val="-6"/>
          <w:sz w:val="20"/>
          <w:szCs w:val="20"/>
        </w:rPr>
        <w:t xml:space="preserve"> </w:t>
      </w:r>
      <w:r w:rsidR="008E2971" w:rsidRPr="00B10C7D">
        <w:rPr>
          <w:rFonts w:ascii="Times New Roman" w:hAnsi="Times New Roman"/>
          <w:sz w:val="20"/>
          <w:szCs w:val="20"/>
        </w:rPr>
        <w:t>disposto</w:t>
      </w:r>
      <w:r w:rsidR="008E2971" w:rsidRPr="00B10C7D">
        <w:rPr>
          <w:rFonts w:ascii="Times New Roman" w:hAnsi="Times New Roman"/>
          <w:spacing w:val="-7"/>
          <w:sz w:val="20"/>
          <w:szCs w:val="20"/>
        </w:rPr>
        <w:t xml:space="preserve"> </w:t>
      </w:r>
      <w:r w:rsidR="008E2971" w:rsidRPr="00B10C7D">
        <w:rPr>
          <w:rFonts w:ascii="Times New Roman" w:hAnsi="Times New Roman"/>
          <w:sz w:val="20"/>
          <w:szCs w:val="20"/>
        </w:rPr>
        <w:t>neste</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item,</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considera-se</w:t>
      </w:r>
      <w:r w:rsidR="008E2971" w:rsidRPr="00B10C7D">
        <w:rPr>
          <w:rFonts w:ascii="Times New Roman" w:hAnsi="Times New Roman"/>
          <w:spacing w:val="-7"/>
          <w:sz w:val="20"/>
          <w:szCs w:val="20"/>
        </w:rPr>
        <w:t xml:space="preserve"> </w:t>
      </w:r>
      <w:r w:rsidR="008E2971" w:rsidRPr="00B10C7D">
        <w:rPr>
          <w:rFonts w:ascii="Times New Roman" w:hAnsi="Times New Roman"/>
          <w:sz w:val="20"/>
          <w:szCs w:val="20"/>
        </w:rPr>
        <w:t>familiar</w:t>
      </w:r>
      <w:r w:rsidR="008E2971" w:rsidRPr="00B10C7D">
        <w:rPr>
          <w:rFonts w:ascii="Times New Roman" w:hAnsi="Times New Roman"/>
          <w:spacing w:val="-9"/>
          <w:sz w:val="20"/>
          <w:szCs w:val="20"/>
        </w:rPr>
        <w:t xml:space="preserve"> </w:t>
      </w:r>
      <w:r w:rsidR="008E2971" w:rsidRPr="00B10C7D">
        <w:rPr>
          <w:rFonts w:ascii="Times New Roman" w:hAnsi="Times New Roman"/>
          <w:sz w:val="20"/>
          <w:szCs w:val="20"/>
        </w:rPr>
        <w:t>o</w:t>
      </w:r>
      <w:r w:rsidR="008E2971" w:rsidRPr="00B10C7D">
        <w:rPr>
          <w:rFonts w:ascii="Times New Roman" w:hAnsi="Times New Roman"/>
          <w:spacing w:val="-4"/>
          <w:sz w:val="20"/>
          <w:szCs w:val="20"/>
        </w:rPr>
        <w:t xml:space="preserve"> </w:t>
      </w:r>
      <w:r w:rsidR="008E2971" w:rsidRPr="00B10C7D">
        <w:rPr>
          <w:rFonts w:ascii="Times New Roman" w:hAnsi="Times New Roman"/>
          <w:sz w:val="20"/>
          <w:szCs w:val="20"/>
        </w:rPr>
        <w:t>cônjuge,</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o</w:t>
      </w:r>
      <w:r w:rsidR="008E2971" w:rsidRPr="00B10C7D">
        <w:rPr>
          <w:rFonts w:ascii="Times New Roman" w:hAnsi="Times New Roman"/>
          <w:spacing w:val="-4"/>
          <w:sz w:val="20"/>
          <w:szCs w:val="20"/>
        </w:rPr>
        <w:t xml:space="preserve"> </w:t>
      </w:r>
      <w:r w:rsidR="008E2971" w:rsidRPr="00B10C7D">
        <w:rPr>
          <w:rFonts w:ascii="Times New Roman" w:hAnsi="Times New Roman"/>
          <w:sz w:val="20"/>
          <w:szCs w:val="20"/>
        </w:rPr>
        <w:t>companheiro</w:t>
      </w:r>
      <w:r w:rsidRPr="00B10C7D">
        <w:rPr>
          <w:rFonts w:ascii="Times New Roman" w:hAnsi="Times New Roman"/>
          <w:sz w:val="20"/>
          <w:szCs w:val="20"/>
        </w:rPr>
        <w:t xml:space="preserve"> </w:t>
      </w:r>
      <w:r w:rsidR="008E2971" w:rsidRPr="00B10C7D">
        <w:rPr>
          <w:rFonts w:ascii="Times New Roman" w:hAnsi="Times New Roman"/>
          <w:sz w:val="20"/>
          <w:szCs w:val="20"/>
        </w:rPr>
        <w:t>ou</w:t>
      </w:r>
      <w:r w:rsidR="008E2971" w:rsidRPr="00B10C7D">
        <w:rPr>
          <w:rFonts w:ascii="Times New Roman" w:hAnsi="Times New Roman"/>
          <w:spacing w:val="-2"/>
          <w:sz w:val="20"/>
          <w:szCs w:val="20"/>
        </w:rPr>
        <w:t xml:space="preserve"> </w:t>
      </w:r>
      <w:r w:rsidR="008E2971" w:rsidRPr="00B10C7D">
        <w:rPr>
          <w:rFonts w:ascii="Times New Roman" w:hAnsi="Times New Roman"/>
          <w:sz w:val="20"/>
          <w:szCs w:val="20"/>
        </w:rPr>
        <w:t>o</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parente</w:t>
      </w:r>
      <w:r w:rsidR="008E2971" w:rsidRPr="00B10C7D">
        <w:rPr>
          <w:rFonts w:ascii="Times New Roman" w:hAnsi="Times New Roman"/>
          <w:spacing w:val="-58"/>
          <w:sz w:val="20"/>
          <w:szCs w:val="20"/>
        </w:rPr>
        <w:t xml:space="preserve"> </w:t>
      </w:r>
      <w:r w:rsidR="008E2971" w:rsidRPr="00B10C7D">
        <w:rPr>
          <w:rFonts w:ascii="Times New Roman" w:hAnsi="Times New Roman"/>
          <w:sz w:val="20"/>
          <w:szCs w:val="20"/>
        </w:rPr>
        <w:t>em</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linha</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reta</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ou</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colateral,</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por</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consanguinidade</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ou</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afinidade,</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até</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o</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terceiro grau</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(Súmula</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Vinculante/STF</w:t>
      </w:r>
      <w:r w:rsidR="008E2971" w:rsidRPr="00B10C7D">
        <w:rPr>
          <w:rFonts w:ascii="Times New Roman" w:hAnsi="Times New Roman"/>
          <w:spacing w:val="-6"/>
          <w:sz w:val="20"/>
          <w:szCs w:val="20"/>
        </w:rPr>
        <w:t xml:space="preserve"> </w:t>
      </w:r>
      <w:r w:rsidR="008E2971" w:rsidRPr="00B10C7D">
        <w:rPr>
          <w:rFonts w:ascii="Times New Roman" w:hAnsi="Times New Roman"/>
          <w:sz w:val="20"/>
          <w:szCs w:val="20"/>
        </w:rPr>
        <w:t>nº</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13,</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art.</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5º,</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inciso</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V,</w:t>
      </w:r>
      <w:r w:rsidR="008E2971" w:rsidRPr="00B10C7D">
        <w:rPr>
          <w:rFonts w:ascii="Times New Roman" w:hAnsi="Times New Roman"/>
          <w:spacing w:val="-4"/>
          <w:sz w:val="20"/>
          <w:szCs w:val="20"/>
        </w:rPr>
        <w:t xml:space="preserve"> </w:t>
      </w:r>
      <w:r w:rsidR="008E2971" w:rsidRPr="00B10C7D">
        <w:rPr>
          <w:rFonts w:ascii="Times New Roman" w:hAnsi="Times New Roman"/>
          <w:sz w:val="20"/>
          <w:szCs w:val="20"/>
        </w:rPr>
        <w:t>da</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Lei</w:t>
      </w:r>
      <w:r w:rsidR="008E2971" w:rsidRPr="00B10C7D">
        <w:rPr>
          <w:rFonts w:ascii="Times New Roman" w:hAnsi="Times New Roman"/>
          <w:spacing w:val="-2"/>
          <w:sz w:val="20"/>
          <w:szCs w:val="20"/>
        </w:rPr>
        <w:t xml:space="preserve"> </w:t>
      </w:r>
      <w:r w:rsidR="008E2971" w:rsidRPr="00B10C7D">
        <w:rPr>
          <w:rFonts w:ascii="Times New Roman" w:hAnsi="Times New Roman"/>
          <w:sz w:val="20"/>
          <w:szCs w:val="20"/>
        </w:rPr>
        <w:t>nº</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12.813,</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de</w:t>
      </w:r>
      <w:r w:rsidR="008E2971" w:rsidRPr="00B10C7D">
        <w:rPr>
          <w:rFonts w:ascii="Times New Roman" w:hAnsi="Times New Roman"/>
          <w:spacing w:val="-4"/>
          <w:sz w:val="20"/>
          <w:szCs w:val="20"/>
        </w:rPr>
        <w:t xml:space="preserve"> </w:t>
      </w:r>
      <w:r w:rsidR="008E2971" w:rsidRPr="00B10C7D">
        <w:rPr>
          <w:rFonts w:ascii="Times New Roman" w:hAnsi="Times New Roman"/>
          <w:sz w:val="20"/>
          <w:szCs w:val="20"/>
        </w:rPr>
        <w:t>16</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de</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maio</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de 2013</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e</w:t>
      </w:r>
      <w:r w:rsidR="008E2971" w:rsidRPr="00B10C7D">
        <w:rPr>
          <w:rFonts w:ascii="Times New Roman" w:hAnsi="Times New Roman"/>
          <w:spacing w:val="-9"/>
          <w:sz w:val="20"/>
          <w:szCs w:val="20"/>
        </w:rPr>
        <w:t xml:space="preserve"> </w:t>
      </w:r>
      <w:r w:rsidR="008E2971" w:rsidRPr="00B10C7D">
        <w:rPr>
          <w:rFonts w:ascii="Times New Roman" w:hAnsi="Times New Roman"/>
          <w:sz w:val="20"/>
          <w:szCs w:val="20"/>
        </w:rPr>
        <w:t>art.</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2º,</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inciso III,</w:t>
      </w:r>
      <w:r w:rsidR="008E2971" w:rsidRPr="00B10C7D">
        <w:rPr>
          <w:rFonts w:ascii="Times New Roman" w:hAnsi="Times New Roman"/>
          <w:spacing w:val="-4"/>
          <w:sz w:val="20"/>
          <w:szCs w:val="20"/>
        </w:rPr>
        <w:t xml:space="preserve"> </w:t>
      </w:r>
      <w:r w:rsidR="008E2971" w:rsidRPr="00B10C7D">
        <w:rPr>
          <w:rFonts w:ascii="Times New Roman" w:hAnsi="Times New Roman"/>
          <w:sz w:val="20"/>
          <w:szCs w:val="20"/>
        </w:rPr>
        <w:t>do Decreto</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n.º</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7.203,</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de</w:t>
      </w:r>
      <w:r w:rsidR="008E2971" w:rsidRPr="00B10C7D">
        <w:rPr>
          <w:rFonts w:ascii="Times New Roman" w:hAnsi="Times New Roman"/>
          <w:spacing w:val="-6"/>
          <w:sz w:val="20"/>
          <w:szCs w:val="20"/>
        </w:rPr>
        <w:t xml:space="preserve"> </w:t>
      </w:r>
      <w:r w:rsidR="008E2971" w:rsidRPr="00B10C7D">
        <w:rPr>
          <w:rFonts w:ascii="Times New Roman" w:hAnsi="Times New Roman"/>
          <w:sz w:val="20"/>
          <w:szCs w:val="20"/>
        </w:rPr>
        <w:t>04 de</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junho</w:t>
      </w:r>
      <w:r w:rsidR="008E2971" w:rsidRPr="00B10C7D">
        <w:rPr>
          <w:rFonts w:ascii="Times New Roman" w:hAnsi="Times New Roman"/>
          <w:spacing w:val="-2"/>
          <w:sz w:val="20"/>
          <w:szCs w:val="20"/>
        </w:rPr>
        <w:t xml:space="preserve"> </w:t>
      </w:r>
      <w:r w:rsidR="008E2971" w:rsidRPr="00B10C7D">
        <w:rPr>
          <w:rFonts w:ascii="Times New Roman" w:hAnsi="Times New Roman"/>
          <w:sz w:val="20"/>
          <w:szCs w:val="20"/>
        </w:rPr>
        <w:t>de</w:t>
      </w:r>
      <w:r w:rsidR="008E2971" w:rsidRPr="00B10C7D">
        <w:rPr>
          <w:rFonts w:ascii="Times New Roman" w:hAnsi="Times New Roman"/>
          <w:spacing w:val="-4"/>
          <w:sz w:val="20"/>
          <w:szCs w:val="20"/>
        </w:rPr>
        <w:t xml:space="preserve"> </w:t>
      </w:r>
      <w:r w:rsidR="008E2971" w:rsidRPr="00B10C7D">
        <w:rPr>
          <w:rFonts w:ascii="Times New Roman" w:hAnsi="Times New Roman"/>
          <w:sz w:val="20"/>
          <w:szCs w:val="20"/>
        </w:rPr>
        <w:t>2010).</w:t>
      </w:r>
    </w:p>
    <w:p w14:paraId="6D44E3FA" w14:textId="77777777" w:rsidR="008E2971" w:rsidRPr="00B10C7D" w:rsidRDefault="00563CEB" w:rsidP="007A4907">
      <w:pPr>
        <w:pStyle w:val="SemEspaamento"/>
        <w:jc w:val="both"/>
        <w:rPr>
          <w:rFonts w:ascii="Times New Roman" w:hAnsi="Times New Roman"/>
          <w:sz w:val="20"/>
          <w:szCs w:val="20"/>
        </w:rPr>
      </w:pPr>
      <w:r w:rsidRPr="00B10C7D">
        <w:rPr>
          <w:rFonts w:ascii="Times New Roman" w:hAnsi="Times New Roman"/>
          <w:b/>
          <w:sz w:val="20"/>
          <w:szCs w:val="20"/>
        </w:rPr>
        <w:t>4.3.2</w:t>
      </w:r>
      <w:r w:rsidR="007A4907" w:rsidRPr="00B10C7D">
        <w:rPr>
          <w:rFonts w:ascii="Times New Roman" w:hAnsi="Times New Roman"/>
          <w:b/>
          <w:sz w:val="20"/>
          <w:szCs w:val="20"/>
        </w:rPr>
        <w:t>.</w:t>
      </w:r>
      <w:r w:rsidR="008E2971" w:rsidRPr="00B10C7D">
        <w:rPr>
          <w:rFonts w:ascii="Times New Roman" w:hAnsi="Times New Roman"/>
          <w:sz w:val="20"/>
          <w:szCs w:val="20"/>
        </w:rPr>
        <w:t xml:space="preserve"> É proibida a participação de empresa que já esteja contratada para serviços de assistência a</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fiscalização e gerenciamento de obras do Município, se o objeto da presente licitação estiver entre os</w:t>
      </w:r>
      <w:r w:rsidR="00E029F4" w:rsidRPr="00B10C7D">
        <w:rPr>
          <w:rFonts w:ascii="Times New Roman" w:hAnsi="Times New Roman"/>
          <w:sz w:val="20"/>
          <w:szCs w:val="20"/>
        </w:rPr>
        <w:t xml:space="preserve"> </w:t>
      </w:r>
      <w:r w:rsidR="008E2971" w:rsidRPr="00B10C7D">
        <w:rPr>
          <w:rFonts w:ascii="Times New Roman" w:hAnsi="Times New Roman"/>
          <w:spacing w:val="-57"/>
          <w:sz w:val="20"/>
          <w:szCs w:val="20"/>
        </w:rPr>
        <w:t xml:space="preserve"> </w:t>
      </w:r>
      <w:r w:rsidR="00BF43E1" w:rsidRPr="00B10C7D">
        <w:rPr>
          <w:rFonts w:ascii="Times New Roman" w:hAnsi="Times New Roman"/>
          <w:spacing w:val="-57"/>
          <w:sz w:val="20"/>
          <w:szCs w:val="20"/>
        </w:rPr>
        <w:t xml:space="preserve"> </w:t>
      </w:r>
      <w:r w:rsidR="008E2971" w:rsidRPr="00B10C7D">
        <w:rPr>
          <w:rFonts w:ascii="Times New Roman" w:hAnsi="Times New Roman"/>
          <w:sz w:val="20"/>
          <w:szCs w:val="20"/>
        </w:rPr>
        <w:t>contratos</w:t>
      </w:r>
      <w:r w:rsidR="008E2971" w:rsidRPr="00B10C7D">
        <w:rPr>
          <w:rFonts w:ascii="Times New Roman" w:hAnsi="Times New Roman"/>
          <w:spacing w:val="-3"/>
          <w:sz w:val="20"/>
          <w:szCs w:val="20"/>
        </w:rPr>
        <w:t xml:space="preserve"> </w:t>
      </w:r>
      <w:r w:rsidR="008E2971" w:rsidRPr="00B10C7D">
        <w:rPr>
          <w:rFonts w:ascii="Times New Roman" w:hAnsi="Times New Roman"/>
          <w:sz w:val="20"/>
          <w:szCs w:val="20"/>
        </w:rPr>
        <w:t>a</w:t>
      </w:r>
      <w:r w:rsidR="008E2971" w:rsidRPr="00B10C7D">
        <w:rPr>
          <w:rFonts w:ascii="Times New Roman" w:hAnsi="Times New Roman"/>
          <w:spacing w:val="-6"/>
          <w:sz w:val="20"/>
          <w:szCs w:val="20"/>
        </w:rPr>
        <w:t xml:space="preserve"> </w:t>
      </w:r>
      <w:r w:rsidR="008E2971" w:rsidRPr="00B10C7D">
        <w:rPr>
          <w:rFonts w:ascii="Times New Roman" w:hAnsi="Times New Roman"/>
          <w:sz w:val="20"/>
          <w:szCs w:val="20"/>
        </w:rPr>
        <w:t>serem</w:t>
      </w:r>
      <w:r w:rsidR="008E2971" w:rsidRPr="00B10C7D">
        <w:rPr>
          <w:rFonts w:ascii="Times New Roman" w:hAnsi="Times New Roman"/>
          <w:spacing w:val="-7"/>
          <w:sz w:val="20"/>
          <w:szCs w:val="20"/>
        </w:rPr>
        <w:t xml:space="preserve"> </w:t>
      </w:r>
      <w:r w:rsidR="008E2971" w:rsidRPr="00B10C7D">
        <w:rPr>
          <w:rFonts w:ascii="Times New Roman" w:hAnsi="Times New Roman"/>
          <w:sz w:val="20"/>
          <w:szCs w:val="20"/>
        </w:rPr>
        <w:t>fiscalizados</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ou</w:t>
      </w:r>
      <w:r w:rsidR="008E2971" w:rsidRPr="00B10C7D">
        <w:rPr>
          <w:rFonts w:ascii="Times New Roman" w:hAnsi="Times New Roman"/>
          <w:spacing w:val="-5"/>
          <w:sz w:val="20"/>
          <w:szCs w:val="20"/>
        </w:rPr>
        <w:t xml:space="preserve"> </w:t>
      </w:r>
      <w:r w:rsidR="008E2971" w:rsidRPr="00B10C7D">
        <w:rPr>
          <w:rFonts w:ascii="Times New Roman" w:hAnsi="Times New Roman"/>
          <w:sz w:val="20"/>
          <w:szCs w:val="20"/>
        </w:rPr>
        <w:t>gerenciados.</w:t>
      </w:r>
    </w:p>
    <w:p w14:paraId="06EAED34" w14:textId="77777777" w:rsidR="008E2971" w:rsidRPr="00B10C7D" w:rsidRDefault="00E029F4" w:rsidP="007A4907">
      <w:pPr>
        <w:pStyle w:val="SemEspaamento"/>
        <w:jc w:val="both"/>
        <w:rPr>
          <w:rFonts w:ascii="Times New Roman" w:hAnsi="Times New Roman"/>
          <w:sz w:val="20"/>
          <w:szCs w:val="20"/>
        </w:rPr>
      </w:pPr>
      <w:r w:rsidRPr="00B10C7D">
        <w:rPr>
          <w:rFonts w:ascii="Times New Roman" w:hAnsi="Times New Roman"/>
          <w:b/>
          <w:sz w:val="20"/>
          <w:szCs w:val="20"/>
        </w:rPr>
        <w:t>4</w:t>
      </w:r>
      <w:r w:rsidR="008E2971" w:rsidRPr="00B10C7D">
        <w:rPr>
          <w:rFonts w:ascii="Times New Roman" w:hAnsi="Times New Roman"/>
          <w:b/>
          <w:sz w:val="20"/>
          <w:szCs w:val="20"/>
        </w:rPr>
        <w:t>.</w:t>
      </w:r>
      <w:r w:rsidRPr="00B10C7D">
        <w:rPr>
          <w:rFonts w:ascii="Times New Roman" w:hAnsi="Times New Roman"/>
          <w:b/>
          <w:sz w:val="20"/>
          <w:szCs w:val="20"/>
        </w:rPr>
        <w:t>4</w:t>
      </w:r>
      <w:r w:rsidR="008E2971" w:rsidRPr="00B10C7D">
        <w:rPr>
          <w:rFonts w:ascii="Times New Roman" w:hAnsi="Times New Roman"/>
          <w:b/>
          <w:sz w:val="20"/>
          <w:szCs w:val="20"/>
        </w:rPr>
        <w:t>.</w:t>
      </w:r>
      <w:r w:rsidR="008E2971" w:rsidRPr="00B10C7D">
        <w:rPr>
          <w:rFonts w:ascii="Times New Roman" w:hAnsi="Times New Roman"/>
          <w:sz w:val="20"/>
          <w:szCs w:val="20"/>
        </w:rPr>
        <w:t xml:space="preserve"> A participação na presente licitação implica a aceitação plena e irrevogável de todos os termos,</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cláusulas</w:t>
      </w:r>
      <w:r w:rsidR="008E2971" w:rsidRPr="00B10C7D">
        <w:rPr>
          <w:rFonts w:ascii="Times New Roman" w:hAnsi="Times New Roman"/>
          <w:spacing w:val="-9"/>
          <w:sz w:val="20"/>
          <w:szCs w:val="20"/>
        </w:rPr>
        <w:t xml:space="preserve"> </w:t>
      </w:r>
      <w:r w:rsidR="008E2971" w:rsidRPr="00B10C7D">
        <w:rPr>
          <w:rFonts w:ascii="Times New Roman" w:hAnsi="Times New Roman"/>
          <w:sz w:val="20"/>
          <w:szCs w:val="20"/>
        </w:rPr>
        <w:t>e</w:t>
      </w:r>
      <w:r w:rsidR="008E2971" w:rsidRPr="00B10C7D">
        <w:rPr>
          <w:rFonts w:ascii="Times New Roman" w:hAnsi="Times New Roman"/>
          <w:spacing w:val="-10"/>
          <w:sz w:val="20"/>
          <w:szCs w:val="20"/>
        </w:rPr>
        <w:t xml:space="preserve"> </w:t>
      </w:r>
      <w:r w:rsidR="008E2971" w:rsidRPr="00B10C7D">
        <w:rPr>
          <w:rFonts w:ascii="Times New Roman" w:hAnsi="Times New Roman"/>
          <w:sz w:val="20"/>
          <w:szCs w:val="20"/>
        </w:rPr>
        <w:t>condições</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constantes</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deste</w:t>
      </w:r>
      <w:r w:rsidR="008E2971" w:rsidRPr="00B10C7D">
        <w:rPr>
          <w:rFonts w:ascii="Times New Roman" w:hAnsi="Times New Roman"/>
          <w:spacing w:val="-9"/>
          <w:sz w:val="20"/>
          <w:szCs w:val="20"/>
        </w:rPr>
        <w:t xml:space="preserve"> </w:t>
      </w:r>
      <w:r w:rsidR="008E2971" w:rsidRPr="00B10C7D">
        <w:rPr>
          <w:rFonts w:ascii="Times New Roman" w:hAnsi="Times New Roman"/>
          <w:sz w:val="20"/>
          <w:szCs w:val="20"/>
        </w:rPr>
        <w:t>Edital</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e</w:t>
      </w:r>
      <w:r w:rsidR="008E2971" w:rsidRPr="00B10C7D">
        <w:rPr>
          <w:rFonts w:ascii="Times New Roman" w:hAnsi="Times New Roman"/>
          <w:spacing w:val="-10"/>
          <w:sz w:val="20"/>
          <w:szCs w:val="20"/>
        </w:rPr>
        <w:t xml:space="preserve"> </w:t>
      </w:r>
      <w:r w:rsidR="008E2971" w:rsidRPr="00B10C7D">
        <w:rPr>
          <w:rFonts w:ascii="Times New Roman" w:hAnsi="Times New Roman"/>
          <w:sz w:val="20"/>
          <w:szCs w:val="20"/>
        </w:rPr>
        <w:t>de</w:t>
      </w:r>
      <w:r w:rsidR="008E2971" w:rsidRPr="00B10C7D">
        <w:rPr>
          <w:rFonts w:ascii="Times New Roman" w:hAnsi="Times New Roman"/>
          <w:spacing w:val="-10"/>
          <w:sz w:val="20"/>
          <w:szCs w:val="20"/>
        </w:rPr>
        <w:t xml:space="preserve"> </w:t>
      </w:r>
      <w:r w:rsidR="008E2971" w:rsidRPr="00B10C7D">
        <w:rPr>
          <w:rFonts w:ascii="Times New Roman" w:hAnsi="Times New Roman"/>
          <w:sz w:val="20"/>
          <w:szCs w:val="20"/>
        </w:rPr>
        <w:t>seus</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Anexos,</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bem</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como</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a</w:t>
      </w:r>
      <w:r w:rsidR="008E2971" w:rsidRPr="00B10C7D">
        <w:rPr>
          <w:rFonts w:ascii="Times New Roman" w:hAnsi="Times New Roman"/>
          <w:spacing w:val="-10"/>
          <w:sz w:val="20"/>
          <w:szCs w:val="20"/>
        </w:rPr>
        <w:t xml:space="preserve"> </w:t>
      </w:r>
      <w:r w:rsidR="008E2971" w:rsidRPr="00B10C7D">
        <w:rPr>
          <w:rFonts w:ascii="Times New Roman" w:hAnsi="Times New Roman"/>
          <w:sz w:val="20"/>
          <w:szCs w:val="20"/>
        </w:rPr>
        <w:t>observância</w:t>
      </w:r>
      <w:r w:rsidR="008E2971" w:rsidRPr="00B10C7D">
        <w:rPr>
          <w:rFonts w:ascii="Times New Roman" w:hAnsi="Times New Roman"/>
          <w:spacing w:val="-9"/>
          <w:sz w:val="20"/>
          <w:szCs w:val="20"/>
        </w:rPr>
        <w:t xml:space="preserve"> </w:t>
      </w:r>
      <w:r w:rsidR="008E2971" w:rsidRPr="00B10C7D">
        <w:rPr>
          <w:rFonts w:ascii="Times New Roman" w:hAnsi="Times New Roman"/>
          <w:sz w:val="20"/>
          <w:szCs w:val="20"/>
        </w:rPr>
        <w:t>dos</w:t>
      </w:r>
      <w:r w:rsidR="008E2971" w:rsidRPr="00B10C7D">
        <w:rPr>
          <w:rFonts w:ascii="Times New Roman" w:hAnsi="Times New Roman"/>
          <w:spacing w:val="-8"/>
          <w:sz w:val="20"/>
          <w:szCs w:val="20"/>
        </w:rPr>
        <w:t xml:space="preserve"> </w:t>
      </w:r>
      <w:r w:rsidR="008E2971" w:rsidRPr="00B10C7D">
        <w:rPr>
          <w:rFonts w:ascii="Times New Roman" w:hAnsi="Times New Roman"/>
          <w:sz w:val="20"/>
          <w:szCs w:val="20"/>
        </w:rPr>
        <w:t>preceitos</w:t>
      </w:r>
      <w:r w:rsidR="008E2971" w:rsidRPr="00B10C7D">
        <w:rPr>
          <w:rFonts w:ascii="Times New Roman" w:hAnsi="Times New Roman"/>
          <w:spacing w:val="-58"/>
          <w:sz w:val="20"/>
          <w:szCs w:val="20"/>
        </w:rPr>
        <w:t xml:space="preserve"> </w:t>
      </w:r>
      <w:r w:rsidR="008E2971" w:rsidRPr="00B10C7D">
        <w:rPr>
          <w:rFonts w:ascii="Times New Roman" w:hAnsi="Times New Roman"/>
          <w:sz w:val="20"/>
          <w:szCs w:val="20"/>
        </w:rPr>
        <w:t>legais e regulamentares em vigor e a responsabilidade pela fidelidade e legitimidade das informações</w:t>
      </w:r>
      <w:r w:rsidR="008E2971" w:rsidRPr="00B10C7D">
        <w:rPr>
          <w:rFonts w:ascii="Times New Roman" w:hAnsi="Times New Roman"/>
          <w:spacing w:val="-57"/>
          <w:sz w:val="20"/>
          <w:szCs w:val="20"/>
        </w:rPr>
        <w:t xml:space="preserve"> </w:t>
      </w:r>
      <w:r w:rsidR="008E2971" w:rsidRPr="00B10C7D">
        <w:rPr>
          <w:rFonts w:ascii="Times New Roman" w:hAnsi="Times New Roman"/>
          <w:sz w:val="20"/>
          <w:szCs w:val="20"/>
        </w:rPr>
        <w:t>e</w:t>
      </w:r>
      <w:r w:rsidR="008E2971" w:rsidRPr="00B10C7D">
        <w:rPr>
          <w:rFonts w:ascii="Times New Roman" w:hAnsi="Times New Roman"/>
          <w:spacing w:val="-2"/>
          <w:sz w:val="20"/>
          <w:szCs w:val="20"/>
        </w:rPr>
        <w:t xml:space="preserve"> </w:t>
      </w:r>
      <w:r w:rsidR="008E2971" w:rsidRPr="00B10C7D">
        <w:rPr>
          <w:rFonts w:ascii="Times New Roman" w:hAnsi="Times New Roman"/>
          <w:sz w:val="20"/>
          <w:szCs w:val="20"/>
        </w:rPr>
        <w:t>dos documentos apresentados em qualquer</w:t>
      </w:r>
      <w:r w:rsidR="008E2971" w:rsidRPr="00B10C7D">
        <w:rPr>
          <w:rFonts w:ascii="Times New Roman" w:hAnsi="Times New Roman"/>
          <w:spacing w:val="2"/>
          <w:sz w:val="20"/>
          <w:szCs w:val="20"/>
        </w:rPr>
        <w:t xml:space="preserve"> </w:t>
      </w:r>
      <w:r w:rsidR="008E2971" w:rsidRPr="00B10C7D">
        <w:rPr>
          <w:rFonts w:ascii="Times New Roman" w:hAnsi="Times New Roman"/>
          <w:sz w:val="20"/>
          <w:szCs w:val="20"/>
        </w:rPr>
        <w:t>fase</w:t>
      </w:r>
      <w:r w:rsidR="008E2971" w:rsidRPr="00B10C7D">
        <w:rPr>
          <w:rFonts w:ascii="Times New Roman" w:hAnsi="Times New Roman"/>
          <w:spacing w:val="-1"/>
          <w:sz w:val="20"/>
          <w:szCs w:val="20"/>
        </w:rPr>
        <w:t xml:space="preserve"> </w:t>
      </w:r>
      <w:r w:rsidR="008E2971" w:rsidRPr="00B10C7D">
        <w:rPr>
          <w:rFonts w:ascii="Times New Roman" w:hAnsi="Times New Roman"/>
          <w:sz w:val="20"/>
          <w:szCs w:val="20"/>
        </w:rPr>
        <w:t>do processo.</w:t>
      </w:r>
    </w:p>
    <w:p w14:paraId="7D9A8F45" w14:textId="536BB1BA" w:rsidR="000E51CA" w:rsidRPr="00B10C7D" w:rsidRDefault="00E029F4" w:rsidP="00291E0C">
      <w:pPr>
        <w:tabs>
          <w:tab w:val="left" w:pos="426"/>
        </w:tabs>
        <w:autoSpaceDE w:val="0"/>
        <w:snapToGrid w:val="0"/>
        <w:jc w:val="both"/>
        <w:rPr>
          <w:rFonts w:ascii="Times New Roman" w:hAnsi="Times New Roman" w:cs="Times New Roman"/>
          <w:sz w:val="20"/>
          <w:szCs w:val="20"/>
        </w:rPr>
      </w:pPr>
      <w:r w:rsidRPr="00B10C7D">
        <w:rPr>
          <w:rFonts w:ascii="Times New Roman" w:hAnsi="Times New Roman" w:cs="Times New Roman"/>
          <w:b/>
          <w:sz w:val="20"/>
          <w:szCs w:val="20"/>
        </w:rPr>
        <w:t>4.5</w:t>
      </w:r>
      <w:r w:rsidR="00C3418C" w:rsidRPr="00B10C7D">
        <w:rPr>
          <w:rFonts w:ascii="Times New Roman" w:hAnsi="Times New Roman" w:cs="Times New Roman"/>
          <w:b/>
          <w:sz w:val="20"/>
          <w:szCs w:val="20"/>
        </w:rPr>
        <w:t>.</w:t>
      </w:r>
      <w:r w:rsidRPr="00B10C7D">
        <w:rPr>
          <w:rFonts w:ascii="Times New Roman" w:hAnsi="Times New Roman" w:cs="Times New Roman"/>
          <w:sz w:val="20"/>
          <w:szCs w:val="20"/>
        </w:rPr>
        <w:t xml:space="preserve"> </w:t>
      </w:r>
      <w:r w:rsidR="000E51CA" w:rsidRPr="00B10C7D">
        <w:rPr>
          <w:rFonts w:ascii="Times New Roman" w:hAnsi="Times New Roman" w:cs="Times New Roman"/>
          <w:sz w:val="20"/>
          <w:szCs w:val="20"/>
        </w:rPr>
        <w:t xml:space="preserve">A pessoa jurídica poderá participar da licitação em consórcio, observadas as regras do art. 15 da Lei </w:t>
      </w:r>
      <w:r w:rsidR="000E51CA" w:rsidRPr="00B10C7D">
        <w:rPr>
          <w:rFonts w:ascii="Times New Roman" w:eastAsia="Arial Unicode MS" w:hAnsi="Times New Roman" w:cs="Times New Roman"/>
          <w:sz w:val="20"/>
          <w:szCs w:val="20"/>
        </w:rPr>
        <w:t>nº 14.133/2021</w:t>
      </w:r>
      <w:r w:rsidR="000E51CA" w:rsidRPr="00B10C7D">
        <w:rPr>
          <w:rFonts w:ascii="Times New Roman" w:hAnsi="Times New Roman" w:cs="Times New Roman"/>
          <w:sz w:val="20"/>
          <w:szCs w:val="20"/>
        </w:rPr>
        <w:t>.</w:t>
      </w:r>
    </w:p>
    <w:p w14:paraId="2D7750CA" w14:textId="77777777" w:rsidR="00175810" w:rsidRPr="00B10C7D" w:rsidRDefault="00D23B84" w:rsidP="00291E0C">
      <w:pPr>
        <w:tabs>
          <w:tab w:val="left" w:pos="426"/>
        </w:tabs>
        <w:autoSpaceDE w:val="0"/>
        <w:snapToGrid w:val="0"/>
        <w:jc w:val="both"/>
        <w:rPr>
          <w:rFonts w:ascii="Times New Roman" w:hAnsi="Times New Roman" w:cs="Times New Roman"/>
          <w:sz w:val="20"/>
          <w:szCs w:val="20"/>
        </w:rPr>
      </w:pPr>
      <w:r w:rsidRPr="00B10C7D">
        <w:rPr>
          <w:rFonts w:ascii="Times New Roman" w:hAnsi="Times New Roman" w:cs="Times New Roman"/>
          <w:b/>
          <w:sz w:val="20"/>
          <w:szCs w:val="20"/>
        </w:rPr>
        <w:t>4.6</w:t>
      </w:r>
      <w:r w:rsidR="008960F3" w:rsidRPr="00B10C7D">
        <w:rPr>
          <w:rFonts w:ascii="Times New Roman" w:hAnsi="Times New Roman" w:cs="Times New Roman"/>
          <w:b/>
          <w:sz w:val="20"/>
          <w:szCs w:val="20"/>
        </w:rPr>
        <w:t>.</w:t>
      </w:r>
      <w:r w:rsidRPr="00B10C7D">
        <w:rPr>
          <w:rFonts w:ascii="Times New Roman" w:hAnsi="Times New Roman" w:cs="Times New Roman"/>
          <w:b/>
          <w:sz w:val="20"/>
          <w:szCs w:val="20"/>
        </w:rPr>
        <w:t xml:space="preserve"> </w:t>
      </w:r>
      <w:r w:rsidR="00EF084D" w:rsidRPr="00B10C7D">
        <w:rPr>
          <w:rFonts w:ascii="Times New Roman" w:hAnsi="Times New Roman" w:cs="Times New Roman"/>
          <w:sz w:val="20"/>
          <w:szCs w:val="20"/>
        </w:rPr>
        <w:t>Como condição para participação na concorrência, a licitante assinalará “</w:t>
      </w:r>
      <w:r w:rsidR="00EF084D" w:rsidRPr="00B10C7D">
        <w:rPr>
          <w:rFonts w:ascii="Times New Roman" w:hAnsi="Times New Roman" w:cs="Times New Roman"/>
          <w:b/>
          <w:sz w:val="20"/>
          <w:szCs w:val="20"/>
        </w:rPr>
        <w:t>sim</w:t>
      </w:r>
      <w:r w:rsidR="00EF084D" w:rsidRPr="00B10C7D">
        <w:rPr>
          <w:rFonts w:ascii="Times New Roman" w:hAnsi="Times New Roman" w:cs="Times New Roman"/>
          <w:sz w:val="20"/>
          <w:szCs w:val="20"/>
        </w:rPr>
        <w:t>” ou “</w:t>
      </w:r>
      <w:r w:rsidR="00EF084D" w:rsidRPr="00B10C7D">
        <w:rPr>
          <w:rFonts w:ascii="Times New Roman" w:hAnsi="Times New Roman" w:cs="Times New Roman"/>
          <w:b/>
          <w:sz w:val="20"/>
          <w:szCs w:val="20"/>
        </w:rPr>
        <w:t>não</w:t>
      </w:r>
      <w:r w:rsidR="00EF084D" w:rsidRPr="00B10C7D">
        <w:rPr>
          <w:rFonts w:ascii="Times New Roman" w:hAnsi="Times New Roman" w:cs="Times New Roman"/>
          <w:sz w:val="20"/>
          <w:szCs w:val="20"/>
        </w:rPr>
        <w:t>” em campo próprio do sistema eletrônico, relativo às seguintes declarações:</w:t>
      </w:r>
      <w:r w:rsidR="006C4560" w:rsidRPr="00B10C7D">
        <w:rPr>
          <w:rFonts w:ascii="Times New Roman" w:eastAsia="Zurich BT" w:hAnsi="Times New Roman" w:cs="Times New Roman"/>
          <w:bCs/>
          <w:sz w:val="20"/>
          <w:szCs w:val="20"/>
        </w:rPr>
        <w:t xml:space="preserve"> </w:t>
      </w:r>
    </w:p>
    <w:p w14:paraId="55631FA3" w14:textId="77777777" w:rsidR="00175810" w:rsidRPr="00B10C7D" w:rsidRDefault="00175810" w:rsidP="007A4907">
      <w:pPr>
        <w:tabs>
          <w:tab w:val="left" w:pos="426"/>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bCs/>
          <w:sz w:val="20"/>
          <w:szCs w:val="20"/>
        </w:rPr>
        <w:t>a)</w:t>
      </w:r>
      <w:r w:rsidRPr="00B10C7D">
        <w:rPr>
          <w:rFonts w:ascii="Times New Roman" w:hAnsi="Times New Roman" w:cs="Times New Roman"/>
          <w:bCs/>
          <w:sz w:val="20"/>
          <w:szCs w:val="20"/>
        </w:rPr>
        <w:t xml:space="preserve"> </w:t>
      </w:r>
      <w:r w:rsidR="00964299" w:rsidRPr="00B10C7D">
        <w:rPr>
          <w:rFonts w:ascii="Times New Roman" w:hAnsi="Times New Roman" w:cs="Times New Roman"/>
          <w:bCs/>
          <w:sz w:val="20"/>
          <w:szCs w:val="20"/>
        </w:rPr>
        <w:t xml:space="preserve">Que cumpre os requisitos estabelecidos no artigo 3° </w:t>
      </w:r>
      <w:r w:rsidR="00964299" w:rsidRPr="00B10C7D">
        <w:rPr>
          <w:rFonts w:ascii="Times New Roman" w:hAnsi="Times New Roman" w:cs="Times New Roman"/>
          <w:sz w:val="20"/>
          <w:szCs w:val="20"/>
        </w:rPr>
        <w:t>da Lei Complementar nº 123</w:t>
      </w:r>
      <w:r w:rsidR="00EF084D" w:rsidRPr="00B10C7D">
        <w:rPr>
          <w:rFonts w:ascii="Times New Roman" w:hAnsi="Times New Roman" w:cs="Times New Roman"/>
          <w:sz w:val="20"/>
          <w:szCs w:val="20"/>
        </w:rPr>
        <w:t>/</w:t>
      </w:r>
      <w:r w:rsidR="00964299" w:rsidRPr="00B10C7D">
        <w:rPr>
          <w:rFonts w:ascii="Times New Roman" w:hAnsi="Times New Roman" w:cs="Times New Roman"/>
          <w:sz w:val="20"/>
          <w:szCs w:val="20"/>
        </w:rPr>
        <w:t>2006, estando apta a usufruir do tratamento favorecido estabelecido em seus arts. 42 a 49</w:t>
      </w:r>
      <w:r w:rsidR="00D43238" w:rsidRPr="00B10C7D">
        <w:rPr>
          <w:rFonts w:ascii="Times New Roman" w:hAnsi="Times New Roman" w:cs="Times New Roman"/>
          <w:sz w:val="20"/>
          <w:szCs w:val="20"/>
        </w:rPr>
        <w:t xml:space="preserve"> e que não celebrou contratos com a Administração Pública cujos valores extrapolem a receita bruta máxima admitida para fins de enquadramento como empresa de pequeno porte</w:t>
      </w:r>
      <w:r w:rsidR="00964299" w:rsidRPr="00B10C7D">
        <w:rPr>
          <w:rFonts w:ascii="Times New Roman" w:hAnsi="Times New Roman" w:cs="Times New Roman"/>
          <w:sz w:val="20"/>
          <w:szCs w:val="20"/>
        </w:rPr>
        <w:t>;</w:t>
      </w:r>
    </w:p>
    <w:p w14:paraId="56C18A47" w14:textId="77777777" w:rsidR="00175810" w:rsidRPr="00B10C7D" w:rsidRDefault="00175810" w:rsidP="007A4907">
      <w:pPr>
        <w:tabs>
          <w:tab w:val="left" w:pos="426"/>
        </w:tabs>
        <w:autoSpaceDE w:val="0"/>
        <w:snapToGrid w:val="0"/>
        <w:ind w:left="567"/>
        <w:jc w:val="both"/>
        <w:rPr>
          <w:rFonts w:ascii="Times New Roman" w:hAnsi="Times New Roman" w:cs="Times New Roman"/>
          <w:sz w:val="20"/>
          <w:szCs w:val="20"/>
        </w:rPr>
      </w:pPr>
      <w:r w:rsidRPr="00B10C7D">
        <w:rPr>
          <w:rFonts w:ascii="Times New Roman" w:hAnsi="Times New Roman" w:cs="Times New Roman"/>
          <w:b/>
          <w:sz w:val="20"/>
          <w:szCs w:val="20"/>
        </w:rPr>
        <w:t>a.1)</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Nos itens exclusivos para participação de microempresas e empresas de pequeno porte, a assinalação do campo “</w:t>
      </w:r>
      <w:r w:rsidR="00964299" w:rsidRPr="00B10C7D">
        <w:rPr>
          <w:rFonts w:ascii="Times New Roman" w:hAnsi="Times New Roman" w:cs="Times New Roman"/>
          <w:b/>
          <w:bCs/>
          <w:sz w:val="20"/>
          <w:szCs w:val="20"/>
        </w:rPr>
        <w:t>não</w:t>
      </w:r>
      <w:r w:rsidR="00964299" w:rsidRPr="00B10C7D">
        <w:rPr>
          <w:rFonts w:ascii="Times New Roman" w:hAnsi="Times New Roman" w:cs="Times New Roman"/>
          <w:bCs/>
          <w:sz w:val="20"/>
          <w:szCs w:val="20"/>
        </w:rPr>
        <w:t>” impedirá o prosseguimento no certame;</w:t>
      </w:r>
    </w:p>
    <w:p w14:paraId="59E2AC5E" w14:textId="77777777" w:rsidR="003E00B9" w:rsidRPr="00B10C7D" w:rsidRDefault="00175810" w:rsidP="007A4907">
      <w:pPr>
        <w:tabs>
          <w:tab w:val="left" w:pos="426"/>
        </w:tabs>
        <w:autoSpaceDE w:val="0"/>
        <w:snapToGrid w:val="0"/>
        <w:ind w:left="567"/>
        <w:jc w:val="both"/>
        <w:rPr>
          <w:rFonts w:ascii="Times New Roman" w:hAnsi="Times New Roman" w:cs="Times New Roman"/>
          <w:sz w:val="20"/>
          <w:szCs w:val="20"/>
        </w:rPr>
      </w:pPr>
      <w:r w:rsidRPr="00B10C7D">
        <w:rPr>
          <w:rFonts w:ascii="Times New Roman" w:hAnsi="Times New Roman" w:cs="Times New Roman"/>
          <w:b/>
          <w:sz w:val="20"/>
          <w:szCs w:val="20"/>
        </w:rPr>
        <w:t>a.2)</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Nos itens em que a participação não for exclusiva para microempresas e empresas de pequeno porte, a assinalação do campo “</w:t>
      </w:r>
      <w:r w:rsidR="00964299" w:rsidRPr="00B10C7D">
        <w:rPr>
          <w:rFonts w:ascii="Times New Roman" w:hAnsi="Times New Roman" w:cs="Times New Roman"/>
          <w:b/>
          <w:bCs/>
          <w:sz w:val="20"/>
          <w:szCs w:val="20"/>
        </w:rPr>
        <w:t>não</w:t>
      </w:r>
      <w:r w:rsidR="00964299" w:rsidRPr="00B10C7D">
        <w:rPr>
          <w:rFonts w:ascii="Times New Roman" w:hAnsi="Times New Roman" w:cs="Times New Roman"/>
          <w:bCs/>
          <w:sz w:val="20"/>
          <w:szCs w:val="20"/>
        </w:rPr>
        <w:t>” apenas produzirá o efeito de o licitante não ter direito ao tratamento favorecido previsto na Lei Complementar nº 123</w:t>
      </w:r>
      <w:r w:rsidR="00EF084D" w:rsidRPr="00B10C7D">
        <w:rPr>
          <w:rFonts w:ascii="Times New Roman" w:hAnsi="Times New Roman" w:cs="Times New Roman"/>
          <w:bCs/>
          <w:sz w:val="20"/>
          <w:szCs w:val="20"/>
        </w:rPr>
        <w:t>/</w:t>
      </w:r>
      <w:r w:rsidR="00964299" w:rsidRPr="00B10C7D">
        <w:rPr>
          <w:rFonts w:ascii="Times New Roman" w:hAnsi="Times New Roman" w:cs="Times New Roman"/>
          <w:bCs/>
          <w:sz w:val="20"/>
          <w:szCs w:val="20"/>
        </w:rPr>
        <w:t>2006, mesmo que microempresa, empresa de pequeno porte.</w:t>
      </w:r>
    </w:p>
    <w:p w14:paraId="67FB8589" w14:textId="77777777" w:rsidR="003E00B9" w:rsidRPr="00B10C7D" w:rsidRDefault="003E00B9" w:rsidP="007A4907">
      <w:pPr>
        <w:tabs>
          <w:tab w:val="left" w:pos="426"/>
        </w:tabs>
        <w:autoSpaceDE w:val="0"/>
        <w:snapToGrid w:val="0"/>
        <w:ind w:left="284"/>
        <w:jc w:val="both"/>
        <w:rPr>
          <w:rFonts w:ascii="Times New Roman" w:hAnsi="Times New Roman" w:cs="Times New Roman"/>
          <w:bCs/>
          <w:sz w:val="20"/>
          <w:szCs w:val="20"/>
        </w:rPr>
      </w:pPr>
      <w:r w:rsidRPr="00B10C7D">
        <w:rPr>
          <w:rFonts w:ascii="Times New Roman" w:hAnsi="Times New Roman" w:cs="Times New Roman"/>
          <w:b/>
          <w:sz w:val="20"/>
          <w:szCs w:val="20"/>
        </w:rPr>
        <w:t>b)</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Que está ciente e concorda com as condições contidas no Edital e seus anexos;</w:t>
      </w:r>
    </w:p>
    <w:p w14:paraId="373ECE7C" w14:textId="77777777" w:rsidR="003E00B9" w:rsidRPr="00B10C7D" w:rsidRDefault="003E00B9" w:rsidP="007A4907">
      <w:pPr>
        <w:tabs>
          <w:tab w:val="left" w:pos="426"/>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bCs/>
          <w:sz w:val="20"/>
          <w:szCs w:val="20"/>
        </w:rPr>
        <w:t>c)</w:t>
      </w:r>
      <w:r w:rsidRPr="00B10C7D">
        <w:rPr>
          <w:rFonts w:ascii="Times New Roman" w:hAnsi="Times New Roman" w:cs="Times New Roman"/>
          <w:bCs/>
          <w:sz w:val="20"/>
          <w:szCs w:val="20"/>
        </w:rPr>
        <w:t xml:space="preserve"> </w:t>
      </w:r>
      <w:r w:rsidR="00964299" w:rsidRPr="00B10C7D">
        <w:rPr>
          <w:rFonts w:ascii="Times New Roman" w:hAnsi="Times New Roman" w:cs="Times New Roman"/>
          <w:sz w:val="20"/>
          <w:szCs w:val="20"/>
        </w:rPr>
        <w:t>Que cumpre os requisitos para a habilitação definidos no Edital e que a proposta apresentada está em conformidade com as exigências</w:t>
      </w:r>
      <w:r w:rsidR="00FE1747"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editalícias;</w:t>
      </w:r>
    </w:p>
    <w:p w14:paraId="7F842C3B" w14:textId="7DDBA06B" w:rsidR="003E00B9" w:rsidRPr="00B10C7D" w:rsidRDefault="003E00B9" w:rsidP="007A4907">
      <w:pPr>
        <w:tabs>
          <w:tab w:val="left" w:pos="426"/>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sz w:val="20"/>
          <w:szCs w:val="20"/>
        </w:rPr>
        <w:t>d)</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Que inexistem fatos impeditivos para sua habilitação no certame, ciente da obrigatoriedade de declarar ocorrências posteriores;</w:t>
      </w:r>
    </w:p>
    <w:p w14:paraId="0CA1D4B0" w14:textId="77777777" w:rsidR="003E00B9" w:rsidRPr="00B10C7D" w:rsidRDefault="003E00B9" w:rsidP="007A4907">
      <w:pPr>
        <w:tabs>
          <w:tab w:val="left" w:pos="426"/>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sz w:val="20"/>
          <w:szCs w:val="20"/>
        </w:rPr>
        <w:lastRenderedPageBreak/>
        <w:t>e)</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Que não emprega menor de 18 anos em trabalho noturno, perigoso ou insalubre e não emprega menor de 16 anos, salvo menor, a partir de 14 anos, na condição de aprendiz, nos termos do artigo 7°, XXXIII, da Constituição</w:t>
      </w:r>
      <w:r w:rsidR="00EF084D" w:rsidRPr="00B10C7D">
        <w:rPr>
          <w:rFonts w:ascii="Times New Roman" w:hAnsi="Times New Roman" w:cs="Times New Roman"/>
          <w:bCs/>
          <w:sz w:val="20"/>
          <w:szCs w:val="20"/>
        </w:rPr>
        <w:t xml:space="preserve"> Federal de 1998</w:t>
      </w:r>
      <w:r w:rsidR="00964299" w:rsidRPr="00B10C7D">
        <w:rPr>
          <w:rFonts w:ascii="Times New Roman" w:hAnsi="Times New Roman" w:cs="Times New Roman"/>
          <w:bCs/>
          <w:sz w:val="20"/>
          <w:szCs w:val="20"/>
        </w:rPr>
        <w:t xml:space="preserve">; </w:t>
      </w:r>
    </w:p>
    <w:p w14:paraId="37692427" w14:textId="77777777" w:rsidR="003E00B9" w:rsidRPr="00B10C7D" w:rsidRDefault="003E00B9" w:rsidP="007A4907">
      <w:pPr>
        <w:tabs>
          <w:tab w:val="left" w:pos="426"/>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sz w:val="20"/>
          <w:szCs w:val="20"/>
        </w:rPr>
        <w:t>f)</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Que a proposta foi elaborada de forma independente</w:t>
      </w:r>
      <w:r w:rsidR="00EF084D" w:rsidRPr="00B10C7D">
        <w:rPr>
          <w:rFonts w:ascii="Times New Roman" w:hAnsi="Times New Roman" w:cs="Times New Roman"/>
          <w:bCs/>
          <w:sz w:val="20"/>
          <w:szCs w:val="20"/>
        </w:rPr>
        <w:t>;</w:t>
      </w:r>
    </w:p>
    <w:p w14:paraId="579CB931" w14:textId="77777777" w:rsidR="003E00B9" w:rsidRPr="00B10C7D" w:rsidRDefault="003E00B9" w:rsidP="00C3418C">
      <w:pPr>
        <w:tabs>
          <w:tab w:val="left" w:pos="567"/>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sz w:val="20"/>
          <w:szCs w:val="20"/>
        </w:rPr>
        <w:t>g)</w:t>
      </w:r>
      <w:r w:rsidRPr="00B10C7D">
        <w:rPr>
          <w:rFonts w:ascii="Times New Roman" w:hAnsi="Times New Roman" w:cs="Times New Roman"/>
          <w:sz w:val="20"/>
          <w:szCs w:val="20"/>
        </w:rPr>
        <w:t xml:space="preserve"> </w:t>
      </w:r>
      <w:r w:rsidR="00964299" w:rsidRPr="00B10C7D">
        <w:rPr>
          <w:rFonts w:ascii="Times New Roman" w:hAnsi="Times New Roman" w:cs="Times New Roman"/>
          <w:bCs/>
          <w:sz w:val="20"/>
          <w:szCs w:val="20"/>
        </w:rPr>
        <w:t>Que não possui, em sua cadeia produtiva, empregados executando trabalho degradante ou forçado, observando o disposto nos incisos III e IV do art. 1º e no inciso III do art. 5º da Constituição Federal;</w:t>
      </w:r>
    </w:p>
    <w:p w14:paraId="32798284" w14:textId="77777777" w:rsidR="00EF084D" w:rsidRPr="00B10C7D" w:rsidRDefault="003E00B9" w:rsidP="007A4907">
      <w:pPr>
        <w:tabs>
          <w:tab w:val="left" w:pos="426"/>
        </w:tabs>
        <w:autoSpaceDE w:val="0"/>
        <w:snapToGrid w:val="0"/>
        <w:ind w:left="284"/>
        <w:jc w:val="both"/>
        <w:rPr>
          <w:rFonts w:ascii="Times New Roman" w:hAnsi="Times New Roman" w:cs="Times New Roman"/>
          <w:sz w:val="20"/>
          <w:szCs w:val="20"/>
        </w:rPr>
      </w:pPr>
      <w:r w:rsidRPr="00B10C7D">
        <w:rPr>
          <w:rFonts w:ascii="Times New Roman" w:hAnsi="Times New Roman" w:cs="Times New Roman"/>
          <w:b/>
          <w:sz w:val="20"/>
          <w:szCs w:val="20"/>
        </w:rPr>
        <w:t>h)</w:t>
      </w:r>
      <w:r w:rsidRPr="00B10C7D">
        <w:rPr>
          <w:rFonts w:ascii="Times New Roman" w:hAnsi="Times New Roman" w:cs="Times New Roman"/>
          <w:sz w:val="20"/>
          <w:szCs w:val="20"/>
        </w:rPr>
        <w:t xml:space="preserve"> </w:t>
      </w:r>
      <w:r w:rsidR="00EF084D" w:rsidRPr="00B10C7D">
        <w:rPr>
          <w:rFonts w:ascii="Times New Roman" w:hAnsi="Times New Roman" w:cs="Times New Roman"/>
          <w:bCs/>
          <w:sz w:val="20"/>
          <w:szCs w:val="20"/>
        </w:rPr>
        <w:t xml:space="preserve">Que </w:t>
      </w:r>
      <w:r w:rsidR="005A558D" w:rsidRPr="00B10C7D">
        <w:rPr>
          <w:rFonts w:ascii="Times New Roman" w:hAnsi="Times New Roman" w:cs="Times New Roman"/>
          <w:bCs/>
          <w:sz w:val="20"/>
          <w:szCs w:val="20"/>
        </w:rPr>
        <w:t>cumpre</w:t>
      </w:r>
      <w:r w:rsidR="00EF084D" w:rsidRPr="00B10C7D">
        <w:rPr>
          <w:rFonts w:ascii="Times New Roman" w:hAnsi="Times New Roman" w:cs="Times New Roman"/>
          <w:bCs/>
          <w:sz w:val="20"/>
          <w:szCs w:val="20"/>
        </w:rPr>
        <w:t xml:space="preserve"> </w:t>
      </w:r>
      <w:r w:rsidR="005A558D" w:rsidRPr="00B10C7D">
        <w:rPr>
          <w:rFonts w:ascii="Times New Roman" w:hAnsi="Times New Roman" w:cs="Times New Roman"/>
          <w:bCs/>
          <w:sz w:val="20"/>
          <w:szCs w:val="20"/>
        </w:rPr>
        <w:t>com a</w:t>
      </w:r>
      <w:r w:rsidR="00EF084D" w:rsidRPr="00B10C7D">
        <w:rPr>
          <w:rFonts w:ascii="Times New Roman" w:hAnsi="Times New Roman" w:cs="Times New Roman"/>
          <w:bCs/>
          <w:sz w:val="20"/>
          <w:szCs w:val="20"/>
        </w:rPr>
        <w:t xml:space="preserve"> reserva de cargos prevista em lei para pessoa com deficiência ou para reabilitado da Previdência Social e que atendam às regras de acessibilidade previstas na legislação, conforme disposto no art. 93 da Lei nº 8.213/1991.</w:t>
      </w:r>
    </w:p>
    <w:p w14:paraId="7A90C323" w14:textId="77777777" w:rsidR="00964299" w:rsidRPr="00B10C7D" w:rsidRDefault="00460FED" w:rsidP="00291E0C">
      <w:pPr>
        <w:pStyle w:val="Nivel01"/>
        <w:numPr>
          <w:ilvl w:val="0"/>
          <w:numId w:val="0"/>
        </w:numPr>
        <w:tabs>
          <w:tab w:val="clear" w:pos="567"/>
          <w:tab w:val="left" w:pos="426"/>
        </w:tabs>
        <w:spacing w:before="0"/>
        <w:rPr>
          <w:rFonts w:ascii="Times New Roman" w:hAnsi="Times New Roman"/>
          <w:b w:val="0"/>
          <w:color w:val="auto"/>
        </w:rPr>
      </w:pPr>
      <w:r w:rsidRPr="00B10C7D">
        <w:rPr>
          <w:rFonts w:ascii="Times New Roman" w:hAnsi="Times New Roman"/>
          <w:color w:val="auto"/>
        </w:rPr>
        <w:t>4.7</w:t>
      </w:r>
      <w:r w:rsidR="008960F3" w:rsidRPr="00B10C7D">
        <w:rPr>
          <w:rFonts w:ascii="Times New Roman" w:hAnsi="Times New Roman"/>
          <w:color w:val="auto"/>
        </w:rPr>
        <w:t>.</w:t>
      </w:r>
      <w:r w:rsidRPr="00B10C7D">
        <w:rPr>
          <w:rFonts w:ascii="Times New Roman" w:hAnsi="Times New Roman"/>
          <w:color w:val="auto"/>
        </w:rPr>
        <w:t xml:space="preserve"> </w:t>
      </w:r>
      <w:r w:rsidR="00964299" w:rsidRPr="00B10C7D">
        <w:rPr>
          <w:rFonts w:ascii="Times New Roman" w:hAnsi="Times New Roman"/>
          <w:b w:val="0"/>
          <w:color w:val="auto"/>
        </w:rPr>
        <w:t>A declaração falsa relativa ao cumprimento de qualquer condição sujeitará o licitante às sanções previstas em lei e neste Edital.</w:t>
      </w:r>
    </w:p>
    <w:bookmarkEnd w:id="2"/>
    <w:p w14:paraId="4DF49D89" w14:textId="77777777" w:rsidR="001E3E47" w:rsidRPr="00B10C7D" w:rsidRDefault="001E3E47" w:rsidP="001D1254">
      <w:pPr>
        <w:autoSpaceDE w:val="0"/>
        <w:autoSpaceDN w:val="0"/>
        <w:adjustRightInd w:val="0"/>
        <w:jc w:val="both"/>
        <w:rPr>
          <w:rFonts w:ascii="Times New Roman" w:hAnsi="Times New Roman" w:cs="Times New Roman"/>
          <w:b/>
          <w:bCs/>
          <w:sz w:val="20"/>
          <w:szCs w:val="20"/>
          <w:lang w:eastAsia="en-US"/>
        </w:rPr>
      </w:pPr>
    </w:p>
    <w:p w14:paraId="3ECCE84F" w14:textId="11ACF5E6" w:rsidR="001D1254" w:rsidRPr="00B10C7D" w:rsidRDefault="00781D1B" w:rsidP="001D1254">
      <w:pPr>
        <w:autoSpaceDE w:val="0"/>
        <w:autoSpaceDN w:val="0"/>
        <w:adjustRightInd w:val="0"/>
        <w:jc w:val="both"/>
        <w:rPr>
          <w:rFonts w:ascii="Times New Roman" w:hAnsi="Times New Roman" w:cs="Times New Roman"/>
          <w:b/>
          <w:bCs/>
          <w:sz w:val="20"/>
          <w:szCs w:val="20"/>
          <w:lang w:eastAsia="en-US"/>
        </w:rPr>
      </w:pPr>
      <w:r w:rsidRPr="00B10C7D">
        <w:rPr>
          <w:rFonts w:ascii="Times New Roman" w:hAnsi="Times New Roman" w:cs="Times New Roman"/>
          <w:b/>
          <w:bCs/>
          <w:sz w:val="20"/>
          <w:szCs w:val="20"/>
          <w:lang w:eastAsia="en-US"/>
        </w:rPr>
        <w:t>4.</w:t>
      </w:r>
      <w:r w:rsidR="001D1254" w:rsidRPr="00B10C7D">
        <w:rPr>
          <w:rFonts w:ascii="Times New Roman" w:hAnsi="Times New Roman" w:cs="Times New Roman"/>
          <w:b/>
          <w:bCs/>
          <w:sz w:val="20"/>
          <w:szCs w:val="20"/>
          <w:lang w:eastAsia="en-US"/>
        </w:rPr>
        <w:t>8. DA PARTICIPAÇÃO DE LICITANTES SOB A FORMA DE CONSÓRCIO</w:t>
      </w:r>
      <w:r w:rsidR="00FA4A3C" w:rsidRPr="00B10C7D">
        <w:rPr>
          <w:rFonts w:ascii="Times New Roman" w:hAnsi="Times New Roman" w:cs="Times New Roman"/>
          <w:b/>
          <w:bCs/>
          <w:sz w:val="20"/>
          <w:szCs w:val="20"/>
          <w:lang w:eastAsia="en-US"/>
        </w:rPr>
        <w:t>:</w:t>
      </w:r>
    </w:p>
    <w:p w14:paraId="55F8EBB9" w14:textId="77777777" w:rsidR="001D1254" w:rsidRPr="00B10C7D" w:rsidRDefault="00781D1B" w:rsidP="00781D1B">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4.</w:t>
      </w:r>
      <w:r w:rsidR="001D1254" w:rsidRPr="00B10C7D">
        <w:rPr>
          <w:rFonts w:ascii="Times New Roman" w:hAnsi="Times New Roman" w:cs="Times New Roman"/>
          <w:b/>
          <w:bCs/>
          <w:sz w:val="20"/>
          <w:szCs w:val="20"/>
          <w:lang w:eastAsia="en-US"/>
        </w:rPr>
        <w:t xml:space="preserve">8.1 </w:t>
      </w:r>
      <w:r w:rsidR="001D1254" w:rsidRPr="00B10C7D">
        <w:rPr>
          <w:rFonts w:ascii="Times New Roman" w:hAnsi="Times New Roman" w:cs="Times New Roman"/>
          <w:sz w:val="20"/>
          <w:szCs w:val="20"/>
          <w:lang w:eastAsia="en-US"/>
        </w:rPr>
        <w:t>Será permitida a participação de pessoa jurídicas organizadas em consórcio, observadas as</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seguintes normas:</w:t>
      </w:r>
    </w:p>
    <w:p w14:paraId="49780DEB" w14:textId="77777777" w:rsidR="001D1254" w:rsidRPr="00B10C7D" w:rsidRDefault="001D1254" w:rsidP="00DA4195">
      <w:pPr>
        <w:pStyle w:val="PargrafodaLista"/>
        <w:numPr>
          <w:ilvl w:val="0"/>
          <w:numId w:val="39"/>
        </w:numPr>
        <w:tabs>
          <w:tab w:val="left" w:pos="567"/>
        </w:tabs>
        <w:autoSpaceDE w:val="0"/>
        <w:autoSpaceDN w:val="0"/>
        <w:adjustRightInd w:val="0"/>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As pessoas jurídicas que participarem organizadas em consórcio deverão apresentar, além</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 xml:space="preserve">dos demais documentos exigidos neste Edital, </w:t>
      </w:r>
      <w:r w:rsidRPr="00B10C7D">
        <w:rPr>
          <w:rFonts w:ascii="Times New Roman" w:hAnsi="Times New Roman" w:cs="Times New Roman"/>
          <w:b/>
          <w:bCs/>
          <w:sz w:val="20"/>
          <w:szCs w:val="20"/>
          <w:lang w:eastAsia="en-US"/>
        </w:rPr>
        <w:t>comprovação de compromisso público ou</w:t>
      </w:r>
      <w:r w:rsidR="00781D1B" w:rsidRPr="00B10C7D">
        <w:rPr>
          <w:rFonts w:ascii="Times New Roman" w:hAnsi="Times New Roman" w:cs="Times New Roman"/>
          <w:b/>
          <w:bCs/>
          <w:sz w:val="20"/>
          <w:szCs w:val="20"/>
          <w:lang w:eastAsia="en-US"/>
        </w:rPr>
        <w:t xml:space="preserve"> </w:t>
      </w:r>
      <w:r w:rsidRPr="00B10C7D">
        <w:rPr>
          <w:rFonts w:ascii="Times New Roman" w:hAnsi="Times New Roman" w:cs="Times New Roman"/>
          <w:b/>
          <w:bCs/>
          <w:sz w:val="20"/>
          <w:szCs w:val="20"/>
          <w:lang w:eastAsia="en-US"/>
        </w:rPr>
        <w:t xml:space="preserve">particular de </w:t>
      </w:r>
      <w:r w:rsidR="00781D1B" w:rsidRPr="00B10C7D">
        <w:rPr>
          <w:rFonts w:ascii="Times New Roman" w:hAnsi="Times New Roman" w:cs="Times New Roman"/>
          <w:b/>
          <w:bCs/>
          <w:sz w:val="20"/>
          <w:szCs w:val="20"/>
          <w:lang w:eastAsia="en-US"/>
        </w:rPr>
        <w:t>constituição</w:t>
      </w:r>
      <w:r w:rsidRPr="00B10C7D">
        <w:rPr>
          <w:rFonts w:ascii="Times New Roman" w:hAnsi="Times New Roman" w:cs="Times New Roman"/>
          <w:b/>
          <w:bCs/>
          <w:sz w:val="20"/>
          <w:szCs w:val="20"/>
          <w:lang w:eastAsia="en-US"/>
        </w:rPr>
        <w:t xml:space="preserve"> de consórcio</w:t>
      </w:r>
      <w:r w:rsidRPr="00B10C7D">
        <w:rPr>
          <w:rFonts w:ascii="Times New Roman" w:hAnsi="Times New Roman" w:cs="Times New Roman"/>
          <w:sz w:val="20"/>
          <w:szCs w:val="20"/>
          <w:lang w:eastAsia="en-US"/>
        </w:rPr>
        <w:t>, subscrito pelos consorciados, indicando a empresa líder</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do consórcio, que será responsável, por sua representação perante a Administração;</w:t>
      </w:r>
    </w:p>
    <w:p w14:paraId="1DBAD7ED" w14:textId="77777777" w:rsidR="001D1254" w:rsidRPr="00B10C7D" w:rsidRDefault="001D1254" w:rsidP="00DA4195">
      <w:pPr>
        <w:pStyle w:val="PargrafodaLista"/>
        <w:numPr>
          <w:ilvl w:val="0"/>
          <w:numId w:val="39"/>
        </w:numPr>
        <w:tabs>
          <w:tab w:val="left" w:pos="567"/>
        </w:tabs>
        <w:autoSpaceDE w:val="0"/>
        <w:autoSpaceDN w:val="0"/>
        <w:adjustRightInd w:val="0"/>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Admissão, para efeito de habilitação técnica, do somatório dos quantitativos de cada</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consorciado e, para efeito de habilitação econômico-financeira, do somatório dos valores de cada</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consorciado.</w:t>
      </w:r>
    </w:p>
    <w:p w14:paraId="23FA53A0" w14:textId="77777777" w:rsidR="001D1254" w:rsidRPr="00B10C7D" w:rsidRDefault="001D1254" w:rsidP="00DA4195">
      <w:pPr>
        <w:pStyle w:val="PargrafodaLista"/>
        <w:numPr>
          <w:ilvl w:val="0"/>
          <w:numId w:val="39"/>
        </w:numPr>
        <w:tabs>
          <w:tab w:val="left" w:pos="567"/>
        </w:tabs>
        <w:autoSpaceDE w:val="0"/>
        <w:autoSpaceDN w:val="0"/>
        <w:adjustRightInd w:val="0"/>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Impedimento de a empresa consorciada participar, na mesma licitação, de mais de um</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consórcio ou de forma isolada.</w:t>
      </w:r>
    </w:p>
    <w:p w14:paraId="5566E143" w14:textId="77777777" w:rsidR="001D1254" w:rsidRPr="00B10C7D" w:rsidRDefault="001D1254" w:rsidP="00DA4195">
      <w:pPr>
        <w:pStyle w:val="PargrafodaLista"/>
        <w:numPr>
          <w:ilvl w:val="0"/>
          <w:numId w:val="39"/>
        </w:numPr>
        <w:tabs>
          <w:tab w:val="left" w:pos="567"/>
        </w:tabs>
        <w:autoSpaceDE w:val="0"/>
        <w:autoSpaceDN w:val="0"/>
        <w:adjustRightInd w:val="0"/>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Responsabilidade solidária dos integrantes pelos atos praticados em consórcio, tanto na fase</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de licitação quanto na de execução do contrato;</w:t>
      </w:r>
    </w:p>
    <w:p w14:paraId="66DCB3C2" w14:textId="77777777" w:rsidR="001D1254" w:rsidRPr="00B10C7D" w:rsidRDefault="001D1254" w:rsidP="00DA4195">
      <w:pPr>
        <w:pStyle w:val="PargrafodaLista"/>
        <w:numPr>
          <w:ilvl w:val="0"/>
          <w:numId w:val="39"/>
        </w:numPr>
        <w:tabs>
          <w:tab w:val="left" w:pos="567"/>
        </w:tabs>
        <w:autoSpaceDE w:val="0"/>
        <w:autoSpaceDN w:val="0"/>
        <w:adjustRightInd w:val="0"/>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A pessoa jurídica ou consórcio deverá assumir inteira responsabilidade pela inexistência de</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fatos que possam impedir a sua habilitação na presente licitação e, ainda, pela autenticidade de</w:t>
      </w:r>
      <w:r w:rsidR="00781D1B"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todos os documentos que forem apresentados.</w:t>
      </w:r>
    </w:p>
    <w:p w14:paraId="3BE9134F" w14:textId="257336B1" w:rsidR="001D1254" w:rsidRPr="00B10C7D" w:rsidRDefault="00781D1B" w:rsidP="00781D1B">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4.</w:t>
      </w:r>
      <w:r w:rsidR="001D1254" w:rsidRPr="00B10C7D">
        <w:rPr>
          <w:rFonts w:ascii="Times New Roman" w:hAnsi="Times New Roman" w:cs="Times New Roman"/>
          <w:b/>
          <w:bCs/>
          <w:sz w:val="20"/>
          <w:szCs w:val="20"/>
          <w:lang w:eastAsia="en-US"/>
        </w:rPr>
        <w:t>8.</w:t>
      </w:r>
      <w:r w:rsidR="001D1254" w:rsidRPr="00B10C7D">
        <w:rPr>
          <w:rFonts w:ascii="Times New Roman" w:hAnsi="Times New Roman" w:cs="Times New Roman"/>
          <w:b/>
          <w:sz w:val="20"/>
          <w:szCs w:val="20"/>
          <w:lang w:eastAsia="en-US"/>
        </w:rPr>
        <w:t>2.</w:t>
      </w:r>
      <w:r w:rsidR="001D1254" w:rsidRPr="00B10C7D">
        <w:rPr>
          <w:rFonts w:ascii="Times New Roman" w:hAnsi="Times New Roman" w:cs="Times New Roman"/>
          <w:sz w:val="20"/>
          <w:szCs w:val="20"/>
          <w:lang w:eastAsia="en-US"/>
        </w:rPr>
        <w:t xml:space="preserve"> As pessoas jurídicas que participarem organizadas em consórcio deverão apresentar, além dos</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demais documentos exigidos neste Edital, compromisso de constituição do consórcio, por escritura</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pública ou documento particular registrado em Cartório de Registro de Títulos e Documentos,</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discriminando a EMPRESA Líder, estabelecendo responsabilidade solidária dos integrantes pelos</w:t>
      </w:r>
      <w:r w:rsidR="00126576"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atos praticados pelo consórcio;</w:t>
      </w:r>
    </w:p>
    <w:p w14:paraId="7796A4DF" w14:textId="77777777" w:rsidR="001D1254" w:rsidRPr="00B10C7D" w:rsidRDefault="00126576" w:rsidP="00781D1B">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4.</w:t>
      </w:r>
      <w:r w:rsidR="001D1254" w:rsidRPr="00B10C7D">
        <w:rPr>
          <w:rFonts w:ascii="Times New Roman" w:hAnsi="Times New Roman" w:cs="Times New Roman"/>
          <w:b/>
          <w:bCs/>
          <w:sz w:val="20"/>
          <w:szCs w:val="20"/>
          <w:lang w:eastAsia="en-US"/>
        </w:rPr>
        <w:t>8.</w:t>
      </w:r>
      <w:r w:rsidR="001D1254" w:rsidRPr="00B10C7D">
        <w:rPr>
          <w:rFonts w:ascii="Times New Roman" w:hAnsi="Times New Roman" w:cs="Times New Roman"/>
          <w:b/>
          <w:sz w:val="20"/>
          <w:szCs w:val="20"/>
          <w:lang w:eastAsia="en-US"/>
        </w:rPr>
        <w:t>3.</w:t>
      </w:r>
      <w:r w:rsidR="001D1254" w:rsidRPr="00B10C7D">
        <w:rPr>
          <w:rFonts w:ascii="Times New Roman" w:hAnsi="Times New Roman" w:cs="Times New Roman"/>
          <w:sz w:val="20"/>
          <w:szCs w:val="20"/>
          <w:lang w:eastAsia="en-US"/>
        </w:rPr>
        <w:t xml:space="preserve"> O prazo de duração do consórcio deve, no mínimo, coincidir com o prazo de </w:t>
      </w:r>
      <w:r w:rsidRPr="00B10C7D">
        <w:rPr>
          <w:rFonts w:ascii="Times New Roman" w:hAnsi="Times New Roman" w:cs="Times New Roman"/>
          <w:sz w:val="20"/>
          <w:szCs w:val="20"/>
          <w:lang w:eastAsia="en-US"/>
        </w:rPr>
        <w:t xml:space="preserve">vigência do contrato, </w:t>
      </w:r>
      <w:r w:rsidR="001D1254" w:rsidRPr="00B10C7D">
        <w:rPr>
          <w:rFonts w:ascii="Times New Roman" w:hAnsi="Times New Roman" w:cs="Times New Roman"/>
          <w:sz w:val="20"/>
          <w:szCs w:val="20"/>
          <w:lang w:eastAsia="en-US"/>
        </w:rPr>
        <w:t>objeto licitatório, até sua aceitação definitiva;</w:t>
      </w:r>
    </w:p>
    <w:p w14:paraId="694003C8" w14:textId="5189C42A" w:rsidR="001D1254" w:rsidRPr="00B10C7D" w:rsidRDefault="00126576" w:rsidP="00781D1B">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4.</w:t>
      </w:r>
      <w:r w:rsidR="001D1254" w:rsidRPr="00B10C7D">
        <w:rPr>
          <w:rFonts w:ascii="Times New Roman" w:hAnsi="Times New Roman" w:cs="Times New Roman"/>
          <w:b/>
          <w:bCs/>
          <w:sz w:val="20"/>
          <w:szCs w:val="20"/>
          <w:lang w:eastAsia="en-US"/>
        </w:rPr>
        <w:t>8.</w:t>
      </w:r>
      <w:r w:rsidR="001D1254" w:rsidRPr="00B10C7D">
        <w:rPr>
          <w:rFonts w:ascii="Times New Roman" w:hAnsi="Times New Roman" w:cs="Times New Roman"/>
          <w:b/>
          <w:sz w:val="20"/>
          <w:szCs w:val="20"/>
          <w:lang w:eastAsia="en-US"/>
        </w:rPr>
        <w:t>4.</w:t>
      </w:r>
      <w:r w:rsidR="001D1254" w:rsidRPr="00B10C7D">
        <w:rPr>
          <w:rFonts w:ascii="Times New Roman" w:hAnsi="Times New Roman" w:cs="Times New Roman"/>
          <w:sz w:val="20"/>
          <w:szCs w:val="20"/>
          <w:lang w:eastAsia="en-US"/>
        </w:rPr>
        <w:t xml:space="preserve"> A substituição do consorciado deverá ser expressamente autorizado pela </w:t>
      </w:r>
      <w:r w:rsidRPr="00B10C7D">
        <w:rPr>
          <w:rFonts w:ascii="Times New Roman" w:hAnsi="Times New Roman" w:cs="Times New Roman"/>
          <w:sz w:val="20"/>
          <w:szCs w:val="20"/>
          <w:lang w:eastAsia="en-US"/>
        </w:rPr>
        <w:t xml:space="preserve">Prefeitura Municipal de </w:t>
      </w:r>
      <w:r w:rsidR="00DE79B5" w:rsidRPr="00B10C7D">
        <w:rPr>
          <w:rFonts w:ascii="Times New Roman" w:hAnsi="Times New Roman" w:cs="Times New Roman"/>
          <w:sz w:val="20"/>
          <w:szCs w:val="20"/>
          <w:lang w:eastAsia="en-US"/>
        </w:rPr>
        <w:t>Bastos</w:t>
      </w:r>
      <w:r w:rsidR="001D1254" w:rsidRPr="00B10C7D">
        <w:rPr>
          <w:rFonts w:ascii="Times New Roman" w:hAnsi="Times New Roman" w:cs="Times New Roman"/>
          <w:sz w:val="20"/>
          <w:szCs w:val="20"/>
          <w:lang w:eastAsia="en-US"/>
        </w:rPr>
        <w:t xml:space="preserve"> e</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condicionada à comprovação de que a nova empresa do consórcio possui, no mínimo, os mesmos</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quantitativos para efeito de habilitação técnica e os mesmos valores para efeito de qualificação</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econômico financeira apresentados pela empresa substituída para fins de habilitação do consórcio</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no processo licitatório que originou o contrato;</w:t>
      </w:r>
    </w:p>
    <w:p w14:paraId="57DE0AC3" w14:textId="77777777" w:rsidR="001D1254" w:rsidRPr="00B10C7D" w:rsidRDefault="00126576" w:rsidP="00126576">
      <w:pPr>
        <w:autoSpaceDE w:val="0"/>
        <w:autoSpaceDN w:val="0"/>
        <w:adjustRightInd w:val="0"/>
        <w:jc w:val="both"/>
        <w:rPr>
          <w:rFonts w:ascii="Times New Roman" w:hAnsi="Times New Roman" w:cs="Times New Roman"/>
          <w:b/>
          <w:sz w:val="20"/>
          <w:szCs w:val="20"/>
        </w:rPr>
      </w:pPr>
      <w:r w:rsidRPr="00B10C7D">
        <w:rPr>
          <w:rFonts w:ascii="Times New Roman" w:hAnsi="Times New Roman" w:cs="Times New Roman"/>
          <w:b/>
          <w:bCs/>
          <w:sz w:val="20"/>
          <w:szCs w:val="20"/>
          <w:lang w:eastAsia="en-US"/>
        </w:rPr>
        <w:t>4.</w:t>
      </w:r>
      <w:r w:rsidR="001D1254" w:rsidRPr="00B10C7D">
        <w:rPr>
          <w:rFonts w:ascii="Times New Roman" w:hAnsi="Times New Roman" w:cs="Times New Roman"/>
          <w:b/>
          <w:bCs/>
          <w:sz w:val="20"/>
          <w:szCs w:val="20"/>
          <w:lang w:eastAsia="en-US"/>
        </w:rPr>
        <w:t>8.</w:t>
      </w:r>
      <w:r w:rsidR="001D1254" w:rsidRPr="00B10C7D">
        <w:rPr>
          <w:rFonts w:ascii="Times New Roman" w:hAnsi="Times New Roman" w:cs="Times New Roman"/>
          <w:b/>
          <w:sz w:val="20"/>
          <w:szCs w:val="20"/>
          <w:lang w:eastAsia="en-US"/>
        </w:rPr>
        <w:t>5.</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Os consorciados deverão comprometer-se a apresentar, antes da assinatura do contrato</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 xml:space="preserve">decorrente desta licitação, </w:t>
      </w:r>
      <w:r w:rsidR="001D1254" w:rsidRPr="00B10C7D">
        <w:rPr>
          <w:rFonts w:ascii="Times New Roman" w:hAnsi="Times New Roman" w:cs="Times New Roman"/>
          <w:b/>
          <w:sz w:val="20"/>
          <w:szCs w:val="20"/>
          <w:lang w:eastAsia="en-US"/>
        </w:rPr>
        <w:t>o Instrumento de Constituição e o registro do Consórcio</w:t>
      </w:r>
      <w:r w:rsidR="001D1254" w:rsidRPr="00B10C7D">
        <w:rPr>
          <w:rFonts w:ascii="Times New Roman" w:hAnsi="Times New Roman" w:cs="Times New Roman"/>
          <w:sz w:val="20"/>
          <w:szCs w:val="20"/>
          <w:lang w:eastAsia="en-US"/>
        </w:rPr>
        <w:t>, aprovado por</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quem tenha competência em cada uma das EMPRESAS. O Contrato de consórcio deverá observar,</w:t>
      </w:r>
      <w:r w:rsidRPr="00B10C7D">
        <w:rPr>
          <w:rFonts w:ascii="Times New Roman" w:hAnsi="Times New Roman" w:cs="Times New Roman"/>
          <w:sz w:val="20"/>
          <w:szCs w:val="20"/>
          <w:lang w:eastAsia="en-US"/>
        </w:rPr>
        <w:t xml:space="preserve"> </w:t>
      </w:r>
      <w:r w:rsidR="001D1254" w:rsidRPr="00B10C7D">
        <w:rPr>
          <w:rFonts w:ascii="Times New Roman" w:hAnsi="Times New Roman" w:cs="Times New Roman"/>
          <w:sz w:val="20"/>
          <w:szCs w:val="20"/>
          <w:lang w:eastAsia="en-US"/>
        </w:rPr>
        <w:t>além dos dispositivos legais e cláusulas de responsabilidade solidária, as cláusulas deste Edital.</w:t>
      </w:r>
    </w:p>
    <w:p w14:paraId="7C4FC562" w14:textId="0A37C12A" w:rsidR="001D1254" w:rsidRPr="00B10C7D" w:rsidRDefault="00126576" w:rsidP="00126576">
      <w:pPr>
        <w:autoSpaceDE w:val="0"/>
        <w:autoSpaceDN w:val="0"/>
        <w:adjustRightInd w:val="0"/>
        <w:jc w:val="both"/>
        <w:rPr>
          <w:rFonts w:ascii="Times New Roman" w:hAnsi="Times New Roman" w:cs="Times New Roman"/>
          <w:b/>
          <w:sz w:val="20"/>
          <w:szCs w:val="20"/>
        </w:rPr>
      </w:pPr>
      <w:r w:rsidRPr="00B10C7D">
        <w:rPr>
          <w:rFonts w:ascii="Times New Roman" w:hAnsi="Times New Roman" w:cs="Times New Roman"/>
          <w:b/>
          <w:bCs/>
          <w:sz w:val="20"/>
          <w:szCs w:val="20"/>
          <w:lang w:eastAsia="en-US"/>
        </w:rPr>
        <w:t>4.</w:t>
      </w:r>
      <w:r w:rsidR="00DF154A" w:rsidRPr="00B10C7D">
        <w:rPr>
          <w:rFonts w:ascii="Times New Roman" w:hAnsi="Times New Roman" w:cs="Times New Roman"/>
          <w:b/>
          <w:bCs/>
          <w:sz w:val="20"/>
          <w:szCs w:val="20"/>
          <w:lang w:eastAsia="en-US"/>
        </w:rPr>
        <w:t>8.</w:t>
      </w:r>
      <w:r w:rsidR="00DF154A" w:rsidRPr="00B10C7D">
        <w:rPr>
          <w:rFonts w:ascii="Times New Roman" w:hAnsi="Times New Roman" w:cs="Times New Roman"/>
          <w:b/>
          <w:sz w:val="20"/>
          <w:szCs w:val="20"/>
          <w:lang w:eastAsia="en-US"/>
        </w:rPr>
        <w:t>6.</w:t>
      </w:r>
      <w:r w:rsidR="00DF154A" w:rsidRPr="00B10C7D">
        <w:rPr>
          <w:rFonts w:ascii="Times New Roman" w:hAnsi="Times New Roman" w:cs="Times New Roman"/>
          <w:sz w:val="20"/>
          <w:szCs w:val="20"/>
          <w:lang w:eastAsia="en-US"/>
        </w:rPr>
        <w:t xml:space="preserve"> A comprovação das capacidades técnico-profissional e técnico-operacional exigid</w:t>
      </w:r>
      <w:r w:rsidR="00EE493C" w:rsidRPr="00B10C7D">
        <w:rPr>
          <w:rFonts w:ascii="Times New Roman" w:hAnsi="Times New Roman" w:cs="Times New Roman"/>
          <w:sz w:val="20"/>
          <w:szCs w:val="20"/>
          <w:lang w:eastAsia="en-US"/>
        </w:rPr>
        <w:t>a</w:t>
      </w:r>
      <w:r w:rsidR="00DF154A" w:rsidRPr="00B10C7D">
        <w:rPr>
          <w:rFonts w:ascii="Times New Roman" w:hAnsi="Times New Roman" w:cs="Times New Roman"/>
          <w:sz w:val="20"/>
          <w:szCs w:val="20"/>
          <w:lang w:eastAsia="en-US"/>
        </w:rPr>
        <w:t xml:space="preserve"> neste</w:t>
      </w:r>
      <w:r w:rsidRPr="00B10C7D">
        <w:rPr>
          <w:rFonts w:ascii="Times New Roman" w:hAnsi="Times New Roman" w:cs="Times New Roman"/>
          <w:sz w:val="20"/>
          <w:szCs w:val="20"/>
          <w:lang w:eastAsia="en-US"/>
        </w:rPr>
        <w:t xml:space="preserve"> </w:t>
      </w:r>
      <w:r w:rsidR="00DF154A" w:rsidRPr="00B10C7D">
        <w:rPr>
          <w:rFonts w:ascii="Times New Roman" w:hAnsi="Times New Roman" w:cs="Times New Roman"/>
          <w:sz w:val="20"/>
          <w:szCs w:val="20"/>
          <w:lang w:eastAsia="en-US"/>
        </w:rPr>
        <w:t>Edital poderá ser efetuada, no todo ou em parte, por qualquer uma das consorciadas.</w:t>
      </w:r>
    </w:p>
    <w:p w14:paraId="1B544C0C" w14:textId="77777777" w:rsidR="00FE363D" w:rsidRPr="00B10C7D" w:rsidRDefault="00FE363D" w:rsidP="00291E0C">
      <w:pPr>
        <w:rPr>
          <w:rFonts w:ascii="Times New Roman" w:hAnsi="Times New Roman" w:cs="Times New Roman"/>
          <w:b/>
          <w:sz w:val="20"/>
          <w:szCs w:val="20"/>
        </w:rPr>
      </w:pPr>
      <w:r w:rsidRPr="00B10C7D">
        <w:rPr>
          <w:rFonts w:ascii="Times New Roman" w:hAnsi="Times New Roman" w:cs="Times New Roman"/>
          <w:b/>
          <w:sz w:val="20"/>
          <w:szCs w:val="20"/>
        </w:rPr>
        <w:t>4.</w:t>
      </w:r>
      <w:r w:rsidR="00126576" w:rsidRPr="00B10C7D">
        <w:rPr>
          <w:rFonts w:ascii="Times New Roman" w:hAnsi="Times New Roman" w:cs="Times New Roman"/>
          <w:b/>
          <w:sz w:val="20"/>
          <w:szCs w:val="20"/>
        </w:rPr>
        <w:t>9</w:t>
      </w:r>
      <w:r w:rsidRPr="00B10C7D">
        <w:rPr>
          <w:rFonts w:ascii="Times New Roman" w:hAnsi="Times New Roman" w:cs="Times New Roman"/>
          <w:b/>
          <w:sz w:val="20"/>
          <w:szCs w:val="20"/>
        </w:rPr>
        <w:t>. DA DISPUTA E DA CONDUÇAO DO CERTAME:</w:t>
      </w:r>
    </w:p>
    <w:p w14:paraId="0BF61D30" w14:textId="001219C2" w:rsidR="009157C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Os trabalhos serão conduzidos pelo Agente de Contratação designado, mediante a inserção e monitoramento de dados gerados </w:t>
      </w:r>
      <w:r w:rsidR="00EE493C" w:rsidRPr="00B10C7D">
        <w:rPr>
          <w:rFonts w:ascii="Times New Roman" w:hAnsi="Times New Roman"/>
          <w:sz w:val="20"/>
          <w:szCs w:val="20"/>
        </w:rPr>
        <w:t xml:space="preserve">e </w:t>
      </w:r>
      <w:r w:rsidRPr="00B10C7D">
        <w:rPr>
          <w:rFonts w:ascii="Times New Roman" w:hAnsi="Times New Roman"/>
          <w:sz w:val="20"/>
          <w:szCs w:val="20"/>
        </w:rPr>
        <w:t xml:space="preserve">ou transferidos no seguinte endereço eletrônico: </w:t>
      </w:r>
      <w:hyperlink r:id="rId19" w:history="1">
        <w:r w:rsidR="00192111" w:rsidRPr="00B10C7D">
          <w:rPr>
            <w:rStyle w:val="Hyperlink"/>
            <w:rFonts w:ascii="Times New Roman" w:hAnsi="Times New Roman"/>
            <w:sz w:val="20"/>
            <w:szCs w:val="20"/>
          </w:rPr>
          <w:t>www.bll.org.br</w:t>
        </w:r>
      </w:hyperlink>
      <w:r w:rsidR="009157CD" w:rsidRPr="00B10C7D">
        <w:rPr>
          <w:rFonts w:ascii="Times New Roman" w:hAnsi="Times New Roman"/>
          <w:sz w:val="20"/>
          <w:szCs w:val="20"/>
        </w:rPr>
        <w:t>.</w:t>
      </w:r>
    </w:p>
    <w:p w14:paraId="7BCA7015" w14:textId="3B95966A"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 A operacionalidade do certame s</w:t>
      </w:r>
      <w:r w:rsidR="00192111" w:rsidRPr="00B10C7D">
        <w:rPr>
          <w:rFonts w:ascii="Times New Roman" w:hAnsi="Times New Roman"/>
          <w:sz w:val="20"/>
          <w:szCs w:val="20"/>
        </w:rPr>
        <w:t xml:space="preserve">e fará por meio do Portal: </w:t>
      </w:r>
      <w:hyperlink r:id="rId20" w:history="1">
        <w:r w:rsidR="00192111" w:rsidRPr="00B10C7D">
          <w:rPr>
            <w:rStyle w:val="Hyperlink"/>
            <w:rFonts w:ascii="Times New Roman" w:hAnsi="Times New Roman"/>
            <w:sz w:val="20"/>
            <w:szCs w:val="20"/>
          </w:rPr>
          <w:t>www.bll.org.br</w:t>
        </w:r>
      </w:hyperlink>
      <w:r w:rsidR="00192111" w:rsidRPr="00B10C7D">
        <w:rPr>
          <w:rFonts w:ascii="Times New Roman" w:hAnsi="Times New Roman"/>
          <w:sz w:val="20"/>
          <w:szCs w:val="20"/>
        </w:rPr>
        <w:t xml:space="preserve"> </w:t>
      </w:r>
      <w:r w:rsidRPr="00B10C7D">
        <w:rPr>
          <w:rFonts w:ascii="Times New Roman" w:hAnsi="Times New Roman"/>
          <w:sz w:val="20"/>
          <w:szCs w:val="20"/>
        </w:rPr>
        <w:t xml:space="preserve">, junto ao qual as Licitantes deverão informar-se a respeito do seu funcionamento e regulamento, e receber instruções detalhadas para sua correta utilização. </w:t>
      </w:r>
    </w:p>
    <w:p w14:paraId="203AD7EE" w14:textId="67A342FF"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O Portal </w:t>
      </w:r>
      <w:r w:rsidR="00192111" w:rsidRPr="00B10C7D">
        <w:rPr>
          <w:rFonts w:ascii="Times New Roman" w:hAnsi="Times New Roman"/>
          <w:sz w:val="20"/>
          <w:szCs w:val="20"/>
        </w:rPr>
        <w:t>BLL</w:t>
      </w:r>
      <w:r w:rsidRPr="00B10C7D">
        <w:rPr>
          <w:rFonts w:ascii="Times New Roman" w:hAnsi="Times New Roman"/>
          <w:sz w:val="20"/>
          <w:szCs w:val="20"/>
        </w:rPr>
        <w:t xml:space="preserve"> se destina especificamente </w:t>
      </w:r>
      <w:r w:rsidR="002253F5" w:rsidRPr="00B10C7D">
        <w:rPr>
          <w:rFonts w:ascii="Times New Roman" w:hAnsi="Times New Roman"/>
          <w:sz w:val="20"/>
          <w:szCs w:val="20"/>
        </w:rPr>
        <w:t>à</w:t>
      </w:r>
      <w:r w:rsidRPr="00B10C7D">
        <w:rPr>
          <w:rFonts w:ascii="Times New Roman" w:hAnsi="Times New Roman"/>
          <w:sz w:val="20"/>
          <w:szCs w:val="20"/>
        </w:rPr>
        <w:t xml:space="preserve"> realização da fase de disputa de preços</w:t>
      </w:r>
      <w:r w:rsidR="002253F5" w:rsidRPr="00B10C7D">
        <w:rPr>
          <w:rFonts w:ascii="Times New Roman" w:hAnsi="Times New Roman"/>
          <w:sz w:val="20"/>
          <w:szCs w:val="20"/>
        </w:rPr>
        <w:t>,</w:t>
      </w:r>
      <w:r w:rsidRPr="00B10C7D">
        <w:rPr>
          <w:rFonts w:ascii="Times New Roman" w:hAnsi="Times New Roman"/>
          <w:sz w:val="20"/>
          <w:szCs w:val="20"/>
        </w:rPr>
        <w:t xml:space="preserve"> enquanto que as publicações referentes a condução do processo licitatório devem ser acompanhadas no site do M</w:t>
      </w:r>
      <w:r w:rsidR="00B53E26" w:rsidRPr="00B10C7D">
        <w:rPr>
          <w:rFonts w:ascii="Times New Roman" w:hAnsi="Times New Roman"/>
          <w:sz w:val="20"/>
          <w:szCs w:val="20"/>
        </w:rPr>
        <w:t xml:space="preserve">unicípio e na imprensa oficial </w:t>
      </w:r>
      <w:r w:rsidRPr="00B10C7D">
        <w:rPr>
          <w:rFonts w:ascii="Times New Roman" w:hAnsi="Times New Roman"/>
          <w:sz w:val="20"/>
          <w:szCs w:val="20"/>
        </w:rPr>
        <w:t xml:space="preserve"> </w:t>
      </w:r>
    </w:p>
    <w:p w14:paraId="0C7A9A82" w14:textId="5058B37E"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A participação na licitação, na forma eletrônica, se dará por meio da digitação da senha pessoal e intransferível do representante</w:t>
      </w:r>
      <w:r w:rsidR="009157CD" w:rsidRPr="00B10C7D">
        <w:rPr>
          <w:rFonts w:ascii="Times New Roman" w:hAnsi="Times New Roman"/>
          <w:sz w:val="20"/>
          <w:szCs w:val="20"/>
        </w:rPr>
        <w:t xml:space="preserve"> </w:t>
      </w:r>
      <w:r w:rsidRPr="00B10C7D">
        <w:rPr>
          <w:rFonts w:ascii="Times New Roman" w:hAnsi="Times New Roman"/>
          <w:sz w:val="20"/>
          <w:szCs w:val="20"/>
        </w:rPr>
        <w:t xml:space="preserve">credenciado junto ao </w:t>
      </w:r>
      <w:hyperlink r:id="rId21" w:history="1">
        <w:r w:rsidR="00192111" w:rsidRPr="00B10C7D">
          <w:rPr>
            <w:rStyle w:val="Hyperlink"/>
            <w:rFonts w:ascii="Times New Roman" w:hAnsi="Times New Roman"/>
            <w:sz w:val="20"/>
            <w:szCs w:val="20"/>
          </w:rPr>
          <w:t>www.bll.org.br</w:t>
        </w:r>
      </w:hyperlink>
      <w:r w:rsidR="00192111" w:rsidRPr="00B10C7D">
        <w:rPr>
          <w:rFonts w:ascii="Times New Roman" w:hAnsi="Times New Roman"/>
          <w:sz w:val="20"/>
          <w:szCs w:val="20"/>
        </w:rPr>
        <w:t xml:space="preserve"> </w:t>
      </w:r>
      <w:r w:rsidRPr="00B10C7D">
        <w:rPr>
          <w:rFonts w:ascii="Times New Roman" w:hAnsi="Times New Roman"/>
          <w:sz w:val="20"/>
          <w:szCs w:val="20"/>
        </w:rPr>
        <w:t xml:space="preserve">e subsequente encaminhamento da PROPOSTA, exclusivamente por meio do sistema eletrônico, observados data e horário estabelecidos neste Edital. </w:t>
      </w:r>
    </w:p>
    <w:p w14:paraId="568626EC" w14:textId="77777777"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O encaminhamento da PROPOSTA pressupõe o pleno conhecimento e atendimento às exigências de habilitação previstas neste Edital. A Licitante será responsável por todas as transações que forem efetuadas em seu nome no sistema eletrônico assumindo como firmes e verdadeiros sua PROPOSTA e seus lances. </w:t>
      </w:r>
    </w:p>
    <w:p w14:paraId="73900053" w14:textId="3978A9EE"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Caberá ao Licitante acompanhar as operações no sistema eletrônico durante a sessão pública do certame </w:t>
      </w:r>
      <w:r w:rsidR="00DD4562" w:rsidRPr="00B10C7D">
        <w:rPr>
          <w:rFonts w:ascii="Times New Roman" w:hAnsi="Times New Roman"/>
          <w:sz w:val="20"/>
          <w:szCs w:val="20"/>
        </w:rPr>
        <w:t>e</w:t>
      </w:r>
      <w:r w:rsidRPr="00B10C7D">
        <w:rPr>
          <w:rFonts w:ascii="Times New Roman" w:hAnsi="Times New Roman"/>
          <w:sz w:val="20"/>
          <w:szCs w:val="20"/>
        </w:rPr>
        <w:t xml:space="preserve">letrônico, ficando responsável pelo ônus decorrente da perda de negócios diante da inobservância de qualquer mensagem emitida pelo sistema eletrônico ou de sua desconexão. </w:t>
      </w:r>
    </w:p>
    <w:p w14:paraId="76697320" w14:textId="77777777"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Se ocorrer a desconexão do Agente de Contratação no decorrer da etapa de lances, e o sistema eletrônico permanecer acessível aos Licitantes, os lances continuarão sendo recebidos, sem prejuízo dos atos realizados.</w:t>
      </w:r>
    </w:p>
    <w:p w14:paraId="46727FF2" w14:textId="4D8043F2"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lastRenderedPageBreak/>
        <w:t xml:space="preserve">Quando a desconexão persistir por tempo superior a 10 (dez) minutos, a sessão do certame </w:t>
      </w:r>
      <w:r w:rsidR="00DD4562" w:rsidRPr="00B10C7D">
        <w:rPr>
          <w:rFonts w:ascii="Times New Roman" w:hAnsi="Times New Roman"/>
          <w:sz w:val="20"/>
          <w:szCs w:val="20"/>
        </w:rPr>
        <w:t>e</w:t>
      </w:r>
      <w:r w:rsidRPr="00B10C7D">
        <w:rPr>
          <w:rFonts w:ascii="Times New Roman" w:hAnsi="Times New Roman"/>
          <w:sz w:val="20"/>
          <w:szCs w:val="20"/>
        </w:rPr>
        <w:t xml:space="preserve">letrônico será suspensa e terá reinício, com o aproveitamento dos atos anteriormente praticados, somente após comunicação expressa do Agente de Contratação aos participantes, no sítio eletrônico: </w:t>
      </w:r>
      <w:hyperlink r:id="rId22" w:history="1">
        <w:r w:rsidR="00192111" w:rsidRPr="00B10C7D">
          <w:rPr>
            <w:rStyle w:val="Hyperlink"/>
            <w:rFonts w:ascii="Times New Roman" w:hAnsi="Times New Roman"/>
            <w:sz w:val="20"/>
            <w:szCs w:val="20"/>
          </w:rPr>
          <w:t>www.bll.org.br</w:t>
        </w:r>
      </w:hyperlink>
      <w:r w:rsidRPr="00B10C7D">
        <w:rPr>
          <w:rFonts w:ascii="Times New Roman" w:hAnsi="Times New Roman"/>
          <w:sz w:val="20"/>
          <w:szCs w:val="20"/>
        </w:rPr>
        <w:t xml:space="preserve">. </w:t>
      </w:r>
    </w:p>
    <w:p w14:paraId="31A3415B" w14:textId="06FC3564"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Quando a desconexão representar uma efetiva e irreparável ruptura no certame, ou quando, após uma desconexão superior a 10 minutos, não se retomar, em prazo razoável, o processo de formulação de lances, a sessão do certame </w:t>
      </w:r>
      <w:r w:rsidR="004E3980" w:rsidRPr="00B10C7D">
        <w:rPr>
          <w:rFonts w:ascii="Times New Roman" w:hAnsi="Times New Roman"/>
          <w:sz w:val="20"/>
          <w:szCs w:val="20"/>
        </w:rPr>
        <w:t>e</w:t>
      </w:r>
      <w:r w:rsidRPr="00B10C7D">
        <w:rPr>
          <w:rFonts w:ascii="Times New Roman" w:hAnsi="Times New Roman"/>
          <w:sz w:val="20"/>
          <w:szCs w:val="20"/>
        </w:rPr>
        <w:t xml:space="preserve">letrônico será definitivamente interrompida, o que acarretará, consequentemente, a renovação do procedimento, inclusive com nova publicação do aviso. </w:t>
      </w:r>
    </w:p>
    <w:p w14:paraId="5F0EFCC0" w14:textId="77777777"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No caso de desconexão apenas do Licitante, este deverá de imediato, sob sua inteira responsabilidade, providenciar sua conexão ao sistema eletrônico. </w:t>
      </w:r>
    </w:p>
    <w:p w14:paraId="5D033088" w14:textId="5D6ABFA6"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Durante a sessão pública, a comunicação entre o Agente de Contratação e os Licitantes ocorrerá exclusivamente mediante troca de mensagens, via Chat, em campo próprio do sistema eletrônico. Não será aceito nenhum outro tipo de contato, como meio telefônico </w:t>
      </w:r>
      <w:r w:rsidR="00AF75AA" w:rsidRPr="00B10C7D">
        <w:rPr>
          <w:rFonts w:ascii="Times New Roman" w:hAnsi="Times New Roman"/>
          <w:sz w:val="20"/>
          <w:szCs w:val="20"/>
        </w:rPr>
        <w:t xml:space="preserve">e </w:t>
      </w:r>
      <w:r w:rsidRPr="00B10C7D">
        <w:rPr>
          <w:rFonts w:ascii="Times New Roman" w:hAnsi="Times New Roman"/>
          <w:sz w:val="20"/>
          <w:szCs w:val="20"/>
        </w:rPr>
        <w:t xml:space="preserve">ou e-mail. </w:t>
      </w:r>
    </w:p>
    <w:p w14:paraId="5E69C8FE" w14:textId="77777777"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O Agente de Contratação verificará as propostas apresentadas e desclassificará, motivadamente, aquelas que não estejam em conformidade com os requisitos estabelecidos neste Edital. </w:t>
      </w:r>
    </w:p>
    <w:p w14:paraId="1B508E38" w14:textId="77777777"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 xml:space="preserve">Somente os Licitantes com propostas cadastradas participarão da fase de lances. </w:t>
      </w:r>
    </w:p>
    <w:p w14:paraId="7C6CBAEE" w14:textId="77777777" w:rsidR="00FE363D" w:rsidRPr="00B10C7D" w:rsidRDefault="00FE363D" w:rsidP="009A49C1">
      <w:pPr>
        <w:pStyle w:val="SemEspaamento"/>
        <w:numPr>
          <w:ilvl w:val="0"/>
          <w:numId w:val="36"/>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A desclassificação da PROPOSTA será sempre fundamentada e registrada no sistema eletrônico, com acompanhamento em tempo real pelas Licitantes.</w:t>
      </w:r>
    </w:p>
    <w:p w14:paraId="724C2C53" w14:textId="77777777" w:rsidR="008960F3" w:rsidRPr="00B10C7D" w:rsidRDefault="008960F3" w:rsidP="00291E0C">
      <w:pPr>
        <w:rPr>
          <w:rFonts w:ascii="Times New Roman" w:hAnsi="Times New Roman" w:cs="Times New Roman"/>
          <w:sz w:val="20"/>
          <w:szCs w:val="20"/>
        </w:rPr>
      </w:pPr>
    </w:p>
    <w:p w14:paraId="6F4D73B2" w14:textId="336237F2" w:rsidR="00964299" w:rsidRPr="00B10C7D" w:rsidRDefault="00964299" w:rsidP="00510371">
      <w:pPr>
        <w:pStyle w:val="Nivel01"/>
        <w:numPr>
          <w:ilvl w:val="0"/>
          <w:numId w:val="1"/>
        </w:numPr>
        <w:spacing w:before="0"/>
        <w:ind w:left="284" w:hanging="284"/>
        <w:rPr>
          <w:rFonts w:ascii="Times New Roman" w:hAnsi="Times New Roman"/>
          <w:color w:val="auto"/>
        </w:rPr>
      </w:pPr>
      <w:r w:rsidRPr="00B10C7D">
        <w:rPr>
          <w:rFonts w:ascii="Times New Roman" w:hAnsi="Times New Roman"/>
          <w:color w:val="auto"/>
        </w:rPr>
        <w:t>DA APRESENTAÇÃO DA PROPOSTA E DOS DOCUMENTOS DE HABILITAÇÃO</w:t>
      </w:r>
      <w:r w:rsidR="00FA4A3C" w:rsidRPr="00B10C7D">
        <w:rPr>
          <w:rFonts w:ascii="Times New Roman" w:hAnsi="Times New Roman"/>
          <w:color w:val="auto"/>
        </w:rPr>
        <w:t>:</w:t>
      </w:r>
    </w:p>
    <w:p w14:paraId="095C6423" w14:textId="304B56B0"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Os licitantes encaminharão, exclusivamente por meio do sistema</w:t>
      </w:r>
      <w:r w:rsidR="002A3534" w:rsidRPr="00B10C7D">
        <w:rPr>
          <w:rFonts w:ascii="Times New Roman" w:hAnsi="Times New Roman" w:cs="Times New Roman"/>
          <w:sz w:val="20"/>
          <w:szCs w:val="20"/>
        </w:rPr>
        <w:t xml:space="preserve"> eletrônico</w:t>
      </w:r>
      <w:r w:rsidRPr="00B10C7D">
        <w:rPr>
          <w:rFonts w:ascii="Times New Roman" w:hAnsi="Times New Roman" w:cs="Times New Roman"/>
          <w:sz w:val="20"/>
          <w:szCs w:val="20"/>
        </w:rPr>
        <w:t>, proposta com a descrição do objeto ofertado e o preço, até a data e o horário estabelecidos para abertura da sessão pública, quando, então, encerrar-se-á automaticamente a eta</w:t>
      </w:r>
      <w:r w:rsidR="00772A11" w:rsidRPr="00B10C7D">
        <w:rPr>
          <w:rFonts w:ascii="Times New Roman" w:hAnsi="Times New Roman" w:cs="Times New Roman"/>
          <w:sz w:val="20"/>
          <w:szCs w:val="20"/>
        </w:rPr>
        <w:t>pa de envio dessa documentação.</w:t>
      </w:r>
    </w:p>
    <w:p w14:paraId="387A388E" w14:textId="29B58925"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 envio da proposta, </w:t>
      </w:r>
      <w:r w:rsidR="0074101C" w:rsidRPr="00B10C7D">
        <w:rPr>
          <w:rFonts w:ascii="Times New Roman" w:hAnsi="Times New Roman" w:cs="Times New Roman"/>
          <w:sz w:val="20"/>
          <w:szCs w:val="20"/>
        </w:rPr>
        <w:t xml:space="preserve">bem como </w:t>
      </w:r>
      <w:r w:rsidRPr="00B10C7D">
        <w:rPr>
          <w:rFonts w:ascii="Times New Roman" w:hAnsi="Times New Roman" w:cs="Times New Roman"/>
          <w:sz w:val="20"/>
          <w:szCs w:val="20"/>
        </w:rPr>
        <w:t>dos documentos de habilitação exigidos neste Edital, ocorrerá por meio de chave de acesso e senha.</w:t>
      </w:r>
    </w:p>
    <w:p w14:paraId="7D908A8A" w14:textId="763ED084" w:rsidR="00CC3734" w:rsidRPr="00B10C7D" w:rsidRDefault="00CC3734" w:rsidP="008B08EE">
      <w:pPr>
        <w:numPr>
          <w:ilvl w:val="1"/>
          <w:numId w:val="1"/>
        </w:numPr>
        <w:tabs>
          <w:tab w:val="left" w:pos="426"/>
        </w:tabs>
        <w:ind w:left="0" w:firstLine="0"/>
        <w:jc w:val="both"/>
        <w:rPr>
          <w:rFonts w:ascii="Times New Roman" w:hAnsi="Times New Roman" w:cs="Times New Roman"/>
          <w:b/>
          <w:sz w:val="20"/>
          <w:szCs w:val="20"/>
        </w:rPr>
      </w:pPr>
      <w:r w:rsidRPr="00B10C7D">
        <w:rPr>
          <w:rFonts w:ascii="Times New Roman" w:hAnsi="Times New Roman" w:cs="Times New Roman"/>
          <w:b/>
          <w:sz w:val="20"/>
          <w:szCs w:val="20"/>
        </w:rPr>
        <w:t>Os documentos de habilitação serão exigidos após encerrada a fase de lances</w:t>
      </w:r>
      <w:r w:rsidR="00362246" w:rsidRPr="00B10C7D">
        <w:rPr>
          <w:rFonts w:ascii="Times New Roman" w:hAnsi="Times New Roman" w:cs="Times New Roman"/>
          <w:b/>
          <w:sz w:val="20"/>
          <w:szCs w:val="20"/>
        </w:rPr>
        <w:t>, e somente d</w:t>
      </w:r>
      <w:r w:rsidR="00385E80" w:rsidRPr="00B10C7D">
        <w:rPr>
          <w:rFonts w:ascii="Times New Roman" w:hAnsi="Times New Roman" w:cs="Times New Roman"/>
          <w:b/>
          <w:sz w:val="20"/>
          <w:szCs w:val="20"/>
        </w:rPr>
        <w:t>o licitante melhor classificado que terá o prazo de até 02 (duas) horas para o envio.</w:t>
      </w:r>
    </w:p>
    <w:p w14:paraId="43D86F03"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eastAsia="Arial" w:hAnsi="Times New Roman" w:cs="Times New Roman"/>
          <w:sz w:val="20"/>
          <w:szCs w:val="20"/>
        </w:rPr>
        <w:t xml:space="preserve">As </w:t>
      </w:r>
      <w:r w:rsidRPr="00B10C7D">
        <w:rPr>
          <w:rFonts w:ascii="Times New Roman" w:eastAsia="Arial" w:hAnsi="Times New Roman" w:cs="Times New Roman"/>
          <w:b/>
          <w:sz w:val="20"/>
          <w:szCs w:val="20"/>
        </w:rPr>
        <w:t>Microempresas</w:t>
      </w:r>
      <w:r w:rsidR="00616F94" w:rsidRPr="00B10C7D">
        <w:rPr>
          <w:rFonts w:ascii="Times New Roman" w:eastAsia="Arial" w:hAnsi="Times New Roman" w:cs="Times New Roman"/>
          <w:b/>
          <w:sz w:val="20"/>
          <w:szCs w:val="20"/>
        </w:rPr>
        <w:t xml:space="preserve"> (ME)</w:t>
      </w:r>
      <w:r w:rsidRPr="00B10C7D">
        <w:rPr>
          <w:rFonts w:ascii="Times New Roman" w:eastAsia="Arial" w:hAnsi="Times New Roman" w:cs="Times New Roman"/>
          <w:sz w:val="20"/>
          <w:szCs w:val="20"/>
        </w:rPr>
        <w:t xml:space="preserve"> e </w:t>
      </w:r>
      <w:r w:rsidRPr="00B10C7D">
        <w:rPr>
          <w:rFonts w:ascii="Times New Roman" w:eastAsia="Arial" w:hAnsi="Times New Roman" w:cs="Times New Roman"/>
          <w:b/>
          <w:sz w:val="20"/>
          <w:szCs w:val="20"/>
        </w:rPr>
        <w:t>Empresas de Pequeno Porte</w:t>
      </w:r>
      <w:r w:rsidR="00616F94" w:rsidRPr="00B10C7D">
        <w:rPr>
          <w:rFonts w:ascii="Times New Roman" w:eastAsia="Arial" w:hAnsi="Times New Roman" w:cs="Times New Roman"/>
          <w:b/>
          <w:sz w:val="20"/>
          <w:szCs w:val="20"/>
        </w:rPr>
        <w:t xml:space="preserve"> (EPP)</w:t>
      </w:r>
      <w:r w:rsidRPr="00B10C7D">
        <w:rPr>
          <w:rFonts w:ascii="Times New Roman" w:eastAsia="Arial" w:hAnsi="Times New Roman" w:cs="Times New Roman"/>
          <w:sz w:val="20"/>
          <w:szCs w:val="20"/>
        </w:rPr>
        <w:t xml:space="preserve"> deverão encaminhar a documentação de habilitação, ainda que haja alguma restrição de regularidade fiscal e trabalhista, nos termos do art. 43, § 1º da LC nº 123</w:t>
      </w:r>
      <w:r w:rsidR="00743952" w:rsidRPr="00B10C7D">
        <w:rPr>
          <w:rFonts w:ascii="Times New Roman" w:eastAsia="Arial" w:hAnsi="Times New Roman" w:cs="Times New Roman"/>
          <w:sz w:val="20"/>
          <w:szCs w:val="20"/>
        </w:rPr>
        <w:t>/</w:t>
      </w:r>
      <w:r w:rsidRPr="00B10C7D">
        <w:rPr>
          <w:rFonts w:ascii="Times New Roman" w:eastAsia="Arial" w:hAnsi="Times New Roman" w:cs="Times New Roman"/>
          <w:sz w:val="20"/>
          <w:szCs w:val="20"/>
        </w:rPr>
        <w:t>2006.</w:t>
      </w:r>
    </w:p>
    <w:p w14:paraId="61278E3E"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Incumbirá ao licitante acompanhar as operações no sistema eletrônico durante a sessão pública d</w:t>
      </w:r>
      <w:r w:rsidR="00743952" w:rsidRPr="00B10C7D">
        <w:rPr>
          <w:rFonts w:ascii="Times New Roman" w:hAnsi="Times New Roman" w:cs="Times New Roman"/>
          <w:sz w:val="20"/>
          <w:szCs w:val="20"/>
        </w:rPr>
        <w:t>a</w:t>
      </w:r>
      <w:r w:rsidRPr="00B10C7D">
        <w:rPr>
          <w:rFonts w:ascii="Times New Roman" w:hAnsi="Times New Roman" w:cs="Times New Roman"/>
          <w:sz w:val="20"/>
          <w:szCs w:val="20"/>
        </w:rPr>
        <w:t xml:space="preserve"> </w:t>
      </w:r>
      <w:r w:rsidR="00EF084D" w:rsidRPr="00B10C7D">
        <w:rPr>
          <w:rFonts w:ascii="Times New Roman" w:hAnsi="Times New Roman" w:cs="Times New Roman"/>
          <w:sz w:val="20"/>
          <w:szCs w:val="20"/>
        </w:rPr>
        <w:t>Concorrência</w:t>
      </w:r>
      <w:r w:rsidRPr="00B10C7D">
        <w:rPr>
          <w:rFonts w:ascii="Times New Roman" w:hAnsi="Times New Roman" w:cs="Times New Roman"/>
          <w:sz w:val="20"/>
          <w:szCs w:val="20"/>
        </w:rPr>
        <w:t>, ficando responsável pelo ônus decorrente da perda de negócios, diante da inobservância de quaisquer mensagens emitidas pelo sistema ou de sua desconexã</w:t>
      </w:r>
      <w:r w:rsidR="00772A11" w:rsidRPr="00B10C7D">
        <w:rPr>
          <w:rFonts w:ascii="Times New Roman" w:hAnsi="Times New Roman" w:cs="Times New Roman"/>
          <w:sz w:val="20"/>
          <w:szCs w:val="20"/>
        </w:rPr>
        <w:t>o.</w:t>
      </w:r>
    </w:p>
    <w:p w14:paraId="4588DDA7"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Até a abertura da sessão pública, os licitantes poderão retirar ou substituir a proposta e os documentos de habilitação anteriormente inseridos no sistema;</w:t>
      </w:r>
    </w:p>
    <w:p w14:paraId="2EAC368C"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Não será estabelecida, nessa etapa do certame, ordem de classificação entre as propostas apresentadas, o que somente ocorrerá após a realização dos procedimentos de negociação e julgamento da proposta.</w:t>
      </w:r>
    </w:p>
    <w:p w14:paraId="1FB55B66" w14:textId="77777777" w:rsidR="00964299" w:rsidRPr="00B10C7D" w:rsidRDefault="00964299"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Os documentos que compõem a proposta e a habilitação do licitante melhor classificado somente serão disponibilizados para avaliação d</w:t>
      </w:r>
      <w:r w:rsidR="0005452B" w:rsidRPr="00B10C7D">
        <w:rPr>
          <w:rFonts w:ascii="Times New Roman" w:hAnsi="Times New Roman" w:cs="Times New Roman"/>
          <w:sz w:val="20"/>
          <w:szCs w:val="20"/>
        </w:rPr>
        <w:t>o</w:t>
      </w:r>
      <w:r w:rsidR="00743952" w:rsidRPr="00B10C7D">
        <w:rPr>
          <w:rFonts w:ascii="Times New Roman" w:hAnsi="Times New Roman" w:cs="Times New Roman"/>
          <w:sz w:val="20"/>
          <w:szCs w:val="20"/>
        </w:rPr>
        <w:t xml:space="preserve"> </w:t>
      </w:r>
      <w:r w:rsidR="009C5CB0" w:rsidRPr="00B10C7D">
        <w:rPr>
          <w:rFonts w:ascii="Times New Roman" w:hAnsi="Times New Roman" w:cs="Times New Roman"/>
          <w:sz w:val="20"/>
          <w:szCs w:val="20"/>
        </w:rPr>
        <w:t>Agente de Contratação</w:t>
      </w:r>
      <w:r w:rsidR="00743952" w:rsidRPr="00B10C7D">
        <w:rPr>
          <w:rFonts w:ascii="Times New Roman" w:hAnsi="Times New Roman" w:cs="Times New Roman"/>
          <w:sz w:val="20"/>
          <w:szCs w:val="20"/>
        </w:rPr>
        <w:t xml:space="preserve"> </w:t>
      </w:r>
      <w:r w:rsidRPr="00B10C7D">
        <w:rPr>
          <w:rFonts w:ascii="Times New Roman" w:hAnsi="Times New Roman" w:cs="Times New Roman"/>
          <w:sz w:val="20"/>
          <w:szCs w:val="20"/>
        </w:rPr>
        <w:t>e para acesso público após o encerramento do envio de lances.</w:t>
      </w:r>
    </w:p>
    <w:p w14:paraId="0B8016EC" w14:textId="77777777" w:rsidR="009C5CB0" w:rsidRPr="00B10C7D" w:rsidRDefault="009C5CB0" w:rsidP="008B08EE">
      <w:pPr>
        <w:tabs>
          <w:tab w:val="left" w:pos="993"/>
        </w:tabs>
        <w:ind w:left="426"/>
        <w:jc w:val="both"/>
        <w:rPr>
          <w:rFonts w:ascii="Times New Roman" w:hAnsi="Times New Roman" w:cs="Times New Roman"/>
          <w:sz w:val="20"/>
          <w:szCs w:val="20"/>
        </w:rPr>
      </w:pPr>
    </w:p>
    <w:p w14:paraId="4BFC1E6C" w14:textId="5A090C04" w:rsidR="00964299" w:rsidRPr="00B10C7D" w:rsidRDefault="00964299" w:rsidP="00616F94">
      <w:pPr>
        <w:pStyle w:val="Nivel01"/>
        <w:numPr>
          <w:ilvl w:val="0"/>
          <w:numId w:val="1"/>
        </w:numPr>
        <w:spacing w:before="0"/>
        <w:ind w:left="284" w:hanging="284"/>
        <w:rPr>
          <w:rFonts w:ascii="Times New Roman" w:hAnsi="Times New Roman"/>
          <w:color w:val="auto"/>
        </w:rPr>
      </w:pPr>
      <w:r w:rsidRPr="00B10C7D">
        <w:rPr>
          <w:rFonts w:ascii="Times New Roman" w:hAnsi="Times New Roman"/>
          <w:color w:val="auto"/>
        </w:rPr>
        <w:t>DO PREENCHIMENTO DA PROPOSTA</w:t>
      </w:r>
      <w:r w:rsidR="00FA4A3C" w:rsidRPr="00B10C7D">
        <w:rPr>
          <w:rFonts w:ascii="Times New Roman" w:hAnsi="Times New Roman"/>
          <w:color w:val="auto"/>
        </w:rPr>
        <w:t>:</w:t>
      </w:r>
    </w:p>
    <w:p w14:paraId="2227E20A" w14:textId="77777777" w:rsidR="00964299" w:rsidRPr="00B10C7D" w:rsidRDefault="00743952" w:rsidP="008B08EE">
      <w:pPr>
        <w:numPr>
          <w:ilvl w:val="1"/>
          <w:numId w:val="1"/>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 licitante enviará sua proposta mediante o preenchimento, no sistema eletrônico, dos seguintes campos:</w:t>
      </w:r>
    </w:p>
    <w:p w14:paraId="6F175413" w14:textId="77777777" w:rsidR="00953F02" w:rsidRPr="00B10C7D" w:rsidRDefault="00953F02" w:rsidP="00903628">
      <w:pPr>
        <w:numPr>
          <w:ilvl w:val="2"/>
          <w:numId w:val="23"/>
        </w:numPr>
        <w:tabs>
          <w:tab w:val="left" w:pos="567"/>
          <w:tab w:val="left" w:pos="851"/>
        </w:tabs>
        <w:snapToGrid w:val="0"/>
        <w:ind w:left="284" w:right="-568" w:firstLine="0"/>
        <w:jc w:val="both"/>
        <w:rPr>
          <w:rFonts w:ascii="Times New Roman" w:hAnsi="Times New Roman" w:cs="Times New Roman"/>
          <w:sz w:val="20"/>
          <w:szCs w:val="20"/>
        </w:rPr>
      </w:pPr>
      <w:r w:rsidRPr="00B10C7D">
        <w:rPr>
          <w:rFonts w:ascii="Times New Roman" w:hAnsi="Times New Roman" w:cs="Times New Roman"/>
          <w:sz w:val="20"/>
          <w:szCs w:val="20"/>
        </w:rPr>
        <w:t>Valor unitário e total para cada item ou lote de itens</w:t>
      </w:r>
      <w:r w:rsidR="00743952" w:rsidRPr="00B10C7D">
        <w:rPr>
          <w:rFonts w:ascii="Times New Roman" w:hAnsi="Times New Roman" w:cs="Times New Roman"/>
          <w:sz w:val="20"/>
          <w:szCs w:val="20"/>
        </w:rPr>
        <w:t>,</w:t>
      </w:r>
      <w:r w:rsidRPr="00B10C7D">
        <w:rPr>
          <w:rFonts w:ascii="Times New Roman" w:hAnsi="Times New Roman" w:cs="Times New Roman"/>
          <w:sz w:val="20"/>
          <w:szCs w:val="20"/>
        </w:rPr>
        <w:t xml:space="preserve"> em moeda corrente nacional;</w:t>
      </w:r>
    </w:p>
    <w:p w14:paraId="6D0150D0" w14:textId="77777777" w:rsidR="00964299" w:rsidRPr="00B10C7D" w:rsidRDefault="00964299" w:rsidP="00864A15">
      <w:pPr>
        <w:numPr>
          <w:ilvl w:val="2"/>
          <w:numId w:val="23"/>
        </w:numPr>
        <w:tabs>
          <w:tab w:val="left" w:pos="567"/>
          <w:tab w:val="left" w:pos="851"/>
          <w:tab w:val="left" w:pos="1134"/>
          <w:tab w:val="left" w:pos="1701"/>
        </w:tabs>
        <w:autoSpaceDE w:val="0"/>
        <w:snapToGrid w:val="0"/>
        <w:ind w:left="284" w:firstLine="0"/>
        <w:jc w:val="both"/>
        <w:rPr>
          <w:rFonts w:ascii="Times New Roman" w:hAnsi="Times New Roman" w:cs="Times New Roman"/>
          <w:sz w:val="20"/>
          <w:szCs w:val="20"/>
        </w:rPr>
      </w:pPr>
      <w:r w:rsidRPr="00B10C7D">
        <w:rPr>
          <w:rFonts w:ascii="Times New Roman" w:hAnsi="Times New Roman" w:cs="Times New Roman"/>
          <w:bCs/>
          <w:iCs/>
          <w:sz w:val="20"/>
          <w:szCs w:val="20"/>
        </w:rPr>
        <w:t>Marca</w:t>
      </w:r>
      <w:r w:rsidR="00953F02" w:rsidRPr="00B10C7D">
        <w:rPr>
          <w:rFonts w:ascii="Times New Roman" w:hAnsi="Times New Roman" w:cs="Times New Roman"/>
          <w:bCs/>
          <w:iCs/>
          <w:sz w:val="20"/>
          <w:szCs w:val="20"/>
        </w:rPr>
        <w:t xml:space="preserve"> </w:t>
      </w:r>
      <w:r w:rsidR="00953F02" w:rsidRPr="00B10C7D">
        <w:rPr>
          <w:rFonts w:ascii="Times New Roman" w:hAnsi="Times New Roman" w:cs="Times New Roman"/>
          <w:sz w:val="20"/>
          <w:szCs w:val="20"/>
        </w:rPr>
        <w:t>de cada item ofertado</w:t>
      </w:r>
      <w:r w:rsidR="000528EF" w:rsidRPr="00B10C7D">
        <w:rPr>
          <w:rFonts w:ascii="Times New Roman" w:hAnsi="Times New Roman" w:cs="Times New Roman"/>
          <w:sz w:val="20"/>
          <w:szCs w:val="20"/>
        </w:rPr>
        <w:t xml:space="preserve"> </w:t>
      </w:r>
      <w:r w:rsidR="00CF5DE8" w:rsidRPr="00B10C7D">
        <w:rPr>
          <w:rFonts w:ascii="Times New Roman" w:hAnsi="Times New Roman" w:cs="Times New Roman"/>
          <w:sz w:val="20"/>
          <w:szCs w:val="20"/>
        </w:rPr>
        <w:t>(</w:t>
      </w:r>
      <w:r w:rsidR="000D4CA3" w:rsidRPr="00B10C7D">
        <w:rPr>
          <w:rFonts w:ascii="Times New Roman" w:hAnsi="Times New Roman" w:cs="Times New Roman"/>
          <w:sz w:val="20"/>
          <w:szCs w:val="20"/>
        </w:rPr>
        <w:t xml:space="preserve">para aquisição de </w:t>
      </w:r>
      <w:r w:rsidR="00CF5DE8" w:rsidRPr="00B10C7D">
        <w:rPr>
          <w:rFonts w:ascii="Times New Roman" w:hAnsi="Times New Roman" w:cs="Times New Roman"/>
          <w:sz w:val="20"/>
          <w:szCs w:val="20"/>
        </w:rPr>
        <w:t>bens ou serviços especiais)</w:t>
      </w:r>
      <w:r w:rsidR="00953F02" w:rsidRPr="00B10C7D">
        <w:rPr>
          <w:rFonts w:ascii="Times New Roman" w:hAnsi="Times New Roman" w:cs="Times New Roman"/>
          <w:sz w:val="20"/>
          <w:szCs w:val="20"/>
        </w:rPr>
        <w:t>;</w:t>
      </w:r>
    </w:p>
    <w:p w14:paraId="66863BC3" w14:textId="77777777" w:rsidR="00964299" w:rsidRPr="00B10C7D" w:rsidRDefault="00964299" w:rsidP="00864A15">
      <w:pPr>
        <w:numPr>
          <w:ilvl w:val="2"/>
          <w:numId w:val="23"/>
        </w:numPr>
        <w:tabs>
          <w:tab w:val="left" w:pos="567"/>
          <w:tab w:val="left" w:pos="851"/>
          <w:tab w:val="left" w:pos="1134"/>
          <w:tab w:val="left" w:pos="1701"/>
        </w:tabs>
        <w:autoSpaceDE w:val="0"/>
        <w:snapToGrid w:val="0"/>
        <w:ind w:left="284" w:firstLine="0"/>
        <w:jc w:val="both"/>
        <w:rPr>
          <w:rFonts w:ascii="Times New Roman" w:hAnsi="Times New Roman" w:cs="Times New Roman"/>
          <w:sz w:val="20"/>
          <w:szCs w:val="20"/>
        </w:rPr>
      </w:pPr>
      <w:r w:rsidRPr="00B10C7D">
        <w:rPr>
          <w:rFonts w:ascii="Times New Roman" w:hAnsi="Times New Roman" w:cs="Times New Roman"/>
          <w:bCs/>
          <w:iCs/>
          <w:sz w:val="20"/>
          <w:szCs w:val="20"/>
        </w:rPr>
        <w:t>Fabricante</w:t>
      </w:r>
      <w:r w:rsidR="00953F02" w:rsidRPr="00B10C7D">
        <w:rPr>
          <w:rFonts w:ascii="Times New Roman" w:hAnsi="Times New Roman" w:cs="Times New Roman"/>
          <w:bCs/>
          <w:iCs/>
          <w:sz w:val="20"/>
          <w:szCs w:val="20"/>
        </w:rPr>
        <w:t xml:space="preserve"> </w:t>
      </w:r>
      <w:r w:rsidR="00953F02" w:rsidRPr="00B10C7D">
        <w:rPr>
          <w:rFonts w:ascii="Times New Roman" w:hAnsi="Times New Roman" w:cs="Times New Roman"/>
          <w:sz w:val="20"/>
          <w:szCs w:val="20"/>
        </w:rPr>
        <w:t>de cada item ofertado</w:t>
      </w:r>
      <w:r w:rsidR="000528EF" w:rsidRPr="00B10C7D">
        <w:rPr>
          <w:rFonts w:ascii="Times New Roman" w:hAnsi="Times New Roman" w:cs="Times New Roman"/>
          <w:sz w:val="20"/>
          <w:szCs w:val="20"/>
        </w:rPr>
        <w:t xml:space="preserve"> </w:t>
      </w:r>
      <w:r w:rsidR="00CF5DE8" w:rsidRPr="00B10C7D">
        <w:rPr>
          <w:rFonts w:ascii="Times New Roman" w:hAnsi="Times New Roman" w:cs="Times New Roman"/>
          <w:sz w:val="20"/>
          <w:szCs w:val="20"/>
        </w:rPr>
        <w:t>(</w:t>
      </w:r>
      <w:r w:rsidR="000D4CA3" w:rsidRPr="00B10C7D">
        <w:rPr>
          <w:rFonts w:ascii="Times New Roman" w:hAnsi="Times New Roman" w:cs="Times New Roman"/>
          <w:sz w:val="20"/>
          <w:szCs w:val="20"/>
        </w:rPr>
        <w:t xml:space="preserve">para aquisição de </w:t>
      </w:r>
      <w:r w:rsidR="00CF5DE8" w:rsidRPr="00B10C7D">
        <w:rPr>
          <w:rFonts w:ascii="Times New Roman" w:hAnsi="Times New Roman" w:cs="Times New Roman"/>
          <w:sz w:val="20"/>
          <w:szCs w:val="20"/>
        </w:rPr>
        <w:t>bens ou serviços especiais)</w:t>
      </w:r>
      <w:r w:rsidR="00953F02" w:rsidRPr="00B10C7D">
        <w:rPr>
          <w:rFonts w:ascii="Times New Roman" w:hAnsi="Times New Roman" w:cs="Times New Roman"/>
          <w:sz w:val="20"/>
          <w:szCs w:val="20"/>
        </w:rPr>
        <w:t>;</w:t>
      </w:r>
    </w:p>
    <w:p w14:paraId="6A8D4EDC" w14:textId="77777777" w:rsidR="00864A15" w:rsidRPr="00B10C7D" w:rsidRDefault="00964299" w:rsidP="00864A15">
      <w:pPr>
        <w:numPr>
          <w:ilvl w:val="2"/>
          <w:numId w:val="23"/>
        </w:numPr>
        <w:tabs>
          <w:tab w:val="left" w:pos="567"/>
          <w:tab w:val="left" w:pos="851"/>
          <w:tab w:val="left" w:pos="1134"/>
          <w:tab w:val="left" w:pos="1701"/>
        </w:tabs>
        <w:autoSpaceDE w:val="0"/>
        <w:autoSpaceDN w:val="0"/>
        <w:adjustRightInd w:val="0"/>
        <w:snapToGrid w:val="0"/>
        <w:ind w:left="284" w:firstLine="0"/>
        <w:jc w:val="both"/>
        <w:rPr>
          <w:rFonts w:ascii="Times New Roman" w:hAnsi="Times New Roman" w:cs="Times New Roman"/>
          <w:sz w:val="20"/>
          <w:szCs w:val="20"/>
          <w:lang w:eastAsia="en-US"/>
        </w:rPr>
      </w:pPr>
      <w:r w:rsidRPr="00B10C7D">
        <w:rPr>
          <w:rFonts w:ascii="Times New Roman" w:hAnsi="Times New Roman" w:cs="Times New Roman"/>
          <w:bCs/>
          <w:iCs/>
          <w:sz w:val="20"/>
          <w:szCs w:val="20"/>
        </w:rPr>
        <w:t>Descrição detalhada do objeto, contendo as informações similares à especificação do Termo de Referência: indicando, no que for aplicável</w:t>
      </w:r>
      <w:r w:rsidRPr="00B10C7D">
        <w:rPr>
          <w:rFonts w:ascii="Times New Roman" w:hAnsi="Times New Roman" w:cs="Times New Roman"/>
          <w:sz w:val="20"/>
          <w:szCs w:val="20"/>
        </w:rPr>
        <w:t>, o modelo, prazo de validade ou de garantia, número do registro ou inscrição do bem no órgão competente</w:t>
      </w:r>
      <w:r w:rsidR="005B5F5A" w:rsidRPr="00B10C7D">
        <w:rPr>
          <w:rFonts w:ascii="Times New Roman" w:hAnsi="Times New Roman" w:cs="Times New Roman"/>
          <w:sz w:val="20"/>
          <w:szCs w:val="20"/>
        </w:rPr>
        <w:t xml:space="preserve">, quando </w:t>
      </w:r>
      <w:r w:rsidRPr="00B10C7D">
        <w:rPr>
          <w:rFonts w:ascii="Times New Roman" w:hAnsi="Times New Roman" w:cs="Times New Roman"/>
          <w:sz w:val="20"/>
          <w:szCs w:val="20"/>
        </w:rPr>
        <w:t>for o caso</w:t>
      </w:r>
      <w:r w:rsidR="00CA31AE" w:rsidRPr="00B10C7D">
        <w:rPr>
          <w:rFonts w:ascii="Times New Roman" w:hAnsi="Times New Roman" w:cs="Times New Roman"/>
          <w:sz w:val="20"/>
          <w:szCs w:val="20"/>
        </w:rPr>
        <w:t xml:space="preserve"> (</w:t>
      </w:r>
      <w:r w:rsidR="000D4CA3" w:rsidRPr="00B10C7D">
        <w:rPr>
          <w:rFonts w:ascii="Times New Roman" w:hAnsi="Times New Roman" w:cs="Times New Roman"/>
          <w:sz w:val="20"/>
          <w:szCs w:val="20"/>
        </w:rPr>
        <w:t xml:space="preserve">para aquisição de </w:t>
      </w:r>
      <w:r w:rsidR="00CA31AE" w:rsidRPr="00B10C7D">
        <w:rPr>
          <w:rFonts w:ascii="Times New Roman" w:hAnsi="Times New Roman" w:cs="Times New Roman"/>
          <w:sz w:val="20"/>
          <w:szCs w:val="20"/>
        </w:rPr>
        <w:t>bens ou serviços especiais)</w:t>
      </w:r>
      <w:r w:rsidRPr="00B10C7D">
        <w:rPr>
          <w:rFonts w:ascii="Times New Roman" w:hAnsi="Times New Roman" w:cs="Times New Roman"/>
          <w:sz w:val="20"/>
          <w:szCs w:val="20"/>
        </w:rPr>
        <w:t>;</w:t>
      </w:r>
    </w:p>
    <w:p w14:paraId="49195F64" w14:textId="77777777" w:rsidR="00864A15" w:rsidRPr="00B10C7D" w:rsidRDefault="0030688D" w:rsidP="00864A15">
      <w:pPr>
        <w:numPr>
          <w:ilvl w:val="2"/>
          <w:numId w:val="23"/>
        </w:numPr>
        <w:tabs>
          <w:tab w:val="left" w:pos="567"/>
          <w:tab w:val="left" w:pos="851"/>
          <w:tab w:val="left" w:pos="1134"/>
          <w:tab w:val="left" w:pos="1701"/>
        </w:tabs>
        <w:autoSpaceDE w:val="0"/>
        <w:autoSpaceDN w:val="0"/>
        <w:adjustRightInd w:val="0"/>
        <w:snapToGrid w:val="0"/>
        <w:ind w:left="284" w:firstLine="0"/>
        <w:jc w:val="both"/>
        <w:rPr>
          <w:rFonts w:ascii="Times New Roman" w:hAnsi="Times New Roman" w:cs="Times New Roman"/>
          <w:sz w:val="20"/>
          <w:szCs w:val="20"/>
        </w:rPr>
      </w:pPr>
      <w:r w:rsidRPr="00B10C7D">
        <w:rPr>
          <w:rFonts w:ascii="Times New Roman" w:hAnsi="Times New Roman" w:cs="Times New Roman"/>
          <w:sz w:val="20"/>
          <w:szCs w:val="20"/>
          <w:lang w:eastAsia="en-US"/>
        </w:rPr>
        <w:t>Os licitantes devem respeitar os preços máximos, global e unitário, estabelecidos no</w:t>
      </w:r>
      <w:r w:rsidR="00864A15"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orçamento da Administração.</w:t>
      </w:r>
    </w:p>
    <w:p w14:paraId="3BC110ED" w14:textId="6526A281" w:rsidR="0030688D" w:rsidRPr="00B10C7D" w:rsidRDefault="0030688D" w:rsidP="00864A15">
      <w:pPr>
        <w:numPr>
          <w:ilvl w:val="2"/>
          <w:numId w:val="23"/>
        </w:numPr>
        <w:tabs>
          <w:tab w:val="left" w:pos="567"/>
          <w:tab w:val="left" w:pos="851"/>
          <w:tab w:val="left" w:pos="1134"/>
          <w:tab w:val="left" w:pos="1701"/>
        </w:tabs>
        <w:autoSpaceDE w:val="0"/>
        <w:autoSpaceDN w:val="0"/>
        <w:adjustRightInd w:val="0"/>
        <w:snapToGrid w:val="0"/>
        <w:ind w:left="284" w:firstLine="0"/>
        <w:jc w:val="both"/>
        <w:rPr>
          <w:rFonts w:ascii="Times New Roman" w:hAnsi="Times New Roman" w:cs="Times New Roman"/>
          <w:sz w:val="20"/>
          <w:szCs w:val="20"/>
        </w:rPr>
      </w:pPr>
      <w:r w:rsidRPr="00B10C7D">
        <w:rPr>
          <w:rFonts w:ascii="Times New Roman" w:hAnsi="Times New Roman" w:cs="Times New Roman"/>
          <w:sz w:val="20"/>
          <w:szCs w:val="20"/>
          <w:lang w:eastAsia="en-US"/>
        </w:rPr>
        <w:t>É vedada a aceitação de preços unitários acima dos previstos no orçamento da</w:t>
      </w:r>
      <w:r w:rsidR="00EC124A" w:rsidRPr="00B10C7D">
        <w:rPr>
          <w:rFonts w:ascii="Times New Roman" w:hAnsi="Times New Roman" w:cs="Times New Roman"/>
          <w:sz w:val="20"/>
          <w:szCs w:val="20"/>
          <w:lang w:eastAsia="en-US"/>
        </w:rPr>
        <w:t xml:space="preserve"> </w:t>
      </w:r>
      <w:r w:rsidRPr="00B10C7D">
        <w:rPr>
          <w:rFonts w:ascii="Times New Roman" w:hAnsi="Times New Roman" w:cs="Times New Roman"/>
          <w:sz w:val="20"/>
          <w:szCs w:val="20"/>
          <w:lang w:eastAsia="en-US"/>
        </w:rPr>
        <w:t>Administração.</w:t>
      </w:r>
    </w:p>
    <w:p w14:paraId="5A980DA2" w14:textId="77777777" w:rsidR="003B66B4" w:rsidRPr="00B10C7D" w:rsidRDefault="003C225B" w:rsidP="000B63D0">
      <w:pPr>
        <w:pStyle w:val="PargrafodaLista"/>
        <w:numPr>
          <w:ilvl w:val="2"/>
          <w:numId w:val="1"/>
        </w:numPr>
        <w:tabs>
          <w:tab w:val="left" w:pos="709"/>
          <w:tab w:val="left" w:pos="851"/>
          <w:tab w:val="left" w:pos="1134"/>
          <w:tab w:val="left" w:pos="1701"/>
        </w:tabs>
        <w:autoSpaceDE w:val="0"/>
        <w:snapToGrid w:val="0"/>
        <w:ind w:left="0" w:firstLine="0"/>
        <w:jc w:val="both"/>
        <w:rPr>
          <w:rFonts w:ascii="Times New Roman" w:hAnsi="Times New Roman" w:cs="Times New Roman"/>
          <w:sz w:val="20"/>
          <w:szCs w:val="20"/>
        </w:rPr>
      </w:pPr>
      <w:r w:rsidRPr="00B10C7D">
        <w:rPr>
          <w:rFonts w:ascii="Times New Roman" w:eastAsia="Garamond" w:hAnsi="Times New Roman" w:cs="Times New Roman"/>
          <w:b/>
          <w:sz w:val="20"/>
          <w:szCs w:val="20"/>
        </w:rPr>
        <w:t xml:space="preserve">Para </w:t>
      </w:r>
      <w:r w:rsidR="000D4CA3" w:rsidRPr="00B10C7D">
        <w:rPr>
          <w:rFonts w:ascii="Times New Roman" w:eastAsia="Garamond" w:hAnsi="Times New Roman" w:cs="Times New Roman"/>
          <w:b/>
          <w:sz w:val="20"/>
          <w:szCs w:val="20"/>
        </w:rPr>
        <w:t>a</w:t>
      </w:r>
      <w:r w:rsidR="00A832B3" w:rsidRPr="00B10C7D">
        <w:rPr>
          <w:rFonts w:ascii="Times New Roman" w:eastAsia="Garamond" w:hAnsi="Times New Roman" w:cs="Times New Roman"/>
          <w:b/>
          <w:sz w:val="20"/>
          <w:szCs w:val="20"/>
        </w:rPr>
        <w:t xml:space="preserve"> </w:t>
      </w:r>
      <w:r w:rsidR="000D4CA3" w:rsidRPr="00B10C7D">
        <w:rPr>
          <w:rFonts w:ascii="Times New Roman" w:eastAsia="Garamond" w:hAnsi="Times New Roman" w:cs="Times New Roman"/>
          <w:b/>
          <w:sz w:val="20"/>
          <w:szCs w:val="20"/>
        </w:rPr>
        <w:t xml:space="preserve">contratação de obras ou serviços </w:t>
      </w:r>
      <w:r w:rsidR="003E6A3E" w:rsidRPr="00B10C7D">
        <w:rPr>
          <w:rFonts w:ascii="Times New Roman" w:eastAsia="Garamond" w:hAnsi="Times New Roman" w:cs="Times New Roman"/>
          <w:b/>
          <w:sz w:val="20"/>
          <w:szCs w:val="20"/>
        </w:rPr>
        <w:t>de engenharia</w:t>
      </w:r>
      <w:r w:rsidR="003E6A3E" w:rsidRPr="00B10C7D">
        <w:rPr>
          <w:rFonts w:ascii="Times New Roman" w:eastAsia="Garamond" w:hAnsi="Times New Roman" w:cs="Times New Roman"/>
          <w:sz w:val="20"/>
          <w:szCs w:val="20"/>
        </w:rPr>
        <w:t xml:space="preserve">, a </w:t>
      </w:r>
      <w:r w:rsidR="003B66B4" w:rsidRPr="00B10C7D">
        <w:rPr>
          <w:rFonts w:ascii="Times New Roman" w:eastAsia="Garamond" w:hAnsi="Times New Roman" w:cs="Times New Roman"/>
          <w:sz w:val="20"/>
          <w:szCs w:val="20"/>
        </w:rPr>
        <w:t xml:space="preserve">Proposta de Preços anexada com os demais documentos exigidos no edital </w:t>
      </w:r>
      <w:r w:rsidR="003E6A3E" w:rsidRPr="00B10C7D">
        <w:rPr>
          <w:rFonts w:ascii="Times New Roman" w:eastAsia="Garamond" w:hAnsi="Times New Roman" w:cs="Times New Roman"/>
          <w:sz w:val="20"/>
          <w:szCs w:val="20"/>
        </w:rPr>
        <w:t>deverá conter</w:t>
      </w:r>
      <w:r w:rsidRPr="00B10C7D">
        <w:rPr>
          <w:rFonts w:ascii="Times New Roman" w:eastAsia="Garamond" w:hAnsi="Times New Roman" w:cs="Times New Roman"/>
          <w:sz w:val="20"/>
          <w:szCs w:val="20"/>
        </w:rPr>
        <w:t>:</w:t>
      </w:r>
    </w:p>
    <w:p w14:paraId="164FF052" w14:textId="1AC597AE" w:rsidR="003C225B" w:rsidRPr="00B10C7D" w:rsidRDefault="00D0545C" w:rsidP="00903628">
      <w:pPr>
        <w:pStyle w:val="PargrafodaLista"/>
        <w:numPr>
          <w:ilvl w:val="0"/>
          <w:numId w:val="28"/>
        </w:numPr>
        <w:tabs>
          <w:tab w:val="left" w:pos="567"/>
          <w:tab w:val="left" w:pos="851"/>
          <w:tab w:val="left" w:pos="1134"/>
          <w:tab w:val="left" w:pos="1701"/>
        </w:tabs>
        <w:autoSpaceDE w:val="0"/>
        <w:snapToGrid w:val="0"/>
        <w:ind w:left="284" w:firstLine="0"/>
        <w:jc w:val="both"/>
        <w:rPr>
          <w:rFonts w:ascii="Times New Roman" w:hAnsi="Times New Roman" w:cs="Times New Roman"/>
          <w:sz w:val="20"/>
          <w:szCs w:val="20"/>
        </w:rPr>
      </w:pPr>
      <w:r w:rsidRPr="00B10C7D">
        <w:rPr>
          <w:rFonts w:ascii="Times New Roman" w:eastAsia="Garamond" w:hAnsi="Times New Roman" w:cs="Times New Roman"/>
          <w:sz w:val="20"/>
          <w:szCs w:val="20"/>
        </w:rPr>
        <w:t xml:space="preserve">Proposta </w:t>
      </w:r>
      <w:r w:rsidR="003C225B" w:rsidRPr="00B10C7D">
        <w:rPr>
          <w:rFonts w:ascii="Times New Roman" w:eastAsia="Garamond" w:hAnsi="Times New Roman" w:cs="Times New Roman"/>
          <w:sz w:val="20"/>
          <w:szCs w:val="20"/>
        </w:rPr>
        <w:t xml:space="preserve">endereçada </w:t>
      </w:r>
      <w:r w:rsidR="00520915" w:rsidRPr="00B10C7D">
        <w:rPr>
          <w:rFonts w:ascii="Times New Roman" w:eastAsia="Garamond" w:hAnsi="Times New Roman" w:cs="Times New Roman"/>
          <w:sz w:val="20"/>
          <w:szCs w:val="20"/>
        </w:rPr>
        <w:t xml:space="preserve">ao </w:t>
      </w:r>
      <w:r w:rsidR="00291E0C" w:rsidRPr="00B10C7D">
        <w:rPr>
          <w:rFonts w:ascii="Times New Roman" w:eastAsia="Garamond" w:hAnsi="Times New Roman" w:cs="Times New Roman"/>
          <w:sz w:val="20"/>
          <w:szCs w:val="20"/>
        </w:rPr>
        <w:t xml:space="preserve">Município de </w:t>
      </w:r>
      <w:r w:rsidR="00DE79B5" w:rsidRPr="00B10C7D">
        <w:rPr>
          <w:rFonts w:ascii="Times New Roman" w:eastAsia="Garamond" w:hAnsi="Times New Roman" w:cs="Times New Roman"/>
          <w:sz w:val="20"/>
          <w:szCs w:val="20"/>
        </w:rPr>
        <w:t>Bastos-SP</w:t>
      </w:r>
      <w:r w:rsidR="00616F94" w:rsidRPr="00B10C7D">
        <w:rPr>
          <w:rFonts w:ascii="Times New Roman" w:eastAsia="Garamond" w:hAnsi="Times New Roman" w:cs="Times New Roman"/>
          <w:sz w:val="20"/>
          <w:szCs w:val="20"/>
        </w:rPr>
        <w:t xml:space="preserve"> (</w:t>
      </w:r>
      <w:r w:rsidR="00616F94" w:rsidRPr="00B10C7D">
        <w:rPr>
          <w:rFonts w:ascii="Times New Roman" w:eastAsia="Garamond" w:hAnsi="Times New Roman" w:cs="Times New Roman"/>
          <w:b/>
          <w:sz w:val="20"/>
          <w:szCs w:val="20"/>
        </w:rPr>
        <w:t>conforme modelo em anexo</w:t>
      </w:r>
      <w:r w:rsidR="00616F94" w:rsidRPr="00B10C7D">
        <w:rPr>
          <w:rFonts w:ascii="Times New Roman" w:eastAsia="Garamond" w:hAnsi="Times New Roman" w:cs="Times New Roman"/>
          <w:sz w:val="20"/>
          <w:szCs w:val="20"/>
        </w:rPr>
        <w:t>)</w:t>
      </w:r>
      <w:r w:rsidR="00291E0C" w:rsidRPr="00B10C7D">
        <w:rPr>
          <w:rFonts w:ascii="Times New Roman" w:eastAsia="Garamond" w:hAnsi="Times New Roman" w:cs="Times New Roman"/>
          <w:sz w:val="20"/>
          <w:szCs w:val="20"/>
        </w:rPr>
        <w:t xml:space="preserve"> </w:t>
      </w:r>
      <w:r w:rsidR="003C225B" w:rsidRPr="00B10C7D">
        <w:rPr>
          <w:rFonts w:ascii="Times New Roman" w:eastAsia="Garamond" w:hAnsi="Times New Roman" w:cs="Times New Roman"/>
          <w:sz w:val="20"/>
          <w:szCs w:val="20"/>
        </w:rPr>
        <w:t>em papel timbrado da empresa contendo a razão social, CNPJ, endereço completo, CEP, telefone e e-mail do Licitante, bem como o número da conta corrente, número do banco, número e nome da agência pela qual ocorrerá o crédito dos pagamentos a serem efetuados na hipótese de sagrar-se vencedor desta Licitação, conforme modelo do Anexo I, relacionando ainda os seguintes itens:</w:t>
      </w:r>
    </w:p>
    <w:p w14:paraId="13C345EB" w14:textId="77777777" w:rsidR="003C225B" w:rsidRPr="00B10C7D" w:rsidRDefault="003C225B" w:rsidP="006C327F">
      <w:pPr>
        <w:pStyle w:val="PargrafodaLista"/>
        <w:numPr>
          <w:ilvl w:val="0"/>
          <w:numId w:val="24"/>
        </w:numPr>
        <w:tabs>
          <w:tab w:val="left" w:pos="851"/>
          <w:tab w:val="left" w:pos="993"/>
        </w:tabs>
        <w:ind w:left="567" w:firstLine="0"/>
        <w:jc w:val="both"/>
        <w:rPr>
          <w:rFonts w:ascii="Times New Roman" w:hAnsi="Times New Roman" w:cs="Times New Roman"/>
          <w:sz w:val="20"/>
          <w:szCs w:val="20"/>
        </w:rPr>
      </w:pPr>
      <w:r w:rsidRPr="00B10C7D">
        <w:rPr>
          <w:rFonts w:ascii="Times New Roman" w:eastAsia="Garamond" w:hAnsi="Times New Roman" w:cs="Times New Roman"/>
          <w:sz w:val="20"/>
          <w:szCs w:val="20"/>
        </w:rPr>
        <w:t>Preço global em valor numérico e por extenso;</w:t>
      </w:r>
    </w:p>
    <w:p w14:paraId="455E10D4" w14:textId="77777777" w:rsidR="003C225B" w:rsidRPr="00B10C7D" w:rsidRDefault="003C225B" w:rsidP="006C327F">
      <w:pPr>
        <w:pStyle w:val="PargrafodaLista"/>
        <w:numPr>
          <w:ilvl w:val="0"/>
          <w:numId w:val="24"/>
        </w:numPr>
        <w:tabs>
          <w:tab w:val="left" w:pos="851"/>
          <w:tab w:val="left" w:pos="993"/>
        </w:tabs>
        <w:ind w:left="567" w:firstLine="0"/>
        <w:jc w:val="both"/>
        <w:rPr>
          <w:rFonts w:ascii="Times New Roman" w:hAnsi="Times New Roman" w:cs="Times New Roman"/>
          <w:sz w:val="20"/>
          <w:szCs w:val="20"/>
        </w:rPr>
      </w:pPr>
      <w:r w:rsidRPr="00B10C7D">
        <w:rPr>
          <w:rFonts w:ascii="Times New Roman" w:eastAsia="Garamond" w:hAnsi="Times New Roman" w:cs="Times New Roman"/>
          <w:sz w:val="20"/>
          <w:szCs w:val="20"/>
        </w:rPr>
        <w:t xml:space="preserve">Prazo de validade da Proposta, </w:t>
      </w:r>
      <w:r w:rsidRPr="00B10C7D">
        <w:rPr>
          <w:rFonts w:ascii="Times New Roman" w:eastAsia="Garamond" w:hAnsi="Times New Roman" w:cs="Times New Roman"/>
          <w:b/>
          <w:sz w:val="20"/>
          <w:szCs w:val="20"/>
        </w:rPr>
        <w:t xml:space="preserve">no mínimo de </w:t>
      </w:r>
      <w:r w:rsidR="0066698C" w:rsidRPr="00B10C7D">
        <w:rPr>
          <w:rFonts w:ascii="Times New Roman" w:eastAsia="Garamond" w:hAnsi="Times New Roman" w:cs="Times New Roman"/>
          <w:b/>
          <w:sz w:val="20"/>
          <w:szCs w:val="20"/>
        </w:rPr>
        <w:t>90</w:t>
      </w:r>
      <w:r w:rsidRPr="00B10C7D">
        <w:rPr>
          <w:rFonts w:ascii="Times New Roman" w:eastAsia="Garamond" w:hAnsi="Times New Roman" w:cs="Times New Roman"/>
          <w:b/>
          <w:sz w:val="20"/>
          <w:szCs w:val="20"/>
        </w:rPr>
        <w:t xml:space="preserve"> (</w:t>
      </w:r>
      <w:r w:rsidR="0066698C" w:rsidRPr="00B10C7D">
        <w:rPr>
          <w:rFonts w:ascii="Times New Roman" w:eastAsia="Garamond" w:hAnsi="Times New Roman" w:cs="Times New Roman"/>
          <w:b/>
          <w:sz w:val="20"/>
          <w:szCs w:val="20"/>
        </w:rPr>
        <w:t>noventa</w:t>
      </w:r>
      <w:r w:rsidRPr="00B10C7D">
        <w:rPr>
          <w:rFonts w:ascii="Times New Roman" w:eastAsia="Garamond" w:hAnsi="Times New Roman" w:cs="Times New Roman"/>
          <w:b/>
          <w:sz w:val="20"/>
          <w:szCs w:val="20"/>
        </w:rPr>
        <w:t>) dias</w:t>
      </w:r>
      <w:r w:rsidRPr="00B10C7D">
        <w:rPr>
          <w:rFonts w:ascii="Times New Roman" w:eastAsia="Garamond" w:hAnsi="Times New Roman" w:cs="Times New Roman"/>
          <w:sz w:val="20"/>
          <w:szCs w:val="20"/>
        </w:rPr>
        <w:t>, contados de sua apresentação.</w:t>
      </w:r>
    </w:p>
    <w:p w14:paraId="44B8614B" w14:textId="77777777" w:rsidR="003C225B" w:rsidRPr="00B10C7D" w:rsidRDefault="003C225B" w:rsidP="006C327F">
      <w:pPr>
        <w:pStyle w:val="PargrafodaLista"/>
        <w:numPr>
          <w:ilvl w:val="0"/>
          <w:numId w:val="24"/>
        </w:numPr>
        <w:tabs>
          <w:tab w:val="left" w:pos="851"/>
          <w:tab w:val="left" w:pos="993"/>
        </w:tabs>
        <w:ind w:left="567" w:firstLine="0"/>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Planilha Orçamentária (com BDI) e Cronograma físico financeiro;</w:t>
      </w:r>
    </w:p>
    <w:p w14:paraId="707950A3" w14:textId="77777777" w:rsidR="003C225B" w:rsidRPr="00B10C7D" w:rsidRDefault="003C225B" w:rsidP="006C327F">
      <w:pPr>
        <w:pStyle w:val="PargrafodaLista"/>
        <w:numPr>
          <w:ilvl w:val="0"/>
          <w:numId w:val="24"/>
        </w:numPr>
        <w:tabs>
          <w:tab w:val="left" w:pos="851"/>
          <w:tab w:val="left" w:pos="993"/>
        </w:tabs>
        <w:ind w:left="567" w:firstLine="0"/>
        <w:jc w:val="both"/>
        <w:rPr>
          <w:rFonts w:ascii="Times New Roman" w:eastAsia="Garamond" w:hAnsi="Times New Roman" w:cs="Times New Roman"/>
          <w:sz w:val="20"/>
          <w:szCs w:val="20"/>
        </w:rPr>
      </w:pPr>
      <w:r w:rsidRPr="00B10C7D">
        <w:rPr>
          <w:rFonts w:ascii="Times New Roman" w:eastAsia="Garamond" w:hAnsi="Times New Roman" w:cs="Times New Roman"/>
          <w:sz w:val="20"/>
          <w:szCs w:val="20"/>
        </w:rPr>
        <w:t xml:space="preserve">Planilha de Composição Unitária, </w:t>
      </w:r>
      <w:r w:rsidR="00810DAE" w:rsidRPr="00B10C7D">
        <w:rPr>
          <w:rFonts w:ascii="Times New Roman" w:eastAsia="Garamond" w:hAnsi="Times New Roman" w:cs="Times New Roman"/>
          <w:sz w:val="20"/>
          <w:szCs w:val="20"/>
        </w:rPr>
        <w:t>(</w:t>
      </w:r>
      <w:r w:rsidR="00810DAE" w:rsidRPr="00B10C7D">
        <w:rPr>
          <w:rFonts w:ascii="Times New Roman" w:eastAsia="Garamond" w:hAnsi="Times New Roman" w:cs="Times New Roman"/>
          <w:b/>
          <w:sz w:val="20"/>
          <w:szCs w:val="20"/>
        </w:rPr>
        <w:t>modelo anexo</w:t>
      </w:r>
      <w:r w:rsidR="00810DAE" w:rsidRPr="00B10C7D">
        <w:rPr>
          <w:rFonts w:ascii="Times New Roman" w:eastAsia="Garamond" w:hAnsi="Times New Roman" w:cs="Times New Roman"/>
          <w:sz w:val="20"/>
          <w:szCs w:val="20"/>
        </w:rPr>
        <w:t>);</w:t>
      </w:r>
      <w:r w:rsidRPr="00B10C7D">
        <w:rPr>
          <w:rFonts w:ascii="Times New Roman" w:eastAsia="Garamond" w:hAnsi="Times New Roman" w:cs="Times New Roman"/>
          <w:sz w:val="20"/>
          <w:szCs w:val="20"/>
        </w:rPr>
        <w:t xml:space="preserve"> </w:t>
      </w:r>
    </w:p>
    <w:p w14:paraId="7917679C" w14:textId="77777777" w:rsidR="003C225B" w:rsidRPr="00B10C7D" w:rsidRDefault="003C225B" w:rsidP="006C327F">
      <w:pPr>
        <w:pStyle w:val="PargrafodaLista"/>
        <w:numPr>
          <w:ilvl w:val="0"/>
          <w:numId w:val="24"/>
        </w:numPr>
        <w:tabs>
          <w:tab w:val="left" w:pos="851"/>
          <w:tab w:val="left" w:pos="993"/>
        </w:tabs>
        <w:ind w:left="567" w:firstLine="0"/>
        <w:jc w:val="both"/>
        <w:rPr>
          <w:rFonts w:ascii="Times New Roman" w:hAnsi="Times New Roman" w:cs="Times New Roman"/>
          <w:sz w:val="20"/>
          <w:szCs w:val="20"/>
        </w:rPr>
      </w:pPr>
      <w:r w:rsidRPr="00B10C7D">
        <w:rPr>
          <w:rFonts w:ascii="Times New Roman" w:eastAsia="Garamond" w:hAnsi="Times New Roman" w:cs="Times New Roman"/>
          <w:sz w:val="20"/>
          <w:szCs w:val="20"/>
        </w:rPr>
        <w:t xml:space="preserve">Demonstração do BDI de Materiais e BDI de Serviços (encargos) </w:t>
      </w:r>
      <w:r w:rsidR="00810DAE" w:rsidRPr="00B10C7D">
        <w:rPr>
          <w:rFonts w:ascii="Times New Roman" w:eastAsia="Garamond" w:hAnsi="Times New Roman" w:cs="Times New Roman"/>
          <w:sz w:val="20"/>
          <w:szCs w:val="20"/>
        </w:rPr>
        <w:t>(</w:t>
      </w:r>
      <w:r w:rsidR="00810DAE" w:rsidRPr="00B10C7D">
        <w:rPr>
          <w:rFonts w:ascii="Times New Roman" w:eastAsia="Garamond" w:hAnsi="Times New Roman" w:cs="Times New Roman"/>
          <w:b/>
          <w:sz w:val="20"/>
          <w:szCs w:val="20"/>
        </w:rPr>
        <w:t>modelo anexo</w:t>
      </w:r>
      <w:r w:rsidR="00810DAE" w:rsidRPr="00B10C7D">
        <w:rPr>
          <w:rFonts w:ascii="Times New Roman" w:eastAsia="Garamond" w:hAnsi="Times New Roman" w:cs="Times New Roman"/>
          <w:sz w:val="20"/>
          <w:szCs w:val="20"/>
        </w:rPr>
        <w:t>)</w:t>
      </w:r>
      <w:r w:rsidRPr="00B10C7D">
        <w:rPr>
          <w:rFonts w:ascii="Times New Roman" w:eastAsia="Garamond" w:hAnsi="Times New Roman" w:cs="Times New Roman"/>
          <w:sz w:val="20"/>
          <w:szCs w:val="20"/>
        </w:rPr>
        <w:t xml:space="preserve">.  </w:t>
      </w:r>
    </w:p>
    <w:p w14:paraId="11EEC92E" w14:textId="617759ED" w:rsidR="009400CE" w:rsidRPr="00B10C7D" w:rsidRDefault="00B64C85" w:rsidP="00190514">
      <w:pPr>
        <w:jc w:val="both"/>
        <w:rPr>
          <w:rFonts w:ascii="Times New Roman" w:hAnsi="Times New Roman" w:cs="Times New Roman"/>
          <w:sz w:val="20"/>
          <w:szCs w:val="20"/>
        </w:rPr>
      </w:pPr>
      <w:r w:rsidRPr="00B10C7D">
        <w:rPr>
          <w:rFonts w:ascii="Times New Roman" w:eastAsia="Garamond" w:hAnsi="Times New Roman" w:cs="Times New Roman"/>
          <w:b/>
          <w:sz w:val="20"/>
          <w:szCs w:val="20"/>
        </w:rPr>
        <w:lastRenderedPageBreak/>
        <w:t>6.1.</w:t>
      </w:r>
      <w:r w:rsidR="00616F94" w:rsidRPr="00B10C7D">
        <w:rPr>
          <w:rFonts w:ascii="Times New Roman" w:eastAsia="Garamond" w:hAnsi="Times New Roman" w:cs="Times New Roman"/>
          <w:b/>
          <w:sz w:val="20"/>
          <w:szCs w:val="20"/>
        </w:rPr>
        <w:t>1</w:t>
      </w:r>
      <w:r w:rsidRPr="00B10C7D">
        <w:rPr>
          <w:rFonts w:ascii="Times New Roman" w:eastAsia="Garamond" w:hAnsi="Times New Roman" w:cs="Times New Roman"/>
          <w:b/>
          <w:sz w:val="20"/>
          <w:szCs w:val="20"/>
        </w:rPr>
        <w:t xml:space="preserve">. </w:t>
      </w:r>
      <w:r w:rsidR="003C225B" w:rsidRPr="00B10C7D">
        <w:rPr>
          <w:rFonts w:ascii="Times New Roman" w:eastAsia="Garamond" w:hAnsi="Times New Roman" w:cs="Times New Roman"/>
          <w:sz w:val="20"/>
          <w:szCs w:val="20"/>
        </w:rPr>
        <w:t>A PM</w:t>
      </w:r>
      <w:r w:rsidR="00D77674" w:rsidRPr="00B10C7D">
        <w:rPr>
          <w:rFonts w:ascii="Times New Roman" w:eastAsia="Garamond" w:hAnsi="Times New Roman" w:cs="Times New Roman"/>
          <w:sz w:val="20"/>
          <w:szCs w:val="20"/>
        </w:rPr>
        <w:t>B</w:t>
      </w:r>
      <w:r w:rsidR="003C225B" w:rsidRPr="00B10C7D">
        <w:rPr>
          <w:rFonts w:ascii="Times New Roman" w:eastAsia="Garamond" w:hAnsi="Times New Roman" w:cs="Times New Roman"/>
          <w:sz w:val="20"/>
          <w:szCs w:val="20"/>
        </w:rPr>
        <w:t xml:space="preserve"> analisará o cronograma físico-financeiro da licitante classificada em primeiro lugar, adequando-o, se necessário e de comum acordo com a </w:t>
      </w:r>
      <w:r w:rsidRPr="00B10C7D">
        <w:rPr>
          <w:rFonts w:ascii="Times New Roman" w:eastAsia="Garamond" w:hAnsi="Times New Roman" w:cs="Times New Roman"/>
          <w:sz w:val="20"/>
          <w:szCs w:val="20"/>
        </w:rPr>
        <w:t xml:space="preserve">mesma, </w:t>
      </w:r>
      <w:r w:rsidR="003C225B" w:rsidRPr="00B10C7D">
        <w:rPr>
          <w:rFonts w:ascii="Times New Roman" w:eastAsia="Garamond" w:hAnsi="Times New Roman" w:cs="Times New Roman"/>
          <w:sz w:val="20"/>
          <w:szCs w:val="20"/>
        </w:rPr>
        <w:t>às reais condições e necessidades de execução;</w:t>
      </w:r>
    </w:p>
    <w:p w14:paraId="10A8A6C8" w14:textId="569C4C00" w:rsidR="003C225B" w:rsidRPr="00B10C7D" w:rsidRDefault="00B64C85" w:rsidP="00190514">
      <w:pPr>
        <w:jc w:val="both"/>
        <w:rPr>
          <w:rFonts w:ascii="Times New Roman" w:eastAsia="Garamond" w:hAnsi="Times New Roman" w:cs="Times New Roman"/>
          <w:b/>
          <w:sz w:val="20"/>
          <w:szCs w:val="20"/>
          <w:u w:val="single"/>
        </w:rPr>
      </w:pPr>
      <w:r w:rsidRPr="00B10C7D">
        <w:rPr>
          <w:rFonts w:ascii="Times New Roman" w:eastAsia="Garamond" w:hAnsi="Times New Roman" w:cs="Times New Roman"/>
          <w:b/>
          <w:sz w:val="20"/>
          <w:szCs w:val="20"/>
          <w:u w:val="single"/>
        </w:rPr>
        <w:t>6.1.</w:t>
      </w:r>
      <w:r w:rsidR="00616F94" w:rsidRPr="00B10C7D">
        <w:rPr>
          <w:rFonts w:ascii="Times New Roman" w:eastAsia="Garamond" w:hAnsi="Times New Roman" w:cs="Times New Roman"/>
          <w:b/>
          <w:sz w:val="20"/>
          <w:szCs w:val="20"/>
          <w:u w:val="single"/>
        </w:rPr>
        <w:t>2.</w:t>
      </w:r>
      <w:r w:rsidR="003C225B" w:rsidRPr="00B10C7D">
        <w:rPr>
          <w:rFonts w:ascii="Times New Roman" w:eastAsia="Garamond" w:hAnsi="Times New Roman" w:cs="Times New Roman"/>
          <w:sz w:val="20"/>
          <w:szCs w:val="20"/>
          <w:u w:val="single"/>
        </w:rPr>
        <w:t xml:space="preserve"> </w:t>
      </w:r>
      <w:r w:rsidR="003C225B" w:rsidRPr="00B10C7D">
        <w:rPr>
          <w:rFonts w:ascii="Times New Roman" w:eastAsia="Garamond" w:hAnsi="Times New Roman" w:cs="Times New Roman"/>
          <w:b/>
          <w:sz w:val="20"/>
          <w:szCs w:val="20"/>
          <w:u w:val="single"/>
        </w:rPr>
        <w:t>TODAS AS PLANILHAS QUE COMPÕEM A PROPOSTA DE PREÇOS DEVERÃO ESTAR ASSINADAS PELO ENGENHEIRO DA EMPRESA CONTENDO</w:t>
      </w:r>
      <w:r w:rsidR="00B42F10" w:rsidRPr="00B10C7D">
        <w:rPr>
          <w:rFonts w:ascii="Times New Roman" w:eastAsia="Garamond" w:hAnsi="Times New Roman" w:cs="Times New Roman"/>
          <w:b/>
          <w:sz w:val="20"/>
          <w:szCs w:val="20"/>
          <w:u w:val="single"/>
        </w:rPr>
        <w:t xml:space="preserve">: </w:t>
      </w:r>
      <w:r w:rsidR="003C225B" w:rsidRPr="00B10C7D">
        <w:rPr>
          <w:rFonts w:ascii="Times New Roman" w:eastAsia="Garamond" w:hAnsi="Times New Roman" w:cs="Times New Roman"/>
          <w:b/>
          <w:sz w:val="20"/>
          <w:szCs w:val="20"/>
          <w:u w:val="single"/>
        </w:rPr>
        <w:t>NOME COMPLETO DO ENGENHEIRO;</w:t>
      </w:r>
      <w:r w:rsidR="00B42F10" w:rsidRPr="00B10C7D">
        <w:rPr>
          <w:rFonts w:ascii="Times New Roman" w:hAnsi="Times New Roman" w:cs="Times New Roman"/>
          <w:sz w:val="20"/>
          <w:szCs w:val="20"/>
        </w:rPr>
        <w:t xml:space="preserve"> </w:t>
      </w:r>
      <w:r w:rsidR="003C225B" w:rsidRPr="00B10C7D">
        <w:rPr>
          <w:rFonts w:ascii="Times New Roman" w:eastAsia="Garamond" w:hAnsi="Times New Roman" w:cs="Times New Roman"/>
          <w:b/>
          <w:sz w:val="20"/>
          <w:szCs w:val="20"/>
          <w:u w:val="single"/>
        </w:rPr>
        <w:t>QUALIFICAÇÃO (EX; Engenheiro Civil, Sanitarista, Eletricista)</w:t>
      </w:r>
      <w:r w:rsidR="00B42F10" w:rsidRPr="00B10C7D">
        <w:rPr>
          <w:rFonts w:ascii="Times New Roman" w:eastAsia="Garamond" w:hAnsi="Times New Roman" w:cs="Times New Roman"/>
          <w:b/>
          <w:sz w:val="20"/>
          <w:szCs w:val="20"/>
          <w:u w:val="single"/>
        </w:rPr>
        <w:t xml:space="preserve"> E </w:t>
      </w:r>
      <w:r w:rsidR="003C225B" w:rsidRPr="00B10C7D">
        <w:rPr>
          <w:rFonts w:ascii="Times New Roman" w:eastAsia="Garamond" w:hAnsi="Times New Roman" w:cs="Times New Roman"/>
          <w:b/>
          <w:sz w:val="20"/>
          <w:szCs w:val="20"/>
          <w:u w:val="single"/>
        </w:rPr>
        <w:t>NÚMERO DO CREA OU CAU LEGÍVEL</w:t>
      </w:r>
      <w:r w:rsidR="008A533D" w:rsidRPr="00B10C7D">
        <w:rPr>
          <w:rFonts w:ascii="Times New Roman" w:eastAsia="Garamond" w:hAnsi="Times New Roman" w:cs="Times New Roman"/>
          <w:b/>
          <w:sz w:val="20"/>
          <w:szCs w:val="20"/>
          <w:u w:val="single"/>
        </w:rPr>
        <w:t>, sob pena de desclassificação</w:t>
      </w:r>
      <w:r w:rsidR="003C225B" w:rsidRPr="00B10C7D">
        <w:rPr>
          <w:rFonts w:ascii="Times New Roman" w:eastAsia="Garamond" w:hAnsi="Times New Roman" w:cs="Times New Roman"/>
          <w:b/>
          <w:sz w:val="20"/>
          <w:szCs w:val="20"/>
          <w:u w:val="single"/>
        </w:rPr>
        <w:t xml:space="preserve">.  </w:t>
      </w:r>
    </w:p>
    <w:p w14:paraId="3112FB8F" w14:textId="77777777" w:rsidR="007B793F" w:rsidRPr="00B10C7D" w:rsidRDefault="007B793F" w:rsidP="00190514">
      <w:pPr>
        <w:jc w:val="both"/>
        <w:rPr>
          <w:rFonts w:ascii="Times New Roman" w:hAnsi="Times New Roman" w:cs="Times New Roman"/>
          <w:sz w:val="20"/>
          <w:szCs w:val="20"/>
        </w:rPr>
      </w:pPr>
      <w:r w:rsidRPr="00B10C7D">
        <w:rPr>
          <w:rFonts w:ascii="Times New Roman" w:eastAsia="Garamond" w:hAnsi="Times New Roman" w:cs="Times New Roman"/>
          <w:b/>
          <w:sz w:val="20"/>
          <w:szCs w:val="20"/>
          <w:u w:val="single"/>
        </w:rPr>
        <w:t>6.1.2.1 – Todos os documentos poderão ser assinados de forma digital;</w:t>
      </w:r>
    </w:p>
    <w:p w14:paraId="40495991" w14:textId="77777777" w:rsidR="00964299" w:rsidRPr="00B10C7D" w:rsidRDefault="00964299" w:rsidP="00190514">
      <w:pPr>
        <w:pStyle w:val="PargrafodaLista"/>
        <w:numPr>
          <w:ilvl w:val="1"/>
          <w:numId w:val="1"/>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Todas as especificações do objeto contidas na proposta vinculam a Contratada.</w:t>
      </w:r>
    </w:p>
    <w:p w14:paraId="58FDE77E" w14:textId="77777777" w:rsidR="009400CE" w:rsidRPr="00B10C7D" w:rsidRDefault="00964299" w:rsidP="00464693">
      <w:pPr>
        <w:pStyle w:val="PargrafodaLista"/>
        <w:numPr>
          <w:ilvl w:val="1"/>
          <w:numId w:val="1"/>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Nos valores propostos estarão inclusos todos os custos operacionais, </w:t>
      </w:r>
      <w:r w:rsidR="00464693" w:rsidRPr="00B10C7D">
        <w:rPr>
          <w:rFonts w:ascii="Times New Roman" w:hAnsi="Times New Roman" w:cs="Times New Roman"/>
          <w:sz w:val="20"/>
          <w:szCs w:val="20"/>
        </w:rPr>
        <w:t xml:space="preserve">de depreciações, de mão de obra, </w:t>
      </w:r>
      <w:r w:rsidRPr="00B10C7D">
        <w:rPr>
          <w:rFonts w:ascii="Times New Roman" w:hAnsi="Times New Roman" w:cs="Times New Roman"/>
          <w:sz w:val="20"/>
          <w:szCs w:val="20"/>
        </w:rPr>
        <w:t xml:space="preserve">encargos previdenciários, </w:t>
      </w:r>
      <w:r w:rsidR="00464693" w:rsidRPr="00B10C7D">
        <w:rPr>
          <w:rFonts w:ascii="Times New Roman" w:hAnsi="Times New Roman" w:cs="Times New Roman"/>
          <w:sz w:val="20"/>
          <w:szCs w:val="20"/>
        </w:rPr>
        <w:t xml:space="preserve">sociais, </w:t>
      </w:r>
      <w:r w:rsidRPr="00B10C7D">
        <w:rPr>
          <w:rFonts w:ascii="Times New Roman" w:hAnsi="Times New Roman" w:cs="Times New Roman"/>
          <w:sz w:val="20"/>
          <w:szCs w:val="20"/>
        </w:rPr>
        <w:t>trabalhistas, tributários, comerciais e quaisquer outros que incidam direta ou indiretamente no fornecimento dos bens ou serviços.</w:t>
      </w:r>
    </w:p>
    <w:p w14:paraId="1FA6A21E" w14:textId="77777777" w:rsidR="00964299" w:rsidRPr="00B10C7D"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405175B4" w14:textId="574D5151" w:rsidR="00964299" w:rsidRPr="00B10C7D"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Os licitantes devem respeitar os preços máximos estabelecidos nas normas de regência de contratações públicas quando part</w:t>
      </w:r>
      <w:r w:rsidR="003B6FA8" w:rsidRPr="00B10C7D">
        <w:rPr>
          <w:rFonts w:ascii="Times New Roman" w:hAnsi="Times New Roman" w:cs="Times New Roman"/>
          <w:sz w:val="20"/>
          <w:szCs w:val="20"/>
        </w:rPr>
        <w:t>iciparem de licitações.</w:t>
      </w:r>
    </w:p>
    <w:p w14:paraId="101D5881" w14:textId="77777777" w:rsidR="007B43BE" w:rsidRPr="00B10C7D" w:rsidRDefault="007B43BE" w:rsidP="008B08EE">
      <w:pPr>
        <w:pStyle w:val="PargrafodaLista"/>
        <w:tabs>
          <w:tab w:val="left" w:pos="426"/>
        </w:tabs>
        <w:ind w:left="0"/>
        <w:contextualSpacing w:val="0"/>
        <w:jc w:val="both"/>
        <w:rPr>
          <w:rFonts w:ascii="Times New Roman" w:hAnsi="Times New Roman" w:cs="Times New Roman"/>
          <w:sz w:val="20"/>
          <w:szCs w:val="20"/>
        </w:rPr>
      </w:pPr>
    </w:p>
    <w:p w14:paraId="50D905BC" w14:textId="76173CE5" w:rsidR="00964299" w:rsidRPr="00B10C7D" w:rsidRDefault="00964299" w:rsidP="00616F94">
      <w:pPr>
        <w:pStyle w:val="Nivel01"/>
        <w:numPr>
          <w:ilvl w:val="0"/>
          <w:numId w:val="1"/>
        </w:numPr>
        <w:tabs>
          <w:tab w:val="clear" w:pos="567"/>
          <w:tab w:val="left" w:pos="0"/>
          <w:tab w:val="left" w:pos="284"/>
        </w:tabs>
        <w:spacing w:before="0"/>
        <w:ind w:left="0" w:firstLine="0"/>
        <w:rPr>
          <w:rFonts w:ascii="Times New Roman" w:hAnsi="Times New Roman"/>
          <w:color w:val="auto"/>
        </w:rPr>
      </w:pPr>
      <w:r w:rsidRPr="00B10C7D">
        <w:rPr>
          <w:rFonts w:ascii="Times New Roman" w:hAnsi="Times New Roman"/>
          <w:color w:val="auto"/>
        </w:rPr>
        <w:t>DA ABERTURA DA SESSÃO, CLASSIFICAÇÃO DAS PROPOSTAS E FORMULAÇÃO DE LANCES</w:t>
      </w:r>
      <w:r w:rsidR="00FA4A3C" w:rsidRPr="00B10C7D">
        <w:rPr>
          <w:rFonts w:ascii="Times New Roman" w:hAnsi="Times New Roman"/>
          <w:color w:val="auto"/>
        </w:rPr>
        <w:t>:</w:t>
      </w:r>
    </w:p>
    <w:p w14:paraId="30BDD1F8" w14:textId="77777777" w:rsidR="00964299" w:rsidRPr="00B10C7D"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A </w:t>
      </w:r>
      <w:r w:rsidRPr="00B10C7D">
        <w:rPr>
          <w:rFonts w:ascii="Times New Roman" w:hAnsi="Times New Roman" w:cs="Times New Roman"/>
          <w:sz w:val="20"/>
          <w:szCs w:val="20"/>
        </w:rPr>
        <w:t>abertura</w:t>
      </w:r>
      <w:r w:rsidRPr="00B10C7D">
        <w:rPr>
          <w:rFonts w:ascii="Times New Roman" w:hAnsi="Times New Roman" w:cs="Times New Roman"/>
          <w:sz w:val="20"/>
          <w:szCs w:val="20"/>
          <w:lang w:eastAsia="en-US"/>
        </w:rPr>
        <w:t xml:space="preserve"> da presente licitação dar-se-á em sessão pública, por meio de sistema eletrônico, na data, horário e local indicados neste Edital.</w:t>
      </w:r>
    </w:p>
    <w:p w14:paraId="7D2CD44F" w14:textId="0BCB18A5" w:rsidR="00964299" w:rsidRPr="00B10C7D"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 </w:t>
      </w:r>
      <w:r w:rsidR="00CA09D1" w:rsidRPr="00B10C7D">
        <w:rPr>
          <w:rFonts w:ascii="Times New Roman" w:hAnsi="Times New Roman" w:cs="Times New Roman"/>
          <w:sz w:val="20"/>
          <w:szCs w:val="20"/>
          <w:lang w:eastAsia="en-US"/>
        </w:rPr>
        <w:t>A</w:t>
      </w:r>
      <w:r w:rsidR="009C5CB0" w:rsidRPr="00B10C7D">
        <w:rPr>
          <w:rFonts w:ascii="Times New Roman" w:hAnsi="Times New Roman" w:cs="Times New Roman"/>
          <w:sz w:val="20"/>
          <w:szCs w:val="20"/>
          <w:lang w:eastAsia="en-US"/>
        </w:rPr>
        <w:t xml:space="preserve"> Agente de Contratação</w:t>
      </w:r>
      <w:r w:rsidRPr="00B10C7D">
        <w:rPr>
          <w:rFonts w:ascii="Times New Roman" w:hAnsi="Times New Roman" w:cs="Times New Roman"/>
          <w:sz w:val="20"/>
          <w:szCs w:val="20"/>
        </w:rPr>
        <w:t xml:space="preserve"> verificará as propostas apresentadas, desclassificando</w:t>
      </w:r>
      <w:r w:rsidR="00BC146A" w:rsidRPr="00B10C7D">
        <w:rPr>
          <w:rFonts w:ascii="Times New Roman" w:hAnsi="Times New Roman" w:cs="Times New Roman"/>
          <w:sz w:val="20"/>
          <w:szCs w:val="20"/>
        </w:rPr>
        <w:t>,</w:t>
      </w:r>
      <w:r w:rsidRPr="00B10C7D">
        <w:rPr>
          <w:rFonts w:ascii="Times New Roman" w:hAnsi="Times New Roman" w:cs="Times New Roman"/>
          <w:sz w:val="20"/>
          <w:szCs w:val="20"/>
        </w:rPr>
        <w:t xml:space="preserve"> desde logo</w:t>
      </w:r>
      <w:r w:rsidR="00BC146A" w:rsidRPr="00B10C7D">
        <w:rPr>
          <w:rFonts w:ascii="Times New Roman" w:hAnsi="Times New Roman" w:cs="Times New Roman"/>
          <w:sz w:val="20"/>
          <w:szCs w:val="20"/>
        </w:rPr>
        <w:t>,</w:t>
      </w:r>
      <w:r w:rsidRPr="00B10C7D">
        <w:rPr>
          <w:rFonts w:ascii="Times New Roman" w:hAnsi="Times New Roman" w:cs="Times New Roman"/>
          <w:sz w:val="20"/>
          <w:szCs w:val="20"/>
        </w:rPr>
        <w:t xml:space="preserve"> aquelas que não estejam em conformidade com os requisitos estabelecidos neste Edital, contenham vícios insanáveis ou não apresentem as especificações técnicas e</w:t>
      </w:r>
      <w:r w:rsidR="00772A11" w:rsidRPr="00B10C7D">
        <w:rPr>
          <w:rFonts w:ascii="Times New Roman" w:hAnsi="Times New Roman" w:cs="Times New Roman"/>
          <w:sz w:val="20"/>
          <w:szCs w:val="20"/>
        </w:rPr>
        <w:t>xigidas no Termo de Referência</w:t>
      </w:r>
      <w:r w:rsidR="003635B5" w:rsidRPr="00B10C7D">
        <w:rPr>
          <w:rFonts w:ascii="Times New Roman" w:hAnsi="Times New Roman" w:cs="Times New Roman"/>
          <w:sz w:val="20"/>
          <w:szCs w:val="20"/>
        </w:rPr>
        <w:t>, conforme art. 59 da Lei nº 14.133/2021</w:t>
      </w:r>
      <w:r w:rsidR="00772A11" w:rsidRPr="00B10C7D">
        <w:rPr>
          <w:rFonts w:ascii="Times New Roman" w:hAnsi="Times New Roman" w:cs="Times New Roman"/>
          <w:sz w:val="20"/>
          <w:szCs w:val="20"/>
        </w:rPr>
        <w:t>.</w:t>
      </w:r>
    </w:p>
    <w:p w14:paraId="2C3D294B" w14:textId="77777777" w:rsidR="00964299" w:rsidRPr="00B10C7D" w:rsidRDefault="00964299" w:rsidP="00D45D84">
      <w:pPr>
        <w:numPr>
          <w:ilvl w:val="2"/>
          <w:numId w:val="1"/>
        </w:numPr>
        <w:tabs>
          <w:tab w:val="left" w:pos="0"/>
        </w:tabs>
        <w:autoSpaceDE w:val="0"/>
        <w:snapToGrid w:val="0"/>
        <w:ind w:left="0" w:firstLine="0"/>
        <w:jc w:val="both"/>
        <w:rPr>
          <w:rFonts w:ascii="Times New Roman" w:hAnsi="Times New Roman" w:cs="Times New Roman"/>
          <w:sz w:val="20"/>
          <w:szCs w:val="20"/>
          <w:lang w:eastAsia="en-US"/>
        </w:rPr>
      </w:pPr>
      <w:r w:rsidRPr="00B10C7D">
        <w:rPr>
          <w:rFonts w:ascii="Times New Roman" w:hAnsi="Times New Roman" w:cs="Times New Roman"/>
          <w:sz w:val="20"/>
          <w:szCs w:val="20"/>
        </w:rPr>
        <w:t>A desclassificação será sempre fundamentada e registrada no sistema, com acompanhamento em tempo real por todos os participantes.</w:t>
      </w:r>
    </w:p>
    <w:p w14:paraId="4165FAD0" w14:textId="77777777" w:rsidR="00964299" w:rsidRPr="00B10C7D" w:rsidRDefault="00964299" w:rsidP="00D45D84">
      <w:pPr>
        <w:numPr>
          <w:ilvl w:val="2"/>
          <w:numId w:val="1"/>
        </w:numPr>
        <w:tabs>
          <w:tab w:val="left" w:pos="0"/>
        </w:tabs>
        <w:autoSpaceDE w:val="0"/>
        <w:snapToGrid w:val="0"/>
        <w:ind w:left="0" w:firstLine="0"/>
        <w:jc w:val="both"/>
        <w:rPr>
          <w:rFonts w:ascii="Times New Roman" w:hAnsi="Times New Roman" w:cs="Times New Roman"/>
          <w:sz w:val="20"/>
          <w:szCs w:val="20"/>
          <w:lang w:eastAsia="en-US"/>
        </w:rPr>
      </w:pPr>
      <w:r w:rsidRPr="00B10C7D">
        <w:rPr>
          <w:rFonts w:ascii="Times New Roman" w:hAnsi="Times New Roman" w:cs="Times New Roman"/>
          <w:sz w:val="20"/>
          <w:szCs w:val="20"/>
        </w:rPr>
        <w:t>A não desclassificação da proposta não impede o seu julgamento definitivo em sentido contrário, levado a efeito na fase de aceitação.</w:t>
      </w:r>
    </w:p>
    <w:p w14:paraId="0053CBDE" w14:textId="77777777" w:rsidR="00964299" w:rsidRPr="00B10C7D"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O sistema ordenará automaticamente as propostas classificadas, sendo que somente estas participarão da fase de lances.</w:t>
      </w:r>
    </w:p>
    <w:p w14:paraId="29C0B002" w14:textId="77777777" w:rsidR="00964299" w:rsidRPr="00B10C7D"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O sistema disponibilizará campo próprio para troca de mensagens entre </w:t>
      </w:r>
      <w:r w:rsidR="009C5CB0" w:rsidRPr="00B10C7D">
        <w:rPr>
          <w:rFonts w:ascii="Times New Roman" w:hAnsi="Times New Roman" w:cs="Times New Roman"/>
          <w:sz w:val="20"/>
          <w:szCs w:val="20"/>
        </w:rPr>
        <w:t>o Agente de Contratação</w:t>
      </w:r>
      <w:r w:rsidRPr="00B10C7D">
        <w:rPr>
          <w:rFonts w:ascii="Times New Roman" w:hAnsi="Times New Roman" w:cs="Times New Roman"/>
          <w:sz w:val="20"/>
          <w:szCs w:val="20"/>
        </w:rPr>
        <w:t xml:space="preserve"> e os licitantes.</w:t>
      </w:r>
    </w:p>
    <w:p w14:paraId="602D0495" w14:textId="77777777" w:rsidR="00964299" w:rsidRPr="00B10C7D"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 Iniciada a etapa competitiva, os licitantes deverão encaminhar lances </w:t>
      </w:r>
      <w:r w:rsidRPr="00B10C7D">
        <w:rPr>
          <w:rFonts w:ascii="Times New Roman" w:hAnsi="Times New Roman" w:cs="Times New Roman"/>
          <w:sz w:val="20"/>
          <w:szCs w:val="20"/>
          <w:lang w:eastAsia="en-US"/>
        </w:rPr>
        <w:t>exclusivamente por meio do sistema eletrônico, sendo imediatamente</w:t>
      </w:r>
      <w:r w:rsidRPr="00B10C7D">
        <w:rPr>
          <w:rFonts w:ascii="Times New Roman" w:hAnsi="Times New Roman" w:cs="Times New Roman"/>
          <w:sz w:val="20"/>
          <w:szCs w:val="20"/>
        </w:rPr>
        <w:t xml:space="preserve"> informados do seu recebimento e d</w:t>
      </w:r>
      <w:r w:rsidR="00772A11" w:rsidRPr="00B10C7D">
        <w:rPr>
          <w:rFonts w:ascii="Times New Roman" w:hAnsi="Times New Roman" w:cs="Times New Roman"/>
          <w:sz w:val="20"/>
          <w:szCs w:val="20"/>
        </w:rPr>
        <w:t>o valor consignado no registro.</w:t>
      </w:r>
    </w:p>
    <w:p w14:paraId="3A15B7C6" w14:textId="0C385DA2" w:rsidR="00964299" w:rsidRPr="00B10C7D" w:rsidRDefault="00964299" w:rsidP="00BB6897">
      <w:pPr>
        <w:numPr>
          <w:ilvl w:val="2"/>
          <w:numId w:val="1"/>
        </w:numPr>
        <w:tabs>
          <w:tab w:val="left" w:pos="0"/>
        </w:tabs>
        <w:autoSpaceDE w:val="0"/>
        <w:snapToGrid w:val="0"/>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 lance deverá ser ofertado de acordo com o </w:t>
      </w:r>
      <w:r w:rsidR="009459F2" w:rsidRPr="00B10C7D">
        <w:rPr>
          <w:rFonts w:ascii="Times New Roman" w:hAnsi="Times New Roman" w:cs="Times New Roman"/>
          <w:sz w:val="20"/>
          <w:szCs w:val="20"/>
        </w:rPr>
        <w:t>critério de julgamento indicado</w:t>
      </w:r>
      <w:r w:rsidRPr="00B10C7D">
        <w:rPr>
          <w:rFonts w:ascii="Times New Roman" w:hAnsi="Times New Roman" w:cs="Times New Roman"/>
          <w:sz w:val="20"/>
          <w:szCs w:val="20"/>
        </w:rPr>
        <w:t xml:space="preserve"> no </w:t>
      </w:r>
      <w:r w:rsidR="00F86D69" w:rsidRPr="00B10C7D">
        <w:rPr>
          <w:rFonts w:ascii="Times New Roman" w:hAnsi="Times New Roman" w:cs="Times New Roman"/>
          <w:sz w:val="20"/>
          <w:szCs w:val="20"/>
        </w:rPr>
        <w:t>item 1.2</w:t>
      </w:r>
      <w:r w:rsidRPr="00B10C7D">
        <w:rPr>
          <w:rFonts w:ascii="Times New Roman" w:hAnsi="Times New Roman" w:cs="Times New Roman"/>
          <w:sz w:val="20"/>
          <w:szCs w:val="20"/>
        </w:rPr>
        <w:t xml:space="preserve"> d</w:t>
      </w:r>
      <w:r w:rsidR="00F86D69" w:rsidRPr="00B10C7D">
        <w:rPr>
          <w:rFonts w:ascii="Times New Roman" w:hAnsi="Times New Roman" w:cs="Times New Roman"/>
          <w:sz w:val="20"/>
          <w:szCs w:val="20"/>
        </w:rPr>
        <w:t xml:space="preserve">o </w:t>
      </w:r>
      <w:r w:rsidR="009C5CB0" w:rsidRPr="00B10C7D">
        <w:rPr>
          <w:rFonts w:ascii="Times New Roman" w:hAnsi="Times New Roman" w:cs="Times New Roman"/>
          <w:sz w:val="20"/>
          <w:szCs w:val="20"/>
        </w:rPr>
        <w:t>E</w:t>
      </w:r>
      <w:r w:rsidRPr="00B10C7D">
        <w:rPr>
          <w:rFonts w:ascii="Times New Roman" w:hAnsi="Times New Roman" w:cs="Times New Roman"/>
          <w:sz w:val="20"/>
          <w:szCs w:val="20"/>
        </w:rPr>
        <w:t>dital</w:t>
      </w:r>
      <w:r w:rsidR="00772A11" w:rsidRPr="00B10C7D">
        <w:rPr>
          <w:rFonts w:ascii="Times New Roman" w:hAnsi="Times New Roman" w:cs="Times New Roman"/>
          <w:sz w:val="20"/>
          <w:szCs w:val="20"/>
        </w:rPr>
        <w:t>.</w:t>
      </w:r>
    </w:p>
    <w:p w14:paraId="6E37F321" w14:textId="77777777" w:rsidR="00964299" w:rsidRPr="00B10C7D"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Os licitantes poderão oferecer lances sucessivos, observando o horário fixado para abertura da sessão e as regras estabelecidas no Edital.</w:t>
      </w:r>
    </w:p>
    <w:p w14:paraId="73772EC6" w14:textId="77777777" w:rsidR="00772A11" w:rsidRPr="00B10C7D"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O licitante somente poderá oferecer lance de valor inferior ao último por ele ofertado e registrado pelo sistema.</w:t>
      </w:r>
    </w:p>
    <w:p w14:paraId="3E4A5073" w14:textId="32A3D7C3" w:rsidR="00DB7633" w:rsidRPr="00B10C7D" w:rsidRDefault="00DB7633"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O intervalo mínimo de diferença de valores entre os lances, que incidirá tanto em relação aos lances intermediários quanto em relação à proposta que cobrir a melhor oferta deverá ser</w:t>
      </w:r>
      <w:r w:rsidR="00956840" w:rsidRPr="00B10C7D">
        <w:rPr>
          <w:rFonts w:ascii="Times New Roman" w:hAnsi="Times New Roman" w:cs="Times New Roman"/>
          <w:sz w:val="20"/>
          <w:szCs w:val="20"/>
        </w:rPr>
        <w:t xml:space="preserve"> de</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 xml:space="preserve">R$ </w:t>
      </w:r>
      <w:r w:rsidR="00D77674" w:rsidRPr="00B10C7D">
        <w:rPr>
          <w:rFonts w:ascii="Times New Roman" w:hAnsi="Times New Roman" w:cs="Times New Roman"/>
          <w:b/>
          <w:sz w:val="20"/>
          <w:szCs w:val="20"/>
        </w:rPr>
        <w:t>1</w:t>
      </w:r>
      <w:r w:rsidR="00616F94" w:rsidRPr="00B10C7D">
        <w:rPr>
          <w:rFonts w:ascii="Times New Roman" w:hAnsi="Times New Roman" w:cs="Times New Roman"/>
          <w:b/>
          <w:sz w:val="20"/>
          <w:szCs w:val="20"/>
        </w:rPr>
        <w:t>,00 (</w:t>
      </w:r>
      <w:r w:rsidR="00D77674" w:rsidRPr="00B10C7D">
        <w:rPr>
          <w:rFonts w:ascii="Times New Roman" w:hAnsi="Times New Roman" w:cs="Times New Roman"/>
          <w:b/>
          <w:sz w:val="20"/>
          <w:szCs w:val="20"/>
        </w:rPr>
        <w:t>um</w:t>
      </w:r>
      <w:r w:rsidR="00616F94" w:rsidRPr="00B10C7D">
        <w:rPr>
          <w:rFonts w:ascii="Times New Roman" w:hAnsi="Times New Roman" w:cs="Times New Roman"/>
          <w:b/>
          <w:sz w:val="20"/>
          <w:szCs w:val="20"/>
        </w:rPr>
        <w:t xml:space="preserve"> rea</w:t>
      </w:r>
      <w:r w:rsidR="00D77674" w:rsidRPr="00B10C7D">
        <w:rPr>
          <w:rFonts w:ascii="Times New Roman" w:hAnsi="Times New Roman" w:cs="Times New Roman"/>
          <w:b/>
          <w:sz w:val="20"/>
          <w:szCs w:val="20"/>
        </w:rPr>
        <w:t>l</w:t>
      </w:r>
      <w:r w:rsidR="00616F94" w:rsidRPr="00B10C7D">
        <w:rPr>
          <w:rFonts w:ascii="Times New Roman" w:hAnsi="Times New Roman" w:cs="Times New Roman"/>
          <w:b/>
          <w:sz w:val="20"/>
          <w:szCs w:val="20"/>
        </w:rPr>
        <w:t>)</w:t>
      </w:r>
      <w:r w:rsidRPr="00B10C7D">
        <w:rPr>
          <w:rFonts w:ascii="Times New Roman" w:hAnsi="Times New Roman" w:cs="Times New Roman"/>
          <w:sz w:val="20"/>
          <w:szCs w:val="20"/>
        </w:rPr>
        <w:t>.</w:t>
      </w:r>
    </w:p>
    <w:p w14:paraId="43FD229F" w14:textId="77777777" w:rsidR="001C4F94" w:rsidRPr="00B10C7D" w:rsidRDefault="001C4F94" w:rsidP="001C4F94">
      <w:pPr>
        <w:pStyle w:val="PargrafodaLista"/>
        <w:numPr>
          <w:ilvl w:val="1"/>
          <w:numId w:val="1"/>
        </w:numPr>
        <w:tabs>
          <w:tab w:val="left" w:pos="426"/>
        </w:tabs>
        <w:ind w:left="0" w:firstLine="0"/>
        <w:contextualSpacing w:val="0"/>
        <w:jc w:val="both"/>
        <w:rPr>
          <w:rFonts w:ascii="Times New Roman" w:hAnsi="Times New Roman" w:cs="Times New Roman"/>
          <w:iCs/>
          <w:sz w:val="20"/>
          <w:szCs w:val="20"/>
        </w:rPr>
      </w:pPr>
      <w:r w:rsidRPr="00B10C7D">
        <w:rPr>
          <w:rFonts w:ascii="Times New Roman" w:hAnsi="Times New Roman" w:cs="Times New Roman"/>
          <w:sz w:val="20"/>
          <w:szCs w:val="20"/>
        </w:rPr>
        <w:t xml:space="preserve">O intervalo entre os lances enviados pelo mesmo licitante não poderá ser inferior a 20 (vinte) segundos e o intervalo entre lances não poderá ser inferior a </w:t>
      </w:r>
      <w:r w:rsidR="00C3418C" w:rsidRPr="00B10C7D">
        <w:rPr>
          <w:rFonts w:ascii="Times New Roman" w:hAnsi="Times New Roman" w:cs="Times New Roman"/>
          <w:sz w:val="20"/>
          <w:szCs w:val="20"/>
        </w:rPr>
        <w:t>0</w:t>
      </w:r>
      <w:r w:rsidRPr="00B10C7D">
        <w:rPr>
          <w:rFonts w:ascii="Times New Roman" w:hAnsi="Times New Roman" w:cs="Times New Roman"/>
          <w:sz w:val="20"/>
          <w:szCs w:val="20"/>
        </w:rPr>
        <w:t>3 (três) segundos, sob pena de serem automaticamente descartados pelo sistema os respectivos lances.</w:t>
      </w:r>
    </w:p>
    <w:p w14:paraId="6125F53E" w14:textId="77777777" w:rsidR="00964299" w:rsidRPr="00B10C7D" w:rsidRDefault="00964299" w:rsidP="008B08EE">
      <w:pPr>
        <w:pStyle w:val="PargrafodaLista"/>
        <w:numPr>
          <w:ilvl w:val="1"/>
          <w:numId w:val="1"/>
        </w:numPr>
        <w:tabs>
          <w:tab w:val="left" w:pos="567"/>
        </w:tabs>
        <w:ind w:left="0" w:firstLine="0"/>
        <w:jc w:val="both"/>
        <w:rPr>
          <w:rFonts w:ascii="Times New Roman" w:hAnsi="Times New Roman" w:cs="Times New Roman"/>
          <w:iCs/>
          <w:sz w:val="20"/>
          <w:szCs w:val="20"/>
        </w:rPr>
      </w:pPr>
      <w:r w:rsidRPr="00B10C7D">
        <w:rPr>
          <w:rFonts w:ascii="Times New Roman" w:hAnsi="Times New Roman" w:cs="Times New Roman"/>
          <w:iCs/>
          <w:sz w:val="20"/>
          <w:szCs w:val="20"/>
        </w:rPr>
        <w:t xml:space="preserve">Será adotado </w:t>
      </w:r>
      <w:r w:rsidRPr="00B10C7D">
        <w:rPr>
          <w:rFonts w:ascii="Times New Roman" w:hAnsi="Times New Roman" w:cs="Times New Roman"/>
          <w:sz w:val="20"/>
          <w:szCs w:val="20"/>
        </w:rPr>
        <w:t xml:space="preserve">para o envio de lances </w:t>
      </w:r>
      <w:r w:rsidR="00956840" w:rsidRPr="00B10C7D">
        <w:rPr>
          <w:rFonts w:ascii="Times New Roman" w:hAnsi="Times New Roman" w:cs="Times New Roman"/>
          <w:sz w:val="20"/>
          <w:szCs w:val="20"/>
        </w:rPr>
        <w:t>na licitação</w:t>
      </w:r>
      <w:r w:rsidR="0002478E" w:rsidRPr="00B10C7D">
        <w:rPr>
          <w:rFonts w:ascii="Times New Roman" w:hAnsi="Times New Roman" w:cs="Times New Roman"/>
          <w:bCs/>
          <w:sz w:val="20"/>
          <w:szCs w:val="20"/>
        </w:rPr>
        <w:t xml:space="preserve"> o modo de disputa</w:t>
      </w:r>
      <w:r w:rsidR="00956840" w:rsidRPr="00B10C7D">
        <w:rPr>
          <w:rFonts w:ascii="Times New Roman" w:hAnsi="Times New Roman" w:cs="Times New Roman"/>
          <w:bCs/>
          <w:sz w:val="20"/>
          <w:szCs w:val="20"/>
        </w:rPr>
        <w:t xml:space="preserve"> aberto</w:t>
      </w:r>
      <w:r w:rsidR="0002478E" w:rsidRPr="00B10C7D">
        <w:rPr>
          <w:rFonts w:ascii="Times New Roman" w:hAnsi="Times New Roman" w:cs="Times New Roman"/>
          <w:b/>
          <w:sz w:val="20"/>
          <w:szCs w:val="20"/>
        </w:rPr>
        <w:t>,</w:t>
      </w:r>
      <w:r w:rsidRPr="00B10C7D">
        <w:rPr>
          <w:rFonts w:ascii="Times New Roman" w:hAnsi="Times New Roman" w:cs="Times New Roman"/>
          <w:sz w:val="20"/>
          <w:szCs w:val="20"/>
        </w:rPr>
        <w:t xml:space="preserve"> em que os </w:t>
      </w:r>
      <w:r w:rsidRPr="00B10C7D">
        <w:rPr>
          <w:rFonts w:ascii="Times New Roman" w:hAnsi="Times New Roman" w:cs="Times New Roman"/>
          <w:iCs/>
          <w:sz w:val="20"/>
          <w:szCs w:val="20"/>
        </w:rPr>
        <w:t>licitantes</w:t>
      </w:r>
      <w:r w:rsidRPr="00B10C7D">
        <w:rPr>
          <w:rFonts w:ascii="Times New Roman" w:hAnsi="Times New Roman" w:cs="Times New Roman"/>
          <w:sz w:val="20"/>
          <w:szCs w:val="20"/>
        </w:rPr>
        <w:t xml:space="preserve"> apresentarão lances públicos e sucessivos, com prorrogações.</w:t>
      </w:r>
    </w:p>
    <w:p w14:paraId="083E304E" w14:textId="77777777" w:rsidR="00964299" w:rsidRPr="00B10C7D" w:rsidRDefault="00964299" w:rsidP="008B08EE">
      <w:pPr>
        <w:numPr>
          <w:ilvl w:val="1"/>
          <w:numId w:val="1"/>
        </w:numPr>
        <w:tabs>
          <w:tab w:val="left" w:pos="567"/>
        </w:tabs>
        <w:ind w:left="0" w:firstLine="0"/>
        <w:jc w:val="both"/>
        <w:rPr>
          <w:rFonts w:ascii="Times New Roman" w:hAnsi="Times New Roman" w:cs="Times New Roman"/>
          <w:iCs/>
          <w:sz w:val="20"/>
          <w:szCs w:val="20"/>
        </w:rPr>
      </w:pPr>
      <w:r w:rsidRPr="00B10C7D">
        <w:rPr>
          <w:rFonts w:ascii="Times New Roman" w:hAnsi="Times New Roman" w:cs="Times New Roman"/>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54CFDF93" w14:textId="77777777" w:rsidR="00964299" w:rsidRPr="00B10C7D" w:rsidRDefault="00964299" w:rsidP="008B08EE">
      <w:pPr>
        <w:numPr>
          <w:ilvl w:val="1"/>
          <w:numId w:val="1"/>
        </w:numPr>
        <w:tabs>
          <w:tab w:val="left" w:pos="567"/>
        </w:tabs>
        <w:ind w:left="0" w:firstLine="0"/>
        <w:jc w:val="both"/>
        <w:rPr>
          <w:rFonts w:ascii="Times New Roman" w:hAnsi="Times New Roman" w:cs="Times New Roman"/>
          <w:iCs/>
          <w:sz w:val="20"/>
          <w:szCs w:val="20"/>
        </w:rPr>
      </w:pPr>
      <w:r w:rsidRPr="00B10C7D">
        <w:rPr>
          <w:rFonts w:ascii="Times New Roman" w:hAnsi="Times New Roman" w:cs="Times New Roman"/>
          <w:sz w:val="20"/>
          <w:szCs w:val="20"/>
        </w:rPr>
        <w:t>A prorrogação automática da etapa de lances, de que trata o item anterior, será de dois minutos e ocorrerá sucessivamente sempre que houver lances enviados nesse período de prorrogação, inclusive no caso de lances intermediários.</w:t>
      </w:r>
    </w:p>
    <w:p w14:paraId="45C0EFEE" w14:textId="77777777" w:rsidR="00964299" w:rsidRPr="00B10C7D" w:rsidRDefault="00964299" w:rsidP="008B08EE">
      <w:pPr>
        <w:numPr>
          <w:ilvl w:val="1"/>
          <w:numId w:val="1"/>
        </w:numPr>
        <w:tabs>
          <w:tab w:val="left" w:pos="567"/>
        </w:tabs>
        <w:ind w:left="0" w:firstLine="0"/>
        <w:jc w:val="both"/>
        <w:rPr>
          <w:rFonts w:ascii="Times New Roman" w:hAnsi="Times New Roman" w:cs="Times New Roman"/>
          <w:iCs/>
          <w:sz w:val="20"/>
          <w:szCs w:val="20"/>
        </w:rPr>
      </w:pPr>
      <w:r w:rsidRPr="00B10C7D">
        <w:rPr>
          <w:rFonts w:ascii="Times New Roman" w:hAnsi="Times New Roman" w:cs="Times New Roman"/>
          <w:sz w:val="20"/>
          <w:szCs w:val="20"/>
        </w:rPr>
        <w:t>Não havendo novos lances na forma estabelecida nos itens anteriores, a sessão pública encerrar-se-á automaticamente.</w:t>
      </w:r>
    </w:p>
    <w:p w14:paraId="15C15C06" w14:textId="7D98D224" w:rsidR="00964299" w:rsidRPr="00B10C7D" w:rsidRDefault="00F66098" w:rsidP="00F66098">
      <w:pPr>
        <w:pStyle w:val="PargrafodaLista"/>
        <w:numPr>
          <w:ilvl w:val="1"/>
          <w:numId w:val="1"/>
        </w:numPr>
        <w:shd w:val="clear" w:color="auto" w:fill="FFFFFF" w:themeFill="background1"/>
        <w:tabs>
          <w:tab w:val="left" w:pos="567"/>
        </w:tabs>
        <w:ind w:left="0" w:firstLine="0"/>
        <w:jc w:val="both"/>
        <w:rPr>
          <w:rFonts w:ascii="Times New Roman" w:hAnsi="Times New Roman" w:cs="Times New Roman"/>
          <w:b/>
          <w:sz w:val="20"/>
          <w:szCs w:val="20"/>
        </w:rPr>
      </w:pPr>
      <w:r w:rsidRPr="00B10C7D">
        <w:rPr>
          <w:rFonts w:ascii="Times New Roman" w:hAnsi="Times New Roman" w:cs="Times New Roman"/>
          <w:sz w:val="20"/>
          <w:szCs w:val="2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r w:rsidR="00964299" w:rsidRPr="00B10C7D">
        <w:rPr>
          <w:rFonts w:ascii="Times New Roman" w:hAnsi="Times New Roman" w:cs="Times New Roman"/>
          <w:sz w:val="20"/>
          <w:szCs w:val="20"/>
        </w:rPr>
        <w:t>.</w:t>
      </w:r>
    </w:p>
    <w:p w14:paraId="35F40E7F" w14:textId="77777777" w:rsidR="00863BEC" w:rsidRPr="00B10C7D" w:rsidRDefault="00964299" w:rsidP="00903628">
      <w:pPr>
        <w:pStyle w:val="PargrafodaLista"/>
        <w:numPr>
          <w:ilvl w:val="1"/>
          <w:numId w:val="12"/>
        </w:numPr>
        <w:tabs>
          <w:tab w:val="left" w:pos="284"/>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Em caso de falha no sistema, os lances em desacordo com os subitens anteriores deverão ser desconsiderados pelo </w:t>
      </w:r>
      <w:r w:rsidR="00956840"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w:t>
      </w:r>
    </w:p>
    <w:p w14:paraId="6EDD0071" w14:textId="77777777" w:rsidR="00964299" w:rsidRPr="00B10C7D"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Não serão aceitos dois ou mais lances de mesmo valor, prevalecendo aquele que for recebido e registrado primeiro. </w:t>
      </w:r>
    </w:p>
    <w:p w14:paraId="2F66D4E1" w14:textId="6A19F020" w:rsidR="00964299" w:rsidRPr="00B10C7D"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Durante</w:t>
      </w:r>
      <w:r w:rsidR="00E17775" w:rsidRPr="00B10C7D">
        <w:rPr>
          <w:rFonts w:ascii="Times New Roman" w:hAnsi="Times New Roman" w:cs="Times New Roman"/>
          <w:sz w:val="20"/>
          <w:szCs w:val="20"/>
        </w:rPr>
        <w:t xml:space="preserve"> o transcurso da sessão pública</w:t>
      </w:r>
      <w:r w:rsidRPr="00B10C7D">
        <w:rPr>
          <w:rFonts w:ascii="Times New Roman" w:hAnsi="Times New Roman" w:cs="Times New Roman"/>
          <w:sz w:val="20"/>
          <w:szCs w:val="20"/>
        </w:rPr>
        <w:t xml:space="preserve"> os licitantes serão informados, em tempo real, do valor do menor lance registrado, vedada a identificação do licitante. </w:t>
      </w:r>
    </w:p>
    <w:p w14:paraId="17018FE3" w14:textId="77777777" w:rsidR="00D361B2" w:rsidRPr="00B10C7D"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No caso de desconexão com o </w:t>
      </w:r>
      <w:r w:rsidR="00956840"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no decorrer da etapa competitiva d</w:t>
      </w:r>
      <w:r w:rsidR="00956840" w:rsidRPr="00B10C7D">
        <w:rPr>
          <w:rFonts w:ascii="Times New Roman" w:hAnsi="Times New Roman" w:cs="Times New Roman"/>
          <w:sz w:val="20"/>
          <w:szCs w:val="20"/>
        </w:rPr>
        <w:t>a</w:t>
      </w:r>
      <w:r w:rsidRPr="00B10C7D">
        <w:rPr>
          <w:rFonts w:ascii="Times New Roman" w:hAnsi="Times New Roman" w:cs="Times New Roman"/>
          <w:sz w:val="20"/>
          <w:szCs w:val="20"/>
        </w:rPr>
        <w:t xml:space="preserve"> </w:t>
      </w:r>
      <w:r w:rsidR="00EF084D" w:rsidRPr="00B10C7D">
        <w:rPr>
          <w:rFonts w:ascii="Times New Roman" w:hAnsi="Times New Roman" w:cs="Times New Roman"/>
          <w:sz w:val="20"/>
          <w:szCs w:val="20"/>
        </w:rPr>
        <w:t>Concorrência</w:t>
      </w:r>
      <w:r w:rsidRPr="00B10C7D">
        <w:rPr>
          <w:rFonts w:ascii="Times New Roman" w:hAnsi="Times New Roman" w:cs="Times New Roman"/>
          <w:sz w:val="20"/>
          <w:szCs w:val="20"/>
        </w:rPr>
        <w:t>, o sistema eletrônico poderá permanecer acessível aos licitantes para a recepção dos lances.</w:t>
      </w:r>
    </w:p>
    <w:p w14:paraId="31F9AA44" w14:textId="52992908" w:rsidR="00964299" w:rsidRPr="00B10C7D" w:rsidRDefault="00D361B2"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lastRenderedPageBreak/>
        <w:t>Quando a desconexão do sistema eletrônico persistir por tempo superior a dez minutos, a sessão pública será suspensa e terá reinício somente após comunicação expressa</w:t>
      </w:r>
      <w:r w:rsidR="007B793F" w:rsidRPr="00B10C7D">
        <w:rPr>
          <w:rFonts w:ascii="Times New Roman" w:hAnsi="Times New Roman" w:cs="Times New Roman"/>
          <w:sz w:val="20"/>
          <w:szCs w:val="20"/>
        </w:rPr>
        <w:t xml:space="preserve"> </w:t>
      </w:r>
      <w:r w:rsidRPr="00B10C7D">
        <w:rPr>
          <w:rFonts w:ascii="Times New Roman" w:hAnsi="Times New Roman" w:cs="Times New Roman"/>
          <w:sz w:val="20"/>
          <w:szCs w:val="20"/>
        </w:rPr>
        <w:t xml:space="preserve">do </w:t>
      </w:r>
      <w:r w:rsidR="000E3D49"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aos participantes do certame, </w:t>
      </w:r>
      <w:r w:rsidRPr="00B10C7D">
        <w:rPr>
          <w:rFonts w:ascii="Times New Roman" w:hAnsi="Times New Roman" w:cs="Times New Roman"/>
          <w:bCs/>
          <w:sz w:val="20"/>
          <w:szCs w:val="20"/>
        </w:rPr>
        <w:t xml:space="preserve">publicada no </w:t>
      </w:r>
      <w:hyperlink r:id="rId23" w:history="1">
        <w:r w:rsidR="00616F94" w:rsidRPr="00B10C7D">
          <w:rPr>
            <w:rStyle w:val="Hyperlink"/>
            <w:rFonts w:ascii="Times New Roman" w:hAnsi="Times New Roman" w:cs="Times New Roman"/>
            <w:b/>
            <w:bCs/>
            <w:color w:val="auto"/>
            <w:sz w:val="20"/>
            <w:szCs w:val="20"/>
          </w:rPr>
          <w:t>http://</w:t>
        </w:r>
        <w:hyperlink r:id="rId24" w:history="1">
          <w:r w:rsidR="00192111" w:rsidRPr="00B10C7D">
            <w:rPr>
              <w:rStyle w:val="Hyperlink"/>
              <w:rFonts w:ascii="Times New Roman" w:hAnsi="Times New Roman" w:cs="Times New Roman"/>
              <w:b/>
              <w:sz w:val="20"/>
              <w:szCs w:val="20"/>
            </w:rPr>
            <w:t>www.bll.org.br</w:t>
          </w:r>
        </w:hyperlink>
      </w:hyperlink>
      <w:r w:rsidRPr="00B10C7D">
        <w:rPr>
          <w:rFonts w:ascii="Times New Roman" w:hAnsi="Times New Roman" w:cs="Times New Roman"/>
          <w:b/>
          <w:bCs/>
          <w:sz w:val="20"/>
          <w:szCs w:val="20"/>
        </w:rPr>
        <w:t>,</w:t>
      </w:r>
      <w:r w:rsidRPr="00B10C7D">
        <w:rPr>
          <w:rFonts w:ascii="Times New Roman" w:hAnsi="Times New Roman" w:cs="Times New Roman"/>
          <w:sz w:val="20"/>
          <w:szCs w:val="20"/>
        </w:rPr>
        <w:t xml:space="preserve"> quando serão divulgadas data e hora para a sua reabertura</w:t>
      </w:r>
      <w:r w:rsidR="00976E14" w:rsidRPr="00B10C7D">
        <w:rPr>
          <w:rFonts w:ascii="Times New Roman" w:hAnsi="Times New Roman" w:cs="Times New Roman"/>
          <w:sz w:val="20"/>
          <w:szCs w:val="20"/>
        </w:rPr>
        <w:t xml:space="preserve">. E </w:t>
      </w:r>
      <w:r w:rsidR="00964299" w:rsidRPr="00B10C7D">
        <w:rPr>
          <w:rFonts w:ascii="Times New Roman" w:hAnsi="Times New Roman" w:cs="Times New Roman"/>
          <w:sz w:val="20"/>
          <w:szCs w:val="20"/>
        </w:rPr>
        <w:t xml:space="preserve">será reiniciada somente após decorridas vinte e quatro horas da comunicação do fato pelo </w:t>
      </w:r>
      <w:r w:rsidR="000E3D49" w:rsidRPr="00B10C7D">
        <w:rPr>
          <w:rFonts w:ascii="Times New Roman" w:hAnsi="Times New Roman" w:cs="Times New Roman"/>
          <w:sz w:val="20"/>
          <w:szCs w:val="20"/>
        </w:rPr>
        <w:t>Agente de Contratação</w:t>
      </w:r>
      <w:r w:rsidR="00964299" w:rsidRPr="00B10C7D">
        <w:rPr>
          <w:rFonts w:ascii="Times New Roman" w:hAnsi="Times New Roman" w:cs="Times New Roman"/>
          <w:sz w:val="20"/>
          <w:szCs w:val="20"/>
        </w:rPr>
        <w:t xml:space="preserve"> aos participantes, no sítio eletrônico utilizado para divulgação.</w:t>
      </w:r>
    </w:p>
    <w:p w14:paraId="5205D263" w14:textId="39724870" w:rsidR="00964299" w:rsidRPr="00B10C7D" w:rsidRDefault="00964299" w:rsidP="008B08EE">
      <w:pPr>
        <w:numPr>
          <w:ilvl w:val="1"/>
          <w:numId w:val="1"/>
        </w:numPr>
        <w:tabs>
          <w:tab w:val="left" w:pos="284"/>
          <w:tab w:val="left" w:pos="567"/>
        </w:tabs>
        <w:ind w:left="0" w:firstLine="0"/>
        <w:jc w:val="both"/>
        <w:rPr>
          <w:rFonts w:ascii="Times New Roman" w:eastAsia="Zurich BT" w:hAnsi="Times New Roman" w:cs="Times New Roman"/>
          <w:sz w:val="20"/>
          <w:szCs w:val="20"/>
        </w:rPr>
      </w:pPr>
      <w:r w:rsidRPr="00B10C7D">
        <w:rPr>
          <w:rFonts w:ascii="Times New Roman" w:hAnsi="Times New Roman" w:cs="Times New Roman"/>
          <w:sz w:val="20"/>
          <w:szCs w:val="20"/>
          <w:lang w:eastAsia="en-US"/>
        </w:rPr>
        <w:t xml:space="preserve">Caso o licitante não apresente lances, concorrerá com o valor </w:t>
      </w:r>
      <w:r w:rsidR="00DE7026" w:rsidRPr="00B10C7D">
        <w:rPr>
          <w:rFonts w:ascii="Times New Roman" w:hAnsi="Times New Roman" w:cs="Times New Roman"/>
          <w:sz w:val="20"/>
          <w:szCs w:val="20"/>
          <w:lang w:eastAsia="en-US"/>
        </w:rPr>
        <w:t xml:space="preserve">inicial </w:t>
      </w:r>
      <w:r w:rsidRPr="00B10C7D">
        <w:rPr>
          <w:rFonts w:ascii="Times New Roman" w:hAnsi="Times New Roman" w:cs="Times New Roman"/>
          <w:sz w:val="20"/>
          <w:szCs w:val="20"/>
          <w:lang w:eastAsia="en-US"/>
        </w:rPr>
        <w:t>de sua proposta.</w:t>
      </w:r>
    </w:p>
    <w:p w14:paraId="4464F815" w14:textId="77777777" w:rsidR="00863BEC" w:rsidRPr="00B10C7D" w:rsidRDefault="00964299" w:rsidP="00DD366C">
      <w:pPr>
        <w:pStyle w:val="PargrafodaLista"/>
        <w:numPr>
          <w:ilvl w:val="1"/>
          <w:numId w:val="1"/>
        </w:numPr>
        <w:tabs>
          <w:tab w:val="left" w:pos="284"/>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w:t>
      </w:r>
      <w:r w:rsidR="000E3D49" w:rsidRPr="00B10C7D">
        <w:rPr>
          <w:rFonts w:ascii="Times New Roman" w:hAnsi="Times New Roman" w:cs="Times New Roman"/>
          <w:sz w:val="20"/>
          <w:szCs w:val="20"/>
          <w:lang w:eastAsia="en-US"/>
        </w:rPr>
        <w:t>3/</w:t>
      </w:r>
      <w:r w:rsidRPr="00B10C7D">
        <w:rPr>
          <w:rFonts w:ascii="Times New Roman" w:hAnsi="Times New Roman" w:cs="Times New Roman"/>
          <w:sz w:val="20"/>
          <w:szCs w:val="20"/>
          <w:lang w:eastAsia="en-US"/>
        </w:rPr>
        <w:t>2006</w:t>
      </w:r>
      <w:r w:rsidR="0094116D" w:rsidRPr="00B10C7D">
        <w:rPr>
          <w:rFonts w:ascii="Times New Roman" w:hAnsi="Times New Roman" w:cs="Times New Roman"/>
          <w:sz w:val="20"/>
          <w:szCs w:val="20"/>
          <w:lang w:eastAsia="en-US"/>
        </w:rPr>
        <w:t xml:space="preserve">. </w:t>
      </w:r>
    </w:p>
    <w:p w14:paraId="708E087B" w14:textId="77777777" w:rsidR="00964299" w:rsidRPr="00B10C7D"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Nessas condições, as propostas de microempresas e empresas de pequeno porte que se encontrarem na faixa de até </w:t>
      </w:r>
      <w:r w:rsidRPr="00B10C7D">
        <w:rPr>
          <w:rFonts w:ascii="Times New Roman" w:hAnsi="Times New Roman" w:cs="Times New Roman"/>
          <w:b/>
          <w:sz w:val="20"/>
          <w:szCs w:val="20"/>
          <w:lang w:eastAsia="en-US"/>
        </w:rPr>
        <w:t xml:space="preserve">5% (cinco por cento) acima da </w:t>
      </w:r>
      <w:r w:rsidRPr="00B10C7D">
        <w:rPr>
          <w:rFonts w:ascii="Times New Roman" w:hAnsi="Times New Roman" w:cs="Times New Roman"/>
          <w:b/>
          <w:sz w:val="20"/>
          <w:szCs w:val="20"/>
        </w:rPr>
        <w:t>melhor proposta</w:t>
      </w:r>
      <w:r w:rsidRPr="00B10C7D">
        <w:rPr>
          <w:rFonts w:ascii="Times New Roman" w:hAnsi="Times New Roman" w:cs="Times New Roman"/>
          <w:sz w:val="20"/>
          <w:szCs w:val="20"/>
        </w:rPr>
        <w:t xml:space="preserve"> ou melhor lance</w:t>
      </w:r>
      <w:r w:rsidRPr="00B10C7D">
        <w:rPr>
          <w:rFonts w:ascii="Times New Roman" w:hAnsi="Times New Roman" w:cs="Times New Roman"/>
          <w:sz w:val="20"/>
          <w:szCs w:val="20"/>
          <w:lang w:eastAsia="en-US"/>
        </w:rPr>
        <w:t xml:space="preserve"> serão consideradas empatadas com a primeira colocada.</w:t>
      </w:r>
    </w:p>
    <w:p w14:paraId="13E84222" w14:textId="77777777" w:rsidR="00964299" w:rsidRPr="00B10C7D"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A melhor classificada nos termos do item anterior terá o direito de encaminhar uma última oferta para desempate, obrigatoriamente em valor inferior ao da primeira colocada, </w:t>
      </w:r>
      <w:r w:rsidRPr="00B10C7D">
        <w:rPr>
          <w:rFonts w:ascii="Times New Roman" w:hAnsi="Times New Roman" w:cs="Times New Roman"/>
          <w:b/>
          <w:sz w:val="20"/>
          <w:szCs w:val="20"/>
          <w:lang w:eastAsia="en-US"/>
        </w:rPr>
        <w:t>no prazo de 5 (cinco) minutos</w:t>
      </w:r>
      <w:r w:rsidRPr="00B10C7D">
        <w:rPr>
          <w:rFonts w:ascii="Times New Roman" w:hAnsi="Times New Roman" w:cs="Times New Roman"/>
          <w:sz w:val="20"/>
          <w:szCs w:val="20"/>
          <w:lang w:eastAsia="en-US"/>
        </w:rPr>
        <w:t xml:space="preserve"> controlados pelo sistema, contados após a comunicação automática para tanto.</w:t>
      </w:r>
    </w:p>
    <w:p w14:paraId="503DD81C" w14:textId="77777777" w:rsidR="00964299" w:rsidRPr="00B10C7D"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F988821" w14:textId="77777777" w:rsidR="00964299" w:rsidRPr="00B10C7D"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AB51A6" w14:textId="77777777" w:rsidR="00964299" w:rsidRPr="00B10C7D"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C682A4A" w14:textId="77777777" w:rsidR="005D2A4A" w:rsidRPr="00B10C7D" w:rsidRDefault="00964299" w:rsidP="00DD366C">
      <w:pPr>
        <w:pStyle w:val="PargrafodaLista"/>
        <w:numPr>
          <w:ilvl w:val="1"/>
          <w:numId w:val="1"/>
        </w:numPr>
        <w:tabs>
          <w:tab w:val="left" w:pos="142"/>
          <w:tab w:val="left" w:pos="567"/>
        </w:tabs>
        <w:ind w:left="0" w:firstLine="0"/>
        <w:contextualSpacing w:val="0"/>
        <w:jc w:val="both"/>
        <w:rPr>
          <w:rFonts w:ascii="Times New Roman" w:hAnsi="Times New Roman" w:cs="Times New Roman"/>
          <w:sz w:val="20"/>
          <w:szCs w:val="20"/>
        </w:rPr>
      </w:pPr>
      <w:r w:rsidRPr="00B10C7D">
        <w:rPr>
          <w:rFonts w:ascii="Times New Roman" w:eastAsia="Arial" w:hAnsi="Times New Roman" w:cs="Times New Roman"/>
          <w:sz w:val="20"/>
          <w:szCs w:val="20"/>
        </w:rPr>
        <w:t>A ordem de apresentação pelos licitantes é utilizada como um dos critérios de classificação, de maneira que só poderá haver empate entre propostas iguais (não seguidas de lances)</w:t>
      </w:r>
      <w:r w:rsidR="0094116D" w:rsidRPr="00B10C7D">
        <w:rPr>
          <w:rFonts w:ascii="Times New Roman" w:eastAsia="Arial" w:hAnsi="Times New Roman" w:cs="Times New Roman"/>
          <w:sz w:val="20"/>
          <w:szCs w:val="20"/>
        </w:rPr>
        <w:t>.</w:t>
      </w:r>
    </w:p>
    <w:p w14:paraId="532B42AE" w14:textId="77777777" w:rsidR="005D2A4A" w:rsidRPr="00B10C7D" w:rsidRDefault="005D2A4A" w:rsidP="008B08EE">
      <w:pPr>
        <w:pStyle w:val="PargrafodaLista"/>
        <w:numPr>
          <w:ilvl w:val="1"/>
          <w:numId w:val="1"/>
        </w:numPr>
        <w:tabs>
          <w:tab w:val="left" w:pos="142"/>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Em caso de empate entre duas ou mais propostas, serão utilizados os seguintes critérios de desempate, nesta ordem: </w:t>
      </w:r>
    </w:p>
    <w:p w14:paraId="3DA9F955" w14:textId="77777777" w:rsidR="00964299" w:rsidRPr="00B10C7D" w:rsidRDefault="005D2A4A" w:rsidP="00903628">
      <w:pPr>
        <w:pStyle w:val="PargrafodaLista"/>
        <w:numPr>
          <w:ilvl w:val="2"/>
          <w:numId w:val="25"/>
        </w:numPr>
        <w:tabs>
          <w:tab w:val="left" w:pos="0"/>
          <w:tab w:val="left" w:pos="567"/>
        </w:tabs>
        <w:ind w:left="284"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rPr>
        <w:t>disputa final, hipótese em que os licitantes empatados poderão apresentar nova proposta em ato contínuo à classificação;</w:t>
      </w:r>
    </w:p>
    <w:p w14:paraId="3CCF0FD7" w14:textId="77777777" w:rsidR="00964299" w:rsidRPr="00B10C7D" w:rsidRDefault="005D2A4A" w:rsidP="00903628">
      <w:pPr>
        <w:pStyle w:val="PargrafodaLista"/>
        <w:numPr>
          <w:ilvl w:val="2"/>
          <w:numId w:val="25"/>
        </w:numPr>
        <w:tabs>
          <w:tab w:val="left" w:pos="0"/>
          <w:tab w:val="left" w:pos="567"/>
        </w:tabs>
        <w:ind w:left="284"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avaliação do desempenho contratual prévio dos licitantes;</w:t>
      </w:r>
    </w:p>
    <w:p w14:paraId="6E9F7C66" w14:textId="662CC939" w:rsidR="00964299" w:rsidRPr="00B10C7D" w:rsidRDefault="005D2A4A" w:rsidP="00903628">
      <w:pPr>
        <w:pStyle w:val="PargrafodaLista"/>
        <w:numPr>
          <w:ilvl w:val="2"/>
          <w:numId w:val="25"/>
        </w:numPr>
        <w:tabs>
          <w:tab w:val="left" w:pos="0"/>
          <w:tab w:val="left" w:pos="567"/>
        </w:tabs>
        <w:ind w:left="284"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desenvolvimento pelo licitante de ações de equidade entre homens e mulheres no ambiente de trabalho, conforme regulamento</w:t>
      </w:r>
      <w:r w:rsidR="00966063" w:rsidRPr="00B10C7D">
        <w:rPr>
          <w:rFonts w:ascii="Times New Roman" w:hAnsi="Times New Roman" w:cs="Times New Roman"/>
          <w:sz w:val="20"/>
          <w:szCs w:val="20"/>
          <w:lang w:eastAsia="en-US"/>
        </w:rPr>
        <w:t xml:space="preserve"> do Decreto Federal 11.430/</w:t>
      </w:r>
      <w:r w:rsidR="00894399" w:rsidRPr="00B10C7D">
        <w:rPr>
          <w:rFonts w:ascii="Times New Roman" w:hAnsi="Times New Roman" w:cs="Times New Roman"/>
          <w:sz w:val="20"/>
          <w:szCs w:val="20"/>
          <w:lang w:eastAsia="en-US"/>
        </w:rPr>
        <w:t>2024</w:t>
      </w:r>
      <w:r w:rsidRPr="00B10C7D">
        <w:rPr>
          <w:rFonts w:ascii="Times New Roman" w:hAnsi="Times New Roman" w:cs="Times New Roman"/>
          <w:sz w:val="20"/>
          <w:szCs w:val="20"/>
          <w:lang w:eastAsia="en-US"/>
        </w:rPr>
        <w:t>;</w:t>
      </w:r>
    </w:p>
    <w:p w14:paraId="77745853" w14:textId="77777777" w:rsidR="005D2A4A" w:rsidRPr="00B10C7D" w:rsidRDefault="005D2A4A" w:rsidP="00903628">
      <w:pPr>
        <w:pStyle w:val="PargrafodaLista"/>
        <w:numPr>
          <w:ilvl w:val="2"/>
          <w:numId w:val="25"/>
        </w:numPr>
        <w:tabs>
          <w:tab w:val="left" w:pos="0"/>
          <w:tab w:val="left" w:pos="567"/>
        </w:tabs>
        <w:ind w:left="284"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desenvolvimento pelo licitante de programa de integridade, conforme orientações dos órgãos de controle;</w:t>
      </w:r>
    </w:p>
    <w:p w14:paraId="456D7159" w14:textId="77777777" w:rsidR="00863BEC" w:rsidRPr="00B10C7D" w:rsidRDefault="00964299" w:rsidP="002C3F95">
      <w:pPr>
        <w:pStyle w:val="PargrafodaLista"/>
        <w:numPr>
          <w:ilvl w:val="1"/>
          <w:numId w:val="1"/>
        </w:numPr>
        <w:tabs>
          <w:tab w:val="left" w:pos="567"/>
        </w:tabs>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rPr>
        <w:t xml:space="preserve">Persistindo </w:t>
      </w:r>
      <w:r w:rsidRPr="00B10C7D">
        <w:rPr>
          <w:rFonts w:ascii="Times New Roman" w:eastAsia="Arial" w:hAnsi="Times New Roman" w:cs="Times New Roman"/>
          <w:sz w:val="20"/>
          <w:szCs w:val="20"/>
        </w:rPr>
        <w:t xml:space="preserve">o empate, </w:t>
      </w:r>
      <w:r w:rsidR="005D2A4A" w:rsidRPr="00B10C7D">
        <w:rPr>
          <w:rFonts w:ascii="Times New Roman" w:eastAsia="Arial" w:hAnsi="Times New Roman" w:cs="Times New Roman"/>
          <w:sz w:val="20"/>
          <w:szCs w:val="20"/>
        </w:rPr>
        <w:t>s</w:t>
      </w:r>
      <w:r w:rsidR="005D2A4A" w:rsidRPr="00B10C7D">
        <w:rPr>
          <w:rFonts w:ascii="Times New Roman" w:hAnsi="Times New Roman" w:cs="Times New Roman"/>
          <w:sz w:val="20"/>
          <w:szCs w:val="20"/>
        </w:rPr>
        <w:t>erá assegurada preferência, sucessivamente, aos bens e serviços produzidos ou prestados por:</w:t>
      </w:r>
    </w:p>
    <w:p w14:paraId="12A22D4A" w14:textId="2DB1CD22" w:rsidR="005D2A4A" w:rsidRPr="00B10C7D" w:rsidRDefault="005D2A4A" w:rsidP="00903628">
      <w:pPr>
        <w:pStyle w:val="PargrafodaLista"/>
        <w:numPr>
          <w:ilvl w:val="0"/>
          <w:numId w:val="26"/>
        </w:numPr>
        <w:tabs>
          <w:tab w:val="left" w:pos="567"/>
          <w:tab w:val="left" w:pos="993"/>
        </w:tabs>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rPr>
        <w:t>empresas estabelecidas no território do Estado</w:t>
      </w:r>
      <w:r w:rsidR="00092B19" w:rsidRPr="00B10C7D">
        <w:rPr>
          <w:rFonts w:ascii="Times New Roman" w:hAnsi="Times New Roman" w:cs="Times New Roman"/>
          <w:sz w:val="20"/>
          <w:szCs w:val="20"/>
        </w:rPr>
        <w:t xml:space="preserve"> de </w:t>
      </w:r>
      <w:r w:rsidR="0023485E" w:rsidRPr="00B10C7D">
        <w:rPr>
          <w:rFonts w:ascii="Times New Roman" w:hAnsi="Times New Roman" w:cs="Times New Roman"/>
          <w:sz w:val="20"/>
          <w:szCs w:val="20"/>
        </w:rPr>
        <w:t>São Paulo</w:t>
      </w:r>
      <w:r w:rsidRPr="00B10C7D">
        <w:rPr>
          <w:rFonts w:ascii="Times New Roman" w:hAnsi="Times New Roman" w:cs="Times New Roman"/>
          <w:sz w:val="20"/>
          <w:szCs w:val="20"/>
        </w:rPr>
        <w:t>;</w:t>
      </w:r>
    </w:p>
    <w:p w14:paraId="72B02E12" w14:textId="77777777" w:rsidR="005D2A4A" w:rsidRPr="00B10C7D" w:rsidRDefault="005D2A4A" w:rsidP="00903628">
      <w:pPr>
        <w:pStyle w:val="PargrafodaLista"/>
        <w:numPr>
          <w:ilvl w:val="0"/>
          <w:numId w:val="26"/>
        </w:numPr>
        <w:tabs>
          <w:tab w:val="left" w:pos="0"/>
          <w:tab w:val="left" w:pos="567"/>
        </w:tabs>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empresas brasileiras;</w:t>
      </w:r>
    </w:p>
    <w:p w14:paraId="6BE45F99" w14:textId="77777777" w:rsidR="005D2A4A" w:rsidRPr="00B10C7D" w:rsidRDefault="005D2A4A" w:rsidP="00903628">
      <w:pPr>
        <w:pStyle w:val="PargrafodaLista"/>
        <w:numPr>
          <w:ilvl w:val="0"/>
          <w:numId w:val="26"/>
        </w:numPr>
        <w:tabs>
          <w:tab w:val="left" w:pos="0"/>
          <w:tab w:val="left" w:pos="567"/>
        </w:tabs>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empresas que invistam em pesquisa e no desenvolvimento de tecnologia no País;</w:t>
      </w:r>
    </w:p>
    <w:p w14:paraId="3334628D" w14:textId="77777777" w:rsidR="005D2A4A" w:rsidRPr="00B10C7D" w:rsidRDefault="005D2A4A" w:rsidP="00903628">
      <w:pPr>
        <w:pStyle w:val="PargrafodaLista"/>
        <w:numPr>
          <w:ilvl w:val="0"/>
          <w:numId w:val="26"/>
        </w:numPr>
        <w:tabs>
          <w:tab w:val="left" w:pos="0"/>
          <w:tab w:val="left" w:pos="567"/>
        </w:tabs>
        <w:ind w:left="284"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empresas que comprovem a prática de mitigação, nos termos da Lei nº 12.187/2009.</w:t>
      </w:r>
    </w:p>
    <w:p w14:paraId="7BB57956" w14:textId="77777777" w:rsidR="00964299" w:rsidRPr="00B10C7D" w:rsidRDefault="00964299" w:rsidP="008B08EE">
      <w:pPr>
        <w:pStyle w:val="PargrafodaLista"/>
        <w:numPr>
          <w:ilvl w:val="1"/>
          <w:numId w:val="1"/>
        </w:numPr>
        <w:tabs>
          <w:tab w:val="left" w:pos="-12"/>
          <w:tab w:val="left" w:pos="567"/>
        </w:tabs>
        <w:ind w:left="0" w:firstLine="0"/>
        <w:contextualSpacing w:val="0"/>
        <w:jc w:val="both"/>
        <w:rPr>
          <w:rFonts w:ascii="Times New Roman" w:hAnsi="Times New Roman" w:cs="Times New Roman"/>
          <w:sz w:val="20"/>
          <w:szCs w:val="20"/>
        </w:rPr>
      </w:pPr>
      <w:bookmarkStart w:id="3" w:name="_Hlk102694944"/>
      <w:r w:rsidRPr="00B10C7D">
        <w:rPr>
          <w:rFonts w:ascii="Times New Roman" w:hAnsi="Times New Roman" w:cs="Times New Roman"/>
          <w:sz w:val="20"/>
          <w:szCs w:val="20"/>
        </w:rPr>
        <w:t xml:space="preserve">Encerrada a etapa de envio de lances da sessão pública, o </w:t>
      </w:r>
      <w:r w:rsidR="000E3D49"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7BFCC855" w14:textId="77777777" w:rsidR="00964299" w:rsidRPr="00B10C7D" w:rsidRDefault="008E3E27" w:rsidP="00092B19">
      <w:pPr>
        <w:pStyle w:val="PargrafodaLista"/>
        <w:numPr>
          <w:ilvl w:val="2"/>
          <w:numId w:val="1"/>
        </w:numPr>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 </w:t>
      </w:r>
      <w:r w:rsidR="00964299" w:rsidRPr="00B10C7D">
        <w:rPr>
          <w:rFonts w:ascii="Times New Roman" w:hAnsi="Times New Roman" w:cs="Times New Roman"/>
          <w:sz w:val="20"/>
          <w:szCs w:val="20"/>
          <w:lang w:eastAsia="en-US"/>
        </w:rPr>
        <w:t>A negociação será realizada por meio do sistema, podendo ser acompanhada pelos demais licitantes.</w:t>
      </w:r>
    </w:p>
    <w:p w14:paraId="2B9E5AE4" w14:textId="77777777" w:rsidR="00863BEC" w:rsidRPr="00B10C7D" w:rsidRDefault="008E3E27" w:rsidP="00092B19">
      <w:pPr>
        <w:pStyle w:val="PargrafodaLista"/>
        <w:numPr>
          <w:ilvl w:val="2"/>
          <w:numId w:val="1"/>
        </w:numPr>
        <w:tabs>
          <w:tab w:val="left" w:pos="-12"/>
        </w:tabs>
        <w:ind w:left="0" w:firstLine="0"/>
        <w:contextualSpacing w:val="0"/>
        <w:jc w:val="both"/>
        <w:rPr>
          <w:rFonts w:ascii="Times New Roman" w:eastAsia="Arial" w:hAnsi="Times New Roman" w:cs="Times New Roman"/>
          <w:sz w:val="20"/>
          <w:szCs w:val="20"/>
        </w:rPr>
      </w:pP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 xml:space="preserve">O </w:t>
      </w:r>
      <w:r w:rsidR="000E3D49" w:rsidRPr="00B10C7D">
        <w:rPr>
          <w:rFonts w:ascii="Times New Roman" w:hAnsi="Times New Roman" w:cs="Times New Roman"/>
          <w:sz w:val="20"/>
          <w:szCs w:val="20"/>
        </w:rPr>
        <w:t xml:space="preserve">Agente de Contratação </w:t>
      </w:r>
      <w:r w:rsidR="00964299" w:rsidRPr="00B10C7D">
        <w:rPr>
          <w:rFonts w:ascii="Times New Roman" w:hAnsi="Times New Roman" w:cs="Times New Roman"/>
          <w:sz w:val="20"/>
          <w:szCs w:val="20"/>
        </w:rPr>
        <w:t>solicitará ao licitante melhor classificado que, no prazo de</w:t>
      </w:r>
      <w:r w:rsidR="00566030" w:rsidRPr="00B10C7D">
        <w:rPr>
          <w:rFonts w:ascii="Times New Roman" w:hAnsi="Times New Roman" w:cs="Times New Roman"/>
          <w:sz w:val="20"/>
          <w:szCs w:val="20"/>
        </w:rPr>
        <w:t xml:space="preserve"> 24 (vinte e quatro) horas</w:t>
      </w:r>
      <w:r w:rsidR="00964299" w:rsidRPr="00B10C7D">
        <w:rPr>
          <w:rFonts w:ascii="Times New Roman" w:hAnsi="Times New Roman" w:cs="Times New Roman"/>
          <w:sz w:val="20"/>
          <w:szCs w:val="20"/>
        </w:rPr>
        <w:t xml:space="preserve">, envie a proposta adequada ao último lance ofertado após a negociação realizada, acompanhada, se for o caso, dos documentos complementares, quando necessários à confirmação daqueles exigidos neste Edital e já apresentados. </w:t>
      </w:r>
    </w:p>
    <w:p w14:paraId="317B8290" w14:textId="177D401E" w:rsidR="00012939" w:rsidRPr="00B10C7D" w:rsidRDefault="00012939" w:rsidP="00012939">
      <w:pPr>
        <w:pStyle w:val="PargrafodaLista"/>
        <w:numPr>
          <w:ilvl w:val="3"/>
          <w:numId w:val="1"/>
        </w:numPr>
        <w:tabs>
          <w:tab w:val="left" w:pos="-12"/>
          <w:tab w:val="left" w:pos="993"/>
        </w:tabs>
        <w:ind w:left="0" w:firstLine="0"/>
        <w:contextualSpacing w:val="0"/>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O licitante vencedor deverá apresentar à Administração, por meio eletrônico, as planilhas com indicação dos quantitativos e dos custos unitários, seguindo o modelo elaborado pela Administração, bem como com detalhamento das Bonificações e Despesas Indiretas (</w:t>
      </w:r>
      <w:r w:rsidRPr="00B10C7D">
        <w:rPr>
          <w:rFonts w:ascii="Times New Roman" w:eastAsia="Arial" w:hAnsi="Times New Roman" w:cs="Times New Roman"/>
          <w:b/>
          <w:sz w:val="20"/>
          <w:szCs w:val="20"/>
        </w:rPr>
        <w:t>BDI</w:t>
      </w:r>
      <w:r w:rsidRPr="00B10C7D">
        <w:rPr>
          <w:rFonts w:ascii="Times New Roman" w:eastAsia="Arial" w:hAnsi="Times New Roman" w:cs="Times New Roman"/>
          <w:sz w:val="20"/>
          <w:szCs w:val="20"/>
        </w:rPr>
        <w:t>) e dos Encargos Sociais (</w:t>
      </w:r>
      <w:r w:rsidRPr="00B10C7D">
        <w:rPr>
          <w:rFonts w:ascii="Times New Roman" w:eastAsia="Arial" w:hAnsi="Times New Roman" w:cs="Times New Roman"/>
          <w:b/>
          <w:sz w:val="20"/>
          <w:szCs w:val="20"/>
        </w:rPr>
        <w:t>ES</w:t>
      </w:r>
      <w:r w:rsidRPr="00B10C7D">
        <w:rPr>
          <w:rFonts w:ascii="Times New Roman" w:eastAsia="Arial" w:hAnsi="Times New Roman" w:cs="Times New Roman"/>
          <w:sz w:val="20"/>
          <w:szCs w:val="20"/>
        </w:rPr>
        <w:t>), com os respectivos valores adequados ao valor final da proposta vencedora.</w:t>
      </w:r>
    </w:p>
    <w:p w14:paraId="00F6C8BD" w14:textId="77777777" w:rsidR="00EC124A" w:rsidRPr="00B10C7D" w:rsidRDefault="00964299" w:rsidP="00EC124A">
      <w:pPr>
        <w:pStyle w:val="PargrafodaLista"/>
        <w:numPr>
          <w:ilvl w:val="1"/>
          <w:numId w:val="1"/>
        </w:numPr>
        <w:tabs>
          <w:tab w:val="left" w:pos="426"/>
          <w:tab w:val="left" w:pos="567"/>
        </w:tabs>
        <w:autoSpaceDE w:val="0"/>
        <w:autoSpaceDN w:val="0"/>
        <w:adjustRightInd w:val="0"/>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Após a negociação do preço, o </w:t>
      </w:r>
      <w:r w:rsidR="000E3D49" w:rsidRPr="00B10C7D">
        <w:rPr>
          <w:rFonts w:ascii="Times New Roman" w:hAnsi="Times New Roman" w:cs="Times New Roman"/>
          <w:sz w:val="20"/>
          <w:szCs w:val="20"/>
          <w:lang w:eastAsia="en-US"/>
        </w:rPr>
        <w:t>Agente de Contratação</w:t>
      </w:r>
      <w:r w:rsidRPr="00B10C7D">
        <w:rPr>
          <w:rFonts w:ascii="Times New Roman" w:hAnsi="Times New Roman" w:cs="Times New Roman"/>
          <w:sz w:val="20"/>
          <w:szCs w:val="20"/>
          <w:lang w:eastAsia="en-US"/>
        </w:rPr>
        <w:t xml:space="preserve"> iniciará a fase de aceitação e julgamento da proposta.</w:t>
      </w:r>
      <w:bookmarkEnd w:id="3"/>
    </w:p>
    <w:p w14:paraId="675969FB" w14:textId="063CCA39" w:rsidR="00EC124A" w:rsidRPr="00B10C7D" w:rsidRDefault="00EC124A" w:rsidP="00EC124A">
      <w:pPr>
        <w:pStyle w:val="PargrafodaLista"/>
        <w:numPr>
          <w:ilvl w:val="1"/>
          <w:numId w:val="1"/>
        </w:numPr>
        <w:tabs>
          <w:tab w:val="left" w:pos="426"/>
          <w:tab w:val="left" w:pos="567"/>
        </w:tabs>
        <w:autoSpaceDE w:val="0"/>
        <w:autoSpaceDN w:val="0"/>
        <w:adjustRightInd w:val="0"/>
        <w:ind w:left="0" w:firstLine="0"/>
        <w:contextualSpacing w:val="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O valor unitário ofertado, após a fase de lances (</w:t>
      </w:r>
      <w:r w:rsidRPr="00B10C7D">
        <w:rPr>
          <w:rFonts w:ascii="Times New Roman" w:hAnsi="Times New Roman" w:cs="Times New Roman"/>
          <w:b/>
          <w:sz w:val="20"/>
          <w:szCs w:val="20"/>
          <w:lang w:eastAsia="en-US"/>
        </w:rPr>
        <w:t>proposta realinhada</w:t>
      </w:r>
      <w:r w:rsidRPr="00B10C7D">
        <w:rPr>
          <w:rFonts w:ascii="Times New Roman" w:hAnsi="Times New Roman" w:cs="Times New Roman"/>
          <w:sz w:val="20"/>
          <w:szCs w:val="20"/>
          <w:lang w:eastAsia="en-US"/>
        </w:rPr>
        <w:t>), não poderá ser superior em relação ao valor unitário ofertado inicialmente pelo licitante (</w:t>
      </w:r>
      <w:r w:rsidRPr="00B10C7D">
        <w:rPr>
          <w:rFonts w:ascii="Times New Roman" w:hAnsi="Times New Roman" w:cs="Times New Roman"/>
          <w:b/>
          <w:sz w:val="20"/>
          <w:szCs w:val="20"/>
          <w:lang w:eastAsia="en-US"/>
        </w:rPr>
        <w:t>proposta inicial</w:t>
      </w:r>
      <w:r w:rsidRPr="00B10C7D">
        <w:rPr>
          <w:rFonts w:ascii="Times New Roman" w:hAnsi="Times New Roman" w:cs="Times New Roman"/>
          <w:sz w:val="20"/>
          <w:szCs w:val="20"/>
          <w:lang w:eastAsia="en-US"/>
        </w:rPr>
        <w:t>), tão pouco ser maior que o valor unitário estimado para a licitação.</w:t>
      </w:r>
    </w:p>
    <w:p w14:paraId="44180A1A" w14:textId="77777777" w:rsidR="00DF4A59" w:rsidRPr="00B10C7D" w:rsidRDefault="00DF4A59" w:rsidP="00DF4A59">
      <w:pPr>
        <w:pStyle w:val="PargrafodaLista"/>
        <w:tabs>
          <w:tab w:val="left" w:pos="426"/>
          <w:tab w:val="left" w:pos="567"/>
        </w:tabs>
        <w:ind w:left="0"/>
        <w:contextualSpacing w:val="0"/>
        <w:jc w:val="both"/>
        <w:rPr>
          <w:rFonts w:ascii="Times New Roman" w:hAnsi="Times New Roman" w:cs="Times New Roman"/>
          <w:sz w:val="20"/>
          <w:szCs w:val="20"/>
          <w:lang w:eastAsia="en-US"/>
        </w:rPr>
      </w:pPr>
    </w:p>
    <w:p w14:paraId="69486B79" w14:textId="74882688" w:rsidR="00964299" w:rsidRPr="00B10C7D" w:rsidRDefault="00964299" w:rsidP="008E3E27">
      <w:pPr>
        <w:pStyle w:val="Nivel01"/>
        <w:numPr>
          <w:ilvl w:val="0"/>
          <w:numId w:val="1"/>
        </w:numPr>
        <w:tabs>
          <w:tab w:val="clear" w:pos="567"/>
          <w:tab w:val="left" w:pos="284"/>
        </w:tabs>
        <w:spacing w:before="0"/>
        <w:ind w:left="0" w:firstLine="0"/>
        <w:rPr>
          <w:rFonts w:ascii="Times New Roman" w:hAnsi="Times New Roman"/>
          <w:color w:val="auto"/>
          <w:lang w:eastAsia="en-US"/>
        </w:rPr>
      </w:pPr>
      <w:r w:rsidRPr="00B10C7D">
        <w:rPr>
          <w:rFonts w:ascii="Times New Roman" w:hAnsi="Times New Roman"/>
          <w:color w:val="auto"/>
          <w:lang w:eastAsia="en-US"/>
        </w:rPr>
        <w:lastRenderedPageBreak/>
        <w:t>DA ACEITABILIDAD</w:t>
      </w:r>
      <w:r w:rsidR="00D26AA3" w:rsidRPr="00B10C7D">
        <w:rPr>
          <w:rFonts w:ascii="Times New Roman" w:hAnsi="Times New Roman"/>
          <w:color w:val="auto"/>
          <w:lang w:eastAsia="en-US"/>
        </w:rPr>
        <w:t>E DA PROPOSTA VENCEDORA</w:t>
      </w:r>
      <w:r w:rsidR="00FA4A3C" w:rsidRPr="00B10C7D">
        <w:rPr>
          <w:rFonts w:ascii="Times New Roman" w:hAnsi="Times New Roman"/>
          <w:color w:val="auto"/>
          <w:lang w:eastAsia="en-US"/>
        </w:rPr>
        <w:t>:</w:t>
      </w:r>
    </w:p>
    <w:p w14:paraId="1A4FED9B" w14:textId="77777777" w:rsidR="00964299" w:rsidRPr="00B10C7D" w:rsidRDefault="00964299" w:rsidP="009266FF">
      <w:pPr>
        <w:pStyle w:val="PargrafodaLista"/>
        <w:numPr>
          <w:ilvl w:val="1"/>
          <w:numId w:val="1"/>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Encerrada a etapa de negociação, o </w:t>
      </w:r>
      <w:r w:rsidR="0097387C"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examinará a proposta classificada em primeiro lugar quanto à adequação ao objeto e à compatibilidade do preço em relação ao máximo estipulado para contratação neste Edital e em seus anexos</w:t>
      </w:r>
      <w:r w:rsidR="00C43AE4" w:rsidRPr="00B10C7D">
        <w:rPr>
          <w:rFonts w:ascii="Times New Roman" w:hAnsi="Times New Roman" w:cs="Times New Roman"/>
          <w:sz w:val="20"/>
          <w:szCs w:val="20"/>
        </w:rPr>
        <w:t>.</w:t>
      </w:r>
    </w:p>
    <w:p w14:paraId="075B1553" w14:textId="77777777" w:rsidR="005A558D" w:rsidRPr="00B10C7D" w:rsidRDefault="005A558D" w:rsidP="008B08EE">
      <w:pPr>
        <w:pStyle w:val="PargrafodaLista"/>
        <w:numPr>
          <w:ilvl w:val="1"/>
          <w:numId w:val="1"/>
        </w:numPr>
        <w:tabs>
          <w:tab w:val="left" w:pos="426"/>
        </w:tabs>
        <w:ind w:left="0" w:firstLine="0"/>
        <w:contextualSpacing w:val="0"/>
        <w:jc w:val="both"/>
        <w:rPr>
          <w:rFonts w:ascii="Times New Roman" w:hAnsi="Times New Roman" w:cs="Times New Roman"/>
          <w:b/>
          <w:sz w:val="20"/>
          <w:szCs w:val="20"/>
        </w:rPr>
      </w:pPr>
      <w:r w:rsidRPr="00B10C7D">
        <w:rPr>
          <w:rFonts w:ascii="Times New Roman" w:hAnsi="Times New Roman" w:cs="Times New Roman"/>
          <w:sz w:val="20"/>
          <w:szCs w:val="20"/>
        </w:rPr>
        <w:t>Será desclassificada a proposta que contiver vício insanável; que não obedecer às especificações técnicas pormenorizadas no edital ou apresentar desconformidade com exigências do ato convocatório</w:t>
      </w:r>
      <w:r w:rsidR="008D2BC4" w:rsidRPr="00B10C7D">
        <w:rPr>
          <w:rFonts w:ascii="Times New Roman" w:hAnsi="Times New Roman" w:cs="Times New Roman"/>
          <w:sz w:val="20"/>
          <w:szCs w:val="20"/>
        </w:rPr>
        <w:t xml:space="preserve"> (Lei 14.133/21, art. 59, I, II</w:t>
      </w:r>
      <w:r w:rsidR="00C65877" w:rsidRPr="00B10C7D">
        <w:rPr>
          <w:rFonts w:ascii="Times New Roman" w:hAnsi="Times New Roman" w:cs="Times New Roman"/>
          <w:sz w:val="20"/>
          <w:szCs w:val="20"/>
        </w:rPr>
        <w:t xml:space="preserve">, </w:t>
      </w:r>
      <w:r w:rsidR="008D2BC4" w:rsidRPr="00B10C7D">
        <w:rPr>
          <w:rFonts w:ascii="Times New Roman" w:hAnsi="Times New Roman" w:cs="Times New Roman"/>
          <w:sz w:val="20"/>
          <w:szCs w:val="20"/>
        </w:rPr>
        <w:t>V).</w:t>
      </w:r>
    </w:p>
    <w:p w14:paraId="4C4DC59A" w14:textId="77777777" w:rsidR="00964299" w:rsidRPr="00B10C7D"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b/>
          <w:sz w:val="20"/>
          <w:szCs w:val="20"/>
        </w:rPr>
      </w:pPr>
      <w:r w:rsidRPr="00B10C7D">
        <w:rPr>
          <w:rFonts w:ascii="Times New Roman" w:hAnsi="Times New Roman" w:cs="Times New Roman"/>
          <w:sz w:val="20"/>
          <w:szCs w:val="20"/>
        </w:rPr>
        <w:t>Será desclassificada a proposta ou o lance vencedor, que apresentar preço final superior ao preço máximo fixado (Acórdão nº 1455/2018 -TCU - Plenário), ou que apresentar preço inexequível</w:t>
      </w:r>
      <w:r w:rsidR="009304AE" w:rsidRPr="00B10C7D">
        <w:rPr>
          <w:rFonts w:ascii="Times New Roman" w:hAnsi="Times New Roman" w:cs="Times New Roman"/>
          <w:sz w:val="20"/>
          <w:szCs w:val="20"/>
        </w:rPr>
        <w:t xml:space="preserve"> (Lei 14.133/21, art. 59</w:t>
      </w:r>
      <w:r w:rsidR="008D2BC4" w:rsidRPr="00B10C7D">
        <w:rPr>
          <w:rFonts w:ascii="Times New Roman" w:hAnsi="Times New Roman" w:cs="Times New Roman"/>
          <w:sz w:val="20"/>
          <w:szCs w:val="20"/>
        </w:rPr>
        <w:t>, III</w:t>
      </w:r>
      <w:r w:rsidR="009304AE" w:rsidRPr="00B10C7D">
        <w:rPr>
          <w:rFonts w:ascii="Times New Roman" w:hAnsi="Times New Roman" w:cs="Times New Roman"/>
          <w:sz w:val="20"/>
          <w:szCs w:val="20"/>
        </w:rPr>
        <w:t>)</w:t>
      </w:r>
      <w:r w:rsidRPr="00B10C7D">
        <w:rPr>
          <w:rFonts w:ascii="Times New Roman" w:hAnsi="Times New Roman" w:cs="Times New Roman"/>
          <w:sz w:val="20"/>
          <w:szCs w:val="20"/>
        </w:rPr>
        <w:t>.</w:t>
      </w:r>
    </w:p>
    <w:p w14:paraId="5EA2847A" w14:textId="77777777" w:rsidR="00964299" w:rsidRPr="00B10C7D" w:rsidRDefault="00964299" w:rsidP="00DB2C17">
      <w:pPr>
        <w:pStyle w:val="PargrafodaLista"/>
        <w:numPr>
          <w:ilvl w:val="2"/>
          <w:numId w:val="1"/>
        </w:numPr>
        <w:tabs>
          <w:tab w:val="left" w:pos="709"/>
        </w:tabs>
        <w:ind w:left="0" w:firstLine="0"/>
        <w:contextualSpacing w:val="0"/>
        <w:jc w:val="both"/>
        <w:rPr>
          <w:rFonts w:ascii="Times New Roman" w:hAnsi="Times New Roman" w:cs="Times New Roman"/>
          <w:b/>
          <w:sz w:val="20"/>
          <w:szCs w:val="20"/>
        </w:rPr>
      </w:pPr>
      <w:r w:rsidRPr="00B10C7D">
        <w:rPr>
          <w:rFonts w:ascii="Times New Roman" w:hAnsi="Times New Roman" w:cs="Times New Roman"/>
          <w:sz w:val="20"/>
          <w:szCs w:val="20"/>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65877" w:rsidRPr="00B10C7D">
        <w:rPr>
          <w:rFonts w:ascii="Times New Roman" w:hAnsi="Times New Roman" w:cs="Times New Roman"/>
          <w:sz w:val="20"/>
          <w:szCs w:val="20"/>
          <w:bdr w:val="none" w:sz="0" w:space="0" w:color="auto" w:frame="1"/>
        </w:rPr>
        <w:t xml:space="preserve">, devendo a exequibilidade ser demonstrada quando solicitado pela Administração (Lei 14.133/21, art. </w:t>
      </w:r>
      <w:r w:rsidR="00B8388C" w:rsidRPr="00B10C7D">
        <w:rPr>
          <w:rFonts w:ascii="Times New Roman" w:hAnsi="Times New Roman" w:cs="Times New Roman"/>
          <w:sz w:val="20"/>
          <w:szCs w:val="20"/>
          <w:bdr w:val="none" w:sz="0" w:space="0" w:color="auto" w:frame="1"/>
        </w:rPr>
        <w:t>59, IV)</w:t>
      </w:r>
      <w:r w:rsidRPr="00B10C7D">
        <w:rPr>
          <w:rFonts w:ascii="Times New Roman" w:hAnsi="Times New Roman" w:cs="Times New Roman"/>
          <w:sz w:val="20"/>
          <w:szCs w:val="20"/>
          <w:bdr w:val="none" w:sz="0" w:space="0" w:color="auto" w:frame="1"/>
        </w:rPr>
        <w:t>. </w:t>
      </w:r>
    </w:p>
    <w:p w14:paraId="1BC12CDD" w14:textId="77777777" w:rsidR="001D038A" w:rsidRPr="00B10C7D" w:rsidRDefault="00C3418C" w:rsidP="00C20ED8">
      <w:pPr>
        <w:pStyle w:val="PargrafodaLista"/>
        <w:numPr>
          <w:ilvl w:val="2"/>
          <w:numId w:val="1"/>
        </w:numPr>
        <w:tabs>
          <w:tab w:val="left" w:pos="0"/>
        </w:tabs>
        <w:ind w:left="0" w:firstLine="0"/>
        <w:contextualSpacing w:val="0"/>
        <w:jc w:val="both"/>
        <w:rPr>
          <w:rFonts w:ascii="Times New Roman" w:hAnsi="Times New Roman" w:cs="Times New Roman"/>
          <w:b/>
          <w:i/>
          <w:sz w:val="20"/>
          <w:szCs w:val="20"/>
        </w:rPr>
      </w:pPr>
      <w:r w:rsidRPr="00B10C7D">
        <w:rPr>
          <w:rFonts w:ascii="Times New Roman" w:hAnsi="Times New Roman" w:cs="Times New Roman"/>
          <w:b/>
          <w:i/>
          <w:sz w:val="20"/>
          <w:szCs w:val="20"/>
        </w:rPr>
        <w:t xml:space="preserve">Por se tratar </w:t>
      </w:r>
      <w:r w:rsidR="001D038A" w:rsidRPr="00B10C7D">
        <w:rPr>
          <w:rFonts w:ascii="Times New Roman" w:hAnsi="Times New Roman" w:cs="Times New Roman"/>
          <w:b/>
          <w:i/>
          <w:sz w:val="20"/>
          <w:szCs w:val="20"/>
        </w:rPr>
        <w:t>de obras e serviços de engenharia, serão consideradas inexequíveis as propostas cujos valores forem inferiores a 75% (setenta e cinco por cento) do valor orçado pela Administração</w:t>
      </w:r>
      <w:r w:rsidR="001D038A" w:rsidRPr="00B10C7D">
        <w:rPr>
          <w:rFonts w:ascii="Times New Roman" w:hAnsi="Times New Roman" w:cs="Times New Roman"/>
          <w:i/>
          <w:sz w:val="20"/>
          <w:szCs w:val="20"/>
        </w:rPr>
        <w:t xml:space="preserve">. </w:t>
      </w:r>
      <w:r w:rsidR="001D038A" w:rsidRPr="00B10C7D">
        <w:rPr>
          <w:rFonts w:ascii="Times New Roman" w:hAnsi="Times New Roman" w:cs="Times New Roman"/>
          <w:b/>
          <w:i/>
          <w:sz w:val="20"/>
          <w:szCs w:val="20"/>
        </w:rPr>
        <w:t>(Lei 14.133/21, art</w:t>
      </w:r>
      <w:r w:rsidR="009304AE" w:rsidRPr="00B10C7D">
        <w:rPr>
          <w:rFonts w:ascii="Times New Roman" w:hAnsi="Times New Roman" w:cs="Times New Roman"/>
          <w:b/>
          <w:i/>
          <w:sz w:val="20"/>
          <w:szCs w:val="20"/>
        </w:rPr>
        <w:t xml:space="preserve">. </w:t>
      </w:r>
      <w:r w:rsidR="001D038A" w:rsidRPr="00B10C7D">
        <w:rPr>
          <w:rFonts w:ascii="Times New Roman" w:hAnsi="Times New Roman" w:cs="Times New Roman"/>
          <w:b/>
          <w:i/>
          <w:sz w:val="20"/>
          <w:szCs w:val="20"/>
        </w:rPr>
        <w:t>59, § 4º)</w:t>
      </w:r>
    </w:p>
    <w:p w14:paraId="5CE2ED61" w14:textId="7FA7B947" w:rsidR="00964299" w:rsidRPr="00B10C7D" w:rsidRDefault="00964299" w:rsidP="008B08EE">
      <w:pPr>
        <w:pStyle w:val="PargrafodaLista"/>
        <w:numPr>
          <w:ilvl w:val="1"/>
          <w:numId w:val="1"/>
        </w:numPr>
        <w:tabs>
          <w:tab w:val="left" w:pos="426"/>
        </w:tabs>
        <w:ind w:left="0" w:right="-15"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Qualquer interessado poderá requerer que se realize diligências para aferir a exequibilidade e a legalidade das propostas, devendo apresentar as provas ou os indícios que fundamenta</w:t>
      </w:r>
      <w:r w:rsidR="00A44A5C" w:rsidRPr="00B10C7D">
        <w:rPr>
          <w:rFonts w:ascii="Times New Roman" w:hAnsi="Times New Roman" w:cs="Times New Roman"/>
          <w:sz w:val="20"/>
          <w:szCs w:val="20"/>
          <w:lang w:eastAsia="en-US"/>
        </w:rPr>
        <w:t>re</w:t>
      </w:r>
      <w:r w:rsidRPr="00B10C7D">
        <w:rPr>
          <w:rFonts w:ascii="Times New Roman" w:hAnsi="Times New Roman" w:cs="Times New Roman"/>
          <w:sz w:val="20"/>
          <w:szCs w:val="20"/>
          <w:lang w:eastAsia="en-US"/>
        </w:rPr>
        <w:t>m a suspeita;</w:t>
      </w:r>
    </w:p>
    <w:p w14:paraId="08B98CF1" w14:textId="77777777" w:rsidR="003812C0" w:rsidRPr="00B10C7D" w:rsidRDefault="003812C0" w:rsidP="003812C0">
      <w:pPr>
        <w:pStyle w:val="PargrafodaLista"/>
        <w:numPr>
          <w:ilvl w:val="1"/>
          <w:numId w:val="1"/>
        </w:numPr>
        <w:tabs>
          <w:tab w:val="left" w:pos="426"/>
        </w:tabs>
        <w:ind w:left="0" w:right="-15"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Se houver indícios de inexequibilidade da proposta de preço, ou em caso da necessidade de esclarecimentos complementares, poderão ser efetuadas diligências para que a licitante comprove a exequibilidade da proposta.</w:t>
      </w:r>
    </w:p>
    <w:p w14:paraId="51609FD7" w14:textId="77777777" w:rsidR="00964299" w:rsidRPr="00B10C7D" w:rsidRDefault="00964299" w:rsidP="008B08EE">
      <w:pPr>
        <w:pStyle w:val="PargrafodaLista"/>
        <w:numPr>
          <w:ilvl w:val="1"/>
          <w:numId w:val="1"/>
        </w:numPr>
        <w:tabs>
          <w:tab w:val="left" w:pos="426"/>
        </w:tabs>
        <w:ind w:left="0" w:right="-15"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973C81" w:rsidRPr="00B10C7D">
        <w:rPr>
          <w:rFonts w:ascii="Times New Roman" w:hAnsi="Times New Roman" w:cs="Times New Roman"/>
          <w:b/>
          <w:sz w:val="20"/>
          <w:szCs w:val="20"/>
          <w:lang w:eastAsia="en-US"/>
        </w:rPr>
        <w:t>24 (</w:t>
      </w:r>
      <w:r w:rsidR="00C43AE4" w:rsidRPr="00B10C7D">
        <w:rPr>
          <w:rFonts w:ascii="Times New Roman" w:hAnsi="Times New Roman" w:cs="Times New Roman"/>
          <w:b/>
          <w:sz w:val="20"/>
          <w:szCs w:val="20"/>
          <w:lang w:eastAsia="en-US"/>
        </w:rPr>
        <w:t>vinte e quatro</w:t>
      </w:r>
      <w:r w:rsidR="00973C81" w:rsidRPr="00B10C7D">
        <w:rPr>
          <w:rFonts w:ascii="Times New Roman" w:hAnsi="Times New Roman" w:cs="Times New Roman"/>
          <w:b/>
          <w:sz w:val="20"/>
          <w:szCs w:val="20"/>
          <w:lang w:eastAsia="en-US"/>
        </w:rPr>
        <w:t>)</w:t>
      </w:r>
      <w:r w:rsidR="00C43AE4" w:rsidRPr="00B10C7D">
        <w:rPr>
          <w:rFonts w:ascii="Times New Roman" w:hAnsi="Times New Roman" w:cs="Times New Roman"/>
          <w:b/>
          <w:sz w:val="20"/>
          <w:szCs w:val="20"/>
          <w:lang w:eastAsia="en-US"/>
        </w:rPr>
        <w:t xml:space="preserve"> horas de antecedência</w:t>
      </w:r>
      <w:r w:rsidRPr="00B10C7D">
        <w:rPr>
          <w:rFonts w:ascii="Times New Roman" w:hAnsi="Times New Roman" w:cs="Times New Roman"/>
          <w:sz w:val="20"/>
          <w:szCs w:val="20"/>
          <w:lang w:eastAsia="en-US"/>
        </w:rPr>
        <w:t>, e a ocorrência será registrada em ata;</w:t>
      </w:r>
    </w:p>
    <w:p w14:paraId="02E0CDFB" w14:textId="77777777" w:rsidR="00964299" w:rsidRPr="00B10C7D" w:rsidRDefault="00964299" w:rsidP="008B08EE">
      <w:pPr>
        <w:pStyle w:val="PargrafodaLista"/>
        <w:numPr>
          <w:ilvl w:val="1"/>
          <w:numId w:val="1"/>
        </w:numPr>
        <w:tabs>
          <w:tab w:val="left" w:pos="426"/>
        </w:tabs>
        <w:ind w:left="0" w:right="-15"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 xml:space="preserve">O </w:t>
      </w:r>
      <w:r w:rsidR="0097387C" w:rsidRPr="00B10C7D">
        <w:rPr>
          <w:rFonts w:ascii="Times New Roman" w:hAnsi="Times New Roman" w:cs="Times New Roman"/>
          <w:sz w:val="20"/>
          <w:szCs w:val="20"/>
          <w:lang w:eastAsia="en-US"/>
        </w:rPr>
        <w:t>Agente de Contratação</w:t>
      </w:r>
      <w:r w:rsidRPr="00B10C7D">
        <w:rPr>
          <w:rFonts w:ascii="Times New Roman" w:hAnsi="Times New Roman" w:cs="Times New Roman"/>
          <w:sz w:val="20"/>
          <w:szCs w:val="20"/>
          <w:lang w:eastAsia="en-US"/>
        </w:rPr>
        <w:t xml:space="preserve"> poderá convocar o licitante para enviar documento digital complementar, por meio de funcionalidade disponível no sistema, no prazo de</w:t>
      </w:r>
      <w:r w:rsidR="00582D6B" w:rsidRPr="00B10C7D">
        <w:rPr>
          <w:rFonts w:ascii="Times New Roman" w:hAnsi="Times New Roman" w:cs="Times New Roman"/>
          <w:sz w:val="20"/>
          <w:szCs w:val="20"/>
          <w:lang w:eastAsia="en-US"/>
        </w:rPr>
        <w:t xml:space="preserve"> </w:t>
      </w:r>
      <w:r w:rsidR="00582D6B" w:rsidRPr="00B10C7D">
        <w:rPr>
          <w:rFonts w:ascii="Times New Roman" w:hAnsi="Times New Roman" w:cs="Times New Roman"/>
          <w:b/>
          <w:sz w:val="20"/>
          <w:szCs w:val="20"/>
          <w:lang w:eastAsia="en-US"/>
        </w:rPr>
        <w:t>02</w:t>
      </w:r>
      <w:r w:rsidR="00973C81" w:rsidRPr="00B10C7D">
        <w:rPr>
          <w:rFonts w:ascii="Times New Roman" w:hAnsi="Times New Roman" w:cs="Times New Roman"/>
          <w:b/>
          <w:sz w:val="20"/>
          <w:szCs w:val="20"/>
          <w:lang w:eastAsia="en-US"/>
        </w:rPr>
        <w:t xml:space="preserve"> (duas) </w:t>
      </w:r>
      <w:r w:rsidR="00C1538E" w:rsidRPr="00B10C7D">
        <w:rPr>
          <w:rFonts w:ascii="Times New Roman" w:hAnsi="Times New Roman" w:cs="Times New Roman"/>
          <w:b/>
          <w:sz w:val="20"/>
          <w:szCs w:val="20"/>
        </w:rPr>
        <w:t>horas</w:t>
      </w:r>
      <w:r w:rsidRPr="00B10C7D">
        <w:rPr>
          <w:rFonts w:ascii="Times New Roman" w:hAnsi="Times New Roman" w:cs="Times New Roman"/>
          <w:b/>
          <w:sz w:val="20"/>
          <w:szCs w:val="20"/>
          <w:lang w:eastAsia="en-US"/>
        </w:rPr>
        <w:t xml:space="preserve">, </w:t>
      </w:r>
      <w:r w:rsidRPr="00B10C7D">
        <w:rPr>
          <w:rFonts w:ascii="Times New Roman" w:hAnsi="Times New Roman" w:cs="Times New Roman"/>
          <w:sz w:val="20"/>
          <w:szCs w:val="20"/>
          <w:lang w:eastAsia="en-US"/>
        </w:rPr>
        <w:t>sob pena de não aceitação da proposta.</w:t>
      </w:r>
    </w:p>
    <w:p w14:paraId="054AC59E" w14:textId="3640459A" w:rsidR="00964299" w:rsidRPr="00B10C7D" w:rsidRDefault="00E954E9" w:rsidP="00615A29">
      <w:pPr>
        <w:numPr>
          <w:ilvl w:val="2"/>
          <w:numId w:val="1"/>
        </w:numPr>
        <w:tabs>
          <w:tab w:val="left" w:pos="0"/>
        </w:tabs>
        <w:ind w:left="0" w:right="-15" w:firstLine="0"/>
        <w:jc w:val="both"/>
        <w:rPr>
          <w:rFonts w:ascii="Times New Roman" w:hAnsi="Times New Roman" w:cs="Times New Roman"/>
          <w:sz w:val="20"/>
          <w:szCs w:val="20"/>
          <w:lang w:eastAsia="en-US"/>
        </w:rPr>
      </w:pPr>
      <w:r w:rsidRPr="00B10C7D">
        <w:rPr>
          <w:rFonts w:ascii="Times New Roman" w:hAnsi="Times New Roman" w:cs="Times New Roman"/>
          <w:sz w:val="20"/>
          <w:szCs w:val="20"/>
          <w:lang w:eastAsia="en-US"/>
        </w:rPr>
        <w:t>Considerando a natureza ou grau de complexidade para obtenção do documento, o</w:t>
      </w:r>
      <w:r w:rsidR="00964299" w:rsidRPr="00B10C7D">
        <w:rPr>
          <w:rFonts w:ascii="Times New Roman" w:hAnsi="Times New Roman" w:cs="Times New Roman"/>
          <w:sz w:val="20"/>
          <w:szCs w:val="20"/>
          <w:lang w:eastAsia="en-US"/>
        </w:rPr>
        <w:t xml:space="preserve"> prazo estabelecido poderá ser prorrogado por solicitação escrita e justificada do licitante, formulada antes de findo o prazo, e formalmente aceita pelo </w:t>
      </w:r>
      <w:r w:rsidR="0097387C" w:rsidRPr="00B10C7D">
        <w:rPr>
          <w:rFonts w:ascii="Times New Roman" w:hAnsi="Times New Roman" w:cs="Times New Roman"/>
          <w:sz w:val="20"/>
          <w:szCs w:val="20"/>
          <w:lang w:eastAsia="en-US"/>
        </w:rPr>
        <w:t>Agente de Contratação</w:t>
      </w:r>
      <w:r w:rsidR="00964299" w:rsidRPr="00B10C7D">
        <w:rPr>
          <w:rFonts w:ascii="Times New Roman" w:hAnsi="Times New Roman" w:cs="Times New Roman"/>
          <w:sz w:val="20"/>
          <w:szCs w:val="20"/>
          <w:lang w:eastAsia="en-US"/>
        </w:rPr>
        <w:t xml:space="preserve">. </w:t>
      </w:r>
    </w:p>
    <w:p w14:paraId="208BF10E" w14:textId="77777777" w:rsidR="00964299" w:rsidRPr="00B10C7D" w:rsidRDefault="00964299" w:rsidP="008B08EE">
      <w:pPr>
        <w:numPr>
          <w:ilvl w:val="1"/>
          <w:numId w:val="1"/>
        </w:numPr>
        <w:shd w:val="clear" w:color="auto" w:fill="FFFFFF" w:themeFill="background1"/>
        <w:tabs>
          <w:tab w:val="left" w:pos="0"/>
          <w:tab w:val="left" w:pos="426"/>
        </w:tabs>
        <w:autoSpaceDE w:val="0"/>
        <w:snapToGrid w:val="0"/>
        <w:ind w:left="0" w:firstLine="0"/>
        <w:jc w:val="both"/>
        <w:rPr>
          <w:rFonts w:ascii="Times New Roman" w:hAnsi="Times New Roman" w:cs="Times New Roman"/>
          <w:bCs/>
          <w:iCs/>
          <w:sz w:val="20"/>
          <w:szCs w:val="20"/>
        </w:rPr>
      </w:pPr>
      <w:r w:rsidRPr="00B10C7D">
        <w:rPr>
          <w:rFonts w:ascii="Times New Roman" w:hAnsi="Times New Roman" w:cs="Times New Roman"/>
          <w:bCs/>
          <w:iCs/>
          <w:sz w:val="20"/>
          <w:szCs w:val="20"/>
        </w:rPr>
        <w:t xml:space="preserve">Se a proposta ou lance vencedor for desclassificado, o </w:t>
      </w:r>
      <w:r w:rsidR="0097387C" w:rsidRPr="00B10C7D">
        <w:rPr>
          <w:rFonts w:ascii="Times New Roman" w:hAnsi="Times New Roman" w:cs="Times New Roman"/>
          <w:bCs/>
          <w:iCs/>
          <w:sz w:val="20"/>
          <w:szCs w:val="20"/>
        </w:rPr>
        <w:t>Agente de Contratação</w:t>
      </w:r>
      <w:r w:rsidRPr="00B10C7D">
        <w:rPr>
          <w:rFonts w:ascii="Times New Roman" w:hAnsi="Times New Roman" w:cs="Times New Roman"/>
          <w:bCs/>
          <w:iCs/>
          <w:sz w:val="20"/>
          <w:szCs w:val="20"/>
        </w:rPr>
        <w:t xml:space="preserve"> examinará a proposta ou lance subsequente, e, assim sucessivamente, na ordem de classificação.</w:t>
      </w:r>
    </w:p>
    <w:p w14:paraId="33AB6877" w14:textId="77777777" w:rsidR="00964299" w:rsidRPr="00B10C7D" w:rsidRDefault="00964299" w:rsidP="008E3E27">
      <w:pPr>
        <w:pStyle w:val="PargrafodaLista"/>
        <w:numPr>
          <w:ilvl w:val="1"/>
          <w:numId w:val="1"/>
        </w:numPr>
        <w:shd w:val="clear" w:color="auto" w:fill="FFFFFF" w:themeFill="background1"/>
        <w:tabs>
          <w:tab w:val="left" w:pos="0"/>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lang w:eastAsia="en-US"/>
        </w:rPr>
        <w:t xml:space="preserve">Havendo necessidade, o </w:t>
      </w:r>
      <w:r w:rsidR="0097387C" w:rsidRPr="00B10C7D">
        <w:rPr>
          <w:rFonts w:ascii="Times New Roman" w:hAnsi="Times New Roman" w:cs="Times New Roman"/>
          <w:sz w:val="20"/>
          <w:szCs w:val="20"/>
          <w:lang w:eastAsia="en-US"/>
        </w:rPr>
        <w:t>Agente de Contratação</w:t>
      </w:r>
      <w:r w:rsidRPr="00B10C7D">
        <w:rPr>
          <w:rFonts w:ascii="Times New Roman" w:hAnsi="Times New Roman" w:cs="Times New Roman"/>
          <w:sz w:val="20"/>
          <w:szCs w:val="20"/>
          <w:lang w:eastAsia="en-US"/>
        </w:rPr>
        <w:t xml:space="preserve"> suspenderá a sessão, informando no “</w:t>
      </w:r>
      <w:r w:rsidRPr="00B10C7D">
        <w:rPr>
          <w:rFonts w:ascii="Times New Roman" w:hAnsi="Times New Roman" w:cs="Times New Roman"/>
          <w:b/>
          <w:sz w:val="20"/>
          <w:szCs w:val="20"/>
          <w:lang w:eastAsia="en-US"/>
        </w:rPr>
        <w:t>chat</w:t>
      </w:r>
      <w:r w:rsidRPr="00B10C7D">
        <w:rPr>
          <w:rFonts w:ascii="Times New Roman" w:hAnsi="Times New Roman" w:cs="Times New Roman"/>
          <w:sz w:val="20"/>
          <w:szCs w:val="20"/>
          <w:lang w:eastAsia="en-US"/>
        </w:rPr>
        <w:t>” a nova data e horário para a sua continuidade.</w:t>
      </w:r>
    </w:p>
    <w:p w14:paraId="51D36546" w14:textId="77777777" w:rsidR="00964299" w:rsidRPr="00B10C7D" w:rsidRDefault="00964299" w:rsidP="00C3418C">
      <w:pPr>
        <w:pStyle w:val="PargrafodaLista"/>
        <w:numPr>
          <w:ilvl w:val="1"/>
          <w:numId w:val="1"/>
        </w:numPr>
        <w:tabs>
          <w:tab w:val="left" w:pos="0"/>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O </w:t>
      </w:r>
      <w:r w:rsidR="0097387C"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35E10DED" w14:textId="77777777" w:rsidR="00964299" w:rsidRPr="00B10C7D" w:rsidRDefault="008E3E27" w:rsidP="00615A29">
      <w:pPr>
        <w:numPr>
          <w:ilvl w:val="2"/>
          <w:numId w:val="1"/>
        </w:numPr>
        <w:autoSpaceDE w:val="0"/>
        <w:snapToGrid w:val="0"/>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 xml:space="preserve">Também nas hipóteses em que o </w:t>
      </w:r>
      <w:r w:rsidR="0097387C" w:rsidRPr="00B10C7D">
        <w:rPr>
          <w:rFonts w:ascii="Times New Roman" w:hAnsi="Times New Roman" w:cs="Times New Roman"/>
          <w:sz w:val="20"/>
          <w:szCs w:val="20"/>
        </w:rPr>
        <w:t>Agente de Contratação</w:t>
      </w:r>
      <w:r w:rsidR="00964299" w:rsidRPr="00B10C7D">
        <w:rPr>
          <w:rFonts w:ascii="Times New Roman" w:hAnsi="Times New Roman" w:cs="Times New Roman"/>
          <w:sz w:val="20"/>
          <w:szCs w:val="20"/>
        </w:rPr>
        <w:t xml:space="preserve"> não aceitar a proposta e passar à subsequente, poderá negociar com o licitante para que seja obtido preço melhor.</w:t>
      </w:r>
    </w:p>
    <w:p w14:paraId="15E01704" w14:textId="1975A44C" w:rsidR="00964299" w:rsidRPr="00B10C7D" w:rsidRDefault="006F4C91" w:rsidP="00615A29">
      <w:pPr>
        <w:numPr>
          <w:ilvl w:val="2"/>
          <w:numId w:val="1"/>
        </w:numPr>
        <w:autoSpaceDE w:val="0"/>
        <w:snapToGrid w:val="0"/>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A negociação será realizada por meio do sistema, podendo ser acompanhada pelos demais licitantes.</w:t>
      </w:r>
    </w:p>
    <w:p w14:paraId="50DFA6BB" w14:textId="77777777" w:rsidR="002419E9" w:rsidRPr="00B10C7D" w:rsidRDefault="00964299" w:rsidP="008B08EE">
      <w:pPr>
        <w:pStyle w:val="PargrafodaLista"/>
        <w:numPr>
          <w:ilvl w:val="1"/>
          <w:numId w:val="1"/>
        </w:numPr>
        <w:tabs>
          <w:tab w:val="left" w:pos="0"/>
          <w:tab w:val="left" w:pos="426"/>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Nos itens</w:t>
      </w:r>
      <w:r w:rsidR="00302E67" w:rsidRPr="00B10C7D">
        <w:rPr>
          <w:rFonts w:ascii="Times New Roman" w:hAnsi="Times New Roman" w:cs="Times New Roman"/>
          <w:sz w:val="20"/>
          <w:szCs w:val="20"/>
        </w:rPr>
        <w:t>/lotes</w:t>
      </w:r>
      <w:r w:rsidRPr="00B10C7D">
        <w:rPr>
          <w:rFonts w:ascii="Times New Roman" w:hAnsi="Times New Roman" w:cs="Times New Roman"/>
          <w:sz w:val="20"/>
          <w:szCs w:val="20"/>
        </w:rPr>
        <w:t xml:space="preserve"> não exclusivos para a participação de microempresas e empresas de pequeno porte, sempre que a proposta não for aceita, e antes de o </w:t>
      </w:r>
      <w:r w:rsidR="0097387C"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passar à subsequente, haverá nova verificação, pelo sistema, da eventual ocorrência do empate ficto, previsto nos artigos 44 e 45 da LC nº 123</w:t>
      </w:r>
      <w:r w:rsidR="006C0E52" w:rsidRPr="00B10C7D">
        <w:rPr>
          <w:rFonts w:ascii="Times New Roman" w:hAnsi="Times New Roman" w:cs="Times New Roman"/>
          <w:sz w:val="20"/>
          <w:szCs w:val="20"/>
        </w:rPr>
        <w:t>/</w:t>
      </w:r>
      <w:r w:rsidRPr="00B10C7D">
        <w:rPr>
          <w:rFonts w:ascii="Times New Roman" w:hAnsi="Times New Roman" w:cs="Times New Roman"/>
          <w:sz w:val="20"/>
          <w:szCs w:val="20"/>
        </w:rPr>
        <w:t xml:space="preserve"> 2006, seguindo-se a disciplina antes estabelecida, se for o caso.</w:t>
      </w:r>
    </w:p>
    <w:p w14:paraId="2F0C2934" w14:textId="1CC898D6" w:rsidR="00964299" w:rsidRPr="00B10C7D" w:rsidRDefault="00964299" w:rsidP="008B08EE">
      <w:pPr>
        <w:numPr>
          <w:ilvl w:val="1"/>
          <w:numId w:val="1"/>
        </w:numPr>
        <w:tabs>
          <w:tab w:val="left" w:pos="567"/>
          <w:tab w:val="left" w:pos="851"/>
        </w:tabs>
        <w:ind w:left="0" w:right="-15"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Encerrada a análise quanto à aceitação da proposta, o </w:t>
      </w:r>
      <w:r w:rsidR="0097387C"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w:t>
      </w:r>
      <w:r w:rsidR="00D578D0" w:rsidRPr="00B10C7D">
        <w:rPr>
          <w:rFonts w:ascii="Times New Roman" w:hAnsi="Times New Roman" w:cs="Times New Roman"/>
          <w:sz w:val="20"/>
          <w:szCs w:val="20"/>
        </w:rPr>
        <w:t xml:space="preserve">solicitará </w:t>
      </w:r>
      <w:r w:rsidR="00E7708C" w:rsidRPr="00B10C7D">
        <w:rPr>
          <w:rFonts w:ascii="Times New Roman" w:hAnsi="Times New Roman" w:cs="Times New Roman"/>
          <w:sz w:val="20"/>
          <w:szCs w:val="20"/>
        </w:rPr>
        <w:t>os documentos de habilitação da melhor classificada para verificação,</w:t>
      </w:r>
      <w:r w:rsidRPr="00B10C7D">
        <w:rPr>
          <w:rFonts w:ascii="Times New Roman" w:hAnsi="Times New Roman" w:cs="Times New Roman"/>
          <w:sz w:val="20"/>
          <w:szCs w:val="20"/>
        </w:rPr>
        <w:t xml:space="preserve"> </w:t>
      </w:r>
      <w:r w:rsidRPr="00B10C7D">
        <w:rPr>
          <w:rFonts w:ascii="Times New Roman" w:hAnsi="Times New Roman" w:cs="Times New Roman"/>
          <w:sz w:val="20"/>
          <w:szCs w:val="20"/>
          <w:lang w:eastAsia="en-US"/>
        </w:rPr>
        <w:t>observado</w:t>
      </w:r>
      <w:r w:rsidRPr="00B10C7D">
        <w:rPr>
          <w:rFonts w:ascii="Times New Roman" w:hAnsi="Times New Roman" w:cs="Times New Roman"/>
          <w:sz w:val="20"/>
          <w:szCs w:val="20"/>
        </w:rPr>
        <w:t xml:space="preserve"> o disposto neste Edital.</w:t>
      </w:r>
    </w:p>
    <w:p w14:paraId="00957E7F" w14:textId="77777777" w:rsidR="00964299" w:rsidRPr="00B10C7D" w:rsidRDefault="00964299" w:rsidP="008B08EE">
      <w:pPr>
        <w:tabs>
          <w:tab w:val="left" w:pos="567"/>
          <w:tab w:val="left" w:pos="1134"/>
        </w:tabs>
        <w:ind w:left="432" w:right="-15"/>
        <w:jc w:val="both"/>
        <w:rPr>
          <w:rFonts w:ascii="Times New Roman" w:hAnsi="Times New Roman" w:cs="Times New Roman"/>
          <w:sz w:val="20"/>
          <w:szCs w:val="20"/>
        </w:rPr>
      </w:pPr>
      <w:r w:rsidRPr="00B10C7D">
        <w:rPr>
          <w:rFonts w:ascii="Times New Roman" w:hAnsi="Times New Roman" w:cs="Times New Roman"/>
          <w:sz w:val="20"/>
          <w:szCs w:val="20"/>
        </w:rPr>
        <w:t> </w:t>
      </w:r>
    </w:p>
    <w:p w14:paraId="02227002" w14:textId="263B2DAA" w:rsidR="00964299" w:rsidRPr="00B10C7D" w:rsidRDefault="00964299" w:rsidP="008E3E27">
      <w:pPr>
        <w:pStyle w:val="Nivel01"/>
        <w:numPr>
          <w:ilvl w:val="0"/>
          <w:numId w:val="1"/>
        </w:numPr>
        <w:tabs>
          <w:tab w:val="clear" w:pos="567"/>
          <w:tab w:val="left" w:pos="284"/>
        </w:tabs>
        <w:spacing w:before="0"/>
        <w:ind w:left="0" w:firstLine="0"/>
        <w:rPr>
          <w:rFonts w:ascii="Times New Roman" w:hAnsi="Times New Roman"/>
          <w:color w:val="auto"/>
          <w:lang w:eastAsia="en-US"/>
        </w:rPr>
      </w:pPr>
      <w:r w:rsidRPr="00B10C7D">
        <w:rPr>
          <w:rFonts w:ascii="Times New Roman" w:hAnsi="Times New Roman"/>
          <w:color w:val="auto"/>
          <w:lang w:eastAsia="en-US"/>
        </w:rPr>
        <w:t>DA HABILITAÇÃO</w:t>
      </w:r>
      <w:r w:rsidR="00FA4A3C" w:rsidRPr="00B10C7D">
        <w:rPr>
          <w:rFonts w:ascii="Times New Roman" w:hAnsi="Times New Roman"/>
          <w:color w:val="auto"/>
          <w:lang w:eastAsia="en-US"/>
        </w:rPr>
        <w:t>:</w:t>
      </w:r>
    </w:p>
    <w:p w14:paraId="7E2FB419" w14:textId="2080DFF4" w:rsidR="00EF020C" w:rsidRPr="00B10C7D" w:rsidRDefault="0066698C" w:rsidP="00C8682B">
      <w:pPr>
        <w:pStyle w:val="PargrafodaLista"/>
        <w:numPr>
          <w:ilvl w:val="1"/>
          <w:numId w:val="9"/>
        </w:numPr>
        <w:tabs>
          <w:tab w:val="left" w:pos="426"/>
        </w:tabs>
        <w:ind w:left="0" w:firstLine="0"/>
        <w:contextualSpacing w:val="0"/>
        <w:jc w:val="both"/>
        <w:rPr>
          <w:rFonts w:ascii="Times New Roman" w:hAnsi="Times New Roman" w:cs="Times New Roman"/>
          <w:sz w:val="20"/>
          <w:szCs w:val="20"/>
        </w:rPr>
      </w:pPr>
      <w:r w:rsidRPr="00B10C7D">
        <w:rPr>
          <w:rFonts w:ascii="Times New Roman" w:hAnsi="Times New Roman" w:cs="Times New Roman"/>
          <w:b/>
          <w:sz w:val="20"/>
          <w:szCs w:val="20"/>
          <w:lang w:eastAsia="ar-SA"/>
        </w:rPr>
        <w:t>Como condição prévia ao exame da documentação de habilitação</w:t>
      </w:r>
      <w:r w:rsidRPr="00B10C7D">
        <w:rPr>
          <w:rFonts w:ascii="Times New Roman" w:hAnsi="Times New Roman" w:cs="Times New Roman"/>
          <w:b/>
          <w:sz w:val="20"/>
          <w:szCs w:val="20"/>
        </w:rPr>
        <w:t xml:space="preserve"> do licitante detentor da proposta classificada em primeiro lugar</w:t>
      </w:r>
      <w:r w:rsidRPr="00B10C7D">
        <w:rPr>
          <w:rFonts w:ascii="Times New Roman" w:hAnsi="Times New Roman" w:cs="Times New Roman"/>
          <w:b/>
          <w:sz w:val="20"/>
          <w:szCs w:val="20"/>
          <w:lang w:eastAsia="ar-SA"/>
        </w:rPr>
        <w:t xml:space="preserve">, </w:t>
      </w:r>
      <w:r w:rsidRPr="00B10C7D">
        <w:rPr>
          <w:rFonts w:ascii="Times New Roman" w:hAnsi="Times New Roman" w:cs="Times New Roman"/>
          <w:b/>
          <w:sz w:val="20"/>
          <w:szCs w:val="20"/>
        </w:rPr>
        <w:t xml:space="preserve">o </w:t>
      </w:r>
      <w:r w:rsidR="00E7708C" w:rsidRPr="00B10C7D">
        <w:rPr>
          <w:rFonts w:ascii="Times New Roman" w:hAnsi="Times New Roman" w:cs="Times New Roman"/>
          <w:b/>
          <w:sz w:val="20"/>
          <w:szCs w:val="20"/>
        </w:rPr>
        <w:t>A</w:t>
      </w:r>
      <w:r w:rsidRPr="00B10C7D">
        <w:rPr>
          <w:rFonts w:ascii="Times New Roman" w:hAnsi="Times New Roman" w:cs="Times New Roman"/>
          <w:b/>
          <w:sz w:val="20"/>
          <w:szCs w:val="20"/>
        </w:rPr>
        <w:t xml:space="preserve">gente de </w:t>
      </w:r>
      <w:r w:rsidR="00E7708C" w:rsidRPr="00B10C7D">
        <w:rPr>
          <w:rFonts w:ascii="Times New Roman" w:hAnsi="Times New Roman" w:cs="Times New Roman"/>
          <w:b/>
          <w:sz w:val="20"/>
          <w:szCs w:val="20"/>
        </w:rPr>
        <w:t>C</w:t>
      </w:r>
      <w:r w:rsidRPr="00B10C7D">
        <w:rPr>
          <w:rFonts w:ascii="Times New Roman" w:hAnsi="Times New Roman" w:cs="Times New Roman"/>
          <w:b/>
          <w:sz w:val="20"/>
          <w:szCs w:val="20"/>
        </w:rPr>
        <w:t xml:space="preserve">ontratação </w:t>
      </w:r>
      <w:r w:rsidRPr="00B10C7D">
        <w:rPr>
          <w:rFonts w:ascii="Times New Roman" w:hAnsi="Times New Roman" w:cs="Times New Roman"/>
          <w:b/>
          <w:sz w:val="20"/>
          <w:szCs w:val="20"/>
          <w:lang w:eastAsia="ar-SA"/>
        </w:rPr>
        <w:t>verificará o eventual descumprimento das condições de participação, especialmente quanto à</w:t>
      </w:r>
      <w:r w:rsidRPr="00B10C7D">
        <w:rPr>
          <w:rFonts w:ascii="Times New Roman" w:hAnsi="Times New Roman" w:cs="Times New Roman"/>
          <w:b/>
          <w:sz w:val="20"/>
          <w:szCs w:val="20"/>
        </w:rPr>
        <w:t xml:space="preserve"> existência de sanção que impeça a participação no certame ou a futura contratação, mediante a consulta aos documentos inseridos no portal de compras públicas, e ainda </w:t>
      </w:r>
      <w:r w:rsidR="00C97449" w:rsidRPr="00B10C7D">
        <w:rPr>
          <w:rFonts w:ascii="Times New Roman" w:hAnsi="Times New Roman" w:cs="Times New Roman"/>
          <w:b/>
          <w:sz w:val="20"/>
          <w:szCs w:val="20"/>
        </w:rPr>
        <w:t>a seguinte consulta</w:t>
      </w:r>
      <w:r w:rsidR="00174C2A" w:rsidRPr="00B10C7D">
        <w:rPr>
          <w:rFonts w:ascii="Times New Roman" w:hAnsi="Times New Roman" w:cs="Times New Roman"/>
          <w:sz w:val="20"/>
          <w:szCs w:val="20"/>
        </w:rPr>
        <w:t>:</w:t>
      </w:r>
    </w:p>
    <w:p w14:paraId="1DA7E3C1" w14:textId="77777777" w:rsidR="00C97449" w:rsidRPr="00B10C7D" w:rsidRDefault="00C97449" w:rsidP="00C97449">
      <w:pPr>
        <w:pStyle w:val="PargrafodaLista"/>
        <w:tabs>
          <w:tab w:val="left" w:pos="709"/>
          <w:tab w:val="left" w:pos="882"/>
          <w:tab w:val="left" w:pos="1276"/>
        </w:tabs>
        <w:ind w:left="0"/>
        <w:contextualSpacing w:val="0"/>
        <w:jc w:val="both"/>
        <w:rPr>
          <w:rFonts w:ascii="Times New Roman" w:hAnsi="Times New Roman" w:cs="Times New Roman"/>
          <w:bCs/>
          <w:sz w:val="20"/>
          <w:szCs w:val="20"/>
        </w:rPr>
      </w:pPr>
    </w:p>
    <w:p w14:paraId="34BDCFD5" w14:textId="77777777" w:rsidR="00D124BA" w:rsidRPr="00B10C7D" w:rsidRDefault="00C97449" w:rsidP="00DA4195">
      <w:pPr>
        <w:pStyle w:val="PargrafodaLista"/>
        <w:numPr>
          <w:ilvl w:val="0"/>
          <w:numId w:val="42"/>
        </w:numPr>
        <w:tabs>
          <w:tab w:val="left" w:pos="284"/>
          <w:tab w:val="left" w:pos="567"/>
          <w:tab w:val="left" w:pos="882"/>
          <w:tab w:val="left" w:pos="1276"/>
        </w:tabs>
        <w:ind w:left="284" w:firstLine="0"/>
        <w:contextualSpacing w:val="0"/>
        <w:jc w:val="both"/>
        <w:rPr>
          <w:rStyle w:val="Hyperlink"/>
          <w:rFonts w:ascii="Times New Roman" w:hAnsi="Times New Roman" w:cs="Times New Roman"/>
          <w:bCs/>
          <w:color w:val="auto"/>
          <w:sz w:val="20"/>
          <w:szCs w:val="20"/>
          <w:u w:val="none"/>
        </w:rPr>
      </w:pPr>
      <w:r w:rsidRPr="00B10C7D">
        <w:rPr>
          <w:rFonts w:ascii="Times New Roman" w:hAnsi="Times New Roman" w:cs="Times New Roman"/>
          <w:b/>
          <w:sz w:val="20"/>
          <w:szCs w:val="20"/>
        </w:rPr>
        <w:t>Consulta Consolidada de Pessoa Jurídica</w:t>
      </w:r>
      <w:r w:rsidRPr="00B10C7D">
        <w:rPr>
          <w:rFonts w:ascii="Times New Roman" w:hAnsi="Times New Roman" w:cs="Times New Roman"/>
          <w:sz w:val="20"/>
          <w:szCs w:val="20"/>
        </w:rPr>
        <w:t xml:space="preserve">, fornecida pelo Tribunal de Contas da União com as informações de empresas Licitantes Inidôneos, CNIA - Cadastro Nacional de Condenações Cíveis por Ato de Improbidade Administrativa e Inelegibilidade, Cadastro Nacional de Empresas Inidôneas e Suspensas e CNEP - Cadastro Nacional de Empresas Punidas, emitidas no link </w:t>
      </w:r>
      <w:hyperlink r:id="rId25" w:history="1">
        <w:r w:rsidRPr="00B10C7D">
          <w:rPr>
            <w:rStyle w:val="Hyperlink"/>
            <w:rFonts w:ascii="Times New Roman" w:hAnsi="Times New Roman" w:cs="Times New Roman"/>
            <w:b/>
            <w:color w:val="auto"/>
            <w:sz w:val="20"/>
            <w:szCs w:val="20"/>
          </w:rPr>
          <w:t>https://certidoes-apf.apps.tcu.gov.br/</w:t>
        </w:r>
      </w:hyperlink>
    </w:p>
    <w:p w14:paraId="43328343" w14:textId="77777777" w:rsidR="00C97449" w:rsidRPr="00B10C7D" w:rsidRDefault="00C97449" w:rsidP="00C97449">
      <w:pPr>
        <w:pStyle w:val="PargrafodaLista"/>
        <w:tabs>
          <w:tab w:val="left" w:pos="709"/>
          <w:tab w:val="left" w:pos="882"/>
          <w:tab w:val="left" w:pos="1276"/>
        </w:tabs>
        <w:ind w:left="0"/>
        <w:contextualSpacing w:val="0"/>
        <w:jc w:val="both"/>
        <w:rPr>
          <w:rFonts w:ascii="Times New Roman" w:hAnsi="Times New Roman" w:cs="Times New Roman"/>
          <w:bCs/>
          <w:sz w:val="20"/>
          <w:szCs w:val="20"/>
        </w:rPr>
      </w:pPr>
    </w:p>
    <w:p w14:paraId="4F8E8DDE" w14:textId="385957AB" w:rsidR="00964299" w:rsidRPr="00B10C7D" w:rsidRDefault="00964299" w:rsidP="004504A8">
      <w:pPr>
        <w:pStyle w:val="PargrafodaLista"/>
        <w:numPr>
          <w:ilvl w:val="2"/>
          <w:numId w:val="1"/>
        </w:numPr>
        <w:tabs>
          <w:tab w:val="left" w:pos="709"/>
          <w:tab w:val="left" w:pos="882"/>
          <w:tab w:val="left" w:pos="1276"/>
        </w:tabs>
        <w:ind w:left="0" w:firstLine="0"/>
        <w:contextualSpacing w:val="0"/>
        <w:jc w:val="both"/>
        <w:rPr>
          <w:rFonts w:ascii="Times New Roman" w:hAnsi="Times New Roman" w:cs="Times New Roman"/>
          <w:bCs/>
          <w:sz w:val="20"/>
          <w:szCs w:val="20"/>
        </w:rPr>
      </w:pPr>
      <w:r w:rsidRPr="00B10C7D">
        <w:rPr>
          <w:rFonts w:ascii="Times New Roman" w:hAnsi="Times New Roman" w:cs="Times New Roman"/>
          <w:bCs/>
          <w:sz w:val="20"/>
          <w:szCs w:val="20"/>
        </w:rPr>
        <w:t>A consulta ao cadastro será realizada em nome da empresa licitante.</w:t>
      </w:r>
    </w:p>
    <w:p w14:paraId="1B3E52C3" w14:textId="77777777" w:rsidR="00964299" w:rsidRPr="00B10C7D" w:rsidRDefault="00964299" w:rsidP="004504A8">
      <w:pPr>
        <w:pStyle w:val="PargrafodaLista"/>
        <w:numPr>
          <w:ilvl w:val="2"/>
          <w:numId w:val="1"/>
        </w:numPr>
        <w:tabs>
          <w:tab w:val="left" w:pos="0"/>
        </w:tabs>
        <w:ind w:left="0" w:firstLine="0"/>
        <w:contextualSpacing w:val="0"/>
        <w:jc w:val="both"/>
        <w:rPr>
          <w:rFonts w:ascii="Times New Roman" w:hAnsi="Times New Roman" w:cs="Times New Roman"/>
          <w:bCs/>
          <w:sz w:val="20"/>
          <w:szCs w:val="20"/>
        </w:rPr>
      </w:pPr>
      <w:r w:rsidRPr="00B10C7D">
        <w:rPr>
          <w:rFonts w:ascii="Times New Roman" w:hAnsi="Times New Roman" w:cs="Times New Roman"/>
          <w:bCs/>
          <w:sz w:val="20"/>
          <w:szCs w:val="20"/>
        </w:rPr>
        <w:t xml:space="preserve">Constatada a existência de sanção, o </w:t>
      </w:r>
      <w:r w:rsidR="0097387C" w:rsidRPr="00B10C7D">
        <w:rPr>
          <w:rFonts w:ascii="Times New Roman" w:hAnsi="Times New Roman" w:cs="Times New Roman"/>
          <w:bCs/>
          <w:sz w:val="20"/>
          <w:szCs w:val="20"/>
        </w:rPr>
        <w:t>Agente de Contratação</w:t>
      </w:r>
      <w:r w:rsidRPr="00B10C7D">
        <w:rPr>
          <w:rFonts w:ascii="Times New Roman" w:hAnsi="Times New Roman" w:cs="Times New Roman"/>
          <w:bCs/>
          <w:sz w:val="20"/>
          <w:szCs w:val="20"/>
        </w:rPr>
        <w:t xml:space="preserve"> reputará o licitante inabilitado, por falta de condição de participação.</w:t>
      </w:r>
    </w:p>
    <w:p w14:paraId="40F9D1BD" w14:textId="77777777" w:rsidR="00964299" w:rsidRPr="00B10C7D" w:rsidRDefault="00964299" w:rsidP="004504A8">
      <w:pPr>
        <w:pStyle w:val="PargrafodaLista"/>
        <w:numPr>
          <w:ilvl w:val="2"/>
          <w:numId w:val="1"/>
        </w:numPr>
        <w:tabs>
          <w:tab w:val="left" w:pos="0"/>
        </w:tabs>
        <w:ind w:left="0" w:firstLine="0"/>
        <w:contextualSpacing w:val="0"/>
        <w:jc w:val="both"/>
        <w:rPr>
          <w:rFonts w:ascii="Times New Roman" w:hAnsi="Times New Roman" w:cs="Times New Roman"/>
          <w:bCs/>
          <w:sz w:val="20"/>
          <w:szCs w:val="20"/>
        </w:rPr>
      </w:pPr>
      <w:r w:rsidRPr="00B10C7D">
        <w:rPr>
          <w:rFonts w:ascii="Times New Roman" w:hAnsi="Times New Roman" w:cs="Times New Roman"/>
          <w:bCs/>
          <w:sz w:val="20"/>
          <w:szCs w:val="20"/>
        </w:rPr>
        <w:lastRenderedPageBreak/>
        <w:t>No caso de inabilitação, haverá nova verificação, pelo sistema, da eventual ocorrência do empate ficto, previsto nos arts. 44 e 45 da Lei Complementar nº 123</w:t>
      </w:r>
      <w:r w:rsidR="006748A8" w:rsidRPr="00B10C7D">
        <w:rPr>
          <w:rFonts w:ascii="Times New Roman" w:hAnsi="Times New Roman" w:cs="Times New Roman"/>
          <w:bCs/>
          <w:sz w:val="20"/>
          <w:szCs w:val="20"/>
        </w:rPr>
        <w:t>/</w:t>
      </w:r>
      <w:r w:rsidRPr="00B10C7D">
        <w:rPr>
          <w:rFonts w:ascii="Times New Roman" w:hAnsi="Times New Roman" w:cs="Times New Roman"/>
          <w:bCs/>
          <w:sz w:val="20"/>
          <w:szCs w:val="20"/>
        </w:rPr>
        <w:t>2006, seguindo-se a disciplina antes estabelecida para aceitação da proposta subsequente.</w:t>
      </w:r>
    </w:p>
    <w:p w14:paraId="4AF023C4" w14:textId="625EDA53" w:rsidR="00964299" w:rsidRPr="00B10C7D" w:rsidRDefault="00964299" w:rsidP="00C8682B">
      <w:pPr>
        <w:pStyle w:val="PargrafodaLista"/>
        <w:numPr>
          <w:ilvl w:val="1"/>
          <w:numId w:val="9"/>
        </w:numPr>
        <w:tabs>
          <w:tab w:val="left" w:pos="426"/>
        </w:tabs>
        <w:ind w:left="0" w:firstLine="0"/>
        <w:contextualSpacing w:val="0"/>
        <w:jc w:val="both"/>
        <w:rPr>
          <w:rFonts w:ascii="Times New Roman" w:hAnsi="Times New Roman" w:cs="Times New Roman"/>
          <w:sz w:val="20"/>
          <w:szCs w:val="20"/>
          <w:lang w:eastAsia="ar-SA"/>
        </w:rPr>
      </w:pPr>
      <w:r w:rsidRPr="00B10C7D">
        <w:rPr>
          <w:rFonts w:ascii="Times New Roman" w:hAnsi="Times New Roman" w:cs="Times New Roman"/>
          <w:sz w:val="20"/>
          <w:szCs w:val="20"/>
          <w:lang w:eastAsia="ar-SA"/>
        </w:rPr>
        <w:t xml:space="preserve"> </w:t>
      </w:r>
      <w:r w:rsidRPr="00B10C7D">
        <w:rPr>
          <w:rFonts w:ascii="Times New Roman" w:hAnsi="Times New Roman" w:cs="Times New Roman"/>
          <w:sz w:val="20"/>
          <w:szCs w:val="20"/>
        </w:rPr>
        <w:t>Caso atendidas as condições de participação, a habilitação do licitante</w:t>
      </w:r>
      <w:r w:rsidR="00247C8E" w:rsidRPr="00B10C7D">
        <w:rPr>
          <w:rFonts w:ascii="Times New Roman" w:hAnsi="Times New Roman" w:cs="Times New Roman"/>
          <w:sz w:val="20"/>
          <w:szCs w:val="20"/>
        </w:rPr>
        <w:t xml:space="preserve"> melhor classificado será solicitada e </w:t>
      </w:r>
      <w:r w:rsidRPr="00B10C7D">
        <w:rPr>
          <w:rFonts w:ascii="Times New Roman" w:hAnsi="Times New Roman" w:cs="Times New Roman"/>
          <w:sz w:val="20"/>
          <w:szCs w:val="20"/>
        </w:rPr>
        <w:t xml:space="preserve">verificada por meio do </w:t>
      </w:r>
      <w:r w:rsidRPr="00B10C7D">
        <w:rPr>
          <w:rFonts w:ascii="Times New Roman" w:hAnsi="Times New Roman" w:cs="Times New Roman"/>
          <w:b/>
          <w:sz w:val="20"/>
          <w:szCs w:val="20"/>
        </w:rPr>
        <w:t xml:space="preserve">PORTAL </w:t>
      </w:r>
      <w:r w:rsidR="00192111" w:rsidRPr="00B10C7D">
        <w:rPr>
          <w:rFonts w:ascii="Times New Roman" w:hAnsi="Times New Roman" w:cs="Times New Roman"/>
          <w:b/>
          <w:sz w:val="20"/>
          <w:szCs w:val="20"/>
        </w:rPr>
        <w:t xml:space="preserve">BLL, </w:t>
      </w:r>
      <w:r w:rsidRPr="00B10C7D">
        <w:rPr>
          <w:rFonts w:ascii="Times New Roman" w:hAnsi="Times New Roman" w:cs="Times New Roman"/>
          <w:sz w:val="20"/>
          <w:szCs w:val="20"/>
        </w:rPr>
        <w:t xml:space="preserve"> </w:t>
      </w:r>
      <w:r w:rsidRPr="00B10C7D">
        <w:rPr>
          <w:rFonts w:ascii="Times New Roman" w:hAnsi="Times New Roman" w:cs="Times New Roman"/>
          <w:sz w:val="20"/>
          <w:szCs w:val="20"/>
          <w:lang w:eastAsia="ar-SA"/>
        </w:rPr>
        <w:t>em relação à habilitação jurídica, à regularidade fiscal e trabalhista, à qualificação econômica financeira e habilitação técnica.</w:t>
      </w:r>
    </w:p>
    <w:p w14:paraId="563ABE14" w14:textId="1F4FDDAE" w:rsidR="0023467A" w:rsidRPr="00B10C7D" w:rsidRDefault="00964299" w:rsidP="00C8682B">
      <w:pPr>
        <w:pStyle w:val="PargrafodaLista"/>
        <w:numPr>
          <w:ilvl w:val="2"/>
          <w:numId w:val="9"/>
        </w:numPr>
        <w:tabs>
          <w:tab w:val="left" w:pos="0"/>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É dever do licitante atualizar previamente as comprovações constantes do </w:t>
      </w:r>
      <w:r w:rsidRPr="00B10C7D">
        <w:rPr>
          <w:rFonts w:ascii="Times New Roman" w:hAnsi="Times New Roman" w:cs="Times New Roman"/>
          <w:b/>
          <w:sz w:val="20"/>
          <w:szCs w:val="20"/>
        </w:rPr>
        <w:t xml:space="preserve">PORTAL </w:t>
      </w:r>
      <w:r w:rsidR="00192111" w:rsidRPr="00B10C7D">
        <w:rPr>
          <w:rFonts w:ascii="Times New Roman" w:hAnsi="Times New Roman" w:cs="Times New Roman"/>
          <w:b/>
          <w:sz w:val="20"/>
          <w:szCs w:val="20"/>
        </w:rPr>
        <w:t>BLL</w:t>
      </w:r>
      <w:r w:rsidRPr="00B10C7D">
        <w:rPr>
          <w:rFonts w:ascii="Times New Roman" w:hAnsi="Times New Roman" w:cs="Times New Roman"/>
          <w:b/>
          <w:sz w:val="20"/>
          <w:szCs w:val="20"/>
        </w:rPr>
        <w:t xml:space="preserve">, </w:t>
      </w:r>
      <w:r w:rsidRPr="00B10C7D">
        <w:rPr>
          <w:rFonts w:ascii="Times New Roman" w:hAnsi="Times New Roman" w:cs="Times New Roman"/>
          <w:sz w:val="20"/>
          <w:szCs w:val="20"/>
        </w:rPr>
        <w:t>para que estejam vigentes na data da abertura da sessão pública</w:t>
      </w:r>
      <w:r w:rsidR="00D03991" w:rsidRPr="00B10C7D">
        <w:rPr>
          <w:rFonts w:ascii="Times New Roman" w:hAnsi="Times New Roman" w:cs="Times New Roman"/>
          <w:sz w:val="20"/>
          <w:szCs w:val="20"/>
        </w:rPr>
        <w:t>.</w:t>
      </w:r>
      <w:r w:rsidRPr="00B10C7D">
        <w:rPr>
          <w:rFonts w:ascii="Times New Roman" w:hAnsi="Times New Roman" w:cs="Times New Roman"/>
          <w:sz w:val="20"/>
          <w:szCs w:val="20"/>
        </w:rPr>
        <w:t xml:space="preserve"> </w:t>
      </w:r>
    </w:p>
    <w:p w14:paraId="795ABD64" w14:textId="269AEF5E" w:rsidR="00964299" w:rsidRPr="00B10C7D" w:rsidRDefault="00964299" w:rsidP="00C8682B">
      <w:pPr>
        <w:pStyle w:val="PargrafodaLista"/>
        <w:numPr>
          <w:ilvl w:val="2"/>
          <w:numId w:val="9"/>
        </w:numPr>
        <w:tabs>
          <w:tab w:val="left" w:pos="0"/>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O descumprimento do subitem acima implicará a inabilitação do licitante, exceto se a consulta aos sítios eletrônicos oficiais emissores de certidões feita pelo </w:t>
      </w:r>
      <w:r w:rsidR="0097387C"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xml:space="preserve"> lograr êxito em encontrar a(s) certidão(ões) válida(s).</w:t>
      </w:r>
    </w:p>
    <w:p w14:paraId="2920A708" w14:textId="7476E5DB" w:rsidR="000E51CA" w:rsidRPr="00B10C7D" w:rsidRDefault="000E51CA" w:rsidP="00C8682B">
      <w:pPr>
        <w:pStyle w:val="PADRO"/>
        <w:keepNext w:val="0"/>
        <w:widowControl/>
        <w:numPr>
          <w:ilvl w:val="1"/>
          <w:numId w:val="9"/>
        </w:numPr>
        <w:tabs>
          <w:tab w:val="left" w:pos="426"/>
        </w:tabs>
        <w:spacing w:before="0" w:after="0" w:line="240" w:lineRule="auto"/>
        <w:ind w:left="0" w:firstLine="0"/>
        <w:rPr>
          <w:rFonts w:ascii="Times New Roman" w:hAnsi="Times New Roman" w:cs="Times New Roman"/>
          <w:szCs w:val="20"/>
        </w:rPr>
      </w:pPr>
      <w:r w:rsidRPr="00B10C7D">
        <w:rPr>
          <w:rFonts w:ascii="Times New Roman" w:hAnsi="Times New Roman" w:cs="Times New Roman"/>
          <w:szCs w:val="20"/>
        </w:rPr>
        <w:t>Em caso de participação de empresas em consórcio, será exigido o acréscimo de 10% (dez por cento) a 30% (trinta por cento) sobre o valor exigido de licitante individual para a habilitação econômico-financeira.</w:t>
      </w:r>
      <w:r w:rsidR="009F4238" w:rsidRPr="00B10C7D">
        <w:rPr>
          <w:rFonts w:ascii="Times New Roman" w:hAnsi="Times New Roman" w:cs="Times New Roman"/>
          <w:szCs w:val="20"/>
        </w:rPr>
        <w:t xml:space="preserve"> Essa regra não se aplica aos consórcios formados, em sua totalidade, por microempresas e pequenas empresas, assim definidas em lei.</w:t>
      </w:r>
    </w:p>
    <w:p w14:paraId="64B4A191" w14:textId="77777777" w:rsidR="00964299" w:rsidRPr="00B10C7D" w:rsidRDefault="00964299" w:rsidP="00C8682B">
      <w:pPr>
        <w:pStyle w:val="PADRO"/>
        <w:keepNext w:val="0"/>
        <w:widowControl/>
        <w:numPr>
          <w:ilvl w:val="1"/>
          <w:numId w:val="9"/>
        </w:numPr>
        <w:tabs>
          <w:tab w:val="left" w:pos="426"/>
        </w:tabs>
        <w:spacing w:before="0" w:after="0" w:line="240" w:lineRule="auto"/>
        <w:ind w:left="0" w:firstLine="0"/>
        <w:rPr>
          <w:rFonts w:ascii="Times New Roman" w:hAnsi="Times New Roman" w:cs="Times New Roman"/>
          <w:szCs w:val="20"/>
        </w:rPr>
      </w:pPr>
      <w:r w:rsidRPr="00B10C7D">
        <w:rPr>
          <w:rFonts w:ascii="Times New Roman" w:hAnsi="Times New Roman" w:cs="Times New Roman"/>
          <w:szCs w:val="20"/>
        </w:rPr>
        <w:t xml:space="preserve">Havendo a necessidade de envio de documentos de habilitação complementares, necessários à confirmação daqueles exigidos neste Edital e já apresentados, o licitante será convocado a encaminhá-los, em formato digital, via sistema, </w:t>
      </w:r>
      <w:r w:rsidRPr="00B10C7D">
        <w:rPr>
          <w:rFonts w:ascii="Times New Roman" w:hAnsi="Times New Roman" w:cs="Times New Roman"/>
          <w:b/>
          <w:szCs w:val="20"/>
        </w:rPr>
        <w:t>no prazo de</w:t>
      </w:r>
      <w:r w:rsidR="00F725E9" w:rsidRPr="00B10C7D">
        <w:rPr>
          <w:rFonts w:ascii="Times New Roman" w:hAnsi="Times New Roman" w:cs="Times New Roman"/>
          <w:b/>
          <w:szCs w:val="20"/>
        </w:rPr>
        <w:t xml:space="preserve"> 24 (vinte e quatro) </w:t>
      </w:r>
      <w:r w:rsidR="006748A8" w:rsidRPr="00B10C7D">
        <w:rPr>
          <w:rFonts w:ascii="Times New Roman" w:hAnsi="Times New Roman" w:cs="Times New Roman"/>
          <w:b/>
          <w:szCs w:val="20"/>
        </w:rPr>
        <w:t>horas s</w:t>
      </w:r>
      <w:r w:rsidRPr="00B10C7D">
        <w:rPr>
          <w:rFonts w:ascii="Times New Roman" w:hAnsi="Times New Roman" w:cs="Times New Roman"/>
          <w:b/>
          <w:szCs w:val="20"/>
        </w:rPr>
        <w:t>ob pena de inabilitação</w:t>
      </w:r>
      <w:r w:rsidRPr="00B10C7D">
        <w:rPr>
          <w:rFonts w:ascii="Times New Roman" w:hAnsi="Times New Roman" w:cs="Times New Roman"/>
          <w:szCs w:val="20"/>
        </w:rPr>
        <w:t>.</w:t>
      </w:r>
    </w:p>
    <w:p w14:paraId="00A71258" w14:textId="77777777" w:rsidR="00964299" w:rsidRPr="00B10C7D" w:rsidRDefault="00964299" w:rsidP="00C8682B">
      <w:pPr>
        <w:numPr>
          <w:ilvl w:val="1"/>
          <w:numId w:val="9"/>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Somente haverá a necessidade de comprovação do preenchimento de requisitos mediante apresentação dos documentos originais não-digitais quando houver dúvida em relação à integridade do documento digital.</w:t>
      </w:r>
    </w:p>
    <w:p w14:paraId="24776534" w14:textId="77777777" w:rsidR="00964299" w:rsidRPr="00B10C7D" w:rsidRDefault="00964299" w:rsidP="00903628">
      <w:pPr>
        <w:pStyle w:val="PargrafodaLista"/>
        <w:numPr>
          <w:ilvl w:val="1"/>
          <w:numId w:val="13"/>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Não serão aceitos documentos de habilitação com indicação de CNPJ/CPF diferentes, salvo aqueles legalmente permitidos.</w:t>
      </w:r>
    </w:p>
    <w:p w14:paraId="13724E51" w14:textId="77777777" w:rsidR="00964299" w:rsidRPr="00B10C7D" w:rsidRDefault="00964299" w:rsidP="00903628">
      <w:pPr>
        <w:pStyle w:val="PargrafodaLista"/>
        <w:numPr>
          <w:ilvl w:val="1"/>
          <w:numId w:val="13"/>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33330EA" w14:textId="77777777" w:rsidR="00964299" w:rsidRPr="00B10C7D" w:rsidRDefault="00964299" w:rsidP="00903628">
      <w:pPr>
        <w:pStyle w:val="PargrafodaLista"/>
        <w:numPr>
          <w:ilvl w:val="2"/>
          <w:numId w:val="13"/>
        </w:numPr>
        <w:tabs>
          <w:tab w:val="left" w:pos="0"/>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Serão aceitos registros de CNPJ de licitante matriz e filial com diferenças de números de documentos pertinentes ao CND e ao CRF/FGTS, quando for comprovada a centralização do recolhimento dessas contribuições.</w:t>
      </w:r>
    </w:p>
    <w:p w14:paraId="7DE834AB" w14:textId="5B74B3A1" w:rsidR="00964299" w:rsidRPr="00B10C7D" w:rsidRDefault="006748A8" w:rsidP="00903628">
      <w:pPr>
        <w:pStyle w:val="PargrafodaLista"/>
        <w:numPr>
          <w:ilvl w:val="1"/>
          <w:numId w:val="13"/>
        </w:numPr>
        <w:tabs>
          <w:tab w:val="left" w:pos="426"/>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w:t>
      </w:r>
      <w:r w:rsidR="00964299" w:rsidRPr="00B10C7D">
        <w:rPr>
          <w:rFonts w:ascii="Times New Roman" w:hAnsi="Times New Roman" w:cs="Times New Roman"/>
          <w:sz w:val="20"/>
          <w:szCs w:val="20"/>
        </w:rPr>
        <w:t xml:space="preserve"> licitante</w:t>
      </w:r>
      <w:r w:rsidR="00B15613" w:rsidRPr="00B10C7D">
        <w:rPr>
          <w:rFonts w:ascii="Times New Roman" w:hAnsi="Times New Roman" w:cs="Times New Roman"/>
          <w:sz w:val="20"/>
          <w:szCs w:val="20"/>
        </w:rPr>
        <w:t xml:space="preserve"> melhor classificado</w:t>
      </w:r>
      <w:r w:rsidR="00964299" w:rsidRPr="00B10C7D">
        <w:rPr>
          <w:rFonts w:ascii="Times New Roman" w:hAnsi="Times New Roman" w:cs="Times New Roman"/>
          <w:sz w:val="20"/>
          <w:szCs w:val="20"/>
        </w:rPr>
        <w:t xml:space="preserve"> dever</w:t>
      </w:r>
      <w:r w:rsidR="00B15613" w:rsidRPr="00B10C7D">
        <w:rPr>
          <w:rFonts w:ascii="Times New Roman" w:hAnsi="Times New Roman" w:cs="Times New Roman"/>
          <w:sz w:val="20"/>
          <w:szCs w:val="20"/>
        </w:rPr>
        <w:t>á</w:t>
      </w:r>
      <w:r w:rsidR="00964299" w:rsidRPr="00B10C7D">
        <w:rPr>
          <w:rFonts w:ascii="Times New Roman" w:hAnsi="Times New Roman" w:cs="Times New Roman"/>
          <w:sz w:val="20"/>
          <w:szCs w:val="20"/>
        </w:rPr>
        <w:t xml:space="preserve"> encaminhar, nos termos deste Edital, a documentação relacionada nos itens a seguir, para fins de habilitação:</w:t>
      </w:r>
    </w:p>
    <w:p w14:paraId="50397A65" w14:textId="77777777" w:rsidR="006748A8" w:rsidRPr="00B10C7D" w:rsidRDefault="001A5B35" w:rsidP="006748A8">
      <w:pPr>
        <w:pStyle w:val="PargrafodaLista"/>
        <w:numPr>
          <w:ilvl w:val="1"/>
          <w:numId w:val="1"/>
        </w:numPr>
        <w:tabs>
          <w:tab w:val="left" w:pos="426"/>
          <w:tab w:val="left" w:pos="1134"/>
        </w:tabs>
        <w:ind w:left="0" w:hanging="7"/>
        <w:contextualSpacing w:val="0"/>
        <w:jc w:val="both"/>
        <w:rPr>
          <w:rFonts w:ascii="Times New Roman" w:hAnsi="Times New Roman" w:cs="Times New Roman"/>
          <w:b/>
          <w:bCs/>
          <w:sz w:val="20"/>
          <w:szCs w:val="20"/>
          <w:u w:val="single"/>
        </w:rPr>
      </w:pPr>
      <w:r w:rsidRPr="00B10C7D">
        <w:rPr>
          <w:rFonts w:ascii="Times New Roman" w:hAnsi="Times New Roman" w:cs="Times New Roman"/>
          <w:b/>
          <w:bCs/>
          <w:sz w:val="20"/>
          <w:szCs w:val="20"/>
          <w:u w:val="single"/>
        </w:rPr>
        <w:t xml:space="preserve">HABILITAÇÃO JURÍDICA: </w:t>
      </w:r>
    </w:p>
    <w:p w14:paraId="48195712" w14:textId="77777777" w:rsidR="00662053" w:rsidRPr="00B10C7D" w:rsidRDefault="00662053" w:rsidP="00662053">
      <w:pPr>
        <w:pStyle w:val="PargrafodaLista"/>
        <w:tabs>
          <w:tab w:val="left" w:pos="426"/>
          <w:tab w:val="left" w:pos="1134"/>
        </w:tabs>
        <w:ind w:left="0"/>
        <w:contextualSpacing w:val="0"/>
        <w:jc w:val="both"/>
        <w:rPr>
          <w:rFonts w:ascii="Times New Roman" w:hAnsi="Times New Roman" w:cs="Times New Roman"/>
          <w:b/>
          <w:bCs/>
          <w:sz w:val="20"/>
          <w:szCs w:val="20"/>
        </w:rPr>
      </w:pPr>
    </w:p>
    <w:p w14:paraId="0F2E3A57"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a -</w:t>
      </w:r>
      <w:r w:rsidRPr="00B10C7D">
        <w:rPr>
          <w:rFonts w:ascii="Times New Roman" w:hAnsi="Times New Roman"/>
          <w:sz w:val="20"/>
          <w:szCs w:val="20"/>
        </w:rPr>
        <w:t xml:space="preserve"> </w:t>
      </w:r>
      <w:r w:rsidRPr="00B10C7D">
        <w:rPr>
          <w:rFonts w:ascii="Times New Roman" w:hAnsi="Times New Roman"/>
          <w:b/>
          <w:sz w:val="20"/>
          <w:szCs w:val="20"/>
        </w:rPr>
        <w:t>Cópia autenticada do RG e CPF dos sócios da empresa ou CNH digital</w:t>
      </w:r>
      <w:r w:rsidRPr="00B10C7D">
        <w:rPr>
          <w:rFonts w:ascii="Times New Roman" w:hAnsi="Times New Roman"/>
          <w:sz w:val="20"/>
          <w:szCs w:val="20"/>
        </w:rPr>
        <w:t>;</w:t>
      </w:r>
    </w:p>
    <w:p w14:paraId="7B80C530"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b -</w:t>
      </w:r>
      <w:r w:rsidRPr="00B10C7D">
        <w:rPr>
          <w:rFonts w:ascii="Times New Roman" w:hAnsi="Times New Roman"/>
          <w:sz w:val="20"/>
          <w:szCs w:val="20"/>
        </w:rPr>
        <w:t xml:space="preserve"> </w:t>
      </w:r>
      <w:r w:rsidRPr="00B10C7D">
        <w:rPr>
          <w:rFonts w:ascii="Times New Roman" w:hAnsi="Times New Roman"/>
          <w:b/>
          <w:sz w:val="20"/>
          <w:szCs w:val="20"/>
        </w:rPr>
        <w:t>Registro comercial, no caso de Empresa Individual (cópia autenticada</w:t>
      </w:r>
      <w:r w:rsidR="00CD1EB2" w:rsidRPr="00B10C7D">
        <w:rPr>
          <w:rFonts w:ascii="Times New Roman" w:hAnsi="Times New Roman"/>
          <w:b/>
          <w:sz w:val="20"/>
          <w:szCs w:val="20"/>
        </w:rPr>
        <w:t xml:space="preserve"> ou arquivo digital</w:t>
      </w:r>
      <w:r w:rsidRPr="00B10C7D">
        <w:rPr>
          <w:rFonts w:ascii="Times New Roman" w:hAnsi="Times New Roman"/>
          <w:b/>
          <w:sz w:val="20"/>
          <w:szCs w:val="20"/>
        </w:rPr>
        <w:t>);</w:t>
      </w:r>
    </w:p>
    <w:p w14:paraId="1619BB60"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c -</w:t>
      </w:r>
      <w:r w:rsidRPr="00B10C7D">
        <w:rPr>
          <w:rFonts w:ascii="Times New Roman" w:hAnsi="Times New Roman"/>
          <w:sz w:val="20"/>
          <w:szCs w:val="20"/>
        </w:rPr>
        <w:t xml:space="preserve"> </w:t>
      </w:r>
      <w:r w:rsidRPr="00B10C7D">
        <w:rPr>
          <w:rFonts w:ascii="Times New Roman" w:hAnsi="Times New Roman"/>
          <w:b/>
          <w:sz w:val="20"/>
          <w:szCs w:val="20"/>
        </w:rPr>
        <w:t>Ato constitutivo, estatuto ou contrato social em vigor</w:t>
      </w:r>
      <w:r w:rsidRPr="00B10C7D">
        <w:rPr>
          <w:rFonts w:ascii="Times New Roman" w:hAnsi="Times New Roman"/>
          <w:sz w:val="20"/>
          <w:szCs w:val="20"/>
        </w:rPr>
        <w:t>, devidamente registrado, em se tratando de sociedades comerciais, e, no caso de sociedades por ações, acompanhados de documentos de eleição de seus administradores (</w:t>
      </w:r>
      <w:r w:rsidR="00CD1EB2" w:rsidRPr="00B10C7D">
        <w:rPr>
          <w:rFonts w:ascii="Times New Roman" w:hAnsi="Times New Roman"/>
          <w:b/>
          <w:sz w:val="20"/>
          <w:szCs w:val="20"/>
        </w:rPr>
        <w:t>cópia autenticada ou arquivo digital</w:t>
      </w:r>
      <w:r w:rsidRPr="00B10C7D">
        <w:rPr>
          <w:rFonts w:ascii="Times New Roman" w:hAnsi="Times New Roman"/>
          <w:sz w:val="20"/>
          <w:szCs w:val="20"/>
        </w:rPr>
        <w:t>);</w:t>
      </w:r>
    </w:p>
    <w:p w14:paraId="74360BF1"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d -</w:t>
      </w:r>
      <w:r w:rsidRPr="00B10C7D">
        <w:rPr>
          <w:rFonts w:ascii="Times New Roman" w:hAnsi="Times New Roman"/>
          <w:sz w:val="20"/>
          <w:szCs w:val="20"/>
        </w:rPr>
        <w:t xml:space="preserve"> Inscrição do ato constitutivo, no caso de sociedade civil, acompanhada de prova de diretoria em exercício ou;</w:t>
      </w:r>
    </w:p>
    <w:p w14:paraId="587513FC"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e -</w:t>
      </w:r>
      <w:r w:rsidRPr="00B10C7D">
        <w:rPr>
          <w:rFonts w:ascii="Times New Roman" w:hAnsi="Times New Roman"/>
          <w:sz w:val="20"/>
          <w:szCs w:val="20"/>
        </w:rPr>
        <w:t xml:space="preserve"> Decreto de autorização, em se tratando de empresa e sociedade estrangeira em funcionamento no País, e ato de registro ou autorização para funcionamento expedido pelo órgão competente, quando a atividade assim o exigir, obedecendo ao art. 28 da Lei n° 8.666/93.</w:t>
      </w:r>
    </w:p>
    <w:p w14:paraId="1E8C9912"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f -</w:t>
      </w:r>
      <w:r w:rsidRPr="00B10C7D">
        <w:rPr>
          <w:rFonts w:ascii="Times New Roman" w:hAnsi="Times New Roman"/>
          <w:sz w:val="20"/>
          <w:szCs w:val="20"/>
        </w:rPr>
        <w:t xml:space="preserve"> </w:t>
      </w:r>
      <w:r w:rsidRPr="00B10C7D">
        <w:rPr>
          <w:rFonts w:ascii="Times New Roman" w:hAnsi="Times New Roman"/>
          <w:b/>
          <w:sz w:val="20"/>
          <w:szCs w:val="20"/>
        </w:rPr>
        <w:t>Em caso de cooperativas:</w:t>
      </w:r>
      <w:r w:rsidRPr="00B10C7D">
        <w:rPr>
          <w:rFonts w:ascii="Times New Roman" w:hAnsi="Times New Roman"/>
          <w:sz w:val="20"/>
          <w:szCs w:val="20"/>
        </w:rPr>
        <w:t xml:space="preserve"> </w:t>
      </w:r>
      <w:r w:rsidRPr="00B10C7D">
        <w:rPr>
          <w:rFonts w:ascii="Times New Roman" w:hAnsi="Times New Roman"/>
          <w:b/>
          <w:sz w:val="20"/>
          <w:szCs w:val="20"/>
        </w:rPr>
        <w:t>1)</w:t>
      </w:r>
      <w:r w:rsidRPr="00B10C7D">
        <w:rPr>
          <w:rFonts w:ascii="Times New Roman" w:hAnsi="Times New Roman"/>
          <w:sz w:val="20"/>
          <w:szCs w:val="20"/>
        </w:rPr>
        <w:t xml:space="preserve"> Inscrição do ato constitutivo, acompanhada de prova dos responsáveis legais; </w:t>
      </w:r>
      <w:r w:rsidRPr="00B10C7D">
        <w:rPr>
          <w:rFonts w:ascii="Times New Roman" w:hAnsi="Times New Roman"/>
          <w:b/>
          <w:sz w:val="20"/>
          <w:szCs w:val="20"/>
        </w:rPr>
        <w:t>2)</w:t>
      </w:r>
      <w:r w:rsidRPr="00B10C7D">
        <w:rPr>
          <w:rFonts w:ascii="Times New Roman" w:hAnsi="Times New Roman"/>
          <w:sz w:val="20"/>
          <w:szCs w:val="20"/>
        </w:rPr>
        <w:t xml:space="preserve"> Registro na Organização das Cooperativas Brasileiras ou na entidade estadual, se houver; </w:t>
      </w:r>
      <w:r w:rsidRPr="00B10C7D">
        <w:rPr>
          <w:rFonts w:ascii="Times New Roman" w:hAnsi="Times New Roman"/>
          <w:b/>
          <w:sz w:val="20"/>
          <w:szCs w:val="20"/>
        </w:rPr>
        <w:t>3)</w:t>
      </w:r>
      <w:r w:rsidRPr="00B10C7D">
        <w:rPr>
          <w:rFonts w:ascii="Times New Roman" w:hAnsi="Times New Roman"/>
          <w:sz w:val="20"/>
          <w:szCs w:val="20"/>
        </w:rPr>
        <w:t xml:space="preserve"> Ata de Fundação; </w:t>
      </w:r>
      <w:r w:rsidRPr="00B10C7D">
        <w:rPr>
          <w:rFonts w:ascii="Times New Roman" w:hAnsi="Times New Roman"/>
          <w:b/>
          <w:sz w:val="20"/>
          <w:szCs w:val="20"/>
        </w:rPr>
        <w:t>4)</w:t>
      </w:r>
      <w:r w:rsidRPr="00B10C7D">
        <w:rPr>
          <w:rFonts w:ascii="Times New Roman" w:hAnsi="Times New Roman"/>
          <w:sz w:val="20"/>
          <w:szCs w:val="20"/>
        </w:rPr>
        <w:t xml:space="preserve"> Estatuto Social com a ata da assembleia que o aprovou; </w:t>
      </w:r>
      <w:r w:rsidRPr="00B10C7D">
        <w:rPr>
          <w:rFonts w:ascii="Times New Roman" w:hAnsi="Times New Roman"/>
          <w:b/>
          <w:sz w:val="20"/>
          <w:szCs w:val="20"/>
        </w:rPr>
        <w:t>5)</w:t>
      </w:r>
      <w:r w:rsidRPr="00B10C7D">
        <w:rPr>
          <w:rFonts w:ascii="Times New Roman" w:hAnsi="Times New Roman"/>
          <w:sz w:val="20"/>
          <w:szCs w:val="20"/>
        </w:rPr>
        <w:t xml:space="preserve"> Regimento dos fundos instituídos pelos cooperados, com a ata da assembleia que os aprovou; </w:t>
      </w:r>
      <w:r w:rsidRPr="00B10C7D">
        <w:rPr>
          <w:rFonts w:ascii="Times New Roman" w:hAnsi="Times New Roman"/>
          <w:b/>
          <w:sz w:val="20"/>
          <w:szCs w:val="20"/>
        </w:rPr>
        <w:t>6)</w:t>
      </w:r>
      <w:r w:rsidRPr="00B10C7D">
        <w:rPr>
          <w:rFonts w:ascii="Times New Roman" w:hAnsi="Times New Roman"/>
          <w:sz w:val="20"/>
          <w:szCs w:val="20"/>
        </w:rPr>
        <w:t xml:space="preserve"> Editais de convocação das três últimas assembleias gerais extraordinárias; </w:t>
      </w:r>
      <w:r w:rsidRPr="00B10C7D">
        <w:rPr>
          <w:rFonts w:ascii="Times New Roman" w:hAnsi="Times New Roman"/>
          <w:b/>
          <w:sz w:val="20"/>
          <w:szCs w:val="20"/>
        </w:rPr>
        <w:t>7)</w:t>
      </w:r>
      <w:r w:rsidRPr="00B10C7D">
        <w:rPr>
          <w:rFonts w:ascii="Times New Roman" w:hAnsi="Times New Roman"/>
          <w:sz w:val="20"/>
          <w:szCs w:val="20"/>
        </w:rPr>
        <w:t xml:space="preserve"> Ata da sessão em que os cooperados autorizaram a cooperativa a contratar o objeto da licitação (art. 19,</w:t>
      </w:r>
      <w:r w:rsidR="00351D89" w:rsidRPr="00B10C7D">
        <w:rPr>
          <w:rFonts w:ascii="Times New Roman" w:hAnsi="Times New Roman"/>
          <w:sz w:val="20"/>
          <w:szCs w:val="20"/>
        </w:rPr>
        <w:t xml:space="preserve"> § 3º da IN SLTI/MPOG Nº 02/08) (</w:t>
      </w:r>
      <w:r w:rsidR="00351D89" w:rsidRPr="00B10C7D">
        <w:rPr>
          <w:rFonts w:ascii="Times New Roman" w:hAnsi="Times New Roman"/>
          <w:b/>
          <w:sz w:val="20"/>
          <w:szCs w:val="20"/>
        </w:rPr>
        <w:t>cópia autenticada ou arquivo digital</w:t>
      </w:r>
      <w:r w:rsidR="00351D89" w:rsidRPr="00B10C7D">
        <w:rPr>
          <w:rFonts w:ascii="Times New Roman" w:hAnsi="Times New Roman"/>
          <w:sz w:val="20"/>
          <w:szCs w:val="20"/>
        </w:rPr>
        <w:t>)</w:t>
      </w:r>
    </w:p>
    <w:p w14:paraId="12D8F7F2" w14:textId="77777777" w:rsidR="00662053" w:rsidRPr="00B10C7D" w:rsidRDefault="00662053" w:rsidP="00662053">
      <w:pPr>
        <w:pStyle w:val="SemEspaamento"/>
        <w:ind w:left="360"/>
        <w:jc w:val="both"/>
        <w:rPr>
          <w:rFonts w:ascii="Times New Roman" w:hAnsi="Times New Roman"/>
          <w:b/>
          <w:sz w:val="20"/>
          <w:szCs w:val="20"/>
          <w:shd w:val="clear" w:color="auto" w:fill="FFFFFF"/>
        </w:rPr>
      </w:pPr>
    </w:p>
    <w:p w14:paraId="28ACBF6E" w14:textId="77777777" w:rsidR="00662053" w:rsidRPr="00B10C7D" w:rsidRDefault="00662053" w:rsidP="00574CE1">
      <w:pPr>
        <w:pStyle w:val="SemEspaamento"/>
        <w:ind w:left="284"/>
        <w:jc w:val="both"/>
        <w:rPr>
          <w:rFonts w:ascii="Times New Roman" w:hAnsi="Times New Roman"/>
          <w:sz w:val="20"/>
          <w:szCs w:val="20"/>
        </w:rPr>
      </w:pPr>
      <w:r w:rsidRPr="00B10C7D">
        <w:rPr>
          <w:rFonts w:ascii="Times New Roman" w:hAnsi="Times New Roman"/>
          <w:b/>
          <w:sz w:val="20"/>
          <w:szCs w:val="20"/>
          <w:shd w:val="clear" w:color="auto" w:fill="FFFFFF"/>
        </w:rPr>
        <w:t>****</w:t>
      </w:r>
      <w:r w:rsidRPr="00B10C7D">
        <w:rPr>
          <w:rFonts w:ascii="Times New Roman" w:hAnsi="Times New Roman"/>
          <w:sz w:val="20"/>
          <w:szCs w:val="20"/>
          <w:shd w:val="clear" w:color="auto" w:fill="FFFFFF"/>
        </w:rPr>
        <w:t xml:space="preserve"> deverá apresentar o documento de </w:t>
      </w:r>
      <w:r w:rsidRPr="00B10C7D">
        <w:rPr>
          <w:rFonts w:ascii="Times New Roman" w:hAnsi="Times New Roman"/>
          <w:b/>
          <w:sz w:val="20"/>
          <w:szCs w:val="20"/>
          <w:shd w:val="clear" w:color="auto" w:fill="FFFFFF"/>
        </w:rPr>
        <w:t>constituição da empresa e as alterações posteriores quando houver</w:t>
      </w:r>
      <w:r w:rsidRPr="00B10C7D">
        <w:rPr>
          <w:rFonts w:ascii="Times New Roman" w:hAnsi="Times New Roman"/>
          <w:sz w:val="20"/>
          <w:szCs w:val="20"/>
          <w:shd w:val="clear" w:color="auto" w:fill="FFFFFF"/>
        </w:rPr>
        <w:t xml:space="preserve">, </w:t>
      </w:r>
      <w:r w:rsidRPr="00B10C7D">
        <w:rPr>
          <w:rFonts w:ascii="Times New Roman" w:hAnsi="Times New Roman"/>
          <w:b/>
          <w:sz w:val="20"/>
          <w:szCs w:val="20"/>
          <w:shd w:val="clear" w:color="auto" w:fill="FFFFFF"/>
        </w:rPr>
        <w:t>exceto se a ultima alteração for consolidad</w:t>
      </w:r>
      <w:r w:rsidRPr="00B10C7D">
        <w:rPr>
          <w:rFonts w:ascii="Times New Roman" w:hAnsi="Times New Roman"/>
          <w:b/>
          <w:sz w:val="20"/>
          <w:szCs w:val="20"/>
        </w:rPr>
        <w:t>a</w:t>
      </w:r>
      <w:r w:rsidRPr="00B10C7D">
        <w:rPr>
          <w:rFonts w:ascii="Times New Roman" w:hAnsi="Times New Roman"/>
          <w:sz w:val="20"/>
          <w:szCs w:val="20"/>
        </w:rPr>
        <w:t xml:space="preserve">, </w:t>
      </w:r>
      <w:r w:rsidRPr="00B10C7D">
        <w:rPr>
          <w:rFonts w:ascii="Times New Roman" w:hAnsi="Times New Roman"/>
          <w:b/>
          <w:sz w:val="20"/>
          <w:szCs w:val="20"/>
          <w:u w:val="single"/>
        </w:rPr>
        <w:t>caso contrário a empresa será inabilitada</w:t>
      </w:r>
    </w:p>
    <w:p w14:paraId="0638A180" w14:textId="77777777" w:rsidR="00662053" w:rsidRPr="00B10C7D" w:rsidRDefault="00662053" w:rsidP="00164F1B">
      <w:pPr>
        <w:pStyle w:val="SemEspaamento"/>
        <w:rPr>
          <w:rFonts w:ascii="Times New Roman" w:hAnsi="Times New Roman"/>
          <w:sz w:val="20"/>
          <w:szCs w:val="20"/>
        </w:rPr>
      </w:pPr>
    </w:p>
    <w:p w14:paraId="45986A5D" w14:textId="7C4898B2" w:rsidR="00D218AF" w:rsidRPr="00B10C7D" w:rsidRDefault="00B15613" w:rsidP="00FF0CAE">
      <w:pPr>
        <w:autoSpaceDE w:val="0"/>
        <w:autoSpaceDN w:val="0"/>
        <w:adjustRightInd w:val="0"/>
        <w:ind w:left="284"/>
        <w:jc w:val="both"/>
        <w:rPr>
          <w:rFonts w:ascii="Times New Roman" w:eastAsia="Batang" w:hAnsi="Times New Roman" w:cs="Times New Roman"/>
          <w:b/>
          <w:sz w:val="20"/>
          <w:szCs w:val="20"/>
        </w:rPr>
      </w:pPr>
      <w:r w:rsidRPr="00B10C7D">
        <w:rPr>
          <w:rFonts w:ascii="Times New Roman" w:eastAsia="Batang" w:hAnsi="Times New Roman" w:cs="Times New Roman"/>
          <w:b/>
          <w:sz w:val="20"/>
          <w:szCs w:val="20"/>
        </w:rPr>
        <w:t>Nota</w:t>
      </w:r>
      <w:r w:rsidR="00051275" w:rsidRPr="00B10C7D">
        <w:rPr>
          <w:rFonts w:ascii="Times New Roman" w:eastAsia="Batang" w:hAnsi="Times New Roman" w:cs="Times New Roman"/>
          <w:b/>
          <w:sz w:val="20"/>
          <w:szCs w:val="20"/>
        </w:rPr>
        <w:t xml:space="preserve"> explicativa: </w:t>
      </w:r>
      <w:r w:rsidR="00051275" w:rsidRPr="00B10C7D">
        <w:rPr>
          <w:rFonts w:ascii="Times New Roman" w:hAnsi="Times New Roman" w:cs="Times New Roman"/>
          <w:sz w:val="20"/>
          <w:szCs w:val="20"/>
          <w:lang w:eastAsia="en-US"/>
        </w:rPr>
        <w:t>Quando se tratar de CONSÓRCIO, cada empresa dele integrante deve apresentar os documentos relacionados neste subitem</w:t>
      </w:r>
      <w:r w:rsidR="00D218AF" w:rsidRPr="00B10C7D">
        <w:rPr>
          <w:rFonts w:ascii="Times New Roman" w:hAnsi="Times New Roman" w:cs="Times New Roman"/>
          <w:sz w:val="20"/>
          <w:szCs w:val="20"/>
          <w:lang w:eastAsia="en-US"/>
        </w:rPr>
        <w:t>, e ainda, o Compromisso de Constituição de Consórcio, se for o caso e o Credenciamento do Representante Legal para assinatura do contrato.</w:t>
      </w:r>
    </w:p>
    <w:p w14:paraId="6AB33912" w14:textId="77777777" w:rsidR="00FA4A3C" w:rsidRPr="00B10C7D" w:rsidRDefault="00FA4A3C" w:rsidP="00164F1B">
      <w:pPr>
        <w:pStyle w:val="SemEspaamento"/>
        <w:rPr>
          <w:rFonts w:ascii="Times New Roman" w:hAnsi="Times New Roman"/>
          <w:sz w:val="20"/>
          <w:szCs w:val="20"/>
        </w:rPr>
      </w:pPr>
    </w:p>
    <w:p w14:paraId="30EA908C" w14:textId="77777777" w:rsidR="00662053" w:rsidRPr="00B10C7D" w:rsidRDefault="00662053" w:rsidP="00FE183E">
      <w:pPr>
        <w:pStyle w:val="SemEspaamento"/>
        <w:numPr>
          <w:ilvl w:val="1"/>
          <w:numId w:val="1"/>
        </w:numPr>
        <w:tabs>
          <w:tab w:val="left" w:pos="426"/>
        </w:tabs>
        <w:ind w:hanging="858"/>
        <w:rPr>
          <w:rFonts w:ascii="Times New Roman" w:hAnsi="Times New Roman"/>
          <w:b/>
          <w:sz w:val="20"/>
          <w:szCs w:val="20"/>
          <w:u w:val="single"/>
        </w:rPr>
      </w:pPr>
      <w:r w:rsidRPr="00B10C7D">
        <w:rPr>
          <w:rFonts w:ascii="Times New Roman" w:hAnsi="Times New Roman"/>
          <w:b/>
          <w:sz w:val="20"/>
          <w:szCs w:val="20"/>
          <w:u w:val="single"/>
        </w:rPr>
        <w:t>REGULARIDADE FISCAL E TRABALHISTA:</w:t>
      </w:r>
    </w:p>
    <w:p w14:paraId="31B8054F" w14:textId="77777777" w:rsidR="00164F1B" w:rsidRPr="00B10C7D" w:rsidRDefault="00164F1B" w:rsidP="00662053">
      <w:pPr>
        <w:pStyle w:val="SemEspaamento"/>
        <w:ind w:left="284"/>
        <w:jc w:val="both"/>
        <w:rPr>
          <w:rFonts w:ascii="Times New Roman" w:hAnsi="Times New Roman"/>
          <w:b/>
          <w:sz w:val="20"/>
          <w:szCs w:val="20"/>
        </w:rPr>
      </w:pPr>
    </w:p>
    <w:p w14:paraId="7BB065E3"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a -</w:t>
      </w:r>
      <w:r w:rsidRPr="00B10C7D">
        <w:rPr>
          <w:rFonts w:ascii="Times New Roman" w:hAnsi="Times New Roman"/>
          <w:sz w:val="20"/>
          <w:szCs w:val="20"/>
        </w:rPr>
        <w:t xml:space="preserve"> Prova de inscrição no Cadastro Nacional de Pessoa Jurídica – </w:t>
      </w:r>
      <w:r w:rsidRPr="00B10C7D">
        <w:rPr>
          <w:rFonts w:ascii="Times New Roman" w:hAnsi="Times New Roman"/>
          <w:b/>
          <w:sz w:val="20"/>
          <w:szCs w:val="20"/>
        </w:rPr>
        <w:t>CNPJ;</w:t>
      </w:r>
    </w:p>
    <w:p w14:paraId="3941AC87" w14:textId="77777777" w:rsidR="00662053" w:rsidRPr="00B10C7D" w:rsidRDefault="00662053" w:rsidP="00662053">
      <w:pPr>
        <w:pStyle w:val="SemEspaamento"/>
        <w:ind w:left="284"/>
        <w:rPr>
          <w:rFonts w:ascii="Times New Roman" w:hAnsi="Times New Roman"/>
          <w:bCs/>
          <w:sz w:val="20"/>
          <w:szCs w:val="20"/>
        </w:rPr>
      </w:pPr>
      <w:r w:rsidRPr="00B10C7D">
        <w:rPr>
          <w:rFonts w:ascii="Times New Roman" w:hAnsi="Times New Roman"/>
          <w:b/>
          <w:sz w:val="20"/>
          <w:szCs w:val="20"/>
        </w:rPr>
        <w:t xml:space="preserve">b – </w:t>
      </w:r>
      <w:r w:rsidRPr="00B10C7D">
        <w:rPr>
          <w:rFonts w:ascii="Times New Roman" w:hAnsi="Times New Roman"/>
          <w:sz w:val="20"/>
          <w:szCs w:val="20"/>
        </w:rPr>
        <w:t xml:space="preserve">Prova de </w:t>
      </w:r>
      <w:r w:rsidRPr="00B10C7D">
        <w:rPr>
          <w:rFonts w:ascii="Times New Roman" w:hAnsi="Times New Roman"/>
          <w:bCs/>
          <w:sz w:val="20"/>
          <w:szCs w:val="20"/>
        </w:rPr>
        <w:t xml:space="preserve">Inscrição no Cadastro de Contribuintes </w:t>
      </w:r>
      <w:r w:rsidRPr="00B10C7D">
        <w:rPr>
          <w:rFonts w:ascii="Times New Roman" w:hAnsi="Times New Roman"/>
          <w:b/>
          <w:bCs/>
          <w:sz w:val="20"/>
          <w:szCs w:val="20"/>
        </w:rPr>
        <w:t xml:space="preserve">Estadual </w:t>
      </w:r>
      <w:r w:rsidR="00A97360" w:rsidRPr="00B10C7D">
        <w:rPr>
          <w:rFonts w:ascii="Times New Roman" w:hAnsi="Times New Roman"/>
          <w:bCs/>
          <w:sz w:val="20"/>
          <w:szCs w:val="20"/>
        </w:rPr>
        <w:t>ou</w:t>
      </w:r>
      <w:r w:rsidRPr="00B10C7D">
        <w:rPr>
          <w:rFonts w:ascii="Times New Roman" w:hAnsi="Times New Roman"/>
          <w:b/>
          <w:bCs/>
          <w:sz w:val="20"/>
          <w:szCs w:val="20"/>
        </w:rPr>
        <w:t xml:space="preserve"> Municipal</w:t>
      </w:r>
      <w:r w:rsidRPr="00B10C7D">
        <w:rPr>
          <w:rFonts w:ascii="Times New Roman" w:hAnsi="Times New Roman"/>
          <w:bCs/>
          <w:sz w:val="20"/>
          <w:szCs w:val="20"/>
        </w:rPr>
        <w:t>, relativa ao domicílio ou sede do licitante, pertinente ao seu ramo de atividade e compatível com o objeto contratual;</w:t>
      </w:r>
    </w:p>
    <w:p w14:paraId="278482A6" w14:textId="77777777" w:rsidR="00662053" w:rsidRPr="00B10C7D" w:rsidRDefault="00662053" w:rsidP="00662053">
      <w:pPr>
        <w:pStyle w:val="SemEspaamento"/>
        <w:ind w:left="284"/>
        <w:rPr>
          <w:rFonts w:ascii="Times New Roman" w:hAnsi="Times New Roman"/>
          <w:b/>
          <w:sz w:val="20"/>
          <w:szCs w:val="20"/>
        </w:rPr>
      </w:pPr>
      <w:r w:rsidRPr="00B10C7D">
        <w:rPr>
          <w:rFonts w:ascii="Times New Roman" w:hAnsi="Times New Roman"/>
          <w:b/>
          <w:sz w:val="20"/>
          <w:szCs w:val="20"/>
        </w:rPr>
        <w:t>c -</w:t>
      </w:r>
      <w:r w:rsidRPr="00B10C7D">
        <w:rPr>
          <w:rFonts w:ascii="Times New Roman" w:hAnsi="Times New Roman"/>
          <w:sz w:val="20"/>
          <w:szCs w:val="20"/>
        </w:rPr>
        <w:t xml:space="preserve"> Prova de regularidade para com a </w:t>
      </w:r>
      <w:r w:rsidRPr="00B10C7D">
        <w:rPr>
          <w:rFonts w:ascii="Times New Roman" w:hAnsi="Times New Roman"/>
          <w:b/>
          <w:sz w:val="20"/>
          <w:szCs w:val="20"/>
        </w:rPr>
        <w:t>Fazenda Nacional</w:t>
      </w:r>
      <w:r w:rsidRPr="00B10C7D">
        <w:rPr>
          <w:rFonts w:ascii="Times New Roman" w:hAnsi="Times New Roman"/>
          <w:sz w:val="20"/>
          <w:szCs w:val="20"/>
        </w:rPr>
        <w:t xml:space="preserve"> </w:t>
      </w:r>
      <w:r w:rsidRPr="00B10C7D">
        <w:rPr>
          <w:rFonts w:ascii="Times New Roman" w:hAnsi="Times New Roman"/>
          <w:b/>
          <w:sz w:val="20"/>
          <w:szCs w:val="20"/>
        </w:rPr>
        <w:t xml:space="preserve">(Dívida Ativa da União e Contribuições Federais) </w:t>
      </w:r>
      <w:r w:rsidRPr="00B10C7D">
        <w:rPr>
          <w:rFonts w:ascii="Times New Roman" w:hAnsi="Times New Roman"/>
          <w:sz w:val="20"/>
          <w:szCs w:val="20"/>
        </w:rPr>
        <w:t>e</w:t>
      </w:r>
      <w:r w:rsidRPr="00B10C7D">
        <w:rPr>
          <w:rFonts w:ascii="Times New Roman" w:hAnsi="Times New Roman"/>
          <w:b/>
          <w:sz w:val="20"/>
          <w:szCs w:val="20"/>
        </w:rPr>
        <w:t xml:space="preserve"> </w:t>
      </w:r>
      <w:r w:rsidRPr="00B10C7D">
        <w:rPr>
          <w:rFonts w:ascii="Times New Roman" w:hAnsi="Times New Roman"/>
          <w:sz w:val="20"/>
          <w:szCs w:val="20"/>
        </w:rPr>
        <w:t xml:space="preserve">à </w:t>
      </w:r>
      <w:r w:rsidRPr="00B10C7D">
        <w:rPr>
          <w:rFonts w:ascii="Times New Roman" w:hAnsi="Times New Roman"/>
          <w:b/>
          <w:sz w:val="20"/>
          <w:szCs w:val="20"/>
        </w:rPr>
        <w:t>Seguridade Social</w:t>
      </w:r>
      <w:r w:rsidRPr="00B10C7D">
        <w:rPr>
          <w:rFonts w:ascii="Times New Roman" w:hAnsi="Times New Roman"/>
          <w:sz w:val="20"/>
          <w:szCs w:val="20"/>
        </w:rPr>
        <w:t xml:space="preserve"> </w:t>
      </w:r>
      <w:r w:rsidRPr="00B10C7D">
        <w:rPr>
          <w:rFonts w:ascii="Times New Roman" w:hAnsi="Times New Roman"/>
          <w:b/>
          <w:sz w:val="20"/>
          <w:szCs w:val="20"/>
        </w:rPr>
        <w:t xml:space="preserve">(INSS), </w:t>
      </w:r>
      <w:r w:rsidRPr="00B10C7D">
        <w:rPr>
          <w:rFonts w:ascii="Times New Roman" w:hAnsi="Times New Roman"/>
          <w:sz w:val="20"/>
          <w:szCs w:val="20"/>
        </w:rPr>
        <w:t>emitida pela receita Federal do Brasil</w:t>
      </w:r>
      <w:r w:rsidRPr="00B10C7D">
        <w:rPr>
          <w:rFonts w:ascii="Times New Roman" w:hAnsi="Times New Roman"/>
          <w:b/>
          <w:sz w:val="20"/>
          <w:szCs w:val="20"/>
        </w:rPr>
        <w:t>;</w:t>
      </w:r>
    </w:p>
    <w:p w14:paraId="2194D859" w14:textId="77777777" w:rsidR="00662053" w:rsidRPr="00B10C7D" w:rsidRDefault="00662053" w:rsidP="00662053">
      <w:pPr>
        <w:pStyle w:val="SemEspaamento"/>
        <w:ind w:left="284"/>
        <w:rPr>
          <w:rFonts w:ascii="Times New Roman" w:hAnsi="Times New Roman"/>
          <w:sz w:val="20"/>
          <w:szCs w:val="20"/>
        </w:rPr>
      </w:pPr>
      <w:r w:rsidRPr="00B10C7D">
        <w:rPr>
          <w:rFonts w:ascii="Times New Roman" w:hAnsi="Times New Roman"/>
          <w:b/>
          <w:sz w:val="20"/>
          <w:szCs w:val="20"/>
        </w:rPr>
        <w:t>d -</w:t>
      </w:r>
      <w:r w:rsidRPr="00B10C7D">
        <w:rPr>
          <w:rFonts w:ascii="Times New Roman" w:hAnsi="Times New Roman"/>
          <w:sz w:val="20"/>
          <w:szCs w:val="20"/>
        </w:rPr>
        <w:t xml:space="preserve"> Prova de regularidade junto ao </w:t>
      </w:r>
      <w:r w:rsidRPr="00B10C7D">
        <w:rPr>
          <w:rFonts w:ascii="Times New Roman" w:hAnsi="Times New Roman"/>
          <w:b/>
          <w:sz w:val="20"/>
          <w:szCs w:val="20"/>
        </w:rPr>
        <w:t>(FGTS)</w:t>
      </w:r>
      <w:r w:rsidRPr="00B10C7D">
        <w:rPr>
          <w:rFonts w:ascii="Times New Roman" w:hAnsi="Times New Roman"/>
          <w:sz w:val="20"/>
          <w:szCs w:val="20"/>
        </w:rPr>
        <w:t>;</w:t>
      </w:r>
    </w:p>
    <w:p w14:paraId="663C9117"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e -</w:t>
      </w:r>
      <w:r w:rsidRPr="00B10C7D">
        <w:rPr>
          <w:rFonts w:ascii="Times New Roman" w:hAnsi="Times New Roman"/>
          <w:sz w:val="20"/>
          <w:szCs w:val="20"/>
        </w:rPr>
        <w:t xml:space="preserve"> Prova de regularidade para com a </w:t>
      </w:r>
      <w:r w:rsidRPr="00B10C7D">
        <w:rPr>
          <w:rFonts w:ascii="Times New Roman" w:hAnsi="Times New Roman"/>
          <w:b/>
          <w:sz w:val="20"/>
          <w:szCs w:val="20"/>
        </w:rPr>
        <w:t>Fazenda Estadual (SEFAZ)</w:t>
      </w:r>
      <w:r w:rsidRPr="00B10C7D">
        <w:rPr>
          <w:rFonts w:ascii="Times New Roman" w:hAnsi="Times New Roman"/>
          <w:sz w:val="20"/>
          <w:szCs w:val="20"/>
        </w:rPr>
        <w:t xml:space="preserve">, do estado sede da licitante; </w:t>
      </w:r>
    </w:p>
    <w:p w14:paraId="3C97197D" w14:textId="5E81E733"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lastRenderedPageBreak/>
        <w:t>f -</w:t>
      </w:r>
      <w:r w:rsidRPr="00B10C7D">
        <w:rPr>
          <w:rFonts w:ascii="Times New Roman" w:hAnsi="Times New Roman"/>
          <w:sz w:val="20"/>
          <w:szCs w:val="20"/>
        </w:rPr>
        <w:t xml:space="preserve"> Prova de regularidade para com a </w:t>
      </w:r>
      <w:r w:rsidRPr="00B10C7D">
        <w:rPr>
          <w:rFonts w:ascii="Times New Roman" w:hAnsi="Times New Roman"/>
          <w:b/>
          <w:sz w:val="20"/>
          <w:szCs w:val="20"/>
        </w:rPr>
        <w:t>Fazenda Municipal do domicílio</w:t>
      </w:r>
      <w:r w:rsidRPr="00B10C7D">
        <w:rPr>
          <w:rFonts w:ascii="Times New Roman" w:hAnsi="Times New Roman"/>
          <w:sz w:val="20"/>
          <w:szCs w:val="20"/>
        </w:rPr>
        <w:t xml:space="preserve"> ou sede do licitante e  ou outra equivalente, na forma de lei.</w:t>
      </w:r>
    </w:p>
    <w:p w14:paraId="0BB9AD1A" w14:textId="77777777" w:rsidR="00662053" w:rsidRPr="00B10C7D" w:rsidRDefault="00662053" w:rsidP="00662053">
      <w:pPr>
        <w:pStyle w:val="SemEspaamento"/>
        <w:ind w:left="284"/>
        <w:jc w:val="both"/>
        <w:rPr>
          <w:rFonts w:ascii="Times New Roman" w:eastAsia="Batang" w:hAnsi="Times New Roman"/>
          <w:b/>
          <w:sz w:val="20"/>
          <w:szCs w:val="20"/>
        </w:rPr>
      </w:pPr>
      <w:r w:rsidRPr="00B10C7D">
        <w:rPr>
          <w:rFonts w:ascii="Times New Roman" w:hAnsi="Times New Roman"/>
          <w:b/>
          <w:sz w:val="20"/>
          <w:szCs w:val="20"/>
        </w:rPr>
        <w:t>g -</w:t>
      </w:r>
      <w:r w:rsidRPr="00B10C7D">
        <w:rPr>
          <w:rFonts w:ascii="Times New Roman" w:hAnsi="Times New Roman"/>
          <w:sz w:val="20"/>
          <w:szCs w:val="20"/>
        </w:rPr>
        <w:t xml:space="preserve"> </w:t>
      </w:r>
      <w:r w:rsidRPr="00B10C7D">
        <w:rPr>
          <w:rFonts w:ascii="Times New Roman" w:eastAsia="Batang" w:hAnsi="Times New Roman"/>
          <w:sz w:val="20"/>
          <w:szCs w:val="20"/>
        </w:rPr>
        <w:t xml:space="preserve">Certidão Negativa de Débitos Trabalhistas – </w:t>
      </w:r>
      <w:r w:rsidRPr="00B10C7D">
        <w:rPr>
          <w:rFonts w:ascii="Times New Roman" w:eastAsia="Batang" w:hAnsi="Times New Roman"/>
          <w:b/>
          <w:sz w:val="20"/>
          <w:szCs w:val="20"/>
        </w:rPr>
        <w:t>CNDT;</w:t>
      </w:r>
    </w:p>
    <w:p w14:paraId="6D326601" w14:textId="77777777" w:rsidR="00662053" w:rsidRPr="00B10C7D" w:rsidRDefault="00662053" w:rsidP="00662053">
      <w:pPr>
        <w:pStyle w:val="SemEspaamento"/>
        <w:ind w:left="284"/>
        <w:rPr>
          <w:rFonts w:ascii="Times New Roman" w:eastAsia="Batang" w:hAnsi="Times New Roman"/>
          <w:b/>
          <w:sz w:val="20"/>
          <w:szCs w:val="20"/>
        </w:rPr>
      </w:pPr>
    </w:p>
    <w:p w14:paraId="418030F8" w14:textId="649DD41E" w:rsidR="00433B65" w:rsidRPr="00B10C7D" w:rsidRDefault="00A80936" w:rsidP="00422C2D">
      <w:pPr>
        <w:autoSpaceDE w:val="0"/>
        <w:autoSpaceDN w:val="0"/>
        <w:adjustRightInd w:val="0"/>
        <w:ind w:left="567"/>
        <w:jc w:val="both"/>
        <w:rPr>
          <w:rFonts w:ascii="Times New Roman" w:hAnsi="Times New Roman" w:cs="Times New Roman"/>
          <w:sz w:val="20"/>
          <w:szCs w:val="20"/>
          <w:lang w:eastAsia="en-US"/>
        </w:rPr>
      </w:pPr>
      <w:r w:rsidRPr="00B10C7D">
        <w:rPr>
          <w:rFonts w:ascii="Times New Roman" w:eastAsia="Batang" w:hAnsi="Times New Roman" w:cs="Times New Roman"/>
          <w:b/>
          <w:sz w:val="20"/>
          <w:szCs w:val="20"/>
        </w:rPr>
        <w:t>Nota</w:t>
      </w:r>
      <w:r w:rsidR="00433B65" w:rsidRPr="00B10C7D">
        <w:rPr>
          <w:rFonts w:ascii="Times New Roman" w:eastAsia="Batang" w:hAnsi="Times New Roman" w:cs="Times New Roman"/>
          <w:b/>
          <w:sz w:val="20"/>
          <w:szCs w:val="20"/>
        </w:rPr>
        <w:t xml:space="preserve"> explicativa</w:t>
      </w:r>
      <w:r w:rsidR="00422C2D" w:rsidRPr="00B10C7D">
        <w:rPr>
          <w:rFonts w:ascii="Times New Roman" w:eastAsia="Batang" w:hAnsi="Times New Roman" w:cs="Times New Roman"/>
          <w:b/>
          <w:sz w:val="20"/>
          <w:szCs w:val="20"/>
        </w:rPr>
        <w:t xml:space="preserve">: </w:t>
      </w:r>
      <w:r w:rsidR="00433B65" w:rsidRPr="00B10C7D">
        <w:rPr>
          <w:rFonts w:ascii="Times New Roman" w:hAnsi="Times New Roman" w:cs="Times New Roman"/>
          <w:sz w:val="20"/>
          <w:szCs w:val="20"/>
          <w:lang w:eastAsia="en-US"/>
        </w:rPr>
        <w:t>Quando se tratar de CONSÓRCIO, cada empresa dele integrante deve apresentar os</w:t>
      </w:r>
      <w:r w:rsidR="00422C2D" w:rsidRPr="00B10C7D">
        <w:rPr>
          <w:rFonts w:ascii="Times New Roman" w:hAnsi="Times New Roman" w:cs="Times New Roman"/>
          <w:sz w:val="20"/>
          <w:szCs w:val="20"/>
          <w:lang w:eastAsia="en-US"/>
        </w:rPr>
        <w:t xml:space="preserve"> </w:t>
      </w:r>
      <w:r w:rsidR="00433B65" w:rsidRPr="00B10C7D">
        <w:rPr>
          <w:rFonts w:ascii="Times New Roman" w:hAnsi="Times New Roman" w:cs="Times New Roman"/>
          <w:sz w:val="20"/>
          <w:szCs w:val="20"/>
          <w:lang w:eastAsia="en-US"/>
        </w:rPr>
        <w:t>documentos relacionados neste subitem.</w:t>
      </w:r>
    </w:p>
    <w:p w14:paraId="78A14E43" w14:textId="77777777" w:rsidR="00FA4A3C" w:rsidRPr="00B10C7D" w:rsidRDefault="00FA4A3C" w:rsidP="00422C2D">
      <w:pPr>
        <w:autoSpaceDE w:val="0"/>
        <w:autoSpaceDN w:val="0"/>
        <w:adjustRightInd w:val="0"/>
        <w:ind w:left="567"/>
        <w:jc w:val="both"/>
        <w:rPr>
          <w:rFonts w:ascii="Times New Roman" w:eastAsia="Batang" w:hAnsi="Times New Roman" w:cs="Times New Roman"/>
          <w:b/>
          <w:sz w:val="20"/>
          <w:szCs w:val="20"/>
        </w:rPr>
      </w:pPr>
    </w:p>
    <w:p w14:paraId="6DE376A1" w14:textId="77777777" w:rsidR="00662053" w:rsidRPr="00B10C7D" w:rsidRDefault="00662053" w:rsidP="00FE183E">
      <w:pPr>
        <w:pStyle w:val="SemEspaamento"/>
        <w:numPr>
          <w:ilvl w:val="1"/>
          <w:numId w:val="1"/>
        </w:numPr>
        <w:tabs>
          <w:tab w:val="left" w:pos="567"/>
        </w:tabs>
        <w:ind w:hanging="858"/>
        <w:rPr>
          <w:rFonts w:ascii="Times New Roman" w:hAnsi="Times New Roman"/>
          <w:b/>
          <w:sz w:val="20"/>
          <w:szCs w:val="20"/>
          <w:u w:val="single"/>
        </w:rPr>
      </w:pPr>
      <w:r w:rsidRPr="00B10C7D">
        <w:rPr>
          <w:rFonts w:ascii="Times New Roman" w:hAnsi="Times New Roman"/>
          <w:b/>
          <w:sz w:val="20"/>
          <w:szCs w:val="20"/>
          <w:u w:val="single"/>
        </w:rPr>
        <w:t>QUALIFICAÇÃO ECONOMICO FINANCEIRA:</w:t>
      </w:r>
    </w:p>
    <w:p w14:paraId="4A4AE4D7" w14:textId="44018000" w:rsidR="009063AC" w:rsidRPr="00B10C7D" w:rsidRDefault="00662053" w:rsidP="009063AC">
      <w:pPr>
        <w:pStyle w:val="Default"/>
        <w:ind w:left="284"/>
        <w:jc w:val="both"/>
        <w:rPr>
          <w:rFonts w:ascii="Times New Roman" w:hAnsi="Times New Roman" w:cs="Times New Roman"/>
          <w:b/>
          <w:color w:val="auto"/>
          <w:sz w:val="20"/>
          <w:szCs w:val="20"/>
          <w:lang w:eastAsia="en-US"/>
        </w:rPr>
      </w:pPr>
      <w:r w:rsidRPr="00B10C7D">
        <w:rPr>
          <w:rFonts w:ascii="Times New Roman" w:hAnsi="Times New Roman" w:cs="Times New Roman"/>
          <w:b/>
          <w:color w:val="auto"/>
          <w:sz w:val="20"/>
          <w:szCs w:val="20"/>
        </w:rPr>
        <w:t>a -</w:t>
      </w:r>
      <w:r w:rsidRPr="00B10C7D">
        <w:rPr>
          <w:rFonts w:ascii="Times New Roman" w:hAnsi="Times New Roman" w:cs="Times New Roman"/>
          <w:color w:val="auto"/>
          <w:sz w:val="20"/>
          <w:szCs w:val="20"/>
        </w:rPr>
        <w:t xml:space="preserve"> </w:t>
      </w:r>
      <w:r w:rsidRPr="00B10C7D">
        <w:rPr>
          <w:rFonts w:ascii="Times New Roman" w:hAnsi="Times New Roman" w:cs="Times New Roman"/>
          <w:b/>
          <w:color w:val="auto"/>
          <w:sz w:val="20"/>
          <w:szCs w:val="20"/>
        </w:rPr>
        <w:t>Certidão Negativa de Falência ou concordata</w:t>
      </w:r>
      <w:r w:rsidRPr="00B10C7D">
        <w:rPr>
          <w:rFonts w:ascii="Times New Roman" w:hAnsi="Times New Roman" w:cs="Times New Roman"/>
          <w:color w:val="auto"/>
          <w:sz w:val="20"/>
          <w:szCs w:val="20"/>
        </w:rPr>
        <w:t xml:space="preserve"> expedida pelo distribuidor da sede da pessoa jurídica, </w:t>
      </w:r>
      <w:r w:rsidRPr="00B10C7D">
        <w:rPr>
          <w:rFonts w:ascii="Times New Roman" w:hAnsi="Times New Roman" w:cs="Times New Roman"/>
          <w:b/>
          <w:color w:val="auto"/>
          <w:sz w:val="20"/>
          <w:szCs w:val="20"/>
        </w:rPr>
        <w:t>emitida no prazo máximo de 30 (trinta) dias</w:t>
      </w:r>
      <w:r w:rsidR="006F4C91" w:rsidRPr="00B10C7D">
        <w:rPr>
          <w:rFonts w:ascii="Times New Roman" w:hAnsi="Times New Roman" w:cs="Times New Roman"/>
          <w:b/>
          <w:color w:val="auto"/>
          <w:sz w:val="20"/>
          <w:szCs w:val="20"/>
        </w:rPr>
        <w:t xml:space="preserve"> para empresa do Estado de </w:t>
      </w:r>
      <w:r w:rsidR="00A63298" w:rsidRPr="00B10C7D">
        <w:rPr>
          <w:rFonts w:ascii="Times New Roman" w:hAnsi="Times New Roman" w:cs="Times New Roman"/>
          <w:b/>
          <w:color w:val="auto"/>
          <w:sz w:val="20"/>
          <w:szCs w:val="20"/>
        </w:rPr>
        <w:t>São Paulo</w:t>
      </w:r>
      <w:r w:rsidRPr="00B10C7D">
        <w:rPr>
          <w:rFonts w:ascii="Times New Roman" w:hAnsi="Times New Roman" w:cs="Times New Roman"/>
          <w:color w:val="auto"/>
          <w:sz w:val="20"/>
          <w:szCs w:val="20"/>
        </w:rPr>
        <w:t xml:space="preserve"> antes da data da realização da licitação</w:t>
      </w:r>
      <w:r w:rsidR="009063AC" w:rsidRPr="00B10C7D">
        <w:rPr>
          <w:rFonts w:ascii="Times New Roman" w:hAnsi="Times New Roman" w:cs="Times New Roman"/>
          <w:b/>
          <w:color w:val="auto"/>
          <w:sz w:val="20"/>
          <w:szCs w:val="20"/>
          <w:lang w:eastAsia="en-US"/>
        </w:rPr>
        <w:t>;</w:t>
      </w:r>
    </w:p>
    <w:p w14:paraId="3639EABE" w14:textId="77777777" w:rsidR="00662053" w:rsidRPr="00B10C7D" w:rsidRDefault="00662053" w:rsidP="00662053">
      <w:pPr>
        <w:pStyle w:val="SemEspaamento"/>
        <w:ind w:left="284"/>
        <w:rPr>
          <w:rFonts w:ascii="Times New Roman" w:hAnsi="Times New Roman"/>
          <w:b/>
          <w:sz w:val="20"/>
          <w:szCs w:val="20"/>
        </w:rPr>
      </w:pPr>
    </w:p>
    <w:p w14:paraId="66EF3E4F"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a.1 -</w:t>
      </w:r>
      <w:r w:rsidRPr="00B10C7D">
        <w:rPr>
          <w:rFonts w:ascii="Times New Roman" w:hAnsi="Times New Roman"/>
          <w:sz w:val="20"/>
          <w:szCs w:val="20"/>
        </w:rPr>
        <w:t xml:space="preserve"> Para as praças onde houver mais de um cartório distribuidor, deverão ser apresentadas tantas certidões quantos forem os cartórios, cada uma emitida por um distribuidor.</w:t>
      </w:r>
    </w:p>
    <w:p w14:paraId="03363AE3" w14:textId="645AB987" w:rsidR="00662053" w:rsidRPr="00B10C7D" w:rsidRDefault="00662053" w:rsidP="00662053">
      <w:pPr>
        <w:pStyle w:val="SemEspaamento"/>
        <w:ind w:left="567"/>
        <w:jc w:val="both"/>
        <w:rPr>
          <w:rFonts w:ascii="Times New Roman" w:hAnsi="Times New Roman"/>
          <w:b/>
          <w:sz w:val="20"/>
          <w:szCs w:val="20"/>
        </w:rPr>
      </w:pPr>
      <w:r w:rsidRPr="00B10C7D">
        <w:rPr>
          <w:rFonts w:ascii="Times New Roman" w:hAnsi="Times New Roman"/>
          <w:b/>
          <w:sz w:val="20"/>
          <w:szCs w:val="20"/>
        </w:rPr>
        <w:t xml:space="preserve">a.2 - As empresas interessadas em participar desta </w:t>
      </w:r>
      <w:r w:rsidR="00D559C8" w:rsidRPr="00B10C7D">
        <w:rPr>
          <w:rFonts w:ascii="Times New Roman" w:hAnsi="Times New Roman"/>
          <w:b/>
          <w:sz w:val="20"/>
          <w:szCs w:val="20"/>
        </w:rPr>
        <w:t>licitação</w:t>
      </w:r>
      <w:r w:rsidRPr="00B10C7D">
        <w:rPr>
          <w:rFonts w:ascii="Times New Roman" w:hAnsi="Times New Roman"/>
          <w:b/>
          <w:sz w:val="20"/>
          <w:szCs w:val="20"/>
        </w:rPr>
        <w:t xml:space="preserve"> e que estejam em processo de RECUPERAÇÃO JUDICIAL OU EXTRAJUDICIAL deverão apresentar:</w:t>
      </w:r>
    </w:p>
    <w:p w14:paraId="527DD64E"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a.2.1 -</w:t>
      </w:r>
      <w:r w:rsidRPr="00B10C7D">
        <w:rPr>
          <w:rFonts w:ascii="Times New Roman" w:hAnsi="Times New Roman"/>
          <w:sz w:val="20"/>
          <w:szCs w:val="20"/>
        </w:rPr>
        <w:t xml:space="preserve"> CERTIDAO DE RECUPERAÇÃO JUDICIAL OU EXTRAJUDICIAL expedida pelo órgão distribuidor da sede da licitante para este fim, datada de no máximo 30 (trinta) dias corridos anteriores à data de realização da sessão pública de processamento do presente pregão, se outro prazo não for definido na própria certidão.</w:t>
      </w:r>
    </w:p>
    <w:p w14:paraId="40933EE3"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a.2.2 -</w:t>
      </w:r>
      <w:r w:rsidRPr="00B10C7D">
        <w:rPr>
          <w:rFonts w:ascii="Times New Roman" w:hAnsi="Times New Roman"/>
          <w:sz w:val="20"/>
          <w:szCs w:val="20"/>
        </w:rPr>
        <w:t xml:space="preserve"> A certidão citada no item anterior deverá ser acompanhada de comprovação que seu plano de recuperação foi acolhido na esfera judicial, nos termos da legislação em vigor;</w:t>
      </w:r>
    </w:p>
    <w:p w14:paraId="6BE05F0E"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a.2.3 -</w:t>
      </w:r>
      <w:r w:rsidRPr="00B10C7D">
        <w:rPr>
          <w:rFonts w:ascii="Times New Roman" w:hAnsi="Times New Roman"/>
          <w:sz w:val="20"/>
          <w:szCs w:val="20"/>
        </w:rPr>
        <w:t xml:space="preserve"> A empresa em recuperação judicial com plano de recuperação acolhido, como qualquer licitante, deve demonstrar os demais requisitos exigidos pela legislação vigente para a efetiva habilitação econômico-financeira.</w:t>
      </w:r>
    </w:p>
    <w:p w14:paraId="19AB9F10" w14:textId="77777777" w:rsidR="009063AC" w:rsidRPr="00B10C7D" w:rsidRDefault="009063AC" w:rsidP="009063AC">
      <w:pPr>
        <w:pStyle w:val="SemEspaamento"/>
        <w:ind w:left="284"/>
        <w:jc w:val="both"/>
        <w:rPr>
          <w:rFonts w:ascii="Times New Roman" w:hAnsi="Times New Roman"/>
          <w:b/>
          <w:sz w:val="20"/>
          <w:szCs w:val="20"/>
        </w:rPr>
      </w:pPr>
    </w:p>
    <w:p w14:paraId="6801EFC4" w14:textId="302C4BEF" w:rsidR="00662053" w:rsidRPr="00B10C7D" w:rsidRDefault="00662053" w:rsidP="009063AC">
      <w:pPr>
        <w:pStyle w:val="SemEspaamento"/>
        <w:ind w:left="284"/>
        <w:jc w:val="both"/>
        <w:rPr>
          <w:rFonts w:ascii="Times New Roman" w:hAnsi="Times New Roman"/>
          <w:sz w:val="20"/>
          <w:szCs w:val="20"/>
        </w:rPr>
      </w:pPr>
      <w:r w:rsidRPr="00B10C7D">
        <w:rPr>
          <w:rFonts w:ascii="Times New Roman" w:hAnsi="Times New Roman"/>
          <w:b/>
          <w:sz w:val="20"/>
          <w:szCs w:val="20"/>
        </w:rPr>
        <w:t>b -</w:t>
      </w:r>
      <w:r w:rsidRPr="00B10C7D">
        <w:rPr>
          <w:rFonts w:ascii="Times New Roman" w:hAnsi="Times New Roman"/>
          <w:sz w:val="20"/>
          <w:szCs w:val="20"/>
        </w:rPr>
        <w:t xml:space="preserve"> </w:t>
      </w:r>
      <w:r w:rsidRPr="00B10C7D">
        <w:rPr>
          <w:rFonts w:ascii="Times New Roman" w:hAnsi="Times New Roman"/>
          <w:b/>
          <w:sz w:val="20"/>
          <w:szCs w:val="20"/>
        </w:rPr>
        <w:t xml:space="preserve">Balanço Patrimonial e demonstrações contábeis </w:t>
      </w:r>
      <w:r w:rsidR="009063AC" w:rsidRPr="00B10C7D">
        <w:rPr>
          <w:rFonts w:ascii="Times New Roman" w:hAnsi="Times New Roman"/>
          <w:b/>
          <w:sz w:val="20"/>
          <w:szCs w:val="20"/>
        </w:rPr>
        <w:t xml:space="preserve">dos 02 (dois) </w:t>
      </w:r>
      <w:r w:rsidRPr="00B10C7D">
        <w:rPr>
          <w:rFonts w:ascii="Times New Roman" w:hAnsi="Times New Roman"/>
          <w:b/>
          <w:sz w:val="20"/>
          <w:szCs w:val="20"/>
        </w:rPr>
        <w:t>último</w:t>
      </w:r>
      <w:r w:rsidR="009063AC" w:rsidRPr="00B10C7D">
        <w:rPr>
          <w:rFonts w:ascii="Times New Roman" w:hAnsi="Times New Roman"/>
          <w:b/>
          <w:sz w:val="20"/>
          <w:szCs w:val="20"/>
        </w:rPr>
        <w:t>s</w:t>
      </w:r>
      <w:r w:rsidRPr="00B10C7D">
        <w:rPr>
          <w:rFonts w:ascii="Times New Roman" w:hAnsi="Times New Roman"/>
          <w:b/>
          <w:sz w:val="20"/>
          <w:szCs w:val="20"/>
        </w:rPr>
        <w:t xml:space="preserve"> exercício</w:t>
      </w:r>
      <w:r w:rsidR="009063AC" w:rsidRPr="00B10C7D">
        <w:rPr>
          <w:rFonts w:ascii="Times New Roman" w:hAnsi="Times New Roman"/>
          <w:b/>
          <w:sz w:val="20"/>
          <w:szCs w:val="20"/>
        </w:rPr>
        <w:t>s</w:t>
      </w:r>
      <w:r w:rsidRPr="00B10C7D">
        <w:rPr>
          <w:rFonts w:ascii="Times New Roman" w:hAnsi="Times New Roman"/>
          <w:b/>
          <w:sz w:val="20"/>
          <w:szCs w:val="20"/>
        </w:rPr>
        <w:t xml:space="preserve"> socia</w:t>
      </w:r>
      <w:r w:rsidR="009063AC" w:rsidRPr="00B10C7D">
        <w:rPr>
          <w:rFonts w:ascii="Times New Roman" w:hAnsi="Times New Roman"/>
          <w:b/>
          <w:sz w:val="20"/>
          <w:szCs w:val="20"/>
        </w:rPr>
        <w:t>is</w:t>
      </w:r>
      <w:r w:rsidRPr="00B10C7D">
        <w:rPr>
          <w:rFonts w:ascii="Times New Roman" w:hAnsi="Times New Roman"/>
          <w:b/>
          <w:sz w:val="20"/>
          <w:szCs w:val="20"/>
        </w:rPr>
        <w:t xml:space="preserve"> (202</w:t>
      </w:r>
      <w:r w:rsidR="00A63298" w:rsidRPr="00B10C7D">
        <w:rPr>
          <w:rFonts w:ascii="Times New Roman" w:hAnsi="Times New Roman"/>
          <w:b/>
          <w:sz w:val="20"/>
          <w:szCs w:val="20"/>
        </w:rPr>
        <w:t>2</w:t>
      </w:r>
      <w:r w:rsidRPr="00B10C7D">
        <w:rPr>
          <w:rFonts w:ascii="Times New Roman" w:hAnsi="Times New Roman"/>
          <w:b/>
          <w:sz w:val="20"/>
          <w:szCs w:val="20"/>
        </w:rPr>
        <w:t xml:space="preserve"> </w:t>
      </w:r>
      <w:r w:rsidR="00A97360" w:rsidRPr="00B10C7D">
        <w:rPr>
          <w:rFonts w:ascii="Times New Roman" w:hAnsi="Times New Roman"/>
          <w:b/>
          <w:sz w:val="20"/>
          <w:szCs w:val="20"/>
        </w:rPr>
        <w:t>e</w:t>
      </w:r>
      <w:r w:rsidRPr="00B10C7D">
        <w:rPr>
          <w:rFonts w:ascii="Times New Roman" w:hAnsi="Times New Roman"/>
          <w:b/>
          <w:sz w:val="20"/>
          <w:szCs w:val="20"/>
        </w:rPr>
        <w:t xml:space="preserve"> </w:t>
      </w:r>
      <w:r w:rsidR="00081A4C" w:rsidRPr="00B10C7D">
        <w:rPr>
          <w:rFonts w:ascii="Times New Roman" w:hAnsi="Times New Roman"/>
          <w:b/>
          <w:sz w:val="20"/>
          <w:szCs w:val="20"/>
        </w:rPr>
        <w:t>2023</w:t>
      </w:r>
      <w:r w:rsidR="009063AC" w:rsidRPr="00B10C7D">
        <w:rPr>
          <w:rFonts w:ascii="Times New Roman" w:hAnsi="Times New Roman"/>
          <w:b/>
          <w:sz w:val="20"/>
          <w:szCs w:val="20"/>
        </w:rPr>
        <w:t xml:space="preserve"> - </w:t>
      </w:r>
      <w:r w:rsidR="009063AC" w:rsidRPr="00B10C7D">
        <w:rPr>
          <w:rFonts w:ascii="Times New Roman" w:hAnsi="Times New Roman"/>
          <w:sz w:val="20"/>
          <w:szCs w:val="20"/>
        </w:rPr>
        <w:t>Lei 14.133/21, artigo 69, inciso I)</w:t>
      </w:r>
      <w:r w:rsidRPr="00B10C7D">
        <w:rPr>
          <w:rFonts w:ascii="Times New Roman" w:hAnsi="Times New Roman"/>
          <w:sz w:val="20"/>
          <w:szCs w:val="20"/>
        </w:rPr>
        <w:t xml:space="preserve">, já exigíveis e apresentados na forma da lei, ou documentação equivalente, que comprove a boa situação financeira da empresa, vedada sua substituição por balancetes ou balanços provisórios </w:t>
      </w:r>
      <w:r w:rsidRPr="00B10C7D">
        <w:rPr>
          <w:rFonts w:ascii="Times New Roman" w:hAnsi="Times New Roman"/>
          <w:b/>
          <w:sz w:val="20"/>
          <w:szCs w:val="20"/>
        </w:rPr>
        <w:t xml:space="preserve">devidamente registrado na Junta Comercial, com apresentação dos termos de abertura e de encerramento dos livros (cópia autenticada), </w:t>
      </w:r>
      <w:r w:rsidRPr="00B10C7D">
        <w:rPr>
          <w:rFonts w:ascii="Times New Roman" w:hAnsi="Times New Roman"/>
          <w:sz w:val="20"/>
          <w:szCs w:val="20"/>
        </w:rPr>
        <w:t xml:space="preserve">caso contrário estará automaticamente </w:t>
      </w:r>
      <w:r w:rsidRPr="00B10C7D">
        <w:rPr>
          <w:rFonts w:ascii="Times New Roman" w:hAnsi="Times New Roman"/>
          <w:b/>
          <w:sz w:val="20"/>
          <w:szCs w:val="20"/>
        </w:rPr>
        <w:t>INABILITADA</w:t>
      </w:r>
      <w:r w:rsidRPr="00B10C7D">
        <w:rPr>
          <w:rFonts w:ascii="Times New Roman" w:hAnsi="Times New Roman"/>
          <w:sz w:val="20"/>
          <w:szCs w:val="20"/>
        </w:rPr>
        <w:t>.</w:t>
      </w:r>
    </w:p>
    <w:p w14:paraId="2D5832EE" w14:textId="77777777" w:rsidR="00662053" w:rsidRPr="00B10C7D" w:rsidRDefault="00662053" w:rsidP="009063AC">
      <w:pPr>
        <w:tabs>
          <w:tab w:val="left" w:pos="851"/>
        </w:tabs>
        <w:ind w:left="567"/>
        <w:jc w:val="both"/>
        <w:rPr>
          <w:rFonts w:ascii="Times New Roman" w:hAnsi="Times New Roman" w:cs="Times New Roman"/>
          <w:b/>
          <w:sz w:val="20"/>
          <w:szCs w:val="20"/>
        </w:rPr>
      </w:pPr>
    </w:p>
    <w:p w14:paraId="2BA6B08D" w14:textId="64A74FE4" w:rsidR="00662053" w:rsidRPr="00B10C7D" w:rsidRDefault="00662053" w:rsidP="00662053">
      <w:pPr>
        <w:tabs>
          <w:tab w:val="left" w:pos="851"/>
        </w:tabs>
        <w:ind w:left="567"/>
        <w:jc w:val="both"/>
        <w:rPr>
          <w:rFonts w:ascii="Times New Roman" w:hAnsi="Times New Roman" w:cs="Times New Roman"/>
          <w:sz w:val="20"/>
          <w:szCs w:val="20"/>
        </w:rPr>
      </w:pPr>
      <w:r w:rsidRPr="00B10C7D">
        <w:rPr>
          <w:rFonts w:ascii="Times New Roman" w:hAnsi="Times New Roman" w:cs="Times New Roman"/>
          <w:b/>
          <w:sz w:val="20"/>
          <w:szCs w:val="20"/>
        </w:rPr>
        <w:t xml:space="preserve">b.1 – As empresas que realizam a Escrituração Contábil Digital - ECD (via SPED CONTÁBIL) </w:t>
      </w:r>
      <w:r w:rsidRPr="00B10C7D">
        <w:rPr>
          <w:rFonts w:ascii="Times New Roman" w:hAnsi="Times New Roman" w:cs="Times New Roman"/>
          <w:sz w:val="20"/>
          <w:szCs w:val="20"/>
        </w:rPr>
        <w:t>consoante disposições contidas no Decreto nº. 6.022/2007, regulamentado através da IN nº. 787/2007 da RFB e disciplinado pela IN nº. 109/2</w:t>
      </w:r>
      <w:r w:rsidR="009E7269">
        <w:rPr>
          <w:rFonts w:ascii="Times New Roman" w:hAnsi="Times New Roman" w:cs="Times New Roman"/>
          <w:sz w:val="20"/>
          <w:szCs w:val="20"/>
        </w:rPr>
        <w:t>009</w:t>
      </w:r>
      <w:r w:rsidRPr="00B10C7D">
        <w:rPr>
          <w:rFonts w:ascii="Times New Roman" w:hAnsi="Times New Roman" w:cs="Times New Roman"/>
          <w:sz w:val="20"/>
          <w:szCs w:val="20"/>
        </w:rPr>
        <w:t xml:space="preserve"> do DNRC, apresentarão documentos extraído</w:t>
      </w:r>
      <w:r w:rsidR="00B41538" w:rsidRPr="00B10C7D">
        <w:rPr>
          <w:rFonts w:ascii="Times New Roman" w:hAnsi="Times New Roman" w:cs="Times New Roman"/>
          <w:sz w:val="20"/>
          <w:szCs w:val="20"/>
        </w:rPr>
        <w:t>s</w:t>
      </w:r>
      <w:r w:rsidRPr="00B10C7D">
        <w:rPr>
          <w:rFonts w:ascii="Times New Roman" w:hAnsi="Times New Roman" w:cs="Times New Roman"/>
          <w:sz w:val="20"/>
          <w:szCs w:val="20"/>
        </w:rPr>
        <w:t xml:space="preserve"> do Sistema Público de Escrituração Digital – SPED ou através do site da Junta Comercial do Estado da sede da licitante, na seguinte forma: </w:t>
      </w:r>
    </w:p>
    <w:p w14:paraId="34CFCDC4" w14:textId="77777777" w:rsidR="00662053" w:rsidRPr="00B10C7D" w:rsidRDefault="00662053" w:rsidP="00662053">
      <w:pPr>
        <w:tabs>
          <w:tab w:val="left" w:pos="851"/>
        </w:tabs>
        <w:ind w:left="851"/>
        <w:jc w:val="both"/>
        <w:rPr>
          <w:rFonts w:ascii="Times New Roman" w:hAnsi="Times New Roman" w:cs="Times New Roman"/>
          <w:b/>
          <w:sz w:val="20"/>
          <w:szCs w:val="20"/>
        </w:rPr>
      </w:pPr>
    </w:p>
    <w:p w14:paraId="2315A90E" w14:textId="77777777" w:rsidR="00662053" w:rsidRPr="00B10C7D" w:rsidRDefault="00662053" w:rsidP="00662053">
      <w:pPr>
        <w:tabs>
          <w:tab w:val="left" w:pos="851"/>
        </w:tabs>
        <w:ind w:left="851"/>
        <w:jc w:val="both"/>
        <w:rPr>
          <w:rFonts w:ascii="Times New Roman" w:hAnsi="Times New Roman" w:cs="Times New Roman"/>
          <w:sz w:val="20"/>
          <w:szCs w:val="20"/>
        </w:rPr>
      </w:pPr>
      <w:r w:rsidRPr="00B10C7D">
        <w:rPr>
          <w:rFonts w:ascii="Times New Roman" w:hAnsi="Times New Roman" w:cs="Times New Roman"/>
          <w:b/>
          <w:sz w:val="20"/>
          <w:szCs w:val="20"/>
        </w:rPr>
        <w:t>I.</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Recibo de Entrega de Livro Digital</w:t>
      </w:r>
      <w:r w:rsidRPr="00B10C7D">
        <w:rPr>
          <w:rFonts w:ascii="Times New Roman" w:hAnsi="Times New Roman" w:cs="Times New Roman"/>
          <w:sz w:val="20"/>
          <w:szCs w:val="20"/>
        </w:rPr>
        <w:t xml:space="preserve"> transmitido através do Sistema Público de Escrituração Digital – SPED; </w:t>
      </w:r>
    </w:p>
    <w:p w14:paraId="11033131" w14:textId="77777777" w:rsidR="00662053" w:rsidRPr="00B10C7D" w:rsidRDefault="00662053" w:rsidP="00662053">
      <w:pPr>
        <w:tabs>
          <w:tab w:val="left" w:pos="851"/>
        </w:tabs>
        <w:ind w:left="851"/>
        <w:jc w:val="both"/>
        <w:rPr>
          <w:rFonts w:ascii="Times New Roman" w:hAnsi="Times New Roman" w:cs="Times New Roman"/>
          <w:sz w:val="20"/>
          <w:szCs w:val="20"/>
        </w:rPr>
      </w:pPr>
      <w:r w:rsidRPr="00B10C7D">
        <w:rPr>
          <w:rFonts w:ascii="Times New Roman" w:hAnsi="Times New Roman" w:cs="Times New Roman"/>
          <w:b/>
          <w:sz w:val="20"/>
          <w:szCs w:val="20"/>
        </w:rPr>
        <w:t>II.</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Termos de Abertura e Encerramento do Livro Diário Digital</w:t>
      </w:r>
      <w:r w:rsidRPr="00B10C7D">
        <w:rPr>
          <w:rFonts w:ascii="Times New Roman" w:hAnsi="Times New Roman" w:cs="Times New Roman"/>
          <w:sz w:val="20"/>
          <w:szCs w:val="20"/>
        </w:rPr>
        <w:t xml:space="preserve"> extraídos do Sistema Público de Escrituração Digital – SPED; </w:t>
      </w:r>
    </w:p>
    <w:p w14:paraId="4282D3A2" w14:textId="77777777" w:rsidR="00662053" w:rsidRPr="00B10C7D" w:rsidRDefault="00662053" w:rsidP="00662053">
      <w:pPr>
        <w:tabs>
          <w:tab w:val="left" w:pos="851"/>
        </w:tabs>
        <w:ind w:left="851"/>
        <w:jc w:val="both"/>
        <w:rPr>
          <w:rFonts w:ascii="Times New Roman" w:hAnsi="Times New Roman" w:cs="Times New Roman"/>
          <w:b/>
          <w:sz w:val="20"/>
          <w:szCs w:val="20"/>
        </w:rPr>
      </w:pPr>
      <w:r w:rsidRPr="00B10C7D">
        <w:rPr>
          <w:rFonts w:ascii="Times New Roman" w:hAnsi="Times New Roman" w:cs="Times New Roman"/>
          <w:b/>
          <w:sz w:val="20"/>
          <w:szCs w:val="20"/>
        </w:rPr>
        <w:t>III.</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Balanço Patrimonial e Demonstração do Resultado do Exercício</w:t>
      </w:r>
      <w:r w:rsidRPr="00B10C7D">
        <w:rPr>
          <w:rFonts w:ascii="Times New Roman" w:hAnsi="Times New Roman" w:cs="Times New Roman"/>
          <w:sz w:val="20"/>
          <w:szCs w:val="20"/>
        </w:rPr>
        <w:t xml:space="preserve"> extraídos do Sistema Público de Escrituração Digital – SPED;</w:t>
      </w:r>
    </w:p>
    <w:p w14:paraId="2FFDB57C" w14:textId="77777777" w:rsidR="00631431" w:rsidRPr="00B10C7D" w:rsidRDefault="00662053" w:rsidP="00631431">
      <w:pPr>
        <w:tabs>
          <w:tab w:val="left" w:pos="851"/>
        </w:tabs>
        <w:ind w:left="851"/>
        <w:jc w:val="both"/>
        <w:rPr>
          <w:rFonts w:ascii="Times New Roman" w:hAnsi="Times New Roman" w:cs="Times New Roman"/>
          <w:sz w:val="20"/>
          <w:szCs w:val="20"/>
        </w:rPr>
      </w:pPr>
      <w:r w:rsidRPr="00B10C7D">
        <w:rPr>
          <w:rFonts w:ascii="Times New Roman" w:hAnsi="Times New Roman" w:cs="Times New Roman"/>
          <w:b/>
          <w:sz w:val="20"/>
          <w:szCs w:val="20"/>
        </w:rPr>
        <w:t xml:space="preserve">IV. </w:t>
      </w:r>
      <w:r w:rsidR="009063AC" w:rsidRPr="00B10C7D">
        <w:rPr>
          <w:rFonts w:ascii="Times New Roman" w:hAnsi="Times New Roman" w:cs="Times New Roman"/>
          <w:b/>
          <w:sz w:val="20"/>
          <w:szCs w:val="20"/>
        </w:rPr>
        <w:t>No caso de empresa constituída no exercício social vigente</w:t>
      </w:r>
      <w:r w:rsidR="009063AC" w:rsidRPr="00B10C7D">
        <w:rPr>
          <w:rFonts w:ascii="Times New Roman" w:hAnsi="Times New Roman" w:cs="Times New Roman"/>
          <w:sz w:val="20"/>
          <w:szCs w:val="20"/>
        </w:rPr>
        <w:t xml:space="preserve">, admite-se a apresentação de balanço patrimonial </w:t>
      </w:r>
      <w:r w:rsidR="00631431" w:rsidRPr="00B10C7D">
        <w:rPr>
          <w:rFonts w:ascii="Times New Roman" w:hAnsi="Times New Roman" w:cs="Times New Roman"/>
          <w:sz w:val="20"/>
          <w:szCs w:val="20"/>
        </w:rPr>
        <w:t>de abertura</w:t>
      </w:r>
      <w:r w:rsidR="009063AC" w:rsidRPr="00B10C7D">
        <w:rPr>
          <w:rFonts w:ascii="Times New Roman" w:hAnsi="Times New Roman" w:cs="Times New Roman"/>
          <w:sz w:val="20"/>
          <w:szCs w:val="20"/>
        </w:rPr>
        <w:t xml:space="preserve"> ao período de existência da sociedade (</w:t>
      </w:r>
      <w:r w:rsidR="009063AC" w:rsidRPr="00B10C7D">
        <w:rPr>
          <w:rFonts w:ascii="Times New Roman" w:hAnsi="Times New Roman" w:cs="Times New Roman"/>
          <w:b/>
          <w:sz w:val="20"/>
          <w:szCs w:val="20"/>
        </w:rPr>
        <w:t>Lei 14.133/21, artigo 65, § 1º</w:t>
      </w:r>
      <w:r w:rsidR="009063AC" w:rsidRPr="00B10C7D">
        <w:rPr>
          <w:rFonts w:ascii="Times New Roman" w:hAnsi="Times New Roman" w:cs="Times New Roman"/>
          <w:sz w:val="20"/>
          <w:szCs w:val="20"/>
        </w:rPr>
        <w:t>)</w:t>
      </w:r>
      <w:r w:rsidR="00631431" w:rsidRPr="00B10C7D">
        <w:rPr>
          <w:rFonts w:ascii="Times New Roman" w:hAnsi="Times New Roman" w:cs="Times New Roman"/>
          <w:sz w:val="20"/>
          <w:szCs w:val="20"/>
        </w:rPr>
        <w:t xml:space="preserve"> e no caso de empresa constituída a menos de 02 (dois) anos, os documentos limitar-se-ão ao último exercício (</w:t>
      </w:r>
      <w:r w:rsidR="00631431" w:rsidRPr="00B10C7D">
        <w:rPr>
          <w:rFonts w:ascii="Times New Roman" w:hAnsi="Times New Roman" w:cs="Times New Roman"/>
          <w:b/>
          <w:sz w:val="20"/>
          <w:szCs w:val="20"/>
        </w:rPr>
        <w:t>Lei 14.133/21, artigo 69, § 6º</w:t>
      </w:r>
      <w:r w:rsidR="00631431" w:rsidRPr="00B10C7D">
        <w:rPr>
          <w:rFonts w:ascii="Times New Roman" w:hAnsi="Times New Roman" w:cs="Times New Roman"/>
          <w:sz w:val="20"/>
          <w:szCs w:val="20"/>
        </w:rPr>
        <w:t>)</w:t>
      </w:r>
      <w:r w:rsidR="009063AC" w:rsidRPr="00B10C7D">
        <w:rPr>
          <w:rFonts w:ascii="Times New Roman" w:hAnsi="Times New Roman" w:cs="Times New Roman"/>
          <w:sz w:val="20"/>
          <w:szCs w:val="20"/>
        </w:rPr>
        <w:t xml:space="preserve">, </w:t>
      </w:r>
      <w:r w:rsidR="00631431" w:rsidRPr="00B10C7D">
        <w:rPr>
          <w:rFonts w:ascii="Times New Roman" w:hAnsi="Times New Roman" w:cs="Times New Roman"/>
          <w:sz w:val="20"/>
          <w:szCs w:val="20"/>
        </w:rPr>
        <w:t>devendo ambos estarem d</w:t>
      </w:r>
      <w:r w:rsidRPr="00B10C7D">
        <w:rPr>
          <w:rFonts w:ascii="Times New Roman" w:hAnsi="Times New Roman" w:cs="Times New Roman"/>
          <w:sz w:val="20"/>
          <w:szCs w:val="20"/>
        </w:rPr>
        <w:t>evidamente registrado</w:t>
      </w:r>
      <w:r w:rsidR="00631431" w:rsidRPr="00B10C7D">
        <w:rPr>
          <w:rFonts w:ascii="Times New Roman" w:hAnsi="Times New Roman" w:cs="Times New Roman"/>
          <w:sz w:val="20"/>
          <w:szCs w:val="20"/>
        </w:rPr>
        <w:t>s</w:t>
      </w:r>
      <w:r w:rsidRPr="00B10C7D">
        <w:rPr>
          <w:rFonts w:ascii="Times New Roman" w:hAnsi="Times New Roman" w:cs="Times New Roman"/>
          <w:sz w:val="20"/>
          <w:szCs w:val="20"/>
        </w:rPr>
        <w:t xml:space="preserve"> ou autenticado</w:t>
      </w:r>
      <w:r w:rsidR="00631431" w:rsidRPr="00B10C7D">
        <w:rPr>
          <w:rFonts w:ascii="Times New Roman" w:hAnsi="Times New Roman" w:cs="Times New Roman"/>
          <w:sz w:val="20"/>
          <w:szCs w:val="20"/>
        </w:rPr>
        <w:t>s</w:t>
      </w:r>
      <w:r w:rsidRPr="00B10C7D">
        <w:rPr>
          <w:rFonts w:ascii="Times New Roman" w:hAnsi="Times New Roman" w:cs="Times New Roman"/>
          <w:sz w:val="20"/>
          <w:szCs w:val="20"/>
        </w:rPr>
        <w:t xml:space="preserve"> pela Junta Comercial da sede ou do domicílio da licitante inclusive contendo o carimbo e a assinatura do representante legal da empresa e do contador; ou, ainda, a cópia do Livro Diário, contendo o balanço de abertura, termo de abertura, inclusive contendo o carimbo e a assinatura do representante legal da empresa e do contador</w:t>
      </w:r>
      <w:r w:rsidR="00631431" w:rsidRPr="00B10C7D">
        <w:rPr>
          <w:rFonts w:ascii="Times New Roman" w:hAnsi="Times New Roman" w:cs="Times New Roman"/>
          <w:sz w:val="20"/>
          <w:szCs w:val="20"/>
        </w:rPr>
        <w:t xml:space="preserve"> ou transmitir via Sistema Público de Escrituração Digital – SPED, conforme incisos I e II acima; </w:t>
      </w:r>
    </w:p>
    <w:p w14:paraId="33282266" w14:textId="77777777" w:rsidR="00662053" w:rsidRPr="00B10C7D" w:rsidRDefault="00662053" w:rsidP="009063AC">
      <w:pPr>
        <w:pStyle w:val="SemEspaamento"/>
        <w:ind w:left="851"/>
        <w:jc w:val="both"/>
        <w:rPr>
          <w:rFonts w:ascii="Times New Roman" w:hAnsi="Times New Roman"/>
          <w:sz w:val="20"/>
          <w:szCs w:val="20"/>
        </w:rPr>
      </w:pPr>
      <w:r w:rsidRPr="00B10C7D">
        <w:rPr>
          <w:rFonts w:ascii="Times New Roman" w:hAnsi="Times New Roman"/>
          <w:b/>
          <w:sz w:val="20"/>
          <w:szCs w:val="20"/>
        </w:rPr>
        <w:t xml:space="preserve">V. As empresas que estiveram inativas no ano anterior </w:t>
      </w:r>
      <w:r w:rsidRPr="00B10C7D">
        <w:rPr>
          <w:rFonts w:ascii="Times New Roman" w:hAnsi="Times New Roman"/>
          <w:sz w:val="20"/>
          <w:szCs w:val="20"/>
        </w:rPr>
        <w:t>deverão apresentar cópia do recibo de entrega e da declaração de inatividade entregue à Receita Federal, apresentando o último balanço patrimonial que antecede à condição de inatividade.</w:t>
      </w:r>
    </w:p>
    <w:p w14:paraId="25BC806B" w14:textId="77777777" w:rsidR="00662053" w:rsidRPr="00B10C7D" w:rsidRDefault="00662053" w:rsidP="009063AC">
      <w:pPr>
        <w:pStyle w:val="SemEspaamento"/>
        <w:ind w:left="851"/>
        <w:jc w:val="both"/>
        <w:rPr>
          <w:rFonts w:ascii="Times New Roman" w:hAnsi="Times New Roman"/>
          <w:b/>
          <w:sz w:val="20"/>
          <w:szCs w:val="20"/>
        </w:rPr>
      </w:pPr>
    </w:p>
    <w:p w14:paraId="4B9748C9"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 xml:space="preserve">c – </w:t>
      </w:r>
      <w:r w:rsidRPr="00B10C7D">
        <w:rPr>
          <w:rFonts w:ascii="Times New Roman" w:hAnsi="Times New Roman"/>
          <w:sz w:val="20"/>
          <w:szCs w:val="20"/>
        </w:rPr>
        <w:t xml:space="preserve">Prova de possuir </w:t>
      </w:r>
      <w:r w:rsidRPr="00B10C7D">
        <w:rPr>
          <w:rFonts w:ascii="Times New Roman" w:hAnsi="Times New Roman"/>
          <w:b/>
          <w:sz w:val="20"/>
          <w:szCs w:val="20"/>
          <w:u w:val="single"/>
        </w:rPr>
        <w:t>capital social ou patrimônio liquido</w:t>
      </w:r>
      <w:r w:rsidRPr="00B10C7D">
        <w:rPr>
          <w:rFonts w:ascii="Times New Roman" w:hAnsi="Times New Roman"/>
          <w:sz w:val="20"/>
          <w:szCs w:val="20"/>
        </w:rPr>
        <w:t xml:space="preserve"> igual ou superior a </w:t>
      </w:r>
      <w:r w:rsidRPr="00B10C7D">
        <w:rPr>
          <w:rFonts w:ascii="Times New Roman" w:hAnsi="Times New Roman"/>
          <w:b/>
          <w:sz w:val="20"/>
          <w:szCs w:val="20"/>
        </w:rPr>
        <w:t xml:space="preserve">10% (dez por cento) </w:t>
      </w:r>
      <w:r w:rsidRPr="00B10C7D">
        <w:rPr>
          <w:rFonts w:ascii="Times New Roman" w:hAnsi="Times New Roman"/>
          <w:sz w:val="20"/>
          <w:szCs w:val="20"/>
        </w:rPr>
        <w:t>do valor de sua proposta de preços</w:t>
      </w:r>
      <w:r w:rsidR="00A97360" w:rsidRPr="00B10C7D">
        <w:rPr>
          <w:rFonts w:ascii="Times New Roman" w:hAnsi="Times New Roman"/>
          <w:sz w:val="20"/>
          <w:szCs w:val="20"/>
        </w:rPr>
        <w:t xml:space="preserve"> (art. 69, § 4º da Lei Federal 14.133/2021)</w:t>
      </w:r>
      <w:r w:rsidRPr="00B10C7D">
        <w:rPr>
          <w:rFonts w:ascii="Times New Roman" w:hAnsi="Times New Roman"/>
          <w:sz w:val="20"/>
          <w:szCs w:val="20"/>
        </w:rPr>
        <w:t>;</w:t>
      </w:r>
    </w:p>
    <w:p w14:paraId="05D01E8A" w14:textId="77777777" w:rsidR="00E646B1" w:rsidRPr="00B10C7D" w:rsidRDefault="00E646B1" w:rsidP="00662053">
      <w:pPr>
        <w:pStyle w:val="SemEspaamento"/>
        <w:ind w:left="284"/>
        <w:jc w:val="both"/>
        <w:rPr>
          <w:rFonts w:ascii="Times New Roman" w:hAnsi="Times New Roman"/>
          <w:sz w:val="20"/>
          <w:szCs w:val="20"/>
        </w:rPr>
      </w:pPr>
    </w:p>
    <w:p w14:paraId="1C304D9B" w14:textId="77777777" w:rsidR="00E646B1" w:rsidRPr="00B10C7D" w:rsidRDefault="00E646B1" w:rsidP="00E646B1">
      <w:pPr>
        <w:autoSpaceDE w:val="0"/>
        <w:autoSpaceDN w:val="0"/>
        <w:adjustRightInd w:val="0"/>
        <w:ind w:left="567"/>
        <w:jc w:val="both"/>
        <w:rPr>
          <w:rFonts w:ascii="Times New Roman" w:hAnsi="Times New Roman" w:cs="Times New Roman"/>
          <w:sz w:val="20"/>
          <w:szCs w:val="20"/>
        </w:rPr>
      </w:pPr>
      <w:r w:rsidRPr="00B10C7D">
        <w:rPr>
          <w:rFonts w:ascii="Times New Roman" w:hAnsi="Times New Roman" w:cs="Times New Roman"/>
          <w:b/>
          <w:bCs/>
          <w:sz w:val="20"/>
          <w:szCs w:val="20"/>
          <w:lang w:eastAsia="en-US"/>
        </w:rPr>
        <w:t xml:space="preserve">c.1 - </w:t>
      </w:r>
      <w:r w:rsidRPr="00B10C7D">
        <w:rPr>
          <w:rFonts w:ascii="Times New Roman" w:hAnsi="Times New Roman" w:cs="Times New Roman"/>
          <w:sz w:val="20"/>
          <w:szCs w:val="20"/>
          <w:lang w:eastAsia="en-US"/>
        </w:rPr>
        <w:t xml:space="preserve">Em se tratando de CONSÓRCIO, fica estabelecido um acréscimo de </w:t>
      </w:r>
      <w:r w:rsidRPr="00B10C7D">
        <w:rPr>
          <w:rFonts w:ascii="Times New Roman" w:hAnsi="Times New Roman" w:cs="Times New Roman"/>
          <w:b/>
          <w:sz w:val="20"/>
          <w:szCs w:val="20"/>
          <w:lang w:eastAsia="en-US"/>
        </w:rPr>
        <w:t>30% (trinta por cento)</w:t>
      </w:r>
      <w:r w:rsidRPr="00B10C7D">
        <w:rPr>
          <w:rFonts w:ascii="Times New Roman" w:hAnsi="Times New Roman" w:cs="Times New Roman"/>
          <w:sz w:val="20"/>
          <w:szCs w:val="20"/>
          <w:lang w:eastAsia="en-US"/>
        </w:rPr>
        <w:t xml:space="preserve"> dos valores exigidos para a Licitante individual, admitindo-se, porém, o somatório dos valores de cada consorciado.</w:t>
      </w:r>
    </w:p>
    <w:p w14:paraId="0C00099D" w14:textId="77777777" w:rsidR="009063AC" w:rsidRPr="00B10C7D" w:rsidRDefault="00662053" w:rsidP="009063AC">
      <w:pPr>
        <w:pStyle w:val="SemEspaamento"/>
        <w:ind w:left="284"/>
        <w:jc w:val="both"/>
        <w:rPr>
          <w:rFonts w:ascii="Times New Roman" w:hAnsi="Times New Roman"/>
          <w:sz w:val="20"/>
          <w:szCs w:val="20"/>
        </w:rPr>
      </w:pPr>
      <w:r w:rsidRPr="00B10C7D">
        <w:rPr>
          <w:rFonts w:ascii="Times New Roman" w:hAnsi="Times New Roman"/>
          <w:b/>
          <w:sz w:val="20"/>
          <w:szCs w:val="20"/>
        </w:rPr>
        <w:lastRenderedPageBreak/>
        <w:t xml:space="preserve">d – </w:t>
      </w:r>
      <w:r w:rsidR="009063AC" w:rsidRPr="00B10C7D">
        <w:rPr>
          <w:rFonts w:ascii="Times New Roman" w:hAnsi="Times New Roman"/>
          <w:sz w:val="20"/>
          <w:szCs w:val="20"/>
        </w:rPr>
        <w:t>A comprovação da situação financeira da empresa será constatada mediante obtenção de índices de Liquidez Geral (</w:t>
      </w:r>
      <w:r w:rsidR="009063AC" w:rsidRPr="00B10C7D">
        <w:rPr>
          <w:rFonts w:ascii="Times New Roman" w:hAnsi="Times New Roman"/>
          <w:b/>
          <w:sz w:val="20"/>
          <w:szCs w:val="20"/>
        </w:rPr>
        <w:t>LG</w:t>
      </w:r>
      <w:r w:rsidR="009063AC" w:rsidRPr="00B10C7D">
        <w:rPr>
          <w:rFonts w:ascii="Times New Roman" w:hAnsi="Times New Roman"/>
          <w:sz w:val="20"/>
          <w:szCs w:val="20"/>
        </w:rPr>
        <w:t>), Solvência Geral (</w:t>
      </w:r>
      <w:r w:rsidR="009063AC" w:rsidRPr="00B10C7D">
        <w:rPr>
          <w:rFonts w:ascii="Times New Roman" w:hAnsi="Times New Roman"/>
          <w:b/>
          <w:sz w:val="20"/>
          <w:szCs w:val="20"/>
        </w:rPr>
        <w:t>SG</w:t>
      </w:r>
      <w:r w:rsidR="009063AC" w:rsidRPr="00B10C7D">
        <w:rPr>
          <w:rFonts w:ascii="Times New Roman" w:hAnsi="Times New Roman"/>
          <w:sz w:val="20"/>
          <w:szCs w:val="20"/>
        </w:rPr>
        <w:t>) e Liquidez Corrente (</w:t>
      </w:r>
      <w:r w:rsidR="009063AC" w:rsidRPr="00B10C7D">
        <w:rPr>
          <w:rFonts w:ascii="Times New Roman" w:hAnsi="Times New Roman"/>
          <w:b/>
          <w:sz w:val="20"/>
          <w:szCs w:val="20"/>
        </w:rPr>
        <w:t>LC</w:t>
      </w:r>
      <w:r w:rsidR="009063AC" w:rsidRPr="00B10C7D">
        <w:rPr>
          <w:rFonts w:ascii="Times New Roman" w:hAnsi="Times New Roman"/>
          <w:sz w:val="20"/>
          <w:szCs w:val="20"/>
        </w:rPr>
        <w:t xml:space="preserve">), </w:t>
      </w:r>
      <w:r w:rsidR="009063AC" w:rsidRPr="00B10C7D">
        <w:rPr>
          <w:rFonts w:ascii="Times New Roman" w:hAnsi="Times New Roman"/>
          <w:b/>
          <w:sz w:val="20"/>
          <w:szCs w:val="20"/>
        </w:rPr>
        <w:t>iguais ou superiores a 1,0 (hum)</w:t>
      </w:r>
      <w:r w:rsidR="009063AC" w:rsidRPr="00B10C7D">
        <w:rPr>
          <w:rFonts w:ascii="Times New Roman" w:hAnsi="Times New Roman"/>
          <w:sz w:val="20"/>
          <w:szCs w:val="20"/>
        </w:rPr>
        <w:t xml:space="preserve"> resultantes da aplicação das fórmulas abaixo descritas, deverão ser apresentadas com o nome e assinatura e </w:t>
      </w:r>
      <w:r w:rsidR="009063AC" w:rsidRPr="00B10C7D">
        <w:rPr>
          <w:rFonts w:ascii="Times New Roman" w:hAnsi="Times New Roman"/>
          <w:b/>
          <w:sz w:val="20"/>
          <w:szCs w:val="20"/>
        </w:rPr>
        <w:t>venha assinada com firma reconhecida pelo contador ou assinado com certificado digital, constando o número de registro no Conselho Regional de Contabilidade</w:t>
      </w:r>
      <w:r w:rsidR="009063AC" w:rsidRPr="00B10C7D">
        <w:rPr>
          <w:rFonts w:ascii="Times New Roman" w:hAnsi="Times New Roman"/>
          <w:sz w:val="20"/>
          <w:szCs w:val="20"/>
        </w:rPr>
        <w:t xml:space="preserve">, a ser ratificada através dos seguintes índices: </w:t>
      </w:r>
    </w:p>
    <w:p w14:paraId="787D91DD" w14:textId="77777777" w:rsidR="0066698C" w:rsidRPr="00B10C7D" w:rsidRDefault="0066698C" w:rsidP="00662053">
      <w:pPr>
        <w:tabs>
          <w:tab w:val="left" w:pos="851"/>
        </w:tabs>
        <w:autoSpaceDE w:val="0"/>
        <w:autoSpaceDN w:val="0"/>
        <w:adjustRightInd w:val="0"/>
        <w:jc w:val="center"/>
        <w:rPr>
          <w:rFonts w:ascii="Times New Roman" w:hAnsi="Times New Roman" w:cs="Times New Roman"/>
          <w:b/>
          <w:sz w:val="20"/>
          <w:szCs w:val="20"/>
        </w:rPr>
      </w:pPr>
    </w:p>
    <w:p w14:paraId="0451D695"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r w:rsidRPr="00B10C7D">
        <w:rPr>
          <w:rFonts w:ascii="Times New Roman" w:hAnsi="Times New Roman" w:cs="Times New Roman"/>
          <w:b/>
          <w:sz w:val="20"/>
          <w:szCs w:val="20"/>
        </w:rPr>
        <w:t>LG</w:t>
      </w:r>
      <w:r w:rsidRPr="00B10C7D">
        <w:rPr>
          <w:rFonts w:ascii="Times New Roman" w:hAnsi="Times New Roman" w:cs="Times New Roman"/>
          <w:sz w:val="20"/>
          <w:szCs w:val="20"/>
        </w:rPr>
        <w:t xml:space="preserve"> = </w:t>
      </w:r>
      <w:r w:rsidR="007E13FF" w:rsidRPr="00B10C7D">
        <w:rPr>
          <w:rFonts w:ascii="Times New Roman" w:hAnsi="Times New Roman" w:cs="Times New Roman"/>
          <w:sz w:val="20"/>
          <w:szCs w:val="20"/>
        </w:rPr>
        <w:t>(</w:t>
      </w:r>
      <w:r w:rsidR="007E13FF" w:rsidRPr="00B10C7D">
        <w:rPr>
          <w:rFonts w:ascii="Times New Roman" w:hAnsi="Times New Roman" w:cs="Times New Roman"/>
          <w:sz w:val="20"/>
          <w:szCs w:val="20"/>
          <w:u w:val="single"/>
        </w:rPr>
        <w:t xml:space="preserve">ativo circulante </w:t>
      </w:r>
      <w:r w:rsidRPr="00B10C7D">
        <w:rPr>
          <w:rFonts w:ascii="Times New Roman" w:hAnsi="Times New Roman" w:cs="Times New Roman"/>
          <w:sz w:val="20"/>
          <w:szCs w:val="20"/>
          <w:u w:val="single"/>
        </w:rPr>
        <w:t xml:space="preserve">+ </w:t>
      </w:r>
      <w:r w:rsidR="007E13FF" w:rsidRPr="00B10C7D">
        <w:rPr>
          <w:rFonts w:ascii="Times New Roman" w:hAnsi="Times New Roman" w:cs="Times New Roman"/>
          <w:sz w:val="20"/>
          <w:szCs w:val="20"/>
          <w:u w:val="single"/>
        </w:rPr>
        <w:t>realizável a longo prazo)</w:t>
      </w:r>
    </w:p>
    <w:p w14:paraId="52A1B904"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r w:rsidRPr="00B10C7D">
        <w:rPr>
          <w:rFonts w:ascii="Times New Roman" w:hAnsi="Times New Roman" w:cs="Times New Roman"/>
          <w:sz w:val="20"/>
          <w:szCs w:val="20"/>
        </w:rPr>
        <w:t xml:space="preserve">        </w:t>
      </w:r>
      <w:r w:rsidR="007E13FF" w:rsidRPr="00B10C7D">
        <w:rPr>
          <w:rFonts w:ascii="Times New Roman" w:hAnsi="Times New Roman" w:cs="Times New Roman"/>
          <w:sz w:val="20"/>
          <w:szCs w:val="20"/>
        </w:rPr>
        <w:t xml:space="preserve">(passivo circulante </w:t>
      </w:r>
      <w:r w:rsidRPr="00B10C7D">
        <w:rPr>
          <w:rFonts w:ascii="Times New Roman" w:hAnsi="Times New Roman" w:cs="Times New Roman"/>
          <w:sz w:val="20"/>
          <w:szCs w:val="20"/>
        </w:rPr>
        <w:t xml:space="preserve">+ </w:t>
      </w:r>
      <w:r w:rsidR="007E13FF" w:rsidRPr="00B10C7D">
        <w:rPr>
          <w:rFonts w:ascii="Times New Roman" w:hAnsi="Times New Roman" w:cs="Times New Roman"/>
          <w:sz w:val="20"/>
          <w:szCs w:val="20"/>
        </w:rPr>
        <w:t>passivo não circulante)</w:t>
      </w:r>
    </w:p>
    <w:p w14:paraId="2143B2B6" w14:textId="77777777" w:rsidR="007E13FF" w:rsidRPr="00B10C7D" w:rsidRDefault="007E13FF" w:rsidP="00662053">
      <w:pPr>
        <w:tabs>
          <w:tab w:val="left" w:pos="851"/>
        </w:tabs>
        <w:autoSpaceDE w:val="0"/>
        <w:autoSpaceDN w:val="0"/>
        <w:adjustRightInd w:val="0"/>
        <w:jc w:val="center"/>
        <w:rPr>
          <w:rFonts w:ascii="Times New Roman" w:hAnsi="Times New Roman" w:cs="Times New Roman"/>
          <w:sz w:val="20"/>
          <w:szCs w:val="20"/>
        </w:rPr>
      </w:pPr>
    </w:p>
    <w:p w14:paraId="3D2BA4F1"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r w:rsidRPr="00B10C7D">
        <w:rPr>
          <w:rFonts w:ascii="Times New Roman" w:hAnsi="Times New Roman" w:cs="Times New Roman"/>
          <w:b/>
          <w:sz w:val="20"/>
          <w:szCs w:val="20"/>
        </w:rPr>
        <w:t>SG</w:t>
      </w:r>
      <w:r w:rsidRPr="00B10C7D">
        <w:rPr>
          <w:rFonts w:ascii="Times New Roman" w:hAnsi="Times New Roman" w:cs="Times New Roman"/>
          <w:sz w:val="20"/>
          <w:szCs w:val="20"/>
        </w:rPr>
        <w:t xml:space="preserve"> = </w:t>
      </w:r>
      <w:r w:rsidR="00433B65" w:rsidRPr="00B10C7D">
        <w:rPr>
          <w:rFonts w:ascii="Times New Roman" w:hAnsi="Times New Roman" w:cs="Times New Roman"/>
          <w:sz w:val="20"/>
          <w:szCs w:val="20"/>
        </w:rPr>
        <w:t>(</w:t>
      </w:r>
      <w:r w:rsidR="00433B65" w:rsidRPr="00B10C7D">
        <w:rPr>
          <w:rFonts w:ascii="Times New Roman" w:hAnsi="Times New Roman" w:cs="Times New Roman"/>
          <w:sz w:val="20"/>
          <w:szCs w:val="20"/>
          <w:u w:val="single"/>
        </w:rPr>
        <w:t>ativo total)</w:t>
      </w:r>
    </w:p>
    <w:p w14:paraId="4E638D90"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r w:rsidRPr="00B10C7D">
        <w:rPr>
          <w:rFonts w:ascii="Times New Roman" w:hAnsi="Times New Roman" w:cs="Times New Roman"/>
          <w:sz w:val="20"/>
          <w:szCs w:val="20"/>
        </w:rPr>
        <w:t xml:space="preserve">           </w:t>
      </w:r>
      <w:r w:rsidR="00433B65" w:rsidRPr="00B10C7D">
        <w:rPr>
          <w:rFonts w:ascii="Times New Roman" w:hAnsi="Times New Roman" w:cs="Times New Roman"/>
          <w:sz w:val="20"/>
          <w:szCs w:val="20"/>
        </w:rPr>
        <w:t>(passivo circulante + passivo não circulante)</w:t>
      </w:r>
    </w:p>
    <w:p w14:paraId="5C3AA940"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p>
    <w:p w14:paraId="517BD138"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r w:rsidRPr="00B10C7D">
        <w:rPr>
          <w:rFonts w:ascii="Times New Roman" w:hAnsi="Times New Roman" w:cs="Times New Roman"/>
          <w:b/>
          <w:sz w:val="20"/>
          <w:szCs w:val="20"/>
        </w:rPr>
        <w:t xml:space="preserve">LC </w:t>
      </w:r>
      <w:r w:rsidRPr="00B10C7D">
        <w:rPr>
          <w:rFonts w:ascii="Times New Roman" w:hAnsi="Times New Roman" w:cs="Times New Roman"/>
          <w:sz w:val="20"/>
          <w:szCs w:val="20"/>
        </w:rPr>
        <w:t xml:space="preserve">= </w:t>
      </w:r>
      <w:r w:rsidR="00433B65" w:rsidRPr="00B10C7D">
        <w:rPr>
          <w:rFonts w:ascii="Times New Roman" w:hAnsi="Times New Roman" w:cs="Times New Roman"/>
          <w:sz w:val="20"/>
          <w:szCs w:val="20"/>
        </w:rPr>
        <w:t>(</w:t>
      </w:r>
      <w:r w:rsidR="00433B65" w:rsidRPr="00B10C7D">
        <w:rPr>
          <w:rFonts w:ascii="Times New Roman" w:hAnsi="Times New Roman" w:cs="Times New Roman"/>
          <w:sz w:val="20"/>
          <w:szCs w:val="20"/>
          <w:u w:val="single"/>
        </w:rPr>
        <w:t>ativo circulante)</w:t>
      </w:r>
    </w:p>
    <w:p w14:paraId="16162A70" w14:textId="77777777" w:rsidR="00662053" w:rsidRPr="00B10C7D" w:rsidRDefault="00662053" w:rsidP="00662053">
      <w:pPr>
        <w:tabs>
          <w:tab w:val="left" w:pos="851"/>
        </w:tabs>
        <w:autoSpaceDE w:val="0"/>
        <w:autoSpaceDN w:val="0"/>
        <w:adjustRightInd w:val="0"/>
        <w:jc w:val="center"/>
        <w:rPr>
          <w:rFonts w:ascii="Times New Roman" w:hAnsi="Times New Roman" w:cs="Times New Roman"/>
          <w:b/>
          <w:sz w:val="20"/>
          <w:szCs w:val="20"/>
        </w:rPr>
      </w:pPr>
      <w:r w:rsidRPr="00B10C7D">
        <w:rPr>
          <w:rFonts w:ascii="Times New Roman" w:hAnsi="Times New Roman" w:cs="Times New Roman"/>
          <w:sz w:val="20"/>
          <w:szCs w:val="20"/>
        </w:rPr>
        <w:t xml:space="preserve">        </w:t>
      </w:r>
      <w:r w:rsidR="00433B65" w:rsidRPr="00B10C7D">
        <w:rPr>
          <w:rFonts w:ascii="Times New Roman" w:hAnsi="Times New Roman" w:cs="Times New Roman"/>
          <w:sz w:val="20"/>
          <w:szCs w:val="20"/>
        </w:rPr>
        <w:t>(passivo circulante)</w:t>
      </w:r>
    </w:p>
    <w:p w14:paraId="6B66BD09" w14:textId="77777777" w:rsidR="00662053" w:rsidRPr="00B10C7D" w:rsidRDefault="00662053" w:rsidP="00662053">
      <w:pPr>
        <w:tabs>
          <w:tab w:val="left" w:pos="851"/>
        </w:tabs>
        <w:autoSpaceDE w:val="0"/>
        <w:autoSpaceDN w:val="0"/>
        <w:adjustRightInd w:val="0"/>
        <w:jc w:val="center"/>
        <w:rPr>
          <w:rFonts w:ascii="Times New Roman" w:hAnsi="Times New Roman" w:cs="Times New Roman"/>
          <w:sz w:val="20"/>
          <w:szCs w:val="20"/>
        </w:rPr>
      </w:pPr>
    </w:p>
    <w:p w14:paraId="5F6F04DE"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d.</w:t>
      </w:r>
      <w:r w:rsidR="005235E1" w:rsidRPr="00B10C7D">
        <w:rPr>
          <w:rFonts w:ascii="Times New Roman" w:hAnsi="Times New Roman"/>
          <w:b/>
          <w:sz w:val="20"/>
          <w:szCs w:val="20"/>
        </w:rPr>
        <w:t>1</w:t>
      </w:r>
      <w:r w:rsidRPr="00B10C7D">
        <w:rPr>
          <w:rFonts w:ascii="Times New Roman" w:hAnsi="Times New Roman"/>
          <w:b/>
          <w:sz w:val="20"/>
          <w:szCs w:val="20"/>
        </w:rPr>
        <w:t xml:space="preserve"> -</w:t>
      </w:r>
      <w:r w:rsidRPr="00B10C7D">
        <w:rPr>
          <w:rFonts w:ascii="Times New Roman" w:hAnsi="Times New Roman"/>
          <w:sz w:val="20"/>
          <w:szCs w:val="20"/>
        </w:rPr>
        <w:t xml:space="preserve"> Nos casos em que as licitantes apresentarem resultado divergente, em qualquer dos índices citados nos índices de liquidez </w:t>
      </w:r>
      <w:r w:rsidRPr="00B10C7D">
        <w:rPr>
          <w:rFonts w:ascii="Times New Roman" w:hAnsi="Times New Roman"/>
          <w:b/>
          <w:sz w:val="20"/>
          <w:szCs w:val="20"/>
        </w:rPr>
        <w:t>e</w:t>
      </w:r>
      <w:r w:rsidRPr="00B10C7D">
        <w:rPr>
          <w:rFonts w:ascii="Times New Roman" w:hAnsi="Times New Roman"/>
          <w:sz w:val="20"/>
          <w:szCs w:val="20"/>
        </w:rPr>
        <w:t xml:space="preserve"> não comprovarem o capital social ou patrimônio líquido igual ou superior a 10% (dez por cento) no mínimo, do valor total pretendido pelo licitante em sua proposta inicial, estarão inabilitadas.</w:t>
      </w:r>
    </w:p>
    <w:p w14:paraId="411AA991" w14:textId="77777777" w:rsidR="00422C2D" w:rsidRPr="00B10C7D" w:rsidRDefault="00422C2D" w:rsidP="00422C2D">
      <w:pPr>
        <w:autoSpaceDE w:val="0"/>
        <w:autoSpaceDN w:val="0"/>
        <w:adjustRightInd w:val="0"/>
        <w:ind w:left="567"/>
        <w:jc w:val="both"/>
        <w:rPr>
          <w:rFonts w:ascii="Times New Roman" w:hAnsi="Times New Roman" w:cs="Times New Roman"/>
          <w:sz w:val="20"/>
          <w:szCs w:val="20"/>
        </w:rPr>
      </w:pPr>
      <w:r w:rsidRPr="00B10C7D">
        <w:rPr>
          <w:rFonts w:ascii="Times New Roman" w:hAnsi="Times New Roman" w:cs="Times New Roman"/>
          <w:b/>
          <w:bCs/>
          <w:sz w:val="20"/>
          <w:szCs w:val="20"/>
          <w:lang w:eastAsia="en-US"/>
        </w:rPr>
        <w:t xml:space="preserve">d.2 - </w:t>
      </w:r>
      <w:r w:rsidRPr="00B10C7D">
        <w:rPr>
          <w:rFonts w:ascii="Times New Roman" w:hAnsi="Times New Roman" w:cs="Times New Roman"/>
          <w:sz w:val="20"/>
          <w:szCs w:val="20"/>
          <w:lang w:eastAsia="en-US"/>
        </w:rPr>
        <w:t>O patrimônio líquido mínimo e os índices financeiros mínimos serão obtidos através do balanço patrimonial do último exercício financeiro já exigível, vedada a sua substituição por balancetes ou balanços provisórios. O penúltimo balanço patrimonial exigível será avaliado de forma complementar para demonstração da boa situação financeira da empresa.</w:t>
      </w:r>
    </w:p>
    <w:p w14:paraId="36E7EF40" w14:textId="77777777" w:rsidR="00662053" w:rsidRPr="00B10C7D" w:rsidRDefault="00662053" w:rsidP="00662053">
      <w:pPr>
        <w:pStyle w:val="SemEspaamento"/>
        <w:ind w:left="284"/>
        <w:jc w:val="both"/>
        <w:rPr>
          <w:rFonts w:ascii="Times New Roman" w:hAnsi="Times New Roman"/>
          <w:b/>
          <w:sz w:val="20"/>
          <w:szCs w:val="20"/>
        </w:rPr>
      </w:pPr>
    </w:p>
    <w:p w14:paraId="7AD24057" w14:textId="2FBA5459" w:rsidR="00E646B1" w:rsidRPr="00B10C7D" w:rsidRDefault="00923473" w:rsidP="00E646B1">
      <w:pPr>
        <w:autoSpaceDE w:val="0"/>
        <w:autoSpaceDN w:val="0"/>
        <w:adjustRightInd w:val="0"/>
        <w:ind w:left="567"/>
        <w:jc w:val="both"/>
        <w:rPr>
          <w:rFonts w:ascii="Times New Roman" w:eastAsia="Batang" w:hAnsi="Times New Roman" w:cs="Times New Roman"/>
          <w:b/>
          <w:sz w:val="20"/>
          <w:szCs w:val="20"/>
        </w:rPr>
      </w:pPr>
      <w:r w:rsidRPr="00B10C7D">
        <w:rPr>
          <w:rFonts w:ascii="Times New Roman" w:eastAsia="Batang" w:hAnsi="Times New Roman" w:cs="Times New Roman"/>
          <w:b/>
          <w:sz w:val="20"/>
          <w:szCs w:val="20"/>
        </w:rPr>
        <w:t>Nota</w:t>
      </w:r>
      <w:r w:rsidR="00E646B1" w:rsidRPr="00B10C7D">
        <w:rPr>
          <w:rFonts w:ascii="Times New Roman" w:eastAsia="Batang" w:hAnsi="Times New Roman" w:cs="Times New Roman"/>
          <w:b/>
          <w:sz w:val="20"/>
          <w:szCs w:val="20"/>
        </w:rPr>
        <w:t xml:space="preserve"> explicativa: </w:t>
      </w:r>
      <w:r w:rsidR="00E646B1" w:rsidRPr="00B10C7D">
        <w:rPr>
          <w:rFonts w:ascii="Times New Roman" w:hAnsi="Times New Roman" w:cs="Times New Roman"/>
          <w:sz w:val="20"/>
          <w:szCs w:val="20"/>
          <w:lang w:eastAsia="en-US"/>
        </w:rPr>
        <w:t>Quando se tratar de CONSÓRCIO, cada empresa dele integrante deve apresentar os documentos relacionados neste subitem.</w:t>
      </w:r>
    </w:p>
    <w:p w14:paraId="6EFB3E7E" w14:textId="77777777" w:rsidR="00E646B1" w:rsidRPr="00B10C7D" w:rsidRDefault="00E646B1" w:rsidP="00662053">
      <w:pPr>
        <w:pStyle w:val="SemEspaamento"/>
        <w:ind w:left="284"/>
        <w:jc w:val="both"/>
        <w:rPr>
          <w:rFonts w:ascii="Times New Roman" w:hAnsi="Times New Roman"/>
          <w:b/>
          <w:sz w:val="20"/>
          <w:szCs w:val="20"/>
        </w:rPr>
      </w:pPr>
    </w:p>
    <w:p w14:paraId="2EE026F9" w14:textId="5DA8EC65" w:rsidR="00662053" w:rsidRPr="00B10C7D" w:rsidRDefault="00D124BA" w:rsidP="00662053">
      <w:pPr>
        <w:pStyle w:val="SemEspaamento"/>
        <w:ind w:left="284"/>
        <w:jc w:val="both"/>
        <w:rPr>
          <w:rFonts w:ascii="Times New Roman" w:hAnsi="Times New Roman"/>
          <w:b/>
          <w:sz w:val="20"/>
          <w:szCs w:val="20"/>
        </w:rPr>
      </w:pPr>
      <w:r w:rsidRPr="00B10C7D">
        <w:rPr>
          <w:rFonts w:ascii="Times New Roman" w:hAnsi="Times New Roman"/>
          <w:b/>
          <w:sz w:val="20"/>
          <w:szCs w:val="20"/>
        </w:rPr>
        <w:t>e</w:t>
      </w:r>
      <w:r w:rsidR="00662053" w:rsidRPr="00B10C7D">
        <w:rPr>
          <w:rFonts w:ascii="Times New Roman" w:hAnsi="Times New Roman"/>
          <w:b/>
          <w:sz w:val="20"/>
          <w:szCs w:val="20"/>
        </w:rPr>
        <w:t xml:space="preserve"> -</w:t>
      </w:r>
      <w:r w:rsidR="00662053" w:rsidRPr="00B10C7D">
        <w:rPr>
          <w:rFonts w:ascii="Times New Roman" w:hAnsi="Times New Roman"/>
          <w:sz w:val="20"/>
          <w:szCs w:val="20"/>
        </w:rPr>
        <w:t xml:space="preserve"> As licitantes deverão </w:t>
      </w:r>
      <w:r w:rsidR="00662053" w:rsidRPr="00B10C7D">
        <w:rPr>
          <w:rFonts w:ascii="Times New Roman" w:hAnsi="Times New Roman"/>
          <w:b/>
          <w:sz w:val="20"/>
          <w:szCs w:val="20"/>
        </w:rPr>
        <w:t>prestar garantia/caução de proposta</w:t>
      </w:r>
      <w:r w:rsidR="00662053" w:rsidRPr="00B10C7D">
        <w:rPr>
          <w:rFonts w:ascii="Times New Roman" w:hAnsi="Times New Roman"/>
          <w:sz w:val="20"/>
          <w:szCs w:val="20"/>
        </w:rPr>
        <w:t xml:space="preserve"> no valor de </w:t>
      </w:r>
      <w:r w:rsidR="00662053" w:rsidRPr="00B10C7D">
        <w:rPr>
          <w:rFonts w:ascii="Times New Roman" w:hAnsi="Times New Roman"/>
          <w:b/>
          <w:sz w:val="20"/>
          <w:szCs w:val="20"/>
        </w:rPr>
        <w:t>1%</w:t>
      </w:r>
      <w:r w:rsidR="00662053" w:rsidRPr="00B10C7D">
        <w:rPr>
          <w:rFonts w:ascii="Times New Roman" w:hAnsi="Times New Roman"/>
          <w:sz w:val="20"/>
          <w:szCs w:val="20"/>
        </w:rPr>
        <w:t xml:space="preserve"> (</w:t>
      </w:r>
      <w:r w:rsidR="00662053" w:rsidRPr="00B10C7D">
        <w:rPr>
          <w:rFonts w:ascii="Times New Roman" w:hAnsi="Times New Roman"/>
          <w:b/>
          <w:sz w:val="20"/>
          <w:szCs w:val="20"/>
        </w:rPr>
        <w:t>um por cento</w:t>
      </w:r>
      <w:r w:rsidR="00662053" w:rsidRPr="00B10C7D">
        <w:rPr>
          <w:rFonts w:ascii="Times New Roman" w:hAnsi="Times New Roman"/>
          <w:sz w:val="20"/>
          <w:szCs w:val="20"/>
        </w:rPr>
        <w:t xml:space="preserve">) do valor global orçado pela PREFEITURA, com prazo de validade de, no mínimo, </w:t>
      </w:r>
      <w:r w:rsidR="00300203" w:rsidRPr="00B10C7D">
        <w:rPr>
          <w:rFonts w:ascii="Times New Roman" w:hAnsi="Times New Roman"/>
          <w:b/>
          <w:sz w:val="20"/>
          <w:szCs w:val="20"/>
        </w:rPr>
        <w:t>6</w:t>
      </w:r>
      <w:r w:rsidR="00662053" w:rsidRPr="00B10C7D">
        <w:rPr>
          <w:rFonts w:ascii="Times New Roman" w:hAnsi="Times New Roman"/>
          <w:b/>
          <w:sz w:val="20"/>
          <w:szCs w:val="20"/>
        </w:rPr>
        <w:t>0 (</w:t>
      </w:r>
      <w:r w:rsidR="00300203" w:rsidRPr="00B10C7D">
        <w:rPr>
          <w:rFonts w:ascii="Times New Roman" w:hAnsi="Times New Roman"/>
          <w:b/>
          <w:sz w:val="20"/>
          <w:szCs w:val="20"/>
        </w:rPr>
        <w:t>sessenta</w:t>
      </w:r>
      <w:r w:rsidR="00662053" w:rsidRPr="00B10C7D">
        <w:rPr>
          <w:rFonts w:ascii="Times New Roman" w:hAnsi="Times New Roman"/>
          <w:b/>
          <w:sz w:val="20"/>
          <w:szCs w:val="20"/>
        </w:rPr>
        <w:t>) dias</w:t>
      </w:r>
      <w:r w:rsidR="00300203" w:rsidRPr="00B10C7D">
        <w:rPr>
          <w:rFonts w:ascii="Times New Roman" w:hAnsi="Times New Roman"/>
          <w:b/>
          <w:sz w:val="20"/>
          <w:szCs w:val="20"/>
        </w:rPr>
        <w:t xml:space="preserve"> à partir da data de realização do certame</w:t>
      </w:r>
      <w:r w:rsidR="00662053" w:rsidRPr="00B10C7D">
        <w:rPr>
          <w:rFonts w:ascii="Times New Roman" w:hAnsi="Times New Roman"/>
          <w:sz w:val="20"/>
          <w:szCs w:val="20"/>
        </w:rPr>
        <w:t xml:space="preserve">, como condição de participação neste certame licitatório, conforme art. </w:t>
      </w:r>
      <w:r w:rsidR="00B40989" w:rsidRPr="00B10C7D">
        <w:rPr>
          <w:rFonts w:ascii="Times New Roman" w:hAnsi="Times New Roman"/>
          <w:sz w:val="20"/>
          <w:szCs w:val="20"/>
        </w:rPr>
        <w:t>58</w:t>
      </w:r>
      <w:r w:rsidR="00662053" w:rsidRPr="00B10C7D">
        <w:rPr>
          <w:rFonts w:ascii="Times New Roman" w:hAnsi="Times New Roman"/>
          <w:sz w:val="20"/>
          <w:szCs w:val="20"/>
        </w:rPr>
        <w:t xml:space="preserve">, </w:t>
      </w:r>
      <w:r w:rsidR="00B40989" w:rsidRPr="00B10C7D">
        <w:rPr>
          <w:rFonts w:ascii="Times New Roman" w:hAnsi="Times New Roman"/>
          <w:sz w:val="20"/>
          <w:szCs w:val="20"/>
        </w:rPr>
        <w:t>§ 1º</w:t>
      </w:r>
      <w:r w:rsidR="00662053" w:rsidRPr="00B10C7D">
        <w:rPr>
          <w:rFonts w:ascii="Times New Roman" w:hAnsi="Times New Roman"/>
          <w:sz w:val="20"/>
          <w:szCs w:val="20"/>
        </w:rPr>
        <w:t xml:space="preserve"> e art. </w:t>
      </w:r>
      <w:r w:rsidR="00A45651" w:rsidRPr="00B10C7D">
        <w:rPr>
          <w:rFonts w:ascii="Times New Roman" w:hAnsi="Times New Roman"/>
          <w:sz w:val="20"/>
          <w:szCs w:val="20"/>
        </w:rPr>
        <w:t>9</w:t>
      </w:r>
      <w:r w:rsidR="00662053" w:rsidRPr="00B10C7D">
        <w:rPr>
          <w:rFonts w:ascii="Times New Roman" w:hAnsi="Times New Roman"/>
          <w:sz w:val="20"/>
          <w:szCs w:val="20"/>
        </w:rPr>
        <w:t xml:space="preserve">6, § 1º da Lei Federal nº </w:t>
      </w:r>
      <w:r w:rsidR="00A45651" w:rsidRPr="00B10C7D">
        <w:rPr>
          <w:rFonts w:ascii="Times New Roman" w:hAnsi="Times New Roman"/>
          <w:sz w:val="20"/>
          <w:szCs w:val="20"/>
        </w:rPr>
        <w:t>14.133/2021</w:t>
      </w:r>
      <w:r w:rsidR="00662053" w:rsidRPr="00B10C7D">
        <w:rPr>
          <w:rFonts w:ascii="Times New Roman" w:hAnsi="Times New Roman"/>
          <w:sz w:val="20"/>
          <w:szCs w:val="20"/>
        </w:rPr>
        <w:t xml:space="preserve">, podendo a licitante optar por uma das seguintes modalidades: </w:t>
      </w:r>
      <w:r w:rsidR="003F620D" w:rsidRPr="00B10C7D">
        <w:rPr>
          <w:rFonts w:ascii="Times New Roman" w:hAnsi="Times New Roman"/>
          <w:sz w:val="20"/>
          <w:szCs w:val="20"/>
        </w:rPr>
        <w:t>‘1</w:t>
      </w:r>
    </w:p>
    <w:p w14:paraId="6843ED81" w14:textId="77777777" w:rsidR="00662053" w:rsidRPr="00B10C7D" w:rsidRDefault="00B40989" w:rsidP="00662053">
      <w:pPr>
        <w:pStyle w:val="SemEspaamento"/>
        <w:ind w:left="284"/>
        <w:jc w:val="both"/>
        <w:rPr>
          <w:rFonts w:ascii="Times New Roman" w:hAnsi="Times New Roman"/>
          <w:sz w:val="20"/>
          <w:szCs w:val="20"/>
        </w:rPr>
      </w:pPr>
      <w:r w:rsidRPr="00B10C7D">
        <w:rPr>
          <w:rFonts w:ascii="Times New Roman" w:hAnsi="Times New Roman"/>
          <w:sz w:val="20"/>
          <w:szCs w:val="20"/>
        </w:rPr>
        <w:t xml:space="preserve"> </w:t>
      </w:r>
    </w:p>
    <w:p w14:paraId="10FB5FE8" w14:textId="132DCA5F" w:rsidR="00662053" w:rsidRPr="00B10C7D" w:rsidRDefault="00D124BA" w:rsidP="00662053">
      <w:pPr>
        <w:tabs>
          <w:tab w:val="left" w:pos="567"/>
          <w:tab w:val="left" w:pos="851"/>
        </w:tabs>
        <w:autoSpaceDE w:val="0"/>
        <w:autoSpaceDN w:val="0"/>
        <w:adjustRightInd w:val="0"/>
        <w:ind w:left="567"/>
        <w:jc w:val="both"/>
        <w:rPr>
          <w:rFonts w:ascii="Times New Roman" w:hAnsi="Times New Roman" w:cs="Times New Roman"/>
          <w:sz w:val="20"/>
          <w:szCs w:val="20"/>
          <w:lang w:val="x-none"/>
        </w:rPr>
      </w:pPr>
      <w:r w:rsidRPr="00B10C7D">
        <w:rPr>
          <w:rFonts w:ascii="Times New Roman" w:hAnsi="Times New Roman" w:cs="Times New Roman"/>
          <w:b/>
          <w:sz w:val="20"/>
          <w:szCs w:val="20"/>
        </w:rPr>
        <w:t>e</w:t>
      </w:r>
      <w:r w:rsidR="00662053" w:rsidRPr="00B10C7D">
        <w:rPr>
          <w:rFonts w:ascii="Times New Roman" w:hAnsi="Times New Roman" w:cs="Times New Roman"/>
          <w:b/>
          <w:sz w:val="20"/>
          <w:szCs w:val="20"/>
        </w:rPr>
        <w:t>.1 -</w:t>
      </w:r>
      <w:r w:rsidR="00662053" w:rsidRPr="00B10C7D">
        <w:rPr>
          <w:rFonts w:ascii="Times New Roman" w:hAnsi="Times New Roman" w:cs="Times New Roman"/>
          <w:sz w:val="20"/>
          <w:szCs w:val="20"/>
        </w:rPr>
        <w:t xml:space="preserve"> </w:t>
      </w:r>
      <w:r w:rsidR="00662053" w:rsidRPr="00B10C7D">
        <w:rPr>
          <w:rFonts w:ascii="Times New Roman" w:hAnsi="Times New Roman" w:cs="Times New Roman"/>
          <w:b/>
          <w:sz w:val="20"/>
          <w:szCs w:val="20"/>
        </w:rPr>
        <w:t xml:space="preserve">Caução em dinheiro ou título da dívida pública, </w:t>
      </w:r>
      <w:r w:rsidR="00662053" w:rsidRPr="00B10C7D">
        <w:rPr>
          <w:rFonts w:ascii="Times New Roman" w:hAnsi="Times New Roman" w:cs="Times New Roman"/>
          <w:sz w:val="20"/>
          <w:szCs w:val="20"/>
        </w:rPr>
        <w:t>que</w:t>
      </w:r>
      <w:r w:rsidR="00662053" w:rsidRPr="00B10C7D">
        <w:rPr>
          <w:rFonts w:ascii="Times New Roman" w:hAnsi="Times New Roman" w:cs="Times New Roman"/>
          <w:b/>
          <w:sz w:val="20"/>
          <w:szCs w:val="20"/>
        </w:rPr>
        <w:t xml:space="preserve"> </w:t>
      </w:r>
      <w:r w:rsidR="00662053" w:rsidRPr="00B10C7D">
        <w:rPr>
          <w:rFonts w:ascii="Times New Roman" w:hAnsi="Times New Roman" w:cs="Times New Roman"/>
          <w:sz w:val="20"/>
          <w:szCs w:val="20"/>
        </w:rPr>
        <w:t>serão admitidos desde que emitidos pelo Tesouro Nacional e custodiados na CETIP - Central de Custódia e Liquidação Financeira de Títulos, sob a fiscalização do Banco Central do Brasil, ou junto a instituições financeiras, sob as regras do SELIC - Sistema Especial de Liquidez e Custódia de Títulos Públicos Federais. Devem, ainda, ser revestidos de liquidez livremente negociados no mercado de valores mobiliários, e, ainda, sua titularidade estar gravada em nome da EMPRESA CONTRATADA;</w:t>
      </w:r>
    </w:p>
    <w:p w14:paraId="169B0C4B" w14:textId="065A4AC9" w:rsidR="00662053" w:rsidRPr="00B10C7D" w:rsidRDefault="00D124BA" w:rsidP="00662053">
      <w:pPr>
        <w:tabs>
          <w:tab w:val="left" w:pos="567"/>
        </w:tabs>
        <w:autoSpaceDE w:val="0"/>
        <w:autoSpaceDN w:val="0"/>
        <w:adjustRightInd w:val="0"/>
        <w:ind w:left="567"/>
        <w:jc w:val="both"/>
        <w:rPr>
          <w:rFonts w:ascii="Times New Roman" w:hAnsi="Times New Roman" w:cs="Times New Roman"/>
          <w:sz w:val="20"/>
          <w:szCs w:val="20"/>
        </w:rPr>
      </w:pPr>
      <w:r w:rsidRPr="00B10C7D">
        <w:rPr>
          <w:rFonts w:ascii="Times New Roman" w:hAnsi="Times New Roman" w:cs="Times New Roman"/>
          <w:b/>
          <w:sz w:val="20"/>
          <w:szCs w:val="20"/>
        </w:rPr>
        <w:t>e</w:t>
      </w:r>
      <w:r w:rsidR="00662053" w:rsidRPr="00B10C7D">
        <w:rPr>
          <w:rFonts w:ascii="Times New Roman" w:hAnsi="Times New Roman" w:cs="Times New Roman"/>
          <w:b/>
          <w:sz w:val="20"/>
          <w:szCs w:val="20"/>
        </w:rPr>
        <w:t>.2 - Fiança bancária</w:t>
      </w:r>
      <w:r w:rsidR="00662053" w:rsidRPr="00B10C7D">
        <w:rPr>
          <w:rFonts w:ascii="Times New Roman" w:hAnsi="Times New Roman" w:cs="Times New Roman"/>
          <w:sz w:val="20"/>
          <w:szCs w:val="20"/>
        </w:rPr>
        <w:t xml:space="preserve"> - carta de fiança fornecida por estabelecimento bancário, devidamente registrada em cartório de registro de títulos e documentos, conforme determinado pela Lei nº. 6.015/73, art. 129;</w:t>
      </w:r>
    </w:p>
    <w:p w14:paraId="553357E3" w14:textId="2F4F2A19" w:rsidR="00662053" w:rsidRPr="00B10C7D" w:rsidRDefault="00D124BA" w:rsidP="00A5253D">
      <w:pPr>
        <w:pStyle w:val="Recuodecorpodetexto"/>
        <w:tabs>
          <w:tab w:val="left" w:pos="567"/>
          <w:tab w:val="left" w:pos="709"/>
          <w:tab w:val="left" w:pos="993"/>
          <w:tab w:val="left" w:pos="1560"/>
          <w:tab w:val="num" w:pos="1800"/>
          <w:tab w:val="left" w:pos="1985"/>
        </w:tabs>
        <w:spacing w:after="0"/>
        <w:ind w:left="567"/>
        <w:rPr>
          <w:sz w:val="20"/>
          <w:szCs w:val="20"/>
        </w:rPr>
      </w:pPr>
      <w:r w:rsidRPr="00B10C7D">
        <w:rPr>
          <w:b/>
          <w:sz w:val="20"/>
          <w:szCs w:val="20"/>
        </w:rPr>
        <w:t>e</w:t>
      </w:r>
      <w:r w:rsidR="00662053" w:rsidRPr="00B10C7D">
        <w:rPr>
          <w:b/>
          <w:sz w:val="20"/>
          <w:szCs w:val="20"/>
        </w:rPr>
        <w:t>.3 -</w:t>
      </w:r>
      <w:r w:rsidR="00662053" w:rsidRPr="00B10C7D">
        <w:rPr>
          <w:sz w:val="20"/>
          <w:szCs w:val="20"/>
        </w:rPr>
        <w:t xml:space="preserve"> </w:t>
      </w:r>
      <w:r w:rsidR="00662053" w:rsidRPr="00B10C7D">
        <w:rPr>
          <w:b/>
          <w:sz w:val="20"/>
          <w:szCs w:val="20"/>
        </w:rPr>
        <w:t>Seguro garantia</w:t>
      </w:r>
      <w:r w:rsidR="00662053" w:rsidRPr="00B10C7D">
        <w:rPr>
          <w:sz w:val="20"/>
          <w:szCs w:val="20"/>
        </w:rPr>
        <w:t xml:space="preserve"> com validade correspondente ao prazo de execução contratual.</w:t>
      </w:r>
    </w:p>
    <w:p w14:paraId="2F10BBE4" w14:textId="56E67E77" w:rsidR="00E43F36" w:rsidRDefault="00D124BA" w:rsidP="00300203">
      <w:pPr>
        <w:ind w:left="567" w:firstLine="3"/>
        <w:jc w:val="both"/>
        <w:rPr>
          <w:rFonts w:ascii="Times New Roman" w:eastAsia="Times New Roman" w:hAnsi="Times New Roman" w:cs="Times New Roman"/>
          <w:sz w:val="20"/>
          <w:szCs w:val="20"/>
        </w:rPr>
      </w:pPr>
      <w:r w:rsidRPr="00B10C7D">
        <w:rPr>
          <w:rFonts w:ascii="Times New Roman" w:eastAsia="Times New Roman" w:hAnsi="Times New Roman" w:cs="Times New Roman"/>
          <w:b/>
          <w:sz w:val="20"/>
          <w:szCs w:val="20"/>
        </w:rPr>
        <w:t>e</w:t>
      </w:r>
      <w:r w:rsidR="005953A2" w:rsidRPr="00B10C7D">
        <w:rPr>
          <w:rFonts w:ascii="Times New Roman" w:eastAsia="Times New Roman" w:hAnsi="Times New Roman" w:cs="Times New Roman"/>
          <w:b/>
          <w:sz w:val="20"/>
          <w:szCs w:val="20"/>
        </w:rPr>
        <w:t>.4</w:t>
      </w:r>
      <w:r w:rsidR="005953A2" w:rsidRPr="00B10C7D">
        <w:rPr>
          <w:rFonts w:ascii="Times New Roman" w:eastAsia="Times New Roman" w:hAnsi="Times New Roman" w:cs="Times New Roman"/>
          <w:sz w:val="20"/>
          <w:szCs w:val="20"/>
        </w:rPr>
        <w:t xml:space="preserve"> </w:t>
      </w:r>
      <w:r w:rsidR="005953A2" w:rsidRPr="00B10C7D">
        <w:rPr>
          <w:rFonts w:ascii="Times New Roman" w:eastAsia="Times New Roman" w:hAnsi="Times New Roman" w:cs="Times New Roman"/>
          <w:b/>
          <w:sz w:val="20"/>
          <w:szCs w:val="20"/>
        </w:rPr>
        <w:t>-</w:t>
      </w:r>
      <w:r w:rsidR="005953A2" w:rsidRPr="00B10C7D">
        <w:rPr>
          <w:rFonts w:ascii="Times New Roman" w:eastAsia="Times New Roman" w:hAnsi="Times New Roman" w:cs="Times New Roman"/>
          <w:sz w:val="20"/>
          <w:szCs w:val="20"/>
        </w:rPr>
        <w:t xml:space="preserve"> </w:t>
      </w:r>
      <w:r w:rsidR="00E43F36" w:rsidRPr="00B10C7D">
        <w:rPr>
          <w:rFonts w:ascii="Times New Roman" w:eastAsia="Times New Roman" w:hAnsi="Times New Roman" w:cs="Times New Roman"/>
          <w:sz w:val="20"/>
          <w:szCs w:val="20"/>
        </w:rPr>
        <w:t>A garantia de proposta será devolvida aos licitantes no prazo de 10 (dez) dias úteis, contado da assinatura do contrato ou da data em que for declarada fracassada a licitação.</w:t>
      </w:r>
    </w:p>
    <w:p w14:paraId="3605D80F" w14:textId="358C0A2C" w:rsidR="00192C2C" w:rsidRPr="00B10C7D" w:rsidRDefault="00192C2C" w:rsidP="00300203">
      <w:pPr>
        <w:ind w:left="567" w:firstLine="3"/>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e.5</w:t>
      </w:r>
      <w:r w:rsidRPr="00192C2C">
        <w:rPr>
          <w:rFonts w:ascii="Times New Roman" w:eastAsia="Times New Roman" w:hAnsi="Times New Roman" w:cs="Times New Roman"/>
          <w:b/>
          <w:sz w:val="20"/>
          <w:szCs w:val="20"/>
        </w:rPr>
        <w:t xml:space="preserve"> -  Título de capitalização</w:t>
      </w:r>
      <w:r w:rsidRPr="00192C2C">
        <w:rPr>
          <w:rFonts w:ascii="Times New Roman" w:eastAsia="Times New Roman" w:hAnsi="Times New Roman" w:cs="Times New Roman"/>
          <w:sz w:val="20"/>
          <w:szCs w:val="20"/>
        </w:rPr>
        <w:t xml:space="preserve"> custeado por pagamento único, com resgate pelo valor total.</w:t>
      </w:r>
    </w:p>
    <w:p w14:paraId="3004E701" w14:textId="35A6765D" w:rsidR="00E43F36" w:rsidRPr="00B10C7D" w:rsidRDefault="00D124BA" w:rsidP="00300203">
      <w:pPr>
        <w:ind w:left="567" w:firstLine="3"/>
        <w:jc w:val="both"/>
        <w:rPr>
          <w:rFonts w:ascii="Times New Roman" w:eastAsia="Times New Roman" w:hAnsi="Times New Roman" w:cs="Times New Roman"/>
          <w:sz w:val="20"/>
          <w:szCs w:val="20"/>
        </w:rPr>
      </w:pPr>
      <w:bookmarkStart w:id="4" w:name="art58§3"/>
      <w:bookmarkEnd w:id="4"/>
      <w:r w:rsidRPr="00B10C7D">
        <w:rPr>
          <w:rFonts w:ascii="Times New Roman" w:eastAsia="Times New Roman" w:hAnsi="Times New Roman" w:cs="Times New Roman"/>
          <w:b/>
          <w:sz w:val="20"/>
          <w:szCs w:val="20"/>
        </w:rPr>
        <w:t>e</w:t>
      </w:r>
      <w:r w:rsidR="005953A2" w:rsidRPr="00B10C7D">
        <w:rPr>
          <w:rFonts w:ascii="Times New Roman" w:eastAsia="Times New Roman" w:hAnsi="Times New Roman" w:cs="Times New Roman"/>
          <w:b/>
          <w:sz w:val="20"/>
          <w:szCs w:val="20"/>
        </w:rPr>
        <w:t>.</w:t>
      </w:r>
      <w:r w:rsidR="00192C2C">
        <w:rPr>
          <w:rFonts w:ascii="Times New Roman" w:eastAsia="Times New Roman" w:hAnsi="Times New Roman" w:cs="Times New Roman"/>
          <w:b/>
          <w:sz w:val="20"/>
          <w:szCs w:val="20"/>
        </w:rPr>
        <w:t>6</w:t>
      </w:r>
      <w:r w:rsidR="005953A2" w:rsidRPr="00B10C7D">
        <w:rPr>
          <w:rFonts w:ascii="Times New Roman" w:eastAsia="Times New Roman" w:hAnsi="Times New Roman" w:cs="Times New Roman"/>
          <w:sz w:val="20"/>
          <w:szCs w:val="20"/>
        </w:rPr>
        <w:t xml:space="preserve"> </w:t>
      </w:r>
      <w:r w:rsidR="005953A2" w:rsidRPr="00B10C7D">
        <w:rPr>
          <w:rFonts w:ascii="Times New Roman" w:eastAsia="Times New Roman" w:hAnsi="Times New Roman" w:cs="Times New Roman"/>
          <w:b/>
          <w:sz w:val="20"/>
          <w:szCs w:val="20"/>
        </w:rPr>
        <w:t xml:space="preserve">- </w:t>
      </w:r>
      <w:r w:rsidR="00E43F36" w:rsidRPr="00B10C7D">
        <w:rPr>
          <w:rFonts w:ascii="Times New Roman" w:eastAsia="Times New Roman" w:hAnsi="Times New Roman" w:cs="Times New Roman"/>
          <w:sz w:val="20"/>
          <w:szCs w:val="20"/>
        </w:rPr>
        <w:t>Implicará execução do valor integral da garantia de proposta a recusa em assinar o contrato ou a não apresentação dos documentos para a contratação.</w:t>
      </w:r>
    </w:p>
    <w:p w14:paraId="24C300D7" w14:textId="3342C198" w:rsidR="00662053" w:rsidRPr="00B10C7D" w:rsidRDefault="00662053" w:rsidP="00662053">
      <w:pPr>
        <w:autoSpaceDE w:val="0"/>
        <w:autoSpaceDN w:val="0"/>
        <w:adjustRightInd w:val="0"/>
        <w:ind w:left="567"/>
        <w:jc w:val="both"/>
        <w:rPr>
          <w:rFonts w:ascii="Times New Roman" w:hAnsi="Times New Roman" w:cs="Times New Roman"/>
          <w:b/>
          <w:sz w:val="20"/>
          <w:szCs w:val="20"/>
        </w:rPr>
      </w:pPr>
      <w:r w:rsidRPr="00B10C7D">
        <w:rPr>
          <w:rFonts w:ascii="Times New Roman" w:hAnsi="Times New Roman" w:cs="Times New Roman"/>
          <w:b/>
          <w:sz w:val="20"/>
          <w:szCs w:val="20"/>
        </w:rPr>
        <w:t xml:space="preserve">NOTA EXPLICATIVA: a garantia de que trata a alínea “f” acima deverá ser apresentada </w:t>
      </w:r>
      <w:r w:rsidR="002312F6" w:rsidRPr="00B10C7D">
        <w:rPr>
          <w:rFonts w:ascii="Times New Roman" w:hAnsi="Times New Roman" w:cs="Times New Roman"/>
          <w:b/>
          <w:sz w:val="20"/>
          <w:szCs w:val="20"/>
        </w:rPr>
        <w:t xml:space="preserve">através do e-mail: </w:t>
      </w:r>
      <w:hyperlink r:id="rId26" w:history="1">
        <w:r w:rsidR="00DE79B5" w:rsidRPr="00B10C7D">
          <w:rPr>
            <w:rStyle w:val="Hyperlink"/>
            <w:rFonts w:ascii="Times New Roman" w:hAnsi="Times New Roman" w:cs="Times New Roman"/>
            <w:b/>
            <w:sz w:val="20"/>
            <w:szCs w:val="20"/>
          </w:rPr>
          <w:t>pmbcomp3@bastos.sp.gov.br</w:t>
        </w:r>
      </w:hyperlink>
      <w:r w:rsidR="002312F6" w:rsidRPr="00B10C7D">
        <w:rPr>
          <w:rFonts w:ascii="Times New Roman" w:hAnsi="Times New Roman" w:cs="Times New Roman"/>
          <w:b/>
          <w:sz w:val="20"/>
          <w:szCs w:val="20"/>
        </w:rPr>
        <w:t xml:space="preserve">, </w:t>
      </w:r>
      <w:r w:rsidRPr="00B10C7D">
        <w:rPr>
          <w:rFonts w:ascii="Times New Roman" w:hAnsi="Times New Roman" w:cs="Times New Roman"/>
          <w:b/>
          <w:sz w:val="20"/>
          <w:szCs w:val="20"/>
        </w:rPr>
        <w:t xml:space="preserve">com antecedência de no mínimo </w:t>
      </w:r>
      <w:r w:rsidR="00984163">
        <w:rPr>
          <w:rFonts w:ascii="Times New Roman" w:hAnsi="Times New Roman" w:cs="Times New Roman"/>
          <w:b/>
          <w:sz w:val="20"/>
          <w:szCs w:val="20"/>
        </w:rPr>
        <w:t>30</w:t>
      </w:r>
      <w:r w:rsidRPr="00B10C7D">
        <w:rPr>
          <w:rFonts w:ascii="Times New Roman" w:hAnsi="Times New Roman" w:cs="Times New Roman"/>
          <w:b/>
          <w:sz w:val="20"/>
          <w:szCs w:val="20"/>
        </w:rPr>
        <w:t xml:space="preserve"> (t</w:t>
      </w:r>
      <w:r w:rsidR="00984163">
        <w:rPr>
          <w:rFonts w:ascii="Times New Roman" w:hAnsi="Times New Roman" w:cs="Times New Roman"/>
          <w:b/>
          <w:sz w:val="20"/>
          <w:szCs w:val="20"/>
        </w:rPr>
        <w:t>rinta</w:t>
      </w:r>
      <w:r w:rsidRPr="00B10C7D">
        <w:rPr>
          <w:rFonts w:ascii="Times New Roman" w:hAnsi="Times New Roman" w:cs="Times New Roman"/>
          <w:b/>
          <w:sz w:val="20"/>
          <w:szCs w:val="20"/>
        </w:rPr>
        <w:t xml:space="preserve">) </w:t>
      </w:r>
      <w:r w:rsidR="00984163">
        <w:rPr>
          <w:rFonts w:ascii="Times New Roman" w:hAnsi="Times New Roman" w:cs="Times New Roman"/>
          <w:b/>
          <w:sz w:val="20"/>
          <w:szCs w:val="20"/>
        </w:rPr>
        <w:t xml:space="preserve">minutos do horário de realização do certame, </w:t>
      </w:r>
      <w:r w:rsidRPr="00B10C7D">
        <w:rPr>
          <w:rFonts w:ascii="Times New Roman" w:hAnsi="Times New Roman" w:cs="Times New Roman"/>
          <w:b/>
          <w:sz w:val="20"/>
          <w:szCs w:val="20"/>
        </w:rPr>
        <w:t xml:space="preserve">mediante o </w:t>
      </w:r>
      <w:r w:rsidR="00984163">
        <w:rPr>
          <w:rFonts w:ascii="Times New Roman" w:hAnsi="Times New Roman" w:cs="Times New Roman"/>
          <w:b/>
          <w:sz w:val="20"/>
          <w:szCs w:val="20"/>
        </w:rPr>
        <w:t>envio</w:t>
      </w:r>
      <w:r w:rsidRPr="00B10C7D">
        <w:rPr>
          <w:rFonts w:ascii="Times New Roman" w:hAnsi="Times New Roman" w:cs="Times New Roman"/>
          <w:b/>
          <w:sz w:val="20"/>
          <w:szCs w:val="20"/>
        </w:rPr>
        <w:t xml:space="preserve"> de comprovante para a habilitação exigida na alínea “</w:t>
      </w:r>
      <w:r w:rsidR="00D124BA" w:rsidRPr="00B10C7D">
        <w:rPr>
          <w:rFonts w:ascii="Times New Roman" w:hAnsi="Times New Roman" w:cs="Times New Roman"/>
          <w:b/>
          <w:sz w:val="20"/>
          <w:szCs w:val="20"/>
        </w:rPr>
        <w:t>f</w:t>
      </w:r>
      <w:r w:rsidRPr="00B10C7D">
        <w:rPr>
          <w:rFonts w:ascii="Times New Roman" w:hAnsi="Times New Roman" w:cs="Times New Roman"/>
          <w:b/>
          <w:sz w:val="20"/>
          <w:szCs w:val="20"/>
        </w:rPr>
        <w:t>” do item 6.8.3;</w:t>
      </w:r>
    </w:p>
    <w:p w14:paraId="6803F16C" w14:textId="77777777" w:rsidR="00E546BA" w:rsidRPr="00B10C7D" w:rsidRDefault="00E546BA" w:rsidP="00662053">
      <w:pPr>
        <w:pStyle w:val="SemEspaamento"/>
        <w:ind w:left="284"/>
        <w:jc w:val="both"/>
        <w:rPr>
          <w:rFonts w:ascii="Times New Roman" w:hAnsi="Times New Roman"/>
          <w:b/>
          <w:sz w:val="20"/>
          <w:szCs w:val="20"/>
        </w:rPr>
      </w:pPr>
    </w:p>
    <w:p w14:paraId="7A51BAB6" w14:textId="1F209F0E" w:rsidR="00662053" w:rsidRPr="00B10C7D" w:rsidRDefault="00D124BA" w:rsidP="00662053">
      <w:pPr>
        <w:pStyle w:val="SemEspaamento"/>
        <w:ind w:left="284"/>
        <w:jc w:val="both"/>
        <w:rPr>
          <w:rFonts w:ascii="Times New Roman" w:hAnsi="Times New Roman"/>
          <w:sz w:val="20"/>
          <w:szCs w:val="20"/>
        </w:rPr>
      </w:pPr>
      <w:r w:rsidRPr="00B10C7D">
        <w:rPr>
          <w:rFonts w:ascii="Times New Roman" w:hAnsi="Times New Roman"/>
          <w:b/>
          <w:sz w:val="20"/>
          <w:szCs w:val="20"/>
        </w:rPr>
        <w:t>f</w:t>
      </w:r>
      <w:r w:rsidR="00662053" w:rsidRPr="00B10C7D">
        <w:rPr>
          <w:rFonts w:ascii="Times New Roman" w:hAnsi="Times New Roman"/>
          <w:b/>
          <w:sz w:val="20"/>
          <w:szCs w:val="20"/>
        </w:rPr>
        <w:t xml:space="preserve"> – Comprovante da garantia/caução </w:t>
      </w:r>
      <w:r w:rsidR="00662053" w:rsidRPr="00B10C7D">
        <w:rPr>
          <w:rFonts w:ascii="Times New Roman" w:hAnsi="Times New Roman"/>
          <w:sz w:val="20"/>
          <w:szCs w:val="20"/>
        </w:rPr>
        <w:t xml:space="preserve">exigida de acordo com o </w:t>
      </w:r>
      <w:r w:rsidR="00E22072" w:rsidRPr="00B10C7D">
        <w:rPr>
          <w:rFonts w:ascii="Times New Roman" w:hAnsi="Times New Roman"/>
          <w:sz w:val="20"/>
          <w:szCs w:val="20"/>
        </w:rPr>
        <w:t>art. 58, § 1º e art. 96, § 1º da Lei Federal nº 14.133/2021</w:t>
      </w:r>
      <w:r w:rsidR="00662053" w:rsidRPr="00B10C7D">
        <w:rPr>
          <w:rFonts w:ascii="Times New Roman" w:hAnsi="Times New Roman"/>
          <w:sz w:val="20"/>
          <w:szCs w:val="20"/>
        </w:rPr>
        <w:t xml:space="preserve">, conforme alínea </w:t>
      </w:r>
      <w:r w:rsidR="00662053" w:rsidRPr="00B10C7D">
        <w:rPr>
          <w:rFonts w:ascii="Times New Roman" w:hAnsi="Times New Roman"/>
          <w:b/>
          <w:sz w:val="20"/>
          <w:szCs w:val="20"/>
        </w:rPr>
        <w:t>“</w:t>
      </w:r>
      <w:r w:rsidRPr="00B10C7D">
        <w:rPr>
          <w:rFonts w:ascii="Times New Roman" w:hAnsi="Times New Roman"/>
          <w:b/>
          <w:sz w:val="20"/>
          <w:szCs w:val="20"/>
        </w:rPr>
        <w:t>e</w:t>
      </w:r>
      <w:r w:rsidR="00662053" w:rsidRPr="00B10C7D">
        <w:rPr>
          <w:rFonts w:ascii="Times New Roman" w:hAnsi="Times New Roman"/>
          <w:b/>
          <w:sz w:val="20"/>
          <w:szCs w:val="20"/>
        </w:rPr>
        <w:t>”</w:t>
      </w:r>
      <w:r w:rsidR="00662053" w:rsidRPr="00B10C7D">
        <w:rPr>
          <w:rFonts w:ascii="Times New Roman" w:hAnsi="Times New Roman"/>
          <w:sz w:val="20"/>
          <w:szCs w:val="20"/>
        </w:rPr>
        <w:t xml:space="preserve"> e nos termos das alíneas “</w:t>
      </w:r>
      <w:r w:rsidRPr="00B10C7D">
        <w:rPr>
          <w:rFonts w:ascii="Times New Roman" w:hAnsi="Times New Roman"/>
          <w:b/>
          <w:sz w:val="20"/>
          <w:szCs w:val="20"/>
        </w:rPr>
        <w:t>e</w:t>
      </w:r>
      <w:r w:rsidR="00662053" w:rsidRPr="00B10C7D">
        <w:rPr>
          <w:rFonts w:ascii="Times New Roman" w:hAnsi="Times New Roman"/>
          <w:b/>
          <w:sz w:val="20"/>
          <w:szCs w:val="20"/>
        </w:rPr>
        <w:t>.1</w:t>
      </w:r>
      <w:r w:rsidR="00662053" w:rsidRPr="00B10C7D">
        <w:rPr>
          <w:rFonts w:ascii="Times New Roman" w:hAnsi="Times New Roman"/>
          <w:sz w:val="20"/>
          <w:szCs w:val="20"/>
        </w:rPr>
        <w:t xml:space="preserve">, </w:t>
      </w:r>
      <w:r w:rsidRPr="00B10C7D">
        <w:rPr>
          <w:rFonts w:ascii="Times New Roman" w:hAnsi="Times New Roman"/>
          <w:b/>
          <w:sz w:val="20"/>
          <w:szCs w:val="20"/>
        </w:rPr>
        <w:t>e</w:t>
      </w:r>
      <w:r w:rsidR="00662053" w:rsidRPr="00B10C7D">
        <w:rPr>
          <w:rFonts w:ascii="Times New Roman" w:hAnsi="Times New Roman"/>
          <w:b/>
          <w:sz w:val="20"/>
          <w:szCs w:val="20"/>
        </w:rPr>
        <w:t>.2</w:t>
      </w:r>
      <w:r w:rsidR="00662053" w:rsidRPr="00B10C7D">
        <w:rPr>
          <w:rFonts w:ascii="Times New Roman" w:hAnsi="Times New Roman"/>
          <w:sz w:val="20"/>
          <w:szCs w:val="20"/>
        </w:rPr>
        <w:t xml:space="preserve"> ou </w:t>
      </w:r>
      <w:r w:rsidRPr="00B10C7D">
        <w:rPr>
          <w:rFonts w:ascii="Times New Roman" w:hAnsi="Times New Roman"/>
          <w:b/>
          <w:sz w:val="20"/>
          <w:szCs w:val="20"/>
        </w:rPr>
        <w:t>e</w:t>
      </w:r>
      <w:r w:rsidR="00662053" w:rsidRPr="00B10C7D">
        <w:rPr>
          <w:rFonts w:ascii="Times New Roman" w:hAnsi="Times New Roman"/>
          <w:b/>
          <w:sz w:val="20"/>
          <w:szCs w:val="20"/>
        </w:rPr>
        <w:t>.3</w:t>
      </w:r>
      <w:r w:rsidR="00662053" w:rsidRPr="00B10C7D">
        <w:rPr>
          <w:rFonts w:ascii="Times New Roman" w:hAnsi="Times New Roman"/>
          <w:sz w:val="20"/>
          <w:szCs w:val="20"/>
        </w:rPr>
        <w:t xml:space="preserve">” do inciso </w:t>
      </w:r>
      <w:r w:rsidR="001A2673" w:rsidRPr="00B10C7D">
        <w:rPr>
          <w:rFonts w:ascii="Times New Roman" w:hAnsi="Times New Roman"/>
          <w:sz w:val="20"/>
          <w:szCs w:val="20"/>
        </w:rPr>
        <w:t>9.10</w:t>
      </w:r>
      <w:r w:rsidR="00662053" w:rsidRPr="00B10C7D">
        <w:rPr>
          <w:rFonts w:ascii="Times New Roman" w:hAnsi="Times New Roman"/>
          <w:sz w:val="20"/>
          <w:szCs w:val="20"/>
        </w:rPr>
        <w:t>;</w:t>
      </w:r>
    </w:p>
    <w:p w14:paraId="2C74C956" w14:textId="77777777" w:rsidR="00C222F9" w:rsidRPr="00B10C7D" w:rsidRDefault="00C222F9" w:rsidP="00662053">
      <w:pPr>
        <w:tabs>
          <w:tab w:val="left" w:pos="851"/>
        </w:tabs>
        <w:autoSpaceDE w:val="0"/>
        <w:autoSpaceDN w:val="0"/>
        <w:adjustRightInd w:val="0"/>
        <w:ind w:left="284"/>
        <w:jc w:val="both"/>
        <w:rPr>
          <w:rFonts w:ascii="Times New Roman" w:hAnsi="Times New Roman" w:cs="Times New Roman"/>
          <w:strike/>
          <w:sz w:val="20"/>
          <w:szCs w:val="20"/>
        </w:rPr>
      </w:pPr>
    </w:p>
    <w:p w14:paraId="175CAD67" w14:textId="77777777" w:rsidR="00662053" w:rsidRPr="00B10C7D" w:rsidRDefault="00662053" w:rsidP="00FE183E">
      <w:pPr>
        <w:pStyle w:val="SemEspaamento"/>
        <w:numPr>
          <w:ilvl w:val="1"/>
          <w:numId w:val="1"/>
        </w:numPr>
        <w:tabs>
          <w:tab w:val="left" w:pos="567"/>
        </w:tabs>
        <w:ind w:hanging="858"/>
        <w:rPr>
          <w:rFonts w:ascii="Times New Roman" w:hAnsi="Times New Roman"/>
          <w:b/>
          <w:sz w:val="20"/>
          <w:szCs w:val="20"/>
          <w:u w:val="single"/>
        </w:rPr>
      </w:pPr>
      <w:r w:rsidRPr="00B10C7D">
        <w:rPr>
          <w:rFonts w:ascii="Times New Roman" w:hAnsi="Times New Roman"/>
          <w:b/>
          <w:sz w:val="20"/>
          <w:szCs w:val="20"/>
          <w:u w:val="single"/>
        </w:rPr>
        <w:t>QUALIFICAÇÃO TÉCNICA:</w:t>
      </w:r>
    </w:p>
    <w:p w14:paraId="597514FE" w14:textId="77777777" w:rsidR="00E22072" w:rsidRPr="00B10C7D" w:rsidRDefault="00E22072" w:rsidP="00662053">
      <w:pPr>
        <w:pStyle w:val="SemEspaamento"/>
        <w:ind w:left="284"/>
        <w:jc w:val="both"/>
        <w:rPr>
          <w:rFonts w:ascii="Times New Roman" w:hAnsi="Times New Roman"/>
          <w:b/>
          <w:sz w:val="20"/>
          <w:szCs w:val="20"/>
        </w:rPr>
      </w:pPr>
    </w:p>
    <w:p w14:paraId="7BB34689" w14:textId="48DE7814"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a -</w:t>
      </w:r>
      <w:r w:rsidRPr="00B10C7D">
        <w:rPr>
          <w:rFonts w:ascii="Times New Roman" w:hAnsi="Times New Roman"/>
          <w:sz w:val="20"/>
          <w:szCs w:val="20"/>
        </w:rPr>
        <w:t xml:space="preserve"> </w:t>
      </w:r>
      <w:r w:rsidRPr="00B10C7D">
        <w:rPr>
          <w:rFonts w:ascii="Times New Roman" w:hAnsi="Times New Roman"/>
          <w:b/>
          <w:sz w:val="20"/>
          <w:szCs w:val="20"/>
        </w:rPr>
        <w:t>Comprovante de registro ou inscrição do proponente (empresa)</w:t>
      </w:r>
      <w:r w:rsidRPr="00B10C7D">
        <w:rPr>
          <w:rFonts w:ascii="Times New Roman" w:hAnsi="Times New Roman"/>
          <w:sz w:val="20"/>
          <w:szCs w:val="20"/>
        </w:rPr>
        <w:t xml:space="preserve"> e de </w:t>
      </w:r>
      <w:r w:rsidRPr="00B10C7D">
        <w:rPr>
          <w:rFonts w:ascii="Times New Roman" w:hAnsi="Times New Roman"/>
          <w:b/>
          <w:sz w:val="20"/>
          <w:szCs w:val="20"/>
        </w:rPr>
        <w:t>seu responsável técnico (engenheiro civil</w:t>
      </w:r>
      <w:r w:rsidR="00D124BA" w:rsidRPr="00B10C7D">
        <w:rPr>
          <w:rFonts w:ascii="Times New Roman" w:hAnsi="Times New Roman"/>
          <w:b/>
          <w:sz w:val="20"/>
          <w:szCs w:val="20"/>
        </w:rPr>
        <w:t>, etc</w:t>
      </w:r>
      <w:r w:rsidRPr="00B10C7D">
        <w:rPr>
          <w:rFonts w:ascii="Times New Roman" w:hAnsi="Times New Roman"/>
          <w:b/>
          <w:sz w:val="20"/>
          <w:szCs w:val="20"/>
        </w:rPr>
        <w:t xml:space="preserve">) </w:t>
      </w:r>
      <w:r w:rsidRPr="00B10C7D">
        <w:rPr>
          <w:rFonts w:ascii="Times New Roman" w:hAnsi="Times New Roman"/>
          <w:sz w:val="20"/>
          <w:szCs w:val="20"/>
        </w:rPr>
        <w:t xml:space="preserve">perante o CREA/CAU, devidamente atualizado mediante a apresentação da </w:t>
      </w:r>
      <w:r w:rsidRPr="00B10C7D">
        <w:rPr>
          <w:rFonts w:ascii="Times New Roman" w:hAnsi="Times New Roman"/>
          <w:b/>
          <w:sz w:val="20"/>
          <w:szCs w:val="20"/>
        </w:rPr>
        <w:t>certidão de registro de pessoa jurídica (empresa)</w:t>
      </w:r>
      <w:r w:rsidRPr="00B10C7D">
        <w:rPr>
          <w:rFonts w:ascii="Times New Roman" w:hAnsi="Times New Roman"/>
          <w:sz w:val="20"/>
          <w:szCs w:val="20"/>
        </w:rPr>
        <w:t xml:space="preserve"> e </w:t>
      </w:r>
      <w:r w:rsidRPr="00B10C7D">
        <w:rPr>
          <w:rFonts w:ascii="Times New Roman" w:hAnsi="Times New Roman"/>
          <w:b/>
          <w:sz w:val="20"/>
          <w:szCs w:val="20"/>
        </w:rPr>
        <w:t>física (responsável técnico)</w:t>
      </w:r>
      <w:r w:rsidRPr="00B10C7D">
        <w:rPr>
          <w:rFonts w:ascii="Times New Roman" w:hAnsi="Times New Roman"/>
          <w:sz w:val="20"/>
          <w:szCs w:val="20"/>
        </w:rPr>
        <w:t>;</w:t>
      </w:r>
    </w:p>
    <w:p w14:paraId="27A5F60C"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b - Capacitação técnica e profissional:</w:t>
      </w:r>
      <w:r w:rsidRPr="00B10C7D">
        <w:rPr>
          <w:rFonts w:ascii="Times New Roman" w:hAnsi="Times New Roman"/>
          <w:sz w:val="20"/>
          <w:szCs w:val="20"/>
        </w:rPr>
        <w:t xml:space="preserve"> comprovação da licitante de possuir no quadro de pessoal da empresa, na data prevista para a entrega da proposta de preço, profissional de nível superior devidamente reconhecido pelo CREA ou CAU, onde a comprovação de pertencer ao quadro deverá ser feita por meio de:</w:t>
      </w:r>
    </w:p>
    <w:p w14:paraId="24DD0300" w14:textId="77777777" w:rsidR="00662053" w:rsidRPr="00B10C7D" w:rsidRDefault="00662053" w:rsidP="00662053">
      <w:pPr>
        <w:pStyle w:val="SemEspaamento"/>
        <w:ind w:left="360"/>
        <w:jc w:val="both"/>
        <w:rPr>
          <w:rFonts w:ascii="Times New Roman" w:hAnsi="Times New Roman"/>
          <w:b/>
          <w:sz w:val="20"/>
          <w:szCs w:val="20"/>
        </w:rPr>
      </w:pPr>
    </w:p>
    <w:p w14:paraId="4DC8EC45"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b.1 - O sócio</w:t>
      </w:r>
      <w:r w:rsidRPr="00B10C7D">
        <w:rPr>
          <w:rFonts w:ascii="Times New Roman" w:hAnsi="Times New Roman"/>
          <w:sz w:val="20"/>
          <w:szCs w:val="20"/>
        </w:rPr>
        <w:t xml:space="preserve"> comprova seu vínculo pelo contrato social da empresa;</w:t>
      </w:r>
    </w:p>
    <w:p w14:paraId="301CE1AB"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t>b.2 - O empregado registrado</w:t>
      </w:r>
      <w:r w:rsidRPr="00B10C7D">
        <w:rPr>
          <w:rFonts w:ascii="Times New Roman" w:hAnsi="Times New Roman"/>
          <w:sz w:val="20"/>
          <w:szCs w:val="20"/>
        </w:rPr>
        <w:t xml:space="preserve"> pela Carteira de Trabalho e Previdência Social (</w:t>
      </w:r>
      <w:r w:rsidRPr="00B10C7D">
        <w:rPr>
          <w:rFonts w:ascii="Times New Roman" w:hAnsi="Times New Roman"/>
          <w:b/>
          <w:sz w:val="20"/>
          <w:szCs w:val="20"/>
        </w:rPr>
        <w:t>cópias autenticadas)</w:t>
      </w:r>
      <w:r w:rsidRPr="00B10C7D">
        <w:rPr>
          <w:rFonts w:ascii="Times New Roman" w:hAnsi="Times New Roman"/>
          <w:sz w:val="20"/>
          <w:szCs w:val="20"/>
        </w:rPr>
        <w:t xml:space="preserve">; </w:t>
      </w:r>
    </w:p>
    <w:p w14:paraId="5F0A255A" w14:textId="77777777" w:rsidR="00662053" w:rsidRPr="00B10C7D" w:rsidRDefault="00662053" w:rsidP="00662053">
      <w:pPr>
        <w:pStyle w:val="SemEspaamento"/>
        <w:ind w:left="567"/>
        <w:jc w:val="both"/>
        <w:rPr>
          <w:rFonts w:ascii="Times New Roman" w:hAnsi="Times New Roman"/>
          <w:sz w:val="20"/>
          <w:szCs w:val="20"/>
        </w:rPr>
      </w:pPr>
      <w:r w:rsidRPr="00B10C7D">
        <w:rPr>
          <w:rFonts w:ascii="Times New Roman" w:hAnsi="Times New Roman"/>
          <w:b/>
          <w:sz w:val="20"/>
          <w:szCs w:val="20"/>
        </w:rPr>
        <w:lastRenderedPageBreak/>
        <w:t>b.3 - O prestador de serviços com contrato</w:t>
      </w:r>
      <w:r w:rsidRPr="00B10C7D">
        <w:rPr>
          <w:rFonts w:ascii="Times New Roman" w:hAnsi="Times New Roman"/>
          <w:sz w:val="20"/>
          <w:szCs w:val="20"/>
        </w:rPr>
        <w:t xml:space="preserve"> firmado com o licitante, mediante a </w:t>
      </w:r>
      <w:r w:rsidRPr="00B10C7D">
        <w:rPr>
          <w:rFonts w:ascii="Times New Roman" w:hAnsi="Times New Roman"/>
          <w:b/>
          <w:sz w:val="20"/>
          <w:szCs w:val="20"/>
        </w:rPr>
        <w:t>apresentação de cópias autenticadas</w:t>
      </w:r>
      <w:r w:rsidRPr="00B10C7D">
        <w:rPr>
          <w:rFonts w:ascii="Times New Roman" w:hAnsi="Times New Roman"/>
          <w:sz w:val="20"/>
          <w:szCs w:val="20"/>
        </w:rPr>
        <w:t xml:space="preserve"> do </w:t>
      </w:r>
      <w:r w:rsidRPr="00B10C7D">
        <w:rPr>
          <w:rFonts w:ascii="Times New Roman" w:hAnsi="Times New Roman"/>
          <w:b/>
          <w:sz w:val="20"/>
          <w:szCs w:val="20"/>
        </w:rPr>
        <w:t>contrato com firma reconhecida de ambas as partes</w:t>
      </w:r>
      <w:r w:rsidRPr="00B10C7D">
        <w:rPr>
          <w:rFonts w:ascii="Times New Roman" w:hAnsi="Times New Roman"/>
          <w:sz w:val="20"/>
          <w:szCs w:val="20"/>
        </w:rPr>
        <w:t>;</w:t>
      </w:r>
    </w:p>
    <w:p w14:paraId="2347CB6F" w14:textId="77777777" w:rsidR="00662053" w:rsidRPr="00B10C7D" w:rsidRDefault="00662053" w:rsidP="00662053">
      <w:pPr>
        <w:pStyle w:val="SemEspaamento"/>
        <w:ind w:left="567"/>
        <w:jc w:val="both"/>
        <w:rPr>
          <w:rFonts w:ascii="Times New Roman" w:hAnsi="Times New Roman"/>
          <w:b/>
          <w:sz w:val="20"/>
          <w:szCs w:val="20"/>
        </w:rPr>
      </w:pPr>
      <w:r w:rsidRPr="00B10C7D">
        <w:rPr>
          <w:rFonts w:ascii="Times New Roman" w:hAnsi="Times New Roman"/>
          <w:b/>
          <w:sz w:val="20"/>
          <w:szCs w:val="20"/>
        </w:rPr>
        <w:t>b.4 -</w:t>
      </w:r>
      <w:r w:rsidRPr="00B10C7D">
        <w:rPr>
          <w:rFonts w:ascii="Times New Roman" w:hAnsi="Times New Roman"/>
          <w:sz w:val="20"/>
          <w:szCs w:val="20"/>
        </w:rPr>
        <w:t xml:space="preserve"> A empresa poderá apresentar ainda</w:t>
      </w:r>
      <w:r w:rsidRPr="00B10C7D">
        <w:rPr>
          <w:rFonts w:ascii="Times New Roman" w:hAnsi="Times New Roman"/>
          <w:b/>
          <w:sz w:val="20"/>
          <w:szCs w:val="20"/>
        </w:rPr>
        <w:t xml:space="preserve"> declaração de contratação futura do responsável técnico </w:t>
      </w:r>
      <w:r w:rsidRPr="00B10C7D">
        <w:rPr>
          <w:rFonts w:ascii="Times New Roman" w:hAnsi="Times New Roman"/>
          <w:sz w:val="20"/>
          <w:szCs w:val="20"/>
        </w:rPr>
        <w:t xml:space="preserve">que acompanhará a execução e será responsável técnico pela obra, caso esta empresa logre vencer a presente licitação, </w:t>
      </w:r>
      <w:r w:rsidRPr="00B10C7D">
        <w:rPr>
          <w:rFonts w:ascii="Times New Roman" w:hAnsi="Times New Roman"/>
          <w:b/>
          <w:sz w:val="20"/>
          <w:szCs w:val="20"/>
        </w:rPr>
        <w:t xml:space="preserve">devidamente acompanhada da Certidão de Registro de pessoa física perante o CREA e/ou CAU, </w:t>
      </w:r>
      <w:r w:rsidRPr="00B10C7D">
        <w:rPr>
          <w:rFonts w:ascii="Times New Roman" w:hAnsi="Times New Roman"/>
          <w:sz w:val="20"/>
          <w:szCs w:val="20"/>
        </w:rPr>
        <w:t xml:space="preserve">conforme acórdão nº </w:t>
      </w:r>
      <w:r w:rsidRPr="00B10C7D">
        <w:rPr>
          <w:rFonts w:ascii="Times New Roman" w:hAnsi="Times New Roman"/>
          <w:spacing w:val="2"/>
          <w:sz w:val="20"/>
          <w:szCs w:val="20"/>
          <w:shd w:val="clear" w:color="auto" w:fill="FFFFFF"/>
        </w:rPr>
        <w:t xml:space="preserve">1.084/2015-TCU-Plenário, </w:t>
      </w:r>
      <w:r w:rsidRPr="00B10C7D">
        <w:rPr>
          <w:rFonts w:ascii="Times New Roman" w:hAnsi="Times New Roman"/>
          <w:b/>
          <w:spacing w:val="2"/>
          <w:sz w:val="20"/>
          <w:szCs w:val="20"/>
          <w:shd w:val="clear" w:color="auto" w:fill="FFFFFF"/>
        </w:rPr>
        <w:t>conforme modelo em anexo</w:t>
      </w:r>
      <w:r w:rsidRPr="00B10C7D">
        <w:rPr>
          <w:rFonts w:ascii="Times New Roman" w:hAnsi="Times New Roman"/>
          <w:spacing w:val="2"/>
          <w:sz w:val="20"/>
          <w:szCs w:val="20"/>
          <w:shd w:val="clear" w:color="auto" w:fill="FFFFFF"/>
        </w:rPr>
        <w:t>.</w:t>
      </w:r>
    </w:p>
    <w:p w14:paraId="14541DB8" w14:textId="77777777" w:rsidR="00662053" w:rsidRPr="00B10C7D" w:rsidRDefault="00662053" w:rsidP="00662053">
      <w:pPr>
        <w:pStyle w:val="SemEspaamento"/>
        <w:ind w:left="360"/>
        <w:jc w:val="both"/>
        <w:rPr>
          <w:rFonts w:ascii="Times New Roman" w:hAnsi="Times New Roman"/>
          <w:b/>
          <w:sz w:val="20"/>
          <w:szCs w:val="20"/>
        </w:rPr>
      </w:pPr>
    </w:p>
    <w:p w14:paraId="7A04DEC0" w14:textId="15C0FD9E" w:rsidR="00662053" w:rsidRPr="00B10C7D" w:rsidRDefault="00662053" w:rsidP="00662053">
      <w:pPr>
        <w:pStyle w:val="SemEspaamento"/>
        <w:ind w:left="567"/>
        <w:jc w:val="both"/>
        <w:rPr>
          <w:rFonts w:ascii="Times New Roman" w:hAnsi="Times New Roman"/>
          <w:b/>
          <w:sz w:val="20"/>
          <w:szCs w:val="20"/>
        </w:rPr>
      </w:pPr>
      <w:r w:rsidRPr="00B10C7D">
        <w:rPr>
          <w:rFonts w:ascii="Times New Roman" w:hAnsi="Times New Roman"/>
          <w:b/>
          <w:sz w:val="20"/>
          <w:szCs w:val="20"/>
        </w:rPr>
        <w:t>OBS: a declaração de que trata a alínea b.4, deverá estar assinada pelo representante legal da empresa e com o ciente do responsável técnico com ambas as assinaturas</w:t>
      </w:r>
      <w:r w:rsidR="00D124BA" w:rsidRPr="00B10C7D">
        <w:rPr>
          <w:rFonts w:ascii="Times New Roman" w:hAnsi="Times New Roman"/>
          <w:b/>
          <w:sz w:val="20"/>
          <w:szCs w:val="20"/>
        </w:rPr>
        <w:t xml:space="preserve"> reconhecidas em cartório ou assinadas com certificado digital</w:t>
      </w:r>
      <w:r w:rsidRPr="00B10C7D">
        <w:rPr>
          <w:rFonts w:ascii="Times New Roman" w:hAnsi="Times New Roman"/>
          <w:b/>
          <w:sz w:val="20"/>
          <w:szCs w:val="20"/>
        </w:rPr>
        <w:t>, caso contrário a empresa será inabilitada.</w:t>
      </w:r>
    </w:p>
    <w:p w14:paraId="27E273D2" w14:textId="77777777" w:rsidR="00662053" w:rsidRPr="00B10C7D" w:rsidRDefault="00662053" w:rsidP="00662053">
      <w:pPr>
        <w:pStyle w:val="SemEspaamento"/>
        <w:ind w:left="360"/>
        <w:jc w:val="both"/>
        <w:rPr>
          <w:rFonts w:ascii="Times New Roman" w:hAnsi="Times New Roman"/>
          <w:b/>
          <w:sz w:val="20"/>
          <w:szCs w:val="20"/>
        </w:rPr>
      </w:pPr>
    </w:p>
    <w:p w14:paraId="0A4098F2" w14:textId="77777777" w:rsidR="00CA4881" w:rsidRDefault="00662053" w:rsidP="00662053">
      <w:pPr>
        <w:pStyle w:val="SemEspaamento"/>
        <w:ind w:left="360"/>
        <w:jc w:val="both"/>
        <w:rPr>
          <w:rFonts w:ascii="Times New Roman" w:hAnsi="Times New Roman"/>
          <w:bCs/>
          <w:sz w:val="20"/>
          <w:szCs w:val="20"/>
        </w:rPr>
      </w:pPr>
      <w:r w:rsidRPr="00B10C7D">
        <w:rPr>
          <w:rFonts w:ascii="Times New Roman" w:hAnsi="Times New Roman"/>
          <w:b/>
          <w:sz w:val="20"/>
          <w:szCs w:val="20"/>
        </w:rPr>
        <w:t>c - Qualificação Técnica Profissional:</w:t>
      </w:r>
      <w:r w:rsidRPr="00B10C7D">
        <w:rPr>
          <w:rFonts w:ascii="Times New Roman" w:hAnsi="Times New Roman"/>
          <w:bCs/>
          <w:sz w:val="20"/>
          <w:szCs w:val="20"/>
        </w:rPr>
        <w:t xml:space="preserve"> Apresentar comprovação de que o(s) </w:t>
      </w:r>
      <w:r w:rsidRPr="00B10C7D">
        <w:rPr>
          <w:rFonts w:ascii="Times New Roman" w:hAnsi="Times New Roman"/>
          <w:b/>
          <w:sz w:val="20"/>
          <w:szCs w:val="20"/>
        </w:rPr>
        <w:t>responsável(eis) técnico(s) indicado(s)</w:t>
      </w:r>
      <w:r w:rsidRPr="00B10C7D">
        <w:rPr>
          <w:rFonts w:ascii="Times New Roman" w:hAnsi="Times New Roman"/>
          <w:bCs/>
          <w:sz w:val="20"/>
          <w:szCs w:val="20"/>
        </w:rPr>
        <w:t xml:space="preserve"> tenha(m) prestado, a qualquer tempo, </w:t>
      </w:r>
      <w:r w:rsidRPr="00B10C7D">
        <w:rPr>
          <w:rFonts w:ascii="Times New Roman" w:hAnsi="Times New Roman"/>
          <w:b/>
          <w:sz w:val="20"/>
          <w:szCs w:val="20"/>
        </w:rPr>
        <w:t>serviços compatíveis, de características semelhantes e de complexidade equivalentes ou superiores com o objeto desta licitação.</w:t>
      </w:r>
      <w:r w:rsidRPr="00B10C7D">
        <w:rPr>
          <w:rFonts w:ascii="Times New Roman" w:hAnsi="Times New Roman"/>
          <w:bCs/>
          <w:sz w:val="20"/>
          <w:szCs w:val="20"/>
        </w:rPr>
        <w:t xml:space="preserve"> A referida comprovação dar-se-á</w:t>
      </w:r>
      <w:r w:rsidR="00CA4881">
        <w:rPr>
          <w:rFonts w:ascii="Times New Roman" w:hAnsi="Times New Roman"/>
          <w:bCs/>
          <w:sz w:val="20"/>
          <w:szCs w:val="20"/>
        </w:rPr>
        <w:t xml:space="preserve"> </w:t>
      </w:r>
    </w:p>
    <w:p w14:paraId="654283B7" w14:textId="77777777" w:rsidR="00CA4881" w:rsidRDefault="00CA4881" w:rsidP="00662053">
      <w:pPr>
        <w:pStyle w:val="SemEspaamento"/>
        <w:ind w:left="360"/>
        <w:jc w:val="both"/>
        <w:rPr>
          <w:rFonts w:ascii="Times New Roman" w:hAnsi="Times New Roman"/>
          <w:bCs/>
          <w:sz w:val="20"/>
          <w:szCs w:val="20"/>
        </w:rPr>
      </w:pPr>
    </w:p>
    <w:p w14:paraId="358213BC" w14:textId="68468A2E" w:rsidR="00662053" w:rsidRPr="00B10C7D" w:rsidRDefault="00CA4881" w:rsidP="00662053">
      <w:pPr>
        <w:pStyle w:val="SemEspaamento"/>
        <w:ind w:left="360"/>
        <w:jc w:val="both"/>
        <w:rPr>
          <w:rFonts w:ascii="Times New Roman" w:hAnsi="Times New Roman"/>
          <w:b/>
          <w:bCs/>
          <w:sz w:val="20"/>
          <w:szCs w:val="20"/>
        </w:rPr>
      </w:pPr>
      <w:r>
        <w:rPr>
          <w:rFonts w:ascii="Times New Roman" w:hAnsi="Times New Roman"/>
          <w:bCs/>
          <w:sz w:val="20"/>
          <w:szCs w:val="20"/>
        </w:rPr>
        <w:t>a</w:t>
      </w:r>
      <w:r w:rsidR="00662053" w:rsidRPr="00B10C7D">
        <w:rPr>
          <w:rFonts w:ascii="Times New Roman" w:hAnsi="Times New Roman"/>
          <w:bCs/>
          <w:sz w:val="20"/>
          <w:szCs w:val="20"/>
        </w:rPr>
        <w:t xml:space="preserve">través da apresentação de </w:t>
      </w:r>
      <w:r w:rsidR="00662053" w:rsidRPr="00B10C7D">
        <w:rPr>
          <w:rFonts w:ascii="Times New Roman" w:hAnsi="Times New Roman"/>
          <w:b/>
          <w:sz w:val="20"/>
          <w:szCs w:val="20"/>
        </w:rPr>
        <w:t xml:space="preserve">atestados fornecidos por pessoa jurídica de direito público ou privado, devidamente certificados pelo </w:t>
      </w:r>
      <w:r w:rsidR="00662053" w:rsidRPr="00B10C7D">
        <w:rPr>
          <w:rFonts w:ascii="Times New Roman" w:hAnsi="Times New Roman"/>
          <w:bCs/>
          <w:sz w:val="20"/>
          <w:szCs w:val="20"/>
        </w:rPr>
        <w:t>CREA acompanhado pela respectiva CAT (</w:t>
      </w:r>
      <w:r w:rsidR="00662053" w:rsidRPr="00B10C7D">
        <w:rPr>
          <w:rFonts w:ascii="Times New Roman" w:hAnsi="Times New Roman"/>
          <w:b/>
          <w:bCs/>
          <w:sz w:val="20"/>
          <w:szCs w:val="20"/>
        </w:rPr>
        <w:t>Certidão de Acervo Técnico</w:t>
      </w:r>
      <w:r w:rsidR="00662053" w:rsidRPr="00B10C7D">
        <w:rPr>
          <w:rFonts w:ascii="Times New Roman" w:hAnsi="Times New Roman"/>
          <w:bCs/>
          <w:sz w:val="20"/>
          <w:szCs w:val="20"/>
        </w:rPr>
        <w:t>)</w:t>
      </w:r>
      <w:r w:rsidR="0002480A" w:rsidRPr="00B10C7D">
        <w:rPr>
          <w:rFonts w:ascii="Times New Roman" w:hAnsi="Times New Roman"/>
          <w:bCs/>
          <w:sz w:val="20"/>
          <w:szCs w:val="20"/>
        </w:rPr>
        <w:t xml:space="preserve"> do profissional</w:t>
      </w:r>
      <w:r w:rsidR="00662053" w:rsidRPr="00B10C7D">
        <w:rPr>
          <w:rFonts w:ascii="Times New Roman" w:hAnsi="Times New Roman"/>
          <w:b/>
          <w:bCs/>
          <w:sz w:val="20"/>
          <w:szCs w:val="20"/>
        </w:rPr>
        <w:t>:</w:t>
      </w:r>
    </w:p>
    <w:p w14:paraId="5A3BE1F8" w14:textId="77777777" w:rsidR="00662053" w:rsidRPr="00B10C7D" w:rsidRDefault="00662053" w:rsidP="00662053">
      <w:pPr>
        <w:pStyle w:val="SemEspaamento"/>
        <w:ind w:left="360"/>
        <w:jc w:val="both"/>
        <w:rPr>
          <w:rFonts w:ascii="Times New Roman" w:hAnsi="Times New Roman"/>
          <w:b/>
          <w:sz w:val="20"/>
          <w:szCs w:val="20"/>
        </w:rPr>
      </w:pPr>
    </w:p>
    <w:p w14:paraId="4658DCA8" w14:textId="77777777" w:rsidR="00662053" w:rsidRPr="00B10C7D" w:rsidRDefault="00662053" w:rsidP="00662053">
      <w:pPr>
        <w:tabs>
          <w:tab w:val="left" w:pos="851"/>
          <w:tab w:val="left" w:pos="2552"/>
          <w:tab w:val="left" w:pos="2694"/>
        </w:tabs>
        <w:ind w:left="709"/>
        <w:jc w:val="both"/>
        <w:rPr>
          <w:rFonts w:ascii="Times New Roman" w:hAnsi="Times New Roman" w:cs="Times New Roman"/>
          <w:sz w:val="20"/>
          <w:szCs w:val="20"/>
        </w:rPr>
      </w:pPr>
      <w:r w:rsidRPr="00B10C7D">
        <w:rPr>
          <w:rFonts w:ascii="Times New Roman" w:hAnsi="Times New Roman" w:cs="Times New Roman"/>
          <w:b/>
          <w:sz w:val="20"/>
          <w:szCs w:val="20"/>
        </w:rPr>
        <w:t xml:space="preserve">c.1 - </w:t>
      </w:r>
      <w:r w:rsidRPr="00B10C7D">
        <w:rPr>
          <w:rFonts w:ascii="Times New Roman" w:hAnsi="Times New Roman" w:cs="Times New Roman"/>
          <w:sz w:val="20"/>
          <w:szCs w:val="20"/>
        </w:rPr>
        <w:t xml:space="preserve">Os atestados e/ou acervos técnicos deverão abranger aspectos e características semelhantes ao do objeto da licitação, ou seja, </w:t>
      </w:r>
      <w:r w:rsidRPr="00B10C7D">
        <w:rPr>
          <w:rFonts w:ascii="Times New Roman" w:hAnsi="Times New Roman" w:cs="Times New Roman"/>
          <w:b/>
          <w:bCs/>
          <w:sz w:val="20"/>
          <w:szCs w:val="20"/>
          <w:u w:val="single"/>
        </w:rPr>
        <w:t xml:space="preserve">obras de execução de </w:t>
      </w:r>
      <w:r w:rsidR="00C222F9" w:rsidRPr="00B10C7D">
        <w:rPr>
          <w:rFonts w:ascii="Times New Roman" w:hAnsi="Times New Roman" w:cs="Times New Roman"/>
          <w:b/>
          <w:bCs/>
          <w:sz w:val="20"/>
          <w:szCs w:val="20"/>
          <w:u w:val="single"/>
        </w:rPr>
        <w:t>construção civil</w:t>
      </w:r>
      <w:r w:rsidRPr="00B10C7D">
        <w:rPr>
          <w:rFonts w:ascii="Times New Roman" w:hAnsi="Times New Roman" w:cs="Times New Roman"/>
          <w:sz w:val="20"/>
          <w:szCs w:val="20"/>
        </w:rPr>
        <w:t>, devendo ainda estarem registrados no CREA e/ou CAU;</w:t>
      </w:r>
    </w:p>
    <w:p w14:paraId="2F3A5449" w14:textId="66613965" w:rsidR="007A732E" w:rsidRPr="00B10C7D" w:rsidRDefault="00662053" w:rsidP="00662053">
      <w:pPr>
        <w:pStyle w:val="SemEspaamento"/>
        <w:ind w:left="709"/>
        <w:jc w:val="both"/>
        <w:rPr>
          <w:rFonts w:ascii="Times New Roman" w:hAnsi="Times New Roman"/>
          <w:sz w:val="20"/>
          <w:szCs w:val="20"/>
        </w:rPr>
      </w:pPr>
      <w:r w:rsidRPr="00B10C7D">
        <w:rPr>
          <w:rFonts w:ascii="Times New Roman" w:hAnsi="Times New Roman"/>
          <w:b/>
          <w:sz w:val="20"/>
          <w:szCs w:val="20"/>
        </w:rPr>
        <w:t>c.2 - Fica definido como parcela de maior relevância técnica</w:t>
      </w:r>
      <w:r w:rsidRPr="00B10C7D">
        <w:rPr>
          <w:rFonts w:ascii="Times New Roman" w:hAnsi="Times New Roman"/>
          <w:sz w:val="20"/>
          <w:szCs w:val="20"/>
        </w:rPr>
        <w:t xml:space="preserve"> e de </w:t>
      </w:r>
      <w:r w:rsidRPr="00B10C7D">
        <w:rPr>
          <w:rFonts w:ascii="Times New Roman" w:hAnsi="Times New Roman"/>
          <w:b/>
          <w:sz w:val="20"/>
          <w:szCs w:val="20"/>
        </w:rPr>
        <w:t>valor significativo</w:t>
      </w:r>
      <w:r w:rsidRPr="00B10C7D">
        <w:rPr>
          <w:rFonts w:ascii="Times New Roman" w:hAnsi="Times New Roman"/>
          <w:sz w:val="20"/>
          <w:szCs w:val="20"/>
        </w:rPr>
        <w:t xml:space="preserve">, em consonância com o Art. </w:t>
      </w:r>
      <w:r w:rsidR="00E22072" w:rsidRPr="00B10C7D">
        <w:rPr>
          <w:rFonts w:ascii="Times New Roman" w:hAnsi="Times New Roman"/>
          <w:sz w:val="20"/>
          <w:szCs w:val="20"/>
        </w:rPr>
        <w:t xml:space="preserve">67, II, </w:t>
      </w:r>
      <w:r w:rsidRPr="00B10C7D">
        <w:rPr>
          <w:rFonts w:ascii="Times New Roman" w:hAnsi="Times New Roman"/>
          <w:sz w:val="20"/>
          <w:szCs w:val="20"/>
        </w:rPr>
        <w:t>§</w:t>
      </w:r>
      <w:r w:rsidR="0055290A" w:rsidRPr="00B10C7D">
        <w:rPr>
          <w:rFonts w:ascii="Times New Roman" w:hAnsi="Times New Roman"/>
          <w:sz w:val="20"/>
          <w:szCs w:val="20"/>
        </w:rPr>
        <w:t xml:space="preserve"> </w:t>
      </w:r>
      <w:r w:rsidR="00E22072" w:rsidRPr="00B10C7D">
        <w:rPr>
          <w:rFonts w:ascii="Times New Roman" w:hAnsi="Times New Roman"/>
          <w:sz w:val="20"/>
          <w:szCs w:val="20"/>
        </w:rPr>
        <w:t>2</w:t>
      </w:r>
      <w:r w:rsidRPr="00B10C7D">
        <w:rPr>
          <w:rFonts w:ascii="Times New Roman" w:hAnsi="Times New Roman"/>
          <w:sz w:val="20"/>
          <w:szCs w:val="20"/>
        </w:rPr>
        <w:t xml:space="preserve">º da Lei nº. </w:t>
      </w:r>
      <w:r w:rsidR="00E22072" w:rsidRPr="00B10C7D">
        <w:rPr>
          <w:rFonts w:ascii="Times New Roman" w:hAnsi="Times New Roman"/>
          <w:sz w:val="20"/>
          <w:szCs w:val="20"/>
        </w:rPr>
        <w:t>14.133/2021</w:t>
      </w:r>
      <w:r w:rsidRPr="00B10C7D">
        <w:rPr>
          <w:rFonts w:ascii="Times New Roman" w:hAnsi="Times New Roman"/>
          <w:sz w:val="20"/>
          <w:szCs w:val="20"/>
        </w:rPr>
        <w:t xml:space="preserve">, os constantes no </w:t>
      </w:r>
      <w:r w:rsidR="00BD455B" w:rsidRPr="00BD455B">
        <w:rPr>
          <w:rFonts w:ascii="Times New Roman" w:hAnsi="Times New Roman"/>
          <w:b/>
          <w:sz w:val="20"/>
          <w:szCs w:val="20"/>
        </w:rPr>
        <w:t>ANEXO IX</w:t>
      </w:r>
    </w:p>
    <w:p w14:paraId="3954B32C" w14:textId="77777777" w:rsidR="00EA23D9" w:rsidRPr="00B10C7D" w:rsidRDefault="00EA23D9" w:rsidP="00BE723C">
      <w:pPr>
        <w:pStyle w:val="SemEspaamento"/>
        <w:ind w:left="142" w:right="423"/>
        <w:jc w:val="both"/>
        <w:rPr>
          <w:rFonts w:ascii="Times New Roman" w:hAnsi="Times New Roman"/>
          <w:b/>
          <w:sz w:val="20"/>
          <w:szCs w:val="20"/>
        </w:rPr>
      </w:pPr>
    </w:p>
    <w:p w14:paraId="33A9179B" w14:textId="77777777" w:rsidR="00662053" w:rsidRPr="00B10C7D" w:rsidRDefault="00662053" w:rsidP="00662053">
      <w:pPr>
        <w:pStyle w:val="SemEspaamento"/>
        <w:ind w:left="709"/>
        <w:jc w:val="both"/>
        <w:rPr>
          <w:rFonts w:ascii="Times New Roman" w:hAnsi="Times New Roman"/>
          <w:sz w:val="20"/>
          <w:szCs w:val="20"/>
        </w:rPr>
      </w:pPr>
      <w:r w:rsidRPr="00B10C7D">
        <w:rPr>
          <w:rFonts w:ascii="Times New Roman" w:hAnsi="Times New Roman"/>
          <w:b/>
          <w:sz w:val="20"/>
          <w:szCs w:val="20"/>
        </w:rPr>
        <w:t xml:space="preserve">c.3 - </w:t>
      </w:r>
      <w:r w:rsidRPr="00B10C7D">
        <w:rPr>
          <w:rFonts w:ascii="Times New Roman" w:hAnsi="Times New Roman"/>
          <w:sz w:val="20"/>
          <w:szCs w:val="20"/>
        </w:rPr>
        <w:t xml:space="preserve">Os profissionais indicados pela Licitante para fins de comprovação da capacidade técnico-profissional deverão participar da obra ou serviço objeto da licitação, admitindo-se, excepcionalmente, a substituição por profissionais de experiência equivalente ou superior, desde que aprovada pelo gestor do contrato e ratificada pelo seu superior. </w:t>
      </w:r>
    </w:p>
    <w:p w14:paraId="78FB68C7" w14:textId="77777777" w:rsidR="00662053" w:rsidRPr="00B10C7D" w:rsidRDefault="00662053" w:rsidP="00662053">
      <w:pPr>
        <w:tabs>
          <w:tab w:val="left" w:pos="851"/>
          <w:tab w:val="num" w:pos="2280"/>
          <w:tab w:val="left" w:pos="2552"/>
        </w:tabs>
        <w:ind w:left="709"/>
        <w:jc w:val="both"/>
        <w:rPr>
          <w:rFonts w:ascii="Times New Roman" w:hAnsi="Times New Roman" w:cs="Times New Roman"/>
          <w:sz w:val="20"/>
          <w:szCs w:val="20"/>
        </w:rPr>
      </w:pPr>
      <w:r w:rsidRPr="00B10C7D">
        <w:rPr>
          <w:rFonts w:ascii="Times New Roman" w:hAnsi="Times New Roman" w:cs="Times New Roman"/>
          <w:b/>
          <w:sz w:val="20"/>
          <w:szCs w:val="20"/>
        </w:rPr>
        <w:t xml:space="preserve">c.4 - </w:t>
      </w:r>
      <w:r w:rsidRPr="00B10C7D">
        <w:rPr>
          <w:rFonts w:ascii="Times New Roman" w:hAnsi="Times New Roman" w:cs="Times New Roman"/>
          <w:sz w:val="20"/>
          <w:szCs w:val="20"/>
        </w:rPr>
        <w:t xml:space="preserve">É vedada a exigência de comprovação de atividade ou de aptidão com limitações de tempo ou de época ou ainda em locais específicos, ou quaisquer outras não previstas nesta Lei, que inibam a participação na licitação. </w:t>
      </w:r>
    </w:p>
    <w:p w14:paraId="5FEF8178" w14:textId="77777777" w:rsidR="00662053" w:rsidRPr="00B10C7D" w:rsidRDefault="00662053" w:rsidP="00662053">
      <w:pPr>
        <w:tabs>
          <w:tab w:val="left" w:pos="851"/>
          <w:tab w:val="num" w:pos="2280"/>
          <w:tab w:val="left" w:pos="2552"/>
        </w:tabs>
        <w:ind w:left="709"/>
        <w:jc w:val="both"/>
        <w:rPr>
          <w:rFonts w:ascii="Times New Roman" w:hAnsi="Times New Roman" w:cs="Times New Roman"/>
          <w:sz w:val="20"/>
          <w:szCs w:val="20"/>
        </w:rPr>
      </w:pPr>
      <w:r w:rsidRPr="00B10C7D">
        <w:rPr>
          <w:rFonts w:ascii="Times New Roman" w:hAnsi="Times New Roman" w:cs="Times New Roman"/>
          <w:b/>
          <w:sz w:val="20"/>
          <w:szCs w:val="20"/>
        </w:rPr>
        <w:t xml:space="preserve">c.5 - </w:t>
      </w:r>
      <w:r w:rsidRPr="00B10C7D">
        <w:rPr>
          <w:rFonts w:ascii="Times New Roman" w:hAnsi="Times New Roman" w:cs="Times New Roman"/>
          <w:sz w:val="20"/>
          <w:szCs w:val="20"/>
        </w:rPr>
        <w:t xml:space="preserve">Será sempre admitida a comprovação de aptidão através de certidões ou atestados de obras ou serviços similares de complexidade tecnológica e operacional semelhante, equivalente ou superior. </w:t>
      </w:r>
    </w:p>
    <w:p w14:paraId="0246B715" w14:textId="4AA30EC6" w:rsidR="00662053" w:rsidRPr="00B10C7D" w:rsidRDefault="00662053" w:rsidP="00662053">
      <w:pPr>
        <w:widowControl w:val="0"/>
        <w:tabs>
          <w:tab w:val="left" w:pos="823"/>
        </w:tabs>
        <w:autoSpaceDE w:val="0"/>
        <w:autoSpaceDN w:val="0"/>
        <w:ind w:left="709" w:right="-1"/>
        <w:jc w:val="both"/>
        <w:rPr>
          <w:rFonts w:ascii="Times New Roman" w:hAnsi="Times New Roman" w:cs="Times New Roman"/>
          <w:b/>
          <w:sz w:val="20"/>
          <w:szCs w:val="20"/>
        </w:rPr>
      </w:pPr>
      <w:r w:rsidRPr="00B10C7D">
        <w:rPr>
          <w:rFonts w:ascii="Times New Roman" w:eastAsia="Arial MT" w:hAnsi="Times New Roman" w:cs="Times New Roman"/>
          <w:b/>
          <w:sz w:val="20"/>
          <w:szCs w:val="20"/>
          <w:lang w:val="pt-PT"/>
        </w:rPr>
        <w:t>c.</w:t>
      </w:r>
      <w:r w:rsidR="00BF3D19" w:rsidRPr="00B10C7D">
        <w:rPr>
          <w:rFonts w:ascii="Times New Roman" w:eastAsia="Arial MT" w:hAnsi="Times New Roman" w:cs="Times New Roman"/>
          <w:b/>
          <w:sz w:val="20"/>
          <w:szCs w:val="20"/>
          <w:lang w:val="pt-PT"/>
        </w:rPr>
        <w:t>6</w:t>
      </w:r>
      <w:r w:rsidRPr="00B10C7D">
        <w:rPr>
          <w:rFonts w:ascii="Times New Roman" w:eastAsia="Arial MT" w:hAnsi="Times New Roman" w:cs="Times New Roman"/>
          <w:b/>
          <w:sz w:val="20"/>
          <w:szCs w:val="20"/>
          <w:lang w:val="pt-PT"/>
        </w:rPr>
        <w:t xml:space="preserve"> - </w:t>
      </w:r>
      <w:r w:rsidRPr="00B10C7D">
        <w:rPr>
          <w:rFonts w:ascii="Times New Roman" w:hAnsi="Times New Roman" w:cs="Times New Roman"/>
          <w:b/>
          <w:sz w:val="20"/>
          <w:szCs w:val="20"/>
        </w:rPr>
        <w:t>No caso de atestado emitido por</w:t>
      </w:r>
      <w:r w:rsidR="00F925EC" w:rsidRPr="00B10C7D">
        <w:rPr>
          <w:rFonts w:ascii="Times New Roman" w:hAnsi="Times New Roman" w:cs="Times New Roman"/>
          <w:b/>
          <w:sz w:val="20"/>
          <w:szCs w:val="20"/>
        </w:rPr>
        <w:t xml:space="preserve"> pessoa jurídica de direito privado</w:t>
      </w:r>
      <w:r w:rsidRPr="00B10C7D">
        <w:rPr>
          <w:rFonts w:ascii="Times New Roman" w:hAnsi="Times New Roman" w:cs="Times New Roman"/>
          <w:b/>
          <w:sz w:val="20"/>
          <w:szCs w:val="20"/>
        </w:rPr>
        <w:t>, não será considerado aquele emitido por empresa pertencente ao mesmo grupo empresarial da proponente. Serão consideradas como pertencentes ao mesmo grupo empresarial, empresas controladas ou controladoras da proponente ou que tenha pelo menos uma mesma pessoa física ou jurídica, proprietário ou titular da emitente e da empresa proponente.</w:t>
      </w:r>
    </w:p>
    <w:p w14:paraId="6DEA55FA" w14:textId="3768DE39" w:rsidR="00662053" w:rsidRPr="00B10C7D" w:rsidRDefault="00662053" w:rsidP="00662053">
      <w:pPr>
        <w:widowControl w:val="0"/>
        <w:tabs>
          <w:tab w:val="left" w:pos="823"/>
        </w:tabs>
        <w:autoSpaceDE w:val="0"/>
        <w:autoSpaceDN w:val="0"/>
        <w:ind w:left="709"/>
        <w:jc w:val="both"/>
        <w:rPr>
          <w:rFonts w:ascii="Times New Roman" w:eastAsia="Arial MT" w:hAnsi="Times New Roman" w:cs="Times New Roman"/>
          <w:sz w:val="20"/>
          <w:szCs w:val="20"/>
          <w:lang w:val="pt-PT"/>
        </w:rPr>
      </w:pPr>
      <w:r w:rsidRPr="00B10C7D">
        <w:rPr>
          <w:rFonts w:ascii="Times New Roman" w:eastAsia="Arial MT" w:hAnsi="Times New Roman" w:cs="Times New Roman"/>
          <w:b/>
          <w:sz w:val="20"/>
          <w:szCs w:val="20"/>
          <w:lang w:val="pt-PT"/>
        </w:rPr>
        <w:t>c.</w:t>
      </w:r>
      <w:r w:rsidR="00BF3D19" w:rsidRPr="00B10C7D">
        <w:rPr>
          <w:rFonts w:ascii="Times New Roman" w:eastAsia="Arial MT" w:hAnsi="Times New Roman" w:cs="Times New Roman"/>
          <w:b/>
          <w:sz w:val="20"/>
          <w:szCs w:val="20"/>
          <w:lang w:val="pt-PT"/>
        </w:rPr>
        <w:t>7</w:t>
      </w:r>
      <w:r w:rsidRPr="00B10C7D">
        <w:rPr>
          <w:rFonts w:ascii="Times New Roman" w:eastAsia="Arial MT" w:hAnsi="Times New Roman" w:cs="Times New Roman"/>
          <w:b/>
          <w:sz w:val="20"/>
          <w:szCs w:val="20"/>
          <w:lang w:val="pt-PT"/>
        </w:rPr>
        <w:t xml:space="preserve"> -</w:t>
      </w:r>
      <w:r w:rsidRPr="00B10C7D">
        <w:rPr>
          <w:rFonts w:ascii="Times New Roman" w:eastAsia="Arial MT" w:hAnsi="Times New Roman" w:cs="Times New Roman"/>
          <w:sz w:val="20"/>
          <w:szCs w:val="20"/>
          <w:lang w:val="pt-PT"/>
        </w:rPr>
        <w:t xml:space="preserve"> Cada responsável técnico só poderá representar uma única empresa, sob pena de inabilitação das licitantes.</w:t>
      </w:r>
    </w:p>
    <w:p w14:paraId="51F13E40" w14:textId="77777777" w:rsidR="00662053" w:rsidRPr="00B10C7D" w:rsidRDefault="00662053" w:rsidP="00662053">
      <w:pPr>
        <w:widowControl w:val="0"/>
        <w:tabs>
          <w:tab w:val="left" w:pos="823"/>
        </w:tabs>
        <w:autoSpaceDE w:val="0"/>
        <w:autoSpaceDN w:val="0"/>
        <w:ind w:left="426" w:right="-1"/>
        <w:jc w:val="both"/>
        <w:rPr>
          <w:rFonts w:ascii="Times New Roman" w:eastAsia="Arial MT" w:hAnsi="Times New Roman" w:cs="Times New Roman"/>
          <w:b/>
          <w:sz w:val="20"/>
          <w:szCs w:val="20"/>
          <w:lang w:val="pt-PT"/>
        </w:rPr>
      </w:pPr>
    </w:p>
    <w:p w14:paraId="2EEDF358" w14:textId="42ED0A95"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d -</w:t>
      </w:r>
      <w:r w:rsidRPr="00B10C7D">
        <w:rPr>
          <w:rFonts w:ascii="Times New Roman" w:hAnsi="Times New Roman"/>
          <w:sz w:val="20"/>
          <w:szCs w:val="20"/>
        </w:rPr>
        <w:t xml:space="preserve"> </w:t>
      </w:r>
      <w:r w:rsidRPr="00B10C7D">
        <w:rPr>
          <w:rFonts w:ascii="Times New Roman" w:hAnsi="Times New Roman"/>
          <w:b/>
          <w:sz w:val="20"/>
          <w:szCs w:val="20"/>
        </w:rPr>
        <w:t xml:space="preserve">Atestado de Visita </w:t>
      </w:r>
      <w:r w:rsidRPr="00B10C7D">
        <w:rPr>
          <w:rFonts w:ascii="Times New Roman" w:hAnsi="Times New Roman"/>
          <w:sz w:val="20"/>
          <w:szCs w:val="20"/>
        </w:rPr>
        <w:t xml:space="preserve">nos termos do inciso </w:t>
      </w:r>
      <w:r w:rsidR="007022E8" w:rsidRPr="00B10C7D">
        <w:rPr>
          <w:rFonts w:ascii="Times New Roman" w:hAnsi="Times New Roman"/>
          <w:sz w:val="20"/>
          <w:szCs w:val="20"/>
        </w:rPr>
        <w:t>VI</w:t>
      </w:r>
      <w:r w:rsidRPr="00B10C7D">
        <w:rPr>
          <w:rFonts w:ascii="Times New Roman" w:hAnsi="Times New Roman"/>
          <w:sz w:val="20"/>
          <w:szCs w:val="20"/>
        </w:rPr>
        <w:t xml:space="preserve"> do Artigo </w:t>
      </w:r>
      <w:r w:rsidR="007022E8" w:rsidRPr="00B10C7D">
        <w:rPr>
          <w:rFonts w:ascii="Times New Roman" w:hAnsi="Times New Roman"/>
          <w:sz w:val="20"/>
          <w:szCs w:val="20"/>
        </w:rPr>
        <w:t>67</w:t>
      </w:r>
      <w:r w:rsidRPr="00B10C7D">
        <w:rPr>
          <w:rFonts w:ascii="Times New Roman" w:hAnsi="Times New Roman"/>
          <w:sz w:val="20"/>
          <w:szCs w:val="20"/>
        </w:rPr>
        <w:t xml:space="preserve">, da Lei nº. </w:t>
      </w:r>
      <w:r w:rsidR="007022E8" w:rsidRPr="00B10C7D">
        <w:rPr>
          <w:rFonts w:ascii="Times New Roman" w:hAnsi="Times New Roman"/>
          <w:sz w:val="20"/>
          <w:szCs w:val="20"/>
        </w:rPr>
        <w:t>14.133/2021</w:t>
      </w:r>
      <w:r w:rsidRPr="00B10C7D">
        <w:rPr>
          <w:rFonts w:ascii="Times New Roman" w:hAnsi="Times New Roman"/>
          <w:sz w:val="20"/>
          <w:szCs w:val="20"/>
        </w:rPr>
        <w:t xml:space="preserve"> ou</w:t>
      </w:r>
      <w:r w:rsidRPr="00B10C7D">
        <w:rPr>
          <w:rFonts w:ascii="Times New Roman" w:hAnsi="Times New Roman"/>
          <w:b/>
          <w:sz w:val="20"/>
          <w:szCs w:val="20"/>
        </w:rPr>
        <w:t xml:space="preserve"> declaração formal assinada pelo responsável técnico e representante legal da empresa assumindo total responsabilidade por esta declaração,</w:t>
      </w:r>
      <w:r w:rsidRPr="00B10C7D">
        <w:rPr>
          <w:rFonts w:ascii="Times New Roman" w:hAnsi="Times New Roman"/>
          <w:sz w:val="20"/>
          <w:szCs w:val="20"/>
        </w:rPr>
        <w:t xml:space="preserve"> ficando impedida, no futuro, de pleitear por força do conhecimento declarado, quaisquer alterações contratuais, de natureza técnica e/ou financeira</w:t>
      </w:r>
      <w:r w:rsidR="00BF3D19" w:rsidRPr="00B10C7D">
        <w:rPr>
          <w:rFonts w:ascii="Times New Roman" w:hAnsi="Times New Roman"/>
          <w:sz w:val="20"/>
          <w:szCs w:val="20"/>
        </w:rPr>
        <w:t>, conforme previsto no item 6 do Projeto Básico – Anexo I ao Edital</w:t>
      </w:r>
      <w:r w:rsidRPr="00B10C7D">
        <w:rPr>
          <w:rFonts w:ascii="Times New Roman" w:hAnsi="Times New Roman"/>
          <w:sz w:val="20"/>
          <w:szCs w:val="20"/>
        </w:rPr>
        <w:t>.</w:t>
      </w:r>
    </w:p>
    <w:p w14:paraId="799D457E" w14:textId="77777777" w:rsidR="00662053" w:rsidRPr="00B10C7D" w:rsidRDefault="00662053" w:rsidP="00662053">
      <w:pPr>
        <w:pStyle w:val="SemEspaamento"/>
        <w:ind w:left="284"/>
        <w:jc w:val="both"/>
        <w:rPr>
          <w:rFonts w:ascii="Times New Roman" w:hAnsi="Times New Roman"/>
          <w:sz w:val="20"/>
          <w:szCs w:val="20"/>
          <w:u w:val="single"/>
        </w:rPr>
      </w:pPr>
    </w:p>
    <w:p w14:paraId="217FDA67" w14:textId="77777777" w:rsidR="00662053" w:rsidRPr="00B10C7D" w:rsidRDefault="006F56AA" w:rsidP="00662053">
      <w:pPr>
        <w:pStyle w:val="SemEspaamento"/>
        <w:rPr>
          <w:rFonts w:ascii="Times New Roman" w:hAnsi="Times New Roman"/>
          <w:b/>
          <w:sz w:val="20"/>
          <w:szCs w:val="20"/>
        </w:rPr>
      </w:pPr>
      <w:r w:rsidRPr="00B10C7D">
        <w:rPr>
          <w:rFonts w:ascii="Times New Roman" w:hAnsi="Times New Roman"/>
          <w:b/>
          <w:sz w:val="20"/>
          <w:szCs w:val="20"/>
        </w:rPr>
        <w:t>9.12</w:t>
      </w:r>
      <w:r w:rsidR="00662053" w:rsidRPr="00B10C7D">
        <w:rPr>
          <w:rFonts w:ascii="Times New Roman" w:hAnsi="Times New Roman"/>
          <w:b/>
          <w:sz w:val="20"/>
          <w:szCs w:val="20"/>
        </w:rPr>
        <w:t xml:space="preserve">. </w:t>
      </w:r>
      <w:r w:rsidR="00662053" w:rsidRPr="00B10C7D">
        <w:rPr>
          <w:rFonts w:ascii="Times New Roman" w:hAnsi="Times New Roman"/>
          <w:b/>
          <w:sz w:val="20"/>
          <w:szCs w:val="20"/>
          <w:u w:val="single"/>
        </w:rPr>
        <w:t>DECLARAÇÕES:</w:t>
      </w:r>
    </w:p>
    <w:p w14:paraId="40EA5CFC" w14:textId="2867A5A5" w:rsidR="00662053" w:rsidRPr="00B10C7D" w:rsidRDefault="006F56AA" w:rsidP="00662053">
      <w:pPr>
        <w:pStyle w:val="SemEspaamento"/>
        <w:jc w:val="both"/>
        <w:rPr>
          <w:rFonts w:ascii="Times New Roman" w:hAnsi="Times New Roman"/>
          <w:bCs/>
          <w:sz w:val="20"/>
          <w:szCs w:val="20"/>
        </w:rPr>
      </w:pPr>
      <w:r w:rsidRPr="00B10C7D">
        <w:rPr>
          <w:rFonts w:ascii="Times New Roman" w:hAnsi="Times New Roman"/>
          <w:b/>
          <w:sz w:val="20"/>
          <w:szCs w:val="20"/>
        </w:rPr>
        <w:t>9.12.</w:t>
      </w:r>
      <w:r w:rsidR="00662053" w:rsidRPr="00B10C7D">
        <w:rPr>
          <w:rFonts w:ascii="Times New Roman" w:hAnsi="Times New Roman"/>
          <w:b/>
          <w:sz w:val="20"/>
          <w:szCs w:val="20"/>
        </w:rPr>
        <w:t xml:space="preserve">1. </w:t>
      </w:r>
      <w:r w:rsidR="00662053" w:rsidRPr="00B10C7D">
        <w:rPr>
          <w:rFonts w:ascii="Times New Roman" w:hAnsi="Times New Roman"/>
          <w:bCs/>
          <w:sz w:val="20"/>
          <w:szCs w:val="20"/>
        </w:rPr>
        <w:t xml:space="preserve">Além das declarações assinaladas em campo próprio </w:t>
      </w:r>
      <w:r w:rsidR="00E27C38" w:rsidRPr="00B10C7D">
        <w:rPr>
          <w:rFonts w:ascii="Times New Roman" w:hAnsi="Times New Roman"/>
          <w:bCs/>
          <w:sz w:val="20"/>
          <w:szCs w:val="20"/>
        </w:rPr>
        <w:t xml:space="preserve">do sistema </w:t>
      </w:r>
      <w:r w:rsidR="00192111" w:rsidRPr="00B10C7D">
        <w:rPr>
          <w:rFonts w:ascii="Times New Roman" w:hAnsi="Times New Roman"/>
          <w:bCs/>
          <w:sz w:val="20"/>
          <w:szCs w:val="20"/>
        </w:rPr>
        <w:t>BLL</w:t>
      </w:r>
      <w:r w:rsidR="00E27C38" w:rsidRPr="00B10C7D">
        <w:rPr>
          <w:rFonts w:ascii="Times New Roman" w:hAnsi="Times New Roman"/>
          <w:bCs/>
          <w:sz w:val="20"/>
          <w:szCs w:val="20"/>
        </w:rPr>
        <w:t xml:space="preserve">, </w:t>
      </w:r>
      <w:r w:rsidR="00662053" w:rsidRPr="00B10C7D">
        <w:rPr>
          <w:rFonts w:ascii="Times New Roman" w:hAnsi="Times New Roman"/>
          <w:bCs/>
          <w:sz w:val="20"/>
          <w:szCs w:val="20"/>
        </w:rPr>
        <w:t>por ocasião do cadastramento dos documentos</w:t>
      </w:r>
      <w:r w:rsidR="00297064" w:rsidRPr="00B10C7D">
        <w:rPr>
          <w:rFonts w:ascii="Times New Roman" w:hAnsi="Times New Roman"/>
          <w:bCs/>
          <w:sz w:val="20"/>
          <w:szCs w:val="20"/>
        </w:rPr>
        <w:t xml:space="preserve"> solicitados</w:t>
      </w:r>
      <w:r w:rsidR="007B20AD" w:rsidRPr="00B10C7D">
        <w:rPr>
          <w:rFonts w:ascii="Times New Roman" w:hAnsi="Times New Roman"/>
          <w:bCs/>
          <w:sz w:val="20"/>
          <w:szCs w:val="20"/>
        </w:rPr>
        <w:t xml:space="preserve">, o licitante melhor classificado deverá </w:t>
      </w:r>
      <w:r w:rsidR="00662053" w:rsidRPr="00B10C7D">
        <w:rPr>
          <w:rFonts w:ascii="Times New Roman" w:hAnsi="Times New Roman"/>
          <w:bCs/>
          <w:sz w:val="20"/>
          <w:szCs w:val="20"/>
        </w:rPr>
        <w:t>apresentar ainda as seguintes declarações juntamente com os documentos de habilitação:</w:t>
      </w:r>
    </w:p>
    <w:p w14:paraId="79FE18E5" w14:textId="77777777" w:rsidR="00662053" w:rsidRPr="00B10C7D" w:rsidRDefault="00662053" w:rsidP="00662053">
      <w:pPr>
        <w:pStyle w:val="SemEspaamento"/>
        <w:ind w:left="284"/>
        <w:jc w:val="both"/>
        <w:rPr>
          <w:rFonts w:ascii="Times New Roman" w:hAnsi="Times New Roman"/>
          <w:b/>
          <w:sz w:val="20"/>
          <w:szCs w:val="20"/>
        </w:rPr>
      </w:pPr>
    </w:p>
    <w:p w14:paraId="240DF1DE" w14:textId="77777777" w:rsidR="00662053" w:rsidRPr="00B10C7D" w:rsidRDefault="00662053" w:rsidP="00662053">
      <w:pPr>
        <w:pStyle w:val="SemEspaamento"/>
        <w:ind w:left="284"/>
        <w:jc w:val="both"/>
        <w:rPr>
          <w:rFonts w:ascii="Times New Roman" w:hAnsi="Times New Roman"/>
          <w:sz w:val="20"/>
          <w:szCs w:val="20"/>
        </w:rPr>
      </w:pPr>
      <w:r w:rsidRPr="00B10C7D">
        <w:rPr>
          <w:rFonts w:ascii="Times New Roman" w:hAnsi="Times New Roman"/>
          <w:b/>
          <w:sz w:val="20"/>
          <w:szCs w:val="20"/>
        </w:rPr>
        <w:t>a -</w:t>
      </w:r>
      <w:r w:rsidRPr="00B10C7D">
        <w:rPr>
          <w:rFonts w:ascii="Times New Roman" w:hAnsi="Times New Roman"/>
          <w:sz w:val="20"/>
          <w:szCs w:val="20"/>
        </w:rPr>
        <w:t xml:space="preserve"> </w:t>
      </w:r>
      <w:r w:rsidRPr="00B10C7D">
        <w:rPr>
          <w:rFonts w:ascii="Times New Roman" w:hAnsi="Times New Roman"/>
          <w:b/>
          <w:sz w:val="20"/>
          <w:szCs w:val="20"/>
        </w:rPr>
        <w:t xml:space="preserve">Declaração </w:t>
      </w:r>
      <w:r w:rsidR="00EC15CB" w:rsidRPr="00B10C7D">
        <w:rPr>
          <w:rFonts w:ascii="Times New Roman" w:hAnsi="Times New Roman"/>
          <w:b/>
          <w:sz w:val="20"/>
          <w:szCs w:val="20"/>
        </w:rPr>
        <w:t>Unificada</w:t>
      </w:r>
      <w:r w:rsidRPr="00B10C7D">
        <w:rPr>
          <w:rFonts w:ascii="Times New Roman" w:hAnsi="Times New Roman"/>
          <w:sz w:val="20"/>
          <w:szCs w:val="20"/>
        </w:rPr>
        <w:t xml:space="preserve"> (</w:t>
      </w:r>
      <w:r w:rsidRPr="00B10C7D">
        <w:rPr>
          <w:rFonts w:ascii="Times New Roman" w:hAnsi="Times New Roman"/>
          <w:b/>
          <w:sz w:val="20"/>
          <w:szCs w:val="20"/>
        </w:rPr>
        <w:t>conforme modelo anexo);</w:t>
      </w:r>
    </w:p>
    <w:p w14:paraId="4604A20C" w14:textId="77777777" w:rsidR="00662053" w:rsidRPr="00B10C7D" w:rsidRDefault="00CA70B7" w:rsidP="00662053">
      <w:pPr>
        <w:pStyle w:val="SemEspaamento"/>
        <w:ind w:left="284"/>
        <w:jc w:val="both"/>
        <w:rPr>
          <w:rFonts w:ascii="Times New Roman" w:hAnsi="Times New Roman"/>
          <w:sz w:val="20"/>
          <w:szCs w:val="20"/>
        </w:rPr>
      </w:pPr>
      <w:r w:rsidRPr="00B10C7D">
        <w:rPr>
          <w:rFonts w:ascii="Times New Roman" w:hAnsi="Times New Roman"/>
          <w:b/>
          <w:sz w:val="20"/>
          <w:szCs w:val="20"/>
        </w:rPr>
        <w:t>b</w:t>
      </w:r>
      <w:r w:rsidR="00662053" w:rsidRPr="00B10C7D">
        <w:rPr>
          <w:rFonts w:ascii="Times New Roman" w:hAnsi="Times New Roman"/>
          <w:b/>
          <w:sz w:val="20"/>
          <w:szCs w:val="20"/>
        </w:rPr>
        <w:t xml:space="preserve"> –</w:t>
      </w:r>
      <w:r w:rsidR="00662053" w:rsidRPr="00B10C7D">
        <w:rPr>
          <w:rFonts w:ascii="Times New Roman" w:hAnsi="Times New Roman"/>
          <w:sz w:val="20"/>
          <w:szCs w:val="20"/>
        </w:rPr>
        <w:t xml:space="preserve"> </w:t>
      </w:r>
      <w:r w:rsidR="00662053" w:rsidRPr="00B10C7D">
        <w:rPr>
          <w:rFonts w:ascii="Times New Roman" w:hAnsi="Times New Roman"/>
          <w:b/>
          <w:sz w:val="20"/>
          <w:szCs w:val="20"/>
        </w:rPr>
        <w:t>Declaração de Indicação das instalações</w:t>
      </w:r>
      <w:r w:rsidR="00662053" w:rsidRPr="00B10C7D">
        <w:rPr>
          <w:rFonts w:ascii="Times New Roman" w:hAnsi="Times New Roman"/>
          <w:sz w:val="20"/>
          <w:szCs w:val="20"/>
        </w:rPr>
        <w:t xml:space="preserve"> e do </w:t>
      </w:r>
      <w:r w:rsidR="00662053" w:rsidRPr="00B10C7D">
        <w:rPr>
          <w:rFonts w:ascii="Times New Roman" w:hAnsi="Times New Roman"/>
          <w:b/>
          <w:sz w:val="20"/>
          <w:szCs w:val="20"/>
        </w:rPr>
        <w:t>aparelhamento adequados</w:t>
      </w:r>
      <w:r w:rsidR="00662053" w:rsidRPr="00B10C7D">
        <w:rPr>
          <w:rFonts w:ascii="Times New Roman" w:hAnsi="Times New Roman"/>
          <w:sz w:val="20"/>
          <w:szCs w:val="20"/>
        </w:rPr>
        <w:t xml:space="preserve"> e disponíveis para a realização do objeto da licitação, </w:t>
      </w:r>
      <w:r w:rsidR="00662053" w:rsidRPr="00B10C7D">
        <w:rPr>
          <w:rFonts w:ascii="Times New Roman" w:hAnsi="Times New Roman"/>
          <w:b/>
          <w:sz w:val="20"/>
          <w:szCs w:val="20"/>
        </w:rPr>
        <w:t>bem como a relação do pessoal adequado</w:t>
      </w:r>
      <w:r w:rsidR="00662053" w:rsidRPr="00B10C7D">
        <w:rPr>
          <w:rFonts w:ascii="Times New Roman" w:hAnsi="Times New Roman"/>
          <w:sz w:val="20"/>
          <w:szCs w:val="20"/>
        </w:rPr>
        <w:t xml:space="preserve"> e disponível para a execução </w:t>
      </w:r>
      <w:r w:rsidR="00662053" w:rsidRPr="00B10C7D">
        <w:rPr>
          <w:rFonts w:ascii="Times New Roman" w:hAnsi="Times New Roman"/>
          <w:b/>
          <w:sz w:val="20"/>
          <w:szCs w:val="20"/>
        </w:rPr>
        <w:t>acompanhada da qualificação de cada um dos membros</w:t>
      </w:r>
      <w:r w:rsidR="00662053" w:rsidRPr="00B10C7D">
        <w:rPr>
          <w:rFonts w:ascii="Times New Roman" w:hAnsi="Times New Roman"/>
          <w:sz w:val="20"/>
          <w:szCs w:val="20"/>
        </w:rPr>
        <w:t xml:space="preserve"> da equipe técnica que se responsabilizará pelos trabalhos</w:t>
      </w:r>
      <w:r w:rsidRPr="00B10C7D">
        <w:rPr>
          <w:rFonts w:ascii="Times New Roman" w:hAnsi="Times New Roman"/>
          <w:sz w:val="20"/>
          <w:szCs w:val="20"/>
        </w:rPr>
        <w:t xml:space="preserve"> conforme art. 67, III da Lei Federal 14.133/2021</w:t>
      </w:r>
      <w:r w:rsidR="00662053" w:rsidRPr="00B10C7D">
        <w:rPr>
          <w:rFonts w:ascii="Times New Roman" w:hAnsi="Times New Roman"/>
          <w:sz w:val="20"/>
          <w:szCs w:val="20"/>
        </w:rPr>
        <w:t xml:space="preserve"> (</w:t>
      </w:r>
      <w:r w:rsidR="00662053" w:rsidRPr="00B10C7D">
        <w:rPr>
          <w:rFonts w:ascii="Times New Roman" w:hAnsi="Times New Roman"/>
          <w:b/>
          <w:sz w:val="20"/>
          <w:szCs w:val="20"/>
        </w:rPr>
        <w:t>conforme modelo anexo</w:t>
      </w:r>
      <w:r w:rsidR="00662053" w:rsidRPr="00B10C7D">
        <w:rPr>
          <w:rFonts w:ascii="Times New Roman" w:hAnsi="Times New Roman"/>
          <w:sz w:val="20"/>
          <w:szCs w:val="20"/>
        </w:rPr>
        <w:t>);</w:t>
      </w:r>
    </w:p>
    <w:p w14:paraId="3AC97C61" w14:textId="77777777" w:rsidR="00662053" w:rsidRPr="00B10C7D" w:rsidRDefault="00CA70B7" w:rsidP="00662053">
      <w:pPr>
        <w:pStyle w:val="SemEspaamento"/>
        <w:ind w:left="284"/>
        <w:jc w:val="both"/>
        <w:rPr>
          <w:rFonts w:ascii="Times New Roman" w:hAnsi="Times New Roman"/>
          <w:sz w:val="20"/>
          <w:szCs w:val="20"/>
        </w:rPr>
      </w:pPr>
      <w:r w:rsidRPr="00B10C7D">
        <w:rPr>
          <w:rFonts w:ascii="Times New Roman" w:hAnsi="Times New Roman"/>
          <w:b/>
          <w:sz w:val="20"/>
          <w:szCs w:val="20"/>
        </w:rPr>
        <w:t>c</w:t>
      </w:r>
      <w:r w:rsidR="00662053" w:rsidRPr="00B10C7D">
        <w:rPr>
          <w:rFonts w:ascii="Times New Roman" w:hAnsi="Times New Roman"/>
          <w:b/>
          <w:sz w:val="20"/>
          <w:szCs w:val="20"/>
        </w:rPr>
        <w:t xml:space="preserve"> –</w:t>
      </w:r>
      <w:r w:rsidR="00662053" w:rsidRPr="00B10C7D">
        <w:rPr>
          <w:rFonts w:ascii="Times New Roman" w:hAnsi="Times New Roman"/>
          <w:sz w:val="20"/>
          <w:szCs w:val="20"/>
        </w:rPr>
        <w:t xml:space="preserve"> </w:t>
      </w:r>
      <w:r w:rsidR="00662053" w:rsidRPr="00B10C7D">
        <w:rPr>
          <w:rFonts w:ascii="Times New Roman" w:hAnsi="Times New Roman"/>
          <w:b/>
          <w:sz w:val="20"/>
          <w:szCs w:val="20"/>
        </w:rPr>
        <w:t>Declaração de responsabilidade técnica</w:t>
      </w:r>
      <w:r w:rsidR="00662053" w:rsidRPr="00B10C7D">
        <w:rPr>
          <w:rFonts w:ascii="Times New Roman" w:hAnsi="Times New Roman"/>
          <w:sz w:val="20"/>
          <w:szCs w:val="20"/>
        </w:rPr>
        <w:t>, (</w:t>
      </w:r>
      <w:r w:rsidR="00662053" w:rsidRPr="00B10C7D">
        <w:rPr>
          <w:rFonts w:ascii="Times New Roman" w:hAnsi="Times New Roman"/>
          <w:b/>
          <w:sz w:val="20"/>
          <w:szCs w:val="20"/>
        </w:rPr>
        <w:t>conforme modelo anexo</w:t>
      </w:r>
      <w:r w:rsidR="00662053" w:rsidRPr="00B10C7D">
        <w:rPr>
          <w:rFonts w:ascii="Times New Roman" w:hAnsi="Times New Roman"/>
          <w:sz w:val="20"/>
          <w:szCs w:val="20"/>
        </w:rPr>
        <w:t>);</w:t>
      </w:r>
    </w:p>
    <w:p w14:paraId="5EB55CCB" w14:textId="77777777" w:rsidR="00662053" w:rsidRPr="00B10C7D" w:rsidRDefault="00662053" w:rsidP="00662053">
      <w:pPr>
        <w:adjustRightInd w:val="0"/>
        <w:jc w:val="both"/>
        <w:rPr>
          <w:rFonts w:ascii="Times New Roman" w:hAnsi="Times New Roman" w:cs="Times New Roman"/>
          <w:i/>
          <w:sz w:val="20"/>
          <w:szCs w:val="20"/>
        </w:rPr>
      </w:pPr>
    </w:p>
    <w:p w14:paraId="6EB5C37E" w14:textId="1844802B" w:rsidR="00662053" w:rsidRPr="00B10C7D" w:rsidRDefault="00662053" w:rsidP="00662053">
      <w:pPr>
        <w:adjustRightInd w:val="0"/>
        <w:ind w:left="567"/>
        <w:jc w:val="both"/>
        <w:rPr>
          <w:rFonts w:ascii="Times New Roman" w:hAnsi="Times New Roman" w:cs="Times New Roman"/>
          <w:b/>
          <w:bCs/>
          <w:sz w:val="20"/>
          <w:szCs w:val="20"/>
        </w:rPr>
      </w:pPr>
      <w:r w:rsidRPr="00B10C7D">
        <w:rPr>
          <w:rFonts w:ascii="Times New Roman" w:hAnsi="Times New Roman" w:cs="Times New Roman"/>
          <w:b/>
          <w:sz w:val="20"/>
          <w:szCs w:val="20"/>
        </w:rPr>
        <w:t xml:space="preserve">*** todos os documentos que forem apresentados em cópias </w:t>
      </w:r>
      <w:r w:rsidR="007105FB" w:rsidRPr="00B10C7D">
        <w:rPr>
          <w:rFonts w:ascii="Times New Roman" w:hAnsi="Times New Roman" w:cs="Times New Roman"/>
          <w:b/>
          <w:sz w:val="20"/>
          <w:szCs w:val="20"/>
        </w:rPr>
        <w:t xml:space="preserve">deverão </w:t>
      </w:r>
      <w:r w:rsidRPr="00B10C7D">
        <w:rPr>
          <w:rFonts w:ascii="Times New Roman" w:hAnsi="Times New Roman" w:cs="Times New Roman"/>
          <w:b/>
          <w:sz w:val="20"/>
          <w:szCs w:val="20"/>
        </w:rPr>
        <w:t>ser autentica</w:t>
      </w:r>
      <w:r w:rsidR="00C6482D" w:rsidRPr="00B10C7D">
        <w:rPr>
          <w:rFonts w:ascii="Times New Roman" w:hAnsi="Times New Roman" w:cs="Times New Roman"/>
          <w:b/>
          <w:sz w:val="20"/>
          <w:szCs w:val="20"/>
        </w:rPr>
        <w:t>dos</w:t>
      </w:r>
      <w:r w:rsidRPr="00B10C7D">
        <w:rPr>
          <w:rFonts w:ascii="Times New Roman" w:hAnsi="Times New Roman" w:cs="Times New Roman"/>
          <w:b/>
          <w:sz w:val="20"/>
          <w:szCs w:val="20"/>
        </w:rPr>
        <w:t xml:space="preserve"> em cartório</w:t>
      </w:r>
    </w:p>
    <w:p w14:paraId="4E199A41" w14:textId="77777777" w:rsidR="00662053" w:rsidRPr="00B10C7D" w:rsidRDefault="00662053" w:rsidP="00662053">
      <w:pPr>
        <w:adjustRightInd w:val="0"/>
        <w:ind w:left="1134"/>
        <w:jc w:val="both"/>
        <w:rPr>
          <w:rFonts w:ascii="Times New Roman" w:hAnsi="Times New Roman" w:cs="Times New Roman"/>
          <w:sz w:val="20"/>
          <w:szCs w:val="20"/>
        </w:rPr>
      </w:pPr>
    </w:p>
    <w:p w14:paraId="473F9597" w14:textId="77777777" w:rsidR="00D42045" w:rsidRPr="00B10C7D" w:rsidRDefault="00964299" w:rsidP="00903628">
      <w:pPr>
        <w:pStyle w:val="PargrafodaLista"/>
        <w:numPr>
          <w:ilvl w:val="1"/>
          <w:numId w:val="34"/>
        </w:numPr>
        <w:tabs>
          <w:tab w:val="left" w:pos="567"/>
        </w:tabs>
        <w:autoSpaceDE w:val="0"/>
        <w:snapToGrid w:val="0"/>
        <w:ind w:hanging="858"/>
        <w:jc w:val="both"/>
        <w:rPr>
          <w:rFonts w:ascii="Times New Roman" w:hAnsi="Times New Roman" w:cs="Times New Roman"/>
          <w:bCs/>
          <w:sz w:val="20"/>
          <w:szCs w:val="20"/>
        </w:rPr>
      </w:pPr>
      <w:r w:rsidRPr="00B10C7D">
        <w:rPr>
          <w:rFonts w:ascii="Times New Roman" w:hAnsi="Times New Roman" w:cs="Times New Roman"/>
          <w:bCs/>
          <w:sz w:val="20"/>
          <w:szCs w:val="20"/>
        </w:rPr>
        <w:t>A declaração do vencedor acontecerá no momento imediatamente posterior à fase de habilitação.</w:t>
      </w:r>
    </w:p>
    <w:p w14:paraId="6D5AA3DC" w14:textId="77777777" w:rsidR="0006395A" w:rsidRPr="00B10C7D" w:rsidRDefault="0006395A" w:rsidP="00D42045">
      <w:pPr>
        <w:pStyle w:val="PargrafodaLista"/>
        <w:numPr>
          <w:ilvl w:val="1"/>
          <w:numId w:val="1"/>
        </w:numPr>
        <w:tabs>
          <w:tab w:val="left" w:pos="567"/>
        </w:tabs>
        <w:autoSpaceDE w:val="0"/>
        <w:snapToGrid w:val="0"/>
        <w:ind w:left="0" w:firstLine="0"/>
        <w:jc w:val="both"/>
        <w:rPr>
          <w:rFonts w:ascii="Times New Roman" w:hAnsi="Times New Roman" w:cs="Times New Roman"/>
          <w:bCs/>
          <w:sz w:val="20"/>
          <w:szCs w:val="20"/>
        </w:rPr>
      </w:pPr>
      <w:r w:rsidRPr="00B10C7D">
        <w:rPr>
          <w:rFonts w:ascii="Times New Roman" w:hAnsi="Times New Roman" w:cs="Times New Roman"/>
          <w:bCs/>
          <w:sz w:val="20"/>
          <w:szCs w:val="20"/>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494D1F3D" w14:textId="77777777" w:rsidR="00824162" w:rsidRPr="00B10C7D" w:rsidRDefault="00824162" w:rsidP="00824162">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bCs/>
          <w:sz w:val="20"/>
          <w:szCs w:val="20"/>
        </w:rPr>
        <w:t>9.1</w:t>
      </w:r>
      <w:r w:rsidR="00AD04DB" w:rsidRPr="00B10C7D">
        <w:rPr>
          <w:rFonts w:ascii="Times New Roman" w:hAnsi="Times New Roman" w:cs="Times New Roman"/>
          <w:b/>
          <w:bCs/>
          <w:sz w:val="20"/>
          <w:szCs w:val="20"/>
        </w:rPr>
        <w:t>5</w:t>
      </w:r>
      <w:r w:rsidRPr="00B10C7D">
        <w:rPr>
          <w:rFonts w:ascii="Times New Roman" w:hAnsi="Times New Roman" w:cs="Times New Roman"/>
          <w:b/>
          <w:bCs/>
          <w:sz w:val="20"/>
          <w:szCs w:val="20"/>
        </w:rPr>
        <w:t xml:space="preserve">. </w:t>
      </w:r>
      <w:r w:rsidR="00DF1136" w:rsidRPr="00B10C7D">
        <w:rPr>
          <w:rFonts w:ascii="Times New Roman" w:hAnsi="Times New Roman" w:cs="Times New Roman"/>
          <w:sz w:val="20"/>
          <w:szCs w:val="20"/>
        </w:rPr>
        <w:t xml:space="preserve">A certidão de regularidade fiscal/trabalhista emitida por meio eletrônico não apresentada ou apresentada com prazo de validade expirado por </w:t>
      </w:r>
      <w:r w:rsidR="00DF1136" w:rsidRPr="00B10C7D">
        <w:rPr>
          <w:rFonts w:ascii="Times New Roman" w:hAnsi="Times New Roman" w:cs="Times New Roman"/>
          <w:b/>
          <w:sz w:val="20"/>
          <w:szCs w:val="20"/>
        </w:rPr>
        <w:t>quaisquer licitantes</w:t>
      </w:r>
      <w:r w:rsidR="00DF1136" w:rsidRPr="00B10C7D">
        <w:rPr>
          <w:rFonts w:ascii="Times New Roman" w:hAnsi="Times New Roman" w:cs="Times New Roman"/>
          <w:sz w:val="20"/>
          <w:szCs w:val="20"/>
        </w:rPr>
        <w:t xml:space="preserve"> ensejará verificação pelo </w:t>
      </w:r>
      <w:r w:rsidR="00A2745C" w:rsidRPr="00B10C7D">
        <w:rPr>
          <w:rFonts w:ascii="Times New Roman" w:hAnsi="Times New Roman" w:cs="Times New Roman"/>
          <w:sz w:val="20"/>
          <w:szCs w:val="20"/>
        </w:rPr>
        <w:t>Agente/Comissão</w:t>
      </w:r>
      <w:r w:rsidR="00DF1136" w:rsidRPr="00B10C7D">
        <w:rPr>
          <w:rFonts w:ascii="Times New Roman" w:hAnsi="Times New Roman" w:cs="Times New Roman"/>
          <w:sz w:val="20"/>
          <w:szCs w:val="20"/>
        </w:rPr>
        <w:t>/Equipe de Apoio, no site oficial do respectivo órgão e, se comprovada a regularidade, será juntado aos autos a respectiva certidão;</w:t>
      </w:r>
    </w:p>
    <w:p w14:paraId="2EB44BCA" w14:textId="77777777" w:rsidR="00824162" w:rsidRPr="00B10C7D" w:rsidRDefault="00824162" w:rsidP="00824162">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sz w:val="20"/>
          <w:szCs w:val="20"/>
        </w:rPr>
        <w:t>9.1</w:t>
      </w:r>
      <w:r w:rsidR="00AD04DB" w:rsidRPr="00B10C7D">
        <w:rPr>
          <w:rFonts w:ascii="Times New Roman" w:hAnsi="Times New Roman" w:cs="Times New Roman"/>
          <w:b/>
          <w:sz w:val="20"/>
          <w:szCs w:val="20"/>
        </w:rPr>
        <w:t>6</w:t>
      </w:r>
      <w:r w:rsidRPr="00B10C7D">
        <w:rPr>
          <w:rFonts w:ascii="Times New Roman" w:hAnsi="Times New Roman" w:cs="Times New Roman"/>
          <w:b/>
          <w:sz w:val="20"/>
          <w:szCs w:val="20"/>
        </w:rPr>
        <w:t>.</w:t>
      </w:r>
      <w:r w:rsidRPr="00B10C7D">
        <w:rPr>
          <w:rFonts w:ascii="Times New Roman" w:hAnsi="Times New Roman" w:cs="Times New Roman"/>
          <w:sz w:val="20"/>
          <w:szCs w:val="20"/>
        </w:rPr>
        <w:t xml:space="preserve"> </w:t>
      </w:r>
      <w:r w:rsidR="00DF1136" w:rsidRPr="00B10C7D">
        <w:rPr>
          <w:rFonts w:ascii="Times New Roman" w:hAnsi="Times New Roman" w:cs="Times New Roman"/>
          <w:bCs/>
          <w:sz w:val="20"/>
          <w:szCs w:val="20"/>
        </w:rPr>
        <w:t xml:space="preserve">No caso de licitante enquadrada como </w:t>
      </w:r>
      <w:r w:rsidR="00DF1136" w:rsidRPr="00B10C7D">
        <w:rPr>
          <w:rFonts w:ascii="Times New Roman" w:hAnsi="Times New Roman" w:cs="Times New Roman"/>
          <w:b/>
          <w:bCs/>
          <w:sz w:val="20"/>
          <w:szCs w:val="20"/>
        </w:rPr>
        <w:t>ME/EPP/MEI</w:t>
      </w:r>
      <w:r w:rsidR="00DF1136" w:rsidRPr="00B10C7D">
        <w:rPr>
          <w:rFonts w:ascii="Times New Roman" w:hAnsi="Times New Roman" w:cs="Times New Roman"/>
          <w:bCs/>
          <w:sz w:val="20"/>
          <w:szCs w:val="20"/>
        </w:rPr>
        <w:t>, caso a diligência seja infrutífera, persistindo a</w:t>
      </w:r>
      <w:r w:rsidR="00275129" w:rsidRPr="00B10C7D">
        <w:rPr>
          <w:rFonts w:ascii="Times New Roman" w:hAnsi="Times New Roman" w:cs="Times New Roman"/>
          <w:bCs/>
          <w:sz w:val="20"/>
          <w:szCs w:val="20"/>
        </w:rPr>
        <w:t xml:space="preserve"> irregularidade junto ao Fisco, o Agente/Comissão </w:t>
      </w:r>
      <w:r w:rsidR="00DF1136" w:rsidRPr="00B10C7D">
        <w:rPr>
          <w:rFonts w:ascii="Times New Roman" w:hAnsi="Times New Roman" w:cs="Times New Roman"/>
          <w:bCs/>
          <w:sz w:val="20"/>
          <w:szCs w:val="20"/>
        </w:rPr>
        <w:t xml:space="preserve">concederá o prazo de </w:t>
      </w:r>
      <w:r w:rsidR="00DF1136" w:rsidRPr="00B10C7D">
        <w:rPr>
          <w:rFonts w:ascii="Times New Roman" w:hAnsi="Times New Roman" w:cs="Times New Roman"/>
          <w:b/>
          <w:sz w:val="20"/>
          <w:szCs w:val="20"/>
          <w:u w:val="single"/>
        </w:rPr>
        <w:t>5 (cinco) dias úteis</w:t>
      </w:r>
      <w:r w:rsidR="00DF1136" w:rsidRPr="00B10C7D">
        <w:rPr>
          <w:rFonts w:ascii="Times New Roman" w:hAnsi="Times New Roman" w:cs="Times New Roman"/>
          <w:sz w:val="20"/>
          <w:szCs w:val="20"/>
        </w:rPr>
        <w:t>, após a declaração de vencedor, para apresentação da Certidão Negativa de Débitos ou Certidão Positiva com Efeitos de Negativa pela referida licitante.</w:t>
      </w:r>
    </w:p>
    <w:p w14:paraId="55CC5C0C" w14:textId="77777777" w:rsidR="00804D7C" w:rsidRPr="00B10C7D" w:rsidRDefault="00824162" w:rsidP="00804D7C">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sz w:val="20"/>
          <w:szCs w:val="20"/>
        </w:rPr>
        <w:t>9.1</w:t>
      </w:r>
      <w:r w:rsidR="00AD04DB" w:rsidRPr="00B10C7D">
        <w:rPr>
          <w:rFonts w:ascii="Times New Roman" w:hAnsi="Times New Roman" w:cs="Times New Roman"/>
          <w:b/>
          <w:sz w:val="20"/>
          <w:szCs w:val="20"/>
        </w:rPr>
        <w:t>7</w:t>
      </w:r>
      <w:r w:rsidRPr="00B10C7D">
        <w:rPr>
          <w:rFonts w:ascii="Times New Roman" w:hAnsi="Times New Roman" w:cs="Times New Roman"/>
          <w:b/>
          <w:sz w:val="20"/>
          <w:szCs w:val="20"/>
        </w:rPr>
        <w:t>.</w:t>
      </w:r>
      <w:r w:rsidRPr="00B10C7D">
        <w:rPr>
          <w:rFonts w:ascii="Times New Roman" w:hAnsi="Times New Roman" w:cs="Times New Roman"/>
          <w:sz w:val="20"/>
          <w:szCs w:val="20"/>
        </w:rPr>
        <w:t xml:space="preserve"> </w:t>
      </w:r>
      <w:r w:rsidR="00DF1136" w:rsidRPr="00B10C7D">
        <w:rPr>
          <w:rFonts w:ascii="Times New Roman" w:hAnsi="Times New Roman" w:cs="Times New Roman"/>
          <w:sz w:val="20"/>
          <w:szCs w:val="20"/>
        </w:rPr>
        <w:t>O prazo poderá ser prorrogado por igual período, a critério da Administração Pública, quando requerida pela licitante enquadrada, mediante apresentação de justificativa.</w:t>
      </w:r>
    </w:p>
    <w:p w14:paraId="1BF42622" w14:textId="77777777" w:rsidR="00804D7C" w:rsidRPr="00B10C7D" w:rsidRDefault="00804D7C" w:rsidP="00804D7C">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sz w:val="20"/>
          <w:szCs w:val="20"/>
        </w:rPr>
        <w:t>9.1</w:t>
      </w:r>
      <w:r w:rsidR="00AD04DB" w:rsidRPr="00B10C7D">
        <w:rPr>
          <w:rFonts w:ascii="Times New Roman" w:hAnsi="Times New Roman" w:cs="Times New Roman"/>
          <w:b/>
          <w:sz w:val="20"/>
          <w:szCs w:val="20"/>
        </w:rPr>
        <w:t>8</w:t>
      </w:r>
      <w:r w:rsidRPr="00B10C7D">
        <w:rPr>
          <w:rFonts w:ascii="Times New Roman" w:hAnsi="Times New Roman" w:cs="Times New Roman"/>
          <w:b/>
          <w:sz w:val="20"/>
          <w:szCs w:val="20"/>
        </w:rPr>
        <w:t>.</w:t>
      </w:r>
      <w:r w:rsidRPr="00B10C7D">
        <w:rPr>
          <w:rFonts w:ascii="Times New Roman" w:hAnsi="Times New Roman" w:cs="Times New Roman"/>
          <w:sz w:val="20"/>
          <w:szCs w:val="20"/>
        </w:rPr>
        <w:t xml:space="preserve"> </w:t>
      </w:r>
      <w:r w:rsidR="00DF1136" w:rsidRPr="00B10C7D">
        <w:rPr>
          <w:rFonts w:ascii="Times New Roman" w:hAnsi="Times New Roman" w:cs="Times New Roman"/>
          <w:sz w:val="20"/>
          <w:szCs w:val="20"/>
        </w:rPr>
        <w:t xml:space="preserve">A não regularização no prazo previsto no item </w:t>
      </w:r>
      <w:r w:rsidRPr="00B10C7D">
        <w:rPr>
          <w:rFonts w:ascii="Times New Roman" w:hAnsi="Times New Roman" w:cs="Times New Roman"/>
          <w:sz w:val="20"/>
          <w:szCs w:val="20"/>
        </w:rPr>
        <w:t>9</w:t>
      </w:r>
      <w:r w:rsidR="00DF1136" w:rsidRPr="00B10C7D">
        <w:rPr>
          <w:rFonts w:ascii="Times New Roman" w:hAnsi="Times New Roman" w:cs="Times New Roman"/>
          <w:sz w:val="20"/>
          <w:szCs w:val="20"/>
        </w:rPr>
        <w:t>.1</w:t>
      </w:r>
      <w:r w:rsidR="00AD04DB" w:rsidRPr="00B10C7D">
        <w:rPr>
          <w:rFonts w:ascii="Times New Roman" w:hAnsi="Times New Roman" w:cs="Times New Roman"/>
          <w:sz w:val="20"/>
          <w:szCs w:val="20"/>
        </w:rPr>
        <w:t>6</w:t>
      </w:r>
      <w:r w:rsidR="00DF1136" w:rsidRPr="00B10C7D">
        <w:rPr>
          <w:rFonts w:ascii="Times New Roman" w:hAnsi="Times New Roman" w:cs="Times New Roman"/>
          <w:sz w:val="20"/>
          <w:szCs w:val="20"/>
        </w:rPr>
        <w:t xml:space="preserve"> acarretará a inabilitação da licitante, sendo facultada a convocação dos licitantes remanescentes, na ordem de classificação. Se, na ordem de classificação, seguir-se outra microempresa, empresa de pequeno porte com alguma restrição na documentação fiscal e trabalhista, será concedido o mesmo prazo para regularização. </w:t>
      </w:r>
    </w:p>
    <w:p w14:paraId="00679DCD" w14:textId="77777777" w:rsidR="00453E2B" w:rsidRPr="00B10C7D" w:rsidRDefault="00453E2B" w:rsidP="00453E2B">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sz w:val="20"/>
          <w:szCs w:val="20"/>
        </w:rPr>
        <w:t>9.19</w:t>
      </w:r>
      <w:r w:rsidR="00804D7C" w:rsidRPr="00B10C7D">
        <w:rPr>
          <w:rFonts w:ascii="Times New Roman" w:hAnsi="Times New Roman" w:cs="Times New Roman"/>
          <w:b/>
          <w:sz w:val="20"/>
          <w:szCs w:val="20"/>
        </w:rPr>
        <w:t>.</w:t>
      </w:r>
      <w:r w:rsidR="00804D7C"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 xml:space="preserve">Havendo necessidade de analisar minuciosamente os documentos exigidos, o </w:t>
      </w:r>
      <w:r w:rsidR="0097387C" w:rsidRPr="00B10C7D">
        <w:rPr>
          <w:rFonts w:ascii="Times New Roman" w:hAnsi="Times New Roman" w:cs="Times New Roman"/>
          <w:sz w:val="20"/>
          <w:szCs w:val="20"/>
        </w:rPr>
        <w:t>Agente de Contratação</w:t>
      </w:r>
      <w:r w:rsidR="00964299" w:rsidRPr="00B10C7D">
        <w:rPr>
          <w:rFonts w:ascii="Times New Roman" w:hAnsi="Times New Roman" w:cs="Times New Roman"/>
          <w:sz w:val="20"/>
          <w:szCs w:val="20"/>
        </w:rPr>
        <w:t xml:space="preserve"> suspenderá a sessão, informando no “</w:t>
      </w:r>
      <w:r w:rsidR="00964299" w:rsidRPr="00B10C7D">
        <w:rPr>
          <w:rFonts w:ascii="Times New Roman" w:hAnsi="Times New Roman" w:cs="Times New Roman"/>
          <w:b/>
          <w:sz w:val="20"/>
          <w:szCs w:val="20"/>
        </w:rPr>
        <w:t>chat</w:t>
      </w:r>
      <w:r w:rsidR="00964299" w:rsidRPr="00B10C7D">
        <w:rPr>
          <w:rFonts w:ascii="Times New Roman" w:hAnsi="Times New Roman" w:cs="Times New Roman"/>
          <w:sz w:val="20"/>
          <w:szCs w:val="20"/>
        </w:rPr>
        <w:t>” a nova data e horário para a continuidade da mesma.</w:t>
      </w:r>
    </w:p>
    <w:p w14:paraId="221D84D6" w14:textId="77777777" w:rsidR="00453E2B" w:rsidRPr="00B10C7D" w:rsidRDefault="00453E2B" w:rsidP="00453E2B">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sz w:val="20"/>
          <w:szCs w:val="20"/>
        </w:rPr>
        <w:t>9.20.</w:t>
      </w: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Será inabilitado o licitante que não comprovar sua habilitação, seja por não apresentar quaisquer dos documentos exigidos, ou apresentá-los em desacordo com o e</w:t>
      </w:r>
      <w:r w:rsidR="00964299" w:rsidRPr="00B10C7D">
        <w:rPr>
          <w:rFonts w:ascii="Times New Roman" w:hAnsi="Times New Roman" w:cs="Times New Roman"/>
          <w:sz w:val="20"/>
          <w:szCs w:val="20"/>
          <w:lang w:eastAsia="en-US"/>
        </w:rPr>
        <w:t>stabelecido neste Edital.</w:t>
      </w:r>
    </w:p>
    <w:p w14:paraId="617DC488" w14:textId="77777777" w:rsidR="00964299" w:rsidRPr="00B10C7D" w:rsidRDefault="00453E2B" w:rsidP="00453E2B">
      <w:pPr>
        <w:widowControl w:val="0"/>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sz w:val="20"/>
          <w:szCs w:val="20"/>
        </w:rPr>
        <w:t>9.21.</w:t>
      </w: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Nos itens não exclusivos a microempresas e empresas de pequeno porte, em havendo inabilitação, haverá nova verificação, pelo sistema, da eventual ocorrência do empate ficto, previsto nos artigos 44 e 45 da LC nº 123</w:t>
      </w:r>
      <w:r w:rsidR="00295B80" w:rsidRPr="00B10C7D">
        <w:rPr>
          <w:rFonts w:ascii="Times New Roman" w:hAnsi="Times New Roman" w:cs="Times New Roman"/>
          <w:sz w:val="20"/>
          <w:szCs w:val="20"/>
        </w:rPr>
        <w:t>/</w:t>
      </w:r>
      <w:r w:rsidR="00964299" w:rsidRPr="00B10C7D">
        <w:rPr>
          <w:rFonts w:ascii="Times New Roman" w:hAnsi="Times New Roman" w:cs="Times New Roman"/>
          <w:sz w:val="20"/>
          <w:szCs w:val="20"/>
        </w:rPr>
        <w:t>2006, seguindo-se a disciplina antes estabelecida para aceitação da proposta subsequente.</w:t>
      </w:r>
    </w:p>
    <w:p w14:paraId="30E985E0" w14:textId="77777777" w:rsidR="00964299" w:rsidRPr="00B10C7D" w:rsidRDefault="00453E2B" w:rsidP="00453E2B">
      <w:pPr>
        <w:pStyle w:val="PargrafodaLista"/>
        <w:tabs>
          <w:tab w:val="left" w:pos="284"/>
          <w:tab w:val="left" w:pos="426"/>
          <w:tab w:val="left" w:pos="567"/>
        </w:tabs>
        <w:ind w:left="0"/>
        <w:contextualSpacing w:val="0"/>
        <w:jc w:val="both"/>
        <w:rPr>
          <w:rFonts w:ascii="Times New Roman" w:hAnsi="Times New Roman" w:cs="Times New Roman"/>
          <w:sz w:val="20"/>
          <w:szCs w:val="20"/>
        </w:rPr>
      </w:pPr>
      <w:r w:rsidRPr="00B10C7D">
        <w:rPr>
          <w:rFonts w:ascii="Times New Roman" w:hAnsi="Times New Roman" w:cs="Times New Roman"/>
          <w:b/>
          <w:sz w:val="20"/>
          <w:szCs w:val="20"/>
        </w:rPr>
        <w:t>9.22.</w:t>
      </w: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Constatado o atendimento às exigências de habilitação fixadas no Edital, o licitante será declarado vencedor.</w:t>
      </w:r>
    </w:p>
    <w:p w14:paraId="537A46A0" w14:textId="77777777" w:rsidR="00662489" w:rsidRPr="00B10C7D" w:rsidRDefault="00662489" w:rsidP="00453E2B">
      <w:pPr>
        <w:pStyle w:val="PargrafodaLista"/>
        <w:tabs>
          <w:tab w:val="left" w:pos="284"/>
          <w:tab w:val="left" w:pos="426"/>
          <w:tab w:val="left" w:pos="567"/>
        </w:tabs>
        <w:ind w:left="0"/>
        <w:contextualSpacing w:val="0"/>
        <w:jc w:val="both"/>
        <w:rPr>
          <w:rFonts w:ascii="Times New Roman" w:hAnsi="Times New Roman" w:cs="Times New Roman"/>
          <w:sz w:val="20"/>
          <w:szCs w:val="20"/>
        </w:rPr>
      </w:pPr>
    </w:p>
    <w:p w14:paraId="09C1AE81" w14:textId="2F1A3C60" w:rsidR="00964299" w:rsidRPr="00B10C7D" w:rsidRDefault="00964299" w:rsidP="005235E1">
      <w:pPr>
        <w:pStyle w:val="Nivel01"/>
        <w:numPr>
          <w:ilvl w:val="0"/>
          <w:numId w:val="1"/>
        </w:numPr>
        <w:tabs>
          <w:tab w:val="left" w:pos="426"/>
        </w:tabs>
        <w:spacing w:before="0"/>
        <w:ind w:left="0" w:firstLine="0"/>
        <w:rPr>
          <w:rFonts w:ascii="Times New Roman" w:hAnsi="Times New Roman"/>
          <w:color w:val="auto"/>
          <w:lang w:eastAsia="en-US"/>
        </w:rPr>
      </w:pPr>
      <w:r w:rsidRPr="00B10C7D">
        <w:rPr>
          <w:rFonts w:ascii="Times New Roman" w:hAnsi="Times New Roman"/>
          <w:color w:val="auto"/>
          <w:lang w:eastAsia="en-US"/>
        </w:rPr>
        <w:t xml:space="preserve">DO </w:t>
      </w:r>
      <w:r w:rsidRPr="00B10C7D">
        <w:rPr>
          <w:rFonts w:ascii="Times New Roman" w:hAnsi="Times New Roman"/>
          <w:color w:val="auto"/>
        </w:rPr>
        <w:t>ENCAMINHAMENTO</w:t>
      </w:r>
      <w:r w:rsidRPr="00B10C7D">
        <w:rPr>
          <w:rFonts w:ascii="Times New Roman" w:hAnsi="Times New Roman"/>
          <w:color w:val="auto"/>
          <w:lang w:eastAsia="en-US"/>
        </w:rPr>
        <w:t xml:space="preserve"> DA PROPOSTA VENCEDORA</w:t>
      </w:r>
      <w:r w:rsidR="00E437E6" w:rsidRPr="00B10C7D">
        <w:rPr>
          <w:rFonts w:ascii="Times New Roman" w:hAnsi="Times New Roman"/>
          <w:color w:val="auto"/>
          <w:lang w:eastAsia="en-US"/>
        </w:rPr>
        <w:t>:</w:t>
      </w:r>
    </w:p>
    <w:p w14:paraId="66505351" w14:textId="77777777" w:rsidR="00964299" w:rsidRPr="00B10C7D" w:rsidRDefault="00964299" w:rsidP="008B08EE">
      <w:pPr>
        <w:pStyle w:val="PargrafodaLista"/>
        <w:numPr>
          <w:ilvl w:val="1"/>
          <w:numId w:val="1"/>
        </w:numPr>
        <w:tabs>
          <w:tab w:val="left" w:pos="0"/>
          <w:tab w:val="left" w:pos="567"/>
        </w:tabs>
        <w:ind w:left="0" w:firstLine="0"/>
        <w:jc w:val="both"/>
        <w:rPr>
          <w:rFonts w:ascii="Times New Roman" w:hAnsi="Times New Roman" w:cs="Times New Roman"/>
          <w:sz w:val="20"/>
          <w:szCs w:val="20"/>
        </w:rPr>
      </w:pPr>
      <w:r w:rsidRPr="00B10C7D">
        <w:rPr>
          <w:rFonts w:ascii="Times New Roman" w:hAnsi="Times New Roman" w:cs="Times New Roman"/>
          <w:b/>
          <w:sz w:val="20"/>
          <w:szCs w:val="20"/>
        </w:rPr>
        <w:t xml:space="preserve">A proposta final </w:t>
      </w:r>
      <w:r w:rsidR="00FE183E" w:rsidRPr="00B10C7D">
        <w:rPr>
          <w:rFonts w:ascii="Times New Roman" w:hAnsi="Times New Roman" w:cs="Times New Roman"/>
          <w:b/>
          <w:sz w:val="20"/>
          <w:szCs w:val="20"/>
        </w:rPr>
        <w:t xml:space="preserve">readequada </w:t>
      </w:r>
      <w:r w:rsidRPr="00B10C7D">
        <w:rPr>
          <w:rFonts w:ascii="Times New Roman" w:hAnsi="Times New Roman" w:cs="Times New Roman"/>
          <w:b/>
          <w:sz w:val="20"/>
          <w:szCs w:val="20"/>
        </w:rPr>
        <w:t xml:space="preserve">do licitante declarado vencedor deverá ser encaminhada no </w:t>
      </w:r>
      <w:r w:rsidR="00C02206" w:rsidRPr="00B10C7D">
        <w:rPr>
          <w:rFonts w:ascii="Times New Roman" w:hAnsi="Times New Roman" w:cs="Times New Roman"/>
          <w:b/>
          <w:sz w:val="20"/>
          <w:szCs w:val="20"/>
          <w:shd w:val="clear" w:color="auto" w:fill="FFFFFF" w:themeFill="background1"/>
        </w:rPr>
        <w:t>prazo de</w:t>
      </w:r>
      <w:r w:rsidR="000428F7" w:rsidRPr="00B10C7D">
        <w:rPr>
          <w:rFonts w:ascii="Times New Roman" w:hAnsi="Times New Roman" w:cs="Times New Roman"/>
          <w:b/>
          <w:sz w:val="20"/>
          <w:szCs w:val="20"/>
          <w:shd w:val="clear" w:color="auto" w:fill="FFFFFF" w:themeFill="background1"/>
        </w:rPr>
        <w:t xml:space="preserve"> </w:t>
      </w:r>
      <w:r w:rsidR="007B2230" w:rsidRPr="00B10C7D">
        <w:rPr>
          <w:rFonts w:ascii="Times New Roman" w:hAnsi="Times New Roman" w:cs="Times New Roman"/>
          <w:b/>
          <w:sz w:val="20"/>
          <w:szCs w:val="20"/>
          <w:shd w:val="clear" w:color="auto" w:fill="FFFFFF" w:themeFill="background1"/>
        </w:rPr>
        <w:t>24</w:t>
      </w:r>
      <w:r w:rsidR="000428F7" w:rsidRPr="00B10C7D">
        <w:rPr>
          <w:rFonts w:ascii="Times New Roman" w:hAnsi="Times New Roman" w:cs="Times New Roman"/>
          <w:b/>
          <w:sz w:val="20"/>
          <w:szCs w:val="20"/>
          <w:shd w:val="clear" w:color="auto" w:fill="FFFFFF" w:themeFill="background1"/>
        </w:rPr>
        <w:t xml:space="preserve"> (</w:t>
      </w:r>
      <w:r w:rsidR="007B2230" w:rsidRPr="00B10C7D">
        <w:rPr>
          <w:rFonts w:ascii="Times New Roman" w:hAnsi="Times New Roman" w:cs="Times New Roman"/>
          <w:b/>
          <w:sz w:val="20"/>
          <w:szCs w:val="20"/>
          <w:shd w:val="clear" w:color="auto" w:fill="FFFFFF" w:themeFill="background1"/>
        </w:rPr>
        <w:t>vinte e quatro</w:t>
      </w:r>
      <w:r w:rsidR="000428F7" w:rsidRPr="00B10C7D">
        <w:rPr>
          <w:rFonts w:ascii="Times New Roman" w:hAnsi="Times New Roman" w:cs="Times New Roman"/>
          <w:b/>
          <w:sz w:val="20"/>
          <w:szCs w:val="20"/>
          <w:shd w:val="clear" w:color="auto" w:fill="FFFFFF" w:themeFill="background1"/>
        </w:rPr>
        <w:t>)</w:t>
      </w:r>
      <w:r w:rsidR="000B63D0" w:rsidRPr="00B10C7D">
        <w:rPr>
          <w:rFonts w:ascii="Times New Roman" w:hAnsi="Times New Roman" w:cs="Times New Roman"/>
          <w:b/>
          <w:sz w:val="20"/>
          <w:szCs w:val="20"/>
          <w:shd w:val="clear" w:color="auto" w:fill="FFFFFF" w:themeFill="background1"/>
        </w:rPr>
        <w:t xml:space="preserve"> horas</w:t>
      </w:r>
      <w:r w:rsidR="000428F7" w:rsidRPr="00B10C7D">
        <w:rPr>
          <w:rFonts w:ascii="Times New Roman" w:hAnsi="Times New Roman" w:cs="Times New Roman"/>
          <w:b/>
          <w:sz w:val="20"/>
          <w:szCs w:val="20"/>
          <w:shd w:val="clear" w:color="auto" w:fill="FFFFFF" w:themeFill="background1"/>
        </w:rPr>
        <w:t xml:space="preserve"> </w:t>
      </w:r>
      <w:r w:rsidRPr="00B10C7D">
        <w:rPr>
          <w:rFonts w:ascii="Times New Roman" w:hAnsi="Times New Roman" w:cs="Times New Roman"/>
          <w:b/>
          <w:sz w:val="20"/>
          <w:szCs w:val="20"/>
        </w:rPr>
        <w:t xml:space="preserve">a contar da solicitação do </w:t>
      </w:r>
      <w:r w:rsidR="0097387C" w:rsidRPr="00B10C7D">
        <w:rPr>
          <w:rFonts w:ascii="Times New Roman" w:hAnsi="Times New Roman" w:cs="Times New Roman"/>
          <w:b/>
          <w:sz w:val="20"/>
          <w:szCs w:val="20"/>
        </w:rPr>
        <w:t>Agente de Contratação</w:t>
      </w:r>
      <w:r w:rsidRPr="00B10C7D">
        <w:rPr>
          <w:rFonts w:ascii="Times New Roman" w:hAnsi="Times New Roman" w:cs="Times New Roman"/>
          <w:b/>
          <w:sz w:val="20"/>
          <w:szCs w:val="20"/>
        </w:rPr>
        <w:t xml:space="preserve"> no sistema eletrônico e deverá</w:t>
      </w:r>
      <w:r w:rsidRPr="00B10C7D">
        <w:rPr>
          <w:rFonts w:ascii="Times New Roman" w:hAnsi="Times New Roman" w:cs="Times New Roman"/>
          <w:sz w:val="20"/>
          <w:szCs w:val="20"/>
        </w:rPr>
        <w:t>:</w:t>
      </w:r>
    </w:p>
    <w:p w14:paraId="32993D11" w14:textId="77777777" w:rsidR="00964299" w:rsidRPr="00B10C7D" w:rsidRDefault="00964299" w:rsidP="00903628">
      <w:pPr>
        <w:pStyle w:val="PargrafodaLista"/>
        <w:numPr>
          <w:ilvl w:val="0"/>
          <w:numId w:val="27"/>
        </w:numPr>
        <w:tabs>
          <w:tab w:val="left" w:pos="0"/>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Ser redigida em língua portuguesa, digitada, em uma via, sem emendas, rasuras, entrelinhas ou ressalvas, devendo a última folha ser assinada e as demais rubricadas pelo licitante ou seu representante legal.</w:t>
      </w:r>
      <w:r w:rsidR="003A56FE" w:rsidRPr="00B10C7D">
        <w:rPr>
          <w:rFonts w:ascii="Times New Roman" w:hAnsi="Times New Roman" w:cs="Times New Roman"/>
          <w:sz w:val="20"/>
          <w:szCs w:val="20"/>
        </w:rPr>
        <w:t xml:space="preserve"> </w:t>
      </w:r>
    </w:p>
    <w:p w14:paraId="3BC88B92" w14:textId="77777777" w:rsidR="006A0770" w:rsidRPr="00B10C7D" w:rsidRDefault="00964299" w:rsidP="00903628">
      <w:pPr>
        <w:pStyle w:val="PargrafodaLista"/>
        <w:numPr>
          <w:ilvl w:val="0"/>
          <w:numId w:val="27"/>
        </w:numPr>
        <w:tabs>
          <w:tab w:val="left" w:pos="0"/>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Conter a indicação do banco, número da conta e agência do licitante vencedor, para fins de pagamento.</w:t>
      </w:r>
    </w:p>
    <w:p w14:paraId="179F2414" w14:textId="21506382" w:rsidR="0037516B" w:rsidRPr="00B10C7D" w:rsidRDefault="004C0CDE" w:rsidP="00903628">
      <w:pPr>
        <w:pStyle w:val="PargrafodaLista"/>
        <w:numPr>
          <w:ilvl w:val="0"/>
          <w:numId w:val="27"/>
        </w:numPr>
        <w:tabs>
          <w:tab w:val="left" w:pos="0"/>
          <w:tab w:val="left" w:pos="567"/>
        </w:tabs>
        <w:ind w:left="284" w:firstLine="0"/>
        <w:jc w:val="both"/>
        <w:rPr>
          <w:rFonts w:ascii="Times New Roman" w:eastAsia="Garamond" w:hAnsi="Times New Roman" w:cs="Times New Roman"/>
          <w:b/>
          <w:sz w:val="20"/>
          <w:szCs w:val="20"/>
        </w:rPr>
      </w:pPr>
      <w:r w:rsidRPr="00B10C7D">
        <w:rPr>
          <w:rFonts w:ascii="Times New Roman" w:hAnsi="Times New Roman" w:cs="Times New Roman"/>
          <w:b/>
          <w:sz w:val="20"/>
          <w:szCs w:val="20"/>
          <w:u w:val="single"/>
        </w:rPr>
        <w:t xml:space="preserve">Por se tratar de </w:t>
      </w:r>
      <w:r w:rsidR="006A0770" w:rsidRPr="00B10C7D">
        <w:rPr>
          <w:rFonts w:ascii="Times New Roman" w:hAnsi="Times New Roman" w:cs="Times New Roman"/>
          <w:b/>
          <w:sz w:val="20"/>
          <w:szCs w:val="20"/>
          <w:u w:val="single"/>
        </w:rPr>
        <w:t>o</w:t>
      </w:r>
      <w:r w:rsidR="00A338C9" w:rsidRPr="00B10C7D">
        <w:rPr>
          <w:rFonts w:ascii="Times New Roman" w:hAnsi="Times New Roman" w:cs="Times New Roman"/>
          <w:b/>
          <w:sz w:val="20"/>
          <w:szCs w:val="20"/>
          <w:u w:val="single"/>
        </w:rPr>
        <w:t>bras ou serviços de Engenharia</w:t>
      </w:r>
      <w:r w:rsidR="00A338C9" w:rsidRPr="00B10C7D">
        <w:rPr>
          <w:rFonts w:ascii="Times New Roman" w:hAnsi="Times New Roman" w:cs="Times New Roman"/>
          <w:sz w:val="20"/>
          <w:szCs w:val="20"/>
        </w:rPr>
        <w:t xml:space="preserve"> deverão ser readequados os documentos apresentados na </w:t>
      </w:r>
      <w:r w:rsidR="006A0770" w:rsidRPr="00B10C7D">
        <w:rPr>
          <w:rFonts w:ascii="Times New Roman" w:hAnsi="Times New Roman" w:cs="Times New Roman"/>
          <w:sz w:val="20"/>
          <w:szCs w:val="20"/>
        </w:rPr>
        <w:t xml:space="preserve">Cláusula </w:t>
      </w:r>
      <w:r w:rsidR="0037516B" w:rsidRPr="00B10C7D">
        <w:rPr>
          <w:rFonts w:ascii="Times New Roman" w:eastAsia="Garamond" w:hAnsi="Times New Roman" w:cs="Times New Roman"/>
          <w:b/>
          <w:sz w:val="20"/>
          <w:szCs w:val="20"/>
        </w:rPr>
        <w:t>6.1.1</w:t>
      </w:r>
      <w:r w:rsidR="00A338C9" w:rsidRPr="00B10C7D">
        <w:rPr>
          <w:rFonts w:ascii="Times New Roman" w:eastAsia="Garamond" w:hAnsi="Times New Roman" w:cs="Times New Roman"/>
          <w:b/>
          <w:sz w:val="20"/>
          <w:szCs w:val="20"/>
        </w:rPr>
        <w:t>,</w:t>
      </w:r>
      <w:r w:rsidR="00A338C9" w:rsidRPr="00B10C7D">
        <w:rPr>
          <w:rFonts w:ascii="Times New Roman" w:eastAsia="Garamond" w:hAnsi="Times New Roman" w:cs="Times New Roman"/>
          <w:sz w:val="20"/>
          <w:szCs w:val="20"/>
        </w:rPr>
        <w:t xml:space="preserve"> </w:t>
      </w:r>
      <w:r w:rsidR="00A338C9" w:rsidRPr="00B10C7D">
        <w:rPr>
          <w:rFonts w:ascii="Times New Roman" w:eastAsia="Garamond" w:hAnsi="Times New Roman" w:cs="Times New Roman"/>
          <w:b/>
          <w:sz w:val="20"/>
          <w:szCs w:val="20"/>
        </w:rPr>
        <w:t xml:space="preserve">alínea </w:t>
      </w:r>
      <w:r w:rsidR="0042687B" w:rsidRPr="00B10C7D">
        <w:rPr>
          <w:rFonts w:ascii="Times New Roman" w:eastAsia="Garamond" w:hAnsi="Times New Roman" w:cs="Times New Roman"/>
          <w:b/>
          <w:sz w:val="20"/>
          <w:szCs w:val="20"/>
        </w:rPr>
        <w:t>“</w:t>
      </w:r>
      <w:r w:rsidR="00A338C9" w:rsidRPr="00B10C7D">
        <w:rPr>
          <w:rFonts w:ascii="Times New Roman" w:eastAsia="Garamond" w:hAnsi="Times New Roman" w:cs="Times New Roman"/>
          <w:b/>
          <w:sz w:val="20"/>
          <w:szCs w:val="20"/>
        </w:rPr>
        <w:t>a</w:t>
      </w:r>
      <w:r w:rsidR="0042687B" w:rsidRPr="00B10C7D">
        <w:rPr>
          <w:rFonts w:ascii="Times New Roman" w:eastAsia="Garamond" w:hAnsi="Times New Roman" w:cs="Times New Roman"/>
          <w:b/>
          <w:sz w:val="20"/>
          <w:szCs w:val="20"/>
        </w:rPr>
        <w:t xml:space="preserve">”, itens 01 </w:t>
      </w:r>
      <w:r w:rsidR="00611898" w:rsidRPr="00B10C7D">
        <w:rPr>
          <w:rFonts w:ascii="Times New Roman" w:eastAsia="Garamond" w:hAnsi="Times New Roman" w:cs="Times New Roman"/>
          <w:b/>
          <w:sz w:val="20"/>
          <w:szCs w:val="20"/>
        </w:rPr>
        <w:t>ao</w:t>
      </w:r>
      <w:r w:rsidR="0042687B" w:rsidRPr="00B10C7D">
        <w:rPr>
          <w:rFonts w:ascii="Times New Roman" w:eastAsia="Garamond" w:hAnsi="Times New Roman" w:cs="Times New Roman"/>
          <w:b/>
          <w:sz w:val="20"/>
          <w:szCs w:val="20"/>
        </w:rPr>
        <w:t xml:space="preserve"> 05</w:t>
      </w:r>
      <w:r w:rsidR="00A338C9" w:rsidRPr="00B10C7D">
        <w:rPr>
          <w:rFonts w:ascii="Times New Roman" w:eastAsia="Garamond" w:hAnsi="Times New Roman" w:cs="Times New Roman"/>
          <w:sz w:val="20"/>
          <w:szCs w:val="20"/>
        </w:rPr>
        <w:t xml:space="preserve">. </w:t>
      </w:r>
    </w:p>
    <w:p w14:paraId="4F37C40B" w14:textId="77777777" w:rsidR="00964299" w:rsidRPr="00B10C7D" w:rsidRDefault="00964299" w:rsidP="008B08EE">
      <w:pPr>
        <w:pStyle w:val="PargrafodaLista"/>
        <w:numPr>
          <w:ilvl w:val="1"/>
          <w:numId w:val="1"/>
        </w:numPr>
        <w:tabs>
          <w:tab w:val="left" w:pos="0"/>
          <w:tab w:val="left" w:pos="567"/>
          <w:tab w:val="left" w:pos="709"/>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A proposta final deverá ser documentada nos autos e será levada em consideração no decorrer da execução do contrato e aplicação de eventual sanção à Contratada, se for o caso.</w:t>
      </w:r>
    </w:p>
    <w:p w14:paraId="2968BD5A" w14:textId="77777777" w:rsidR="00A91E11" w:rsidRPr="00B10C7D" w:rsidRDefault="00964299" w:rsidP="00881A1C">
      <w:pPr>
        <w:numPr>
          <w:ilvl w:val="2"/>
          <w:numId w:val="1"/>
        </w:numPr>
        <w:tabs>
          <w:tab w:val="left" w:pos="0"/>
          <w:tab w:val="left" w:pos="709"/>
          <w:tab w:val="left" w:pos="993"/>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Todas as especificações do objeto contidas na proposta, tais como marca, modelo, tipo, fabricante e procedência, vinculam a Contratada.</w:t>
      </w:r>
    </w:p>
    <w:p w14:paraId="3234F9FE" w14:textId="77777777" w:rsidR="00964299" w:rsidRPr="00B10C7D" w:rsidRDefault="00964299" w:rsidP="008B08EE">
      <w:pPr>
        <w:pStyle w:val="PargrafodaLista"/>
        <w:numPr>
          <w:ilvl w:val="1"/>
          <w:numId w:val="1"/>
        </w:numPr>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Os preços deverão ser expressos em moeda corrente nacional, o valor unitário em algarismos e o valor global em algarismos e por extenso</w:t>
      </w:r>
      <w:r w:rsidR="00295B80" w:rsidRPr="00B10C7D">
        <w:rPr>
          <w:rFonts w:ascii="Times New Roman" w:hAnsi="Times New Roman" w:cs="Times New Roman"/>
          <w:sz w:val="20"/>
          <w:szCs w:val="20"/>
        </w:rPr>
        <w:t>.</w:t>
      </w:r>
    </w:p>
    <w:p w14:paraId="35674603" w14:textId="77777777" w:rsidR="00964299" w:rsidRPr="00B10C7D" w:rsidRDefault="0042687B" w:rsidP="00881A1C">
      <w:pPr>
        <w:numPr>
          <w:ilvl w:val="2"/>
          <w:numId w:val="1"/>
        </w:numPr>
        <w:tabs>
          <w:tab w:val="left" w:pos="0"/>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Ocorrendo divergência entre os preços unitários e o preço global, prevalecerão os primeiros; no caso de divergência entre os valores numéricos e os valores expressos por extenso, prevalecerão estes últimos.</w:t>
      </w:r>
    </w:p>
    <w:p w14:paraId="55F5B888" w14:textId="77777777" w:rsidR="00964299" w:rsidRPr="00B10C7D" w:rsidRDefault="00964299" w:rsidP="008B08EE">
      <w:pPr>
        <w:pStyle w:val="PargrafodaLista"/>
        <w:numPr>
          <w:ilvl w:val="1"/>
          <w:numId w:val="1"/>
        </w:numPr>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A oferta deverá ser firme e precisa, limitada, rigorosamente, ao objeto deste Edital, sem conter alternativas de preço ou de qualquer outra condição que induza o julgamento a mais de um resultado, sob pena de desclassificação.</w:t>
      </w:r>
    </w:p>
    <w:p w14:paraId="4EB51245" w14:textId="77777777" w:rsidR="00964299" w:rsidRPr="00B10C7D" w:rsidRDefault="00964299" w:rsidP="008B08EE">
      <w:pPr>
        <w:pStyle w:val="PargrafodaLista"/>
        <w:numPr>
          <w:ilvl w:val="1"/>
          <w:numId w:val="1"/>
        </w:numPr>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A proposta deverá obedecer aos termos deste Edital e seus Anexos, não sendo considerada aquela que não corresponda às especificações ali contidas ou que estabeleça vínculo à proposta de outro licitante.</w:t>
      </w:r>
    </w:p>
    <w:p w14:paraId="138ACB3E" w14:textId="77777777" w:rsidR="00964299" w:rsidRPr="00B10C7D" w:rsidRDefault="00964299" w:rsidP="008B08EE">
      <w:pPr>
        <w:pStyle w:val="PargrafodaLista"/>
        <w:numPr>
          <w:ilvl w:val="1"/>
          <w:numId w:val="1"/>
        </w:numPr>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As propostas que contenham a descrição do objeto, o valor e os documentos complementares estarão disponíveis na internet, após a homologação.</w:t>
      </w:r>
    </w:p>
    <w:p w14:paraId="4EA3CBC2" w14:textId="77777777" w:rsidR="00964299" w:rsidRPr="00B10C7D" w:rsidRDefault="00964299" w:rsidP="008B08EE">
      <w:pPr>
        <w:pStyle w:val="PargrafodaLista"/>
        <w:rPr>
          <w:rFonts w:ascii="Times New Roman" w:hAnsi="Times New Roman" w:cs="Times New Roman"/>
          <w:sz w:val="20"/>
          <w:szCs w:val="20"/>
        </w:rPr>
      </w:pPr>
    </w:p>
    <w:p w14:paraId="7CCCC131" w14:textId="1C8AEBCB" w:rsidR="00964299" w:rsidRPr="00B10C7D" w:rsidRDefault="00964299" w:rsidP="0042687B">
      <w:pPr>
        <w:pStyle w:val="Nivel01"/>
        <w:numPr>
          <w:ilvl w:val="0"/>
          <w:numId w:val="1"/>
        </w:numPr>
        <w:tabs>
          <w:tab w:val="left" w:pos="426"/>
        </w:tabs>
        <w:spacing w:before="0"/>
        <w:ind w:left="0" w:firstLine="0"/>
        <w:rPr>
          <w:rFonts w:ascii="Times New Roman" w:hAnsi="Times New Roman"/>
          <w:color w:val="auto"/>
          <w:lang w:eastAsia="en-US"/>
        </w:rPr>
      </w:pPr>
      <w:r w:rsidRPr="00B10C7D">
        <w:rPr>
          <w:rFonts w:ascii="Times New Roman" w:hAnsi="Times New Roman"/>
          <w:color w:val="auto"/>
          <w:lang w:eastAsia="en-US"/>
        </w:rPr>
        <w:t>DOS RECURSOS</w:t>
      </w:r>
      <w:r w:rsidR="00E437E6" w:rsidRPr="00B10C7D">
        <w:rPr>
          <w:rFonts w:ascii="Times New Roman" w:hAnsi="Times New Roman"/>
          <w:color w:val="auto"/>
          <w:lang w:eastAsia="en-US"/>
        </w:rPr>
        <w:t>:</w:t>
      </w:r>
    </w:p>
    <w:p w14:paraId="561C6E55" w14:textId="79C4C1E0" w:rsidR="002312F6" w:rsidRPr="00B10C7D" w:rsidRDefault="003C5B65" w:rsidP="003C5B65">
      <w:pPr>
        <w:pStyle w:val="SemEspaamento"/>
        <w:numPr>
          <w:ilvl w:val="1"/>
          <w:numId w:val="1"/>
        </w:numPr>
        <w:tabs>
          <w:tab w:val="left" w:pos="567"/>
        </w:tabs>
        <w:ind w:left="0" w:firstLine="0"/>
        <w:jc w:val="both"/>
        <w:rPr>
          <w:rFonts w:ascii="Times New Roman" w:hAnsi="Times New Roman"/>
          <w:sz w:val="20"/>
          <w:szCs w:val="20"/>
        </w:rPr>
      </w:pPr>
      <w:r w:rsidRPr="00B10C7D">
        <w:rPr>
          <w:rFonts w:ascii="Times New Roman" w:hAnsi="Times New Roman"/>
          <w:sz w:val="20"/>
          <w:szCs w:val="20"/>
        </w:rPr>
        <w:t>Divulgada a decisão de declaração do vencedor pel</w:t>
      </w:r>
      <w:r w:rsidR="00C60C02" w:rsidRPr="00B10C7D">
        <w:rPr>
          <w:rFonts w:ascii="Times New Roman" w:hAnsi="Times New Roman"/>
          <w:sz w:val="20"/>
          <w:szCs w:val="20"/>
        </w:rPr>
        <w:t>o Agente de Contratação</w:t>
      </w:r>
      <w:r w:rsidRPr="00B10C7D">
        <w:rPr>
          <w:rFonts w:ascii="Times New Roman" w:hAnsi="Times New Roman"/>
          <w:sz w:val="20"/>
          <w:szCs w:val="20"/>
        </w:rPr>
        <w:t xml:space="preserve">, qualquer licitante poderá manifestar imediatamente a intenção de recorrer, </w:t>
      </w:r>
      <w:r w:rsidRPr="00B10C7D">
        <w:rPr>
          <w:rFonts w:ascii="Times New Roman" w:hAnsi="Times New Roman"/>
          <w:b/>
          <w:sz w:val="20"/>
          <w:szCs w:val="20"/>
        </w:rPr>
        <w:t>no prazo de 15 (quinze) minutos</w:t>
      </w:r>
      <w:r w:rsidRPr="00B10C7D">
        <w:rPr>
          <w:rFonts w:ascii="Times New Roman" w:hAnsi="Times New Roman"/>
          <w:sz w:val="20"/>
          <w:szCs w:val="20"/>
        </w:rPr>
        <w:t>, contados da declaração de vencedor. Após a manifestação no sistema, será concedido o prazo de 03 (três) dias úteis para apresentação das razões do recurso, ficando as demais licitantes desde logo intimadas para apresentar as contrarrazões em igual número de dias, que começarão a correr do término do prazo do recorrente, sendo-lhes assegurada vista dos autos.</w:t>
      </w:r>
    </w:p>
    <w:p w14:paraId="1BC1A4B3" w14:textId="734019CF"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11.2</w:t>
      </w:r>
      <w:r w:rsidRPr="00B10C7D">
        <w:rPr>
          <w:rFonts w:ascii="Times New Roman" w:hAnsi="Times New Roman"/>
          <w:b/>
          <w:sz w:val="20"/>
          <w:szCs w:val="20"/>
        </w:rPr>
        <w:t>.</w:t>
      </w:r>
      <w:r w:rsidRPr="00B10C7D">
        <w:rPr>
          <w:rFonts w:ascii="Times New Roman" w:hAnsi="Times New Roman"/>
          <w:sz w:val="20"/>
          <w:szCs w:val="20"/>
        </w:rPr>
        <w:t xml:space="preserve"> As petições de recurso (</w:t>
      </w:r>
      <w:r w:rsidRPr="00B10C7D">
        <w:rPr>
          <w:rFonts w:ascii="Times New Roman" w:hAnsi="Times New Roman"/>
          <w:b/>
          <w:sz w:val="20"/>
          <w:szCs w:val="20"/>
        </w:rPr>
        <w:t>razões e contrarrazões</w:t>
      </w:r>
      <w:r w:rsidRPr="00B10C7D">
        <w:rPr>
          <w:rFonts w:ascii="Times New Roman" w:hAnsi="Times New Roman"/>
          <w:sz w:val="20"/>
          <w:szCs w:val="20"/>
        </w:rPr>
        <w:t>) deverão ser encaminhadas (</w:t>
      </w:r>
      <w:r w:rsidRPr="00B10C7D">
        <w:rPr>
          <w:rFonts w:ascii="Times New Roman" w:hAnsi="Times New Roman"/>
          <w:b/>
          <w:sz w:val="20"/>
          <w:szCs w:val="20"/>
        </w:rPr>
        <w:t>ANEXADAS E ENVIADAS</w:t>
      </w:r>
      <w:r w:rsidRPr="00B10C7D">
        <w:rPr>
          <w:rFonts w:ascii="Times New Roman" w:hAnsi="Times New Roman"/>
          <w:sz w:val="20"/>
          <w:szCs w:val="20"/>
        </w:rPr>
        <w:t xml:space="preserve">) por meio do Sistema </w:t>
      </w:r>
      <w:r w:rsidR="00192111" w:rsidRPr="00B10C7D">
        <w:rPr>
          <w:rFonts w:ascii="Times New Roman" w:hAnsi="Times New Roman"/>
          <w:sz w:val="20"/>
          <w:szCs w:val="20"/>
        </w:rPr>
        <w:t>BLL</w:t>
      </w:r>
      <w:r w:rsidRPr="00B10C7D">
        <w:rPr>
          <w:rFonts w:ascii="Times New Roman" w:hAnsi="Times New Roman"/>
          <w:sz w:val="20"/>
          <w:szCs w:val="20"/>
        </w:rPr>
        <w:t>, respeitando o prazo de 03</w:t>
      </w:r>
      <w:r w:rsidR="003C5B65" w:rsidRPr="00B10C7D">
        <w:rPr>
          <w:rFonts w:ascii="Times New Roman" w:hAnsi="Times New Roman"/>
          <w:sz w:val="20"/>
          <w:szCs w:val="20"/>
        </w:rPr>
        <w:t xml:space="preserve"> </w:t>
      </w:r>
      <w:r w:rsidRPr="00B10C7D">
        <w:rPr>
          <w:rFonts w:ascii="Times New Roman" w:hAnsi="Times New Roman"/>
          <w:sz w:val="20"/>
          <w:szCs w:val="20"/>
        </w:rPr>
        <w:t>(três) dias úteis indicados no subitem 11.1 desta seção.</w:t>
      </w:r>
    </w:p>
    <w:p w14:paraId="6ED81721"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11.3</w:t>
      </w:r>
      <w:r w:rsidRPr="00B10C7D">
        <w:rPr>
          <w:rFonts w:ascii="Times New Roman" w:hAnsi="Times New Roman"/>
          <w:b/>
          <w:sz w:val="20"/>
          <w:szCs w:val="20"/>
        </w:rPr>
        <w:t>.</w:t>
      </w:r>
      <w:r w:rsidRPr="00B10C7D">
        <w:rPr>
          <w:rFonts w:ascii="Times New Roman" w:hAnsi="Times New Roman"/>
          <w:sz w:val="20"/>
          <w:szCs w:val="20"/>
        </w:rPr>
        <w:t xml:space="preserve"> Caberá à licitante confirmar o efetivo envio das razões e/ou contrarrazões recursais pelo sistema, podendo entrar em contato com o Agente de Contratação para obter a confirmação do envio, caso entenda necessário, vez que a Administração não possui qualquer responsabilidade por falha de sistema e/ou da internet da licitante. </w:t>
      </w:r>
    </w:p>
    <w:p w14:paraId="72FC3E5A"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11.4</w:t>
      </w:r>
      <w:r w:rsidRPr="00B10C7D">
        <w:rPr>
          <w:rFonts w:ascii="Times New Roman" w:hAnsi="Times New Roman"/>
          <w:b/>
          <w:sz w:val="20"/>
          <w:szCs w:val="20"/>
        </w:rPr>
        <w:t>.</w:t>
      </w:r>
      <w:r w:rsidRPr="00B10C7D">
        <w:rPr>
          <w:rFonts w:ascii="Times New Roman" w:hAnsi="Times New Roman"/>
          <w:sz w:val="20"/>
          <w:szCs w:val="20"/>
        </w:rPr>
        <w:t xml:space="preserve"> A falta de manifestação imediata e motivada da licitante importará a decadência do direito de recurso.</w:t>
      </w:r>
    </w:p>
    <w:p w14:paraId="51F0FC27"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11.5.</w:t>
      </w:r>
      <w:r w:rsidRPr="00B10C7D">
        <w:rPr>
          <w:rFonts w:ascii="Times New Roman" w:hAnsi="Times New Roman"/>
          <w:bCs/>
          <w:sz w:val="20"/>
          <w:szCs w:val="20"/>
        </w:rPr>
        <w:t xml:space="preserve"> </w:t>
      </w:r>
      <w:r w:rsidRPr="00B10C7D">
        <w:rPr>
          <w:rFonts w:ascii="Times New Roman" w:hAnsi="Times New Roman"/>
          <w:sz w:val="20"/>
          <w:szCs w:val="20"/>
        </w:rPr>
        <w:t>O provimento do recurso importará a invalidação apenas dos atos insuscetíveis de aproveitamento.</w:t>
      </w:r>
    </w:p>
    <w:p w14:paraId="25064EF1" w14:textId="3285F46B"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lastRenderedPageBreak/>
        <w:t>1</w:t>
      </w:r>
      <w:r w:rsidR="00A60C3E" w:rsidRPr="00B10C7D">
        <w:rPr>
          <w:rFonts w:ascii="Times New Roman" w:hAnsi="Times New Roman"/>
          <w:b/>
          <w:bCs/>
          <w:sz w:val="20"/>
          <w:szCs w:val="20"/>
        </w:rPr>
        <w:t>1</w:t>
      </w:r>
      <w:r w:rsidRPr="00B10C7D">
        <w:rPr>
          <w:rFonts w:ascii="Times New Roman" w:hAnsi="Times New Roman"/>
          <w:b/>
          <w:bCs/>
          <w:sz w:val="20"/>
          <w:szCs w:val="20"/>
        </w:rPr>
        <w:t>.6</w:t>
      </w:r>
      <w:r w:rsidRPr="00B10C7D">
        <w:rPr>
          <w:rFonts w:ascii="Times New Roman" w:hAnsi="Times New Roman"/>
          <w:b/>
          <w:sz w:val="20"/>
          <w:szCs w:val="20"/>
        </w:rPr>
        <w:t>.</w:t>
      </w:r>
      <w:r w:rsidRPr="00B10C7D">
        <w:rPr>
          <w:rFonts w:ascii="Times New Roman" w:hAnsi="Times New Roman"/>
          <w:sz w:val="20"/>
          <w:szCs w:val="20"/>
        </w:rPr>
        <w:t xml:space="preserve"> </w:t>
      </w:r>
      <w:r w:rsidR="003B4B60" w:rsidRPr="00B10C7D">
        <w:rPr>
          <w:rFonts w:ascii="Times New Roman" w:hAnsi="Times New Roman"/>
          <w:sz w:val="20"/>
          <w:szCs w:val="20"/>
        </w:rPr>
        <w:t xml:space="preserve">Caso o Agente de Contratação decida pelo indeferimento do recurso, a questão será apreciada pela Autoridade Competente, a qual deverá proferir sua decisão no </w:t>
      </w:r>
      <w:r w:rsidR="003B4B60" w:rsidRPr="00B10C7D">
        <w:rPr>
          <w:rFonts w:ascii="Times New Roman" w:hAnsi="Times New Roman"/>
          <w:b/>
          <w:sz w:val="20"/>
          <w:szCs w:val="20"/>
        </w:rPr>
        <w:t>prazo de 10 (dez) dias úteis</w:t>
      </w:r>
      <w:r w:rsidR="003B4B60" w:rsidRPr="00B10C7D">
        <w:rPr>
          <w:rFonts w:ascii="Times New Roman" w:hAnsi="Times New Roman"/>
          <w:sz w:val="20"/>
          <w:szCs w:val="20"/>
        </w:rPr>
        <w:t>, contado do recebimento dos autos, para homologar o resultado final, que poderá, ratificar ou não, a decisão da Comissão antes da adjudicação</w:t>
      </w:r>
      <w:r w:rsidRPr="00B10C7D">
        <w:rPr>
          <w:rFonts w:ascii="Times New Roman" w:hAnsi="Times New Roman"/>
          <w:sz w:val="20"/>
          <w:szCs w:val="20"/>
        </w:rPr>
        <w:t>.</w:t>
      </w:r>
    </w:p>
    <w:p w14:paraId="7E0F472B" w14:textId="41434B3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.7.</w:t>
      </w:r>
      <w:r w:rsidRPr="00B10C7D">
        <w:rPr>
          <w:rFonts w:ascii="Times New Roman" w:hAnsi="Times New Roman"/>
          <w:bCs/>
          <w:sz w:val="20"/>
          <w:szCs w:val="20"/>
        </w:rPr>
        <w:t xml:space="preserve"> </w:t>
      </w:r>
      <w:r w:rsidRPr="00B10C7D">
        <w:rPr>
          <w:rFonts w:ascii="Times New Roman" w:hAnsi="Times New Roman"/>
          <w:sz w:val="20"/>
          <w:szCs w:val="20"/>
        </w:rPr>
        <w:t xml:space="preserve">Caso não ratifique a decisão da </w:t>
      </w:r>
      <w:r w:rsidR="00B44784" w:rsidRPr="00B10C7D">
        <w:rPr>
          <w:rFonts w:ascii="Times New Roman" w:hAnsi="Times New Roman"/>
          <w:sz w:val="20"/>
          <w:szCs w:val="20"/>
        </w:rPr>
        <w:t>Agente</w:t>
      </w:r>
      <w:r w:rsidRPr="00B10C7D">
        <w:rPr>
          <w:rFonts w:ascii="Times New Roman" w:hAnsi="Times New Roman"/>
          <w:sz w:val="20"/>
          <w:szCs w:val="20"/>
        </w:rPr>
        <w:t xml:space="preserve"> de Contratação, a Autoridade Competente</w:t>
      </w:r>
      <w:r w:rsidR="00A60C3E" w:rsidRPr="00B10C7D">
        <w:rPr>
          <w:rFonts w:ascii="Times New Roman" w:hAnsi="Times New Roman"/>
          <w:sz w:val="20"/>
          <w:szCs w:val="20"/>
        </w:rPr>
        <w:t xml:space="preserve"> </w:t>
      </w:r>
      <w:r w:rsidRPr="00B10C7D">
        <w:rPr>
          <w:rFonts w:ascii="Times New Roman" w:hAnsi="Times New Roman"/>
          <w:sz w:val="20"/>
          <w:szCs w:val="20"/>
        </w:rPr>
        <w:t>determinará as medidas que julgar cabíveis no caso.</w:t>
      </w:r>
    </w:p>
    <w:p w14:paraId="2B2A31BC"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.8</w:t>
      </w:r>
      <w:r w:rsidRPr="00B10C7D">
        <w:rPr>
          <w:rFonts w:ascii="Times New Roman" w:hAnsi="Times New Roman"/>
          <w:b/>
          <w:sz w:val="20"/>
          <w:szCs w:val="20"/>
        </w:rPr>
        <w:t>.</w:t>
      </w:r>
      <w:r w:rsidRPr="00B10C7D">
        <w:rPr>
          <w:rFonts w:ascii="Times New Roman" w:hAnsi="Times New Roman"/>
          <w:sz w:val="20"/>
          <w:szCs w:val="20"/>
        </w:rPr>
        <w:t xml:space="preserve"> O recurso terá efeito suspensivo do ato ou da decisão recorrida até que sobrevenha decisão</w:t>
      </w:r>
      <w:r w:rsidR="00A60C3E" w:rsidRPr="00B10C7D">
        <w:rPr>
          <w:rFonts w:ascii="Times New Roman" w:hAnsi="Times New Roman"/>
          <w:sz w:val="20"/>
          <w:szCs w:val="20"/>
        </w:rPr>
        <w:t xml:space="preserve"> </w:t>
      </w:r>
      <w:r w:rsidRPr="00B10C7D">
        <w:rPr>
          <w:rFonts w:ascii="Times New Roman" w:hAnsi="Times New Roman"/>
          <w:sz w:val="20"/>
          <w:szCs w:val="20"/>
        </w:rPr>
        <w:t>final da autoridade competente.</w:t>
      </w:r>
    </w:p>
    <w:p w14:paraId="0CC2CF8B" w14:textId="5244C65A"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.9</w:t>
      </w:r>
      <w:r w:rsidRPr="00B10C7D">
        <w:rPr>
          <w:rFonts w:ascii="Times New Roman" w:hAnsi="Times New Roman"/>
          <w:b/>
          <w:sz w:val="20"/>
          <w:szCs w:val="20"/>
        </w:rPr>
        <w:t>.</w:t>
      </w:r>
      <w:r w:rsidRPr="00B10C7D">
        <w:rPr>
          <w:rFonts w:ascii="Times New Roman" w:hAnsi="Times New Roman"/>
          <w:sz w:val="20"/>
          <w:szCs w:val="20"/>
        </w:rPr>
        <w:t xml:space="preserve"> Os arquivos eletrônicos com textos das razões e contrarrazões </w:t>
      </w:r>
      <w:r w:rsidR="0041118A" w:rsidRPr="00B10C7D">
        <w:rPr>
          <w:rFonts w:ascii="Times New Roman" w:hAnsi="Times New Roman"/>
          <w:sz w:val="20"/>
          <w:szCs w:val="20"/>
        </w:rPr>
        <w:t xml:space="preserve">ficarão no sistema </w:t>
      </w:r>
      <w:r w:rsidR="00192111" w:rsidRPr="00B10C7D">
        <w:rPr>
          <w:rFonts w:ascii="Times New Roman" w:hAnsi="Times New Roman"/>
          <w:sz w:val="20"/>
          <w:szCs w:val="20"/>
        </w:rPr>
        <w:t>BLL</w:t>
      </w:r>
      <w:r w:rsidR="0041118A" w:rsidRPr="00B10C7D">
        <w:rPr>
          <w:rFonts w:ascii="Times New Roman" w:hAnsi="Times New Roman"/>
          <w:sz w:val="20"/>
          <w:szCs w:val="20"/>
        </w:rPr>
        <w:t xml:space="preserve"> e </w:t>
      </w:r>
      <w:r w:rsidRPr="00B10C7D">
        <w:rPr>
          <w:rFonts w:ascii="Times New Roman" w:hAnsi="Times New Roman"/>
          <w:sz w:val="20"/>
          <w:szCs w:val="20"/>
        </w:rPr>
        <w:t>serão disponibilizados no site</w:t>
      </w:r>
      <w:r w:rsidR="00A60C3E" w:rsidRPr="00B10C7D">
        <w:rPr>
          <w:rFonts w:ascii="Times New Roman" w:hAnsi="Times New Roman"/>
          <w:sz w:val="20"/>
          <w:szCs w:val="20"/>
        </w:rPr>
        <w:t xml:space="preserve"> </w:t>
      </w:r>
      <w:r w:rsidRPr="00B10C7D">
        <w:rPr>
          <w:rFonts w:ascii="Times New Roman" w:hAnsi="Times New Roman"/>
          <w:sz w:val="20"/>
          <w:szCs w:val="20"/>
        </w:rPr>
        <w:t xml:space="preserve">da </w:t>
      </w:r>
      <w:r w:rsidR="0041118A" w:rsidRPr="00B10C7D">
        <w:rPr>
          <w:rFonts w:ascii="Times New Roman" w:hAnsi="Times New Roman"/>
          <w:sz w:val="20"/>
          <w:szCs w:val="20"/>
        </w:rPr>
        <w:t>Prefeitura</w:t>
      </w:r>
      <w:r w:rsidRPr="00B10C7D">
        <w:rPr>
          <w:rFonts w:ascii="Times New Roman" w:hAnsi="Times New Roman"/>
          <w:sz w:val="20"/>
          <w:szCs w:val="20"/>
        </w:rPr>
        <w:t xml:space="preserve">, no endereço: </w:t>
      </w:r>
      <w:hyperlink r:id="rId27" w:history="1">
        <w:r w:rsidR="00DE79B5" w:rsidRPr="00B10C7D">
          <w:rPr>
            <w:rStyle w:val="Hyperlink"/>
            <w:rFonts w:ascii="Times New Roman" w:hAnsi="Times New Roman"/>
            <w:sz w:val="20"/>
            <w:szCs w:val="20"/>
          </w:rPr>
          <w:t>www.bastos.sp.gov.br</w:t>
        </w:r>
      </w:hyperlink>
      <w:r w:rsidR="00D31983" w:rsidRPr="00B10C7D">
        <w:rPr>
          <w:rFonts w:ascii="Times New Roman" w:hAnsi="Times New Roman"/>
          <w:sz w:val="20"/>
          <w:szCs w:val="20"/>
        </w:rPr>
        <w:t xml:space="preserve"> nos links ú</w:t>
      </w:r>
      <w:r w:rsidR="0041118A" w:rsidRPr="00B10C7D">
        <w:rPr>
          <w:rFonts w:ascii="Times New Roman" w:hAnsi="Times New Roman"/>
          <w:sz w:val="20"/>
          <w:szCs w:val="20"/>
        </w:rPr>
        <w:t xml:space="preserve">teis, </w:t>
      </w:r>
      <w:r w:rsidR="005526A2" w:rsidRPr="00B10C7D">
        <w:rPr>
          <w:rFonts w:ascii="Times New Roman" w:hAnsi="Times New Roman"/>
          <w:sz w:val="20"/>
          <w:szCs w:val="20"/>
        </w:rPr>
        <w:t>licitações</w:t>
      </w:r>
      <w:r w:rsidR="0041118A" w:rsidRPr="00B10C7D">
        <w:rPr>
          <w:rFonts w:ascii="Times New Roman" w:hAnsi="Times New Roman"/>
          <w:sz w:val="20"/>
          <w:szCs w:val="20"/>
        </w:rPr>
        <w:t>.</w:t>
      </w:r>
    </w:p>
    <w:p w14:paraId="28A0BD99"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.10</w:t>
      </w:r>
      <w:r w:rsidRPr="00B10C7D">
        <w:rPr>
          <w:rFonts w:ascii="Times New Roman" w:hAnsi="Times New Roman"/>
          <w:b/>
          <w:sz w:val="20"/>
          <w:szCs w:val="20"/>
        </w:rPr>
        <w:t>.</w:t>
      </w:r>
      <w:r w:rsidRPr="00B10C7D">
        <w:rPr>
          <w:rFonts w:ascii="Times New Roman" w:hAnsi="Times New Roman"/>
          <w:sz w:val="20"/>
          <w:szCs w:val="20"/>
        </w:rPr>
        <w:t xml:space="preserve"> O acolhimento do recurso importará na invalidação apenas dos atos insuscetíveis de</w:t>
      </w:r>
      <w:r w:rsidR="00A60C3E" w:rsidRPr="00B10C7D">
        <w:rPr>
          <w:rFonts w:ascii="Times New Roman" w:hAnsi="Times New Roman"/>
          <w:sz w:val="20"/>
          <w:szCs w:val="20"/>
        </w:rPr>
        <w:t xml:space="preserve"> </w:t>
      </w:r>
      <w:r w:rsidRPr="00B10C7D">
        <w:rPr>
          <w:rFonts w:ascii="Times New Roman" w:hAnsi="Times New Roman"/>
          <w:sz w:val="20"/>
          <w:szCs w:val="20"/>
        </w:rPr>
        <w:t>aproveitamento.</w:t>
      </w:r>
    </w:p>
    <w:p w14:paraId="39964F9A"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.11</w:t>
      </w:r>
      <w:r w:rsidRPr="00B10C7D">
        <w:rPr>
          <w:rFonts w:ascii="Times New Roman" w:hAnsi="Times New Roman"/>
          <w:b/>
          <w:sz w:val="20"/>
          <w:szCs w:val="20"/>
        </w:rPr>
        <w:t>.</w:t>
      </w:r>
      <w:r w:rsidRPr="00B10C7D">
        <w:rPr>
          <w:rFonts w:ascii="Times New Roman" w:hAnsi="Times New Roman"/>
          <w:sz w:val="20"/>
          <w:szCs w:val="20"/>
        </w:rPr>
        <w:t xml:space="preserve"> A impugnação ou o recurso interposto em desacordo com as condições do Edital e seus</w:t>
      </w:r>
      <w:r w:rsidR="00A60C3E" w:rsidRPr="00B10C7D">
        <w:rPr>
          <w:rFonts w:ascii="Times New Roman" w:hAnsi="Times New Roman"/>
          <w:sz w:val="20"/>
          <w:szCs w:val="20"/>
        </w:rPr>
        <w:t xml:space="preserve"> </w:t>
      </w:r>
      <w:r w:rsidRPr="00B10C7D">
        <w:rPr>
          <w:rFonts w:ascii="Times New Roman" w:hAnsi="Times New Roman"/>
          <w:sz w:val="20"/>
          <w:szCs w:val="20"/>
        </w:rPr>
        <w:t>anexos não serão aceitos.</w:t>
      </w:r>
    </w:p>
    <w:p w14:paraId="5678A98D" w14:textId="77777777" w:rsidR="002312F6" w:rsidRPr="00B10C7D" w:rsidRDefault="002312F6" w:rsidP="002312F6">
      <w:pPr>
        <w:pStyle w:val="SemEspaamento"/>
        <w:jc w:val="both"/>
        <w:rPr>
          <w:rFonts w:ascii="Times New Roman" w:hAnsi="Times New Roman"/>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.12</w:t>
      </w:r>
      <w:r w:rsidRPr="00B10C7D">
        <w:rPr>
          <w:rFonts w:ascii="Times New Roman" w:hAnsi="Times New Roman"/>
          <w:b/>
          <w:sz w:val="20"/>
          <w:szCs w:val="20"/>
        </w:rPr>
        <w:t>.</w:t>
      </w:r>
      <w:r w:rsidRPr="00B10C7D">
        <w:rPr>
          <w:rFonts w:ascii="Times New Roman" w:hAnsi="Times New Roman"/>
          <w:sz w:val="20"/>
          <w:szCs w:val="20"/>
        </w:rPr>
        <w:t xml:space="preserve"> Na contagem dos prazos estabelecidos no Edital e seus anexos, excluir-se-á o dia de início</w:t>
      </w:r>
      <w:r w:rsidR="00A60C3E" w:rsidRPr="00B10C7D">
        <w:rPr>
          <w:rFonts w:ascii="Times New Roman" w:hAnsi="Times New Roman"/>
          <w:sz w:val="20"/>
          <w:szCs w:val="20"/>
        </w:rPr>
        <w:t xml:space="preserve"> </w:t>
      </w:r>
      <w:r w:rsidRPr="00B10C7D">
        <w:rPr>
          <w:rFonts w:ascii="Times New Roman" w:hAnsi="Times New Roman"/>
          <w:sz w:val="20"/>
          <w:szCs w:val="20"/>
        </w:rPr>
        <w:t>e incluir-se-á do vencimento.</w:t>
      </w:r>
    </w:p>
    <w:p w14:paraId="6E0D618F" w14:textId="74207F83" w:rsidR="002312F6" w:rsidRPr="00B10C7D" w:rsidRDefault="002312F6" w:rsidP="002312F6">
      <w:pPr>
        <w:pStyle w:val="SemEspaamento"/>
        <w:jc w:val="both"/>
        <w:rPr>
          <w:rFonts w:ascii="Times New Roman" w:hAnsi="Times New Roman"/>
          <w:b/>
          <w:sz w:val="20"/>
          <w:szCs w:val="20"/>
        </w:rPr>
      </w:pPr>
      <w:r w:rsidRPr="00B10C7D">
        <w:rPr>
          <w:rFonts w:ascii="Times New Roman" w:hAnsi="Times New Roman"/>
          <w:b/>
          <w:bCs/>
          <w:sz w:val="20"/>
          <w:szCs w:val="20"/>
        </w:rPr>
        <w:t>1</w:t>
      </w:r>
      <w:r w:rsidR="007E13FF" w:rsidRPr="00B10C7D">
        <w:rPr>
          <w:rFonts w:ascii="Times New Roman" w:hAnsi="Times New Roman"/>
          <w:b/>
          <w:bCs/>
          <w:sz w:val="20"/>
          <w:szCs w:val="20"/>
        </w:rPr>
        <w:t>1</w:t>
      </w:r>
      <w:r w:rsidRPr="00B10C7D">
        <w:rPr>
          <w:rFonts w:ascii="Times New Roman" w:hAnsi="Times New Roman"/>
          <w:b/>
          <w:bCs/>
          <w:sz w:val="20"/>
          <w:szCs w:val="20"/>
        </w:rPr>
        <w:t>.13</w:t>
      </w:r>
      <w:r w:rsidRPr="00B10C7D">
        <w:rPr>
          <w:rFonts w:ascii="Times New Roman" w:hAnsi="Times New Roman"/>
          <w:b/>
          <w:sz w:val="20"/>
          <w:szCs w:val="20"/>
        </w:rPr>
        <w:t>.</w:t>
      </w:r>
      <w:r w:rsidRPr="00B10C7D">
        <w:rPr>
          <w:rFonts w:ascii="Times New Roman" w:hAnsi="Times New Roman"/>
          <w:sz w:val="20"/>
          <w:szCs w:val="20"/>
        </w:rPr>
        <w:t xml:space="preserve"> Os prazos previstos neste EDITAL e seus anexos iniciam e expiram exclusivamente em dia</w:t>
      </w:r>
      <w:r w:rsidR="00962D4F" w:rsidRPr="00B10C7D">
        <w:rPr>
          <w:rFonts w:ascii="Times New Roman" w:hAnsi="Times New Roman"/>
          <w:sz w:val="20"/>
          <w:szCs w:val="20"/>
        </w:rPr>
        <w:t xml:space="preserve"> </w:t>
      </w:r>
      <w:r w:rsidRPr="00B10C7D">
        <w:rPr>
          <w:rFonts w:ascii="Times New Roman" w:hAnsi="Times New Roman"/>
          <w:sz w:val="20"/>
          <w:szCs w:val="20"/>
        </w:rPr>
        <w:t xml:space="preserve">e horários de expediente no âmbito da </w:t>
      </w:r>
      <w:r w:rsidR="00962D4F" w:rsidRPr="00B10C7D">
        <w:rPr>
          <w:rFonts w:ascii="Times New Roman" w:hAnsi="Times New Roman"/>
          <w:sz w:val="20"/>
          <w:szCs w:val="20"/>
        </w:rPr>
        <w:t xml:space="preserve">Prefeitura, ou seja, de </w:t>
      </w:r>
      <w:r w:rsidR="00356016" w:rsidRPr="00B10C7D">
        <w:rPr>
          <w:rFonts w:ascii="Times New Roman" w:hAnsi="Times New Roman"/>
          <w:b/>
          <w:sz w:val="20"/>
          <w:szCs w:val="20"/>
        </w:rPr>
        <w:t>segunda à sexta-feira das 07</w:t>
      </w:r>
      <w:r w:rsidR="00962D4F" w:rsidRPr="00B10C7D">
        <w:rPr>
          <w:rFonts w:ascii="Times New Roman" w:hAnsi="Times New Roman"/>
          <w:b/>
          <w:sz w:val="20"/>
          <w:szCs w:val="20"/>
        </w:rPr>
        <w:t>:00hrs às 1</w:t>
      </w:r>
      <w:r w:rsidR="00356016" w:rsidRPr="00B10C7D">
        <w:rPr>
          <w:rFonts w:ascii="Times New Roman" w:hAnsi="Times New Roman"/>
          <w:b/>
          <w:sz w:val="20"/>
          <w:szCs w:val="20"/>
        </w:rPr>
        <w:t>1</w:t>
      </w:r>
      <w:r w:rsidR="00962D4F" w:rsidRPr="00B10C7D">
        <w:rPr>
          <w:rFonts w:ascii="Times New Roman" w:hAnsi="Times New Roman"/>
          <w:b/>
          <w:sz w:val="20"/>
          <w:szCs w:val="20"/>
        </w:rPr>
        <w:t>:00hrs</w:t>
      </w:r>
      <w:r w:rsidR="00356016" w:rsidRPr="00B10C7D">
        <w:rPr>
          <w:rFonts w:ascii="Times New Roman" w:hAnsi="Times New Roman"/>
          <w:b/>
          <w:sz w:val="20"/>
          <w:szCs w:val="20"/>
        </w:rPr>
        <w:t xml:space="preserve"> e 13:00hrs às 17:00hrs</w:t>
      </w:r>
      <w:r w:rsidR="00962D4F" w:rsidRPr="00B10C7D">
        <w:rPr>
          <w:rFonts w:ascii="Times New Roman" w:hAnsi="Times New Roman"/>
          <w:b/>
          <w:sz w:val="20"/>
          <w:szCs w:val="20"/>
        </w:rPr>
        <w:t xml:space="preserve"> (</w:t>
      </w:r>
      <w:r w:rsidR="007E13FF" w:rsidRPr="00B10C7D">
        <w:rPr>
          <w:rFonts w:ascii="Times New Roman" w:hAnsi="Times New Roman"/>
          <w:b/>
          <w:sz w:val="20"/>
          <w:szCs w:val="20"/>
        </w:rPr>
        <w:t>Brasília</w:t>
      </w:r>
      <w:r w:rsidR="00962D4F" w:rsidRPr="00B10C7D">
        <w:rPr>
          <w:rFonts w:ascii="Times New Roman" w:hAnsi="Times New Roman"/>
          <w:b/>
          <w:sz w:val="20"/>
          <w:szCs w:val="20"/>
        </w:rPr>
        <w:t>).</w:t>
      </w:r>
    </w:p>
    <w:p w14:paraId="126494E7" w14:textId="77777777" w:rsidR="0032657D" w:rsidRPr="00B10C7D" w:rsidRDefault="004443FD" w:rsidP="004443FD">
      <w:pPr>
        <w:pStyle w:val="PargrafodaLista"/>
        <w:tabs>
          <w:tab w:val="left" w:pos="567"/>
        </w:tabs>
        <w:ind w:left="0"/>
        <w:contextualSpacing w:val="0"/>
        <w:jc w:val="both"/>
        <w:rPr>
          <w:rFonts w:ascii="Times New Roman" w:hAnsi="Times New Roman" w:cs="Times New Roman"/>
          <w:b/>
          <w:sz w:val="20"/>
          <w:szCs w:val="20"/>
          <w:lang w:eastAsia="en-US"/>
        </w:rPr>
      </w:pPr>
      <w:r w:rsidRPr="00B10C7D">
        <w:rPr>
          <w:rFonts w:ascii="Times New Roman" w:hAnsi="Times New Roman" w:cs="Times New Roman"/>
          <w:b/>
          <w:sz w:val="20"/>
          <w:szCs w:val="20"/>
          <w:lang w:eastAsia="en-US"/>
        </w:rPr>
        <w:t>1</w:t>
      </w:r>
      <w:r w:rsidR="007E13FF" w:rsidRPr="00B10C7D">
        <w:rPr>
          <w:rFonts w:ascii="Times New Roman" w:hAnsi="Times New Roman" w:cs="Times New Roman"/>
          <w:b/>
          <w:sz w:val="20"/>
          <w:szCs w:val="20"/>
          <w:lang w:eastAsia="en-US"/>
        </w:rPr>
        <w:t>1</w:t>
      </w:r>
      <w:r w:rsidR="00962D4F" w:rsidRPr="00B10C7D">
        <w:rPr>
          <w:rFonts w:ascii="Times New Roman" w:hAnsi="Times New Roman" w:cs="Times New Roman"/>
          <w:b/>
          <w:sz w:val="20"/>
          <w:szCs w:val="20"/>
          <w:lang w:eastAsia="en-US"/>
        </w:rPr>
        <w:t>.14</w:t>
      </w:r>
      <w:r w:rsidR="0042687B" w:rsidRPr="00B10C7D">
        <w:rPr>
          <w:rFonts w:ascii="Times New Roman" w:hAnsi="Times New Roman" w:cs="Times New Roman"/>
          <w:b/>
          <w:sz w:val="20"/>
          <w:szCs w:val="20"/>
          <w:lang w:eastAsia="en-US"/>
        </w:rPr>
        <w:t>.</w:t>
      </w:r>
      <w:r w:rsidRPr="00B10C7D">
        <w:rPr>
          <w:rFonts w:ascii="Times New Roman" w:hAnsi="Times New Roman" w:cs="Times New Roman"/>
          <w:sz w:val="20"/>
          <w:szCs w:val="20"/>
          <w:lang w:eastAsia="en-US"/>
        </w:rPr>
        <w:t xml:space="preserve"> </w:t>
      </w:r>
      <w:r w:rsidR="00DF5DDA" w:rsidRPr="00B10C7D">
        <w:rPr>
          <w:rFonts w:ascii="Times New Roman" w:hAnsi="Times New Roman" w:cs="Times New Roman"/>
          <w:sz w:val="20"/>
          <w:szCs w:val="20"/>
          <w:lang w:eastAsia="en-US"/>
        </w:rPr>
        <w:t xml:space="preserve">No caso de </w:t>
      </w:r>
      <w:r w:rsidR="00303453" w:rsidRPr="00B10C7D">
        <w:rPr>
          <w:rFonts w:ascii="Times New Roman" w:hAnsi="Times New Roman" w:cs="Times New Roman"/>
          <w:sz w:val="20"/>
          <w:szCs w:val="20"/>
          <w:lang w:eastAsia="en-US"/>
        </w:rPr>
        <w:t xml:space="preserve">ser declarada vencedora </w:t>
      </w:r>
      <w:r w:rsidR="002360CD" w:rsidRPr="00B10C7D">
        <w:rPr>
          <w:rFonts w:ascii="Times New Roman" w:hAnsi="Times New Roman" w:cs="Times New Roman"/>
          <w:sz w:val="20"/>
          <w:szCs w:val="20"/>
          <w:lang w:eastAsia="en-US"/>
        </w:rPr>
        <w:t>microempresa ou empresa de pequeno porte</w:t>
      </w:r>
      <w:r w:rsidR="00303453" w:rsidRPr="00B10C7D">
        <w:rPr>
          <w:rFonts w:ascii="Times New Roman" w:hAnsi="Times New Roman" w:cs="Times New Roman"/>
          <w:sz w:val="20"/>
          <w:szCs w:val="20"/>
          <w:lang w:eastAsia="en-US"/>
        </w:rPr>
        <w:t xml:space="preserve"> que esteja irregular perante o Fisco, restando infrutífera a diligência </w:t>
      </w:r>
      <w:r w:rsidR="00D25B0C" w:rsidRPr="00B10C7D">
        <w:rPr>
          <w:rFonts w:ascii="Times New Roman" w:hAnsi="Times New Roman" w:cs="Times New Roman"/>
          <w:sz w:val="20"/>
          <w:szCs w:val="20"/>
          <w:lang w:eastAsia="en-US"/>
        </w:rPr>
        <w:t xml:space="preserve">do Agente </w:t>
      </w:r>
      <w:r w:rsidR="00303453" w:rsidRPr="00B10C7D">
        <w:rPr>
          <w:rFonts w:ascii="Times New Roman" w:hAnsi="Times New Roman" w:cs="Times New Roman"/>
          <w:sz w:val="20"/>
          <w:szCs w:val="20"/>
          <w:lang w:eastAsia="en-US"/>
        </w:rPr>
        <w:t xml:space="preserve">para obtenção da referida certidão, será </w:t>
      </w:r>
      <w:r w:rsidR="00A13A94" w:rsidRPr="00B10C7D">
        <w:rPr>
          <w:rFonts w:ascii="Times New Roman" w:hAnsi="Times New Roman" w:cs="Times New Roman"/>
          <w:sz w:val="20"/>
          <w:szCs w:val="20"/>
          <w:lang w:eastAsia="en-US"/>
        </w:rPr>
        <w:t xml:space="preserve">concedido prazo legal para </w:t>
      </w:r>
      <w:r w:rsidR="001556AD" w:rsidRPr="00B10C7D">
        <w:rPr>
          <w:rFonts w:ascii="Times New Roman" w:hAnsi="Times New Roman" w:cs="Times New Roman"/>
          <w:sz w:val="20"/>
          <w:szCs w:val="20"/>
          <w:lang w:eastAsia="en-US"/>
        </w:rPr>
        <w:t xml:space="preserve">regularização. </w:t>
      </w:r>
    </w:p>
    <w:p w14:paraId="37B10F66" w14:textId="77777777" w:rsidR="004443FD" w:rsidRPr="00B10C7D" w:rsidRDefault="0032657D" w:rsidP="004443FD">
      <w:pPr>
        <w:pStyle w:val="PargrafodaLista"/>
        <w:tabs>
          <w:tab w:val="left" w:pos="567"/>
        </w:tabs>
        <w:ind w:left="0"/>
        <w:contextualSpacing w:val="0"/>
        <w:jc w:val="both"/>
        <w:rPr>
          <w:rFonts w:ascii="Times New Roman" w:hAnsi="Times New Roman" w:cs="Times New Roman"/>
          <w:sz w:val="20"/>
          <w:szCs w:val="20"/>
        </w:rPr>
      </w:pPr>
      <w:r w:rsidRPr="00B10C7D">
        <w:rPr>
          <w:rFonts w:ascii="Times New Roman" w:hAnsi="Times New Roman" w:cs="Times New Roman"/>
          <w:b/>
          <w:sz w:val="20"/>
          <w:szCs w:val="20"/>
          <w:lang w:eastAsia="en-US"/>
        </w:rPr>
        <w:t>1</w:t>
      </w:r>
      <w:r w:rsidR="007E13FF" w:rsidRPr="00B10C7D">
        <w:rPr>
          <w:rFonts w:ascii="Times New Roman" w:hAnsi="Times New Roman" w:cs="Times New Roman"/>
          <w:b/>
          <w:sz w:val="20"/>
          <w:szCs w:val="20"/>
          <w:lang w:eastAsia="en-US"/>
        </w:rPr>
        <w:t>1</w:t>
      </w:r>
      <w:r w:rsidR="00962D4F" w:rsidRPr="00B10C7D">
        <w:rPr>
          <w:rFonts w:ascii="Times New Roman" w:hAnsi="Times New Roman" w:cs="Times New Roman"/>
          <w:b/>
          <w:sz w:val="20"/>
          <w:szCs w:val="20"/>
          <w:lang w:eastAsia="en-US"/>
        </w:rPr>
        <w:t>.11.1</w:t>
      </w:r>
      <w:r w:rsidR="0042687B" w:rsidRPr="00B10C7D">
        <w:rPr>
          <w:rFonts w:ascii="Times New Roman" w:hAnsi="Times New Roman" w:cs="Times New Roman"/>
          <w:b/>
          <w:sz w:val="20"/>
          <w:szCs w:val="20"/>
          <w:lang w:eastAsia="en-US"/>
        </w:rPr>
        <w:t>.</w:t>
      </w:r>
      <w:r w:rsidRPr="00B10C7D">
        <w:rPr>
          <w:rFonts w:ascii="Times New Roman" w:hAnsi="Times New Roman" w:cs="Times New Roman"/>
          <w:sz w:val="20"/>
          <w:szCs w:val="20"/>
          <w:lang w:eastAsia="en-US"/>
        </w:rPr>
        <w:t xml:space="preserve"> D</w:t>
      </w:r>
      <w:r w:rsidR="004443FD" w:rsidRPr="00B10C7D">
        <w:rPr>
          <w:rFonts w:ascii="Times New Roman" w:hAnsi="Times New Roman" w:cs="Times New Roman"/>
          <w:sz w:val="20"/>
          <w:szCs w:val="20"/>
          <w:lang w:eastAsia="en-US"/>
        </w:rPr>
        <w:t>ecorr</w:t>
      </w:r>
      <w:r w:rsidR="004443FD" w:rsidRPr="00B10C7D">
        <w:rPr>
          <w:rFonts w:ascii="Times New Roman" w:hAnsi="Times New Roman" w:cs="Times New Roman"/>
          <w:sz w:val="20"/>
          <w:szCs w:val="20"/>
        </w:rPr>
        <w:t xml:space="preserve">ida a </w:t>
      </w:r>
      <w:r w:rsidR="004443FD" w:rsidRPr="00B10C7D">
        <w:rPr>
          <w:rFonts w:ascii="Times New Roman" w:hAnsi="Times New Roman" w:cs="Times New Roman"/>
          <w:sz w:val="20"/>
          <w:szCs w:val="20"/>
          <w:lang w:eastAsia="en-US"/>
        </w:rPr>
        <w:t xml:space="preserve">fase de regularização </w:t>
      </w:r>
      <w:r w:rsidRPr="00B10C7D">
        <w:rPr>
          <w:rFonts w:ascii="Times New Roman" w:hAnsi="Times New Roman" w:cs="Times New Roman"/>
          <w:sz w:val="20"/>
          <w:szCs w:val="20"/>
          <w:lang w:eastAsia="en-US"/>
        </w:rPr>
        <w:t xml:space="preserve">e retomada a sessão, iniciará o prazo para manifestação de intenção de recurso. </w:t>
      </w:r>
    </w:p>
    <w:p w14:paraId="1EA89FB6" w14:textId="77777777" w:rsidR="00F53C6B" w:rsidRPr="00B10C7D" w:rsidRDefault="00F53C6B" w:rsidP="00F53C6B">
      <w:pPr>
        <w:pStyle w:val="PargrafodaLista"/>
        <w:tabs>
          <w:tab w:val="left" w:pos="567"/>
        </w:tabs>
        <w:ind w:left="0"/>
        <w:contextualSpacing w:val="0"/>
        <w:jc w:val="both"/>
        <w:rPr>
          <w:rFonts w:ascii="Times New Roman" w:hAnsi="Times New Roman" w:cs="Times New Roman"/>
          <w:b/>
          <w:sz w:val="20"/>
          <w:szCs w:val="20"/>
          <w:lang w:eastAsia="en-US"/>
        </w:rPr>
      </w:pPr>
      <w:r w:rsidRPr="00B10C7D">
        <w:rPr>
          <w:rFonts w:ascii="Times New Roman" w:hAnsi="Times New Roman" w:cs="Times New Roman"/>
          <w:b/>
          <w:sz w:val="20"/>
          <w:szCs w:val="20"/>
          <w:lang w:eastAsia="en-US"/>
        </w:rPr>
        <w:t>1</w:t>
      </w:r>
      <w:r w:rsidR="007E13FF" w:rsidRPr="00B10C7D">
        <w:rPr>
          <w:rFonts w:ascii="Times New Roman" w:hAnsi="Times New Roman" w:cs="Times New Roman"/>
          <w:b/>
          <w:sz w:val="20"/>
          <w:szCs w:val="20"/>
          <w:lang w:eastAsia="en-US"/>
        </w:rPr>
        <w:t>1</w:t>
      </w:r>
      <w:r w:rsidRPr="00B10C7D">
        <w:rPr>
          <w:rFonts w:ascii="Times New Roman" w:hAnsi="Times New Roman" w:cs="Times New Roman"/>
          <w:b/>
          <w:sz w:val="20"/>
          <w:szCs w:val="20"/>
          <w:lang w:eastAsia="en-US"/>
        </w:rPr>
        <w:t>.1</w:t>
      </w:r>
      <w:r w:rsidR="00962D4F" w:rsidRPr="00B10C7D">
        <w:rPr>
          <w:rFonts w:ascii="Times New Roman" w:hAnsi="Times New Roman" w:cs="Times New Roman"/>
          <w:b/>
          <w:sz w:val="20"/>
          <w:szCs w:val="20"/>
          <w:lang w:eastAsia="en-US"/>
        </w:rPr>
        <w:t>1</w:t>
      </w:r>
      <w:r w:rsidRPr="00B10C7D">
        <w:rPr>
          <w:rFonts w:ascii="Times New Roman" w:hAnsi="Times New Roman" w:cs="Times New Roman"/>
          <w:b/>
          <w:sz w:val="20"/>
          <w:szCs w:val="20"/>
          <w:lang w:eastAsia="en-US"/>
        </w:rPr>
        <w:t>.</w:t>
      </w:r>
      <w:r w:rsidR="00962D4F" w:rsidRPr="00B10C7D">
        <w:rPr>
          <w:rFonts w:ascii="Times New Roman" w:hAnsi="Times New Roman" w:cs="Times New Roman"/>
          <w:b/>
          <w:sz w:val="20"/>
          <w:szCs w:val="20"/>
          <w:lang w:eastAsia="en-US"/>
        </w:rPr>
        <w:t>2</w:t>
      </w:r>
      <w:r w:rsidR="0042687B" w:rsidRPr="00B10C7D">
        <w:rPr>
          <w:rFonts w:ascii="Times New Roman" w:hAnsi="Times New Roman" w:cs="Times New Roman"/>
          <w:b/>
          <w:sz w:val="20"/>
          <w:szCs w:val="20"/>
          <w:lang w:eastAsia="en-US"/>
        </w:rPr>
        <w:t>.</w:t>
      </w:r>
      <w:r w:rsidR="008F491B" w:rsidRPr="00B10C7D">
        <w:rPr>
          <w:rFonts w:ascii="Times New Roman" w:hAnsi="Times New Roman" w:cs="Times New Roman"/>
          <w:sz w:val="20"/>
          <w:szCs w:val="20"/>
          <w:lang w:eastAsia="en-US"/>
        </w:rPr>
        <w:t xml:space="preserve"> </w:t>
      </w:r>
      <w:r w:rsidR="005D4493" w:rsidRPr="00B10C7D">
        <w:rPr>
          <w:rFonts w:ascii="Times New Roman" w:hAnsi="Times New Roman" w:cs="Times New Roman"/>
          <w:sz w:val="20"/>
          <w:szCs w:val="20"/>
          <w:lang w:eastAsia="en-US"/>
        </w:rPr>
        <w:t>N</w:t>
      </w:r>
      <w:r w:rsidRPr="00B10C7D">
        <w:rPr>
          <w:rFonts w:ascii="Times New Roman" w:hAnsi="Times New Roman" w:cs="Times New Roman"/>
          <w:sz w:val="20"/>
          <w:szCs w:val="20"/>
          <w:lang w:eastAsia="en-US"/>
        </w:rPr>
        <w:t>ão sendo apresentada a certidão de regularidade fiscal no prazo legal, a microempresa ou empresa de pequeno porte será declarada inabilitada, convocando-se a próxima classificada.</w:t>
      </w:r>
      <w:r w:rsidRPr="00B10C7D">
        <w:rPr>
          <w:rFonts w:ascii="Times New Roman" w:hAnsi="Times New Roman" w:cs="Times New Roman"/>
          <w:b/>
          <w:sz w:val="20"/>
          <w:szCs w:val="20"/>
          <w:lang w:eastAsia="en-US"/>
        </w:rPr>
        <w:t xml:space="preserve">   </w:t>
      </w:r>
    </w:p>
    <w:p w14:paraId="4603D2EC" w14:textId="77777777" w:rsidR="00964299" w:rsidRPr="00B10C7D" w:rsidRDefault="00962D4F" w:rsidP="00962D4F">
      <w:pPr>
        <w:tabs>
          <w:tab w:val="left" w:pos="0"/>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1</w:t>
      </w:r>
      <w:r w:rsidR="007E13FF" w:rsidRPr="00B10C7D">
        <w:rPr>
          <w:rFonts w:ascii="Times New Roman" w:hAnsi="Times New Roman" w:cs="Times New Roman"/>
          <w:b/>
          <w:sz w:val="20"/>
          <w:szCs w:val="20"/>
        </w:rPr>
        <w:t>1</w:t>
      </w:r>
      <w:r w:rsidRPr="00B10C7D">
        <w:rPr>
          <w:rFonts w:ascii="Times New Roman" w:hAnsi="Times New Roman" w:cs="Times New Roman"/>
          <w:b/>
          <w:sz w:val="20"/>
          <w:szCs w:val="20"/>
        </w:rPr>
        <w:t xml:space="preserve">.12. </w:t>
      </w:r>
      <w:r w:rsidR="00964299" w:rsidRPr="00B10C7D">
        <w:rPr>
          <w:rFonts w:ascii="Times New Roman" w:hAnsi="Times New Roman" w:cs="Times New Roman"/>
          <w:sz w:val="20"/>
          <w:szCs w:val="20"/>
        </w:rPr>
        <w:t>Os autos do processo permanecerão com vista franqueada aos interessados, no endereço constante neste Edital</w:t>
      </w:r>
      <w:r w:rsidR="00FD6D34" w:rsidRPr="00B10C7D">
        <w:rPr>
          <w:rFonts w:ascii="Times New Roman" w:hAnsi="Times New Roman" w:cs="Times New Roman"/>
          <w:sz w:val="20"/>
          <w:szCs w:val="20"/>
        </w:rPr>
        <w:t xml:space="preserve">, podendo ser encaminhados </w:t>
      </w:r>
      <w:r w:rsidR="007040C4" w:rsidRPr="00B10C7D">
        <w:rPr>
          <w:rFonts w:ascii="Times New Roman" w:hAnsi="Times New Roman" w:cs="Times New Roman"/>
          <w:sz w:val="20"/>
          <w:szCs w:val="20"/>
        </w:rPr>
        <w:t>por meio digital os docume</w:t>
      </w:r>
      <w:r w:rsidR="00FD6D34" w:rsidRPr="00B10C7D">
        <w:rPr>
          <w:rFonts w:ascii="Times New Roman" w:hAnsi="Times New Roman" w:cs="Times New Roman"/>
          <w:sz w:val="20"/>
          <w:szCs w:val="20"/>
        </w:rPr>
        <w:t xml:space="preserve">ntos </w:t>
      </w:r>
      <w:r w:rsidR="007040C4" w:rsidRPr="00B10C7D">
        <w:rPr>
          <w:rFonts w:ascii="Times New Roman" w:hAnsi="Times New Roman" w:cs="Times New Roman"/>
          <w:sz w:val="20"/>
          <w:szCs w:val="20"/>
        </w:rPr>
        <w:t>que forem requeridos por escrito.</w:t>
      </w:r>
    </w:p>
    <w:p w14:paraId="1BBF7E5B" w14:textId="77777777" w:rsidR="007040C4" w:rsidRPr="00B10C7D" w:rsidRDefault="007040C4" w:rsidP="009D7105">
      <w:pPr>
        <w:tabs>
          <w:tab w:val="left" w:pos="0"/>
        </w:tabs>
        <w:jc w:val="both"/>
        <w:rPr>
          <w:rFonts w:ascii="Times New Roman" w:hAnsi="Times New Roman" w:cs="Times New Roman"/>
          <w:sz w:val="20"/>
          <w:szCs w:val="20"/>
        </w:rPr>
      </w:pPr>
    </w:p>
    <w:p w14:paraId="1C5F1BA3" w14:textId="18849813" w:rsidR="00964299" w:rsidRPr="00B10C7D" w:rsidRDefault="00964299" w:rsidP="0042687B">
      <w:pPr>
        <w:pStyle w:val="Nivel01"/>
        <w:numPr>
          <w:ilvl w:val="0"/>
          <w:numId w:val="1"/>
        </w:numPr>
        <w:tabs>
          <w:tab w:val="clear" w:pos="567"/>
          <w:tab w:val="left" w:pos="426"/>
        </w:tabs>
        <w:spacing w:before="0"/>
        <w:ind w:left="0" w:firstLine="0"/>
        <w:rPr>
          <w:rFonts w:ascii="Times New Roman" w:hAnsi="Times New Roman"/>
          <w:color w:val="auto"/>
          <w:lang w:eastAsia="en-US"/>
        </w:rPr>
      </w:pPr>
      <w:r w:rsidRPr="00B10C7D">
        <w:rPr>
          <w:rFonts w:ascii="Times New Roman" w:hAnsi="Times New Roman"/>
          <w:color w:val="auto"/>
          <w:lang w:eastAsia="en-US"/>
        </w:rPr>
        <w:t>DA REABERTURA DA SESSÃO PÚBLICA</w:t>
      </w:r>
      <w:r w:rsidR="00E437E6" w:rsidRPr="00B10C7D">
        <w:rPr>
          <w:rFonts w:ascii="Times New Roman" w:hAnsi="Times New Roman"/>
          <w:color w:val="auto"/>
          <w:lang w:eastAsia="en-US"/>
        </w:rPr>
        <w:t>:</w:t>
      </w:r>
    </w:p>
    <w:p w14:paraId="07B406FF" w14:textId="77777777" w:rsidR="00964299" w:rsidRPr="00B10C7D" w:rsidRDefault="00964299" w:rsidP="008B08EE">
      <w:pPr>
        <w:pStyle w:val="Nivel01"/>
        <w:keepNext w:val="0"/>
        <w:keepLines w:val="0"/>
        <w:numPr>
          <w:ilvl w:val="1"/>
          <w:numId w:val="1"/>
        </w:numPr>
        <w:tabs>
          <w:tab w:val="left" w:pos="993"/>
        </w:tabs>
        <w:spacing w:before="0"/>
        <w:ind w:left="0" w:firstLine="0"/>
        <w:outlineLvl w:val="9"/>
        <w:rPr>
          <w:rFonts w:ascii="Times New Roman" w:eastAsiaTheme="minorEastAsia" w:hAnsi="Times New Roman"/>
          <w:b w:val="0"/>
          <w:bCs w:val="0"/>
          <w:color w:val="auto"/>
        </w:rPr>
      </w:pPr>
      <w:r w:rsidRPr="00B10C7D">
        <w:rPr>
          <w:rFonts w:ascii="Times New Roman" w:eastAsiaTheme="minorEastAsia" w:hAnsi="Times New Roman"/>
          <w:b w:val="0"/>
          <w:bCs w:val="0"/>
          <w:color w:val="auto"/>
        </w:rPr>
        <w:t>A sessão pública poderá ser reaberta:</w:t>
      </w:r>
    </w:p>
    <w:p w14:paraId="207D22C1" w14:textId="5B5CE450" w:rsidR="00964299" w:rsidRPr="00B10C7D" w:rsidRDefault="00964299" w:rsidP="00903628">
      <w:pPr>
        <w:pStyle w:val="Nivel01"/>
        <w:keepNext w:val="0"/>
        <w:keepLines w:val="0"/>
        <w:numPr>
          <w:ilvl w:val="2"/>
          <w:numId w:val="29"/>
        </w:numPr>
        <w:tabs>
          <w:tab w:val="left" w:pos="993"/>
          <w:tab w:val="left" w:pos="1843"/>
        </w:tabs>
        <w:spacing w:before="0"/>
        <w:ind w:left="284" w:firstLine="0"/>
        <w:outlineLvl w:val="9"/>
        <w:rPr>
          <w:rFonts w:ascii="Times New Roman" w:eastAsiaTheme="minorEastAsia" w:hAnsi="Times New Roman"/>
          <w:b w:val="0"/>
          <w:bCs w:val="0"/>
          <w:color w:val="auto"/>
        </w:rPr>
      </w:pPr>
      <w:r w:rsidRPr="00B10C7D">
        <w:rPr>
          <w:rFonts w:ascii="Times New Roman" w:eastAsiaTheme="minorEastAsia" w:hAnsi="Times New Roman"/>
          <w:b w:val="0"/>
          <w:bCs w:val="0"/>
          <w:color w:val="auto"/>
        </w:rPr>
        <w:t>Nas hipóteses de provimento de recurso que leve à anulação de atos anteriores à realização da sessão precedente ou em que seja anulada a própria sessão pública, situação em que serão repetidos os atos anulados e os que dele dependam.</w:t>
      </w:r>
    </w:p>
    <w:p w14:paraId="7BAB0FD7" w14:textId="15AFAC1A" w:rsidR="00964299" w:rsidRPr="00B10C7D" w:rsidRDefault="00964299" w:rsidP="00903628">
      <w:pPr>
        <w:pStyle w:val="Nivel01"/>
        <w:keepNext w:val="0"/>
        <w:keepLines w:val="0"/>
        <w:numPr>
          <w:ilvl w:val="2"/>
          <w:numId w:val="29"/>
        </w:numPr>
        <w:tabs>
          <w:tab w:val="left" w:pos="993"/>
          <w:tab w:val="left" w:pos="1843"/>
        </w:tabs>
        <w:spacing w:before="0"/>
        <w:ind w:left="284" w:firstLine="0"/>
        <w:outlineLvl w:val="9"/>
        <w:rPr>
          <w:rFonts w:ascii="Times New Roman" w:eastAsiaTheme="minorEastAsia" w:hAnsi="Times New Roman"/>
          <w:b w:val="0"/>
          <w:bCs w:val="0"/>
          <w:color w:val="auto"/>
        </w:rPr>
      </w:pPr>
      <w:r w:rsidRPr="00B10C7D">
        <w:rPr>
          <w:rFonts w:ascii="Times New Roman" w:eastAsiaTheme="minorEastAsia" w:hAnsi="Times New Roman"/>
          <w:b w:val="0"/>
          <w:bCs w:val="0"/>
          <w:color w:val="auto"/>
        </w:rPr>
        <w:t>Quando houver erro na aceitação do preço melhor classificado ou quando o licitante declarado vencedor não assinar o contrato, não retirar o instrumento equivalente ou não comprovar a regularização fiscal e trabalhista, nos termos do art. 43, §</w:t>
      </w:r>
      <w:r w:rsidR="00B71AE0" w:rsidRPr="00B10C7D">
        <w:rPr>
          <w:rFonts w:ascii="Times New Roman" w:eastAsiaTheme="minorEastAsia" w:hAnsi="Times New Roman"/>
          <w:b w:val="0"/>
          <w:bCs w:val="0"/>
          <w:color w:val="auto"/>
        </w:rPr>
        <w:t xml:space="preserve"> </w:t>
      </w:r>
      <w:r w:rsidRPr="00B10C7D">
        <w:rPr>
          <w:rFonts w:ascii="Times New Roman" w:eastAsiaTheme="minorEastAsia" w:hAnsi="Times New Roman"/>
          <w:b w:val="0"/>
          <w:bCs w:val="0"/>
          <w:color w:val="auto"/>
        </w:rPr>
        <w:t xml:space="preserve">1º da LC nº 123/2006. Nessas hipóteses, serão adotados os procedimentos imediatamente posteriores ao encerramento da etapa de lances. </w:t>
      </w:r>
    </w:p>
    <w:p w14:paraId="6C8BA11D" w14:textId="77777777" w:rsidR="00964299" w:rsidRPr="00B10C7D" w:rsidRDefault="00964299" w:rsidP="008B08EE">
      <w:pPr>
        <w:pStyle w:val="Nivel01"/>
        <w:keepNext w:val="0"/>
        <w:keepLines w:val="0"/>
        <w:numPr>
          <w:ilvl w:val="1"/>
          <w:numId w:val="1"/>
        </w:numPr>
        <w:tabs>
          <w:tab w:val="left" w:pos="709"/>
        </w:tabs>
        <w:spacing w:before="0"/>
        <w:ind w:left="0" w:firstLine="0"/>
        <w:outlineLvl w:val="9"/>
        <w:rPr>
          <w:rFonts w:ascii="Times New Roman" w:eastAsiaTheme="minorEastAsia" w:hAnsi="Times New Roman"/>
          <w:b w:val="0"/>
          <w:bCs w:val="0"/>
          <w:color w:val="auto"/>
        </w:rPr>
      </w:pPr>
      <w:r w:rsidRPr="00B10C7D">
        <w:rPr>
          <w:rFonts w:ascii="Times New Roman" w:eastAsiaTheme="minorEastAsia" w:hAnsi="Times New Roman"/>
          <w:b w:val="0"/>
          <w:bCs w:val="0"/>
          <w:color w:val="auto"/>
        </w:rPr>
        <w:t>Todos os licitantes remanescentes deverão ser convocados para acompanhar a sessão reaberta.</w:t>
      </w:r>
    </w:p>
    <w:p w14:paraId="43B0D909" w14:textId="77777777" w:rsidR="00964299" w:rsidRPr="00B10C7D" w:rsidRDefault="0042687B" w:rsidP="00737F7B">
      <w:pPr>
        <w:pStyle w:val="Nivel01"/>
        <w:keepNext w:val="0"/>
        <w:keepLines w:val="0"/>
        <w:numPr>
          <w:ilvl w:val="2"/>
          <w:numId w:val="1"/>
        </w:numPr>
        <w:tabs>
          <w:tab w:val="clear" w:pos="567"/>
          <w:tab w:val="left" w:pos="0"/>
        </w:tabs>
        <w:spacing w:before="0"/>
        <w:ind w:left="0" w:firstLine="0"/>
        <w:outlineLvl w:val="9"/>
        <w:rPr>
          <w:rFonts w:ascii="Times New Roman" w:eastAsiaTheme="minorEastAsia" w:hAnsi="Times New Roman"/>
          <w:b w:val="0"/>
          <w:bCs w:val="0"/>
          <w:color w:val="auto"/>
        </w:rPr>
      </w:pPr>
      <w:r w:rsidRPr="00B10C7D">
        <w:rPr>
          <w:rFonts w:ascii="Times New Roman" w:eastAsiaTheme="minorEastAsia" w:hAnsi="Times New Roman"/>
          <w:b w:val="0"/>
          <w:bCs w:val="0"/>
          <w:color w:val="auto"/>
        </w:rPr>
        <w:t xml:space="preserve"> </w:t>
      </w:r>
      <w:r w:rsidR="00964299" w:rsidRPr="00B10C7D">
        <w:rPr>
          <w:rFonts w:ascii="Times New Roman" w:eastAsiaTheme="minorEastAsia" w:hAnsi="Times New Roman"/>
          <w:b w:val="0"/>
          <w:bCs w:val="0"/>
          <w:color w:val="auto"/>
        </w:rPr>
        <w:t xml:space="preserve">A convocação se dará por meio do sistema eletrônico </w:t>
      </w:r>
      <w:r w:rsidR="00964299" w:rsidRPr="00B10C7D">
        <w:rPr>
          <w:rFonts w:ascii="Times New Roman" w:eastAsiaTheme="minorEastAsia" w:hAnsi="Times New Roman"/>
          <w:bCs w:val="0"/>
          <w:color w:val="auto"/>
        </w:rPr>
        <w:t>(“chat”), ou e-mail</w:t>
      </w:r>
      <w:r w:rsidR="00964299" w:rsidRPr="00B10C7D">
        <w:rPr>
          <w:rFonts w:ascii="Times New Roman" w:eastAsiaTheme="minorEastAsia" w:hAnsi="Times New Roman"/>
          <w:b w:val="0"/>
          <w:bCs w:val="0"/>
          <w:color w:val="auto"/>
        </w:rPr>
        <w:t>, ou de acordo com a fase do procedimento licitatório.</w:t>
      </w:r>
    </w:p>
    <w:p w14:paraId="7282FFB7" w14:textId="771F50DB" w:rsidR="00964299" w:rsidRPr="00B10C7D" w:rsidRDefault="0042687B" w:rsidP="00881A1C">
      <w:pPr>
        <w:pStyle w:val="Nivel01"/>
        <w:keepNext w:val="0"/>
        <w:keepLines w:val="0"/>
        <w:numPr>
          <w:ilvl w:val="2"/>
          <w:numId w:val="1"/>
        </w:numPr>
        <w:tabs>
          <w:tab w:val="clear" w:pos="567"/>
          <w:tab w:val="left" w:pos="0"/>
        </w:tabs>
        <w:spacing w:before="0"/>
        <w:ind w:left="0" w:firstLine="0"/>
        <w:outlineLvl w:val="9"/>
        <w:rPr>
          <w:rFonts w:ascii="Times New Roman" w:eastAsiaTheme="minorEastAsia" w:hAnsi="Times New Roman"/>
          <w:b w:val="0"/>
          <w:bCs w:val="0"/>
          <w:color w:val="auto"/>
        </w:rPr>
      </w:pPr>
      <w:r w:rsidRPr="00B10C7D">
        <w:rPr>
          <w:rFonts w:ascii="Times New Roman" w:eastAsiaTheme="minorEastAsia" w:hAnsi="Times New Roman"/>
          <w:b w:val="0"/>
          <w:bCs w:val="0"/>
          <w:color w:val="auto"/>
        </w:rPr>
        <w:t xml:space="preserve"> </w:t>
      </w:r>
      <w:r w:rsidR="00964299" w:rsidRPr="00B10C7D">
        <w:rPr>
          <w:rFonts w:ascii="Times New Roman" w:eastAsiaTheme="minorEastAsia" w:hAnsi="Times New Roman"/>
          <w:b w:val="0"/>
          <w:bCs w:val="0"/>
          <w:color w:val="auto"/>
        </w:rPr>
        <w:t xml:space="preserve">A convocação feita por e-mail dar-se-á de acordo com os dados contidos no </w:t>
      </w:r>
      <w:r w:rsidR="00964299" w:rsidRPr="00B10C7D">
        <w:rPr>
          <w:rFonts w:ascii="Times New Roman" w:eastAsiaTheme="minorEastAsia" w:hAnsi="Times New Roman"/>
          <w:bCs w:val="0"/>
          <w:color w:val="auto"/>
        </w:rPr>
        <w:t xml:space="preserve">CADASTRO DO PORTAL </w:t>
      </w:r>
      <w:r w:rsidR="00192111" w:rsidRPr="00B10C7D">
        <w:rPr>
          <w:rFonts w:ascii="Times New Roman" w:eastAsiaTheme="minorEastAsia" w:hAnsi="Times New Roman"/>
          <w:bCs w:val="0"/>
          <w:color w:val="auto"/>
        </w:rPr>
        <w:t>BLL</w:t>
      </w:r>
      <w:r w:rsidR="00964299" w:rsidRPr="00B10C7D">
        <w:rPr>
          <w:rFonts w:ascii="Times New Roman" w:eastAsiaTheme="minorEastAsia" w:hAnsi="Times New Roman"/>
          <w:b w:val="0"/>
          <w:bCs w:val="0"/>
          <w:color w:val="auto"/>
        </w:rPr>
        <w:t>, sendo responsabilidade do licitante manter seus dados cadastrais atualizados.</w:t>
      </w:r>
    </w:p>
    <w:p w14:paraId="2698FA55" w14:textId="77777777" w:rsidR="00C02206" w:rsidRPr="00B10C7D" w:rsidRDefault="00C02206" w:rsidP="008B08EE">
      <w:pPr>
        <w:rPr>
          <w:rFonts w:ascii="Times New Roman" w:hAnsi="Times New Roman" w:cs="Times New Roman"/>
          <w:sz w:val="20"/>
          <w:szCs w:val="20"/>
        </w:rPr>
      </w:pPr>
    </w:p>
    <w:p w14:paraId="55C84341" w14:textId="31CAD5C3" w:rsidR="00964299" w:rsidRPr="00B10C7D" w:rsidRDefault="004A47B3" w:rsidP="0042687B">
      <w:pPr>
        <w:pStyle w:val="Nivel01"/>
        <w:numPr>
          <w:ilvl w:val="0"/>
          <w:numId w:val="1"/>
        </w:numPr>
        <w:tabs>
          <w:tab w:val="clear" w:pos="567"/>
          <w:tab w:val="left" w:pos="426"/>
        </w:tabs>
        <w:spacing w:before="0"/>
        <w:ind w:left="0" w:firstLine="0"/>
        <w:rPr>
          <w:rFonts w:ascii="Times New Roman" w:hAnsi="Times New Roman"/>
          <w:color w:val="auto"/>
        </w:rPr>
      </w:pPr>
      <w:r w:rsidRPr="00B10C7D">
        <w:rPr>
          <w:rFonts w:ascii="Times New Roman" w:hAnsi="Times New Roman"/>
          <w:color w:val="auto"/>
        </w:rPr>
        <w:t>DA ADJUDICAÇÃO E HOMOLOGAÇÃO</w:t>
      </w:r>
      <w:r w:rsidR="00E437E6" w:rsidRPr="00B10C7D">
        <w:rPr>
          <w:rFonts w:ascii="Times New Roman" w:hAnsi="Times New Roman"/>
          <w:color w:val="auto"/>
        </w:rPr>
        <w:t>:</w:t>
      </w:r>
    </w:p>
    <w:p w14:paraId="7EC8ED2D" w14:textId="77777777" w:rsidR="00964299" w:rsidRPr="00B10C7D" w:rsidRDefault="00A42C56" w:rsidP="0042687B">
      <w:pPr>
        <w:pStyle w:val="PargrafodaLista"/>
        <w:numPr>
          <w:ilvl w:val="1"/>
          <w:numId w:val="1"/>
        </w:numPr>
        <w:tabs>
          <w:tab w:val="left" w:pos="284"/>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Julgados os recursos, constatada</w:t>
      </w:r>
      <w:r w:rsidR="00964299" w:rsidRPr="00B10C7D">
        <w:rPr>
          <w:rFonts w:ascii="Times New Roman" w:hAnsi="Times New Roman" w:cs="Times New Roman"/>
          <w:sz w:val="20"/>
          <w:szCs w:val="20"/>
        </w:rPr>
        <w:t xml:space="preserve"> a regularidade dos atos praticados, a </w:t>
      </w:r>
      <w:r w:rsidRPr="00B10C7D">
        <w:rPr>
          <w:rFonts w:ascii="Times New Roman" w:hAnsi="Times New Roman" w:cs="Times New Roman"/>
          <w:sz w:val="20"/>
          <w:szCs w:val="20"/>
        </w:rPr>
        <w:t>Autoridade Superior adjudicará</w:t>
      </w:r>
      <w:r w:rsidR="00A549F9" w:rsidRPr="00B10C7D">
        <w:rPr>
          <w:rFonts w:ascii="Times New Roman" w:hAnsi="Times New Roman" w:cs="Times New Roman"/>
          <w:sz w:val="20"/>
          <w:szCs w:val="20"/>
        </w:rPr>
        <w:t xml:space="preserve"> e </w:t>
      </w:r>
      <w:r w:rsidR="00964299" w:rsidRPr="00B10C7D">
        <w:rPr>
          <w:rFonts w:ascii="Times New Roman" w:hAnsi="Times New Roman" w:cs="Times New Roman"/>
          <w:sz w:val="20"/>
          <w:szCs w:val="20"/>
        </w:rPr>
        <w:t xml:space="preserve">homologará </w:t>
      </w:r>
      <w:r w:rsidR="00A549F9" w:rsidRPr="00B10C7D">
        <w:rPr>
          <w:rFonts w:ascii="Times New Roman" w:hAnsi="Times New Roman" w:cs="Times New Roman"/>
          <w:sz w:val="20"/>
          <w:szCs w:val="20"/>
        </w:rPr>
        <w:t>a licitação</w:t>
      </w:r>
      <w:r w:rsidR="00964299" w:rsidRPr="00B10C7D">
        <w:rPr>
          <w:rFonts w:ascii="Times New Roman" w:hAnsi="Times New Roman" w:cs="Times New Roman"/>
          <w:sz w:val="20"/>
          <w:szCs w:val="20"/>
        </w:rPr>
        <w:t xml:space="preserve">. </w:t>
      </w:r>
    </w:p>
    <w:p w14:paraId="7D3FCC02" w14:textId="77777777" w:rsidR="007B4E65" w:rsidRPr="00B10C7D" w:rsidRDefault="007B4E65" w:rsidP="00737F7B">
      <w:pPr>
        <w:tabs>
          <w:tab w:val="left" w:pos="993"/>
        </w:tabs>
        <w:jc w:val="both"/>
        <w:rPr>
          <w:rFonts w:ascii="Times New Roman" w:hAnsi="Times New Roman" w:cs="Times New Roman"/>
          <w:sz w:val="20"/>
          <w:szCs w:val="20"/>
        </w:rPr>
      </w:pPr>
    </w:p>
    <w:p w14:paraId="138261E3" w14:textId="4D7770E8" w:rsidR="00964299" w:rsidRPr="00B10C7D" w:rsidRDefault="00964299" w:rsidP="0042687B">
      <w:pPr>
        <w:pStyle w:val="Nivel01"/>
        <w:numPr>
          <w:ilvl w:val="0"/>
          <w:numId w:val="1"/>
        </w:numPr>
        <w:tabs>
          <w:tab w:val="left" w:pos="426"/>
        </w:tabs>
        <w:spacing w:before="0"/>
        <w:ind w:left="0" w:firstLine="0"/>
        <w:rPr>
          <w:rFonts w:ascii="Times New Roman" w:hAnsi="Times New Roman"/>
          <w:color w:val="auto"/>
        </w:rPr>
      </w:pPr>
      <w:r w:rsidRPr="00B10C7D">
        <w:rPr>
          <w:rFonts w:ascii="Times New Roman" w:hAnsi="Times New Roman"/>
          <w:color w:val="auto"/>
        </w:rPr>
        <w:t>DA GARANTIA DE EXECUÇÃO</w:t>
      </w:r>
      <w:r w:rsidR="00E437E6" w:rsidRPr="00B10C7D">
        <w:rPr>
          <w:rFonts w:ascii="Times New Roman" w:hAnsi="Times New Roman"/>
          <w:color w:val="auto"/>
        </w:rPr>
        <w:t>:</w:t>
      </w:r>
    </w:p>
    <w:p w14:paraId="0BF2105E" w14:textId="7547DBFB" w:rsidR="00451779" w:rsidRPr="00B10C7D" w:rsidRDefault="00451779" w:rsidP="00855B77">
      <w:pPr>
        <w:pStyle w:val="PargrafodaLista"/>
        <w:numPr>
          <w:ilvl w:val="1"/>
          <w:numId w:val="1"/>
        </w:numPr>
        <w:tabs>
          <w:tab w:val="left" w:pos="0"/>
          <w:tab w:val="left" w:pos="567"/>
        </w:tabs>
        <w:ind w:left="0"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Para </w:t>
      </w:r>
      <w:r w:rsidR="006A77AC" w:rsidRPr="00B10C7D">
        <w:rPr>
          <w:rFonts w:ascii="Times New Roman" w:hAnsi="Times New Roman" w:cs="Times New Roman"/>
          <w:sz w:val="20"/>
          <w:szCs w:val="20"/>
        </w:rPr>
        <w:t xml:space="preserve">a execução do contrato </w:t>
      </w:r>
      <w:r w:rsidR="00566564" w:rsidRPr="00B10C7D">
        <w:rPr>
          <w:rFonts w:ascii="Times New Roman" w:hAnsi="Times New Roman" w:cs="Times New Roman"/>
          <w:sz w:val="20"/>
          <w:szCs w:val="20"/>
        </w:rPr>
        <w:t>da</w:t>
      </w:r>
      <w:r w:rsidRPr="00B10C7D">
        <w:rPr>
          <w:rFonts w:ascii="Times New Roman" w:hAnsi="Times New Roman" w:cs="Times New Roman"/>
          <w:sz w:val="20"/>
          <w:szCs w:val="20"/>
        </w:rPr>
        <w:t xml:space="preserve"> obra e serviços de engenharia </w:t>
      </w:r>
      <w:r w:rsidR="00855B77" w:rsidRPr="00B10C7D">
        <w:rPr>
          <w:rFonts w:ascii="Times New Roman" w:hAnsi="Times New Roman" w:cs="Times New Roman"/>
          <w:sz w:val="20"/>
          <w:szCs w:val="20"/>
        </w:rPr>
        <w:t xml:space="preserve">a </w:t>
      </w:r>
      <w:r w:rsidR="00D17DC6" w:rsidRPr="00B10C7D">
        <w:rPr>
          <w:rFonts w:ascii="Times New Roman" w:hAnsi="Times New Roman" w:cs="Times New Roman"/>
          <w:sz w:val="20"/>
          <w:szCs w:val="20"/>
        </w:rPr>
        <w:t>licitante vencedora p</w:t>
      </w:r>
      <w:r w:rsidRPr="00B10C7D">
        <w:rPr>
          <w:rFonts w:ascii="Times New Roman" w:hAnsi="Times New Roman" w:cs="Times New Roman"/>
          <w:sz w:val="20"/>
          <w:szCs w:val="20"/>
        </w:rPr>
        <w:t>restará</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garantia</w:t>
      </w:r>
      <w:r w:rsidRPr="00B10C7D">
        <w:rPr>
          <w:rFonts w:ascii="Times New Roman" w:hAnsi="Times New Roman" w:cs="Times New Roman"/>
          <w:spacing w:val="-10"/>
          <w:sz w:val="20"/>
          <w:szCs w:val="20"/>
        </w:rPr>
        <w:t xml:space="preserve"> </w:t>
      </w:r>
      <w:r w:rsidR="004644BD" w:rsidRPr="00B10C7D">
        <w:rPr>
          <w:rFonts w:ascii="Times New Roman" w:hAnsi="Times New Roman" w:cs="Times New Roman"/>
          <w:spacing w:val="-10"/>
          <w:sz w:val="20"/>
          <w:szCs w:val="20"/>
        </w:rPr>
        <w:t>de</w:t>
      </w:r>
      <w:r w:rsidRPr="00B10C7D">
        <w:rPr>
          <w:rFonts w:ascii="Times New Roman" w:hAnsi="Times New Roman" w:cs="Times New Roman"/>
          <w:b/>
          <w:spacing w:val="-7"/>
          <w:sz w:val="20"/>
          <w:szCs w:val="20"/>
        </w:rPr>
        <w:t xml:space="preserve"> </w:t>
      </w:r>
      <w:r w:rsidR="00DB1722" w:rsidRPr="00B10C7D">
        <w:rPr>
          <w:rFonts w:ascii="Times New Roman" w:hAnsi="Times New Roman" w:cs="Times New Roman"/>
          <w:b/>
          <w:sz w:val="20"/>
          <w:szCs w:val="20"/>
        </w:rPr>
        <w:t>5</w:t>
      </w:r>
      <w:r w:rsidRPr="00B10C7D">
        <w:rPr>
          <w:rFonts w:ascii="Times New Roman" w:hAnsi="Times New Roman" w:cs="Times New Roman"/>
          <w:b/>
          <w:sz w:val="20"/>
          <w:szCs w:val="20"/>
        </w:rPr>
        <w:t>%</w:t>
      </w:r>
      <w:r w:rsidRPr="00B10C7D">
        <w:rPr>
          <w:rFonts w:ascii="Times New Roman" w:hAnsi="Times New Roman" w:cs="Times New Roman"/>
          <w:b/>
          <w:spacing w:val="-7"/>
          <w:sz w:val="20"/>
          <w:szCs w:val="20"/>
        </w:rPr>
        <w:t xml:space="preserve"> </w:t>
      </w:r>
      <w:r w:rsidRPr="00B10C7D">
        <w:rPr>
          <w:rFonts w:ascii="Times New Roman" w:hAnsi="Times New Roman" w:cs="Times New Roman"/>
          <w:b/>
          <w:sz w:val="20"/>
          <w:szCs w:val="20"/>
        </w:rPr>
        <w:t>(</w:t>
      </w:r>
      <w:r w:rsidR="00DB1722" w:rsidRPr="00B10C7D">
        <w:rPr>
          <w:rFonts w:ascii="Times New Roman" w:hAnsi="Times New Roman" w:cs="Times New Roman"/>
          <w:b/>
          <w:sz w:val="20"/>
          <w:szCs w:val="20"/>
        </w:rPr>
        <w:t xml:space="preserve">cinco </w:t>
      </w:r>
      <w:r w:rsidRPr="00B10C7D">
        <w:rPr>
          <w:rFonts w:ascii="Times New Roman" w:hAnsi="Times New Roman" w:cs="Times New Roman"/>
          <w:b/>
          <w:sz w:val="20"/>
          <w:szCs w:val="20"/>
        </w:rPr>
        <w:t>por</w:t>
      </w:r>
      <w:r w:rsidRPr="00B10C7D">
        <w:rPr>
          <w:rFonts w:ascii="Times New Roman" w:hAnsi="Times New Roman" w:cs="Times New Roman"/>
          <w:b/>
          <w:spacing w:val="-9"/>
          <w:sz w:val="20"/>
          <w:szCs w:val="20"/>
        </w:rPr>
        <w:t xml:space="preserve"> </w:t>
      </w:r>
      <w:r w:rsidRPr="00B10C7D">
        <w:rPr>
          <w:rFonts w:ascii="Times New Roman" w:hAnsi="Times New Roman" w:cs="Times New Roman"/>
          <w:b/>
          <w:sz w:val="20"/>
          <w:szCs w:val="20"/>
        </w:rPr>
        <w:t>cento)</w:t>
      </w:r>
      <w:r w:rsidRPr="00B10C7D">
        <w:rPr>
          <w:rFonts w:ascii="Times New Roman" w:hAnsi="Times New Roman" w:cs="Times New Roman"/>
          <w:b/>
          <w:spacing w:val="-10"/>
          <w:sz w:val="20"/>
          <w:szCs w:val="20"/>
        </w:rPr>
        <w:t xml:space="preserve"> </w:t>
      </w:r>
      <w:r w:rsidRPr="00B10C7D">
        <w:rPr>
          <w:rFonts w:ascii="Times New Roman" w:hAnsi="Times New Roman" w:cs="Times New Roman"/>
          <w:b/>
          <w:sz w:val="20"/>
          <w:szCs w:val="20"/>
        </w:rPr>
        <w:t>do</w:t>
      </w:r>
      <w:r w:rsidRPr="00B10C7D">
        <w:rPr>
          <w:rFonts w:ascii="Times New Roman" w:hAnsi="Times New Roman" w:cs="Times New Roman"/>
          <w:b/>
          <w:spacing w:val="-9"/>
          <w:sz w:val="20"/>
          <w:szCs w:val="20"/>
        </w:rPr>
        <w:t xml:space="preserve"> </w:t>
      </w:r>
      <w:r w:rsidRPr="00B10C7D">
        <w:rPr>
          <w:rFonts w:ascii="Times New Roman" w:hAnsi="Times New Roman" w:cs="Times New Roman"/>
          <w:b/>
          <w:sz w:val="20"/>
          <w:szCs w:val="20"/>
        </w:rPr>
        <w:t>valor</w:t>
      </w:r>
      <w:r w:rsidR="000A2F15" w:rsidRPr="00B10C7D">
        <w:rPr>
          <w:rFonts w:ascii="Times New Roman" w:hAnsi="Times New Roman" w:cs="Times New Roman"/>
          <w:b/>
          <w:sz w:val="20"/>
          <w:szCs w:val="20"/>
        </w:rPr>
        <w:t xml:space="preserve"> </w:t>
      </w:r>
      <w:r w:rsidR="0042687B" w:rsidRPr="00B10C7D">
        <w:rPr>
          <w:rFonts w:ascii="Times New Roman" w:hAnsi="Times New Roman" w:cs="Times New Roman"/>
          <w:b/>
          <w:sz w:val="20"/>
          <w:szCs w:val="20"/>
        </w:rPr>
        <w:t>do c</w:t>
      </w:r>
      <w:r w:rsidRPr="00B10C7D">
        <w:rPr>
          <w:rFonts w:ascii="Times New Roman" w:hAnsi="Times New Roman" w:cs="Times New Roman"/>
          <w:b/>
          <w:sz w:val="20"/>
          <w:szCs w:val="20"/>
        </w:rPr>
        <w:t>ontrato</w:t>
      </w:r>
      <w:r w:rsidRPr="00B10C7D">
        <w:rPr>
          <w:rFonts w:ascii="Times New Roman" w:hAnsi="Times New Roman" w:cs="Times New Roman"/>
          <w:sz w:val="20"/>
          <w:szCs w:val="20"/>
        </w:rPr>
        <w:t>,</w:t>
      </w:r>
      <w:r w:rsidRPr="00B10C7D">
        <w:rPr>
          <w:rFonts w:ascii="Times New Roman" w:hAnsi="Times New Roman" w:cs="Times New Roman"/>
          <w:spacing w:val="1"/>
          <w:sz w:val="20"/>
          <w:szCs w:val="20"/>
        </w:rPr>
        <w:t xml:space="preserve"> </w:t>
      </w:r>
      <w:r w:rsidR="0042687B" w:rsidRPr="00B10C7D">
        <w:rPr>
          <w:rFonts w:ascii="Times New Roman" w:hAnsi="Times New Roman" w:cs="Times New Roman"/>
          <w:b/>
          <w:spacing w:val="1"/>
          <w:sz w:val="20"/>
          <w:szCs w:val="20"/>
        </w:rPr>
        <w:t xml:space="preserve">com prazo de vigência não inferior </w:t>
      </w:r>
      <w:r w:rsidR="004644BD" w:rsidRPr="00B10C7D">
        <w:rPr>
          <w:rFonts w:ascii="Times New Roman" w:hAnsi="Times New Roman" w:cs="Times New Roman"/>
          <w:b/>
          <w:spacing w:val="1"/>
          <w:sz w:val="20"/>
          <w:szCs w:val="20"/>
        </w:rPr>
        <w:t>à duração do</w:t>
      </w:r>
      <w:r w:rsidR="0042687B" w:rsidRPr="00B10C7D">
        <w:rPr>
          <w:rFonts w:ascii="Times New Roman" w:hAnsi="Times New Roman" w:cs="Times New Roman"/>
          <w:b/>
          <w:spacing w:val="1"/>
          <w:sz w:val="20"/>
          <w:szCs w:val="20"/>
        </w:rPr>
        <w:t xml:space="preserve"> contrato</w:t>
      </w:r>
      <w:r w:rsidR="0042687B" w:rsidRPr="00B10C7D">
        <w:rPr>
          <w:rFonts w:ascii="Times New Roman" w:hAnsi="Times New Roman" w:cs="Times New Roman"/>
          <w:spacing w:val="1"/>
          <w:sz w:val="20"/>
          <w:szCs w:val="20"/>
        </w:rPr>
        <w:t xml:space="preserve">, </w:t>
      </w:r>
      <w:r w:rsidR="00EE2083" w:rsidRPr="00B10C7D">
        <w:rPr>
          <w:rFonts w:ascii="Times New Roman" w:hAnsi="Times New Roman" w:cs="Times New Roman"/>
          <w:spacing w:val="1"/>
          <w:sz w:val="20"/>
          <w:szCs w:val="20"/>
        </w:rPr>
        <w:t xml:space="preserve">numa das </w:t>
      </w:r>
      <w:r w:rsidRPr="00B10C7D">
        <w:rPr>
          <w:rFonts w:ascii="Times New Roman" w:hAnsi="Times New Roman" w:cs="Times New Roman"/>
          <w:sz w:val="20"/>
          <w:szCs w:val="20"/>
        </w:rPr>
        <w:t>modalidades</w:t>
      </w:r>
      <w:r w:rsidRPr="00B10C7D">
        <w:rPr>
          <w:rFonts w:ascii="Times New Roman" w:hAnsi="Times New Roman" w:cs="Times New Roman"/>
          <w:spacing w:val="1"/>
          <w:sz w:val="20"/>
          <w:szCs w:val="20"/>
        </w:rPr>
        <w:t xml:space="preserve"> </w:t>
      </w:r>
      <w:r w:rsidR="00EE2083" w:rsidRPr="00B10C7D">
        <w:rPr>
          <w:rFonts w:ascii="Times New Roman" w:hAnsi="Times New Roman" w:cs="Times New Roman"/>
          <w:spacing w:val="1"/>
          <w:sz w:val="20"/>
          <w:szCs w:val="20"/>
        </w:rPr>
        <w:t>abaixo</w:t>
      </w:r>
      <w:r w:rsidR="00EE2083" w:rsidRPr="00B10C7D">
        <w:rPr>
          <w:rFonts w:ascii="Times New Roman" w:hAnsi="Times New Roman" w:cs="Times New Roman"/>
          <w:sz w:val="20"/>
          <w:szCs w:val="20"/>
        </w:rPr>
        <w:t>:</w:t>
      </w:r>
    </w:p>
    <w:p w14:paraId="606AA3E3" w14:textId="77777777" w:rsidR="00265478" w:rsidRPr="00B10C7D" w:rsidRDefault="009A09FA" w:rsidP="00903628">
      <w:pPr>
        <w:pStyle w:val="PargrafodaLista"/>
        <w:numPr>
          <w:ilvl w:val="0"/>
          <w:numId w:val="19"/>
        </w:numPr>
        <w:tabs>
          <w:tab w:val="left" w:pos="284"/>
          <w:tab w:val="left" w:pos="567"/>
        </w:tabs>
        <w:ind w:left="284" w:firstLine="0"/>
        <w:contextualSpacing w:val="0"/>
        <w:jc w:val="both"/>
        <w:rPr>
          <w:rFonts w:ascii="Times New Roman" w:hAnsi="Times New Roman" w:cs="Times New Roman"/>
          <w:sz w:val="20"/>
          <w:szCs w:val="20"/>
        </w:rPr>
      </w:pPr>
      <w:r w:rsidRPr="00B10C7D">
        <w:rPr>
          <w:rFonts w:ascii="Times New Roman" w:hAnsi="Times New Roman" w:cs="Times New Roman"/>
          <w:b/>
          <w:sz w:val="20"/>
          <w:szCs w:val="20"/>
        </w:rPr>
        <w:t>Caução em Dinheiro</w:t>
      </w:r>
      <w:r w:rsidRPr="00B10C7D">
        <w:rPr>
          <w:rFonts w:ascii="Times New Roman" w:hAnsi="Times New Roman" w:cs="Times New Roman"/>
          <w:sz w:val="20"/>
          <w:szCs w:val="20"/>
        </w:rPr>
        <w:t xml:space="preserve"> ou </w:t>
      </w:r>
      <w:r w:rsidRPr="00B10C7D">
        <w:rPr>
          <w:rFonts w:ascii="Times New Roman" w:hAnsi="Times New Roman" w:cs="Times New Roman"/>
          <w:b/>
          <w:sz w:val="20"/>
          <w:szCs w:val="20"/>
        </w:rPr>
        <w:t>Títulos da Dívida Pública</w:t>
      </w:r>
      <w:r w:rsidRPr="00B10C7D">
        <w:rPr>
          <w:rFonts w:ascii="Times New Roman" w:hAnsi="Times New Roman" w:cs="Times New Roman"/>
          <w:sz w:val="20"/>
          <w:szCs w:val="20"/>
        </w:rPr>
        <w:t>;</w:t>
      </w:r>
    </w:p>
    <w:p w14:paraId="761E2F14" w14:textId="77777777" w:rsidR="00265478" w:rsidRPr="00B10C7D" w:rsidRDefault="009A09FA" w:rsidP="00903628">
      <w:pPr>
        <w:pStyle w:val="PargrafodaLista"/>
        <w:numPr>
          <w:ilvl w:val="0"/>
          <w:numId w:val="19"/>
        </w:numPr>
        <w:tabs>
          <w:tab w:val="left" w:pos="284"/>
          <w:tab w:val="left" w:pos="567"/>
        </w:tabs>
        <w:ind w:left="284" w:firstLine="0"/>
        <w:contextualSpacing w:val="0"/>
        <w:jc w:val="both"/>
        <w:rPr>
          <w:rFonts w:ascii="Times New Roman" w:hAnsi="Times New Roman" w:cs="Times New Roman"/>
          <w:sz w:val="20"/>
          <w:szCs w:val="20"/>
        </w:rPr>
      </w:pPr>
      <w:r w:rsidRPr="00B10C7D">
        <w:rPr>
          <w:rFonts w:ascii="Times New Roman" w:hAnsi="Times New Roman" w:cs="Times New Roman"/>
          <w:b/>
          <w:sz w:val="20"/>
          <w:szCs w:val="20"/>
        </w:rPr>
        <w:t>Fiança Bancária</w:t>
      </w:r>
      <w:r w:rsidR="00D17DC6" w:rsidRPr="00B10C7D">
        <w:rPr>
          <w:rFonts w:ascii="Times New Roman" w:hAnsi="Times New Roman" w:cs="Times New Roman"/>
          <w:sz w:val="20"/>
          <w:szCs w:val="20"/>
        </w:rPr>
        <w:t xml:space="preserve">, apresentando </w:t>
      </w:r>
      <w:r w:rsidR="00265478" w:rsidRPr="00B10C7D">
        <w:rPr>
          <w:rFonts w:ascii="Times New Roman" w:hAnsi="Times New Roman" w:cs="Times New Roman"/>
          <w:sz w:val="20"/>
          <w:szCs w:val="20"/>
        </w:rPr>
        <w:t>C</w:t>
      </w:r>
      <w:r w:rsidR="00D17DC6" w:rsidRPr="00B10C7D">
        <w:rPr>
          <w:rFonts w:ascii="Times New Roman" w:hAnsi="Times New Roman" w:cs="Times New Roman"/>
          <w:sz w:val="20"/>
          <w:szCs w:val="20"/>
        </w:rPr>
        <w:t>arta de Fiança Bancária emi</w:t>
      </w:r>
      <w:r w:rsidR="00265478" w:rsidRPr="00B10C7D">
        <w:rPr>
          <w:rFonts w:ascii="Times New Roman" w:hAnsi="Times New Roman" w:cs="Times New Roman"/>
          <w:sz w:val="20"/>
          <w:szCs w:val="20"/>
        </w:rPr>
        <w:t>tida</w:t>
      </w:r>
      <w:r w:rsidR="00265478" w:rsidRPr="00B10C7D">
        <w:rPr>
          <w:rFonts w:ascii="Times New Roman" w:hAnsi="Times New Roman" w:cs="Times New Roman"/>
          <w:spacing w:val="-8"/>
          <w:sz w:val="20"/>
          <w:szCs w:val="20"/>
        </w:rPr>
        <w:t xml:space="preserve"> </w:t>
      </w:r>
      <w:r w:rsidR="00265478" w:rsidRPr="00B10C7D">
        <w:rPr>
          <w:rFonts w:ascii="Times New Roman" w:hAnsi="Times New Roman" w:cs="Times New Roman"/>
          <w:sz w:val="20"/>
          <w:szCs w:val="20"/>
        </w:rPr>
        <w:t>por</w:t>
      </w:r>
      <w:r w:rsidR="00265478" w:rsidRPr="00B10C7D">
        <w:rPr>
          <w:rFonts w:ascii="Times New Roman" w:hAnsi="Times New Roman" w:cs="Times New Roman"/>
          <w:spacing w:val="-8"/>
          <w:sz w:val="20"/>
          <w:szCs w:val="20"/>
        </w:rPr>
        <w:t xml:space="preserve"> </w:t>
      </w:r>
      <w:r w:rsidR="00D17DC6" w:rsidRPr="00B10C7D">
        <w:rPr>
          <w:rFonts w:ascii="Times New Roman" w:hAnsi="Times New Roman" w:cs="Times New Roman"/>
          <w:spacing w:val="-8"/>
          <w:sz w:val="20"/>
          <w:szCs w:val="20"/>
        </w:rPr>
        <w:t>B</w:t>
      </w:r>
      <w:r w:rsidR="00265478" w:rsidRPr="00B10C7D">
        <w:rPr>
          <w:rFonts w:ascii="Times New Roman" w:hAnsi="Times New Roman" w:cs="Times New Roman"/>
          <w:sz w:val="20"/>
          <w:szCs w:val="20"/>
        </w:rPr>
        <w:t>anco</w:t>
      </w:r>
      <w:r w:rsidR="001A2673" w:rsidRPr="00B10C7D">
        <w:rPr>
          <w:rFonts w:ascii="Times New Roman" w:hAnsi="Times New Roman" w:cs="Times New Roman"/>
          <w:sz w:val="20"/>
          <w:szCs w:val="20"/>
        </w:rPr>
        <w:t xml:space="preserve"> </w:t>
      </w:r>
      <w:r w:rsidR="00265478" w:rsidRPr="00B10C7D">
        <w:rPr>
          <w:rFonts w:ascii="Times New Roman" w:hAnsi="Times New Roman" w:cs="Times New Roman"/>
          <w:sz w:val="20"/>
          <w:szCs w:val="20"/>
        </w:rPr>
        <w:t>ou</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instituição</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financeira</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devidamente</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autorizada a</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operar</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no</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País</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pelo</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Banco</w:t>
      </w:r>
      <w:r w:rsidR="00265478" w:rsidRPr="00B10C7D">
        <w:rPr>
          <w:rFonts w:ascii="Times New Roman" w:hAnsi="Times New Roman" w:cs="Times New Roman"/>
          <w:spacing w:val="-1"/>
          <w:sz w:val="20"/>
          <w:szCs w:val="20"/>
        </w:rPr>
        <w:t xml:space="preserve"> </w:t>
      </w:r>
      <w:r w:rsidR="00265478" w:rsidRPr="00B10C7D">
        <w:rPr>
          <w:rFonts w:ascii="Times New Roman" w:hAnsi="Times New Roman" w:cs="Times New Roman"/>
          <w:sz w:val="20"/>
          <w:szCs w:val="20"/>
        </w:rPr>
        <w:t>Central do</w:t>
      </w:r>
      <w:r w:rsidR="00265478" w:rsidRPr="00B10C7D">
        <w:rPr>
          <w:rFonts w:ascii="Times New Roman" w:hAnsi="Times New Roman" w:cs="Times New Roman"/>
          <w:spacing w:val="6"/>
          <w:sz w:val="20"/>
          <w:szCs w:val="20"/>
        </w:rPr>
        <w:t xml:space="preserve"> </w:t>
      </w:r>
      <w:r w:rsidR="00265478" w:rsidRPr="00B10C7D">
        <w:rPr>
          <w:rFonts w:ascii="Times New Roman" w:hAnsi="Times New Roman" w:cs="Times New Roman"/>
          <w:sz w:val="20"/>
          <w:szCs w:val="20"/>
        </w:rPr>
        <w:t>Brasil</w:t>
      </w:r>
      <w:r w:rsidR="00D17DC6" w:rsidRPr="00B10C7D">
        <w:rPr>
          <w:rFonts w:ascii="Times New Roman" w:hAnsi="Times New Roman" w:cs="Times New Roman"/>
          <w:sz w:val="20"/>
          <w:szCs w:val="20"/>
        </w:rPr>
        <w:t>;</w:t>
      </w:r>
    </w:p>
    <w:p w14:paraId="7F00F684" w14:textId="3404D071" w:rsidR="00451779" w:rsidRDefault="009A09FA" w:rsidP="00903628">
      <w:pPr>
        <w:pStyle w:val="PargrafodaLista"/>
        <w:numPr>
          <w:ilvl w:val="0"/>
          <w:numId w:val="19"/>
        </w:numPr>
        <w:tabs>
          <w:tab w:val="left" w:pos="284"/>
          <w:tab w:val="left" w:pos="567"/>
        </w:tabs>
        <w:ind w:left="284"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 </w:t>
      </w:r>
      <w:r w:rsidR="00451779" w:rsidRPr="00B10C7D">
        <w:rPr>
          <w:rFonts w:ascii="Times New Roman" w:hAnsi="Times New Roman" w:cs="Times New Roman"/>
          <w:b/>
          <w:sz w:val="20"/>
          <w:szCs w:val="20"/>
        </w:rPr>
        <w:t>S</w:t>
      </w:r>
      <w:r w:rsidR="00D17DC6" w:rsidRPr="00B10C7D">
        <w:rPr>
          <w:rFonts w:ascii="Times New Roman" w:hAnsi="Times New Roman" w:cs="Times New Roman"/>
          <w:b/>
          <w:sz w:val="20"/>
          <w:szCs w:val="20"/>
        </w:rPr>
        <w:t>eguro</w:t>
      </w:r>
      <w:r w:rsidR="00451779" w:rsidRPr="00B10C7D">
        <w:rPr>
          <w:rFonts w:ascii="Times New Roman" w:hAnsi="Times New Roman" w:cs="Times New Roman"/>
          <w:b/>
          <w:sz w:val="20"/>
          <w:szCs w:val="20"/>
        </w:rPr>
        <w:t>-</w:t>
      </w:r>
      <w:r w:rsidR="00D17DC6" w:rsidRPr="00B10C7D">
        <w:rPr>
          <w:rFonts w:ascii="Times New Roman" w:hAnsi="Times New Roman" w:cs="Times New Roman"/>
          <w:b/>
          <w:sz w:val="20"/>
          <w:szCs w:val="20"/>
        </w:rPr>
        <w:t>garantia</w:t>
      </w:r>
      <w:r w:rsidR="00D17DC6" w:rsidRPr="00B10C7D">
        <w:rPr>
          <w:rFonts w:ascii="Times New Roman" w:hAnsi="Times New Roman" w:cs="Times New Roman"/>
          <w:sz w:val="20"/>
          <w:szCs w:val="20"/>
        </w:rPr>
        <w:t xml:space="preserve">, </w:t>
      </w:r>
      <w:r w:rsidR="00451779" w:rsidRPr="00B10C7D">
        <w:rPr>
          <w:rFonts w:ascii="Times New Roman" w:hAnsi="Times New Roman" w:cs="Times New Roman"/>
          <w:sz w:val="20"/>
          <w:szCs w:val="20"/>
        </w:rPr>
        <w:t>mediante entrega da competente apólice, emitida por Seguradora legalmente</w:t>
      </w:r>
      <w:r w:rsidR="00265478" w:rsidRPr="00B10C7D">
        <w:rPr>
          <w:rFonts w:ascii="Times New Roman" w:hAnsi="Times New Roman" w:cs="Times New Roman"/>
          <w:sz w:val="20"/>
          <w:szCs w:val="20"/>
        </w:rPr>
        <w:t xml:space="preserve"> </w:t>
      </w:r>
      <w:r w:rsidR="00451779" w:rsidRPr="00B10C7D">
        <w:rPr>
          <w:rFonts w:ascii="Times New Roman" w:hAnsi="Times New Roman" w:cs="Times New Roman"/>
          <w:sz w:val="20"/>
          <w:szCs w:val="20"/>
        </w:rPr>
        <w:t>autorizada pela SUSEP a</w:t>
      </w:r>
      <w:r w:rsidR="00451779" w:rsidRPr="00B10C7D">
        <w:rPr>
          <w:rFonts w:ascii="Times New Roman" w:hAnsi="Times New Roman" w:cs="Times New Roman"/>
          <w:spacing w:val="-57"/>
          <w:sz w:val="20"/>
          <w:szCs w:val="20"/>
        </w:rPr>
        <w:t xml:space="preserve"> </w:t>
      </w:r>
      <w:r w:rsidR="00451779" w:rsidRPr="00B10C7D">
        <w:rPr>
          <w:rFonts w:ascii="Times New Roman" w:hAnsi="Times New Roman" w:cs="Times New Roman"/>
          <w:sz w:val="20"/>
          <w:szCs w:val="20"/>
        </w:rPr>
        <w:t>comercializar</w:t>
      </w:r>
      <w:r w:rsidR="00451779" w:rsidRPr="00B10C7D">
        <w:rPr>
          <w:rFonts w:ascii="Times New Roman" w:hAnsi="Times New Roman" w:cs="Times New Roman"/>
          <w:spacing w:val="-5"/>
          <w:sz w:val="20"/>
          <w:szCs w:val="20"/>
        </w:rPr>
        <w:t xml:space="preserve"> </w:t>
      </w:r>
      <w:r w:rsidR="00451779" w:rsidRPr="00B10C7D">
        <w:rPr>
          <w:rFonts w:ascii="Times New Roman" w:hAnsi="Times New Roman" w:cs="Times New Roman"/>
          <w:sz w:val="20"/>
          <w:szCs w:val="20"/>
        </w:rPr>
        <w:t>seguros,</w:t>
      </w:r>
      <w:r w:rsidR="00451779" w:rsidRPr="00B10C7D">
        <w:rPr>
          <w:rFonts w:ascii="Times New Roman" w:hAnsi="Times New Roman" w:cs="Times New Roman"/>
          <w:spacing w:val="-4"/>
          <w:sz w:val="20"/>
          <w:szCs w:val="20"/>
        </w:rPr>
        <w:t xml:space="preserve"> </w:t>
      </w:r>
      <w:r w:rsidR="00451779" w:rsidRPr="00B10C7D">
        <w:rPr>
          <w:rFonts w:ascii="Times New Roman" w:hAnsi="Times New Roman" w:cs="Times New Roman"/>
          <w:sz w:val="20"/>
          <w:szCs w:val="20"/>
        </w:rPr>
        <w:t>e</w:t>
      </w:r>
      <w:r w:rsidR="00451779" w:rsidRPr="00B10C7D">
        <w:rPr>
          <w:rFonts w:ascii="Times New Roman" w:hAnsi="Times New Roman" w:cs="Times New Roman"/>
          <w:spacing w:val="-2"/>
          <w:sz w:val="20"/>
          <w:szCs w:val="20"/>
        </w:rPr>
        <w:t xml:space="preserve"> </w:t>
      </w:r>
      <w:r w:rsidR="00451779" w:rsidRPr="00B10C7D">
        <w:rPr>
          <w:rFonts w:ascii="Times New Roman" w:hAnsi="Times New Roman" w:cs="Times New Roman"/>
          <w:sz w:val="20"/>
          <w:szCs w:val="20"/>
        </w:rPr>
        <w:t>em</w:t>
      </w:r>
      <w:r w:rsidR="00451779" w:rsidRPr="00B10C7D">
        <w:rPr>
          <w:rFonts w:ascii="Times New Roman" w:hAnsi="Times New Roman" w:cs="Times New Roman"/>
          <w:spacing w:val="-2"/>
          <w:sz w:val="20"/>
          <w:szCs w:val="20"/>
        </w:rPr>
        <w:t xml:space="preserve"> </w:t>
      </w:r>
      <w:r w:rsidR="00451779" w:rsidRPr="00B10C7D">
        <w:rPr>
          <w:rFonts w:ascii="Times New Roman" w:hAnsi="Times New Roman" w:cs="Times New Roman"/>
          <w:sz w:val="20"/>
          <w:szCs w:val="20"/>
        </w:rPr>
        <w:t>nome</w:t>
      </w:r>
      <w:r w:rsidR="00451779" w:rsidRPr="00B10C7D">
        <w:rPr>
          <w:rFonts w:ascii="Times New Roman" w:hAnsi="Times New Roman" w:cs="Times New Roman"/>
          <w:spacing w:val="-4"/>
          <w:sz w:val="20"/>
          <w:szCs w:val="20"/>
        </w:rPr>
        <w:t xml:space="preserve"> </w:t>
      </w:r>
      <w:r w:rsidR="00451779" w:rsidRPr="00B10C7D">
        <w:rPr>
          <w:rFonts w:ascii="Times New Roman" w:hAnsi="Times New Roman" w:cs="Times New Roman"/>
          <w:sz w:val="20"/>
          <w:szCs w:val="20"/>
        </w:rPr>
        <w:t>d</w:t>
      </w:r>
      <w:r w:rsidR="00D17DC6" w:rsidRPr="00B10C7D">
        <w:rPr>
          <w:rFonts w:ascii="Times New Roman" w:hAnsi="Times New Roman" w:cs="Times New Roman"/>
          <w:sz w:val="20"/>
          <w:szCs w:val="20"/>
        </w:rPr>
        <w:t>o Mu</w:t>
      </w:r>
      <w:r w:rsidR="00451779" w:rsidRPr="00B10C7D">
        <w:rPr>
          <w:rFonts w:ascii="Times New Roman" w:hAnsi="Times New Roman" w:cs="Times New Roman"/>
          <w:sz w:val="20"/>
          <w:szCs w:val="20"/>
        </w:rPr>
        <w:t>nic</w:t>
      </w:r>
      <w:r w:rsidR="00D17DC6" w:rsidRPr="00B10C7D">
        <w:rPr>
          <w:rFonts w:ascii="Times New Roman" w:hAnsi="Times New Roman" w:cs="Times New Roman"/>
          <w:sz w:val="20"/>
          <w:szCs w:val="20"/>
        </w:rPr>
        <w:t xml:space="preserve">ípio </w:t>
      </w:r>
      <w:r w:rsidR="00451779" w:rsidRPr="00B10C7D">
        <w:rPr>
          <w:rFonts w:ascii="Times New Roman" w:hAnsi="Times New Roman" w:cs="Times New Roman"/>
          <w:sz w:val="20"/>
          <w:szCs w:val="20"/>
        </w:rPr>
        <w:t>de</w:t>
      </w:r>
      <w:r w:rsidR="00451779" w:rsidRPr="00B10C7D">
        <w:rPr>
          <w:rFonts w:ascii="Times New Roman" w:hAnsi="Times New Roman" w:cs="Times New Roman"/>
          <w:spacing w:val="-2"/>
          <w:sz w:val="20"/>
          <w:szCs w:val="20"/>
        </w:rPr>
        <w:t xml:space="preserve"> </w:t>
      </w:r>
      <w:r w:rsidR="00156FB0" w:rsidRPr="00B10C7D">
        <w:rPr>
          <w:rFonts w:ascii="Times New Roman" w:hAnsi="Times New Roman" w:cs="Times New Roman"/>
          <w:sz w:val="20"/>
          <w:szCs w:val="20"/>
        </w:rPr>
        <w:t>BASTOS/SP</w:t>
      </w:r>
      <w:r w:rsidR="00451779" w:rsidRPr="00B10C7D">
        <w:rPr>
          <w:rFonts w:ascii="Times New Roman" w:hAnsi="Times New Roman" w:cs="Times New Roman"/>
          <w:sz w:val="20"/>
          <w:szCs w:val="20"/>
        </w:rPr>
        <w:t xml:space="preserve"> cobrindo,</w:t>
      </w:r>
      <w:r w:rsidR="00265478" w:rsidRPr="00B10C7D">
        <w:rPr>
          <w:rFonts w:ascii="Times New Roman" w:hAnsi="Times New Roman" w:cs="Times New Roman"/>
          <w:sz w:val="20"/>
          <w:szCs w:val="20"/>
        </w:rPr>
        <w:t xml:space="preserve"> </w:t>
      </w:r>
      <w:r w:rsidR="00451779" w:rsidRPr="00B10C7D">
        <w:rPr>
          <w:rFonts w:ascii="Times New Roman" w:hAnsi="Times New Roman" w:cs="Times New Roman"/>
          <w:sz w:val="20"/>
          <w:szCs w:val="20"/>
        </w:rPr>
        <w:t>inclusive,</w:t>
      </w:r>
      <w:r w:rsidR="00451779" w:rsidRPr="00B10C7D">
        <w:rPr>
          <w:rFonts w:ascii="Times New Roman" w:hAnsi="Times New Roman" w:cs="Times New Roman"/>
          <w:spacing w:val="-4"/>
          <w:sz w:val="20"/>
          <w:szCs w:val="20"/>
        </w:rPr>
        <w:t xml:space="preserve"> </w:t>
      </w:r>
      <w:r w:rsidR="00451779" w:rsidRPr="00B10C7D">
        <w:rPr>
          <w:rFonts w:ascii="Times New Roman" w:hAnsi="Times New Roman" w:cs="Times New Roman"/>
          <w:sz w:val="20"/>
          <w:szCs w:val="20"/>
        </w:rPr>
        <w:t>os</w:t>
      </w:r>
      <w:r w:rsidR="00451779" w:rsidRPr="00B10C7D">
        <w:rPr>
          <w:rFonts w:ascii="Times New Roman" w:hAnsi="Times New Roman" w:cs="Times New Roman"/>
          <w:spacing w:val="-3"/>
          <w:sz w:val="20"/>
          <w:szCs w:val="20"/>
        </w:rPr>
        <w:t xml:space="preserve"> </w:t>
      </w:r>
      <w:r w:rsidR="00D17DC6" w:rsidRPr="00B10C7D">
        <w:rPr>
          <w:rFonts w:ascii="Times New Roman" w:hAnsi="Times New Roman" w:cs="Times New Roman"/>
          <w:sz w:val="20"/>
          <w:szCs w:val="20"/>
        </w:rPr>
        <w:t>riscos de</w:t>
      </w:r>
      <w:r w:rsidR="00451779" w:rsidRPr="00B10C7D">
        <w:rPr>
          <w:rFonts w:ascii="Times New Roman" w:hAnsi="Times New Roman" w:cs="Times New Roman"/>
          <w:spacing w:val="-5"/>
          <w:sz w:val="20"/>
          <w:szCs w:val="20"/>
        </w:rPr>
        <w:t xml:space="preserve"> </w:t>
      </w:r>
      <w:r w:rsidR="00451779" w:rsidRPr="00B10C7D">
        <w:rPr>
          <w:rFonts w:ascii="Times New Roman" w:hAnsi="Times New Roman" w:cs="Times New Roman"/>
          <w:sz w:val="20"/>
          <w:szCs w:val="20"/>
        </w:rPr>
        <w:t>rescisão</w:t>
      </w:r>
      <w:r w:rsidR="00451779" w:rsidRPr="00B10C7D">
        <w:rPr>
          <w:rFonts w:ascii="Times New Roman" w:hAnsi="Times New Roman" w:cs="Times New Roman"/>
          <w:spacing w:val="-1"/>
          <w:sz w:val="20"/>
          <w:szCs w:val="20"/>
        </w:rPr>
        <w:t xml:space="preserve"> </w:t>
      </w:r>
      <w:r w:rsidR="00451779" w:rsidRPr="00B10C7D">
        <w:rPr>
          <w:rFonts w:ascii="Times New Roman" w:hAnsi="Times New Roman" w:cs="Times New Roman"/>
          <w:sz w:val="20"/>
          <w:szCs w:val="20"/>
        </w:rPr>
        <w:t>do</w:t>
      </w:r>
      <w:r w:rsidR="00451779" w:rsidRPr="00B10C7D">
        <w:rPr>
          <w:rFonts w:ascii="Times New Roman" w:hAnsi="Times New Roman" w:cs="Times New Roman"/>
          <w:spacing w:val="-3"/>
          <w:sz w:val="20"/>
          <w:szCs w:val="20"/>
        </w:rPr>
        <w:t xml:space="preserve"> </w:t>
      </w:r>
      <w:r w:rsidR="00451779" w:rsidRPr="00B10C7D">
        <w:rPr>
          <w:rFonts w:ascii="Times New Roman" w:hAnsi="Times New Roman" w:cs="Times New Roman"/>
          <w:sz w:val="20"/>
          <w:szCs w:val="20"/>
        </w:rPr>
        <w:t>contrato.</w:t>
      </w:r>
    </w:p>
    <w:p w14:paraId="3DE12D41" w14:textId="39D6FFA2" w:rsidR="00C87601" w:rsidRPr="00B10C7D" w:rsidRDefault="00C87601" w:rsidP="00903628">
      <w:pPr>
        <w:pStyle w:val="PargrafodaLista"/>
        <w:numPr>
          <w:ilvl w:val="0"/>
          <w:numId w:val="19"/>
        </w:numPr>
        <w:tabs>
          <w:tab w:val="left" w:pos="284"/>
          <w:tab w:val="left" w:pos="567"/>
        </w:tabs>
        <w:ind w:left="284" w:firstLine="0"/>
        <w:contextualSpacing w:val="0"/>
        <w:jc w:val="both"/>
        <w:rPr>
          <w:rFonts w:ascii="Times New Roman" w:hAnsi="Times New Roman" w:cs="Times New Roman"/>
          <w:sz w:val="20"/>
          <w:szCs w:val="20"/>
        </w:rPr>
      </w:pPr>
      <w:r w:rsidRPr="00192C2C">
        <w:rPr>
          <w:rFonts w:ascii="Times New Roman" w:eastAsia="Times New Roman" w:hAnsi="Times New Roman" w:cs="Times New Roman"/>
          <w:b/>
          <w:sz w:val="20"/>
          <w:szCs w:val="20"/>
        </w:rPr>
        <w:t>Título de capitalização</w:t>
      </w:r>
      <w:r w:rsidRPr="00192C2C">
        <w:rPr>
          <w:rFonts w:ascii="Times New Roman" w:eastAsia="Times New Roman" w:hAnsi="Times New Roman" w:cs="Times New Roman"/>
          <w:sz w:val="20"/>
          <w:szCs w:val="20"/>
        </w:rPr>
        <w:t xml:space="preserve"> custeado por pagamento único, com resgate pelo valor total.</w:t>
      </w:r>
    </w:p>
    <w:p w14:paraId="62FE27A7" w14:textId="77777777" w:rsidR="008925C1" w:rsidRPr="00B10C7D" w:rsidRDefault="001B45A4"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b/>
          <w:sz w:val="20"/>
          <w:szCs w:val="20"/>
        </w:rPr>
      </w:pPr>
      <w:r w:rsidRPr="00B10C7D">
        <w:rPr>
          <w:rFonts w:ascii="Times New Roman" w:hAnsi="Times New Roman" w:cs="Times New Roman"/>
          <w:sz w:val="20"/>
          <w:szCs w:val="20"/>
        </w:rPr>
        <w:t>A a</w:t>
      </w:r>
      <w:r w:rsidR="00451779" w:rsidRPr="00B10C7D">
        <w:rPr>
          <w:rFonts w:ascii="Times New Roman" w:hAnsi="Times New Roman" w:cs="Times New Roman"/>
          <w:sz w:val="20"/>
          <w:szCs w:val="20"/>
        </w:rPr>
        <w:t>pólice</w:t>
      </w:r>
      <w:r w:rsidR="00451779" w:rsidRPr="00B10C7D">
        <w:rPr>
          <w:rFonts w:ascii="Times New Roman" w:hAnsi="Times New Roman" w:cs="Times New Roman"/>
          <w:spacing w:val="53"/>
          <w:sz w:val="20"/>
          <w:szCs w:val="20"/>
        </w:rPr>
        <w:t xml:space="preserve"> </w:t>
      </w:r>
      <w:r w:rsidR="00451779" w:rsidRPr="00B10C7D">
        <w:rPr>
          <w:rFonts w:ascii="Times New Roman" w:hAnsi="Times New Roman" w:cs="Times New Roman"/>
          <w:sz w:val="20"/>
          <w:szCs w:val="20"/>
        </w:rPr>
        <w:t>terá</w:t>
      </w:r>
      <w:r w:rsidR="00451779" w:rsidRPr="00B10C7D">
        <w:rPr>
          <w:rFonts w:ascii="Times New Roman" w:hAnsi="Times New Roman" w:cs="Times New Roman"/>
          <w:spacing w:val="51"/>
          <w:sz w:val="20"/>
          <w:szCs w:val="20"/>
        </w:rPr>
        <w:t xml:space="preserve"> </w:t>
      </w:r>
      <w:r w:rsidR="00451779" w:rsidRPr="00B10C7D">
        <w:rPr>
          <w:rFonts w:ascii="Times New Roman" w:hAnsi="Times New Roman" w:cs="Times New Roman"/>
          <w:sz w:val="20"/>
          <w:szCs w:val="20"/>
        </w:rPr>
        <w:t>sua</w:t>
      </w:r>
      <w:r w:rsidR="00451779" w:rsidRPr="00B10C7D">
        <w:rPr>
          <w:rFonts w:ascii="Times New Roman" w:hAnsi="Times New Roman" w:cs="Times New Roman"/>
          <w:spacing w:val="55"/>
          <w:sz w:val="20"/>
          <w:szCs w:val="20"/>
        </w:rPr>
        <w:t xml:space="preserve"> </w:t>
      </w:r>
      <w:r w:rsidR="00451779" w:rsidRPr="00B10C7D">
        <w:rPr>
          <w:rFonts w:ascii="Times New Roman" w:hAnsi="Times New Roman" w:cs="Times New Roman"/>
          <w:sz w:val="20"/>
          <w:szCs w:val="20"/>
        </w:rPr>
        <w:t>validade</w:t>
      </w:r>
      <w:r w:rsidR="00451779" w:rsidRPr="00B10C7D">
        <w:rPr>
          <w:rFonts w:ascii="Times New Roman" w:hAnsi="Times New Roman" w:cs="Times New Roman"/>
          <w:spacing w:val="53"/>
          <w:sz w:val="20"/>
          <w:szCs w:val="20"/>
        </w:rPr>
        <w:t xml:space="preserve"> </w:t>
      </w:r>
      <w:r w:rsidR="00451779" w:rsidRPr="00B10C7D">
        <w:rPr>
          <w:rFonts w:ascii="Times New Roman" w:hAnsi="Times New Roman" w:cs="Times New Roman"/>
          <w:sz w:val="20"/>
          <w:szCs w:val="20"/>
        </w:rPr>
        <w:t>confirmada</w:t>
      </w:r>
      <w:r w:rsidR="00451779" w:rsidRPr="00B10C7D">
        <w:rPr>
          <w:rFonts w:ascii="Times New Roman" w:hAnsi="Times New Roman" w:cs="Times New Roman"/>
          <w:spacing w:val="51"/>
          <w:sz w:val="20"/>
          <w:szCs w:val="20"/>
        </w:rPr>
        <w:t xml:space="preserve"> </w:t>
      </w:r>
      <w:r w:rsidR="00451779" w:rsidRPr="00B10C7D">
        <w:rPr>
          <w:rFonts w:ascii="Times New Roman" w:hAnsi="Times New Roman" w:cs="Times New Roman"/>
          <w:sz w:val="20"/>
          <w:szCs w:val="20"/>
        </w:rPr>
        <w:t>pelo</w:t>
      </w:r>
      <w:r w:rsidR="00451779" w:rsidRPr="00B10C7D">
        <w:rPr>
          <w:rFonts w:ascii="Times New Roman" w:hAnsi="Times New Roman" w:cs="Times New Roman"/>
          <w:spacing w:val="54"/>
          <w:sz w:val="20"/>
          <w:szCs w:val="20"/>
        </w:rPr>
        <w:t xml:space="preserve"> </w:t>
      </w:r>
      <w:r w:rsidR="00451779" w:rsidRPr="00B10C7D">
        <w:rPr>
          <w:rFonts w:ascii="Times New Roman" w:hAnsi="Times New Roman" w:cs="Times New Roman"/>
          <w:sz w:val="20"/>
          <w:szCs w:val="20"/>
        </w:rPr>
        <w:t>segurado</w:t>
      </w:r>
      <w:r w:rsidR="00451779" w:rsidRPr="00B10C7D">
        <w:rPr>
          <w:rFonts w:ascii="Times New Roman" w:hAnsi="Times New Roman" w:cs="Times New Roman"/>
          <w:spacing w:val="53"/>
          <w:sz w:val="20"/>
          <w:szCs w:val="20"/>
        </w:rPr>
        <w:t xml:space="preserve"> </w:t>
      </w:r>
      <w:r w:rsidR="00451779" w:rsidRPr="00B10C7D">
        <w:rPr>
          <w:rFonts w:ascii="Times New Roman" w:hAnsi="Times New Roman" w:cs="Times New Roman"/>
          <w:sz w:val="20"/>
          <w:szCs w:val="20"/>
        </w:rPr>
        <w:t>por</w:t>
      </w:r>
      <w:r w:rsidR="00451779" w:rsidRPr="00B10C7D">
        <w:rPr>
          <w:rFonts w:ascii="Times New Roman" w:hAnsi="Times New Roman" w:cs="Times New Roman"/>
          <w:spacing w:val="51"/>
          <w:sz w:val="20"/>
          <w:szCs w:val="20"/>
        </w:rPr>
        <w:t xml:space="preserve"> </w:t>
      </w:r>
      <w:r w:rsidR="00451779" w:rsidRPr="00B10C7D">
        <w:rPr>
          <w:rFonts w:ascii="Times New Roman" w:hAnsi="Times New Roman" w:cs="Times New Roman"/>
          <w:sz w:val="20"/>
          <w:szCs w:val="20"/>
        </w:rPr>
        <w:t>meio</w:t>
      </w:r>
      <w:r w:rsidR="00451779" w:rsidRPr="00B10C7D">
        <w:rPr>
          <w:rFonts w:ascii="Times New Roman" w:hAnsi="Times New Roman" w:cs="Times New Roman"/>
          <w:spacing w:val="54"/>
          <w:sz w:val="20"/>
          <w:szCs w:val="20"/>
        </w:rPr>
        <w:t xml:space="preserve"> </w:t>
      </w:r>
      <w:r w:rsidR="00451779" w:rsidRPr="00B10C7D">
        <w:rPr>
          <w:rFonts w:ascii="Times New Roman" w:hAnsi="Times New Roman" w:cs="Times New Roman"/>
          <w:sz w:val="20"/>
          <w:szCs w:val="20"/>
        </w:rPr>
        <w:t>da</w:t>
      </w:r>
      <w:r w:rsidR="00451779" w:rsidRPr="00B10C7D">
        <w:rPr>
          <w:rFonts w:ascii="Times New Roman" w:hAnsi="Times New Roman" w:cs="Times New Roman"/>
          <w:spacing w:val="52"/>
          <w:sz w:val="20"/>
          <w:szCs w:val="20"/>
        </w:rPr>
        <w:t xml:space="preserve"> </w:t>
      </w:r>
      <w:r w:rsidR="00451779" w:rsidRPr="00B10C7D">
        <w:rPr>
          <w:rFonts w:ascii="Times New Roman" w:hAnsi="Times New Roman" w:cs="Times New Roman"/>
          <w:sz w:val="20"/>
          <w:szCs w:val="20"/>
        </w:rPr>
        <w:t>consulta</w:t>
      </w:r>
      <w:r w:rsidR="00451779" w:rsidRPr="00B10C7D">
        <w:rPr>
          <w:rFonts w:ascii="Times New Roman" w:hAnsi="Times New Roman" w:cs="Times New Roman"/>
          <w:spacing w:val="51"/>
          <w:sz w:val="20"/>
          <w:szCs w:val="20"/>
        </w:rPr>
        <w:t xml:space="preserve"> </w:t>
      </w:r>
      <w:r w:rsidR="00451779" w:rsidRPr="00B10C7D">
        <w:rPr>
          <w:rFonts w:ascii="Times New Roman" w:hAnsi="Times New Roman" w:cs="Times New Roman"/>
          <w:sz w:val="20"/>
          <w:szCs w:val="20"/>
        </w:rPr>
        <w:t>ao</w:t>
      </w:r>
      <w:r w:rsidRPr="00B10C7D">
        <w:rPr>
          <w:rFonts w:ascii="Times New Roman" w:hAnsi="Times New Roman" w:cs="Times New Roman"/>
          <w:sz w:val="20"/>
          <w:szCs w:val="20"/>
        </w:rPr>
        <w:t xml:space="preserve"> </w:t>
      </w:r>
      <w:r w:rsidR="00451779" w:rsidRPr="00B10C7D">
        <w:rPr>
          <w:rFonts w:ascii="Times New Roman" w:hAnsi="Times New Roman" w:cs="Times New Roman"/>
          <w:sz w:val="20"/>
          <w:szCs w:val="20"/>
        </w:rPr>
        <w:t>site</w:t>
      </w:r>
      <w:r w:rsidR="00A52DE9" w:rsidRPr="00B10C7D">
        <w:rPr>
          <w:rFonts w:ascii="Times New Roman" w:hAnsi="Times New Roman" w:cs="Times New Roman"/>
          <w:sz w:val="20"/>
          <w:szCs w:val="20"/>
        </w:rPr>
        <w:t xml:space="preserve">: </w:t>
      </w:r>
      <w:hyperlink r:id="rId28" w:history="1">
        <w:r w:rsidR="00A52DE9" w:rsidRPr="00B10C7D">
          <w:rPr>
            <w:rStyle w:val="Hyperlink"/>
            <w:rFonts w:ascii="Times New Roman" w:hAnsi="Times New Roman" w:cs="Times New Roman"/>
            <w:b/>
            <w:color w:val="auto"/>
            <w:sz w:val="20"/>
            <w:szCs w:val="20"/>
          </w:rPr>
          <w:t>https://www2.susep.gov.br/safe/menumercado/regapolices/pesquisa.asp</w:t>
        </w:r>
      </w:hyperlink>
      <w:r w:rsidR="00451779" w:rsidRPr="00B10C7D">
        <w:rPr>
          <w:rFonts w:ascii="Times New Roman" w:hAnsi="Times New Roman" w:cs="Times New Roman"/>
          <w:b/>
          <w:sz w:val="20"/>
          <w:szCs w:val="20"/>
          <w:u w:val="single" w:color="0000FF"/>
        </w:rPr>
        <w:t>&gt;</w:t>
      </w:r>
      <w:r w:rsidR="00451779" w:rsidRPr="00B10C7D">
        <w:rPr>
          <w:rFonts w:ascii="Times New Roman" w:hAnsi="Times New Roman" w:cs="Times New Roman"/>
          <w:b/>
          <w:sz w:val="20"/>
          <w:szCs w:val="20"/>
        </w:rPr>
        <w:t>.</w:t>
      </w:r>
    </w:p>
    <w:p w14:paraId="4B441BB1" w14:textId="77777777" w:rsidR="008925C1" w:rsidRPr="00B10C7D" w:rsidRDefault="001B45A4"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z w:val="20"/>
          <w:szCs w:val="20"/>
        </w:rPr>
        <w:t>O Município</w:t>
      </w:r>
      <w:r w:rsidR="00451779" w:rsidRPr="00B10C7D">
        <w:rPr>
          <w:rFonts w:ascii="Times New Roman" w:hAnsi="Times New Roman" w:cs="Times New Roman"/>
          <w:sz w:val="20"/>
          <w:szCs w:val="20"/>
        </w:rPr>
        <w:t xml:space="preserve"> restituirá ou liberará a garantia ofertada, no prazo máximo 60 (sessenta)</w:t>
      </w:r>
      <w:r w:rsidR="0042687B" w:rsidRPr="00B10C7D">
        <w:rPr>
          <w:rFonts w:ascii="Times New Roman" w:hAnsi="Times New Roman" w:cs="Times New Roman"/>
          <w:sz w:val="20"/>
          <w:szCs w:val="20"/>
        </w:rPr>
        <w:t xml:space="preserve"> </w:t>
      </w:r>
      <w:r w:rsidR="00451779" w:rsidRPr="00B10C7D">
        <w:rPr>
          <w:rFonts w:ascii="Times New Roman" w:hAnsi="Times New Roman" w:cs="Times New Roman"/>
          <w:sz w:val="20"/>
          <w:szCs w:val="20"/>
        </w:rPr>
        <w:t>dias após</w:t>
      </w:r>
      <w:r w:rsidR="00451779" w:rsidRPr="00B10C7D">
        <w:rPr>
          <w:rFonts w:ascii="Times New Roman" w:hAnsi="Times New Roman" w:cs="Times New Roman"/>
          <w:spacing w:val="1"/>
          <w:sz w:val="20"/>
          <w:szCs w:val="20"/>
        </w:rPr>
        <w:t xml:space="preserve"> </w:t>
      </w:r>
      <w:r w:rsidR="00451779" w:rsidRPr="00B10C7D">
        <w:rPr>
          <w:rFonts w:ascii="Times New Roman" w:hAnsi="Times New Roman" w:cs="Times New Roman"/>
          <w:sz w:val="20"/>
          <w:szCs w:val="20"/>
        </w:rPr>
        <w:t>a</w:t>
      </w:r>
      <w:r w:rsidR="00451779" w:rsidRPr="00B10C7D">
        <w:rPr>
          <w:rFonts w:ascii="Times New Roman" w:hAnsi="Times New Roman" w:cs="Times New Roman"/>
          <w:spacing w:val="-10"/>
          <w:sz w:val="20"/>
          <w:szCs w:val="20"/>
        </w:rPr>
        <w:t xml:space="preserve"> </w:t>
      </w:r>
      <w:r w:rsidR="00451779" w:rsidRPr="00B10C7D">
        <w:rPr>
          <w:rFonts w:ascii="Times New Roman" w:hAnsi="Times New Roman" w:cs="Times New Roman"/>
          <w:sz w:val="20"/>
          <w:szCs w:val="20"/>
        </w:rPr>
        <w:t>assinatura</w:t>
      </w:r>
      <w:r w:rsidR="00451779" w:rsidRPr="00B10C7D">
        <w:rPr>
          <w:rFonts w:ascii="Times New Roman" w:hAnsi="Times New Roman" w:cs="Times New Roman"/>
          <w:spacing w:val="-10"/>
          <w:sz w:val="20"/>
          <w:szCs w:val="20"/>
        </w:rPr>
        <w:t xml:space="preserve"> </w:t>
      </w:r>
      <w:r w:rsidR="00451779" w:rsidRPr="00B10C7D">
        <w:rPr>
          <w:rFonts w:ascii="Times New Roman" w:hAnsi="Times New Roman" w:cs="Times New Roman"/>
          <w:sz w:val="20"/>
          <w:szCs w:val="20"/>
        </w:rPr>
        <w:t>do</w:t>
      </w:r>
      <w:r w:rsidR="00451779" w:rsidRPr="00B10C7D">
        <w:rPr>
          <w:rFonts w:ascii="Times New Roman" w:hAnsi="Times New Roman" w:cs="Times New Roman"/>
          <w:spacing w:val="-5"/>
          <w:sz w:val="20"/>
          <w:szCs w:val="20"/>
        </w:rPr>
        <w:t xml:space="preserve"> </w:t>
      </w:r>
      <w:r w:rsidR="00451779" w:rsidRPr="00B10C7D">
        <w:rPr>
          <w:rFonts w:ascii="Times New Roman" w:hAnsi="Times New Roman" w:cs="Times New Roman"/>
          <w:sz w:val="20"/>
          <w:szCs w:val="20"/>
        </w:rPr>
        <w:t>termo</w:t>
      </w:r>
      <w:r w:rsidR="00451779" w:rsidRPr="00B10C7D">
        <w:rPr>
          <w:rFonts w:ascii="Times New Roman" w:hAnsi="Times New Roman" w:cs="Times New Roman"/>
          <w:spacing w:val="-6"/>
          <w:sz w:val="20"/>
          <w:szCs w:val="20"/>
        </w:rPr>
        <w:t xml:space="preserve"> </w:t>
      </w:r>
      <w:r w:rsidR="00451779" w:rsidRPr="00B10C7D">
        <w:rPr>
          <w:rFonts w:ascii="Times New Roman" w:hAnsi="Times New Roman" w:cs="Times New Roman"/>
          <w:sz w:val="20"/>
          <w:szCs w:val="20"/>
        </w:rPr>
        <w:t>de</w:t>
      </w:r>
      <w:r w:rsidR="00451779" w:rsidRPr="00B10C7D">
        <w:rPr>
          <w:rFonts w:ascii="Times New Roman" w:hAnsi="Times New Roman" w:cs="Times New Roman"/>
          <w:spacing w:val="-9"/>
          <w:sz w:val="20"/>
          <w:szCs w:val="20"/>
        </w:rPr>
        <w:t xml:space="preserve"> </w:t>
      </w:r>
      <w:r w:rsidR="00451779" w:rsidRPr="00B10C7D">
        <w:rPr>
          <w:rFonts w:ascii="Times New Roman" w:hAnsi="Times New Roman" w:cs="Times New Roman"/>
          <w:sz w:val="20"/>
          <w:szCs w:val="20"/>
        </w:rPr>
        <w:t>recebimento</w:t>
      </w:r>
      <w:r w:rsidR="00451779" w:rsidRPr="00B10C7D">
        <w:rPr>
          <w:rFonts w:ascii="Times New Roman" w:hAnsi="Times New Roman" w:cs="Times New Roman"/>
          <w:spacing w:val="-7"/>
          <w:sz w:val="20"/>
          <w:szCs w:val="20"/>
        </w:rPr>
        <w:t xml:space="preserve"> </w:t>
      </w:r>
      <w:r w:rsidR="00451779" w:rsidRPr="00B10C7D">
        <w:rPr>
          <w:rFonts w:ascii="Times New Roman" w:hAnsi="Times New Roman" w:cs="Times New Roman"/>
          <w:sz w:val="20"/>
          <w:szCs w:val="20"/>
        </w:rPr>
        <w:t>definitivo</w:t>
      </w:r>
      <w:r w:rsidR="00451779" w:rsidRPr="00B10C7D">
        <w:rPr>
          <w:rFonts w:ascii="Times New Roman" w:hAnsi="Times New Roman" w:cs="Times New Roman"/>
          <w:spacing w:val="-10"/>
          <w:sz w:val="20"/>
          <w:szCs w:val="20"/>
        </w:rPr>
        <w:t xml:space="preserve"> </w:t>
      </w:r>
      <w:r w:rsidR="00451779" w:rsidRPr="00B10C7D">
        <w:rPr>
          <w:rFonts w:ascii="Times New Roman" w:hAnsi="Times New Roman" w:cs="Times New Roman"/>
          <w:sz w:val="20"/>
          <w:szCs w:val="20"/>
        </w:rPr>
        <w:t>dos</w:t>
      </w:r>
      <w:r w:rsidR="00451779" w:rsidRPr="00B10C7D">
        <w:rPr>
          <w:rFonts w:ascii="Times New Roman" w:hAnsi="Times New Roman" w:cs="Times New Roman"/>
          <w:spacing w:val="-8"/>
          <w:sz w:val="20"/>
          <w:szCs w:val="20"/>
        </w:rPr>
        <w:t xml:space="preserve"> </w:t>
      </w:r>
      <w:r w:rsidR="00451779" w:rsidRPr="00B10C7D">
        <w:rPr>
          <w:rFonts w:ascii="Times New Roman" w:hAnsi="Times New Roman" w:cs="Times New Roman"/>
          <w:sz w:val="20"/>
          <w:szCs w:val="20"/>
        </w:rPr>
        <w:t>serviços</w:t>
      </w:r>
      <w:r w:rsidR="00451779" w:rsidRPr="00B10C7D">
        <w:rPr>
          <w:rFonts w:ascii="Times New Roman" w:hAnsi="Times New Roman" w:cs="Times New Roman"/>
          <w:spacing w:val="-10"/>
          <w:sz w:val="20"/>
          <w:szCs w:val="20"/>
        </w:rPr>
        <w:t xml:space="preserve"> </w:t>
      </w:r>
      <w:r w:rsidR="00451779" w:rsidRPr="00B10C7D">
        <w:rPr>
          <w:rFonts w:ascii="Times New Roman" w:hAnsi="Times New Roman" w:cs="Times New Roman"/>
          <w:sz w:val="20"/>
          <w:szCs w:val="20"/>
        </w:rPr>
        <w:t>objetos</w:t>
      </w:r>
      <w:r w:rsidR="00451779" w:rsidRPr="00B10C7D">
        <w:rPr>
          <w:rFonts w:ascii="Times New Roman" w:hAnsi="Times New Roman" w:cs="Times New Roman"/>
          <w:spacing w:val="-5"/>
          <w:sz w:val="20"/>
          <w:szCs w:val="20"/>
        </w:rPr>
        <w:t xml:space="preserve"> </w:t>
      </w:r>
      <w:r w:rsidR="00451779" w:rsidRPr="00B10C7D">
        <w:rPr>
          <w:rFonts w:ascii="Times New Roman" w:hAnsi="Times New Roman" w:cs="Times New Roman"/>
          <w:sz w:val="20"/>
          <w:szCs w:val="20"/>
        </w:rPr>
        <w:t>desta</w:t>
      </w:r>
      <w:r w:rsidR="00451779" w:rsidRPr="00B10C7D">
        <w:rPr>
          <w:rFonts w:ascii="Times New Roman" w:hAnsi="Times New Roman" w:cs="Times New Roman"/>
          <w:spacing w:val="-7"/>
          <w:sz w:val="20"/>
          <w:szCs w:val="20"/>
        </w:rPr>
        <w:t xml:space="preserve"> </w:t>
      </w:r>
      <w:r w:rsidR="00451779" w:rsidRPr="00B10C7D">
        <w:rPr>
          <w:rFonts w:ascii="Times New Roman" w:hAnsi="Times New Roman" w:cs="Times New Roman"/>
          <w:sz w:val="20"/>
          <w:szCs w:val="20"/>
        </w:rPr>
        <w:t>licitação,</w:t>
      </w:r>
      <w:r w:rsidR="00451779" w:rsidRPr="00B10C7D">
        <w:rPr>
          <w:rFonts w:ascii="Times New Roman" w:hAnsi="Times New Roman" w:cs="Times New Roman"/>
          <w:spacing w:val="-6"/>
          <w:sz w:val="20"/>
          <w:szCs w:val="20"/>
        </w:rPr>
        <w:t xml:space="preserve"> </w:t>
      </w:r>
      <w:r w:rsidR="00451779" w:rsidRPr="00B10C7D">
        <w:rPr>
          <w:rFonts w:ascii="Times New Roman" w:hAnsi="Times New Roman" w:cs="Times New Roman"/>
          <w:sz w:val="20"/>
          <w:szCs w:val="20"/>
        </w:rPr>
        <w:t>conforme</w:t>
      </w:r>
      <w:r w:rsidR="00451779" w:rsidRPr="00B10C7D">
        <w:rPr>
          <w:rFonts w:ascii="Times New Roman" w:hAnsi="Times New Roman" w:cs="Times New Roman"/>
          <w:spacing w:val="-7"/>
          <w:sz w:val="20"/>
          <w:szCs w:val="20"/>
        </w:rPr>
        <w:t xml:space="preserve"> </w:t>
      </w:r>
      <w:r w:rsidR="00451779" w:rsidRPr="00B10C7D">
        <w:rPr>
          <w:rFonts w:ascii="Times New Roman" w:hAnsi="Times New Roman" w:cs="Times New Roman"/>
          <w:sz w:val="20"/>
          <w:szCs w:val="20"/>
        </w:rPr>
        <w:t>art.</w:t>
      </w:r>
      <w:r w:rsidR="00451779" w:rsidRPr="00B10C7D">
        <w:rPr>
          <w:rFonts w:ascii="Times New Roman" w:hAnsi="Times New Roman" w:cs="Times New Roman"/>
          <w:spacing w:val="-7"/>
          <w:sz w:val="20"/>
          <w:szCs w:val="20"/>
        </w:rPr>
        <w:t xml:space="preserve"> </w:t>
      </w:r>
      <w:r w:rsidR="00451779" w:rsidRPr="00B10C7D">
        <w:rPr>
          <w:rFonts w:ascii="Times New Roman" w:hAnsi="Times New Roman" w:cs="Times New Roman"/>
          <w:sz w:val="20"/>
          <w:szCs w:val="20"/>
        </w:rPr>
        <w:t>100</w:t>
      </w:r>
      <w:r w:rsidR="00451779" w:rsidRPr="00B10C7D">
        <w:rPr>
          <w:rFonts w:ascii="Times New Roman" w:hAnsi="Times New Roman" w:cs="Times New Roman"/>
          <w:spacing w:val="-58"/>
          <w:sz w:val="20"/>
          <w:szCs w:val="20"/>
        </w:rPr>
        <w:t xml:space="preserve"> </w:t>
      </w:r>
      <w:r w:rsidR="00451779" w:rsidRPr="00B10C7D">
        <w:rPr>
          <w:rFonts w:ascii="Times New Roman" w:hAnsi="Times New Roman" w:cs="Times New Roman"/>
          <w:sz w:val="20"/>
          <w:szCs w:val="20"/>
        </w:rPr>
        <w:t>da</w:t>
      </w:r>
      <w:r w:rsidR="00451779" w:rsidRPr="00B10C7D">
        <w:rPr>
          <w:rFonts w:ascii="Times New Roman" w:hAnsi="Times New Roman" w:cs="Times New Roman"/>
          <w:spacing w:val="-2"/>
          <w:sz w:val="20"/>
          <w:szCs w:val="20"/>
        </w:rPr>
        <w:t xml:space="preserve"> </w:t>
      </w:r>
      <w:r w:rsidR="00451779" w:rsidRPr="00B10C7D">
        <w:rPr>
          <w:rFonts w:ascii="Times New Roman" w:hAnsi="Times New Roman" w:cs="Times New Roman"/>
          <w:sz w:val="20"/>
          <w:szCs w:val="20"/>
        </w:rPr>
        <w:t>Lei</w:t>
      </w:r>
      <w:r w:rsidR="00451779" w:rsidRPr="00B10C7D">
        <w:rPr>
          <w:rFonts w:ascii="Times New Roman" w:hAnsi="Times New Roman" w:cs="Times New Roman"/>
          <w:spacing w:val="-5"/>
          <w:sz w:val="20"/>
          <w:szCs w:val="20"/>
        </w:rPr>
        <w:t xml:space="preserve"> </w:t>
      </w:r>
      <w:r w:rsidR="00451779" w:rsidRPr="00B10C7D">
        <w:rPr>
          <w:rFonts w:ascii="Times New Roman" w:hAnsi="Times New Roman" w:cs="Times New Roman"/>
          <w:sz w:val="20"/>
          <w:szCs w:val="20"/>
        </w:rPr>
        <w:t>nº</w:t>
      </w:r>
      <w:r w:rsidR="00451779" w:rsidRPr="00B10C7D">
        <w:rPr>
          <w:rFonts w:ascii="Times New Roman" w:hAnsi="Times New Roman" w:cs="Times New Roman"/>
          <w:spacing w:val="-1"/>
          <w:sz w:val="20"/>
          <w:szCs w:val="20"/>
        </w:rPr>
        <w:t xml:space="preserve"> </w:t>
      </w:r>
      <w:r w:rsidR="00451779" w:rsidRPr="00B10C7D">
        <w:rPr>
          <w:rFonts w:ascii="Times New Roman" w:hAnsi="Times New Roman" w:cs="Times New Roman"/>
          <w:sz w:val="20"/>
          <w:szCs w:val="20"/>
        </w:rPr>
        <w:t>14.133/2021,</w:t>
      </w:r>
      <w:r w:rsidR="00451779" w:rsidRPr="00B10C7D">
        <w:rPr>
          <w:rFonts w:ascii="Times New Roman" w:hAnsi="Times New Roman" w:cs="Times New Roman"/>
          <w:spacing w:val="-2"/>
          <w:sz w:val="20"/>
          <w:szCs w:val="20"/>
        </w:rPr>
        <w:t xml:space="preserve"> </w:t>
      </w:r>
      <w:r w:rsidR="00451779" w:rsidRPr="00B10C7D">
        <w:rPr>
          <w:rFonts w:ascii="Times New Roman" w:hAnsi="Times New Roman" w:cs="Times New Roman"/>
          <w:sz w:val="20"/>
          <w:szCs w:val="20"/>
        </w:rPr>
        <w:t>mediante requerimento</w:t>
      </w:r>
    </w:p>
    <w:p w14:paraId="0EE72FF8" w14:textId="6303C297" w:rsidR="008925C1" w:rsidRPr="00B10C7D" w:rsidRDefault="00451779"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pacing w:val="-1"/>
          <w:sz w:val="20"/>
          <w:szCs w:val="20"/>
        </w:rPr>
        <w:t>Em</w:t>
      </w:r>
      <w:r w:rsidRPr="00B10C7D">
        <w:rPr>
          <w:rFonts w:ascii="Times New Roman" w:hAnsi="Times New Roman" w:cs="Times New Roman"/>
          <w:spacing w:val="-17"/>
          <w:sz w:val="20"/>
          <w:szCs w:val="20"/>
        </w:rPr>
        <w:t xml:space="preserve"> </w:t>
      </w:r>
      <w:r w:rsidRPr="00B10C7D">
        <w:rPr>
          <w:rFonts w:ascii="Times New Roman" w:hAnsi="Times New Roman" w:cs="Times New Roman"/>
          <w:spacing w:val="-1"/>
          <w:sz w:val="20"/>
          <w:szCs w:val="20"/>
        </w:rPr>
        <w:t>caso</w:t>
      </w:r>
      <w:r w:rsidRPr="00B10C7D">
        <w:rPr>
          <w:rFonts w:ascii="Times New Roman" w:hAnsi="Times New Roman" w:cs="Times New Roman"/>
          <w:spacing w:val="-10"/>
          <w:sz w:val="20"/>
          <w:szCs w:val="20"/>
        </w:rPr>
        <w:t xml:space="preserve"> </w:t>
      </w:r>
      <w:r w:rsidRPr="00B10C7D">
        <w:rPr>
          <w:rFonts w:ascii="Times New Roman" w:hAnsi="Times New Roman" w:cs="Times New Roman"/>
          <w:spacing w:val="-1"/>
          <w:sz w:val="20"/>
          <w:szCs w:val="20"/>
        </w:rPr>
        <w:t>de</w:t>
      </w:r>
      <w:r w:rsidRPr="00B10C7D">
        <w:rPr>
          <w:rFonts w:ascii="Times New Roman" w:hAnsi="Times New Roman" w:cs="Times New Roman"/>
          <w:spacing w:val="-16"/>
          <w:sz w:val="20"/>
          <w:szCs w:val="20"/>
        </w:rPr>
        <w:t xml:space="preserve"> </w:t>
      </w:r>
      <w:r w:rsidRPr="00B10C7D">
        <w:rPr>
          <w:rFonts w:ascii="Times New Roman" w:hAnsi="Times New Roman" w:cs="Times New Roman"/>
          <w:spacing w:val="-1"/>
          <w:sz w:val="20"/>
          <w:szCs w:val="20"/>
        </w:rPr>
        <w:t>rescisão</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contrato</w:t>
      </w:r>
      <w:r w:rsidRPr="00B10C7D">
        <w:rPr>
          <w:rFonts w:ascii="Times New Roman" w:hAnsi="Times New Roman" w:cs="Times New Roman"/>
          <w:spacing w:val="-14"/>
          <w:sz w:val="20"/>
          <w:szCs w:val="20"/>
        </w:rPr>
        <w:t xml:space="preserve"> </w:t>
      </w:r>
      <w:r w:rsidRPr="00B10C7D">
        <w:rPr>
          <w:rFonts w:ascii="Times New Roman" w:hAnsi="Times New Roman" w:cs="Times New Roman"/>
          <w:sz w:val="20"/>
          <w:szCs w:val="20"/>
        </w:rPr>
        <w:t>ou</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9"/>
          <w:sz w:val="20"/>
          <w:szCs w:val="20"/>
        </w:rPr>
        <w:t xml:space="preserve"> </w:t>
      </w:r>
      <w:r w:rsidRPr="00B10C7D">
        <w:rPr>
          <w:rFonts w:ascii="Times New Roman" w:hAnsi="Times New Roman" w:cs="Times New Roman"/>
          <w:sz w:val="20"/>
          <w:szCs w:val="20"/>
        </w:rPr>
        <w:t>interrupção</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dos</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serviços</w:t>
      </w:r>
      <w:r w:rsidRPr="00B10C7D">
        <w:rPr>
          <w:rFonts w:ascii="Times New Roman" w:hAnsi="Times New Roman" w:cs="Times New Roman"/>
          <w:spacing w:val="-14"/>
          <w:sz w:val="20"/>
          <w:szCs w:val="20"/>
        </w:rPr>
        <w:t xml:space="preserve"> </w:t>
      </w:r>
      <w:r w:rsidRPr="00B10C7D">
        <w:rPr>
          <w:rFonts w:ascii="Times New Roman" w:hAnsi="Times New Roman" w:cs="Times New Roman"/>
          <w:sz w:val="20"/>
          <w:szCs w:val="20"/>
        </w:rPr>
        <w:t>não</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será</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devolvida</w:t>
      </w:r>
      <w:r w:rsidR="00265478" w:rsidRPr="00B10C7D">
        <w:rPr>
          <w:rFonts w:ascii="Times New Roman" w:hAnsi="Times New Roman" w:cs="Times New Roman"/>
          <w:sz w:val="20"/>
          <w:szCs w:val="20"/>
        </w:rPr>
        <w:t xml:space="preserve"> </w:t>
      </w:r>
      <w:r w:rsidRPr="00B10C7D">
        <w:rPr>
          <w:rFonts w:ascii="Times New Roman" w:hAnsi="Times New Roman" w:cs="Times New Roman"/>
          <w:sz w:val="20"/>
          <w:szCs w:val="20"/>
        </w:rPr>
        <w:t>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garantia,</w:t>
      </w:r>
      <w:r w:rsidRPr="00B10C7D">
        <w:rPr>
          <w:rFonts w:ascii="Times New Roman" w:hAnsi="Times New Roman" w:cs="Times New Roman"/>
          <w:spacing w:val="-3"/>
          <w:sz w:val="20"/>
          <w:szCs w:val="20"/>
        </w:rPr>
        <w:t xml:space="preserve"> </w:t>
      </w:r>
      <w:r w:rsidRPr="00B10C7D">
        <w:rPr>
          <w:rFonts w:ascii="Times New Roman" w:hAnsi="Times New Roman" w:cs="Times New Roman"/>
          <w:sz w:val="20"/>
          <w:szCs w:val="20"/>
        </w:rPr>
        <w:t>a</w:t>
      </w:r>
      <w:r w:rsidRPr="00B10C7D">
        <w:rPr>
          <w:rFonts w:ascii="Times New Roman" w:hAnsi="Times New Roman" w:cs="Times New Roman"/>
          <w:spacing w:val="-58"/>
          <w:sz w:val="20"/>
          <w:szCs w:val="20"/>
        </w:rPr>
        <w:t xml:space="preserve"> </w:t>
      </w:r>
      <w:r w:rsidRPr="00B10C7D">
        <w:rPr>
          <w:rFonts w:ascii="Times New Roman" w:hAnsi="Times New Roman" w:cs="Times New Roman"/>
          <w:sz w:val="20"/>
          <w:szCs w:val="20"/>
        </w:rPr>
        <w:t xml:space="preserve">menos que a </w:t>
      </w:r>
      <w:r w:rsidRPr="00B10C7D">
        <w:rPr>
          <w:rFonts w:ascii="Times New Roman" w:hAnsi="Times New Roman" w:cs="Times New Roman"/>
          <w:sz w:val="20"/>
          <w:szCs w:val="20"/>
        </w:rPr>
        <w:lastRenderedPageBreak/>
        <w:t xml:space="preserve">rescisão ou paralisação decorra de acordo com </w:t>
      </w:r>
      <w:r w:rsidR="001B45A4" w:rsidRPr="00B10C7D">
        <w:rPr>
          <w:rFonts w:ascii="Times New Roman" w:hAnsi="Times New Roman" w:cs="Times New Roman"/>
          <w:sz w:val="20"/>
          <w:szCs w:val="20"/>
        </w:rPr>
        <w:t>o Município</w:t>
      </w:r>
      <w:r w:rsidRPr="00B10C7D">
        <w:rPr>
          <w:rFonts w:ascii="Times New Roman" w:hAnsi="Times New Roman" w:cs="Times New Roman"/>
          <w:sz w:val="20"/>
          <w:szCs w:val="20"/>
        </w:rPr>
        <w:t>, nos termos da legislação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vigente.</w:t>
      </w:r>
    </w:p>
    <w:p w14:paraId="5627E854" w14:textId="77777777" w:rsidR="00ED16BA" w:rsidRPr="00B10C7D" w:rsidRDefault="00451779"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z w:val="20"/>
          <w:szCs w:val="20"/>
        </w:rPr>
        <w:t>Havendo</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prorrogação</w:t>
      </w:r>
      <w:r w:rsidRPr="00B10C7D">
        <w:rPr>
          <w:rFonts w:ascii="Times New Roman" w:hAnsi="Times New Roman" w:cs="Times New Roman"/>
          <w:spacing w:val="-4"/>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6"/>
          <w:sz w:val="20"/>
          <w:szCs w:val="20"/>
        </w:rPr>
        <w:t xml:space="preserve"> </w:t>
      </w:r>
      <w:r w:rsidRPr="00B10C7D">
        <w:rPr>
          <w:rFonts w:ascii="Times New Roman" w:hAnsi="Times New Roman" w:cs="Times New Roman"/>
          <w:sz w:val="20"/>
          <w:szCs w:val="20"/>
        </w:rPr>
        <w:t>prazo</w:t>
      </w:r>
      <w:r w:rsidRPr="00B10C7D">
        <w:rPr>
          <w:rFonts w:ascii="Times New Roman" w:hAnsi="Times New Roman" w:cs="Times New Roman"/>
          <w:spacing w:val="-4"/>
          <w:sz w:val="20"/>
          <w:szCs w:val="20"/>
        </w:rPr>
        <w:t xml:space="preserve"> </w:t>
      </w:r>
      <w:r w:rsidRPr="00B10C7D">
        <w:rPr>
          <w:rFonts w:ascii="Times New Roman" w:hAnsi="Times New Roman" w:cs="Times New Roman"/>
          <w:sz w:val="20"/>
          <w:szCs w:val="20"/>
        </w:rPr>
        <w:t>formalmente</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admitido</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pela</w:t>
      </w:r>
      <w:r w:rsidRPr="00B10C7D">
        <w:rPr>
          <w:rFonts w:ascii="Times New Roman" w:hAnsi="Times New Roman" w:cs="Times New Roman"/>
          <w:spacing w:val="-4"/>
          <w:sz w:val="20"/>
          <w:szCs w:val="20"/>
        </w:rPr>
        <w:t xml:space="preserve"> </w:t>
      </w:r>
      <w:r w:rsidRPr="00B10C7D">
        <w:rPr>
          <w:rFonts w:ascii="Times New Roman" w:hAnsi="Times New Roman" w:cs="Times New Roman"/>
          <w:sz w:val="20"/>
          <w:szCs w:val="20"/>
        </w:rPr>
        <w:t>Administração,</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deverá</w:t>
      </w:r>
      <w:r w:rsidRPr="00B10C7D">
        <w:rPr>
          <w:rFonts w:ascii="Times New Roman" w:hAnsi="Times New Roman" w:cs="Times New Roman"/>
          <w:spacing w:val="-6"/>
          <w:sz w:val="20"/>
          <w:szCs w:val="20"/>
        </w:rPr>
        <w:t xml:space="preserve"> </w:t>
      </w:r>
      <w:r w:rsidRPr="00B10C7D">
        <w:rPr>
          <w:rFonts w:ascii="Times New Roman" w:hAnsi="Times New Roman" w:cs="Times New Roman"/>
          <w:sz w:val="20"/>
          <w:szCs w:val="20"/>
        </w:rPr>
        <w:t>o</w:t>
      </w:r>
      <w:r w:rsidR="001B45A4" w:rsidRPr="00B10C7D">
        <w:rPr>
          <w:rFonts w:ascii="Times New Roman" w:hAnsi="Times New Roman" w:cs="Times New Roman"/>
          <w:sz w:val="20"/>
          <w:szCs w:val="20"/>
        </w:rPr>
        <w:t xml:space="preserve"> </w:t>
      </w:r>
      <w:r w:rsidRPr="00B10C7D">
        <w:rPr>
          <w:rFonts w:ascii="Times New Roman" w:hAnsi="Times New Roman" w:cs="Times New Roman"/>
          <w:sz w:val="20"/>
          <w:szCs w:val="20"/>
        </w:rPr>
        <w:t>Contratado</w:t>
      </w:r>
      <w:r w:rsidRPr="00B10C7D">
        <w:rPr>
          <w:rFonts w:ascii="Times New Roman" w:hAnsi="Times New Roman" w:cs="Times New Roman"/>
          <w:spacing w:val="-57"/>
          <w:sz w:val="20"/>
          <w:szCs w:val="20"/>
        </w:rPr>
        <w:t xml:space="preserve"> </w:t>
      </w:r>
      <w:r w:rsidRPr="00B10C7D">
        <w:rPr>
          <w:rFonts w:ascii="Times New Roman" w:hAnsi="Times New Roman" w:cs="Times New Roman"/>
          <w:sz w:val="20"/>
          <w:szCs w:val="20"/>
        </w:rPr>
        <w:t>apresentar nova garantia de execução do Contrato, de forma a abranger o período de prorrogação,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retendo a administração os créditos do Contratado, enquanto não</w:t>
      </w:r>
      <w:r w:rsidR="00FF5A2D" w:rsidRPr="00B10C7D">
        <w:rPr>
          <w:rFonts w:ascii="Times New Roman" w:hAnsi="Times New Roman" w:cs="Times New Roman"/>
          <w:sz w:val="20"/>
          <w:szCs w:val="20"/>
        </w:rPr>
        <w:t xml:space="preserve"> </w:t>
      </w:r>
      <w:r w:rsidRPr="00B10C7D">
        <w:rPr>
          <w:rFonts w:ascii="Times New Roman" w:hAnsi="Times New Roman" w:cs="Times New Roman"/>
          <w:sz w:val="20"/>
          <w:szCs w:val="20"/>
        </w:rPr>
        <w:t>efetivada tal garantia, ou valor a ela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correspondente.</w:t>
      </w:r>
    </w:p>
    <w:p w14:paraId="5408B0F0" w14:textId="77777777" w:rsidR="008925C1" w:rsidRPr="00B10C7D" w:rsidRDefault="00451779"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z w:val="20"/>
          <w:szCs w:val="20"/>
        </w:rPr>
        <w:t>Ocorrendo aumento no valor contratual decorrente de acréscimos de obras ou serviços, o</w:t>
      </w:r>
      <w:r w:rsidRPr="00B10C7D">
        <w:rPr>
          <w:rFonts w:ascii="Times New Roman" w:hAnsi="Times New Roman" w:cs="Times New Roman"/>
          <w:spacing w:val="1"/>
          <w:sz w:val="20"/>
          <w:szCs w:val="20"/>
        </w:rPr>
        <w:t xml:space="preserve"> </w:t>
      </w:r>
      <w:r w:rsidRPr="00B10C7D">
        <w:rPr>
          <w:rFonts w:ascii="Times New Roman" w:hAnsi="Times New Roman" w:cs="Times New Roman"/>
          <w:spacing w:val="-1"/>
          <w:sz w:val="20"/>
          <w:szCs w:val="20"/>
        </w:rPr>
        <w:t>Contratado,</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por</w:t>
      </w:r>
      <w:r w:rsidRPr="00B10C7D">
        <w:rPr>
          <w:rFonts w:ascii="Times New Roman" w:hAnsi="Times New Roman" w:cs="Times New Roman"/>
          <w:spacing w:val="-16"/>
          <w:sz w:val="20"/>
          <w:szCs w:val="20"/>
        </w:rPr>
        <w:t xml:space="preserve"> </w:t>
      </w:r>
      <w:r w:rsidRPr="00B10C7D">
        <w:rPr>
          <w:rFonts w:ascii="Times New Roman" w:hAnsi="Times New Roman" w:cs="Times New Roman"/>
          <w:sz w:val="20"/>
          <w:szCs w:val="20"/>
        </w:rPr>
        <w:t>ocasião</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da</w:t>
      </w:r>
      <w:r w:rsidRPr="00B10C7D">
        <w:rPr>
          <w:rFonts w:ascii="Times New Roman" w:hAnsi="Times New Roman" w:cs="Times New Roman"/>
          <w:spacing w:val="-16"/>
          <w:sz w:val="20"/>
          <w:szCs w:val="20"/>
        </w:rPr>
        <w:t xml:space="preserve"> </w:t>
      </w:r>
      <w:r w:rsidRPr="00B10C7D">
        <w:rPr>
          <w:rFonts w:ascii="Times New Roman" w:hAnsi="Times New Roman" w:cs="Times New Roman"/>
          <w:sz w:val="20"/>
          <w:szCs w:val="20"/>
        </w:rPr>
        <w:t>assinatura</w:t>
      </w:r>
      <w:r w:rsidRPr="00B10C7D">
        <w:rPr>
          <w:rFonts w:ascii="Times New Roman" w:hAnsi="Times New Roman" w:cs="Times New Roman"/>
          <w:spacing w:val="-16"/>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Termo</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Aditivo,</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deverá</w:t>
      </w:r>
      <w:r w:rsidRPr="00B10C7D">
        <w:rPr>
          <w:rFonts w:ascii="Times New Roman" w:hAnsi="Times New Roman" w:cs="Times New Roman"/>
          <w:spacing w:val="-17"/>
          <w:sz w:val="20"/>
          <w:szCs w:val="20"/>
        </w:rPr>
        <w:t xml:space="preserve"> </w:t>
      </w:r>
      <w:r w:rsidRPr="00B10C7D">
        <w:rPr>
          <w:rFonts w:ascii="Times New Roman" w:hAnsi="Times New Roman" w:cs="Times New Roman"/>
          <w:sz w:val="20"/>
          <w:szCs w:val="20"/>
        </w:rPr>
        <w:t>proceder</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ao</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reforço</w:t>
      </w:r>
      <w:r w:rsidRPr="00B10C7D">
        <w:rPr>
          <w:rFonts w:ascii="Times New Roman" w:hAnsi="Times New Roman" w:cs="Times New Roman"/>
          <w:spacing w:val="-17"/>
          <w:sz w:val="20"/>
          <w:szCs w:val="20"/>
        </w:rPr>
        <w:t xml:space="preserve"> </w:t>
      </w:r>
      <w:r w:rsidRPr="00B10C7D">
        <w:rPr>
          <w:rFonts w:ascii="Times New Roman" w:hAnsi="Times New Roman" w:cs="Times New Roman"/>
          <w:sz w:val="20"/>
          <w:szCs w:val="20"/>
        </w:rPr>
        <w:t>da</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garantia</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inici</w:t>
      </w:r>
      <w:r w:rsidR="00973911" w:rsidRPr="00B10C7D">
        <w:rPr>
          <w:rFonts w:ascii="Times New Roman" w:hAnsi="Times New Roman" w:cs="Times New Roman"/>
          <w:sz w:val="20"/>
          <w:szCs w:val="20"/>
        </w:rPr>
        <w:t xml:space="preserve">al, </w:t>
      </w:r>
      <w:r w:rsidRPr="00B10C7D">
        <w:rPr>
          <w:rFonts w:ascii="Times New Roman" w:hAnsi="Times New Roman" w:cs="Times New Roman"/>
          <w:sz w:val="20"/>
          <w:szCs w:val="20"/>
        </w:rPr>
        <w:t>no</w:t>
      </w:r>
      <w:r w:rsidRPr="00B10C7D">
        <w:rPr>
          <w:rFonts w:ascii="Times New Roman" w:hAnsi="Times New Roman" w:cs="Times New Roman"/>
          <w:spacing w:val="-4"/>
          <w:sz w:val="20"/>
          <w:szCs w:val="20"/>
        </w:rPr>
        <w:t xml:space="preserve"> </w:t>
      </w:r>
      <w:r w:rsidRPr="00B10C7D">
        <w:rPr>
          <w:rFonts w:ascii="Times New Roman" w:hAnsi="Times New Roman" w:cs="Times New Roman"/>
          <w:sz w:val="20"/>
          <w:szCs w:val="20"/>
        </w:rPr>
        <w:t>mesmo percentual</w:t>
      </w:r>
      <w:r w:rsidRPr="00B10C7D">
        <w:rPr>
          <w:rFonts w:ascii="Times New Roman" w:hAnsi="Times New Roman" w:cs="Times New Roman"/>
          <w:spacing w:val="-5"/>
          <w:sz w:val="20"/>
          <w:szCs w:val="20"/>
        </w:rPr>
        <w:t xml:space="preserve"> </w:t>
      </w:r>
      <w:r w:rsidRPr="00B10C7D">
        <w:rPr>
          <w:rFonts w:ascii="Times New Roman" w:hAnsi="Times New Roman" w:cs="Times New Roman"/>
          <w:sz w:val="20"/>
          <w:szCs w:val="20"/>
        </w:rPr>
        <w:t>previsto.</w:t>
      </w:r>
    </w:p>
    <w:p w14:paraId="6C78B988" w14:textId="77777777" w:rsidR="00E166F0" w:rsidRPr="00B10C7D" w:rsidRDefault="00451779"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pacing w:val="-1"/>
          <w:sz w:val="20"/>
          <w:szCs w:val="20"/>
        </w:rPr>
        <w:t>A</w:t>
      </w:r>
      <w:r w:rsidRPr="00B10C7D">
        <w:rPr>
          <w:rFonts w:ascii="Times New Roman" w:hAnsi="Times New Roman" w:cs="Times New Roman"/>
          <w:spacing w:val="-13"/>
          <w:sz w:val="20"/>
          <w:szCs w:val="20"/>
        </w:rPr>
        <w:t xml:space="preserve"> </w:t>
      </w:r>
      <w:r w:rsidRPr="00B10C7D">
        <w:rPr>
          <w:rFonts w:ascii="Times New Roman" w:hAnsi="Times New Roman" w:cs="Times New Roman"/>
          <w:spacing w:val="-1"/>
          <w:sz w:val="20"/>
          <w:szCs w:val="20"/>
        </w:rPr>
        <w:t>garantia</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deverá</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ser</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integralizada,</w:t>
      </w:r>
      <w:r w:rsidRPr="00B10C7D">
        <w:rPr>
          <w:rFonts w:ascii="Times New Roman" w:hAnsi="Times New Roman" w:cs="Times New Roman"/>
          <w:spacing w:val="-12"/>
          <w:sz w:val="20"/>
          <w:szCs w:val="20"/>
        </w:rPr>
        <w:t xml:space="preserve"> </w:t>
      </w:r>
      <w:r w:rsidRPr="00B10C7D">
        <w:rPr>
          <w:rFonts w:ascii="Times New Roman" w:hAnsi="Times New Roman" w:cs="Times New Roman"/>
          <w:b/>
          <w:sz w:val="20"/>
          <w:szCs w:val="20"/>
        </w:rPr>
        <w:t>no</w:t>
      </w:r>
      <w:r w:rsidRPr="00B10C7D">
        <w:rPr>
          <w:rFonts w:ascii="Times New Roman" w:hAnsi="Times New Roman" w:cs="Times New Roman"/>
          <w:b/>
          <w:spacing w:val="-12"/>
          <w:sz w:val="20"/>
          <w:szCs w:val="20"/>
        </w:rPr>
        <w:t xml:space="preserve"> </w:t>
      </w:r>
      <w:r w:rsidRPr="00B10C7D">
        <w:rPr>
          <w:rFonts w:ascii="Times New Roman" w:hAnsi="Times New Roman" w:cs="Times New Roman"/>
          <w:b/>
          <w:sz w:val="20"/>
          <w:szCs w:val="20"/>
        </w:rPr>
        <w:t>prazo</w:t>
      </w:r>
      <w:r w:rsidRPr="00B10C7D">
        <w:rPr>
          <w:rFonts w:ascii="Times New Roman" w:hAnsi="Times New Roman" w:cs="Times New Roman"/>
          <w:b/>
          <w:spacing w:val="-12"/>
          <w:sz w:val="20"/>
          <w:szCs w:val="20"/>
        </w:rPr>
        <w:t xml:space="preserve"> </w:t>
      </w:r>
      <w:r w:rsidRPr="00B10C7D">
        <w:rPr>
          <w:rFonts w:ascii="Times New Roman" w:hAnsi="Times New Roman" w:cs="Times New Roman"/>
          <w:b/>
          <w:sz w:val="20"/>
          <w:szCs w:val="20"/>
        </w:rPr>
        <w:t>máximo</w:t>
      </w:r>
      <w:r w:rsidRPr="00B10C7D">
        <w:rPr>
          <w:rFonts w:ascii="Times New Roman" w:hAnsi="Times New Roman" w:cs="Times New Roman"/>
          <w:b/>
          <w:spacing w:val="-12"/>
          <w:sz w:val="20"/>
          <w:szCs w:val="20"/>
        </w:rPr>
        <w:t xml:space="preserve"> </w:t>
      </w:r>
      <w:r w:rsidRPr="00B10C7D">
        <w:rPr>
          <w:rFonts w:ascii="Times New Roman" w:hAnsi="Times New Roman" w:cs="Times New Roman"/>
          <w:b/>
          <w:sz w:val="20"/>
          <w:szCs w:val="20"/>
        </w:rPr>
        <w:t>de</w:t>
      </w:r>
      <w:r w:rsidRPr="00B10C7D">
        <w:rPr>
          <w:rFonts w:ascii="Times New Roman" w:hAnsi="Times New Roman" w:cs="Times New Roman"/>
          <w:b/>
          <w:spacing w:val="-12"/>
          <w:sz w:val="20"/>
          <w:szCs w:val="20"/>
        </w:rPr>
        <w:t xml:space="preserve"> </w:t>
      </w:r>
      <w:r w:rsidRPr="00B10C7D">
        <w:rPr>
          <w:rFonts w:ascii="Times New Roman" w:hAnsi="Times New Roman" w:cs="Times New Roman"/>
          <w:b/>
          <w:sz w:val="20"/>
          <w:szCs w:val="20"/>
        </w:rPr>
        <w:t>10</w:t>
      </w:r>
      <w:r w:rsidRPr="00B10C7D">
        <w:rPr>
          <w:rFonts w:ascii="Times New Roman" w:hAnsi="Times New Roman" w:cs="Times New Roman"/>
          <w:b/>
          <w:spacing w:val="-12"/>
          <w:sz w:val="20"/>
          <w:szCs w:val="20"/>
        </w:rPr>
        <w:t xml:space="preserve"> </w:t>
      </w:r>
      <w:r w:rsidRPr="00B10C7D">
        <w:rPr>
          <w:rFonts w:ascii="Times New Roman" w:hAnsi="Times New Roman" w:cs="Times New Roman"/>
          <w:b/>
          <w:sz w:val="20"/>
          <w:szCs w:val="20"/>
        </w:rPr>
        <w:t>(dez)</w:t>
      </w:r>
      <w:r w:rsidRPr="00B10C7D">
        <w:rPr>
          <w:rFonts w:ascii="Times New Roman" w:hAnsi="Times New Roman" w:cs="Times New Roman"/>
          <w:b/>
          <w:spacing w:val="-13"/>
          <w:sz w:val="20"/>
          <w:szCs w:val="20"/>
        </w:rPr>
        <w:t xml:space="preserve"> </w:t>
      </w:r>
      <w:r w:rsidRPr="00B10C7D">
        <w:rPr>
          <w:rFonts w:ascii="Times New Roman" w:hAnsi="Times New Roman" w:cs="Times New Roman"/>
          <w:b/>
          <w:sz w:val="20"/>
          <w:szCs w:val="20"/>
        </w:rPr>
        <w:t>dias</w:t>
      </w:r>
      <w:r w:rsidRPr="00B10C7D">
        <w:rPr>
          <w:rFonts w:ascii="Times New Roman" w:hAnsi="Times New Roman" w:cs="Times New Roman"/>
          <w:sz w:val="20"/>
          <w:szCs w:val="20"/>
        </w:rPr>
        <w:t>,</w:t>
      </w:r>
      <w:r w:rsidRPr="00B10C7D">
        <w:rPr>
          <w:rFonts w:ascii="Times New Roman" w:hAnsi="Times New Roman" w:cs="Times New Roman"/>
          <w:spacing w:val="-8"/>
          <w:sz w:val="20"/>
          <w:szCs w:val="20"/>
        </w:rPr>
        <w:t xml:space="preserve"> </w:t>
      </w:r>
      <w:r w:rsidRPr="00B10C7D">
        <w:rPr>
          <w:rFonts w:ascii="Times New Roman" w:hAnsi="Times New Roman" w:cs="Times New Roman"/>
          <w:sz w:val="20"/>
          <w:szCs w:val="20"/>
        </w:rPr>
        <w:t>inclusive</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quando</w:t>
      </w:r>
      <w:r w:rsidRPr="00B10C7D">
        <w:rPr>
          <w:rFonts w:ascii="Times New Roman" w:hAnsi="Times New Roman" w:cs="Times New Roman"/>
          <w:spacing w:val="-15"/>
          <w:sz w:val="20"/>
          <w:szCs w:val="20"/>
        </w:rPr>
        <w:t xml:space="preserve"> </w:t>
      </w:r>
      <w:r w:rsidRPr="00B10C7D">
        <w:rPr>
          <w:rFonts w:ascii="Times New Roman" w:hAnsi="Times New Roman" w:cs="Times New Roman"/>
          <w:sz w:val="20"/>
          <w:szCs w:val="20"/>
        </w:rPr>
        <w:t>houv</w:t>
      </w:r>
      <w:r w:rsidR="00973911" w:rsidRPr="00B10C7D">
        <w:rPr>
          <w:rFonts w:ascii="Times New Roman" w:hAnsi="Times New Roman" w:cs="Times New Roman"/>
          <w:sz w:val="20"/>
          <w:szCs w:val="20"/>
        </w:rPr>
        <w:t xml:space="preserve">er </w:t>
      </w:r>
      <w:r w:rsidRPr="00B10C7D">
        <w:rPr>
          <w:rFonts w:ascii="Times New Roman" w:hAnsi="Times New Roman" w:cs="Times New Roman"/>
          <w:sz w:val="20"/>
          <w:szCs w:val="20"/>
        </w:rPr>
        <w:t>aditivo.</w:t>
      </w:r>
    </w:p>
    <w:p w14:paraId="6E728825" w14:textId="77777777" w:rsidR="00ED16BA" w:rsidRPr="00B10C7D" w:rsidRDefault="00451779"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z w:val="20"/>
          <w:szCs w:val="20"/>
        </w:rPr>
        <w:t>A garantia assegurará, qualquer que seja a modalidade escolhida, o pagamento de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obrigações</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trabalhistas</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e</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previdenciárias</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2"/>
          <w:sz w:val="20"/>
          <w:szCs w:val="20"/>
        </w:rPr>
        <w:t xml:space="preserve"> </w:t>
      </w:r>
      <w:r w:rsidRPr="00B10C7D">
        <w:rPr>
          <w:rFonts w:ascii="Times New Roman" w:hAnsi="Times New Roman" w:cs="Times New Roman"/>
          <w:sz w:val="20"/>
          <w:szCs w:val="20"/>
        </w:rPr>
        <w:t>qualquer natureza,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não</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adimplidas</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pela</w:t>
      </w:r>
      <w:r w:rsidRPr="00B10C7D">
        <w:rPr>
          <w:rFonts w:ascii="Times New Roman" w:hAnsi="Times New Roman" w:cs="Times New Roman"/>
          <w:spacing w:val="1"/>
          <w:sz w:val="20"/>
          <w:szCs w:val="20"/>
        </w:rPr>
        <w:t xml:space="preserve"> </w:t>
      </w:r>
      <w:r w:rsidRPr="00B10C7D">
        <w:rPr>
          <w:rFonts w:ascii="Times New Roman" w:hAnsi="Times New Roman" w:cs="Times New Roman"/>
          <w:sz w:val="20"/>
          <w:szCs w:val="20"/>
        </w:rPr>
        <w:t>contratada.</w:t>
      </w:r>
    </w:p>
    <w:p w14:paraId="3ADDE974" w14:textId="6653463F" w:rsidR="00B45625" w:rsidRPr="00B10C7D" w:rsidRDefault="00B45625" w:rsidP="00C4115E">
      <w:pPr>
        <w:pStyle w:val="PargrafodaLista"/>
        <w:widowControl w:val="0"/>
        <w:numPr>
          <w:ilvl w:val="1"/>
          <w:numId w:val="1"/>
        </w:numPr>
        <w:tabs>
          <w:tab w:val="left" w:pos="0"/>
          <w:tab w:val="left" w:pos="567"/>
        </w:tabs>
        <w:autoSpaceDE w:val="0"/>
        <w:autoSpaceDN w:val="0"/>
        <w:spacing w:before="39"/>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 Ordem de Serviço somente será emitida após a apresentação de uma das modalidades de garantia acima previstas, no prazo mencionado no contrato, sujeitando-se a Contratada às penalidades previstas nos artigos </w:t>
      </w:r>
      <w:r w:rsidR="001C1D11" w:rsidRPr="00B10C7D">
        <w:rPr>
          <w:rFonts w:ascii="Times New Roman" w:hAnsi="Times New Roman" w:cs="Times New Roman"/>
          <w:sz w:val="20"/>
          <w:szCs w:val="20"/>
        </w:rPr>
        <w:t>155 e 162</w:t>
      </w:r>
      <w:r w:rsidRPr="00B10C7D">
        <w:rPr>
          <w:rFonts w:ascii="Times New Roman" w:hAnsi="Times New Roman" w:cs="Times New Roman"/>
          <w:sz w:val="20"/>
          <w:szCs w:val="20"/>
        </w:rPr>
        <w:t xml:space="preserve"> da Lei </w:t>
      </w:r>
      <w:r w:rsidR="0096435D" w:rsidRPr="00B10C7D">
        <w:rPr>
          <w:rFonts w:ascii="Times New Roman" w:hAnsi="Times New Roman" w:cs="Times New Roman"/>
          <w:sz w:val="20"/>
          <w:szCs w:val="20"/>
        </w:rPr>
        <w:t>14</w:t>
      </w:r>
      <w:r w:rsidR="00513336" w:rsidRPr="00B10C7D">
        <w:rPr>
          <w:rFonts w:ascii="Times New Roman" w:hAnsi="Times New Roman" w:cs="Times New Roman"/>
          <w:sz w:val="20"/>
          <w:szCs w:val="20"/>
        </w:rPr>
        <w:t>.</w:t>
      </w:r>
      <w:r w:rsidR="0096435D" w:rsidRPr="00B10C7D">
        <w:rPr>
          <w:rFonts w:ascii="Times New Roman" w:hAnsi="Times New Roman" w:cs="Times New Roman"/>
          <w:sz w:val="20"/>
          <w:szCs w:val="20"/>
        </w:rPr>
        <w:t>133/</w:t>
      </w:r>
      <w:r w:rsidR="001C1D11" w:rsidRPr="00B10C7D">
        <w:rPr>
          <w:rFonts w:ascii="Times New Roman" w:hAnsi="Times New Roman" w:cs="Times New Roman"/>
          <w:sz w:val="20"/>
          <w:szCs w:val="20"/>
        </w:rPr>
        <w:t>21</w:t>
      </w:r>
      <w:r w:rsidRPr="00B10C7D">
        <w:rPr>
          <w:rFonts w:ascii="Times New Roman" w:hAnsi="Times New Roman" w:cs="Times New Roman"/>
          <w:sz w:val="20"/>
          <w:szCs w:val="20"/>
        </w:rPr>
        <w:t xml:space="preserve"> no caso de descumprimento.</w:t>
      </w:r>
    </w:p>
    <w:p w14:paraId="6E51E446" w14:textId="77777777" w:rsidR="0040744A" w:rsidRPr="00B10C7D" w:rsidRDefault="0040744A" w:rsidP="00C4115E">
      <w:pPr>
        <w:pStyle w:val="SemEspaamento"/>
        <w:rPr>
          <w:rFonts w:ascii="Times New Roman" w:hAnsi="Times New Roman"/>
          <w:sz w:val="20"/>
          <w:szCs w:val="20"/>
        </w:rPr>
      </w:pPr>
    </w:p>
    <w:p w14:paraId="56AF492A" w14:textId="7A3350AA" w:rsidR="005C39B7" w:rsidRPr="00B10C7D" w:rsidRDefault="005242A0" w:rsidP="0042687B">
      <w:pPr>
        <w:pStyle w:val="Nivel01"/>
        <w:numPr>
          <w:ilvl w:val="0"/>
          <w:numId w:val="1"/>
        </w:numPr>
        <w:tabs>
          <w:tab w:val="clear" w:pos="567"/>
          <w:tab w:val="left" w:pos="426"/>
        </w:tabs>
        <w:spacing w:before="0"/>
        <w:ind w:left="0" w:firstLine="0"/>
        <w:rPr>
          <w:rFonts w:ascii="Times New Roman" w:hAnsi="Times New Roman"/>
          <w:color w:val="auto"/>
        </w:rPr>
      </w:pPr>
      <w:r w:rsidRPr="00B10C7D">
        <w:rPr>
          <w:rFonts w:ascii="Times New Roman" w:hAnsi="Times New Roman"/>
          <w:color w:val="auto"/>
        </w:rPr>
        <w:t xml:space="preserve">DO CONTRATO </w:t>
      </w:r>
      <w:r w:rsidR="006D0E76" w:rsidRPr="00B10C7D">
        <w:rPr>
          <w:rFonts w:ascii="Times New Roman" w:hAnsi="Times New Roman"/>
          <w:color w:val="auto"/>
        </w:rPr>
        <w:t xml:space="preserve">ADMINISTRATIVO </w:t>
      </w:r>
      <w:r w:rsidRPr="00B10C7D">
        <w:rPr>
          <w:rFonts w:ascii="Times New Roman" w:hAnsi="Times New Roman"/>
          <w:color w:val="auto"/>
        </w:rPr>
        <w:t>OU INSTRUMENTO EQUIVALENTE</w:t>
      </w:r>
      <w:r w:rsidR="00E437E6" w:rsidRPr="00B10C7D">
        <w:rPr>
          <w:rFonts w:ascii="Times New Roman" w:hAnsi="Times New Roman"/>
          <w:color w:val="auto"/>
        </w:rPr>
        <w:t>:</w:t>
      </w:r>
    </w:p>
    <w:p w14:paraId="1D96B44A" w14:textId="77777777" w:rsidR="008925C1" w:rsidRPr="00B10C7D" w:rsidRDefault="005242A0" w:rsidP="00C4115E">
      <w:pPr>
        <w:pStyle w:val="PargrafodaLista"/>
        <w:numPr>
          <w:ilvl w:val="1"/>
          <w:numId w:val="1"/>
        </w:numPr>
        <w:tabs>
          <w:tab w:val="left" w:pos="567"/>
        </w:tabs>
        <w:ind w:left="0"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 xml:space="preserve">Após a homologação da licitação, em sendo realizada a contratação, será firmado Contrato </w:t>
      </w:r>
      <w:r w:rsidR="00A52DE9" w:rsidRPr="00B10C7D">
        <w:rPr>
          <w:rFonts w:ascii="Times New Roman" w:eastAsiaTheme="majorEastAsia" w:hAnsi="Times New Roman" w:cs="Times New Roman"/>
          <w:bCs/>
          <w:sz w:val="20"/>
          <w:szCs w:val="20"/>
        </w:rPr>
        <w:t xml:space="preserve">Administrativo </w:t>
      </w:r>
      <w:r w:rsidRPr="00B10C7D">
        <w:rPr>
          <w:rFonts w:ascii="Times New Roman" w:eastAsiaTheme="majorEastAsia" w:hAnsi="Times New Roman" w:cs="Times New Roman"/>
          <w:bCs/>
          <w:sz w:val="20"/>
          <w:szCs w:val="20"/>
        </w:rPr>
        <w:t>ou emitido instrumento equivalente.</w:t>
      </w:r>
    </w:p>
    <w:p w14:paraId="398F412B" w14:textId="77777777" w:rsidR="005242A0" w:rsidRPr="00B10C7D" w:rsidRDefault="005242A0" w:rsidP="008925C1">
      <w:pPr>
        <w:pStyle w:val="Nivel01"/>
        <w:numPr>
          <w:ilvl w:val="1"/>
          <w:numId w:val="1"/>
        </w:numPr>
        <w:spacing w:before="0" w:line="276" w:lineRule="auto"/>
        <w:ind w:left="0" w:firstLine="0"/>
        <w:rPr>
          <w:rFonts w:ascii="Times New Roman" w:hAnsi="Times New Roman"/>
          <w:b w:val="0"/>
          <w:color w:val="auto"/>
        </w:rPr>
      </w:pPr>
      <w:r w:rsidRPr="00B10C7D">
        <w:rPr>
          <w:rFonts w:ascii="Times New Roman" w:hAnsi="Times New Roman"/>
          <w:b w:val="0"/>
          <w:color w:val="auto"/>
        </w:rPr>
        <w:t xml:space="preserve">O adjudicatário terá o prazo de </w:t>
      </w:r>
      <w:r w:rsidR="006824E2" w:rsidRPr="00B10C7D">
        <w:rPr>
          <w:rFonts w:ascii="Times New Roman" w:hAnsi="Times New Roman"/>
          <w:b w:val="0"/>
          <w:color w:val="auto"/>
        </w:rPr>
        <w:t xml:space="preserve">02 (dois) </w:t>
      </w:r>
      <w:r w:rsidR="003635B5" w:rsidRPr="00B10C7D">
        <w:rPr>
          <w:rFonts w:ascii="Times New Roman" w:hAnsi="Times New Roman"/>
          <w:b w:val="0"/>
          <w:color w:val="auto"/>
        </w:rPr>
        <w:t>dias úteis</w:t>
      </w:r>
      <w:r w:rsidRPr="00B10C7D">
        <w:rPr>
          <w:rFonts w:ascii="Times New Roman" w:hAnsi="Times New Roman"/>
          <w:b w:val="0"/>
          <w:color w:val="auto"/>
        </w:rPr>
        <w:t>, contados a partir da data de sua convocação, para assinar o Contrato ou aceitar instrumento equivalente, conforme o caso (Carta Contrato/</w:t>
      </w:r>
      <w:r w:rsidR="006824E2" w:rsidRPr="00B10C7D">
        <w:rPr>
          <w:rFonts w:ascii="Times New Roman" w:hAnsi="Times New Roman"/>
          <w:b w:val="0"/>
          <w:color w:val="auto"/>
        </w:rPr>
        <w:t>Pedido de Empenho)</w:t>
      </w:r>
      <w:r w:rsidRPr="00B10C7D">
        <w:rPr>
          <w:rFonts w:ascii="Times New Roman" w:hAnsi="Times New Roman"/>
          <w:b w:val="0"/>
          <w:color w:val="auto"/>
        </w:rPr>
        <w:t>, sob pena de decair do direito à contratação, sem prejuízo das sanções previstas neste</w:t>
      </w:r>
      <w:r w:rsidR="00436762" w:rsidRPr="00B10C7D">
        <w:rPr>
          <w:rFonts w:ascii="Times New Roman" w:hAnsi="Times New Roman"/>
          <w:b w:val="0"/>
          <w:color w:val="auto"/>
        </w:rPr>
        <w:t xml:space="preserve"> Edital.</w:t>
      </w:r>
    </w:p>
    <w:p w14:paraId="47C3D0A2" w14:textId="77777777" w:rsidR="005242A0" w:rsidRPr="00B10C7D" w:rsidRDefault="00EC26A6" w:rsidP="00EC26A6">
      <w:pPr>
        <w:pStyle w:val="PargrafodaLista"/>
        <w:numPr>
          <w:ilvl w:val="2"/>
          <w:numId w:val="1"/>
        </w:numPr>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 </w:t>
      </w:r>
      <w:r w:rsidR="005242A0" w:rsidRPr="00B10C7D">
        <w:rPr>
          <w:rFonts w:ascii="Times New Roman" w:hAnsi="Times New Roman" w:cs="Times New Roman"/>
          <w:sz w:val="20"/>
          <w:szCs w:val="20"/>
        </w:rPr>
        <w:t xml:space="preserve">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w:t>
      </w:r>
      <w:r w:rsidR="002B1353" w:rsidRPr="00B10C7D">
        <w:rPr>
          <w:rFonts w:ascii="Times New Roman" w:hAnsi="Times New Roman" w:cs="Times New Roman"/>
          <w:sz w:val="20"/>
          <w:szCs w:val="20"/>
        </w:rPr>
        <w:t xml:space="preserve">02 (dois) </w:t>
      </w:r>
      <w:r w:rsidR="005242A0" w:rsidRPr="00B10C7D">
        <w:rPr>
          <w:rFonts w:ascii="Times New Roman" w:hAnsi="Times New Roman" w:cs="Times New Roman"/>
          <w:sz w:val="20"/>
          <w:szCs w:val="20"/>
        </w:rPr>
        <w:t>dias, a contar da data de seu recebimento.</w:t>
      </w:r>
    </w:p>
    <w:p w14:paraId="3E27B1AA" w14:textId="77777777" w:rsidR="00764099" w:rsidRPr="00B10C7D" w:rsidRDefault="005242A0" w:rsidP="006D0E76">
      <w:pPr>
        <w:jc w:val="both"/>
        <w:rPr>
          <w:rFonts w:ascii="Times New Roman" w:hAnsi="Times New Roman" w:cs="Times New Roman"/>
          <w:sz w:val="20"/>
          <w:szCs w:val="20"/>
        </w:rPr>
      </w:pPr>
      <w:r w:rsidRPr="00B10C7D">
        <w:rPr>
          <w:rFonts w:ascii="Times New Roman" w:hAnsi="Times New Roman" w:cs="Times New Roman"/>
          <w:b/>
          <w:bCs/>
          <w:sz w:val="20"/>
          <w:szCs w:val="20"/>
        </w:rPr>
        <w:t>15.2.2.</w:t>
      </w:r>
      <w:r w:rsidRPr="00B10C7D">
        <w:rPr>
          <w:rFonts w:ascii="Times New Roman" w:hAnsi="Times New Roman" w:cs="Times New Roman"/>
          <w:sz w:val="20"/>
          <w:szCs w:val="20"/>
        </w:rPr>
        <w:tab/>
        <w:t>O prazo previsto no subitem anterior poderá ser prorrogado, por igual período, por solicitação justificada do adjudicatário e aceita pela Administração</w:t>
      </w:r>
    </w:p>
    <w:p w14:paraId="13D7A64B" w14:textId="56A32DD6" w:rsidR="00754D4E" w:rsidRPr="00B10C7D" w:rsidRDefault="00754D4E" w:rsidP="00EC26A6">
      <w:pPr>
        <w:pStyle w:val="PargrafodaLista"/>
        <w:numPr>
          <w:ilvl w:val="1"/>
          <w:numId w:val="1"/>
        </w:numPr>
        <w:tabs>
          <w:tab w:val="left" w:pos="567"/>
        </w:tabs>
        <w:ind w:left="0"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O Aceite d</w:t>
      </w:r>
      <w:r w:rsidR="002B1353" w:rsidRPr="00B10C7D">
        <w:rPr>
          <w:rFonts w:ascii="Times New Roman" w:eastAsiaTheme="majorEastAsia" w:hAnsi="Times New Roman" w:cs="Times New Roman"/>
          <w:bCs/>
          <w:sz w:val="20"/>
          <w:szCs w:val="20"/>
        </w:rPr>
        <w:t xml:space="preserve">o Pedido de </w:t>
      </w:r>
      <w:r w:rsidRPr="00B10C7D">
        <w:rPr>
          <w:rFonts w:ascii="Times New Roman" w:eastAsiaTheme="majorEastAsia" w:hAnsi="Times New Roman" w:cs="Times New Roman"/>
          <w:bCs/>
          <w:sz w:val="20"/>
          <w:szCs w:val="20"/>
        </w:rPr>
        <w:t>Empenho ou do instrumento equivalente, emitid</w:t>
      </w:r>
      <w:r w:rsidR="00674923" w:rsidRPr="00B10C7D">
        <w:rPr>
          <w:rFonts w:ascii="Times New Roman" w:eastAsiaTheme="majorEastAsia" w:hAnsi="Times New Roman" w:cs="Times New Roman"/>
          <w:bCs/>
          <w:sz w:val="20"/>
          <w:szCs w:val="20"/>
        </w:rPr>
        <w:t>o</w:t>
      </w:r>
      <w:r w:rsidRPr="00B10C7D">
        <w:rPr>
          <w:rFonts w:ascii="Times New Roman" w:eastAsiaTheme="majorEastAsia" w:hAnsi="Times New Roman" w:cs="Times New Roman"/>
          <w:bCs/>
          <w:sz w:val="20"/>
          <w:szCs w:val="20"/>
        </w:rPr>
        <w:t xml:space="preserve"> à empresa adjudicada, implica no reconhecimento de que:</w:t>
      </w:r>
    </w:p>
    <w:p w14:paraId="5313556D" w14:textId="0DAA83ED" w:rsidR="00754D4E" w:rsidRPr="00B10C7D" w:rsidRDefault="002B1353" w:rsidP="00DA4195">
      <w:pPr>
        <w:pStyle w:val="PargrafodaLista"/>
        <w:numPr>
          <w:ilvl w:val="2"/>
          <w:numId w:val="43"/>
        </w:numPr>
        <w:tabs>
          <w:tab w:val="left" w:pos="567"/>
        </w:tabs>
        <w:ind w:left="284"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 xml:space="preserve">O referido Pedido </w:t>
      </w:r>
      <w:r w:rsidR="00754D4E" w:rsidRPr="00B10C7D">
        <w:rPr>
          <w:rFonts w:ascii="Times New Roman" w:eastAsiaTheme="majorEastAsia" w:hAnsi="Times New Roman" w:cs="Times New Roman"/>
          <w:bCs/>
          <w:sz w:val="20"/>
          <w:szCs w:val="20"/>
        </w:rPr>
        <w:t xml:space="preserve">está substituindo o contrato, aplicando-se à relação de negócios ali estabelecida as disposições da Lei nº </w:t>
      </w:r>
      <w:r w:rsidR="00436762" w:rsidRPr="00B10C7D">
        <w:rPr>
          <w:rFonts w:ascii="Times New Roman" w:eastAsiaTheme="majorEastAsia" w:hAnsi="Times New Roman" w:cs="Times New Roman"/>
          <w:bCs/>
          <w:sz w:val="20"/>
          <w:szCs w:val="20"/>
        </w:rPr>
        <w:t>14.133/2021</w:t>
      </w:r>
      <w:r w:rsidR="00754D4E" w:rsidRPr="00B10C7D">
        <w:rPr>
          <w:rFonts w:ascii="Times New Roman" w:eastAsiaTheme="majorEastAsia" w:hAnsi="Times New Roman" w:cs="Times New Roman"/>
          <w:bCs/>
          <w:sz w:val="20"/>
          <w:szCs w:val="20"/>
        </w:rPr>
        <w:t>;</w:t>
      </w:r>
    </w:p>
    <w:p w14:paraId="27C109B2" w14:textId="65D1E408" w:rsidR="00754D4E" w:rsidRPr="00B10C7D" w:rsidRDefault="00754D4E" w:rsidP="00DA4195">
      <w:pPr>
        <w:pStyle w:val="PargrafodaLista"/>
        <w:numPr>
          <w:ilvl w:val="2"/>
          <w:numId w:val="43"/>
        </w:numPr>
        <w:tabs>
          <w:tab w:val="left" w:pos="567"/>
        </w:tabs>
        <w:ind w:left="284"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A contratada se vincula à sua proposta e às previsões contidas no edital e seus anexos;</w:t>
      </w:r>
    </w:p>
    <w:p w14:paraId="339DB600" w14:textId="3D4E3D45" w:rsidR="00754D4E" w:rsidRPr="00B10C7D" w:rsidRDefault="00754D4E" w:rsidP="00DA4195">
      <w:pPr>
        <w:pStyle w:val="PargrafodaLista"/>
        <w:numPr>
          <w:ilvl w:val="2"/>
          <w:numId w:val="43"/>
        </w:numPr>
        <w:tabs>
          <w:tab w:val="left" w:pos="567"/>
        </w:tabs>
        <w:ind w:left="284"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A contratada reconhece que as hipóteses de rescisão são aquelas previstas no artigo</w:t>
      </w:r>
      <w:r w:rsidR="00894067" w:rsidRPr="00B10C7D">
        <w:rPr>
          <w:rFonts w:ascii="Times New Roman" w:eastAsiaTheme="majorEastAsia" w:hAnsi="Times New Roman" w:cs="Times New Roman"/>
          <w:bCs/>
          <w:sz w:val="20"/>
          <w:szCs w:val="20"/>
        </w:rPr>
        <w:t xml:space="preserve"> 137</w:t>
      </w:r>
      <w:r w:rsidRPr="00B10C7D">
        <w:rPr>
          <w:rFonts w:ascii="Times New Roman" w:eastAsiaTheme="majorEastAsia" w:hAnsi="Times New Roman" w:cs="Times New Roman"/>
          <w:bCs/>
          <w:sz w:val="20"/>
          <w:szCs w:val="20"/>
        </w:rPr>
        <w:t xml:space="preserve"> da Lei nº </w:t>
      </w:r>
      <w:r w:rsidR="00894067" w:rsidRPr="00B10C7D">
        <w:rPr>
          <w:rFonts w:ascii="Times New Roman" w:eastAsiaTheme="majorEastAsia" w:hAnsi="Times New Roman" w:cs="Times New Roman"/>
          <w:bCs/>
          <w:sz w:val="20"/>
          <w:szCs w:val="20"/>
        </w:rPr>
        <w:t>14.133/2021</w:t>
      </w:r>
      <w:r w:rsidRPr="00B10C7D">
        <w:rPr>
          <w:rFonts w:ascii="Times New Roman" w:eastAsiaTheme="majorEastAsia" w:hAnsi="Times New Roman" w:cs="Times New Roman"/>
          <w:bCs/>
          <w:sz w:val="20"/>
          <w:szCs w:val="20"/>
        </w:rPr>
        <w:t xml:space="preserve"> e reconhece os direitos da Administração previstos nos artigos </w:t>
      </w:r>
      <w:r w:rsidR="00894067" w:rsidRPr="00B10C7D">
        <w:rPr>
          <w:rFonts w:ascii="Times New Roman" w:eastAsiaTheme="majorEastAsia" w:hAnsi="Times New Roman" w:cs="Times New Roman"/>
          <w:bCs/>
          <w:sz w:val="20"/>
          <w:szCs w:val="20"/>
        </w:rPr>
        <w:t>138</w:t>
      </w:r>
      <w:r w:rsidRPr="00B10C7D">
        <w:rPr>
          <w:rFonts w:ascii="Times New Roman" w:eastAsiaTheme="majorEastAsia" w:hAnsi="Times New Roman" w:cs="Times New Roman"/>
          <w:bCs/>
          <w:sz w:val="20"/>
          <w:szCs w:val="20"/>
        </w:rPr>
        <w:t xml:space="preserve"> e </w:t>
      </w:r>
      <w:r w:rsidR="00894067" w:rsidRPr="00B10C7D">
        <w:rPr>
          <w:rFonts w:ascii="Times New Roman" w:eastAsiaTheme="majorEastAsia" w:hAnsi="Times New Roman" w:cs="Times New Roman"/>
          <w:bCs/>
          <w:sz w:val="20"/>
          <w:szCs w:val="20"/>
        </w:rPr>
        <w:t>139</w:t>
      </w:r>
      <w:r w:rsidRPr="00B10C7D">
        <w:rPr>
          <w:rFonts w:ascii="Times New Roman" w:eastAsiaTheme="majorEastAsia" w:hAnsi="Times New Roman" w:cs="Times New Roman"/>
          <w:bCs/>
          <w:sz w:val="20"/>
          <w:szCs w:val="20"/>
        </w:rPr>
        <w:t xml:space="preserve"> da mesma Lei.</w:t>
      </w:r>
    </w:p>
    <w:p w14:paraId="445BEAA7" w14:textId="77777777" w:rsidR="002B1353" w:rsidRPr="00B10C7D" w:rsidRDefault="00754D4E" w:rsidP="00EC26A6">
      <w:pPr>
        <w:pStyle w:val="PargrafodaLista"/>
        <w:numPr>
          <w:ilvl w:val="1"/>
          <w:numId w:val="1"/>
        </w:numPr>
        <w:tabs>
          <w:tab w:val="left" w:pos="567"/>
        </w:tabs>
        <w:ind w:left="0"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 xml:space="preserve">O prazo de vigência da contratação </w:t>
      </w:r>
      <w:r w:rsidR="00436762" w:rsidRPr="00B10C7D">
        <w:rPr>
          <w:rFonts w:ascii="Times New Roman" w:eastAsiaTheme="majorEastAsia" w:hAnsi="Times New Roman" w:cs="Times New Roman"/>
          <w:bCs/>
          <w:sz w:val="20"/>
          <w:szCs w:val="20"/>
        </w:rPr>
        <w:t xml:space="preserve">é o estabelecido </w:t>
      </w:r>
      <w:r w:rsidRPr="00B10C7D">
        <w:rPr>
          <w:rFonts w:ascii="Times New Roman" w:eastAsiaTheme="majorEastAsia" w:hAnsi="Times New Roman" w:cs="Times New Roman"/>
          <w:bCs/>
          <w:sz w:val="20"/>
          <w:szCs w:val="20"/>
        </w:rPr>
        <w:t xml:space="preserve">no </w:t>
      </w:r>
      <w:r w:rsidR="00436762" w:rsidRPr="00B10C7D">
        <w:rPr>
          <w:rFonts w:ascii="Times New Roman" w:eastAsiaTheme="majorEastAsia" w:hAnsi="Times New Roman" w:cs="Times New Roman"/>
          <w:bCs/>
          <w:sz w:val="20"/>
          <w:szCs w:val="20"/>
        </w:rPr>
        <w:t>T</w:t>
      </w:r>
      <w:r w:rsidRPr="00B10C7D">
        <w:rPr>
          <w:rFonts w:ascii="Times New Roman" w:eastAsiaTheme="majorEastAsia" w:hAnsi="Times New Roman" w:cs="Times New Roman"/>
          <w:bCs/>
          <w:sz w:val="20"/>
          <w:szCs w:val="20"/>
        </w:rPr>
        <w:t xml:space="preserve">ermo de </w:t>
      </w:r>
      <w:r w:rsidR="00436762" w:rsidRPr="00B10C7D">
        <w:rPr>
          <w:rFonts w:ascii="Times New Roman" w:eastAsiaTheme="majorEastAsia" w:hAnsi="Times New Roman" w:cs="Times New Roman"/>
          <w:bCs/>
          <w:sz w:val="20"/>
          <w:szCs w:val="20"/>
        </w:rPr>
        <w:t>R</w:t>
      </w:r>
      <w:r w:rsidRPr="00B10C7D">
        <w:rPr>
          <w:rFonts w:ascii="Times New Roman" w:eastAsiaTheme="majorEastAsia" w:hAnsi="Times New Roman" w:cs="Times New Roman"/>
          <w:bCs/>
          <w:sz w:val="20"/>
          <w:szCs w:val="20"/>
        </w:rPr>
        <w:t>eferência</w:t>
      </w:r>
      <w:r w:rsidR="00A37CB6" w:rsidRPr="00B10C7D">
        <w:rPr>
          <w:rFonts w:ascii="Times New Roman" w:eastAsiaTheme="majorEastAsia" w:hAnsi="Times New Roman" w:cs="Times New Roman"/>
          <w:bCs/>
          <w:sz w:val="20"/>
          <w:szCs w:val="20"/>
        </w:rPr>
        <w:t xml:space="preserve"> ou no Cronograma Físico-Financeiro, no caso de obras ou serviços de Engenharia</w:t>
      </w:r>
      <w:r w:rsidRPr="00B10C7D">
        <w:rPr>
          <w:rFonts w:ascii="Times New Roman" w:eastAsiaTheme="majorEastAsia" w:hAnsi="Times New Roman" w:cs="Times New Roman"/>
          <w:bCs/>
          <w:sz w:val="20"/>
          <w:szCs w:val="20"/>
        </w:rPr>
        <w:t xml:space="preserve">. </w:t>
      </w:r>
    </w:p>
    <w:p w14:paraId="1545DB8B" w14:textId="27AAED33" w:rsidR="002B1353" w:rsidRPr="00B10C7D" w:rsidRDefault="00436762" w:rsidP="00EC26A6">
      <w:pPr>
        <w:pStyle w:val="PargrafodaLista"/>
        <w:numPr>
          <w:ilvl w:val="1"/>
          <w:numId w:val="1"/>
        </w:numPr>
        <w:tabs>
          <w:tab w:val="left" w:pos="567"/>
        </w:tabs>
        <w:ind w:left="0"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Na</w:t>
      </w:r>
      <w:r w:rsidR="00754D4E" w:rsidRPr="00B10C7D">
        <w:rPr>
          <w:rFonts w:ascii="Times New Roman" w:eastAsiaTheme="majorEastAsia" w:hAnsi="Times New Roman" w:cs="Times New Roman"/>
          <w:bCs/>
          <w:sz w:val="20"/>
          <w:szCs w:val="20"/>
        </w:rPr>
        <w:t xml:space="preserve"> assinatura do contrato será exigida a comprovação das condições de habilitação consignadas neste Edital, as quais deverão ser mantidas pelo licitante durante a </w:t>
      </w:r>
      <w:r w:rsidR="002638FE" w:rsidRPr="00B10C7D">
        <w:rPr>
          <w:rFonts w:ascii="Times New Roman" w:eastAsiaTheme="majorEastAsia" w:hAnsi="Times New Roman" w:cs="Times New Roman"/>
          <w:bCs/>
          <w:sz w:val="20"/>
          <w:szCs w:val="20"/>
        </w:rPr>
        <w:t xml:space="preserve">sua </w:t>
      </w:r>
      <w:r w:rsidR="00754D4E" w:rsidRPr="00B10C7D">
        <w:rPr>
          <w:rFonts w:ascii="Times New Roman" w:eastAsiaTheme="majorEastAsia" w:hAnsi="Times New Roman" w:cs="Times New Roman"/>
          <w:bCs/>
          <w:sz w:val="20"/>
          <w:szCs w:val="20"/>
        </w:rPr>
        <w:t>vigência.</w:t>
      </w:r>
    </w:p>
    <w:p w14:paraId="340412ED" w14:textId="77777777" w:rsidR="002B1353" w:rsidRPr="00B10C7D" w:rsidRDefault="002B1353" w:rsidP="00EC26A6">
      <w:pPr>
        <w:pStyle w:val="PargrafodaLista"/>
        <w:numPr>
          <w:ilvl w:val="1"/>
          <w:numId w:val="1"/>
        </w:numPr>
        <w:tabs>
          <w:tab w:val="left" w:pos="567"/>
        </w:tabs>
        <w:ind w:left="0" w:firstLine="0"/>
        <w:jc w:val="both"/>
        <w:rPr>
          <w:rFonts w:ascii="Times New Roman" w:eastAsiaTheme="majorEastAsia" w:hAnsi="Times New Roman" w:cs="Times New Roman"/>
          <w:bCs/>
          <w:sz w:val="20"/>
          <w:szCs w:val="20"/>
        </w:rPr>
      </w:pPr>
      <w:r w:rsidRPr="00B10C7D">
        <w:rPr>
          <w:rFonts w:ascii="Times New Roman" w:eastAsia="Garamond" w:hAnsi="Times New Roman" w:cs="Times New Roman"/>
          <w:sz w:val="20"/>
          <w:szCs w:val="20"/>
        </w:rPr>
        <w:t xml:space="preserve">O Contrato a ser celebrado com a vencedora observará rigorosamente as condições estabelecidas neste Edital, resguardadas as disposições regulamentares do Termo Contrato Padrão que se encontra no </w:t>
      </w:r>
      <w:r w:rsidRPr="00B10C7D">
        <w:rPr>
          <w:rFonts w:ascii="Times New Roman" w:eastAsia="Garamond" w:hAnsi="Times New Roman" w:cs="Times New Roman"/>
          <w:b/>
          <w:sz w:val="20"/>
          <w:szCs w:val="20"/>
        </w:rPr>
        <w:t xml:space="preserve">Anexo </w:t>
      </w:r>
      <w:r w:rsidR="00C34046" w:rsidRPr="00B10C7D">
        <w:rPr>
          <w:rFonts w:ascii="Times New Roman" w:eastAsia="Garamond" w:hAnsi="Times New Roman" w:cs="Times New Roman"/>
          <w:b/>
          <w:sz w:val="20"/>
          <w:szCs w:val="20"/>
        </w:rPr>
        <w:t>a e</w:t>
      </w:r>
      <w:r w:rsidRPr="00B10C7D">
        <w:rPr>
          <w:rFonts w:ascii="Times New Roman" w:eastAsia="Garamond" w:hAnsi="Times New Roman" w:cs="Times New Roman"/>
          <w:b/>
          <w:sz w:val="20"/>
          <w:szCs w:val="20"/>
        </w:rPr>
        <w:t>ste Edital</w:t>
      </w:r>
      <w:r w:rsidRPr="00B10C7D">
        <w:rPr>
          <w:rFonts w:ascii="Times New Roman" w:eastAsia="Garamond" w:hAnsi="Times New Roman" w:cs="Times New Roman"/>
          <w:sz w:val="20"/>
          <w:szCs w:val="20"/>
        </w:rPr>
        <w:t>. As disposições deste Edital, inclusive de seus anexos, bem como a proposta do Licitante adjudicatário, farão parte integrante e complementar do contrato, para todos os efeitos legais, independentemente de transcrição.</w:t>
      </w:r>
    </w:p>
    <w:p w14:paraId="1B56E71D" w14:textId="77777777" w:rsidR="00754D4E" w:rsidRPr="00B10C7D" w:rsidRDefault="00754D4E" w:rsidP="00EC26A6">
      <w:pPr>
        <w:pStyle w:val="PargrafodaLista"/>
        <w:numPr>
          <w:ilvl w:val="1"/>
          <w:numId w:val="1"/>
        </w:numPr>
        <w:tabs>
          <w:tab w:val="left" w:pos="567"/>
        </w:tabs>
        <w:ind w:left="0" w:firstLine="0"/>
        <w:jc w:val="both"/>
        <w:rPr>
          <w:rFonts w:ascii="Times New Roman" w:eastAsiaTheme="majorEastAsia" w:hAnsi="Times New Roman" w:cs="Times New Roman"/>
          <w:bCs/>
          <w:sz w:val="20"/>
          <w:szCs w:val="20"/>
        </w:rPr>
      </w:pPr>
      <w:r w:rsidRPr="00B10C7D">
        <w:rPr>
          <w:rFonts w:ascii="Times New Roman" w:eastAsiaTheme="majorEastAsia" w:hAnsi="Times New Roman" w:cs="Times New Roman"/>
          <w:bCs/>
          <w:sz w:val="20"/>
          <w:szCs w:val="2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FED1548" w14:textId="77777777" w:rsidR="00764099" w:rsidRPr="00B10C7D" w:rsidRDefault="00764099" w:rsidP="008B08EE">
      <w:pPr>
        <w:tabs>
          <w:tab w:val="left" w:pos="567"/>
        </w:tabs>
        <w:jc w:val="both"/>
        <w:rPr>
          <w:rFonts w:ascii="Times New Roman" w:hAnsi="Times New Roman" w:cs="Times New Roman"/>
          <w:sz w:val="20"/>
          <w:szCs w:val="20"/>
        </w:rPr>
      </w:pPr>
    </w:p>
    <w:p w14:paraId="75564B83" w14:textId="1DAA888A" w:rsidR="00964299" w:rsidRPr="00B10C7D" w:rsidRDefault="00964299" w:rsidP="00EC26A6">
      <w:pPr>
        <w:pStyle w:val="Nivel01"/>
        <w:numPr>
          <w:ilvl w:val="0"/>
          <w:numId w:val="1"/>
        </w:numPr>
        <w:tabs>
          <w:tab w:val="clear" w:pos="567"/>
          <w:tab w:val="left" w:pos="426"/>
        </w:tabs>
        <w:spacing w:before="0"/>
        <w:ind w:left="0" w:firstLine="0"/>
        <w:rPr>
          <w:rFonts w:ascii="Times New Roman" w:hAnsi="Times New Roman"/>
          <w:color w:val="auto"/>
        </w:rPr>
      </w:pPr>
      <w:r w:rsidRPr="00B10C7D">
        <w:rPr>
          <w:rFonts w:ascii="Times New Roman" w:hAnsi="Times New Roman"/>
          <w:color w:val="auto"/>
        </w:rPr>
        <w:t>DO REAJUSTAMENTO EM SENTIDO GERAL</w:t>
      </w:r>
      <w:r w:rsidR="00E437E6" w:rsidRPr="00B10C7D">
        <w:rPr>
          <w:rFonts w:ascii="Times New Roman" w:hAnsi="Times New Roman"/>
          <w:color w:val="auto"/>
        </w:rPr>
        <w:t>:</w:t>
      </w:r>
    </w:p>
    <w:p w14:paraId="0A9BD136" w14:textId="6C057EBA" w:rsidR="00492D5A" w:rsidRPr="00B10C7D" w:rsidRDefault="00EC26A6" w:rsidP="00492D5A">
      <w:pPr>
        <w:pStyle w:val="PargrafodaLista"/>
        <w:numPr>
          <w:ilvl w:val="1"/>
          <w:numId w:val="1"/>
        </w:numPr>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Decorrido o prazo de 12 (Doze) meses </w:t>
      </w:r>
      <w:r w:rsidR="00B75A31" w:rsidRPr="00B10C7D">
        <w:rPr>
          <w:rFonts w:ascii="Times New Roman" w:hAnsi="Times New Roman" w:cs="Times New Roman"/>
          <w:sz w:val="20"/>
          <w:szCs w:val="20"/>
        </w:rPr>
        <w:t>da data base vinculada à data do orçamento estimado</w:t>
      </w:r>
      <w:r w:rsidRPr="00B10C7D">
        <w:rPr>
          <w:rFonts w:ascii="Times New Roman" w:hAnsi="Times New Roman" w:cs="Times New Roman"/>
          <w:sz w:val="20"/>
          <w:szCs w:val="20"/>
        </w:rPr>
        <w:t>, poderá o contratado fazer jus ao reajuste do valor contratual pelo Índice Nacional da Construção Civil - INCC que deverá retratar a variação efetiva do custo de produção ou dos insumos utilizados na consecução do objeto, na forma da Lei 14.133/2021 e os arts. 2º e 3º da Lei nº 10.192, de 14/02/2</w:t>
      </w:r>
      <w:r w:rsidR="003C1179" w:rsidRPr="00B10C7D">
        <w:rPr>
          <w:rFonts w:ascii="Times New Roman" w:hAnsi="Times New Roman" w:cs="Times New Roman"/>
          <w:sz w:val="20"/>
          <w:szCs w:val="20"/>
        </w:rPr>
        <w:t>006</w:t>
      </w:r>
      <w:r w:rsidR="00CF0A6E" w:rsidRPr="00B10C7D">
        <w:rPr>
          <w:rFonts w:ascii="Times New Roman" w:hAnsi="Times New Roman" w:cs="Times New Roman"/>
          <w:sz w:val="20"/>
          <w:szCs w:val="20"/>
        </w:rPr>
        <w:t>.</w:t>
      </w:r>
    </w:p>
    <w:p w14:paraId="16B5B865" w14:textId="77777777" w:rsidR="00492D5A" w:rsidRPr="00B10C7D" w:rsidRDefault="00492D5A" w:rsidP="00492D5A">
      <w:pPr>
        <w:pStyle w:val="PargrafodaLista"/>
        <w:tabs>
          <w:tab w:val="left" w:pos="567"/>
        </w:tabs>
        <w:ind w:left="0"/>
        <w:jc w:val="both"/>
        <w:rPr>
          <w:rFonts w:ascii="Times New Roman" w:hAnsi="Times New Roman" w:cs="Times New Roman"/>
          <w:sz w:val="20"/>
          <w:szCs w:val="20"/>
        </w:rPr>
      </w:pPr>
    </w:p>
    <w:p w14:paraId="546FC1DF" w14:textId="3244D67F" w:rsidR="00964299" w:rsidRPr="00B10C7D" w:rsidRDefault="00492D5A" w:rsidP="00492D5A">
      <w:pPr>
        <w:pStyle w:val="PargrafodaLista"/>
        <w:tabs>
          <w:tab w:val="left" w:pos="567"/>
        </w:tabs>
        <w:ind w:left="0"/>
        <w:jc w:val="both"/>
        <w:rPr>
          <w:rFonts w:ascii="Times New Roman" w:hAnsi="Times New Roman" w:cs="Times New Roman"/>
          <w:sz w:val="20"/>
          <w:szCs w:val="20"/>
        </w:rPr>
      </w:pPr>
      <w:r w:rsidRPr="00B10C7D">
        <w:rPr>
          <w:rFonts w:ascii="Times New Roman" w:hAnsi="Times New Roman" w:cs="Times New Roman"/>
          <w:b/>
          <w:sz w:val="20"/>
          <w:szCs w:val="20"/>
        </w:rPr>
        <w:t xml:space="preserve">17. </w:t>
      </w:r>
      <w:r w:rsidR="00C34046" w:rsidRPr="00B10C7D">
        <w:rPr>
          <w:rFonts w:ascii="Times New Roman" w:hAnsi="Times New Roman" w:cs="Times New Roman"/>
          <w:b/>
          <w:sz w:val="20"/>
          <w:szCs w:val="20"/>
        </w:rPr>
        <w:t>DA REVISÃO</w:t>
      </w:r>
      <w:r w:rsidR="00E437E6" w:rsidRPr="00B10C7D">
        <w:rPr>
          <w:rFonts w:ascii="Times New Roman" w:hAnsi="Times New Roman" w:cs="Times New Roman"/>
          <w:b/>
          <w:sz w:val="20"/>
          <w:szCs w:val="20"/>
        </w:rPr>
        <w:t>:</w:t>
      </w:r>
    </w:p>
    <w:p w14:paraId="5E6D7747" w14:textId="77777777" w:rsidR="00C34046" w:rsidRPr="00B10C7D" w:rsidRDefault="00C34046" w:rsidP="00C34046">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.1.</w:t>
      </w:r>
      <w:r w:rsidRPr="00B10C7D">
        <w:rPr>
          <w:rFonts w:ascii="Times New Roman" w:hAnsi="Times New Roman"/>
          <w:sz w:val="20"/>
          <w:szCs w:val="20"/>
        </w:rPr>
        <w:t xml:space="preserve"> A REVISÃO poderá ocorrer a qualquer tempo da vigência contratual, desde que a parte interessada comprove a ocorrência de fato imprevisível, superveniente à formalização da proposta, que importe, diretamente, em majoração ou minoração de seus encargos. </w:t>
      </w:r>
    </w:p>
    <w:p w14:paraId="2885D4E2" w14:textId="4D5E8828" w:rsidR="00C34046" w:rsidRPr="00B10C7D" w:rsidRDefault="00C34046" w:rsidP="00C34046">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.2</w:t>
      </w:r>
      <w:r w:rsidR="007C5B54" w:rsidRPr="00B10C7D">
        <w:rPr>
          <w:rFonts w:ascii="Times New Roman" w:hAnsi="Times New Roman"/>
          <w:b/>
          <w:sz w:val="20"/>
          <w:szCs w:val="20"/>
        </w:rPr>
        <w:t xml:space="preserve">. </w:t>
      </w:r>
      <w:r w:rsidRPr="00B10C7D">
        <w:rPr>
          <w:rFonts w:ascii="Times New Roman" w:hAnsi="Times New Roman"/>
          <w:sz w:val="20"/>
          <w:szCs w:val="20"/>
        </w:rPr>
        <w:t xml:space="preserve">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w:t>
      </w:r>
    </w:p>
    <w:p w14:paraId="31449FC5" w14:textId="77777777" w:rsidR="00C34046" w:rsidRPr="00B10C7D" w:rsidRDefault="00C34046" w:rsidP="00C34046">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3</w:t>
      </w:r>
      <w:r w:rsidRPr="00B10C7D">
        <w:rPr>
          <w:rFonts w:ascii="Times New Roman" w:hAnsi="Times New Roman"/>
          <w:b/>
          <w:sz w:val="20"/>
          <w:szCs w:val="20"/>
        </w:rPr>
        <w:t>.</w:t>
      </w:r>
      <w:r w:rsidRPr="00B10C7D">
        <w:rPr>
          <w:rFonts w:ascii="Times New Roman" w:hAnsi="Times New Roman"/>
          <w:sz w:val="20"/>
          <w:szCs w:val="20"/>
        </w:rPr>
        <w:t xml:space="preserve"> Os pedidos de revisão dos contratos administrativos serão analisados com base nos seguintes critérios específicos: </w:t>
      </w:r>
    </w:p>
    <w:p w14:paraId="30B20EDA" w14:textId="77777777" w:rsidR="00C34046" w:rsidRPr="00B10C7D" w:rsidRDefault="00C34046" w:rsidP="00C34046">
      <w:pPr>
        <w:pStyle w:val="SemEspaamento"/>
        <w:ind w:left="284"/>
        <w:jc w:val="both"/>
        <w:rPr>
          <w:rFonts w:ascii="Times New Roman" w:hAnsi="Times New Roman"/>
          <w:sz w:val="20"/>
          <w:szCs w:val="20"/>
        </w:rPr>
      </w:pPr>
      <w:r w:rsidRPr="00B10C7D">
        <w:rPr>
          <w:rFonts w:ascii="Times New Roman" w:hAnsi="Times New Roman"/>
          <w:b/>
          <w:sz w:val="20"/>
          <w:szCs w:val="20"/>
        </w:rPr>
        <w:lastRenderedPageBreak/>
        <w:t>I -</w:t>
      </w:r>
      <w:r w:rsidRPr="00B10C7D">
        <w:rPr>
          <w:rFonts w:ascii="Times New Roman" w:hAnsi="Times New Roman"/>
          <w:sz w:val="20"/>
          <w:szCs w:val="20"/>
        </w:rPr>
        <w:t xml:space="preserve"> O contrato será avaliado de forma global, sendo que a análise para revisão dos preços será realizada apenas a partir dos insumos que compõem os serviços contidos na planilha contratual; </w:t>
      </w:r>
    </w:p>
    <w:p w14:paraId="39F08335" w14:textId="77777777" w:rsidR="00C34046" w:rsidRPr="00B10C7D" w:rsidRDefault="00C34046" w:rsidP="00C34046">
      <w:pPr>
        <w:pStyle w:val="SemEspaamento"/>
        <w:ind w:left="284"/>
        <w:jc w:val="both"/>
        <w:rPr>
          <w:rFonts w:ascii="Times New Roman" w:hAnsi="Times New Roman"/>
          <w:sz w:val="20"/>
          <w:szCs w:val="20"/>
        </w:rPr>
      </w:pPr>
      <w:r w:rsidRPr="00B10C7D">
        <w:rPr>
          <w:rFonts w:ascii="Times New Roman" w:hAnsi="Times New Roman"/>
          <w:b/>
          <w:sz w:val="20"/>
          <w:szCs w:val="20"/>
        </w:rPr>
        <w:t>II -</w:t>
      </w:r>
      <w:r w:rsidRPr="00B10C7D">
        <w:rPr>
          <w:rFonts w:ascii="Times New Roman" w:hAnsi="Times New Roman"/>
          <w:sz w:val="20"/>
          <w:szCs w:val="20"/>
        </w:rPr>
        <w:t xml:space="preserve">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5AE66311" w14:textId="2A2C5040" w:rsidR="00C34046" w:rsidRPr="00B10C7D" w:rsidRDefault="00C34046" w:rsidP="00C34046">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4</w:t>
      </w:r>
      <w:r w:rsidRPr="00B10C7D">
        <w:rPr>
          <w:rFonts w:ascii="Times New Roman" w:hAnsi="Times New Roman"/>
          <w:b/>
          <w:sz w:val="20"/>
          <w:szCs w:val="20"/>
        </w:rPr>
        <w:t>.</w:t>
      </w:r>
      <w:r w:rsidRPr="00B10C7D">
        <w:rPr>
          <w:rFonts w:ascii="Times New Roman" w:hAnsi="Times New Roman"/>
          <w:sz w:val="20"/>
          <w:szCs w:val="20"/>
        </w:rPr>
        <w:t xml:space="preserve"> A empresa contratada que fizer solicitação dever</w:t>
      </w:r>
      <w:r w:rsidR="00016913" w:rsidRPr="00B10C7D">
        <w:rPr>
          <w:rFonts w:ascii="Times New Roman" w:hAnsi="Times New Roman"/>
          <w:sz w:val="20"/>
          <w:szCs w:val="20"/>
        </w:rPr>
        <w:t>á</w:t>
      </w:r>
      <w:r w:rsidRPr="00B10C7D">
        <w:rPr>
          <w:rFonts w:ascii="Times New Roman" w:hAnsi="Times New Roman"/>
          <w:sz w:val="20"/>
          <w:szCs w:val="20"/>
        </w:rPr>
        <w:t xml:space="preserve"> considerar a real variação nos preços dos insumos adquiridos, mantendo o desconto ofertado à época da licitação e sempre levando em consideração os parâmetros utilizados para pr</w:t>
      </w:r>
      <w:r w:rsidR="00016913" w:rsidRPr="00B10C7D">
        <w:rPr>
          <w:rFonts w:ascii="Times New Roman" w:hAnsi="Times New Roman"/>
          <w:sz w:val="20"/>
          <w:szCs w:val="20"/>
        </w:rPr>
        <w:t>ecificação da proposta inicial:</w:t>
      </w:r>
    </w:p>
    <w:p w14:paraId="537362B5" w14:textId="77777777" w:rsidR="00C34046" w:rsidRPr="00B10C7D" w:rsidRDefault="00C34046" w:rsidP="00C34046">
      <w:pPr>
        <w:pStyle w:val="SemEspaamento"/>
        <w:ind w:left="284"/>
        <w:jc w:val="both"/>
        <w:rPr>
          <w:rFonts w:ascii="Times New Roman" w:hAnsi="Times New Roman"/>
          <w:sz w:val="20"/>
          <w:szCs w:val="20"/>
        </w:rPr>
      </w:pPr>
      <w:r w:rsidRPr="00B10C7D">
        <w:rPr>
          <w:rFonts w:ascii="Times New Roman" w:hAnsi="Times New Roman"/>
          <w:b/>
          <w:sz w:val="20"/>
          <w:szCs w:val="20"/>
        </w:rPr>
        <w:t>a)</w:t>
      </w:r>
      <w:r w:rsidRPr="00B10C7D">
        <w:rPr>
          <w:rFonts w:ascii="Times New Roman" w:hAnsi="Times New Roman"/>
          <w:sz w:val="20"/>
          <w:szCs w:val="20"/>
        </w:rPr>
        <w:t xml:space="preserve"> Caso o insumo pleiteado no reequilíbrio não conste nas tabelas oficiais, os preços propostos podem ser baseados em outros preços referenciais federais, estaduais, municipais ou de outras instituições públicas ou privadas consagradas, ou ainda, em ampla pesquisa de preços de mercado. </w:t>
      </w:r>
    </w:p>
    <w:p w14:paraId="0C9EAA4D" w14:textId="77777777" w:rsidR="00C34046" w:rsidRPr="00B10C7D" w:rsidRDefault="00C34046" w:rsidP="00C34046">
      <w:pPr>
        <w:pStyle w:val="SemEspaamento"/>
        <w:ind w:left="284"/>
        <w:jc w:val="both"/>
        <w:rPr>
          <w:rFonts w:ascii="Times New Roman" w:hAnsi="Times New Roman"/>
          <w:sz w:val="20"/>
          <w:szCs w:val="20"/>
        </w:rPr>
      </w:pPr>
      <w:r w:rsidRPr="00B10C7D">
        <w:rPr>
          <w:rFonts w:ascii="Times New Roman" w:hAnsi="Times New Roman"/>
          <w:b/>
          <w:sz w:val="20"/>
          <w:szCs w:val="20"/>
        </w:rPr>
        <w:t xml:space="preserve">b) </w:t>
      </w:r>
      <w:r w:rsidRPr="00B10C7D">
        <w:rPr>
          <w:rFonts w:ascii="Times New Roman" w:hAnsi="Times New Roman"/>
          <w:sz w:val="20"/>
          <w:szCs w:val="20"/>
        </w:rPr>
        <w:t xml:space="preserve">Para efeito de acordo, poderá ser adotado como limite de preço o valor de referência, considerando, para tanto, o disposto no caput e o disposto na alínea "a", decrescido do desconto da licitação, exceto nos casos em que reste demonstrado que o preço dos insumos ou dos serviços não permite redução por regra imposta pelo mercado. </w:t>
      </w:r>
    </w:p>
    <w:p w14:paraId="3DF7F8B5" w14:textId="384B1F18" w:rsidR="00C34046" w:rsidRPr="00B10C7D" w:rsidRDefault="00C34046" w:rsidP="00C34046">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5</w:t>
      </w:r>
      <w:r w:rsidRPr="00B10C7D">
        <w:rPr>
          <w:rFonts w:ascii="Times New Roman" w:hAnsi="Times New Roman"/>
          <w:b/>
          <w:sz w:val="20"/>
          <w:szCs w:val="20"/>
        </w:rPr>
        <w:t>.</w:t>
      </w:r>
      <w:r w:rsidRPr="00B10C7D">
        <w:rPr>
          <w:rFonts w:ascii="Times New Roman" w:hAnsi="Times New Roman"/>
          <w:sz w:val="20"/>
          <w:szCs w:val="20"/>
        </w:rPr>
        <w:t xml:space="preserve"> A memória de cálculo da variação nos preços dos insumos de construção civil será elaborada pela empresa detentora do contrato de execução da obra firmado com o Município, com a apresentação das composições a serem analisadas e respectivo impacto econômico financeiro no </w:t>
      </w:r>
      <w:r w:rsidR="00280553" w:rsidRPr="00B10C7D">
        <w:rPr>
          <w:rFonts w:ascii="Times New Roman" w:hAnsi="Times New Roman"/>
          <w:sz w:val="20"/>
          <w:szCs w:val="20"/>
        </w:rPr>
        <w:t>mesmo:</w:t>
      </w:r>
      <w:r w:rsidRPr="00B10C7D">
        <w:rPr>
          <w:rFonts w:ascii="Times New Roman" w:hAnsi="Times New Roman"/>
          <w:sz w:val="20"/>
          <w:szCs w:val="20"/>
        </w:rPr>
        <w:t xml:space="preserve"> </w:t>
      </w:r>
    </w:p>
    <w:p w14:paraId="6D0CFC16" w14:textId="77777777" w:rsidR="00C34046" w:rsidRPr="00B10C7D" w:rsidRDefault="00C34046" w:rsidP="00C34046">
      <w:pPr>
        <w:pStyle w:val="SemEspaamento"/>
        <w:ind w:left="284"/>
        <w:jc w:val="both"/>
        <w:rPr>
          <w:rFonts w:ascii="Times New Roman" w:hAnsi="Times New Roman"/>
          <w:sz w:val="20"/>
          <w:szCs w:val="20"/>
        </w:rPr>
      </w:pPr>
      <w:r w:rsidRPr="00B10C7D">
        <w:rPr>
          <w:rFonts w:ascii="Times New Roman" w:hAnsi="Times New Roman"/>
          <w:b/>
          <w:sz w:val="20"/>
          <w:szCs w:val="20"/>
        </w:rPr>
        <w:t>a)</w:t>
      </w:r>
      <w:r w:rsidRPr="00B10C7D">
        <w:rPr>
          <w:rFonts w:ascii="Times New Roman" w:hAnsi="Times New Roman"/>
          <w:sz w:val="20"/>
          <w:szCs w:val="20"/>
        </w:rPr>
        <w:t xml:space="preserve"> A memória de cálculo será submetida ao engenheiro fiscal do contrato para verificação e emissão de relatório conclusivo. </w:t>
      </w:r>
    </w:p>
    <w:p w14:paraId="262FCB02" w14:textId="39762F18" w:rsidR="00C34046" w:rsidRPr="00B10C7D" w:rsidRDefault="00C34046" w:rsidP="00C34046">
      <w:pPr>
        <w:pStyle w:val="SemEspaamento"/>
        <w:ind w:left="284"/>
        <w:jc w:val="both"/>
        <w:rPr>
          <w:rFonts w:ascii="Times New Roman" w:hAnsi="Times New Roman"/>
          <w:sz w:val="20"/>
          <w:szCs w:val="20"/>
        </w:rPr>
      </w:pPr>
      <w:r w:rsidRPr="00B10C7D">
        <w:rPr>
          <w:rFonts w:ascii="Times New Roman" w:hAnsi="Times New Roman"/>
          <w:b/>
          <w:sz w:val="20"/>
          <w:szCs w:val="20"/>
        </w:rPr>
        <w:t>b)</w:t>
      </w:r>
      <w:r w:rsidRPr="00B10C7D">
        <w:rPr>
          <w:rFonts w:ascii="Times New Roman" w:hAnsi="Times New Roman"/>
          <w:sz w:val="20"/>
          <w:szCs w:val="20"/>
        </w:rPr>
        <w:t xml:space="preserve"> Após a análise e a instrução completa do processo, deverá ser aprovada pelo </w:t>
      </w:r>
      <w:r w:rsidR="00191B3C" w:rsidRPr="00B10C7D">
        <w:rPr>
          <w:rFonts w:ascii="Times New Roman" w:hAnsi="Times New Roman"/>
          <w:sz w:val="20"/>
          <w:szCs w:val="20"/>
        </w:rPr>
        <w:t>Secretário</w:t>
      </w:r>
      <w:r w:rsidRPr="00B10C7D">
        <w:rPr>
          <w:rFonts w:ascii="Times New Roman" w:hAnsi="Times New Roman"/>
          <w:sz w:val="20"/>
          <w:szCs w:val="20"/>
        </w:rPr>
        <w:t xml:space="preserve"> de  Planejamento Municipal e Titular da Secret</w:t>
      </w:r>
      <w:r w:rsidR="00280553" w:rsidRPr="00B10C7D">
        <w:rPr>
          <w:rFonts w:ascii="Times New Roman" w:hAnsi="Times New Roman"/>
          <w:sz w:val="20"/>
          <w:szCs w:val="20"/>
        </w:rPr>
        <w:t>a</w:t>
      </w:r>
      <w:r w:rsidRPr="00B10C7D">
        <w:rPr>
          <w:rFonts w:ascii="Times New Roman" w:hAnsi="Times New Roman"/>
          <w:sz w:val="20"/>
          <w:szCs w:val="20"/>
        </w:rPr>
        <w:t xml:space="preserve">ria demandante, mediante decisão motivada nos autos do processo administrativo. </w:t>
      </w:r>
    </w:p>
    <w:p w14:paraId="128BDEAD" w14:textId="77777777" w:rsidR="00C34046" w:rsidRPr="00B10C7D" w:rsidRDefault="00C34046" w:rsidP="00C34046">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6</w:t>
      </w:r>
      <w:r w:rsidRPr="00B10C7D">
        <w:rPr>
          <w:rFonts w:ascii="Times New Roman" w:hAnsi="Times New Roman"/>
          <w:b/>
          <w:sz w:val="20"/>
          <w:szCs w:val="20"/>
        </w:rPr>
        <w:t>.</w:t>
      </w:r>
      <w:r w:rsidRPr="00B10C7D">
        <w:rPr>
          <w:rFonts w:ascii="Times New Roman" w:hAnsi="Times New Roman"/>
          <w:sz w:val="20"/>
          <w:szCs w:val="20"/>
        </w:rPr>
        <w:t xml:space="preserve"> Para processar o pedido de reequilíbrio econômico-financeiro devem ser observados os seguintes procedimentos: </w:t>
      </w:r>
    </w:p>
    <w:p w14:paraId="1AEA4940" w14:textId="77777777" w:rsidR="00C34046" w:rsidRPr="00B10C7D" w:rsidRDefault="00C34046" w:rsidP="00AA6223">
      <w:pPr>
        <w:pStyle w:val="SemEspaamento"/>
        <w:ind w:left="284"/>
        <w:jc w:val="both"/>
        <w:rPr>
          <w:rFonts w:ascii="Times New Roman" w:hAnsi="Times New Roman"/>
          <w:sz w:val="20"/>
          <w:szCs w:val="20"/>
        </w:rPr>
      </w:pPr>
      <w:r w:rsidRPr="00B10C7D">
        <w:rPr>
          <w:rFonts w:ascii="Times New Roman" w:hAnsi="Times New Roman"/>
          <w:b/>
          <w:sz w:val="20"/>
          <w:szCs w:val="20"/>
        </w:rPr>
        <w:t>I -</w:t>
      </w:r>
      <w:r w:rsidRPr="00B10C7D">
        <w:rPr>
          <w:rFonts w:ascii="Times New Roman" w:hAnsi="Times New Roman"/>
          <w:sz w:val="20"/>
          <w:szCs w:val="20"/>
        </w:rPr>
        <w:t xml:space="preserve"> Pedido de revisão firmado pelo representante legal da pessoa jurídica contratada contendo a identificação completa do fornecedor, número do processo licitatório, número da modalidade licitatória, número do contrato, justificado técnica e juridicamente, informando a fundamentação normativa e contratual que o autoriza, devendo ser instruído com os seguintes documentos: </w:t>
      </w:r>
    </w:p>
    <w:p w14:paraId="2908CAC8" w14:textId="77777777" w:rsidR="00C34046" w:rsidRPr="00B10C7D" w:rsidRDefault="00C34046" w:rsidP="00AA6223">
      <w:pPr>
        <w:pStyle w:val="SemEspaamento"/>
        <w:ind w:left="426"/>
        <w:jc w:val="both"/>
        <w:rPr>
          <w:rFonts w:ascii="Times New Roman" w:hAnsi="Times New Roman"/>
          <w:sz w:val="20"/>
          <w:szCs w:val="20"/>
        </w:rPr>
      </w:pPr>
      <w:r w:rsidRPr="00B10C7D">
        <w:rPr>
          <w:rFonts w:ascii="Times New Roman" w:hAnsi="Times New Roman"/>
          <w:b/>
          <w:sz w:val="20"/>
          <w:szCs w:val="20"/>
        </w:rPr>
        <w:t>a)</w:t>
      </w:r>
      <w:r w:rsidRPr="00B10C7D">
        <w:rPr>
          <w:rFonts w:ascii="Times New Roman" w:hAnsi="Times New Roman"/>
          <w:sz w:val="20"/>
          <w:szCs w:val="20"/>
        </w:rPr>
        <w:t xml:space="preserve"> relatório que demonstre a variação extraordinária ocorrida após a data da apresentação da proposta de preços contratados no âmbito da licitação, e do nexo de causalidade entre esta e os impactos gerados na esfera da execução do contrato; </w:t>
      </w:r>
    </w:p>
    <w:p w14:paraId="51582CC7" w14:textId="77777777" w:rsidR="00C34046" w:rsidRPr="00B10C7D" w:rsidRDefault="00C34046" w:rsidP="00AA6223">
      <w:pPr>
        <w:pStyle w:val="SemEspaamento"/>
        <w:ind w:left="426"/>
        <w:jc w:val="both"/>
        <w:rPr>
          <w:rFonts w:ascii="Times New Roman" w:hAnsi="Times New Roman"/>
          <w:sz w:val="20"/>
          <w:szCs w:val="20"/>
        </w:rPr>
      </w:pPr>
      <w:r w:rsidRPr="00B10C7D">
        <w:rPr>
          <w:rFonts w:ascii="Times New Roman" w:hAnsi="Times New Roman"/>
          <w:b/>
          <w:sz w:val="20"/>
          <w:szCs w:val="20"/>
        </w:rPr>
        <w:t>b)</w:t>
      </w:r>
      <w:r w:rsidRPr="00B10C7D">
        <w:rPr>
          <w:rFonts w:ascii="Times New Roman" w:hAnsi="Times New Roman"/>
          <w:sz w:val="20"/>
          <w:szCs w:val="20"/>
        </w:rPr>
        <w:t xml:space="preserve"> cópia das notas fiscais a fim de comprovar que o material já foi adquirido com preço alcançado pela variação e com a finalidade de execução do contrato; </w:t>
      </w:r>
    </w:p>
    <w:p w14:paraId="3EBAAB21" w14:textId="77777777" w:rsidR="00C34046" w:rsidRPr="00B10C7D" w:rsidRDefault="00C34046" w:rsidP="00AA6223">
      <w:pPr>
        <w:pStyle w:val="SemEspaamento"/>
        <w:ind w:left="426"/>
        <w:jc w:val="both"/>
        <w:rPr>
          <w:rFonts w:ascii="Times New Roman" w:hAnsi="Times New Roman"/>
          <w:sz w:val="20"/>
          <w:szCs w:val="20"/>
        </w:rPr>
      </w:pPr>
      <w:r w:rsidRPr="00B10C7D">
        <w:rPr>
          <w:rFonts w:ascii="Times New Roman" w:hAnsi="Times New Roman"/>
          <w:b/>
          <w:sz w:val="20"/>
          <w:szCs w:val="20"/>
        </w:rPr>
        <w:t>c)</w:t>
      </w:r>
      <w:r w:rsidRPr="00B10C7D">
        <w:rPr>
          <w:rFonts w:ascii="Times New Roman" w:hAnsi="Times New Roman"/>
          <w:sz w:val="20"/>
          <w:szCs w:val="20"/>
        </w:rPr>
        <w:t xml:space="preserve"> comprovante de medição realizada com preço a menor que a variação contida na alínea "a", demonstrando que o respectivo serviço ou obra já foi executado; </w:t>
      </w:r>
    </w:p>
    <w:p w14:paraId="1A43ECDA" w14:textId="77777777" w:rsidR="00C34046" w:rsidRPr="00B10C7D" w:rsidRDefault="00C34046" w:rsidP="00AA6223">
      <w:pPr>
        <w:pStyle w:val="SemEspaamento"/>
        <w:ind w:left="426"/>
        <w:jc w:val="both"/>
        <w:rPr>
          <w:rFonts w:ascii="Times New Roman" w:hAnsi="Times New Roman"/>
          <w:sz w:val="20"/>
          <w:szCs w:val="20"/>
        </w:rPr>
      </w:pPr>
      <w:r w:rsidRPr="00B10C7D">
        <w:rPr>
          <w:rFonts w:ascii="Times New Roman" w:hAnsi="Times New Roman"/>
          <w:b/>
          <w:sz w:val="20"/>
          <w:szCs w:val="20"/>
        </w:rPr>
        <w:t>d)</w:t>
      </w:r>
      <w:r w:rsidRPr="00B10C7D">
        <w:rPr>
          <w:rFonts w:ascii="Times New Roman" w:hAnsi="Times New Roman"/>
          <w:sz w:val="20"/>
          <w:szCs w:val="20"/>
        </w:rPr>
        <w:t xml:space="preserve"> o pedido de revisão deve explicitar minuciosamente o impacto econômico-financeiro sofrido por cada insumo pleiteado, com suas causas e consequências sobre o contrato, bem como esclarecendo que tal impacto é superior ao índice especifico ou setorial previsto no contrato, adicionado ao critério definido na alínea "a";</w:t>
      </w:r>
    </w:p>
    <w:p w14:paraId="3AE23532" w14:textId="77777777" w:rsidR="00AE0E95" w:rsidRPr="00B10C7D" w:rsidRDefault="00AE0E95" w:rsidP="00AE0E95">
      <w:pPr>
        <w:pStyle w:val="SemEspaamento"/>
        <w:ind w:firstLine="426"/>
        <w:jc w:val="both"/>
        <w:rPr>
          <w:rFonts w:ascii="Times New Roman" w:hAnsi="Times New Roman"/>
          <w:sz w:val="20"/>
          <w:szCs w:val="20"/>
        </w:rPr>
      </w:pPr>
      <w:r w:rsidRPr="00B10C7D">
        <w:rPr>
          <w:rFonts w:ascii="Times New Roman" w:hAnsi="Times New Roman"/>
          <w:b/>
          <w:sz w:val="20"/>
          <w:szCs w:val="20"/>
        </w:rPr>
        <w:t>e)</w:t>
      </w:r>
      <w:r w:rsidRPr="00B10C7D">
        <w:rPr>
          <w:rFonts w:ascii="Times New Roman" w:hAnsi="Times New Roman"/>
          <w:sz w:val="20"/>
          <w:szCs w:val="20"/>
        </w:rPr>
        <w:t xml:space="preserve"> as empresas requerentes deverão encaminhar suas planilhas em arquivo eletrônico editável. </w:t>
      </w:r>
    </w:p>
    <w:p w14:paraId="131F9C61" w14:textId="77777777" w:rsidR="00AE0E95" w:rsidRPr="00B10C7D" w:rsidRDefault="00AE0E95"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7</w:t>
      </w:r>
      <w:r w:rsidRPr="00B10C7D">
        <w:rPr>
          <w:rFonts w:ascii="Times New Roman" w:hAnsi="Times New Roman"/>
          <w:b/>
          <w:sz w:val="20"/>
          <w:szCs w:val="20"/>
        </w:rPr>
        <w:t>.</w:t>
      </w:r>
      <w:r w:rsidRPr="00B10C7D">
        <w:rPr>
          <w:rFonts w:ascii="Times New Roman" w:hAnsi="Times New Roman"/>
          <w:sz w:val="20"/>
          <w:szCs w:val="20"/>
        </w:rPr>
        <w:t xml:space="preserve"> No caso de deferimento do pedido de revisão, o contratado só fará jus ao valor que exceder o percentual de risco assumido na contratação. </w:t>
      </w:r>
    </w:p>
    <w:p w14:paraId="3EBEE737" w14:textId="77777777" w:rsidR="00AE0E95" w:rsidRPr="00B10C7D" w:rsidRDefault="00AE0E95"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8</w:t>
      </w:r>
      <w:r w:rsidRPr="00B10C7D">
        <w:rPr>
          <w:rFonts w:ascii="Times New Roman" w:hAnsi="Times New Roman"/>
          <w:b/>
          <w:sz w:val="20"/>
          <w:szCs w:val="20"/>
        </w:rPr>
        <w:t>.</w:t>
      </w:r>
      <w:r w:rsidRPr="00B10C7D">
        <w:rPr>
          <w:rFonts w:ascii="Times New Roman" w:hAnsi="Times New Roman"/>
          <w:sz w:val="20"/>
          <w:szCs w:val="20"/>
        </w:rPr>
        <w:t xml:space="preserve"> Reconhecendo direito à revisão, decorrente do desequilíbrio contratual, será lavrado Termo de Aditivo, no qual deverá ser especificado o item em relação ao qual foi reconhecido o direito e o percentual de revisão, bem como o valor global atualizado do Contrato. </w:t>
      </w:r>
    </w:p>
    <w:p w14:paraId="3CB908BD" w14:textId="77777777" w:rsidR="00AE0E95" w:rsidRPr="00B10C7D" w:rsidRDefault="00AE0E95"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9</w:t>
      </w:r>
      <w:r w:rsidRPr="00B10C7D">
        <w:rPr>
          <w:rFonts w:ascii="Times New Roman" w:hAnsi="Times New Roman"/>
          <w:b/>
          <w:sz w:val="20"/>
          <w:szCs w:val="20"/>
        </w:rPr>
        <w:t>.</w:t>
      </w:r>
      <w:r w:rsidRPr="00B10C7D">
        <w:rPr>
          <w:rFonts w:ascii="Times New Roman" w:hAnsi="Times New Roman"/>
          <w:sz w:val="20"/>
          <w:szCs w:val="20"/>
        </w:rPr>
        <w:t xml:space="preserve"> A revisão por eventual desequilíbrio contratual será concedida apenas uma vez por medição. </w:t>
      </w:r>
    </w:p>
    <w:p w14:paraId="219119BF" w14:textId="77777777" w:rsidR="00AE0E95" w:rsidRPr="00B10C7D" w:rsidRDefault="00AE0E95" w:rsidP="00AE0E95">
      <w:pPr>
        <w:pStyle w:val="SemEspaamento"/>
        <w:ind w:left="284"/>
        <w:jc w:val="both"/>
        <w:rPr>
          <w:rFonts w:ascii="Times New Roman" w:hAnsi="Times New Roman"/>
          <w:sz w:val="20"/>
          <w:szCs w:val="20"/>
        </w:rPr>
      </w:pPr>
      <w:r w:rsidRPr="00B10C7D">
        <w:rPr>
          <w:rFonts w:ascii="Times New Roman" w:hAnsi="Times New Roman"/>
          <w:b/>
          <w:sz w:val="20"/>
          <w:szCs w:val="20"/>
        </w:rPr>
        <w:t>I -</w:t>
      </w:r>
      <w:r w:rsidRPr="00B10C7D">
        <w:rPr>
          <w:rFonts w:ascii="Times New Roman" w:hAnsi="Times New Roman"/>
          <w:sz w:val="20"/>
          <w:szCs w:val="20"/>
        </w:rPr>
        <w:t xml:space="preserve"> No caso de processo de execução de obras, o contratado poderá apresentar o pedido de revisão junto com os documentos de medição. A avaliação do pedido de revisão pela Administração não poderá ensejar no retardamento da liquidação e pagamento da despesa. Eventual deferimento do pedido de revisão poderá ser pago após adequada instrução do processo. </w:t>
      </w:r>
    </w:p>
    <w:p w14:paraId="56957B1E" w14:textId="77777777" w:rsidR="00AE0E95" w:rsidRPr="00B10C7D" w:rsidRDefault="00AE0E95" w:rsidP="00AE0E95">
      <w:pPr>
        <w:pStyle w:val="SemEspaamento"/>
        <w:ind w:left="284"/>
        <w:jc w:val="both"/>
        <w:rPr>
          <w:rFonts w:ascii="Times New Roman" w:hAnsi="Times New Roman"/>
          <w:sz w:val="20"/>
          <w:szCs w:val="20"/>
        </w:rPr>
      </w:pPr>
      <w:r w:rsidRPr="00B10C7D">
        <w:rPr>
          <w:rFonts w:ascii="Times New Roman" w:hAnsi="Times New Roman"/>
          <w:b/>
          <w:sz w:val="20"/>
          <w:szCs w:val="20"/>
        </w:rPr>
        <w:t>II -</w:t>
      </w:r>
      <w:r w:rsidRPr="00B10C7D">
        <w:rPr>
          <w:rFonts w:ascii="Times New Roman" w:hAnsi="Times New Roman"/>
          <w:sz w:val="20"/>
          <w:szCs w:val="20"/>
        </w:rPr>
        <w:t xml:space="preserve"> No caso de obras, quando a contratada solicitar revisão dos preços contratados, deverá realizar o pedido referente aos itens da medição. </w:t>
      </w:r>
    </w:p>
    <w:p w14:paraId="3FA119B8" w14:textId="77777777" w:rsidR="00AE0E95" w:rsidRPr="00B10C7D" w:rsidRDefault="00AE0E95"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.1</w:t>
      </w:r>
      <w:r w:rsidR="00167AC5" w:rsidRPr="00B10C7D">
        <w:rPr>
          <w:rFonts w:ascii="Times New Roman" w:hAnsi="Times New Roman"/>
          <w:b/>
          <w:sz w:val="20"/>
          <w:szCs w:val="20"/>
        </w:rPr>
        <w:t>0</w:t>
      </w:r>
      <w:r w:rsidRPr="00B10C7D">
        <w:rPr>
          <w:rFonts w:ascii="Times New Roman" w:hAnsi="Times New Roman"/>
          <w:b/>
          <w:sz w:val="20"/>
          <w:szCs w:val="20"/>
        </w:rPr>
        <w:t>.</w:t>
      </w:r>
      <w:r w:rsidRPr="00B10C7D">
        <w:rPr>
          <w:rFonts w:ascii="Times New Roman" w:hAnsi="Times New Roman"/>
          <w:sz w:val="20"/>
          <w:szCs w:val="20"/>
        </w:rPr>
        <w:t xml:space="preserve"> A elevação dos preços de alguns produtos e/ou insumos, motivada por mercados suscetíveis às variações climáticas, entressafra, alta de matéria prima, etc., (fatores sazonais) não constitui fato superveniente capaz de alterar o equilíbrio econômico-financeiro do contrato, por tratarem de fatores previsíveis, portanto já considerados na elaboração do preço proposto. </w:t>
      </w:r>
    </w:p>
    <w:p w14:paraId="2264904C" w14:textId="77777777" w:rsidR="00AE0E95" w:rsidRPr="00B10C7D" w:rsidRDefault="00AE0E95"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11</w:t>
      </w:r>
      <w:r w:rsidRPr="00B10C7D">
        <w:rPr>
          <w:rFonts w:ascii="Times New Roman" w:hAnsi="Times New Roman"/>
          <w:b/>
          <w:sz w:val="20"/>
          <w:szCs w:val="20"/>
        </w:rPr>
        <w:t>.</w:t>
      </w:r>
      <w:r w:rsidRPr="00B10C7D">
        <w:rPr>
          <w:rFonts w:ascii="Times New Roman" w:hAnsi="Times New Roman"/>
          <w:sz w:val="20"/>
          <w:szCs w:val="20"/>
        </w:rPr>
        <w:t xml:space="preserve"> O pedido será analisado pelo fiscal do contrato, que deverá produzir relatório circunstanciado, demonstrando, especialmente, a regularidade e adequação do pedido de reequilíbrio, demonstrando, inclusive a compatibilidade dos preços atuais dos insumos reclamados com os de mercado. </w:t>
      </w:r>
    </w:p>
    <w:p w14:paraId="07006F08" w14:textId="77777777" w:rsidR="00AE0E95" w:rsidRPr="00B10C7D" w:rsidRDefault="00AE0E95"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.1</w:t>
      </w:r>
      <w:r w:rsidR="00167AC5" w:rsidRPr="00B10C7D">
        <w:rPr>
          <w:rFonts w:ascii="Times New Roman" w:hAnsi="Times New Roman"/>
          <w:b/>
          <w:sz w:val="20"/>
          <w:szCs w:val="20"/>
        </w:rPr>
        <w:t>2</w:t>
      </w:r>
      <w:r w:rsidRPr="00B10C7D">
        <w:rPr>
          <w:rFonts w:ascii="Times New Roman" w:hAnsi="Times New Roman"/>
          <w:b/>
          <w:sz w:val="20"/>
          <w:szCs w:val="20"/>
        </w:rPr>
        <w:t>.</w:t>
      </w:r>
      <w:r w:rsidRPr="00B10C7D">
        <w:rPr>
          <w:rFonts w:ascii="Times New Roman" w:hAnsi="Times New Roman"/>
          <w:sz w:val="20"/>
          <w:szCs w:val="20"/>
        </w:rPr>
        <w:t xml:space="preserve"> Devem ser utilizados como critérios de análise - a serem observados pelo fiscal - os preços das Tabelas Referenciais ou a Pesquisas de Preços no mercado regional, sendo que, nesse caso, as propostas de preços devem: </w:t>
      </w:r>
    </w:p>
    <w:p w14:paraId="36B03AF5" w14:textId="77777777" w:rsidR="00AE0E95" w:rsidRPr="00B10C7D" w:rsidRDefault="00AE0E95" w:rsidP="00AE0E95">
      <w:pPr>
        <w:pStyle w:val="SemEspaamento"/>
        <w:ind w:left="284"/>
        <w:jc w:val="both"/>
        <w:rPr>
          <w:rFonts w:ascii="Times New Roman" w:hAnsi="Times New Roman"/>
          <w:sz w:val="20"/>
          <w:szCs w:val="20"/>
        </w:rPr>
      </w:pPr>
      <w:r w:rsidRPr="00B10C7D">
        <w:rPr>
          <w:rFonts w:ascii="Times New Roman" w:hAnsi="Times New Roman"/>
          <w:b/>
          <w:sz w:val="20"/>
          <w:szCs w:val="20"/>
        </w:rPr>
        <w:t>a)</w:t>
      </w:r>
      <w:r w:rsidRPr="00B10C7D">
        <w:rPr>
          <w:rFonts w:ascii="Times New Roman" w:hAnsi="Times New Roman"/>
          <w:sz w:val="20"/>
          <w:szCs w:val="20"/>
        </w:rPr>
        <w:t xml:space="preserve"> conter o CNPJ no papel timbrado do fornecedor; </w:t>
      </w:r>
    </w:p>
    <w:p w14:paraId="21D2938F" w14:textId="77777777" w:rsidR="00AE0E95" w:rsidRPr="00B10C7D" w:rsidRDefault="00AE0E95" w:rsidP="00AE0E95">
      <w:pPr>
        <w:pStyle w:val="SemEspaamento"/>
        <w:ind w:left="284"/>
        <w:jc w:val="both"/>
        <w:rPr>
          <w:rFonts w:ascii="Times New Roman" w:hAnsi="Times New Roman"/>
          <w:sz w:val="20"/>
          <w:szCs w:val="20"/>
        </w:rPr>
      </w:pPr>
      <w:r w:rsidRPr="00B10C7D">
        <w:rPr>
          <w:rFonts w:ascii="Times New Roman" w:hAnsi="Times New Roman"/>
          <w:b/>
          <w:sz w:val="20"/>
          <w:szCs w:val="20"/>
        </w:rPr>
        <w:t>b)</w:t>
      </w:r>
      <w:r w:rsidRPr="00B10C7D">
        <w:rPr>
          <w:rFonts w:ascii="Times New Roman" w:hAnsi="Times New Roman"/>
          <w:sz w:val="20"/>
          <w:szCs w:val="20"/>
        </w:rPr>
        <w:t xml:space="preserve"> conter itens com as mesmas especificações do Contrato objeto do procedimento de reequilíbrio econômico-financeiro; </w:t>
      </w:r>
    </w:p>
    <w:p w14:paraId="2673A486" w14:textId="77777777" w:rsidR="00AE0E95" w:rsidRPr="00B10C7D" w:rsidRDefault="00AE0E95" w:rsidP="00AE0E95">
      <w:pPr>
        <w:pStyle w:val="SemEspaamento"/>
        <w:ind w:left="284"/>
        <w:jc w:val="both"/>
        <w:rPr>
          <w:rFonts w:ascii="Times New Roman" w:hAnsi="Times New Roman"/>
          <w:sz w:val="20"/>
          <w:szCs w:val="20"/>
        </w:rPr>
      </w:pPr>
      <w:r w:rsidRPr="00B10C7D">
        <w:rPr>
          <w:rFonts w:ascii="Times New Roman" w:hAnsi="Times New Roman"/>
          <w:b/>
          <w:sz w:val="20"/>
          <w:szCs w:val="20"/>
        </w:rPr>
        <w:lastRenderedPageBreak/>
        <w:t>c)</w:t>
      </w:r>
      <w:r w:rsidRPr="00B10C7D">
        <w:rPr>
          <w:rFonts w:ascii="Times New Roman" w:hAnsi="Times New Roman"/>
          <w:sz w:val="20"/>
          <w:szCs w:val="20"/>
        </w:rPr>
        <w:t xml:space="preserve"> a variação entre a média obtida para cada item a ser revisado com base nas propostas advindas da pesquisa de mercado e os preços pesquisados considerados individualmente não podem apresentar desvio superior a 15%, para mais ou para menos. </w:t>
      </w:r>
    </w:p>
    <w:p w14:paraId="3D7B7EC6" w14:textId="77777777" w:rsidR="00AE0E95" w:rsidRPr="00B10C7D" w:rsidRDefault="00DF0FB9"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13</w:t>
      </w:r>
      <w:r w:rsidR="00AE0E95" w:rsidRPr="00B10C7D">
        <w:rPr>
          <w:rFonts w:ascii="Times New Roman" w:hAnsi="Times New Roman"/>
          <w:b/>
          <w:sz w:val="20"/>
          <w:szCs w:val="20"/>
        </w:rPr>
        <w:t>.</w:t>
      </w:r>
      <w:r w:rsidR="00AE0E95" w:rsidRPr="00B10C7D">
        <w:rPr>
          <w:rFonts w:ascii="Times New Roman" w:hAnsi="Times New Roman"/>
          <w:sz w:val="20"/>
          <w:szCs w:val="20"/>
        </w:rPr>
        <w:t xml:space="preserve"> O relatório circunstanciado deverá contemplar os valores praticados durante toda a execução contratual, saldo remanescente, medições e termos aditivos, se houver. </w:t>
      </w:r>
    </w:p>
    <w:p w14:paraId="45BB4074" w14:textId="77777777" w:rsidR="00AE0E95" w:rsidRPr="00B10C7D" w:rsidRDefault="00DF0FB9"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14</w:t>
      </w:r>
      <w:r w:rsidR="00AE0E95" w:rsidRPr="00B10C7D">
        <w:rPr>
          <w:rFonts w:ascii="Times New Roman" w:hAnsi="Times New Roman"/>
          <w:b/>
          <w:sz w:val="20"/>
          <w:szCs w:val="20"/>
        </w:rPr>
        <w:t>.</w:t>
      </w:r>
      <w:r w:rsidR="00AE0E95" w:rsidRPr="00B10C7D">
        <w:rPr>
          <w:rFonts w:ascii="Times New Roman" w:hAnsi="Times New Roman"/>
          <w:sz w:val="20"/>
          <w:szCs w:val="20"/>
        </w:rPr>
        <w:t xml:space="preserve"> Na análise do pedido de revisão devem ser consideradas todas as majorações para reequilíbrio eventualmente já concedidas, mesmo que em processos de repactuação ou reajuste. </w:t>
      </w:r>
    </w:p>
    <w:p w14:paraId="3BA489C4" w14:textId="77777777" w:rsidR="00AE0E95" w:rsidRPr="00B10C7D" w:rsidRDefault="00DF0FB9"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15</w:t>
      </w:r>
      <w:r w:rsidR="00AE0E95" w:rsidRPr="00B10C7D">
        <w:rPr>
          <w:rFonts w:ascii="Times New Roman" w:hAnsi="Times New Roman"/>
          <w:b/>
          <w:sz w:val="20"/>
          <w:szCs w:val="20"/>
        </w:rPr>
        <w:t>.</w:t>
      </w:r>
      <w:r w:rsidR="00AE0E95" w:rsidRPr="00B10C7D">
        <w:rPr>
          <w:rFonts w:ascii="Times New Roman" w:hAnsi="Times New Roman"/>
          <w:sz w:val="20"/>
          <w:szCs w:val="20"/>
        </w:rPr>
        <w:t xml:space="preserve"> Não será concedida a revisão quando: </w:t>
      </w:r>
    </w:p>
    <w:p w14:paraId="32460610" w14:textId="77777777" w:rsidR="00AE0E95" w:rsidRPr="00B10C7D" w:rsidRDefault="00AE0E95" w:rsidP="00AA6693">
      <w:pPr>
        <w:pStyle w:val="SemEspaamento"/>
        <w:ind w:left="284"/>
        <w:jc w:val="both"/>
        <w:rPr>
          <w:rFonts w:ascii="Times New Roman" w:hAnsi="Times New Roman"/>
          <w:sz w:val="20"/>
          <w:szCs w:val="20"/>
        </w:rPr>
      </w:pPr>
      <w:r w:rsidRPr="00B10C7D">
        <w:rPr>
          <w:rFonts w:ascii="Times New Roman" w:hAnsi="Times New Roman"/>
          <w:b/>
          <w:sz w:val="20"/>
          <w:szCs w:val="20"/>
        </w:rPr>
        <w:t>a)</w:t>
      </w:r>
      <w:r w:rsidRPr="00B10C7D">
        <w:rPr>
          <w:rFonts w:ascii="Times New Roman" w:hAnsi="Times New Roman"/>
          <w:sz w:val="20"/>
          <w:szCs w:val="20"/>
        </w:rPr>
        <w:t xml:space="preserve"> Ausente a elevação de encargos alegada pela parte interessada; </w:t>
      </w:r>
    </w:p>
    <w:p w14:paraId="43634FD5" w14:textId="77777777" w:rsidR="00AE0E95" w:rsidRPr="00B10C7D" w:rsidRDefault="00AE0E95" w:rsidP="00AA6693">
      <w:pPr>
        <w:pStyle w:val="SemEspaamento"/>
        <w:ind w:left="284"/>
        <w:jc w:val="both"/>
        <w:rPr>
          <w:rFonts w:ascii="Times New Roman" w:hAnsi="Times New Roman"/>
          <w:sz w:val="20"/>
          <w:szCs w:val="20"/>
        </w:rPr>
      </w:pPr>
      <w:r w:rsidRPr="00B10C7D">
        <w:rPr>
          <w:rFonts w:ascii="Times New Roman" w:hAnsi="Times New Roman"/>
          <w:b/>
          <w:sz w:val="20"/>
          <w:szCs w:val="20"/>
        </w:rPr>
        <w:t>b)</w:t>
      </w:r>
      <w:r w:rsidRPr="00B10C7D">
        <w:rPr>
          <w:rFonts w:ascii="Times New Roman" w:hAnsi="Times New Roman"/>
          <w:sz w:val="20"/>
          <w:szCs w:val="20"/>
        </w:rPr>
        <w:t xml:space="preserve"> O evento imputado como causa de desequilíbrio houver ocorrido antes da formulação da proposta definitiva ou após a finalização da vigência do Contrato; </w:t>
      </w:r>
    </w:p>
    <w:p w14:paraId="53FA64D0" w14:textId="77777777" w:rsidR="00AE0E95" w:rsidRPr="00B10C7D" w:rsidRDefault="00AE0E95" w:rsidP="00AA6693">
      <w:pPr>
        <w:pStyle w:val="SemEspaamento"/>
        <w:ind w:left="284"/>
        <w:jc w:val="both"/>
        <w:rPr>
          <w:rFonts w:ascii="Times New Roman" w:hAnsi="Times New Roman"/>
          <w:sz w:val="20"/>
          <w:szCs w:val="20"/>
        </w:rPr>
      </w:pPr>
      <w:r w:rsidRPr="00B10C7D">
        <w:rPr>
          <w:rFonts w:ascii="Times New Roman" w:hAnsi="Times New Roman"/>
          <w:b/>
          <w:sz w:val="20"/>
          <w:szCs w:val="20"/>
        </w:rPr>
        <w:t>c)</w:t>
      </w:r>
      <w:r w:rsidRPr="00B10C7D">
        <w:rPr>
          <w:rFonts w:ascii="Times New Roman" w:hAnsi="Times New Roman"/>
          <w:sz w:val="20"/>
          <w:szCs w:val="20"/>
        </w:rPr>
        <w:t xml:space="preserve"> Ausente o nexo de casualidade entre o evento ocorrido e a majoração dos encargos atribuídos à parte interessada; </w:t>
      </w:r>
    </w:p>
    <w:p w14:paraId="47FA4F83" w14:textId="77777777" w:rsidR="00AE0E95" w:rsidRPr="00B10C7D" w:rsidRDefault="00AE0E95" w:rsidP="00AA6693">
      <w:pPr>
        <w:pStyle w:val="SemEspaamento"/>
        <w:ind w:left="284"/>
        <w:jc w:val="both"/>
        <w:rPr>
          <w:rFonts w:ascii="Times New Roman" w:hAnsi="Times New Roman"/>
          <w:sz w:val="20"/>
          <w:szCs w:val="20"/>
        </w:rPr>
      </w:pPr>
      <w:r w:rsidRPr="00B10C7D">
        <w:rPr>
          <w:rFonts w:ascii="Times New Roman" w:hAnsi="Times New Roman"/>
          <w:b/>
          <w:sz w:val="20"/>
          <w:szCs w:val="20"/>
        </w:rPr>
        <w:t>d)</w:t>
      </w:r>
      <w:r w:rsidRPr="00B10C7D">
        <w:rPr>
          <w:rFonts w:ascii="Times New Roman" w:hAnsi="Times New Roman"/>
          <w:sz w:val="20"/>
          <w:szCs w:val="20"/>
        </w:rPr>
        <w:t xml:space="preserve"> A parte interessada houver incorrido em culpa pela majoração de seus próprios encargos, incluindo-se, nesse âmbito, a previsibilidade da ocorrência do evento; </w:t>
      </w:r>
    </w:p>
    <w:p w14:paraId="68C92729" w14:textId="77777777" w:rsidR="00AE0E95" w:rsidRPr="00B10C7D" w:rsidRDefault="00AE0E95" w:rsidP="00AA6693">
      <w:pPr>
        <w:pStyle w:val="SemEspaamento"/>
        <w:ind w:left="284"/>
        <w:jc w:val="both"/>
        <w:rPr>
          <w:rFonts w:ascii="Times New Roman" w:hAnsi="Times New Roman"/>
          <w:sz w:val="20"/>
          <w:szCs w:val="20"/>
        </w:rPr>
      </w:pPr>
      <w:r w:rsidRPr="00B10C7D">
        <w:rPr>
          <w:rFonts w:ascii="Times New Roman" w:eastAsiaTheme="minorEastAsia" w:hAnsi="Times New Roman"/>
          <w:b/>
          <w:sz w:val="20"/>
          <w:szCs w:val="20"/>
        </w:rPr>
        <w:t>e)</w:t>
      </w:r>
      <w:r w:rsidRPr="00B10C7D">
        <w:rPr>
          <w:rFonts w:ascii="Times New Roman" w:eastAsiaTheme="minorEastAsia" w:hAnsi="Times New Roman"/>
          <w:sz w:val="20"/>
          <w:szCs w:val="20"/>
        </w:rPr>
        <w:t xml:space="preserve"> Houver alteração do regime jurídico-tributário da CONTRATADA, ressalvada a hipótese de superveniente determinação legal.</w:t>
      </w:r>
    </w:p>
    <w:p w14:paraId="07F0302E" w14:textId="77777777" w:rsidR="00C34046" w:rsidRPr="00B10C7D" w:rsidRDefault="00AA6693" w:rsidP="00AE0E95">
      <w:pPr>
        <w:pStyle w:val="SemEspaamento"/>
        <w:jc w:val="both"/>
        <w:rPr>
          <w:rFonts w:ascii="Times New Roman" w:hAnsi="Times New Roman"/>
          <w:sz w:val="20"/>
          <w:szCs w:val="20"/>
        </w:rPr>
      </w:pPr>
      <w:r w:rsidRPr="00B10C7D">
        <w:rPr>
          <w:rFonts w:ascii="Times New Roman" w:hAnsi="Times New Roman"/>
          <w:b/>
          <w:sz w:val="20"/>
          <w:szCs w:val="20"/>
        </w:rPr>
        <w:t>1</w:t>
      </w:r>
      <w:r w:rsidR="00492D5A" w:rsidRPr="00B10C7D">
        <w:rPr>
          <w:rFonts w:ascii="Times New Roman" w:hAnsi="Times New Roman"/>
          <w:b/>
          <w:sz w:val="20"/>
          <w:szCs w:val="20"/>
        </w:rPr>
        <w:t>7</w:t>
      </w:r>
      <w:r w:rsidRPr="00B10C7D">
        <w:rPr>
          <w:rFonts w:ascii="Times New Roman" w:hAnsi="Times New Roman"/>
          <w:b/>
          <w:sz w:val="20"/>
          <w:szCs w:val="20"/>
        </w:rPr>
        <w:t>.</w:t>
      </w:r>
      <w:r w:rsidR="00167AC5" w:rsidRPr="00B10C7D">
        <w:rPr>
          <w:rFonts w:ascii="Times New Roman" w:hAnsi="Times New Roman"/>
          <w:b/>
          <w:sz w:val="20"/>
          <w:szCs w:val="20"/>
        </w:rPr>
        <w:t>16</w:t>
      </w:r>
      <w:r w:rsidRPr="00B10C7D">
        <w:rPr>
          <w:rFonts w:ascii="Times New Roman" w:hAnsi="Times New Roman"/>
          <w:b/>
          <w:sz w:val="20"/>
          <w:szCs w:val="20"/>
        </w:rPr>
        <w:t>.</w:t>
      </w:r>
      <w:r w:rsidRPr="00B10C7D">
        <w:rPr>
          <w:rFonts w:ascii="Times New Roman" w:hAnsi="Times New Roman"/>
          <w:sz w:val="20"/>
          <w:szCs w:val="20"/>
        </w:rPr>
        <w:t xml:space="preserve"> 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a alíquota prevista na lei respectiva.</w:t>
      </w:r>
    </w:p>
    <w:p w14:paraId="247517D9" w14:textId="77777777" w:rsidR="00AA6693" w:rsidRPr="00B10C7D" w:rsidRDefault="00AA6693" w:rsidP="00F31DEE">
      <w:pPr>
        <w:pStyle w:val="SemEspaamento"/>
        <w:jc w:val="both"/>
        <w:rPr>
          <w:rFonts w:ascii="Times New Roman" w:hAnsi="Times New Roman"/>
          <w:sz w:val="20"/>
          <w:szCs w:val="20"/>
        </w:rPr>
      </w:pPr>
    </w:p>
    <w:p w14:paraId="3B20B015" w14:textId="2562298E"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18.</w:t>
      </w:r>
      <w:r w:rsidR="00492D5A" w:rsidRPr="00B10C7D">
        <w:rPr>
          <w:rFonts w:ascii="Times New Roman" w:hAnsi="Times New Roman" w:cs="Times New Roman"/>
          <w:b/>
          <w:bCs/>
          <w:sz w:val="20"/>
          <w:szCs w:val="20"/>
          <w:lang w:eastAsia="en-US"/>
        </w:rPr>
        <w:t xml:space="preserve"> DA REPACTUAÇÃO</w:t>
      </w:r>
      <w:r w:rsidR="00E437E6" w:rsidRPr="00B10C7D">
        <w:rPr>
          <w:rFonts w:ascii="Times New Roman" w:hAnsi="Times New Roman" w:cs="Times New Roman"/>
          <w:b/>
          <w:bCs/>
          <w:sz w:val="20"/>
          <w:szCs w:val="20"/>
          <w:lang w:eastAsia="en-US"/>
        </w:rPr>
        <w:t>:</w:t>
      </w:r>
    </w:p>
    <w:p w14:paraId="700FDDB5"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8.1.</w:t>
      </w:r>
      <w:r w:rsidR="00492D5A" w:rsidRPr="00B10C7D">
        <w:rPr>
          <w:rFonts w:ascii="Times New Roman" w:hAnsi="Times New Roman" w:cs="Times New Roman"/>
          <w:sz w:val="20"/>
          <w:szCs w:val="20"/>
          <w:lang w:eastAsia="en-US"/>
        </w:rPr>
        <w:t xml:space="preserve"> As repactuações serão precedidas de solicitação da contratada, acompanhada de demonstração analítica da alteração dos custos, bem como de toda a documentação que comprove que a contratada arcou com os mesmos. </w:t>
      </w:r>
    </w:p>
    <w:p w14:paraId="2BB95EEB"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 xml:space="preserve">8.2. </w:t>
      </w:r>
      <w:r w:rsidR="00492D5A" w:rsidRPr="00B10C7D">
        <w:rPr>
          <w:rFonts w:ascii="Times New Roman" w:hAnsi="Times New Roman" w:cs="Times New Roman"/>
          <w:sz w:val="20"/>
          <w:szCs w:val="20"/>
          <w:lang w:eastAsia="en-US"/>
        </w:rPr>
        <w:t xml:space="preserve">Apenas a planilha de formação de custos utilizada na apresentação da proposta vencedora do certame licitatório servirá como documento idôneo para avaliação do valor referente à futura repactuação. </w:t>
      </w:r>
    </w:p>
    <w:p w14:paraId="017B2216"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8.3.</w:t>
      </w:r>
      <w:r w:rsidR="00492D5A" w:rsidRPr="00B10C7D">
        <w:rPr>
          <w:rFonts w:ascii="Times New Roman" w:hAnsi="Times New Roman" w:cs="Times New Roman"/>
          <w:sz w:val="20"/>
          <w:szCs w:val="20"/>
          <w:lang w:eastAsia="en-US"/>
        </w:rPr>
        <w:t xml:space="preserve"> É vedada a inclusão, por ocasião da repactuação, de benefícios não previstos na proposta inicial, exceto quando, posteriormente, se tornarem obrigatórios por força de instrumento legal. </w:t>
      </w:r>
    </w:p>
    <w:p w14:paraId="6BD748C2" w14:textId="77777777" w:rsidR="00492D5A" w:rsidRPr="00B10C7D" w:rsidRDefault="00F31DEE" w:rsidP="00F31DEE">
      <w:pPr>
        <w:pStyle w:val="SemEspaamento"/>
        <w:jc w:val="both"/>
        <w:rPr>
          <w:rFonts w:ascii="Times New Roman" w:hAnsi="Times New Roman"/>
          <w:sz w:val="20"/>
          <w:szCs w:val="20"/>
        </w:rPr>
      </w:pPr>
      <w:r w:rsidRPr="00B10C7D">
        <w:rPr>
          <w:rFonts w:ascii="Times New Roman" w:eastAsiaTheme="minorEastAsia" w:hAnsi="Times New Roman"/>
          <w:b/>
          <w:sz w:val="20"/>
          <w:szCs w:val="20"/>
        </w:rPr>
        <w:t>1</w:t>
      </w:r>
      <w:r w:rsidR="00492D5A" w:rsidRPr="00B10C7D">
        <w:rPr>
          <w:rFonts w:ascii="Times New Roman" w:eastAsiaTheme="minorEastAsia" w:hAnsi="Times New Roman"/>
          <w:b/>
          <w:sz w:val="20"/>
          <w:szCs w:val="20"/>
        </w:rPr>
        <w:t>8.4.</w:t>
      </w:r>
      <w:r w:rsidR="00492D5A" w:rsidRPr="00B10C7D">
        <w:rPr>
          <w:rFonts w:ascii="Times New Roman" w:eastAsiaTheme="minorEastAsia" w:hAnsi="Times New Roman"/>
          <w:sz w:val="20"/>
          <w:szCs w:val="20"/>
        </w:rPr>
        <w:t xml:space="preserve"> Para a concessão da primeira repactuação deverá ser obedecido o interregno mínimo de 01 (um) ano que será contado a partir:</w:t>
      </w:r>
    </w:p>
    <w:p w14:paraId="3D0F1F1B" w14:textId="12CE565B"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 -</w:t>
      </w:r>
      <w:r w:rsidRPr="00B10C7D">
        <w:rPr>
          <w:rFonts w:ascii="Times New Roman" w:hAnsi="Times New Roman" w:cs="Times New Roman"/>
          <w:sz w:val="20"/>
          <w:szCs w:val="20"/>
          <w:lang w:eastAsia="en-US"/>
        </w:rPr>
        <w:t xml:space="preserve"> Da data limite para apresentação da proposta constante do instrumento convocatório, em relação aos custos decorrentes do mercado, tais como o custo dos materiais e equipamentos necessários à execução do serviço; e </w:t>
      </w:r>
    </w:p>
    <w:p w14:paraId="08293218"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II -</w:t>
      </w:r>
      <w:r w:rsidRPr="00B10C7D">
        <w:rPr>
          <w:rFonts w:ascii="Times New Roman" w:hAnsi="Times New Roman" w:cs="Times New Roman"/>
          <w:sz w:val="20"/>
          <w:szCs w:val="20"/>
          <w:lang w:eastAsia="en-US"/>
        </w:rPr>
        <w:t xml:space="preserve"> Da data do acordo, convenção ou dissídio coletivo de trabalho ou equivalente, vigente à época da apresentação da proposta, quando a variação dos custos for decorrente da mão de obra e estiver vinculada às datas-bases destes instrumentos. </w:t>
      </w:r>
    </w:p>
    <w:p w14:paraId="2F7369AF"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8.5.</w:t>
      </w:r>
      <w:r w:rsidR="00492D5A" w:rsidRPr="00B10C7D">
        <w:rPr>
          <w:rFonts w:ascii="Times New Roman" w:hAnsi="Times New Roman" w:cs="Times New Roman"/>
          <w:sz w:val="20"/>
          <w:szCs w:val="20"/>
          <w:lang w:eastAsia="en-US"/>
        </w:rPr>
        <w:t xml:space="preserve"> Nas repactuações subsequentes à primeira, a anualidade será contada a partir da data de vigência dos valores adotados na última repactuação. </w:t>
      </w:r>
    </w:p>
    <w:p w14:paraId="79AA236E"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8.6.</w:t>
      </w:r>
      <w:r w:rsidR="00492D5A" w:rsidRPr="00B10C7D">
        <w:rPr>
          <w:rFonts w:ascii="Times New Roman" w:hAnsi="Times New Roman" w:cs="Times New Roman"/>
          <w:sz w:val="20"/>
          <w:szCs w:val="20"/>
          <w:lang w:eastAsia="en-US"/>
        </w:rPr>
        <w:t xml:space="preserve"> A repactuação deverá ser dividida em tantas parcelas quanto forem necessárias, podendo ser realizada em momentos distintos para discutir a variação dos custos decorrentes da mão de obra e os custos decorrentes dos insumos necessários à execução dos serviços, respeitado o princípio da anualidade. </w:t>
      </w:r>
    </w:p>
    <w:p w14:paraId="0F1E3065"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8.7.</w:t>
      </w:r>
      <w:r w:rsidR="00492D5A" w:rsidRPr="00B10C7D">
        <w:rPr>
          <w:rFonts w:ascii="Times New Roman" w:hAnsi="Times New Roman" w:cs="Times New Roman"/>
          <w:sz w:val="20"/>
          <w:szCs w:val="20"/>
          <w:lang w:eastAsia="en-US"/>
        </w:rPr>
        <w:t xml:space="preserve"> Na repactuação do contrato em razão de novo acordo, dissídio ou convenção coletiva deve ser repassado integralmente o aumento dos custos da mão de obra decorrente desses instrumentos; </w:t>
      </w:r>
    </w:p>
    <w:p w14:paraId="143348DE"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8.8.</w:t>
      </w:r>
      <w:r w:rsidR="00492D5A" w:rsidRPr="00B10C7D">
        <w:rPr>
          <w:rFonts w:ascii="Times New Roman" w:hAnsi="Times New Roman" w:cs="Times New Roman"/>
          <w:sz w:val="20"/>
          <w:szCs w:val="20"/>
          <w:lang w:eastAsia="en-US"/>
        </w:rPr>
        <w:t xml:space="preserve"> A administração não se vincula às disposições contidas em Acordos e Convenções Coletivas que não tratem de matéria trabalhista, tais como as que estabelecem valores ou índices obrigatórios de encargos sociais ou previdenciários, bem como de preços para insumos relacionados ao exercício da atividade. </w:t>
      </w:r>
    </w:p>
    <w:p w14:paraId="0E7F2CA4"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8.9.</w:t>
      </w:r>
      <w:r w:rsidR="00492D5A" w:rsidRPr="00B10C7D">
        <w:rPr>
          <w:rFonts w:ascii="Times New Roman" w:hAnsi="Times New Roman" w:cs="Times New Roman"/>
          <w:sz w:val="20"/>
          <w:szCs w:val="20"/>
          <w:lang w:eastAsia="en-US"/>
        </w:rPr>
        <w:t xml:space="preserve"> A repactuação em função da variação de custos decorrente do mercado, somente poderá ser concedida mediante negociação entre as partes, observando-se: </w:t>
      </w:r>
    </w:p>
    <w:p w14:paraId="3FE047B3"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 -</w:t>
      </w:r>
      <w:r w:rsidRPr="00B10C7D">
        <w:rPr>
          <w:rFonts w:ascii="Times New Roman" w:hAnsi="Times New Roman" w:cs="Times New Roman"/>
          <w:sz w:val="20"/>
          <w:szCs w:val="20"/>
          <w:lang w:eastAsia="en-US"/>
        </w:rPr>
        <w:t xml:space="preserve"> Os preços praticados no mercado ou em outros contratos da Administração; </w:t>
      </w:r>
    </w:p>
    <w:p w14:paraId="1A2B79BE"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II -</w:t>
      </w:r>
      <w:r w:rsidRPr="00B10C7D">
        <w:rPr>
          <w:rFonts w:ascii="Times New Roman" w:hAnsi="Times New Roman" w:cs="Times New Roman"/>
          <w:sz w:val="20"/>
          <w:szCs w:val="20"/>
          <w:lang w:eastAsia="en-US"/>
        </w:rPr>
        <w:t xml:space="preserve"> As particularidades do contrato em vigência; </w:t>
      </w:r>
    </w:p>
    <w:p w14:paraId="10EA2E17"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III -</w:t>
      </w:r>
      <w:r w:rsidRPr="00B10C7D">
        <w:rPr>
          <w:rFonts w:ascii="Times New Roman" w:hAnsi="Times New Roman" w:cs="Times New Roman"/>
          <w:sz w:val="20"/>
          <w:szCs w:val="20"/>
          <w:lang w:eastAsia="en-US"/>
        </w:rPr>
        <w:t xml:space="preserve"> A nova planilha com variação dos custos apresentada; </w:t>
      </w:r>
    </w:p>
    <w:p w14:paraId="02F6E773"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IV -</w:t>
      </w:r>
      <w:r w:rsidRPr="00B10C7D">
        <w:rPr>
          <w:rFonts w:ascii="Times New Roman" w:hAnsi="Times New Roman" w:cs="Times New Roman"/>
          <w:sz w:val="20"/>
          <w:szCs w:val="20"/>
          <w:lang w:eastAsia="en-US"/>
        </w:rPr>
        <w:t xml:space="preserve"> Indicadores setoriais, tabelas de fabricantes, valores oficiais de referência, tarifas públicas ou outros equivalentes; e </w:t>
      </w:r>
    </w:p>
    <w:p w14:paraId="5519D801"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V -</w:t>
      </w:r>
      <w:r w:rsidRPr="00B10C7D">
        <w:rPr>
          <w:rFonts w:ascii="Times New Roman" w:hAnsi="Times New Roman" w:cs="Times New Roman"/>
          <w:sz w:val="20"/>
          <w:szCs w:val="20"/>
          <w:lang w:eastAsia="en-US"/>
        </w:rPr>
        <w:t xml:space="preserve"> A disponibilidade orçamentária do órgão ou entidade contratante. </w:t>
      </w:r>
    </w:p>
    <w:p w14:paraId="5B80852A"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8.10.</w:t>
      </w:r>
      <w:r w:rsidR="00492D5A" w:rsidRPr="00B10C7D">
        <w:rPr>
          <w:rFonts w:ascii="Times New Roman" w:hAnsi="Times New Roman" w:cs="Times New Roman"/>
          <w:sz w:val="20"/>
          <w:szCs w:val="20"/>
          <w:lang w:eastAsia="en-US"/>
        </w:rPr>
        <w:t xml:space="preserve"> Os efeitos financeiros da repactuação deverão ocorrer exclusivamente para os itens que a motivaram, e contemplando apenas a diferença porventura existente. </w:t>
      </w:r>
    </w:p>
    <w:p w14:paraId="6C819531"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 xml:space="preserve">8.11. </w:t>
      </w:r>
      <w:r w:rsidR="00492D5A" w:rsidRPr="00B10C7D">
        <w:rPr>
          <w:rFonts w:ascii="Times New Roman" w:hAnsi="Times New Roman" w:cs="Times New Roman"/>
          <w:sz w:val="20"/>
          <w:szCs w:val="20"/>
          <w:lang w:eastAsia="en-US"/>
        </w:rPr>
        <w:t xml:space="preserve">Ocorrerá a preclusão lógica quando o contratado não requerer o reajuste e/ou a repactuação a que fizer jus em momento oportuno, ou seja, anterior à assinatura do termo aditivo de prorrogação. </w:t>
      </w:r>
    </w:p>
    <w:p w14:paraId="42455915"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8.12.</w:t>
      </w:r>
      <w:r w:rsidR="00492D5A" w:rsidRPr="00B10C7D">
        <w:rPr>
          <w:rFonts w:ascii="Times New Roman" w:hAnsi="Times New Roman" w:cs="Times New Roman"/>
          <w:sz w:val="20"/>
          <w:szCs w:val="20"/>
          <w:lang w:eastAsia="en-US"/>
        </w:rPr>
        <w:t xml:space="preserve"> A solicitação de repactuação deve ser, obrigatoriamente, de iniciativa da contratada. </w:t>
      </w:r>
    </w:p>
    <w:p w14:paraId="79776433" w14:textId="77777777" w:rsidR="00492D5A" w:rsidRPr="00B10C7D" w:rsidRDefault="00F31DEE" w:rsidP="00F31DEE">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1</w:t>
      </w:r>
      <w:r w:rsidR="00492D5A" w:rsidRPr="00B10C7D">
        <w:rPr>
          <w:rFonts w:ascii="Times New Roman" w:hAnsi="Times New Roman" w:cs="Times New Roman"/>
          <w:b/>
          <w:sz w:val="20"/>
          <w:szCs w:val="20"/>
          <w:lang w:eastAsia="en-US"/>
        </w:rPr>
        <w:t>8.13.</w:t>
      </w:r>
      <w:r w:rsidR="00492D5A" w:rsidRPr="00B10C7D">
        <w:rPr>
          <w:rFonts w:ascii="Times New Roman" w:hAnsi="Times New Roman" w:cs="Times New Roman"/>
          <w:sz w:val="20"/>
          <w:szCs w:val="20"/>
          <w:lang w:eastAsia="en-US"/>
        </w:rPr>
        <w:t xml:space="preserve"> A formalização da solicitação de repactuação deve conter os seguintes documentos: </w:t>
      </w:r>
    </w:p>
    <w:p w14:paraId="744BF61B"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 -</w:t>
      </w:r>
      <w:r w:rsidRPr="00B10C7D">
        <w:rPr>
          <w:rFonts w:ascii="Times New Roman" w:hAnsi="Times New Roman" w:cs="Times New Roman"/>
          <w:sz w:val="20"/>
          <w:szCs w:val="20"/>
          <w:lang w:eastAsia="en-US"/>
        </w:rPr>
        <w:t xml:space="preserve"> Pedido inicial firmado pelo representante legal da pessoa jurídica contratada contendo a identificação completa do fornecedor, número do processo licitatório, número da modalidade licitatória, número do contrato/ata de registro de preços; </w:t>
      </w:r>
    </w:p>
    <w:p w14:paraId="212D5422"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t>II -</w:t>
      </w:r>
      <w:r w:rsidRPr="00B10C7D">
        <w:rPr>
          <w:rFonts w:ascii="Times New Roman" w:hAnsi="Times New Roman" w:cs="Times New Roman"/>
          <w:sz w:val="20"/>
          <w:szCs w:val="20"/>
          <w:lang w:eastAsia="en-US"/>
        </w:rPr>
        <w:t xml:space="preserve"> Planilha de proposta aberta contemplando detalhadamente os valores solicitados; </w:t>
      </w:r>
    </w:p>
    <w:p w14:paraId="63016C99" w14:textId="77777777" w:rsidR="00492D5A" w:rsidRPr="00B10C7D" w:rsidRDefault="00492D5A" w:rsidP="00F31DEE">
      <w:pPr>
        <w:autoSpaceDE w:val="0"/>
        <w:autoSpaceDN w:val="0"/>
        <w:adjustRightInd w:val="0"/>
        <w:ind w:left="284"/>
        <w:jc w:val="both"/>
        <w:rPr>
          <w:rFonts w:ascii="Times New Roman" w:hAnsi="Times New Roman" w:cs="Times New Roman"/>
          <w:sz w:val="20"/>
          <w:szCs w:val="20"/>
          <w:lang w:eastAsia="en-US"/>
        </w:rPr>
      </w:pPr>
      <w:r w:rsidRPr="00B10C7D">
        <w:rPr>
          <w:rFonts w:ascii="Times New Roman" w:hAnsi="Times New Roman" w:cs="Times New Roman"/>
          <w:b/>
          <w:sz w:val="20"/>
          <w:szCs w:val="20"/>
          <w:lang w:eastAsia="en-US"/>
        </w:rPr>
        <w:lastRenderedPageBreak/>
        <w:t>III -</w:t>
      </w:r>
      <w:r w:rsidRPr="00B10C7D">
        <w:rPr>
          <w:rFonts w:ascii="Times New Roman" w:hAnsi="Times New Roman" w:cs="Times New Roman"/>
          <w:sz w:val="20"/>
          <w:szCs w:val="20"/>
          <w:lang w:eastAsia="en-US"/>
        </w:rPr>
        <w:t xml:space="preserve"> Todos os documentos que comprovem que a contratada arcou com custos relacionados ao objeto contratual além do que o esperado; </w:t>
      </w:r>
    </w:p>
    <w:p w14:paraId="48B01807" w14:textId="77777777" w:rsidR="00492D5A" w:rsidRPr="00B10C7D" w:rsidRDefault="00492D5A" w:rsidP="00F31DEE">
      <w:pPr>
        <w:pStyle w:val="SemEspaamento"/>
        <w:ind w:left="284"/>
        <w:jc w:val="both"/>
        <w:rPr>
          <w:rFonts w:ascii="Times New Roman" w:eastAsiaTheme="minorEastAsia" w:hAnsi="Times New Roman"/>
          <w:sz w:val="20"/>
          <w:szCs w:val="20"/>
        </w:rPr>
      </w:pPr>
      <w:r w:rsidRPr="00B10C7D">
        <w:rPr>
          <w:rFonts w:ascii="Times New Roman" w:eastAsiaTheme="minorEastAsia" w:hAnsi="Times New Roman"/>
          <w:b/>
          <w:sz w:val="20"/>
          <w:szCs w:val="20"/>
        </w:rPr>
        <w:t>IV -</w:t>
      </w:r>
      <w:r w:rsidRPr="00B10C7D">
        <w:rPr>
          <w:rFonts w:ascii="Times New Roman" w:eastAsiaTheme="minorEastAsia" w:hAnsi="Times New Roman"/>
          <w:sz w:val="20"/>
          <w:szCs w:val="20"/>
        </w:rPr>
        <w:t xml:space="preserve"> Cópia do novo acordo convenção ou dissídio coletivo que fundamenta a repactuação.</w:t>
      </w:r>
    </w:p>
    <w:p w14:paraId="26969458" w14:textId="77777777" w:rsidR="00492D5A" w:rsidRPr="00B10C7D" w:rsidRDefault="00492D5A" w:rsidP="00AE0E95">
      <w:pPr>
        <w:pStyle w:val="SemEspaamento"/>
        <w:jc w:val="both"/>
        <w:rPr>
          <w:rFonts w:ascii="Times New Roman" w:hAnsi="Times New Roman"/>
          <w:sz w:val="20"/>
          <w:szCs w:val="20"/>
        </w:rPr>
      </w:pPr>
    </w:p>
    <w:p w14:paraId="79C5B89A" w14:textId="41E0EE86" w:rsidR="00964299" w:rsidRPr="00B10C7D" w:rsidRDefault="00964299" w:rsidP="00DA4195">
      <w:pPr>
        <w:pStyle w:val="Nivel01"/>
        <w:numPr>
          <w:ilvl w:val="0"/>
          <w:numId w:val="37"/>
        </w:numPr>
        <w:tabs>
          <w:tab w:val="clear" w:pos="567"/>
          <w:tab w:val="left" w:pos="426"/>
        </w:tabs>
        <w:spacing w:before="0"/>
        <w:rPr>
          <w:rFonts w:ascii="Times New Roman" w:hAnsi="Times New Roman"/>
          <w:color w:val="auto"/>
        </w:rPr>
      </w:pPr>
      <w:r w:rsidRPr="00B10C7D">
        <w:rPr>
          <w:rFonts w:ascii="Times New Roman" w:hAnsi="Times New Roman"/>
          <w:color w:val="auto"/>
        </w:rPr>
        <w:t>DO RECEBIMENTO DO OBJETO E DA FISCALIZAÇÃO</w:t>
      </w:r>
      <w:r w:rsidR="00E437E6" w:rsidRPr="00B10C7D">
        <w:rPr>
          <w:rFonts w:ascii="Times New Roman" w:hAnsi="Times New Roman"/>
          <w:color w:val="auto"/>
        </w:rPr>
        <w:t>:</w:t>
      </w:r>
    </w:p>
    <w:p w14:paraId="3147D479" w14:textId="77777777" w:rsidR="00A86A5F" w:rsidRPr="00B10C7D" w:rsidRDefault="00A86A5F" w:rsidP="00A86A5F">
      <w:pPr>
        <w:pStyle w:val="SemEspaamento"/>
        <w:jc w:val="both"/>
        <w:rPr>
          <w:rFonts w:ascii="Times New Roman" w:hAnsi="Times New Roman"/>
          <w:sz w:val="20"/>
          <w:szCs w:val="20"/>
        </w:rPr>
      </w:pPr>
      <w:r w:rsidRPr="00B10C7D">
        <w:rPr>
          <w:rFonts w:ascii="Times New Roman" w:hAnsi="Times New Roman"/>
          <w:b/>
          <w:sz w:val="20"/>
          <w:szCs w:val="20"/>
        </w:rPr>
        <w:t>1</w:t>
      </w:r>
      <w:r w:rsidR="00F31DEE" w:rsidRPr="00B10C7D">
        <w:rPr>
          <w:rFonts w:ascii="Times New Roman" w:hAnsi="Times New Roman"/>
          <w:b/>
          <w:sz w:val="20"/>
          <w:szCs w:val="20"/>
        </w:rPr>
        <w:t>9</w:t>
      </w:r>
      <w:r w:rsidRPr="00B10C7D">
        <w:rPr>
          <w:rFonts w:ascii="Times New Roman" w:hAnsi="Times New Roman"/>
          <w:b/>
          <w:sz w:val="20"/>
          <w:szCs w:val="20"/>
        </w:rPr>
        <w:t>.1</w:t>
      </w:r>
      <w:r w:rsidRPr="00B10C7D">
        <w:rPr>
          <w:rFonts w:ascii="Times New Roman" w:hAnsi="Times New Roman"/>
          <w:sz w:val="20"/>
          <w:szCs w:val="20"/>
        </w:rPr>
        <w:t xml:space="preserve"> - Após concluído, o serviço será recebido provisoriamente, mediante termo circunstanciado assinado pelo responsável por seu acompanhamento e fiscalização, assim como pelas partes em até 15 (quinze) dias da comunicação escrita do contratado. </w:t>
      </w:r>
    </w:p>
    <w:p w14:paraId="2BAEE86C" w14:textId="77777777" w:rsidR="00A86A5F" w:rsidRPr="00B10C7D" w:rsidRDefault="00A86A5F" w:rsidP="00A86A5F">
      <w:pPr>
        <w:pStyle w:val="SemEspaamento"/>
        <w:jc w:val="both"/>
        <w:rPr>
          <w:rFonts w:ascii="Times New Roman" w:hAnsi="Times New Roman"/>
          <w:sz w:val="20"/>
          <w:szCs w:val="20"/>
        </w:rPr>
      </w:pPr>
      <w:r w:rsidRPr="00B10C7D">
        <w:rPr>
          <w:rFonts w:ascii="Times New Roman" w:hAnsi="Times New Roman"/>
          <w:b/>
          <w:sz w:val="20"/>
          <w:szCs w:val="20"/>
        </w:rPr>
        <w:t>1</w:t>
      </w:r>
      <w:r w:rsidR="00F31DEE" w:rsidRPr="00B10C7D">
        <w:rPr>
          <w:rFonts w:ascii="Times New Roman" w:hAnsi="Times New Roman"/>
          <w:b/>
          <w:sz w:val="20"/>
          <w:szCs w:val="20"/>
        </w:rPr>
        <w:t>9</w:t>
      </w:r>
      <w:r w:rsidRPr="00B10C7D">
        <w:rPr>
          <w:rFonts w:ascii="Times New Roman" w:hAnsi="Times New Roman"/>
          <w:b/>
          <w:sz w:val="20"/>
          <w:szCs w:val="20"/>
        </w:rPr>
        <w:t>.2</w:t>
      </w:r>
      <w:r w:rsidRPr="00B10C7D">
        <w:rPr>
          <w:rFonts w:ascii="Times New Roman" w:hAnsi="Times New Roman"/>
          <w:sz w:val="20"/>
          <w:szCs w:val="20"/>
        </w:rPr>
        <w:t xml:space="preserve"> - Na hipótese de recusa de aceitação, por não atendimento às exigências do CONTRATANTE, a CONTRATADA deverá reexecutar os serviços, passando a contar os prazos para pagamento e demais compromissos do CONTRATANTE a partir da data da efetiva aceitação. </w:t>
      </w:r>
    </w:p>
    <w:p w14:paraId="70172F21" w14:textId="77777777" w:rsidR="00A86A5F" w:rsidRPr="00B10C7D" w:rsidRDefault="00A86A5F" w:rsidP="00A86A5F">
      <w:pPr>
        <w:pStyle w:val="SemEspaamento"/>
        <w:jc w:val="both"/>
        <w:rPr>
          <w:rFonts w:ascii="Times New Roman" w:hAnsi="Times New Roman"/>
          <w:sz w:val="20"/>
          <w:szCs w:val="20"/>
        </w:rPr>
      </w:pPr>
      <w:r w:rsidRPr="00B10C7D">
        <w:rPr>
          <w:rFonts w:ascii="Times New Roman" w:hAnsi="Times New Roman"/>
          <w:b/>
          <w:sz w:val="20"/>
          <w:szCs w:val="20"/>
        </w:rPr>
        <w:t>1</w:t>
      </w:r>
      <w:r w:rsidR="00F31DEE" w:rsidRPr="00B10C7D">
        <w:rPr>
          <w:rFonts w:ascii="Times New Roman" w:hAnsi="Times New Roman"/>
          <w:b/>
          <w:sz w:val="20"/>
          <w:szCs w:val="20"/>
        </w:rPr>
        <w:t>9</w:t>
      </w:r>
      <w:r w:rsidRPr="00B10C7D">
        <w:rPr>
          <w:rFonts w:ascii="Times New Roman" w:hAnsi="Times New Roman"/>
          <w:b/>
          <w:sz w:val="20"/>
          <w:szCs w:val="20"/>
        </w:rPr>
        <w:t xml:space="preserve">.3 - </w:t>
      </w:r>
      <w:r w:rsidRPr="00B10C7D">
        <w:rPr>
          <w:rFonts w:ascii="Times New Roman" w:hAnsi="Times New Roman"/>
          <w:sz w:val="20"/>
          <w:szCs w:val="20"/>
        </w:rPr>
        <w:t xml:space="preserve">O objeto do presente contrato será recebido definitivamente, em prazo não superior a 90 (Noventa) dias, após parecer circunstanciado da Comissão depois de decorrido o prazo de observação e de vistoria que comprove o exato cumprimento dos termos contratuais. </w:t>
      </w:r>
    </w:p>
    <w:p w14:paraId="4477F229" w14:textId="77777777" w:rsidR="00A86A5F" w:rsidRPr="00B10C7D" w:rsidRDefault="00A86A5F" w:rsidP="00A86A5F">
      <w:pPr>
        <w:pStyle w:val="SemEspaamento"/>
        <w:jc w:val="both"/>
        <w:rPr>
          <w:rFonts w:ascii="Times New Roman" w:hAnsi="Times New Roman"/>
          <w:sz w:val="20"/>
          <w:szCs w:val="20"/>
        </w:rPr>
      </w:pPr>
      <w:r w:rsidRPr="00B10C7D">
        <w:rPr>
          <w:rFonts w:ascii="Times New Roman" w:hAnsi="Times New Roman"/>
          <w:b/>
          <w:sz w:val="20"/>
          <w:szCs w:val="20"/>
        </w:rPr>
        <w:t>1</w:t>
      </w:r>
      <w:r w:rsidR="00F31DEE" w:rsidRPr="00B10C7D">
        <w:rPr>
          <w:rFonts w:ascii="Times New Roman" w:hAnsi="Times New Roman"/>
          <w:b/>
          <w:sz w:val="20"/>
          <w:szCs w:val="20"/>
        </w:rPr>
        <w:t>9</w:t>
      </w:r>
      <w:r w:rsidRPr="00B10C7D">
        <w:rPr>
          <w:rFonts w:ascii="Times New Roman" w:hAnsi="Times New Roman"/>
          <w:b/>
          <w:sz w:val="20"/>
          <w:szCs w:val="20"/>
        </w:rPr>
        <w:t xml:space="preserve">.4 - </w:t>
      </w:r>
      <w:r w:rsidRPr="00B10C7D">
        <w:rPr>
          <w:rFonts w:ascii="Times New Roman" w:hAnsi="Times New Roman"/>
          <w:sz w:val="20"/>
          <w:szCs w:val="20"/>
        </w:rPr>
        <w:t xml:space="preserve">O recebimento provisório ou definitivo não exclui a responsabilidade civil pela solidez do serviço, nem a ético-profissional pela perfeita execução do contrato. </w:t>
      </w:r>
    </w:p>
    <w:p w14:paraId="4891DB65" w14:textId="77777777" w:rsidR="00A86A5F" w:rsidRPr="00B10C7D" w:rsidRDefault="00A86A5F" w:rsidP="00A86A5F">
      <w:pPr>
        <w:pStyle w:val="SemEspaamento"/>
        <w:jc w:val="both"/>
        <w:rPr>
          <w:rFonts w:ascii="Times New Roman" w:hAnsi="Times New Roman"/>
          <w:sz w:val="20"/>
          <w:szCs w:val="20"/>
        </w:rPr>
      </w:pPr>
      <w:r w:rsidRPr="00B10C7D">
        <w:rPr>
          <w:rFonts w:ascii="Times New Roman" w:hAnsi="Times New Roman"/>
          <w:b/>
          <w:sz w:val="20"/>
          <w:szCs w:val="20"/>
        </w:rPr>
        <w:t>1</w:t>
      </w:r>
      <w:r w:rsidR="00F31DEE" w:rsidRPr="00B10C7D">
        <w:rPr>
          <w:rFonts w:ascii="Times New Roman" w:hAnsi="Times New Roman"/>
          <w:b/>
          <w:sz w:val="20"/>
          <w:szCs w:val="20"/>
        </w:rPr>
        <w:t>9</w:t>
      </w:r>
      <w:r w:rsidRPr="00B10C7D">
        <w:rPr>
          <w:rFonts w:ascii="Times New Roman" w:hAnsi="Times New Roman"/>
          <w:b/>
          <w:sz w:val="20"/>
          <w:szCs w:val="20"/>
        </w:rPr>
        <w:t xml:space="preserve">.5 - </w:t>
      </w:r>
      <w:r w:rsidRPr="00B10C7D">
        <w:rPr>
          <w:rFonts w:ascii="Times New Roman" w:hAnsi="Times New Roman"/>
          <w:sz w:val="20"/>
          <w:szCs w:val="20"/>
        </w:rPr>
        <w:t>Todos os originais de documentos e desenhos técnicos preparados pela CONTRATADA para a execução dos serviços serão de propriedade do CONTRATANTE.</w:t>
      </w:r>
    </w:p>
    <w:p w14:paraId="1E9A9CFE" w14:textId="77777777" w:rsidR="00400113" w:rsidRPr="00B10C7D" w:rsidRDefault="00400113" w:rsidP="00400113">
      <w:pPr>
        <w:autoSpaceDE w:val="0"/>
        <w:autoSpaceDN w:val="0"/>
        <w:adjustRightInd w:val="0"/>
        <w:jc w:val="both"/>
        <w:rPr>
          <w:rFonts w:ascii="Times New Roman" w:hAnsi="Times New Roman" w:cs="Times New Roman"/>
          <w:sz w:val="20"/>
          <w:szCs w:val="20"/>
        </w:rPr>
      </w:pPr>
      <w:r w:rsidRPr="00B10C7D">
        <w:rPr>
          <w:rFonts w:ascii="Times New Roman" w:hAnsi="Times New Roman" w:cs="Times New Roman"/>
          <w:b/>
          <w:bCs/>
          <w:sz w:val="20"/>
          <w:szCs w:val="20"/>
          <w:lang w:eastAsia="en-US"/>
        </w:rPr>
        <w:t xml:space="preserve">19.6. </w:t>
      </w:r>
      <w:r w:rsidRPr="00B10C7D">
        <w:rPr>
          <w:rFonts w:ascii="Times New Roman" w:hAnsi="Times New Roman" w:cs="Times New Roman"/>
          <w:sz w:val="20"/>
          <w:szCs w:val="20"/>
          <w:lang w:eastAsia="en-US"/>
        </w:rPr>
        <w:t>O recebimento definitivo pela Administração não eximirá o contratado, pelo prazo mínimo de 05 (cinco) anos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 sem prejuízo da vida útil do projeto de cada estrutura.</w:t>
      </w:r>
    </w:p>
    <w:p w14:paraId="2C8573F2" w14:textId="33D61E56" w:rsidR="00A86A5F" w:rsidRPr="00B10C7D" w:rsidRDefault="00A86A5F" w:rsidP="00A86A5F">
      <w:pPr>
        <w:pStyle w:val="SemEspaamento"/>
        <w:jc w:val="both"/>
        <w:rPr>
          <w:rFonts w:ascii="Times New Roman" w:hAnsi="Times New Roman"/>
          <w:sz w:val="20"/>
          <w:szCs w:val="20"/>
        </w:rPr>
      </w:pPr>
    </w:p>
    <w:p w14:paraId="16BDE32F" w14:textId="38569332" w:rsidR="00A86A5F" w:rsidRPr="00B10C7D" w:rsidRDefault="00F31DEE" w:rsidP="00A86A5F">
      <w:pPr>
        <w:pStyle w:val="SemEspaamento"/>
        <w:jc w:val="both"/>
        <w:rPr>
          <w:rFonts w:ascii="Times New Roman" w:hAnsi="Times New Roman"/>
          <w:b/>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 xml:space="preserve">. </w:t>
      </w:r>
      <w:r w:rsidR="00A86A5F" w:rsidRPr="00B10C7D">
        <w:rPr>
          <w:rFonts w:ascii="Times New Roman" w:hAnsi="Times New Roman"/>
          <w:b/>
          <w:sz w:val="20"/>
          <w:szCs w:val="20"/>
        </w:rPr>
        <w:t>DA EXECUÇÃO DA OBRA</w:t>
      </w:r>
      <w:r w:rsidR="00E437E6" w:rsidRPr="00B10C7D">
        <w:rPr>
          <w:rFonts w:ascii="Times New Roman" w:hAnsi="Times New Roman"/>
          <w:b/>
          <w:sz w:val="20"/>
          <w:szCs w:val="20"/>
        </w:rPr>
        <w:t>:</w:t>
      </w:r>
    </w:p>
    <w:p w14:paraId="0DC13481" w14:textId="5515BF3E"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A86A5F" w:rsidRPr="00B10C7D">
        <w:rPr>
          <w:rFonts w:ascii="Times New Roman" w:hAnsi="Times New Roman"/>
          <w:b/>
          <w:sz w:val="20"/>
          <w:szCs w:val="20"/>
        </w:rPr>
        <w:t>.1</w:t>
      </w:r>
      <w:r w:rsidR="003A598B" w:rsidRPr="00B10C7D">
        <w:rPr>
          <w:rFonts w:ascii="Times New Roman" w:hAnsi="Times New Roman"/>
          <w:b/>
          <w:sz w:val="20"/>
          <w:szCs w:val="20"/>
        </w:rPr>
        <w:t>.</w:t>
      </w:r>
      <w:r w:rsidR="00A86A5F" w:rsidRPr="00B10C7D">
        <w:rPr>
          <w:rFonts w:ascii="Times New Roman" w:hAnsi="Times New Roman"/>
          <w:b/>
          <w:sz w:val="20"/>
          <w:szCs w:val="20"/>
        </w:rPr>
        <w:t xml:space="preserve"> </w:t>
      </w:r>
      <w:r w:rsidR="00A86A5F" w:rsidRPr="00B10C7D">
        <w:rPr>
          <w:rFonts w:ascii="Times New Roman" w:hAnsi="Times New Roman"/>
          <w:sz w:val="20"/>
          <w:szCs w:val="20"/>
        </w:rPr>
        <w:t xml:space="preserve">A empresa contratada deverá iniciar os serviços de que trata o objeto do presente Edital em até 05 (cinco) dias consecutivos, contados a partir da data da expedição da Ordem de </w:t>
      </w:r>
      <w:r w:rsidR="003A598B" w:rsidRPr="00B10C7D">
        <w:rPr>
          <w:rFonts w:ascii="Times New Roman" w:hAnsi="Times New Roman"/>
          <w:sz w:val="20"/>
          <w:szCs w:val="20"/>
        </w:rPr>
        <w:t>Início</w:t>
      </w:r>
      <w:r w:rsidR="00A86A5F" w:rsidRPr="00B10C7D">
        <w:rPr>
          <w:rFonts w:ascii="Times New Roman" w:hAnsi="Times New Roman"/>
          <w:sz w:val="20"/>
          <w:szCs w:val="20"/>
        </w:rPr>
        <w:t xml:space="preserve"> dos Serviços, que dar-se-á após ou concomitante </w:t>
      </w:r>
      <w:r w:rsidR="002817C9" w:rsidRPr="00B10C7D">
        <w:rPr>
          <w:rFonts w:ascii="Times New Roman" w:hAnsi="Times New Roman"/>
          <w:sz w:val="20"/>
          <w:szCs w:val="20"/>
        </w:rPr>
        <w:t>à</w:t>
      </w:r>
      <w:r w:rsidR="00A86A5F" w:rsidRPr="00B10C7D">
        <w:rPr>
          <w:rFonts w:ascii="Times New Roman" w:hAnsi="Times New Roman"/>
          <w:sz w:val="20"/>
          <w:szCs w:val="20"/>
        </w:rPr>
        <w:t xml:space="preserve"> assinatura do contrato pela CONTRATANTE.</w:t>
      </w:r>
    </w:p>
    <w:p w14:paraId="4807F5B4" w14:textId="77777777" w:rsidR="00A86A5F" w:rsidRPr="00B10C7D" w:rsidRDefault="00F31DEE" w:rsidP="00A86A5F">
      <w:pPr>
        <w:pStyle w:val="SemEspaamento"/>
        <w:jc w:val="both"/>
        <w:rPr>
          <w:rFonts w:ascii="Times New Roman" w:hAnsi="Times New Roman"/>
          <w:b/>
          <w:sz w:val="20"/>
          <w:szCs w:val="20"/>
        </w:rPr>
      </w:pPr>
      <w:r w:rsidRPr="00B10C7D">
        <w:rPr>
          <w:rFonts w:ascii="Times New Roman" w:hAnsi="Times New Roman"/>
          <w:b/>
          <w:sz w:val="20"/>
          <w:szCs w:val="20"/>
        </w:rPr>
        <w:t>20</w:t>
      </w:r>
      <w:r w:rsidR="00A86A5F" w:rsidRPr="00B10C7D">
        <w:rPr>
          <w:rFonts w:ascii="Times New Roman" w:hAnsi="Times New Roman"/>
          <w:b/>
          <w:sz w:val="20"/>
          <w:szCs w:val="20"/>
        </w:rPr>
        <w:t>.2</w:t>
      </w:r>
      <w:r w:rsidR="003A598B" w:rsidRPr="00B10C7D">
        <w:rPr>
          <w:rFonts w:ascii="Times New Roman" w:hAnsi="Times New Roman"/>
          <w:b/>
          <w:sz w:val="20"/>
          <w:szCs w:val="20"/>
        </w:rPr>
        <w:t>.</w:t>
      </w:r>
      <w:r w:rsidR="00A86A5F" w:rsidRPr="00B10C7D">
        <w:rPr>
          <w:rFonts w:ascii="Times New Roman" w:hAnsi="Times New Roman"/>
          <w:b/>
          <w:sz w:val="20"/>
          <w:szCs w:val="20"/>
        </w:rPr>
        <w:t xml:space="preserve"> </w:t>
      </w:r>
      <w:r w:rsidR="00A86A5F" w:rsidRPr="00B10C7D">
        <w:rPr>
          <w:rFonts w:ascii="Times New Roman" w:hAnsi="Times New Roman"/>
          <w:sz w:val="20"/>
          <w:szCs w:val="20"/>
        </w:rPr>
        <w:t>A contratada deverá providenciar a devida Anotação de Responsabilidade Técnica (ART) relativa ao serviço, onde deverá constar o nome e o número da Carteira junto ao CREA do Engenheiro responsável pela gerência dos serviços, bem como a ART dos Engenheiros responsáveis pela condução dos serviços.</w:t>
      </w:r>
    </w:p>
    <w:p w14:paraId="7469E71C" w14:textId="4B48119B"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A86A5F" w:rsidRPr="00B10C7D">
        <w:rPr>
          <w:rFonts w:ascii="Times New Roman" w:hAnsi="Times New Roman"/>
          <w:b/>
          <w:sz w:val="20"/>
          <w:szCs w:val="20"/>
        </w:rPr>
        <w:t>.3</w:t>
      </w:r>
      <w:r w:rsidR="003A598B" w:rsidRPr="00B10C7D">
        <w:rPr>
          <w:rFonts w:ascii="Times New Roman" w:hAnsi="Times New Roman"/>
          <w:b/>
          <w:sz w:val="20"/>
          <w:szCs w:val="20"/>
        </w:rPr>
        <w:t>.</w:t>
      </w:r>
      <w:r w:rsidR="00A86A5F" w:rsidRPr="00B10C7D">
        <w:rPr>
          <w:rFonts w:ascii="Times New Roman" w:hAnsi="Times New Roman"/>
          <w:b/>
          <w:sz w:val="20"/>
          <w:szCs w:val="20"/>
        </w:rPr>
        <w:t xml:space="preserve"> </w:t>
      </w:r>
      <w:r w:rsidR="00A86A5F" w:rsidRPr="00B10C7D">
        <w:rPr>
          <w:rFonts w:ascii="Times New Roman" w:hAnsi="Times New Roman"/>
          <w:sz w:val="20"/>
          <w:szCs w:val="20"/>
        </w:rPr>
        <w:t xml:space="preserve">A </w:t>
      </w:r>
      <w:r w:rsidR="002817C9" w:rsidRPr="00B10C7D">
        <w:rPr>
          <w:rFonts w:ascii="Times New Roman" w:hAnsi="Times New Roman"/>
          <w:sz w:val="20"/>
          <w:szCs w:val="20"/>
        </w:rPr>
        <w:t>contratante</w:t>
      </w:r>
      <w:r w:rsidR="00A86A5F" w:rsidRPr="00B10C7D">
        <w:rPr>
          <w:rFonts w:ascii="Times New Roman" w:hAnsi="Times New Roman"/>
          <w:sz w:val="20"/>
          <w:szCs w:val="20"/>
        </w:rPr>
        <w:t xml:space="preserve"> reserva-se no direito de paralisar ou suspender, a qualquer tempo, a execução dos serviços contratados, mediante o pagamento único e exclusivo daqueles já executados.</w:t>
      </w:r>
    </w:p>
    <w:p w14:paraId="1DD40C85" w14:textId="764516BB"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A86A5F" w:rsidRPr="00B10C7D">
        <w:rPr>
          <w:rFonts w:ascii="Times New Roman" w:hAnsi="Times New Roman"/>
          <w:b/>
          <w:sz w:val="20"/>
          <w:szCs w:val="20"/>
        </w:rPr>
        <w:t>.4</w:t>
      </w:r>
      <w:r w:rsidR="003A598B" w:rsidRPr="00B10C7D">
        <w:rPr>
          <w:rFonts w:ascii="Times New Roman" w:hAnsi="Times New Roman"/>
          <w:b/>
          <w:sz w:val="20"/>
          <w:szCs w:val="20"/>
        </w:rPr>
        <w:t>.</w:t>
      </w:r>
      <w:r w:rsidR="00A86A5F" w:rsidRPr="00B10C7D">
        <w:rPr>
          <w:rFonts w:ascii="Times New Roman" w:hAnsi="Times New Roman"/>
          <w:b/>
          <w:sz w:val="20"/>
          <w:szCs w:val="20"/>
        </w:rPr>
        <w:t xml:space="preserve"> </w:t>
      </w:r>
      <w:r w:rsidR="00A86A5F" w:rsidRPr="00B10C7D">
        <w:rPr>
          <w:rFonts w:ascii="Times New Roman" w:hAnsi="Times New Roman"/>
          <w:sz w:val="20"/>
          <w:szCs w:val="20"/>
        </w:rPr>
        <w:t xml:space="preserve">A </w:t>
      </w:r>
      <w:r w:rsidR="002817C9" w:rsidRPr="00B10C7D">
        <w:rPr>
          <w:rFonts w:ascii="Times New Roman" w:hAnsi="Times New Roman"/>
          <w:sz w:val="20"/>
          <w:szCs w:val="20"/>
        </w:rPr>
        <w:t>contratante</w:t>
      </w:r>
      <w:r w:rsidR="00A86A5F" w:rsidRPr="00B10C7D">
        <w:rPr>
          <w:rFonts w:ascii="Times New Roman" w:hAnsi="Times New Roman"/>
          <w:sz w:val="20"/>
          <w:szCs w:val="20"/>
        </w:rPr>
        <w:t xml:space="preserve"> reserva-se, ainda, no direito de recusar todo e qualquer serviço que não atender às especificações, ou que sejam considerados inadequados pela fiscalização.</w:t>
      </w:r>
    </w:p>
    <w:p w14:paraId="6AF0FACB" w14:textId="18E58D55"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.5.</w:t>
      </w:r>
      <w:r w:rsidR="00A86A5F" w:rsidRPr="00B10C7D">
        <w:rPr>
          <w:rFonts w:ascii="Times New Roman" w:hAnsi="Times New Roman"/>
          <w:b/>
          <w:sz w:val="20"/>
          <w:szCs w:val="20"/>
        </w:rPr>
        <w:t xml:space="preserve"> </w:t>
      </w:r>
      <w:r w:rsidR="00A86A5F" w:rsidRPr="00B10C7D">
        <w:rPr>
          <w:rFonts w:ascii="Times New Roman" w:hAnsi="Times New Roman"/>
          <w:sz w:val="20"/>
          <w:szCs w:val="20"/>
        </w:rPr>
        <w:t xml:space="preserve">A contratada assumirá integral responsabilidade pelos danos que causar à </w:t>
      </w:r>
      <w:r w:rsidR="005A42FA" w:rsidRPr="00B10C7D">
        <w:rPr>
          <w:rFonts w:ascii="Times New Roman" w:hAnsi="Times New Roman"/>
          <w:sz w:val="20"/>
          <w:szCs w:val="20"/>
        </w:rPr>
        <w:t>contratante</w:t>
      </w:r>
      <w:r w:rsidR="00A86A5F" w:rsidRPr="00B10C7D">
        <w:rPr>
          <w:rFonts w:ascii="Times New Roman" w:hAnsi="Times New Roman"/>
          <w:sz w:val="20"/>
          <w:szCs w:val="20"/>
        </w:rPr>
        <w:t xml:space="preserve"> ou a terceiros, por si ou por seus sucessores e representantes na execução dos serviços contratados, isentando esta Prefeitura de toda e qualquer reclamação que possa surgir em decorrência dos mesmos.</w:t>
      </w:r>
    </w:p>
    <w:p w14:paraId="39D22B97" w14:textId="55F4FFC3"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.6.</w:t>
      </w:r>
      <w:r w:rsidR="00A86A5F" w:rsidRPr="00B10C7D">
        <w:rPr>
          <w:rFonts w:ascii="Times New Roman" w:hAnsi="Times New Roman"/>
          <w:b/>
          <w:sz w:val="20"/>
          <w:szCs w:val="20"/>
        </w:rPr>
        <w:t xml:space="preserve"> </w:t>
      </w:r>
      <w:r w:rsidR="00A86A5F" w:rsidRPr="00B10C7D">
        <w:rPr>
          <w:rFonts w:ascii="Times New Roman" w:hAnsi="Times New Roman"/>
          <w:sz w:val="20"/>
          <w:szCs w:val="20"/>
        </w:rPr>
        <w:t>A contratada será a única responsável para com seus empregados e auxiliares, no que concerne ao cumprimento da legislação trabalhista, previdência social, seguro de acidentes do trabalho ou quaisquer outros encargos previstos em Lei, em especial no que diz respeito às normas de segurança do trabalho, prevista na Legislação Federal (Portaria nº 3.214, de 08-07-78, do Ministério do Trabalho), sendo que o seu descumprimento poderá motivar a aplicação de multas por parte desta Prefeitura ou rescisão contratual com a aplicação das sanções cabíveis.</w:t>
      </w:r>
    </w:p>
    <w:p w14:paraId="4EDF24C9" w14:textId="77777777"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.7.</w:t>
      </w:r>
      <w:r w:rsidR="00A86A5F" w:rsidRPr="00B10C7D">
        <w:rPr>
          <w:rFonts w:ascii="Times New Roman" w:hAnsi="Times New Roman"/>
          <w:b/>
          <w:sz w:val="20"/>
          <w:szCs w:val="20"/>
        </w:rPr>
        <w:t xml:space="preserve"> </w:t>
      </w:r>
      <w:r w:rsidR="00A86A5F" w:rsidRPr="00B10C7D">
        <w:rPr>
          <w:rFonts w:ascii="Times New Roman" w:hAnsi="Times New Roman"/>
          <w:sz w:val="20"/>
          <w:szCs w:val="20"/>
        </w:rPr>
        <w:t>A empresa contratada, uma vez iniciados os trabalhos, somente poderá retirar equipamentos e constantes de sua proposta, mediante prévia solicitação e aprovação expressa da licitadora.</w:t>
      </w:r>
    </w:p>
    <w:p w14:paraId="61930032" w14:textId="77777777"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.8.</w:t>
      </w:r>
      <w:r w:rsidR="00A86A5F" w:rsidRPr="00B10C7D">
        <w:rPr>
          <w:rFonts w:ascii="Times New Roman" w:hAnsi="Times New Roman"/>
          <w:b/>
          <w:sz w:val="20"/>
          <w:szCs w:val="20"/>
        </w:rPr>
        <w:t xml:space="preserve"> </w:t>
      </w:r>
      <w:r w:rsidR="00A86A5F" w:rsidRPr="00B10C7D">
        <w:rPr>
          <w:rFonts w:ascii="Times New Roman" w:hAnsi="Times New Roman"/>
          <w:sz w:val="20"/>
          <w:szCs w:val="20"/>
        </w:rPr>
        <w:t>A empresa contratada, por imperativo de ordem e segurança, obriga-se a prover de sinalização quando necessário, colocando no local dos trabalhos, a partir do dia em que estes forem iniciados, placas e tapumes, bem como placa indicativa, também quando necessário.</w:t>
      </w:r>
    </w:p>
    <w:p w14:paraId="5F7B5B73" w14:textId="77777777" w:rsidR="00A86A5F" w:rsidRPr="00B10C7D" w:rsidRDefault="00F31DEE" w:rsidP="00A86A5F">
      <w:pPr>
        <w:pStyle w:val="SemEspaamento"/>
        <w:jc w:val="both"/>
        <w:rPr>
          <w:rFonts w:ascii="Times New Roman" w:hAnsi="Times New Roman"/>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.9.</w:t>
      </w:r>
      <w:r w:rsidR="00A86A5F" w:rsidRPr="00B10C7D">
        <w:rPr>
          <w:rFonts w:ascii="Times New Roman" w:hAnsi="Times New Roman"/>
          <w:b/>
          <w:sz w:val="20"/>
          <w:szCs w:val="20"/>
        </w:rPr>
        <w:t xml:space="preserve"> </w:t>
      </w:r>
      <w:r w:rsidR="00A86A5F" w:rsidRPr="00B10C7D">
        <w:rPr>
          <w:rFonts w:ascii="Times New Roman" w:hAnsi="Times New Roman"/>
          <w:sz w:val="20"/>
          <w:szCs w:val="20"/>
        </w:rPr>
        <w:t>O não atendimento deste item implicará na retenção do pagamento da Fatura/Nota Fiscal, por ocasião da primeira aferição.</w:t>
      </w:r>
    </w:p>
    <w:p w14:paraId="1A702A17" w14:textId="47CA6EE5" w:rsidR="00A86A5F" w:rsidRPr="00B10C7D" w:rsidRDefault="00F31DEE" w:rsidP="00A86A5F">
      <w:pPr>
        <w:pStyle w:val="SemEspaamento"/>
        <w:jc w:val="both"/>
        <w:rPr>
          <w:rFonts w:ascii="Times New Roman" w:hAnsi="Times New Roman"/>
          <w:b/>
          <w:sz w:val="20"/>
          <w:szCs w:val="20"/>
        </w:rPr>
      </w:pPr>
      <w:r w:rsidRPr="00B10C7D">
        <w:rPr>
          <w:rFonts w:ascii="Times New Roman" w:hAnsi="Times New Roman"/>
          <w:b/>
          <w:sz w:val="20"/>
          <w:szCs w:val="20"/>
        </w:rPr>
        <w:t>20</w:t>
      </w:r>
      <w:r w:rsidR="003A598B" w:rsidRPr="00B10C7D">
        <w:rPr>
          <w:rFonts w:ascii="Times New Roman" w:hAnsi="Times New Roman"/>
          <w:b/>
          <w:sz w:val="20"/>
          <w:szCs w:val="20"/>
        </w:rPr>
        <w:t>.10.</w:t>
      </w:r>
      <w:r w:rsidR="00A86A5F" w:rsidRPr="00B10C7D">
        <w:rPr>
          <w:rFonts w:ascii="Times New Roman" w:hAnsi="Times New Roman"/>
          <w:b/>
          <w:sz w:val="20"/>
          <w:szCs w:val="20"/>
        </w:rPr>
        <w:t xml:space="preserve"> </w:t>
      </w:r>
      <w:r w:rsidR="00F13FE9" w:rsidRPr="00B10C7D">
        <w:rPr>
          <w:rFonts w:ascii="Times New Roman" w:hAnsi="Times New Roman"/>
          <w:b/>
          <w:sz w:val="20"/>
          <w:szCs w:val="20"/>
        </w:rPr>
        <w:t>Será</w:t>
      </w:r>
      <w:r w:rsidR="00A86A5F" w:rsidRPr="00B10C7D">
        <w:rPr>
          <w:rFonts w:ascii="Times New Roman" w:hAnsi="Times New Roman"/>
          <w:b/>
          <w:sz w:val="20"/>
          <w:szCs w:val="20"/>
        </w:rPr>
        <w:t xml:space="preserve"> de responsabilidade da empresa a ser contratada:</w:t>
      </w:r>
    </w:p>
    <w:p w14:paraId="5C0B69A1" w14:textId="77777777" w:rsidR="00A86A5F" w:rsidRPr="00B10C7D" w:rsidRDefault="00A86A5F" w:rsidP="00903628">
      <w:pPr>
        <w:pStyle w:val="SemEspaamento"/>
        <w:numPr>
          <w:ilvl w:val="0"/>
          <w:numId w:val="35"/>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Providenciar o CNO - Código Nacional de Obras (Instrução Normativa RFB n</w:t>
      </w:r>
      <w:r w:rsidR="00944AF5" w:rsidRPr="00B10C7D">
        <w:rPr>
          <w:rFonts w:ascii="Times New Roman" w:hAnsi="Times New Roman"/>
          <w:b/>
          <w:sz w:val="20"/>
          <w:szCs w:val="20"/>
        </w:rPr>
        <w:t>º</w:t>
      </w:r>
      <w:r w:rsidRPr="00B10C7D">
        <w:rPr>
          <w:rFonts w:ascii="Times New Roman" w:hAnsi="Times New Roman"/>
          <w:b/>
          <w:sz w:val="20"/>
          <w:szCs w:val="20"/>
        </w:rPr>
        <w:t>. 1.845/2018), no prazo máximo de até 30 (trinta) dias a contar da assinatura do contrato, sendo o cumprimento desta obrigação condição para a liberação dos pagamentos;</w:t>
      </w:r>
    </w:p>
    <w:p w14:paraId="3CE024F3" w14:textId="77777777" w:rsidR="00A86A5F" w:rsidRPr="00B10C7D" w:rsidRDefault="00A86A5F" w:rsidP="00903628">
      <w:pPr>
        <w:pStyle w:val="SemEspaamento"/>
        <w:numPr>
          <w:ilvl w:val="0"/>
          <w:numId w:val="35"/>
        </w:numPr>
        <w:tabs>
          <w:tab w:val="left" w:pos="567"/>
        </w:tabs>
        <w:ind w:left="284" w:firstLine="0"/>
        <w:jc w:val="both"/>
        <w:rPr>
          <w:rFonts w:ascii="Times New Roman" w:hAnsi="Times New Roman"/>
          <w:sz w:val="20"/>
          <w:szCs w:val="20"/>
        </w:rPr>
      </w:pPr>
      <w:r w:rsidRPr="00B10C7D">
        <w:rPr>
          <w:rFonts w:ascii="Times New Roman" w:hAnsi="Times New Roman"/>
          <w:b/>
          <w:sz w:val="20"/>
          <w:szCs w:val="20"/>
        </w:rPr>
        <w:t>Enviar ao CONTRATANTE a solicitação de reprogramação do cronograma físico-financeiro, se necessário, mediante oficio devidamente protocolado e assinado por seu representante</w:t>
      </w:r>
      <w:r w:rsidRPr="00B10C7D">
        <w:rPr>
          <w:rFonts w:ascii="Times New Roman" w:hAnsi="Times New Roman"/>
          <w:sz w:val="20"/>
          <w:szCs w:val="20"/>
        </w:rPr>
        <w:t>;</w:t>
      </w:r>
    </w:p>
    <w:p w14:paraId="7DF6417C" w14:textId="77777777" w:rsidR="00A86A5F" w:rsidRPr="00B10C7D" w:rsidRDefault="00F31DEE" w:rsidP="00A86A5F">
      <w:pPr>
        <w:pStyle w:val="SemEspaamento"/>
        <w:jc w:val="both"/>
        <w:rPr>
          <w:rFonts w:ascii="Times New Roman" w:hAnsi="Times New Roman"/>
          <w:bCs/>
          <w:sz w:val="20"/>
          <w:szCs w:val="20"/>
        </w:rPr>
      </w:pPr>
      <w:r w:rsidRPr="00B10C7D">
        <w:rPr>
          <w:rFonts w:ascii="Times New Roman" w:hAnsi="Times New Roman"/>
          <w:b/>
          <w:bCs/>
          <w:sz w:val="20"/>
          <w:szCs w:val="20"/>
        </w:rPr>
        <w:t>20</w:t>
      </w:r>
      <w:r w:rsidR="0098277B" w:rsidRPr="00B10C7D">
        <w:rPr>
          <w:rFonts w:ascii="Times New Roman" w:hAnsi="Times New Roman"/>
          <w:b/>
          <w:bCs/>
          <w:sz w:val="20"/>
          <w:szCs w:val="20"/>
        </w:rPr>
        <w:t>.11</w:t>
      </w:r>
      <w:r w:rsidR="00A86A5F" w:rsidRPr="00B10C7D">
        <w:rPr>
          <w:rFonts w:ascii="Times New Roman" w:hAnsi="Times New Roman"/>
          <w:b/>
          <w:bCs/>
          <w:sz w:val="20"/>
          <w:szCs w:val="20"/>
        </w:rPr>
        <w:t xml:space="preserve"> - </w:t>
      </w:r>
      <w:r w:rsidR="00A86A5F" w:rsidRPr="00B10C7D">
        <w:rPr>
          <w:rFonts w:ascii="Times New Roman" w:hAnsi="Times New Roman"/>
          <w:bCs/>
          <w:sz w:val="20"/>
          <w:szCs w:val="20"/>
        </w:rPr>
        <w:t>Além das atividades constantes neste Edital e seus Anexos, são atribuições do fiscal de obra:</w:t>
      </w:r>
    </w:p>
    <w:p w14:paraId="6B3B2FA0" w14:textId="77777777" w:rsidR="00A86A5F" w:rsidRPr="00B10C7D" w:rsidRDefault="00A86A5F" w:rsidP="00903628">
      <w:pPr>
        <w:pStyle w:val="SemEspaamento"/>
        <w:numPr>
          <w:ilvl w:val="0"/>
          <w:numId w:val="30"/>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Inspecionar sistematicamente o objeto do contrato, com a finalidade de examinar ou verificar se sua execução obedece às especificações técnicas de materiais e/ou serviços, ao projeto, aos prazos estabelecidos e demais obrigações do contrato;</w:t>
      </w:r>
    </w:p>
    <w:p w14:paraId="589EF772" w14:textId="77777777" w:rsidR="00A86A5F" w:rsidRPr="00B10C7D" w:rsidRDefault="00A86A5F" w:rsidP="00903628">
      <w:pPr>
        <w:pStyle w:val="SemEspaamento"/>
        <w:numPr>
          <w:ilvl w:val="0"/>
          <w:numId w:val="30"/>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Organizar de forma sistemática todas as informações pertinentes aos processos que envolvem a obra: projetos, licitação, contrato, medições, cronogramas físico-financeiros previstos e realizados, aditivos, reajustamentos, realinhamentos, pagamentos, Projeto como Construído (As Built), termos de recebimento provisório e definitivo e devolução de cauções, etc.</w:t>
      </w:r>
    </w:p>
    <w:p w14:paraId="6587C706" w14:textId="77777777" w:rsidR="00A86A5F" w:rsidRPr="00B10C7D" w:rsidRDefault="00A86A5F" w:rsidP="00903628">
      <w:pPr>
        <w:pStyle w:val="SemEspaamento"/>
        <w:numPr>
          <w:ilvl w:val="0"/>
          <w:numId w:val="30"/>
        </w:numPr>
        <w:tabs>
          <w:tab w:val="left" w:pos="567"/>
        </w:tabs>
        <w:ind w:left="284" w:firstLine="0"/>
        <w:jc w:val="both"/>
        <w:rPr>
          <w:rFonts w:ascii="Times New Roman" w:hAnsi="Times New Roman"/>
          <w:sz w:val="20"/>
          <w:szCs w:val="20"/>
        </w:rPr>
      </w:pPr>
      <w:r w:rsidRPr="00B10C7D">
        <w:rPr>
          <w:rFonts w:ascii="Times New Roman" w:hAnsi="Times New Roman"/>
          <w:sz w:val="20"/>
          <w:szCs w:val="20"/>
        </w:rPr>
        <w:lastRenderedPageBreak/>
        <w:t>Disponibilizar, mensalmente, relatórios constando informações gerenciais da obra.</w:t>
      </w:r>
    </w:p>
    <w:p w14:paraId="24EB1FA0" w14:textId="77777777" w:rsidR="00A86A5F" w:rsidRPr="00B10C7D" w:rsidRDefault="00A86A5F" w:rsidP="00903628">
      <w:pPr>
        <w:pStyle w:val="SemEspaamento"/>
        <w:numPr>
          <w:ilvl w:val="0"/>
          <w:numId w:val="30"/>
        </w:numPr>
        <w:tabs>
          <w:tab w:val="left" w:pos="567"/>
        </w:tabs>
        <w:ind w:left="284" w:firstLine="0"/>
        <w:jc w:val="both"/>
        <w:rPr>
          <w:rFonts w:ascii="Times New Roman" w:hAnsi="Times New Roman"/>
          <w:b/>
          <w:bCs/>
          <w:sz w:val="20"/>
          <w:szCs w:val="20"/>
        </w:rPr>
      </w:pPr>
      <w:r w:rsidRPr="00B10C7D">
        <w:rPr>
          <w:rFonts w:ascii="Times New Roman" w:hAnsi="Times New Roman"/>
          <w:bCs/>
          <w:sz w:val="20"/>
          <w:szCs w:val="20"/>
        </w:rPr>
        <w:t>S</w:t>
      </w:r>
      <w:r w:rsidRPr="00B10C7D">
        <w:rPr>
          <w:rFonts w:ascii="Times New Roman" w:hAnsi="Times New Roman"/>
          <w:sz w:val="20"/>
          <w:szCs w:val="20"/>
        </w:rPr>
        <w:t>olicitar, formalmente, à CONTRATADA, nos eventuais aditivos e paralisações, justificativa técnica respectiva e com base na mesma, formar juízo de valor desses eventos e encaminhar a documentação necessária para instâncias superiores providenciarem as medidas cabíveis aos mesmos</w:t>
      </w:r>
      <w:r w:rsidRPr="00B10C7D">
        <w:rPr>
          <w:rFonts w:ascii="Times New Roman" w:hAnsi="Times New Roman"/>
          <w:b/>
          <w:bCs/>
          <w:sz w:val="20"/>
          <w:szCs w:val="20"/>
        </w:rPr>
        <w:t>;</w:t>
      </w:r>
    </w:p>
    <w:p w14:paraId="6B290CEC" w14:textId="77777777" w:rsidR="00A86A5F" w:rsidRPr="00B10C7D" w:rsidRDefault="00A86A5F" w:rsidP="00903628">
      <w:pPr>
        <w:pStyle w:val="SemEspaamento"/>
        <w:numPr>
          <w:ilvl w:val="0"/>
          <w:numId w:val="30"/>
        </w:numPr>
        <w:tabs>
          <w:tab w:val="left" w:pos="567"/>
        </w:tabs>
        <w:ind w:left="284" w:firstLine="0"/>
        <w:jc w:val="both"/>
        <w:rPr>
          <w:rFonts w:ascii="Times New Roman" w:hAnsi="Times New Roman"/>
          <w:sz w:val="20"/>
          <w:szCs w:val="20"/>
        </w:rPr>
      </w:pPr>
      <w:r w:rsidRPr="00B10C7D">
        <w:rPr>
          <w:rFonts w:ascii="Times New Roman" w:hAnsi="Times New Roman"/>
          <w:sz w:val="20"/>
          <w:szCs w:val="20"/>
        </w:rPr>
        <w:t>Comunicar a instâncias superiores qualquer infração cometida pela CONTRATADA, mediante parecer técnico fundamentado, a fim de que as medidas legais cabíveis possam ser aplicadas.</w:t>
      </w:r>
    </w:p>
    <w:p w14:paraId="20E1A4BC" w14:textId="1489323D" w:rsidR="00A86A5F" w:rsidRPr="00B10C7D" w:rsidRDefault="00A86A5F" w:rsidP="00903628">
      <w:pPr>
        <w:pStyle w:val="SemEspaamento"/>
        <w:numPr>
          <w:ilvl w:val="0"/>
          <w:numId w:val="30"/>
        </w:numPr>
        <w:tabs>
          <w:tab w:val="left" w:pos="567"/>
        </w:tabs>
        <w:ind w:left="284" w:firstLine="0"/>
        <w:jc w:val="both"/>
        <w:rPr>
          <w:rFonts w:ascii="Times New Roman" w:hAnsi="Times New Roman"/>
          <w:b/>
          <w:sz w:val="20"/>
          <w:szCs w:val="20"/>
        </w:rPr>
      </w:pPr>
      <w:r w:rsidRPr="00B10C7D">
        <w:rPr>
          <w:rFonts w:ascii="Times New Roman" w:hAnsi="Times New Roman"/>
          <w:sz w:val="20"/>
          <w:szCs w:val="20"/>
        </w:rPr>
        <w:t>Exigir da CONTRATADA o cumprimento dos prazos dispostos no CRONOGRAMA FÍSICO</w:t>
      </w:r>
      <w:r w:rsidR="00282678" w:rsidRPr="00B10C7D">
        <w:rPr>
          <w:rFonts w:ascii="Times New Roman" w:hAnsi="Times New Roman"/>
          <w:sz w:val="20"/>
          <w:szCs w:val="20"/>
        </w:rPr>
        <w:t>-</w:t>
      </w:r>
      <w:r w:rsidRPr="00B10C7D">
        <w:rPr>
          <w:rFonts w:ascii="Times New Roman" w:hAnsi="Times New Roman"/>
          <w:sz w:val="20"/>
          <w:szCs w:val="20"/>
        </w:rPr>
        <w:t>FINANCEIRO apresentado anexo a este instrumento, considerando que a execução de cada serviço/etapa será aferido, em cada medição, consoante CRONOGRAMA FÍSICO-FINANCEIRO, previamente aprovado e que a aferição dos prazos se dará mediante a comparação entre o valor total da etapa prevista no cronograma físico-financeiro e o efetivamente realizado, no mês em análise.</w:t>
      </w:r>
    </w:p>
    <w:p w14:paraId="0B798276" w14:textId="77777777" w:rsidR="00A86A5F" w:rsidRPr="00B10C7D" w:rsidRDefault="00A86A5F" w:rsidP="00A86A5F">
      <w:pPr>
        <w:pStyle w:val="SemEspaamento"/>
        <w:jc w:val="both"/>
        <w:rPr>
          <w:rFonts w:ascii="Times New Roman" w:hAnsi="Times New Roman"/>
          <w:sz w:val="20"/>
          <w:szCs w:val="20"/>
        </w:rPr>
      </w:pPr>
    </w:p>
    <w:p w14:paraId="4F8EAB41" w14:textId="6C59C9B7" w:rsidR="0098277B" w:rsidRPr="00B10C7D" w:rsidRDefault="00F31DEE" w:rsidP="0098277B">
      <w:pPr>
        <w:pStyle w:val="SemEspaamento"/>
        <w:rPr>
          <w:rFonts w:ascii="Times New Roman" w:hAnsi="Times New Roman"/>
          <w:b/>
          <w:sz w:val="20"/>
          <w:szCs w:val="20"/>
        </w:rPr>
      </w:pPr>
      <w:r w:rsidRPr="00B10C7D">
        <w:rPr>
          <w:rFonts w:ascii="Times New Roman" w:hAnsi="Times New Roman"/>
          <w:b/>
          <w:sz w:val="20"/>
          <w:szCs w:val="20"/>
        </w:rPr>
        <w:t>21</w:t>
      </w:r>
      <w:r w:rsidR="0098277B" w:rsidRPr="00B10C7D">
        <w:rPr>
          <w:rFonts w:ascii="Times New Roman" w:hAnsi="Times New Roman"/>
          <w:b/>
          <w:sz w:val="20"/>
          <w:szCs w:val="20"/>
        </w:rPr>
        <w:t>. DAS MEDIÇÕES, DOS PAGAMENTOS E DAS RETENÇÕES</w:t>
      </w:r>
      <w:r w:rsidR="00E437E6" w:rsidRPr="00B10C7D">
        <w:rPr>
          <w:rFonts w:ascii="Times New Roman" w:hAnsi="Times New Roman"/>
          <w:b/>
          <w:sz w:val="20"/>
          <w:szCs w:val="20"/>
        </w:rPr>
        <w:t>:</w:t>
      </w:r>
    </w:p>
    <w:p w14:paraId="2F4CB3E8"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sz w:val="20"/>
          <w:szCs w:val="20"/>
        </w:rPr>
        <w:t>21</w:t>
      </w:r>
      <w:r w:rsidR="0098277B" w:rsidRPr="00B10C7D">
        <w:rPr>
          <w:rFonts w:ascii="Times New Roman" w:hAnsi="Times New Roman"/>
          <w:b/>
          <w:sz w:val="20"/>
          <w:szCs w:val="20"/>
        </w:rPr>
        <w:t>.1. M</w:t>
      </w:r>
      <w:r w:rsidR="0098277B" w:rsidRPr="00B10C7D">
        <w:rPr>
          <w:rFonts w:ascii="Times New Roman" w:hAnsi="Times New Roman"/>
          <w:b/>
          <w:bCs/>
          <w:sz w:val="20"/>
          <w:szCs w:val="20"/>
        </w:rPr>
        <w:t xml:space="preserve">EDIÇÕES DOS SERVIÇOS - </w:t>
      </w:r>
      <w:r w:rsidR="0098277B" w:rsidRPr="00B10C7D">
        <w:rPr>
          <w:rFonts w:ascii="Times New Roman" w:hAnsi="Times New Roman"/>
          <w:sz w:val="20"/>
          <w:szCs w:val="20"/>
        </w:rPr>
        <w:t>As medições dos serviços executados serão efetivadas mensalmente, respeitando o percentual de cada parcela conforme Cronograma de medição e pagamento.</w:t>
      </w:r>
    </w:p>
    <w:p w14:paraId="2C9E9636"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DA0336" w:rsidRPr="00B10C7D">
        <w:rPr>
          <w:rFonts w:ascii="Times New Roman" w:hAnsi="Times New Roman"/>
          <w:b/>
          <w:bCs/>
          <w:sz w:val="20"/>
          <w:szCs w:val="20"/>
        </w:rPr>
        <w:t xml:space="preserve">.2. </w:t>
      </w:r>
      <w:r w:rsidR="0098277B" w:rsidRPr="00B10C7D">
        <w:rPr>
          <w:rFonts w:ascii="Times New Roman" w:hAnsi="Times New Roman"/>
          <w:sz w:val="20"/>
          <w:szCs w:val="20"/>
        </w:rPr>
        <w:t>Entre duas medições não poderá decorrer menos de 30 (trinta) dias, exceto quando se tratar da primeira e da última medição (Medição Final).</w:t>
      </w:r>
    </w:p>
    <w:p w14:paraId="5AF561AB" w14:textId="03153F45"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98277B" w:rsidRPr="00B10C7D">
        <w:rPr>
          <w:rFonts w:ascii="Times New Roman" w:hAnsi="Times New Roman"/>
          <w:b/>
          <w:bCs/>
          <w:sz w:val="20"/>
          <w:szCs w:val="20"/>
        </w:rPr>
        <w:t>.3</w:t>
      </w:r>
      <w:r w:rsidR="00DA0336" w:rsidRPr="00B10C7D">
        <w:rPr>
          <w:rFonts w:ascii="Times New Roman" w:hAnsi="Times New Roman"/>
          <w:b/>
          <w:bCs/>
          <w:sz w:val="20"/>
          <w:szCs w:val="20"/>
        </w:rPr>
        <w:t xml:space="preserve">. </w:t>
      </w:r>
      <w:r w:rsidR="0098277B" w:rsidRPr="00B10C7D">
        <w:rPr>
          <w:rFonts w:ascii="Times New Roman" w:hAnsi="Times New Roman"/>
          <w:sz w:val="20"/>
          <w:szCs w:val="20"/>
        </w:rPr>
        <w:t xml:space="preserve">A medição final bem como o Termo de Recebimento Definitivo dos serviços, ou da obra, será elaborada, pela equipe de engenharia da Prefeitura Municipal de </w:t>
      </w:r>
      <w:r w:rsidR="00DE79B5" w:rsidRPr="00B10C7D">
        <w:rPr>
          <w:rFonts w:ascii="Times New Roman" w:hAnsi="Times New Roman"/>
          <w:sz w:val="20"/>
          <w:szCs w:val="20"/>
        </w:rPr>
        <w:t>Bastos</w:t>
      </w:r>
      <w:r w:rsidR="0098277B" w:rsidRPr="00B10C7D">
        <w:rPr>
          <w:rFonts w:ascii="Times New Roman" w:hAnsi="Times New Roman"/>
          <w:sz w:val="20"/>
          <w:szCs w:val="20"/>
        </w:rPr>
        <w:t>, quando concluída toda a obra.</w:t>
      </w:r>
    </w:p>
    <w:p w14:paraId="12B0C4FA"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DA0336" w:rsidRPr="00B10C7D">
        <w:rPr>
          <w:rFonts w:ascii="Times New Roman" w:hAnsi="Times New Roman"/>
          <w:b/>
          <w:bCs/>
          <w:sz w:val="20"/>
          <w:szCs w:val="20"/>
        </w:rPr>
        <w:t xml:space="preserve">.4. </w:t>
      </w:r>
      <w:r w:rsidR="0098277B" w:rsidRPr="00B10C7D">
        <w:rPr>
          <w:rFonts w:ascii="Times New Roman" w:hAnsi="Times New Roman"/>
          <w:sz w:val="20"/>
          <w:szCs w:val="20"/>
        </w:rPr>
        <w:t>As medições, acompanhadas de cronograma físico-financeiro, devidamente atualizado, deverão ser encaminhadas pela Comissão de Fiscalização designada para acompanhamento da Obra pela Prefeitura Municipal;</w:t>
      </w:r>
    </w:p>
    <w:p w14:paraId="228154DB"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DA0336" w:rsidRPr="00B10C7D">
        <w:rPr>
          <w:rFonts w:ascii="Times New Roman" w:hAnsi="Times New Roman"/>
          <w:b/>
          <w:bCs/>
          <w:sz w:val="20"/>
          <w:szCs w:val="20"/>
        </w:rPr>
        <w:t xml:space="preserve">.5. </w:t>
      </w:r>
      <w:r w:rsidR="0098277B" w:rsidRPr="00B10C7D">
        <w:rPr>
          <w:rFonts w:ascii="Times New Roman" w:hAnsi="Times New Roman"/>
          <w:sz w:val="20"/>
          <w:szCs w:val="20"/>
        </w:rPr>
        <w:t>Apresentada a fatura, caberá à Comissão de Fiscalização do contrato atestar a regular realização dos serviços, encaminhando o documento para as providências relativas ao pagamento, acompanhada do boletim de medição aprovado pela FISCALIZAÇÃO.</w:t>
      </w:r>
    </w:p>
    <w:p w14:paraId="56A12B93"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DA0336" w:rsidRPr="00B10C7D">
        <w:rPr>
          <w:rFonts w:ascii="Times New Roman" w:hAnsi="Times New Roman"/>
          <w:b/>
          <w:bCs/>
          <w:sz w:val="20"/>
          <w:szCs w:val="20"/>
        </w:rPr>
        <w:t xml:space="preserve">.6. </w:t>
      </w:r>
      <w:r w:rsidR="0098277B" w:rsidRPr="00B10C7D">
        <w:rPr>
          <w:rFonts w:ascii="Times New Roman" w:hAnsi="Times New Roman"/>
          <w:sz w:val="20"/>
          <w:szCs w:val="20"/>
        </w:rPr>
        <w:t>As medições dos serviços constarão de folha resumo composta dos seguintes documentos:</w:t>
      </w:r>
    </w:p>
    <w:p w14:paraId="00119454"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 xml:space="preserve">Termo de Vistoria emitido pela fiscalização; </w:t>
      </w:r>
    </w:p>
    <w:p w14:paraId="3D73F989"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 xml:space="preserve">Prova de regularidade junto ao Fundo de Garantia por Tempo de Serviço (FGTS); </w:t>
      </w:r>
    </w:p>
    <w:p w14:paraId="2538DE41"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Certidão Negativa de Débito do ISS, referente ao município onde as obras ou serviços venham a ser prestados ou executados;</w:t>
      </w:r>
    </w:p>
    <w:p w14:paraId="11B330CB"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 xml:space="preserve">Cópia do CNO - Código Nacional de Obras (Instrução Normativa RFB nr. 1.845/2018); </w:t>
      </w:r>
    </w:p>
    <w:p w14:paraId="226392AC"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 xml:space="preserve">Cópia da GPS - Guia da Previdência Social com o número do CNO - Código Nacional de Obras (Instrução Normativa RFB nr. 1.845/2018) da obra, devidamente recolhida e respectiva folha de pagamento do mês anterior; </w:t>
      </w:r>
    </w:p>
    <w:p w14:paraId="60FE896E"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 xml:space="preserve">Cópia do GFIP - Guia de recolhimento do FGTS e Informações à Previdência Social do mês anterior. </w:t>
      </w:r>
    </w:p>
    <w:p w14:paraId="1FEB1C9A"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Demais certidões que atestem a regularidade fiscal da Contratada mediante a apresentação das certidões do FGTS, Receita Federal do Brasil e CNDT – Certidão Negativa de Débitos Trabalhistas;</w:t>
      </w:r>
    </w:p>
    <w:p w14:paraId="19B4F90B"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 xml:space="preserve">Cópia do documento de Anotação de Responsabilidade Técnica – ART, emitida pelo CREA, a ser apresentado no caso da realização da primeira medição ou quando houver alteração do profissional responsável. </w:t>
      </w:r>
    </w:p>
    <w:p w14:paraId="4EC2DE35" w14:textId="77777777" w:rsidR="0098277B" w:rsidRPr="00B10C7D" w:rsidRDefault="0098277B" w:rsidP="00903628">
      <w:pPr>
        <w:pStyle w:val="SemEspaamento"/>
        <w:numPr>
          <w:ilvl w:val="0"/>
          <w:numId w:val="31"/>
        </w:numPr>
        <w:tabs>
          <w:tab w:val="left" w:pos="567"/>
        </w:tabs>
        <w:ind w:left="284" w:firstLine="0"/>
        <w:jc w:val="both"/>
        <w:rPr>
          <w:rFonts w:ascii="Times New Roman" w:hAnsi="Times New Roman"/>
          <w:b/>
          <w:sz w:val="20"/>
          <w:szCs w:val="20"/>
        </w:rPr>
      </w:pPr>
      <w:r w:rsidRPr="00B10C7D">
        <w:rPr>
          <w:rFonts w:ascii="Times New Roman" w:hAnsi="Times New Roman"/>
          <w:b/>
          <w:sz w:val="20"/>
          <w:szCs w:val="20"/>
        </w:rPr>
        <w:t>A empresa será obrigada a apresentar um relatório fotográfico como comprovação dos boletins de medição coincidindo com a descrição da nota fiscal referente a cada serviço realizado.</w:t>
      </w:r>
    </w:p>
    <w:p w14:paraId="24D36E79"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DA0336" w:rsidRPr="00B10C7D">
        <w:rPr>
          <w:rFonts w:ascii="Times New Roman" w:hAnsi="Times New Roman"/>
          <w:b/>
          <w:bCs/>
          <w:sz w:val="20"/>
          <w:szCs w:val="20"/>
        </w:rPr>
        <w:t xml:space="preserve">.7. </w:t>
      </w:r>
      <w:r w:rsidR="0098277B" w:rsidRPr="00B10C7D">
        <w:rPr>
          <w:rFonts w:ascii="Times New Roman" w:hAnsi="Times New Roman"/>
          <w:sz w:val="20"/>
          <w:szCs w:val="20"/>
        </w:rPr>
        <w:t>A empresa vencedora deverá a cada pagamento comprovar a sua regularidade fiscal, anexando juntamente com a Nota fiscal, as certidões de Regularidade Fiscal com a Fazenda Estadual, INSS, FGTS, e trabalhista, atualizadas até a data da emissão da Nota Fiscal do mês de sua competência.</w:t>
      </w:r>
    </w:p>
    <w:p w14:paraId="5E41DBEA" w14:textId="7566FBBD"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bCs/>
          <w:sz w:val="20"/>
          <w:szCs w:val="20"/>
        </w:rPr>
        <w:t>21</w:t>
      </w:r>
      <w:r w:rsidR="00DA0336" w:rsidRPr="00B10C7D">
        <w:rPr>
          <w:rFonts w:ascii="Times New Roman" w:hAnsi="Times New Roman"/>
          <w:b/>
          <w:bCs/>
          <w:sz w:val="20"/>
          <w:szCs w:val="20"/>
        </w:rPr>
        <w:t>.8.</w:t>
      </w:r>
      <w:r w:rsidR="0098277B" w:rsidRPr="00B10C7D">
        <w:rPr>
          <w:rFonts w:ascii="Times New Roman" w:hAnsi="Times New Roman"/>
          <w:b/>
          <w:bCs/>
          <w:sz w:val="20"/>
          <w:szCs w:val="20"/>
        </w:rPr>
        <w:t xml:space="preserve"> </w:t>
      </w:r>
      <w:r w:rsidR="0098277B" w:rsidRPr="00B10C7D">
        <w:rPr>
          <w:rFonts w:ascii="Times New Roman" w:hAnsi="Times New Roman"/>
          <w:sz w:val="20"/>
          <w:szCs w:val="20"/>
        </w:rPr>
        <w:t xml:space="preserve">No processo de medição ou na prestação de contas, conforme for o caso, deverá constar a real alíquota de ISSQN adotada pelo Município de </w:t>
      </w:r>
      <w:r w:rsidR="00156FB0" w:rsidRPr="00B10C7D">
        <w:rPr>
          <w:rFonts w:ascii="Times New Roman" w:hAnsi="Times New Roman"/>
          <w:sz w:val="20"/>
          <w:szCs w:val="20"/>
        </w:rPr>
        <w:t>BASTOS/SP</w:t>
      </w:r>
      <w:r w:rsidR="0098277B" w:rsidRPr="00B10C7D">
        <w:rPr>
          <w:rFonts w:ascii="Times New Roman" w:hAnsi="Times New Roman"/>
          <w:sz w:val="20"/>
          <w:szCs w:val="20"/>
        </w:rPr>
        <w:t>.</w:t>
      </w:r>
    </w:p>
    <w:p w14:paraId="1F9E968C" w14:textId="77777777" w:rsidR="0098277B" w:rsidRPr="00B10C7D" w:rsidRDefault="00F31DEE" w:rsidP="0098277B">
      <w:pPr>
        <w:pStyle w:val="SemEspaamento"/>
        <w:jc w:val="both"/>
        <w:rPr>
          <w:rFonts w:ascii="Times New Roman" w:hAnsi="Times New Roman"/>
          <w:b/>
          <w:sz w:val="20"/>
          <w:szCs w:val="20"/>
        </w:rPr>
      </w:pPr>
      <w:r w:rsidRPr="00B10C7D">
        <w:rPr>
          <w:rFonts w:ascii="Times New Roman" w:hAnsi="Times New Roman"/>
          <w:b/>
          <w:sz w:val="20"/>
          <w:szCs w:val="20"/>
        </w:rPr>
        <w:t>21</w:t>
      </w:r>
      <w:r w:rsidR="00DA0336" w:rsidRPr="00B10C7D">
        <w:rPr>
          <w:rFonts w:ascii="Times New Roman" w:hAnsi="Times New Roman"/>
          <w:b/>
          <w:sz w:val="20"/>
          <w:szCs w:val="20"/>
        </w:rPr>
        <w:t xml:space="preserve">.9. </w:t>
      </w:r>
      <w:r w:rsidR="0098277B" w:rsidRPr="00B10C7D">
        <w:rPr>
          <w:rFonts w:ascii="Times New Roman" w:hAnsi="Times New Roman"/>
          <w:b/>
          <w:sz w:val="20"/>
          <w:szCs w:val="20"/>
        </w:rPr>
        <w:t>DOS PAGAMENTOS: Os pagamentos serão efetuados em até 30 (trinta) dias após a emissão da nota fiscal e desde que estejam liberados os recursos financeiros, após a fiscalização e desde que devidamente atestada pelo fiscal do contrato.</w:t>
      </w:r>
    </w:p>
    <w:p w14:paraId="220239F9"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sz w:val="20"/>
          <w:szCs w:val="20"/>
        </w:rPr>
        <w:t>21</w:t>
      </w:r>
      <w:r w:rsidR="00DA0336" w:rsidRPr="00B10C7D">
        <w:rPr>
          <w:rFonts w:ascii="Times New Roman" w:hAnsi="Times New Roman"/>
          <w:b/>
          <w:sz w:val="20"/>
          <w:szCs w:val="20"/>
        </w:rPr>
        <w:t xml:space="preserve">.10. </w:t>
      </w:r>
      <w:r w:rsidR="0098277B" w:rsidRPr="00B10C7D">
        <w:rPr>
          <w:rFonts w:ascii="Times New Roman" w:hAnsi="Times New Roman"/>
          <w:sz w:val="20"/>
          <w:szCs w:val="20"/>
        </w:rPr>
        <w:t>Os pagamentos serão efetuados de acordo com o Cronograma Físico e Financeiro, depois da realização das medições, que serão elaboradas conforme a execução da obra, tomando-se como final do período, o último dia de cada mês, ou de cada quinzena, ou ainda de acordo com a sistemática exigida pelo órgão repassador dos recursos, no caso de convênio.</w:t>
      </w:r>
    </w:p>
    <w:p w14:paraId="4A76D960"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sz w:val="20"/>
          <w:szCs w:val="20"/>
        </w:rPr>
        <w:t>21</w:t>
      </w:r>
      <w:r w:rsidR="00DA0336" w:rsidRPr="00B10C7D">
        <w:rPr>
          <w:rFonts w:ascii="Times New Roman" w:hAnsi="Times New Roman"/>
          <w:b/>
          <w:sz w:val="20"/>
          <w:szCs w:val="20"/>
        </w:rPr>
        <w:t xml:space="preserve">.11. </w:t>
      </w:r>
      <w:r w:rsidR="0098277B" w:rsidRPr="00B10C7D">
        <w:rPr>
          <w:rFonts w:ascii="Times New Roman" w:hAnsi="Times New Roman"/>
          <w:sz w:val="20"/>
          <w:szCs w:val="20"/>
        </w:rPr>
        <w:t>As medições da obra executada serão procedidas por engenheiro civil designado como fiscal pela CONTRATANTE.</w:t>
      </w:r>
    </w:p>
    <w:p w14:paraId="4C7E227F"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sz w:val="20"/>
          <w:szCs w:val="20"/>
        </w:rPr>
        <w:t>21</w:t>
      </w:r>
      <w:r w:rsidR="00DA0336" w:rsidRPr="00B10C7D">
        <w:rPr>
          <w:rFonts w:ascii="Times New Roman" w:hAnsi="Times New Roman"/>
          <w:b/>
          <w:sz w:val="20"/>
          <w:szCs w:val="20"/>
        </w:rPr>
        <w:t>.12.</w:t>
      </w:r>
      <w:r w:rsidR="00DA0336" w:rsidRPr="00B10C7D">
        <w:rPr>
          <w:rFonts w:ascii="Times New Roman" w:hAnsi="Times New Roman"/>
          <w:sz w:val="20"/>
          <w:szCs w:val="20"/>
        </w:rPr>
        <w:t xml:space="preserve"> </w:t>
      </w:r>
      <w:r w:rsidR="0098277B" w:rsidRPr="00B10C7D">
        <w:rPr>
          <w:rFonts w:ascii="Times New Roman" w:hAnsi="Times New Roman"/>
          <w:sz w:val="20"/>
          <w:szCs w:val="20"/>
        </w:rPr>
        <w:t xml:space="preserve">A medição final, bem como os Termos de Recebimento Provisório e Definitivo da Obra serão elaborados por Comissão de Vistoria ou por servidor qualificado designado pela Administração Municipal para tal finalidade quando concluída toda a obra. </w:t>
      </w:r>
    </w:p>
    <w:p w14:paraId="1DFE4E30" w14:textId="77777777" w:rsidR="0098277B" w:rsidRPr="00B10C7D" w:rsidRDefault="00F31DEE" w:rsidP="0098277B">
      <w:pPr>
        <w:pStyle w:val="SemEspaamento"/>
        <w:jc w:val="both"/>
        <w:rPr>
          <w:rFonts w:ascii="Times New Roman" w:hAnsi="Times New Roman"/>
          <w:sz w:val="20"/>
          <w:szCs w:val="20"/>
        </w:rPr>
      </w:pPr>
      <w:r w:rsidRPr="00B10C7D">
        <w:rPr>
          <w:rFonts w:ascii="Times New Roman" w:hAnsi="Times New Roman"/>
          <w:b/>
          <w:sz w:val="20"/>
          <w:szCs w:val="20"/>
        </w:rPr>
        <w:t>21</w:t>
      </w:r>
      <w:r w:rsidR="00DA0336" w:rsidRPr="00B10C7D">
        <w:rPr>
          <w:rFonts w:ascii="Times New Roman" w:hAnsi="Times New Roman"/>
          <w:b/>
          <w:sz w:val="20"/>
          <w:szCs w:val="20"/>
        </w:rPr>
        <w:t xml:space="preserve">.13. </w:t>
      </w:r>
      <w:r w:rsidR="0098277B" w:rsidRPr="00B10C7D">
        <w:rPr>
          <w:rFonts w:ascii="Times New Roman" w:hAnsi="Times New Roman"/>
          <w:sz w:val="20"/>
          <w:szCs w:val="20"/>
        </w:rPr>
        <w:t>Se, por motivo não imputável à CONTRATADA, o pagamento da medição de cada parcela não ocorrer dentro dos trinta dias de sua realização, incidirá sobre o valor da mesma, atualização monetária diária de 0,1% (um décimo por cento) a partir do trigésimo dia do adimplemento até o dia do efetivo pagamento, limitada a 10% (dez por cento).</w:t>
      </w:r>
    </w:p>
    <w:p w14:paraId="400A3811" w14:textId="77777777" w:rsidR="0098277B" w:rsidRPr="00B10C7D" w:rsidRDefault="00F31DEE" w:rsidP="0098277B">
      <w:pPr>
        <w:pStyle w:val="SemEspaamento"/>
        <w:jc w:val="both"/>
        <w:rPr>
          <w:rFonts w:ascii="Times New Roman" w:hAnsi="Times New Roman"/>
          <w:b/>
          <w:sz w:val="20"/>
          <w:szCs w:val="20"/>
        </w:rPr>
      </w:pPr>
      <w:r w:rsidRPr="00B10C7D">
        <w:rPr>
          <w:rFonts w:ascii="Times New Roman" w:hAnsi="Times New Roman"/>
          <w:b/>
          <w:sz w:val="20"/>
          <w:szCs w:val="20"/>
        </w:rPr>
        <w:t>21</w:t>
      </w:r>
      <w:r w:rsidR="00DA0336" w:rsidRPr="00B10C7D">
        <w:rPr>
          <w:rFonts w:ascii="Times New Roman" w:hAnsi="Times New Roman"/>
          <w:b/>
          <w:sz w:val="20"/>
          <w:szCs w:val="20"/>
        </w:rPr>
        <w:t xml:space="preserve">.14. </w:t>
      </w:r>
      <w:r w:rsidR="0098277B" w:rsidRPr="00B10C7D">
        <w:rPr>
          <w:rFonts w:ascii="Times New Roman" w:hAnsi="Times New Roman"/>
          <w:b/>
          <w:sz w:val="20"/>
          <w:szCs w:val="20"/>
        </w:rPr>
        <w:t>O Cronograma de Desembolso máximo por período será executado de acordo com a disponibilidade dos recursos financeiros.</w:t>
      </w:r>
    </w:p>
    <w:p w14:paraId="6315B998" w14:textId="77777777" w:rsidR="0098277B" w:rsidRPr="00B10C7D" w:rsidRDefault="00F31DEE" w:rsidP="0098277B">
      <w:pPr>
        <w:pStyle w:val="SemEspaamento"/>
        <w:jc w:val="both"/>
        <w:rPr>
          <w:rFonts w:ascii="Times New Roman" w:hAnsi="Times New Roman"/>
          <w:b/>
          <w:sz w:val="20"/>
          <w:szCs w:val="20"/>
        </w:rPr>
      </w:pPr>
      <w:r w:rsidRPr="00B10C7D">
        <w:rPr>
          <w:rFonts w:ascii="Times New Roman" w:hAnsi="Times New Roman"/>
          <w:b/>
          <w:sz w:val="20"/>
          <w:szCs w:val="20"/>
        </w:rPr>
        <w:lastRenderedPageBreak/>
        <w:t>21</w:t>
      </w:r>
      <w:r w:rsidR="00DA0336" w:rsidRPr="00B10C7D">
        <w:rPr>
          <w:rFonts w:ascii="Times New Roman" w:hAnsi="Times New Roman"/>
          <w:b/>
          <w:sz w:val="20"/>
          <w:szCs w:val="20"/>
        </w:rPr>
        <w:t>.15.</w:t>
      </w:r>
      <w:r w:rsidR="00DA0336" w:rsidRPr="00B10C7D">
        <w:rPr>
          <w:rFonts w:ascii="Times New Roman" w:hAnsi="Times New Roman"/>
          <w:sz w:val="20"/>
          <w:szCs w:val="20"/>
        </w:rPr>
        <w:t xml:space="preserve"> </w:t>
      </w:r>
      <w:r w:rsidR="0098277B" w:rsidRPr="00B10C7D">
        <w:rPr>
          <w:rFonts w:ascii="Times New Roman" w:hAnsi="Times New Roman"/>
          <w:b/>
          <w:sz w:val="20"/>
          <w:szCs w:val="20"/>
        </w:rPr>
        <w:t>Só haverá compensações financeiras e penalizações por eventuais atrasos e descontos por eventuais antecipações de pagamentos se houver acordo entre as partes.</w:t>
      </w:r>
    </w:p>
    <w:p w14:paraId="537DD8C1" w14:textId="77777777" w:rsidR="00EE7287" w:rsidRPr="00B10C7D" w:rsidRDefault="00F31DEE" w:rsidP="00EE7287">
      <w:pPr>
        <w:tabs>
          <w:tab w:val="left" w:pos="1276"/>
        </w:tabs>
        <w:jc w:val="both"/>
        <w:rPr>
          <w:rFonts w:ascii="Times New Roman" w:hAnsi="Times New Roman" w:cs="Times New Roman"/>
          <w:b/>
          <w:sz w:val="20"/>
          <w:szCs w:val="20"/>
        </w:rPr>
      </w:pPr>
      <w:r w:rsidRPr="00B10C7D">
        <w:rPr>
          <w:rFonts w:ascii="Times New Roman" w:hAnsi="Times New Roman" w:cs="Times New Roman"/>
          <w:b/>
          <w:sz w:val="20"/>
          <w:szCs w:val="20"/>
        </w:rPr>
        <w:t>21</w:t>
      </w:r>
      <w:r w:rsidR="00EE7287" w:rsidRPr="00B10C7D">
        <w:rPr>
          <w:rFonts w:ascii="Times New Roman" w:hAnsi="Times New Roman" w:cs="Times New Roman"/>
          <w:b/>
          <w:sz w:val="20"/>
          <w:szCs w:val="20"/>
        </w:rPr>
        <w:t>.16. DAS RETENÇÕES NA FONTE:</w:t>
      </w:r>
    </w:p>
    <w:p w14:paraId="1DF14A78" w14:textId="51A29F30" w:rsidR="00EE7287" w:rsidRPr="00B10C7D" w:rsidRDefault="00EE7287" w:rsidP="00903628">
      <w:pPr>
        <w:pStyle w:val="PargrafodaLista"/>
        <w:numPr>
          <w:ilvl w:val="0"/>
          <w:numId w:val="32"/>
        </w:numPr>
        <w:tabs>
          <w:tab w:val="left" w:pos="567"/>
          <w:tab w:val="left" w:pos="1276"/>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 Município de </w:t>
      </w:r>
      <w:r w:rsidR="00DE79B5" w:rsidRPr="00B10C7D">
        <w:rPr>
          <w:rFonts w:ascii="Times New Roman" w:hAnsi="Times New Roman" w:cs="Times New Roman"/>
          <w:sz w:val="20"/>
          <w:szCs w:val="20"/>
        </w:rPr>
        <w:t>Bastos</w:t>
      </w:r>
      <w:r w:rsidRPr="00B10C7D">
        <w:rPr>
          <w:rFonts w:ascii="Times New Roman" w:hAnsi="Times New Roman" w:cs="Times New Roman"/>
          <w:sz w:val="20"/>
          <w:szCs w:val="20"/>
        </w:rPr>
        <w:t xml:space="preserve"> </w:t>
      </w:r>
      <w:r w:rsidR="000F4D67" w:rsidRPr="00B10C7D">
        <w:rPr>
          <w:rFonts w:ascii="Times New Roman" w:hAnsi="Times New Roman" w:cs="Times New Roman"/>
          <w:sz w:val="20"/>
          <w:szCs w:val="20"/>
        </w:rPr>
        <w:t>aplica</w:t>
      </w:r>
      <w:r w:rsidRPr="00B10C7D">
        <w:rPr>
          <w:rFonts w:ascii="Times New Roman" w:hAnsi="Times New Roman" w:cs="Times New Roman"/>
          <w:sz w:val="20"/>
          <w:szCs w:val="20"/>
        </w:rPr>
        <w:t xml:space="preserve"> a Instrução Normativa da Receita Federal do Brasil nº 1.234/2012, </w:t>
      </w:r>
      <w:r w:rsidRPr="00B10C7D">
        <w:rPr>
          <w:rFonts w:ascii="Times New Roman" w:hAnsi="Times New Roman" w:cs="Times New Roman"/>
          <w:b/>
          <w:sz w:val="20"/>
          <w:szCs w:val="20"/>
        </w:rPr>
        <w:t xml:space="preserve">alterada pela INSTRUÇÃO NORMATIVA RFB N° 2.145, DE 26 DE JUNHO DE </w:t>
      </w:r>
      <w:r w:rsidR="00894399" w:rsidRPr="00B10C7D">
        <w:rPr>
          <w:rFonts w:ascii="Times New Roman" w:hAnsi="Times New Roman" w:cs="Times New Roman"/>
          <w:b/>
          <w:sz w:val="20"/>
          <w:szCs w:val="20"/>
        </w:rPr>
        <w:t>2024</w:t>
      </w:r>
      <w:r w:rsidRPr="00B10C7D">
        <w:rPr>
          <w:rFonts w:ascii="Times New Roman" w:hAnsi="Times New Roman" w:cs="Times New Roman"/>
          <w:sz w:val="20"/>
          <w:szCs w:val="20"/>
        </w:rPr>
        <w:t xml:space="preserve"> para fins de </w:t>
      </w:r>
      <w:r w:rsidRPr="00B10C7D">
        <w:rPr>
          <w:rFonts w:ascii="Times New Roman" w:hAnsi="Times New Roman" w:cs="Times New Roman"/>
          <w:b/>
          <w:sz w:val="20"/>
          <w:szCs w:val="20"/>
        </w:rPr>
        <w:t>retenção de IR - Imposto de Renda</w:t>
      </w:r>
      <w:r w:rsidRPr="00B10C7D">
        <w:rPr>
          <w:rFonts w:ascii="Times New Roman" w:hAnsi="Times New Roman" w:cs="Times New Roman"/>
          <w:sz w:val="20"/>
          <w:szCs w:val="20"/>
        </w:rPr>
        <w:t xml:space="preserve"> em seus pagamentos. Desta forma, para todos os documentos fiscais emitidos a partir da data mencionada, deverão ser observadas as disposições da citada Instrução Normativa, quanto ao </w:t>
      </w:r>
      <w:r w:rsidRPr="00B10C7D">
        <w:rPr>
          <w:rFonts w:ascii="Times New Roman" w:hAnsi="Times New Roman" w:cs="Times New Roman"/>
          <w:b/>
          <w:sz w:val="20"/>
          <w:szCs w:val="20"/>
        </w:rPr>
        <w:t>IR - Imposto de Renda</w:t>
      </w:r>
      <w:r w:rsidRPr="00B10C7D">
        <w:rPr>
          <w:rFonts w:ascii="Times New Roman" w:hAnsi="Times New Roman" w:cs="Times New Roman"/>
          <w:sz w:val="20"/>
          <w:szCs w:val="20"/>
        </w:rPr>
        <w:t xml:space="preserve">. </w:t>
      </w:r>
    </w:p>
    <w:p w14:paraId="4CC295B7" w14:textId="75D720B4" w:rsidR="00EE7287" w:rsidRPr="00B10C7D" w:rsidRDefault="00EE7287" w:rsidP="00903628">
      <w:pPr>
        <w:pStyle w:val="PargrafodaLista"/>
        <w:numPr>
          <w:ilvl w:val="0"/>
          <w:numId w:val="32"/>
        </w:numPr>
        <w:tabs>
          <w:tab w:val="left" w:pos="567"/>
          <w:tab w:val="left" w:pos="1276"/>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Ressalta</w:t>
      </w:r>
      <w:r w:rsidR="002F014E" w:rsidRPr="00B10C7D">
        <w:rPr>
          <w:rFonts w:ascii="Times New Roman" w:hAnsi="Times New Roman" w:cs="Times New Roman"/>
          <w:sz w:val="20"/>
          <w:szCs w:val="20"/>
        </w:rPr>
        <w:t>-se que</w:t>
      </w:r>
      <w:r w:rsidRPr="00B10C7D">
        <w:rPr>
          <w:rFonts w:ascii="Times New Roman" w:hAnsi="Times New Roman" w:cs="Times New Roman"/>
          <w:sz w:val="20"/>
          <w:szCs w:val="20"/>
        </w:rPr>
        <w:t xml:space="preserve"> não serão feitas retenções de </w:t>
      </w:r>
      <w:r w:rsidRPr="00B10C7D">
        <w:rPr>
          <w:rFonts w:ascii="Times New Roman" w:hAnsi="Times New Roman" w:cs="Times New Roman"/>
          <w:b/>
          <w:sz w:val="20"/>
          <w:szCs w:val="20"/>
        </w:rPr>
        <w:t>CSLL, PIS/PASEP</w:t>
      </w:r>
      <w:r w:rsidRPr="00B10C7D">
        <w:rPr>
          <w:rFonts w:ascii="Times New Roman" w:hAnsi="Times New Roman" w:cs="Times New Roman"/>
          <w:sz w:val="20"/>
          <w:szCs w:val="20"/>
        </w:rPr>
        <w:t xml:space="preserve"> ou </w:t>
      </w:r>
      <w:r w:rsidRPr="00B10C7D">
        <w:rPr>
          <w:rFonts w:ascii="Times New Roman" w:hAnsi="Times New Roman" w:cs="Times New Roman"/>
          <w:b/>
          <w:sz w:val="20"/>
          <w:szCs w:val="20"/>
        </w:rPr>
        <w:t>COFINS</w:t>
      </w:r>
      <w:r w:rsidRPr="00B10C7D">
        <w:rPr>
          <w:rFonts w:ascii="Times New Roman" w:hAnsi="Times New Roman" w:cs="Times New Roman"/>
          <w:sz w:val="20"/>
          <w:szCs w:val="20"/>
        </w:rPr>
        <w:t xml:space="preserve">, apenas a retenção de </w:t>
      </w:r>
      <w:r w:rsidRPr="00B10C7D">
        <w:rPr>
          <w:rFonts w:ascii="Times New Roman" w:hAnsi="Times New Roman" w:cs="Times New Roman"/>
          <w:b/>
          <w:sz w:val="20"/>
          <w:szCs w:val="20"/>
        </w:rPr>
        <w:t>IR - Imposto de Renda</w:t>
      </w:r>
      <w:r w:rsidRPr="00B10C7D">
        <w:rPr>
          <w:rFonts w:ascii="Times New Roman" w:hAnsi="Times New Roman" w:cs="Times New Roman"/>
          <w:sz w:val="20"/>
          <w:szCs w:val="20"/>
        </w:rPr>
        <w:t xml:space="preserve"> será feita, se for o caso, nos moldes da citada Instrução Normativa. Portanto, reprisa</w:t>
      </w:r>
      <w:r w:rsidR="00D56DFC" w:rsidRPr="00B10C7D">
        <w:rPr>
          <w:rFonts w:ascii="Times New Roman" w:hAnsi="Times New Roman" w:cs="Times New Roman"/>
          <w:sz w:val="20"/>
          <w:szCs w:val="20"/>
        </w:rPr>
        <w:t>-se</w:t>
      </w:r>
      <w:r w:rsidRPr="00B10C7D">
        <w:rPr>
          <w:rFonts w:ascii="Times New Roman" w:hAnsi="Times New Roman" w:cs="Times New Roman"/>
          <w:sz w:val="20"/>
          <w:szCs w:val="20"/>
        </w:rPr>
        <w:t xml:space="preserve"> a necessidade de que a empresa observe as regras da IN RFB nº 1.234/2012 e alterações em todos os documentos fiscais emitidos para o Município de </w:t>
      </w:r>
      <w:r w:rsidR="00DE79B5" w:rsidRPr="00B10C7D">
        <w:rPr>
          <w:rFonts w:ascii="Times New Roman" w:hAnsi="Times New Roman" w:cs="Times New Roman"/>
          <w:sz w:val="20"/>
          <w:szCs w:val="20"/>
        </w:rPr>
        <w:t>Bastos</w:t>
      </w:r>
      <w:r w:rsidRPr="00B10C7D">
        <w:rPr>
          <w:rFonts w:ascii="Times New Roman" w:hAnsi="Times New Roman" w:cs="Times New Roman"/>
          <w:sz w:val="20"/>
          <w:szCs w:val="20"/>
        </w:rPr>
        <w:t xml:space="preserve">, inclusive quanto ao correto destaque do valor de </w:t>
      </w:r>
      <w:r w:rsidRPr="00B10C7D">
        <w:rPr>
          <w:rFonts w:ascii="Times New Roman" w:hAnsi="Times New Roman" w:cs="Times New Roman"/>
          <w:b/>
          <w:sz w:val="20"/>
          <w:szCs w:val="20"/>
        </w:rPr>
        <w:t>IR - Imposto de Renda</w:t>
      </w:r>
      <w:r w:rsidRPr="00B10C7D">
        <w:rPr>
          <w:rFonts w:ascii="Times New Roman" w:hAnsi="Times New Roman" w:cs="Times New Roman"/>
          <w:sz w:val="20"/>
          <w:szCs w:val="20"/>
        </w:rPr>
        <w:t xml:space="preserve"> a ser retido. </w:t>
      </w:r>
    </w:p>
    <w:p w14:paraId="5FF66931" w14:textId="77777777" w:rsidR="00EE7287" w:rsidRPr="00B10C7D" w:rsidRDefault="00EE7287" w:rsidP="00903628">
      <w:pPr>
        <w:pStyle w:val="PargrafodaLista"/>
        <w:numPr>
          <w:ilvl w:val="0"/>
          <w:numId w:val="32"/>
        </w:numPr>
        <w:tabs>
          <w:tab w:val="left" w:pos="567"/>
          <w:tab w:val="left" w:pos="1276"/>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14:paraId="0B2E633B" w14:textId="77777777" w:rsidR="00EE7287" w:rsidRPr="00B10C7D" w:rsidRDefault="00EE7287" w:rsidP="00903628">
      <w:pPr>
        <w:pStyle w:val="PargrafodaLista"/>
        <w:numPr>
          <w:ilvl w:val="0"/>
          <w:numId w:val="32"/>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Sobre cada nota fiscal emitida será retido o valor referente ao ISSQN – Imposto Sobre Serviços de Qualquer Natureza.</w:t>
      </w:r>
    </w:p>
    <w:p w14:paraId="55841480" w14:textId="5A31BE29" w:rsidR="00125052" w:rsidRPr="00125052" w:rsidRDefault="00125052" w:rsidP="00125052">
      <w:pPr>
        <w:tabs>
          <w:tab w:val="left" w:pos="567"/>
          <w:tab w:val="left" w:pos="1276"/>
        </w:tabs>
        <w:ind w:left="284"/>
        <w:jc w:val="both"/>
        <w:rPr>
          <w:rFonts w:ascii="Times New Roman" w:hAnsi="Times New Roman" w:cs="Times New Roman"/>
          <w:b/>
          <w:sz w:val="20"/>
          <w:szCs w:val="20"/>
        </w:rPr>
      </w:pPr>
      <w:r>
        <w:rPr>
          <w:rFonts w:ascii="Times New Roman" w:hAnsi="Times New Roman" w:cs="Times New Roman"/>
          <w:b/>
          <w:sz w:val="20"/>
          <w:szCs w:val="20"/>
        </w:rPr>
        <w:t>e)</w:t>
      </w:r>
      <w:r w:rsidRPr="00125052">
        <w:rPr>
          <w:rFonts w:ascii="Times New Roman" w:hAnsi="Times New Roman" w:cs="Times New Roman"/>
          <w:b/>
          <w:sz w:val="20"/>
          <w:szCs w:val="20"/>
        </w:rPr>
        <w:t xml:space="preserve">A empresa que não for optante pelo simples nacional terá a retenção de 3% do valor da mão de obra referente ao ISSQN – Imposto Sobre Serviços de Qualquer Natureza e 1,2% referente ao IRRF – Imposto de Renda Retido na Fonte nos termos de legislação vigente. </w:t>
      </w:r>
    </w:p>
    <w:p w14:paraId="471365AA" w14:textId="11399966" w:rsidR="00125052" w:rsidRPr="00125052" w:rsidRDefault="00125052" w:rsidP="00125052">
      <w:pPr>
        <w:pStyle w:val="PargrafodaLista"/>
        <w:tabs>
          <w:tab w:val="left" w:pos="567"/>
          <w:tab w:val="left" w:pos="1276"/>
        </w:tabs>
        <w:ind w:left="284"/>
        <w:jc w:val="both"/>
        <w:rPr>
          <w:rFonts w:ascii="Times New Roman" w:hAnsi="Times New Roman" w:cs="Times New Roman"/>
          <w:b/>
          <w:sz w:val="20"/>
          <w:szCs w:val="20"/>
        </w:rPr>
      </w:pPr>
      <w:r>
        <w:rPr>
          <w:rFonts w:ascii="Times New Roman" w:hAnsi="Times New Roman" w:cs="Times New Roman"/>
          <w:b/>
          <w:sz w:val="20"/>
          <w:szCs w:val="20"/>
        </w:rPr>
        <w:t>f)</w:t>
      </w:r>
      <w:r w:rsidRPr="00125052">
        <w:rPr>
          <w:rFonts w:ascii="Times New Roman" w:hAnsi="Times New Roman" w:cs="Times New Roman"/>
          <w:b/>
          <w:sz w:val="20"/>
          <w:szCs w:val="20"/>
        </w:rPr>
        <w:t>Conforme o Código Municipal Tributário nº341/1978 e Lei Municipal nº 3.037/2020, que altera a Lei nº1.717/2003 nos itens 7.02 e 7.05, no caso de obras .e serviços por empreitada global, ou seja , com o fornecimento de materiais e mão de obra, será considerado para efeito de retenção do ISSQN (Imposto sobre Serviço de Qualquer Natureza),  os Artigos 7ºA, § 1º ao § 4º e Art. 7ºB, §1º ao §3º.</w:t>
      </w:r>
    </w:p>
    <w:p w14:paraId="0505AEDF" w14:textId="77777777" w:rsidR="007B2230" w:rsidRPr="00B10C7D" w:rsidRDefault="007B2230" w:rsidP="007B2230">
      <w:pPr>
        <w:pStyle w:val="PargrafodaLista"/>
        <w:tabs>
          <w:tab w:val="left" w:pos="567"/>
          <w:tab w:val="left" w:pos="1276"/>
        </w:tabs>
        <w:ind w:left="284"/>
        <w:jc w:val="both"/>
        <w:rPr>
          <w:rFonts w:ascii="Times New Roman" w:hAnsi="Times New Roman" w:cs="Times New Roman"/>
          <w:b/>
          <w:sz w:val="20"/>
          <w:szCs w:val="20"/>
        </w:rPr>
      </w:pPr>
    </w:p>
    <w:p w14:paraId="46125C94" w14:textId="4B9C688B" w:rsidR="007B2230" w:rsidRPr="00B10C7D" w:rsidRDefault="007B2230" w:rsidP="007B2230">
      <w:pPr>
        <w:autoSpaceDE w:val="0"/>
        <w:autoSpaceDN w:val="0"/>
        <w:adjustRightInd w:val="0"/>
        <w:jc w:val="both"/>
        <w:rPr>
          <w:rFonts w:ascii="Times New Roman" w:hAnsi="Times New Roman" w:cs="Times New Roman"/>
          <w:b/>
          <w:bCs/>
          <w:sz w:val="20"/>
          <w:szCs w:val="20"/>
          <w:lang w:eastAsia="en-US"/>
        </w:rPr>
      </w:pPr>
      <w:r w:rsidRPr="00B10C7D">
        <w:rPr>
          <w:rFonts w:ascii="Times New Roman" w:hAnsi="Times New Roman" w:cs="Times New Roman"/>
          <w:b/>
          <w:bCs/>
          <w:sz w:val="20"/>
          <w:szCs w:val="20"/>
          <w:lang w:eastAsia="en-US"/>
        </w:rPr>
        <w:t>2</w:t>
      </w:r>
      <w:r w:rsidR="00E27C38" w:rsidRPr="00B10C7D">
        <w:rPr>
          <w:rFonts w:ascii="Times New Roman" w:hAnsi="Times New Roman" w:cs="Times New Roman"/>
          <w:b/>
          <w:bCs/>
          <w:sz w:val="20"/>
          <w:szCs w:val="20"/>
          <w:lang w:eastAsia="en-US"/>
        </w:rPr>
        <w:t>2</w:t>
      </w:r>
      <w:r w:rsidRPr="00B10C7D">
        <w:rPr>
          <w:rFonts w:ascii="Times New Roman" w:hAnsi="Times New Roman" w:cs="Times New Roman"/>
          <w:b/>
          <w:bCs/>
          <w:sz w:val="20"/>
          <w:szCs w:val="20"/>
          <w:lang w:eastAsia="en-US"/>
        </w:rPr>
        <w:t xml:space="preserve">. GARANTIA </w:t>
      </w:r>
      <w:r w:rsidR="00E7242B" w:rsidRPr="00B10C7D">
        <w:rPr>
          <w:rFonts w:ascii="Times New Roman" w:hAnsi="Times New Roman" w:cs="Times New Roman"/>
          <w:b/>
          <w:bCs/>
          <w:sz w:val="20"/>
          <w:szCs w:val="20"/>
          <w:lang w:eastAsia="en-US"/>
        </w:rPr>
        <w:t xml:space="preserve">DA OBRA E </w:t>
      </w:r>
      <w:r w:rsidRPr="00B10C7D">
        <w:rPr>
          <w:rFonts w:ascii="Times New Roman" w:hAnsi="Times New Roman" w:cs="Times New Roman"/>
          <w:b/>
          <w:bCs/>
          <w:sz w:val="20"/>
          <w:szCs w:val="20"/>
          <w:lang w:eastAsia="en-US"/>
        </w:rPr>
        <w:t>DOS SERVIÇOS</w:t>
      </w:r>
      <w:r w:rsidR="00E437E6" w:rsidRPr="00B10C7D">
        <w:rPr>
          <w:rFonts w:ascii="Times New Roman" w:hAnsi="Times New Roman" w:cs="Times New Roman"/>
          <w:b/>
          <w:bCs/>
          <w:sz w:val="20"/>
          <w:szCs w:val="20"/>
          <w:lang w:eastAsia="en-US"/>
        </w:rPr>
        <w:t>:</w:t>
      </w:r>
    </w:p>
    <w:p w14:paraId="4976831D" w14:textId="58ED932D" w:rsidR="007B2230" w:rsidRPr="00B10C7D" w:rsidRDefault="007B2230" w:rsidP="007B2230">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2</w:t>
      </w:r>
      <w:r w:rsidR="00E27C38" w:rsidRPr="00B10C7D">
        <w:rPr>
          <w:rFonts w:ascii="Times New Roman" w:hAnsi="Times New Roman" w:cs="Times New Roman"/>
          <w:b/>
          <w:bCs/>
          <w:sz w:val="20"/>
          <w:szCs w:val="20"/>
          <w:lang w:eastAsia="en-US"/>
        </w:rPr>
        <w:t>2</w:t>
      </w:r>
      <w:r w:rsidRPr="00B10C7D">
        <w:rPr>
          <w:rFonts w:ascii="Times New Roman" w:hAnsi="Times New Roman" w:cs="Times New Roman"/>
          <w:b/>
          <w:bCs/>
          <w:sz w:val="20"/>
          <w:szCs w:val="20"/>
          <w:lang w:eastAsia="en-US"/>
        </w:rPr>
        <w:t xml:space="preserve">.1. </w:t>
      </w:r>
      <w:r w:rsidRPr="00B10C7D">
        <w:rPr>
          <w:rFonts w:ascii="Times New Roman" w:hAnsi="Times New Roman" w:cs="Times New Roman"/>
          <w:sz w:val="20"/>
          <w:szCs w:val="20"/>
          <w:lang w:eastAsia="en-US"/>
        </w:rPr>
        <w:t xml:space="preserve">A CONTRATADA deverá dar garantia contratual </w:t>
      </w:r>
      <w:r w:rsidR="00E7242B" w:rsidRPr="00B10C7D">
        <w:rPr>
          <w:rFonts w:ascii="Times New Roman" w:hAnsi="Times New Roman" w:cs="Times New Roman"/>
          <w:sz w:val="20"/>
          <w:szCs w:val="20"/>
          <w:lang w:eastAsia="en-US"/>
        </w:rPr>
        <w:t xml:space="preserve">da obra e </w:t>
      </w:r>
      <w:r w:rsidRPr="00B10C7D">
        <w:rPr>
          <w:rFonts w:ascii="Times New Roman" w:hAnsi="Times New Roman" w:cs="Times New Roman"/>
          <w:sz w:val="20"/>
          <w:szCs w:val="20"/>
          <w:lang w:eastAsia="en-US"/>
        </w:rPr>
        <w:t xml:space="preserve">dos serviços pelo prazo de </w:t>
      </w:r>
      <w:r w:rsidRPr="00B10C7D">
        <w:rPr>
          <w:rFonts w:ascii="Times New Roman" w:hAnsi="Times New Roman" w:cs="Times New Roman"/>
          <w:b/>
          <w:sz w:val="20"/>
          <w:szCs w:val="20"/>
          <w:lang w:eastAsia="en-US"/>
        </w:rPr>
        <w:t>05(cinco) anos</w:t>
      </w:r>
      <w:r w:rsidRPr="00B10C7D">
        <w:rPr>
          <w:rFonts w:ascii="Times New Roman" w:hAnsi="Times New Roman" w:cs="Times New Roman"/>
          <w:sz w:val="20"/>
          <w:szCs w:val="20"/>
          <w:lang w:eastAsia="en-US"/>
        </w:rPr>
        <w:t>, a contar a partir do primeiro dia útil subsequente à data do recebimento definitivo do objeto.</w:t>
      </w:r>
    </w:p>
    <w:p w14:paraId="6290D835" w14:textId="77777777" w:rsidR="007B2230" w:rsidRPr="00B10C7D" w:rsidRDefault="007B2230" w:rsidP="007B2230">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2</w:t>
      </w:r>
      <w:r w:rsidR="00E27C38" w:rsidRPr="00B10C7D">
        <w:rPr>
          <w:rFonts w:ascii="Times New Roman" w:hAnsi="Times New Roman" w:cs="Times New Roman"/>
          <w:b/>
          <w:bCs/>
          <w:sz w:val="20"/>
          <w:szCs w:val="20"/>
          <w:lang w:eastAsia="en-US"/>
        </w:rPr>
        <w:t>2</w:t>
      </w:r>
      <w:r w:rsidRPr="00B10C7D">
        <w:rPr>
          <w:rFonts w:ascii="Times New Roman" w:hAnsi="Times New Roman" w:cs="Times New Roman"/>
          <w:b/>
          <w:bCs/>
          <w:sz w:val="20"/>
          <w:szCs w:val="20"/>
          <w:lang w:eastAsia="en-US"/>
        </w:rPr>
        <w:t xml:space="preserve">.2. </w:t>
      </w:r>
      <w:r w:rsidRPr="00B10C7D">
        <w:rPr>
          <w:rFonts w:ascii="Times New Roman" w:hAnsi="Times New Roman" w:cs="Times New Roman"/>
          <w:sz w:val="20"/>
          <w:szCs w:val="20"/>
          <w:lang w:eastAsia="en-US"/>
        </w:rPr>
        <w:t>A garantia será prestada com vistas a manter os serviços e equipamentos em perfeitas condições de uso, sem qualquer ônus ou custo operacional para a CONTRATANTE.</w:t>
      </w:r>
    </w:p>
    <w:p w14:paraId="69C35FF0" w14:textId="77777777" w:rsidR="007B2230" w:rsidRPr="00B10C7D" w:rsidRDefault="007B2230" w:rsidP="007B2230">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2</w:t>
      </w:r>
      <w:r w:rsidR="00E27C38" w:rsidRPr="00B10C7D">
        <w:rPr>
          <w:rFonts w:ascii="Times New Roman" w:hAnsi="Times New Roman" w:cs="Times New Roman"/>
          <w:b/>
          <w:bCs/>
          <w:sz w:val="20"/>
          <w:szCs w:val="20"/>
          <w:lang w:eastAsia="en-US"/>
        </w:rPr>
        <w:t>2</w:t>
      </w:r>
      <w:r w:rsidRPr="00B10C7D">
        <w:rPr>
          <w:rFonts w:ascii="Times New Roman" w:hAnsi="Times New Roman" w:cs="Times New Roman"/>
          <w:b/>
          <w:bCs/>
          <w:sz w:val="20"/>
          <w:szCs w:val="20"/>
          <w:lang w:eastAsia="en-US"/>
        </w:rPr>
        <w:t xml:space="preserve">.3. </w:t>
      </w:r>
      <w:r w:rsidRPr="00B10C7D">
        <w:rPr>
          <w:rFonts w:ascii="Times New Roman" w:hAnsi="Times New Roman" w:cs="Times New Roman"/>
          <w:sz w:val="20"/>
          <w:szCs w:val="20"/>
          <w:lang w:eastAsia="en-US"/>
        </w:rPr>
        <w:t>A garantia abrange, INCLUSIVE, a realização da manutenção corretiva dos serviços pela própria CONTRATADA.</w:t>
      </w:r>
    </w:p>
    <w:p w14:paraId="07446F9B" w14:textId="77777777" w:rsidR="007B2230" w:rsidRPr="00B10C7D" w:rsidRDefault="007B2230" w:rsidP="007B2230">
      <w:pPr>
        <w:autoSpaceDE w:val="0"/>
        <w:autoSpaceDN w:val="0"/>
        <w:adjustRightInd w:val="0"/>
        <w:jc w:val="both"/>
        <w:rPr>
          <w:rFonts w:ascii="Times New Roman" w:hAnsi="Times New Roman" w:cs="Times New Roman"/>
          <w:sz w:val="20"/>
          <w:szCs w:val="20"/>
          <w:lang w:eastAsia="en-US"/>
        </w:rPr>
      </w:pPr>
      <w:r w:rsidRPr="00B10C7D">
        <w:rPr>
          <w:rFonts w:ascii="Times New Roman" w:hAnsi="Times New Roman" w:cs="Times New Roman"/>
          <w:b/>
          <w:bCs/>
          <w:sz w:val="20"/>
          <w:szCs w:val="20"/>
          <w:lang w:eastAsia="en-US"/>
        </w:rPr>
        <w:t>2</w:t>
      </w:r>
      <w:r w:rsidR="00E27C38" w:rsidRPr="00B10C7D">
        <w:rPr>
          <w:rFonts w:ascii="Times New Roman" w:hAnsi="Times New Roman" w:cs="Times New Roman"/>
          <w:b/>
          <w:bCs/>
          <w:sz w:val="20"/>
          <w:szCs w:val="20"/>
          <w:lang w:eastAsia="en-US"/>
        </w:rPr>
        <w:t>2</w:t>
      </w:r>
      <w:r w:rsidRPr="00B10C7D">
        <w:rPr>
          <w:rFonts w:ascii="Times New Roman" w:hAnsi="Times New Roman" w:cs="Times New Roman"/>
          <w:b/>
          <w:bCs/>
          <w:sz w:val="20"/>
          <w:szCs w:val="20"/>
          <w:lang w:eastAsia="en-US"/>
        </w:rPr>
        <w:t xml:space="preserve">.3.1. </w:t>
      </w:r>
      <w:r w:rsidRPr="00B10C7D">
        <w:rPr>
          <w:rFonts w:ascii="Times New Roman" w:hAnsi="Times New Roman" w:cs="Times New Roman"/>
          <w:sz w:val="20"/>
          <w:szCs w:val="20"/>
          <w:lang w:eastAsia="en-US"/>
        </w:rPr>
        <w:t>Entende-se por manutenção corretiva aquela destinada a corrigir os defeitos apresentados pelos serviços prestados, compreendendo a realização de ajustes, reparos e correções necessárias.</w:t>
      </w:r>
    </w:p>
    <w:p w14:paraId="677A329F" w14:textId="77777777" w:rsidR="007B2230" w:rsidRPr="00B10C7D" w:rsidRDefault="007B2230" w:rsidP="007B2230">
      <w:pPr>
        <w:autoSpaceDE w:val="0"/>
        <w:autoSpaceDN w:val="0"/>
        <w:adjustRightInd w:val="0"/>
        <w:jc w:val="both"/>
        <w:rPr>
          <w:rFonts w:ascii="Times New Roman" w:hAnsi="Times New Roman" w:cs="Times New Roman"/>
          <w:b/>
          <w:sz w:val="20"/>
          <w:szCs w:val="20"/>
        </w:rPr>
      </w:pPr>
      <w:r w:rsidRPr="00B10C7D">
        <w:rPr>
          <w:rFonts w:ascii="Times New Roman" w:hAnsi="Times New Roman" w:cs="Times New Roman"/>
          <w:b/>
          <w:bCs/>
          <w:sz w:val="20"/>
          <w:szCs w:val="20"/>
          <w:lang w:eastAsia="en-US"/>
        </w:rPr>
        <w:t>2</w:t>
      </w:r>
      <w:r w:rsidR="00E27C38" w:rsidRPr="00B10C7D">
        <w:rPr>
          <w:rFonts w:ascii="Times New Roman" w:hAnsi="Times New Roman" w:cs="Times New Roman"/>
          <w:b/>
          <w:bCs/>
          <w:sz w:val="20"/>
          <w:szCs w:val="20"/>
          <w:lang w:eastAsia="en-US"/>
        </w:rPr>
        <w:t>2</w:t>
      </w:r>
      <w:r w:rsidRPr="00B10C7D">
        <w:rPr>
          <w:rFonts w:ascii="Times New Roman" w:hAnsi="Times New Roman" w:cs="Times New Roman"/>
          <w:b/>
          <w:bCs/>
          <w:sz w:val="20"/>
          <w:szCs w:val="20"/>
          <w:lang w:eastAsia="en-US"/>
        </w:rPr>
        <w:t xml:space="preserve">.4. </w:t>
      </w:r>
      <w:r w:rsidRPr="00B10C7D">
        <w:rPr>
          <w:rFonts w:ascii="Times New Roman" w:hAnsi="Times New Roman" w:cs="Times New Roman"/>
          <w:sz w:val="20"/>
          <w:szCs w:val="20"/>
          <w:lang w:eastAsia="en-US"/>
        </w:rPr>
        <w:t>Uma vez notificada, a CONTRATADA realizará a reparação ou substituição dos serviços que apresentarem vício ou defeito, devendo iniciar a reparação ou substituição em até 05(cinco) dias, contados a partir do recebimento da notificação.</w:t>
      </w:r>
    </w:p>
    <w:p w14:paraId="55F4E922" w14:textId="77777777" w:rsidR="007B2230" w:rsidRPr="00B10C7D" w:rsidRDefault="007B2230" w:rsidP="00B03CCD">
      <w:pPr>
        <w:pStyle w:val="PargrafodaLista"/>
        <w:tabs>
          <w:tab w:val="left" w:pos="567"/>
          <w:tab w:val="left" w:pos="1276"/>
        </w:tabs>
        <w:ind w:left="284"/>
        <w:jc w:val="both"/>
        <w:rPr>
          <w:rFonts w:ascii="Times New Roman" w:hAnsi="Times New Roman" w:cs="Times New Roman"/>
          <w:b/>
          <w:sz w:val="20"/>
          <w:szCs w:val="20"/>
        </w:rPr>
      </w:pPr>
    </w:p>
    <w:p w14:paraId="2FA0A25B" w14:textId="4A636819" w:rsidR="00964299" w:rsidRPr="00B10C7D" w:rsidRDefault="00964299" w:rsidP="00DA4195">
      <w:pPr>
        <w:pStyle w:val="Nivel01"/>
        <w:numPr>
          <w:ilvl w:val="0"/>
          <w:numId w:val="40"/>
        </w:numPr>
        <w:tabs>
          <w:tab w:val="clear" w:pos="567"/>
          <w:tab w:val="left" w:pos="426"/>
        </w:tabs>
        <w:spacing w:before="0"/>
        <w:ind w:hanging="720"/>
        <w:rPr>
          <w:rFonts w:ascii="Times New Roman" w:hAnsi="Times New Roman"/>
          <w:color w:val="auto"/>
        </w:rPr>
      </w:pPr>
      <w:r w:rsidRPr="00B10C7D">
        <w:rPr>
          <w:rFonts w:ascii="Times New Roman" w:hAnsi="Times New Roman"/>
          <w:color w:val="auto"/>
        </w:rPr>
        <w:t>DAS SANÇÕES ADMINISTRATIVAS</w:t>
      </w:r>
      <w:r w:rsidR="00E437E6" w:rsidRPr="00B10C7D">
        <w:rPr>
          <w:rFonts w:ascii="Times New Roman" w:hAnsi="Times New Roman"/>
          <w:color w:val="auto"/>
        </w:rPr>
        <w:t>:</w:t>
      </w:r>
    </w:p>
    <w:p w14:paraId="40815134" w14:textId="77777777" w:rsidR="00964299" w:rsidRPr="00B10C7D" w:rsidRDefault="00B03CCD" w:rsidP="00EC15CB">
      <w:pPr>
        <w:pStyle w:val="SemEspaamento"/>
        <w:jc w:val="both"/>
        <w:rPr>
          <w:rFonts w:ascii="Times New Roman" w:hAnsi="Times New Roman"/>
          <w:sz w:val="20"/>
          <w:szCs w:val="20"/>
          <w:shd w:val="clear" w:color="auto" w:fill="FFFFFF"/>
        </w:rPr>
      </w:pPr>
      <w:r w:rsidRPr="00B10C7D">
        <w:rPr>
          <w:rFonts w:ascii="Times New Roman" w:hAnsi="Times New Roman"/>
          <w:b/>
          <w:sz w:val="20"/>
          <w:szCs w:val="20"/>
          <w:shd w:val="clear" w:color="auto" w:fill="FFFFFF"/>
        </w:rPr>
        <w:t>2</w:t>
      </w:r>
      <w:r w:rsidR="00E27C38" w:rsidRPr="00B10C7D">
        <w:rPr>
          <w:rFonts w:ascii="Times New Roman" w:hAnsi="Times New Roman"/>
          <w:b/>
          <w:sz w:val="20"/>
          <w:szCs w:val="20"/>
          <w:shd w:val="clear" w:color="auto" w:fill="FFFFFF"/>
        </w:rPr>
        <w:t>3</w:t>
      </w:r>
      <w:r w:rsidRPr="00B10C7D">
        <w:rPr>
          <w:rFonts w:ascii="Times New Roman" w:hAnsi="Times New Roman"/>
          <w:b/>
          <w:sz w:val="20"/>
          <w:szCs w:val="20"/>
          <w:shd w:val="clear" w:color="auto" w:fill="FFFFFF"/>
        </w:rPr>
        <w:t>.1.</w:t>
      </w:r>
      <w:r w:rsidRPr="00B10C7D">
        <w:rPr>
          <w:rFonts w:ascii="Times New Roman" w:hAnsi="Times New Roman"/>
          <w:sz w:val="20"/>
          <w:szCs w:val="20"/>
          <w:shd w:val="clear" w:color="auto" w:fill="FFFFFF"/>
        </w:rPr>
        <w:t xml:space="preserve"> </w:t>
      </w:r>
      <w:r w:rsidR="00964299" w:rsidRPr="00B10C7D">
        <w:rPr>
          <w:rFonts w:ascii="Times New Roman" w:hAnsi="Times New Roman"/>
          <w:sz w:val="20"/>
          <w:szCs w:val="20"/>
          <w:shd w:val="clear" w:color="auto" w:fill="FFFFFF"/>
        </w:rPr>
        <w:t xml:space="preserve">Comete infração administrativa, nos termos da Lei nº </w:t>
      </w:r>
      <w:r w:rsidR="006865BF" w:rsidRPr="00B10C7D">
        <w:rPr>
          <w:rFonts w:ascii="Times New Roman" w:hAnsi="Times New Roman"/>
          <w:sz w:val="20"/>
          <w:szCs w:val="20"/>
          <w:shd w:val="clear" w:color="auto" w:fill="FFFFFF"/>
        </w:rPr>
        <w:t>14.133/2021</w:t>
      </w:r>
      <w:r w:rsidR="00964299" w:rsidRPr="00B10C7D">
        <w:rPr>
          <w:rFonts w:ascii="Times New Roman" w:hAnsi="Times New Roman"/>
          <w:sz w:val="20"/>
          <w:szCs w:val="20"/>
          <w:shd w:val="clear" w:color="auto" w:fill="FFFFFF"/>
        </w:rPr>
        <w:t>,</w:t>
      </w:r>
      <w:r w:rsidR="00410058" w:rsidRPr="00B10C7D">
        <w:rPr>
          <w:rFonts w:ascii="Times New Roman" w:hAnsi="Times New Roman"/>
          <w:sz w:val="20"/>
          <w:szCs w:val="20"/>
          <w:shd w:val="clear" w:color="auto" w:fill="FFFFFF"/>
        </w:rPr>
        <w:t xml:space="preserve"> o licitante/adjudicatário que:</w:t>
      </w:r>
    </w:p>
    <w:p w14:paraId="3C15110E" w14:textId="77777777" w:rsidR="006865BF" w:rsidRPr="00B10C7D" w:rsidRDefault="006865BF"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Der causa à inexecução parcial ou total do contrato;</w:t>
      </w:r>
    </w:p>
    <w:p w14:paraId="0F3C25C6" w14:textId="77777777" w:rsidR="006865BF" w:rsidRPr="00B10C7D" w:rsidRDefault="006865BF"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Deixar de entregar os documentos exigidos no certame;</w:t>
      </w:r>
    </w:p>
    <w:p w14:paraId="1181CEAF" w14:textId="77777777" w:rsidR="006865BF" w:rsidRPr="00B10C7D" w:rsidRDefault="006865BF"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Não mantiver a proposta, salvo em decorrência de fato superveniente devidamente justificado;</w:t>
      </w:r>
    </w:p>
    <w:p w14:paraId="3BE2DA6E" w14:textId="77777777" w:rsidR="00964299" w:rsidRPr="00B10C7D" w:rsidRDefault="00964299"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Não assinar o termo de contrato ou aceitar/retirar o instrumento equivalente, quando convocado dentro do prazo de validade da proposta;</w:t>
      </w:r>
    </w:p>
    <w:p w14:paraId="08E2730C" w14:textId="77777777" w:rsidR="006865BF" w:rsidRPr="00B10C7D" w:rsidRDefault="006865BF"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 xml:space="preserve">Ensejar o </w:t>
      </w:r>
      <w:r w:rsidRPr="00B10C7D">
        <w:rPr>
          <w:rFonts w:ascii="Times New Roman" w:hAnsi="Times New Roman" w:cs="Times New Roman"/>
          <w:sz w:val="20"/>
          <w:szCs w:val="20"/>
        </w:rPr>
        <w:t>retardamento da execução</w:t>
      </w:r>
      <w:r w:rsidR="001800EE" w:rsidRPr="00B10C7D">
        <w:rPr>
          <w:rFonts w:ascii="Times New Roman" w:hAnsi="Times New Roman" w:cs="Times New Roman"/>
          <w:sz w:val="20"/>
          <w:szCs w:val="20"/>
        </w:rPr>
        <w:t xml:space="preserve"> ou entrega</w:t>
      </w:r>
      <w:r w:rsidRPr="00B10C7D">
        <w:rPr>
          <w:rFonts w:ascii="Times New Roman" w:hAnsi="Times New Roman" w:cs="Times New Roman"/>
          <w:sz w:val="20"/>
          <w:szCs w:val="20"/>
        </w:rPr>
        <w:t xml:space="preserve"> do objeto</w:t>
      </w:r>
      <w:r w:rsidR="001800EE" w:rsidRPr="00B10C7D">
        <w:rPr>
          <w:rFonts w:ascii="Times New Roman" w:hAnsi="Times New Roman" w:cs="Times New Roman"/>
          <w:sz w:val="20"/>
          <w:szCs w:val="20"/>
        </w:rPr>
        <w:t xml:space="preserve"> da licitação sem motivo justificado</w:t>
      </w:r>
      <w:r w:rsidRPr="00B10C7D">
        <w:rPr>
          <w:rFonts w:ascii="Times New Roman" w:hAnsi="Times New Roman" w:cs="Times New Roman"/>
          <w:sz w:val="20"/>
          <w:szCs w:val="20"/>
        </w:rPr>
        <w:t>;</w:t>
      </w:r>
    </w:p>
    <w:p w14:paraId="726458F7" w14:textId="77777777" w:rsidR="00964299" w:rsidRPr="00B10C7D" w:rsidRDefault="00964299"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 xml:space="preserve">Apresentar </w:t>
      </w:r>
      <w:r w:rsidR="001800EE" w:rsidRPr="00B10C7D">
        <w:rPr>
          <w:rFonts w:ascii="Times New Roman" w:hAnsi="Times New Roman" w:cs="Times New Roman"/>
          <w:sz w:val="20"/>
          <w:szCs w:val="20"/>
          <w:shd w:val="clear" w:color="auto" w:fill="FFFFFF"/>
        </w:rPr>
        <w:t xml:space="preserve">declaração ou </w:t>
      </w:r>
      <w:r w:rsidRPr="00B10C7D">
        <w:rPr>
          <w:rFonts w:ascii="Times New Roman" w:hAnsi="Times New Roman" w:cs="Times New Roman"/>
          <w:sz w:val="20"/>
          <w:szCs w:val="20"/>
          <w:shd w:val="clear" w:color="auto" w:fill="FFFFFF"/>
        </w:rPr>
        <w:t>documentação falsa;</w:t>
      </w:r>
    </w:p>
    <w:p w14:paraId="0EB5F21F" w14:textId="77777777" w:rsidR="00964299" w:rsidRPr="00B10C7D" w:rsidRDefault="001800EE"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Fraudar a licitação ou praticar ato fraudulento na execução do contrato;</w:t>
      </w:r>
    </w:p>
    <w:p w14:paraId="7516426F" w14:textId="77777777" w:rsidR="00964299" w:rsidRPr="00B10C7D" w:rsidRDefault="001800EE"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rPr>
        <w:t>Comportar-se de modo inidôneo ou cometer fraude de qualquer natureza;</w:t>
      </w:r>
    </w:p>
    <w:p w14:paraId="71FF9ED9" w14:textId="77777777" w:rsidR="00D0355B" w:rsidRPr="00B10C7D" w:rsidRDefault="001800EE" w:rsidP="00903628">
      <w:pPr>
        <w:numPr>
          <w:ilvl w:val="2"/>
          <w:numId w:val="33"/>
        </w:numPr>
        <w:tabs>
          <w:tab w:val="left" w:pos="0"/>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Praticar atos ilícitos com vistas a frustrar os objetivos da licitação;</w:t>
      </w:r>
    </w:p>
    <w:p w14:paraId="767DD4DA" w14:textId="77777777" w:rsidR="00964299" w:rsidRPr="00B10C7D" w:rsidRDefault="001800EE" w:rsidP="00903628">
      <w:pPr>
        <w:numPr>
          <w:ilvl w:val="2"/>
          <w:numId w:val="33"/>
        </w:numPr>
        <w:tabs>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Praticar ato lesivo previsto no art. 5º da Lei nº 12.846/2013</w:t>
      </w:r>
      <w:r w:rsidR="00E23148" w:rsidRPr="00B10C7D">
        <w:rPr>
          <w:rFonts w:ascii="Times New Roman" w:hAnsi="Times New Roman" w:cs="Times New Roman"/>
          <w:sz w:val="20"/>
          <w:szCs w:val="20"/>
          <w:shd w:val="clear" w:color="auto" w:fill="FFFFFF"/>
        </w:rPr>
        <w:t>;</w:t>
      </w:r>
    </w:p>
    <w:p w14:paraId="545BB04C" w14:textId="77777777" w:rsidR="00EC7691" w:rsidRPr="00B10C7D" w:rsidRDefault="00EC7691" w:rsidP="00903628">
      <w:pPr>
        <w:numPr>
          <w:ilvl w:val="2"/>
          <w:numId w:val="33"/>
        </w:numPr>
        <w:tabs>
          <w:tab w:val="left" w:pos="567"/>
        </w:tabs>
        <w:autoSpaceDE w:val="0"/>
        <w:snapToGrid w:val="0"/>
        <w:ind w:left="284" w:firstLine="0"/>
        <w:jc w:val="both"/>
        <w:rPr>
          <w:rFonts w:ascii="Times New Roman" w:hAnsi="Times New Roman" w:cs="Times New Roman"/>
          <w:sz w:val="20"/>
          <w:szCs w:val="20"/>
          <w:shd w:val="clear" w:color="auto" w:fill="FFFFFF"/>
        </w:rPr>
      </w:pPr>
      <w:r w:rsidRPr="00B10C7D">
        <w:rPr>
          <w:rFonts w:ascii="Times New Roman" w:hAnsi="Times New Roman" w:cs="Times New Roman"/>
          <w:sz w:val="20"/>
          <w:szCs w:val="20"/>
          <w:shd w:val="clear" w:color="auto" w:fill="FFFFFF"/>
        </w:rPr>
        <w:t>Praticar atos c</w:t>
      </w:r>
      <w:r w:rsidR="00E23148" w:rsidRPr="00B10C7D">
        <w:rPr>
          <w:rFonts w:ascii="Times New Roman" w:hAnsi="Times New Roman" w:cs="Times New Roman"/>
          <w:sz w:val="20"/>
          <w:szCs w:val="20"/>
          <w:shd w:val="clear" w:color="auto" w:fill="FFFFFF"/>
        </w:rPr>
        <w:t>lassificados como f</w:t>
      </w:r>
      <w:r w:rsidRPr="00B10C7D">
        <w:rPr>
          <w:rFonts w:ascii="Times New Roman" w:hAnsi="Times New Roman" w:cs="Times New Roman"/>
          <w:sz w:val="20"/>
          <w:szCs w:val="20"/>
          <w:shd w:val="clear" w:color="auto" w:fill="FFFFFF"/>
        </w:rPr>
        <w:t>raudulentos</w:t>
      </w:r>
      <w:r w:rsidR="00E23148" w:rsidRPr="00B10C7D">
        <w:rPr>
          <w:rFonts w:ascii="Times New Roman" w:hAnsi="Times New Roman" w:cs="Times New Roman"/>
          <w:sz w:val="20"/>
          <w:szCs w:val="20"/>
          <w:shd w:val="clear" w:color="auto" w:fill="FFFFFF"/>
        </w:rPr>
        <w:t xml:space="preserve"> ou </w:t>
      </w:r>
      <w:r w:rsidRPr="00B10C7D">
        <w:rPr>
          <w:rFonts w:ascii="Times New Roman" w:hAnsi="Times New Roman" w:cs="Times New Roman"/>
          <w:sz w:val="20"/>
          <w:szCs w:val="20"/>
          <w:shd w:val="clear" w:color="auto" w:fill="FFFFFF"/>
        </w:rPr>
        <w:t>corruptos</w:t>
      </w:r>
      <w:r w:rsidR="00E23148" w:rsidRPr="00B10C7D">
        <w:rPr>
          <w:rFonts w:ascii="Times New Roman" w:hAnsi="Times New Roman" w:cs="Times New Roman"/>
          <w:sz w:val="20"/>
          <w:szCs w:val="20"/>
          <w:shd w:val="clear" w:color="auto" w:fill="FFFFFF"/>
        </w:rPr>
        <w:t xml:space="preserve">, iniciar ou participar de práticas concertadas, coercitivas ou obstrutivas. </w:t>
      </w:r>
    </w:p>
    <w:p w14:paraId="5C872C40" w14:textId="77777777" w:rsidR="006865BF" w:rsidRPr="00B10C7D" w:rsidRDefault="00410058" w:rsidP="007C5667">
      <w:pPr>
        <w:tabs>
          <w:tab w:val="left" w:pos="0"/>
        </w:tabs>
        <w:jc w:val="both"/>
        <w:rPr>
          <w:rFonts w:ascii="Times New Roman" w:hAnsi="Times New Roman" w:cs="Times New Roman"/>
          <w:sz w:val="20"/>
          <w:szCs w:val="20"/>
        </w:rPr>
      </w:pPr>
      <w:r w:rsidRPr="00B10C7D">
        <w:rPr>
          <w:rFonts w:ascii="Times New Roman" w:hAnsi="Times New Roman" w:cs="Times New Roman"/>
          <w:b/>
          <w:sz w:val="20"/>
          <w:szCs w:val="20"/>
          <w:shd w:val="clear" w:color="auto" w:fill="FFFFFF" w:themeFill="background1"/>
        </w:rPr>
        <w:t>2</w:t>
      </w:r>
      <w:r w:rsidR="00E27C38" w:rsidRPr="00B10C7D">
        <w:rPr>
          <w:rFonts w:ascii="Times New Roman" w:hAnsi="Times New Roman" w:cs="Times New Roman"/>
          <w:b/>
          <w:sz w:val="20"/>
          <w:szCs w:val="20"/>
          <w:shd w:val="clear" w:color="auto" w:fill="FFFFFF" w:themeFill="background1"/>
        </w:rPr>
        <w:t>3</w:t>
      </w:r>
      <w:r w:rsidR="00964299" w:rsidRPr="00B10C7D">
        <w:rPr>
          <w:rFonts w:ascii="Times New Roman" w:hAnsi="Times New Roman" w:cs="Times New Roman"/>
          <w:b/>
          <w:sz w:val="20"/>
          <w:szCs w:val="20"/>
          <w:shd w:val="clear" w:color="auto" w:fill="FFFFFF" w:themeFill="background1"/>
        </w:rPr>
        <w:t>.</w:t>
      </w:r>
      <w:r w:rsidRPr="00B10C7D">
        <w:rPr>
          <w:rFonts w:ascii="Times New Roman" w:hAnsi="Times New Roman" w:cs="Times New Roman"/>
          <w:b/>
          <w:sz w:val="20"/>
          <w:szCs w:val="20"/>
          <w:shd w:val="clear" w:color="auto" w:fill="FFFFFF" w:themeFill="background1"/>
        </w:rPr>
        <w:t>2</w:t>
      </w:r>
      <w:r w:rsidR="00964299" w:rsidRPr="00B10C7D">
        <w:rPr>
          <w:rFonts w:ascii="Times New Roman" w:hAnsi="Times New Roman" w:cs="Times New Roman"/>
          <w:b/>
          <w:sz w:val="20"/>
          <w:szCs w:val="20"/>
          <w:shd w:val="clear" w:color="auto" w:fill="FFFFFF" w:themeFill="background1"/>
        </w:rPr>
        <w:t>.</w:t>
      </w:r>
      <w:r w:rsidR="00964299" w:rsidRPr="00B10C7D">
        <w:rPr>
          <w:rFonts w:ascii="Times New Roman" w:hAnsi="Times New Roman" w:cs="Times New Roman"/>
          <w:sz w:val="20"/>
          <w:szCs w:val="20"/>
        </w:rPr>
        <w:t xml:space="preserve"> </w:t>
      </w:r>
      <w:r w:rsidR="006865BF" w:rsidRPr="00B10C7D">
        <w:rPr>
          <w:rFonts w:ascii="Times New Roman" w:hAnsi="Times New Roman" w:cs="Times New Roman"/>
          <w:sz w:val="20"/>
          <w:szCs w:val="20"/>
        </w:rPr>
        <w:t>O licitante/adjudicatário que cometer qualquer das infrações discriminadas nos subitens anteriores ficará sujeito, sem prejuízo da responsabilidade civil e criminal, às seguintes sanções:</w:t>
      </w:r>
    </w:p>
    <w:p w14:paraId="48B96885" w14:textId="77777777" w:rsidR="00964299" w:rsidRPr="00B10C7D" w:rsidRDefault="00964299" w:rsidP="00903628">
      <w:pPr>
        <w:numPr>
          <w:ilvl w:val="0"/>
          <w:numId w:val="14"/>
        </w:numPr>
        <w:tabs>
          <w:tab w:val="left" w:pos="-142"/>
          <w:tab w:val="left" w:pos="284"/>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Advertência por escrito;</w:t>
      </w:r>
    </w:p>
    <w:p w14:paraId="0BEB84EB" w14:textId="77777777" w:rsidR="00964299" w:rsidRPr="00B10C7D" w:rsidRDefault="00964299" w:rsidP="00903628">
      <w:pPr>
        <w:numPr>
          <w:ilvl w:val="0"/>
          <w:numId w:val="14"/>
        </w:numPr>
        <w:tabs>
          <w:tab w:val="left" w:pos="-142"/>
          <w:tab w:val="left" w:pos="284"/>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Multa</w:t>
      </w:r>
      <w:r w:rsidR="001800EE" w:rsidRPr="00B10C7D">
        <w:rPr>
          <w:rFonts w:ascii="Times New Roman" w:hAnsi="Times New Roman" w:cs="Times New Roman"/>
          <w:sz w:val="20"/>
          <w:szCs w:val="20"/>
        </w:rPr>
        <w:t>;</w:t>
      </w:r>
    </w:p>
    <w:p w14:paraId="6556F39A" w14:textId="77777777" w:rsidR="00964299" w:rsidRPr="00B10C7D" w:rsidRDefault="001800EE" w:rsidP="00903628">
      <w:pPr>
        <w:numPr>
          <w:ilvl w:val="0"/>
          <w:numId w:val="14"/>
        </w:numPr>
        <w:tabs>
          <w:tab w:val="left" w:pos="-142"/>
          <w:tab w:val="left" w:pos="284"/>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Impedimento de licitar e contratar;</w:t>
      </w:r>
    </w:p>
    <w:p w14:paraId="53CC38AE" w14:textId="77777777" w:rsidR="00964299" w:rsidRPr="00B10C7D" w:rsidRDefault="00964299" w:rsidP="00903628">
      <w:pPr>
        <w:numPr>
          <w:ilvl w:val="0"/>
          <w:numId w:val="14"/>
        </w:numPr>
        <w:tabs>
          <w:tab w:val="left" w:pos="-142"/>
          <w:tab w:val="left" w:pos="284"/>
          <w:tab w:val="left" w:pos="567"/>
          <w:tab w:val="left" w:pos="851"/>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Declaração de inidoneidade para licitar </w:t>
      </w:r>
      <w:r w:rsidR="001800EE" w:rsidRPr="00B10C7D">
        <w:rPr>
          <w:rFonts w:ascii="Times New Roman" w:hAnsi="Times New Roman" w:cs="Times New Roman"/>
          <w:sz w:val="20"/>
          <w:szCs w:val="20"/>
        </w:rPr>
        <w:t>ou contratar.</w:t>
      </w:r>
    </w:p>
    <w:p w14:paraId="5CA74DF7" w14:textId="77777777" w:rsidR="001800EE" w:rsidRPr="00B10C7D" w:rsidRDefault="001800EE" w:rsidP="007C5667">
      <w:pPr>
        <w:tabs>
          <w:tab w:val="left" w:pos="0"/>
        </w:tabs>
        <w:jc w:val="both"/>
        <w:rPr>
          <w:rFonts w:ascii="Times New Roman" w:hAnsi="Times New Roman" w:cs="Times New Roman"/>
          <w:b/>
          <w:sz w:val="20"/>
          <w:szCs w:val="20"/>
        </w:rPr>
      </w:pPr>
      <w:r w:rsidRPr="00B10C7D">
        <w:rPr>
          <w:rFonts w:ascii="Times New Roman" w:hAnsi="Times New Roman" w:cs="Times New Roman"/>
          <w:b/>
          <w:sz w:val="20"/>
          <w:szCs w:val="20"/>
        </w:rPr>
        <w:t>2</w:t>
      </w:r>
      <w:r w:rsidR="00E27C38" w:rsidRPr="00B10C7D">
        <w:rPr>
          <w:rFonts w:ascii="Times New Roman" w:hAnsi="Times New Roman" w:cs="Times New Roman"/>
          <w:b/>
          <w:sz w:val="20"/>
          <w:szCs w:val="20"/>
        </w:rPr>
        <w:t>3</w:t>
      </w:r>
      <w:r w:rsidRPr="00B10C7D">
        <w:rPr>
          <w:rFonts w:ascii="Times New Roman" w:hAnsi="Times New Roman" w:cs="Times New Roman"/>
          <w:b/>
          <w:sz w:val="20"/>
          <w:szCs w:val="20"/>
        </w:rPr>
        <w:t>.3.</w:t>
      </w:r>
      <w:r w:rsidRPr="00B10C7D">
        <w:rPr>
          <w:rFonts w:ascii="Times New Roman" w:hAnsi="Times New Roman" w:cs="Times New Roman"/>
          <w:sz w:val="20"/>
          <w:szCs w:val="20"/>
        </w:rPr>
        <w:t xml:space="preserve"> A penalidade de multa pode ser aplicada cumulativamente com as demais sanções.</w:t>
      </w:r>
    </w:p>
    <w:p w14:paraId="1966E602" w14:textId="77777777" w:rsidR="00964299" w:rsidRPr="00B10C7D" w:rsidRDefault="00410058" w:rsidP="007C5667">
      <w:pPr>
        <w:tabs>
          <w:tab w:val="left" w:pos="0"/>
        </w:tabs>
        <w:jc w:val="both"/>
        <w:rPr>
          <w:rFonts w:ascii="Times New Roman" w:hAnsi="Times New Roman" w:cs="Times New Roman"/>
          <w:sz w:val="20"/>
          <w:szCs w:val="20"/>
        </w:rPr>
      </w:pPr>
      <w:r w:rsidRPr="00B10C7D">
        <w:rPr>
          <w:rFonts w:ascii="Times New Roman" w:hAnsi="Times New Roman" w:cs="Times New Roman"/>
          <w:b/>
          <w:sz w:val="20"/>
          <w:szCs w:val="20"/>
        </w:rPr>
        <w:lastRenderedPageBreak/>
        <w:t>2</w:t>
      </w:r>
      <w:r w:rsidR="00E27C38" w:rsidRPr="00B10C7D">
        <w:rPr>
          <w:rFonts w:ascii="Times New Roman" w:hAnsi="Times New Roman" w:cs="Times New Roman"/>
          <w:b/>
          <w:sz w:val="20"/>
          <w:szCs w:val="20"/>
        </w:rPr>
        <w:t>3</w:t>
      </w:r>
      <w:r w:rsidR="00964299" w:rsidRPr="00B10C7D">
        <w:rPr>
          <w:rFonts w:ascii="Times New Roman" w:hAnsi="Times New Roman" w:cs="Times New Roman"/>
          <w:b/>
          <w:sz w:val="20"/>
          <w:szCs w:val="20"/>
        </w:rPr>
        <w:t>.</w:t>
      </w:r>
      <w:r w:rsidR="001800EE" w:rsidRPr="00B10C7D">
        <w:rPr>
          <w:rFonts w:ascii="Times New Roman" w:hAnsi="Times New Roman" w:cs="Times New Roman"/>
          <w:b/>
          <w:sz w:val="20"/>
          <w:szCs w:val="20"/>
        </w:rPr>
        <w:t>4</w:t>
      </w:r>
      <w:r w:rsidRPr="00B10C7D">
        <w:rPr>
          <w:rFonts w:ascii="Times New Roman" w:hAnsi="Times New Roman" w:cs="Times New Roman"/>
          <w:b/>
          <w:sz w:val="20"/>
          <w:szCs w:val="20"/>
        </w:rPr>
        <w:t>.</w:t>
      </w:r>
      <w:r w:rsidR="00964299" w:rsidRPr="00B10C7D">
        <w:rPr>
          <w:rFonts w:ascii="Times New Roman" w:hAnsi="Times New Roman" w:cs="Times New Roman"/>
          <w:sz w:val="20"/>
          <w:szCs w:val="20"/>
        </w:rPr>
        <w:t xml:space="preserve"> Do ato que aplicar a penalidade caberá recurso, no prazo de</w:t>
      </w:r>
      <w:r w:rsidR="003635B5" w:rsidRPr="00B10C7D">
        <w:rPr>
          <w:rFonts w:ascii="Times New Roman" w:hAnsi="Times New Roman" w:cs="Times New Roman"/>
          <w:sz w:val="20"/>
          <w:szCs w:val="20"/>
        </w:rPr>
        <w:t xml:space="preserve"> 15</w:t>
      </w:r>
      <w:r w:rsidR="00964299" w:rsidRPr="00B10C7D">
        <w:rPr>
          <w:rFonts w:ascii="Times New Roman" w:hAnsi="Times New Roman" w:cs="Times New Roman"/>
          <w:sz w:val="20"/>
          <w:szCs w:val="20"/>
        </w:rPr>
        <w:t xml:space="preserve"> (</w:t>
      </w:r>
      <w:r w:rsidR="003635B5" w:rsidRPr="00B10C7D">
        <w:rPr>
          <w:rFonts w:ascii="Times New Roman" w:hAnsi="Times New Roman" w:cs="Times New Roman"/>
          <w:sz w:val="20"/>
          <w:szCs w:val="20"/>
        </w:rPr>
        <w:t>quinze</w:t>
      </w:r>
      <w:r w:rsidR="00964299" w:rsidRPr="00B10C7D">
        <w:rPr>
          <w:rFonts w:ascii="Times New Roman" w:hAnsi="Times New Roman" w:cs="Times New Roman"/>
          <w:sz w:val="20"/>
          <w:szCs w:val="20"/>
        </w:rPr>
        <w:t xml:space="preserve">) dias úteis, a contar da ciência da intimação, podendo </w:t>
      </w:r>
      <w:r w:rsidR="003635B5" w:rsidRPr="00B10C7D">
        <w:rPr>
          <w:rFonts w:ascii="Times New Roman" w:hAnsi="Times New Roman" w:cs="Times New Roman"/>
          <w:sz w:val="20"/>
          <w:szCs w:val="20"/>
        </w:rPr>
        <w:t>a autoridade que tiver proferido o ato</w:t>
      </w:r>
      <w:r w:rsidR="00964299" w:rsidRPr="00B10C7D">
        <w:rPr>
          <w:rFonts w:ascii="Times New Roman" w:hAnsi="Times New Roman" w:cs="Times New Roman"/>
          <w:sz w:val="20"/>
          <w:szCs w:val="20"/>
        </w:rPr>
        <w:t xml:space="preserve"> reconsiderar sua decisão ou</w:t>
      </w:r>
      <w:r w:rsidR="003635B5" w:rsidRPr="00B10C7D">
        <w:rPr>
          <w:rFonts w:ascii="Times New Roman" w:hAnsi="Times New Roman" w:cs="Times New Roman"/>
          <w:sz w:val="20"/>
          <w:szCs w:val="20"/>
        </w:rPr>
        <w:t xml:space="preserve">, no </w:t>
      </w:r>
      <w:r w:rsidR="00964299" w:rsidRPr="00B10C7D">
        <w:rPr>
          <w:rFonts w:ascii="Times New Roman" w:hAnsi="Times New Roman" w:cs="Times New Roman"/>
          <w:sz w:val="20"/>
          <w:szCs w:val="20"/>
        </w:rPr>
        <w:t>prazo</w:t>
      </w:r>
      <w:r w:rsidR="003635B5" w:rsidRPr="00B10C7D">
        <w:rPr>
          <w:rFonts w:ascii="Times New Roman" w:hAnsi="Times New Roman" w:cs="Times New Roman"/>
          <w:sz w:val="20"/>
          <w:szCs w:val="20"/>
        </w:rPr>
        <w:t xml:space="preserve"> de 05 (cinco) dias</w:t>
      </w:r>
      <w:r w:rsidR="00964299" w:rsidRPr="00B10C7D">
        <w:rPr>
          <w:rFonts w:ascii="Times New Roman" w:hAnsi="Times New Roman" w:cs="Times New Roman"/>
          <w:sz w:val="20"/>
          <w:szCs w:val="20"/>
        </w:rPr>
        <w:t xml:space="preserve"> encaminhá-lo devidamente informado para a apreciação e decisão superior, </w:t>
      </w:r>
      <w:r w:rsidR="003635B5" w:rsidRPr="00B10C7D">
        <w:rPr>
          <w:rFonts w:ascii="Times New Roman" w:hAnsi="Times New Roman" w:cs="Times New Roman"/>
          <w:sz w:val="20"/>
          <w:szCs w:val="20"/>
        </w:rPr>
        <w:t>no prazo de 20 (vinte) dias úteis.</w:t>
      </w:r>
    </w:p>
    <w:p w14:paraId="1B929613" w14:textId="77777777" w:rsidR="00964299" w:rsidRPr="00B10C7D" w:rsidRDefault="00410058" w:rsidP="007C5667">
      <w:pPr>
        <w:tabs>
          <w:tab w:val="left" w:pos="0"/>
        </w:tabs>
        <w:jc w:val="both"/>
        <w:rPr>
          <w:rFonts w:ascii="Times New Roman" w:hAnsi="Times New Roman" w:cs="Times New Roman"/>
          <w:sz w:val="20"/>
          <w:szCs w:val="20"/>
        </w:rPr>
      </w:pPr>
      <w:r w:rsidRPr="00B10C7D">
        <w:rPr>
          <w:rFonts w:ascii="Times New Roman" w:hAnsi="Times New Roman" w:cs="Times New Roman"/>
          <w:b/>
          <w:sz w:val="20"/>
          <w:szCs w:val="20"/>
        </w:rPr>
        <w:t>2</w:t>
      </w:r>
      <w:r w:rsidR="00E27C38" w:rsidRPr="00B10C7D">
        <w:rPr>
          <w:rFonts w:ascii="Times New Roman" w:hAnsi="Times New Roman" w:cs="Times New Roman"/>
          <w:b/>
          <w:sz w:val="20"/>
          <w:szCs w:val="20"/>
        </w:rPr>
        <w:t>3</w:t>
      </w:r>
      <w:r w:rsidRPr="00B10C7D">
        <w:rPr>
          <w:rFonts w:ascii="Times New Roman" w:hAnsi="Times New Roman" w:cs="Times New Roman"/>
          <w:b/>
          <w:sz w:val="20"/>
          <w:szCs w:val="20"/>
        </w:rPr>
        <w:t>.5.</w:t>
      </w:r>
      <w:r w:rsidR="00964299" w:rsidRPr="00B10C7D">
        <w:rPr>
          <w:rFonts w:ascii="Times New Roman" w:hAnsi="Times New Roman" w:cs="Times New Roman"/>
          <w:sz w:val="20"/>
          <w:szCs w:val="20"/>
        </w:rPr>
        <w:t xml:space="preserve"> Serão publicadas na Imprensa Oficial do</w:t>
      </w:r>
      <w:r w:rsidR="00D0355B" w:rsidRPr="00B10C7D">
        <w:rPr>
          <w:rFonts w:ascii="Times New Roman" w:hAnsi="Times New Roman" w:cs="Times New Roman"/>
          <w:sz w:val="20"/>
          <w:szCs w:val="20"/>
        </w:rPr>
        <w:t xml:space="preserve"> Município </w:t>
      </w:r>
      <w:r w:rsidR="00964299" w:rsidRPr="00B10C7D">
        <w:rPr>
          <w:rFonts w:ascii="Times New Roman" w:hAnsi="Times New Roman" w:cs="Times New Roman"/>
          <w:sz w:val="20"/>
          <w:szCs w:val="20"/>
        </w:rPr>
        <w:t>as sanções administrativas previstas no ITEM 17.2, c, d, deste edital, inclusive a reabilitação perante a Administração Pública.</w:t>
      </w:r>
    </w:p>
    <w:p w14:paraId="619404FB" w14:textId="77777777" w:rsidR="00964299" w:rsidRPr="00B10C7D" w:rsidRDefault="00410058" w:rsidP="00285859">
      <w:pPr>
        <w:jc w:val="both"/>
        <w:rPr>
          <w:rFonts w:ascii="Times New Roman" w:hAnsi="Times New Roman" w:cs="Times New Roman"/>
          <w:sz w:val="20"/>
          <w:szCs w:val="20"/>
        </w:rPr>
      </w:pPr>
      <w:r w:rsidRPr="00B10C7D">
        <w:rPr>
          <w:rFonts w:ascii="Times New Roman" w:hAnsi="Times New Roman" w:cs="Times New Roman"/>
          <w:b/>
          <w:sz w:val="20"/>
          <w:szCs w:val="20"/>
        </w:rPr>
        <w:t>2</w:t>
      </w:r>
      <w:r w:rsidR="00E27C38" w:rsidRPr="00B10C7D">
        <w:rPr>
          <w:rFonts w:ascii="Times New Roman" w:hAnsi="Times New Roman" w:cs="Times New Roman"/>
          <w:b/>
          <w:sz w:val="20"/>
          <w:szCs w:val="20"/>
        </w:rPr>
        <w:t>3</w:t>
      </w:r>
      <w:r w:rsidRPr="00B10C7D">
        <w:rPr>
          <w:rFonts w:ascii="Times New Roman" w:hAnsi="Times New Roman" w:cs="Times New Roman"/>
          <w:b/>
          <w:sz w:val="20"/>
          <w:szCs w:val="20"/>
        </w:rPr>
        <w:t>.6.</w:t>
      </w:r>
      <w:r w:rsidR="00964299" w:rsidRPr="00B10C7D">
        <w:rPr>
          <w:rFonts w:ascii="Times New Roman" w:hAnsi="Times New Roman" w:cs="Times New Roman"/>
          <w:sz w:val="20"/>
          <w:szCs w:val="20"/>
        </w:rPr>
        <w:t xml:space="preserve"> </w:t>
      </w:r>
      <w:r w:rsidR="00964299" w:rsidRPr="00B10C7D">
        <w:rPr>
          <w:rFonts w:ascii="Times New Roman" w:hAnsi="Times New Roman" w:cs="Times New Roman"/>
          <w:b/>
          <w:sz w:val="20"/>
          <w:szCs w:val="20"/>
        </w:rPr>
        <w:t>DA FRAUDE E DA CORRUPÇÃO -</w:t>
      </w:r>
      <w:r w:rsidR="00964299" w:rsidRPr="00B10C7D">
        <w:rPr>
          <w:rFonts w:ascii="Times New Roman" w:hAnsi="Times New Roman" w:cs="Times New Roman"/>
          <w:sz w:val="20"/>
          <w:szCs w:val="20"/>
        </w:rPr>
        <w:t xml:space="preserve"> Os licitantes e o contratado devem observar e fazer observar, por seus fornecedores e subcontratados, se admitida </w:t>
      </w:r>
      <w:r w:rsidR="00C5711B" w:rsidRPr="00B10C7D">
        <w:rPr>
          <w:rFonts w:ascii="Times New Roman" w:hAnsi="Times New Roman" w:cs="Times New Roman"/>
          <w:sz w:val="20"/>
          <w:szCs w:val="20"/>
        </w:rPr>
        <w:t>a</w:t>
      </w:r>
      <w:r w:rsidR="00964299" w:rsidRPr="00B10C7D">
        <w:rPr>
          <w:rFonts w:ascii="Times New Roman" w:hAnsi="Times New Roman" w:cs="Times New Roman"/>
          <w:sz w:val="20"/>
          <w:szCs w:val="20"/>
        </w:rPr>
        <w:t xml:space="preserve"> subcontratação, o mais alto padrão de ética durante todo o processo de licitação, de contratação e de execução do objeto contratual.</w:t>
      </w:r>
    </w:p>
    <w:p w14:paraId="0690063A" w14:textId="77777777" w:rsidR="00964299" w:rsidRPr="00B10C7D" w:rsidRDefault="00410058" w:rsidP="00944AF5">
      <w:pPr>
        <w:ind w:left="284" w:hanging="284"/>
        <w:jc w:val="both"/>
        <w:rPr>
          <w:rFonts w:ascii="Times New Roman" w:hAnsi="Times New Roman" w:cs="Times New Roman"/>
          <w:b/>
          <w:sz w:val="20"/>
          <w:szCs w:val="20"/>
        </w:rPr>
      </w:pPr>
      <w:r w:rsidRPr="00B10C7D">
        <w:rPr>
          <w:rFonts w:ascii="Times New Roman" w:hAnsi="Times New Roman" w:cs="Times New Roman"/>
          <w:b/>
          <w:sz w:val="20"/>
          <w:szCs w:val="20"/>
        </w:rPr>
        <w:t>2</w:t>
      </w:r>
      <w:r w:rsidR="00E27C38" w:rsidRPr="00B10C7D">
        <w:rPr>
          <w:rFonts w:ascii="Times New Roman" w:hAnsi="Times New Roman" w:cs="Times New Roman"/>
          <w:b/>
          <w:sz w:val="20"/>
          <w:szCs w:val="20"/>
        </w:rPr>
        <w:t>3</w:t>
      </w:r>
      <w:r w:rsidR="00964299" w:rsidRPr="00B10C7D">
        <w:rPr>
          <w:rFonts w:ascii="Times New Roman" w:hAnsi="Times New Roman" w:cs="Times New Roman"/>
          <w:b/>
          <w:sz w:val="20"/>
          <w:szCs w:val="20"/>
        </w:rPr>
        <w:t>.</w:t>
      </w:r>
      <w:r w:rsidRPr="00B10C7D">
        <w:rPr>
          <w:rFonts w:ascii="Times New Roman" w:hAnsi="Times New Roman" w:cs="Times New Roman"/>
          <w:b/>
          <w:sz w:val="20"/>
          <w:szCs w:val="20"/>
        </w:rPr>
        <w:t>6</w:t>
      </w:r>
      <w:r w:rsidR="00964299" w:rsidRPr="00B10C7D">
        <w:rPr>
          <w:rFonts w:ascii="Times New Roman" w:hAnsi="Times New Roman" w:cs="Times New Roman"/>
          <w:b/>
          <w:sz w:val="20"/>
          <w:szCs w:val="20"/>
        </w:rPr>
        <w:t xml:space="preserve">.1. </w:t>
      </w:r>
      <w:r w:rsidR="00E23148" w:rsidRPr="00B10C7D">
        <w:rPr>
          <w:rFonts w:ascii="Times New Roman" w:hAnsi="Times New Roman" w:cs="Times New Roman"/>
          <w:b/>
          <w:sz w:val="20"/>
          <w:szCs w:val="20"/>
        </w:rPr>
        <w:t>Para os propósitos desta cláusula, definem-se as seguintes práticas:</w:t>
      </w:r>
    </w:p>
    <w:p w14:paraId="5E4B87E8" w14:textId="77777777" w:rsidR="00964299" w:rsidRPr="00B10C7D" w:rsidRDefault="00964299" w:rsidP="00B03CCD">
      <w:pPr>
        <w:ind w:left="284"/>
        <w:jc w:val="both"/>
        <w:rPr>
          <w:rFonts w:ascii="Times New Roman" w:hAnsi="Times New Roman" w:cs="Times New Roman"/>
          <w:sz w:val="20"/>
          <w:szCs w:val="20"/>
        </w:rPr>
      </w:pPr>
      <w:r w:rsidRPr="00B10C7D">
        <w:rPr>
          <w:rFonts w:ascii="Times New Roman" w:hAnsi="Times New Roman" w:cs="Times New Roman"/>
          <w:b/>
          <w:sz w:val="20"/>
          <w:szCs w:val="20"/>
        </w:rPr>
        <w:t>a)</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PRÁTICA CORRUPTA:</w:t>
      </w:r>
      <w:r w:rsidRPr="00B10C7D">
        <w:rPr>
          <w:rFonts w:ascii="Times New Roman" w:hAnsi="Times New Roman" w:cs="Times New Roman"/>
          <w:sz w:val="20"/>
          <w:szCs w:val="20"/>
        </w:rPr>
        <w:t xml:space="preserve"> Oferecer, dar, receber ou solicitar, direta ou indiretamente, qualquer vantagem com o objetivo de influenciar a ação de servidor público no processo de licitação ou na execução do contrato;</w:t>
      </w:r>
    </w:p>
    <w:p w14:paraId="12A9A8E6" w14:textId="77777777" w:rsidR="00964299" w:rsidRPr="00B10C7D" w:rsidRDefault="00964299" w:rsidP="00B03CCD">
      <w:pPr>
        <w:ind w:left="284"/>
        <w:jc w:val="both"/>
        <w:rPr>
          <w:rFonts w:ascii="Times New Roman" w:hAnsi="Times New Roman" w:cs="Times New Roman"/>
          <w:sz w:val="20"/>
          <w:szCs w:val="20"/>
        </w:rPr>
      </w:pPr>
      <w:r w:rsidRPr="00B10C7D">
        <w:rPr>
          <w:rFonts w:ascii="Times New Roman" w:hAnsi="Times New Roman" w:cs="Times New Roman"/>
          <w:b/>
          <w:sz w:val="20"/>
          <w:szCs w:val="20"/>
        </w:rPr>
        <w:t>b)</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PRÁTICA FRAUDULENTA:</w:t>
      </w:r>
      <w:r w:rsidRPr="00B10C7D">
        <w:rPr>
          <w:rFonts w:ascii="Times New Roman" w:hAnsi="Times New Roman" w:cs="Times New Roman"/>
          <w:sz w:val="20"/>
          <w:szCs w:val="20"/>
        </w:rPr>
        <w:t xml:space="preserve"> A falsificação ou omissão dos fatos, com o objetivo de influenciar o processo de licitação ou de execução do contrato;</w:t>
      </w:r>
    </w:p>
    <w:p w14:paraId="11C13C53" w14:textId="77777777" w:rsidR="00964299" w:rsidRPr="00B10C7D" w:rsidRDefault="00964299" w:rsidP="00B03CCD">
      <w:pPr>
        <w:ind w:left="284"/>
        <w:jc w:val="both"/>
        <w:rPr>
          <w:rFonts w:ascii="Times New Roman" w:hAnsi="Times New Roman" w:cs="Times New Roman"/>
          <w:sz w:val="20"/>
          <w:szCs w:val="20"/>
        </w:rPr>
      </w:pPr>
      <w:r w:rsidRPr="00B10C7D">
        <w:rPr>
          <w:rFonts w:ascii="Times New Roman" w:hAnsi="Times New Roman" w:cs="Times New Roman"/>
          <w:b/>
          <w:sz w:val="20"/>
          <w:szCs w:val="20"/>
        </w:rPr>
        <w:t>c)</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 xml:space="preserve">PRÁTICA </w:t>
      </w:r>
      <w:r w:rsidR="001800EE" w:rsidRPr="00B10C7D">
        <w:rPr>
          <w:rFonts w:ascii="Times New Roman" w:hAnsi="Times New Roman" w:cs="Times New Roman"/>
          <w:b/>
          <w:sz w:val="20"/>
          <w:szCs w:val="20"/>
        </w:rPr>
        <w:t>CONCERTADA</w:t>
      </w:r>
      <w:r w:rsidRPr="00B10C7D">
        <w:rPr>
          <w:rFonts w:ascii="Times New Roman" w:hAnsi="Times New Roman" w:cs="Times New Roman"/>
          <w:b/>
          <w:sz w:val="20"/>
          <w:szCs w:val="20"/>
        </w:rPr>
        <w:t>:</w:t>
      </w:r>
      <w:r w:rsidRPr="00B10C7D">
        <w:rPr>
          <w:rFonts w:ascii="Times New Roman" w:hAnsi="Times New Roman" w:cs="Times New Roman"/>
          <w:sz w:val="20"/>
          <w:szCs w:val="20"/>
        </w:rPr>
        <w:t xml:space="preserve"> Esquematizar ou estabelecer um acordo entre dois ou mais licitantes, com ou sem o conhecimento de representantes ou prepostos do órgão licitador, visando estabelecer preços em níveis artificiais e não-competitivos; </w:t>
      </w:r>
    </w:p>
    <w:p w14:paraId="3D33FB8B" w14:textId="77777777" w:rsidR="00964299" w:rsidRPr="00B10C7D" w:rsidRDefault="00964299" w:rsidP="00B03CCD">
      <w:pPr>
        <w:ind w:left="284"/>
        <w:jc w:val="both"/>
        <w:rPr>
          <w:rFonts w:ascii="Times New Roman" w:hAnsi="Times New Roman" w:cs="Times New Roman"/>
          <w:sz w:val="20"/>
          <w:szCs w:val="20"/>
        </w:rPr>
      </w:pPr>
      <w:r w:rsidRPr="00B10C7D">
        <w:rPr>
          <w:rFonts w:ascii="Times New Roman" w:hAnsi="Times New Roman" w:cs="Times New Roman"/>
          <w:b/>
          <w:sz w:val="20"/>
          <w:szCs w:val="20"/>
        </w:rPr>
        <w:t>d)</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PRÁTICA COERCITIVA:</w:t>
      </w:r>
      <w:r w:rsidRPr="00B10C7D">
        <w:rPr>
          <w:rFonts w:ascii="Times New Roman" w:hAnsi="Times New Roman" w:cs="Times New Roman"/>
          <w:sz w:val="20"/>
          <w:szCs w:val="20"/>
        </w:rPr>
        <w:t xml:space="preserve"> Causar danos ou ameaçar causar dano, direta ou indiretamente, às pessoas ou sua propriedade, visando influenciar sua participação em um processo licitatório ou afetar a execução do contrato. </w:t>
      </w:r>
    </w:p>
    <w:p w14:paraId="0E45D09A" w14:textId="77777777" w:rsidR="00964299" w:rsidRPr="00B10C7D" w:rsidRDefault="00964299" w:rsidP="00B03CCD">
      <w:pPr>
        <w:ind w:left="284"/>
        <w:jc w:val="both"/>
        <w:rPr>
          <w:rFonts w:ascii="Times New Roman" w:hAnsi="Times New Roman" w:cs="Times New Roman"/>
          <w:sz w:val="20"/>
          <w:szCs w:val="20"/>
        </w:rPr>
      </w:pPr>
      <w:r w:rsidRPr="00B10C7D">
        <w:rPr>
          <w:rFonts w:ascii="Times New Roman" w:hAnsi="Times New Roman" w:cs="Times New Roman"/>
          <w:b/>
          <w:sz w:val="20"/>
          <w:szCs w:val="20"/>
        </w:rPr>
        <w:t>e)</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PRÁTICA OBSTRUTIVA:</w:t>
      </w:r>
      <w:r w:rsidRPr="00B10C7D">
        <w:rPr>
          <w:rFonts w:ascii="Times New Roman" w:hAnsi="Times New Roman" w:cs="Times New Roman"/>
          <w:sz w:val="20"/>
          <w:szCs w:val="20"/>
        </w:rPr>
        <w:t xml:space="preserve"> Destruir, falsificar, alterar ou ocultar provas em inspeções ou fazer declarações falsas aos representantes d</w:t>
      </w:r>
      <w:r w:rsidR="00EC7691" w:rsidRPr="00B10C7D">
        <w:rPr>
          <w:rFonts w:ascii="Times New Roman" w:hAnsi="Times New Roman" w:cs="Times New Roman"/>
          <w:sz w:val="20"/>
          <w:szCs w:val="20"/>
        </w:rPr>
        <w:t>e</w:t>
      </w:r>
      <w:r w:rsidR="00E23148" w:rsidRPr="00B10C7D">
        <w:rPr>
          <w:rFonts w:ascii="Times New Roman" w:hAnsi="Times New Roman" w:cs="Times New Roman"/>
          <w:sz w:val="20"/>
          <w:szCs w:val="20"/>
        </w:rPr>
        <w:t xml:space="preserve"> órgão convenente ou</w:t>
      </w:r>
      <w:r w:rsidR="00EC7691" w:rsidRPr="00B10C7D">
        <w:rPr>
          <w:rFonts w:ascii="Times New Roman" w:hAnsi="Times New Roman" w:cs="Times New Roman"/>
          <w:sz w:val="20"/>
          <w:szCs w:val="20"/>
        </w:rPr>
        <w:t xml:space="preserve"> instituição financiadora</w:t>
      </w:r>
      <w:r w:rsidRPr="00B10C7D">
        <w:rPr>
          <w:rFonts w:ascii="Times New Roman" w:hAnsi="Times New Roman" w:cs="Times New Roman"/>
          <w:sz w:val="20"/>
          <w:szCs w:val="20"/>
        </w:rPr>
        <w:t>, com o objetivo de impedir materialmente a apuração de alegações de prática prevista acima</w:t>
      </w:r>
      <w:r w:rsidR="00E23148" w:rsidRPr="00B10C7D">
        <w:rPr>
          <w:rFonts w:ascii="Times New Roman" w:hAnsi="Times New Roman" w:cs="Times New Roman"/>
          <w:sz w:val="20"/>
          <w:szCs w:val="20"/>
        </w:rPr>
        <w:t xml:space="preserve"> (</w:t>
      </w:r>
      <w:r w:rsidRPr="00B10C7D">
        <w:rPr>
          <w:rFonts w:ascii="Times New Roman" w:hAnsi="Times New Roman" w:cs="Times New Roman"/>
          <w:sz w:val="20"/>
          <w:szCs w:val="20"/>
        </w:rPr>
        <w:t xml:space="preserve">atos cuja intenção seja impedir materialmente o exercício do direito de o </w:t>
      </w:r>
      <w:r w:rsidR="00E23148" w:rsidRPr="00B10C7D">
        <w:rPr>
          <w:rFonts w:ascii="Times New Roman" w:hAnsi="Times New Roman" w:cs="Times New Roman"/>
          <w:sz w:val="20"/>
          <w:szCs w:val="20"/>
        </w:rPr>
        <w:t xml:space="preserve">órgão convenente ou instituição financiadora </w:t>
      </w:r>
      <w:r w:rsidRPr="00B10C7D">
        <w:rPr>
          <w:rFonts w:ascii="Times New Roman" w:hAnsi="Times New Roman" w:cs="Times New Roman"/>
          <w:sz w:val="20"/>
          <w:szCs w:val="20"/>
        </w:rPr>
        <w:t>promover inspeção</w:t>
      </w:r>
      <w:r w:rsidR="00E23148" w:rsidRPr="00B10C7D">
        <w:rPr>
          <w:rFonts w:ascii="Times New Roman" w:hAnsi="Times New Roman" w:cs="Times New Roman"/>
          <w:sz w:val="20"/>
          <w:szCs w:val="20"/>
        </w:rPr>
        <w:t>)</w:t>
      </w:r>
      <w:r w:rsidRPr="00B10C7D">
        <w:rPr>
          <w:rFonts w:ascii="Times New Roman" w:hAnsi="Times New Roman" w:cs="Times New Roman"/>
          <w:sz w:val="20"/>
          <w:szCs w:val="20"/>
        </w:rPr>
        <w:t xml:space="preserve">. </w:t>
      </w:r>
    </w:p>
    <w:p w14:paraId="276053E7" w14:textId="77777777" w:rsidR="004F45CB" w:rsidRPr="00B10C7D" w:rsidRDefault="004F45CB" w:rsidP="00C5711B">
      <w:pPr>
        <w:jc w:val="both"/>
        <w:rPr>
          <w:rFonts w:ascii="Times New Roman" w:hAnsi="Times New Roman" w:cs="Times New Roman"/>
          <w:sz w:val="20"/>
          <w:szCs w:val="20"/>
        </w:rPr>
      </w:pPr>
    </w:p>
    <w:p w14:paraId="357F81FC" w14:textId="629D6B7C" w:rsidR="00964299" w:rsidRPr="00B10C7D" w:rsidRDefault="00964299" w:rsidP="00DA4195">
      <w:pPr>
        <w:pStyle w:val="Nivel01"/>
        <w:numPr>
          <w:ilvl w:val="0"/>
          <w:numId w:val="40"/>
        </w:numPr>
        <w:tabs>
          <w:tab w:val="clear" w:pos="567"/>
          <w:tab w:val="left" w:pos="426"/>
        </w:tabs>
        <w:spacing w:before="0"/>
        <w:ind w:hanging="720"/>
        <w:rPr>
          <w:rFonts w:ascii="Times New Roman" w:hAnsi="Times New Roman"/>
          <w:color w:val="auto"/>
        </w:rPr>
      </w:pPr>
      <w:r w:rsidRPr="00B10C7D">
        <w:rPr>
          <w:rFonts w:ascii="Times New Roman" w:hAnsi="Times New Roman"/>
          <w:color w:val="auto"/>
        </w:rPr>
        <w:t>DA IMPUGNAÇÃO AO EDITAL E DO PEDIDO DE ESCLARECIMENTO</w:t>
      </w:r>
      <w:r w:rsidR="00E437E6" w:rsidRPr="00B10C7D">
        <w:rPr>
          <w:rFonts w:ascii="Times New Roman" w:hAnsi="Times New Roman"/>
          <w:color w:val="auto"/>
        </w:rPr>
        <w:t>:</w:t>
      </w:r>
    </w:p>
    <w:p w14:paraId="77AA7BCE" w14:textId="77777777" w:rsidR="00964299" w:rsidRPr="00B10C7D" w:rsidRDefault="00B03CCD" w:rsidP="00B03CCD">
      <w:pPr>
        <w:pStyle w:val="PargrafodaLista"/>
        <w:tabs>
          <w:tab w:val="left" w:pos="567"/>
        </w:tabs>
        <w:ind w:left="0"/>
        <w:contextualSpacing w:val="0"/>
        <w:jc w:val="both"/>
        <w:rPr>
          <w:rFonts w:ascii="Times New Roman" w:hAnsi="Times New Roman" w:cs="Times New Roman"/>
          <w:sz w:val="20"/>
          <w:szCs w:val="20"/>
        </w:rPr>
      </w:pPr>
      <w:r w:rsidRPr="00B10C7D">
        <w:rPr>
          <w:rFonts w:ascii="Times New Roman" w:hAnsi="Times New Roman" w:cs="Times New Roman"/>
          <w:b/>
          <w:bCs/>
          <w:sz w:val="20"/>
          <w:szCs w:val="20"/>
        </w:rPr>
        <w:t>2</w:t>
      </w:r>
      <w:r w:rsidR="00E27C38" w:rsidRPr="00B10C7D">
        <w:rPr>
          <w:rFonts w:ascii="Times New Roman" w:hAnsi="Times New Roman" w:cs="Times New Roman"/>
          <w:b/>
          <w:bCs/>
          <w:sz w:val="20"/>
          <w:szCs w:val="20"/>
        </w:rPr>
        <w:t>4</w:t>
      </w:r>
      <w:r w:rsidRPr="00B10C7D">
        <w:rPr>
          <w:rFonts w:ascii="Times New Roman" w:hAnsi="Times New Roman" w:cs="Times New Roman"/>
          <w:b/>
          <w:bCs/>
          <w:sz w:val="20"/>
          <w:szCs w:val="20"/>
        </w:rPr>
        <w:t>.1.</w:t>
      </w:r>
      <w:r w:rsidRPr="00B10C7D">
        <w:rPr>
          <w:rFonts w:ascii="Times New Roman" w:hAnsi="Times New Roman" w:cs="Times New Roman"/>
          <w:bCs/>
          <w:sz w:val="20"/>
          <w:szCs w:val="20"/>
        </w:rPr>
        <w:t xml:space="preserve"> Em at</w:t>
      </w:r>
      <w:r w:rsidR="00964299" w:rsidRPr="00B10C7D">
        <w:rPr>
          <w:rFonts w:ascii="Times New Roman" w:hAnsi="Times New Roman" w:cs="Times New Roman"/>
          <w:bCs/>
          <w:sz w:val="20"/>
          <w:szCs w:val="20"/>
        </w:rPr>
        <w:t>é 03 (três) dias úteis</w:t>
      </w:r>
      <w:r w:rsidR="00964299" w:rsidRPr="00B10C7D">
        <w:rPr>
          <w:rFonts w:ascii="Times New Roman" w:hAnsi="Times New Roman" w:cs="Times New Roman"/>
          <w:sz w:val="20"/>
          <w:szCs w:val="20"/>
        </w:rPr>
        <w:t xml:space="preserve"> antes da data designada para a abertura da sessão pública, qualquer pessoa poderá impugnar este Edital</w:t>
      </w:r>
      <w:r w:rsidR="003D61CB" w:rsidRPr="00B10C7D">
        <w:rPr>
          <w:rFonts w:ascii="Times New Roman" w:hAnsi="Times New Roman" w:cs="Times New Roman"/>
          <w:sz w:val="20"/>
          <w:szCs w:val="20"/>
        </w:rPr>
        <w:t xml:space="preserve"> e/ou apresentar pedido de esclarecimento</w:t>
      </w:r>
      <w:r w:rsidR="00964299" w:rsidRPr="00B10C7D">
        <w:rPr>
          <w:rFonts w:ascii="Times New Roman" w:hAnsi="Times New Roman" w:cs="Times New Roman"/>
          <w:sz w:val="20"/>
          <w:szCs w:val="20"/>
        </w:rPr>
        <w:t>.</w:t>
      </w:r>
    </w:p>
    <w:p w14:paraId="625C972D" w14:textId="16A2A24F" w:rsidR="00137B72" w:rsidRPr="00B10C7D" w:rsidRDefault="00964299" w:rsidP="00DA4195">
      <w:pPr>
        <w:pStyle w:val="PargrafodaLista"/>
        <w:numPr>
          <w:ilvl w:val="0"/>
          <w:numId w:val="41"/>
        </w:numPr>
        <w:tabs>
          <w:tab w:val="left" w:pos="567"/>
        </w:tabs>
        <w:ind w:left="284"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 xml:space="preserve">A </w:t>
      </w:r>
      <w:r w:rsidR="00890C48" w:rsidRPr="00B10C7D">
        <w:rPr>
          <w:rFonts w:ascii="Times New Roman" w:hAnsi="Times New Roman" w:cs="Times New Roman"/>
          <w:b/>
          <w:sz w:val="20"/>
          <w:szCs w:val="20"/>
        </w:rPr>
        <w:t>impugnação</w:t>
      </w:r>
      <w:r w:rsidR="003D61CB" w:rsidRPr="00B10C7D">
        <w:rPr>
          <w:rFonts w:ascii="Times New Roman" w:hAnsi="Times New Roman" w:cs="Times New Roman"/>
          <w:b/>
          <w:sz w:val="20"/>
          <w:szCs w:val="20"/>
        </w:rPr>
        <w:t xml:space="preserve"> e/ou </w:t>
      </w:r>
      <w:r w:rsidR="00890C48" w:rsidRPr="00B10C7D">
        <w:rPr>
          <w:rFonts w:ascii="Times New Roman" w:hAnsi="Times New Roman" w:cs="Times New Roman"/>
          <w:b/>
          <w:sz w:val="20"/>
          <w:szCs w:val="20"/>
        </w:rPr>
        <w:t>pedido de esclarecimento deverão</w:t>
      </w:r>
      <w:r w:rsidR="007C6775" w:rsidRPr="00B10C7D">
        <w:rPr>
          <w:rFonts w:ascii="Times New Roman" w:hAnsi="Times New Roman" w:cs="Times New Roman"/>
          <w:b/>
          <w:sz w:val="20"/>
          <w:szCs w:val="20"/>
        </w:rPr>
        <w:t xml:space="preserve"> ser </w:t>
      </w:r>
      <w:r w:rsidR="003D61CB" w:rsidRPr="00B10C7D">
        <w:rPr>
          <w:rFonts w:ascii="Times New Roman" w:hAnsi="Times New Roman" w:cs="Times New Roman"/>
          <w:b/>
          <w:sz w:val="20"/>
          <w:szCs w:val="20"/>
        </w:rPr>
        <w:t>feitos</w:t>
      </w:r>
      <w:r w:rsidR="00431A21" w:rsidRPr="00B10C7D">
        <w:rPr>
          <w:rFonts w:ascii="Times New Roman" w:hAnsi="Times New Roman" w:cs="Times New Roman"/>
          <w:b/>
          <w:sz w:val="20"/>
          <w:szCs w:val="20"/>
        </w:rPr>
        <w:t xml:space="preserve"> EXCLUSIVAMENTE </w:t>
      </w:r>
      <w:r w:rsidR="007C6775" w:rsidRPr="00B10C7D">
        <w:rPr>
          <w:rFonts w:ascii="Times New Roman" w:hAnsi="Times New Roman" w:cs="Times New Roman"/>
          <w:b/>
          <w:sz w:val="20"/>
          <w:szCs w:val="20"/>
        </w:rPr>
        <w:t xml:space="preserve">por FORMA ELETRÔNICA no sistema </w:t>
      </w:r>
      <w:hyperlink r:id="rId29" w:history="1">
        <w:r w:rsidR="00192111" w:rsidRPr="00B10C7D">
          <w:rPr>
            <w:rStyle w:val="Hyperlink"/>
            <w:rFonts w:ascii="Times New Roman" w:hAnsi="Times New Roman" w:cs="Times New Roman"/>
            <w:b/>
            <w:color w:val="auto"/>
            <w:sz w:val="20"/>
            <w:szCs w:val="20"/>
          </w:rPr>
          <w:t>bll.org.</w:t>
        </w:r>
        <w:r w:rsidR="007C6775" w:rsidRPr="00B10C7D">
          <w:rPr>
            <w:rStyle w:val="Hyperlink"/>
            <w:rFonts w:ascii="Times New Roman" w:hAnsi="Times New Roman" w:cs="Times New Roman"/>
            <w:b/>
            <w:color w:val="auto"/>
            <w:sz w:val="20"/>
            <w:szCs w:val="20"/>
          </w:rPr>
          <w:t>br</w:t>
        </w:r>
      </w:hyperlink>
      <w:r w:rsidR="00431A21" w:rsidRPr="00B10C7D">
        <w:rPr>
          <w:rFonts w:ascii="Times New Roman" w:hAnsi="Times New Roman" w:cs="Times New Roman"/>
          <w:b/>
          <w:sz w:val="20"/>
          <w:szCs w:val="20"/>
        </w:rPr>
        <w:t>.</w:t>
      </w:r>
    </w:p>
    <w:p w14:paraId="1520979B" w14:textId="77777777" w:rsidR="00964299" w:rsidRPr="00B10C7D" w:rsidRDefault="003D61CB" w:rsidP="00DA4195">
      <w:pPr>
        <w:pStyle w:val="PargrafodaLista"/>
        <w:numPr>
          <w:ilvl w:val="0"/>
          <w:numId w:val="41"/>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 resposta à impugnação ou ao pedido de esclarecimento será divulgada no Portal de Compras Públicas no prazo de até </w:t>
      </w:r>
      <w:r w:rsidRPr="00B10C7D">
        <w:rPr>
          <w:rFonts w:ascii="Times New Roman" w:hAnsi="Times New Roman" w:cs="Times New Roman"/>
          <w:b/>
          <w:sz w:val="20"/>
          <w:szCs w:val="20"/>
        </w:rPr>
        <w:t>3 (três) dias úteis</w:t>
      </w:r>
      <w:r w:rsidRPr="00B10C7D">
        <w:rPr>
          <w:rFonts w:ascii="Times New Roman" w:hAnsi="Times New Roman" w:cs="Times New Roman"/>
          <w:sz w:val="20"/>
          <w:szCs w:val="20"/>
        </w:rPr>
        <w:t>, limitado ao último dia útil anterior à data da abertura do certame.</w:t>
      </w:r>
    </w:p>
    <w:p w14:paraId="1E64CB42" w14:textId="77777777" w:rsidR="00964299" w:rsidRPr="00B10C7D" w:rsidRDefault="00964299" w:rsidP="00DA4195">
      <w:pPr>
        <w:pStyle w:val="PargrafodaLista"/>
        <w:numPr>
          <w:ilvl w:val="0"/>
          <w:numId w:val="41"/>
        </w:numPr>
        <w:tabs>
          <w:tab w:val="left" w:pos="567"/>
        </w:tabs>
        <w:ind w:left="284"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Acolhida a impugnação, será definida e publicada nova data para a realização do certame.</w:t>
      </w:r>
    </w:p>
    <w:p w14:paraId="1BD6746D" w14:textId="77777777" w:rsidR="00964299" w:rsidRPr="00B10C7D" w:rsidRDefault="00964299" w:rsidP="00DA4195">
      <w:pPr>
        <w:pStyle w:val="PargrafodaLista"/>
        <w:numPr>
          <w:ilvl w:val="0"/>
          <w:numId w:val="41"/>
        </w:numPr>
        <w:tabs>
          <w:tab w:val="left" w:pos="567"/>
        </w:tabs>
        <w:ind w:left="284" w:firstLine="0"/>
        <w:contextualSpacing w:val="0"/>
        <w:jc w:val="both"/>
        <w:rPr>
          <w:rFonts w:ascii="Times New Roman" w:hAnsi="Times New Roman" w:cs="Times New Roman"/>
          <w:sz w:val="20"/>
          <w:szCs w:val="20"/>
        </w:rPr>
      </w:pPr>
      <w:r w:rsidRPr="00B10C7D">
        <w:rPr>
          <w:rFonts w:ascii="Times New Roman" w:hAnsi="Times New Roman" w:cs="Times New Roman"/>
          <w:sz w:val="20"/>
          <w:szCs w:val="20"/>
        </w:rPr>
        <w:t>As impugnações e pedidos de esclarecimentos não suspendem os prazos previstos no certame</w:t>
      </w:r>
      <w:r w:rsidR="00BD430F" w:rsidRPr="00B10C7D">
        <w:rPr>
          <w:rFonts w:ascii="Times New Roman" w:hAnsi="Times New Roman" w:cs="Times New Roman"/>
          <w:sz w:val="20"/>
          <w:szCs w:val="20"/>
        </w:rPr>
        <w:t xml:space="preserve">, salvo quando se amoldarem ao art. </w:t>
      </w:r>
      <w:r w:rsidR="00894067" w:rsidRPr="00B10C7D">
        <w:rPr>
          <w:rFonts w:ascii="Times New Roman" w:hAnsi="Times New Roman" w:cs="Times New Roman"/>
          <w:sz w:val="20"/>
          <w:szCs w:val="20"/>
        </w:rPr>
        <w:t>55</w:t>
      </w:r>
      <w:r w:rsidR="00BD430F" w:rsidRPr="00B10C7D">
        <w:rPr>
          <w:rFonts w:ascii="Times New Roman" w:hAnsi="Times New Roman" w:cs="Times New Roman"/>
          <w:sz w:val="20"/>
          <w:szCs w:val="20"/>
        </w:rPr>
        <w:t xml:space="preserve"> parágrafo </w:t>
      </w:r>
      <w:r w:rsidR="00894067" w:rsidRPr="00B10C7D">
        <w:rPr>
          <w:rFonts w:ascii="Times New Roman" w:hAnsi="Times New Roman" w:cs="Times New Roman"/>
          <w:sz w:val="20"/>
          <w:szCs w:val="20"/>
        </w:rPr>
        <w:t>1</w:t>
      </w:r>
      <w:r w:rsidR="00BD430F" w:rsidRPr="00B10C7D">
        <w:rPr>
          <w:rFonts w:ascii="Times New Roman" w:hAnsi="Times New Roman" w:cs="Times New Roman"/>
          <w:sz w:val="20"/>
          <w:szCs w:val="20"/>
        </w:rPr>
        <w:t>º</w:t>
      </w:r>
      <w:r w:rsidR="008E3109" w:rsidRPr="00B10C7D">
        <w:rPr>
          <w:rFonts w:ascii="Times New Roman" w:hAnsi="Times New Roman" w:cs="Times New Roman"/>
          <w:sz w:val="20"/>
          <w:szCs w:val="20"/>
        </w:rPr>
        <w:t xml:space="preserve">, da Lei </w:t>
      </w:r>
      <w:r w:rsidR="00894067" w:rsidRPr="00B10C7D">
        <w:rPr>
          <w:rFonts w:ascii="Times New Roman" w:hAnsi="Times New Roman" w:cs="Times New Roman"/>
          <w:sz w:val="20"/>
          <w:szCs w:val="20"/>
        </w:rPr>
        <w:t>nº 14.133/2021</w:t>
      </w:r>
      <w:r w:rsidR="008E3109" w:rsidRPr="00B10C7D">
        <w:rPr>
          <w:rFonts w:ascii="Times New Roman" w:hAnsi="Times New Roman" w:cs="Times New Roman"/>
          <w:sz w:val="20"/>
          <w:szCs w:val="20"/>
        </w:rPr>
        <w:t>.</w:t>
      </w:r>
    </w:p>
    <w:p w14:paraId="0D3D3E16" w14:textId="77777777" w:rsidR="00964299" w:rsidRPr="00B10C7D" w:rsidRDefault="00964299" w:rsidP="00DA4195">
      <w:pPr>
        <w:pStyle w:val="PargrafodaLista"/>
        <w:numPr>
          <w:ilvl w:val="0"/>
          <w:numId w:val="41"/>
        </w:numPr>
        <w:tabs>
          <w:tab w:val="left" w:pos="0"/>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 concessão de efeito suspensivo à impugnação é medida excepcional e deverá ser motivada pelo </w:t>
      </w:r>
      <w:r w:rsidR="0097387C" w:rsidRPr="00B10C7D">
        <w:rPr>
          <w:rFonts w:ascii="Times New Roman" w:hAnsi="Times New Roman" w:cs="Times New Roman"/>
          <w:sz w:val="20"/>
          <w:szCs w:val="20"/>
        </w:rPr>
        <w:t>Agente de Contratação</w:t>
      </w:r>
      <w:r w:rsidRPr="00B10C7D">
        <w:rPr>
          <w:rFonts w:ascii="Times New Roman" w:hAnsi="Times New Roman" w:cs="Times New Roman"/>
          <w:sz w:val="20"/>
          <w:szCs w:val="20"/>
        </w:rPr>
        <w:t>, nos autos do processo de licitação.</w:t>
      </w:r>
    </w:p>
    <w:p w14:paraId="01838639" w14:textId="77777777" w:rsidR="00964299" w:rsidRPr="00B10C7D" w:rsidRDefault="00964299" w:rsidP="00DA4195">
      <w:pPr>
        <w:pStyle w:val="PargrafodaLista"/>
        <w:numPr>
          <w:ilvl w:val="0"/>
          <w:numId w:val="41"/>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As respostas aos pedidos de esclarecimentos serão divulgadas pelo sistema e vincularão os participantes e a </w:t>
      </w:r>
      <w:r w:rsidR="00116EB5" w:rsidRPr="00B10C7D">
        <w:rPr>
          <w:rFonts w:ascii="Times New Roman" w:hAnsi="Times New Roman" w:cs="Times New Roman"/>
          <w:sz w:val="20"/>
          <w:szCs w:val="20"/>
        </w:rPr>
        <w:t>A</w:t>
      </w:r>
      <w:r w:rsidRPr="00B10C7D">
        <w:rPr>
          <w:rFonts w:ascii="Times New Roman" w:hAnsi="Times New Roman" w:cs="Times New Roman"/>
          <w:sz w:val="20"/>
          <w:szCs w:val="20"/>
        </w:rPr>
        <w:t>dministração.</w:t>
      </w:r>
    </w:p>
    <w:p w14:paraId="2DC0DCF9" w14:textId="7A8E259F" w:rsidR="00104D72" w:rsidRPr="00B10C7D" w:rsidRDefault="00104D72" w:rsidP="00DA4195">
      <w:pPr>
        <w:pStyle w:val="PargrafodaLista"/>
        <w:numPr>
          <w:ilvl w:val="0"/>
          <w:numId w:val="41"/>
        </w:numPr>
        <w:tabs>
          <w:tab w:val="left" w:pos="567"/>
        </w:tabs>
        <w:snapToGrid w:val="0"/>
        <w:ind w:left="284" w:right="-2"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As respostas às impugnações e aos esclarecimentos solicitados, bem como outros avisos de ordem geral, serão cadastradas no sítio </w:t>
      </w:r>
      <w:hyperlink r:id="rId30" w:history="1">
        <w:r w:rsidR="00192111" w:rsidRPr="00B10C7D">
          <w:rPr>
            <w:rStyle w:val="Hyperlink"/>
            <w:rFonts w:ascii="Times New Roman" w:hAnsi="Times New Roman" w:cs="Times New Roman"/>
            <w:b/>
            <w:sz w:val="20"/>
            <w:szCs w:val="20"/>
          </w:rPr>
          <w:t>www.bll.org.br</w:t>
        </w:r>
      </w:hyperlink>
      <w:r w:rsidRPr="00B10C7D">
        <w:rPr>
          <w:rFonts w:ascii="Times New Roman" w:hAnsi="Times New Roman" w:cs="Times New Roman"/>
          <w:sz w:val="20"/>
          <w:szCs w:val="20"/>
        </w:rPr>
        <w:t>, sendo de responsabilidade dos licitantes, seu acompanhamento.</w:t>
      </w:r>
    </w:p>
    <w:p w14:paraId="5AEA1300" w14:textId="77777777" w:rsidR="00104D72" w:rsidRPr="00B10C7D" w:rsidRDefault="00104D72" w:rsidP="00DA4195">
      <w:pPr>
        <w:pStyle w:val="PargrafodaLista"/>
        <w:numPr>
          <w:ilvl w:val="0"/>
          <w:numId w:val="41"/>
        </w:numPr>
        <w:tabs>
          <w:tab w:val="left" w:pos="567"/>
        </w:tabs>
        <w:snapToGrid w:val="0"/>
        <w:ind w:left="284" w:right="-2"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 petição de impugnação apresentada por empresa deve ser firmada por sócio, pessoa designada para a </w:t>
      </w:r>
      <w:r w:rsidR="00116EB5" w:rsidRPr="00B10C7D">
        <w:rPr>
          <w:rFonts w:ascii="Times New Roman" w:hAnsi="Times New Roman" w:cs="Times New Roman"/>
          <w:sz w:val="20"/>
          <w:szCs w:val="20"/>
        </w:rPr>
        <w:t>a</w:t>
      </w:r>
      <w:r w:rsidRPr="00B10C7D">
        <w:rPr>
          <w:rFonts w:ascii="Times New Roman" w:hAnsi="Times New Roman" w:cs="Times New Roman"/>
          <w:sz w:val="20"/>
          <w:szCs w:val="20"/>
        </w:rPr>
        <w:t>dministração da sociedade</w:t>
      </w:r>
      <w:r w:rsidRPr="00B10C7D">
        <w:rPr>
          <w:rFonts w:ascii="Times New Roman" w:hAnsi="Times New Roman" w:cs="Times New Roman"/>
          <w:bCs/>
          <w:sz w:val="20"/>
          <w:szCs w:val="20"/>
        </w:rPr>
        <w:t xml:space="preserve"> empresária</w:t>
      </w:r>
      <w:r w:rsidRPr="00B10C7D">
        <w:rPr>
          <w:rFonts w:ascii="Times New Roman" w:hAnsi="Times New Roman" w:cs="Times New Roman"/>
          <w:sz w:val="20"/>
          <w:szCs w:val="20"/>
        </w:rPr>
        <w:t>, ou procurador, e vir acompanhada, conforme o caso, de estatuto ou contrato social e suas posteriores alterações, se houver, do ato de designação do administrador, ou de procuração pública ou particular (instrumento de mandato com poderes para impugnar o Edital)</w:t>
      </w:r>
      <w:r w:rsidR="00944AF5" w:rsidRPr="00B10C7D">
        <w:rPr>
          <w:rFonts w:ascii="Times New Roman" w:hAnsi="Times New Roman" w:cs="Times New Roman"/>
          <w:sz w:val="20"/>
          <w:szCs w:val="20"/>
        </w:rPr>
        <w:t xml:space="preserve">, sob pena se ser julgada extinta sem o julgamento do </w:t>
      </w:r>
      <w:r w:rsidR="00EC15CB" w:rsidRPr="00B10C7D">
        <w:rPr>
          <w:rFonts w:ascii="Times New Roman" w:hAnsi="Times New Roman" w:cs="Times New Roman"/>
          <w:sz w:val="20"/>
          <w:szCs w:val="20"/>
        </w:rPr>
        <w:t>mérito</w:t>
      </w:r>
      <w:r w:rsidRPr="00B10C7D">
        <w:rPr>
          <w:rFonts w:ascii="Times New Roman" w:hAnsi="Times New Roman" w:cs="Times New Roman"/>
          <w:sz w:val="20"/>
          <w:szCs w:val="20"/>
        </w:rPr>
        <w:t>.</w:t>
      </w:r>
    </w:p>
    <w:p w14:paraId="60E7C479" w14:textId="77777777" w:rsidR="00964299" w:rsidRPr="00B10C7D" w:rsidRDefault="00964299" w:rsidP="008B08EE">
      <w:pPr>
        <w:tabs>
          <w:tab w:val="left" w:pos="426"/>
        </w:tabs>
        <w:jc w:val="both"/>
        <w:rPr>
          <w:rFonts w:ascii="Times New Roman" w:hAnsi="Times New Roman" w:cs="Times New Roman"/>
          <w:sz w:val="20"/>
          <w:szCs w:val="20"/>
        </w:rPr>
      </w:pPr>
    </w:p>
    <w:p w14:paraId="36693378" w14:textId="4C315D2C" w:rsidR="00964299" w:rsidRPr="00B10C7D" w:rsidRDefault="00964299" w:rsidP="00DA4195">
      <w:pPr>
        <w:pStyle w:val="Nivel01"/>
        <w:numPr>
          <w:ilvl w:val="0"/>
          <w:numId w:val="40"/>
        </w:numPr>
        <w:tabs>
          <w:tab w:val="clear" w:pos="567"/>
          <w:tab w:val="left" w:pos="426"/>
        </w:tabs>
        <w:spacing w:before="0"/>
        <w:ind w:left="0" w:firstLine="0"/>
        <w:rPr>
          <w:rFonts w:ascii="Times New Roman" w:hAnsi="Times New Roman"/>
          <w:color w:val="auto"/>
        </w:rPr>
      </w:pPr>
      <w:r w:rsidRPr="00B10C7D">
        <w:rPr>
          <w:rFonts w:ascii="Times New Roman" w:hAnsi="Times New Roman"/>
          <w:color w:val="auto"/>
        </w:rPr>
        <w:t>DAS DISPOSIÇÕES GERAIS</w:t>
      </w:r>
      <w:r w:rsidR="00E437E6" w:rsidRPr="00B10C7D">
        <w:rPr>
          <w:rFonts w:ascii="Times New Roman" w:hAnsi="Times New Roman"/>
          <w:color w:val="auto"/>
        </w:rPr>
        <w:t>:</w:t>
      </w:r>
    </w:p>
    <w:p w14:paraId="7CE85071" w14:textId="77777777" w:rsidR="00964299" w:rsidRPr="00B10C7D" w:rsidRDefault="00E27C38"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25.1.</w:t>
      </w: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Da sessão pública d</w:t>
      </w:r>
      <w:r w:rsidR="00DC3167" w:rsidRPr="00B10C7D">
        <w:rPr>
          <w:rFonts w:ascii="Times New Roman" w:hAnsi="Times New Roman" w:cs="Times New Roman"/>
          <w:sz w:val="20"/>
          <w:szCs w:val="20"/>
        </w:rPr>
        <w:t>a</w:t>
      </w:r>
      <w:r w:rsidR="00964299" w:rsidRPr="00B10C7D">
        <w:rPr>
          <w:rFonts w:ascii="Times New Roman" w:hAnsi="Times New Roman" w:cs="Times New Roman"/>
          <w:sz w:val="20"/>
          <w:szCs w:val="20"/>
        </w:rPr>
        <w:t xml:space="preserve"> </w:t>
      </w:r>
      <w:r w:rsidR="00EF084D" w:rsidRPr="00B10C7D">
        <w:rPr>
          <w:rFonts w:ascii="Times New Roman" w:hAnsi="Times New Roman" w:cs="Times New Roman"/>
          <w:sz w:val="20"/>
          <w:szCs w:val="20"/>
        </w:rPr>
        <w:t>Concorrência</w:t>
      </w:r>
      <w:r w:rsidR="00964299" w:rsidRPr="00B10C7D">
        <w:rPr>
          <w:rFonts w:ascii="Times New Roman" w:hAnsi="Times New Roman" w:cs="Times New Roman"/>
          <w:sz w:val="20"/>
          <w:szCs w:val="20"/>
        </w:rPr>
        <w:t xml:space="preserve"> divulgar-se-á Ata no sistema eletrônico.</w:t>
      </w:r>
    </w:p>
    <w:p w14:paraId="7762F4AF"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25.2.</w:t>
      </w: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B10C7D">
        <w:rPr>
          <w:rFonts w:ascii="Times New Roman" w:hAnsi="Times New Roman" w:cs="Times New Roman"/>
          <w:sz w:val="20"/>
          <w:szCs w:val="20"/>
        </w:rPr>
        <w:t xml:space="preserve"> em contrário, pelo </w:t>
      </w:r>
      <w:r w:rsidR="0097387C" w:rsidRPr="00B10C7D">
        <w:rPr>
          <w:rFonts w:ascii="Times New Roman" w:hAnsi="Times New Roman" w:cs="Times New Roman"/>
          <w:sz w:val="20"/>
          <w:szCs w:val="20"/>
        </w:rPr>
        <w:t>Agente de Contratação</w:t>
      </w:r>
      <w:r w:rsidR="00137B72" w:rsidRPr="00B10C7D">
        <w:rPr>
          <w:rFonts w:ascii="Times New Roman" w:hAnsi="Times New Roman" w:cs="Times New Roman"/>
          <w:sz w:val="20"/>
          <w:szCs w:val="20"/>
        </w:rPr>
        <w:t>.</w:t>
      </w:r>
    </w:p>
    <w:p w14:paraId="2A51E4AC"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25.3.</w:t>
      </w:r>
      <w:r w:rsidRPr="00B10C7D">
        <w:rPr>
          <w:rFonts w:ascii="Times New Roman" w:hAnsi="Times New Roman" w:cs="Times New Roman"/>
          <w:sz w:val="20"/>
          <w:szCs w:val="20"/>
        </w:rPr>
        <w:t xml:space="preserve"> </w:t>
      </w:r>
      <w:r w:rsidR="00964299" w:rsidRPr="00B10C7D">
        <w:rPr>
          <w:rFonts w:ascii="Times New Roman" w:hAnsi="Times New Roman" w:cs="Times New Roman"/>
          <w:sz w:val="20"/>
          <w:szCs w:val="20"/>
        </w:rPr>
        <w:t>Todas as referências de tempo no Edital, no aviso e durante a sessão pública observarão o horário de Brasília – DF.</w:t>
      </w:r>
    </w:p>
    <w:p w14:paraId="22BE6125"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25.4. </w:t>
      </w:r>
      <w:r w:rsidR="00964299" w:rsidRPr="00B10C7D">
        <w:rPr>
          <w:rFonts w:ascii="Times New Roman" w:hAnsi="Times New Roman" w:cs="Times New Roman"/>
          <w:sz w:val="20"/>
          <w:szCs w:val="20"/>
        </w:rPr>
        <w:t xml:space="preserve">No julgamento das propostas e da habilitação, o </w:t>
      </w:r>
      <w:r w:rsidR="0097387C" w:rsidRPr="00B10C7D">
        <w:rPr>
          <w:rFonts w:ascii="Times New Roman" w:hAnsi="Times New Roman" w:cs="Times New Roman"/>
          <w:sz w:val="20"/>
          <w:szCs w:val="20"/>
        </w:rPr>
        <w:t>Agente de Contratação</w:t>
      </w:r>
      <w:r w:rsidR="00964299" w:rsidRPr="00B10C7D">
        <w:rPr>
          <w:rFonts w:ascii="Times New Roman" w:hAnsi="Times New Roman"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CA186EE"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25.5. </w:t>
      </w:r>
      <w:r w:rsidR="00964299" w:rsidRPr="00B10C7D">
        <w:rPr>
          <w:rFonts w:ascii="Times New Roman" w:hAnsi="Times New Roman" w:cs="Times New Roman"/>
          <w:sz w:val="20"/>
          <w:szCs w:val="20"/>
        </w:rPr>
        <w:t>A homologação do resultado desta licitação não implicará direito à contratação.</w:t>
      </w:r>
    </w:p>
    <w:p w14:paraId="5BC24508"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25.6. </w:t>
      </w:r>
      <w:r w:rsidR="00964299" w:rsidRPr="00B10C7D">
        <w:rPr>
          <w:rFonts w:ascii="Times New Roman" w:hAnsi="Times New Roman" w:cs="Times New Roman"/>
          <w:sz w:val="20"/>
          <w:szCs w:val="20"/>
        </w:rPr>
        <w:t>As normas disciplinadoras da licitação serão sempre interpretadas em favor da ampliação da disputa entre os interessados, desde que não comprometam o interesse da Administração, o princípio da isonomia, a finalidad</w:t>
      </w:r>
      <w:r w:rsidR="00137B72" w:rsidRPr="00B10C7D">
        <w:rPr>
          <w:rFonts w:ascii="Times New Roman" w:hAnsi="Times New Roman" w:cs="Times New Roman"/>
          <w:sz w:val="20"/>
          <w:szCs w:val="20"/>
        </w:rPr>
        <w:t>e e a segurança da contratação.</w:t>
      </w:r>
    </w:p>
    <w:p w14:paraId="46DF2563"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25.7. </w:t>
      </w:r>
      <w:r w:rsidR="00964299" w:rsidRPr="00B10C7D">
        <w:rPr>
          <w:rFonts w:ascii="Times New Roman" w:hAnsi="Times New Roman" w:cs="Times New Roman"/>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9AA2CDD"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25.8. </w:t>
      </w:r>
      <w:r w:rsidR="00964299" w:rsidRPr="00B10C7D">
        <w:rPr>
          <w:rFonts w:ascii="Times New Roman" w:hAnsi="Times New Roman" w:cs="Times New Roman"/>
          <w:sz w:val="20"/>
          <w:szCs w:val="20"/>
        </w:rPr>
        <w:t>Na contagem dos prazos estabelecidos neste Edital e seus Anexos, excluir-se-á o dia do início e incluir-se-á o do vencimento. Só se iniciam e vencem os prazos em dias de expediente na Administração.</w:t>
      </w:r>
    </w:p>
    <w:p w14:paraId="10881BB1"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lastRenderedPageBreak/>
        <w:t xml:space="preserve">25.9. </w:t>
      </w:r>
      <w:r w:rsidR="00964299" w:rsidRPr="00B10C7D">
        <w:rPr>
          <w:rFonts w:ascii="Times New Roman" w:hAnsi="Times New Roman" w:cs="Times New Roman"/>
          <w:sz w:val="20"/>
          <w:szCs w:val="20"/>
        </w:rPr>
        <w:t>O desatendimento de exigências formais não essenciais não importará o afastamento do licitante, desde que seja possível o aproveitamento do ato, observados os princípios da isonomia e do interesse público.</w:t>
      </w:r>
    </w:p>
    <w:p w14:paraId="509AFD16" w14:textId="77777777" w:rsidR="00116EB5" w:rsidRPr="00B10C7D" w:rsidRDefault="00406B85" w:rsidP="00E27C38">
      <w:pPr>
        <w:snapToGrid w:val="0"/>
        <w:ind w:right="-2"/>
        <w:jc w:val="both"/>
        <w:rPr>
          <w:rFonts w:ascii="Times New Roman" w:hAnsi="Times New Roman" w:cs="Times New Roman"/>
          <w:sz w:val="20"/>
          <w:szCs w:val="20"/>
        </w:rPr>
      </w:pPr>
      <w:r w:rsidRPr="00B10C7D">
        <w:rPr>
          <w:rFonts w:ascii="Times New Roman" w:hAnsi="Times New Roman" w:cs="Times New Roman"/>
          <w:b/>
          <w:sz w:val="20"/>
          <w:szCs w:val="20"/>
        </w:rPr>
        <w:t xml:space="preserve">25.10. </w:t>
      </w:r>
      <w:r w:rsidR="00A52C56" w:rsidRPr="00B10C7D">
        <w:rPr>
          <w:rFonts w:ascii="Times New Roman" w:hAnsi="Times New Roman" w:cs="Times New Roman"/>
          <w:sz w:val="20"/>
          <w:szCs w:val="20"/>
        </w:rPr>
        <w:t>O licitante é o responsável pela fidelidade e legitimidade das informações prestadas e dos documentos apresentados em qualquer fase da licitação.</w:t>
      </w:r>
    </w:p>
    <w:p w14:paraId="64EC2023" w14:textId="77777777" w:rsidR="00A52C56" w:rsidRPr="00B10C7D" w:rsidRDefault="00406B85" w:rsidP="00E27C38">
      <w:pPr>
        <w:snapToGrid w:val="0"/>
        <w:ind w:right="-2"/>
        <w:jc w:val="both"/>
        <w:rPr>
          <w:rFonts w:ascii="Times New Roman" w:hAnsi="Times New Roman" w:cs="Times New Roman"/>
          <w:sz w:val="20"/>
          <w:szCs w:val="20"/>
        </w:rPr>
      </w:pPr>
      <w:r w:rsidRPr="00B10C7D">
        <w:rPr>
          <w:rFonts w:ascii="Times New Roman" w:hAnsi="Times New Roman" w:cs="Times New Roman"/>
          <w:b/>
          <w:sz w:val="20"/>
          <w:szCs w:val="20"/>
        </w:rPr>
        <w:t xml:space="preserve">25.11. </w:t>
      </w:r>
      <w:r w:rsidR="00A52C56" w:rsidRPr="00B10C7D">
        <w:rPr>
          <w:rFonts w:ascii="Times New Roman" w:hAnsi="Times New Roman" w:cs="Times New Roman"/>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199D52D" w14:textId="77777777" w:rsidR="00964299" w:rsidRPr="00B10C7D" w:rsidRDefault="00406B85" w:rsidP="00E27C38">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25.12. </w:t>
      </w:r>
      <w:r w:rsidR="00964299" w:rsidRPr="00B10C7D">
        <w:rPr>
          <w:rFonts w:ascii="Times New Roman" w:hAnsi="Times New Roman" w:cs="Times New Roman"/>
          <w:sz w:val="20"/>
          <w:szCs w:val="20"/>
        </w:rPr>
        <w:t>Em caso de divergência entre disposições deste Edital e de seus anexos ou demais peças que compõem o processo, prevalecerá as deste Edital.</w:t>
      </w:r>
    </w:p>
    <w:p w14:paraId="1593FFDC" w14:textId="77777777" w:rsidR="00641469" w:rsidRPr="00B10C7D" w:rsidRDefault="00406B85" w:rsidP="00E27C38">
      <w:pPr>
        <w:pStyle w:val="SemEspaamento"/>
        <w:jc w:val="both"/>
        <w:rPr>
          <w:rFonts w:ascii="Times New Roman" w:hAnsi="Times New Roman"/>
          <w:sz w:val="20"/>
          <w:szCs w:val="20"/>
        </w:rPr>
      </w:pPr>
      <w:r w:rsidRPr="00B10C7D">
        <w:rPr>
          <w:rFonts w:ascii="Times New Roman" w:hAnsi="Times New Roman"/>
          <w:b/>
          <w:sz w:val="20"/>
          <w:szCs w:val="20"/>
        </w:rPr>
        <w:t xml:space="preserve">25.13. </w:t>
      </w:r>
      <w:r w:rsidR="00641469" w:rsidRPr="00B10C7D">
        <w:rPr>
          <w:rFonts w:ascii="Times New Roman" w:hAnsi="Times New Roman"/>
          <w:sz w:val="20"/>
          <w:szCs w:val="20"/>
        </w:rPr>
        <w:t xml:space="preserve">O Município reserva a si o direito de revogar a presente licitação por razões de interesse público ou anulá-la, no todo ou em parte por vício ou ilegalidade, bem como adiar </w:t>
      </w:r>
      <w:r w:rsidR="00641469" w:rsidRPr="00B10C7D">
        <w:rPr>
          <w:rFonts w:ascii="Times New Roman" w:hAnsi="Times New Roman"/>
          <w:b/>
          <w:i/>
          <w:sz w:val="20"/>
          <w:szCs w:val="20"/>
        </w:rPr>
        <w:t>sine die</w:t>
      </w:r>
      <w:r w:rsidR="00641469" w:rsidRPr="00B10C7D">
        <w:rPr>
          <w:rFonts w:ascii="Times New Roman" w:hAnsi="Times New Roman"/>
          <w:sz w:val="20"/>
          <w:szCs w:val="20"/>
        </w:rPr>
        <w:t xml:space="preserve"> ou prorrogar o prazo para recebimento e/ou abertura da </w:t>
      </w:r>
      <w:r w:rsidR="00641469" w:rsidRPr="00B10C7D">
        <w:rPr>
          <w:rFonts w:ascii="Times New Roman" w:hAnsi="Times New Roman"/>
          <w:b/>
          <w:bCs/>
          <w:sz w:val="20"/>
          <w:szCs w:val="20"/>
        </w:rPr>
        <w:t xml:space="preserve">PROPOSTA DE PREÇO </w:t>
      </w:r>
      <w:r w:rsidR="00641469" w:rsidRPr="00B10C7D">
        <w:rPr>
          <w:rFonts w:ascii="Times New Roman" w:hAnsi="Times New Roman"/>
          <w:sz w:val="20"/>
          <w:szCs w:val="20"/>
        </w:rPr>
        <w:t xml:space="preserve">ou da </w:t>
      </w:r>
      <w:r w:rsidR="00641469" w:rsidRPr="00B10C7D">
        <w:rPr>
          <w:rFonts w:ascii="Times New Roman" w:hAnsi="Times New Roman"/>
          <w:b/>
          <w:bCs/>
          <w:sz w:val="20"/>
          <w:szCs w:val="20"/>
        </w:rPr>
        <w:t>DOCUMENTAÇÃO DE HABILITAÇÃO</w:t>
      </w:r>
      <w:r w:rsidR="00641469" w:rsidRPr="00B10C7D">
        <w:rPr>
          <w:rFonts w:ascii="Times New Roman" w:hAnsi="Times New Roman"/>
          <w:sz w:val="20"/>
          <w:szCs w:val="20"/>
        </w:rPr>
        <w:t>, desclassificar qualquer proposta ou desqualificar qualquer Licitante, caso tome conhecimento de fato que afete a capacidade financeira, técnica ou comercial da Licitante, sem que isto gere direito à indenização ou ressarcimento de qualquer natureza.</w:t>
      </w:r>
    </w:p>
    <w:p w14:paraId="69CB4C99" w14:textId="77777777" w:rsidR="00EF0D32" w:rsidRPr="00B10C7D" w:rsidRDefault="00641469" w:rsidP="00641469">
      <w:pPr>
        <w:snapToGrid w:val="0"/>
        <w:ind w:right="-2"/>
        <w:jc w:val="both"/>
        <w:rPr>
          <w:rFonts w:ascii="Times New Roman" w:hAnsi="Times New Roman" w:cs="Times New Roman"/>
          <w:sz w:val="20"/>
          <w:szCs w:val="20"/>
        </w:rPr>
      </w:pPr>
      <w:r w:rsidRPr="00B10C7D">
        <w:rPr>
          <w:rFonts w:ascii="Times New Roman" w:hAnsi="Times New Roman" w:cs="Times New Roman"/>
          <w:b/>
          <w:sz w:val="20"/>
          <w:szCs w:val="20"/>
        </w:rPr>
        <w:t>2</w:t>
      </w:r>
      <w:r w:rsidR="006104B2" w:rsidRPr="00B10C7D">
        <w:rPr>
          <w:rFonts w:ascii="Times New Roman" w:hAnsi="Times New Roman" w:cs="Times New Roman"/>
          <w:b/>
          <w:sz w:val="20"/>
          <w:szCs w:val="20"/>
        </w:rPr>
        <w:t>4</w:t>
      </w:r>
      <w:r w:rsidRPr="00B10C7D">
        <w:rPr>
          <w:rFonts w:ascii="Times New Roman" w:hAnsi="Times New Roman" w:cs="Times New Roman"/>
          <w:b/>
          <w:sz w:val="20"/>
          <w:szCs w:val="20"/>
        </w:rPr>
        <w:t>.1</w:t>
      </w:r>
      <w:r w:rsidR="00406B85" w:rsidRPr="00B10C7D">
        <w:rPr>
          <w:rFonts w:ascii="Times New Roman" w:hAnsi="Times New Roman" w:cs="Times New Roman"/>
          <w:b/>
          <w:sz w:val="20"/>
          <w:szCs w:val="20"/>
        </w:rPr>
        <w:t>4</w:t>
      </w:r>
      <w:r w:rsidRPr="00B10C7D">
        <w:rPr>
          <w:rFonts w:ascii="Times New Roman" w:hAnsi="Times New Roman" w:cs="Times New Roman"/>
          <w:b/>
          <w:sz w:val="20"/>
          <w:szCs w:val="20"/>
        </w:rPr>
        <w:t>.</w:t>
      </w:r>
      <w:r w:rsidRPr="00B10C7D">
        <w:rPr>
          <w:rFonts w:ascii="Times New Roman" w:hAnsi="Times New Roman" w:cs="Times New Roman"/>
          <w:sz w:val="20"/>
          <w:szCs w:val="20"/>
        </w:rPr>
        <w:t xml:space="preserve"> A </w:t>
      </w:r>
      <w:r w:rsidR="00EF0D32" w:rsidRPr="00B10C7D">
        <w:rPr>
          <w:rFonts w:ascii="Times New Roman" w:hAnsi="Times New Roman" w:cs="Times New Roman"/>
          <w:sz w:val="20"/>
          <w:szCs w:val="20"/>
        </w:rPr>
        <w:t>anulação d</w:t>
      </w:r>
      <w:r w:rsidR="003D61CB" w:rsidRPr="00B10C7D">
        <w:rPr>
          <w:rFonts w:ascii="Times New Roman" w:hAnsi="Times New Roman" w:cs="Times New Roman"/>
          <w:sz w:val="20"/>
          <w:szCs w:val="20"/>
        </w:rPr>
        <w:t>a</w:t>
      </w:r>
      <w:r w:rsidR="00EF0D32" w:rsidRPr="00B10C7D">
        <w:rPr>
          <w:rFonts w:ascii="Times New Roman" w:hAnsi="Times New Roman" w:cs="Times New Roman"/>
          <w:sz w:val="20"/>
          <w:szCs w:val="20"/>
        </w:rPr>
        <w:t xml:space="preserve"> </w:t>
      </w:r>
      <w:r w:rsidR="003D61CB" w:rsidRPr="00B10C7D">
        <w:rPr>
          <w:rFonts w:ascii="Times New Roman" w:hAnsi="Times New Roman" w:cs="Times New Roman"/>
          <w:sz w:val="20"/>
          <w:szCs w:val="20"/>
        </w:rPr>
        <w:t>C</w:t>
      </w:r>
      <w:r w:rsidR="00EF084D" w:rsidRPr="00B10C7D">
        <w:rPr>
          <w:rFonts w:ascii="Times New Roman" w:hAnsi="Times New Roman" w:cs="Times New Roman"/>
          <w:sz w:val="20"/>
          <w:szCs w:val="20"/>
        </w:rPr>
        <w:t>oncorrência</w:t>
      </w:r>
      <w:r w:rsidR="00EF0D32" w:rsidRPr="00B10C7D">
        <w:rPr>
          <w:rFonts w:ascii="Times New Roman" w:hAnsi="Times New Roman" w:cs="Times New Roman"/>
          <w:sz w:val="20"/>
          <w:szCs w:val="20"/>
        </w:rPr>
        <w:t xml:space="preserve"> induz à do contrato.</w:t>
      </w:r>
    </w:p>
    <w:p w14:paraId="374673D5" w14:textId="77777777" w:rsidR="00641469" w:rsidRPr="00B10C7D" w:rsidRDefault="009D1593" w:rsidP="00641469">
      <w:pPr>
        <w:snapToGrid w:val="0"/>
        <w:ind w:right="-2"/>
        <w:jc w:val="both"/>
        <w:rPr>
          <w:rFonts w:ascii="Times New Roman" w:hAnsi="Times New Roman" w:cs="Times New Roman"/>
          <w:sz w:val="20"/>
          <w:szCs w:val="20"/>
        </w:rPr>
      </w:pPr>
      <w:r w:rsidRPr="00B10C7D">
        <w:rPr>
          <w:rFonts w:ascii="Times New Roman" w:hAnsi="Times New Roman" w:cs="Times New Roman"/>
          <w:b/>
          <w:sz w:val="20"/>
          <w:szCs w:val="20"/>
        </w:rPr>
        <w:t>2</w:t>
      </w:r>
      <w:r w:rsidR="006104B2" w:rsidRPr="00B10C7D">
        <w:rPr>
          <w:rFonts w:ascii="Times New Roman" w:hAnsi="Times New Roman" w:cs="Times New Roman"/>
          <w:b/>
          <w:sz w:val="20"/>
          <w:szCs w:val="20"/>
        </w:rPr>
        <w:t>4</w:t>
      </w:r>
      <w:r w:rsidRPr="00B10C7D">
        <w:rPr>
          <w:rFonts w:ascii="Times New Roman" w:hAnsi="Times New Roman" w:cs="Times New Roman"/>
          <w:b/>
          <w:sz w:val="20"/>
          <w:szCs w:val="20"/>
        </w:rPr>
        <w:t>.1</w:t>
      </w:r>
      <w:r w:rsidR="00406B85" w:rsidRPr="00B10C7D">
        <w:rPr>
          <w:rFonts w:ascii="Times New Roman" w:hAnsi="Times New Roman" w:cs="Times New Roman"/>
          <w:b/>
          <w:sz w:val="20"/>
          <w:szCs w:val="20"/>
        </w:rPr>
        <w:t>5</w:t>
      </w:r>
      <w:r w:rsidRPr="00B10C7D">
        <w:rPr>
          <w:rFonts w:ascii="Times New Roman" w:hAnsi="Times New Roman" w:cs="Times New Roman"/>
          <w:sz w:val="20"/>
          <w:szCs w:val="20"/>
        </w:rPr>
        <w:t xml:space="preserve">. </w:t>
      </w:r>
      <w:r w:rsidR="00EF0D32" w:rsidRPr="00B10C7D">
        <w:rPr>
          <w:rFonts w:ascii="Times New Roman" w:hAnsi="Times New Roman" w:cs="Times New Roman"/>
          <w:sz w:val="20"/>
          <w:szCs w:val="20"/>
        </w:rPr>
        <w:t>A anulação da licitação por motivo de ilegalidade não gera obrigação de indenizar.</w:t>
      </w:r>
    </w:p>
    <w:p w14:paraId="24D67B96" w14:textId="77777777" w:rsidR="003F4C23" w:rsidRPr="00B10C7D" w:rsidRDefault="00641469" w:rsidP="00641469">
      <w:pPr>
        <w:snapToGrid w:val="0"/>
        <w:ind w:right="-2"/>
        <w:jc w:val="both"/>
        <w:rPr>
          <w:rFonts w:ascii="Times New Roman" w:hAnsi="Times New Roman" w:cs="Times New Roman"/>
          <w:sz w:val="20"/>
          <w:szCs w:val="20"/>
        </w:rPr>
      </w:pPr>
      <w:r w:rsidRPr="00B10C7D">
        <w:rPr>
          <w:rFonts w:ascii="Times New Roman" w:hAnsi="Times New Roman" w:cs="Times New Roman"/>
          <w:b/>
          <w:sz w:val="20"/>
          <w:szCs w:val="20"/>
        </w:rPr>
        <w:t>2</w:t>
      </w:r>
      <w:r w:rsidR="006104B2" w:rsidRPr="00B10C7D">
        <w:rPr>
          <w:rFonts w:ascii="Times New Roman" w:hAnsi="Times New Roman" w:cs="Times New Roman"/>
          <w:b/>
          <w:sz w:val="20"/>
          <w:szCs w:val="20"/>
        </w:rPr>
        <w:t>4</w:t>
      </w:r>
      <w:r w:rsidRPr="00B10C7D">
        <w:rPr>
          <w:rFonts w:ascii="Times New Roman" w:hAnsi="Times New Roman" w:cs="Times New Roman"/>
          <w:b/>
          <w:sz w:val="20"/>
          <w:szCs w:val="20"/>
        </w:rPr>
        <w:t>.1</w:t>
      </w:r>
      <w:r w:rsidR="00406B85" w:rsidRPr="00B10C7D">
        <w:rPr>
          <w:rFonts w:ascii="Times New Roman" w:hAnsi="Times New Roman" w:cs="Times New Roman"/>
          <w:b/>
          <w:sz w:val="20"/>
          <w:szCs w:val="20"/>
        </w:rPr>
        <w:t>6</w:t>
      </w:r>
      <w:r w:rsidRPr="00B10C7D">
        <w:rPr>
          <w:rFonts w:ascii="Times New Roman" w:hAnsi="Times New Roman" w:cs="Times New Roman"/>
          <w:b/>
          <w:sz w:val="20"/>
          <w:szCs w:val="20"/>
        </w:rPr>
        <w:t>.</w:t>
      </w:r>
      <w:r w:rsidR="00021BD1" w:rsidRPr="00B10C7D">
        <w:rPr>
          <w:rFonts w:ascii="Times New Roman" w:hAnsi="Times New Roman" w:cs="Times New Roman"/>
          <w:sz w:val="20"/>
          <w:szCs w:val="20"/>
        </w:rPr>
        <w:t xml:space="preserve"> </w:t>
      </w:r>
      <w:r w:rsidR="00BF1A05" w:rsidRPr="00B10C7D">
        <w:rPr>
          <w:rFonts w:ascii="Times New Roman" w:hAnsi="Times New Roman" w:cs="Times New Roman"/>
          <w:sz w:val="20"/>
          <w:szCs w:val="20"/>
        </w:rPr>
        <w:t xml:space="preserve">É facultado à </w:t>
      </w:r>
      <w:r w:rsidR="003F0437" w:rsidRPr="00B10C7D">
        <w:rPr>
          <w:rFonts w:ascii="Times New Roman" w:hAnsi="Times New Roman" w:cs="Times New Roman"/>
          <w:sz w:val="20"/>
          <w:szCs w:val="20"/>
        </w:rPr>
        <w:t>A</w:t>
      </w:r>
      <w:r w:rsidR="00BF1A05" w:rsidRPr="00B10C7D">
        <w:rPr>
          <w:rFonts w:ascii="Times New Roman" w:hAnsi="Times New Roman" w:cs="Times New Roman"/>
          <w:sz w:val="20"/>
          <w:szCs w:val="20"/>
        </w:rPr>
        <w:t xml:space="preserve">utoridade </w:t>
      </w:r>
      <w:r w:rsidR="003F0437" w:rsidRPr="00B10C7D">
        <w:rPr>
          <w:rFonts w:ascii="Times New Roman" w:hAnsi="Times New Roman" w:cs="Times New Roman"/>
          <w:sz w:val="20"/>
          <w:szCs w:val="20"/>
        </w:rPr>
        <w:t>S</w:t>
      </w:r>
      <w:r w:rsidR="00BF1A05" w:rsidRPr="00B10C7D">
        <w:rPr>
          <w:rFonts w:ascii="Times New Roman" w:hAnsi="Times New Roman" w:cs="Times New Roman"/>
          <w:sz w:val="20"/>
          <w:szCs w:val="20"/>
        </w:rPr>
        <w:t>uperior, em qualquer fase dest</w:t>
      </w:r>
      <w:r w:rsidR="003F4C23" w:rsidRPr="00B10C7D">
        <w:rPr>
          <w:rFonts w:ascii="Times New Roman" w:hAnsi="Times New Roman" w:cs="Times New Roman"/>
          <w:sz w:val="20"/>
          <w:szCs w:val="20"/>
        </w:rPr>
        <w:t>a</w:t>
      </w:r>
      <w:r w:rsidR="00BF1A05" w:rsidRPr="00B10C7D">
        <w:rPr>
          <w:rFonts w:ascii="Times New Roman" w:hAnsi="Times New Roman" w:cs="Times New Roman"/>
          <w:sz w:val="20"/>
          <w:szCs w:val="20"/>
        </w:rPr>
        <w:t xml:space="preserve"> </w:t>
      </w:r>
      <w:r w:rsidR="00EF084D" w:rsidRPr="00B10C7D">
        <w:rPr>
          <w:rFonts w:ascii="Times New Roman" w:hAnsi="Times New Roman" w:cs="Times New Roman"/>
          <w:sz w:val="20"/>
          <w:szCs w:val="20"/>
        </w:rPr>
        <w:t>Concorrência</w:t>
      </w:r>
      <w:r w:rsidR="00BF1A05" w:rsidRPr="00B10C7D">
        <w:rPr>
          <w:rFonts w:ascii="Times New Roman" w:hAnsi="Times New Roman" w:cs="Times New Roman"/>
          <w:sz w:val="20"/>
          <w:szCs w:val="20"/>
        </w:rPr>
        <w:t xml:space="preserve">, promover diligência destinada a esclarecer ou completar a instrução do processo, </w:t>
      </w:r>
      <w:r w:rsidR="00273B01" w:rsidRPr="00B10C7D">
        <w:rPr>
          <w:rFonts w:ascii="Times New Roman" w:hAnsi="Times New Roman" w:cs="Times New Roman"/>
          <w:sz w:val="20"/>
          <w:szCs w:val="20"/>
        </w:rPr>
        <w:t>atualiza</w:t>
      </w:r>
      <w:r w:rsidR="003F4C23" w:rsidRPr="00B10C7D">
        <w:rPr>
          <w:rFonts w:ascii="Times New Roman" w:hAnsi="Times New Roman" w:cs="Times New Roman"/>
          <w:sz w:val="20"/>
          <w:szCs w:val="20"/>
        </w:rPr>
        <w:t xml:space="preserve">r </w:t>
      </w:r>
      <w:r w:rsidR="00273B01" w:rsidRPr="00B10C7D">
        <w:rPr>
          <w:rFonts w:ascii="Times New Roman" w:hAnsi="Times New Roman" w:cs="Times New Roman"/>
          <w:sz w:val="20"/>
          <w:szCs w:val="20"/>
        </w:rPr>
        <w:t>documentos cuja validade tenha expirado após a data de recebimento das propostas</w:t>
      </w:r>
      <w:r w:rsidR="003F4C23" w:rsidRPr="00B10C7D">
        <w:rPr>
          <w:rFonts w:ascii="Times New Roman" w:hAnsi="Times New Roman" w:cs="Times New Roman"/>
          <w:sz w:val="20"/>
          <w:szCs w:val="20"/>
        </w:rPr>
        <w:t xml:space="preserve">, </w:t>
      </w:r>
      <w:r w:rsidR="00BF1A05" w:rsidRPr="00B10C7D">
        <w:rPr>
          <w:rFonts w:ascii="Times New Roman" w:hAnsi="Times New Roman" w:cs="Times New Roman"/>
          <w:sz w:val="20"/>
          <w:szCs w:val="20"/>
        </w:rPr>
        <w:t>vedada a inclusão posterior de informação ou de documentos que deveriam ter sido apresentados para fins de classificação e habilitação</w:t>
      </w:r>
      <w:r w:rsidR="00273B01" w:rsidRPr="00B10C7D">
        <w:rPr>
          <w:rFonts w:ascii="Times New Roman" w:hAnsi="Times New Roman" w:cs="Times New Roman"/>
          <w:sz w:val="20"/>
          <w:szCs w:val="20"/>
        </w:rPr>
        <w:t xml:space="preserve">, com exceção de </w:t>
      </w:r>
      <w:r w:rsidR="003F4C23" w:rsidRPr="00B10C7D">
        <w:rPr>
          <w:rFonts w:ascii="Times New Roman" w:hAnsi="Times New Roman" w:cs="Times New Roman"/>
          <w:sz w:val="20"/>
          <w:szCs w:val="20"/>
        </w:rPr>
        <w:t>documentos que apenas venham a atestar condição pré-existente à abertura da sessão pública.</w:t>
      </w:r>
    </w:p>
    <w:p w14:paraId="534FEEBA" w14:textId="1DA55F0C" w:rsidR="003F4C23" w:rsidRPr="00B10C7D" w:rsidRDefault="00964299" w:rsidP="00DA4195">
      <w:pPr>
        <w:pStyle w:val="PargrafodaLista"/>
        <w:numPr>
          <w:ilvl w:val="1"/>
          <w:numId w:val="38"/>
        </w:numPr>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 Edital está disponibilizado, na íntegra, no endereço eletrônico: </w:t>
      </w:r>
      <w:hyperlink r:id="rId31" w:history="1">
        <w:r w:rsidR="0023485E" w:rsidRPr="00B10C7D">
          <w:rPr>
            <w:rStyle w:val="Hyperlink"/>
            <w:rFonts w:ascii="Times New Roman" w:hAnsi="Times New Roman" w:cs="Times New Roman"/>
            <w:b/>
            <w:sz w:val="20"/>
            <w:szCs w:val="20"/>
          </w:rPr>
          <w:t>www.bll.org.br</w:t>
        </w:r>
      </w:hyperlink>
      <w:r w:rsidRPr="00B10C7D">
        <w:rPr>
          <w:rFonts w:ascii="Times New Roman" w:hAnsi="Times New Roman" w:cs="Times New Roman"/>
          <w:sz w:val="20"/>
          <w:szCs w:val="20"/>
        </w:rPr>
        <w:t xml:space="preserve">, e também </w:t>
      </w:r>
      <w:r w:rsidR="003F4C23" w:rsidRPr="00B10C7D">
        <w:rPr>
          <w:rFonts w:ascii="Times New Roman" w:hAnsi="Times New Roman" w:cs="Times New Roman"/>
          <w:sz w:val="20"/>
          <w:szCs w:val="20"/>
        </w:rPr>
        <w:t xml:space="preserve">no sítio eletrônico </w:t>
      </w:r>
      <w:hyperlink r:id="rId32" w:history="1">
        <w:r w:rsidR="0023485E" w:rsidRPr="00B10C7D">
          <w:rPr>
            <w:rStyle w:val="Hyperlink"/>
            <w:rFonts w:ascii="Times New Roman" w:hAnsi="Times New Roman" w:cs="Times New Roman"/>
            <w:b/>
            <w:sz w:val="20"/>
            <w:szCs w:val="20"/>
          </w:rPr>
          <w:t>www.bastos.sp.gov.br</w:t>
        </w:r>
      </w:hyperlink>
      <w:r w:rsidR="003F4C23" w:rsidRPr="00B10C7D">
        <w:rPr>
          <w:rFonts w:ascii="Times New Roman" w:hAnsi="Times New Roman" w:cs="Times New Roman"/>
          <w:b/>
          <w:sz w:val="20"/>
          <w:szCs w:val="20"/>
        </w:rPr>
        <w:t xml:space="preserve"> </w:t>
      </w:r>
      <w:r w:rsidR="003F4C23" w:rsidRPr="00B10C7D">
        <w:rPr>
          <w:rFonts w:ascii="Times New Roman" w:hAnsi="Times New Roman" w:cs="Times New Roman"/>
          <w:sz w:val="20"/>
          <w:szCs w:val="20"/>
        </w:rPr>
        <w:t xml:space="preserve">(Portal Transparência &gt; </w:t>
      </w:r>
      <w:r w:rsidR="00641469" w:rsidRPr="00B10C7D">
        <w:rPr>
          <w:rFonts w:ascii="Times New Roman" w:hAnsi="Times New Roman" w:cs="Times New Roman"/>
          <w:sz w:val="20"/>
          <w:szCs w:val="20"/>
        </w:rPr>
        <w:t xml:space="preserve">links uteis &gt; </w:t>
      </w:r>
      <w:r w:rsidR="003F4C23" w:rsidRPr="00B10C7D">
        <w:rPr>
          <w:rFonts w:ascii="Times New Roman" w:hAnsi="Times New Roman" w:cs="Times New Roman"/>
          <w:sz w:val="20"/>
          <w:szCs w:val="20"/>
        </w:rPr>
        <w:t>Licitações</w:t>
      </w:r>
      <w:r w:rsidR="00641469" w:rsidRPr="00B10C7D">
        <w:rPr>
          <w:rFonts w:ascii="Times New Roman" w:hAnsi="Times New Roman" w:cs="Times New Roman"/>
          <w:sz w:val="20"/>
          <w:szCs w:val="20"/>
        </w:rPr>
        <w:t>)</w:t>
      </w:r>
      <w:r w:rsidR="003F4C23" w:rsidRPr="00B10C7D">
        <w:rPr>
          <w:rFonts w:ascii="Times New Roman" w:hAnsi="Times New Roman" w:cs="Times New Roman"/>
          <w:sz w:val="20"/>
          <w:szCs w:val="20"/>
        </w:rPr>
        <w:t xml:space="preserve">. </w:t>
      </w:r>
    </w:p>
    <w:p w14:paraId="3C86291E" w14:textId="4E470AAE" w:rsidR="00EC0F9D" w:rsidRPr="00B10C7D" w:rsidRDefault="00EC0F9D" w:rsidP="00DA4195">
      <w:pPr>
        <w:pStyle w:val="SemEspaamento"/>
        <w:numPr>
          <w:ilvl w:val="1"/>
          <w:numId w:val="38"/>
        </w:numPr>
        <w:ind w:left="0" w:firstLine="0"/>
        <w:jc w:val="both"/>
        <w:rPr>
          <w:rFonts w:ascii="Times New Roman" w:hAnsi="Times New Roman"/>
          <w:sz w:val="20"/>
          <w:szCs w:val="20"/>
        </w:rPr>
      </w:pPr>
      <w:r w:rsidRPr="00B10C7D">
        <w:rPr>
          <w:rFonts w:ascii="Times New Roman" w:hAnsi="Times New Roman"/>
          <w:sz w:val="20"/>
          <w:szCs w:val="20"/>
        </w:rPr>
        <w:t xml:space="preserve">A </w:t>
      </w:r>
      <w:r w:rsidR="00B44784" w:rsidRPr="00B10C7D">
        <w:rPr>
          <w:rFonts w:ascii="Times New Roman" w:hAnsi="Times New Roman"/>
          <w:sz w:val="20"/>
          <w:szCs w:val="20"/>
        </w:rPr>
        <w:t xml:space="preserve">Agente </w:t>
      </w:r>
      <w:r w:rsidRPr="00B10C7D">
        <w:rPr>
          <w:rFonts w:ascii="Times New Roman" w:hAnsi="Times New Roman"/>
          <w:sz w:val="20"/>
          <w:szCs w:val="20"/>
        </w:rPr>
        <w:t>de contratação poderá relevar erros formais em quaisquer documentos apresentados, desde que tais erros não alterem o conteúdo dos mesmos.</w:t>
      </w:r>
    </w:p>
    <w:p w14:paraId="01E42BAF" w14:textId="77777777" w:rsidR="00964299" w:rsidRPr="00B10C7D" w:rsidRDefault="00964299" w:rsidP="00DA4195">
      <w:pPr>
        <w:numPr>
          <w:ilvl w:val="1"/>
          <w:numId w:val="38"/>
        </w:numPr>
        <w:shd w:val="clear" w:color="auto" w:fill="FFFFFF" w:themeFill="background1"/>
        <w:tabs>
          <w:tab w:val="left" w:pos="567"/>
        </w:tabs>
        <w:ind w:left="0" w:firstLine="0"/>
        <w:jc w:val="both"/>
        <w:rPr>
          <w:rFonts w:ascii="Times New Roman" w:hAnsi="Times New Roman" w:cs="Times New Roman"/>
          <w:sz w:val="20"/>
          <w:szCs w:val="20"/>
        </w:rPr>
      </w:pPr>
      <w:r w:rsidRPr="00B10C7D">
        <w:rPr>
          <w:rFonts w:ascii="Times New Roman" w:hAnsi="Times New Roman" w:cs="Times New Roman"/>
          <w:sz w:val="20"/>
          <w:szCs w:val="20"/>
        </w:rPr>
        <w:t>Integram este Edital, para todos os fins e efeitos, os seguintes anexos:</w:t>
      </w:r>
    </w:p>
    <w:p w14:paraId="67963691" w14:textId="77777777" w:rsidR="00B9567B" w:rsidRPr="00B10C7D" w:rsidRDefault="00B9567B" w:rsidP="00B9567B">
      <w:pPr>
        <w:shd w:val="clear" w:color="auto" w:fill="FFFFFF" w:themeFill="background1"/>
        <w:tabs>
          <w:tab w:val="left" w:pos="567"/>
        </w:tabs>
        <w:jc w:val="both"/>
        <w:rPr>
          <w:rFonts w:ascii="Times New Roman" w:hAnsi="Times New Roman" w:cs="Times New Roman"/>
          <w:sz w:val="20"/>
          <w:szCs w:val="20"/>
        </w:rPr>
      </w:pPr>
    </w:p>
    <w:p w14:paraId="296C8C80" w14:textId="72A711DF" w:rsidR="00641469" w:rsidRPr="00B10C7D" w:rsidRDefault="00B9567B" w:rsidP="00B9567B">
      <w:pPr>
        <w:pStyle w:val="SemEspaamento"/>
        <w:tabs>
          <w:tab w:val="left" w:pos="567"/>
        </w:tabs>
        <w:ind w:left="284"/>
        <w:jc w:val="both"/>
        <w:rPr>
          <w:rFonts w:ascii="Times New Roman" w:hAnsi="Times New Roman"/>
          <w:sz w:val="20"/>
          <w:szCs w:val="20"/>
        </w:rPr>
      </w:pPr>
      <w:r w:rsidRPr="00B10C7D">
        <w:rPr>
          <w:rFonts w:ascii="Times New Roman" w:hAnsi="Times New Roman"/>
          <w:sz w:val="20"/>
          <w:szCs w:val="20"/>
        </w:rPr>
        <w:tab/>
      </w:r>
      <w:r w:rsidRPr="00B10C7D">
        <w:rPr>
          <w:rFonts w:ascii="Times New Roman" w:hAnsi="Times New Roman"/>
          <w:b/>
          <w:sz w:val="20"/>
          <w:szCs w:val="20"/>
        </w:rPr>
        <w:t>ANEXO I – ESTUDO</w:t>
      </w:r>
      <w:r w:rsidRPr="00B10C7D">
        <w:rPr>
          <w:rFonts w:ascii="Times New Roman" w:hAnsi="Times New Roman"/>
          <w:b/>
          <w:spacing w:val="-4"/>
          <w:sz w:val="20"/>
          <w:szCs w:val="20"/>
        </w:rPr>
        <w:t xml:space="preserve"> TÉCNICO </w:t>
      </w:r>
      <w:r w:rsidRPr="00B10C7D">
        <w:rPr>
          <w:rFonts w:ascii="Times New Roman" w:hAnsi="Times New Roman"/>
          <w:b/>
          <w:sz w:val="20"/>
          <w:szCs w:val="20"/>
        </w:rPr>
        <w:t>PRELIMINAR E TERMO DE REFERÊNCIA</w:t>
      </w:r>
      <w:r w:rsidR="00641469" w:rsidRPr="00B10C7D">
        <w:rPr>
          <w:rFonts w:ascii="Times New Roman" w:hAnsi="Times New Roman"/>
          <w:sz w:val="20"/>
          <w:szCs w:val="20"/>
        </w:rPr>
        <w:t xml:space="preserve">; </w:t>
      </w:r>
    </w:p>
    <w:p w14:paraId="4456DF9F" w14:textId="78960527" w:rsidR="00641469" w:rsidRPr="00B10C7D" w:rsidRDefault="00B9567B" w:rsidP="00B9567B">
      <w:pPr>
        <w:pStyle w:val="SemEspaamento"/>
        <w:tabs>
          <w:tab w:val="left" w:pos="567"/>
        </w:tabs>
        <w:jc w:val="both"/>
        <w:rPr>
          <w:rFonts w:ascii="Times New Roman" w:hAnsi="Times New Roman"/>
          <w:sz w:val="20"/>
          <w:szCs w:val="20"/>
        </w:rPr>
      </w:pPr>
      <w:r w:rsidRPr="00B10C7D">
        <w:rPr>
          <w:rFonts w:ascii="Times New Roman" w:hAnsi="Times New Roman"/>
          <w:sz w:val="20"/>
          <w:szCs w:val="20"/>
        </w:rPr>
        <w:tab/>
      </w:r>
      <w:r w:rsidRPr="00B10C7D">
        <w:rPr>
          <w:rFonts w:ascii="Times New Roman" w:hAnsi="Times New Roman"/>
          <w:b/>
          <w:sz w:val="20"/>
          <w:szCs w:val="20"/>
        </w:rPr>
        <w:t>ANEXO II - MINUTA DE CONTRATO</w:t>
      </w:r>
      <w:r w:rsidR="00641469" w:rsidRPr="00B10C7D">
        <w:rPr>
          <w:rFonts w:ascii="Times New Roman" w:hAnsi="Times New Roman"/>
          <w:sz w:val="20"/>
          <w:szCs w:val="20"/>
        </w:rPr>
        <w:t>;</w:t>
      </w:r>
    </w:p>
    <w:p w14:paraId="53CDAE6D" w14:textId="6FA96C94" w:rsidR="00641469" w:rsidRPr="00B10C7D" w:rsidRDefault="00B9567B" w:rsidP="00D5392F">
      <w:pPr>
        <w:pStyle w:val="SemEspaamento"/>
        <w:tabs>
          <w:tab w:val="left" w:pos="567"/>
        </w:tabs>
        <w:ind w:left="284" w:firstLine="211"/>
        <w:jc w:val="both"/>
        <w:rPr>
          <w:rFonts w:ascii="Times New Roman" w:hAnsi="Times New Roman"/>
          <w:sz w:val="20"/>
          <w:szCs w:val="20"/>
        </w:rPr>
      </w:pPr>
      <w:r w:rsidRPr="00B10C7D">
        <w:rPr>
          <w:rFonts w:ascii="Times New Roman" w:hAnsi="Times New Roman"/>
          <w:sz w:val="20"/>
          <w:szCs w:val="20"/>
        </w:rPr>
        <w:tab/>
      </w:r>
      <w:r w:rsidRPr="00B10C7D">
        <w:rPr>
          <w:rFonts w:ascii="Times New Roman" w:hAnsi="Times New Roman"/>
          <w:b/>
          <w:sz w:val="20"/>
          <w:szCs w:val="20"/>
        </w:rPr>
        <w:t>ANEXO III – MODELO DE DECLARAÇÃO UNIFICADA</w:t>
      </w:r>
      <w:r w:rsidR="00EC15CB" w:rsidRPr="00B10C7D">
        <w:rPr>
          <w:rFonts w:ascii="Times New Roman" w:hAnsi="Times New Roman"/>
          <w:sz w:val="20"/>
          <w:szCs w:val="20"/>
        </w:rPr>
        <w:t>;</w:t>
      </w:r>
    </w:p>
    <w:p w14:paraId="0F1D141A" w14:textId="3D1C84B6" w:rsidR="00D5392F" w:rsidRPr="00B10C7D" w:rsidRDefault="00D5392F" w:rsidP="00D5392F">
      <w:pPr>
        <w:ind w:left="555"/>
        <w:rPr>
          <w:rFonts w:ascii="Times New Roman" w:hAnsi="Times New Roman" w:cs="Times New Roman"/>
          <w:b/>
          <w:color w:val="000000"/>
          <w:sz w:val="20"/>
          <w:szCs w:val="20"/>
        </w:rPr>
      </w:pPr>
      <w:r w:rsidRPr="00B10C7D">
        <w:rPr>
          <w:rFonts w:ascii="Times New Roman" w:hAnsi="Times New Roman" w:cs="Times New Roman"/>
          <w:b/>
          <w:sz w:val="20"/>
          <w:szCs w:val="20"/>
        </w:rPr>
        <w:t xml:space="preserve">ANEXO IV – MODELO DE </w:t>
      </w:r>
      <w:r w:rsidRPr="00B10C7D">
        <w:rPr>
          <w:rFonts w:ascii="Times New Roman" w:hAnsi="Times New Roman" w:cs="Times New Roman"/>
          <w:b/>
          <w:color w:val="000000"/>
          <w:sz w:val="20"/>
          <w:szCs w:val="20"/>
        </w:rPr>
        <w:t xml:space="preserve">DECLARAÇÃO PARA MICROEMPRESA OU EMPRESA       DE PEQUENO PORTE </w:t>
      </w:r>
    </w:p>
    <w:p w14:paraId="0A1C0E44" w14:textId="707FA98B" w:rsidR="00D5392F" w:rsidRPr="00B10C7D" w:rsidRDefault="00D5392F" w:rsidP="00D5392F">
      <w:pPr>
        <w:ind w:left="555"/>
        <w:rPr>
          <w:rFonts w:ascii="Times New Roman" w:hAnsi="Times New Roman" w:cs="Times New Roman"/>
          <w:b/>
          <w:sz w:val="20"/>
          <w:szCs w:val="20"/>
        </w:rPr>
      </w:pPr>
      <w:r w:rsidRPr="00B10C7D">
        <w:rPr>
          <w:rFonts w:ascii="Times New Roman" w:hAnsi="Times New Roman" w:cs="Times New Roman"/>
          <w:b/>
          <w:sz w:val="20"/>
          <w:szCs w:val="20"/>
        </w:rPr>
        <w:t>ANEXO V – (MODELO) CARTA PROPOSTA</w:t>
      </w:r>
    </w:p>
    <w:p w14:paraId="64579DD6" w14:textId="51A1ED66" w:rsidR="00D5392F" w:rsidRPr="00B10C7D" w:rsidRDefault="00D5392F" w:rsidP="00D5392F">
      <w:pPr>
        <w:ind w:left="555"/>
        <w:rPr>
          <w:rFonts w:ascii="Times New Roman" w:hAnsi="Times New Roman" w:cs="Times New Roman"/>
          <w:b/>
          <w:sz w:val="20"/>
          <w:szCs w:val="20"/>
        </w:rPr>
      </w:pPr>
      <w:r w:rsidRPr="00B10C7D">
        <w:rPr>
          <w:rFonts w:ascii="Times New Roman" w:hAnsi="Times New Roman" w:cs="Times New Roman"/>
          <w:b/>
          <w:sz w:val="20"/>
          <w:szCs w:val="20"/>
        </w:rPr>
        <w:t>ANEXO VI – MODELO DE DECLARAÇÃO – ITEM 9.12.1 – ALÍNEA B             DECLARAÇÃO DE INDICAÇÃO DAS INSTALAÇÕES E DO APARELHAMENTO E DO PESSOAL</w:t>
      </w:r>
    </w:p>
    <w:p w14:paraId="4C1D51EC" w14:textId="7BB94087" w:rsidR="00D5392F" w:rsidRPr="00B10C7D" w:rsidRDefault="00D5392F" w:rsidP="00D5392F">
      <w:pPr>
        <w:ind w:left="555"/>
        <w:rPr>
          <w:rFonts w:ascii="Times New Roman" w:hAnsi="Times New Roman" w:cs="Times New Roman"/>
          <w:b/>
          <w:sz w:val="20"/>
          <w:szCs w:val="20"/>
        </w:rPr>
      </w:pPr>
      <w:r w:rsidRPr="00B10C7D">
        <w:rPr>
          <w:rFonts w:ascii="Times New Roman" w:hAnsi="Times New Roman" w:cs="Times New Roman"/>
          <w:b/>
          <w:sz w:val="20"/>
          <w:szCs w:val="20"/>
        </w:rPr>
        <w:t>ANEXO VII – EXEMPLO DE CALCULO DE BDI-LDI DETALHADO</w:t>
      </w:r>
    </w:p>
    <w:p w14:paraId="104F031F" w14:textId="2BB272CD" w:rsidR="00D5392F" w:rsidRDefault="00D5392F" w:rsidP="00D5392F">
      <w:pPr>
        <w:pStyle w:val="SemEspaamento"/>
        <w:rPr>
          <w:rFonts w:ascii="Times New Roman" w:hAnsi="Times New Roman"/>
          <w:b/>
          <w:color w:val="000000"/>
          <w:sz w:val="20"/>
          <w:szCs w:val="20"/>
        </w:rPr>
      </w:pPr>
      <w:r w:rsidRPr="00B10C7D">
        <w:rPr>
          <w:rFonts w:ascii="Times New Roman" w:hAnsi="Times New Roman"/>
          <w:b/>
          <w:sz w:val="20"/>
          <w:szCs w:val="20"/>
        </w:rPr>
        <w:t xml:space="preserve">           ANEXO VIII - </w:t>
      </w:r>
      <w:r w:rsidRPr="00B10C7D">
        <w:rPr>
          <w:rFonts w:ascii="Times New Roman" w:hAnsi="Times New Roman"/>
          <w:b/>
          <w:color w:val="000000"/>
          <w:sz w:val="20"/>
          <w:szCs w:val="20"/>
        </w:rPr>
        <w:t>DECLARAÇÃO DE RESPONSABILIDADE TÉCNICA</w:t>
      </w:r>
    </w:p>
    <w:p w14:paraId="77ECF25B" w14:textId="4991FA74" w:rsidR="00BD455B" w:rsidRPr="00B10C7D" w:rsidRDefault="00BD455B" w:rsidP="00D5392F">
      <w:pPr>
        <w:pStyle w:val="SemEspaamento"/>
        <w:rPr>
          <w:rFonts w:ascii="Times New Roman" w:hAnsi="Times New Roman"/>
          <w:b/>
          <w:sz w:val="20"/>
          <w:szCs w:val="20"/>
        </w:rPr>
      </w:pPr>
      <w:r>
        <w:rPr>
          <w:rFonts w:ascii="Times New Roman" w:hAnsi="Times New Roman"/>
          <w:b/>
          <w:color w:val="000000"/>
          <w:sz w:val="20"/>
          <w:szCs w:val="20"/>
        </w:rPr>
        <w:tab/>
        <w:t xml:space="preserve">ANEXO IX - </w:t>
      </w:r>
      <w:r w:rsidRPr="00BD455B">
        <w:rPr>
          <w:rFonts w:ascii="Times New Roman" w:hAnsi="Times New Roman"/>
          <w:b/>
          <w:sz w:val="20"/>
          <w:szCs w:val="20"/>
        </w:rPr>
        <w:t>DECLARAÇÃO DE RECUSA DE VISITA TÉCNICA</w:t>
      </w:r>
    </w:p>
    <w:p w14:paraId="6C98380C" w14:textId="30BA58C9" w:rsidR="00D5392F" w:rsidRPr="00B10C7D" w:rsidRDefault="00BD455B" w:rsidP="00D5392F">
      <w:pPr>
        <w:ind w:left="555"/>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ANEXO </w:t>
      </w:r>
      <w:r w:rsidR="004E7004">
        <w:rPr>
          <w:rFonts w:ascii="Times New Roman" w:hAnsi="Times New Roman" w:cs="Times New Roman"/>
          <w:b/>
          <w:color w:val="000000"/>
          <w:sz w:val="20"/>
          <w:szCs w:val="20"/>
        </w:rPr>
        <w:t>X – ITENS DE MAIOR RELEVÂNCIA</w:t>
      </w:r>
    </w:p>
    <w:p w14:paraId="14A9795F" w14:textId="7A0B4F4F" w:rsidR="00641469" w:rsidRPr="00B10C7D" w:rsidRDefault="00641469" w:rsidP="00B9567B">
      <w:pPr>
        <w:pStyle w:val="SemEspaamento"/>
        <w:tabs>
          <w:tab w:val="left" w:pos="567"/>
        </w:tabs>
        <w:ind w:left="284"/>
        <w:jc w:val="both"/>
        <w:rPr>
          <w:rFonts w:ascii="Times New Roman" w:hAnsi="Times New Roman"/>
          <w:sz w:val="20"/>
          <w:szCs w:val="20"/>
        </w:rPr>
      </w:pPr>
    </w:p>
    <w:p w14:paraId="44A1E8F5" w14:textId="4CB5AA39" w:rsidR="00EC15CB" w:rsidRPr="00B10C7D" w:rsidRDefault="00B9567B" w:rsidP="00B9567B">
      <w:pPr>
        <w:pStyle w:val="PargrafodaLista"/>
        <w:tabs>
          <w:tab w:val="left" w:pos="567"/>
          <w:tab w:val="left" w:pos="851"/>
          <w:tab w:val="left" w:pos="993"/>
        </w:tabs>
        <w:ind w:left="284"/>
        <w:jc w:val="both"/>
        <w:rPr>
          <w:rFonts w:ascii="Times New Roman" w:hAnsi="Times New Roman" w:cs="Times New Roman"/>
          <w:sz w:val="20"/>
          <w:szCs w:val="20"/>
        </w:rPr>
      </w:pPr>
      <w:r w:rsidRPr="00B10C7D">
        <w:rPr>
          <w:rFonts w:ascii="Times New Roman" w:hAnsi="Times New Roman" w:cs="Times New Roman"/>
          <w:sz w:val="20"/>
          <w:szCs w:val="20"/>
        </w:rPr>
        <w:tab/>
      </w:r>
      <w:r w:rsidR="00EC15CB" w:rsidRPr="00B10C7D">
        <w:rPr>
          <w:rFonts w:ascii="Times New Roman" w:hAnsi="Times New Roman" w:cs="Times New Roman"/>
          <w:sz w:val="20"/>
          <w:szCs w:val="20"/>
        </w:rPr>
        <w:t xml:space="preserve">Planilha Orçamentária, cronograma físico financeiro, composição de BDI e anexos; </w:t>
      </w:r>
    </w:p>
    <w:p w14:paraId="1272E8BB" w14:textId="77777777" w:rsidR="00EC15CB" w:rsidRPr="00B10C7D" w:rsidRDefault="00EC15CB" w:rsidP="00EC15CB">
      <w:pPr>
        <w:pStyle w:val="SemEspaamento"/>
        <w:tabs>
          <w:tab w:val="left" w:pos="567"/>
        </w:tabs>
        <w:ind w:left="284"/>
        <w:jc w:val="both"/>
        <w:rPr>
          <w:rFonts w:ascii="Times New Roman" w:hAnsi="Times New Roman"/>
          <w:sz w:val="20"/>
          <w:szCs w:val="20"/>
        </w:rPr>
      </w:pPr>
    </w:p>
    <w:p w14:paraId="5D570CB9" w14:textId="51B04836" w:rsidR="00641469" w:rsidRPr="00B10C7D" w:rsidRDefault="00B44784" w:rsidP="00853581">
      <w:pPr>
        <w:pStyle w:val="SemEspaamento"/>
        <w:jc w:val="center"/>
        <w:rPr>
          <w:rFonts w:ascii="Times New Roman" w:hAnsi="Times New Roman"/>
          <w:sz w:val="20"/>
          <w:szCs w:val="20"/>
        </w:rPr>
      </w:pPr>
      <w:r w:rsidRPr="00B10C7D">
        <w:rPr>
          <w:rFonts w:ascii="Times New Roman" w:hAnsi="Times New Roman"/>
          <w:sz w:val="20"/>
          <w:szCs w:val="20"/>
        </w:rPr>
        <w:t>Agente</w:t>
      </w:r>
      <w:r w:rsidR="00641469" w:rsidRPr="00B10C7D">
        <w:rPr>
          <w:rFonts w:ascii="Times New Roman" w:hAnsi="Times New Roman"/>
          <w:sz w:val="20"/>
          <w:szCs w:val="20"/>
        </w:rPr>
        <w:t xml:space="preserve"> de </w:t>
      </w:r>
      <w:r w:rsidR="00853581" w:rsidRPr="00B10C7D">
        <w:rPr>
          <w:rFonts w:ascii="Times New Roman" w:hAnsi="Times New Roman"/>
          <w:sz w:val="20"/>
          <w:szCs w:val="20"/>
        </w:rPr>
        <w:t xml:space="preserve">Contratação </w:t>
      </w:r>
      <w:r w:rsidR="00641469" w:rsidRPr="00B10C7D">
        <w:rPr>
          <w:rFonts w:ascii="Times New Roman" w:hAnsi="Times New Roman"/>
          <w:sz w:val="20"/>
          <w:szCs w:val="20"/>
        </w:rPr>
        <w:t xml:space="preserve">da Prefeitura Municipal de </w:t>
      </w:r>
      <w:r w:rsidR="0023485E" w:rsidRPr="00B10C7D">
        <w:rPr>
          <w:rFonts w:ascii="Times New Roman" w:hAnsi="Times New Roman"/>
          <w:sz w:val="20"/>
          <w:szCs w:val="20"/>
        </w:rPr>
        <w:t>Bastos-SP</w:t>
      </w:r>
      <w:r w:rsidR="00641469" w:rsidRPr="00B10C7D">
        <w:rPr>
          <w:rFonts w:ascii="Times New Roman" w:hAnsi="Times New Roman"/>
          <w:sz w:val="20"/>
          <w:szCs w:val="20"/>
        </w:rPr>
        <w:t>.</w:t>
      </w:r>
    </w:p>
    <w:p w14:paraId="6F8FF749" w14:textId="77777777" w:rsidR="00853581" w:rsidRPr="00B10C7D" w:rsidRDefault="00853581" w:rsidP="00853581">
      <w:pPr>
        <w:pStyle w:val="SemEspaamento"/>
        <w:jc w:val="center"/>
        <w:rPr>
          <w:rFonts w:ascii="Times New Roman" w:hAnsi="Times New Roman"/>
          <w:sz w:val="20"/>
          <w:szCs w:val="20"/>
        </w:rPr>
      </w:pPr>
    </w:p>
    <w:p w14:paraId="010EA2CF" w14:textId="204AAE78" w:rsidR="00641469" w:rsidRPr="00B10C7D" w:rsidRDefault="0023485E" w:rsidP="00853581">
      <w:pPr>
        <w:pStyle w:val="SemEspaamento"/>
        <w:jc w:val="center"/>
        <w:rPr>
          <w:rFonts w:ascii="Times New Roman" w:hAnsi="Times New Roman"/>
          <w:sz w:val="20"/>
          <w:szCs w:val="20"/>
        </w:rPr>
      </w:pPr>
      <w:r w:rsidRPr="00B10C7D">
        <w:rPr>
          <w:rFonts w:ascii="Times New Roman" w:hAnsi="Times New Roman"/>
          <w:sz w:val="20"/>
          <w:szCs w:val="20"/>
        </w:rPr>
        <w:t xml:space="preserve">Bastos </w:t>
      </w:r>
      <w:r w:rsidR="00641469" w:rsidRPr="00B10C7D">
        <w:rPr>
          <w:rFonts w:ascii="Times New Roman" w:hAnsi="Times New Roman"/>
          <w:sz w:val="20"/>
          <w:szCs w:val="20"/>
        </w:rPr>
        <w:t xml:space="preserve">- </w:t>
      </w:r>
      <w:r w:rsidRPr="00B10C7D">
        <w:rPr>
          <w:rFonts w:ascii="Times New Roman" w:hAnsi="Times New Roman"/>
          <w:sz w:val="20"/>
          <w:szCs w:val="20"/>
        </w:rPr>
        <w:t>SP</w:t>
      </w:r>
      <w:r w:rsidR="00641469" w:rsidRPr="00B10C7D">
        <w:rPr>
          <w:rFonts w:ascii="Times New Roman" w:hAnsi="Times New Roman"/>
          <w:sz w:val="20"/>
          <w:szCs w:val="20"/>
        </w:rPr>
        <w:t xml:space="preserve">, em </w:t>
      </w:r>
      <w:r w:rsidR="00941E46">
        <w:rPr>
          <w:rFonts w:ascii="Times New Roman" w:hAnsi="Times New Roman"/>
          <w:sz w:val="20"/>
          <w:szCs w:val="20"/>
        </w:rPr>
        <w:t>07</w:t>
      </w:r>
      <w:r w:rsidR="00944AF5" w:rsidRPr="00B10C7D">
        <w:rPr>
          <w:rFonts w:ascii="Times New Roman" w:hAnsi="Times New Roman"/>
          <w:sz w:val="20"/>
          <w:szCs w:val="20"/>
        </w:rPr>
        <w:t xml:space="preserve"> </w:t>
      </w:r>
      <w:r w:rsidR="00641469" w:rsidRPr="00B10C7D">
        <w:rPr>
          <w:rFonts w:ascii="Times New Roman" w:hAnsi="Times New Roman"/>
          <w:sz w:val="20"/>
          <w:szCs w:val="20"/>
        </w:rPr>
        <w:t xml:space="preserve">de </w:t>
      </w:r>
      <w:r w:rsidR="005415E7">
        <w:rPr>
          <w:rFonts w:ascii="Times New Roman" w:hAnsi="Times New Roman"/>
          <w:sz w:val="20"/>
          <w:szCs w:val="20"/>
        </w:rPr>
        <w:t>junho</w:t>
      </w:r>
      <w:r w:rsidR="00E437E6" w:rsidRPr="00B10C7D">
        <w:rPr>
          <w:rFonts w:ascii="Times New Roman" w:hAnsi="Times New Roman"/>
          <w:sz w:val="20"/>
          <w:szCs w:val="20"/>
        </w:rPr>
        <w:t xml:space="preserve"> </w:t>
      </w:r>
      <w:r w:rsidR="00641469" w:rsidRPr="00B10C7D">
        <w:rPr>
          <w:rFonts w:ascii="Times New Roman" w:hAnsi="Times New Roman"/>
          <w:sz w:val="20"/>
          <w:szCs w:val="20"/>
        </w:rPr>
        <w:t>de 202</w:t>
      </w:r>
      <w:r w:rsidRPr="00B10C7D">
        <w:rPr>
          <w:rFonts w:ascii="Times New Roman" w:hAnsi="Times New Roman"/>
          <w:sz w:val="20"/>
          <w:szCs w:val="20"/>
        </w:rPr>
        <w:t>4</w:t>
      </w:r>
      <w:r w:rsidR="00641469" w:rsidRPr="00B10C7D">
        <w:rPr>
          <w:rFonts w:ascii="Times New Roman" w:hAnsi="Times New Roman"/>
          <w:sz w:val="20"/>
          <w:szCs w:val="20"/>
        </w:rPr>
        <w:t>.</w:t>
      </w:r>
    </w:p>
    <w:p w14:paraId="29889945" w14:textId="77777777" w:rsidR="00641469" w:rsidRPr="00B10C7D" w:rsidRDefault="00641469" w:rsidP="00853581">
      <w:pPr>
        <w:pStyle w:val="SemEspaamento"/>
        <w:jc w:val="center"/>
        <w:rPr>
          <w:rFonts w:ascii="Times New Roman" w:hAnsi="Times New Roman"/>
          <w:sz w:val="20"/>
          <w:szCs w:val="20"/>
        </w:rPr>
      </w:pPr>
    </w:p>
    <w:p w14:paraId="786CBD23" w14:textId="77777777" w:rsidR="00853581" w:rsidRPr="00B10C7D" w:rsidRDefault="00853581" w:rsidP="00853581">
      <w:pPr>
        <w:pStyle w:val="SemEspaamento"/>
        <w:jc w:val="center"/>
        <w:rPr>
          <w:rFonts w:ascii="Times New Roman" w:hAnsi="Times New Roman"/>
          <w:sz w:val="20"/>
          <w:szCs w:val="20"/>
        </w:rPr>
      </w:pPr>
    </w:p>
    <w:p w14:paraId="7EA0E195" w14:textId="77777777" w:rsidR="00853581" w:rsidRPr="00B10C7D" w:rsidRDefault="00853581" w:rsidP="00853581">
      <w:pPr>
        <w:pStyle w:val="SemEspaamento"/>
        <w:jc w:val="center"/>
        <w:rPr>
          <w:rFonts w:ascii="Times New Roman" w:hAnsi="Times New Roman"/>
          <w:sz w:val="20"/>
          <w:szCs w:val="20"/>
        </w:rPr>
      </w:pPr>
    </w:p>
    <w:p w14:paraId="7CFB0F14" w14:textId="41E990A0" w:rsidR="00641469" w:rsidRPr="00B10C7D" w:rsidRDefault="00941E46" w:rsidP="00853581">
      <w:pPr>
        <w:pStyle w:val="SemEspaamento"/>
        <w:jc w:val="center"/>
        <w:rPr>
          <w:rFonts w:ascii="Times New Roman" w:hAnsi="Times New Roman"/>
          <w:b/>
          <w:sz w:val="20"/>
          <w:szCs w:val="20"/>
        </w:rPr>
      </w:pPr>
      <w:r>
        <w:rPr>
          <w:rFonts w:ascii="Times New Roman" w:hAnsi="Times New Roman"/>
          <w:b/>
          <w:sz w:val="20"/>
          <w:szCs w:val="20"/>
        </w:rPr>
        <w:t>MANOEL IRONIDES ROSA</w:t>
      </w:r>
    </w:p>
    <w:p w14:paraId="467E7F81" w14:textId="6C97AAED" w:rsidR="00303EB3" w:rsidRPr="00B10C7D" w:rsidRDefault="00941E46" w:rsidP="00853581">
      <w:pPr>
        <w:shd w:val="clear" w:color="auto" w:fill="FFFFFF" w:themeFill="background1"/>
        <w:tabs>
          <w:tab w:val="left" w:pos="567"/>
        </w:tabs>
        <w:jc w:val="center"/>
        <w:rPr>
          <w:rFonts w:ascii="Times New Roman" w:hAnsi="Times New Roman" w:cs="Times New Roman"/>
          <w:bCs/>
          <w:sz w:val="20"/>
          <w:szCs w:val="20"/>
        </w:rPr>
      </w:pPr>
      <w:r>
        <w:rPr>
          <w:rFonts w:ascii="Times New Roman" w:hAnsi="Times New Roman" w:cs="Times New Roman"/>
          <w:bCs/>
          <w:sz w:val="20"/>
          <w:szCs w:val="20"/>
        </w:rPr>
        <w:t>PREFEITO MUNICIPAL</w:t>
      </w:r>
    </w:p>
    <w:p w14:paraId="1CD034C2" w14:textId="77777777" w:rsidR="00E437E6" w:rsidRPr="00B10C7D" w:rsidRDefault="00E437E6" w:rsidP="0094442B">
      <w:pPr>
        <w:pStyle w:val="SemEspaamento"/>
        <w:jc w:val="center"/>
        <w:rPr>
          <w:rFonts w:ascii="Times New Roman" w:hAnsi="Times New Roman"/>
          <w:b/>
          <w:bCs/>
          <w:sz w:val="20"/>
          <w:szCs w:val="20"/>
          <w:u w:val="single"/>
        </w:rPr>
      </w:pPr>
      <w:bookmarkStart w:id="5" w:name="_Hlk95288265"/>
    </w:p>
    <w:p w14:paraId="7A84ACCC" w14:textId="77777777" w:rsidR="00E437E6" w:rsidRPr="00B10C7D" w:rsidRDefault="00E437E6" w:rsidP="0094442B">
      <w:pPr>
        <w:pStyle w:val="SemEspaamento"/>
        <w:jc w:val="center"/>
        <w:rPr>
          <w:rFonts w:ascii="Times New Roman" w:hAnsi="Times New Roman"/>
          <w:b/>
          <w:bCs/>
          <w:sz w:val="20"/>
          <w:szCs w:val="20"/>
          <w:u w:val="single"/>
        </w:rPr>
      </w:pPr>
    </w:p>
    <w:p w14:paraId="4EE60266" w14:textId="77777777" w:rsidR="00E437E6" w:rsidRPr="00B10C7D" w:rsidRDefault="00E437E6" w:rsidP="0094442B">
      <w:pPr>
        <w:pStyle w:val="SemEspaamento"/>
        <w:jc w:val="center"/>
        <w:rPr>
          <w:rFonts w:ascii="Times New Roman" w:hAnsi="Times New Roman"/>
          <w:b/>
          <w:bCs/>
          <w:sz w:val="20"/>
          <w:szCs w:val="20"/>
          <w:u w:val="single"/>
        </w:rPr>
      </w:pPr>
    </w:p>
    <w:p w14:paraId="68F6D94C" w14:textId="77777777" w:rsidR="00E437E6" w:rsidRPr="00B10C7D" w:rsidRDefault="00E437E6" w:rsidP="0094442B">
      <w:pPr>
        <w:pStyle w:val="SemEspaamento"/>
        <w:jc w:val="center"/>
        <w:rPr>
          <w:rFonts w:ascii="Times New Roman" w:hAnsi="Times New Roman"/>
          <w:b/>
          <w:bCs/>
          <w:sz w:val="20"/>
          <w:szCs w:val="20"/>
          <w:u w:val="single"/>
        </w:rPr>
      </w:pPr>
    </w:p>
    <w:p w14:paraId="34973076" w14:textId="77777777" w:rsidR="00DF2680" w:rsidRPr="00B10C7D" w:rsidRDefault="00DF2680" w:rsidP="0094442B">
      <w:pPr>
        <w:pStyle w:val="SemEspaamento"/>
        <w:jc w:val="center"/>
        <w:rPr>
          <w:rFonts w:ascii="Times New Roman" w:hAnsi="Times New Roman"/>
          <w:b/>
          <w:bCs/>
          <w:sz w:val="20"/>
          <w:szCs w:val="20"/>
          <w:u w:val="single"/>
        </w:rPr>
      </w:pPr>
    </w:p>
    <w:p w14:paraId="272ADCAF" w14:textId="77777777" w:rsidR="00DF2680" w:rsidRPr="00B10C7D" w:rsidRDefault="00DF2680" w:rsidP="0094442B">
      <w:pPr>
        <w:pStyle w:val="SemEspaamento"/>
        <w:jc w:val="center"/>
        <w:rPr>
          <w:rFonts w:ascii="Times New Roman" w:hAnsi="Times New Roman"/>
          <w:b/>
          <w:bCs/>
          <w:sz w:val="20"/>
          <w:szCs w:val="20"/>
          <w:u w:val="single"/>
        </w:rPr>
      </w:pPr>
    </w:p>
    <w:p w14:paraId="3260F9CB" w14:textId="77777777" w:rsidR="00DF2680" w:rsidRPr="00B10C7D" w:rsidRDefault="00DF2680" w:rsidP="0094442B">
      <w:pPr>
        <w:pStyle w:val="SemEspaamento"/>
        <w:jc w:val="center"/>
        <w:rPr>
          <w:rFonts w:ascii="Times New Roman" w:hAnsi="Times New Roman"/>
          <w:b/>
          <w:bCs/>
          <w:sz w:val="20"/>
          <w:szCs w:val="20"/>
          <w:u w:val="single"/>
        </w:rPr>
      </w:pPr>
    </w:p>
    <w:p w14:paraId="7C61F202" w14:textId="77777777" w:rsidR="00D70093" w:rsidRPr="00B10C7D" w:rsidRDefault="00D70093" w:rsidP="0094442B">
      <w:pPr>
        <w:pStyle w:val="SemEspaamento"/>
        <w:jc w:val="center"/>
        <w:rPr>
          <w:rFonts w:ascii="Times New Roman" w:hAnsi="Times New Roman"/>
          <w:b/>
          <w:bCs/>
          <w:sz w:val="20"/>
          <w:szCs w:val="20"/>
          <w:u w:val="single"/>
        </w:rPr>
      </w:pPr>
    </w:p>
    <w:p w14:paraId="548E2ACA" w14:textId="77777777" w:rsidR="00D70093" w:rsidRPr="00B10C7D" w:rsidRDefault="00D70093" w:rsidP="0094442B">
      <w:pPr>
        <w:pStyle w:val="SemEspaamento"/>
        <w:jc w:val="center"/>
        <w:rPr>
          <w:rFonts w:ascii="Times New Roman" w:hAnsi="Times New Roman"/>
          <w:b/>
          <w:bCs/>
          <w:sz w:val="20"/>
          <w:szCs w:val="20"/>
          <w:u w:val="single"/>
        </w:rPr>
      </w:pPr>
    </w:p>
    <w:p w14:paraId="6D0C6F28" w14:textId="77777777" w:rsidR="00D70093" w:rsidRPr="00B10C7D" w:rsidRDefault="00D70093" w:rsidP="0094442B">
      <w:pPr>
        <w:pStyle w:val="SemEspaamento"/>
        <w:jc w:val="center"/>
        <w:rPr>
          <w:rFonts w:ascii="Times New Roman" w:hAnsi="Times New Roman"/>
          <w:b/>
          <w:bCs/>
          <w:sz w:val="20"/>
          <w:szCs w:val="20"/>
          <w:u w:val="single"/>
        </w:rPr>
      </w:pPr>
    </w:p>
    <w:p w14:paraId="11114154" w14:textId="77777777" w:rsidR="00D70093" w:rsidRPr="00B10C7D" w:rsidRDefault="00D70093" w:rsidP="0094442B">
      <w:pPr>
        <w:pStyle w:val="SemEspaamento"/>
        <w:jc w:val="center"/>
        <w:rPr>
          <w:rFonts w:ascii="Times New Roman" w:hAnsi="Times New Roman"/>
          <w:b/>
          <w:bCs/>
          <w:sz w:val="20"/>
          <w:szCs w:val="20"/>
          <w:u w:val="single"/>
        </w:rPr>
      </w:pPr>
    </w:p>
    <w:p w14:paraId="5E03E74A" w14:textId="77777777" w:rsidR="00D70093" w:rsidRPr="00B10C7D" w:rsidRDefault="00D70093" w:rsidP="0094442B">
      <w:pPr>
        <w:pStyle w:val="SemEspaamento"/>
        <w:jc w:val="center"/>
        <w:rPr>
          <w:rFonts w:ascii="Times New Roman" w:hAnsi="Times New Roman"/>
          <w:b/>
          <w:bCs/>
          <w:sz w:val="20"/>
          <w:szCs w:val="20"/>
          <w:u w:val="single"/>
        </w:rPr>
      </w:pPr>
    </w:p>
    <w:p w14:paraId="56CCEF6D" w14:textId="77777777" w:rsidR="00D70093" w:rsidRPr="00B10C7D" w:rsidRDefault="00D70093" w:rsidP="0094442B">
      <w:pPr>
        <w:pStyle w:val="SemEspaamento"/>
        <w:jc w:val="center"/>
        <w:rPr>
          <w:rFonts w:ascii="Times New Roman" w:hAnsi="Times New Roman"/>
          <w:b/>
          <w:bCs/>
          <w:sz w:val="20"/>
          <w:szCs w:val="20"/>
          <w:u w:val="single"/>
        </w:rPr>
      </w:pPr>
    </w:p>
    <w:p w14:paraId="0F0A17DF" w14:textId="77777777" w:rsidR="00D70093" w:rsidRPr="00B10C7D" w:rsidRDefault="00D70093" w:rsidP="0094442B">
      <w:pPr>
        <w:pStyle w:val="SemEspaamento"/>
        <w:jc w:val="center"/>
        <w:rPr>
          <w:rFonts w:ascii="Times New Roman" w:hAnsi="Times New Roman"/>
          <w:b/>
          <w:bCs/>
          <w:sz w:val="20"/>
          <w:szCs w:val="20"/>
          <w:u w:val="single"/>
        </w:rPr>
      </w:pPr>
    </w:p>
    <w:p w14:paraId="11426F60" w14:textId="77777777" w:rsidR="00D70093" w:rsidRPr="00B10C7D" w:rsidRDefault="00D70093" w:rsidP="0094442B">
      <w:pPr>
        <w:pStyle w:val="SemEspaamento"/>
        <w:jc w:val="center"/>
        <w:rPr>
          <w:rFonts w:ascii="Times New Roman" w:hAnsi="Times New Roman"/>
          <w:b/>
          <w:bCs/>
          <w:sz w:val="20"/>
          <w:szCs w:val="20"/>
          <w:u w:val="single"/>
        </w:rPr>
      </w:pPr>
    </w:p>
    <w:p w14:paraId="3CB7738B" w14:textId="77777777" w:rsidR="00D70093" w:rsidRPr="00B10C7D" w:rsidRDefault="00D70093" w:rsidP="0094442B">
      <w:pPr>
        <w:pStyle w:val="SemEspaamento"/>
        <w:jc w:val="center"/>
        <w:rPr>
          <w:rFonts w:ascii="Times New Roman" w:hAnsi="Times New Roman"/>
          <w:b/>
          <w:bCs/>
          <w:sz w:val="20"/>
          <w:szCs w:val="20"/>
          <w:u w:val="single"/>
        </w:rPr>
      </w:pPr>
    </w:p>
    <w:p w14:paraId="7AEFD127" w14:textId="0AD0A828" w:rsidR="0023485E" w:rsidRDefault="0023485E" w:rsidP="0023485E">
      <w:pPr>
        <w:ind w:firstLine="709"/>
        <w:jc w:val="center"/>
        <w:rPr>
          <w:rFonts w:ascii="Times New Roman" w:hAnsi="Times New Roman" w:cs="Times New Roman"/>
          <w:b/>
          <w:sz w:val="20"/>
          <w:szCs w:val="20"/>
        </w:rPr>
      </w:pPr>
      <w:r w:rsidRPr="00B10C7D">
        <w:rPr>
          <w:rFonts w:ascii="Times New Roman" w:hAnsi="Times New Roman" w:cs="Times New Roman"/>
          <w:b/>
          <w:sz w:val="20"/>
          <w:szCs w:val="20"/>
        </w:rPr>
        <w:t xml:space="preserve">ANEXO </w:t>
      </w:r>
      <w:r w:rsidR="00DF2680" w:rsidRPr="00B10C7D">
        <w:rPr>
          <w:rFonts w:ascii="Times New Roman" w:hAnsi="Times New Roman" w:cs="Times New Roman"/>
          <w:b/>
          <w:sz w:val="20"/>
          <w:szCs w:val="20"/>
        </w:rPr>
        <w:t>I</w:t>
      </w:r>
      <w:r w:rsidRPr="00B10C7D">
        <w:rPr>
          <w:rFonts w:ascii="Times New Roman" w:hAnsi="Times New Roman" w:cs="Times New Roman"/>
          <w:b/>
          <w:sz w:val="20"/>
          <w:szCs w:val="20"/>
        </w:rPr>
        <w:t xml:space="preserve"> – ESTUDO</w:t>
      </w:r>
      <w:r w:rsidRPr="00B10C7D">
        <w:rPr>
          <w:rFonts w:ascii="Times New Roman" w:hAnsi="Times New Roman" w:cs="Times New Roman"/>
          <w:b/>
          <w:spacing w:val="-4"/>
          <w:sz w:val="20"/>
          <w:szCs w:val="20"/>
        </w:rPr>
        <w:t xml:space="preserve"> TÉCNICO </w:t>
      </w:r>
      <w:r w:rsidRPr="00B10C7D">
        <w:rPr>
          <w:rFonts w:ascii="Times New Roman" w:hAnsi="Times New Roman" w:cs="Times New Roman"/>
          <w:b/>
          <w:sz w:val="20"/>
          <w:szCs w:val="20"/>
        </w:rPr>
        <w:t>PRELIMINAR</w:t>
      </w:r>
    </w:p>
    <w:p w14:paraId="3AA086FC" w14:textId="77777777" w:rsidR="005415E7" w:rsidRPr="00B10C7D" w:rsidRDefault="005415E7" w:rsidP="0023485E">
      <w:pPr>
        <w:ind w:firstLine="709"/>
        <w:jc w:val="center"/>
        <w:rPr>
          <w:rFonts w:ascii="Times New Roman" w:hAnsi="Times New Roman" w:cs="Times New Roman"/>
          <w:b/>
          <w:sz w:val="20"/>
          <w:szCs w:val="20"/>
        </w:rPr>
      </w:pPr>
    </w:p>
    <w:p w14:paraId="5B495474"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SIGILO: ( ) Sim ( X) Não</w:t>
      </w:r>
    </w:p>
    <w:p w14:paraId="2739CAC5" w14:textId="77777777" w:rsidR="005415E7" w:rsidRPr="005415E7" w:rsidRDefault="005415E7" w:rsidP="005415E7">
      <w:pPr>
        <w:rPr>
          <w:rFonts w:ascii="Times New Roman" w:hAnsi="Times New Roman" w:cs="Times New Roman"/>
          <w:sz w:val="20"/>
          <w:szCs w:val="20"/>
        </w:rPr>
      </w:pPr>
    </w:p>
    <w:p w14:paraId="6F24BF3B" w14:textId="77777777" w:rsidR="005415E7" w:rsidRPr="005415E7" w:rsidRDefault="005415E7" w:rsidP="005415E7">
      <w:pPr>
        <w:rPr>
          <w:rFonts w:ascii="Times New Roman" w:hAnsi="Times New Roman" w:cs="Times New Roman"/>
          <w:sz w:val="20"/>
          <w:szCs w:val="20"/>
        </w:rPr>
      </w:pPr>
    </w:p>
    <w:p w14:paraId="6FC92833"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1.</w:t>
      </w:r>
      <w:r w:rsidRPr="005415E7">
        <w:rPr>
          <w:rFonts w:ascii="Times New Roman" w:hAnsi="Times New Roman" w:cs="Times New Roman"/>
          <w:sz w:val="20"/>
          <w:szCs w:val="20"/>
        </w:rPr>
        <w:tab/>
        <w:t>UNIDADES ATENDIDAS PELO ESTUDO</w:t>
      </w:r>
    </w:p>
    <w:p w14:paraId="131830C7" w14:textId="665D93AC"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Secretaria Municipal de P</w:t>
      </w:r>
      <w:r w:rsidR="00941E46">
        <w:rPr>
          <w:rFonts w:ascii="Times New Roman" w:hAnsi="Times New Roman" w:cs="Times New Roman"/>
          <w:sz w:val="20"/>
          <w:szCs w:val="20"/>
        </w:rPr>
        <w:t>l</w:t>
      </w:r>
      <w:r w:rsidRPr="005415E7">
        <w:rPr>
          <w:rFonts w:ascii="Times New Roman" w:hAnsi="Times New Roman" w:cs="Times New Roman"/>
          <w:sz w:val="20"/>
          <w:szCs w:val="20"/>
        </w:rPr>
        <w:t>anejamento</w:t>
      </w:r>
    </w:p>
    <w:p w14:paraId="22140CB3" w14:textId="77777777" w:rsidR="005415E7" w:rsidRPr="005415E7" w:rsidRDefault="005415E7" w:rsidP="005415E7">
      <w:pPr>
        <w:jc w:val="both"/>
        <w:rPr>
          <w:rFonts w:ascii="Times New Roman" w:hAnsi="Times New Roman" w:cs="Times New Roman"/>
          <w:sz w:val="20"/>
          <w:szCs w:val="20"/>
        </w:rPr>
      </w:pPr>
    </w:p>
    <w:p w14:paraId="7637F0A9"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2.</w:t>
      </w:r>
      <w:r w:rsidRPr="005415E7">
        <w:rPr>
          <w:rFonts w:ascii="Times New Roman" w:hAnsi="Times New Roman" w:cs="Times New Roman"/>
          <w:sz w:val="20"/>
          <w:szCs w:val="20"/>
        </w:rPr>
        <w:tab/>
        <w:t>NECESSIDADE DA CONTRATAÇÃO</w:t>
      </w:r>
    </w:p>
    <w:p w14:paraId="5B188817"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presente estudo tem por finalidade verificar a viabilidade técnica para contratação de empresa especializada para a Execução do Loteamento Residencial denominado “Parque Residencial e Comercial Norte”, para fins de interesse social.</w:t>
      </w:r>
    </w:p>
    <w:p w14:paraId="5729CE91" w14:textId="77777777" w:rsidR="005415E7" w:rsidRPr="005415E7" w:rsidRDefault="005415E7" w:rsidP="005415E7">
      <w:pPr>
        <w:jc w:val="both"/>
        <w:rPr>
          <w:rFonts w:ascii="Times New Roman" w:hAnsi="Times New Roman" w:cs="Times New Roman"/>
          <w:sz w:val="20"/>
          <w:szCs w:val="20"/>
        </w:rPr>
      </w:pPr>
    </w:p>
    <w:p w14:paraId="79E6864F"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projeto visa o estabelecimento de um loteamento residencial, visando o desenvolvimento urbano do município, atendimento ao interesse público, principalmente as classes menos favorecidas, proporcionando maior qualidade de vida à população, bem como o crescimento ordenado ao município.</w:t>
      </w:r>
    </w:p>
    <w:p w14:paraId="1BBB8BA6" w14:textId="77777777" w:rsidR="005415E7" w:rsidRPr="005415E7" w:rsidRDefault="005415E7" w:rsidP="005415E7">
      <w:pPr>
        <w:jc w:val="both"/>
        <w:rPr>
          <w:rFonts w:ascii="Times New Roman" w:hAnsi="Times New Roman" w:cs="Times New Roman"/>
          <w:sz w:val="20"/>
          <w:szCs w:val="20"/>
        </w:rPr>
      </w:pPr>
    </w:p>
    <w:p w14:paraId="04E91808"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Parque Residencial e Comercial Norte, encontra-se aprovado e certificado pelo GRAPROHAB sob o n.º 341/2023, tendo autorização para o início das obras, que são dotados de infraestrutura como drenagem pluvial, rede de abastecimento de água potável, rede de coleta de esgoto doméstico, pavimentação asfáltica e rede de iluminação pública.</w:t>
      </w:r>
    </w:p>
    <w:p w14:paraId="562AE840" w14:textId="77777777" w:rsidR="005415E7" w:rsidRPr="005415E7" w:rsidRDefault="005415E7" w:rsidP="005415E7">
      <w:pPr>
        <w:jc w:val="both"/>
        <w:rPr>
          <w:rFonts w:ascii="Times New Roman" w:hAnsi="Times New Roman" w:cs="Times New Roman"/>
          <w:sz w:val="20"/>
          <w:szCs w:val="20"/>
        </w:rPr>
      </w:pPr>
    </w:p>
    <w:p w14:paraId="471CC7C6"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3.</w:t>
      </w:r>
      <w:r w:rsidRPr="005415E7">
        <w:rPr>
          <w:rFonts w:ascii="Times New Roman" w:hAnsi="Times New Roman" w:cs="Times New Roman"/>
          <w:sz w:val="20"/>
          <w:szCs w:val="20"/>
        </w:rPr>
        <w:tab/>
        <w:t>REQUISITOS DA CONTRATAÇÃO</w:t>
      </w:r>
    </w:p>
    <w:p w14:paraId="3628DFAE"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w:t>
      </w:r>
    </w:p>
    <w:p w14:paraId="5919ED80" w14:textId="77777777" w:rsidR="005415E7" w:rsidRPr="005415E7" w:rsidRDefault="005415E7" w:rsidP="005415E7">
      <w:pPr>
        <w:jc w:val="both"/>
        <w:rPr>
          <w:rFonts w:ascii="Times New Roman" w:hAnsi="Times New Roman" w:cs="Times New Roman"/>
          <w:sz w:val="20"/>
          <w:szCs w:val="20"/>
        </w:rPr>
      </w:pPr>
    </w:p>
    <w:p w14:paraId="52B938C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 execução da obra deverá seguir conforme os projetos e cadernos técnicos que compõem o instrumento convocatório.</w:t>
      </w:r>
    </w:p>
    <w:p w14:paraId="26C48FCD" w14:textId="77777777" w:rsidR="005415E7" w:rsidRPr="005415E7" w:rsidRDefault="005415E7" w:rsidP="005415E7">
      <w:pPr>
        <w:jc w:val="both"/>
        <w:rPr>
          <w:rFonts w:ascii="Times New Roman" w:hAnsi="Times New Roman" w:cs="Times New Roman"/>
          <w:sz w:val="20"/>
          <w:szCs w:val="20"/>
        </w:rPr>
      </w:pPr>
    </w:p>
    <w:p w14:paraId="5DCD6CF5"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prazo previsto para a conclusão da obra é de 12 (doze) meses após a Ordem de Inicio de Serviço – OIS. O prazo do contrato será de 24 (vinte e qautro) meses a partir da sua assinatura.</w:t>
      </w:r>
    </w:p>
    <w:p w14:paraId="2CD9E9C4" w14:textId="77777777" w:rsidR="005415E7" w:rsidRPr="005415E7" w:rsidRDefault="005415E7" w:rsidP="005415E7">
      <w:pPr>
        <w:jc w:val="both"/>
        <w:rPr>
          <w:rFonts w:ascii="Times New Roman" w:hAnsi="Times New Roman" w:cs="Times New Roman"/>
          <w:sz w:val="20"/>
          <w:szCs w:val="20"/>
        </w:rPr>
      </w:pPr>
    </w:p>
    <w:p w14:paraId="2C658444" w14:textId="77777777" w:rsidR="005415E7" w:rsidRPr="005415E7" w:rsidRDefault="005415E7" w:rsidP="005415E7">
      <w:pPr>
        <w:jc w:val="both"/>
        <w:rPr>
          <w:rFonts w:ascii="Times New Roman" w:hAnsi="Times New Roman" w:cs="Times New Roman"/>
          <w:sz w:val="20"/>
          <w:szCs w:val="20"/>
        </w:rPr>
      </w:pPr>
    </w:p>
    <w:p w14:paraId="4D8FEA16"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4.</w:t>
      </w:r>
      <w:r w:rsidRPr="005415E7">
        <w:rPr>
          <w:rFonts w:ascii="Times New Roman" w:hAnsi="Times New Roman" w:cs="Times New Roman"/>
          <w:sz w:val="20"/>
          <w:szCs w:val="20"/>
        </w:rPr>
        <w:tab/>
        <w:t>ESTIMATIVA DE QUANTIDADES E MEMÓRIAS DE CÁLCULO</w:t>
      </w:r>
    </w:p>
    <w:p w14:paraId="25142F7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As quantidades desta contratação constam na Planilha Orçamentária deste Estudo Técnico Preliminar e foram obtidos com base nos projetos executivos.</w:t>
      </w:r>
    </w:p>
    <w:p w14:paraId="126E1ADD" w14:textId="77777777" w:rsidR="005415E7" w:rsidRPr="005415E7" w:rsidRDefault="005415E7" w:rsidP="005415E7">
      <w:pPr>
        <w:jc w:val="both"/>
        <w:rPr>
          <w:rFonts w:ascii="Times New Roman" w:hAnsi="Times New Roman" w:cs="Times New Roman"/>
          <w:sz w:val="20"/>
          <w:szCs w:val="20"/>
        </w:rPr>
      </w:pPr>
    </w:p>
    <w:p w14:paraId="406EF604"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5.</w:t>
      </w:r>
      <w:r w:rsidRPr="005415E7">
        <w:rPr>
          <w:rFonts w:ascii="Times New Roman" w:hAnsi="Times New Roman" w:cs="Times New Roman"/>
          <w:sz w:val="20"/>
          <w:szCs w:val="20"/>
        </w:rPr>
        <w:tab/>
        <w:t>LEVANTAMENTO DE MERCADO E JUSTIFICATIVA DA ESCOLHA DA SOLUÇÃO A CONTRATAR</w:t>
      </w:r>
    </w:p>
    <w:p w14:paraId="7BE0C7E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Por se tratar de contratação de obra ou serviço de engenharia, utilizou-se a metodologia estabelecida pelo Decreto nº 7.983 de 8 de abril de 2013, conforme disposto no artigo 3º:</w:t>
      </w:r>
    </w:p>
    <w:p w14:paraId="7962AC15" w14:textId="77777777" w:rsidR="005415E7" w:rsidRPr="005415E7" w:rsidRDefault="005415E7" w:rsidP="005415E7">
      <w:pPr>
        <w:jc w:val="both"/>
        <w:rPr>
          <w:rFonts w:ascii="Times New Roman" w:hAnsi="Times New Roman" w:cs="Times New Roman"/>
          <w:sz w:val="20"/>
          <w:szCs w:val="20"/>
        </w:rPr>
      </w:pPr>
    </w:p>
    <w:p w14:paraId="59708B80"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Art. 3º O custo global de referência de obras e serviços de engenharia, exceto os serviços e obras de infraestrutura de transporte, será obtido a partir das composições dos custos unitários previstas no projeto que integra o edital de licitação, menores ou iguais à mediana de seus correspondentes nos custos unitários de referência do Sistema Nacional de Pesquisa de Custos e Índices da Construção Civil - Sinapi, excetuados os itens caracterizados como montagem industrial ou que não possam ser considerados como de construção civil.</w:t>
      </w:r>
    </w:p>
    <w:p w14:paraId="4DA4A0AA" w14:textId="77777777" w:rsidR="005415E7" w:rsidRPr="005415E7" w:rsidRDefault="005415E7" w:rsidP="005415E7">
      <w:pPr>
        <w:jc w:val="both"/>
        <w:rPr>
          <w:rFonts w:ascii="Times New Roman" w:hAnsi="Times New Roman" w:cs="Times New Roman"/>
          <w:sz w:val="20"/>
          <w:szCs w:val="20"/>
        </w:rPr>
      </w:pPr>
    </w:p>
    <w:p w14:paraId="3FB47A91"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Parágrafo único. O Sinapi deverá ser mantido pela Caixa Econômica Federal - CEF, segundo definições técnicas de engenharia da CEF e de pesquisa de preço realizada pelo Instituto Brasileiro de Geografia e Estatística – IBGE.</w:t>
      </w:r>
    </w:p>
    <w:p w14:paraId="09CEDA3B" w14:textId="77777777" w:rsidR="005415E7" w:rsidRPr="005415E7" w:rsidRDefault="005415E7" w:rsidP="005415E7">
      <w:pPr>
        <w:jc w:val="both"/>
        <w:rPr>
          <w:rFonts w:ascii="Times New Roman" w:hAnsi="Times New Roman" w:cs="Times New Roman"/>
          <w:sz w:val="20"/>
          <w:szCs w:val="20"/>
        </w:rPr>
      </w:pPr>
    </w:p>
    <w:p w14:paraId="5F96BCD5"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Desta forma, obtiveram-se os preços pela tabela SINAPI 03/2024 SP (desonerado), da maior parte dos serviços, e para aqueles que não são contemplados ou cujas especificações estão dissonantes do serviço ora contratado, foi realizada pesquisa de valores de referência por meio da CDHU 193 (desonerado) e consulta de serviços médios em pesquisa.</w:t>
      </w:r>
    </w:p>
    <w:p w14:paraId="3D377AED" w14:textId="77777777" w:rsidR="005415E7" w:rsidRPr="005415E7" w:rsidRDefault="005415E7" w:rsidP="005415E7">
      <w:pPr>
        <w:jc w:val="both"/>
        <w:rPr>
          <w:rFonts w:ascii="Times New Roman" w:hAnsi="Times New Roman" w:cs="Times New Roman"/>
          <w:sz w:val="20"/>
          <w:szCs w:val="20"/>
        </w:rPr>
      </w:pPr>
    </w:p>
    <w:p w14:paraId="1473A3F3"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6.</w:t>
      </w:r>
      <w:r w:rsidRPr="005415E7">
        <w:rPr>
          <w:rFonts w:ascii="Times New Roman" w:hAnsi="Times New Roman" w:cs="Times New Roman"/>
          <w:sz w:val="20"/>
          <w:szCs w:val="20"/>
        </w:rPr>
        <w:tab/>
        <w:t>ESTIMATIVAS DE PREÇOS OU PREÇOS REFERENCIAIS</w:t>
      </w:r>
    </w:p>
    <w:p w14:paraId="3365708D"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custo estimado da presente execução é de de R$ 5.000.000,00 (cinco milhões de reais), considerando a pesquisa de mercado realizada, anexa a este estudo.</w:t>
      </w:r>
    </w:p>
    <w:p w14:paraId="51010AD8" w14:textId="77777777" w:rsidR="005415E7" w:rsidRPr="005415E7" w:rsidRDefault="005415E7" w:rsidP="005415E7">
      <w:pPr>
        <w:jc w:val="both"/>
        <w:rPr>
          <w:rFonts w:ascii="Times New Roman" w:hAnsi="Times New Roman" w:cs="Times New Roman"/>
          <w:sz w:val="20"/>
          <w:szCs w:val="20"/>
        </w:rPr>
      </w:pPr>
    </w:p>
    <w:p w14:paraId="3009E699"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7.</w:t>
      </w:r>
      <w:r w:rsidRPr="005415E7">
        <w:rPr>
          <w:rFonts w:ascii="Times New Roman" w:hAnsi="Times New Roman" w:cs="Times New Roman"/>
          <w:sz w:val="20"/>
          <w:szCs w:val="20"/>
        </w:rPr>
        <w:tab/>
        <w:t>DESCRIÇÃO DA SOLUÇÃO COMO UM TODO</w:t>
      </w:r>
    </w:p>
    <w:p w14:paraId="06E0452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lastRenderedPageBreak/>
        <w:t>A obra de Execução do Loteamento Residencial, a ser realizada com recursos do DESENVOLVE SP – AGÊNCIA DE FOMENTO DO ESTADO DE SÃO PAULO será destinada à implantação de loteamento de interesse público e social visando o desenvolvimento urbano do município, bem como o crescimento ordenado ao município.</w:t>
      </w:r>
    </w:p>
    <w:p w14:paraId="64CA1DF8" w14:textId="77777777" w:rsidR="005415E7" w:rsidRPr="005415E7" w:rsidRDefault="005415E7" w:rsidP="005415E7">
      <w:pPr>
        <w:jc w:val="both"/>
        <w:rPr>
          <w:rFonts w:ascii="Times New Roman" w:hAnsi="Times New Roman" w:cs="Times New Roman"/>
          <w:sz w:val="20"/>
          <w:szCs w:val="20"/>
        </w:rPr>
      </w:pPr>
    </w:p>
    <w:p w14:paraId="38EC9866"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 fim de se atingir o resultado esperado com a contratação do objeto, a contratada deverá seguir e executar a documentação que compõe o Projeto Executivo, elaborado pela Secretaria Municipal de Planejamento, e disponibilizados nos autos processuais para a construção da obra, que compreende a execução dos serviços de: Canteiro de Obras, Terraplanagem, drenagem, rede de abastecimetno de água potavel, rede de coleta e afastametno de esgoto doméstico e pavimentação asfáltica.</w:t>
      </w:r>
    </w:p>
    <w:p w14:paraId="679F4AB5" w14:textId="77777777" w:rsidR="005415E7" w:rsidRPr="005415E7" w:rsidRDefault="005415E7" w:rsidP="005415E7">
      <w:pPr>
        <w:jc w:val="both"/>
        <w:rPr>
          <w:rFonts w:ascii="Times New Roman" w:hAnsi="Times New Roman" w:cs="Times New Roman"/>
          <w:sz w:val="20"/>
          <w:szCs w:val="20"/>
        </w:rPr>
      </w:pPr>
    </w:p>
    <w:p w14:paraId="6501F0C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 contratada será responsável por todas as etapas previstas, entregando o objeto contratado comissionado totalmente acabado e operacional.</w:t>
      </w:r>
    </w:p>
    <w:p w14:paraId="39A83E47" w14:textId="77777777" w:rsidR="005415E7" w:rsidRPr="005415E7" w:rsidRDefault="005415E7" w:rsidP="005415E7">
      <w:pPr>
        <w:jc w:val="both"/>
        <w:rPr>
          <w:rFonts w:ascii="Times New Roman" w:hAnsi="Times New Roman" w:cs="Times New Roman"/>
          <w:sz w:val="20"/>
          <w:szCs w:val="20"/>
        </w:rPr>
      </w:pPr>
    </w:p>
    <w:p w14:paraId="0669EEF5"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8.</w:t>
      </w:r>
      <w:r w:rsidRPr="005415E7">
        <w:rPr>
          <w:rFonts w:ascii="Times New Roman" w:hAnsi="Times New Roman" w:cs="Times New Roman"/>
          <w:sz w:val="20"/>
          <w:szCs w:val="20"/>
        </w:rPr>
        <w:tab/>
        <w:t>DEMONSTRATIVO DOS RESULTADOS PRETENDIDOS EM TERMOS DE ECONOMICIDADE E DE MELHOR APROVEITAMENTO DOS RECURSOS HUMANOS, MATERIAIS OU FINANCEIROS DISPONÍVEIS</w:t>
      </w:r>
    </w:p>
    <w:p w14:paraId="2900D338"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Os resultados previstos com a presente contratação são:</w:t>
      </w:r>
    </w:p>
    <w:p w14:paraId="1FB3D740"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Atendimento ao interesse público, principalmente as classes menos favorecidas,</w:t>
      </w:r>
    </w:p>
    <w:p w14:paraId="515565CD"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Expansão ordenada da urbanização do município, conforme definido no Plano Diretor,</w:t>
      </w:r>
    </w:p>
    <w:p w14:paraId="542F421D"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 geração de empregos temporários e permanentes,</w:t>
      </w:r>
    </w:p>
    <w:p w14:paraId="340827CE"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Aumento da demanda por imóveis e serviços,</w:t>
      </w:r>
    </w:p>
    <w:p w14:paraId="37EBD870"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Elevação das receitas municipais,</w:t>
      </w:r>
    </w:p>
    <w:p w14:paraId="6DDB08E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Valorização da terra na região e do entorno do empreendimento.</w:t>
      </w:r>
    </w:p>
    <w:p w14:paraId="52687875" w14:textId="77777777" w:rsidR="005415E7" w:rsidRPr="005415E7" w:rsidRDefault="005415E7" w:rsidP="005415E7">
      <w:pPr>
        <w:jc w:val="both"/>
        <w:rPr>
          <w:rFonts w:ascii="Times New Roman" w:hAnsi="Times New Roman" w:cs="Times New Roman"/>
          <w:sz w:val="20"/>
          <w:szCs w:val="20"/>
        </w:rPr>
      </w:pPr>
    </w:p>
    <w:p w14:paraId="0CE1FE18"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9.</w:t>
      </w:r>
      <w:r w:rsidRPr="005415E7">
        <w:rPr>
          <w:rFonts w:ascii="Times New Roman" w:hAnsi="Times New Roman" w:cs="Times New Roman"/>
          <w:sz w:val="20"/>
          <w:szCs w:val="20"/>
        </w:rPr>
        <w:tab/>
        <w:t>JUSTIFICATIVAS PARA O PARCELAMENTO OU NÃO DA SOLUÇÃO</w:t>
      </w:r>
    </w:p>
    <w:p w14:paraId="54DD8D2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não parcelamento das obras é mais satisfatório do ponto de vista da eficiência técnica, por manter a qualidade do investimento, haja vista que o gerenciamento permanece o tempo todo a cargo de um mesmo administrador, oferecendo um maior nível de controle pela Administração na execução das obras e serviços, cumprimento de cronograma e observância de prazos com a concentração da responsabilidade da construção e garantia dos resultados.</w:t>
      </w:r>
    </w:p>
    <w:p w14:paraId="527DC280"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Ressalta-se que em obras com serviços inter-relacionados, o atraso em uma etapa construtiva implica em atraso nas demais etapas, ocasionando aumento de custo e comprometimento dos marcos intermediário e final de entrega da obra.</w:t>
      </w:r>
    </w:p>
    <w:p w14:paraId="3D9B8975"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Pelas razões expostas, recomenda-se que a contratação não seja parcelada, por não ser vantajoso para a administração pública ou representar prejuízo ao conjunto ou ao complexo do objeto a ser contratado.</w:t>
      </w:r>
    </w:p>
    <w:p w14:paraId="623269CB" w14:textId="77777777" w:rsidR="005415E7" w:rsidRPr="005415E7" w:rsidRDefault="005415E7" w:rsidP="005415E7">
      <w:pPr>
        <w:jc w:val="both"/>
        <w:rPr>
          <w:rFonts w:ascii="Times New Roman" w:hAnsi="Times New Roman" w:cs="Times New Roman"/>
          <w:sz w:val="20"/>
          <w:szCs w:val="20"/>
        </w:rPr>
      </w:pPr>
    </w:p>
    <w:p w14:paraId="43118290"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10.</w:t>
      </w:r>
      <w:r w:rsidRPr="005415E7">
        <w:rPr>
          <w:rFonts w:ascii="Times New Roman" w:hAnsi="Times New Roman" w:cs="Times New Roman"/>
          <w:sz w:val="20"/>
          <w:szCs w:val="20"/>
        </w:rPr>
        <w:tab/>
        <w:t xml:space="preserve">PROVIDÊNCIAS PARA ADEQUAÇÃO AO AMBIENTE DO ÓRGÃO </w:t>
      </w:r>
    </w:p>
    <w:p w14:paraId="11CAA4C8"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Para a fiscalização do contrato e fiscalização da execução, será designado um servidor com experiência nas funções determinadas, não sendo necessário agregar custos para capacitação.</w:t>
      </w:r>
    </w:p>
    <w:p w14:paraId="41CFC16A" w14:textId="77777777" w:rsidR="005415E7" w:rsidRPr="005415E7" w:rsidRDefault="005415E7" w:rsidP="005415E7">
      <w:pPr>
        <w:jc w:val="both"/>
        <w:rPr>
          <w:rFonts w:ascii="Times New Roman" w:hAnsi="Times New Roman" w:cs="Times New Roman"/>
          <w:sz w:val="20"/>
          <w:szCs w:val="20"/>
        </w:rPr>
      </w:pPr>
    </w:p>
    <w:p w14:paraId="5A3BE33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11.</w:t>
      </w:r>
      <w:r w:rsidRPr="005415E7">
        <w:rPr>
          <w:rFonts w:ascii="Times New Roman" w:hAnsi="Times New Roman" w:cs="Times New Roman"/>
          <w:sz w:val="20"/>
          <w:szCs w:val="20"/>
        </w:rPr>
        <w:tab/>
        <w:t>CONTRATAÇÕES CORRELATAS OU INTERDEPENDENTES</w:t>
      </w:r>
    </w:p>
    <w:p w14:paraId="46896BEF"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Durante a etapa de planejamento da contratação, foi definido que a adjudicação do objeto será feita a uma única empresa vencedora, uma vez que as licitantes deverão apresentar atestados de capacidade técnica para a realização do objeto a ser contratado.</w:t>
      </w:r>
    </w:p>
    <w:p w14:paraId="5EDA5D1A" w14:textId="77777777" w:rsidR="005415E7" w:rsidRPr="005415E7" w:rsidRDefault="005415E7" w:rsidP="005415E7">
      <w:pPr>
        <w:jc w:val="both"/>
        <w:rPr>
          <w:rFonts w:ascii="Times New Roman" w:hAnsi="Times New Roman" w:cs="Times New Roman"/>
          <w:sz w:val="20"/>
          <w:szCs w:val="20"/>
        </w:rPr>
      </w:pPr>
    </w:p>
    <w:p w14:paraId="7A329C10"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12.</w:t>
      </w:r>
      <w:r w:rsidRPr="005415E7">
        <w:rPr>
          <w:rFonts w:ascii="Times New Roman" w:hAnsi="Times New Roman" w:cs="Times New Roman"/>
          <w:sz w:val="20"/>
          <w:szCs w:val="20"/>
        </w:rPr>
        <w:tab/>
        <w:t>DECLARAÇÃO DE VIABILIDADE OU NÃO DA SOLUÇÃO</w:t>
      </w:r>
    </w:p>
    <w:p w14:paraId="029A080E"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Diante do exposto, evidencia-se a viabilidade econômica e técnica da contratação dos serviços para a Execução do Loteamento Residencial.</w:t>
      </w:r>
    </w:p>
    <w:p w14:paraId="6A33A679"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projeto atenderá as expectativas de uma melhoria significativa da qualidade de vida dos munícipes da cidade de Bastos.</w:t>
      </w:r>
    </w:p>
    <w:p w14:paraId="7075F57E" w14:textId="77777777" w:rsidR="005415E7" w:rsidRPr="005415E7" w:rsidRDefault="005415E7" w:rsidP="005415E7">
      <w:pPr>
        <w:jc w:val="both"/>
        <w:rPr>
          <w:rFonts w:ascii="Times New Roman" w:hAnsi="Times New Roman" w:cs="Times New Roman"/>
          <w:sz w:val="20"/>
          <w:szCs w:val="20"/>
        </w:rPr>
      </w:pPr>
    </w:p>
    <w:p w14:paraId="7857D496"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BASTOS/SP, 22 DE MAIO DE 2024.</w:t>
      </w:r>
    </w:p>
    <w:p w14:paraId="5C837B65" w14:textId="77777777" w:rsidR="005415E7" w:rsidRPr="005415E7" w:rsidRDefault="005415E7" w:rsidP="005415E7">
      <w:pPr>
        <w:rPr>
          <w:rFonts w:ascii="Times New Roman" w:hAnsi="Times New Roman" w:cs="Times New Roman"/>
          <w:sz w:val="20"/>
          <w:szCs w:val="20"/>
        </w:rPr>
      </w:pPr>
    </w:p>
    <w:p w14:paraId="56EA4F34"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LUCAS SILVA TANIGUTI</w:t>
      </w:r>
    </w:p>
    <w:p w14:paraId="75ED53D5"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ASSIST. DE SEC. MUNICIPAL DE PLANEJAMENTO</w:t>
      </w:r>
    </w:p>
    <w:p w14:paraId="2CB5F955"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CPF: 365.981-918-23</w:t>
      </w:r>
    </w:p>
    <w:p w14:paraId="5C2AFB88" w14:textId="77777777" w:rsidR="005415E7" w:rsidRPr="005415E7" w:rsidRDefault="005415E7" w:rsidP="005415E7">
      <w:pPr>
        <w:rPr>
          <w:rFonts w:ascii="Times New Roman" w:hAnsi="Times New Roman" w:cs="Times New Roman"/>
          <w:sz w:val="20"/>
          <w:szCs w:val="20"/>
        </w:rPr>
      </w:pPr>
    </w:p>
    <w:p w14:paraId="05EEDC0F"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HOSMANY ROSA VIEIRA</w:t>
      </w:r>
    </w:p>
    <w:p w14:paraId="377CDB7B"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ASSISTENTE DE SECRETÁRIO MUNICIPAL DE PLANEJAMENTO</w:t>
      </w:r>
    </w:p>
    <w:p w14:paraId="75768163" w14:textId="4BFCC1B8" w:rsidR="00B10C7D"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CPF: 029.304.278-09</w:t>
      </w:r>
    </w:p>
    <w:p w14:paraId="2EF7249F" w14:textId="77777777" w:rsidR="00941E46" w:rsidRDefault="00941E46" w:rsidP="005415E7">
      <w:pPr>
        <w:rPr>
          <w:rFonts w:ascii="Times New Roman" w:hAnsi="Times New Roman" w:cs="Times New Roman"/>
          <w:sz w:val="20"/>
          <w:szCs w:val="20"/>
        </w:rPr>
      </w:pPr>
    </w:p>
    <w:p w14:paraId="5A44BA42" w14:textId="77777777" w:rsidR="00941E46" w:rsidRDefault="00941E46" w:rsidP="005415E7">
      <w:pPr>
        <w:rPr>
          <w:rFonts w:ascii="Times New Roman" w:hAnsi="Times New Roman" w:cs="Times New Roman"/>
          <w:sz w:val="20"/>
          <w:szCs w:val="20"/>
        </w:rPr>
      </w:pPr>
    </w:p>
    <w:p w14:paraId="19AA4F4B" w14:textId="77777777" w:rsidR="00941E46" w:rsidRDefault="00941E46" w:rsidP="005415E7">
      <w:pPr>
        <w:rPr>
          <w:rFonts w:ascii="Times New Roman" w:hAnsi="Times New Roman" w:cs="Times New Roman"/>
          <w:sz w:val="20"/>
          <w:szCs w:val="20"/>
        </w:rPr>
      </w:pPr>
    </w:p>
    <w:p w14:paraId="35B0B781" w14:textId="77777777" w:rsidR="00941E46" w:rsidRDefault="00941E46" w:rsidP="005415E7">
      <w:pPr>
        <w:rPr>
          <w:rFonts w:ascii="Times New Roman" w:hAnsi="Times New Roman" w:cs="Times New Roman"/>
          <w:sz w:val="20"/>
          <w:szCs w:val="20"/>
        </w:rPr>
      </w:pPr>
    </w:p>
    <w:p w14:paraId="0A1D0578" w14:textId="77777777" w:rsidR="005415E7" w:rsidRPr="005415E7" w:rsidRDefault="005415E7" w:rsidP="005415E7">
      <w:pPr>
        <w:rPr>
          <w:rFonts w:ascii="Times New Roman" w:hAnsi="Times New Roman" w:cs="Times New Roman"/>
          <w:sz w:val="20"/>
          <w:szCs w:val="20"/>
        </w:rPr>
      </w:pPr>
    </w:p>
    <w:p w14:paraId="77AF90CA" w14:textId="77777777" w:rsidR="005415E7" w:rsidRPr="005415E7" w:rsidRDefault="005415E7" w:rsidP="005415E7">
      <w:pPr>
        <w:jc w:val="center"/>
        <w:rPr>
          <w:rFonts w:ascii="Times New Roman" w:hAnsi="Times New Roman" w:cs="Times New Roman"/>
          <w:b/>
          <w:sz w:val="20"/>
          <w:szCs w:val="20"/>
        </w:rPr>
      </w:pPr>
      <w:r w:rsidRPr="005415E7">
        <w:rPr>
          <w:rFonts w:ascii="Times New Roman" w:hAnsi="Times New Roman" w:cs="Times New Roman"/>
          <w:b/>
          <w:sz w:val="20"/>
          <w:szCs w:val="20"/>
        </w:rPr>
        <w:lastRenderedPageBreak/>
        <w:t>TERMO DE REFERÊNCIA</w:t>
      </w:r>
    </w:p>
    <w:p w14:paraId="25529224"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1.0</w:t>
      </w:r>
      <w:r w:rsidRPr="005415E7">
        <w:rPr>
          <w:rFonts w:ascii="Times New Roman" w:hAnsi="Times New Roman" w:cs="Times New Roman"/>
          <w:sz w:val="20"/>
          <w:szCs w:val="20"/>
        </w:rPr>
        <w:tab/>
        <w:t>- OBJETO</w:t>
      </w:r>
    </w:p>
    <w:p w14:paraId="6BBD3330" w14:textId="77777777" w:rsidR="005415E7" w:rsidRPr="005415E7" w:rsidRDefault="005415E7" w:rsidP="005415E7">
      <w:pPr>
        <w:rPr>
          <w:rFonts w:ascii="Times New Roman" w:hAnsi="Times New Roman" w:cs="Times New Roman"/>
          <w:sz w:val="20"/>
          <w:szCs w:val="20"/>
        </w:rPr>
      </w:pPr>
    </w:p>
    <w:p w14:paraId="5461968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1.1 - O projeto visa o estabelecimento de um loteamento residencial, o desenvolvimento urbano do município, o atendimento ao interesse público, principalmente as classes menos favorecidas, proporcionando maior qualidade de vida à população, bem como o crescimento ordenado do município.</w:t>
      </w:r>
    </w:p>
    <w:p w14:paraId="3ED95818" w14:textId="77777777" w:rsidR="005415E7" w:rsidRPr="005415E7" w:rsidRDefault="005415E7" w:rsidP="005415E7">
      <w:pPr>
        <w:jc w:val="both"/>
        <w:rPr>
          <w:rFonts w:ascii="Times New Roman" w:hAnsi="Times New Roman" w:cs="Times New Roman"/>
          <w:sz w:val="20"/>
          <w:szCs w:val="20"/>
        </w:rPr>
      </w:pPr>
    </w:p>
    <w:p w14:paraId="33156564"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2.0</w:t>
      </w:r>
      <w:r w:rsidRPr="005415E7">
        <w:rPr>
          <w:rFonts w:ascii="Times New Roman" w:hAnsi="Times New Roman" w:cs="Times New Roman"/>
          <w:sz w:val="20"/>
          <w:szCs w:val="20"/>
        </w:rPr>
        <w:tab/>
        <w:t>- SECRETARIA INTERESSADA E LOCALIZAÇÃO</w:t>
      </w:r>
    </w:p>
    <w:p w14:paraId="56DF6A8B" w14:textId="77777777" w:rsidR="005415E7" w:rsidRPr="005415E7" w:rsidRDefault="005415E7" w:rsidP="005415E7">
      <w:pPr>
        <w:jc w:val="both"/>
        <w:rPr>
          <w:rFonts w:ascii="Times New Roman" w:hAnsi="Times New Roman" w:cs="Times New Roman"/>
          <w:sz w:val="20"/>
          <w:szCs w:val="20"/>
        </w:rPr>
      </w:pPr>
    </w:p>
    <w:p w14:paraId="54073FB2"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2.1 - SECRETARIA MUNICIPAL DE PLANEJAMENTO</w:t>
      </w:r>
    </w:p>
    <w:p w14:paraId="35236A67"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Rua Ademar de Barros, 600-  CEP 17.690-000 – Bastos/SP</w:t>
      </w:r>
    </w:p>
    <w:p w14:paraId="2AB5C9F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Fone: (14) 3478-9800</w:t>
      </w:r>
    </w:p>
    <w:p w14:paraId="1B1296D9" w14:textId="77777777" w:rsidR="005415E7" w:rsidRPr="005415E7" w:rsidRDefault="005415E7" w:rsidP="005415E7">
      <w:pPr>
        <w:jc w:val="both"/>
        <w:rPr>
          <w:rFonts w:ascii="Times New Roman" w:hAnsi="Times New Roman" w:cs="Times New Roman"/>
          <w:sz w:val="20"/>
          <w:szCs w:val="20"/>
        </w:rPr>
      </w:pPr>
    </w:p>
    <w:p w14:paraId="3331D58E"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3.0</w:t>
      </w:r>
      <w:r w:rsidRPr="005415E7">
        <w:rPr>
          <w:rFonts w:ascii="Times New Roman" w:hAnsi="Times New Roman" w:cs="Times New Roman"/>
          <w:sz w:val="20"/>
          <w:szCs w:val="20"/>
        </w:rPr>
        <w:tab/>
        <w:t xml:space="preserve"> JUSTIFICATIVA DE CONTRATAÇÃO</w:t>
      </w:r>
    </w:p>
    <w:p w14:paraId="19DA7072" w14:textId="77777777" w:rsidR="005415E7" w:rsidRPr="005415E7" w:rsidRDefault="005415E7" w:rsidP="005415E7">
      <w:pPr>
        <w:jc w:val="both"/>
        <w:rPr>
          <w:rFonts w:ascii="Times New Roman" w:hAnsi="Times New Roman" w:cs="Times New Roman"/>
          <w:sz w:val="20"/>
          <w:szCs w:val="20"/>
        </w:rPr>
      </w:pPr>
    </w:p>
    <w:p w14:paraId="6C18804E"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3.1</w:t>
      </w:r>
      <w:r w:rsidRPr="005415E7">
        <w:rPr>
          <w:rFonts w:ascii="Times New Roman" w:hAnsi="Times New Roman" w:cs="Times New Roman"/>
          <w:sz w:val="20"/>
          <w:szCs w:val="20"/>
        </w:rPr>
        <w:tab/>
        <w:t xml:space="preserve">- O presente estudo tem por finalidade verificar a viabilidade técnica para contratação de empresa especializada para a Execução do Loteamento Residencial denominado “Parque Residencial e Comercial Norte”, para fins de interesse social. </w:t>
      </w:r>
    </w:p>
    <w:p w14:paraId="02FF27B3"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O Parque Residencial e Comercial Norte, encontra-se aprovado e certificado pelo GRAPROHAB sob o n.º 341/2023, tendo autorização para o início das obras, que são dotados de infraestrutura como drenagem pluvial, rede de abastecimento de água potável, rede de coleta de esgoto doméstico, pavimentação asfáltica e rede de iluminação pública.</w:t>
      </w:r>
    </w:p>
    <w:p w14:paraId="11A2BF25"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 contratada será responsável por todas as etapas previstas, entregando o objeto contratado comissionado em pleno funcionamento.</w:t>
      </w:r>
    </w:p>
    <w:p w14:paraId="2B8B9C00" w14:textId="77777777" w:rsidR="005415E7" w:rsidRPr="005415E7" w:rsidRDefault="005415E7" w:rsidP="005415E7">
      <w:pPr>
        <w:jc w:val="both"/>
        <w:rPr>
          <w:rFonts w:ascii="Times New Roman" w:hAnsi="Times New Roman" w:cs="Times New Roman"/>
          <w:sz w:val="20"/>
          <w:szCs w:val="20"/>
        </w:rPr>
      </w:pPr>
    </w:p>
    <w:p w14:paraId="25EC8744"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4.0</w:t>
      </w:r>
      <w:r w:rsidRPr="005415E7">
        <w:rPr>
          <w:rFonts w:ascii="Times New Roman" w:hAnsi="Times New Roman" w:cs="Times New Roman"/>
          <w:sz w:val="20"/>
          <w:szCs w:val="20"/>
        </w:rPr>
        <w:tab/>
        <w:t>-  REQUISITOS DA CONTRATAÇÃO</w:t>
      </w:r>
    </w:p>
    <w:p w14:paraId="7E0DF851" w14:textId="77777777" w:rsidR="005415E7" w:rsidRPr="005415E7" w:rsidRDefault="005415E7" w:rsidP="005415E7">
      <w:pPr>
        <w:jc w:val="both"/>
        <w:rPr>
          <w:rFonts w:ascii="Times New Roman" w:hAnsi="Times New Roman" w:cs="Times New Roman"/>
          <w:sz w:val="20"/>
          <w:szCs w:val="20"/>
        </w:rPr>
      </w:pPr>
    </w:p>
    <w:p w14:paraId="78FC399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4.1</w:t>
      </w:r>
      <w:r w:rsidRPr="005415E7">
        <w:rPr>
          <w:rFonts w:ascii="Times New Roman" w:hAnsi="Times New Roman" w:cs="Times New Roman"/>
          <w:sz w:val="20"/>
          <w:szCs w:val="20"/>
        </w:rPr>
        <w:tab/>
        <w:t>- Poderão participar deste processo de contratação empresas do ramo de atividade relacionada no objeto e no item 3.1, que não possuem registro de sanção que impeça sua contratação, bem como estejam devidamente regulares com as fazendas públicas municipal, estadual e federal, com o FGTS e com a justiça do trabalho.</w:t>
      </w:r>
    </w:p>
    <w:p w14:paraId="7F3AC4A6" w14:textId="77777777" w:rsidR="005415E7" w:rsidRPr="005415E7" w:rsidRDefault="005415E7" w:rsidP="005415E7">
      <w:pPr>
        <w:jc w:val="both"/>
        <w:rPr>
          <w:rFonts w:ascii="Times New Roman" w:hAnsi="Times New Roman" w:cs="Times New Roman"/>
          <w:sz w:val="20"/>
          <w:szCs w:val="20"/>
        </w:rPr>
      </w:pPr>
    </w:p>
    <w:p w14:paraId="0C971051"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4.2</w:t>
      </w:r>
      <w:r w:rsidRPr="005415E7">
        <w:rPr>
          <w:rFonts w:ascii="Times New Roman" w:hAnsi="Times New Roman" w:cs="Times New Roman"/>
          <w:sz w:val="20"/>
          <w:szCs w:val="20"/>
        </w:rPr>
        <w:tab/>
        <w:t>- A execução da obra deverá seguir conforme os projetos e cadernos técnicos que compõem o instrumento convocatório.</w:t>
      </w:r>
    </w:p>
    <w:p w14:paraId="1A599838" w14:textId="77777777" w:rsidR="005415E7" w:rsidRPr="005415E7" w:rsidRDefault="005415E7" w:rsidP="005415E7">
      <w:pPr>
        <w:jc w:val="both"/>
        <w:rPr>
          <w:rFonts w:ascii="Times New Roman" w:hAnsi="Times New Roman" w:cs="Times New Roman"/>
          <w:sz w:val="20"/>
          <w:szCs w:val="20"/>
        </w:rPr>
      </w:pPr>
    </w:p>
    <w:p w14:paraId="7A3156EF"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5.0</w:t>
      </w:r>
      <w:r w:rsidRPr="005415E7">
        <w:rPr>
          <w:rFonts w:ascii="Times New Roman" w:hAnsi="Times New Roman" w:cs="Times New Roman"/>
          <w:sz w:val="20"/>
          <w:szCs w:val="20"/>
        </w:rPr>
        <w:tab/>
        <w:t>- DO PRAZO PARA A EXECUÇÃO</w:t>
      </w:r>
    </w:p>
    <w:p w14:paraId="51E110AD" w14:textId="77777777" w:rsidR="005415E7" w:rsidRPr="005415E7" w:rsidRDefault="005415E7" w:rsidP="005415E7">
      <w:pPr>
        <w:jc w:val="both"/>
        <w:rPr>
          <w:rFonts w:ascii="Times New Roman" w:hAnsi="Times New Roman" w:cs="Times New Roman"/>
          <w:sz w:val="20"/>
          <w:szCs w:val="20"/>
        </w:rPr>
      </w:pPr>
    </w:p>
    <w:p w14:paraId="42498E72"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5.1</w:t>
      </w:r>
      <w:r w:rsidRPr="005415E7">
        <w:rPr>
          <w:rFonts w:ascii="Times New Roman" w:hAnsi="Times New Roman" w:cs="Times New Roman"/>
          <w:sz w:val="20"/>
          <w:szCs w:val="20"/>
        </w:rPr>
        <w:tab/>
        <w:t>- O prazo previsto para a conclusão da obra é de 12 (doze) meses após a Ordem de Inicio de Serviço – OIS. O prazo do contrato será de 24 (vinte e quatro) meses a partir da sua assinatura.</w:t>
      </w:r>
    </w:p>
    <w:p w14:paraId="1AEA7DD6" w14:textId="77777777" w:rsidR="005415E7" w:rsidRPr="005415E7" w:rsidRDefault="005415E7" w:rsidP="005415E7">
      <w:pPr>
        <w:jc w:val="both"/>
        <w:rPr>
          <w:rFonts w:ascii="Times New Roman" w:hAnsi="Times New Roman" w:cs="Times New Roman"/>
          <w:sz w:val="20"/>
          <w:szCs w:val="20"/>
        </w:rPr>
      </w:pPr>
    </w:p>
    <w:p w14:paraId="30EA4D17"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6.0</w:t>
      </w:r>
      <w:r w:rsidRPr="005415E7">
        <w:rPr>
          <w:rFonts w:ascii="Times New Roman" w:hAnsi="Times New Roman" w:cs="Times New Roman"/>
          <w:sz w:val="20"/>
          <w:szCs w:val="20"/>
        </w:rPr>
        <w:tab/>
        <w:t>-  DAS CONDIÇÕES E LOCAL DE EXECUÇÃO DO OBJETO DA LICITAÇÃO</w:t>
      </w:r>
    </w:p>
    <w:p w14:paraId="279C36BC" w14:textId="77777777" w:rsidR="005415E7" w:rsidRPr="005415E7" w:rsidRDefault="005415E7" w:rsidP="005415E7">
      <w:pPr>
        <w:jc w:val="both"/>
        <w:rPr>
          <w:rFonts w:ascii="Times New Roman" w:hAnsi="Times New Roman" w:cs="Times New Roman"/>
          <w:sz w:val="20"/>
          <w:szCs w:val="20"/>
        </w:rPr>
      </w:pPr>
    </w:p>
    <w:p w14:paraId="2EEC99CC"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6.1 - Por se tratar de contratação de obra ou serviço de engenharia, utilizou-se a metodologia estabelecida pelo Decreto nº 7.983 de 8 de abril de 2013, conforme disposto no artigo 3º:</w:t>
      </w:r>
    </w:p>
    <w:p w14:paraId="45D4F63C" w14:textId="77777777" w:rsidR="005415E7" w:rsidRPr="005415E7" w:rsidRDefault="005415E7" w:rsidP="005415E7">
      <w:pPr>
        <w:jc w:val="both"/>
        <w:rPr>
          <w:rFonts w:ascii="Times New Roman" w:hAnsi="Times New Roman" w:cs="Times New Roman"/>
          <w:sz w:val="20"/>
          <w:szCs w:val="20"/>
        </w:rPr>
      </w:pPr>
    </w:p>
    <w:p w14:paraId="15F72E72"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Art. 3º O custo global de referência de obras e serviços de engenharia, exceto os serviços e obras de infraestrutura de transporte, será obtido a partir das composições dos custos unitários previstas no projeto que integra o edital de licitação, menores ou iguais à mediana de seus correspondentes nos custos unitários de referência do Sistema Nacional de Pesquisa de Custos e Índices da Construção Civil - Sinapi, excetuados os itens caracterizados como montagem industrial ou que não possam ser considerados como de construção civil.</w:t>
      </w:r>
    </w:p>
    <w:p w14:paraId="46BD8C4D" w14:textId="77777777" w:rsidR="005415E7" w:rsidRPr="005415E7" w:rsidRDefault="005415E7" w:rsidP="005415E7">
      <w:pPr>
        <w:jc w:val="both"/>
        <w:rPr>
          <w:rFonts w:ascii="Times New Roman" w:hAnsi="Times New Roman" w:cs="Times New Roman"/>
          <w:sz w:val="20"/>
          <w:szCs w:val="20"/>
        </w:rPr>
      </w:pPr>
    </w:p>
    <w:p w14:paraId="70BC4B59"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Parágrafo único. O Sinapi deverá ser mantido pela Caixa Econômica Federal - CEF, segundo definições técnicas de engenharia da CEF e de pesquisa de preço realizada pelo Instituto Brasileiro de Geografia e Estatística – IBGE.</w:t>
      </w:r>
    </w:p>
    <w:p w14:paraId="02A38C52" w14:textId="77777777" w:rsidR="005415E7" w:rsidRPr="005415E7" w:rsidRDefault="005415E7" w:rsidP="005415E7">
      <w:pPr>
        <w:jc w:val="both"/>
        <w:rPr>
          <w:rFonts w:ascii="Times New Roman" w:hAnsi="Times New Roman" w:cs="Times New Roman"/>
          <w:sz w:val="20"/>
          <w:szCs w:val="20"/>
        </w:rPr>
      </w:pPr>
    </w:p>
    <w:p w14:paraId="574AEA59"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Desta forma, obtiveram-se os preços pela tabela SINAPI 03/2024 SP (desonerado), da maior parte dos serviços, e para aqueles que não são contemplados ou cujas especificações estão dissonantes do serviço ora contratado, foi realizada pesquisa de valores de referência por meio da CDHU 193 (desonerado) e consulta de serviços médios em pesquisa.</w:t>
      </w:r>
    </w:p>
    <w:p w14:paraId="700D39E3" w14:textId="77777777" w:rsidR="005415E7" w:rsidRPr="005415E7" w:rsidRDefault="005415E7" w:rsidP="005415E7">
      <w:pPr>
        <w:jc w:val="both"/>
        <w:rPr>
          <w:rFonts w:ascii="Times New Roman" w:hAnsi="Times New Roman" w:cs="Times New Roman"/>
          <w:sz w:val="20"/>
          <w:szCs w:val="20"/>
        </w:rPr>
      </w:pPr>
    </w:p>
    <w:p w14:paraId="4672BD57"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7.0</w:t>
      </w:r>
      <w:r w:rsidRPr="005415E7">
        <w:rPr>
          <w:rFonts w:ascii="Times New Roman" w:hAnsi="Times New Roman" w:cs="Times New Roman"/>
          <w:sz w:val="20"/>
          <w:szCs w:val="20"/>
        </w:rPr>
        <w:tab/>
        <w:t xml:space="preserve"> - PROPOSTA</w:t>
      </w:r>
    </w:p>
    <w:p w14:paraId="3AD68075" w14:textId="77777777" w:rsidR="005415E7" w:rsidRPr="005415E7" w:rsidRDefault="005415E7" w:rsidP="005415E7">
      <w:pPr>
        <w:jc w:val="both"/>
        <w:rPr>
          <w:rFonts w:ascii="Times New Roman" w:hAnsi="Times New Roman" w:cs="Times New Roman"/>
          <w:sz w:val="20"/>
          <w:szCs w:val="20"/>
        </w:rPr>
      </w:pPr>
    </w:p>
    <w:p w14:paraId="520AD7C7"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7.1 - No valor da proposta deverão estar incluídos o custo da mão de obra, contribuições sociais, impostos, taxas, fretes e outras despesas que incidirem sobre a entrega dos produtos, entre outros, não se admitindo a cobrança de qualquer item não previsto neste Termo de Referência.</w:t>
      </w:r>
    </w:p>
    <w:p w14:paraId="0504CDE1"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lastRenderedPageBreak/>
        <w:t>Durante a etapa de planejamento da contratação, foi definido que a adjudicação do objeto será feita a uma única empresa vencedora, uma vez que as licitantes deverão apresentar atestados de capacidade técnica para a realização do objeto a ser contratado.</w:t>
      </w:r>
    </w:p>
    <w:p w14:paraId="245AE963" w14:textId="77777777" w:rsidR="005415E7" w:rsidRPr="005415E7" w:rsidRDefault="005415E7" w:rsidP="005415E7">
      <w:pPr>
        <w:jc w:val="both"/>
        <w:rPr>
          <w:rFonts w:ascii="Times New Roman" w:hAnsi="Times New Roman" w:cs="Times New Roman"/>
          <w:sz w:val="20"/>
          <w:szCs w:val="20"/>
        </w:rPr>
      </w:pPr>
    </w:p>
    <w:p w14:paraId="4EB83AB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8.0</w:t>
      </w:r>
      <w:r w:rsidRPr="005415E7">
        <w:rPr>
          <w:rFonts w:ascii="Times New Roman" w:hAnsi="Times New Roman" w:cs="Times New Roman"/>
          <w:sz w:val="20"/>
          <w:szCs w:val="20"/>
        </w:rPr>
        <w:tab/>
        <w:t xml:space="preserve">– VALOR E PAGAMENTO: </w:t>
      </w:r>
    </w:p>
    <w:p w14:paraId="0CB1E184" w14:textId="77777777" w:rsidR="005415E7" w:rsidRPr="005415E7" w:rsidRDefault="005415E7" w:rsidP="005415E7">
      <w:pPr>
        <w:jc w:val="both"/>
        <w:rPr>
          <w:rFonts w:ascii="Times New Roman" w:hAnsi="Times New Roman" w:cs="Times New Roman"/>
          <w:sz w:val="20"/>
          <w:szCs w:val="20"/>
        </w:rPr>
      </w:pPr>
    </w:p>
    <w:p w14:paraId="1F2546AB" w14:textId="16678BB0"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8.1</w:t>
      </w:r>
      <w:r w:rsidRPr="005415E7">
        <w:rPr>
          <w:rFonts w:ascii="Times New Roman" w:hAnsi="Times New Roman" w:cs="Times New Roman"/>
          <w:sz w:val="20"/>
          <w:szCs w:val="20"/>
        </w:rPr>
        <w:tab/>
        <w:t xml:space="preserve">-O valor estimado da presente contratação é de de R$ 5.000.000,00 (cinco milhões de reais). </w:t>
      </w:r>
    </w:p>
    <w:p w14:paraId="7414CD0F" w14:textId="77777777" w:rsidR="005415E7" w:rsidRPr="005415E7" w:rsidRDefault="005415E7" w:rsidP="005415E7">
      <w:pPr>
        <w:jc w:val="both"/>
        <w:rPr>
          <w:rFonts w:ascii="Times New Roman" w:hAnsi="Times New Roman" w:cs="Times New Roman"/>
          <w:sz w:val="20"/>
          <w:szCs w:val="20"/>
        </w:rPr>
      </w:pPr>
    </w:p>
    <w:p w14:paraId="5D0BA877"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8.2 - A obra de Execução do Loteamento Residencial, a ser realizada com recursos do DESENVOLVE SP – AGÊNCIA DE FOMENTO DO ESTADO DE SÃO PAULO será destinada à implantação de loteamento de interesse público e social visando o desenvolvimento urbano do município, bem como o crescimento ordenado ao município.</w:t>
      </w:r>
    </w:p>
    <w:p w14:paraId="234ACC5A" w14:textId="77777777" w:rsidR="005415E7" w:rsidRPr="005415E7" w:rsidRDefault="005415E7" w:rsidP="005415E7">
      <w:pPr>
        <w:jc w:val="both"/>
        <w:rPr>
          <w:rFonts w:ascii="Times New Roman" w:hAnsi="Times New Roman" w:cs="Times New Roman"/>
          <w:sz w:val="20"/>
          <w:szCs w:val="20"/>
        </w:rPr>
      </w:pPr>
      <w:r w:rsidRPr="005415E7">
        <w:rPr>
          <w:rFonts w:ascii="Times New Roman" w:hAnsi="Times New Roman" w:cs="Times New Roman"/>
          <w:sz w:val="20"/>
          <w:szCs w:val="20"/>
        </w:rPr>
        <w:t xml:space="preserve">    8.3 - O pagamento deve ser feito, após a aceitação e a medição dos serviços executados, com base no preço unitário contratual, o qual representará a compensação integral para todas as operações, transportes, materiais, perdas, mão de obra, equipamentos, encargos e eventuais necessários à completa execução dos serviços.</w:t>
      </w:r>
    </w:p>
    <w:p w14:paraId="078E5A7C" w14:textId="77777777" w:rsidR="005415E7" w:rsidRPr="005415E7" w:rsidRDefault="005415E7" w:rsidP="005415E7">
      <w:pPr>
        <w:jc w:val="both"/>
        <w:rPr>
          <w:rFonts w:ascii="Times New Roman" w:hAnsi="Times New Roman" w:cs="Times New Roman"/>
          <w:sz w:val="20"/>
          <w:szCs w:val="20"/>
        </w:rPr>
      </w:pPr>
    </w:p>
    <w:p w14:paraId="7B320CF4" w14:textId="77777777" w:rsidR="005415E7" w:rsidRPr="005415E7" w:rsidRDefault="005415E7" w:rsidP="005415E7">
      <w:pPr>
        <w:rPr>
          <w:rFonts w:ascii="Times New Roman" w:hAnsi="Times New Roman" w:cs="Times New Roman"/>
          <w:sz w:val="20"/>
          <w:szCs w:val="20"/>
        </w:rPr>
      </w:pPr>
    </w:p>
    <w:p w14:paraId="4A27D889" w14:textId="77777777" w:rsidR="005415E7" w:rsidRPr="005415E7" w:rsidRDefault="005415E7" w:rsidP="005415E7">
      <w:pPr>
        <w:rPr>
          <w:rFonts w:ascii="Times New Roman" w:hAnsi="Times New Roman" w:cs="Times New Roman"/>
          <w:sz w:val="20"/>
          <w:szCs w:val="20"/>
        </w:rPr>
      </w:pPr>
    </w:p>
    <w:p w14:paraId="75AAEF2F"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Bastos (SP), 22 de Maio de 2024.</w:t>
      </w:r>
    </w:p>
    <w:p w14:paraId="39A6E219" w14:textId="77777777" w:rsidR="005415E7" w:rsidRPr="005415E7" w:rsidRDefault="005415E7" w:rsidP="005415E7">
      <w:pPr>
        <w:rPr>
          <w:rFonts w:ascii="Times New Roman" w:hAnsi="Times New Roman" w:cs="Times New Roman"/>
          <w:sz w:val="20"/>
          <w:szCs w:val="20"/>
        </w:rPr>
      </w:pPr>
    </w:p>
    <w:p w14:paraId="523CB505" w14:textId="77777777" w:rsidR="005415E7" w:rsidRPr="005415E7" w:rsidRDefault="005415E7" w:rsidP="005415E7">
      <w:pPr>
        <w:rPr>
          <w:rFonts w:ascii="Times New Roman" w:hAnsi="Times New Roman" w:cs="Times New Roman"/>
          <w:sz w:val="20"/>
          <w:szCs w:val="20"/>
        </w:rPr>
      </w:pPr>
    </w:p>
    <w:p w14:paraId="7DF955C8"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 xml:space="preserve"> </w:t>
      </w:r>
    </w:p>
    <w:p w14:paraId="615CD91C" w14:textId="77777777" w:rsidR="005415E7" w:rsidRPr="005415E7" w:rsidRDefault="005415E7" w:rsidP="005415E7">
      <w:pPr>
        <w:rPr>
          <w:rFonts w:ascii="Times New Roman" w:hAnsi="Times New Roman" w:cs="Times New Roman"/>
          <w:sz w:val="20"/>
          <w:szCs w:val="20"/>
        </w:rPr>
      </w:pPr>
    </w:p>
    <w:p w14:paraId="4201DFF6" w14:textId="77777777" w:rsidR="005415E7" w:rsidRPr="005415E7" w:rsidRDefault="005415E7" w:rsidP="005415E7">
      <w:pPr>
        <w:rPr>
          <w:rFonts w:ascii="Times New Roman" w:hAnsi="Times New Roman" w:cs="Times New Roman"/>
          <w:sz w:val="20"/>
          <w:szCs w:val="20"/>
        </w:rPr>
      </w:pPr>
    </w:p>
    <w:p w14:paraId="5CF9C392"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HOSMANY ROSA VIEIRA</w:t>
      </w:r>
    </w:p>
    <w:p w14:paraId="74D0A4C2"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ASSIST. DO SECRETÁRIO MUNICIPAL DE PLANEJAMENTO</w:t>
      </w:r>
    </w:p>
    <w:p w14:paraId="034D95D3"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CPF: 029.304.278-09</w:t>
      </w:r>
    </w:p>
    <w:p w14:paraId="52797021" w14:textId="77777777" w:rsidR="005415E7" w:rsidRPr="005415E7" w:rsidRDefault="005415E7" w:rsidP="005415E7">
      <w:pPr>
        <w:rPr>
          <w:rFonts w:ascii="Times New Roman" w:hAnsi="Times New Roman" w:cs="Times New Roman"/>
          <w:sz w:val="20"/>
          <w:szCs w:val="20"/>
        </w:rPr>
      </w:pPr>
    </w:p>
    <w:p w14:paraId="17CF8FD7" w14:textId="77777777" w:rsidR="005415E7" w:rsidRPr="005415E7" w:rsidRDefault="005415E7" w:rsidP="005415E7">
      <w:pPr>
        <w:rPr>
          <w:rFonts w:ascii="Times New Roman" w:hAnsi="Times New Roman" w:cs="Times New Roman"/>
          <w:sz w:val="20"/>
          <w:szCs w:val="20"/>
        </w:rPr>
      </w:pPr>
    </w:p>
    <w:p w14:paraId="10CDDA2A" w14:textId="77777777" w:rsidR="005415E7" w:rsidRPr="005415E7" w:rsidRDefault="005415E7" w:rsidP="005415E7">
      <w:pPr>
        <w:rPr>
          <w:rFonts w:ascii="Times New Roman" w:hAnsi="Times New Roman" w:cs="Times New Roman"/>
          <w:sz w:val="20"/>
          <w:szCs w:val="20"/>
        </w:rPr>
      </w:pPr>
    </w:p>
    <w:p w14:paraId="4437336E" w14:textId="77777777" w:rsidR="005415E7" w:rsidRPr="005415E7" w:rsidRDefault="005415E7" w:rsidP="005415E7">
      <w:pPr>
        <w:rPr>
          <w:rFonts w:ascii="Times New Roman" w:hAnsi="Times New Roman" w:cs="Times New Roman"/>
          <w:sz w:val="20"/>
          <w:szCs w:val="20"/>
        </w:rPr>
      </w:pPr>
    </w:p>
    <w:p w14:paraId="14BCE951"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CLEICE EMILIANO PONCE DOURADO</w:t>
      </w:r>
    </w:p>
    <w:p w14:paraId="2E4F808C" w14:textId="77777777" w:rsidR="005415E7"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 xml:space="preserve">Escriturário </w:t>
      </w:r>
    </w:p>
    <w:p w14:paraId="5E4EAB00" w14:textId="3B035692" w:rsidR="00B10C7D" w:rsidRPr="005415E7" w:rsidRDefault="005415E7" w:rsidP="005415E7">
      <w:pPr>
        <w:rPr>
          <w:rFonts w:ascii="Times New Roman" w:hAnsi="Times New Roman" w:cs="Times New Roman"/>
          <w:sz w:val="20"/>
          <w:szCs w:val="20"/>
        </w:rPr>
      </w:pPr>
      <w:r w:rsidRPr="005415E7">
        <w:rPr>
          <w:rFonts w:ascii="Times New Roman" w:hAnsi="Times New Roman" w:cs="Times New Roman"/>
          <w:sz w:val="20"/>
          <w:szCs w:val="20"/>
        </w:rPr>
        <w:t xml:space="preserve">                 CPF: 215.272.848-32</w:t>
      </w:r>
    </w:p>
    <w:p w14:paraId="0B02F88B" w14:textId="77777777" w:rsidR="00B10C7D" w:rsidRPr="005415E7" w:rsidRDefault="00B10C7D" w:rsidP="00B10C7D">
      <w:pPr>
        <w:rPr>
          <w:rFonts w:ascii="Times New Roman" w:hAnsi="Times New Roman" w:cs="Times New Roman"/>
          <w:sz w:val="20"/>
          <w:szCs w:val="20"/>
        </w:rPr>
      </w:pPr>
    </w:p>
    <w:p w14:paraId="63BC99BF" w14:textId="77777777" w:rsidR="00B10C7D" w:rsidRPr="005415E7" w:rsidRDefault="00B10C7D" w:rsidP="00B10C7D">
      <w:pPr>
        <w:rPr>
          <w:rFonts w:ascii="Times New Roman" w:hAnsi="Times New Roman" w:cs="Times New Roman"/>
          <w:sz w:val="20"/>
          <w:szCs w:val="20"/>
        </w:rPr>
      </w:pPr>
    </w:p>
    <w:p w14:paraId="55632C7F" w14:textId="77777777" w:rsidR="00B10C7D" w:rsidRPr="005415E7" w:rsidRDefault="00B10C7D" w:rsidP="00B10C7D">
      <w:pPr>
        <w:rPr>
          <w:rFonts w:ascii="Times New Roman" w:hAnsi="Times New Roman" w:cs="Times New Roman"/>
          <w:sz w:val="20"/>
          <w:szCs w:val="20"/>
        </w:rPr>
      </w:pPr>
    </w:p>
    <w:p w14:paraId="58AEE47E" w14:textId="77777777" w:rsidR="00B10C7D" w:rsidRPr="005415E7" w:rsidRDefault="00B10C7D" w:rsidP="00B10C7D">
      <w:pPr>
        <w:rPr>
          <w:rFonts w:ascii="Times New Roman" w:hAnsi="Times New Roman" w:cs="Times New Roman"/>
          <w:sz w:val="20"/>
          <w:szCs w:val="20"/>
        </w:rPr>
      </w:pPr>
    </w:p>
    <w:p w14:paraId="4880A63E" w14:textId="77777777" w:rsidR="00B10C7D" w:rsidRDefault="00B10C7D" w:rsidP="00B10C7D">
      <w:pPr>
        <w:rPr>
          <w:rFonts w:ascii="Times New Roman" w:hAnsi="Times New Roman" w:cs="Times New Roman"/>
        </w:rPr>
      </w:pPr>
    </w:p>
    <w:p w14:paraId="084B5B62" w14:textId="77777777" w:rsidR="006602B5" w:rsidRDefault="006602B5" w:rsidP="00B10C7D">
      <w:pPr>
        <w:rPr>
          <w:rFonts w:ascii="Times New Roman" w:hAnsi="Times New Roman" w:cs="Times New Roman"/>
        </w:rPr>
      </w:pPr>
    </w:p>
    <w:p w14:paraId="4DFD8197" w14:textId="77777777" w:rsidR="006602B5" w:rsidRDefault="006602B5" w:rsidP="00B10C7D">
      <w:pPr>
        <w:rPr>
          <w:rFonts w:ascii="Times New Roman" w:hAnsi="Times New Roman" w:cs="Times New Roman"/>
        </w:rPr>
      </w:pPr>
    </w:p>
    <w:p w14:paraId="1161572A" w14:textId="77777777" w:rsidR="006602B5" w:rsidRDefault="006602B5" w:rsidP="00B10C7D">
      <w:pPr>
        <w:rPr>
          <w:rFonts w:ascii="Times New Roman" w:hAnsi="Times New Roman" w:cs="Times New Roman"/>
        </w:rPr>
      </w:pPr>
    </w:p>
    <w:p w14:paraId="00422118" w14:textId="77777777" w:rsidR="00BD455B" w:rsidRDefault="00BD455B" w:rsidP="00B10C7D">
      <w:pPr>
        <w:rPr>
          <w:rFonts w:ascii="Times New Roman" w:hAnsi="Times New Roman" w:cs="Times New Roman"/>
        </w:rPr>
      </w:pPr>
    </w:p>
    <w:p w14:paraId="03FC3DE2" w14:textId="77777777" w:rsidR="00BD455B" w:rsidRDefault="00BD455B" w:rsidP="00B10C7D">
      <w:pPr>
        <w:rPr>
          <w:rFonts w:ascii="Times New Roman" w:hAnsi="Times New Roman" w:cs="Times New Roman"/>
        </w:rPr>
      </w:pPr>
    </w:p>
    <w:p w14:paraId="7EDEC85D" w14:textId="77777777" w:rsidR="00BD455B" w:rsidRDefault="00BD455B" w:rsidP="00B10C7D">
      <w:pPr>
        <w:rPr>
          <w:rFonts w:ascii="Times New Roman" w:hAnsi="Times New Roman" w:cs="Times New Roman"/>
        </w:rPr>
      </w:pPr>
    </w:p>
    <w:p w14:paraId="43B98804" w14:textId="77777777" w:rsidR="00BD455B" w:rsidRDefault="00BD455B" w:rsidP="00B10C7D">
      <w:pPr>
        <w:rPr>
          <w:rFonts w:ascii="Times New Roman" w:hAnsi="Times New Roman" w:cs="Times New Roman"/>
        </w:rPr>
      </w:pPr>
    </w:p>
    <w:p w14:paraId="3FA3C843" w14:textId="77777777" w:rsidR="00BD455B" w:rsidRDefault="00BD455B" w:rsidP="00B10C7D">
      <w:pPr>
        <w:rPr>
          <w:rFonts w:ascii="Times New Roman" w:hAnsi="Times New Roman" w:cs="Times New Roman"/>
        </w:rPr>
      </w:pPr>
    </w:p>
    <w:p w14:paraId="09467EC5" w14:textId="77777777" w:rsidR="00BD455B" w:rsidRDefault="00BD455B" w:rsidP="00B10C7D">
      <w:pPr>
        <w:rPr>
          <w:rFonts w:ascii="Times New Roman" w:hAnsi="Times New Roman" w:cs="Times New Roman"/>
        </w:rPr>
      </w:pPr>
    </w:p>
    <w:p w14:paraId="707A0988" w14:textId="77777777" w:rsidR="00BD455B" w:rsidRDefault="00BD455B" w:rsidP="00B10C7D">
      <w:pPr>
        <w:rPr>
          <w:rFonts w:ascii="Times New Roman" w:hAnsi="Times New Roman" w:cs="Times New Roman"/>
        </w:rPr>
      </w:pPr>
    </w:p>
    <w:p w14:paraId="14CC8891" w14:textId="77777777" w:rsidR="00BD455B" w:rsidRDefault="00BD455B" w:rsidP="00B10C7D">
      <w:pPr>
        <w:rPr>
          <w:rFonts w:ascii="Times New Roman" w:hAnsi="Times New Roman" w:cs="Times New Roman"/>
        </w:rPr>
      </w:pPr>
    </w:p>
    <w:p w14:paraId="059FD45B" w14:textId="77777777" w:rsidR="00BD455B" w:rsidRDefault="00BD455B" w:rsidP="00B10C7D">
      <w:pPr>
        <w:rPr>
          <w:rFonts w:ascii="Times New Roman" w:hAnsi="Times New Roman" w:cs="Times New Roman"/>
        </w:rPr>
      </w:pPr>
    </w:p>
    <w:p w14:paraId="5FA26AF1" w14:textId="77777777" w:rsidR="00BD455B" w:rsidRDefault="00BD455B" w:rsidP="00B10C7D">
      <w:pPr>
        <w:rPr>
          <w:rFonts w:ascii="Times New Roman" w:hAnsi="Times New Roman" w:cs="Times New Roman"/>
        </w:rPr>
      </w:pPr>
    </w:p>
    <w:p w14:paraId="74ED8F1E" w14:textId="77777777" w:rsidR="00BD455B" w:rsidRDefault="00BD455B" w:rsidP="00B10C7D">
      <w:pPr>
        <w:rPr>
          <w:rFonts w:ascii="Times New Roman" w:hAnsi="Times New Roman" w:cs="Times New Roman"/>
        </w:rPr>
      </w:pPr>
    </w:p>
    <w:p w14:paraId="5E599E3A" w14:textId="77777777" w:rsidR="006602B5" w:rsidRDefault="006602B5" w:rsidP="00B10C7D">
      <w:pPr>
        <w:rPr>
          <w:rFonts w:ascii="Times New Roman" w:hAnsi="Times New Roman" w:cs="Times New Roman"/>
        </w:rPr>
      </w:pPr>
    </w:p>
    <w:p w14:paraId="2F180B36" w14:textId="77777777" w:rsidR="006602B5" w:rsidRDefault="006602B5" w:rsidP="00B10C7D">
      <w:pPr>
        <w:rPr>
          <w:rFonts w:ascii="Times New Roman" w:hAnsi="Times New Roman" w:cs="Times New Roman"/>
        </w:rPr>
      </w:pPr>
    </w:p>
    <w:p w14:paraId="4872DEEC" w14:textId="77777777" w:rsidR="006602B5" w:rsidRDefault="006602B5" w:rsidP="00B10C7D">
      <w:pPr>
        <w:rPr>
          <w:rFonts w:ascii="Times New Roman" w:hAnsi="Times New Roman" w:cs="Times New Roman"/>
        </w:rPr>
      </w:pPr>
    </w:p>
    <w:p w14:paraId="0A7664A7" w14:textId="77777777" w:rsidR="00B10C7D" w:rsidRDefault="00B10C7D" w:rsidP="00B10C7D">
      <w:pPr>
        <w:rPr>
          <w:rFonts w:ascii="Times New Roman" w:hAnsi="Times New Roman" w:cs="Times New Roman"/>
        </w:rPr>
      </w:pPr>
    </w:p>
    <w:p w14:paraId="727D0EC7" w14:textId="77777777" w:rsidR="003B7926" w:rsidRPr="00B10C7D" w:rsidRDefault="003B7926" w:rsidP="00D70093">
      <w:pPr>
        <w:spacing w:line="276" w:lineRule="auto"/>
        <w:ind w:left="360"/>
        <w:jc w:val="both"/>
        <w:rPr>
          <w:rFonts w:ascii="Times New Roman" w:hAnsi="Times New Roman" w:cs="Times New Roman"/>
          <w:sz w:val="20"/>
          <w:szCs w:val="20"/>
        </w:rPr>
      </w:pPr>
    </w:p>
    <w:p w14:paraId="5956CECE" w14:textId="77777777" w:rsidR="00B10C7D" w:rsidRPr="00622A40" w:rsidRDefault="00B10C7D" w:rsidP="00B10C7D">
      <w:pPr>
        <w:pBdr>
          <w:top w:val="nil"/>
          <w:left w:val="nil"/>
          <w:bottom w:val="nil"/>
          <w:right w:val="nil"/>
          <w:between w:val="nil"/>
        </w:pBdr>
        <w:tabs>
          <w:tab w:val="center" w:pos="4252"/>
          <w:tab w:val="right" w:pos="8504"/>
        </w:tabs>
        <w:jc w:val="center"/>
        <w:rPr>
          <w:rFonts w:ascii="Times New Roman" w:eastAsia="Algerian" w:hAnsi="Times New Roman" w:cs="Times New Roman"/>
          <w:color w:val="000000"/>
        </w:rPr>
      </w:pPr>
      <w:r w:rsidRPr="00622A40">
        <w:rPr>
          <w:rFonts w:ascii="Times New Roman" w:eastAsia="Algerian" w:hAnsi="Times New Roman" w:cs="Times New Roman"/>
          <w:color w:val="000000"/>
        </w:rPr>
        <w:object w:dxaOrig="1083" w:dyaOrig="899" w14:anchorId="66580222">
          <v:shape id="_x0000_i1026" type="#_x0000_t75" style="width:101pt;height:91.9pt" o:ole="" fillcolor="window">
            <v:imagedata r:id="rId12" o:title=""/>
          </v:shape>
          <o:OLEObject Type="Embed" ProgID="CPaint5" ShapeID="_x0000_i1026" DrawAspect="Content" ObjectID="_1779276488" r:id="rId33"/>
        </w:object>
      </w:r>
    </w:p>
    <w:p w14:paraId="7248A9B9"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622A40">
        <w:rPr>
          <w:rFonts w:ascii="Times New Roman" w:eastAsia="Courier New" w:hAnsi="Times New Roman" w:cs="Times New Roman"/>
          <w:b/>
          <w:color w:val="000000"/>
        </w:rPr>
        <w:t>PREFEITURA DO MUNICÍPIO DE BASTOS/SP - CNPJ 45.547.403/0001-93</w:t>
      </w:r>
    </w:p>
    <w:p w14:paraId="68A405D5"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622A40">
        <w:rPr>
          <w:rFonts w:ascii="Times New Roman" w:eastAsia="Courier New" w:hAnsi="Times New Roman" w:cs="Times New Roman"/>
          <w:b/>
          <w:color w:val="000000"/>
        </w:rPr>
        <w:t>RUA ADEMAR DE BARROS N.º600, CENTRO, CEP Nº17.690-000</w:t>
      </w:r>
    </w:p>
    <w:p w14:paraId="77809E4F"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eastAsia="Courier New" w:hAnsi="Times New Roman" w:cs="Times New Roman"/>
          <w:b/>
          <w:color w:val="000000"/>
        </w:rPr>
      </w:pPr>
      <w:r w:rsidRPr="00622A40">
        <w:rPr>
          <w:rFonts w:ascii="Times New Roman" w:eastAsia="Courier New" w:hAnsi="Times New Roman" w:cs="Times New Roman"/>
          <w:b/>
          <w:color w:val="000000"/>
        </w:rPr>
        <w:t>BASTOS-SP. FONE (14) 3478-9800</w:t>
      </w:r>
    </w:p>
    <w:p w14:paraId="1C46260D" w14:textId="77777777" w:rsidR="00B10C7D" w:rsidRPr="00622A40" w:rsidRDefault="00B10C7D" w:rsidP="00B10C7D">
      <w:pPr>
        <w:pBdr>
          <w:top w:val="nil"/>
          <w:left w:val="nil"/>
          <w:bottom w:val="nil"/>
          <w:right w:val="nil"/>
          <w:between w:val="nil"/>
        </w:pBdr>
        <w:tabs>
          <w:tab w:val="center" w:pos="4252"/>
          <w:tab w:val="right" w:pos="8504"/>
        </w:tabs>
        <w:spacing w:line="360" w:lineRule="auto"/>
        <w:ind w:left="284"/>
        <w:jc w:val="center"/>
        <w:rPr>
          <w:rFonts w:ascii="Times New Roman" w:hAnsi="Times New Roman" w:cs="Times New Roman"/>
          <w:color w:val="000000"/>
        </w:rPr>
      </w:pPr>
      <w:r w:rsidRPr="00622A40">
        <w:rPr>
          <w:rFonts w:ascii="Times New Roman" w:eastAsia="Courier New" w:hAnsi="Times New Roman" w:cs="Times New Roman"/>
          <w:b/>
          <w:color w:val="000000"/>
        </w:rPr>
        <w:t>DIVISÃO DE COMPRAS/LICITAÇÕES E CONTRATOS</w:t>
      </w:r>
    </w:p>
    <w:p w14:paraId="42ACEE0A" w14:textId="77777777" w:rsidR="003B7926" w:rsidRPr="00B10C7D" w:rsidRDefault="003B7926" w:rsidP="00D70093">
      <w:pPr>
        <w:spacing w:line="276" w:lineRule="auto"/>
        <w:ind w:left="360"/>
        <w:jc w:val="both"/>
        <w:rPr>
          <w:rFonts w:ascii="Times New Roman" w:hAnsi="Times New Roman" w:cs="Times New Roman"/>
          <w:sz w:val="20"/>
          <w:szCs w:val="20"/>
        </w:rPr>
      </w:pPr>
    </w:p>
    <w:p w14:paraId="7F34D84F" w14:textId="77777777" w:rsidR="003B7926" w:rsidRPr="00B10C7D" w:rsidRDefault="003B7926" w:rsidP="00D70093">
      <w:pPr>
        <w:spacing w:line="276" w:lineRule="auto"/>
        <w:ind w:left="360"/>
        <w:jc w:val="both"/>
        <w:rPr>
          <w:rFonts w:ascii="Times New Roman" w:hAnsi="Times New Roman" w:cs="Times New Roman"/>
          <w:sz w:val="20"/>
          <w:szCs w:val="20"/>
        </w:rPr>
      </w:pPr>
    </w:p>
    <w:p w14:paraId="4A3CCA05" w14:textId="77777777" w:rsidR="00D70093" w:rsidRPr="00B10C7D" w:rsidRDefault="00D70093" w:rsidP="00D70093">
      <w:pPr>
        <w:pStyle w:val="Recuodecorpodetexto"/>
        <w:jc w:val="center"/>
        <w:rPr>
          <w:b/>
          <w:sz w:val="20"/>
          <w:szCs w:val="20"/>
        </w:rPr>
      </w:pPr>
      <w:bookmarkStart w:id="6" w:name="_Hlk95288318"/>
      <w:r w:rsidRPr="00B10C7D">
        <w:rPr>
          <w:b/>
          <w:sz w:val="20"/>
          <w:szCs w:val="20"/>
        </w:rPr>
        <w:t>ANEXO II - MINUTA DE CONTRATO</w:t>
      </w:r>
    </w:p>
    <w:bookmarkEnd w:id="6"/>
    <w:p w14:paraId="191EEE5C" w14:textId="77777777" w:rsidR="00D70093" w:rsidRPr="00B10C7D" w:rsidRDefault="00D70093" w:rsidP="00D70093">
      <w:pPr>
        <w:pStyle w:val="Recuodecorpodetexto"/>
        <w:ind w:left="4536"/>
        <w:rPr>
          <w:sz w:val="20"/>
          <w:szCs w:val="20"/>
        </w:rPr>
      </w:pPr>
    </w:p>
    <w:p w14:paraId="52AAF49F" w14:textId="77777777" w:rsidR="00D70093" w:rsidRPr="00B10C7D" w:rsidRDefault="00D70093" w:rsidP="00D70093">
      <w:pPr>
        <w:pStyle w:val="Recuodecorpodetexto"/>
        <w:ind w:left="4536"/>
        <w:rPr>
          <w:sz w:val="20"/>
          <w:szCs w:val="20"/>
        </w:rPr>
      </w:pPr>
    </w:p>
    <w:p w14:paraId="48B4DEC1" w14:textId="1A11F0D2" w:rsidR="00D70093" w:rsidRPr="00B10C7D" w:rsidRDefault="00D70093" w:rsidP="00B10C7D">
      <w:pPr>
        <w:pStyle w:val="TextosemFormatao"/>
        <w:ind w:left="5103"/>
        <w:jc w:val="both"/>
        <w:rPr>
          <w:rFonts w:ascii="Times New Roman" w:hAnsi="Times New Roman"/>
          <w:b/>
          <w:sz w:val="20"/>
          <w:szCs w:val="20"/>
        </w:rPr>
      </w:pPr>
      <w:r w:rsidRPr="00B10C7D">
        <w:rPr>
          <w:rFonts w:ascii="Times New Roman" w:hAnsi="Times New Roman"/>
          <w:b/>
          <w:sz w:val="20"/>
          <w:szCs w:val="20"/>
        </w:rPr>
        <w:t>CONTRATO Nº. _____/202</w:t>
      </w:r>
      <w:r w:rsidR="00D5392F" w:rsidRPr="00B10C7D">
        <w:rPr>
          <w:rFonts w:ascii="Times New Roman" w:hAnsi="Times New Roman"/>
          <w:b/>
          <w:sz w:val="20"/>
          <w:szCs w:val="20"/>
        </w:rPr>
        <w:t>4</w:t>
      </w:r>
      <w:r w:rsidRPr="00B10C7D">
        <w:rPr>
          <w:rFonts w:ascii="Times New Roman" w:hAnsi="Times New Roman"/>
          <w:b/>
          <w:sz w:val="20"/>
          <w:szCs w:val="20"/>
        </w:rPr>
        <w:t xml:space="preserve"> </w:t>
      </w:r>
      <w:r w:rsidRPr="00B10C7D">
        <w:rPr>
          <w:rFonts w:ascii="Times New Roman" w:hAnsi="Times New Roman"/>
          <w:sz w:val="20"/>
          <w:szCs w:val="20"/>
        </w:rPr>
        <w:t xml:space="preserve">firmado com a empresa _____________ para a </w:t>
      </w:r>
      <w:r w:rsidR="00B10C7D" w:rsidRPr="00B10C7D">
        <w:rPr>
          <w:rFonts w:ascii="Times New Roman" w:hAnsi="Times New Roman"/>
          <w:b/>
          <w:bCs/>
          <w:sz w:val="20"/>
          <w:szCs w:val="20"/>
        </w:rPr>
        <w:t>EXECUÇÃO DO LOTEAMENTO RESIDENCIAL DENOMINADO “PARQUE RESIDENCIAL E COMERCIAL NORTE”, PARA FINS DE INTERESSE SOCIAL, NA CIDADE DE BASTOS/SP, ATRAVÉS DE RECURSOS OBTIDOS JUNTO A DESENVOLVE SP – AGÊNCIA DE FOMENTO DO ESTADO DE SÃO PAULO</w:t>
      </w:r>
      <w:r w:rsidR="00624008">
        <w:rPr>
          <w:rFonts w:ascii="Times New Roman" w:hAnsi="Times New Roman"/>
          <w:b/>
          <w:bCs/>
          <w:sz w:val="20"/>
          <w:szCs w:val="20"/>
        </w:rPr>
        <w:t>.</w:t>
      </w:r>
    </w:p>
    <w:p w14:paraId="5DD27FF5" w14:textId="77777777" w:rsidR="00D70093" w:rsidRPr="00B10C7D" w:rsidRDefault="00D70093" w:rsidP="00D70093">
      <w:pPr>
        <w:tabs>
          <w:tab w:val="left" w:pos="4608"/>
          <w:tab w:val="left" w:pos="5328"/>
          <w:tab w:val="left" w:pos="6048"/>
          <w:tab w:val="left" w:pos="6768"/>
        </w:tabs>
        <w:ind w:left="4320"/>
        <w:jc w:val="both"/>
        <w:rPr>
          <w:rFonts w:ascii="Times New Roman" w:hAnsi="Times New Roman" w:cs="Times New Roman"/>
          <w:sz w:val="20"/>
          <w:szCs w:val="20"/>
        </w:rPr>
      </w:pPr>
    </w:p>
    <w:p w14:paraId="6F83BEC8" w14:textId="08A0EB2B" w:rsidR="00D70093" w:rsidRPr="00B10C7D" w:rsidRDefault="00D70093" w:rsidP="00D70093">
      <w:pPr>
        <w:tabs>
          <w:tab w:val="left" w:pos="4608"/>
          <w:tab w:val="left" w:pos="5328"/>
          <w:tab w:val="left" w:pos="6048"/>
          <w:tab w:val="left" w:pos="6768"/>
        </w:tabs>
        <w:ind w:left="4320" w:hanging="4320"/>
        <w:jc w:val="both"/>
        <w:rPr>
          <w:rFonts w:ascii="Times New Roman" w:hAnsi="Times New Roman" w:cs="Times New Roman"/>
          <w:b/>
          <w:sz w:val="20"/>
          <w:szCs w:val="20"/>
        </w:rPr>
      </w:pPr>
      <w:r w:rsidRPr="00B10C7D">
        <w:rPr>
          <w:rFonts w:ascii="Times New Roman" w:hAnsi="Times New Roman" w:cs="Times New Roman"/>
          <w:b/>
          <w:sz w:val="20"/>
          <w:szCs w:val="20"/>
        </w:rPr>
        <w:t xml:space="preserve">PROCESSO Nº </w:t>
      </w:r>
      <w:r w:rsidR="009E7269">
        <w:rPr>
          <w:rFonts w:ascii="Times New Roman" w:hAnsi="Times New Roman" w:cs="Times New Roman"/>
          <w:b/>
          <w:sz w:val="20"/>
          <w:szCs w:val="20"/>
        </w:rPr>
        <w:t>185</w:t>
      </w:r>
      <w:r w:rsidRPr="00B10C7D">
        <w:rPr>
          <w:rFonts w:ascii="Times New Roman" w:hAnsi="Times New Roman" w:cs="Times New Roman"/>
          <w:b/>
          <w:sz w:val="20"/>
          <w:szCs w:val="20"/>
        </w:rPr>
        <w:t>/202</w:t>
      </w:r>
      <w:r w:rsidR="00D5392F" w:rsidRPr="00B10C7D">
        <w:rPr>
          <w:rFonts w:ascii="Times New Roman" w:hAnsi="Times New Roman" w:cs="Times New Roman"/>
          <w:b/>
          <w:sz w:val="20"/>
          <w:szCs w:val="20"/>
        </w:rPr>
        <w:t>4</w:t>
      </w:r>
    </w:p>
    <w:p w14:paraId="2C3AE443" w14:textId="1926DC9E" w:rsidR="00D70093" w:rsidRPr="00B10C7D" w:rsidRDefault="00D70093" w:rsidP="00D70093">
      <w:pPr>
        <w:tabs>
          <w:tab w:val="left" w:pos="4608"/>
          <w:tab w:val="left" w:pos="5328"/>
          <w:tab w:val="left" w:pos="6048"/>
          <w:tab w:val="left" w:pos="6768"/>
        </w:tabs>
        <w:ind w:left="4320" w:hanging="4320"/>
        <w:jc w:val="both"/>
        <w:rPr>
          <w:rFonts w:ascii="Times New Roman" w:hAnsi="Times New Roman" w:cs="Times New Roman"/>
          <w:b/>
          <w:sz w:val="20"/>
          <w:szCs w:val="20"/>
        </w:rPr>
      </w:pPr>
      <w:r w:rsidRPr="00B10C7D">
        <w:rPr>
          <w:rFonts w:ascii="Times New Roman" w:hAnsi="Times New Roman" w:cs="Times New Roman"/>
          <w:b/>
          <w:sz w:val="20"/>
          <w:szCs w:val="20"/>
        </w:rPr>
        <w:t xml:space="preserve">CONCORRENCIA Nº </w:t>
      </w:r>
      <w:r w:rsidR="009E7269">
        <w:rPr>
          <w:rFonts w:ascii="Times New Roman" w:hAnsi="Times New Roman" w:cs="Times New Roman"/>
          <w:b/>
          <w:sz w:val="20"/>
          <w:szCs w:val="20"/>
        </w:rPr>
        <w:t>009</w:t>
      </w:r>
      <w:r w:rsidRPr="00B10C7D">
        <w:rPr>
          <w:rFonts w:ascii="Times New Roman" w:hAnsi="Times New Roman" w:cs="Times New Roman"/>
          <w:b/>
          <w:sz w:val="20"/>
          <w:szCs w:val="20"/>
        </w:rPr>
        <w:t>/202</w:t>
      </w:r>
      <w:r w:rsidR="00D5392F" w:rsidRPr="00B10C7D">
        <w:rPr>
          <w:rFonts w:ascii="Times New Roman" w:hAnsi="Times New Roman" w:cs="Times New Roman"/>
          <w:b/>
          <w:sz w:val="20"/>
          <w:szCs w:val="20"/>
        </w:rPr>
        <w:t>4</w:t>
      </w:r>
    </w:p>
    <w:p w14:paraId="6A539D81" w14:textId="6F4AD656" w:rsidR="00D70093" w:rsidRPr="00B10C7D" w:rsidRDefault="00D70093" w:rsidP="00D70093">
      <w:pPr>
        <w:tabs>
          <w:tab w:val="left" w:pos="4608"/>
          <w:tab w:val="left" w:pos="5328"/>
          <w:tab w:val="left" w:pos="6048"/>
          <w:tab w:val="left" w:pos="6768"/>
        </w:tabs>
        <w:ind w:left="4320" w:hanging="4320"/>
        <w:jc w:val="both"/>
        <w:rPr>
          <w:rFonts w:ascii="Times New Roman" w:hAnsi="Times New Roman" w:cs="Times New Roman"/>
          <w:b/>
          <w:sz w:val="20"/>
          <w:szCs w:val="20"/>
        </w:rPr>
      </w:pPr>
      <w:r w:rsidRPr="00B10C7D">
        <w:rPr>
          <w:rFonts w:ascii="Times New Roman" w:hAnsi="Times New Roman" w:cs="Times New Roman"/>
          <w:b/>
          <w:sz w:val="20"/>
          <w:szCs w:val="20"/>
        </w:rPr>
        <w:t xml:space="preserve">PRAZO DE EXECUÇÃO: </w:t>
      </w:r>
      <w:r w:rsidR="00624008">
        <w:rPr>
          <w:rFonts w:ascii="Times New Roman" w:hAnsi="Times New Roman" w:cs="Times New Roman"/>
          <w:b/>
          <w:sz w:val="20"/>
          <w:szCs w:val="20"/>
        </w:rPr>
        <w:t>1</w:t>
      </w:r>
      <w:r w:rsidR="00941E46">
        <w:rPr>
          <w:rFonts w:ascii="Times New Roman" w:hAnsi="Times New Roman" w:cs="Times New Roman"/>
          <w:b/>
          <w:sz w:val="20"/>
          <w:szCs w:val="20"/>
        </w:rPr>
        <w:t>2</w:t>
      </w:r>
      <w:r w:rsidR="00DD18D6" w:rsidRPr="00B10C7D">
        <w:rPr>
          <w:rFonts w:ascii="Times New Roman" w:hAnsi="Times New Roman" w:cs="Times New Roman"/>
          <w:b/>
          <w:sz w:val="20"/>
          <w:szCs w:val="20"/>
        </w:rPr>
        <w:t xml:space="preserve">  (</w:t>
      </w:r>
      <w:r w:rsidR="00941E46">
        <w:rPr>
          <w:rFonts w:ascii="Times New Roman" w:hAnsi="Times New Roman" w:cs="Times New Roman"/>
          <w:b/>
          <w:sz w:val="20"/>
          <w:szCs w:val="20"/>
        </w:rPr>
        <w:t>doze</w:t>
      </w:r>
      <w:r w:rsidR="00DD18D6" w:rsidRPr="00B10C7D">
        <w:rPr>
          <w:rFonts w:ascii="Times New Roman" w:hAnsi="Times New Roman" w:cs="Times New Roman"/>
          <w:b/>
          <w:sz w:val="20"/>
          <w:szCs w:val="20"/>
        </w:rPr>
        <w:t>) meses</w:t>
      </w:r>
    </w:p>
    <w:p w14:paraId="24CE3C6D" w14:textId="3306D578" w:rsidR="00D70093" w:rsidRPr="00B10C7D" w:rsidRDefault="00D70093" w:rsidP="00D70093">
      <w:pPr>
        <w:tabs>
          <w:tab w:val="left" w:pos="4608"/>
          <w:tab w:val="left" w:pos="5328"/>
          <w:tab w:val="left" w:pos="6048"/>
          <w:tab w:val="left" w:pos="6768"/>
        </w:tabs>
        <w:ind w:left="4320" w:hanging="4320"/>
        <w:jc w:val="both"/>
        <w:rPr>
          <w:rFonts w:ascii="Times New Roman" w:hAnsi="Times New Roman" w:cs="Times New Roman"/>
          <w:b/>
          <w:sz w:val="20"/>
          <w:szCs w:val="20"/>
        </w:rPr>
      </w:pPr>
      <w:r w:rsidRPr="00B10C7D">
        <w:rPr>
          <w:rFonts w:ascii="Times New Roman" w:hAnsi="Times New Roman" w:cs="Times New Roman"/>
          <w:b/>
          <w:sz w:val="20"/>
          <w:szCs w:val="20"/>
        </w:rPr>
        <w:t xml:space="preserve">VIGENCIA: </w:t>
      </w:r>
      <w:r w:rsidR="00941E46">
        <w:rPr>
          <w:rFonts w:ascii="Times New Roman" w:hAnsi="Times New Roman" w:cs="Times New Roman"/>
          <w:b/>
          <w:sz w:val="20"/>
          <w:szCs w:val="20"/>
        </w:rPr>
        <w:t>24</w:t>
      </w:r>
      <w:r w:rsidRPr="00B10C7D">
        <w:rPr>
          <w:rFonts w:ascii="Times New Roman" w:hAnsi="Times New Roman" w:cs="Times New Roman"/>
          <w:b/>
          <w:sz w:val="20"/>
          <w:szCs w:val="20"/>
        </w:rPr>
        <w:t xml:space="preserve"> (</w:t>
      </w:r>
      <w:r w:rsidR="00941E46">
        <w:rPr>
          <w:rFonts w:ascii="Times New Roman" w:hAnsi="Times New Roman" w:cs="Times New Roman"/>
          <w:b/>
          <w:sz w:val="20"/>
          <w:szCs w:val="20"/>
        </w:rPr>
        <w:t>vinte e quatro</w:t>
      </w:r>
      <w:r w:rsidR="00DD18D6" w:rsidRPr="00B10C7D">
        <w:rPr>
          <w:rFonts w:ascii="Times New Roman" w:hAnsi="Times New Roman" w:cs="Times New Roman"/>
          <w:b/>
          <w:sz w:val="20"/>
          <w:szCs w:val="20"/>
        </w:rPr>
        <w:t>) meses</w:t>
      </w:r>
    </w:p>
    <w:p w14:paraId="16F0DDEB" w14:textId="77777777" w:rsidR="00D70093" w:rsidRPr="00B10C7D" w:rsidRDefault="00D70093" w:rsidP="00D70093">
      <w:pPr>
        <w:tabs>
          <w:tab w:val="left" w:pos="4608"/>
          <w:tab w:val="left" w:pos="5328"/>
          <w:tab w:val="left" w:pos="6048"/>
          <w:tab w:val="left" w:pos="6768"/>
        </w:tabs>
        <w:ind w:left="4320"/>
        <w:jc w:val="both"/>
        <w:rPr>
          <w:rFonts w:ascii="Times New Roman" w:hAnsi="Times New Roman" w:cs="Times New Roman"/>
          <w:sz w:val="20"/>
          <w:szCs w:val="20"/>
        </w:rPr>
      </w:pPr>
    </w:p>
    <w:p w14:paraId="317E3C51" w14:textId="77777777" w:rsidR="00D70093" w:rsidRPr="00B10C7D" w:rsidRDefault="00D70093" w:rsidP="00D70093">
      <w:pPr>
        <w:tabs>
          <w:tab w:val="left" w:pos="4608"/>
          <w:tab w:val="left" w:pos="5328"/>
          <w:tab w:val="left" w:pos="6048"/>
          <w:tab w:val="left" w:pos="6768"/>
        </w:tabs>
        <w:ind w:left="4320"/>
        <w:jc w:val="both"/>
        <w:rPr>
          <w:rFonts w:ascii="Times New Roman" w:hAnsi="Times New Roman" w:cs="Times New Roman"/>
          <w:sz w:val="20"/>
          <w:szCs w:val="20"/>
        </w:rPr>
      </w:pPr>
    </w:p>
    <w:p w14:paraId="52DCAEE4" w14:textId="77777777" w:rsidR="00D70093" w:rsidRPr="00B10C7D" w:rsidRDefault="00D70093" w:rsidP="00D70093">
      <w:pPr>
        <w:tabs>
          <w:tab w:val="left" w:pos="4608"/>
          <w:tab w:val="left" w:pos="5328"/>
          <w:tab w:val="left" w:pos="6048"/>
          <w:tab w:val="left" w:pos="6768"/>
        </w:tabs>
        <w:ind w:left="4320"/>
        <w:jc w:val="both"/>
        <w:rPr>
          <w:rFonts w:ascii="Times New Roman" w:hAnsi="Times New Roman" w:cs="Times New Roman"/>
          <w:sz w:val="20"/>
          <w:szCs w:val="20"/>
        </w:rPr>
      </w:pPr>
    </w:p>
    <w:p w14:paraId="772E34E5" w14:textId="70AB2985"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eastAsia="Batang" w:hAnsi="Times New Roman" w:cs="Times New Roman"/>
          <w:sz w:val="20"/>
          <w:szCs w:val="20"/>
        </w:rPr>
        <w:t xml:space="preserve">Pelo presente instrumento contratual, </w:t>
      </w:r>
      <w:r w:rsidRPr="00B10C7D">
        <w:rPr>
          <w:rFonts w:ascii="Times New Roman" w:hAnsi="Times New Roman" w:cs="Times New Roman"/>
          <w:b/>
          <w:sz w:val="20"/>
          <w:szCs w:val="20"/>
        </w:rPr>
        <w:t xml:space="preserve">O MUNICÍPIO DE </w:t>
      </w:r>
      <w:r w:rsidR="00CA6E21" w:rsidRPr="00B10C7D">
        <w:rPr>
          <w:rFonts w:ascii="Times New Roman" w:hAnsi="Times New Roman" w:cs="Times New Roman"/>
          <w:b/>
          <w:sz w:val="20"/>
          <w:szCs w:val="20"/>
        </w:rPr>
        <w:t>BASTOS</w:t>
      </w:r>
      <w:r w:rsidRPr="00B10C7D">
        <w:rPr>
          <w:rFonts w:ascii="Times New Roman" w:hAnsi="Times New Roman" w:cs="Times New Roman"/>
          <w:b/>
          <w:sz w:val="20"/>
          <w:szCs w:val="20"/>
        </w:rPr>
        <w:t xml:space="preserve">, ESTADO DE </w:t>
      </w:r>
      <w:r w:rsidR="00CA6E21" w:rsidRPr="00B10C7D">
        <w:rPr>
          <w:rFonts w:ascii="Times New Roman" w:hAnsi="Times New Roman" w:cs="Times New Roman"/>
          <w:b/>
          <w:sz w:val="20"/>
          <w:szCs w:val="20"/>
        </w:rPr>
        <w:t>SÃO PAULO</w:t>
      </w:r>
      <w:r w:rsidRPr="00B10C7D">
        <w:rPr>
          <w:rFonts w:ascii="Times New Roman" w:hAnsi="Times New Roman" w:cs="Times New Roman"/>
          <w:bCs/>
          <w:sz w:val="20"/>
          <w:szCs w:val="20"/>
        </w:rPr>
        <w:t xml:space="preserve">, </w:t>
      </w:r>
      <w:r w:rsidRPr="00B10C7D">
        <w:rPr>
          <w:rFonts w:ascii="Times New Roman" w:eastAsia="Batang" w:hAnsi="Times New Roman" w:cs="Times New Roman"/>
          <w:sz w:val="20"/>
          <w:szCs w:val="20"/>
        </w:rPr>
        <w:t xml:space="preserve">pessoa jurídica de direito público municipal, com sede administrativa à Rua </w:t>
      </w:r>
      <w:r w:rsidR="00CA6E21" w:rsidRPr="00B10C7D">
        <w:rPr>
          <w:rFonts w:ascii="Times New Roman" w:eastAsia="Batang" w:hAnsi="Times New Roman" w:cs="Times New Roman"/>
          <w:sz w:val="20"/>
          <w:szCs w:val="20"/>
        </w:rPr>
        <w:t>Ademar de Barros</w:t>
      </w:r>
      <w:r w:rsidRPr="00B10C7D">
        <w:rPr>
          <w:rFonts w:ascii="Times New Roman" w:eastAsia="Batang" w:hAnsi="Times New Roman" w:cs="Times New Roman"/>
          <w:sz w:val="20"/>
          <w:szCs w:val="20"/>
        </w:rPr>
        <w:t xml:space="preserve"> nº </w:t>
      </w:r>
      <w:r w:rsidR="00CA6E21" w:rsidRPr="00B10C7D">
        <w:rPr>
          <w:rFonts w:ascii="Times New Roman" w:eastAsia="Batang" w:hAnsi="Times New Roman" w:cs="Times New Roman"/>
          <w:sz w:val="20"/>
          <w:szCs w:val="20"/>
        </w:rPr>
        <w:t>600</w:t>
      </w:r>
      <w:r w:rsidRPr="00B10C7D">
        <w:rPr>
          <w:rFonts w:ascii="Times New Roman" w:eastAsia="Batang" w:hAnsi="Times New Roman" w:cs="Times New Roman"/>
          <w:sz w:val="20"/>
          <w:szCs w:val="20"/>
        </w:rPr>
        <w:t xml:space="preserve">, Centro, </w:t>
      </w:r>
      <w:r w:rsidR="00CA6E21" w:rsidRPr="00B10C7D">
        <w:rPr>
          <w:rFonts w:ascii="Times New Roman" w:eastAsia="Batang" w:hAnsi="Times New Roman" w:cs="Times New Roman"/>
          <w:sz w:val="20"/>
          <w:szCs w:val="20"/>
        </w:rPr>
        <w:t>BASTOS</w:t>
      </w:r>
      <w:r w:rsidRPr="00B10C7D">
        <w:rPr>
          <w:rFonts w:ascii="Times New Roman" w:eastAsia="Batang" w:hAnsi="Times New Roman" w:cs="Times New Roman"/>
          <w:sz w:val="20"/>
          <w:szCs w:val="20"/>
        </w:rPr>
        <w:t xml:space="preserve"> - </w:t>
      </w:r>
      <w:r w:rsidR="00CA6E21" w:rsidRPr="00B10C7D">
        <w:rPr>
          <w:rFonts w:ascii="Times New Roman" w:eastAsia="Batang" w:hAnsi="Times New Roman" w:cs="Times New Roman"/>
          <w:sz w:val="20"/>
          <w:szCs w:val="20"/>
        </w:rPr>
        <w:t>SP</w:t>
      </w:r>
      <w:r w:rsidRPr="00B10C7D">
        <w:rPr>
          <w:rFonts w:ascii="Times New Roman" w:eastAsia="Batang" w:hAnsi="Times New Roman" w:cs="Times New Roman"/>
          <w:sz w:val="20"/>
          <w:szCs w:val="20"/>
        </w:rPr>
        <w:t xml:space="preserve">, devidamente inscrita no CNPJ nº. </w:t>
      </w:r>
      <w:r w:rsidR="00CA6E21" w:rsidRPr="00B10C7D">
        <w:rPr>
          <w:rFonts w:ascii="Times New Roman" w:eastAsia="Batang" w:hAnsi="Times New Roman" w:cs="Times New Roman"/>
          <w:sz w:val="20"/>
          <w:szCs w:val="20"/>
        </w:rPr>
        <w:t>45.547.403/0</w:t>
      </w:r>
      <w:r w:rsidR="003C1179" w:rsidRPr="00B10C7D">
        <w:rPr>
          <w:rFonts w:ascii="Times New Roman" w:eastAsia="Batang" w:hAnsi="Times New Roman" w:cs="Times New Roman"/>
          <w:sz w:val="20"/>
          <w:szCs w:val="20"/>
        </w:rPr>
        <w:t>006</w:t>
      </w:r>
      <w:r w:rsidR="00CA6E21" w:rsidRPr="00B10C7D">
        <w:rPr>
          <w:rFonts w:ascii="Times New Roman" w:eastAsia="Batang" w:hAnsi="Times New Roman" w:cs="Times New Roman"/>
          <w:sz w:val="20"/>
          <w:szCs w:val="20"/>
        </w:rPr>
        <w:t>-93</w:t>
      </w:r>
      <w:r w:rsidRPr="00B10C7D">
        <w:rPr>
          <w:rFonts w:ascii="Times New Roman" w:eastAsia="Batang" w:hAnsi="Times New Roman" w:cs="Times New Roman"/>
          <w:sz w:val="20"/>
          <w:szCs w:val="20"/>
        </w:rPr>
        <w:t>, neste ato representado, na forma de sua Lei Orgânica, pelo Prefeito Municipal o Sr.</w:t>
      </w:r>
      <w:r w:rsidRPr="00B10C7D">
        <w:rPr>
          <w:rFonts w:ascii="Times New Roman" w:hAnsi="Times New Roman" w:cs="Times New Roman"/>
          <w:sz w:val="20"/>
          <w:szCs w:val="20"/>
        </w:rPr>
        <w:t xml:space="preserve"> </w:t>
      </w:r>
      <w:r w:rsidR="00CA6E21" w:rsidRPr="00B10C7D">
        <w:rPr>
          <w:rFonts w:ascii="Times New Roman" w:hAnsi="Times New Roman" w:cs="Times New Roman"/>
          <w:b/>
          <w:sz w:val="20"/>
          <w:szCs w:val="20"/>
        </w:rPr>
        <w:t>MANOEL IRONIDES ROSA</w:t>
      </w:r>
      <w:r w:rsidRPr="00B10C7D">
        <w:rPr>
          <w:rFonts w:ascii="Times New Roman" w:hAnsi="Times New Roman" w:cs="Times New Roman"/>
          <w:sz w:val="20"/>
          <w:szCs w:val="20"/>
        </w:rPr>
        <w:t xml:space="preserve">, </w:t>
      </w:r>
      <w:r w:rsidRPr="00B10C7D">
        <w:rPr>
          <w:rFonts w:ascii="Times New Roman" w:eastAsia="Batang" w:hAnsi="Times New Roman" w:cs="Times New Roman"/>
          <w:sz w:val="20"/>
          <w:szCs w:val="20"/>
        </w:rPr>
        <w:t xml:space="preserve">doravante denominado, simplesmente de </w:t>
      </w:r>
      <w:r w:rsidRPr="00B10C7D">
        <w:rPr>
          <w:rFonts w:ascii="Times New Roman" w:eastAsia="Batang" w:hAnsi="Times New Roman" w:cs="Times New Roman"/>
          <w:b/>
          <w:sz w:val="20"/>
          <w:szCs w:val="20"/>
        </w:rPr>
        <w:t xml:space="preserve">CONTRATANTE,  </w:t>
      </w:r>
      <w:r w:rsidRPr="00B10C7D">
        <w:rPr>
          <w:rFonts w:ascii="Times New Roman" w:eastAsia="Batang" w:hAnsi="Times New Roman" w:cs="Times New Roman"/>
          <w:sz w:val="20"/>
          <w:szCs w:val="20"/>
        </w:rPr>
        <w:t>e</w:t>
      </w:r>
      <w:r w:rsidRPr="00B10C7D">
        <w:rPr>
          <w:rFonts w:ascii="Times New Roman" w:hAnsi="Times New Roman" w:cs="Times New Roman"/>
          <w:sz w:val="20"/>
          <w:szCs w:val="20"/>
        </w:rPr>
        <w:t xml:space="preserve"> a empresa __________________, inscrita no CNPJ n.º __.___.___/____-__, e Inscrição Estadual n.º _________, estabelecida a Rua _____, ___, Bairro ______, representada neste ato por seu Diretor ___________________, brasileiro, ______, _____, doravante denominada de</w:t>
      </w:r>
      <w:r w:rsidRPr="00B10C7D">
        <w:rPr>
          <w:rFonts w:ascii="Times New Roman" w:hAnsi="Times New Roman" w:cs="Times New Roman"/>
          <w:b/>
          <w:sz w:val="20"/>
          <w:szCs w:val="20"/>
        </w:rPr>
        <w:t xml:space="preserve"> CONTRATADA</w:t>
      </w:r>
      <w:r w:rsidRPr="00B10C7D">
        <w:rPr>
          <w:rFonts w:ascii="Times New Roman" w:hAnsi="Times New Roman" w:cs="Times New Roman"/>
          <w:sz w:val="20"/>
          <w:szCs w:val="20"/>
        </w:rPr>
        <w:t xml:space="preserve">, resolvem celebrar o presente contrato nos termos do Edital de </w:t>
      </w:r>
      <w:r w:rsidRPr="00B10C7D">
        <w:rPr>
          <w:rFonts w:ascii="Times New Roman" w:hAnsi="Times New Roman" w:cs="Times New Roman"/>
          <w:b/>
          <w:sz w:val="20"/>
          <w:szCs w:val="20"/>
        </w:rPr>
        <w:t xml:space="preserve">Concorrência nº. </w:t>
      </w:r>
      <w:r w:rsidR="009E7269">
        <w:rPr>
          <w:rFonts w:ascii="Times New Roman" w:hAnsi="Times New Roman" w:cs="Times New Roman"/>
          <w:b/>
          <w:sz w:val="20"/>
          <w:szCs w:val="20"/>
        </w:rPr>
        <w:t>009</w:t>
      </w:r>
      <w:r w:rsidRPr="00B10C7D">
        <w:rPr>
          <w:rFonts w:ascii="Times New Roman" w:hAnsi="Times New Roman" w:cs="Times New Roman"/>
          <w:b/>
          <w:sz w:val="20"/>
          <w:szCs w:val="20"/>
        </w:rPr>
        <w:t>/202</w:t>
      </w:r>
      <w:r w:rsidR="00894399" w:rsidRPr="00B10C7D">
        <w:rPr>
          <w:rFonts w:ascii="Times New Roman" w:hAnsi="Times New Roman" w:cs="Times New Roman"/>
          <w:b/>
          <w:sz w:val="20"/>
          <w:szCs w:val="20"/>
        </w:rPr>
        <w:t>4</w:t>
      </w:r>
      <w:r w:rsidRPr="00B10C7D">
        <w:rPr>
          <w:rFonts w:ascii="Times New Roman" w:hAnsi="Times New Roman" w:cs="Times New Roman"/>
          <w:sz w:val="20"/>
          <w:szCs w:val="20"/>
        </w:rPr>
        <w:t>, mediante as cláusulas e condições a seguir estabelecidas.</w:t>
      </w:r>
    </w:p>
    <w:p w14:paraId="42B02DC0"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p>
    <w:p w14:paraId="7BD802A0" w14:textId="77777777" w:rsidR="00D70093" w:rsidRPr="00B10C7D" w:rsidRDefault="00D70093" w:rsidP="00D70093">
      <w:pPr>
        <w:pStyle w:val="Ttulo2"/>
        <w:spacing w:before="1"/>
        <w:rPr>
          <w:sz w:val="20"/>
        </w:rPr>
      </w:pPr>
      <w:r w:rsidRPr="00B10C7D">
        <w:rPr>
          <w:sz w:val="20"/>
        </w:rPr>
        <w:t>DA FUNDAMENTAÇÃO LEGAL E DA VINCULAÇÃO DO CONTRATO</w:t>
      </w:r>
    </w:p>
    <w:p w14:paraId="28E9B933" w14:textId="77777777" w:rsidR="00D70093" w:rsidRPr="00B10C7D" w:rsidRDefault="00D70093" w:rsidP="00D70093">
      <w:pPr>
        <w:pStyle w:val="Corpodetexto"/>
        <w:spacing w:before="6"/>
        <w:rPr>
          <w:b/>
          <w:sz w:val="20"/>
          <w:szCs w:val="20"/>
        </w:rPr>
      </w:pPr>
    </w:p>
    <w:p w14:paraId="2972A3C8" w14:textId="424A72A1" w:rsidR="00D70093" w:rsidRPr="00B10C7D" w:rsidRDefault="00D70093" w:rsidP="00D70093">
      <w:pPr>
        <w:pStyle w:val="Corpodetexto"/>
        <w:rPr>
          <w:sz w:val="20"/>
          <w:szCs w:val="20"/>
        </w:rPr>
      </w:pPr>
      <w:r w:rsidRPr="00B10C7D">
        <w:rPr>
          <w:sz w:val="20"/>
          <w:szCs w:val="20"/>
        </w:rPr>
        <w:t>O presente Contrato fundamenta-se na Lei Federal nº. 14.133/2021, com as alterações posteriores e</w:t>
      </w:r>
      <w:r w:rsidRPr="00B10C7D">
        <w:rPr>
          <w:spacing w:val="-17"/>
          <w:sz w:val="20"/>
          <w:szCs w:val="20"/>
        </w:rPr>
        <w:t xml:space="preserve"> </w:t>
      </w:r>
      <w:r w:rsidRPr="00B10C7D">
        <w:rPr>
          <w:sz w:val="20"/>
          <w:szCs w:val="20"/>
        </w:rPr>
        <w:t>demais</w:t>
      </w:r>
      <w:r w:rsidRPr="00B10C7D">
        <w:rPr>
          <w:spacing w:val="-16"/>
          <w:sz w:val="20"/>
          <w:szCs w:val="20"/>
        </w:rPr>
        <w:t xml:space="preserve"> </w:t>
      </w:r>
      <w:r w:rsidRPr="00B10C7D">
        <w:rPr>
          <w:sz w:val="20"/>
          <w:szCs w:val="20"/>
        </w:rPr>
        <w:t>legislações</w:t>
      </w:r>
      <w:r w:rsidRPr="00B10C7D">
        <w:rPr>
          <w:spacing w:val="-16"/>
          <w:sz w:val="20"/>
          <w:szCs w:val="20"/>
        </w:rPr>
        <w:t xml:space="preserve"> </w:t>
      </w:r>
      <w:r w:rsidRPr="00B10C7D">
        <w:rPr>
          <w:sz w:val="20"/>
          <w:szCs w:val="20"/>
        </w:rPr>
        <w:t>pertinentes,</w:t>
      </w:r>
      <w:r w:rsidRPr="00B10C7D">
        <w:rPr>
          <w:spacing w:val="-16"/>
          <w:sz w:val="20"/>
          <w:szCs w:val="20"/>
        </w:rPr>
        <w:t xml:space="preserve"> </w:t>
      </w:r>
      <w:r w:rsidRPr="00B10C7D">
        <w:rPr>
          <w:sz w:val="20"/>
          <w:szCs w:val="20"/>
        </w:rPr>
        <w:t xml:space="preserve">sendo decorrente do </w:t>
      </w:r>
      <w:r w:rsidRPr="00B10C7D">
        <w:rPr>
          <w:b/>
          <w:sz w:val="20"/>
          <w:szCs w:val="20"/>
          <w:u w:val="single"/>
        </w:rPr>
        <w:t>Processo Administrativo nº. ...../</w:t>
      </w:r>
      <w:r w:rsidR="00894399" w:rsidRPr="00B10C7D">
        <w:rPr>
          <w:b/>
          <w:sz w:val="20"/>
          <w:szCs w:val="20"/>
          <w:u w:val="single"/>
        </w:rPr>
        <w:t>2024</w:t>
      </w:r>
      <w:r w:rsidRPr="00B10C7D">
        <w:rPr>
          <w:sz w:val="20"/>
          <w:szCs w:val="20"/>
        </w:rPr>
        <w:t xml:space="preserve">. As partes têm entre si justo e avençado, e celebram o presente Contrato, instruído no processo de </w:t>
      </w:r>
      <w:r w:rsidRPr="00B10C7D">
        <w:rPr>
          <w:b/>
          <w:sz w:val="20"/>
          <w:szCs w:val="20"/>
        </w:rPr>
        <w:t xml:space="preserve">Concorrência nº </w:t>
      </w:r>
      <w:r w:rsidR="009E7269">
        <w:rPr>
          <w:b/>
          <w:sz w:val="20"/>
          <w:szCs w:val="20"/>
        </w:rPr>
        <w:t>009</w:t>
      </w:r>
      <w:r w:rsidRPr="00B10C7D">
        <w:rPr>
          <w:b/>
          <w:sz w:val="20"/>
          <w:szCs w:val="20"/>
        </w:rPr>
        <w:t>/</w:t>
      </w:r>
      <w:r w:rsidR="00894399" w:rsidRPr="00B10C7D">
        <w:rPr>
          <w:b/>
          <w:sz w:val="20"/>
          <w:szCs w:val="20"/>
        </w:rPr>
        <w:t>2024</w:t>
      </w:r>
      <w:r w:rsidRPr="00B10C7D">
        <w:rPr>
          <w:sz w:val="20"/>
          <w:szCs w:val="20"/>
        </w:rPr>
        <w:t xml:space="preserve">, cujo  resultado foi homologado em data </w:t>
      </w:r>
      <w:r w:rsidRPr="00B10C7D">
        <w:rPr>
          <w:b/>
          <w:sz w:val="20"/>
          <w:szCs w:val="20"/>
        </w:rPr>
        <w:t xml:space="preserve">de </w:t>
      </w:r>
      <w:r w:rsidRPr="00B10C7D">
        <w:rPr>
          <w:b/>
          <w:sz w:val="20"/>
          <w:szCs w:val="20"/>
          <w:u w:val="single"/>
        </w:rPr>
        <w:t xml:space="preserve">   </w:t>
      </w:r>
      <w:r w:rsidRPr="00B10C7D">
        <w:rPr>
          <w:b/>
          <w:sz w:val="20"/>
          <w:szCs w:val="20"/>
        </w:rPr>
        <w:t>/</w:t>
      </w:r>
      <w:r w:rsidRPr="00B10C7D">
        <w:rPr>
          <w:b/>
          <w:sz w:val="20"/>
          <w:szCs w:val="20"/>
          <w:u w:val="single"/>
        </w:rPr>
        <w:t xml:space="preserve">  </w:t>
      </w:r>
      <w:r w:rsidRPr="00B10C7D">
        <w:rPr>
          <w:b/>
          <w:spacing w:val="6"/>
          <w:sz w:val="20"/>
          <w:szCs w:val="20"/>
          <w:u w:val="single"/>
        </w:rPr>
        <w:t xml:space="preserve"> </w:t>
      </w:r>
      <w:r w:rsidRPr="00B10C7D">
        <w:rPr>
          <w:b/>
          <w:sz w:val="20"/>
          <w:szCs w:val="20"/>
        </w:rPr>
        <w:t>/</w:t>
      </w:r>
      <w:r w:rsidR="00894399" w:rsidRPr="00B10C7D">
        <w:rPr>
          <w:b/>
          <w:sz w:val="20"/>
          <w:szCs w:val="20"/>
        </w:rPr>
        <w:t>2024</w:t>
      </w:r>
      <w:r w:rsidRPr="00B10C7D">
        <w:rPr>
          <w:sz w:val="20"/>
          <w:szCs w:val="20"/>
        </w:rPr>
        <w:t xml:space="preserve">, pelo Prefeito Municipal de </w:t>
      </w:r>
      <w:r w:rsidR="00CA6E21" w:rsidRPr="00B10C7D">
        <w:rPr>
          <w:sz w:val="20"/>
          <w:szCs w:val="20"/>
        </w:rPr>
        <w:t>BASTOS</w:t>
      </w:r>
      <w:r w:rsidRPr="00B10C7D">
        <w:rPr>
          <w:sz w:val="20"/>
          <w:szCs w:val="20"/>
        </w:rPr>
        <w:t xml:space="preserve">, estado de </w:t>
      </w:r>
      <w:r w:rsidR="00894399" w:rsidRPr="00B10C7D">
        <w:rPr>
          <w:sz w:val="20"/>
          <w:szCs w:val="20"/>
        </w:rPr>
        <w:t>São Paulo</w:t>
      </w:r>
      <w:r w:rsidRPr="00B10C7D">
        <w:rPr>
          <w:sz w:val="20"/>
          <w:szCs w:val="20"/>
        </w:rPr>
        <w:t>, mediante as cláusulas e condições que se</w:t>
      </w:r>
      <w:r w:rsidRPr="00B10C7D">
        <w:rPr>
          <w:spacing w:val="-14"/>
          <w:sz w:val="20"/>
          <w:szCs w:val="20"/>
        </w:rPr>
        <w:t xml:space="preserve"> </w:t>
      </w:r>
      <w:r w:rsidRPr="00B10C7D">
        <w:rPr>
          <w:sz w:val="20"/>
          <w:szCs w:val="20"/>
        </w:rPr>
        <w:t>seguem:</w:t>
      </w:r>
    </w:p>
    <w:p w14:paraId="1F3BBE6C"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lastRenderedPageBreak/>
        <w:t>CLÁUSULA PRIMEIRA – DO OBJETO</w:t>
      </w:r>
    </w:p>
    <w:p w14:paraId="52050243" w14:textId="0558BB28" w:rsidR="00D70093" w:rsidRPr="00B10C7D" w:rsidRDefault="00D70093" w:rsidP="00894399">
      <w:pPr>
        <w:pStyle w:val="Corpodetexto2"/>
        <w:jc w:val="both"/>
        <w:rPr>
          <w:b/>
          <w:sz w:val="20"/>
          <w:szCs w:val="20"/>
        </w:rPr>
      </w:pPr>
      <w:r w:rsidRPr="00B10C7D">
        <w:rPr>
          <w:b/>
          <w:sz w:val="20"/>
          <w:szCs w:val="20"/>
        </w:rPr>
        <w:t>1.1 –</w:t>
      </w:r>
      <w:r w:rsidRPr="00B10C7D">
        <w:rPr>
          <w:sz w:val="20"/>
          <w:szCs w:val="20"/>
        </w:rPr>
        <w:t xml:space="preserve"> Este contrato tem por objeto </w:t>
      </w:r>
      <w:r w:rsidRPr="00B10C7D">
        <w:rPr>
          <w:b/>
          <w:sz w:val="20"/>
          <w:szCs w:val="20"/>
        </w:rPr>
        <w:t xml:space="preserve">a </w:t>
      </w:r>
      <w:r w:rsidR="00624008" w:rsidRPr="00624008">
        <w:rPr>
          <w:b/>
          <w:bCs/>
          <w:sz w:val="20"/>
          <w:szCs w:val="20"/>
        </w:rPr>
        <w:t>EXECUÇÃO DO LOTEAMENTO RESIDENCIAL DENOMINADO “PARQUE RESIDENCIAL E COMERCIAL NORTE”, PARA FINS DE INTERESSE SOCIAL, NA CIDADE DE BASTOS/SP, ATRAVÉS DE RECURSOS OBTIDOS JUNTO A DESENVOLVE SP – AGÊNCIA DE FOMENTO DO ESTADO DE SÃO PAULO</w:t>
      </w:r>
      <w:r w:rsidRPr="00B10C7D">
        <w:rPr>
          <w:sz w:val="20"/>
          <w:szCs w:val="20"/>
        </w:rPr>
        <w:t xml:space="preserve">, de acordo com o Projeto Básico e Especificações Técnicas constantes da </w:t>
      </w:r>
      <w:r w:rsidRPr="00B10C7D">
        <w:rPr>
          <w:b/>
          <w:sz w:val="20"/>
          <w:szCs w:val="20"/>
        </w:rPr>
        <w:t xml:space="preserve">Concorrência nº. </w:t>
      </w:r>
      <w:r w:rsidR="009E7269">
        <w:rPr>
          <w:b/>
          <w:sz w:val="20"/>
          <w:szCs w:val="20"/>
        </w:rPr>
        <w:t>009</w:t>
      </w:r>
      <w:r w:rsidRPr="00B10C7D">
        <w:rPr>
          <w:b/>
          <w:sz w:val="20"/>
          <w:szCs w:val="20"/>
        </w:rPr>
        <w:t>/</w:t>
      </w:r>
      <w:r w:rsidR="00894399" w:rsidRPr="00B10C7D">
        <w:rPr>
          <w:b/>
          <w:sz w:val="20"/>
          <w:szCs w:val="20"/>
        </w:rPr>
        <w:t>2024</w:t>
      </w:r>
      <w:r w:rsidRPr="00B10C7D">
        <w:rPr>
          <w:b/>
          <w:sz w:val="20"/>
          <w:szCs w:val="20"/>
        </w:rPr>
        <w:t>.</w:t>
      </w:r>
    </w:p>
    <w:p w14:paraId="253493B1" w14:textId="77777777" w:rsidR="00D70093" w:rsidRPr="00B10C7D" w:rsidRDefault="00D70093" w:rsidP="00D70093">
      <w:pPr>
        <w:pStyle w:val="Corpodetexto2"/>
        <w:ind w:firstLine="709"/>
        <w:rPr>
          <w:sz w:val="20"/>
          <w:szCs w:val="20"/>
        </w:rPr>
      </w:pPr>
    </w:p>
    <w:p w14:paraId="6D12AE7C"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SEGUNDA – DO REGIME DE EXECUÇÃO</w:t>
      </w:r>
    </w:p>
    <w:p w14:paraId="00BCCC4D" w14:textId="3AAD05AB" w:rsidR="00D70093" w:rsidRPr="00B10C7D" w:rsidRDefault="00D70093" w:rsidP="00D70093">
      <w:pPr>
        <w:pStyle w:val="Ttulo3"/>
        <w:rPr>
          <w:rFonts w:ascii="Times New Roman" w:hAnsi="Times New Roman"/>
          <w:b w:val="0"/>
          <w:sz w:val="20"/>
          <w:szCs w:val="20"/>
        </w:rPr>
      </w:pPr>
      <w:r w:rsidRPr="00B10C7D">
        <w:rPr>
          <w:rFonts w:ascii="Times New Roman" w:hAnsi="Times New Roman"/>
          <w:sz w:val="20"/>
          <w:szCs w:val="20"/>
        </w:rPr>
        <w:t>2.1 –</w:t>
      </w:r>
      <w:r w:rsidRPr="00B10C7D">
        <w:rPr>
          <w:rFonts w:ascii="Times New Roman" w:hAnsi="Times New Roman"/>
          <w:b w:val="0"/>
          <w:sz w:val="20"/>
          <w:szCs w:val="20"/>
        </w:rPr>
        <w:t xml:space="preserve"> O regime de execução da ob</w:t>
      </w:r>
      <w:r w:rsidR="00624008">
        <w:rPr>
          <w:rFonts w:ascii="Times New Roman" w:hAnsi="Times New Roman"/>
          <w:b w:val="0"/>
          <w:sz w:val="20"/>
          <w:szCs w:val="20"/>
        </w:rPr>
        <w:t>ra é o de empreitada por preço global</w:t>
      </w:r>
      <w:r w:rsidRPr="00B10C7D">
        <w:rPr>
          <w:rFonts w:ascii="Times New Roman" w:hAnsi="Times New Roman"/>
          <w:b w:val="0"/>
          <w:sz w:val="20"/>
          <w:szCs w:val="20"/>
        </w:rPr>
        <w:t>, nos termos do artigo 6º, XXI</w:t>
      </w:r>
      <w:r w:rsidR="00624008">
        <w:rPr>
          <w:rFonts w:ascii="Times New Roman" w:hAnsi="Times New Roman"/>
          <w:b w:val="0"/>
          <w:sz w:val="20"/>
          <w:szCs w:val="20"/>
        </w:rPr>
        <w:t>X</w:t>
      </w:r>
      <w:r w:rsidRPr="00B10C7D">
        <w:rPr>
          <w:rFonts w:ascii="Times New Roman" w:hAnsi="Times New Roman"/>
          <w:b w:val="0"/>
          <w:sz w:val="20"/>
          <w:szCs w:val="20"/>
        </w:rPr>
        <w:t xml:space="preserve"> c/c art. 46, </w:t>
      </w:r>
      <w:r w:rsidR="00624008">
        <w:rPr>
          <w:rFonts w:ascii="Times New Roman" w:hAnsi="Times New Roman"/>
          <w:b w:val="0"/>
          <w:sz w:val="20"/>
          <w:szCs w:val="20"/>
        </w:rPr>
        <w:t>I</w:t>
      </w:r>
      <w:r w:rsidRPr="00B10C7D">
        <w:rPr>
          <w:rFonts w:ascii="Times New Roman" w:hAnsi="Times New Roman"/>
          <w:b w:val="0"/>
          <w:sz w:val="20"/>
          <w:szCs w:val="20"/>
        </w:rPr>
        <w:t>I da Lei nº 14.133/2021.</w:t>
      </w:r>
    </w:p>
    <w:p w14:paraId="65F6662F" w14:textId="77777777" w:rsidR="00D70093" w:rsidRPr="00B10C7D" w:rsidRDefault="00D70093" w:rsidP="00D70093">
      <w:pPr>
        <w:pStyle w:val="Ttulo3"/>
        <w:rPr>
          <w:rFonts w:ascii="Times New Roman" w:hAnsi="Times New Roman"/>
          <w:b w:val="0"/>
          <w:sz w:val="20"/>
          <w:szCs w:val="20"/>
        </w:rPr>
      </w:pPr>
    </w:p>
    <w:p w14:paraId="38BB0C77" w14:textId="77777777" w:rsidR="00D70093" w:rsidRPr="00B10C7D" w:rsidRDefault="00D70093" w:rsidP="00D70093">
      <w:pPr>
        <w:pStyle w:val="SemEspaamento"/>
        <w:jc w:val="both"/>
        <w:rPr>
          <w:rFonts w:ascii="Times New Roman" w:hAnsi="Times New Roman"/>
          <w:b/>
          <w:sz w:val="20"/>
          <w:szCs w:val="20"/>
        </w:rPr>
      </w:pPr>
      <w:r w:rsidRPr="00B10C7D">
        <w:rPr>
          <w:rFonts w:ascii="Times New Roman" w:hAnsi="Times New Roman"/>
          <w:b/>
          <w:sz w:val="20"/>
          <w:szCs w:val="20"/>
        </w:rPr>
        <w:t>CLÁUSULA TERCEIRA – DO VALOR, CONDIÇÕES DE PAGAMENTO E DAS RETENÇÕES</w:t>
      </w:r>
    </w:p>
    <w:p w14:paraId="7ADA0C0A"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3.1 –</w:t>
      </w:r>
      <w:r w:rsidRPr="00B10C7D">
        <w:rPr>
          <w:rFonts w:ascii="Times New Roman" w:hAnsi="Times New Roman" w:cs="Times New Roman"/>
          <w:sz w:val="20"/>
          <w:szCs w:val="20"/>
        </w:rPr>
        <w:t xml:space="preserve"> Para a execução total da obra fica contratado o preço global de </w:t>
      </w:r>
      <w:r w:rsidRPr="00B10C7D">
        <w:rPr>
          <w:rFonts w:ascii="Times New Roman" w:hAnsi="Times New Roman" w:cs="Times New Roman"/>
          <w:b/>
          <w:sz w:val="20"/>
          <w:szCs w:val="20"/>
        </w:rPr>
        <w:t>R$ ____________ (______________________________________)</w:t>
      </w:r>
      <w:r w:rsidRPr="00B10C7D">
        <w:rPr>
          <w:rFonts w:ascii="Times New Roman" w:hAnsi="Times New Roman" w:cs="Times New Roman"/>
          <w:sz w:val="20"/>
          <w:szCs w:val="20"/>
        </w:rPr>
        <w:t xml:space="preserve"> proposto pela CONTRATADA.</w:t>
      </w:r>
    </w:p>
    <w:p w14:paraId="1A0CE188"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3.2 –</w:t>
      </w:r>
      <w:r w:rsidRPr="00B10C7D">
        <w:rPr>
          <w:rFonts w:ascii="Times New Roman" w:hAnsi="Times New Roman" w:cs="Times New Roman"/>
          <w:sz w:val="20"/>
          <w:szCs w:val="20"/>
        </w:rPr>
        <w:t xml:space="preserve"> O contrato durante toda sua vigência e execução deverá observar o equilíbrio financeiro nos parâmetros da proposta, conjugado na composição de preços dos valores básicos de cada item.</w:t>
      </w:r>
    </w:p>
    <w:p w14:paraId="7B34E8A8"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3.3 –</w:t>
      </w:r>
      <w:r w:rsidRPr="00B10C7D">
        <w:rPr>
          <w:rFonts w:ascii="Times New Roman" w:hAnsi="Times New Roman" w:cs="Times New Roman"/>
          <w:sz w:val="20"/>
          <w:szCs w:val="20"/>
        </w:rPr>
        <w:t xml:space="preserve"> Os pagamentos serão efetuados em até 30 (trinta) dias após a liberação dos recursos financeiros, após a emissão da Nota Fiscal e desde que devidamente atestada pelo fiscal nomeado para acompanhar os serviços e deverá a empresa apresentar os seguintes documentos:</w:t>
      </w:r>
    </w:p>
    <w:p w14:paraId="37CE7576" w14:textId="77777777" w:rsidR="00D70093" w:rsidRPr="00B10C7D" w:rsidRDefault="00D70093" w:rsidP="00DA4195">
      <w:pPr>
        <w:numPr>
          <w:ilvl w:val="0"/>
          <w:numId w:val="48"/>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 xml:space="preserve">Termo de Vistoria emitido pela fiscalização; </w:t>
      </w:r>
    </w:p>
    <w:p w14:paraId="067CF03C" w14:textId="77777777" w:rsidR="00D70093" w:rsidRPr="00B10C7D" w:rsidRDefault="00D70093" w:rsidP="00DA4195">
      <w:pPr>
        <w:numPr>
          <w:ilvl w:val="0"/>
          <w:numId w:val="48"/>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 xml:space="preserve">Prova de regularidade junto ao Fundo de Garantia por Tempo de Serviço (FGTS); </w:t>
      </w:r>
    </w:p>
    <w:p w14:paraId="0218E267" w14:textId="77777777" w:rsidR="00D70093" w:rsidRPr="00B10C7D" w:rsidRDefault="00D70093" w:rsidP="00DA4195">
      <w:pPr>
        <w:numPr>
          <w:ilvl w:val="0"/>
          <w:numId w:val="48"/>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Certidão Negativa de Débito do ISS, referente ao município onde as obras ou serviços venham a ser prestados ou executados</w:t>
      </w:r>
    </w:p>
    <w:p w14:paraId="0FB22A2A" w14:textId="77777777" w:rsidR="00D70093" w:rsidRPr="00B10C7D" w:rsidRDefault="00D70093" w:rsidP="00DA4195">
      <w:pPr>
        <w:numPr>
          <w:ilvl w:val="0"/>
          <w:numId w:val="48"/>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Demais certidões que atestem a regularidade fiscal da Contratada mediante a apresentação das certidões do FGTS, Receita Federal do Brasil e CNDT – Certidão Negativa de Débitos Trabalhistas;</w:t>
      </w:r>
    </w:p>
    <w:p w14:paraId="41084F33" w14:textId="77777777" w:rsidR="00D70093" w:rsidRPr="00B10C7D" w:rsidRDefault="00D70093" w:rsidP="00DA4195">
      <w:pPr>
        <w:numPr>
          <w:ilvl w:val="0"/>
          <w:numId w:val="48"/>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 xml:space="preserve">Cópia do documento de Anotação de Responsabilidade Técnica – ART, emitida pelo CREA, a ser apresentado no caso da realização da primeira medição ou quando houver alteração do profissional responsável. </w:t>
      </w:r>
    </w:p>
    <w:p w14:paraId="76D31C02" w14:textId="77777777" w:rsidR="00D70093" w:rsidRPr="00B10C7D" w:rsidRDefault="00D70093" w:rsidP="00DA4195">
      <w:pPr>
        <w:numPr>
          <w:ilvl w:val="0"/>
          <w:numId w:val="48"/>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A empresa será obrigada a apresentar um relatório fotográfico como comprovação do boletins de medição coincidindo com a descrição da nota fiscal referente a cada serviço realizado.</w:t>
      </w:r>
    </w:p>
    <w:p w14:paraId="1BE679AE" w14:textId="77777777" w:rsidR="00D70093" w:rsidRPr="00B10C7D" w:rsidRDefault="00D70093" w:rsidP="00D70093">
      <w:pPr>
        <w:jc w:val="both"/>
        <w:rPr>
          <w:rFonts w:ascii="Times New Roman" w:hAnsi="Times New Roman" w:cs="Times New Roman"/>
          <w:b/>
          <w:sz w:val="20"/>
          <w:szCs w:val="20"/>
        </w:rPr>
      </w:pPr>
      <w:r w:rsidRPr="00B10C7D">
        <w:rPr>
          <w:rFonts w:ascii="Times New Roman" w:hAnsi="Times New Roman" w:cs="Times New Roman"/>
          <w:b/>
          <w:sz w:val="20"/>
          <w:szCs w:val="20"/>
        </w:rPr>
        <w:t>3.3.7 – No pagamento da primeira medição a empresa CONTRATADA deverá apresentar a devida anotação de responsabilidade técnica devidamente quitada e o CNO - Código Nacional de Obras (Instrução Normativa RFB nr. 1.845/2018)</w:t>
      </w:r>
      <w:r w:rsidRPr="00B10C7D">
        <w:rPr>
          <w:rFonts w:ascii="Times New Roman" w:hAnsi="Times New Roman" w:cs="Times New Roman"/>
          <w:sz w:val="20"/>
          <w:szCs w:val="20"/>
        </w:rPr>
        <w:t>.</w:t>
      </w:r>
    </w:p>
    <w:p w14:paraId="73D6D2E9"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3.4 –</w:t>
      </w:r>
      <w:r w:rsidRPr="00B10C7D">
        <w:rPr>
          <w:rFonts w:ascii="Times New Roman" w:hAnsi="Times New Roman" w:cs="Times New Roman"/>
          <w:sz w:val="20"/>
          <w:szCs w:val="20"/>
        </w:rPr>
        <w:t xml:space="preserve"> A medição final, bem como os Termos de Recebimento Provisório e Definitivo da Obra será elaborada por Comissão de Vistoria ou por servidor designado pela Administração Municipal para tal finalidade quando concluída toda a obra.</w:t>
      </w:r>
    </w:p>
    <w:p w14:paraId="13663885" w14:textId="77777777" w:rsidR="00D70093" w:rsidRPr="00B10C7D" w:rsidRDefault="00D70093" w:rsidP="00D70093">
      <w:pPr>
        <w:pStyle w:val="Corpodetexto"/>
        <w:rPr>
          <w:sz w:val="20"/>
          <w:szCs w:val="20"/>
        </w:rPr>
      </w:pPr>
      <w:r w:rsidRPr="00B10C7D">
        <w:rPr>
          <w:b/>
          <w:sz w:val="20"/>
          <w:szCs w:val="20"/>
        </w:rPr>
        <w:t>3.5 –</w:t>
      </w:r>
      <w:r w:rsidRPr="00B10C7D">
        <w:rPr>
          <w:sz w:val="20"/>
          <w:szCs w:val="20"/>
        </w:rPr>
        <w:t xml:space="preserve"> Se por motivo não imputável à CONTRATADA, o pagamento da medição de cada parcela não ocorrer dentro dos trinta dias de sua realização, incidirá sobre o valor da mesma, atualização monetária diária de 0,1%, a partir do trigésimo dia do adimplemento até o dia do efetivo pagamento, limitada a 10%.</w:t>
      </w:r>
    </w:p>
    <w:p w14:paraId="5393142B" w14:textId="77777777" w:rsidR="00D70093" w:rsidRPr="00B10C7D" w:rsidRDefault="00D70093" w:rsidP="00D70093">
      <w:pPr>
        <w:pStyle w:val="Recuodecorpodetexto2"/>
        <w:rPr>
          <w:rFonts w:ascii="Times New Roman" w:hAnsi="Times New Roman"/>
          <w:b/>
          <w:sz w:val="20"/>
          <w:szCs w:val="20"/>
        </w:rPr>
      </w:pPr>
      <w:r w:rsidRPr="00B10C7D">
        <w:rPr>
          <w:rFonts w:ascii="Times New Roman" w:hAnsi="Times New Roman"/>
          <w:sz w:val="20"/>
          <w:szCs w:val="20"/>
        </w:rPr>
        <w:t>3.6 –</w:t>
      </w:r>
      <w:r w:rsidRPr="00B10C7D">
        <w:rPr>
          <w:rFonts w:ascii="Times New Roman" w:hAnsi="Times New Roman"/>
          <w:b/>
          <w:sz w:val="20"/>
          <w:szCs w:val="20"/>
        </w:rPr>
        <w:t xml:space="preserve"> O Cronograma de Desembolso máximo por período será executado de acordo com a disponibilidade dos recursos financeiros.</w:t>
      </w:r>
    </w:p>
    <w:p w14:paraId="4C7984E5" w14:textId="77777777" w:rsidR="00D70093" w:rsidRPr="00B10C7D" w:rsidRDefault="00D70093" w:rsidP="00D70093">
      <w:pPr>
        <w:pStyle w:val="Recuodecorpodetexto2"/>
        <w:rPr>
          <w:rFonts w:ascii="Times New Roman" w:hAnsi="Times New Roman"/>
          <w:b/>
          <w:sz w:val="20"/>
          <w:szCs w:val="20"/>
        </w:rPr>
      </w:pPr>
      <w:r w:rsidRPr="00B10C7D">
        <w:rPr>
          <w:rFonts w:ascii="Times New Roman" w:hAnsi="Times New Roman"/>
          <w:sz w:val="20"/>
          <w:szCs w:val="20"/>
        </w:rPr>
        <w:t>3.7 –</w:t>
      </w:r>
      <w:r w:rsidRPr="00B10C7D">
        <w:rPr>
          <w:rFonts w:ascii="Times New Roman" w:hAnsi="Times New Roman"/>
          <w:b/>
          <w:sz w:val="20"/>
          <w:szCs w:val="20"/>
        </w:rPr>
        <w:t xml:space="preserve"> Só haverá compensações financeiras e penalizações por eventuais atrasos e descontos por eventuais antecipações de pagamentos se houver acordo entre as partes.</w:t>
      </w:r>
    </w:p>
    <w:p w14:paraId="6CEC25C6"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3.8 –</w:t>
      </w:r>
      <w:r w:rsidRPr="00B10C7D">
        <w:rPr>
          <w:rFonts w:ascii="Times New Roman" w:hAnsi="Times New Roman" w:cs="Times New Roman"/>
          <w:sz w:val="20"/>
          <w:szCs w:val="20"/>
        </w:rPr>
        <w:t xml:space="preserve"> Os preços do contrato não poderão ser reajustados, porém, será observada estritamente a manutenção do equilíbrio econômico-financeiro do mesmo.</w:t>
      </w:r>
    </w:p>
    <w:p w14:paraId="3A71FBF0"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3.9 –</w:t>
      </w:r>
      <w:r w:rsidRPr="00B10C7D">
        <w:rPr>
          <w:rFonts w:ascii="Times New Roman" w:hAnsi="Times New Roman" w:cs="Times New Roman"/>
          <w:sz w:val="20"/>
          <w:szCs w:val="20"/>
        </w:rPr>
        <w:t xml:space="preserve"> A CONTRATANTE, independente das quantias previstas neste instrumento poderá sustar o pagamento de qualquer fatura no todo ou em parte, nos seguintes casos:</w:t>
      </w:r>
    </w:p>
    <w:p w14:paraId="41DB0C51"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284"/>
        <w:jc w:val="both"/>
        <w:rPr>
          <w:rFonts w:ascii="Times New Roman" w:hAnsi="Times New Roman" w:cs="Times New Roman"/>
          <w:sz w:val="20"/>
          <w:szCs w:val="20"/>
        </w:rPr>
      </w:pPr>
      <w:r w:rsidRPr="00B10C7D">
        <w:rPr>
          <w:rFonts w:ascii="Times New Roman" w:hAnsi="Times New Roman" w:cs="Times New Roman"/>
          <w:b/>
          <w:sz w:val="20"/>
          <w:szCs w:val="20"/>
        </w:rPr>
        <w:t>a)</w:t>
      </w:r>
      <w:r w:rsidRPr="00B10C7D">
        <w:rPr>
          <w:rFonts w:ascii="Times New Roman" w:hAnsi="Times New Roman" w:cs="Times New Roman"/>
          <w:sz w:val="20"/>
          <w:szCs w:val="20"/>
        </w:rPr>
        <w:t xml:space="preserve"> execução defeituosa da obra;</w:t>
      </w:r>
    </w:p>
    <w:p w14:paraId="0B744902"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284"/>
        <w:jc w:val="both"/>
        <w:rPr>
          <w:rFonts w:ascii="Times New Roman" w:hAnsi="Times New Roman" w:cs="Times New Roman"/>
          <w:sz w:val="20"/>
          <w:szCs w:val="20"/>
        </w:rPr>
      </w:pPr>
      <w:r w:rsidRPr="00B10C7D">
        <w:rPr>
          <w:rFonts w:ascii="Times New Roman" w:hAnsi="Times New Roman" w:cs="Times New Roman"/>
          <w:b/>
          <w:sz w:val="20"/>
          <w:szCs w:val="20"/>
        </w:rPr>
        <w:t>b)</w:t>
      </w:r>
      <w:r w:rsidRPr="00B10C7D">
        <w:rPr>
          <w:rFonts w:ascii="Times New Roman" w:hAnsi="Times New Roman" w:cs="Times New Roman"/>
          <w:sz w:val="20"/>
          <w:szCs w:val="20"/>
        </w:rPr>
        <w:t xml:space="preserve"> existência de qualquer débito exigível pela CONTRATANTE.</w:t>
      </w:r>
    </w:p>
    <w:p w14:paraId="30BC4629" w14:textId="77777777" w:rsidR="002C2EB8" w:rsidRPr="00B10C7D" w:rsidRDefault="00894399" w:rsidP="002C2EB8">
      <w:pPr>
        <w:rPr>
          <w:rFonts w:ascii="Times New Roman" w:hAnsi="Times New Roman" w:cs="Times New Roman"/>
          <w:b/>
          <w:sz w:val="20"/>
          <w:szCs w:val="20"/>
        </w:rPr>
      </w:pPr>
      <w:r w:rsidRPr="00B10C7D">
        <w:rPr>
          <w:rFonts w:ascii="Times New Roman" w:hAnsi="Times New Roman" w:cs="Times New Roman"/>
          <w:b/>
          <w:sz w:val="20"/>
          <w:szCs w:val="20"/>
        </w:rPr>
        <w:t xml:space="preserve">      </w:t>
      </w:r>
      <w:r w:rsidR="00D70093" w:rsidRPr="00B10C7D">
        <w:rPr>
          <w:rFonts w:ascii="Times New Roman" w:hAnsi="Times New Roman" w:cs="Times New Roman"/>
          <w:b/>
          <w:sz w:val="20"/>
          <w:szCs w:val="20"/>
        </w:rPr>
        <w:t xml:space="preserve">3.10 - </w:t>
      </w:r>
      <w:r w:rsidR="002C2EB8" w:rsidRPr="00B10C7D">
        <w:rPr>
          <w:rFonts w:ascii="Times New Roman" w:hAnsi="Times New Roman" w:cs="Times New Roman"/>
          <w:b/>
          <w:sz w:val="20"/>
          <w:szCs w:val="20"/>
        </w:rPr>
        <w:t>DAS RETENÇÕES NA FONTE:</w:t>
      </w:r>
    </w:p>
    <w:p w14:paraId="41DC514F" w14:textId="77777777" w:rsidR="002C2EB8" w:rsidRPr="00B10C7D" w:rsidRDefault="002C2EB8" w:rsidP="002C2EB8">
      <w:pPr>
        <w:pStyle w:val="PargrafodaLista"/>
        <w:numPr>
          <w:ilvl w:val="0"/>
          <w:numId w:val="61"/>
        </w:numPr>
        <w:tabs>
          <w:tab w:val="left" w:pos="567"/>
          <w:tab w:val="left" w:pos="1276"/>
        </w:tabs>
        <w:jc w:val="both"/>
        <w:rPr>
          <w:rFonts w:ascii="Times New Roman" w:hAnsi="Times New Roman" w:cs="Times New Roman"/>
          <w:sz w:val="20"/>
          <w:szCs w:val="20"/>
        </w:rPr>
      </w:pPr>
      <w:r w:rsidRPr="00B10C7D">
        <w:rPr>
          <w:rFonts w:ascii="Times New Roman" w:hAnsi="Times New Roman" w:cs="Times New Roman"/>
          <w:sz w:val="20"/>
          <w:szCs w:val="20"/>
        </w:rPr>
        <w:lastRenderedPageBreak/>
        <w:t xml:space="preserve">O Município de BASTOS aplica a Instrução Normativa da Receita Federal do Brasil nº 1.234/2012, </w:t>
      </w:r>
      <w:r w:rsidRPr="00B10C7D">
        <w:rPr>
          <w:rFonts w:ascii="Times New Roman" w:hAnsi="Times New Roman" w:cs="Times New Roman"/>
          <w:b/>
          <w:sz w:val="20"/>
          <w:szCs w:val="20"/>
        </w:rPr>
        <w:t>alterada pela INSTRUÇÃO NORMATIVA RFB N° 2.145, DE 26 DE JUNHO DE 2024</w:t>
      </w:r>
      <w:r w:rsidRPr="00B10C7D">
        <w:rPr>
          <w:rFonts w:ascii="Times New Roman" w:hAnsi="Times New Roman" w:cs="Times New Roman"/>
          <w:sz w:val="20"/>
          <w:szCs w:val="20"/>
        </w:rPr>
        <w:t xml:space="preserve"> para fins de </w:t>
      </w:r>
      <w:r w:rsidRPr="00B10C7D">
        <w:rPr>
          <w:rFonts w:ascii="Times New Roman" w:hAnsi="Times New Roman" w:cs="Times New Roman"/>
          <w:b/>
          <w:sz w:val="20"/>
          <w:szCs w:val="20"/>
        </w:rPr>
        <w:t>retenção de IR - Imposto de Renda</w:t>
      </w:r>
      <w:r w:rsidRPr="00B10C7D">
        <w:rPr>
          <w:rFonts w:ascii="Times New Roman" w:hAnsi="Times New Roman" w:cs="Times New Roman"/>
          <w:sz w:val="20"/>
          <w:szCs w:val="20"/>
        </w:rPr>
        <w:t xml:space="preserve"> em seus pagamentos. Desta forma, para todos os documentos fiscais emitidos a partir da data mencionada, deverão ser observadas as disposições da citada Instrução Normativa, quanto ao </w:t>
      </w:r>
      <w:r w:rsidRPr="00B10C7D">
        <w:rPr>
          <w:rFonts w:ascii="Times New Roman" w:hAnsi="Times New Roman" w:cs="Times New Roman"/>
          <w:b/>
          <w:sz w:val="20"/>
          <w:szCs w:val="20"/>
        </w:rPr>
        <w:t>IR - Imposto de Renda</w:t>
      </w:r>
      <w:r w:rsidRPr="00B10C7D">
        <w:rPr>
          <w:rFonts w:ascii="Times New Roman" w:hAnsi="Times New Roman" w:cs="Times New Roman"/>
          <w:sz w:val="20"/>
          <w:szCs w:val="20"/>
        </w:rPr>
        <w:t xml:space="preserve">. </w:t>
      </w:r>
    </w:p>
    <w:p w14:paraId="3C28294D" w14:textId="77777777" w:rsidR="002C2EB8" w:rsidRPr="00B10C7D" w:rsidRDefault="002C2EB8" w:rsidP="002C2EB8">
      <w:pPr>
        <w:pStyle w:val="PargrafodaLista"/>
        <w:numPr>
          <w:ilvl w:val="0"/>
          <w:numId w:val="61"/>
        </w:numPr>
        <w:tabs>
          <w:tab w:val="left" w:pos="567"/>
          <w:tab w:val="left" w:pos="1276"/>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Não serão feitas retenções de </w:t>
      </w:r>
      <w:r w:rsidRPr="00B10C7D">
        <w:rPr>
          <w:rFonts w:ascii="Times New Roman" w:hAnsi="Times New Roman" w:cs="Times New Roman"/>
          <w:b/>
          <w:sz w:val="20"/>
          <w:szCs w:val="20"/>
        </w:rPr>
        <w:t>CSLL, PIS/PASEP</w:t>
      </w:r>
      <w:r w:rsidRPr="00B10C7D">
        <w:rPr>
          <w:rFonts w:ascii="Times New Roman" w:hAnsi="Times New Roman" w:cs="Times New Roman"/>
          <w:sz w:val="20"/>
          <w:szCs w:val="20"/>
        </w:rPr>
        <w:t xml:space="preserve"> ou </w:t>
      </w:r>
      <w:r w:rsidRPr="00B10C7D">
        <w:rPr>
          <w:rFonts w:ascii="Times New Roman" w:hAnsi="Times New Roman" w:cs="Times New Roman"/>
          <w:b/>
          <w:sz w:val="20"/>
          <w:szCs w:val="20"/>
        </w:rPr>
        <w:t>COFINS</w:t>
      </w:r>
      <w:r w:rsidRPr="00B10C7D">
        <w:rPr>
          <w:rFonts w:ascii="Times New Roman" w:hAnsi="Times New Roman" w:cs="Times New Roman"/>
          <w:sz w:val="20"/>
          <w:szCs w:val="20"/>
        </w:rPr>
        <w:t xml:space="preserve">, apenas a retenção de </w:t>
      </w:r>
      <w:r w:rsidRPr="00B10C7D">
        <w:rPr>
          <w:rFonts w:ascii="Times New Roman" w:hAnsi="Times New Roman" w:cs="Times New Roman"/>
          <w:b/>
          <w:sz w:val="20"/>
          <w:szCs w:val="20"/>
        </w:rPr>
        <w:t>IR - Imposto de Renda</w:t>
      </w:r>
      <w:r w:rsidRPr="00B10C7D">
        <w:rPr>
          <w:rFonts w:ascii="Times New Roman" w:hAnsi="Times New Roman" w:cs="Times New Roman"/>
          <w:sz w:val="20"/>
          <w:szCs w:val="20"/>
        </w:rPr>
        <w:t xml:space="preserve">, se for o caso, nos moldes da citada Instrução Normativa. A empresa contratada deverá observar as regras da IN RFB nº 1.234/2012 e alterações em todos os documentos fiscais emitidos para o Município de BASTOS, inclusive quanto ao correto destaque do valor de </w:t>
      </w:r>
      <w:r w:rsidRPr="00B10C7D">
        <w:rPr>
          <w:rFonts w:ascii="Times New Roman" w:hAnsi="Times New Roman" w:cs="Times New Roman"/>
          <w:b/>
          <w:sz w:val="20"/>
          <w:szCs w:val="20"/>
        </w:rPr>
        <w:t>IR - Imposto de Renda</w:t>
      </w:r>
      <w:r w:rsidRPr="00B10C7D">
        <w:rPr>
          <w:rFonts w:ascii="Times New Roman" w:hAnsi="Times New Roman" w:cs="Times New Roman"/>
          <w:sz w:val="20"/>
          <w:szCs w:val="20"/>
        </w:rPr>
        <w:t xml:space="preserve"> a ser retido. </w:t>
      </w:r>
    </w:p>
    <w:p w14:paraId="6BC55480" w14:textId="77777777" w:rsidR="002C2EB8" w:rsidRPr="00B10C7D" w:rsidRDefault="002C2EB8" w:rsidP="002C2EB8">
      <w:pPr>
        <w:pStyle w:val="PargrafodaLista"/>
        <w:numPr>
          <w:ilvl w:val="0"/>
          <w:numId w:val="61"/>
        </w:numPr>
        <w:tabs>
          <w:tab w:val="left" w:pos="567"/>
          <w:tab w:val="left" w:pos="1276"/>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14:paraId="0C479110" w14:textId="77777777" w:rsidR="002C2EB8" w:rsidRPr="00B10C7D" w:rsidRDefault="002C2EB8" w:rsidP="002C2EB8">
      <w:pPr>
        <w:pStyle w:val="PargrafodaLista"/>
        <w:numPr>
          <w:ilvl w:val="0"/>
          <w:numId w:val="61"/>
        </w:numPr>
        <w:tabs>
          <w:tab w:val="left" w:pos="567"/>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Sobre cada nota fiscal emitida será retido o valor referente ao ISSQN – Imposto Sobre Serviços de Qualquer Natureza.</w:t>
      </w:r>
    </w:p>
    <w:p w14:paraId="3094CF48" w14:textId="77777777" w:rsidR="002C2EB8" w:rsidRPr="00B10C7D" w:rsidRDefault="002C2EB8" w:rsidP="002C2EB8">
      <w:pPr>
        <w:pStyle w:val="PargrafodaLista"/>
        <w:numPr>
          <w:ilvl w:val="0"/>
          <w:numId w:val="61"/>
        </w:numPr>
        <w:tabs>
          <w:tab w:val="left" w:pos="567"/>
          <w:tab w:val="left" w:pos="1276"/>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 xml:space="preserve">A empresa que não for optante pelo simples nacional terá a retenção de 3% do valor da mão de obra referente ao ISSQN – Imposto Sobre Serviços de Qualquer Natureza e 1,2% referente ao IRRF – Imposto de Renda Retido na Fonte nos termos de legislação vigente. </w:t>
      </w:r>
    </w:p>
    <w:p w14:paraId="57E0C709" w14:textId="74917E27" w:rsidR="002C2EB8" w:rsidRPr="00B10C7D" w:rsidRDefault="002C2EB8" w:rsidP="002C2EB8">
      <w:pPr>
        <w:pStyle w:val="PargrafodaLista"/>
        <w:numPr>
          <w:ilvl w:val="0"/>
          <w:numId w:val="61"/>
        </w:numPr>
        <w:tabs>
          <w:tab w:val="left" w:pos="567"/>
          <w:tab w:val="left" w:pos="1276"/>
        </w:tabs>
        <w:ind w:left="284" w:firstLine="0"/>
        <w:jc w:val="both"/>
        <w:rPr>
          <w:rFonts w:ascii="Times New Roman" w:hAnsi="Times New Roman" w:cs="Times New Roman"/>
          <w:b/>
          <w:sz w:val="20"/>
          <w:szCs w:val="20"/>
        </w:rPr>
      </w:pPr>
      <w:r w:rsidRPr="00B10C7D">
        <w:rPr>
          <w:rFonts w:ascii="Times New Roman" w:hAnsi="Times New Roman" w:cs="Times New Roman"/>
          <w:b/>
          <w:sz w:val="20"/>
          <w:szCs w:val="20"/>
        </w:rPr>
        <w:t xml:space="preserve">Conforme o Código Municipal Tributário nº341/1978 e Lei Municipal nº 3.037/2020, que altera a Lei nº1.717/2003 nos itens 7.02 e 7.05, no caso de obras </w:t>
      </w:r>
      <w:r w:rsidR="00E05364">
        <w:rPr>
          <w:rFonts w:ascii="Times New Roman" w:hAnsi="Times New Roman" w:cs="Times New Roman"/>
          <w:b/>
          <w:sz w:val="20"/>
          <w:szCs w:val="20"/>
        </w:rPr>
        <w:t>.</w:t>
      </w:r>
      <w:r w:rsidRPr="00B10C7D">
        <w:rPr>
          <w:rFonts w:ascii="Times New Roman" w:hAnsi="Times New Roman" w:cs="Times New Roman"/>
          <w:b/>
          <w:sz w:val="20"/>
          <w:szCs w:val="20"/>
        </w:rPr>
        <w:t>e serviços por empreitada global, ou seja , com o fornecimento de materiais e mão de obra, será considerado para efeito de retenção do ISSQN (Imposto sobre Serviço de Qualquer Natureza),  os Artigos 7ºA, § 1º ao § 4º e Art. 7ºB, §1º ao §3º.</w:t>
      </w:r>
    </w:p>
    <w:p w14:paraId="720BDE35" w14:textId="2E5C9491" w:rsidR="00D70093" w:rsidRPr="00B10C7D" w:rsidRDefault="00D70093" w:rsidP="002C2EB8">
      <w:pPr>
        <w:rPr>
          <w:rFonts w:ascii="Times New Roman" w:hAnsi="Times New Roman" w:cs="Times New Roman"/>
          <w:sz w:val="20"/>
          <w:szCs w:val="20"/>
        </w:rPr>
      </w:pPr>
    </w:p>
    <w:p w14:paraId="4C587A62"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QUARTA – DO PRAZO DE EXECUÇÃO DA OBRA E VIGENCIA DO CONTRATO</w:t>
      </w:r>
    </w:p>
    <w:p w14:paraId="795BE76D" w14:textId="35AFF188" w:rsidR="00D70093" w:rsidRPr="00B10C7D" w:rsidRDefault="00D70093" w:rsidP="00D70093">
      <w:pPr>
        <w:pStyle w:val="Recuodecorpodetexto"/>
        <w:tabs>
          <w:tab w:val="left" w:pos="288"/>
          <w:tab w:val="left" w:pos="1008"/>
          <w:tab w:val="left" w:pos="1728"/>
          <w:tab w:val="left" w:pos="2448"/>
          <w:tab w:val="left" w:pos="3168"/>
          <w:tab w:val="left" w:pos="3888"/>
          <w:tab w:val="left" w:pos="4608"/>
          <w:tab w:val="left" w:pos="5328"/>
          <w:tab w:val="left" w:pos="6048"/>
          <w:tab w:val="left" w:pos="6768"/>
        </w:tabs>
        <w:rPr>
          <w:sz w:val="20"/>
          <w:szCs w:val="20"/>
        </w:rPr>
      </w:pPr>
      <w:r w:rsidRPr="00B10C7D">
        <w:rPr>
          <w:b/>
          <w:sz w:val="20"/>
          <w:szCs w:val="20"/>
        </w:rPr>
        <w:t>4.1 –</w:t>
      </w:r>
      <w:r w:rsidRPr="00B10C7D">
        <w:rPr>
          <w:sz w:val="20"/>
          <w:szCs w:val="20"/>
        </w:rPr>
        <w:t xml:space="preserve"> A CONTRATADA observará o prazo de </w:t>
      </w:r>
      <w:r w:rsidR="00C87601" w:rsidRPr="00C87601">
        <w:rPr>
          <w:b/>
          <w:sz w:val="20"/>
          <w:szCs w:val="20"/>
        </w:rPr>
        <w:t>1</w:t>
      </w:r>
      <w:r w:rsidR="00BD5234">
        <w:rPr>
          <w:b/>
          <w:sz w:val="20"/>
          <w:szCs w:val="20"/>
        </w:rPr>
        <w:t>2</w:t>
      </w:r>
      <w:r w:rsidRPr="00B10C7D">
        <w:rPr>
          <w:b/>
          <w:sz w:val="20"/>
          <w:szCs w:val="20"/>
        </w:rPr>
        <w:t xml:space="preserve"> (</w:t>
      </w:r>
      <w:r w:rsidR="00BD5234">
        <w:rPr>
          <w:b/>
          <w:sz w:val="20"/>
          <w:szCs w:val="20"/>
        </w:rPr>
        <w:t>doze</w:t>
      </w:r>
      <w:r w:rsidRPr="00B10C7D">
        <w:rPr>
          <w:b/>
          <w:sz w:val="20"/>
          <w:szCs w:val="20"/>
        </w:rPr>
        <w:t xml:space="preserve">) </w:t>
      </w:r>
      <w:r w:rsidR="00EB6B28" w:rsidRPr="00B10C7D">
        <w:rPr>
          <w:b/>
          <w:sz w:val="20"/>
          <w:szCs w:val="20"/>
        </w:rPr>
        <w:t>meses</w:t>
      </w:r>
      <w:r w:rsidRPr="00B10C7D">
        <w:rPr>
          <w:b/>
          <w:sz w:val="20"/>
          <w:szCs w:val="20"/>
        </w:rPr>
        <w:t xml:space="preserve"> </w:t>
      </w:r>
      <w:r w:rsidRPr="00B10C7D">
        <w:rPr>
          <w:sz w:val="20"/>
          <w:szCs w:val="20"/>
        </w:rPr>
        <w:t>contados da data do recebimento da "</w:t>
      </w:r>
      <w:r w:rsidRPr="00B10C7D">
        <w:rPr>
          <w:b/>
          <w:sz w:val="20"/>
          <w:szCs w:val="20"/>
        </w:rPr>
        <w:t>ORDEM DE SERVIÇOS</w:t>
      </w:r>
      <w:r w:rsidRPr="00B10C7D">
        <w:rPr>
          <w:sz w:val="20"/>
          <w:szCs w:val="20"/>
        </w:rPr>
        <w:t>" para a execução da obra.</w:t>
      </w:r>
    </w:p>
    <w:p w14:paraId="55CA3B08"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4.1.1 –</w:t>
      </w:r>
      <w:r w:rsidRPr="00B10C7D">
        <w:rPr>
          <w:rFonts w:ascii="Times New Roman" w:hAnsi="Times New Roman" w:cs="Times New Roman"/>
          <w:sz w:val="20"/>
          <w:szCs w:val="20"/>
        </w:rPr>
        <w:t xml:space="preserve"> As etapas de execução, de conclusão e de entrega do objeto estão demonstradas no Cronograma Físico da obra. </w:t>
      </w:r>
    </w:p>
    <w:p w14:paraId="4A477441" w14:textId="77777777" w:rsidR="00D70093" w:rsidRPr="00B10C7D" w:rsidRDefault="00D70093" w:rsidP="00D70093">
      <w:pPr>
        <w:pStyle w:val="Recuodecorpodetexto"/>
        <w:tabs>
          <w:tab w:val="left" w:pos="288"/>
          <w:tab w:val="left" w:pos="1008"/>
          <w:tab w:val="left" w:pos="1728"/>
          <w:tab w:val="left" w:pos="2448"/>
          <w:tab w:val="left" w:pos="3168"/>
          <w:tab w:val="left" w:pos="3888"/>
          <w:tab w:val="left" w:pos="4608"/>
          <w:tab w:val="left" w:pos="5328"/>
          <w:tab w:val="left" w:pos="6048"/>
          <w:tab w:val="left" w:pos="6768"/>
        </w:tabs>
        <w:rPr>
          <w:sz w:val="20"/>
          <w:szCs w:val="20"/>
        </w:rPr>
      </w:pPr>
      <w:r w:rsidRPr="00B10C7D">
        <w:rPr>
          <w:b/>
          <w:sz w:val="20"/>
          <w:szCs w:val="20"/>
        </w:rPr>
        <w:t>4.2 –</w:t>
      </w:r>
      <w:r w:rsidRPr="00B10C7D">
        <w:rPr>
          <w:sz w:val="20"/>
          <w:szCs w:val="20"/>
        </w:rPr>
        <w:t xml:space="preserve"> Só se admitirá a prorrogação de prazos quando houver impedimentos que paralisem ou restrinjam o normal andamento da obra decorrentes de fatos alheios à responsabilidade da CONTRATADA, atestados e reconhecidos pela CONTRATANTE.</w:t>
      </w:r>
    </w:p>
    <w:p w14:paraId="3243ACFE"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4.3 –</w:t>
      </w:r>
      <w:r w:rsidRPr="00B10C7D">
        <w:rPr>
          <w:rFonts w:ascii="Times New Roman" w:hAnsi="Times New Roman" w:cs="Times New Roman"/>
          <w:sz w:val="20"/>
          <w:szCs w:val="20"/>
        </w:rPr>
        <w:t xml:space="preserve"> Na ocorrência de tais fatos, os pedidos de prorrogação referentes aos prazos parciais serão encaminhados por escrito um dia após o evento enquanto os pedidos de prorrogação do prazo final deverão ser encaminhados por escrito dez dias antes de findar o prazo original, em ambos os casos com justificação circunstanciada.</w:t>
      </w:r>
    </w:p>
    <w:p w14:paraId="69505BC5" w14:textId="44881C14"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 xml:space="preserve">4.4 – </w:t>
      </w:r>
      <w:r w:rsidRPr="00B10C7D">
        <w:rPr>
          <w:rFonts w:ascii="Times New Roman" w:hAnsi="Times New Roman" w:cs="Times New Roman"/>
          <w:sz w:val="20"/>
          <w:szCs w:val="20"/>
        </w:rPr>
        <w:t xml:space="preserve">O prazo de vigência do contrato é de </w:t>
      </w:r>
      <w:r w:rsidR="00BD5234" w:rsidRPr="00BD5234">
        <w:rPr>
          <w:rFonts w:ascii="Times New Roman" w:hAnsi="Times New Roman" w:cs="Times New Roman"/>
          <w:b/>
          <w:sz w:val="20"/>
          <w:szCs w:val="20"/>
        </w:rPr>
        <w:t>24</w:t>
      </w:r>
      <w:r w:rsidRPr="00C87601">
        <w:rPr>
          <w:rFonts w:ascii="Times New Roman" w:hAnsi="Times New Roman" w:cs="Times New Roman"/>
          <w:b/>
          <w:sz w:val="20"/>
          <w:szCs w:val="20"/>
        </w:rPr>
        <w:t xml:space="preserve"> (</w:t>
      </w:r>
      <w:r w:rsidR="00BD5234">
        <w:rPr>
          <w:rFonts w:ascii="Times New Roman" w:hAnsi="Times New Roman" w:cs="Times New Roman"/>
          <w:b/>
          <w:sz w:val="20"/>
          <w:szCs w:val="20"/>
        </w:rPr>
        <w:t>vinte e quatro</w:t>
      </w:r>
      <w:r w:rsidRPr="00B10C7D">
        <w:rPr>
          <w:rFonts w:ascii="Times New Roman" w:hAnsi="Times New Roman" w:cs="Times New Roman"/>
          <w:b/>
          <w:sz w:val="20"/>
          <w:szCs w:val="20"/>
        </w:rPr>
        <w:t xml:space="preserve">) </w:t>
      </w:r>
      <w:r w:rsidR="00EB6B28" w:rsidRPr="00B10C7D">
        <w:rPr>
          <w:rFonts w:ascii="Times New Roman" w:hAnsi="Times New Roman" w:cs="Times New Roman"/>
          <w:b/>
          <w:sz w:val="20"/>
          <w:szCs w:val="20"/>
        </w:rPr>
        <w:t>meses</w:t>
      </w:r>
      <w:r w:rsidRPr="00B10C7D">
        <w:rPr>
          <w:rFonts w:ascii="Times New Roman" w:hAnsi="Times New Roman" w:cs="Times New Roman"/>
          <w:b/>
          <w:sz w:val="20"/>
          <w:szCs w:val="20"/>
        </w:rPr>
        <w:t>, ou seja, até o dia ..../..../.......</w:t>
      </w:r>
      <w:r w:rsidRPr="00B10C7D">
        <w:rPr>
          <w:rFonts w:ascii="Times New Roman" w:hAnsi="Times New Roman" w:cs="Times New Roman"/>
          <w:sz w:val="20"/>
          <w:szCs w:val="20"/>
        </w:rPr>
        <w:t>, contados a partir de sua assinatura, tendo validade e eficácia após publicação do respectivo extrato na Imprensa Oficial, podendo ser prorrogado através de Termo Aditivo, nas hipóteses previstas nos artigos 105 e 111 da Lei federal nº. 14.133/2021, mediante prévia</w:t>
      </w:r>
      <w:r w:rsidRPr="00B10C7D">
        <w:rPr>
          <w:rFonts w:ascii="Times New Roman" w:hAnsi="Times New Roman" w:cs="Times New Roman"/>
          <w:spacing w:val="-23"/>
          <w:sz w:val="20"/>
          <w:szCs w:val="20"/>
        </w:rPr>
        <w:t xml:space="preserve"> </w:t>
      </w:r>
      <w:r w:rsidRPr="00B10C7D">
        <w:rPr>
          <w:rFonts w:ascii="Times New Roman" w:hAnsi="Times New Roman" w:cs="Times New Roman"/>
          <w:sz w:val="20"/>
          <w:szCs w:val="20"/>
        </w:rPr>
        <w:t>justificativa. A</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eventual</w:t>
      </w:r>
      <w:r w:rsidRPr="00B10C7D">
        <w:rPr>
          <w:rFonts w:ascii="Times New Roman" w:hAnsi="Times New Roman" w:cs="Times New Roman"/>
          <w:spacing w:val="-13"/>
          <w:sz w:val="20"/>
          <w:szCs w:val="20"/>
        </w:rPr>
        <w:t xml:space="preserve"> </w:t>
      </w:r>
      <w:r w:rsidRPr="00B10C7D">
        <w:rPr>
          <w:rFonts w:ascii="Times New Roman" w:hAnsi="Times New Roman" w:cs="Times New Roman"/>
          <w:sz w:val="20"/>
          <w:szCs w:val="20"/>
        </w:rPr>
        <w:t>prorrogação</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10"/>
          <w:sz w:val="20"/>
          <w:szCs w:val="20"/>
        </w:rPr>
        <w:t xml:space="preserve"> </w:t>
      </w:r>
      <w:r w:rsidRPr="00B10C7D">
        <w:rPr>
          <w:rFonts w:ascii="Times New Roman" w:hAnsi="Times New Roman" w:cs="Times New Roman"/>
          <w:sz w:val="20"/>
          <w:szCs w:val="20"/>
        </w:rPr>
        <w:t>prazo</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de</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vigência</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do</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contrato</w:t>
      </w:r>
      <w:r w:rsidRPr="00B10C7D">
        <w:rPr>
          <w:rFonts w:ascii="Times New Roman" w:hAnsi="Times New Roman" w:cs="Times New Roman"/>
          <w:spacing w:val="-10"/>
          <w:sz w:val="20"/>
          <w:szCs w:val="20"/>
        </w:rPr>
        <w:t xml:space="preserve"> </w:t>
      </w:r>
      <w:r w:rsidRPr="00B10C7D">
        <w:rPr>
          <w:rFonts w:ascii="Times New Roman" w:hAnsi="Times New Roman" w:cs="Times New Roman"/>
          <w:sz w:val="20"/>
          <w:szCs w:val="20"/>
        </w:rPr>
        <w:t>somente</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será</w:t>
      </w:r>
      <w:r w:rsidRPr="00B10C7D">
        <w:rPr>
          <w:rFonts w:ascii="Times New Roman" w:hAnsi="Times New Roman" w:cs="Times New Roman"/>
          <w:spacing w:val="-11"/>
          <w:sz w:val="20"/>
          <w:szCs w:val="20"/>
        </w:rPr>
        <w:t xml:space="preserve"> </w:t>
      </w:r>
      <w:r w:rsidRPr="00B10C7D">
        <w:rPr>
          <w:rFonts w:ascii="Times New Roman" w:hAnsi="Times New Roman" w:cs="Times New Roman"/>
          <w:sz w:val="20"/>
          <w:szCs w:val="20"/>
        </w:rPr>
        <w:t>admitida,</w:t>
      </w:r>
      <w:r w:rsidRPr="00B10C7D">
        <w:rPr>
          <w:rFonts w:ascii="Times New Roman" w:hAnsi="Times New Roman" w:cs="Times New Roman"/>
          <w:spacing w:val="-10"/>
          <w:sz w:val="20"/>
          <w:szCs w:val="20"/>
        </w:rPr>
        <w:t xml:space="preserve"> </w:t>
      </w:r>
      <w:r w:rsidRPr="00B10C7D">
        <w:rPr>
          <w:rFonts w:ascii="Times New Roman" w:hAnsi="Times New Roman" w:cs="Times New Roman"/>
          <w:sz w:val="20"/>
          <w:szCs w:val="20"/>
        </w:rPr>
        <w:t>desde</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que não decorrentes de erros ou omissões por parte do</w:t>
      </w:r>
      <w:r w:rsidRPr="00B10C7D">
        <w:rPr>
          <w:rFonts w:ascii="Times New Roman" w:hAnsi="Times New Roman" w:cs="Times New Roman"/>
          <w:spacing w:val="-12"/>
          <w:sz w:val="20"/>
          <w:szCs w:val="20"/>
        </w:rPr>
        <w:t xml:space="preserve"> </w:t>
      </w:r>
      <w:r w:rsidRPr="00B10C7D">
        <w:rPr>
          <w:rFonts w:ascii="Times New Roman" w:hAnsi="Times New Roman" w:cs="Times New Roman"/>
          <w:sz w:val="20"/>
          <w:szCs w:val="20"/>
        </w:rPr>
        <w:t>contratado</w:t>
      </w:r>
    </w:p>
    <w:p w14:paraId="4ADD8A0E"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Times New Roman" w:hAnsi="Times New Roman" w:cs="Times New Roman"/>
          <w:sz w:val="20"/>
          <w:szCs w:val="20"/>
        </w:rPr>
      </w:pPr>
    </w:p>
    <w:p w14:paraId="30060DBC"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QUINTA – DO CRÉDITO PELO QUAL CORRERÁ A DESPESA</w:t>
      </w:r>
    </w:p>
    <w:p w14:paraId="7349A62F" w14:textId="77777777" w:rsidR="00D70093" w:rsidRPr="00B10C7D" w:rsidRDefault="00D70093" w:rsidP="00D70093">
      <w:pPr>
        <w:pStyle w:val="Recuodecorpodetexto"/>
        <w:tabs>
          <w:tab w:val="left" w:pos="288"/>
          <w:tab w:val="left" w:pos="1008"/>
          <w:tab w:val="left" w:pos="1728"/>
          <w:tab w:val="left" w:pos="2448"/>
          <w:tab w:val="left" w:pos="3168"/>
          <w:tab w:val="left" w:pos="3888"/>
          <w:tab w:val="left" w:pos="4608"/>
          <w:tab w:val="left" w:pos="5328"/>
          <w:tab w:val="left" w:pos="6048"/>
          <w:tab w:val="left" w:pos="6768"/>
        </w:tabs>
        <w:rPr>
          <w:sz w:val="20"/>
          <w:szCs w:val="20"/>
        </w:rPr>
      </w:pPr>
      <w:r w:rsidRPr="00B10C7D">
        <w:rPr>
          <w:b/>
          <w:sz w:val="20"/>
          <w:szCs w:val="20"/>
        </w:rPr>
        <w:t>5.1 –</w:t>
      </w:r>
      <w:r w:rsidRPr="00B10C7D">
        <w:rPr>
          <w:sz w:val="20"/>
          <w:szCs w:val="20"/>
        </w:rPr>
        <w:t xml:space="preserve"> As despesas decorrentes deste contrato correrão por conta da Dotação Orçamentária:</w:t>
      </w:r>
    </w:p>
    <w:tbl>
      <w:tblPr>
        <w:tblW w:w="5000" w:type="pct"/>
        <w:tblCellMar>
          <w:left w:w="70" w:type="dxa"/>
          <w:right w:w="70" w:type="dxa"/>
        </w:tblCellMar>
        <w:tblLook w:val="04A0" w:firstRow="1" w:lastRow="0" w:firstColumn="1" w:lastColumn="0" w:noHBand="0" w:noVBand="1"/>
      </w:tblPr>
      <w:tblGrid>
        <w:gridCol w:w="856"/>
        <w:gridCol w:w="1215"/>
        <w:gridCol w:w="1064"/>
        <w:gridCol w:w="1716"/>
        <w:gridCol w:w="1271"/>
        <w:gridCol w:w="706"/>
        <w:gridCol w:w="491"/>
        <w:gridCol w:w="427"/>
        <w:gridCol w:w="913"/>
        <w:gridCol w:w="892"/>
      </w:tblGrid>
      <w:tr w:rsidR="009E7269" w:rsidRPr="00B10C7D" w14:paraId="0A5E48C6" w14:textId="77777777" w:rsidTr="009E7269">
        <w:trPr>
          <w:trHeight w:val="315"/>
        </w:trPr>
        <w:tc>
          <w:tcPr>
            <w:tcW w:w="5000" w:type="pct"/>
            <w:gridSpan w:val="10"/>
            <w:tcBorders>
              <w:top w:val="single" w:sz="4" w:space="0" w:color="auto"/>
              <w:left w:val="single" w:sz="4" w:space="0" w:color="auto"/>
              <w:bottom w:val="nil"/>
              <w:right w:val="single" w:sz="4" w:space="0" w:color="000000"/>
            </w:tcBorders>
            <w:shd w:val="clear" w:color="auto" w:fill="auto"/>
            <w:vAlign w:val="center"/>
            <w:hideMark/>
          </w:tcPr>
          <w:p w14:paraId="751D915B"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Estado de São Paulo</w:t>
            </w:r>
          </w:p>
        </w:tc>
      </w:tr>
      <w:tr w:rsidR="009E7269" w:rsidRPr="00B10C7D" w14:paraId="38A18B49" w14:textId="77777777" w:rsidTr="009E7269">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5E1A7905"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Prefeitura Municipal de Bastos</w:t>
            </w:r>
          </w:p>
        </w:tc>
      </w:tr>
      <w:tr w:rsidR="009E7269" w:rsidRPr="00B10C7D" w14:paraId="67F6F9B3" w14:textId="77777777" w:rsidTr="009E7269">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28693A86"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Órgão 2 - Executivo</w:t>
            </w:r>
          </w:p>
        </w:tc>
      </w:tr>
      <w:tr w:rsidR="009E7269" w:rsidRPr="00B10C7D" w14:paraId="647553A5" w14:textId="77777777" w:rsidTr="009E7269">
        <w:trPr>
          <w:trHeight w:val="112"/>
        </w:trPr>
        <w:tc>
          <w:tcPr>
            <w:tcW w:w="1083"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08D62BC3"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Modalidade:</w:t>
            </w:r>
          </w:p>
        </w:tc>
        <w:tc>
          <w:tcPr>
            <w:tcW w:w="2971" w:type="pct"/>
            <w:gridSpan w:val="6"/>
            <w:tcBorders>
              <w:top w:val="single" w:sz="8" w:space="0" w:color="auto"/>
              <w:left w:val="nil"/>
              <w:bottom w:val="single" w:sz="4" w:space="0" w:color="auto"/>
              <w:right w:val="nil"/>
            </w:tcBorders>
            <w:shd w:val="clear" w:color="auto" w:fill="auto"/>
            <w:vAlign w:val="center"/>
            <w:hideMark/>
          </w:tcPr>
          <w:p w14:paraId="1B598240" w14:textId="77777777" w:rsidR="009E7269" w:rsidRPr="00B10C7D" w:rsidRDefault="009E7269" w:rsidP="009E7269">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CONCORRÊNCIA PÚBLICA</w:t>
            </w:r>
          </w:p>
        </w:tc>
        <w:tc>
          <w:tcPr>
            <w:tcW w:w="478" w:type="pct"/>
            <w:tcBorders>
              <w:top w:val="single" w:sz="8" w:space="0" w:color="auto"/>
              <w:left w:val="single" w:sz="8" w:space="0" w:color="auto"/>
              <w:bottom w:val="single" w:sz="4" w:space="0" w:color="auto"/>
              <w:right w:val="nil"/>
            </w:tcBorders>
            <w:shd w:val="clear" w:color="auto" w:fill="auto"/>
            <w:vAlign w:val="center"/>
            <w:hideMark/>
          </w:tcPr>
          <w:p w14:paraId="53E6A3BF" w14:textId="77777777" w:rsidR="009E7269" w:rsidRPr="00B10C7D" w:rsidRDefault="009E7269" w:rsidP="009E7269">
            <w:pP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Nº</w:t>
            </w:r>
          </w:p>
        </w:tc>
        <w:tc>
          <w:tcPr>
            <w:tcW w:w="467" w:type="pct"/>
            <w:tcBorders>
              <w:top w:val="single" w:sz="8" w:space="0" w:color="auto"/>
              <w:left w:val="nil"/>
              <w:bottom w:val="single" w:sz="4" w:space="0" w:color="auto"/>
              <w:right w:val="single" w:sz="4" w:space="0" w:color="auto"/>
            </w:tcBorders>
            <w:shd w:val="clear" w:color="auto" w:fill="auto"/>
            <w:vAlign w:val="center"/>
            <w:hideMark/>
          </w:tcPr>
          <w:p w14:paraId="5224AFB3" w14:textId="77777777" w:rsidR="009E7269" w:rsidRPr="00B10C7D" w:rsidRDefault="009E7269" w:rsidP="009E7269">
            <w:pPr>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009</w:t>
            </w:r>
            <w:r w:rsidRPr="00B10C7D">
              <w:rPr>
                <w:rFonts w:ascii="Times New Roman" w:eastAsia="Times New Roman" w:hAnsi="Times New Roman" w:cs="Times New Roman"/>
                <w:b/>
                <w:bCs/>
                <w:sz w:val="16"/>
                <w:szCs w:val="16"/>
              </w:rPr>
              <w:t>/2024</w:t>
            </w:r>
          </w:p>
        </w:tc>
      </w:tr>
      <w:tr w:rsidR="009E7269" w:rsidRPr="00B10C7D" w14:paraId="5909A077" w14:textId="77777777" w:rsidTr="009E7269">
        <w:trPr>
          <w:trHeight w:val="575"/>
        </w:trPr>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6D72F"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Objeto:</w:t>
            </w:r>
          </w:p>
        </w:tc>
        <w:tc>
          <w:tcPr>
            <w:tcW w:w="4551" w:type="pct"/>
            <w:gridSpan w:val="9"/>
            <w:tcBorders>
              <w:top w:val="single" w:sz="4" w:space="0" w:color="auto"/>
              <w:left w:val="nil"/>
              <w:bottom w:val="single" w:sz="4" w:space="0" w:color="auto"/>
              <w:right w:val="single" w:sz="4" w:space="0" w:color="auto"/>
            </w:tcBorders>
            <w:shd w:val="clear" w:color="auto" w:fill="auto"/>
            <w:vAlign w:val="center"/>
            <w:hideMark/>
          </w:tcPr>
          <w:p w14:paraId="7B49CB4F" w14:textId="77777777" w:rsidR="009E7269" w:rsidRPr="00B10C7D" w:rsidRDefault="009E7269" w:rsidP="009E7269">
            <w:pP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Classificação orçamentária com a categoria econômica funcional/progra</w:t>
            </w:r>
            <w:r>
              <w:rPr>
                <w:rFonts w:ascii="Times New Roman" w:eastAsia="Times New Roman" w:hAnsi="Times New Roman" w:cs="Times New Roman"/>
                <w:sz w:val="16"/>
                <w:szCs w:val="16"/>
              </w:rPr>
              <w:t xml:space="preserve">mática para suprir as despesas para contratação de empresa especializada para a execução de </w:t>
            </w:r>
            <w:r w:rsidRPr="00B10C7D">
              <w:rPr>
                <w:rFonts w:ascii="Times New Roman" w:eastAsia="Times New Roman" w:hAnsi="Times New Roman" w:cs="Times New Roman"/>
                <w:sz w:val="16"/>
                <w:szCs w:val="16"/>
              </w:rPr>
              <w:t xml:space="preserve"> </w:t>
            </w:r>
            <w:r w:rsidRPr="00B10C7D">
              <w:rPr>
                <w:rFonts w:ascii="Times New Roman" w:eastAsia="Times New Roman" w:hAnsi="Times New Roman" w:cs="Times New Roman"/>
                <w:b/>
                <w:bCs/>
                <w:sz w:val="16"/>
                <w:szCs w:val="16"/>
                <w:u w:val="single"/>
              </w:rPr>
              <w:t>loteamento residencial</w:t>
            </w:r>
            <w:r w:rsidRPr="00B10C7D">
              <w:rPr>
                <w:rFonts w:ascii="Times New Roman" w:eastAsia="Times New Roman" w:hAnsi="Times New Roman" w:cs="Times New Roman"/>
                <w:sz w:val="16"/>
                <w:szCs w:val="16"/>
              </w:rPr>
              <w:t xml:space="preserve"> denominado "Parque Residencial e Comercial Norte" </w:t>
            </w:r>
            <w:r>
              <w:rPr>
                <w:rFonts w:ascii="Times New Roman" w:eastAsia="Times New Roman" w:hAnsi="Times New Roman" w:cs="Times New Roman"/>
                <w:sz w:val="16"/>
                <w:szCs w:val="16"/>
              </w:rPr>
              <w:t xml:space="preserve"> na estrada vicinal BAS-010 em parceria com</w:t>
            </w:r>
            <w:r w:rsidRPr="00B10C7D">
              <w:rPr>
                <w:rFonts w:ascii="Times New Roman" w:eastAsia="Times New Roman" w:hAnsi="Times New Roman" w:cs="Times New Roman"/>
                <w:sz w:val="16"/>
                <w:szCs w:val="16"/>
              </w:rPr>
              <w:t xml:space="preserve"> Desenvolve SP </w:t>
            </w:r>
            <w:r>
              <w:rPr>
                <w:rFonts w:ascii="Times New Roman" w:eastAsia="Times New Roman" w:hAnsi="Times New Roman" w:cs="Times New Roman"/>
                <w:sz w:val="16"/>
                <w:szCs w:val="16"/>
              </w:rPr>
              <w:t xml:space="preserve">- </w:t>
            </w:r>
            <w:r w:rsidRPr="00B10C7D">
              <w:rPr>
                <w:rFonts w:ascii="Times New Roman" w:eastAsia="Times New Roman" w:hAnsi="Times New Roman" w:cs="Times New Roman"/>
                <w:sz w:val="16"/>
                <w:szCs w:val="16"/>
              </w:rPr>
              <w:t>Agência de Fomento do Estado de São Paulo.</w:t>
            </w:r>
          </w:p>
        </w:tc>
      </w:tr>
      <w:tr w:rsidR="009E7269" w:rsidRPr="00B10C7D" w14:paraId="69281CD4" w14:textId="77777777" w:rsidTr="009E7269">
        <w:trPr>
          <w:trHeight w:val="315"/>
        </w:trPr>
        <w:tc>
          <w:tcPr>
            <w:tcW w:w="5000" w:type="pct"/>
            <w:gridSpan w:val="10"/>
            <w:tcBorders>
              <w:top w:val="single" w:sz="4" w:space="0" w:color="auto"/>
              <w:left w:val="single" w:sz="4" w:space="0" w:color="auto"/>
              <w:bottom w:val="nil"/>
              <w:right w:val="single" w:sz="4" w:space="0" w:color="auto"/>
            </w:tcBorders>
            <w:shd w:val="clear" w:color="000000" w:fill="BFBFBF"/>
            <w:vAlign w:val="center"/>
            <w:hideMark/>
          </w:tcPr>
          <w:p w14:paraId="615DDE5A"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r>
      <w:tr w:rsidR="009E7269" w:rsidRPr="00B10C7D" w14:paraId="308195E5" w14:textId="77777777" w:rsidTr="00BD5234">
        <w:trPr>
          <w:trHeight w:val="965"/>
        </w:trPr>
        <w:tc>
          <w:tcPr>
            <w:tcW w:w="449"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42E6CDB4"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Despesa desdobrada</w:t>
            </w:r>
          </w:p>
        </w:tc>
        <w:tc>
          <w:tcPr>
            <w:tcW w:w="633" w:type="pct"/>
            <w:tcBorders>
              <w:top w:val="single" w:sz="8" w:space="0" w:color="auto"/>
              <w:left w:val="nil"/>
              <w:bottom w:val="single" w:sz="4" w:space="0" w:color="auto"/>
              <w:right w:val="single" w:sz="4" w:space="0" w:color="auto"/>
            </w:tcBorders>
            <w:shd w:val="clear" w:color="auto" w:fill="auto"/>
            <w:vAlign w:val="center"/>
            <w:hideMark/>
          </w:tcPr>
          <w:p w14:paraId="2B6E4051"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Natureza da despesa</w:t>
            </w:r>
          </w:p>
        </w:tc>
        <w:tc>
          <w:tcPr>
            <w:tcW w:w="556" w:type="pct"/>
            <w:tcBorders>
              <w:top w:val="single" w:sz="8" w:space="0" w:color="auto"/>
              <w:left w:val="nil"/>
              <w:bottom w:val="single" w:sz="4" w:space="0" w:color="auto"/>
              <w:right w:val="single" w:sz="4" w:space="0" w:color="auto"/>
            </w:tcBorders>
            <w:shd w:val="clear" w:color="auto" w:fill="auto"/>
            <w:vAlign w:val="center"/>
            <w:hideMark/>
          </w:tcPr>
          <w:p w14:paraId="3FA639AB"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Nomenclatura da despesa</w:t>
            </w:r>
          </w:p>
        </w:tc>
        <w:tc>
          <w:tcPr>
            <w:tcW w:w="891" w:type="pct"/>
            <w:tcBorders>
              <w:top w:val="single" w:sz="8" w:space="0" w:color="auto"/>
              <w:left w:val="nil"/>
              <w:bottom w:val="single" w:sz="4" w:space="0" w:color="auto"/>
              <w:right w:val="single" w:sz="4" w:space="0" w:color="auto"/>
            </w:tcBorders>
            <w:shd w:val="clear" w:color="auto" w:fill="auto"/>
            <w:vAlign w:val="center"/>
            <w:hideMark/>
          </w:tcPr>
          <w:p w14:paraId="66FF3195"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Funcional Programática</w:t>
            </w:r>
          </w:p>
        </w:tc>
        <w:tc>
          <w:tcPr>
            <w:tcW w:w="662" w:type="pct"/>
            <w:tcBorders>
              <w:top w:val="single" w:sz="8" w:space="0" w:color="auto"/>
              <w:left w:val="nil"/>
              <w:bottom w:val="single" w:sz="4" w:space="0" w:color="auto"/>
              <w:right w:val="single" w:sz="4" w:space="0" w:color="auto"/>
            </w:tcBorders>
            <w:shd w:val="clear" w:color="auto" w:fill="auto"/>
            <w:vAlign w:val="center"/>
            <w:hideMark/>
          </w:tcPr>
          <w:p w14:paraId="671E0083"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Unidade Orçamentária</w:t>
            </w:r>
          </w:p>
        </w:tc>
        <w:tc>
          <w:tcPr>
            <w:tcW w:w="372" w:type="pct"/>
            <w:tcBorders>
              <w:top w:val="single" w:sz="8" w:space="0" w:color="auto"/>
              <w:left w:val="nil"/>
              <w:bottom w:val="single" w:sz="4" w:space="0" w:color="auto"/>
              <w:right w:val="single" w:sz="4" w:space="0" w:color="auto"/>
            </w:tcBorders>
            <w:shd w:val="clear" w:color="auto" w:fill="auto"/>
            <w:vAlign w:val="center"/>
            <w:hideMark/>
          </w:tcPr>
          <w:p w14:paraId="05068433"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Despesa Principal</w:t>
            </w:r>
          </w:p>
        </w:tc>
        <w:tc>
          <w:tcPr>
            <w:tcW w:w="261" w:type="pct"/>
            <w:tcBorders>
              <w:top w:val="single" w:sz="8" w:space="0" w:color="auto"/>
              <w:left w:val="nil"/>
              <w:bottom w:val="single" w:sz="4" w:space="0" w:color="auto"/>
              <w:right w:val="single" w:sz="4" w:space="0" w:color="auto"/>
            </w:tcBorders>
            <w:shd w:val="clear" w:color="auto" w:fill="auto"/>
            <w:vAlign w:val="center"/>
            <w:hideMark/>
          </w:tcPr>
          <w:p w14:paraId="660A4D80"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Fonte</w:t>
            </w:r>
          </w:p>
        </w:tc>
        <w:tc>
          <w:tcPr>
            <w:tcW w:w="228" w:type="pct"/>
            <w:tcBorders>
              <w:top w:val="single" w:sz="8" w:space="0" w:color="auto"/>
              <w:left w:val="nil"/>
              <w:bottom w:val="single" w:sz="4" w:space="0" w:color="auto"/>
              <w:right w:val="single" w:sz="4" w:space="0" w:color="auto"/>
            </w:tcBorders>
            <w:shd w:val="clear" w:color="auto" w:fill="auto"/>
            <w:vAlign w:val="center"/>
            <w:hideMark/>
          </w:tcPr>
          <w:p w14:paraId="344C1173"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CA</w:t>
            </w:r>
          </w:p>
        </w:tc>
        <w:tc>
          <w:tcPr>
            <w:tcW w:w="478" w:type="pct"/>
            <w:tcBorders>
              <w:top w:val="single" w:sz="8" w:space="0" w:color="auto"/>
              <w:left w:val="nil"/>
              <w:bottom w:val="single" w:sz="4" w:space="0" w:color="auto"/>
              <w:right w:val="single" w:sz="4" w:space="0" w:color="auto"/>
            </w:tcBorders>
            <w:shd w:val="clear" w:color="auto" w:fill="auto"/>
            <w:vAlign w:val="center"/>
            <w:hideMark/>
          </w:tcPr>
          <w:p w14:paraId="65463C78"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Nome do Recurso</w:t>
            </w:r>
          </w:p>
        </w:tc>
        <w:tc>
          <w:tcPr>
            <w:tcW w:w="467" w:type="pct"/>
            <w:tcBorders>
              <w:top w:val="single" w:sz="8" w:space="0" w:color="auto"/>
              <w:left w:val="nil"/>
              <w:bottom w:val="single" w:sz="4" w:space="0" w:color="auto"/>
              <w:right w:val="single" w:sz="4" w:space="0" w:color="auto"/>
            </w:tcBorders>
            <w:shd w:val="clear" w:color="auto" w:fill="auto"/>
            <w:vAlign w:val="center"/>
            <w:hideMark/>
          </w:tcPr>
          <w:p w14:paraId="528AC3AD"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Saldo da Dotação</w:t>
            </w:r>
          </w:p>
        </w:tc>
      </w:tr>
      <w:tr w:rsidR="009E7269" w:rsidRPr="00B10C7D" w14:paraId="29C98ABE" w14:textId="77777777" w:rsidTr="00BD5234">
        <w:trPr>
          <w:trHeight w:val="1698"/>
        </w:trPr>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60480E" w14:textId="77777777" w:rsidR="009E7269" w:rsidRPr="00B10C7D" w:rsidRDefault="009E7269" w:rsidP="009E7269">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lastRenderedPageBreak/>
              <w:t>2220</w:t>
            </w:r>
          </w:p>
        </w:tc>
        <w:tc>
          <w:tcPr>
            <w:tcW w:w="633" w:type="pct"/>
            <w:tcBorders>
              <w:top w:val="single" w:sz="4" w:space="0" w:color="auto"/>
              <w:left w:val="nil"/>
              <w:bottom w:val="single" w:sz="4" w:space="0" w:color="auto"/>
              <w:right w:val="single" w:sz="4" w:space="0" w:color="auto"/>
            </w:tcBorders>
            <w:shd w:val="clear" w:color="auto" w:fill="auto"/>
            <w:vAlign w:val="center"/>
            <w:hideMark/>
          </w:tcPr>
          <w:p w14:paraId="66B9476E"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4.4.90.51.91.00.00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6CF63B06"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OBRAS EM ANDAMENTO</w:t>
            </w:r>
          </w:p>
        </w:tc>
        <w:tc>
          <w:tcPr>
            <w:tcW w:w="891" w:type="pct"/>
            <w:tcBorders>
              <w:top w:val="single" w:sz="4" w:space="0" w:color="auto"/>
              <w:left w:val="nil"/>
              <w:bottom w:val="single" w:sz="4" w:space="0" w:color="auto"/>
              <w:right w:val="single" w:sz="4" w:space="0" w:color="auto"/>
            </w:tcBorders>
            <w:shd w:val="clear" w:color="auto" w:fill="auto"/>
            <w:vAlign w:val="center"/>
            <w:hideMark/>
          </w:tcPr>
          <w:p w14:paraId="3D433CE2"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02.03.00.04.122.0006.1045</w:t>
            </w:r>
          </w:p>
        </w:tc>
        <w:tc>
          <w:tcPr>
            <w:tcW w:w="662" w:type="pct"/>
            <w:tcBorders>
              <w:top w:val="single" w:sz="4" w:space="0" w:color="auto"/>
              <w:left w:val="nil"/>
              <w:bottom w:val="single" w:sz="4" w:space="0" w:color="auto"/>
              <w:right w:val="single" w:sz="4" w:space="0" w:color="auto"/>
            </w:tcBorders>
            <w:shd w:val="clear" w:color="auto" w:fill="auto"/>
            <w:vAlign w:val="center"/>
            <w:hideMark/>
          </w:tcPr>
          <w:p w14:paraId="57836C90"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SEC. MUNIC. PLANEJAMENTO - Implantação de Loteamento de Interesse Público e Social</w:t>
            </w:r>
          </w:p>
        </w:tc>
        <w:tc>
          <w:tcPr>
            <w:tcW w:w="372" w:type="pct"/>
            <w:tcBorders>
              <w:top w:val="single" w:sz="4" w:space="0" w:color="auto"/>
              <w:left w:val="nil"/>
              <w:bottom w:val="single" w:sz="4" w:space="0" w:color="auto"/>
              <w:right w:val="single" w:sz="4" w:space="0" w:color="auto"/>
            </w:tcBorders>
            <w:shd w:val="clear" w:color="auto" w:fill="auto"/>
            <w:vAlign w:val="center"/>
            <w:hideMark/>
          </w:tcPr>
          <w:p w14:paraId="67E8AE92" w14:textId="77777777" w:rsidR="009E7269" w:rsidRPr="00B10C7D" w:rsidRDefault="009E7269" w:rsidP="009E7269">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2217</w:t>
            </w:r>
          </w:p>
        </w:tc>
        <w:tc>
          <w:tcPr>
            <w:tcW w:w="261" w:type="pct"/>
            <w:tcBorders>
              <w:top w:val="single" w:sz="4" w:space="0" w:color="auto"/>
              <w:left w:val="nil"/>
              <w:bottom w:val="single" w:sz="4" w:space="0" w:color="auto"/>
              <w:right w:val="single" w:sz="4" w:space="0" w:color="auto"/>
            </w:tcBorders>
            <w:shd w:val="clear" w:color="auto" w:fill="auto"/>
            <w:vAlign w:val="center"/>
            <w:hideMark/>
          </w:tcPr>
          <w:p w14:paraId="647E0435"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7</w:t>
            </w:r>
          </w:p>
        </w:tc>
        <w:tc>
          <w:tcPr>
            <w:tcW w:w="228" w:type="pct"/>
            <w:tcBorders>
              <w:top w:val="single" w:sz="4" w:space="0" w:color="auto"/>
              <w:left w:val="nil"/>
              <w:bottom w:val="single" w:sz="4" w:space="0" w:color="auto"/>
              <w:right w:val="single" w:sz="4" w:space="0" w:color="auto"/>
            </w:tcBorders>
            <w:shd w:val="clear" w:color="auto" w:fill="auto"/>
            <w:vAlign w:val="center"/>
            <w:hideMark/>
          </w:tcPr>
          <w:p w14:paraId="5174580B"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100-0099</w:t>
            </w:r>
          </w:p>
        </w:tc>
        <w:tc>
          <w:tcPr>
            <w:tcW w:w="478" w:type="pct"/>
            <w:tcBorders>
              <w:top w:val="single" w:sz="4" w:space="0" w:color="auto"/>
              <w:left w:val="nil"/>
              <w:bottom w:val="single" w:sz="4" w:space="0" w:color="auto"/>
              <w:right w:val="single" w:sz="4" w:space="0" w:color="auto"/>
            </w:tcBorders>
            <w:shd w:val="clear" w:color="auto" w:fill="auto"/>
            <w:vAlign w:val="center"/>
            <w:hideMark/>
          </w:tcPr>
          <w:p w14:paraId="77628252"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OPERAÇÃO DE CRÉDITO</w:t>
            </w:r>
          </w:p>
        </w:tc>
        <w:tc>
          <w:tcPr>
            <w:tcW w:w="467" w:type="pct"/>
            <w:tcBorders>
              <w:top w:val="single" w:sz="4" w:space="0" w:color="auto"/>
              <w:left w:val="nil"/>
              <w:bottom w:val="single" w:sz="4" w:space="0" w:color="auto"/>
              <w:right w:val="single" w:sz="4" w:space="0" w:color="auto"/>
            </w:tcBorders>
            <w:shd w:val="clear" w:color="auto" w:fill="auto"/>
            <w:vAlign w:val="center"/>
            <w:hideMark/>
          </w:tcPr>
          <w:p w14:paraId="192E8C50" w14:textId="77777777" w:rsidR="009E7269" w:rsidRPr="00B10C7D" w:rsidRDefault="009E7269" w:rsidP="009E7269">
            <w:pPr>
              <w:jc w:val="center"/>
              <w:rPr>
                <w:rFonts w:ascii="Times New Roman" w:eastAsia="Times New Roman" w:hAnsi="Times New Roman" w:cs="Times New Roman"/>
                <w:sz w:val="16"/>
                <w:szCs w:val="16"/>
              </w:rPr>
            </w:pPr>
            <w:r w:rsidRPr="00B10C7D">
              <w:rPr>
                <w:rFonts w:ascii="Times New Roman" w:eastAsia="Times New Roman" w:hAnsi="Times New Roman" w:cs="Times New Roman"/>
                <w:sz w:val="16"/>
                <w:szCs w:val="16"/>
              </w:rPr>
              <w:t xml:space="preserve"> R$       5.000.000,00 </w:t>
            </w:r>
          </w:p>
        </w:tc>
      </w:tr>
      <w:tr w:rsidR="009E7269" w:rsidRPr="00B10C7D" w14:paraId="7CD547E6" w14:textId="77777777" w:rsidTr="00BD5234">
        <w:trPr>
          <w:trHeight w:val="315"/>
        </w:trPr>
        <w:tc>
          <w:tcPr>
            <w:tcW w:w="449" w:type="pct"/>
            <w:tcBorders>
              <w:top w:val="single" w:sz="4" w:space="0" w:color="auto"/>
              <w:left w:val="single" w:sz="4" w:space="0" w:color="auto"/>
              <w:bottom w:val="single" w:sz="8" w:space="0" w:color="auto"/>
              <w:right w:val="nil"/>
            </w:tcBorders>
            <w:shd w:val="clear" w:color="000000" w:fill="BFBFBF"/>
            <w:vAlign w:val="center"/>
            <w:hideMark/>
          </w:tcPr>
          <w:p w14:paraId="33DC5EE9"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 </w:t>
            </w:r>
          </w:p>
        </w:tc>
        <w:tc>
          <w:tcPr>
            <w:tcW w:w="633" w:type="pct"/>
            <w:tcBorders>
              <w:top w:val="single" w:sz="4" w:space="0" w:color="auto"/>
              <w:left w:val="nil"/>
              <w:bottom w:val="single" w:sz="8" w:space="0" w:color="auto"/>
              <w:right w:val="nil"/>
            </w:tcBorders>
            <w:shd w:val="clear" w:color="000000" w:fill="BFBFBF"/>
            <w:vAlign w:val="center"/>
            <w:hideMark/>
          </w:tcPr>
          <w:p w14:paraId="2831D9DA"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556" w:type="pct"/>
            <w:tcBorders>
              <w:top w:val="single" w:sz="4" w:space="0" w:color="auto"/>
              <w:left w:val="nil"/>
              <w:bottom w:val="single" w:sz="8" w:space="0" w:color="auto"/>
              <w:right w:val="nil"/>
            </w:tcBorders>
            <w:shd w:val="clear" w:color="000000" w:fill="BFBFBF"/>
            <w:vAlign w:val="center"/>
            <w:hideMark/>
          </w:tcPr>
          <w:p w14:paraId="1B7F456E"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891" w:type="pct"/>
            <w:tcBorders>
              <w:top w:val="single" w:sz="4" w:space="0" w:color="auto"/>
              <w:left w:val="nil"/>
              <w:bottom w:val="single" w:sz="8" w:space="0" w:color="auto"/>
              <w:right w:val="nil"/>
            </w:tcBorders>
            <w:shd w:val="clear" w:color="000000" w:fill="BFBFBF"/>
            <w:vAlign w:val="center"/>
            <w:hideMark/>
          </w:tcPr>
          <w:p w14:paraId="7C976081"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662" w:type="pct"/>
            <w:tcBorders>
              <w:top w:val="single" w:sz="4" w:space="0" w:color="auto"/>
              <w:left w:val="nil"/>
              <w:bottom w:val="single" w:sz="8" w:space="0" w:color="auto"/>
              <w:right w:val="nil"/>
            </w:tcBorders>
            <w:shd w:val="clear" w:color="000000" w:fill="BFBFBF"/>
            <w:vAlign w:val="center"/>
            <w:hideMark/>
          </w:tcPr>
          <w:p w14:paraId="565E2302"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372" w:type="pct"/>
            <w:tcBorders>
              <w:top w:val="single" w:sz="4" w:space="0" w:color="auto"/>
              <w:left w:val="nil"/>
              <w:bottom w:val="single" w:sz="8" w:space="0" w:color="auto"/>
              <w:right w:val="nil"/>
            </w:tcBorders>
            <w:shd w:val="clear" w:color="000000" w:fill="BFBFBF"/>
            <w:vAlign w:val="center"/>
            <w:hideMark/>
          </w:tcPr>
          <w:p w14:paraId="7471DE2A"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 </w:t>
            </w:r>
          </w:p>
        </w:tc>
        <w:tc>
          <w:tcPr>
            <w:tcW w:w="261" w:type="pct"/>
            <w:tcBorders>
              <w:top w:val="single" w:sz="4" w:space="0" w:color="auto"/>
              <w:left w:val="nil"/>
              <w:bottom w:val="single" w:sz="8" w:space="0" w:color="auto"/>
              <w:right w:val="nil"/>
            </w:tcBorders>
            <w:shd w:val="clear" w:color="000000" w:fill="BFBFBF"/>
            <w:vAlign w:val="center"/>
            <w:hideMark/>
          </w:tcPr>
          <w:p w14:paraId="4F64D450"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228" w:type="pct"/>
            <w:tcBorders>
              <w:top w:val="single" w:sz="4" w:space="0" w:color="auto"/>
              <w:left w:val="nil"/>
              <w:bottom w:val="single" w:sz="8" w:space="0" w:color="auto"/>
              <w:right w:val="nil"/>
            </w:tcBorders>
            <w:shd w:val="clear" w:color="000000" w:fill="BFBFBF"/>
            <w:vAlign w:val="center"/>
            <w:hideMark/>
          </w:tcPr>
          <w:p w14:paraId="6A31DFFF"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478" w:type="pct"/>
            <w:tcBorders>
              <w:top w:val="single" w:sz="4" w:space="0" w:color="auto"/>
              <w:left w:val="nil"/>
              <w:bottom w:val="single" w:sz="8" w:space="0" w:color="auto"/>
              <w:right w:val="nil"/>
            </w:tcBorders>
            <w:shd w:val="clear" w:color="000000" w:fill="BFBFBF"/>
            <w:vAlign w:val="center"/>
            <w:hideMark/>
          </w:tcPr>
          <w:p w14:paraId="166B18CC"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c>
          <w:tcPr>
            <w:tcW w:w="467" w:type="pct"/>
            <w:tcBorders>
              <w:top w:val="single" w:sz="4" w:space="0" w:color="auto"/>
              <w:left w:val="nil"/>
              <w:bottom w:val="single" w:sz="8" w:space="0" w:color="auto"/>
              <w:right w:val="single" w:sz="4" w:space="0" w:color="auto"/>
            </w:tcBorders>
            <w:shd w:val="clear" w:color="000000" w:fill="BFBFBF"/>
            <w:vAlign w:val="center"/>
            <w:hideMark/>
          </w:tcPr>
          <w:p w14:paraId="25A317D0"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 </w:t>
            </w:r>
          </w:p>
        </w:tc>
      </w:tr>
      <w:tr w:rsidR="009E7269" w:rsidRPr="00B10C7D" w14:paraId="0C16032E" w14:textId="77777777" w:rsidTr="009E7269">
        <w:trPr>
          <w:trHeight w:val="600"/>
        </w:trPr>
        <w:tc>
          <w:tcPr>
            <w:tcW w:w="4054" w:type="pct"/>
            <w:gridSpan w:val="8"/>
            <w:tcBorders>
              <w:top w:val="single" w:sz="8" w:space="0" w:color="auto"/>
              <w:left w:val="single" w:sz="4" w:space="0" w:color="auto"/>
              <w:bottom w:val="single" w:sz="8" w:space="0" w:color="auto"/>
              <w:right w:val="single" w:sz="4" w:space="0" w:color="000000"/>
            </w:tcBorders>
            <w:shd w:val="clear" w:color="auto" w:fill="auto"/>
            <w:vAlign w:val="center"/>
            <w:hideMark/>
          </w:tcPr>
          <w:p w14:paraId="1D342B62" w14:textId="77777777" w:rsidR="009E7269" w:rsidRPr="00B10C7D" w:rsidRDefault="009E7269" w:rsidP="009E7269">
            <w:pPr>
              <w:jc w:val="right"/>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 xml:space="preserve">Total de dotação disponível (consulta em </w:t>
            </w:r>
            <w:r>
              <w:rPr>
                <w:rFonts w:ascii="Times New Roman" w:eastAsia="Times New Roman" w:hAnsi="Times New Roman" w:cs="Times New Roman"/>
                <w:b/>
                <w:bCs/>
                <w:sz w:val="16"/>
                <w:szCs w:val="16"/>
              </w:rPr>
              <w:t>2</w:t>
            </w:r>
            <w:r w:rsidRPr="00B10C7D">
              <w:rPr>
                <w:rFonts w:ascii="Times New Roman" w:eastAsia="Times New Roman" w:hAnsi="Times New Roman" w:cs="Times New Roman"/>
                <w:b/>
                <w:bCs/>
                <w:sz w:val="16"/>
                <w:szCs w:val="16"/>
              </w:rPr>
              <w:t>3/05/2024):</w:t>
            </w:r>
          </w:p>
        </w:tc>
        <w:tc>
          <w:tcPr>
            <w:tcW w:w="946" w:type="pct"/>
            <w:gridSpan w:val="2"/>
            <w:tcBorders>
              <w:top w:val="single" w:sz="8" w:space="0" w:color="auto"/>
              <w:left w:val="nil"/>
              <w:bottom w:val="single" w:sz="8" w:space="0" w:color="auto"/>
              <w:right w:val="single" w:sz="4" w:space="0" w:color="000000"/>
            </w:tcBorders>
            <w:shd w:val="clear" w:color="auto" w:fill="auto"/>
            <w:vAlign w:val="center"/>
            <w:hideMark/>
          </w:tcPr>
          <w:p w14:paraId="75710692" w14:textId="77777777" w:rsidR="009E7269" w:rsidRPr="00B10C7D" w:rsidRDefault="009E7269" w:rsidP="009E7269">
            <w:pPr>
              <w:jc w:val="center"/>
              <w:rPr>
                <w:rFonts w:ascii="Times New Roman" w:eastAsia="Times New Roman" w:hAnsi="Times New Roman" w:cs="Times New Roman"/>
                <w:b/>
                <w:bCs/>
                <w:sz w:val="16"/>
                <w:szCs w:val="16"/>
              </w:rPr>
            </w:pPr>
            <w:r w:rsidRPr="00B10C7D">
              <w:rPr>
                <w:rFonts w:ascii="Times New Roman" w:eastAsia="Times New Roman" w:hAnsi="Times New Roman" w:cs="Times New Roman"/>
                <w:b/>
                <w:bCs/>
                <w:sz w:val="16"/>
                <w:szCs w:val="16"/>
              </w:rPr>
              <w:t xml:space="preserve"> R$                                               5.</w:t>
            </w:r>
            <w:r>
              <w:rPr>
                <w:rFonts w:ascii="Times New Roman" w:eastAsia="Times New Roman" w:hAnsi="Times New Roman" w:cs="Times New Roman"/>
                <w:b/>
                <w:bCs/>
                <w:sz w:val="16"/>
                <w:szCs w:val="16"/>
              </w:rPr>
              <w:t>000</w:t>
            </w:r>
            <w:r w:rsidRPr="00B10C7D">
              <w:rPr>
                <w:rFonts w:ascii="Times New Roman" w:eastAsia="Times New Roman" w:hAnsi="Times New Roman" w:cs="Times New Roman"/>
                <w:b/>
                <w:bCs/>
                <w:sz w:val="16"/>
                <w:szCs w:val="16"/>
              </w:rPr>
              <w:t>.</w:t>
            </w:r>
            <w:r>
              <w:rPr>
                <w:rFonts w:ascii="Times New Roman" w:eastAsia="Times New Roman" w:hAnsi="Times New Roman" w:cs="Times New Roman"/>
                <w:b/>
                <w:bCs/>
                <w:sz w:val="16"/>
                <w:szCs w:val="16"/>
              </w:rPr>
              <w:t>000</w:t>
            </w:r>
            <w:r w:rsidRPr="00B10C7D">
              <w:rPr>
                <w:rFonts w:ascii="Times New Roman" w:eastAsia="Times New Roman" w:hAnsi="Times New Roman" w:cs="Times New Roman"/>
                <w:b/>
                <w:bCs/>
                <w:sz w:val="16"/>
                <w:szCs w:val="16"/>
              </w:rPr>
              <w:t>,</w:t>
            </w:r>
            <w:r>
              <w:rPr>
                <w:rFonts w:ascii="Times New Roman" w:eastAsia="Times New Roman" w:hAnsi="Times New Roman" w:cs="Times New Roman"/>
                <w:b/>
                <w:bCs/>
                <w:sz w:val="16"/>
                <w:szCs w:val="16"/>
              </w:rPr>
              <w:t>0</w:t>
            </w:r>
            <w:r w:rsidRPr="00B10C7D">
              <w:rPr>
                <w:rFonts w:ascii="Times New Roman" w:eastAsia="Times New Roman" w:hAnsi="Times New Roman" w:cs="Times New Roman"/>
                <w:b/>
                <w:bCs/>
                <w:sz w:val="16"/>
                <w:szCs w:val="16"/>
              </w:rPr>
              <w:t xml:space="preserve">0 </w:t>
            </w:r>
          </w:p>
        </w:tc>
      </w:tr>
      <w:tr w:rsidR="009E7269" w:rsidRPr="00B10C7D" w14:paraId="576671E6" w14:textId="77777777" w:rsidTr="009E7269">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4384C42B" w14:textId="77777777" w:rsidR="009E7269" w:rsidRPr="00B10C7D" w:rsidRDefault="009E7269" w:rsidP="009E7269">
            <w:pPr>
              <w:jc w:val="center"/>
              <w:rPr>
                <w:rFonts w:ascii="Times New Roman" w:eastAsia="Times New Roman" w:hAnsi="Times New Roman" w:cs="Times New Roman"/>
                <w:b/>
                <w:bCs/>
                <w:color w:val="000000"/>
                <w:sz w:val="16"/>
                <w:szCs w:val="16"/>
              </w:rPr>
            </w:pPr>
            <w:r w:rsidRPr="00B10C7D">
              <w:rPr>
                <w:rFonts w:ascii="Times New Roman" w:eastAsia="Times New Roman" w:hAnsi="Times New Roman" w:cs="Times New Roman"/>
                <w:b/>
                <w:bCs/>
                <w:color w:val="000000"/>
                <w:sz w:val="16"/>
                <w:szCs w:val="16"/>
              </w:rPr>
              <w:t>Neusa Kyoka Hitaka Nishida</w:t>
            </w:r>
          </w:p>
        </w:tc>
      </w:tr>
      <w:tr w:rsidR="009E7269" w:rsidRPr="00B10C7D" w14:paraId="10A9E051" w14:textId="77777777" w:rsidTr="009E7269">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102C5AF3"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Contadora</w:t>
            </w:r>
          </w:p>
        </w:tc>
      </w:tr>
      <w:tr w:rsidR="009E7269" w:rsidRPr="00B10C7D" w14:paraId="4252923F" w14:textId="77777777" w:rsidTr="009E7269">
        <w:trPr>
          <w:trHeight w:val="315"/>
        </w:trPr>
        <w:tc>
          <w:tcPr>
            <w:tcW w:w="5000" w:type="pct"/>
            <w:gridSpan w:val="10"/>
            <w:tcBorders>
              <w:top w:val="nil"/>
              <w:left w:val="single" w:sz="4" w:space="0" w:color="auto"/>
              <w:bottom w:val="nil"/>
              <w:right w:val="single" w:sz="4" w:space="0" w:color="000000"/>
            </w:tcBorders>
            <w:shd w:val="clear" w:color="auto" w:fill="auto"/>
            <w:vAlign w:val="center"/>
            <w:hideMark/>
          </w:tcPr>
          <w:p w14:paraId="600F3434"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R.G. 18.913.743-5 SSP/SP</w:t>
            </w:r>
          </w:p>
        </w:tc>
      </w:tr>
      <w:tr w:rsidR="009E7269" w:rsidRPr="00B10C7D" w14:paraId="37077ED0" w14:textId="77777777" w:rsidTr="009E7269">
        <w:trPr>
          <w:trHeight w:val="255"/>
        </w:trPr>
        <w:tc>
          <w:tcPr>
            <w:tcW w:w="5000" w:type="pct"/>
            <w:gridSpan w:val="10"/>
            <w:tcBorders>
              <w:top w:val="nil"/>
              <w:left w:val="single" w:sz="4" w:space="0" w:color="auto"/>
              <w:bottom w:val="single" w:sz="4" w:space="0" w:color="auto"/>
              <w:right w:val="single" w:sz="4" w:space="0" w:color="000000"/>
            </w:tcBorders>
            <w:shd w:val="clear" w:color="auto" w:fill="auto"/>
            <w:vAlign w:val="center"/>
            <w:hideMark/>
          </w:tcPr>
          <w:p w14:paraId="74C14F2E" w14:textId="77777777" w:rsidR="009E7269" w:rsidRPr="00B10C7D" w:rsidRDefault="009E7269" w:rsidP="009E7269">
            <w:pPr>
              <w:jc w:val="center"/>
              <w:rPr>
                <w:rFonts w:ascii="Times New Roman" w:eastAsia="Times New Roman" w:hAnsi="Times New Roman" w:cs="Times New Roman"/>
                <w:color w:val="000000"/>
                <w:sz w:val="16"/>
                <w:szCs w:val="16"/>
              </w:rPr>
            </w:pPr>
            <w:r w:rsidRPr="00B10C7D">
              <w:rPr>
                <w:rFonts w:ascii="Times New Roman" w:eastAsia="Times New Roman" w:hAnsi="Times New Roman" w:cs="Times New Roman"/>
                <w:color w:val="000000"/>
                <w:sz w:val="16"/>
                <w:szCs w:val="16"/>
              </w:rPr>
              <w:t>CRC 1SP252669/O-3</w:t>
            </w:r>
          </w:p>
        </w:tc>
      </w:tr>
    </w:tbl>
    <w:p w14:paraId="0898AD38" w14:textId="77777777" w:rsidR="00D65022" w:rsidRPr="00B10C7D" w:rsidRDefault="00D65022" w:rsidP="00D70093">
      <w:pPr>
        <w:pStyle w:val="Recuodecorpodetexto"/>
        <w:tabs>
          <w:tab w:val="left" w:pos="288"/>
          <w:tab w:val="left" w:pos="1008"/>
          <w:tab w:val="left" w:pos="1728"/>
          <w:tab w:val="left" w:pos="2448"/>
          <w:tab w:val="left" w:pos="3168"/>
          <w:tab w:val="left" w:pos="3888"/>
          <w:tab w:val="left" w:pos="4608"/>
          <w:tab w:val="left" w:pos="5328"/>
          <w:tab w:val="left" w:pos="6048"/>
          <w:tab w:val="left" w:pos="6768"/>
        </w:tabs>
        <w:rPr>
          <w:sz w:val="20"/>
          <w:szCs w:val="20"/>
        </w:rPr>
      </w:pPr>
    </w:p>
    <w:p w14:paraId="402A7187" w14:textId="77777777" w:rsidR="00D70093" w:rsidRPr="00B10C7D" w:rsidRDefault="00D70093" w:rsidP="00D70093">
      <w:pPr>
        <w:pStyle w:val="Recuodecorpodetexto2"/>
        <w:rPr>
          <w:rFonts w:ascii="Times New Roman" w:hAnsi="Times New Roman"/>
          <w:sz w:val="20"/>
          <w:szCs w:val="20"/>
        </w:rPr>
      </w:pPr>
      <w:r w:rsidRPr="00B10C7D">
        <w:rPr>
          <w:rFonts w:ascii="Times New Roman" w:hAnsi="Times New Roman"/>
          <w:sz w:val="20"/>
          <w:szCs w:val="20"/>
        </w:rPr>
        <w:t>CLÁUSULA SEXTA - DA GARANTIA PARA A EXECUÇÃO DA OBRA</w:t>
      </w:r>
    </w:p>
    <w:p w14:paraId="37521BAA"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6.1 –</w:t>
      </w:r>
      <w:r w:rsidRPr="00B10C7D">
        <w:rPr>
          <w:rFonts w:ascii="Times New Roman" w:hAnsi="Times New Roman" w:cs="Times New Roman"/>
          <w:sz w:val="20"/>
          <w:szCs w:val="20"/>
        </w:rPr>
        <w:t xml:space="preserve"> A CONTRATADA recolherá a caução de garantia de </w:t>
      </w:r>
      <w:r w:rsidRPr="00B10C7D">
        <w:rPr>
          <w:rFonts w:ascii="Times New Roman" w:hAnsi="Times New Roman" w:cs="Times New Roman"/>
          <w:b/>
          <w:sz w:val="20"/>
          <w:szCs w:val="20"/>
        </w:rPr>
        <w:t>R$ ------------- (---------------------------------)</w:t>
      </w:r>
      <w:r w:rsidRPr="00B10C7D">
        <w:rPr>
          <w:rFonts w:ascii="Times New Roman" w:hAnsi="Times New Roman" w:cs="Times New Roman"/>
          <w:sz w:val="20"/>
          <w:szCs w:val="20"/>
        </w:rPr>
        <w:t xml:space="preserve"> correspondente a </w:t>
      </w:r>
      <w:r w:rsidRPr="00B10C7D">
        <w:rPr>
          <w:rFonts w:ascii="Times New Roman" w:hAnsi="Times New Roman" w:cs="Times New Roman"/>
          <w:b/>
          <w:sz w:val="20"/>
          <w:szCs w:val="20"/>
        </w:rPr>
        <w:t>5% (cinco por cento)</w:t>
      </w:r>
      <w:r w:rsidRPr="00B10C7D">
        <w:rPr>
          <w:rFonts w:ascii="Times New Roman" w:hAnsi="Times New Roman" w:cs="Times New Roman"/>
          <w:sz w:val="20"/>
          <w:szCs w:val="20"/>
        </w:rPr>
        <w:t xml:space="preserve"> do valor proposto para a execução da obra;</w:t>
      </w:r>
    </w:p>
    <w:p w14:paraId="63FC1781"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6.1.1 –</w:t>
      </w:r>
      <w:r w:rsidRPr="00B10C7D">
        <w:rPr>
          <w:rFonts w:ascii="Times New Roman" w:hAnsi="Times New Roman" w:cs="Times New Roman"/>
          <w:sz w:val="20"/>
          <w:szCs w:val="20"/>
        </w:rPr>
        <w:t xml:space="preserve"> A caução prevista no item 6.1 foi prestada na modalidade de …………………., nos termos do art. 96 da Lei n.º 14.133/2021:</w:t>
      </w:r>
    </w:p>
    <w:p w14:paraId="591EAC65" w14:textId="77777777" w:rsidR="00D70093" w:rsidRPr="00B10C7D" w:rsidRDefault="00D70093" w:rsidP="00D70093">
      <w:pPr>
        <w:pStyle w:val="Corpodetexto"/>
        <w:rPr>
          <w:sz w:val="20"/>
          <w:szCs w:val="20"/>
        </w:rPr>
      </w:pPr>
      <w:r w:rsidRPr="00B10C7D">
        <w:rPr>
          <w:b/>
          <w:sz w:val="20"/>
          <w:szCs w:val="20"/>
        </w:rPr>
        <w:t>6.2 –</w:t>
      </w:r>
      <w:r w:rsidRPr="00B10C7D">
        <w:rPr>
          <w:sz w:val="20"/>
          <w:szCs w:val="20"/>
        </w:rPr>
        <w:t xml:space="preserve"> A caução de garantia prevista no item 6.1 será liberada ou restituída depois da conclusão e aceitação definitiva da obra objeto da presente licitação e da lavratura do Termo de Entrega e Recebimento Definitivo da mesma.</w:t>
      </w:r>
    </w:p>
    <w:p w14:paraId="08C87430" w14:textId="77777777" w:rsidR="00D70093" w:rsidRPr="00B10C7D" w:rsidRDefault="00D70093" w:rsidP="00D70093">
      <w:pPr>
        <w:ind w:firstLine="709"/>
        <w:jc w:val="both"/>
        <w:rPr>
          <w:rFonts w:ascii="Times New Roman" w:hAnsi="Times New Roman" w:cs="Times New Roman"/>
          <w:sz w:val="20"/>
          <w:szCs w:val="20"/>
          <w:lang w:val="x-none"/>
        </w:rPr>
      </w:pPr>
    </w:p>
    <w:p w14:paraId="0D1E1295"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SÉTIMA – DOS DIREITOS E RESPONSABILIDADES DAS PARTES</w:t>
      </w:r>
    </w:p>
    <w:p w14:paraId="55BB99FF"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7.1 –</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São direitos e responsabilidades da CONTRATADA</w:t>
      </w:r>
      <w:r w:rsidRPr="00B10C7D">
        <w:rPr>
          <w:rFonts w:ascii="Times New Roman" w:hAnsi="Times New Roman" w:cs="Times New Roman"/>
          <w:sz w:val="20"/>
          <w:szCs w:val="20"/>
        </w:rPr>
        <w:t>:</w:t>
      </w:r>
    </w:p>
    <w:p w14:paraId="190FAA80"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manter durante toda a execução do contrato, em compatibilidade com as demais obrigações assumidas, todas as condições de habilitação e qualificação exigidas na licitação indicada no preâmbulo deste termo; </w:t>
      </w:r>
    </w:p>
    <w:p w14:paraId="090CA255"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responsabilizar-se integralmente pelas obras e/ou serviços porventura executados com vícios ou defeitos, em virtude de ação ou omissão, negligência, imperícia, imprudência ou emprego de material inadequado ou de qualidade inferior, inclusive aqueles que acarretem infiltrações de qualquer espécie ou natureza, que deverão ser demolidos e/ou refeitos, sem ônus para o CONTRATANTE; </w:t>
      </w:r>
    </w:p>
    <w:p w14:paraId="44BC4256"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responsabilizar-se pelos serviços de proteção provisórios, necessários à execução do objeto deste contrato, bem como pelas despesas provenientes do uso de equipamentos; </w:t>
      </w:r>
    </w:p>
    <w:p w14:paraId="0549C492"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cumprir fielmente o presente contrato, de modo que, no prazo estabelecido, a obra seja entregue inteiramente concluída e acabada, em perfeitas condições de uso; </w:t>
      </w:r>
    </w:p>
    <w:p w14:paraId="7A06DB05"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observar, na execução da obra mencionada, as leis, os regulamentos, as posturas, inclusive de segurança pública e as melhores normas técnicas específicas; </w:t>
      </w:r>
    </w:p>
    <w:p w14:paraId="740D41AE"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providenciar, às suas expensas, junto às repartições competentes, o necessário licenciamento dos serviços, as aprovações respectivas, inclusive de projetos complementares, bem como de placas exigidas pelos órgãos competentes e pela CONTRATANTE; </w:t>
      </w:r>
    </w:p>
    <w:p w14:paraId="3B9D9B95"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fornecer equipamentos, instalações, ferramentas, materiais e mão de obra necessários à execução da obra;  </w:t>
      </w:r>
    </w:p>
    <w:p w14:paraId="28668835"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fornecer e utilizar na execução da obra, equipamentos e materiais novos e de primeira qualidade; </w:t>
      </w:r>
    </w:p>
    <w:p w14:paraId="0084345F"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executar ensaios, verificações e testes de materiais e de equipamentos ou de serviços executados; </w:t>
      </w:r>
    </w:p>
    <w:p w14:paraId="6AD9CF31"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realizar as despesas com mão de obra, inclusive as decorrentes de obrigações previstas na legislação fiscal, social e trabalhista, apresentando à CONTRATANTE, quando exigida, cópias dos documentos de quitação; </w:t>
      </w:r>
    </w:p>
    <w:p w14:paraId="40EE6ADC"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assumir quaisquer acidentes na execução da obra, inclusive quanto às redes de serviços públicos, aos fatos de que resultem na destruição ou danificação da obra, estendendo-se essa responsabilidade até a assinatura do "TERMO DE RECEBIMENTO DEFINITIVO DA OBRA"; </w:t>
      </w:r>
    </w:p>
    <w:p w14:paraId="15865A0F"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se responsabilizar, por todos os ônus, encargos e obrigações comerciais, fiscais, sociais, tributárias, trabalhistas e previdenciárias, ou quaisquer outras previstas na legislação em vigor, bem como por todos os gastos e encargos com material e mão de obra necessária à completa realização das obras, até a sua entrega perfeitamente concluída; </w:t>
      </w:r>
    </w:p>
    <w:p w14:paraId="5E39A6A6"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obedecer às normas trabalhistas vigentes, contidas na Consolidação das Leis do Trabalho (CLT), no que concerne à despesa da contratação com vínculo empregatício do pessoal a ser empregado na execução das obras, </w:t>
      </w:r>
      <w:r w:rsidRPr="00B10C7D">
        <w:rPr>
          <w:rFonts w:ascii="Times New Roman" w:hAnsi="Times New Roman" w:cs="Times New Roman"/>
          <w:sz w:val="20"/>
          <w:szCs w:val="20"/>
        </w:rPr>
        <w:lastRenderedPageBreak/>
        <w:t xml:space="preserve">englobando todas e quaisquer despesas decorrentes da execução dos contratos de trabalho em razão de horário, condição ou demais peculiaridades; </w:t>
      </w:r>
    </w:p>
    <w:p w14:paraId="64BB06CB"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fornecer, na entrega da obra, as indicações práticas sobre o uso e limitações da mesma; </w:t>
      </w:r>
    </w:p>
    <w:p w14:paraId="76008770"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providenciar o registro da obra junto ao CREA/CAU/MT e entregar a CONTRATANTE a respectiva ART; </w:t>
      </w:r>
    </w:p>
    <w:p w14:paraId="0D58D0E5"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apresentar no prazo estabelecido neste instrumento as Notas Fiscais de Prestação de Serviços, acompanhadas das respectivas medições devidamente aprovadas pelo Engenheiro responsável da CONTRATANTE, especificando claramente o custo específico com a mão de obra; </w:t>
      </w:r>
    </w:p>
    <w:p w14:paraId="2352A8C0"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receber dentro do prazo estipulado, os pagamentos correspondentes às medições da obra já executada; </w:t>
      </w:r>
    </w:p>
    <w:p w14:paraId="35209322"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prestar, sem quaisquer ônus para o CONTRATANTE, os serviços necessários à correção e revisão de falhas ou defeitos verificados na execução do objeto, sempre que a ela imputáveis. </w:t>
      </w:r>
    </w:p>
    <w:p w14:paraId="3DB960D5"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Responsabilizar-se integralmente pela iluminação, instalações e despesas delas provenientes, e equipamentos acessórios necessários à fiel execução das obras contratadas; </w:t>
      </w:r>
    </w:p>
    <w:p w14:paraId="0BC4B149"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Responsabilizar-se integralmente pela qualidade das obras e pelos materiais empregados, que devem guardar conformidade com as especificações dos Projetos Básico e Executivo, com as normas da Associação Brasileira de Normas Técnicas – ABNT, e demais normas técnicas pertinentes, a serem atestadas pelo CONTRATANTE. </w:t>
      </w:r>
    </w:p>
    <w:p w14:paraId="13D1F232"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Responsabilizar-se durante todo o prazo de execução dos serviços pelo cumprimento das Normas de Segurança e Medicina do Trabalho, conforme disposto no inciso XXXIII do artigo 7º da Constituição Federal e demais legislações aplicáveis, com vistas a prevenir acidentes de quaisquer natureza com as máquinas, equipamentos, aparelhagem e empregados, seus ou de terceiros, na execução de obras ou serviços ou em </w:t>
      </w:r>
    </w:p>
    <w:p w14:paraId="7845363C" w14:textId="77777777" w:rsidR="00D70093" w:rsidRPr="00B10C7D" w:rsidRDefault="00D70093" w:rsidP="00DA4195">
      <w:pPr>
        <w:numPr>
          <w:ilvl w:val="0"/>
          <w:numId w:val="50"/>
        </w:numPr>
        <w:tabs>
          <w:tab w:val="left" w:pos="284"/>
          <w:tab w:val="left" w:pos="567"/>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manter constante e permanentemente vigilância sobre os serviços e as obras executados, bem como sobre os equipamentos e materiais, cabendo-lhe total responsabilidade por quaisquer perdas e danos, que eventualmente venham a ocorrer até a Aceitação Definitiva das Obras.  </w:t>
      </w:r>
    </w:p>
    <w:p w14:paraId="123EA658" w14:textId="77777777" w:rsidR="00D70093" w:rsidRPr="00B10C7D" w:rsidRDefault="00D70093" w:rsidP="00DA4195">
      <w:pPr>
        <w:numPr>
          <w:ilvl w:val="0"/>
          <w:numId w:val="50"/>
        </w:numPr>
        <w:tabs>
          <w:tab w:val="left" w:pos="0"/>
          <w:tab w:val="left" w:pos="284"/>
          <w:tab w:val="left" w:pos="567"/>
          <w:tab w:val="left" w:pos="709"/>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Correrão por exclusiva conta, responsabilidade e risco da CONTRATADA, as consequências que advierem de: </w:t>
      </w:r>
    </w:p>
    <w:p w14:paraId="08802BE7"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sua negligência, imperícia, imprudência e/ou omissão, inclusive de seus empregados e prepostos; </w:t>
      </w:r>
    </w:p>
    <w:p w14:paraId="3820FDA8"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imperfeição ou insegurança nos serviços; </w:t>
      </w:r>
    </w:p>
    <w:p w14:paraId="64AFED78"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falta de solidez dos serviços executados, mesmo verificada após o termino deste contrato; </w:t>
      </w:r>
    </w:p>
    <w:p w14:paraId="4C3613D2"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violação do direito de propriedade industrial; </w:t>
      </w:r>
    </w:p>
    <w:p w14:paraId="51A34976"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furto, perda, roubo, deterioração, ou avaria dos maquinários, equipamentos e materiais utilizados na execução de obras e/ou serviços; </w:t>
      </w:r>
    </w:p>
    <w:p w14:paraId="00461C79"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ato ilícito ou danoso de seus empregados ou de terceiros, em tudo que se referir às obras e aos serviços; </w:t>
      </w:r>
    </w:p>
    <w:p w14:paraId="1CBEF0F3"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esbulho possessório; </w:t>
      </w:r>
    </w:p>
    <w:p w14:paraId="642E6D73"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infiltrações de qualquer espécie ou natureza; </w:t>
      </w:r>
    </w:p>
    <w:p w14:paraId="6429AE77" w14:textId="77777777" w:rsidR="00D70093" w:rsidRPr="00B10C7D" w:rsidRDefault="00D70093" w:rsidP="00DA4195">
      <w:pPr>
        <w:numPr>
          <w:ilvl w:val="0"/>
          <w:numId w:val="51"/>
        </w:numPr>
        <w:tabs>
          <w:tab w:val="left" w:pos="567"/>
          <w:tab w:val="left" w:pos="709"/>
          <w:tab w:val="left" w:pos="851"/>
          <w:tab w:val="left" w:pos="1008"/>
          <w:tab w:val="left" w:pos="1728"/>
          <w:tab w:val="left" w:pos="2448"/>
          <w:tab w:val="left" w:pos="3168"/>
          <w:tab w:val="left" w:pos="3888"/>
          <w:tab w:val="left" w:pos="4608"/>
          <w:tab w:val="left" w:pos="5328"/>
          <w:tab w:val="left" w:pos="6048"/>
          <w:tab w:val="left" w:pos="6768"/>
        </w:tabs>
        <w:ind w:left="567"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prejuízos causados à propriedade de terceiros; </w:t>
      </w:r>
    </w:p>
    <w:p w14:paraId="2E16F555" w14:textId="77777777" w:rsidR="00D70093" w:rsidRPr="00B10C7D" w:rsidRDefault="00D70093" w:rsidP="00D70093">
      <w:pPr>
        <w:tabs>
          <w:tab w:val="left" w:pos="284"/>
          <w:tab w:val="left" w:pos="709"/>
          <w:tab w:val="left" w:pos="1008"/>
          <w:tab w:val="left" w:pos="1728"/>
          <w:tab w:val="left" w:pos="2448"/>
          <w:tab w:val="left" w:pos="3168"/>
          <w:tab w:val="left" w:pos="3888"/>
          <w:tab w:val="left" w:pos="4608"/>
          <w:tab w:val="left" w:pos="5328"/>
          <w:tab w:val="left" w:pos="6048"/>
          <w:tab w:val="left" w:pos="6768"/>
        </w:tabs>
        <w:ind w:left="284"/>
        <w:jc w:val="both"/>
        <w:rPr>
          <w:rFonts w:ascii="Times New Roman" w:hAnsi="Times New Roman" w:cs="Times New Roman"/>
          <w:b/>
          <w:sz w:val="20"/>
          <w:szCs w:val="20"/>
        </w:rPr>
      </w:pPr>
      <w:r w:rsidRPr="00B10C7D">
        <w:rPr>
          <w:rFonts w:ascii="Times New Roman" w:hAnsi="Times New Roman" w:cs="Times New Roman"/>
          <w:b/>
          <w:sz w:val="20"/>
          <w:szCs w:val="20"/>
        </w:rPr>
        <w:t>x) proceder o CNO - Código Nacional de Obras (Instrução Normativa RFB nr. 1.845/2018), no prazo máximo de até 30 (trinta) dias a contar da assinatura do contrato, sendo o cumprimento desta obrigação condição para a liberação dos pagamentos;</w:t>
      </w:r>
    </w:p>
    <w:p w14:paraId="41CE7926" w14:textId="77777777" w:rsidR="00D70093" w:rsidRPr="00B10C7D" w:rsidRDefault="00D70093" w:rsidP="00D70093">
      <w:pPr>
        <w:tabs>
          <w:tab w:val="left" w:pos="284"/>
          <w:tab w:val="left" w:pos="709"/>
          <w:tab w:val="left" w:pos="1008"/>
          <w:tab w:val="left" w:pos="1728"/>
          <w:tab w:val="left" w:pos="2448"/>
          <w:tab w:val="left" w:pos="3168"/>
          <w:tab w:val="left" w:pos="3888"/>
          <w:tab w:val="left" w:pos="4608"/>
          <w:tab w:val="left" w:pos="5328"/>
          <w:tab w:val="left" w:pos="6048"/>
          <w:tab w:val="left" w:pos="6768"/>
        </w:tabs>
        <w:ind w:left="284"/>
        <w:jc w:val="both"/>
        <w:rPr>
          <w:rFonts w:ascii="Times New Roman" w:hAnsi="Times New Roman" w:cs="Times New Roman"/>
          <w:sz w:val="20"/>
          <w:szCs w:val="20"/>
        </w:rPr>
      </w:pPr>
      <w:r w:rsidRPr="00B10C7D">
        <w:rPr>
          <w:rFonts w:ascii="Times New Roman" w:hAnsi="Times New Roman" w:cs="Times New Roman"/>
          <w:b/>
          <w:sz w:val="20"/>
          <w:szCs w:val="20"/>
        </w:rPr>
        <w:t>y)</w:t>
      </w:r>
      <w:r w:rsidRPr="00B10C7D">
        <w:rPr>
          <w:rFonts w:ascii="Times New Roman" w:hAnsi="Times New Roman" w:cs="Times New Roman"/>
          <w:sz w:val="20"/>
          <w:szCs w:val="20"/>
        </w:rPr>
        <w:t xml:space="preserve"> A garantia dos serviços bem como dos materiais empregados será de 05 (Cinco) anos após o recebimento dos mesmos, nos termos do art. 618, do Código Civil Brasileiro.</w:t>
      </w:r>
    </w:p>
    <w:p w14:paraId="290A7448"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7.1.1 -</w:t>
      </w:r>
      <w:r w:rsidRPr="00B10C7D">
        <w:rPr>
          <w:rFonts w:ascii="Times New Roman" w:hAnsi="Times New Roman" w:cs="Times New Roman"/>
          <w:sz w:val="20"/>
          <w:szCs w:val="20"/>
        </w:rPr>
        <w:t xml:space="preserve"> A CONTRATADA é responsável por encargos trabalhistas, inclusive decorrentes e acordos, dissídios e convenções coletivas, previdenciários, fiscais e comerciais oriundos da execução do contrato, podendo o CONTRATANTE, a qualquer tempo, exigir a comprovação do cumprimento de tais encargos como condição do pagamento dos créditos da CONTRATADA. </w:t>
      </w:r>
    </w:p>
    <w:p w14:paraId="111BC0F5"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b/>
          <w:sz w:val="20"/>
          <w:szCs w:val="20"/>
        </w:rPr>
      </w:pPr>
      <w:r w:rsidRPr="00B10C7D">
        <w:rPr>
          <w:rFonts w:ascii="Times New Roman" w:hAnsi="Times New Roman" w:cs="Times New Roman"/>
          <w:b/>
          <w:sz w:val="20"/>
          <w:szCs w:val="20"/>
        </w:rPr>
        <w:t xml:space="preserve">7.1.2 – Nos termos do Artigo 43 da Portaria Interministerial nº 424/2016 de 30/12/2016 a CONTRATADA deverá </w:t>
      </w:r>
      <w:r w:rsidRPr="00B10C7D">
        <w:rPr>
          <w:rFonts w:ascii="Times New Roman" w:hAnsi="Times New Roman" w:cs="Times New Roman"/>
          <w:b/>
          <w:color w:val="000000"/>
          <w:sz w:val="20"/>
          <w:szCs w:val="20"/>
          <w:shd w:val="clear" w:color="auto" w:fill="FFFFFF"/>
        </w:rPr>
        <w:t>conceder livre acesso aos documentos e registros contábeis da empresa, referentes ao objeto contratado, para os servidores do órgão ou entidade pública concedente e dos órgãos de controle interno e externo.</w:t>
      </w:r>
    </w:p>
    <w:p w14:paraId="70C61F76"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7.2 –</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São direitos e responsabilidades da CONTRATANTE</w:t>
      </w:r>
      <w:r w:rsidRPr="00B10C7D">
        <w:rPr>
          <w:rFonts w:ascii="Times New Roman" w:hAnsi="Times New Roman" w:cs="Times New Roman"/>
          <w:sz w:val="20"/>
          <w:szCs w:val="20"/>
        </w:rPr>
        <w:t xml:space="preserve">: </w:t>
      </w:r>
    </w:p>
    <w:p w14:paraId="7BB1F55D"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aplicar as penalidades regulamentares e contratuais no caso de inadimplemento das obrigações da CONTRATADA; </w:t>
      </w:r>
    </w:p>
    <w:p w14:paraId="751EE898"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intervir na prestação do serviço, nos casos e condições previstos em lei; </w:t>
      </w:r>
    </w:p>
    <w:p w14:paraId="3DCDFA24"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homologar reajustes e proceder à revisão dos valores propostas na forma da lei e do presente contrato; </w:t>
      </w:r>
    </w:p>
    <w:p w14:paraId="220218B6"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cumprir e fazer cumprir as disposições regulamentares do serviço e as cláusulas contratuais deste instrumento; </w:t>
      </w:r>
    </w:p>
    <w:p w14:paraId="457ACB98"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fiscalizar a execução por intermédio do seu engenheiro responsável; </w:t>
      </w:r>
    </w:p>
    <w:p w14:paraId="12E15905"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cumprir e fazer cumprir os termos da Lei Federal 14.133/2021 e do presente instrumento, inclusive no que diz respeito ao equilíbrio econômico e financeiro durante a execução do contrato; </w:t>
      </w:r>
    </w:p>
    <w:p w14:paraId="6A20BD47"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efetuar os pagamentos devidos à CONTRATADA no prazo estipulado no contrato depois do recebimento das notas fiscais e respectivas medições de cada etapa, já devidamente atestadas por Engenheiro responsável pela fiscalização; </w:t>
      </w:r>
    </w:p>
    <w:p w14:paraId="050A29EF"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aplicar e cobrar as multas pela inexecução total ou parcial da obra ou pela inobservância de quaisquer das cláusulas deste contrato; </w:t>
      </w:r>
    </w:p>
    <w:p w14:paraId="71F760D5"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efetuar a restituição da garantia oferecida para a plena execução da obra, após a sua conclusão e entrega final; </w:t>
      </w:r>
    </w:p>
    <w:p w14:paraId="3A4AAF42"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efetuar a retenção dos impostos e encargos legais sobre as notas fiscais de cada parcela; </w:t>
      </w:r>
    </w:p>
    <w:p w14:paraId="5E3255C2"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lastRenderedPageBreak/>
        <w:t>modificar o contrato, unilateralmente, para melhor adequação às finalidades de interesse público, respeitados os direitos da CONTRATADA;</w:t>
      </w:r>
    </w:p>
    <w:p w14:paraId="4C10EB10" w14:textId="77777777" w:rsidR="00D70093" w:rsidRPr="00B10C7D" w:rsidRDefault="00D70093" w:rsidP="00DA4195">
      <w:pPr>
        <w:numPr>
          <w:ilvl w:val="0"/>
          <w:numId w:val="52"/>
        </w:numPr>
        <w:tabs>
          <w:tab w:val="left" w:pos="284"/>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extinguir unilateralmente nas situações previstas no inciso I do art. 138 da Lei nº 14.133/2021, e com as consequências indicadas no art. 139 da mesma Lei, sem prejuízo da aplicação das sanções previstas no Termo de Referência, anexo ao Edital.</w:t>
      </w:r>
    </w:p>
    <w:p w14:paraId="40169AC1" w14:textId="77777777" w:rsidR="00D70093" w:rsidRPr="00B10C7D" w:rsidRDefault="00D70093" w:rsidP="00D70093">
      <w:pPr>
        <w:pStyle w:val="Recuodecorpodetexto2"/>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sz w:val="20"/>
          <w:szCs w:val="20"/>
        </w:rPr>
      </w:pPr>
    </w:p>
    <w:p w14:paraId="3E3BC511" w14:textId="77777777" w:rsidR="00D70093" w:rsidRPr="00B10C7D" w:rsidRDefault="00D70093" w:rsidP="00D70093">
      <w:pPr>
        <w:pStyle w:val="Recuodecorpodetexto2"/>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sz w:val="20"/>
          <w:szCs w:val="20"/>
        </w:rPr>
      </w:pPr>
      <w:r w:rsidRPr="00B10C7D">
        <w:rPr>
          <w:rFonts w:ascii="Times New Roman" w:hAnsi="Times New Roman"/>
          <w:sz w:val="20"/>
          <w:szCs w:val="20"/>
        </w:rPr>
        <w:t>CLÁUSULA OITAVA – DAS PENALIDADES CABÍVEIS E DOS VALORES DAS MULTAS</w:t>
      </w:r>
    </w:p>
    <w:p w14:paraId="1603E6AF"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 xml:space="preserve">8.1 – </w:t>
      </w:r>
      <w:r w:rsidRPr="00B10C7D">
        <w:rPr>
          <w:rFonts w:ascii="Times New Roman" w:hAnsi="Times New Roman" w:cs="Times New Roman"/>
          <w:sz w:val="20"/>
          <w:szCs w:val="20"/>
        </w:rPr>
        <w:t>As penalidades contratuais aplicáveis de acordo com o art. 156 da Lei nº 14.133/2021 são:</w:t>
      </w:r>
    </w:p>
    <w:p w14:paraId="2EB58252" w14:textId="77777777" w:rsidR="00D70093" w:rsidRPr="00B10C7D" w:rsidRDefault="00D70093" w:rsidP="00DA4195">
      <w:pPr>
        <w:numPr>
          <w:ilvl w:val="0"/>
          <w:numId w:val="53"/>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advertência verbal ou escrita;</w:t>
      </w:r>
    </w:p>
    <w:p w14:paraId="045546DB" w14:textId="77777777" w:rsidR="00D70093" w:rsidRPr="00B10C7D" w:rsidRDefault="00D70093" w:rsidP="00DA4195">
      <w:pPr>
        <w:numPr>
          <w:ilvl w:val="0"/>
          <w:numId w:val="53"/>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multas;</w:t>
      </w:r>
    </w:p>
    <w:p w14:paraId="568BE279" w14:textId="77777777" w:rsidR="00D70093" w:rsidRPr="00B10C7D" w:rsidRDefault="00D70093" w:rsidP="00DA4195">
      <w:pPr>
        <w:numPr>
          <w:ilvl w:val="0"/>
          <w:numId w:val="53"/>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impedimento de licitar e contratar; e,</w:t>
      </w:r>
    </w:p>
    <w:p w14:paraId="4F7C2E86" w14:textId="77777777" w:rsidR="00D70093" w:rsidRPr="00B10C7D" w:rsidRDefault="00D70093" w:rsidP="00DA4195">
      <w:pPr>
        <w:pStyle w:val="Recuodecorpodetexto"/>
        <w:numPr>
          <w:ilvl w:val="0"/>
          <w:numId w:val="53"/>
        </w:numPr>
        <w:tabs>
          <w:tab w:val="left" w:pos="0"/>
          <w:tab w:val="left" w:pos="288"/>
          <w:tab w:val="left" w:pos="567"/>
          <w:tab w:val="left" w:pos="1008"/>
          <w:tab w:val="left" w:pos="2127"/>
          <w:tab w:val="left" w:pos="3168"/>
          <w:tab w:val="left" w:pos="3888"/>
          <w:tab w:val="left" w:pos="4608"/>
          <w:tab w:val="left" w:pos="5328"/>
          <w:tab w:val="left" w:pos="6048"/>
          <w:tab w:val="left" w:pos="6768"/>
        </w:tabs>
        <w:spacing w:after="0"/>
        <w:ind w:left="284" w:firstLine="0"/>
        <w:jc w:val="both"/>
        <w:rPr>
          <w:sz w:val="20"/>
          <w:szCs w:val="20"/>
        </w:rPr>
      </w:pPr>
      <w:r w:rsidRPr="00B10C7D">
        <w:rPr>
          <w:sz w:val="20"/>
          <w:szCs w:val="20"/>
        </w:rPr>
        <w:t>declaração de inidoneidade para licitar ou contratar.</w:t>
      </w:r>
    </w:p>
    <w:p w14:paraId="6A119A1A"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8.2 –</w:t>
      </w:r>
      <w:r w:rsidRPr="00B10C7D">
        <w:rPr>
          <w:rFonts w:ascii="Times New Roman" w:hAnsi="Times New Roman" w:cs="Times New Roman"/>
          <w:sz w:val="20"/>
          <w:szCs w:val="20"/>
        </w:rPr>
        <w:t xml:space="preserve"> A advertência verbal ou escrita será aplicada independentemente de outras sanções cabíveis, quando houver descumprimento de condições contratuais ou condições técnicas estabelecidas conforme elencado no inciso I do art. 155 da Lei nº 14.133/2021.</w:t>
      </w:r>
    </w:p>
    <w:p w14:paraId="4051C5F7"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b/>
          <w:sz w:val="20"/>
          <w:szCs w:val="20"/>
        </w:rPr>
      </w:pPr>
      <w:r w:rsidRPr="00B10C7D">
        <w:rPr>
          <w:rFonts w:ascii="Times New Roman" w:hAnsi="Times New Roman" w:cs="Times New Roman"/>
          <w:b/>
          <w:sz w:val="20"/>
          <w:szCs w:val="20"/>
        </w:rPr>
        <w:t xml:space="preserve">8.3 – </w:t>
      </w:r>
      <w:r w:rsidRPr="00B10C7D">
        <w:rPr>
          <w:rFonts w:ascii="Times New Roman" w:hAnsi="Times New Roman" w:cs="Times New Roman"/>
          <w:sz w:val="20"/>
          <w:szCs w:val="20"/>
        </w:rPr>
        <w:t>As multas previstas são as seguintes:</w:t>
      </w:r>
    </w:p>
    <w:p w14:paraId="1C246B80" w14:textId="77777777" w:rsidR="00D70093" w:rsidRPr="00B10C7D" w:rsidRDefault="00D70093" w:rsidP="00DA4195">
      <w:pPr>
        <w:numPr>
          <w:ilvl w:val="0"/>
          <w:numId w:val="54"/>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0,5% (cinco décimos por cento) sobre o valor contratual, por dia de atraso na entrega da obra.</w:t>
      </w:r>
    </w:p>
    <w:p w14:paraId="3C3CCE04" w14:textId="77777777" w:rsidR="00D70093" w:rsidRPr="00B10C7D" w:rsidRDefault="00D70093" w:rsidP="00DA4195">
      <w:pPr>
        <w:numPr>
          <w:ilvl w:val="0"/>
          <w:numId w:val="54"/>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1,0% (um por cento) sobre o valor contratual, por infração a quaisquer das cláusulas do contrato.</w:t>
      </w:r>
    </w:p>
    <w:p w14:paraId="03B831FE" w14:textId="77777777" w:rsidR="00D70093" w:rsidRPr="00B10C7D" w:rsidRDefault="00D70093" w:rsidP="00DA4195">
      <w:pPr>
        <w:numPr>
          <w:ilvl w:val="0"/>
          <w:numId w:val="54"/>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2% (dois por cento) do valor contratual, na hipótese de rescisão do contrato nos casos previstos em lei, por culpa da CONTRATADA, sem prejuízo da responsabilidade civil ou criminal incidente e da obrigação de ressarcir das perdas e danos que der causa.</w:t>
      </w:r>
    </w:p>
    <w:p w14:paraId="4C629C23" w14:textId="089F7F76" w:rsidR="00D70093" w:rsidRPr="00B10C7D" w:rsidRDefault="00D70093" w:rsidP="00D70093">
      <w:pPr>
        <w:tabs>
          <w:tab w:val="left" w:pos="567"/>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8.4</w:t>
      </w:r>
      <w:r w:rsidRPr="00B10C7D">
        <w:rPr>
          <w:rFonts w:ascii="Times New Roman" w:hAnsi="Times New Roman" w:cs="Times New Roman"/>
          <w:sz w:val="20"/>
          <w:szCs w:val="20"/>
        </w:rPr>
        <w:t xml:space="preserve"> – Impedimento de licitar e contratar no âmbito da Administração Pública direta e indireta do Município de </w:t>
      </w:r>
      <w:r w:rsidR="00CA6E21" w:rsidRPr="00B10C7D">
        <w:rPr>
          <w:rFonts w:ascii="Times New Roman" w:hAnsi="Times New Roman" w:cs="Times New Roman"/>
          <w:sz w:val="20"/>
          <w:szCs w:val="20"/>
        </w:rPr>
        <w:t>BASTOS</w:t>
      </w:r>
      <w:r w:rsidRPr="00B10C7D">
        <w:rPr>
          <w:rFonts w:ascii="Times New Roman" w:hAnsi="Times New Roman" w:cs="Times New Roman"/>
          <w:sz w:val="20"/>
          <w:szCs w:val="20"/>
        </w:rPr>
        <w:t xml:space="preserve"> – MT, pelo prazo máximo de 3 (três) anos, de acordo com os incisos II ao VII do art. 155 da Lei nº 14.133/2021.</w:t>
      </w:r>
    </w:p>
    <w:p w14:paraId="7E0CD3C3" w14:textId="77777777" w:rsidR="00D70093" w:rsidRPr="00B10C7D" w:rsidRDefault="00D70093" w:rsidP="00D70093">
      <w:pPr>
        <w:pStyle w:val="Recuodecorpodetexto"/>
        <w:tabs>
          <w:tab w:val="left" w:pos="0"/>
          <w:tab w:val="left" w:pos="567"/>
          <w:tab w:val="left" w:pos="1008"/>
          <w:tab w:val="left" w:pos="2127"/>
          <w:tab w:val="left" w:pos="3168"/>
          <w:tab w:val="left" w:pos="3888"/>
          <w:tab w:val="left" w:pos="4608"/>
          <w:tab w:val="left" w:pos="5328"/>
          <w:tab w:val="left" w:pos="6048"/>
          <w:tab w:val="left" w:pos="6768"/>
        </w:tabs>
        <w:rPr>
          <w:sz w:val="20"/>
          <w:szCs w:val="20"/>
        </w:rPr>
      </w:pPr>
      <w:r w:rsidRPr="00B10C7D">
        <w:rPr>
          <w:b/>
          <w:sz w:val="20"/>
          <w:szCs w:val="20"/>
        </w:rPr>
        <w:t xml:space="preserve">8.5 – </w:t>
      </w:r>
      <w:r w:rsidRPr="00B10C7D">
        <w:rPr>
          <w:sz w:val="20"/>
          <w:szCs w:val="20"/>
        </w:rPr>
        <w:t>Declaração de inidoneidade, que será aplicada ao responsável pelas infrações administrativas previstas nos </w:t>
      </w:r>
      <w:hyperlink r:id="rId34" w:anchor="art155viii" w:history="1">
        <w:r w:rsidRPr="00B10C7D">
          <w:rPr>
            <w:rStyle w:val="Hyperlink"/>
            <w:sz w:val="20"/>
            <w:szCs w:val="20"/>
          </w:rPr>
          <w:t xml:space="preserve">incisos </w:t>
        </w:r>
        <w:r w:rsidRPr="00B10C7D">
          <w:rPr>
            <w:sz w:val="20"/>
            <w:szCs w:val="20"/>
          </w:rPr>
          <w:t xml:space="preserve">II, III, IV, V, VI, VII </w:t>
        </w:r>
        <w:r w:rsidRPr="00B10C7D">
          <w:rPr>
            <w:rStyle w:val="Hyperlink"/>
            <w:sz w:val="20"/>
            <w:szCs w:val="20"/>
          </w:rPr>
          <w:t>VIII, IX, X, XI e XII do </w:t>
        </w:r>
        <w:r w:rsidRPr="00B10C7D">
          <w:rPr>
            <w:rStyle w:val="Hyperlink"/>
            <w:b/>
            <w:bCs/>
            <w:sz w:val="20"/>
            <w:szCs w:val="20"/>
          </w:rPr>
          <w:t>caput</w:t>
        </w:r>
        <w:r w:rsidRPr="00B10C7D">
          <w:rPr>
            <w:rStyle w:val="Hyperlink"/>
            <w:sz w:val="20"/>
            <w:szCs w:val="20"/>
          </w:rPr>
          <w:t> do art. 155</w:t>
        </w:r>
      </w:hyperlink>
      <w:r w:rsidRPr="00B10C7D">
        <w:rPr>
          <w:sz w:val="20"/>
          <w:szCs w:val="20"/>
        </w:rPr>
        <w:t xml:space="preserve"> da Lei nº 14.133/2021, e impedirá o responsável de licitar ou contratar no âmbito da Administração Pública direta e indireta de todos os entes federativos, pelo prazo mínimo de 3 (três) anos e máximo de 6 (seis) anos.</w:t>
      </w:r>
    </w:p>
    <w:p w14:paraId="4D24D301" w14:textId="77777777" w:rsidR="00D70093" w:rsidRPr="00B10C7D" w:rsidRDefault="00D70093" w:rsidP="00D70093">
      <w:pPr>
        <w:tabs>
          <w:tab w:val="left" w:pos="567"/>
        </w:tabs>
        <w:jc w:val="both"/>
        <w:rPr>
          <w:rFonts w:ascii="Times New Roman" w:hAnsi="Times New Roman" w:cs="Times New Roman"/>
          <w:sz w:val="20"/>
          <w:szCs w:val="20"/>
        </w:rPr>
      </w:pPr>
      <w:r w:rsidRPr="00B10C7D">
        <w:rPr>
          <w:rFonts w:ascii="Times New Roman" w:hAnsi="Times New Roman" w:cs="Times New Roman"/>
          <w:b/>
          <w:sz w:val="20"/>
          <w:szCs w:val="20"/>
        </w:rPr>
        <w:t xml:space="preserve">8.5 – </w:t>
      </w:r>
      <w:r w:rsidRPr="00B10C7D">
        <w:rPr>
          <w:rFonts w:ascii="Times New Roman" w:hAnsi="Times New Roman" w:cs="Times New Roman"/>
          <w:sz w:val="20"/>
          <w:szCs w:val="20"/>
        </w:rPr>
        <w:t>perda da garantia contratual, quando for o caso.</w:t>
      </w:r>
    </w:p>
    <w:p w14:paraId="18BFAE40"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8.6 –</w:t>
      </w:r>
      <w:r w:rsidRPr="00B10C7D">
        <w:rPr>
          <w:rFonts w:ascii="Times New Roman" w:hAnsi="Times New Roman" w:cs="Times New Roman"/>
          <w:sz w:val="20"/>
          <w:szCs w:val="20"/>
        </w:rPr>
        <w:t xml:space="preserve"> De qualquer sanção imposta, a CONTRATADA poderá, no prazo máximo de cinco dias, contados da intimação do ato, oferecer recurso à CONTRATANTE, devidamente fundamentado.</w:t>
      </w:r>
    </w:p>
    <w:p w14:paraId="0C8C7B69"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8.7 –</w:t>
      </w:r>
      <w:r w:rsidRPr="00B10C7D">
        <w:rPr>
          <w:rFonts w:ascii="Times New Roman" w:hAnsi="Times New Roman" w:cs="Times New Roman"/>
          <w:sz w:val="20"/>
          <w:szCs w:val="20"/>
        </w:rPr>
        <w:t xml:space="preserve"> As multas previstas no item anterior são independentes e serão aplicadas cumulativamente.</w:t>
      </w:r>
    </w:p>
    <w:p w14:paraId="04671A6E"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8.8 –</w:t>
      </w:r>
      <w:r w:rsidRPr="00B10C7D">
        <w:rPr>
          <w:rFonts w:ascii="Times New Roman" w:hAnsi="Times New Roman" w:cs="Times New Roman"/>
          <w:sz w:val="20"/>
          <w:szCs w:val="20"/>
        </w:rPr>
        <w:t xml:space="preserve"> A multa definida na alínea “a” do item 8.3, será descontada de imediato dos pagamentos das parcelas devidas e a multa prevista na alínea “b” do mesmo item será descontada por ocasião do último pagamento.</w:t>
      </w:r>
    </w:p>
    <w:p w14:paraId="026D92AE"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8.9 –</w:t>
      </w:r>
      <w:r w:rsidRPr="00B10C7D">
        <w:rPr>
          <w:rFonts w:ascii="Times New Roman" w:hAnsi="Times New Roman" w:cs="Times New Roman"/>
          <w:sz w:val="20"/>
          <w:szCs w:val="20"/>
        </w:rPr>
        <w:t xml:space="preserve"> A CONTRATADA não incorrerá na multa prevista na alínea “b” acima referida, na ocorrência de caso fortuito ou de força maior, ou de responsabilidade da CONTRATANTE.</w:t>
      </w:r>
    </w:p>
    <w:p w14:paraId="40A0D0D6" w14:textId="77777777" w:rsidR="00D70093" w:rsidRPr="00B10C7D" w:rsidRDefault="00D70093" w:rsidP="00D70093">
      <w:pPr>
        <w:pStyle w:val="Ttulo3"/>
        <w:jc w:val="center"/>
        <w:rPr>
          <w:rFonts w:ascii="Times New Roman" w:hAnsi="Times New Roman"/>
          <w:sz w:val="20"/>
          <w:szCs w:val="20"/>
        </w:rPr>
      </w:pPr>
    </w:p>
    <w:p w14:paraId="7478815A"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NONA – DOS CASOS DE EXTINÇÃO</w:t>
      </w:r>
    </w:p>
    <w:p w14:paraId="4E0741D8" w14:textId="77777777" w:rsidR="00D70093" w:rsidRPr="00B10C7D" w:rsidRDefault="00D70093" w:rsidP="00D70093">
      <w:pPr>
        <w:tabs>
          <w:tab w:val="left" w:pos="-284"/>
        </w:tabs>
        <w:jc w:val="both"/>
        <w:rPr>
          <w:rFonts w:ascii="Times New Roman" w:hAnsi="Times New Roman" w:cs="Times New Roman"/>
          <w:sz w:val="20"/>
          <w:szCs w:val="20"/>
        </w:rPr>
      </w:pPr>
      <w:r w:rsidRPr="00B10C7D">
        <w:rPr>
          <w:rFonts w:ascii="Times New Roman" w:hAnsi="Times New Roman" w:cs="Times New Roman"/>
          <w:b/>
          <w:sz w:val="20"/>
          <w:szCs w:val="20"/>
        </w:rPr>
        <w:t>9.1 –</w:t>
      </w:r>
      <w:r w:rsidRPr="00B10C7D">
        <w:rPr>
          <w:rFonts w:ascii="Times New Roman" w:hAnsi="Times New Roman" w:cs="Times New Roman"/>
          <w:sz w:val="20"/>
          <w:szCs w:val="20"/>
        </w:rPr>
        <w:t xml:space="preserve"> A CONTRATANTE poderá considerar extinto este contrato, de pleno direito, independentemente de qualquer notificação ou aviso prévio, judicial ou extrajudicial, se:</w:t>
      </w:r>
    </w:p>
    <w:p w14:paraId="0775E7E5"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 CONTRATADA não iniciar os trabalhos dentro de vinte dias contados da data do recebimento da "ORDEM DE SERVIÇO" ou interrompê-los por mais de vinte dias consecutivos, sem justificativa aceita pela CONTRATANTE.</w:t>
      </w:r>
    </w:p>
    <w:p w14:paraId="514DE94C"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 CONTRATADA, sem prévia autorização da CONTRATANTE, ceder o presente contrato, no todo ou em parte.</w:t>
      </w:r>
    </w:p>
    <w:p w14:paraId="34FBEFC9"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 CONTRATADA atrasar por mais de trinta dias o cumprimento dos prazos parciais previstos no Cronograma Físico e Financeiro aprovado pela CONTRATANTE.</w:t>
      </w:r>
    </w:p>
    <w:p w14:paraId="402AD06E"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 CONTRATADA não atender as exigências da CONTRATANTE relativamente a defeitos ou imperfeições das obras, dos serviços ou das instalações, ou com respeito a quaisquer dos materiais, dos equipamentos e da mão-de-obra utilizados.</w:t>
      </w:r>
    </w:p>
    <w:p w14:paraId="458AE0B4"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as multas aplicadas à CONTRATADA atingirem, isolada ou cumulativamente, montante correspondente a 5% (cinco por cento) do valor do contrato;</w:t>
      </w:r>
    </w:p>
    <w:p w14:paraId="7BDB43EF"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a CONTRATADA deixar de cumprir qualquer cláusula, condições ou obrigações previstas neste contrato ou dele decorrente;</w:t>
      </w:r>
    </w:p>
    <w:p w14:paraId="25CA3345" w14:textId="77777777" w:rsidR="00D70093" w:rsidRPr="00B10C7D" w:rsidRDefault="00D70093" w:rsidP="00DA4195">
      <w:pPr>
        <w:numPr>
          <w:ilvl w:val="0"/>
          <w:numId w:val="55"/>
        </w:numPr>
        <w:tabs>
          <w:tab w:val="left" w:pos="288"/>
          <w:tab w:val="left" w:pos="567"/>
          <w:tab w:val="left" w:pos="1008"/>
          <w:tab w:val="left" w:pos="1728"/>
          <w:tab w:val="left" w:pos="2448"/>
          <w:tab w:val="left" w:pos="3168"/>
          <w:tab w:val="left" w:pos="3888"/>
          <w:tab w:val="left" w:pos="4608"/>
          <w:tab w:val="left" w:pos="5328"/>
          <w:tab w:val="left" w:pos="6048"/>
          <w:tab w:val="left" w:pos="6768"/>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ocorrer qualquer um dos motivos referidos nos Capítulo VI da Lei nº 14.133/2021.</w:t>
      </w:r>
    </w:p>
    <w:p w14:paraId="591D92E4"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9.2 –</w:t>
      </w:r>
      <w:r w:rsidRPr="00B10C7D">
        <w:rPr>
          <w:rFonts w:ascii="Times New Roman" w:hAnsi="Times New Roman" w:cs="Times New Roman"/>
          <w:sz w:val="20"/>
          <w:szCs w:val="20"/>
        </w:rPr>
        <w:t xml:space="preserve"> Os demais casos de extinção contratual são os previstos nos artigos 137 a 139 da Lei nº 14.133/2021.</w:t>
      </w:r>
    </w:p>
    <w:p w14:paraId="5E9910D7"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trike/>
          <w:sz w:val="20"/>
          <w:szCs w:val="20"/>
        </w:rPr>
      </w:pPr>
      <w:r w:rsidRPr="00B10C7D">
        <w:rPr>
          <w:rFonts w:ascii="Times New Roman" w:hAnsi="Times New Roman" w:cs="Times New Roman"/>
          <w:b/>
          <w:sz w:val="20"/>
          <w:szCs w:val="20"/>
        </w:rPr>
        <w:t>9.5 -</w:t>
      </w:r>
      <w:r w:rsidRPr="00B10C7D">
        <w:rPr>
          <w:rFonts w:ascii="Times New Roman" w:hAnsi="Times New Roman" w:cs="Times New Roman"/>
          <w:sz w:val="20"/>
          <w:szCs w:val="20"/>
        </w:rPr>
        <w:t xml:space="preserve"> A extinção contratual deverá ser formalmente motivada nos autos de processo administrativo assegurado à CONTRATADA o direito à prévia e ampla defesa. </w:t>
      </w:r>
    </w:p>
    <w:p w14:paraId="3127E40B"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1701"/>
        <w:jc w:val="both"/>
        <w:rPr>
          <w:rFonts w:ascii="Times New Roman" w:hAnsi="Times New Roman" w:cs="Times New Roman"/>
          <w:sz w:val="20"/>
          <w:szCs w:val="20"/>
        </w:rPr>
      </w:pPr>
    </w:p>
    <w:p w14:paraId="62644EF7"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DÉCIMA – DA VINCULAÇÃO AO EDITAL DA LICITAÇÃO</w:t>
      </w:r>
    </w:p>
    <w:p w14:paraId="3D3632D2" w14:textId="129C9E1A" w:rsidR="00D70093" w:rsidRPr="00B10C7D" w:rsidRDefault="00D70093" w:rsidP="00D70093">
      <w:pPr>
        <w:pStyle w:val="Ttulo3"/>
        <w:rPr>
          <w:rFonts w:ascii="Times New Roman" w:hAnsi="Times New Roman"/>
          <w:b w:val="0"/>
          <w:sz w:val="20"/>
          <w:szCs w:val="20"/>
        </w:rPr>
      </w:pPr>
      <w:r w:rsidRPr="00B10C7D">
        <w:rPr>
          <w:rFonts w:ascii="Times New Roman" w:hAnsi="Times New Roman"/>
          <w:sz w:val="20"/>
          <w:szCs w:val="20"/>
        </w:rPr>
        <w:t>10.1 –</w:t>
      </w:r>
      <w:r w:rsidRPr="00B10C7D">
        <w:rPr>
          <w:rFonts w:ascii="Times New Roman" w:hAnsi="Times New Roman"/>
          <w:b w:val="0"/>
          <w:sz w:val="20"/>
          <w:szCs w:val="20"/>
        </w:rPr>
        <w:t xml:space="preserve"> O presente contrato está vinculado em todos os seus termos ao Edital de </w:t>
      </w:r>
      <w:r w:rsidRPr="00B10C7D">
        <w:rPr>
          <w:rFonts w:ascii="Times New Roman" w:hAnsi="Times New Roman"/>
          <w:sz w:val="20"/>
          <w:szCs w:val="20"/>
        </w:rPr>
        <w:t xml:space="preserve">Concorrência nº. </w:t>
      </w:r>
      <w:r w:rsidR="009E7269">
        <w:rPr>
          <w:rFonts w:ascii="Times New Roman" w:hAnsi="Times New Roman"/>
          <w:sz w:val="20"/>
          <w:szCs w:val="20"/>
        </w:rPr>
        <w:t>009</w:t>
      </w:r>
      <w:r w:rsidRPr="00B10C7D">
        <w:rPr>
          <w:rFonts w:ascii="Times New Roman" w:hAnsi="Times New Roman"/>
          <w:sz w:val="20"/>
          <w:szCs w:val="20"/>
        </w:rPr>
        <w:t>/</w:t>
      </w:r>
      <w:r w:rsidR="00894399" w:rsidRPr="00B10C7D">
        <w:rPr>
          <w:rFonts w:ascii="Times New Roman" w:hAnsi="Times New Roman"/>
          <w:sz w:val="20"/>
          <w:szCs w:val="20"/>
        </w:rPr>
        <w:t>2024</w:t>
      </w:r>
      <w:r w:rsidRPr="00B10C7D">
        <w:rPr>
          <w:rFonts w:ascii="Times New Roman" w:hAnsi="Times New Roman"/>
          <w:b w:val="0"/>
          <w:sz w:val="20"/>
          <w:szCs w:val="20"/>
        </w:rPr>
        <w:t xml:space="preserve"> e respectivos anexos, bem como à proposta de preços vencedora.</w:t>
      </w:r>
    </w:p>
    <w:p w14:paraId="63487B01" w14:textId="77777777" w:rsidR="00D70093" w:rsidRPr="00B10C7D" w:rsidRDefault="00D70093" w:rsidP="00D70093">
      <w:pPr>
        <w:rPr>
          <w:rFonts w:ascii="Times New Roman" w:hAnsi="Times New Roman" w:cs="Times New Roman"/>
          <w:sz w:val="20"/>
          <w:szCs w:val="20"/>
        </w:rPr>
      </w:pPr>
    </w:p>
    <w:p w14:paraId="6EA3B199" w14:textId="77777777" w:rsidR="00D70093"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b/>
          <w:sz w:val="20"/>
          <w:szCs w:val="20"/>
        </w:rPr>
      </w:pPr>
      <w:r w:rsidRPr="00B10C7D">
        <w:rPr>
          <w:rFonts w:ascii="Times New Roman" w:hAnsi="Times New Roman" w:cs="Times New Roman"/>
          <w:b/>
          <w:sz w:val="20"/>
          <w:szCs w:val="20"/>
        </w:rPr>
        <w:t>CLÁUSULA DÉCIMA PRIMEIRA – DA LEGISLAÇÃO APLICÁVEL AO CONTRATO E AOS CASOS</w:t>
      </w:r>
      <w:r w:rsidRPr="00B10C7D">
        <w:rPr>
          <w:rFonts w:ascii="Times New Roman" w:hAnsi="Times New Roman" w:cs="Times New Roman"/>
          <w:sz w:val="20"/>
          <w:szCs w:val="20"/>
        </w:rPr>
        <w:t xml:space="preserve"> </w:t>
      </w:r>
      <w:r w:rsidRPr="00B10C7D">
        <w:rPr>
          <w:rFonts w:ascii="Times New Roman" w:hAnsi="Times New Roman" w:cs="Times New Roman"/>
          <w:b/>
          <w:sz w:val="20"/>
          <w:szCs w:val="20"/>
        </w:rPr>
        <w:t>OMISSOS</w:t>
      </w:r>
    </w:p>
    <w:p w14:paraId="79DEE86F" w14:textId="77777777" w:rsidR="006602B5" w:rsidRPr="00B10C7D" w:rsidRDefault="006602B5"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b/>
          <w:sz w:val="20"/>
          <w:szCs w:val="20"/>
        </w:rPr>
      </w:pPr>
    </w:p>
    <w:p w14:paraId="18E12B6D"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11.1 –</w:t>
      </w:r>
      <w:r w:rsidRPr="00B10C7D">
        <w:rPr>
          <w:rFonts w:ascii="Times New Roman" w:hAnsi="Times New Roman" w:cs="Times New Roman"/>
          <w:sz w:val="20"/>
          <w:szCs w:val="20"/>
        </w:rPr>
        <w:t xml:space="preserve"> Aplica-se a Lei nº. 14.133/2021, o Código Penal e o Código Civil Brasileiro ao presente contrato e em especial aos seus casos omissos.</w:t>
      </w:r>
    </w:p>
    <w:p w14:paraId="114BBD5B"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Times New Roman" w:hAnsi="Times New Roman" w:cs="Times New Roman"/>
          <w:sz w:val="20"/>
          <w:szCs w:val="20"/>
        </w:rPr>
      </w:pPr>
    </w:p>
    <w:p w14:paraId="21AC0DD9"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DÉCIMA SEGUNDA – DA MANUTENÇÃO DAS CONDIÇÕES DE HABILITAÇÃO E QUALIFICAÇÃO</w:t>
      </w:r>
    </w:p>
    <w:p w14:paraId="609C03BD" w14:textId="77777777" w:rsidR="00D70093" w:rsidRPr="00B10C7D" w:rsidRDefault="00D70093" w:rsidP="00D70093">
      <w:pPr>
        <w:pStyle w:val="Ttulo3"/>
        <w:rPr>
          <w:rFonts w:ascii="Times New Roman" w:hAnsi="Times New Roman"/>
          <w:b w:val="0"/>
          <w:sz w:val="20"/>
          <w:szCs w:val="20"/>
        </w:rPr>
      </w:pPr>
      <w:r w:rsidRPr="00B10C7D">
        <w:rPr>
          <w:rFonts w:ascii="Times New Roman" w:hAnsi="Times New Roman"/>
          <w:sz w:val="20"/>
          <w:szCs w:val="20"/>
        </w:rPr>
        <w:t>12.1 –</w:t>
      </w:r>
      <w:r w:rsidRPr="00B10C7D">
        <w:rPr>
          <w:rFonts w:ascii="Times New Roman" w:hAnsi="Times New Roman"/>
          <w:b w:val="0"/>
          <w:sz w:val="20"/>
          <w:szCs w:val="20"/>
        </w:rPr>
        <w:t xml:space="preserve"> A CONTRATADA deverá manter durante a execução do contrato, em compatibilidade com as obrigações por ele assumidas, todas as condições de habilitação e qualificação exigidas na licitação.</w:t>
      </w:r>
    </w:p>
    <w:p w14:paraId="5C48558E" w14:textId="77777777" w:rsidR="00D70093" w:rsidRPr="00B10C7D" w:rsidRDefault="00D70093" w:rsidP="00D70093">
      <w:pPr>
        <w:rPr>
          <w:rFonts w:ascii="Times New Roman" w:hAnsi="Times New Roman" w:cs="Times New Roman"/>
          <w:sz w:val="20"/>
          <w:szCs w:val="20"/>
        </w:rPr>
      </w:pPr>
    </w:p>
    <w:p w14:paraId="5E071801" w14:textId="77777777" w:rsidR="00D70093" w:rsidRDefault="00D70093" w:rsidP="00D70093">
      <w:pPr>
        <w:pStyle w:val="Ttulo3"/>
        <w:rPr>
          <w:rFonts w:ascii="Times New Roman" w:hAnsi="Times New Roman"/>
          <w:sz w:val="20"/>
          <w:szCs w:val="20"/>
        </w:rPr>
      </w:pPr>
      <w:r w:rsidRPr="00B10C7D">
        <w:rPr>
          <w:rFonts w:ascii="Times New Roman" w:hAnsi="Times New Roman"/>
          <w:sz w:val="20"/>
          <w:szCs w:val="20"/>
        </w:rPr>
        <w:t>CLÁUSULA DÉCIMA TERCEIRA – DA FISCALIZAÇÃO DA OBRA E DO CONTRATO</w:t>
      </w:r>
    </w:p>
    <w:p w14:paraId="7787EF52" w14:textId="77777777" w:rsidR="006602B5" w:rsidRPr="006602B5" w:rsidRDefault="006602B5" w:rsidP="006602B5"/>
    <w:p w14:paraId="5130BC06" w14:textId="1864DC73"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13.1 –</w:t>
      </w:r>
      <w:r w:rsidRPr="00B10C7D">
        <w:rPr>
          <w:rFonts w:ascii="Times New Roman" w:hAnsi="Times New Roman" w:cs="Times New Roman"/>
          <w:sz w:val="20"/>
          <w:szCs w:val="20"/>
        </w:rPr>
        <w:t xml:space="preserve"> A fiscalização da e</w:t>
      </w:r>
      <w:r w:rsidR="00894399" w:rsidRPr="00B10C7D">
        <w:rPr>
          <w:rFonts w:ascii="Times New Roman" w:hAnsi="Times New Roman" w:cs="Times New Roman"/>
          <w:sz w:val="20"/>
          <w:szCs w:val="20"/>
        </w:rPr>
        <w:t>xecução da obra será exercida pelo</w:t>
      </w:r>
      <w:r w:rsidRPr="00B10C7D">
        <w:rPr>
          <w:rFonts w:ascii="Times New Roman" w:hAnsi="Times New Roman" w:cs="Times New Roman"/>
          <w:sz w:val="20"/>
          <w:szCs w:val="20"/>
        </w:rPr>
        <w:t xml:space="preserve"> engenheiro civil </w:t>
      </w:r>
      <w:r w:rsidR="00894399" w:rsidRPr="00B10C7D">
        <w:rPr>
          <w:rFonts w:ascii="Times New Roman" w:hAnsi="Times New Roman" w:cs="Times New Roman"/>
          <w:sz w:val="20"/>
          <w:szCs w:val="20"/>
        </w:rPr>
        <w:t>Sérgio Masao Hossoya</w:t>
      </w:r>
      <w:r w:rsidR="00941E46">
        <w:rPr>
          <w:rFonts w:ascii="Times New Roman" w:hAnsi="Times New Roman" w:cs="Times New Roman"/>
          <w:sz w:val="20"/>
          <w:szCs w:val="20"/>
        </w:rPr>
        <w:t xml:space="preserve"> - </w:t>
      </w:r>
      <w:r w:rsidR="00941E46" w:rsidRPr="00B10C7D">
        <w:rPr>
          <w:rFonts w:ascii="Times New Roman" w:hAnsi="Times New Roman"/>
          <w:sz w:val="20"/>
        </w:rPr>
        <w:t>neste ato denominado fiscal</w:t>
      </w:r>
      <w:r w:rsidRPr="00B10C7D">
        <w:rPr>
          <w:rFonts w:ascii="Times New Roman" w:hAnsi="Times New Roman" w:cs="Times New Roman"/>
          <w:sz w:val="20"/>
          <w:szCs w:val="20"/>
        </w:rPr>
        <w:t>, independentemente de qualquer outra supervisão, assessoramento e/ou acompanhamento da obra que venha a ser determinada pela CONTRATANTE, ao seu exclusivo juízo.</w:t>
      </w:r>
    </w:p>
    <w:p w14:paraId="55AA0DF7" w14:textId="77777777" w:rsidR="00D70093" w:rsidRPr="00B10C7D" w:rsidRDefault="00D70093" w:rsidP="00D70093">
      <w:pPr>
        <w:pStyle w:val="Corpodetexto"/>
        <w:rPr>
          <w:sz w:val="20"/>
          <w:szCs w:val="20"/>
        </w:rPr>
      </w:pPr>
      <w:r w:rsidRPr="00B10C7D">
        <w:rPr>
          <w:b/>
          <w:sz w:val="20"/>
          <w:szCs w:val="20"/>
        </w:rPr>
        <w:t>13.2 –</w:t>
      </w:r>
      <w:r w:rsidRPr="00B10C7D">
        <w:rPr>
          <w:sz w:val="20"/>
          <w:szCs w:val="20"/>
        </w:rPr>
        <w:t xml:space="preserve"> A fiscalização de que trata este item não exclui, nem reduz a responsabilidade da CONTRATADA, inclusive perante terceiros, por qualquer irregularidade, e, na sua ocorrência, não implica co-responsabilidade da CONTRATANTE ou de seus empregados, prepostos ou contratados.</w:t>
      </w:r>
    </w:p>
    <w:p w14:paraId="77E6AA1F"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13.3 –</w:t>
      </w:r>
      <w:r w:rsidRPr="00B10C7D">
        <w:rPr>
          <w:rFonts w:ascii="Times New Roman" w:hAnsi="Times New Roman" w:cs="Times New Roman"/>
          <w:sz w:val="20"/>
          <w:szCs w:val="20"/>
        </w:rPr>
        <w:t xml:space="preserve"> Todas as ORDENS DE SERVIÇOS, instruções, reclamações e, em geral, qualquer entendimento entre a fiscalização e a CONTRATADA serão feitas por escrito, nas ocasiões devidas, não sendo tomadas em consideração quaisquer alegações fundamentadas em ordens ou declarações verbais.</w:t>
      </w:r>
    </w:p>
    <w:p w14:paraId="67196EF4"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13.4 –</w:t>
      </w:r>
      <w:r w:rsidRPr="00B10C7D">
        <w:rPr>
          <w:rFonts w:ascii="Times New Roman" w:hAnsi="Times New Roman" w:cs="Times New Roman"/>
          <w:sz w:val="20"/>
          <w:szCs w:val="20"/>
        </w:rPr>
        <w:t xml:space="preserve"> A CONTRATADA obriga-se a retirar da obra e não readmitir os empregados, contratados ou prepostos que venham a criar embaraços à fiscalização, bem como a remover quaisquer materiais ou equipamentos que não estejam de acordo com as especificações aprovadas para a execução da obra.</w:t>
      </w:r>
    </w:p>
    <w:p w14:paraId="55C2850B"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13.5 –</w:t>
      </w:r>
      <w:r w:rsidRPr="00B10C7D">
        <w:rPr>
          <w:rFonts w:ascii="Times New Roman" w:hAnsi="Times New Roman" w:cs="Times New Roman"/>
          <w:sz w:val="20"/>
          <w:szCs w:val="20"/>
        </w:rPr>
        <w:t xml:space="preserve"> Da(s) decisão(ões) da fiscalização poderá a CONTRATADA recorrer à CONTRATANTE, no prazo de 05 (cinco) dias úteis, sem efeito suspensivo.</w:t>
      </w:r>
    </w:p>
    <w:p w14:paraId="2276E13F" w14:textId="7069F121" w:rsidR="00D70093" w:rsidRPr="00B10C7D" w:rsidRDefault="00D70093" w:rsidP="00D70093">
      <w:pPr>
        <w:pStyle w:val="reservado3"/>
        <w:tabs>
          <w:tab w:val="clear" w:pos="9000"/>
          <w:tab w:val="clear" w:pos="9360"/>
        </w:tabs>
        <w:suppressAutoHyphens w:val="0"/>
        <w:rPr>
          <w:rFonts w:ascii="Times New Roman" w:hAnsi="Times New Roman"/>
          <w:sz w:val="20"/>
          <w:lang w:val="pt-BR"/>
        </w:rPr>
      </w:pPr>
      <w:r w:rsidRPr="00B10C7D">
        <w:rPr>
          <w:rFonts w:ascii="Times New Roman" w:hAnsi="Times New Roman"/>
          <w:b/>
          <w:sz w:val="20"/>
          <w:lang w:val="pt-BR"/>
        </w:rPr>
        <w:t>13.6 -</w:t>
      </w:r>
      <w:r w:rsidRPr="00B10C7D">
        <w:rPr>
          <w:rFonts w:ascii="Times New Roman" w:hAnsi="Times New Roman"/>
          <w:sz w:val="20"/>
          <w:lang w:val="pt-BR"/>
        </w:rPr>
        <w:t xml:space="preserve"> A fiscalização da execução do Contrato será exercida pelo Sr.</w:t>
      </w:r>
      <w:r w:rsidRPr="00B10C7D">
        <w:rPr>
          <w:rFonts w:ascii="Times New Roman" w:hAnsi="Times New Roman"/>
          <w:sz w:val="20"/>
        </w:rPr>
        <w:t xml:space="preserve"> </w:t>
      </w:r>
      <w:r w:rsidR="003136D0" w:rsidRPr="00B10C7D">
        <w:rPr>
          <w:rFonts w:ascii="Times New Roman" w:hAnsi="Times New Roman"/>
          <w:b/>
          <w:sz w:val="20"/>
        </w:rPr>
        <w:t>HOSMANY ROSA VIEIRA – ASSISTENTE DE SECRETÁRIO MUNICIPAL DE PLANEJAMENTO</w:t>
      </w:r>
      <w:r w:rsidRPr="00B10C7D">
        <w:rPr>
          <w:rFonts w:ascii="Times New Roman" w:hAnsi="Times New Roman"/>
          <w:sz w:val="20"/>
          <w:lang w:val="pt-BR"/>
        </w:rPr>
        <w:t>, neste ato denominado gestor do Contrato devidamente credenciado pela autoridade competente, ao que competirá dirimir as dúvidas que surgirem no curso da execução (</w:t>
      </w:r>
      <w:r w:rsidRPr="00B10C7D">
        <w:rPr>
          <w:rFonts w:ascii="Times New Roman" w:hAnsi="Times New Roman"/>
          <w:b/>
          <w:sz w:val="20"/>
          <w:lang w:val="pt-BR"/>
        </w:rPr>
        <w:t>art. 117 da Lei nº 14.133/2021</w:t>
      </w:r>
      <w:r w:rsidRPr="00B10C7D">
        <w:rPr>
          <w:rFonts w:ascii="Times New Roman" w:hAnsi="Times New Roman"/>
          <w:sz w:val="20"/>
          <w:lang w:val="pt-BR"/>
        </w:rPr>
        <w:t xml:space="preserve">), independentemente de qualquer outra supervisão, assessoramento e/ou acompanhamento do objeto que venha a ser determinado pela </w:t>
      </w:r>
      <w:r w:rsidRPr="00B10C7D">
        <w:rPr>
          <w:rFonts w:ascii="Times New Roman" w:hAnsi="Times New Roman"/>
          <w:b/>
          <w:i/>
          <w:sz w:val="20"/>
          <w:lang w:val="pt-BR"/>
        </w:rPr>
        <w:t xml:space="preserve">CONTRATANTE </w:t>
      </w:r>
      <w:r w:rsidRPr="00B10C7D">
        <w:rPr>
          <w:rFonts w:ascii="Times New Roman" w:hAnsi="Times New Roman"/>
          <w:sz w:val="20"/>
          <w:lang w:val="pt-BR"/>
        </w:rPr>
        <w:t>à seu exclusivo juízo.</w:t>
      </w:r>
    </w:p>
    <w:p w14:paraId="45ABF717" w14:textId="77777777" w:rsidR="00D70093" w:rsidRPr="00B10C7D" w:rsidRDefault="00D70093" w:rsidP="00D70093">
      <w:pPr>
        <w:autoSpaceDE w:val="0"/>
        <w:autoSpaceDN w:val="0"/>
        <w:adjustRightInd w:val="0"/>
        <w:jc w:val="both"/>
        <w:rPr>
          <w:rFonts w:ascii="Times New Roman" w:hAnsi="Times New Roman" w:cs="Times New Roman"/>
          <w:b/>
          <w:bCs/>
          <w:sz w:val="20"/>
          <w:szCs w:val="20"/>
        </w:rPr>
      </w:pPr>
      <w:r w:rsidRPr="00B10C7D">
        <w:rPr>
          <w:rFonts w:ascii="Times New Roman" w:hAnsi="Times New Roman" w:cs="Times New Roman"/>
          <w:b/>
          <w:bCs/>
          <w:sz w:val="20"/>
          <w:szCs w:val="20"/>
        </w:rPr>
        <w:t>13.7 - Além das atividades constantes neste Edital e seus Anexos, são atribuições do fiscal de obra:</w:t>
      </w:r>
    </w:p>
    <w:p w14:paraId="713318F3" w14:textId="77777777" w:rsidR="00D70093" w:rsidRPr="00B10C7D" w:rsidRDefault="00D70093" w:rsidP="00DA4195">
      <w:pPr>
        <w:numPr>
          <w:ilvl w:val="0"/>
          <w:numId w:val="56"/>
        </w:numPr>
        <w:tabs>
          <w:tab w:val="left" w:pos="567"/>
        </w:tabs>
        <w:autoSpaceDE w:val="0"/>
        <w:autoSpaceDN w:val="0"/>
        <w:adjustRightInd w:val="0"/>
        <w:ind w:left="284" w:firstLine="0"/>
        <w:jc w:val="both"/>
        <w:rPr>
          <w:rFonts w:ascii="Times New Roman" w:hAnsi="Times New Roman" w:cs="Times New Roman"/>
          <w:sz w:val="20"/>
          <w:szCs w:val="20"/>
        </w:rPr>
      </w:pPr>
      <w:r w:rsidRPr="00B10C7D">
        <w:rPr>
          <w:rFonts w:ascii="Times New Roman" w:hAnsi="Times New Roman" w:cs="Times New Roman"/>
          <w:sz w:val="20"/>
          <w:szCs w:val="20"/>
        </w:rPr>
        <w:t>Inspecionar sistematicamente o objeto do contrato, com a finalidade de examinar ou verificar se sua execução obedece às especificações técnicas de materiais e/ou serviços, ao projeto, aos prazos estabelecidos e demais obrigações do contrato;</w:t>
      </w:r>
    </w:p>
    <w:p w14:paraId="50511C2F" w14:textId="77777777" w:rsidR="00D70093" w:rsidRPr="00B10C7D" w:rsidRDefault="00D70093" w:rsidP="00DA4195">
      <w:pPr>
        <w:numPr>
          <w:ilvl w:val="0"/>
          <w:numId w:val="56"/>
        </w:numPr>
        <w:tabs>
          <w:tab w:val="left" w:pos="567"/>
        </w:tabs>
        <w:autoSpaceDE w:val="0"/>
        <w:autoSpaceDN w:val="0"/>
        <w:adjustRightInd w:val="0"/>
        <w:ind w:left="284" w:firstLine="0"/>
        <w:jc w:val="both"/>
        <w:rPr>
          <w:rFonts w:ascii="Times New Roman" w:hAnsi="Times New Roman" w:cs="Times New Roman"/>
          <w:sz w:val="20"/>
          <w:szCs w:val="20"/>
        </w:rPr>
      </w:pPr>
      <w:r w:rsidRPr="00B10C7D">
        <w:rPr>
          <w:rFonts w:ascii="Times New Roman" w:hAnsi="Times New Roman" w:cs="Times New Roman"/>
          <w:sz w:val="20"/>
          <w:szCs w:val="20"/>
        </w:rPr>
        <w:t>Organizar de forma sistemática todas as informações pertinentes aos processos que envolvem a obra: projetos, licitação, contrato, medições, cronogramas físico-financeiros previstos e realizados, aditivos, reajustamentos, realinhamentos, pagamentos, Projeto como Construído (As Built), termos de recebimento provisório e definitivo e devolução de cauções, etc.</w:t>
      </w:r>
    </w:p>
    <w:p w14:paraId="52B3254B" w14:textId="77777777" w:rsidR="00D70093" w:rsidRPr="00B10C7D" w:rsidRDefault="00D70093" w:rsidP="00DA4195">
      <w:pPr>
        <w:numPr>
          <w:ilvl w:val="0"/>
          <w:numId w:val="56"/>
        </w:numPr>
        <w:tabs>
          <w:tab w:val="left" w:pos="567"/>
        </w:tabs>
        <w:autoSpaceDE w:val="0"/>
        <w:autoSpaceDN w:val="0"/>
        <w:adjustRightInd w:val="0"/>
        <w:ind w:left="284" w:firstLine="0"/>
        <w:jc w:val="both"/>
        <w:rPr>
          <w:rFonts w:ascii="Times New Roman" w:hAnsi="Times New Roman" w:cs="Times New Roman"/>
          <w:sz w:val="20"/>
          <w:szCs w:val="20"/>
        </w:rPr>
      </w:pPr>
      <w:r w:rsidRPr="00B10C7D">
        <w:rPr>
          <w:rFonts w:ascii="Times New Roman" w:hAnsi="Times New Roman" w:cs="Times New Roman"/>
          <w:sz w:val="20"/>
          <w:szCs w:val="20"/>
        </w:rPr>
        <w:t>Disponibilizar, mensalmente, relatórios constando informações gerenciais da obra.</w:t>
      </w:r>
    </w:p>
    <w:p w14:paraId="3DAA8F81" w14:textId="77777777" w:rsidR="00D70093" w:rsidRPr="00B10C7D" w:rsidRDefault="00D70093" w:rsidP="00DA4195">
      <w:pPr>
        <w:numPr>
          <w:ilvl w:val="0"/>
          <w:numId w:val="56"/>
        </w:numPr>
        <w:tabs>
          <w:tab w:val="left" w:pos="567"/>
        </w:tabs>
        <w:autoSpaceDE w:val="0"/>
        <w:autoSpaceDN w:val="0"/>
        <w:adjustRightInd w:val="0"/>
        <w:ind w:left="284" w:firstLine="0"/>
        <w:jc w:val="both"/>
        <w:rPr>
          <w:rFonts w:ascii="Times New Roman" w:hAnsi="Times New Roman" w:cs="Times New Roman"/>
          <w:b/>
          <w:bCs/>
          <w:sz w:val="20"/>
          <w:szCs w:val="20"/>
        </w:rPr>
      </w:pPr>
      <w:r w:rsidRPr="00B10C7D">
        <w:rPr>
          <w:rFonts w:ascii="Times New Roman" w:hAnsi="Times New Roman" w:cs="Times New Roman"/>
          <w:bCs/>
          <w:sz w:val="20"/>
          <w:szCs w:val="20"/>
        </w:rPr>
        <w:t>S</w:t>
      </w:r>
      <w:r w:rsidRPr="00B10C7D">
        <w:rPr>
          <w:rFonts w:ascii="Times New Roman" w:hAnsi="Times New Roman" w:cs="Times New Roman"/>
          <w:sz w:val="20"/>
          <w:szCs w:val="20"/>
        </w:rPr>
        <w:t>olicitar, formalmente, à CONTRATADA, nos eventuais aditivos e paralisações, justificativa técnica respectiva e com base na mesma, formar juízo de valor desses eventos e encaminhar a documentação necessária para instâncias superiores providenciarem as medidas cabíveis aos mesmos</w:t>
      </w:r>
      <w:r w:rsidRPr="00B10C7D">
        <w:rPr>
          <w:rFonts w:ascii="Times New Roman" w:hAnsi="Times New Roman" w:cs="Times New Roman"/>
          <w:b/>
          <w:bCs/>
          <w:sz w:val="20"/>
          <w:szCs w:val="20"/>
        </w:rPr>
        <w:t>;</w:t>
      </w:r>
    </w:p>
    <w:p w14:paraId="535018DC" w14:textId="77777777" w:rsidR="00D70093" w:rsidRPr="00B10C7D" w:rsidRDefault="00D70093" w:rsidP="00DA4195">
      <w:pPr>
        <w:numPr>
          <w:ilvl w:val="0"/>
          <w:numId w:val="56"/>
        </w:numPr>
        <w:tabs>
          <w:tab w:val="left" w:pos="567"/>
        </w:tabs>
        <w:autoSpaceDE w:val="0"/>
        <w:autoSpaceDN w:val="0"/>
        <w:adjustRightInd w:val="0"/>
        <w:ind w:left="284" w:firstLine="0"/>
        <w:jc w:val="both"/>
        <w:rPr>
          <w:rFonts w:ascii="Times New Roman" w:hAnsi="Times New Roman" w:cs="Times New Roman"/>
          <w:sz w:val="20"/>
          <w:szCs w:val="20"/>
        </w:rPr>
      </w:pPr>
      <w:r w:rsidRPr="00B10C7D">
        <w:rPr>
          <w:rFonts w:ascii="Times New Roman" w:hAnsi="Times New Roman" w:cs="Times New Roman"/>
          <w:sz w:val="20"/>
          <w:szCs w:val="20"/>
        </w:rPr>
        <w:t>Comunicar a instâncias superiores qualquer infração cometida pela CONTRATADA, mediante parecer técnico fundamentado, a fim de que as medidas legais cabíveis possam ser aplicadas.</w:t>
      </w:r>
    </w:p>
    <w:p w14:paraId="42D69753" w14:textId="77777777" w:rsidR="00D70093" w:rsidRPr="00B10C7D" w:rsidRDefault="00D70093" w:rsidP="00DA4195">
      <w:pPr>
        <w:numPr>
          <w:ilvl w:val="0"/>
          <w:numId w:val="56"/>
        </w:numPr>
        <w:tabs>
          <w:tab w:val="left" w:pos="567"/>
        </w:tabs>
        <w:autoSpaceDE w:val="0"/>
        <w:autoSpaceDN w:val="0"/>
        <w:adjustRightInd w:val="0"/>
        <w:ind w:left="284" w:firstLine="0"/>
        <w:jc w:val="both"/>
        <w:rPr>
          <w:rFonts w:ascii="Times New Roman" w:hAnsi="Times New Roman" w:cs="Times New Roman"/>
          <w:b/>
          <w:sz w:val="20"/>
          <w:szCs w:val="20"/>
        </w:rPr>
      </w:pPr>
      <w:r w:rsidRPr="00B10C7D">
        <w:rPr>
          <w:rFonts w:ascii="Times New Roman" w:hAnsi="Times New Roman" w:cs="Times New Roman"/>
          <w:sz w:val="20"/>
          <w:szCs w:val="20"/>
        </w:rPr>
        <w:t xml:space="preserve">Exigir da CONTRATADA o cumprimento dos prazos dispostos no CRONOGRAMA FÍSICO-FINANCEIRO apresentado anexo a este instrumento, considerando que a execução de cada serviço/etapa será aferido, em cada medição, consoante CRONOGRAMA FÍSICO- FINANCEIRO, previamente aprovado e que a aferição dos </w:t>
      </w:r>
      <w:r w:rsidRPr="00B10C7D">
        <w:rPr>
          <w:rFonts w:ascii="Times New Roman" w:hAnsi="Times New Roman" w:cs="Times New Roman"/>
          <w:sz w:val="20"/>
          <w:szCs w:val="20"/>
        </w:rPr>
        <w:lastRenderedPageBreak/>
        <w:t>prazos se dará mediante a comparação entre o valor total da etapa prevista no cronograma físico-financeiro e o efetivamente realizado, no mês em análise.</w:t>
      </w:r>
    </w:p>
    <w:p w14:paraId="3D78181B"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1701"/>
        <w:jc w:val="both"/>
        <w:rPr>
          <w:rFonts w:ascii="Times New Roman" w:hAnsi="Times New Roman" w:cs="Times New Roman"/>
          <w:sz w:val="20"/>
          <w:szCs w:val="20"/>
        </w:rPr>
      </w:pPr>
    </w:p>
    <w:p w14:paraId="43418C30"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DÉCIMA QUARTA - DAS CONDIÇÕES DE RECEBIMENTO DA OBRA</w:t>
      </w:r>
    </w:p>
    <w:p w14:paraId="44ABF91C"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14.1 –</w:t>
      </w:r>
      <w:r w:rsidRPr="00B10C7D">
        <w:rPr>
          <w:rFonts w:ascii="Times New Roman" w:hAnsi="Times New Roman" w:cs="Times New Roman"/>
          <w:sz w:val="20"/>
          <w:szCs w:val="20"/>
        </w:rPr>
        <w:t xml:space="preserve"> Após concluída, a obra será recebida provisoriamente, mediante termo circunstanciado assinado pelo responsável por seu acompanhamento e fiscalização, assim como pelas partes em até 15 (quinze) dias da comunicação escrita do contratado. </w:t>
      </w:r>
    </w:p>
    <w:p w14:paraId="148081B0"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14.2</w:t>
      </w:r>
      <w:r w:rsidRPr="00B10C7D">
        <w:rPr>
          <w:rFonts w:ascii="Times New Roman" w:hAnsi="Times New Roman" w:cs="Times New Roman"/>
          <w:sz w:val="20"/>
          <w:szCs w:val="20"/>
        </w:rPr>
        <w:t xml:space="preserve"> - Na hipótese de recusa de aceitação, por não atendimento às exigências do CONTRATANTE, a CONTRATADA deverá reexecutar as obras, passando a contar os prazos para pagamento e demais compromissos do CONTRATANTE a partir da data da efetiva aceitação. </w:t>
      </w:r>
    </w:p>
    <w:p w14:paraId="20FC009A"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14.3 -</w:t>
      </w:r>
      <w:r w:rsidRPr="00B10C7D">
        <w:rPr>
          <w:rFonts w:ascii="Times New Roman" w:hAnsi="Times New Roman" w:cs="Times New Roman"/>
          <w:sz w:val="20"/>
          <w:szCs w:val="20"/>
        </w:rPr>
        <w:t xml:space="preserve"> O objeto do presente contrato será recebido provisoriamente, mediante apresentação da Certidão Negativa de Débito (CND) conjunta junto à Receita Federal do Brasil; a comprovação de regularidade fiscal em relação aos tributos incidentes sobre a atividade objeto deste contrato; e do Certificado de Regularidade da Situação Fiscal junto ao FGTS, em até 15 (quinze) dias da comunicação escrita da CONTRATADA, após parecer circunstanciado de comissão ou de membro designado pelo CONTRATANTE; </w:t>
      </w:r>
    </w:p>
    <w:p w14:paraId="7EAFC83E"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14.4 -</w:t>
      </w:r>
      <w:r w:rsidRPr="00B10C7D">
        <w:rPr>
          <w:rFonts w:ascii="Times New Roman" w:hAnsi="Times New Roman" w:cs="Times New Roman"/>
          <w:sz w:val="20"/>
          <w:szCs w:val="20"/>
        </w:rPr>
        <w:t xml:space="preserve"> O objeto do presente contrato será recebido definitivamente, em prazo não superior a 90 (Noventa) dias, após parecer circunstanciado da Comissão depois de decorrido o prazo de observação e de vistoria que comprove o exato cumprimento dos termos contratuais. </w:t>
      </w:r>
    </w:p>
    <w:p w14:paraId="38A1EA7C"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 xml:space="preserve">14.5 - </w:t>
      </w:r>
      <w:r w:rsidRPr="00B10C7D">
        <w:rPr>
          <w:rFonts w:ascii="Times New Roman" w:hAnsi="Times New Roman" w:cs="Times New Roman"/>
          <w:sz w:val="20"/>
          <w:szCs w:val="20"/>
        </w:rPr>
        <w:t xml:space="preserve">O recebimento provisório ou definitivo não exclui a responsabilidade civil pela solidez e segurança da obra ou serviço, nem a ético-profissional pela perfeita execução do contrato. </w:t>
      </w:r>
    </w:p>
    <w:p w14:paraId="36AD698B" w14:textId="77777777"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b/>
          <w:sz w:val="20"/>
          <w:szCs w:val="20"/>
        </w:rPr>
        <w:t xml:space="preserve">14.6 - </w:t>
      </w:r>
      <w:r w:rsidRPr="00B10C7D">
        <w:rPr>
          <w:rFonts w:ascii="Times New Roman" w:hAnsi="Times New Roman" w:cs="Times New Roman"/>
          <w:sz w:val="20"/>
          <w:szCs w:val="20"/>
        </w:rPr>
        <w:t xml:space="preserve">Todos os originais de documentos e desenhos técnicos preparados pela CONTRATADA para a execução dos serviços e obras contratados serão de propriedade do CONTRATANTE. </w:t>
      </w:r>
    </w:p>
    <w:p w14:paraId="35B6D2D0" w14:textId="77777777" w:rsidR="00D70093" w:rsidRPr="00B10C7D" w:rsidRDefault="00D70093" w:rsidP="00D70093">
      <w:pPr>
        <w:jc w:val="both"/>
        <w:rPr>
          <w:rFonts w:ascii="Times New Roman" w:hAnsi="Times New Roman" w:cs="Times New Roman"/>
          <w:b/>
          <w:sz w:val="20"/>
          <w:szCs w:val="20"/>
        </w:rPr>
      </w:pPr>
      <w:r w:rsidRPr="00B10C7D">
        <w:rPr>
          <w:rFonts w:ascii="Times New Roman" w:hAnsi="Times New Roman" w:cs="Times New Roman"/>
          <w:b/>
          <w:sz w:val="20"/>
          <w:szCs w:val="20"/>
        </w:rPr>
        <w:t>14.7 – As certidões constantes nos incisos 14.3 e 14.4 são referentes ao CNPJ da empresa e ao CNO - Código Nacional de Obras (Instrução Normativa RFB nr. 1.845/2018)</w:t>
      </w:r>
    </w:p>
    <w:p w14:paraId="41C23CD2" w14:textId="77777777" w:rsidR="00D70093" w:rsidRPr="00B10C7D" w:rsidRDefault="00D70093" w:rsidP="00D70093">
      <w:pPr>
        <w:rPr>
          <w:rFonts w:ascii="Times New Roman" w:hAnsi="Times New Roman" w:cs="Times New Roman"/>
          <w:sz w:val="20"/>
          <w:szCs w:val="20"/>
        </w:rPr>
      </w:pPr>
    </w:p>
    <w:p w14:paraId="53A41429" w14:textId="77777777" w:rsidR="00D70093" w:rsidRPr="00B10C7D" w:rsidRDefault="00D70093" w:rsidP="00D70093">
      <w:pPr>
        <w:pStyle w:val="Ttulo3"/>
        <w:rPr>
          <w:rFonts w:ascii="Times New Roman" w:hAnsi="Times New Roman"/>
          <w:sz w:val="20"/>
          <w:szCs w:val="20"/>
        </w:rPr>
      </w:pPr>
      <w:r w:rsidRPr="00B10C7D">
        <w:rPr>
          <w:rFonts w:ascii="Times New Roman" w:hAnsi="Times New Roman"/>
          <w:sz w:val="20"/>
          <w:szCs w:val="20"/>
        </w:rPr>
        <w:t>CLÁUSULA DÉCIMA QUINTA – DAS DISPOSIÇÕES GERAIS</w:t>
      </w:r>
    </w:p>
    <w:p w14:paraId="58A65ADC"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15.1 –</w:t>
      </w:r>
      <w:r w:rsidRPr="00B10C7D">
        <w:rPr>
          <w:rFonts w:ascii="Times New Roman" w:hAnsi="Times New Roman" w:cs="Times New Roman"/>
          <w:sz w:val="20"/>
          <w:szCs w:val="20"/>
        </w:rPr>
        <w:t xml:space="preserve"> A CONTRATANTE só admitirá quaisquer alterações de projetos ou especificações se houve motivo justificado e fundamentado com a necessária antecedência.</w:t>
      </w:r>
    </w:p>
    <w:p w14:paraId="00F88E54"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15.2 –</w:t>
      </w:r>
      <w:r w:rsidRPr="00B10C7D">
        <w:rPr>
          <w:rFonts w:ascii="Times New Roman" w:hAnsi="Times New Roman" w:cs="Times New Roman"/>
          <w:sz w:val="20"/>
          <w:szCs w:val="20"/>
        </w:rPr>
        <w:t xml:space="preserve"> A CONTRATADA somente poderá subempreitar parte do objeto contratado com prévia concordância da CONTRATANTE, ficando, neste caso, solidariamente responsável perante a CONTRATANTE pelas obras, serviços ou instalações executadas pela subempreiteira e, ainda, pelas conseqüências dos fatos e atos a ela imputáveis.</w:t>
      </w:r>
    </w:p>
    <w:p w14:paraId="5A78EF47"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15.3 –</w:t>
      </w:r>
      <w:r w:rsidRPr="00B10C7D">
        <w:rPr>
          <w:rFonts w:ascii="Times New Roman" w:hAnsi="Times New Roman" w:cs="Times New Roman"/>
          <w:sz w:val="20"/>
          <w:szCs w:val="20"/>
        </w:rPr>
        <w:t xml:space="preserve"> As prorrogações de prazo de execução de etapas da obra serão processadas nos termos do artigo 107 c/c art. 124 da Lei nº. 14.133/2021.</w:t>
      </w:r>
    </w:p>
    <w:p w14:paraId="6C804A90"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15.4 –</w:t>
      </w:r>
      <w:r w:rsidRPr="00B10C7D">
        <w:rPr>
          <w:rFonts w:ascii="Times New Roman" w:hAnsi="Times New Roman" w:cs="Times New Roman"/>
          <w:sz w:val="20"/>
          <w:szCs w:val="20"/>
        </w:rPr>
        <w:t xml:space="preserve"> As alterações contratuais obedecerão aos dispositivos constantes do artigo 124 da Lei 14.133/2021.</w:t>
      </w:r>
    </w:p>
    <w:p w14:paraId="10B95E77"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p>
    <w:p w14:paraId="3269C14A" w14:textId="77777777" w:rsidR="00D70093" w:rsidRPr="00B10C7D" w:rsidRDefault="00D70093" w:rsidP="00D70093">
      <w:pPr>
        <w:pStyle w:val="Nivel01"/>
        <w:numPr>
          <w:ilvl w:val="0"/>
          <w:numId w:val="0"/>
        </w:numPr>
        <w:tabs>
          <w:tab w:val="clear" w:pos="567"/>
          <w:tab w:val="left" w:pos="426"/>
        </w:tabs>
        <w:spacing w:before="0"/>
        <w:ind w:left="720" w:hanging="720"/>
        <w:rPr>
          <w:rFonts w:ascii="Times New Roman" w:hAnsi="Times New Roman"/>
        </w:rPr>
      </w:pPr>
      <w:r w:rsidRPr="00B10C7D">
        <w:rPr>
          <w:rFonts w:ascii="Times New Roman" w:hAnsi="Times New Roman"/>
        </w:rPr>
        <w:t>CLÁUSULA DÉCIMA SEXTA – DO REAJUSTAMENTO EM SENTIDO GERAL</w:t>
      </w:r>
    </w:p>
    <w:p w14:paraId="1E29075B" w14:textId="5769E042" w:rsidR="00D70093" w:rsidRPr="00B10C7D" w:rsidRDefault="00D70093" w:rsidP="00DA4195">
      <w:pPr>
        <w:pStyle w:val="PargrafodaLista"/>
        <w:numPr>
          <w:ilvl w:val="1"/>
          <w:numId w:val="57"/>
        </w:numPr>
        <w:tabs>
          <w:tab w:val="left" w:pos="567"/>
        </w:tabs>
        <w:ind w:left="0" w:firstLine="0"/>
        <w:jc w:val="both"/>
        <w:rPr>
          <w:rFonts w:ascii="Times New Roman" w:hAnsi="Times New Roman" w:cs="Times New Roman"/>
          <w:color w:val="000000"/>
          <w:sz w:val="20"/>
          <w:szCs w:val="20"/>
        </w:rPr>
      </w:pPr>
      <w:r w:rsidRPr="00B10C7D">
        <w:rPr>
          <w:rFonts w:ascii="Times New Roman" w:hAnsi="Times New Roman" w:cs="Times New Roman"/>
          <w:sz w:val="20"/>
          <w:szCs w:val="20"/>
        </w:rPr>
        <w:t>- Decorrido o prazo de 12 (Doze) meses da data da proposta de preços, poderá o contratado fazer jus ao reajuste do valor contratual pelo Índice Nacional da Construção Civil - INCC que deverá retratar a variação efetiva do custo de produção ou dos insumos utilizados na consecução do objeto, na forma da Lei 14.133/2021 e os arts. 2º e 3º da Lei nº 10.192, de 14/02/2</w:t>
      </w:r>
      <w:r w:rsidR="003C1179" w:rsidRPr="00B10C7D">
        <w:rPr>
          <w:rFonts w:ascii="Times New Roman" w:hAnsi="Times New Roman" w:cs="Times New Roman"/>
          <w:sz w:val="20"/>
          <w:szCs w:val="20"/>
        </w:rPr>
        <w:t>006</w:t>
      </w:r>
      <w:r w:rsidRPr="00B10C7D">
        <w:rPr>
          <w:rFonts w:ascii="Times New Roman" w:hAnsi="Times New Roman" w:cs="Times New Roman"/>
          <w:color w:val="000000"/>
          <w:sz w:val="20"/>
          <w:szCs w:val="20"/>
        </w:rPr>
        <w:t>.</w:t>
      </w:r>
    </w:p>
    <w:p w14:paraId="270BEEE0" w14:textId="77777777" w:rsidR="00D70093" w:rsidRPr="00B10C7D" w:rsidRDefault="00D70093" w:rsidP="00D70093">
      <w:pPr>
        <w:pStyle w:val="SemEspaamento"/>
        <w:rPr>
          <w:rFonts w:ascii="Times New Roman" w:hAnsi="Times New Roman"/>
          <w:sz w:val="20"/>
          <w:szCs w:val="20"/>
        </w:rPr>
      </w:pPr>
    </w:p>
    <w:p w14:paraId="0FD7BF6D" w14:textId="77777777" w:rsidR="00D70093" w:rsidRPr="00B10C7D" w:rsidRDefault="00D70093" w:rsidP="00D70093">
      <w:pPr>
        <w:pStyle w:val="SemEspaamento"/>
        <w:rPr>
          <w:rFonts w:ascii="Times New Roman" w:hAnsi="Times New Roman"/>
          <w:b/>
          <w:sz w:val="20"/>
          <w:szCs w:val="20"/>
        </w:rPr>
      </w:pPr>
      <w:r w:rsidRPr="00B10C7D">
        <w:rPr>
          <w:rFonts w:ascii="Times New Roman" w:hAnsi="Times New Roman"/>
          <w:b/>
          <w:sz w:val="20"/>
          <w:szCs w:val="20"/>
        </w:rPr>
        <w:t>CLÁUSULA DÉCIMA SÉTIMA – DA REVISÃO</w:t>
      </w:r>
    </w:p>
    <w:p w14:paraId="62D766FA"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17.1 - </w:t>
      </w:r>
      <w:r w:rsidRPr="00B10C7D">
        <w:rPr>
          <w:rFonts w:ascii="Times New Roman" w:hAnsi="Times New Roman"/>
          <w:color w:val="000000"/>
          <w:sz w:val="20"/>
          <w:szCs w:val="20"/>
        </w:rPr>
        <w:t xml:space="preserve">A REVISÃO poderá ocorrer a qualquer tempo da vigência contratual, desde que a parte interessada comprove a ocorrência de fato imprevisível, superveniente à formalização da proposta, que importe, diretamente, em majoração ou minoração de seus encargos. </w:t>
      </w:r>
    </w:p>
    <w:p w14:paraId="7C966F5D"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17.2 - </w:t>
      </w:r>
      <w:r w:rsidRPr="00B10C7D">
        <w:rPr>
          <w:rFonts w:ascii="Times New Roman" w:hAnsi="Times New Roman"/>
          <w:color w:val="000000"/>
          <w:sz w:val="20"/>
          <w:szCs w:val="20"/>
        </w:rPr>
        <w:t xml:space="preserve">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w:t>
      </w:r>
    </w:p>
    <w:p w14:paraId="323B4E3A"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17.3 - </w:t>
      </w:r>
      <w:r w:rsidRPr="00B10C7D">
        <w:rPr>
          <w:rFonts w:ascii="Times New Roman" w:hAnsi="Times New Roman"/>
          <w:color w:val="000000"/>
          <w:sz w:val="20"/>
          <w:szCs w:val="20"/>
        </w:rPr>
        <w:t xml:space="preserve">Os pedidos de revisão dos contratos administrativos serão analisados com base nos seguintes critérios específicos: </w:t>
      </w:r>
    </w:p>
    <w:p w14:paraId="2834E243"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I -</w:t>
      </w:r>
      <w:r w:rsidRPr="00B10C7D">
        <w:rPr>
          <w:rFonts w:ascii="Times New Roman" w:hAnsi="Times New Roman"/>
          <w:color w:val="000000"/>
          <w:sz w:val="20"/>
          <w:szCs w:val="20"/>
        </w:rPr>
        <w:t xml:space="preserve"> O contrato será avaliado de forma global, sendo que a análise para revisão dos preços será realizada apenas a partir dos insumos que compõem os serviços contidos na planilha contratual; </w:t>
      </w:r>
    </w:p>
    <w:p w14:paraId="0FD8D9FE"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II -</w:t>
      </w:r>
      <w:r w:rsidRPr="00B10C7D">
        <w:rPr>
          <w:rFonts w:ascii="Times New Roman" w:hAnsi="Times New Roman"/>
          <w:color w:val="000000"/>
          <w:sz w:val="20"/>
          <w:szCs w:val="20"/>
        </w:rPr>
        <w:t xml:space="preserve">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0D2F9ADA"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17.4 - </w:t>
      </w:r>
      <w:r w:rsidRPr="00B10C7D">
        <w:rPr>
          <w:rFonts w:ascii="Times New Roman" w:hAnsi="Times New Roman"/>
          <w:color w:val="000000"/>
          <w:sz w:val="20"/>
          <w:szCs w:val="20"/>
        </w:rPr>
        <w:t xml:space="preserve">As empresas contratadas que fizerem solicitação deverão considerar a real variação nos preços dos insumos adquiridos, mantendo o desconto ofertado à época da licitação e sempre levando em consideração os parâmetros utilizados para precificação da proposta inicial. </w:t>
      </w:r>
    </w:p>
    <w:p w14:paraId="76544BCC"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lastRenderedPageBreak/>
        <w:t>a)</w:t>
      </w:r>
      <w:r w:rsidRPr="00B10C7D">
        <w:rPr>
          <w:rFonts w:ascii="Times New Roman" w:hAnsi="Times New Roman"/>
          <w:color w:val="000000"/>
          <w:sz w:val="20"/>
          <w:szCs w:val="20"/>
        </w:rPr>
        <w:t xml:space="preserve"> Caso o insumo pleiteado no reequilíbrio não conste nas tabelas oficiais, os preços propostos podem ser baseados em outros preços referenciais federais, estaduais, municipais ou de outras instituições públicas ou privadas consagradas, ou ainda, em ampla pesquisa de preços de mercado. </w:t>
      </w:r>
    </w:p>
    <w:p w14:paraId="1AECD091"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 xml:space="preserve">b) </w:t>
      </w:r>
      <w:r w:rsidRPr="00B10C7D">
        <w:rPr>
          <w:rFonts w:ascii="Times New Roman" w:hAnsi="Times New Roman"/>
          <w:color w:val="000000"/>
          <w:sz w:val="20"/>
          <w:szCs w:val="20"/>
        </w:rPr>
        <w:t xml:space="preserve">Para efeito de acordo, poderá ser adotado como limite de preço o valor de referência, considerando, para tanto, o disposto no caput e o disposto na alínea "a", decrescido do desconto da licitação, exceto nos casos em que reste demonstrado que o preço dos insumos ou dos serviços não permite redução por regra imposta pelo mercado. </w:t>
      </w:r>
    </w:p>
    <w:p w14:paraId="0A09FD1B"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17.5 - </w:t>
      </w:r>
      <w:r w:rsidRPr="00B10C7D">
        <w:rPr>
          <w:rFonts w:ascii="Times New Roman" w:hAnsi="Times New Roman"/>
          <w:color w:val="000000"/>
          <w:sz w:val="20"/>
          <w:szCs w:val="20"/>
        </w:rPr>
        <w:t xml:space="preserve">A memória de cálculo da variação nos preços dos insumos de construção civil será elaborada pelas empresas detentoras dos contratos de execução das obras firmados com o Município, com a apresentação das composições a serem analisadas e respectivo impacto econômico financeiro no contrato. </w:t>
      </w:r>
    </w:p>
    <w:p w14:paraId="3C3FB1A7"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a)</w:t>
      </w:r>
      <w:r w:rsidRPr="00B10C7D">
        <w:rPr>
          <w:rFonts w:ascii="Times New Roman" w:hAnsi="Times New Roman"/>
          <w:color w:val="000000"/>
          <w:sz w:val="20"/>
          <w:szCs w:val="20"/>
        </w:rPr>
        <w:t xml:space="preserve"> A memória de cálculo será submetida ao engenheiro fiscal do contrato para verificação e emissão de relatório conclusivo. </w:t>
      </w:r>
    </w:p>
    <w:p w14:paraId="728F1A06"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b)</w:t>
      </w:r>
      <w:r w:rsidRPr="00B10C7D">
        <w:rPr>
          <w:rFonts w:ascii="Times New Roman" w:hAnsi="Times New Roman"/>
          <w:color w:val="000000"/>
          <w:sz w:val="20"/>
          <w:szCs w:val="20"/>
        </w:rPr>
        <w:t xml:space="preserve"> Após a análise e a instrução completa do processo, deverá ser aprovada pelo Diretor de Departamento de Engenharia e Planejamento Municipal e Titular da Secretária demandante, mediante decisão motivada nos autos do processo administrativo. </w:t>
      </w:r>
    </w:p>
    <w:p w14:paraId="76E64785"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17.6 - </w:t>
      </w:r>
      <w:r w:rsidRPr="00B10C7D">
        <w:rPr>
          <w:rFonts w:ascii="Times New Roman" w:hAnsi="Times New Roman"/>
          <w:color w:val="000000"/>
          <w:sz w:val="20"/>
          <w:szCs w:val="20"/>
        </w:rPr>
        <w:t xml:space="preserve">Para processar o pedido de reequilíbrio econômico-financeiro devem ser observados os seguintes procedimentos: </w:t>
      </w:r>
    </w:p>
    <w:p w14:paraId="7B52B685"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I -</w:t>
      </w:r>
      <w:r w:rsidRPr="00B10C7D">
        <w:rPr>
          <w:rFonts w:ascii="Times New Roman" w:hAnsi="Times New Roman"/>
          <w:color w:val="000000"/>
          <w:sz w:val="20"/>
          <w:szCs w:val="20"/>
        </w:rPr>
        <w:t xml:space="preserve"> Pedido de revisão firmado pelo representante legal da pessoa jurídica contratada contendo a identificação completa do fornecedor, número do processo licitatório, número da modalidade licitatória, número do contrato, justificado técnica e juridicamente, informando a fundamentação normativa e contratual que o autoriza, devendo ser instruído com os seguintes documentos: </w:t>
      </w:r>
    </w:p>
    <w:p w14:paraId="2F30FA3D" w14:textId="77777777" w:rsidR="00D70093" w:rsidRPr="00B10C7D" w:rsidRDefault="00D70093" w:rsidP="00D70093">
      <w:pPr>
        <w:pStyle w:val="SemEspaamento"/>
        <w:ind w:left="426"/>
        <w:jc w:val="both"/>
        <w:rPr>
          <w:rFonts w:ascii="Times New Roman" w:hAnsi="Times New Roman"/>
          <w:color w:val="000000"/>
          <w:sz w:val="20"/>
          <w:szCs w:val="20"/>
        </w:rPr>
      </w:pPr>
      <w:r w:rsidRPr="00B10C7D">
        <w:rPr>
          <w:rFonts w:ascii="Times New Roman" w:hAnsi="Times New Roman"/>
          <w:b/>
          <w:color w:val="000000"/>
          <w:sz w:val="20"/>
          <w:szCs w:val="20"/>
        </w:rPr>
        <w:t>a)</w:t>
      </w:r>
      <w:r w:rsidRPr="00B10C7D">
        <w:rPr>
          <w:rFonts w:ascii="Times New Roman" w:hAnsi="Times New Roman"/>
          <w:color w:val="000000"/>
          <w:sz w:val="20"/>
          <w:szCs w:val="20"/>
        </w:rPr>
        <w:t xml:space="preserve"> relatório que demonstre a variação extraordinária ocorrida após a data da apresentação da proposta de preços contratados no âmbito da licitação, e do nexo de causalidade entre esta e os impactos gerados na esfera da execução do contrato; </w:t>
      </w:r>
    </w:p>
    <w:p w14:paraId="04FCBB9F" w14:textId="77777777" w:rsidR="00D70093" w:rsidRPr="00B10C7D" w:rsidRDefault="00D70093" w:rsidP="00D70093">
      <w:pPr>
        <w:pStyle w:val="SemEspaamento"/>
        <w:ind w:left="426"/>
        <w:jc w:val="both"/>
        <w:rPr>
          <w:rFonts w:ascii="Times New Roman" w:hAnsi="Times New Roman"/>
          <w:color w:val="000000"/>
          <w:sz w:val="20"/>
          <w:szCs w:val="20"/>
        </w:rPr>
      </w:pPr>
      <w:r w:rsidRPr="00B10C7D">
        <w:rPr>
          <w:rFonts w:ascii="Times New Roman" w:hAnsi="Times New Roman"/>
          <w:b/>
          <w:color w:val="000000"/>
          <w:sz w:val="20"/>
          <w:szCs w:val="20"/>
        </w:rPr>
        <w:t>b)</w:t>
      </w:r>
      <w:r w:rsidRPr="00B10C7D">
        <w:rPr>
          <w:rFonts w:ascii="Times New Roman" w:hAnsi="Times New Roman"/>
          <w:color w:val="000000"/>
          <w:sz w:val="20"/>
          <w:szCs w:val="20"/>
        </w:rPr>
        <w:t xml:space="preserve"> cópia das notas fiscais a fim de comprovar que o material já foi adquirido com preço alcançado pela variação e com a finalidade de execução do contrato; </w:t>
      </w:r>
    </w:p>
    <w:p w14:paraId="6EB684D9" w14:textId="77777777" w:rsidR="00D70093" w:rsidRPr="00B10C7D" w:rsidRDefault="00D70093" w:rsidP="00D70093">
      <w:pPr>
        <w:pStyle w:val="SemEspaamento"/>
        <w:ind w:left="426"/>
        <w:jc w:val="both"/>
        <w:rPr>
          <w:rFonts w:ascii="Times New Roman" w:hAnsi="Times New Roman"/>
          <w:color w:val="000000"/>
          <w:sz w:val="20"/>
          <w:szCs w:val="20"/>
        </w:rPr>
      </w:pPr>
      <w:r w:rsidRPr="00B10C7D">
        <w:rPr>
          <w:rFonts w:ascii="Times New Roman" w:hAnsi="Times New Roman"/>
          <w:b/>
          <w:color w:val="000000"/>
          <w:sz w:val="20"/>
          <w:szCs w:val="20"/>
        </w:rPr>
        <w:t>c)</w:t>
      </w:r>
      <w:r w:rsidRPr="00B10C7D">
        <w:rPr>
          <w:rFonts w:ascii="Times New Roman" w:hAnsi="Times New Roman"/>
          <w:color w:val="000000"/>
          <w:sz w:val="20"/>
          <w:szCs w:val="20"/>
        </w:rPr>
        <w:t xml:space="preserve"> comprovante de medição realizada com preço a menor que a variação contida na alínea "a", demonstrando que o respectivo serviço ou obra já foi executado; </w:t>
      </w:r>
    </w:p>
    <w:p w14:paraId="6B135A9C" w14:textId="77777777" w:rsidR="00D70093" w:rsidRPr="00B10C7D" w:rsidRDefault="00D70093" w:rsidP="00D70093">
      <w:pPr>
        <w:pStyle w:val="SemEspaamento"/>
        <w:ind w:left="426"/>
        <w:jc w:val="both"/>
        <w:rPr>
          <w:rFonts w:ascii="Times New Roman" w:hAnsi="Times New Roman"/>
          <w:sz w:val="20"/>
          <w:szCs w:val="20"/>
        </w:rPr>
      </w:pPr>
      <w:r w:rsidRPr="00B10C7D">
        <w:rPr>
          <w:rFonts w:ascii="Times New Roman" w:hAnsi="Times New Roman"/>
          <w:b/>
          <w:color w:val="000000"/>
          <w:sz w:val="20"/>
          <w:szCs w:val="20"/>
        </w:rPr>
        <w:t>d)</w:t>
      </w:r>
      <w:r w:rsidRPr="00B10C7D">
        <w:rPr>
          <w:rFonts w:ascii="Times New Roman" w:hAnsi="Times New Roman"/>
          <w:color w:val="000000"/>
          <w:sz w:val="20"/>
          <w:szCs w:val="20"/>
        </w:rPr>
        <w:t xml:space="preserve"> o pedido de revisão deve explicitar minuciosamente o impacto econômico-financeiro sofrido por cada insumo pleiteado, com suas causas e consequências sobre o contrato, bem como esclarecendo que tal impacto é superior ao índice especifico ou setorial previsto no contrato, adicionado ao critério definido na alínea "a";</w:t>
      </w:r>
    </w:p>
    <w:p w14:paraId="60881485" w14:textId="77777777" w:rsidR="00D70093" w:rsidRPr="00B10C7D" w:rsidRDefault="00D70093" w:rsidP="00D70093">
      <w:pPr>
        <w:pStyle w:val="SemEspaamento"/>
        <w:ind w:firstLine="426"/>
        <w:jc w:val="both"/>
        <w:rPr>
          <w:rFonts w:ascii="Times New Roman" w:hAnsi="Times New Roman"/>
          <w:color w:val="000000"/>
          <w:sz w:val="20"/>
          <w:szCs w:val="20"/>
        </w:rPr>
      </w:pPr>
      <w:r w:rsidRPr="00B10C7D">
        <w:rPr>
          <w:rFonts w:ascii="Times New Roman" w:hAnsi="Times New Roman"/>
          <w:b/>
          <w:color w:val="000000"/>
          <w:sz w:val="20"/>
          <w:szCs w:val="20"/>
        </w:rPr>
        <w:t>e)</w:t>
      </w:r>
      <w:r w:rsidRPr="00B10C7D">
        <w:rPr>
          <w:rFonts w:ascii="Times New Roman" w:hAnsi="Times New Roman"/>
          <w:color w:val="000000"/>
          <w:sz w:val="20"/>
          <w:szCs w:val="20"/>
        </w:rPr>
        <w:t xml:space="preserve"> as empresas requerentes deverão encaminhar suas planilhas em arquivo eletrônico editável. </w:t>
      </w:r>
    </w:p>
    <w:p w14:paraId="5F882A46"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17.7 - </w:t>
      </w:r>
      <w:r w:rsidRPr="00B10C7D">
        <w:rPr>
          <w:rFonts w:ascii="Times New Roman" w:hAnsi="Times New Roman"/>
          <w:color w:val="000000"/>
          <w:sz w:val="20"/>
          <w:szCs w:val="20"/>
        </w:rPr>
        <w:t xml:space="preserve">No caso de deferimento do pedido de revisão, o contratado só fará jus ao valor que exceder o percentual de risco assumido na contratação. </w:t>
      </w:r>
    </w:p>
    <w:p w14:paraId="05CAB838"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17.8 - </w:t>
      </w:r>
      <w:r w:rsidRPr="00B10C7D">
        <w:rPr>
          <w:rFonts w:ascii="Times New Roman" w:hAnsi="Times New Roman"/>
          <w:color w:val="000000"/>
          <w:sz w:val="20"/>
          <w:szCs w:val="20"/>
        </w:rPr>
        <w:t xml:space="preserve">Reconhecendo direito à revisão, decorrente do desequilíbrio contratual, será lavrado Termo de Aditivo, no qual deverá ser especificado o item em relação ao qual foi reconhecido o direito e o percentual de revisão, bem como o valor global atualizado do Contrato. </w:t>
      </w:r>
    </w:p>
    <w:p w14:paraId="4D09E854"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17.9 - </w:t>
      </w:r>
      <w:r w:rsidRPr="00B10C7D">
        <w:rPr>
          <w:rFonts w:ascii="Times New Roman" w:hAnsi="Times New Roman"/>
          <w:color w:val="000000"/>
          <w:sz w:val="20"/>
          <w:szCs w:val="20"/>
        </w:rPr>
        <w:t xml:space="preserve">A revisão por eventual desequilíbrio contratual será concedida apenas uma vez por medição. </w:t>
      </w:r>
    </w:p>
    <w:p w14:paraId="1022A9E6"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I -</w:t>
      </w:r>
      <w:r w:rsidRPr="00B10C7D">
        <w:rPr>
          <w:rFonts w:ascii="Times New Roman" w:hAnsi="Times New Roman"/>
          <w:color w:val="000000"/>
          <w:sz w:val="20"/>
          <w:szCs w:val="20"/>
        </w:rPr>
        <w:t xml:space="preserve"> No caso de processo de execução de obras, o contratado poderá apresentar o pedido de revisão junto com os documentos de medição. A avaliação do pedido de revisão pela Administração não poderá ensejar no retardamento da liquidação e pagamento da despesa. Eventual deferimento do pedido de revisão poderá ser pago após adequada instrução do processo. </w:t>
      </w:r>
    </w:p>
    <w:p w14:paraId="1CDC85B1"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II -</w:t>
      </w:r>
      <w:r w:rsidRPr="00B10C7D">
        <w:rPr>
          <w:rFonts w:ascii="Times New Roman" w:hAnsi="Times New Roman"/>
          <w:color w:val="000000"/>
          <w:sz w:val="20"/>
          <w:szCs w:val="20"/>
        </w:rPr>
        <w:t xml:space="preserve"> No caso de obras, quando a contratada solicitar revisão dos preços contratados, deverá realizar o pedido referente aos itens da medição. </w:t>
      </w:r>
    </w:p>
    <w:p w14:paraId="5301A66D"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17.10 - </w:t>
      </w:r>
      <w:r w:rsidRPr="00B10C7D">
        <w:rPr>
          <w:rFonts w:ascii="Times New Roman" w:hAnsi="Times New Roman"/>
          <w:color w:val="000000"/>
          <w:sz w:val="20"/>
          <w:szCs w:val="20"/>
        </w:rPr>
        <w:t xml:space="preserve">A elevação dos preços de alguns produtos e/ou insumos, motivada por mercados suscetíveis às variações climáticas, entressafra, alta de matéria prima, etc., (fatores sazonais) não constitui fato superveniente capaz de alterar o equilíbrio econômico-financeiro do contrato, por tratarem de fatores previsíveis, portanto já considerados na elaboração do preço proposto. </w:t>
      </w:r>
    </w:p>
    <w:p w14:paraId="015A763F"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17.11 - </w:t>
      </w:r>
      <w:r w:rsidRPr="00B10C7D">
        <w:rPr>
          <w:rFonts w:ascii="Times New Roman" w:hAnsi="Times New Roman"/>
          <w:color w:val="000000"/>
          <w:sz w:val="20"/>
          <w:szCs w:val="20"/>
        </w:rPr>
        <w:t xml:space="preserve">O pedido será analisado pelo fiscal do contrato, que deverá produzir relatório circunstanciado, demonstrando, especialmente, a regularidade e adequação do pedido de reequilíbrio, demonstrando, inclusive a compatibilidade dos preços atuais dos insumos reclamados com os de mercado. </w:t>
      </w:r>
    </w:p>
    <w:p w14:paraId="06770FC7"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17.12 - </w:t>
      </w:r>
      <w:r w:rsidRPr="00B10C7D">
        <w:rPr>
          <w:rFonts w:ascii="Times New Roman" w:hAnsi="Times New Roman"/>
          <w:color w:val="000000"/>
          <w:sz w:val="20"/>
          <w:szCs w:val="20"/>
        </w:rPr>
        <w:t xml:space="preserve">Devem ser utilizados como critérios de análise - a serem observados pelo fiscal - os preços das Tabelas Referenciais ou a Pesquisas de Preços no mercado regional, sendo que, nesse caso, as propostas de preços devem: </w:t>
      </w:r>
    </w:p>
    <w:p w14:paraId="20A50450"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a)</w:t>
      </w:r>
      <w:r w:rsidRPr="00B10C7D">
        <w:rPr>
          <w:rFonts w:ascii="Times New Roman" w:hAnsi="Times New Roman"/>
          <w:color w:val="000000"/>
          <w:sz w:val="20"/>
          <w:szCs w:val="20"/>
        </w:rPr>
        <w:t xml:space="preserve"> conter o CNPJ no papel timbrado do fornecedor; </w:t>
      </w:r>
    </w:p>
    <w:p w14:paraId="75A326D1"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b)</w:t>
      </w:r>
      <w:r w:rsidRPr="00B10C7D">
        <w:rPr>
          <w:rFonts w:ascii="Times New Roman" w:hAnsi="Times New Roman"/>
          <w:color w:val="000000"/>
          <w:sz w:val="20"/>
          <w:szCs w:val="20"/>
        </w:rPr>
        <w:t xml:space="preserve"> conter itens com as mesmas especificações do Contrato objeto do procedimento de reequilíbrio econômico-financeiro; </w:t>
      </w:r>
    </w:p>
    <w:p w14:paraId="0F1511DC"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c)</w:t>
      </w:r>
      <w:r w:rsidRPr="00B10C7D">
        <w:rPr>
          <w:rFonts w:ascii="Times New Roman" w:hAnsi="Times New Roman"/>
          <w:color w:val="000000"/>
          <w:sz w:val="20"/>
          <w:szCs w:val="20"/>
        </w:rPr>
        <w:t xml:space="preserve"> a variação entre a média obtida para cada item a ser revisado com base nas propostas advindas da pesquisa de mercado e os preços pesquisados considerados individualmente não podem apresentar desvio superior a 15%, para mais ou para menos. </w:t>
      </w:r>
    </w:p>
    <w:p w14:paraId="365ACC69"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17.13 - </w:t>
      </w:r>
      <w:r w:rsidRPr="00B10C7D">
        <w:rPr>
          <w:rFonts w:ascii="Times New Roman" w:hAnsi="Times New Roman"/>
          <w:color w:val="000000"/>
          <w:sz w:val="20"/>
          <w:szCs w:val="20"/>
        </w:rPr>
        <w:t xml:space="preserve">O relatório circunstanciado deverá contemplar os valores praticados durante toda a execução contratual, saldo remanescente, medições e termos aditivos, se houver. </w:t>
      </w:r>
    </w:p>
    <w:p w14:paraId="5460A76B"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17.14 - </w:t>
      </w:r>
      <w:r w:rsidRPr="00B10C7D">
        <w:rPr>
          <w:rFonts w:ascii="Times New Roman" w:hAnsi="Times New Roman"/>
          <w:color w:val="000000"/>
          <w:sz w:val="20"/>
          <w:szCs w:val="20"/>
        </w:rPr>
        <w:t xml:space="preserve">Na análise do pedido de revisão devem ser consideradas todas as majorações para reequilíbrio eventualmente já concedidas, mesmo que em processos de repactuação ou reajuste. </w:t>
      </w:r>
    </w:p>
    <w:p w14:paraId="1B039475"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hAnsi="Times New Roman"/>
          <w:b/>
          <w:color w:val="000000"/>
          <w:sz w:val="20"/>
          <w:szCs w:val="20"/>
        </w:rPr>
        <w:t xml:space="preserve">17.15 - </w:t>
      </w:r>
      <w:r w:rsidRPr="00B10C7D">
        <w:rPr>
          <w:rFonts w:ascii="Times New Roman" w:hAnsi="Times New Roman"/>
          <w:color w:val="000000"/>
          <w:sz w:val="20"/>
          <w:szCs w:val="20"/>
        </w:rPr>
        <w:t xml:space="preserve">Não será concedida a revisão quando: </w:t>
      </w:r>
    </w:p>
    <w:p w14:paraId="73630526"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a)</w:t>
      </w:r>
      <w:r w:rsidRPr="00B10C7D">
        <w:rPr>
          <w:rFonts w:ascii="Times New Roman" w:hAnsi="Times New Roman"/>
          <w:color w:val="000000"/>
          <w:sz w:val="20"/>
          <w:szCs w:val="20"/>
        </w:rPr>
        <w:t xml:space="preserve"> Ausente a elevação de encargos alegada pela parte interessada; </w:t>
      </w:r>
    </w:p>
    <w:p w14:paraId="38C968EF"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lastRenderedPageBreak/>
        <w:t>b)</w:t>
      </w:r>
      <w:r w:rsidRPr="00B10C7D">
        <w:rPr>
          <w:rFonts w:ascii="Times New Roman" w:hAnsi="Times New Roman"/>
          <w:color w:val="000000"/>
          <w:sz w:val="20"/>
          <w:szCs w:val="20"/>
        </w:rPr>
        <w:t xml:space="preserve"> O evento imputado como causa de desequilíbrio houver ocorrido antes da formulação da proposta definitiva ou após a finalização da vigência do Contrato; </w:t>
      </w:r>
    </w:p>
    <w:p w14:paraId="21CB627B"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c)</w:t>
      </w:r>
      <w:r w:rsidRPr="00B10C7D">
        <w:rPr>
          <w:rFonts w:ascii="Times New Roman" w:hAnsi="Times New Roman"/>
          <w:color w:val="000000"/>
          <w:sz w:val="20"/>
          <w:szCs w:val="20"/>
        </w:rPr>
        <w:t xml:space="preserve"> Ausente o nexo de casualidade entre o evento ocorrido e a majoração dos encargos atribuídos à parte interessada; </w:t>
      </w:r>
    </w:p>
    <w:p w14:paraId="128DD15E" w14:textId="77777777" w:rsidR="00D70093" w:rsidRPr="00B10C7D" w:rsidRDefault="00D70093" w:rsidP="00D70093">
      <w:pPr>
        <w:pStyle w:val="SemEspaamento"/>
        <w:ind w:left="284"/>
        <w:jc w:val="both"/>
        <w:rPr>
          <w:rFonts w:ascii="Times New Roman" w:hAnsi="Times New Roman"/>
          <w:color w:val="000000"/>
          <w:sz w:val="20"/>
          <w:szCs w:val="20"/>
        </w:rPr>
      </w:pPr>
      <w:r w:rsidRPr="00B10C7D">
        <w:rPr>
          <w:rFonts w:ascii="Times New Roman" w:hAnsi="Times New Roman"/>
          <w:b/>
          <w:color w:val="000000"/>
          <w:sz w:val="20"/>
          <w:szCs w:val="20"/>
        </w:rPr>
        <w:t>d)</w:t>
      </w:r>
      <w:r w:rsidRPr="00B10C7D">
        <w:rPr>
          <w:rFonts w:ascii="Times New Roman" w:hAnsi="Times New Roman"/>
          <w:color w:val="000000"/>
          <w:sz w:val="20"/>
          <w:szCs w:val="20"/>
        </w:rPr>
        <w:t xml:space="preserve"> A parte interessada houver incorrido em culpa pela majoração de seus próprios encargos, incluindo-se, nesse âmbito, a previsibilidade da ocorrência do evento; </w:t>
      </w:r>
    </w:p>
    <w:p w14:paraId="65A5BDF7" w14:textId="77777777" w:rsidR="00D70093" w:rsidRPr="00B10C7D" w:rsidRDefault="00D70093" w:rsidP="00D70093">
      <w:pPr>
        <w:pStyle w:val="SemEspaamento"/>
        <w:ind w:left="284"/>
        <w:jc w:val="both"/>
        <w:rPr>
          <w:rFonts w:ascii="Times New Roman" w:hAnsi="Times New Roman"/>
          <w:sz w:val="20"/>
          <w:szCs w:val="20"/>
        </w:rPr>
      </w:pPr>
      <w:r w:rsidRPr="00B10C7D">
        <w:rPr>
          <w:rFonts w:ascii="Times New Roman" w:eastAsia="Times New Roman" w:hAnsi="Times New Roman"/>
          <w:b/>
          <w:color w:val="000000"/>
          <w:sz w:val="20"/>
          <w:szCs w:val="20"/>
        </w:rPr>
        <w:t>e)</w:t>
      </w:r>
      <w:r w:rsidRPr="00B10C7D">
        <w:rPr>
          <w:rFonts w:ascii="Times New Roman" w:eastAsia="Times New Roman" w:hAnsi="Times New Roman"/>
          <w:color w:val="000000"/>
          <w:sz w:val="20"/>
          <w:szCs w:val="20"/>
        </w:rPr>
        <w:t xml:space="preserve"> Houver alteração do regime jurídico-tributário da CONTRATADA, ressalvada a hipótese de superveniente determinação legal.</w:t>
      </w:r>
    </w:p>
    <w:p w14:paraId="22759D20" w14:textId="77777777" w:rsidR="00D70093" w:rsidRPr="00B10C7D" w:rsidRDefault="00D70093" w:rsidP="00D70093">
      <w:pPr>
        <w:pStyle w:val="SemEspaamento"/>
        <w:jc w:val="both"/>
        <w:rPr>
          <w:rFonts w:ascii="Times New Roman" w:hAnsi="Times New Roman"/>
          <w:sz w:val="20"/>
          <w:szCs w:val="20"/>
        </w:rPr>
      </w:pPr>
      <w:r w:rsidRPr="00B10C7D">
        <w:rPr>
          <w:rFonts w:ascii="Times New Roman" w:hAnsi="Times New Roman"/>
          <w:b/>
          <w:sz w:val="20"/>
          <w:szCs w:val="20"/>
        </w:rPr>
        <w:t xml:space="preserve">17.16 - </w:t>
      </w:r>
      <w:r w:rsidRPr="00B10C7D">
        <w:rPr>
          <w:rFonts w:ascii="Times New Roman" w:hAnsi="Times New Roman"/>
          <w:sz w:val="20"/>
          <w:szCs w:val="20"/>
        </w:rPr>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a alíquota prevista na lei respectiva.</w:t>
      </w:r>
    </w:p>
    <w:p w14:paraId="151999C9" w14:textId="77777777" w:rsidR="00D70093" w:rsidRPr="00B10C7D" w:rsidRDefault="00D70093" w:rsidP="00D70093">
      <w:pPr>
        <w:pStyle w:val="SemEspaamento"/>
        <w:jc w:val="both"/>
        <w:rPr>
          <w:rFonts w:ascii="Times New Roman" w:hAnsi="Times New Roman"/>
          <w:color w:val="000000"/>
          <w:sz w:val="20"/>
          <w:szCs w:val="20"/>
        </w:rPr>
      </w:pPr>
    </w:p>
    <w:p w14:paraId="122D8099" w14:textId="77777777" w:rsidR="00D70093" w:rsidRPr="00B10C7D" w:rsidRDefault="00D70093" w:rsidP="00D70093">
      <w:pPr>
        <w:autoSpaceDE w:val="0"/>
        <w:autoSpaceDN w:val="0"/>
        <w:adjustRightInd w:val="0"/>
        <w:jc w:val="both"/>
        <w:rPr>
          <w:rFonts w:ascii="Times New Roman" w:hAnsi="Times New Roman" w:cs="Times New Roman"/>
          <w:b/>
          <w:color w:val="000000"/>
          <w:sz w:val="20"/>
          <w:szCs w:val="20"/>
          <w:lang w:eastAsia="en-US"/>
        </w:rPr>
      </w:pPr>
      <w:r w:rsidRPr="00B10C7D">
        <w:rPr>
          <w:rFonts w:ascii="Times New Roman" w:hAnsi="Times New Roman" w:cs="Times New Roman"/>
          <w:b/>
          <w:sz w:val="20"/>
          <w:szCs w:val="20"/>
        </w:rPr>
        <w:t xml:space="preserve">CLÁUSULA DÉCIMA OITAVA – </w:t>
      </w:r>
      <w:r w:rsidRPr="00B10C7D">
        <w:rPr>
          <w:rFonts w:ascii="Times New Roman" w:hAnsi="Times New Roman" w:cs="Times New Roman"/>
          <w:b/>
          <w:bCs/>
          <w:color w:val="000000"/>
          <w:sz w:val="20"/>
          <w:szCs w:val="20"/>
          <w:lang w:eastAsia="en-US"/>
        </w:rPr>
        <w:t xml:space="preserve">DA REPACTUAÇÃO </w:t>
      </w:r>
    </w:p>
    <w:p w14:paraId="76AB397B"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18.1 - </w:t>
      </w:r>
      <w:r w:rsidRPr="00B10C7D">
        <w:rPr>
          <w:rFonts w:ascii="Times New Roman" w:hAnsi="Times New Roman" w:cs="Times New Roman"/>
          <w:color w:val="000000"/>
          <w:sz w:val="20"/>
          <w:szCs w:val="20"/>
          <w:lang w:eastAsia="en-US"/>
        </w:rPr>
        <w:t xml:space="preserve">As repactuações serão precedidas de solicitação da contratada, acompanhada de demonstração analítica da alteração dos custos, bem como de toda a documentação que comprove que a contratada arcou com os mesmos. </w:t>
      </w:r>
    </w:p>
    <w:p w14:paraId="21C923F7"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18.2 - </w:t>
      </w:r>
      <w:r w:rsidRPr="00B10C7D">
        <w:rPr>
          <w:rFonts w:ascii="Times New Roman" w:hAnsi="Times New Roman" w:cs="Times New Roman"/>
          <w:color w:val="000000"/>
          <w:sz w:val="20"/>
          <w:szCs w:val="20"/>
          <w:lang w:eastAsia="en-US"/>
        </w:rPr>
        <w:t xml:space="preserve">Apenas a planilha de formação de custos utilizada na apresentação da proposta vencedora do certame licitatório servirá como documento idôneo para avaliação do valor referente à futura repactuação. </w:t>
      </w:r>
    </w:p>
    <w:p w14:paraId="3C756D02"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18.3 - </w:t>
      </w:r>
      <w:r w:rsidRPr="00B10C7D">
        <w:rPr>
          <w:rFonts w:ascii="Times New Roman" w:hAnsi="Times New Roman" w:cs="Times New Roman"/>
          <w:color w:val="000000"/>
          <w:sz w:val="20"/>
          <w:szCs w:val="20"/>
          <w:lang w:eastAsia="en-US"/>
        </w:rPr>
        <w:t xml:space="preserve">É vedada a inclusão, por ocasião da repactuação, de benefícios não previstos na proposta inicial, exceto quando, posteriormente, se tornarem obrigatórios por força de instrumento legal. </w:t>
      </w:r>
    </w:p>
    <w:p w14:paraId="7FE3BAFE" w14:textId="77777777" w:rsidR="00D70093" w:rsidRPr="00B10C7D" w:rsidRDefault="00D70093" w:rsidP="00D70093">
      <w:pPr>
        <w:pStyle w:val="SemEspaamento"/>
        <w:jc w:val="both"/>
        <w:rPr>
          <w:rFonts w:ascii="Times New Roman" w:hAnsi="Times New Roman"/>
          <w:color w:val="000000"/>
          <w:sz w:val="20"/>
          <w:szCs w:val="20"/>
        </w:rPr>
      </w:pPr>
      <w:r w:rsidRPr="00B10C7D">
        <w:rPr>
          <w:rFonts w:ascii="Times New Roman" w:eastAsia="Times New Roman" w:hAnsi="Times New Roman"/>
          <w:b/>
          <w:color w:val="000000"/>
          <w:sz w:val="20"/>
          <w:szCs w:val="20"/>
        </w:rPr>
        <w:t xml:space="preserve">18.4 - </w:t>
      </w:r>
      <w:r w:rsidRPr="00B10C7D">
        <w:rPr>
          <w:rFonts w:ascii="Times New Roman" w:eastAsia="Times New Roman" w:hAnsi="Times New Roman"/>
          <w:color w:val="000000"/>
          <w:sz w:val="20"/>
          <w:szCs w:val="20"/>
        </w:rPr>
        <w:t>Para a concessão da primeira repactuação deverá ser obedecido o interregno mínimo de 01 (um) ano que será contado a partir:</w:t>
      </w:r>
    </w:p>
    <w:p w14:paraId="5E89973C"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 -</w:t>
      </w:r>
      <w:r w:rsidRPr="00B10C7D">
        <w:rPr>
          <w:rFonts w:ascii="Times New Roman" w:hAnsi="Times New Roman" w:cs="Times New Roman"/>
          <w:color w:val="000000"/>
          <w:sz w:val="20"/>
          <w:szCs w:val="20"/>
          <w:lang w:eastAsia="en-US"/>
        </w:rPr>
        <w:t xml:space="preserve"> Da data limite para apresentação das propostas constante do instrumento convocatório, em relação aos custos decorrentes do mercado, tais como o custo dos materiais e equipamentos necessários à execução do serviço; e </w:t>
      </w:r>
    </w:p>
    <w:p w14:paraId="5F7BC777"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II -</w:t>
      </w:r>
      <w:r w:rsidRPr="00B10C7D">
        <w:rPr>
          <w:rFonts w:ascii="Times New Roman" w:hAnsi="Times New Roman" w:cs="Times New Roman"/>
          <w:color w:val="000000"/>
          <w:sz w:val="20"/>
          <w:szCs w:val="20"/>
          <w:lang w:eastAsia="en-US"/>
        </w:rPr>
        <w:t xml:space="preserve"> Da data do acordo, convenção ou dissídio coletivo de trabalho ou equivalente, vigente à época da apresentação da proposta, quando a variação dos custos for decorrente da mão de obra e estiver vinculada às datas-bases destes instrumentos. </w:t>
      </w:r>
    </w:p>
    <w:p w14:paraId="2AA004F0"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18.5 - </w:t>
      </w:r>
      <w:r w:rsidRPr="00B10C7D">
        <w:rPr>
          <w:rFonts w:ascii="Times New Roman" w:hAnsi="Times New Roman" w:cs="Times New Roman"/>
          <w:color w:val="000000"/>
          <w:sz w:val="20"/>
          <w:szCs w:val="20"/>
          <w:lang w:eastAsia="en-US"/>
        </w:rPr>
        <w:t xml:space="preserve">Nas repactuações subsequentes à primeira, a anualidade será contada a partir da data de vigência dos valores adotados na última repactuação. </w:t>
      </w:r>
    </w:p>
    <w:p w14:paraId="57EA2375"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18.6 - </w:t>
      </w:r>
      <w:r w:rsidRPr="00B10C7D">
        <w:rPr>
          <w:rFonts w:ascii="Times New Roman" w:hAnsi="Times New Roman" w:cs="Times New Roman"/>
          <w:color w:val="000000"/>
          <w:sz w:val="20"/>
          <w:szCs w:val="20"/>
          <w:lang w:eastAsia="en-US"/>
        </w:rPr>
        <w:t xml:space="preserve">A repactuação deverá ser dividida em tantas parcelas quanto forem necessárias, podendo ser realizada em momentos distintos para discutir a variação dos custos decorrentes da mão de obra e os custos decorrentes dos insumos necessários à execução dos serviços, respeitado o princípio da anualidade. </w:t>
      </w:r>
    </w:p>
    <w:p w14:paraId="4C5F2927"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18.7 - </w:t>
      </w:r>
      <w:r w:rsidRPr="00B10C7D">
        <w:rPr>
          <w:rFonts w:ascii="Times New Roman" w:hAnsi="Times New Roman" w:cs="Times New Roman"/>
          <w:color w:val="000000"/>
          <w:sz w:val="20"/>
          <w:szCs w:val="20"/>
          <w:lang w:eastAsia="en-US"/>
        </w:rPr>
        <w:t xml:space="preserve">Na repactuação do contrato em razão de novo acordo, dissídio ou convenção coletiva deve ser repassado integralmente o aumento dos custos da mão de obra decorrente desses instrumentos; </w:t>
      </w:r>
    </w:p>
    <w:p w14:paraId="79BA9B5A"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18.8 - </w:t>
      </w:r>
      <w:r w:rsidRPr="00B10C7D">
        <w:rPr>
          <w:rFonts w:ascii="Times New Roman" w:hAnsi="Times New Roman" w:cs="Times New Roman"/>
          <w:color w:val="000000"/>
          <w:sz w:val="20"/>
          <w:szCs w:val="20"/>
          <w:lang w:eastAsia="en-US"/>
        </w:rPr>
        <w:t xml:space="preserve">A administração não se vincula às disposições contidas em Acordos e Convenções Coletivas que não tratem de matéria trabalhista, tais como as que estabelecem valores ou índices obrigatórios de encargos sociais ou previdenciários, bem como de preços para insumos relacionados ao exercício da atividade. </w:t>
      </w:r>
    </w:p>
    <w:p w14:paraId="06E6B1E7"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18.9 - </w:t>
      </w:r>
      <w:r w:rsidRPr="00B10C7D">
        <w:rPr>
          <w:rFonts w:ascii="Times New Roman" w:hAnsi="Times New Roman" w:cs="Times New Roman"/>
          <w:color w:val="000000"/>
          <w:sz w:val="20"/>
          <w:szCs w:val="20"/>
          <w:lang w:eastAsia="en-US"/>
        </w:rPr>
        <w:t xml:space="preserve">A repactuação em função da variação de custos decorrente do mercado, somente poderá ser concedida mediante negociação entre as partes, observando-se: </w:t>
      </w:r>
    </w:p>
    <w:p w14:paraId="5B43951A"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 -</w:t>
      </w:r>
      <w:r w:rsidRPr="00B10C7D">
        <w:rPr>
          <w:rFonts w:ascii="Times New Roman" w:hAnsi="Times New Roman" w:cs="Times New Roman"/>
          <w:color w:val="000000"/>
          <w:sz w:val="20"/>
          <w:szCs w:val="20"/>
          <w:lang w:eastAsia="en-US"/>
        </w:rPr>
        <w:t xml:space="preserve"> Os preços praticados no mercado ou em outros contratos da Administração; </w:t>
      </w:r>
    </w:p>
    <w:p w14:paraId="4ABBEA66"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II -</w:t>
      </w:r>
      <w:r w:rsidRPr="00B10C7D">
        <w:rPr>
          <w:rFonts w:ascii="Times New Roman" w:hAnsi="Times New Roman" w:cs="Times New Roman"/>
          <w:color w:val="000000"/>
          <w:sz w:val="20"/>
          <w:szCs w:val="20"/>
          <w:lang w:eastAsia="en-US"/>
        </w:rPr>
        <w:t xml:space="preserve"> As particularidades do contrato em vigência; </w:t>
      </w:r>
    </w:p>
    <w:p w14:paraId="261C30BC"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III -</w:t>
      </w:r>
      <w:r w:rsidRPr="00B10C7D">
        <w:rPr>
          <w:rFonts w:ascii="Times New Roman" w:hAnsi="Times New Roman" w:cs="Times New Roman"/>
          <w:color w:val="000000"/>
          <w:sz w:val="20"/>
          <w:szCs w:val="20"/>
          <w:lang w:eastAsia="en-US"/>
        </w:rPr>
        <w:t xml:space="preserve"> A nova planilha com variação dos custos apresentada; </w:t>
      </w:r>
    </w:p>
    <w:p w14:paraId="2286626F"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IV -</w:t>
      </w:r>
      <w:r w:rsidRPr="00B10C7D">
        <w:rPr>
          <w:rFonts w:ascii="Times New Roman" w:hAnsi="Times New Roman" w:cs="Times New Roman"/>
          <w:color w:val="000000"/>
          <w:sz w:val="20"/>
          <w:szCs w:val="20"/>
          <w:lang w:eastAsia="en-US"/>
        </w:rPr>
        <w:t xml:space="preserve"> Indicadores setoriais, tabelas de fabricantes, valores oficiais de referência, tarifas públicas ou outros equivalentes; e </w:t>
      </w:r>
    </w:p>
    <w:p w14:paraId="187AF067"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V -</w:t>
      </w:r>
      <w:r w:rsidRPr="00B10C7D">
        <w:rPr>
          <w:rFonts w:ascii="Times New Roman" w:hAnsi="Times New Roman" w:cs="Times New Roman"/>
          <w:color w:val="000000"/>
          <w:sz w:val="20"/>
          <w:szCs w:val="20"/>
          <w:lang w:eastAsia="en-US"/>
        </w:rPr>
        <w:t xml:space="preserve"> A disponibilidade orçamentária do órgão ou entidade contratante. </w:t>
      </w:r>
    </w:p>
    <w:p w14:paraId="3F655C1C"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18.10 - </w:t>
      </w:r>
      <w:r w:rsidRPr="00B10C7D">
        <w:rPr>
          <w:rFonts w:ascii="Times New Roman" w:hAnsi="Times New Roman" w:cs="Times New Roman"/>
          <w:color w:val="000000"/>
          <w:sz w:val="20"/>
          <w:szCs w:val="20"/>
          <w:lang w:eastAsia="en-US"/>
        </w:rPr>
        <w:t xml:space="preserve">Os efeitos financeiros da repactuação deverão ocorrer exclusivamente para os itens que a motivaram, e contemplando apenas a diferença porventura existente. </w:t>
      </w:r>
    </w:p>
    <w:p w14:paraId="2E8B7CF5"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18.11 - </w:t>
      </w:r>
      <w:r w:rsidRPr="00B10C7D">
        <w:rPr>
          <w:rFonts w:ascii="Times New Roman" w:hAnsi="Times New Roman" w:cs="Times New Roman"/>
          <w:color w:val="000000"/>
          <w:sz w:val="20"/>
          <w:szCs w:val="20"/>
          <w:lang w:eastAsia="en-US"/>
        </w:rPr>
        <w:t xml:space="preserve">Ocorrerá a preclusão lógica quando o contratado não requerer o reajuste e/ou a repactuação a que fizer jus em momento oportuno, ou seja, anterior à assinatura do termo aditivo de prorrogação. </w:t>
      </w:r>
    </w:p>
    <w:p w14:paraId="3845943A"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18.12 - </w:t>
      </w:r>
      <w:r w:rsidRPr="00B10C7D">
        <w:rPr>
          <w:rFonts w:ascii="Times New Roman" w:hAnsi="Times New Roman" w:cs="Times New Roman"/>
          <w:color w:val="000000"/>
          <w:sz w:val="20"/>
          <w:szCs w:val="20"/>
          <w:lang w:eastAsia="en-US"/>
        </w:rPr>
        <w:t xml:space="preserve">A solicitação de repactuação deve ser, obrigatoriamente, de iniciativa da contratada. </w:t>
      </w:r>
    </w:p>
    <w:p w14:paraId="60544B03" w14:textId="77777777" w:rsidR="00D70093" w:rsidRPr="00B10C7D" w:rsidRDefault="00D70093" w:rsidP="00D70093">
      <w:pPr>
        <w:autoSpaceDE w:val="0"/>
        <w:autoSpaceDN w:val="0"/>
        <w:adjustRightInd w:val="0"/>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 xml:space="preserve">18.13 - </w:t>
      </w:r>
      <w:r w:rsidRPr="00B10C7D">
        <w:rPr>
          <w:rFonts w:ascii="Times New Roman" w:hAnsi="Times New Roman" w:cs="Times New Roman"/>
          <w:color w:val="000000"/>
          <w:sz w:val="20"/>
          <w:szCs w:val="20"/>
          <w:lang w:eastAsia="en-US"/>
        </w:rPr>
        <w:t xml:space="preserve">A formalização da solicitação de repactuação deve conter os seguintes documentos: </w:t>
      </w:r>
    </w:p>
    <w:p w14:paraId="1CCE990B"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 -</w:t>
      </w:r>
      <w:r w:rsidRPr="00B10C7D">
        <w:rPr>
          <w:rFonts w:ascii="Times New Roman" w:hAnsi="Times New Roman" w:cs="Times New Roman"/>
          <w:color w:val="000000"/>
          <w:sz w:val="20"/>
          <w:szCs w:val="20"/>
          <w:lang w:eastAsia="en-US"/>
        </w:rPr>
        <w:t xml:space="preserve"> Pedido inicial firmado pelo representante legal da pessoa jurídica contratada contendo a identificação completa do fornecedor, número do processo licitatório, número da modalidade licitatória, número do contrato/ata de registro de preços; </w:t>
      </w:r>
    </w:p>
    <w:p w14:paraId="3CD20480"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II -</w:t>
      </w:r>
      <w:r w:rsidRPr="00B10C7D">
        <w:rPr>
          <w:rFonts w:ascii="Times New Roman" w:hAnsi="Times New Roman" w:cs="Times New Roman"/>
          <w:color w:val="000000"/>
          <w:sz w:val="20"/>
          <w:szCs w:val="20"/>
          <w:lang w:eastAsia="en-US"/>
        </w:rPr>
        <w:t xml:space="preserve"> Planilha de proposta aberta contemplando detalhadamente os valores solicitados; </w:t>
      </w:r>
    </w:p>
    <w:p w14:paraId="6003839B" w14:textId="77777777" w:rsidR="00D70093" w:rsidRPr="00B10C7D" w:rsidRDefault="00D70093" w:rsidP="00D70093">
      <w:pPr>
        <w:autoSpaceDE w:val="0"/>
        <w:autoSpaceDN w:val="0"/>
        <w:adjustRightInd w:val="0"/>
        <w:ind w:left="284"/>
        <w:jc w:val="both"/>
        <w:rPr>
          <w:rFonts w:ascii="Times New Roman" w:hAnsi="Times New Roman" w:cs="Times New Roman"/>
          <w:color w:val="000000"/>
          <w:sz w:val="20"/>
          <w:szCs w:val="20"/>
          <w:lang w:eastAsia="en-US"/>
        </w:rPr>
      </w:pPr>
      <w:r w:rsidRPr="00B10C7D">
        <w:rPr>
          <w:rFonts w:ascii="Times New Roman" w:hAnsi="Times New Roman" w:cs="Times New Roman"/>
          <w:b/>
          <w:color w:val="000000"/>
          <w:sz w:val="20"/>
          <w:szCs w:val="20"/>
          <w:lang w:eastAsia="en-US"/>
        </w:rPr>
        <w:t>III -</w:t>
      </w:r>
      <w:r w:rsidRPr="00B10C7D">
        <w:rPr>
          <w:rFonts w:ascii="Times New Roman" w:hAnsi="Times New Roman" w:cs="Times New Roman"/>
          <w:color w:val="000000"/>
          <w:sz w:val="20"/>
          <w:szCs w:val="20"/>
          <w:lang w:eastAsia="en-US"/>
        </w:rPr>
        <w:t xml:space="preserve"> Todos os documentos que comprovem que a contratada arcou com custos relacionados ao objeto contratual além do que o esperado; </w:t>
      </w:r>
    </w:p>
    <w:p w14:paraId="01DCBABD" w14:textId="77777777" w:rsidR="00D70093" w:rsidRPr="00B10C7D" w:rsidRDefault="00D70093" w:rsidP="00D70093">
      <w:pPr>
        <w:pStyle w:val="SemEspaamento"/>
        <w:ind w:left="284"/>
        <w:jc w:val="both"/>
        <w:rPr>
          <w:rFonts w:ascii="Times New Roman" w:eastAsia="Times New Roman" w:hAnsi="Times New Roman"/>
          <w:color w:val="000000"/>
          <w:sz w:val="20"/>
          <w:szCs w:val="20"/>
        </w:rPr>
      </w:pPr>
      <w:r w:rsidRPr="00B10C7D">
        <w:rPr>
          <w:rFonts w:ascii="Times New Roman" w:eastAsia="Times New Roman" w:hAnsi="Times New Roman"/>
          <w:b/>
          <w:color w:val="000000"/>
          <w:sz w:val="20"/>
          <w:szCs w:val="20"/>
        </w:rPr>
        <w:t>IV -</w:t>
      </w:r>
      <w:r w:rsidRPr="00B10C7D">
        <w:rPr>
          <w:rFonts w:ascii="Times New Roman" w:eastAsia="Times New Roman" w:hAnsi="Times New Roman"/>
          <w:color w:val="000000"/>
          <w:sz w:val="20"/>
          <w:szCs w:val="20"/>
        </w:rPr>
        <w:t xml:space="preserve"> Cópia do novo acordo convenção ou dissídio coletivo que fundamenta a repactuação.</w:t>
      </w:r>
    </w:p>
    <w:p w14:paraId="0BF48795"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b/>
          <w:sz w:val="20"/>
          <w:szCs w:val="20"/>
        </w:rPr>
      </w:pPr>
    </w:p>
    <w:p w14:paraId="3F0204F8"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b/>
          <w:sz w:val="20"/>
          <w:szCs w:val="20"/>
        </w:rPr>
      </w:pPr>
      <w:r w:rsidRPr="00B10C7D">
        <w:rPr>
          <w:rFonts w:ascii="Times New Roman" w:hAnsi="Times New Roman" w:cs="Times New Roman"/>
          <w:b/>
          <w:sz w:val="20"/>
          <w:szCs w:val="20"/>
        </w:rPr>
        <w:t>CLÁUSULA DÉCIMA NONA – DO FORO</w:t>
      </w:r>
    </w:p>
    <w:p w14:paraId="4B858483" w14:textId="57FA140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19.1 –</w:t>
      </w:r>
      <w:r w:rsidRPr="00B10C7D">
        <w:rPr>
          <w:rFonts w:ascii="Times New Roman" w:hAnsi="Times New Roman" w:cs="Times New Roman"/>
          <w:sz w:val="20"/>
          <w:szCs w:val="20"/>
        </w:rPr>
        <w:t xml:space="preserve"> Fica eleito o Foro da Comarca do Município de </w:t>
      </w:r>
      <w:r w:rsidR="00CA6E21" w:rsidRPr="00B10C7D">
        <w:rPr>
          <w:rFonts w:ascii="Times New Roman" w:hAnsi="Times New Roman" w:cs="Times New Roman"/>
          <w:sz w:val="20"/>
          <w:szCs w:val="20"/>
        </w:rPr>
        <w:t>BASTOS</w:t>
      </w:r>
      <w:r w:rsidRPr="00B10C7D">
        <w:rPr>
          <w:rFonts w:ascii="Times New Roman" w:hAnsi="Times New Roman" w:cs="Times New Roman"/>
          <w:sz w:val="20"/>
          <w:szCs w:val="20"/>
        </w:rPr>
        <w:t xml:space="preserve"> – </w:t>
      </w:r>
      <w:r w:rsidR="00D11ABB" w:rsidRPr="00B10C7D">
        <w:rPr>
          <w:rFonts w:ascii="Times New Roman" w:hAnsi="Times New Roman" w:cs="Times New Roman"/>
          <w:sz w:val="20"/>
          <w:szCs w:val="20"/>
        </w:rPr>
        <w:t>SP</w:t>
      </w:r>
      <w:r w:rsidRPr="00B10C7D">
        <w:rPr>
          <w:rFonts w:ascii="Times New Roman" w:hAnsi="Times New Roman" w:cs="Times New Roman"/>
          <w:sz w:val="20"/>
          <w:szCs w:val="20"/>
        </w:rPr>
        <w:t>, com recusa expressa de qualquer outro por mais privilegiado que seja.</w:t>
      </w:r>
    </w:p>
    <w:p w14:paraId="5C396BC2"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sz w:val="20"/>
          <w:szCs w:val="20"/>
        </w:rPr>
      </w:pPr>
      <w:r w:rsidRPr="00B10C7D">
        <w:rPr>
          <w:rFonts w:ascii="Times New Roman" w:hAnsi="Times New Roman" w:cs="Times New Roman"/>
          <w:b/>
          <w:sz w:val="20"/>
          <w:szCs w:val="20"/>
        </w:rPr>
        <w:t>19.2 –</w:t>
      </w:r>
      <w:r w:rsidRPr="00B10C7D">
        <w:rPr>
          <w:rFonts w:ascii="Times New Roman" w:hAnsi="Times New Roman" w:cs="Times New Roman"/>
          <w:sz w:val="20"/>
          <w:szCs w:val="20"/>
        </w:rPr>
        <w:t xml:space="preserve"> E por estarem justos e contratados, CONTRATANTE E CONTRATADA, mutuamente assinam o presente instrumento contratual, em três vias de igual valor e teor e para todos os efeitos legais, na presença de duas testemunhas idôneas e civilmente capazes.</w:t>
      </w:r>
    </w:p>
    <w:p w14:paraId="21E7C6F9"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p>
    <w:p w14:paraId="53C8FB99" w14:textId="1864099A" w:rsidR="00D70093" w:rsidRPr="00B10C7D" w:rsidRDefault="00CA6E21"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BASTOS</w:t>
      </w:r>
      <w:r w:rsidR="00D70093" w:rsidRPr="00B10C7D">
        <w:rPr>
          <w:rFonts w:ascii="Times New Roman" w:hAnsi="Times New Roman" w:cs="Times New Roman"/>
          <w:sz w:val="20"/>
          <w:szCs w:val="20"/>
        </w:rPr>
        <w:t xml:space="preserve"> – </w:t>
      </w:r>
      <w:r w:rsidR="00D11ABB" w:rsidRPr="00B10C7D">
        <w:rPr>
          <w:rFonts w:ascii="Times New Roman" w:hAnsi="Times New Roman" w:cs="Times New Roman"/>
          <w:sz w:val="20"/>
          <w:szCs w:val="20"/>
        </w:rPr>
        <w:t>SP</w:t>
      </w:r>
      <w:r w:rsidR="00D70093" w:rsidRPr="00B10C7D">
        <w:rPr>
          <w:rFonts w:ascii="Times New Roman" w:hAnsi="Times New Roman" w:cs="Times New Roman"/>
          <w:sz w:val="20"/>
          <w:szCs w:val="20"/>
        </w:rPr>
        <w:t>,    de                de          .</w:t>
      </w:r>
    </w:p>
    <w:p w14:paraId="6068FED0"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1701"/>
        <w:jc w:val="both"/>
        <w:rPr>
          <w:rFonts w:ascii="Times New Roman" w:hAnsi="Times New Roman" w:cs="Times New Roman"/>
          <w:sz w:val="20"/>
          <w:szCs w:val="20"/>
        </w:rPr>
      </w:pPr>
    </w:p>
    <w:p w14:paraId="3704506C"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1701"/>
        <w:jc w:val="both"/>
        <w:rPr>
          <w:rFonts w:ascii="Times New Roman" w:hAnsi="Times New Roman" w:cs="Times New Roman"/>
          <w:sz w:val="20"/>
          <w:szCs w:val="20"/>
        </w:rPr>
      </w:pPr>
    </w:p>
    <w:p w14:paraId="3B8E176D"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ind w:firstLine="1701"/>
        <w:jc w:val="both"/>
        <w:rPr>
          <w:rFonts w:ascii="Times New Roman" w:hAnsi="Times New Roman" w:cs="Times New Roman"/>
          <w:sz w:val="20"/>
          <w:szCs w:val="20"/>
        </w:rPr>
      </w:pPr>
    </w:p>
    <w:p w14:paraId="5525826B" w14:textId="6CAF4D0C"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PREFEITURA</w:t>
      </w:r>
      <w:r w:rsidR="00D11ABB" w:rsidRPr="00B10C7D">
        <w:rPr>
          <w:rFonts w:ascii="Times New Roman" w:hAnsi="Times New Roman" w:cs="Times New Roman"/>
          <w:sz w:val="20"/>
          <w:szCs w:val="20"/>
        </w:rPr>
        <w:t xml:space="preserve"> DO </w:t>
      </w:r>
      <w:r w:rsidRPr="00B10C7D">
        <w:rPr>
          <w:rFonts w:ascii="Times New Roman" w:hAnsi="Times New Roman" w:cs="Times New Roman"/>
          <w:sz w:val="20"/>
          <w:szCs w:val="20"/>
        </w:rPr>
        <w:t>MUNIC</w:t>
      </w:r>
      <w:r w:rsidR="00D11ABB" w:rsidRPr="00B10C7D">
        <w:rPr>
          <w:rFonts w:ascii="Times New Roman" w:hAnsi="Times New Roman" w:cs="Times New Roman"/>
          <w:sz w:val="20"/>
          <w:szCs w:val="20"/>
        </w:rPr>
        <w:t>ÍPIO</w:t>
      </w:r>
      <w:r w:rsidRPr="00B10C7D">
        <w:rPr>
          <w:rFonts w:ascii="Times New Roman" w:hAnsi="Times New Roman" w:cs="Times New Roman"/>
          <w:sz w:val="20"/>
          <w:szCs w:val="20"/>
        </w:rPr>
        <w:t xml:space="preserve"> DE </w:t>
      </w:r>
      <w:r w:rsidR="00CA6E21" w:rsidRPr="00B10C7D">
        <w:rPr>
          <w:rFonts w:ascii="Times New Roman" w:hAnsi="Times New Roman" w:cs="Times New Roman"/>
          <w:sz w:val="20"/>
          <w:szCs w:val="20"/>
        </w:rPr>
        <w:t>BASTOS</w:t>
      </w:r>
    </w:p>
    <w:p w14:paraId="1B092A33" w14:textId="54167034" w:rsidR="00D70093" w:rsidRPr="00B10C7D" w:rsidRDefault="00D11ABB"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MANOEL IRONIDES ROSA</w:t>
      </w:r>
    </w:p>
    <w:p w14:paraId="49A4AC83"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Prefeito Municipal</w:t>
      </w:r>
    </w:p>
    <w:p w14:paraId="4D7AEA17"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CONTRATANTE</w:t>
      </w:r>
    </w:p>
    <w:p w14:paraId="7F735FA6"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p>
    <w:p w14:paraId="082967B5"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p>
    <w:p w14:paraId="377C3CBB"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......NOME DA EMPRESA........</w:t>
      </w:r>
    </w:p>
    <w:p w14:paraId="3432B1B1"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Sócio Diretor (proprietário)</w:t>
      </w:r>
    </w:p>
    <w:p w14:paraId="17D7B263"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r w:rsidRPr="00B10C7D">
        <w:rPr>
          <w:rFonts w:ascii="Times New Roman" w:hAnsi="Times New Roman" w:cs="Times New Roman"/>
          <w:sz w:val="20"/>
          <w:szCs w:val="20"/>
        </w:rPr>
        <w:t>CONTRATADA</w:t>
      </w:r>
    </w:p>
    <w:p w14:paraId="48E346B2"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p>
    <w:p w14:paraId="521C067C"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cs="Times New Roman"/>
          <w:sz w:val="20"/>
          <w:szCs w:val="20"/>
        </w:rPr>
      </w:pPr>
    </w:p>
    <w:p w14:paraId="1DB2BDC9"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D27926C"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2229213D"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r w:rsidRPr="00B10C7D">
        <w:rPr>
          <w:rFonts w:ascii="Times New Roman" w:hAnsi="Times New Roman" w:cs="Times New Roman"/>
          <w:sz w:val="20"/>
          <w:szCs w:val="20"/>
        </w:rPr>
        <w:t>TESTEMUNHAS:</w:t>
      </w:r>
    </w:p>
    <w:p w14:paraId="1EECD922"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7F52BB20"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r w:rsidRPr="00B10C7D">
        <w:rPr>
          <w:rFonts w:ascii="Times New Roman" w:hAnsi="Times New Roman" w:cs="Times New Roman"/>
          <w:sz w:val="20"/>
          <w:szCs w:val="20"/>
        </w:rPr>
        <w:t>Assinatura:_______________________</w:t>
      </w:r>
      <w:r w:rsidRPr="00B10C7D">
        <w:rPr>
          <w:rFonts w:ascii="Times New Roman" w:hAnsi="Times New Roman" w:cs="Times New Roman"/>
          <w:sz w:val="20"/>
          <w:szCs w:val="20"/>
        </w:rPr>
        <w:tab/>
        <w:t xml:space="preserve"> </w:t>
      </w:r>
      <w:r w:rsidRPr="00B10C7D">
        <w:rPr>
          <w:rFonts w:ascii="Times New Roman" w:hAnsi="Times New Roman" w:cs="Times New Roman"/>
          <w:sz w:val="20"/>
          <w:szCs w:val="20"/>
        </w:rPr>
        <w:tab/>
        <w:t>Assinatura:_____________________</w:t>
      </w:r>
    </w:p>
    <w:p w14:paraId="23E1A94C" w14:textId="77777777" w:rsidR="00D70093" w:rsidRPr="00B10C7D"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r w:rsidRPr="00B10C7D">
        <w:rPr>
          <w:rFonts w:ascii="Times New Roman" w:hAnsi="Times New Roman" w:cs="Times New Roman"/>
          <w:sz w:val="20"/>
          <w:szCs w:val="20"/>
        </w:rPr>
        <w:t>Nome:</w:t>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t xml:space="preserve"> Nome:</w:t>
      </w:r>
    </w:p>
    <w:p w14:paraId="23288707" w14:textId="77777777" w:rsidR="00D70093" w:rsidRDefault="00D70093"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r w:rsidRPr="00B10C7D">
        <w:rPr>
          <w:rFonts w:ascii="Times New Roman" w:hAnsi="Times New Roman" w:cs="Times New Roman"/>
          <w:sz w:val="20"/>
          <w:szCs w:val="20"/>
        </w:rPr>
        <w:t xml:space="preserve">CPF n.º </w:t>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r>
      <w:r w:rsidRPr="00B10C7D">
        <w:rPr>
          <w:rFonts w:ascii="Times New Roman" w:hAnsi="Times New Roman" w:cs="Times New Roman"/>
          <w:sz w:val="20"/>
          <w:szCs w:val="20"/>
        </w:rPr>
        <w:tab/>
        <w:t xml:space="preserve">  CPF n.º  </w:t>
      </w:r>
    </w:p>
    <w:p w14:paraId="58985D7F"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847A4AE"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1F85955C"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2BF9E58"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C2A9173"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81ACFCE"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77A2E261"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ED3AD8E"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59B6066A"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720E494"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03EDD3F7"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55E9682C"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764E37B9"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1BCA8F2"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2DAA25C1"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73772EC8"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E4AAE69"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5211C072"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0E10A823"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00F0E93"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4CAED84C"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AACAC9B"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7D669DB5"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4BD1C11"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45EAA6FF"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561550EA"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0ACDF767"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1A98EE75"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7800AF47"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4D514083"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2B547886" w14:textId="77777777" w:rsidR="00941E46" w:rsidRDefault="00941E46"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62A07821" w14:textId="77777777" w:rsidR="00941E46" w:rsidRDefault="00941E46"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412D86D2" w14:textId="77777777" w:rsidR="00941E46" w:rsidRDefault="00941E46"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4124B609"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386845F2"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1350241E"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04864627"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2E3E02F0" w14:textId="77777777" w:rsidR="00BD455B"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1C037094" w14:textId="77777777" w:rsidR="00BD455B" w:rsidRPr="00B10C7D" w:rsidRDefault="00BD455B" w:rsidP="00D70093">
      <w:pPr>
        <w:tabs>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20"/>
          <w:szCs w:val="20"/>
        </w:rPr>
      </w:pPr>
    </w:p>
    <w:p w14:paraId="27661BC3" w14:textId="77777777" w:rsidR="007F2D9D" w:rsidRPr="00B10C7D" w:rsidRDefault="007F2D9D" w:rsidP="007F2D9D">
      <w:pPr>
        <w:spacing w:line="360" w:lineRule="auto"/>
        <w:ind w:right="57"/>
        <w:rPr>
          <w:rFonts w:ascii="Times New Roman" w:eastAsia="Arial" w:hAnsi="Times New Roman" w:cs="Times New Roman"/>
          <w:b/>
          <w:i/>
          <w:sz w:val="20"/>
          <w:szCs w:val="20"/>
        </w:rPr>
      </w:pPr>
      <w:r w:rsidRPr="00B10C7D">
        <w:rPr>
          <w:rFonts w:ascii="Times New Roman" w:eastAsia="Arial" w:hAnsi="Times New Roman" w:cs="Times New Roman"/>
          <w:b/>
          <w:sz w:val="20"/>
          <w:szCs w:val="20"/>
        </w:rPr>
        <w:lastRenderedPageBreak/>
        <w:t xml:space="preserve">ANEXO LC-01 - TERMO DE CIÊNCIA E DE NOTIFICAÇÃO (CONTRATOS) </w:t>
      </w:r>
      <w:r w:rsidRPr="00B10C7D">
        <w:rPr>
          <w:rFonts w:ascii="Times New Roman" w:eastAsia="Arial" w:hAnsi="Times New Roman" w:cs="Times New Roman"/>
          <w:b/>
          <w:i/>
          <w:sz w:val="20"/>
          <w:szCs w:val="20"/>
        </w:rPr>
        <w:t>(REDAÇÃO DADA PELA RESOLUÇÃO Nº 11/2021)</w:t>
      </w:r>
    </w:p>
    <w:p w14:paraId="1343CAAE" w14:textId="77777777" w:rsidR="007F2D9D" w:rsidRPr="00B10C7D" w:rsidRDefault="007F2D9D" w:rsidP="007F2D9D">
      <w:pPr>
        <w:spacing w:line="360" w:lineRule="auto"/>
        <w:ind w:right="57"/>
        <w:rPr>
          <w:rFonts w:ascii="Times New Roman" w:eastAsia="Arial" w:hAnsi="Times New Roman" w:cs="Times New Roman"/>
          <w:b/>
          <w:i/>
          <w:sz w:val="20"/>
          <w:szCs w:val="20"/>
        </w:rPr>
      </w:pPr>
    </w:p>
    <w:p w14:paraId="2AC32996" w14:textId="77777777" w:rsidR="007F2D9D" w:rsidRPr="00B10C7D" w:rsidRDefault="007F2D9D" w:rsidP="007F2D9D">
      <w:pPr>
        <w:tabs>
          <w:tab w:val="left" w:pos="8240"/>
          <w:tab w:val="left" w:pos="8295"/>
          <w:tab w:val="left" w:pos="8384"/>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CONTRATANTE:</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CONTRATADO:</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CONTRATO Nº</w:t>
      </w:r>
      <w:r w:rsidRPr="00B10C7D">
        <w:rPr>
          <w:rFonts w:ascii="Times New Roman" w:eastAsia="Arial" w:hAnsi="Times New Roman" w:cs="Times New Roman"/>
          <w:spacing w:val="-7"/>
          <w:sz w:val="20"/>
          <w:szCs w:val="20"/>
        </w:rPr>
        <w:t xml:space="preserve"> </w:t>
      </w:r>
      <w:r w:rsidRPr="00B10C7D">
        <w:rPr>
          <w:rFonts w:ascii="Times New Roman" w:eastAsia="Arial" w:hAnsi="Times New Roman" w:cs="Times New Roman"/>
          <w:sz w:val="20"/>
          <w:szCs w:val="20"/>
        </w:rPr>
        <w:t>(DE</w:t>
      </w:r>
      <w:r w:rsidRPr="00B10C7D">
        <w:rPr>
          <w:rFonts w:ascii="Times New Roman" w:eastAsia="Arial" w:hAnsi="Times New Roman" w:cs="Times New Roman"/>
          <w:spacing w:val="-7"/>
          <w:sz w:val="20"/>
          <w:szCs w:val="20"/>
        </w:rPr>
        <w:t xml:space="preserve"> </w:t>
      </w:r>
      <w:r w:rsidRPr="00B10C7D">
        <w:rPr>
          <w:rFonts w:ascii="Times New Roman" w:eastAsia="Arial" w:hAnsi="Times New Roman" w:cs="Times New Roman"/>
          <w:sz w:val="20"/>
          <w:szCs w:val="20"/>
        </w:rPr>
        <w:t>ORIGEM):</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1C1F380F" w14:textId="77777777" w:rsidR="007F2D9D" w:rsidRPr="00B10C7D" w:rsidRDefault="007F2D9D" w:rsidP="007F2D9D">
      <w:pPr>
        <w:tabs>
          <w:tab w:val="left" w:pos="8240"/>
          <w:tab w:val="left" w:pos="8295"/>
          <w:tab w:val="left" w:pos="8384"/>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OBJETO:</w:t>
      </w:r>
      <w:r w:rsidRPr="00B10C7D">
        <w:rPr>
          <w:rFonts w:ascii="Times New Roman" w:eastAsia="Arial" w:hAnsi="Times New Roman" w:cs="Times New Roman"/>
          <w:spacing w:val="2"/>
          <w:sz w:val="20"/>
          <w:szCs w:val="20"/>
        </w:rPr>
        <w:t xml:space="preserve">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p>
    <w:p w14:paraId="74B665BF" w14:textId="77777777" w:rsidR="007F2D9D" w:rsidRPr="00B10C7D" w:rsidRDefault="007F2D9D" w:rsidP="007F2D9D">
      <w:pPr>
        <w:spacing w:line="360" w:lineRule="auto"/>
        <w:ind w:right="57"/>
        <w:rPr>
          <w:rFonts w:ascii="Times New Roman" w:eastAsia="Arial" w:hAnsi="Times New Roman" w:cs="Times New Roman"/>
          <w:sz w:val="20"/>
          <w:szCs w:val="20"/>
        </w:rPr>
      </w:pPr>
    </w:p>
    <w:p w14:paraId="146A4979" w14:textId="77777777" w:rsidR="007F2D9D" w:rsidRPr="00B10C7D" w:rsidRDefault="007F2D9D" w:rsidP="007F2D9D">
      <w:pPr>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Pelo presente TERMO, nós, abaixo identificados:</w:t>
      </w:r>
    </w:p>
    <w:p w14:paraId="4C916ED0" w14:textId="77777777" w:rsidR="007F2D9D" w:rsidRPr="00B10C7D" w:rsidRDefault="007F2D9D" w:rsidP="00DA4195">
      <w:pPr>
        <w:widowControl w:val="0"/>
        <w:numPr>
          <w:ilvl w:val="0"/>
          <w:numId w:val="60"/>
        </w:numPr>
        <w:tabs>
          <w:tab w:val="left" w:pos="810"/>
        </w:tabs>
        <w:autoSpaceDE w:val="0"/>
        <w:autoSpaceDN w:val="0"/>
        <w:spacing w:line="360" w:lineRule="auto"/>
        <w:ind w:right="57"/>
        <w:jc w:val="both"/>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rPr>
        <w:t>Estamos CIENTES de</w:t>
      </w:r>
      <w:r w:rsidRPr="00B10C7D">
        <w:rPr>
          <w:rFonts w:ascii="Times New Roman" w:eastAsia="Arial" w:hAnsi="Times New Roman" w:cs="Times New Roman"/>
          <w:b/>
          <w:bCs/>
          <w:spacing w:val="-5"/>
          <w:sz w:val="20"/>
          <w:szCs w:val="20"/>
        </w:rPr>
        <w:t xml:space="preserve"> </w:t>
      </w:r>
      <w:r w:rsidRPr="00B10C7D">
        <w:rPr>
          <w:rFonts w:ascii="Times New Roman" w:eastAsia="Arial" w:hAnsi="Times New Roman" w:cs="Times New Roman"/>
          <w:b/>
          <w:bCs/>
          <w:sz w:val="20"/>
          <w:szCs w:val="20"/>
        </w:rPr>
        <w:t>que:</w:t>
      </w:r>
    </w:p>
    <w:p w14:paraId="025502D3" w14:textId="77777777" w:rsidR="007F2D9D" w:rsidRPr="00B10C7D" w:rsidRDefault="007F2D9D" w:rsidP="00DA4195">
      <w:pPr>
        <w:widowControl w:val="0"/>
        <w:numPr>
          <w:ilvl w:val="0"/>
          <w:numId w:val="59"/>
        </w:numPr>
        <w:tabs>
          <w:tab w:val="left" w:pos="810"/>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o ajuste acima referido, seus aditamentos, bem como o acompanhamento de sua execução contratual, estarão sujeitos a análise e julgamento pelo Tribunal de Contas do Estado de São Paulo, cujo trâmite processual ocorrerá pelo sistema</w:t>
      </w:r>
      <w:r w:rsidRPr="00B10C7D">
        <w:rPr>
          <w:rFonts w:ascii="Times New Roman" w:eastAsia="Arial" w:hAnsi="Times New Roman" w:cs="Times New Roman"/>
          <w:spacing w:val="-14"/>
          <w:sz w:val="20"/>
          <w:szCs w:val="20"/>
        </w:rPr>
        <w:t xml:space="preserve"> </w:t>
      </w:r>
      <w:r w:rsidRPr="00B10C7D">
        <w:rPr>
          <w:rFonts w:ascii="Times New Roman" w:eastAsia="Arial" w:hAnsi="Times New Roman" w:cs="Times New Roman"/>
          <w:sz w:val="20"/>
          <w:szCs w:val="20"/>
        </w:rPr>
        <w:t>eletrônico;</w:t>
      </w:r>
    </w:p>
    <w:p w14:paraId="125A034A" w14:textId="77777777" w:rsidR="007F2D9D" w:rsidRPr="00B10C7D" w:rsidRDefault="007F2D9D" w:rsidP="00DA4195">
      <w:pPr>
        <w:widowControl w:val="0"/>
        <w:numPr>
          <w:ilvl w:val="0"/>
          <w:numId w:val="59"/>
        </w:numPr>
        <w:tabs>
          <w:tab w:val="left" w:pos="810"/>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B10C7D">
        <w:rPr>
          <w:rFonts w:ascii="Times New Roman" w:eastAsia="Arial" w:hAnsi="Times New Roman" w:cs="Times New Roman"/>
          <w:spacing w:val="-17"/>
          <w:sz w:val="20"/>
          <w:szCs w:val="20"/>
        </w:rPr>
        <w:t xml:space="preserve"> </w:t>
      </w:r>
      <w:r w:rsidRPr="00B10C7D">
        <w:rPr>
          <w:rFonts w:ascii="Times New Roman" w:eastAsia="Arial" w:hAnsi="Times New Roman" w:cs="Times New Roman"/>
          <w:sz w:val="20"/>
          <w:szCs w:val="20"/>
        </w:rPr>
        <w:t>TCESP;</w:t>
      </w:r>
    </w:p>
    <w:p w14:paraId="223CEEED" w14:textId="77777777" w:rsidR="007F2D9D" w:rsidRPr="00B10C7D" w:rsidRDefault="007F2D9D" w:rsidP="00DA4195">
      <w:pPr>
        <w:widowControl w:val="0"/>
        <w:numPr>
          <w:ilvl w:val="0"/>
          <w:numId w:val="59"/>
        </w:numPr>
        <w:tabs>
          <w:tab w:val="left" w:pos="810"/>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10C7D">
        <w:rPr>
          <w:rFonts w:ascii="Times New Roman" w:eastAsia="Arial" w:hAnsi="Times New Roman" w:cs="Times New Roman"/>
          <w:spacing w:val="-2"/>
          <w:sz w:val="20"/>
          <w:szCs w:val="20"/>
        </w:rPr>
        <w:t xml:space="preserve"> </w:t>
      </w:r>
      <w:r w:rsidRPr="00B10C7D">
        <w:rPr>
          <w:rFonts w:ascii="Times New Roman" w:eastAsia="Arial" w:hAnsi="Times New Roman" w:cs="Times New Roman"/>
          <w:sz w:val="20"/>
          <w:szCs w:val="20"/>
        </w:rPr>
        <w:t>Civil;</w:t>
      </w:r>
    </w:p>
    <w:p w14:paraId="16A6B7B1" w14:textId="77777777" w:rsidR="007F2D9D" w:rsidRPr="00B10C7D" w:rsidRDefault="007F2D9D" w:rsidP="00DA4195">
      <w:pPr>
        <w:widowControl w:val="0"/>
        <w:numPr>
          <w:ilvl w:val="0"/>
          <w:numId w:val="59"/>
        </w:numPr>
        <w:tabs>
          <w:tab w:val="left" w:pos="385"/>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 informações pessoais dos responsáveis pela </w:t>
      </w:r>
      <w:r w:rsidRPr="00B10C7D">
        <w:rPr>
          <w:rFonts w:ascii="Times New Roman" w:eastAsia="Arial" w:hAnsi="Times New Roman" w:cs="Times New Roman"/>
          <w:sz w:val="20"/>
          <w:szCs w:val="20"/>
          <w:u w:val="single"/>
        </w:rPr>
        <w:t xml:space="preserve">contratante </w:t>
      </w:r>
      <w:r w:rsidRPr="00B10C7D">
        <w:rPr>
          <w:rFonts w:ascii="Times New Roman" w:eastAsia="Arial" w:hAnsi="Times New Roman" w:cs="Times New Roman"/>
          <w:sz w:val="20"/>
          <w:szCs w:val="20"/>
        </w:rPr>
        <w:t>e e interessados estão cadastradas no módulo eletrônico do “Cadastro Corporativo TCESP – CadTCESP”, nos termos previstos no Artigo 2º das Instruções nº01/2020, conforme “Declaração(ões) de Atualização Cadastral” anexa</w:t>
      </w:r>
      <w:r w:rsidRPr="00B10C7D">
        <w:rPr>
          <w:rFonts w:ascii="Times New Roman" w:eastAsia="Arial" w:hAnsi="Times New Roman" w:cs="Times New Roman"/>
          <w:spacing w:val="-23"/>
          <w:sz w:val="20"/>
          <w:szCs w:val="20"/>
        </w:rPr>
        <w:t xml:space="preserve"> </w:t>
      </w:r>
      <w:r w:rsidRPr="00B10C7D">
        <w:rPr>
          <w:rFonts w:ascii="Times New Roman" w:eastAsia="Arial" w:hAnsi="Times New Roman" w:cs="Times New Roman"/>
          <w:sz w:val="20"/>
          <w:szCs w:val="20"/>
        </w:rPr>
        <w:t>(s);</w:t>
      </w:r>
    </w:p>
    <w:p w14:paraId="14E1C09E" w14:textId="77777777" w:rsidR="007F2D9D" w:rsidRPr="00B10C7D" w:rsidRDefault="007F2D9D" w:rsidP="00DA4195">
      <w:pPr>
        <w:widowControl w:val="0"/>
        <w:numPr>
          <w:ilvl w:val="0"/>
          <w:numId w:val="59"/>
        </w:numPr>
        <w:tabs>
          <w:tab w:val="left" w:pos="414"/>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é de exclusiva responsabilidade do contratado manter seus dados sempre atualizados.</w:t>
      </w:r>
    </w:p>
    <w:p w14:paraId="33A73388" w14:textId="77777777" w:rsidR="007F2D9D" w:rsidRPr="00B10C7D" w:rsidRDefault="007F2D9D" w:rsidP="00DA4195">
      <w:pPr>
        <w:widowControl w:val="0"/>
        <w:numPr>
          <w:ilvl w:val="0"/>
          <w:numId w:val="60"/>
        </w:numPr>
        <w:tabs>
          <w:tab w:val="left" w:pos="810"/>
        </w:tabs>
        <w:autoSpaceDE w:val="0"/>
        <w:autoSpaceDN w:val="0"/>
        <w:spacing w:line="360" w:lineRule="auto"/>
        <w:ind w:right="57"/>
        <w:jc w:val="both"/>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rPr>
        <w:t>Damo-nos por NOTIFICADOS</w:t>
      </w:r>
      <w:r w:rsidRPr="00B10C7D">
        <w:rPr>
          <w:rFonts w:ascii="Times New Roman" w:eastAsia="Arial" w:hAnsi="Times New Roman" w:cs="Times New Roman"/>
          <w:b/>
          <w:bCs/>
          <w:spacing w:val="-2"/>
          <w:sz w:val="20"/>
          <w:szCs w:val="20"/>
        </w:rPr>
        <w:t xml:space="preserve"> </w:t>
      </w:r>
      <w:r w:rsidRPr="00B10C7D">
        <w:rPr>
          <w:rFonts w:ascii="Times New Roman" w:eastAsia="Arial" w:hAnsi="Times New Roman" w:cs="Times New Roman"/>
          <w:b/>
          <w:bCs/>
          <w:sz w:val="20"/>
          <w:szCs w:val="20"/>
        </w:rPr>
        <w:t>para:</w:t>
      </w:r>
    </w:p>
    <w:p w14:paraId="3070C2D9" w14:textId="77777777" w:rsidR="007F2D9D" w:rsidRPr="00B10C7D" w:rsidRDefault="007F2D9D" w:rsidP="00DA4195">
      <w:pPr>
        <w:widowControl w:val="0"/>
        <w:numPr>
          <w:ilvl w:val="0"/>
          <w:numId w:val="58"/>
        </w:numPr>
        <w:tabs>
          <w:tab w:val="left" w:pos="810"/>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O acompanhamento dos atos do processo até seu julgamento final e consequente</w:t>
      </w:r>
      <w:r w:rsidRPr="00B10C7D">
        <w:rPr>
          <w:rFonts w:ascii="Times New Roman" w:eastAsia="Arial" w:hAnsi="Times New Roman" w:cs="Times New Roman"/>
          <w:spacing w:val="-11"/>
          <w:sz w:val="20"/>
          <w:szCs w:val="20"/>
        </w:rPr>
        <w:t xml:space="preserve"> </w:t>
      </w:r>
      <w:r w:rsidRPr="00B10C7D">
        <w:rPr>
          <w:rFonts w:ascii="Times New Roman" w:eastAsia="Arial" w:hAnsi="Times New Roman" w:cs="Times New Roman"/>
          <w:sz w:val="20"/>
          <w:szCs w:val="20"/>
        </w:rPr>
        <w:t>publicação;</w:t>
      </w:r>
    </w:p>
    <w:p w14:paraId="70EFBB85" w14:textId="77777777" w:rsidR="007F2D9D" w:rsidRPr="00B10C7D" w:rsidRDefault="007F2D9D" w:rsidP="00DA4195">
      <w:pPr>
        <w:widowControl w:val="0"/>
        <w:numPr>
          <w:ilvl w:val="0"/>
          <w:numId w:val="58"/>
        </w:numPr>
        <w:tabs>
          <w:tab w:val="left" w:pos="810"/>
        </w:tabs>
        <w:autoSpaceDE w:val="0"/>
        <w:autoSpaceDN w:val="0"/>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Se for o caso e de nosso interesse, nos prazos e nas formas legais e regimentais, exercer o direito de defesa, interpor recursos e o que mais</w:t>
      </w:r>
      <w:r w:rsidRPr="00B10C7D">
        <w:rPr>
          <w:rFonts w:ascii="Times New Roman" w:eastAsia="Arial" w:hAnsi="Times New Roman" w:cs="Times New Roman"/>
          <w:spacing w:val="-27"/>
          <w:sz w:val="20"/>
          <w:szCs w:val="20"/>
        </w:rPr>
        <w:t xml:space="preserve"> </w:t>
      </w:r>
      <w:r w:rsidRPr="00B10C7D">
        <w:rPr>
          <w:rFonts w:ascii="Times New Roman" w:eastAsia="Arial" w:hAnsi="Times New Roman" w:cs="Times New Roman"/>
          <w:sz w:val="20"/>
          <w:szCs w:val="20"/>
        </w:rPr>
        <w:t>couber.</w:t>
      </w:r>
    </w:p>
    <w:p w14:paraId="37F9E277" w14:textId="77777777" w:rsidR="007F2D9D" w:rsidRPr="00B10C7D" w:rsidRDefault="007F2D9D" w:rsidP="007F2D9D">
      <w:pPr>
        <w:spacing w:line="360" w:lineRule="auto"/>
        <w:ind w:right="57"/>
        <w:rPr>
          <w:rFonts w:ascii="Times New Roman" w:eastAsia="Arial" w:hAnsi="Times New Roman" w:cs="Times New Roman"/>
          <w:sz w:val="20"/>
          <w:szCs w:val="20"/>
        </w:rPr>
      </w:pPr>
    </w:p>
    <w:p w14:paraId="0871C088" w14:textId="77777777" w:rsidR="007F2D9D" w:rsidRPr="00B10C7D" w:rsidRDefault="007F2D9D" w:rsidP="007F2D9D">
      <w:pPr>
        <w:tabs>
          <w:tab w:val="left" w:pos="8604"/>
        </w:tabs>
        <w:spacing w:line="360" w:lineRule="auto"/>
        <w:ind w:right="57"/>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rPr>
        <w:t>LOCAL e DATA:</w:t>
      </w:r>
      <w:r w:rsidRPr="00B10C7D">
        <w:rPr>
          <w:rFonts w:ascii="Times New Roman" w:eastAsia="Arial" w:hAnsi="Times New Roman" w:cs="Times New Roman"/>
          <w:b/>
          <w:bCs/>
          <w:spacing w:val="-2"/>
          <w:sz w:val="20"/>
          <w:szCs w:val="20"/>
        </w:rPr>
        <w:t xml:space="preserve"> </w:t>
      </w:r>
      <w:r w:rsidRPr="00B10C7D">
        <w:rPr>
          <w:rFonts w:ascii="Times New Roman" w:eastAsia="Arial" w:hAnsi="Times New Roman" w:cs="Times New Roman"/>
          <w:b/>
          <w:bCs/>
          <w:sz w:val="20"/>
          <w:szCs w:val="20"/>
          <w:u w:val="thick"/>
        </w:rPr>
        <w:t xml:space="preserve"> </w:t>
      </w:r>
      <w:r w:rsidRPr="00B10C7D">
        <w:rPr>
          <w:rFonts w:ascii="Times New Roman" w:eastAsia="Arial" w:hAnsi="Times New Roman" w:cs="Times New Roman"/>
          <w:b/>
          <w:bCs/>
          <w:sz w:val="20"/>
          <w:szCs w:val="20"/>
          <w:u w:val="thick"/>
        </w:rPr>
        <w:tab/>
      </w:r>
    </w:p>
    <w:p w14:paraId="3BB08E79" w14:textId="77777777" w:rsidR="007F2D9D" w:rsidRPr="00B10C7D" w:rsidRDefault="007F2D9D" w:rsidP="007F2D9D">
      <w:pPr>
        <w:spacing w:line="360" w:lineRule="auto"/>
        <w:ind w:right="57"/>
        <w:rPr>
          <w:rFonts w:ascii="Times New Roman" w:eastAsia="Arial" w:hAnsi="Times New Roman" w:cs="Times New Roman"/>
          <w:b/>
          <w:sz w:val="20"/>
          <w:szCs w:val="20"/>
        </w:rPr>
      </w:pPr>
    </w:p>
    <w:p w14:paraId="7F5681D5" w14:textId="77777777" w:rsidR="007F2D9D" w:rsidRPr="00B10C7D" w:rsidRDefault="007F2D9D" w:rsidP="007F2D9D">
      <w:pPr>
        <w:spacing w:line="360" w:lineRule="auto"/>
        <w:ind w:right="57"/>
        <w:rPr>
          <w:rFonts w:ascii="Times New Roman" w:eastAsia="Arial" w:hAnsi="Times New Roman" w:cs="Times New Roman"/>
          <w:b/>
          <w:sz w:val="20"/>
          <w:szCs w:val="20"/>
        </w:rPr>
      </w:pPr>
      <w:r w:rsidRPr="00B10C7D">
        <w:rPr>
          <w:rFonts w:ascii="Times New Roman" w:eastAsia="Arial" w:hAnsi="Times New Roman" w:cs="Times New Roman"/>
          <w:b/>
          <w:sz w:val="20"/>
          <w:szCs w:val="20"/>
          <w:u w:val="thick"/>
        </w:rPr>
        <w:t>AUTORIDADE MÁXIMA DO ÓRGÃO/ENTIDADE</w:t>
      </w:r>
      <w:r w:rsidRPr="00B10C7D">
        <w:rPr>
          <w:rFonts w:ascii="Times New Roman" w:eastAsia="Arial" w:hAnsi="Times New Roman" w:cs="Times New Roman"/>
          <w:b/>
          <w:strike/>
          <w:sz w:val="20"/>
          <w:szCs w:val="20"/>
        </w:rPr>
        <w:t>:</w:t>
      </w:r>
    </w:p>
    <w:p w14:paraId="34BFCC54" w14:textId="77777777" w:rsidR="007F2D9D" w:rsidRPr="00B10C7D" w:rsidRDefault="007F2D9D" w:rsidP="007F2D9D">
      <w:pPr>
        <w:tabs>
          <w:tab w:val="left" w:pos="4511"/>
          <w:tab w:val="left" w:pos="8543"/>
          <w:tab w:val="left" w:pos="8621"/>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3D0E8769" w14:textId="77777777" w:rsidR="007F2D9D" w:rsidRPr="00B10C7D" w:rsidRDefault="007F2D9D" w:rsidP="007F2D9D">
      <w:pPr>
        <w:tabs>
          <w:tab w:val="left" w:pos="4511"/>
          <w:tab w:val="left" w:pos="8543"/>
          <w:tab w:val="left" w:pos="8621"/>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Cargo:</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716D9943" w14:textId="77777777" w:rsidR="007F2D9D" w:rsidRPr="00B10C7D" w:rsidRDefault="007F2D9D" w:rsidP="007F2D9D">
      <w:pPr>
        <w:tabs>
          <w:tab w:val="left" w:pos="4511"/>
          <w:tab w:val="left" w:pos="8543"/>
          <w:tab w:val="left" w:pos="8621"/>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7E716411" w14:textId="77777777" w:rsidR="007F2D9D" w:rsidRPr="00B10C7D" w:rsidRDefault="007F2D9D" w:rsidP="007F2D9D">
      <w:pPr>
        <w:spacing w:line="360" w:lineRule="auto"/>
        <w:ind w:right="57"/>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u w:val="thick"/>
        </w:rPr>
        <w:t>RESPONSÁVEIS PELA HOMOLOGAÇÃO DO CERTAME OU RATIFICAÇÃO DA DISPENSA/INEXIGIBILIDADE DE LICITAÇÃO:</w:t>
      </w:r>
    </w:p>
    <w:p w14:paraId="5F18DB82" w14:textId="77777777" w:rsidR="007F2D9D" w:rsidRPr="00B10C7D" w:rsidRDefault="007F2D9D" w:rsidP="007F2D9D">
      <w:pPr>
        <w:tabs>
          <w:tab w:val="left" w:pos="4511"/>
          <w:tab w:val="left" w:pos="8542"/>
          <w:tab w:val="left" w:pos="8620"/>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57A9E377" w14:textId="77777777" w:rsidR="007F2D9D" w:rsidRPr="00B10C7D" w:rsidRDefault="007F2D9D" w:rsidP="007F2D9D">
      <w:pPr>
        <w:tabs>
          <w:tab w:val="left" w:pos="4511"/>
          <w:tab w:val="left" w:pos="8542"/>
          <w:tab w:val="left" w:pos="8620"/>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Cargo:</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2B8832E2" w14:textId="77777777" w:rsidR="007F2D9D" w:rsidRPr="00B10C7D" w:rsidRDefault="007F2D9D" w:rsidP="007F2D9D">
      <w:pPr>
        <w:tabs>
          <w:tab w:val="left" w:pos="4511"/>
          <w:tab w:val="left" w:pos="8542"/>
          <w:tab w:val="left" w:pos="8620"/>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2314DC19" w14:textId="77777777" w:rsidR="007F2D9D" w:rsidRPr="00B10C7D" w:rsidRDefault="007F2D9D" w:rsidP="007F2D9D">
      <w:pPr>
        <w:tabs>
          <w:tab w:val="left" w:pos="8630"/>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Assinatura: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5A7C7D91" w14:textId="77777777" w:rsidR="007F2D9D" w:rsidRPr="00B10C7D" w:rsidRDefault="007F2D9D" w:rsidP="007F2D9D">
      <w:pPr>
        <w:spacing w:line="360" w:lineRule="auto"/>
        <w:ind w:right="57"/>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u w:val="thick"/>
        </w:rPr>
        <w:lastRenderedPageBreak/>
        <w:t>RESPONSÁVEIS QUE ASSINARAM O AJUSTE:</w:t>
      </w:r>
    </w:p>
    <w:p w14:paraId="74E9FC9D" w14:textId="77777777" w:rsidR="007F2D9D" w:rsidRPr="00B10C7D" w:rsidRDefault="007F2D9D" w:rsidP="007F2D9D">
      <w:pPr>
        <w:spacing w:line="360" w:lineRule="auto"/>
        <w:ind w:right="57"/>
        <w:rPr>
          <w:rFonts w:ascii="Times New Roman" w:eastAsia="Arial" w:hAnsi="Times New Roman" w:cs="Times New Roman"/>
          <w:b/>
          <w:sz w:val="20"/>
          <w:szCs w:val="20"/>
        </w:rPr>
      </w:pPr>
      <w:r w:rsidRPr="00B10C7D">
        <w:rPr>
          <w:rFonts w:ascii="Times New Roman" w:eastAsia="Arial" w:hAnsi="Times New Roman" w:cs="Times New Roman"/>
          <w:b/>
          <w:sz w:val="20"/>
          <w:szCs w:val="20"/>
          <w:u w:val="thick"/>
        </w:rPr>
        <w:t>Pelo contratante</w:t>
      </w:r>
      <w:r w:rsidRPr="00B10C7D">
        <w:rPr>
          <w:rFonts w:ascii="Times New Roman" w:eastAsia="Arial" w:hAnsi="Times New Roman" w:cs="Times New Roman"/>
          <w:b/>
          <w:sz w:val="20"/>
          <w:szCs w:val="20"/>
        </w:rPr>
        <w:t>:</w:t>
      </w:r>
    </w:p>
    <w:p w14:paraId="4F8D042D" w14:textId="77777777" w:rsidR="007F2D9D" w:rsidRPr="00B10C7D" w:rsidRDefault="007F2D9D" w:rsidP="007F2D9D">
      <w:pPr>
        <w:tabs>
          <w:tab w:val="left" w:pos="4511"/>
          <w:tab w:val="left" w:pos="8546"/>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6FE616F9" w14:textId="77777777" w:rsidR="007F2D9D" w:rsidRPr="00B10C7D" w:rsidRDefault="007F2D9D" w:rsidP="007F2D9D">
      <w:pPr>
        <w:tabs>
          <w:tab w:val="left" w:pos="4511"/>
          <w:tab w:val="left" w:pos="8546"/>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Cargo:</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690C4C7C" w14:textId="77777777" w:rsidR="007F2D9D" w:rsidRPr="00B10C7D" w:rsidRDefault="007F2D9D" w:rsidP="007F2D9D">
      <w:pPr>
        <w:tabs>
          <w:tab w:val="left" w:pos="4511"/>
          <w:tab w:val="left" w:pos="8546"/>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17DF1EF8" w14:textId="77777777" w:rsidR="007F2D9D" w:rsidRPr="00B10C7D" w:rsidRDefault="007F2D9D" w:rsidP="007F2D9D">
      <w:pPr>
        <w:tabs>
          <w:tab w:val="left" w:pos="8639"/>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Assinatura: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65B3D57A" w14:textId="77777777" w:rsidR="007F2D9D" w:rsidRPr="00B10C7D" w:rsidRDefault="007F2D9D" w:rsidP="007F2D9D">
      <w:pPr>
        <w:spacing w:line="360" w:lineRule="auto"/>
        <w:ind w:right="57"/>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u w:val="thick"/>
        </w:rPr>
        <w:t>Pela contratada</w:t>
      </w:r>
      <w:r w:rsidRPr="00B10C7D">
        <w:rPr>
          <w:rFonts w:ascii="Times New Roman" w:eastAsia="Arial" w:hAnsi="Times New Roman" w:cs="Times New Roman"/>
          <w:b/>
          <w:bCs/>
          <w:sz w:val="20"/>
          <w:szCs w:val="20"/>
        </w:rPr>
        <w:t>:</w:t>
      </w:r>
    </w:p>
    <w:p w14:paraId="3F118ACD" w14:textId="77777777" w:rsidR="007F2D9D" w:rsidRPr="00B10C7D" w:rsidRDefault="007F2D9D" w:rsidP="007F2D9D">
      <w:pPr>
        <w:tabs>
          <w:tab w:val="left" w:pos="4511"/>
          <w:tab w:val="left" w:pos="8548"/>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1F06C061" w14:textId="77777777" w:rsidR="007F2D9D" w:rsidRPr="00B10C7D" w:rsidRDefault="007F2D9D" w:rsidP="007F2D9D">
      <w:pPr>
        <w:tabs>
          <w:tab w:val="left" w:pos="4511"/>
          <w:tab w:val="left" w:pos="8548"/>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Cargo:</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610EFDE9" w14:textId="77777777" w:rsidR="007F2D9D" w:rsidRPr="00B10C7D" w:rsidRDefault="007F2D9D" w:rsidP="007F2D9D">
      <w:pPr>
        <w:tabs>
          <w:tab w:val="left" w:pos="4511"/>
          <w:tab w:val="left" w:pos="8548"/>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172FC816" w14:textId="77777777" w:rsidR="007F2D9D" w:rsidRPr="00B10C7D" w:rsidRDefault="007F2D9D" w:rsidP="007F2D9D">
      <w:pPr>
        <w:tabs>
          <w:tab w:val="left" w:pos="8639"/>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Assinatura: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0481266C" w14:textId="77777777" w:rsidR="007F2D9D" w:rsidRPr="00B10C7D" w:rsidRDefault="007F2D9D" w:rsidP="007F2D9D">
      <w:pPr>
        <w:spacing w:line="360" w:lineRule="auto"/>
        <w:ind w:right="57"/>
        <w:rPr>
          <w:rFonts w:ascii="Times New Roman" w:eastAsia="Arial" w:hAnsi="Times New Roman" w:cs="Times New Roman"/>
          <w:sz w:val="20"/>
          <w:szCs w:val="20"/>
        </w:rPr>
      </w:pPr>
    </w:p>
    <w:p w14:paraId="69ABB700" w14:textId="77777777" w:rsidR="007F2D9D" w:rsidRPr="00B10C7D" w:rsidRDefault="007F2D9D" w:rsidP="007F2D9D">
      <w:pPr>
        <w:spacing w:line="360" w:lineRule="auto"/>
        <w:ind w:right="57"/>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u w:val="thick"/>
        </w:rPr>
        <w:t>ORDENADOR DE DESPESAS DA CONTRATANTE</w:t>
      </w:r>
      <w:r w:rsidRPr="00B10C7D">
        <w:rPr>
          <w:rFonts w:ascii="Times New Roman" w:eastAsia="Arial" w:hAnsi="Times New Roman" w:cs="Times New Roman"/>
          <w:b/>
          <w:bCs/>
          <w:sz w:val="20"/>
          <w:szCs w:val="20"/>
        </w:rPr>
        <w:t>:</w:t>
      </w:r>
    </w:p>
    <w:p w14:paraId="7B987CEC" w14:textId="77777777" w:rsidR="007F2D9D" w:rsidRPr="00B10C7D" w:rsidRDefault="007F2D9D" w:rsidP="007F2D9D">
      <w:pPr>
        <w:tabs>
          <w:tab w:val="left" w:pos="4511"/>
          <w:tab w:val="left" w:pos="8545"/>
          <w:tab w:val="left" w:pos="8618"/>
        </w:tabs>
        <w:spacing w:line="360" w:lineRule="auto"/>
        <w:ind w:right="57"/>
        <w:rPr>
          <w:rFonts w:ascii="Times New Roman" w:eastAsia="Arial" w:hAnsi="Times New Roman" w:cs="Times New Roman"/>
          <w:sz w:val="20"/>
          <w:szCs w:val="20"/>
          <w:u w:val="single"/>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p>
    <w:p w14:paraId="23FD6897" w14:textId="77777777" w:rsidR="007F2D9D" w:rsidRPr="00B10C7D" w:rsidRDefault="007F2D9D" w:rsidP="007F2D9D">
      <w:pPr>
        <w:tabs>
          <w:tab w:val="left" w:pos="4511"/>
          <w:tab w:val="left" w:pos="8545"/>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 Cargo:</w:t>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u w:val="single"/>
        </w:rPr>
        <w:tab/>
      </w:r>
      <w:r w:rsidRPr="00B10C7D">
        <w:rPr>
          <w:rFonts w:ascii="Times New Roman" w:eastAsia="Arial" w:hAnsi="Times New Roman" w:cs="Times New Roman"/>
          <w:sz w:val="20"/>
          <w:szCs w:val="20"/>
        </w:rPr>
        <w:t xml:space="preserve"> </w:t>
      </w:r>
    </w:p>
    <w:p w14:paraId="4BA23043" w14:textId="77777777" w:rsidR="007F2D9D" w:rsidRPr="00B10C7D" w:rsidRDefault="007F2D9D" w:rsidP="007F2D9D">
      <w:pPr>
        <w:tabs>
          <w:tab w:val="left" w:pos="4511"/>
          <w:tab w:val="left" w:pos="8545"/>
          <w:tab w:val="left" w:pos="861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28225827" w14:textId="77777777" w:rsidR="007F2D9D" w:rsidRPr="00B10C7D" w:rsidRDefault="007F2D9D" w:rsidP="007F2D9D">
      <w:pPr>
        <w:tabs>
          <w:tab w:val="left" w:pos="8637"/>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Assinatura: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489C9387" w14:textId="77777777" w:rsidR="007F2D9D" w:rsidRPr="00B10C7D" w:rsidRDefault="007F2D9D" w:rsidP="007F2D9D">
      <w:pPr>
        <w:spacing w:line="360" w:lineRule="auto"/>
        <w:ind w:right="57"/>
        <w:outlineLvl w:val="0"/>
        <w:rPr>
          <w:rFonts w:ascii="Times New Roman" w:eastAsia="Arial" w:hAnsi="Times New Roman" w:cs="Times New Roman"/>
          <w:b/>
          <w:bCs/>
          <w:sz w:val="20"/>
          <w:szCs w:val="20"/>
        </w:rPr>
      </w:pPr>
      <w:r w:rsidRPr="00B10C7D">
        <w:rPr>
          <w:rFonts w:ascii="Times New Roman" w:eastAsia="Arial" w:hAnsi="Times New Roman" w:cs="Times New Roman"/>
          <w:b/>
          <w:bCs/>
          <w:sz w:val="20"/>
          <w:szCs w:val="20"/>
          <w:u w:val="thick"/>
        </w:rPr>
        <w:t>GESTOR(ES) DO CONTRATO</w:t>
      </w:r>
      <w:r w:rsidRPr="00B10C7D">
        <w:rPr>
          <w:rFonts w:ascii="Times New Roman" w:eastAsia="Arial" w:hAnsi="Times New Roman" w:cs="Times New Roman"/>
          <w:b/>
          <w:bCs/>
          <w:sz w:val="20"/>
          <w:szCs w:val="20"/>
        </w:rPr>
        <w:t>:</w:t>
      </w:r>
    </w:p>
    <w:p w14:paraId="39D48732" w14:textId="77777777" w:rsidR="007F2D9D" w:rsidRPr="00B10C7D" w:rsidRDefault="007F2D9D" w:rsidP="007F2D9D">
      <w:pPr>
        <w:tabs>
          <w:tab w:val="left" w:pos="4571"/>
          <w:tab w:val="left" w:pos="8605"/>
          <w:tab w:val="left" w:pos="8678"/>
        </w:tabs>
        <w:spacing w:line="360" w:lineRule="auto"/>
        <w:ind w:right="57"/>
        <w:rPr>
          <w:rFonts w:ascii="Times New Roman" w:eastAsia="Arial" w:hAnsi="Times New Roman" w:cs="Times New Roman"/>
          <w:sz w:val="20"/>
          <w:szCs w:val="20"/>
          <w:u w:val="single"/>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p>
    <w:p w14:paraId="29536B3F" w14:textId="77777777" w:rsidR="007F2D9D" w:rsidRPr="00B10C7D" w:rsidRDefault="007F2D9D" w:rsidP="007F2D9D">
      <w:pPr>
        <w:tabs>
          <w:tab w:val="left" w:pos="4571"/>
          <w:tab w:val="left" w:pos="8605"/>
          <w:tab w:val="left" w:pos="8678"/>
        </w:tabs>
        <w:spacing w:line="360" w:lineRule="auto"/>
        <w:ind w:right="57"/>
        <w:rPr>
          <w:rFonts w:ascii="Times New Roman" w:eastAsia="Arial" w:hAnsi="Times New Roman" w:cs="Times New Roman"/>
          <w:sz w:val="20"/>
          <w:szCs w:val="20"/>
          <w:u w:val="single"/>
        </w:rPr>
      </w:pPr>
      <w:r w:rsidRPr="00B10C7D">
        <w:rPr>
          <w:rFonts w:ascii="Times New Roman" w:eastAsia="Arial" w:hAnsi="Times New Roman" w:cs="Times New Roman"/>
          <w:sz w:val="20"/>
          <w:szCs w:val="20"/>
        </w:rPr>
        <w:t>Cargo:</w:t>
      </w:r>
      <w:r w:rsidRPr="00B10C7D">
        <w:rPr>
          <w:rFonts w:ascii="Times New Roman" w:eastAsia="Arial" w:hAnsi="Times New Roman" w:cs="Times New Roman"/>
          <w:sz w:val="20"/>
          <w:szCs w:val="20"/>
          <w:u w:val="single"/>
        </w:rPr>
        <w:tab/>
      </w:r>
    </w:p>
    <w:p w14:paraId="004620D0" w14:textId="77777777" w:rsidR="007F2D9D" w:rsidRPr="00B10C7D" w:rsidRDefault="007F2D9D" w:rsidP="007F2D9D">
      <w:pPr>
        <w:tabs>
          <w:tab w:val="left" w:pos="4571"/>
          <w:tab w:val="left" w:pos="8605"/>
          <w:tab w:val="left" w:pos="867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1D6585A2" w14:textId="77777777" w:rsidR="007F2D9D" w:rsidRPr="00B10C7D" w:rsidRDefault="007F2D9D" w:rsidP="007F2D9D">
      <w:pPr>
        <w:tabs>
          <w:tab w:val="left" w:pos="8698"/>
        </w:tabs>
        <w:spacing w:line="360" w:lineRule="auto"/>
        <w:ind w:right="57"/>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Assinatura: </w:t>
      </w:r>
      <w:r w:rsidRPr="00B10C7D">
        <w:rPr>
          <w:rFonts w:ascii="Times New Roman" w:eastAsia="Arial" w:hAnsi="Times New Roman" w:cs="Times New Roman"/>
          <w:sz w:val="20"/>
          <w:szCs w:val="20"/>
          <w:u w:val="single"/>
        </w:rPr>
        <w:t xml:space="preserve"> ___________________________</w:t>
      </w:r>
    </w:p>
    <w:p w14:paraId="3BFA227E" w14:textId="77777777" w:rsidR="007F2D9D" w:rsidRPr="00B10C7D" w:rsidRDefault="007F2D9D" w:rsidP="007F2D9D">
      <w:pPr>
        <w:spacing w:line="360" w:lineRule="auto"/>
        <w:ind w:right="57"/>
        <w:rPr>
          <w:rFonts w:ascii="Times New Roman" w:eastAsia="Arial" w:hAnsi="Times New Roman" w:cs="Times New Roman"/>
          <w:sz w:val="20"/>
          <w:szCs w:val="20"/>
        </w:rPr>
      </w:pPr>
      <w:r w:rsidRPr="00B10C7D">
        <w:rPr>
          <w:rFonts w:ascii="Times New Roman" w:hAnsi="Times New Roman" w:cs="Times New Roman"/>
          <w:noProof/>
          <w:sz w:val="20"/>
          <w:szCs w:val="20"/>
        </w:rPr>
        <mc:AlternateContent>
          <mc:Choice Requires="wps">
            <w:drawing>
              <wp:anchor distT="4294967295" distB="4294967295" distL="0" distR="0" simplePos="0" relativeHeight="251661312" behindDoc="0" locked="0" layoutInCell="1" allowOverlap="1" wp14:anchorId="027E9ADF" wp14:editId="4E080D1D">
                <wp:simplePos x="0" y="0"/>
                <wp:positionH relativeFrom="page">
                  <wp:posOffset>1062355</wp:posOffset>
                </wp:positionH>
                <wp:positionV relativeFrom="paragraph">
                  <wp:posOffset>152399</wp:posOffset>
                </wp:positionV>
                <wp:extent cx="5434330" cy="0"/>
                <wp:effectExtent l="0" t="0" r="13970" b="19050"/>
                <wp:wrapTopAndBottom/>
                <wp:docPr id="32" name="Conector re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32"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" strokeweight="1.44pt">
                <w10:wrap type="topAndBottom" anchorx="page"/>
              </v:line>
            </w:pict>
          </mc:Fallback>
        </mc:AlternateContent>
      </w:r>
    </w:p>
    <w:p w14:paraId="0609FFD0" w14:textId="3ECA2327" w:rsidR="007F2D9D" w:rsidRPr="00B10C7D" w:rsidRDefault="00273304" w:rsidP="007F2D9D">
      <w:pPr>
        <w:spacing w:line="360" w:lineRule="auto"/>
        <w:ind w:right="57"/>
        <w:jc w:val="both"/>
        <w:outlineLvl w:val="0"/>
        <w:rPr>
          <w:rFonts w:ascii="Times New Roman" w:eastAsia="Arial" w:hAnsi="Times New Roman" w:cs="Times New Roman"/>
          <w:b/>
          <w:bCs/>
          <w:sz w:val="20"/>
          <w:szCs w:val="20"/>
        </w:rPr>
      </w:pPr>
      <w:r>
        <w:rPr>
          <w:rFonts w:ascii="Times New Roman" w:eastAsia="Arial" w:hAnsi="Times New Roman" w:cs="Times New Roman"/>
          <w:b/>
          <w:bCs/>
          <w:sz w:val="20"/>
          <w:szCs w:val="20"/>
          <w:u w:val="thick"/>
        </w:rPr>
        <w:t>FISCAL DO CONTRATO:</w:t>
      </w:r>
    </w:p>
    <w:p w14:paraId="48A77F57" w14:textId="77777777" w:rsidR="007F2D9D" w:rsidRPr="00B10C7D" w:rsidRDefault="007F2D9D" w:rsidP="007F2D9D">
      <w:pPr>
        <w:tabs>
          <w:tab w:val="left" w:pos="4842"/>
          <w:tab w:val="left" w:pos="8598"/>
        </w:tabs>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Tipo de ato sob</w:t>
      </w:r>
      <w:r w:rsidRPr="00B10C7D">
        <w:rPr>
          <w:rFonts w:ascii="Times New Roman" w:eastAsia="Arial" w:hAnsi="Times New Roman" w:cs="Times New Roman"/>
          <w:spacing w:val="-11"/>
          <w:sz w:val="20"/>
          <w:szCs w:val="20"/>
        </w:rPr>
        <w:t xml:space="preserve"> </w:t>
      </w:r>
      <w:r w:rsidRPr="00B10C7D">
        <w:rPr>
          <w:rFonts w:ascii="Times New Roman" w:eastAsia="Arial" w:hAnsi="Times New Roman" w:cs="Times New Roman"/>
          <w:sz w:val="20"/>
          <w:szCs w:val="20"/>
        </w:rPr>
        <w:t>sua</w:t>
      </w:r>
      <w:r w:rsidRPr="00B10C7D">
        <w:rPr>
          <w:rFonts w:ascii="Times New Roman" w:eastAsia="Arial" w:hAnsi="Times New Roman" w:cs="Times New Roman"/>
          <w:spacing w:val="-3"/>
          <w:sz w:val="20"/>
          <w:szCs w:val="20"/>
        </w:rPr>
        <w:t xml:space="preserve"> </w:t>
      </w:r>
      <w:r w:rsidRPr="00B10C7D">
        <w:rPr>
          <w:rFonts w:ascii="Times New Roman" w:eastAsia="Arial" w:hAnsi="Times New Roman" w:cs="Times New Roman"/>
          <w:sz w:val="20"/>
          <w:szCs w:val="20"/>
        </w:rPr>
        <w:t>responsabilidade:</w:t>
      </w:r>
      <w:r w:rsidRPr="00B10C7D">
        <w:rPr>
          <w:rFonts w:ascii="Times New Roman" w:eastAsia="Arial" w:hAnsi="Times New Roman" w:cs="Times New Roman"/>
          <w:spacing w:val="-2"/>
          <w:sz w:val="20"/>
          <w:szCs w:val="20"/>
        </w:rPr>
        <w:t xml:space="preserve">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t>________</w:t>
      </w:r>
      <w:r w:rsidRPr="00B10C7D">
        <w:rPr>
          <w:rFonts w:ascii="Times New Roman" w:eastAsia="Arial" w:hAnsi="Times New Roman" w:cs="Times New Roman"/>
          <w:sz w:val="20"/>
          <w:szCs w:val="20"/>
        </w:rPr>
        <w:t xml:space="preserve">                                                      </w:t>
      </w:r>
    </w:p>
    <w:p w14:paraId="5CCD0FF5" w14:textId="77777777" w:rsidR="007F2D9D" w:rsidRPr="00B10C7D" w:rsidRDefault="007F2D9D" w:rsidP="007F2D9D">
      <w:pPr>
        <w:tabs>
          <w:tab w:val="left" w:pos="4842"/>
          <w:tab w:val="left" w:pos="8598"/>
        </w:tabs>
        <w:spacing w:line="360" w:lineRule="auto"/>
        <w:ind w:right="57"/>
        <w:jc w:val="both"/>
        <w:rPr>
          <w:rFonts w:ascii="Times New Roman" w:eastAsia="Arial" w:hAnsi="Times New Roman" w:cs="Times New Roman"/>
          <w:sz w:val="20"/>
          <w:szCs w:val="20"/>
          <w:u w:val="single"/>
        </w:rPr>
      </w:pPr>
      <w:r w:rsidRPr="00B10C7D">
        <w:rPr>
          <w:rFonts w:ascii="Times New Roman" w:eastAsia="Arial" w:hAnsi="Times New Roman" w:cs="Times New Roman"/>
          <w:sz w:val="20"/>
          <w:szCs w:val="20"/>
        </w:rPr>
        <w:t>Nome:</w:t>
      </w:r>
      <w:r w:rsidRPr="00B10C7D">
        <w:rPr>
          <w:rFonts w:ascii="Times New Roman" w:eastAsia="Arial" w:hAnsi="Times New Roman" w:cs="Times New Roman"/>
          <w:sz w:val="20"/>
          <w:szCs w:val="20"/>
          <w:u w:val="single"/>
        </w:rPr>
        <w:tab/>
      </w:r>
    </w:p>
    <w:p w14:paraId="41EA24A9" w14:textId="77777777" w:rsidR="007F2D9D" w:rsidRPr="00B10C7D" w:rsidRDefault="007F2D9D" w:rsidP="007F2D9D">
      <w:pPr>
        <w:tabs>
          <w:tab w:val="left" w:pos="4842"/>
          <w:tab w:val="left" w:pos="8598"/>
        </w:tabs>
        <w:spacing w:line="360" w:lineRule="auto"/>
        <w:ind w:right="57"/>
        <w:jc w:val="both"/>
        <w:rPr>
          <w:rFonts w:ascii="Times New Roman" w:eastAsia="Arial" w:hAnsi="Times New Roman" w:cs="Times New Roman"/>
          <w:sz w:val="20"/>
          <w:szCs w:val="20"/>
          <w:u w:val="single"/>
        </w:rPr>
      </w:pPr>
      <w:r w:rsidRPr="00B10C7D">
        <w:rPr>
          <w:rFonts w:ascii="Times New Roman" w:eastAsia="Arial" w:hAnsi="Times New Roman" w:cs="Times New Roman"/>
          <w:sz w:val="20"/>
          <w:szCs w:val="20"/>
        </w:rPr>
        <w:t>Cargo:</w:t>
      </w:r>
      <w:r w:rsidRPr="00B10C7D">
        <w:rPr>
          <w:rFonts w:ascii="Times New Roman" w:eastAsia="Arial" w:hAnsi="Times New Roman" w:cs="Times New Roman"/>
          <w:sz w:val="20"/>
          <w:szCs w:val="20"/>
          <w:u w:val="single"/>
        </w:rPr>
        <w:tab/>
      </w:r>
    </w:p>
    <w:p w14:paraId="4E8D4E7F" w14:textId="77777777" w:rsidR="007F2D9D" w:rsidRPr="00B10C7D" w:rsidRDefault="007F2D9D" w:rsidP="007F2D9D">
      <w:pPr>
        <w:tabs>
          <w:tab w:val="left" w:pos="4842"/>
          <w:tab w:val="left" w:pos="8598"/>
        </w:tabs>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CPF: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1E093595" w14:textId="77777777" w:rsidR="007F2D9D" w:rsidRPr="00B10C7D" w:rsidRDefault="007F2D9D" w:rsidP="007F2D9D">
      <w:pPr>
        <w:tabs>
          <w:tab w:val="left" w:pos="5490"/>
        </w:tabs>
        <w:spacing w:line="360" w:lineRule="auto"/>
        <w:ind w:right="57"/>
        <w:jc w:val="both"/>
        <w:rPr>
          <w:rFonts w:ascii="Times New Roman" w:eastAsia="Arial" w:hAnsi="Times New Roman" w:cs="Times New Roman"/>
          <w:sz w:val="20"/>
          <w:szCs w:val="20"/>
        </w:rPr>
      </w:pPr>
      <w:r w:rsidRPr="00B10C7D">
        <w:rPr>
          <w:rFonts w:ascii="Times New Roman" w:eastAsia="Arial" w:hAnsi="Times New Roman" w:cs="Times New Roman"/>
          <w:sz w:val="20"/>
          <w:szCs w:val="20"/>
        </w:rPr>
        <w:t xml:space="preserve">Assinatura: </w:t>
      </w:r>
      <w:r w:rsidRPr="00B10C7D">
        <w:rPr>
          <w:rFonts w:ascii="Times New Roman" w:eastAsia="Arial" w:hAnsi="Times New Roman" w:cs="Times New Roman"/>
          <w:sz w:val="20"/>
          <w:szCs w:val="20"/>
          <w:u w:val="single"/>
        </w:rPr>
        <w:t xml:space="preserve"> </w:t>
      </w:r>
      <w:r w:rsidRPr="00B10C7D">
        <w:rPr>
          <w:rFonts w:ascii="Times New Roman" w:eastAsia="Arial" w:hAnsi="Times New Roman" w:cs="Times New Roman"/>
          <w:sz w:val="20"/>
          <w:szCs w:val="20"/>
          <w:u w:val="single"/>
        </w:rPr>
        <w:tab/>
      </w:r>
    </w:p>
    <w:p w14:paraId="161DD5AA" w14:textId="77777777" w:rsidR="007F2D9D" w:rsidRPr="00B10C7D" w:rsidRDefault="007F2D9D" w:rsidP="007F2D9D">
      <w:pPr>
        <w:spacing w:line="360" w:lineRule="auto"/>
        <w:ind w:right="57"/>
        <w:rPr>
          <w:rFonts w:ascii="Times New Roman" w:eastAsia="Arial" w:hAnsi="Times New Roman" w:cs="Times New Roman"/>
          <w:sz w:val="20"/>
          <w:szCs w:val="20"/>
        </w:rPr>
      </w:pPr>
      <w:r w:rsidRPr="00B10C7D">
        <w:rPr>
          <w:rFonts w:ascii="Times New Roman" w:hAnsi="Times New Roman" w:cs="Times New Roman"/>
          <w:noProof/>
          <w:sz w:val="20"/>
          <w:szCs w:val="20"/>
        </w:rPr>
        <mc:AlternateContent>
          <mc:Choice Requires="wps">
            <w:drawing>
              <wp:anchor distT="4294967295" distB="4294967295" distL="0" distR="0" simplePos="0" relativeHeight="251662336" behindDoc="0" locked="0" layoutInCell="1" allowOverlap="1" wp14:anchorId="25EC02E8" wp14:editId="6A3841F0">
                <wp:simplePos x="0" y="0"/>
                <wp:positionH relativeFrom="page">
                  <wp:posOffset>1062355</wp:posOffset>
                </wp:positionH>
                <wp:positionV relativeFrom="paragraph">
                  <wp:posOffset>126364</wp:posOffset>
                </wp:positionV>
                <wp:extent cx="5434330" cy="0"/>
                <wp:effectExtent l="0" t="0" r="13970" b="1905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31"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" strokeweight="1.44pt">
                <w10:wrap type="topAndBottom" anchorx="page"/>
              </v:line>
            </w:pict>
          </mc:Fallback>
        </mc:AlternateContent>
      </w:r>
    </w:p>
    <w:p w14:paraId="119A9CFF" w14:textId="77777777" w:rsidR="007F2D9D" w:rsidRPr="00B10C7D" w:rsidRDefault="007F2D9D" w:rsidP="007F2D9D">
      <w:pPr>
        <w:spacing w:line="360" w:lineRule="auto"/>
        <w:ind w:right="57"/>
        <w:jc w:val="both"/>
        <w:rPr>
          <w:rFonts w:ascii="Times New Roman" w:eastAsia="Arial" w:hAnsi="Times New Roman" w:cs="Times New Roman"/>
          <w:i/>
          <w:sz w:val="20"/>
          <w:szCs w:val="20"/>
        </w:rPr>
      </w:pPr>
      <w:r w:rsidRPr="00B10C7D">
        <w:rPr>
          <w:rFonts w:ascii="Times New Roman" w:eastAsia="Arial" w:hAnsi="Times New Roman" w:cs="Times New Roman"/>
          <w:sz w:val="20"/>
          <w:szCs w:val="20"/>
        </w:rPr>
        <w:t>(*) - O Termo de Ciência e Notificação e/ou Cadastro do(s) Responsável(is) deve identificar as pessoas físicas que tenham concorrido para a prática do ato jurídico,  na  condição  de  ordenador  da  despesa;  de  partes  contratantes;</w:t>
      </w:r>
      <w:r w:rsidRPr="00B10C7D">
        <w:rPr>
          <w:rFonts w:ascii="Times New Roman" w:eastAsia="Arial" w:hAnsi="Times New Roman" w:cs="Times New Roman"/>
          <w:spacing w:val="-20"/>
          <w:sz w:val="20"/>
          <w:szCs w:val="20"/>
        </w:rPr>
        <w:t xml:space="preserve"> </w:t>
      </w:r>
      <w:r w:rsidRPr="00B10C7D">
        <w:rPr>
          <w:rFonts w:ascii="Times New Roman" w:eastAsia="Arial" w:hAnsi="Times New Roman" w:cs="Times New Roman"/>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B10C7D">
        <w:rPr>
          <w:rFonts w:ascii="Times New Roman" w:eastAsia="Arial" w:hAnsi="Times New Roman" w:cs="Times New Roman"/>
          <w:i/>
          <w:sz w:val="20"/>
          <w:szCs w:val="20"/>
        </w:rPr>
        <w:t xml:space="preserve">. </w:t>
      </w:r>
      <w:r w:rsidRPr="00B10C7D">
        <w:rPr>
          <w:rFonts w:ascii="Times New Roman" w:eastAsia="Arial" w:hAnsi="Times New Roman" w:cs="Times New Roman"/>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B10C7D">
        <w:rPr>
          <w:rFonts w:ascii="Times New Roman" w:eastAsia="Arial" w:hAnsi="Times New Roman" w:cs="Times New Roman"/>
          <w:i/>
          <w:sz w:val="20"/>
          <w:szCs w:val="20"/>
        </w:rPr>
        <w:t>(inciso acrescido pela Resolução nº 11/2021)</w:t>
      </w:r>
    </w:p>
    <w:p w14:paraId="7385ABFD" w14:textId="77777777" w:rsidR="007F2D9D" w:rsidRPr="00B10C7D" w:rsidRDefault="007F2D9D" w:rsidP="007F2D9D">
      <w:pPr>
        <w:spacing w:line="360" w:lineRule="auto"/>
        <w:ind w:right="57"/>
        <w:jc w:val="both"/>
        <w:rPr>
          <w:rFonts w:ascii="Times New Roman" w:eastAsia="Arial" w:hAnsi="Times New Roman" w:cs="Times New Roman"/>
          <w:i/>
          <w:sz w:val="20"/>
          <w:szCs w:val="20"/>
        </w:rPr>
      </w:pPr>
    </w:p>
    <w:p w14:paraId="6A240271" w14:textId="77777777" w:rsidR="007F2D9D" w:rsidRPr="00B10C7D" w:rsidRDefault="007F2D9D" w:rsidP="007F2D9D">
      <w:pPr>
        <w:pStyle w:val="PargrafodaLista"/>
        <w:rPr>
          <w:rFonts w:ascii="Times New Roman" w:hAnsi="Times New Roman" w:cs="Times New Roman"/>
          <w:b/>
        </w:rPr>
      </w:pPr>
    </w:p>
    <w:p w14:paraId="5C3D25B6" w14:textId="77777777" w:rsidR="00D70093" w:rsidRPr="00B10C7D" w:rsidRDefault="00D70093" w:rsidP="00D70093">
      <w:pPr>
        <w:spacing w:line="276" w:lineRule="auto"/>
        <w:jc w:val="center"/>
        <w:rPr>
          <w:rFonts w:ascii="Times New Roman" w:hAnsi="Times New Roman" w:cs="Times New Roman"/>
          <w:b/>
          <w:sz w:val="20"/>
          <w:szCs w:val="20"/>
        </w:rPr>
      </w:pPr>
    </w:p>
    <w:p w14:paraId="7BDB5241" w14:textId="77777777" w:rsidR="00D11ABB" w:rsidRPr="00B10C7D" w:rsidRDefault="00D11ABB" w:rsidP="00D70093">
      <w:pPr>
        <w:spacing w:line="276" w:lineRule="auto"/>
        <w:jc w:val="center"/>
        <w:rPr>
          <w:rFonts w:ascii="Times New Roman" w:hAnsi="Times New Roman" w:cs="Times New Roman"/>
          <w:b/>
          <w:sz w:val="20"/>
          <w:szCs w:val="20"/>
        </w:rPr>
      </w:pPr>
    </w:p>
    <w:p w14:paraId="27EF7FE0" w14:textId="77777777" w:rsidR="00D11ABB" w:rsidRPr="00B10C7D" w:rsidRDefault="00D11ABB" w:rsidP="00D70093">
      <w:pPr>
        <w:spacing w:line="276" w:lineRule="auto"/>
        <w:jc w:val="center"/>
        <w:rPr>
          <w:rFonts w:ascii="Times New Roman" w:hAnsi="Times New Roman" w:cs="Times New Roman"/>
          <w:b/>
          <w:sz w:val="20"/>
          <w:szCs w:val="20"/>
        </w:rPr>
      </w:pPr>
    </w:p>
    <w:p w14:paraId="6F2200C6" w14:textId="77777777" w:rsidR="00D70093" w:rsidRPr="00B10C7D" w:rsidRDefault="00D70093" w:rsidP="00D70093">
      <w:pPr>
        <w:spacing w:line="276" w:lineRule="auto"/>
        <w:jc w:val="center"/>
        <w:rPr>
          <w:rFonts w:ascii="Times New Roman" w:hAnsi="Times New Roman" w:cs="Times New Roman"/>
          <w:b/>
          <w:sz w:val="20"/>
          <w:szCs w:val="20"/>
        </w:rPr>
      </w:pPr>
      <w:r w:rsidRPr="00B10C7D">
        <w:rPr>
          <w:rFonts w:ascii="Times New Roman" w:hAnsi="Times New Roman" w:cs="Times New Roman"/>
          <w:b/>
          <w:sz w:val="20"/>
          <w:szCs w:val="20"/>
        </w:rPr>
        <w:lastRenderedPageBreak/>
        <w:t>ANEXO III – MODELO DE DECLARAÇÃO UNIFICADA</w:t>
      </w:r>
    </w:p>
    <w:p w14:paraId="06849E0D" w14:textId="77777777" w:rsidR="00D70093" w:rsidRPr="00B10C7D" w:rsidRDefault="00D70093" w:rsidP="00D70093">
      <w:pPr>
        <w:spacing w:line="276" w:lineRule="auto"/>
        <w:rPr>
          <w:rFonts w:ascii="Times New Roman" w:hAnsi="Times New Roman" w:cs="Times New Roman"/>
          <w:b/>
          <w:sz w:val="20"/>
          <w:szCs w:val="20"/>
        </w:rPr>
      </w:pPr>
      <w:r w:rsidRPr="00B10C7D">
        <w:rPr>
          <w:rFonts w:ascii="Times New Roman" w:hAnsi="Times New Roman" w:cs="Times New Roman"/>
          <w:b/>
          <w:sz w:val="20"/>
          <w:szCs w:val="20"/>
        </w:rPr>
        <w:t xml:space="preserve"> </w:t>
      </w:r>
    </w:p>
    <w:p w14:paraId="28AFFE6A" w14:textId="77777777" w:rsidR="00D70093" w:rsidRPr="00B10C7D" w:rsidRDefault="00D70093" w:rsidP="00D70093">
      <w:pPr>
        <w:spacing w:line="276" w:lineRule="auto"/>
        <w:rPr>
          <w:rFonts w:ascii="Times New Roman" w:hAnsi="Times New Roman" w:cs="Times New Roman"/>
          <w:b/>
          <w:sz w:val="20"/>
          <w:szCs w:val="20"/>
        </w:rPr>
      </w:pPr>
    </w:p>
    <w:p w14:paraId="02BFEA00" w14:textId="04FE2593" w:rsidR="00D70093" w:rsidRPr="00B10C7D" w:rsidRDefault="00D70093" w:rsidP="00D70093">
      <w:pPr>
        <w:adjustRightInd w:val="0"/>
        <w:jc w:val="both"/>
        <w:rPr>
          <w:rFonts w:ascii="Times New Roman" w:hAnsi="Times New Roman" w:cs="Times New Roman"/>
          <w:b/>
          <w:color w:val="000000"/>
          <w:sz w:val="20"/>
          <w:szCs w:val="20"/>
        </w:rPr>
      </w:pPr>
      <w:r w:rsidRPr="00B10C7D">
        <w:rPr>
          <w:rFonts w:ascii="Times New Roman" w:hAnsi="Times New Roman" w:cs="Times New Roman"/>
          <w:b/>
          <w:sz w:val="20"/>
          <w:szCs w:val="20"/>
        </w:rPr>
        <w:t xml:space="preserve"> </w:t>
      </w:r>
      <w:r w:rsidRPr="00B10C7D">
        <w:rPr>
          <w:rFonts w:ascii="Times New Roman" w:hAnsi="Times New Roman" w:cs="Times New Roman"/>
          <w:b/>
          <w:color w:val="000000"/>
          <w:sz w:val="20"/>
          <w:szCs w:val="20"/>
        </w:rPr>
        <w:t xml:space="preserve">Concorrência Nº. </w:t>
      </w:r>
      <w:r w:rsidR="009E7269">
        <w:rPr>
          <w:rFonts w:ascii="Times New Roman" w:hAnsi="Times New Roman" w:cs="Times New Roman"/>
          <w:b/>
          <w:color w:val="000000"/>
          <w:sz w:val="20"/>
          <w:szCs w:val="20"/>
        </w:rPr>
        <w:t>009</w:t>
      </w:r>
      <w:r w:rsidRPr="00B10C7D">
        <w:rPr>
          <w:rFonts w:ascii="Times New Roman" w:hAnsi="Times New Roman" w:cs="Times New Roman"/>
          <w:b/>
          <w:color w:val="000000"/>
          <w:sz w:val="20"/>
          <w:szCs w:val="20"/>
        </w:rPr>
        <w:t>/</w:t>
      </w:r>
      <w:r w:rsidR="00894399" w:rsidRPr="00B10C7D">
        <w:rPr>
          <w:rFonts w:ascii="Times New Roman" w:hAnsi="Times New Roman" w:cs="Times New Roman"/>
          <w:b/>
          <w:color w:val="000000"/>
          <w:sz w:val="20"/>
          <w:szCs w:val="20"/>
        </w:rPr>
        <w:t>2024</w:t>
      </w:r>
      <w:r w:rsidRPr="00B10C7D">
        <w:rPr>
          <w:rFonts w:ascii="Times New Roman" w:hAnsi="Times New Roman" w:cs="Times New Roman"/>
          <w:b/>
          <w:color w:val="000000"/>
          <w:sz w:val="20"/>
          <w:szCs w:val="20"/>
        </w:rPr>
        <w:t xml:space="preserve">  </w:t>
      </w:r>
    </w:p>
    <w:p w14:paraId="1780AC0A" w14:textId="77777777" w:rsidR="00D70093" w:rsidRPr="00B10C7D" w:rsidRDefault="00D70093" w:rsidP="00D70093">
      <w:pPr>
        <w:adjustRightInd w:val="0"/>
        <w:jc w:val="both"/>
        <w:rPr>
          <w:rFonts w:ascii="Times New Roman" w:hAnsi="Times New Roman" w:cs="Times New Roman"/>
          <w:b/>
          <w:sz w:val="20"/>
          <w:szCs w:val="20"/>
        </w:rPr>
      </w:pPr>
    </w:p>
    <w:p w14:paraId="3E54AB4A" w14:textId="77777777" w:rsidR="00D70093" w:rsidRPr="00B10C7D" w:rsidRDefault="00D70093" w:rsidP="00D70093">
      <w:pPr>
        <w:rPr>
          <w:rFonts w:ascii="Times New Roman" w:hAnsi="Times New Roman" w:cs="Times New Roman"/>
          <w:b/>
          <w:sz w:val="20"/>
          <w:szCs w:val="20"/>
        </w:rPr>
      </w:pPr>
    </w:p>
    <w:p w14:paraId="513C1471" w14:textId="77777777" w:rsidR="00D70093" w:rsidRPr="00B10C7D" w:rsidRDefault="00D70093" w:rsidP="00D70093">
      <w:pPr>
        <w:rPr>
          <w:rFonts w:ascii="Times New Roman" w:hAnsi="Times New Roman" w:cs="Times New Roman"/>
          <w:b/>
          <w:sz w:val="20"/>
          <w:szCs w:val="20"/>
        </w:rPr>
      </w:pPr>
    </w:p>
    <w:p w14:paraId="08E915BC" w14:textId="2B0E4B1C" w:rsidR="00D70093" w:rsidRPr="00B10C7D" w:rsidRDefault="00D70093" w:rsidP="00D70093">
      <w:pPr>
        <w:jc w:val="both"/>
        <w:rPr>
          <w:rFonts w:ascii="Times New Roman" w:hAnsi="Times New Roman" w:cs="Times New Roman"/>
          <w:sz w:val="20"/>
          <w:szCs w:val="20"/>
        </w:rPr>
      </w:pPr>
      <w:r w:rsidRPr="00B10C7D">
        <w:rPr>
          <w:rFonts w:ascii="Times New Roman" w:hAnsi="Times New Roman" w:cs="Times New Roman"/>
          <w:sz w:val="20"/>
          <w:szCs w:val="20"/>
        </w:rPr>
        <w:t xml:space="preserve">A empresa ______________, inscrita no CNPJ nº_________________________, por intermédio de seu representante legal o (a) Sr (a) ____________________________, portador (a) da Carteira de Identidade nº _____________e do CPF nº ________________, </w:t>
      </w:r>
      <w:r w:rsidRPr="00B10C7D">
        <w:rPr>
          <w:rFonts w:ascii="Times New Roman" w:hAnsi="Times New Roman" w:cs="Times New Roman"/>
          <w:b/>
          <w:sz w:val="20"/>
          <w:szCs w:val="20"/>
        </w:rPr>
        <w:t>DECLARA</w:t>
      </w:r>
      <w:r w:rsidRPr="00B10C7D">
        <w:rPr>
          <w:rFonts w:ascii="Times New Roman" w:hAnsi="Times New Roman" w:cs="Times New Roman"/>
          <w:sz w:val="20"/>
          <w:szCs w:val="20"/>
        </w:rPr>
        <w:t xml:space="preserve">, para efeito de participação no licitatório pertinente a Prefeitura Municipal de </w:t>
      </w:r>
      <w:r w:rsidR="00CA6E21" w:rsidRPr="00B10C7D">
        <w:rPr>
          <w:rFonts w:ascii="Times New Roman" w:hAnsi="Times New Roman" w:cs="Times New Roman"/>
          <w:sz w:val="20"/>
          <w:szCs w:val="20"/>
        </w:rPr>
        <w:t>BASTOS</w:t>
      </w:r>
      <w:r w:rsidRPr="00B10C7D">
        <w:rPr>
          <w:rFonts w:ascii="Times New Roman" w:hAnsi="Times New Roman" w:cs="Times New Roman"/>
          <w:sz w:val="20"/>
          <w:szCs w:val="20"/>
        </w:rPr>
        <w:t>-</w:t>
      </w:r>
      <w:r w:rsidR="00D11ABB" w:rsidRPr="00B10C7D">
        <w:rPr>
          <w:rFonts w:ascii="Times New Roman" w:hAnsi="Times New Roman" w:cs="Times New Roman"/>
          <w:sz w:val="20"/>
          <w:szCs w:val="20"/>
        </w:rPr>
        <w:t>SP</w:t>
      </w:r>
      <w:r w:rsidRPr="00B10C7D">
        <w:rPr>
          <w:rFonts w:ascii="Times New Roman" w:hAnsi="Times New Roman" w:cs="Times New Roman"/>
          <w:sz w:val="20"/>
          <w:szCs w:val="20"/>
        </w:rPr>
        <w:t>, que:</w:t>
      </w:r>
    </w:p>
    <w:p w14:paraId="70F3893D" w14:textId="77777777" w:rsidR="00D70093" w:rsidRPr="00B10C7D" w:rsidRDefault="00D70093" w:rsidP="00D70093">
      <w:pPr>
        <w:jc w:val="both"/>
        <w:rPr>
          <w:rFonts w:ascii="Times New Roman" w:hAnsi="Times New Roman" w:cs="Times New Roman"/>
          <w:sz w:val="20"/>
          <w:szCs w:val="20"/>
        </w:rPr>
      </w:pPr>
    </w:p>
    <w:p w14:paraId="49E4CEFD" w14:textId="77777777" w:rsidR="00D70093" w:rsidRPr="00B10C7D" w:rsidRDefault="00D70093" w:rsidP="00DA4195">
      <w:pPr>
        <w:numPr>
          <w:ilvl w:val="0"/>
          <w:numId w:val="49"/>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bCs/>
          <w:color w:val="000000"/>
          <w:sz w:val="20"/>
          <w:szCs w:val="20"/>
        </w:rPr>
        <w:t>Cumprimos com todos os requisitos de habilitação para este certame;</w:t>
      </w:r>
    </w:p>
    <w:p w14:paraId="69E5940D" w14:textId="77777777" w:rsidR="00D70093" w:rsidRPr="00B10C7D" w:rsidRDefault="00D70093" w:rsidP="00DA4195">
      <w:pPr>
        <w:numPr>
          <w:ilvl w:val="0"/>
          <w:numId w:val="49"/>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No quadro societário da empresa não compõe nenhum integrante que tenha parentesco com: Prefeito, Vice-Prefeito, Secretários, Coordenadores ou equivalentes, por matrimônio ou parentesco, afim ou consanguíneo, até o segundo grau, ou por adoção. </w:t>
      </w:r>
    </w:p>
    <w:p w14:paraId="276DB641" w14:textId="77777777" w:rsidR="00D70093" w:rsidRPr="00B10C7D" w:rsidRDefault="00D70093" w:rsidP="00DA4195">
      <w:pPr>
        <w:numPr>
          <w:ilvl w:val="0"/>
          <w:numId w:val="49"/>
        </w:numPr>
        <w:tabs>
          <w:tab w:val="left" w:pos="567"/>
        </w:tabs>
        <w:adjustRightInd w:val="0"/>
        <w:ind w:left="284" w:firstLine="0"/>
        <w:jc w:val="both"/>
        <w:rPr>
          <w:rFonts w:ascii="Times New Roman" w:hAnsi="Times New Roman" w:cs="Times New Roman"/>
          <w:b/>
          <w:bCs/>
          <w:color w:val="000000"/>
          <w:sz w:val="20"/>
          <w:szCs w:val="20"/>
        </w:rPr>
      </w:pPr>
      <w:r w:rsidRPr="00B10C7D">
        <w:rPr>
          <w:rFonts w:ascii="Times New Roman" w:hAnsi="Times New Roman" w:cs="Times New Roman"/>
          <w:bCs/>
          <w:color w:val="000000"/>
          <w:sz w:val="20"/>
          <w:szCs w:val="20"/>
        </w:rPr>
        <w:t xml:space="preserve">Em atendimento ao previsto no inciso XXXIII, do artigo 7° da Constituição Federal e inciso VI do artigo, 68 da Lei 14.133/2021, </w:t>
      </w:r>
      <w:r w:rsidRPr="00B10C7D">
        <w:rPr>
          <w:rFonts w:ascii="Times New Roman" w:hAnsi="Times New Roman" w:cs="Times New Roman"/>
          <w:sz w:val="20"/>
          <w:szCs w:val="20"/>
        </w:rPr>
        <w:t xml:space="preserve">DECLARAMOS </w:t>
      </w:r>
      <w:r w:rsidRPr="00B10C7D">
        <w:rPr>
          <w:rFonts w:ascii="Times New Roman" w:hAnsi="Times New Roman" w:cs="Times New Roman"/>
          <w:bCs/>
          <w:color w:val="000000"/>
          <w:sz w:val="20"/>
          <w:szCs w:val="20"/>
        </w:rPr>
        <w:t xml:space="preserve">que não possuímos, em nosso quadro de pessoal, empregados com menos de 18 (dezoito) anos em trabalho noturno, perigoso ou insalubre, menores de 16 (dezesseis) anos, em qualquer trabalho, salvo na condição de aprendiz e em nenhuma hipótese, menores de 14 (quatorze) anos - </w:t>
      </w:r>
      <w:r w:rsidRPr="00B10C7D">
        <w:rPr>
          <w:rFonts w:ascii="Times New Roman" w:hAnsi="Times New Roman" w:cs="Times New Roman"/>
          <w:b/>
          <w:bCs/>
          <w:color w:val="000000"/>
          <w:sz w:val="20"/>
          <w:szCs w:val="20"/>
        </w:rPr>
        <w:t>Obs.: Se o licitante possuir menores de 16 (dezesseis) anos na condição de aprendiz deverá declarar expressamente.</w:t>
      </w:r>
    </w:p>
    <w:p w14:paraId="36F594EF" w14:textId="77777777" w:rsidR="00D70093" w:rsidRPr="00B10C7D" w:rsidRDefault="00D70093" w:rsidP="00DA4195">
      <w:pPr>
        <w:pStyle w:val="Recuodecorpodetexto"/>
        <w:numPr>
          <w:ilvl w:val="0"/>
          <w:numId w:val="49"/>
        </w:numPr>
        <w:tabs>
          <w:tab w:val="left" w:pos="567"/>
          <w:tab w:val="left" w:pos="1276"/>
          <w:tab w:val="left" w:pos="1560"/>
          <w:tab w:val="left" w:pos="2552"/>
        </w:tabs>
        <w:spacing w:after="0"/>
        <w:ind w:left="284" w:firstLine="0"/>
        <w:jc w:val="both"/>
        <w:rPr>
          <w:sz w:val="20"/>
          <w:szCs w:val="20"/>
        </w:rPr>
      </w:pPr>
      <w:r w:rsidRPr="00B10C7D">
        <w:rPr>
          <w:sz w:val="20"/>
          <w:szCs w:val="20"/>
        </w:rPr>
        <w:t>Que recebemos todos documentos e tomamos conhecimento minucioso de todas as informações e das condições locais para o cumprimento das obrigações objeto da licitação, e declaramos ainda que não temos qualquer dúvida sobre o objeto a ser licitado e nos julgamos capaz de executar o serviço caso seja adjudicatária do objeto desta licitação.</w:t>
      </w:r>
    </w:p>
    <w:p w14:paraId="065F6CF2" w14:textId="77777777" w:rsidR="00D70093" w:rsidRPr="00B10C7D" w:rsidRDefault="00D70093" w:rsidP="00DA4195">
      <w:pPr>
        <w:numPr>
          <w:ilvl w:val="0"/>
          <w:numId w:val="49"/>
        </w:numPr>
        <w:tabs>
          <w:tab w:val="left" w:pos="567"/>
        </w:tabs>
        <w:ind w:left="284" w:firstLine="0"/>
        <w:jc w:val="both"/>
        <w:rPr>
          <w:rFonts w:ascii="Times New Roman" w:hAnsi="Times New Roman" w:cs="Times New Roman"/>
          <w:sz w:val="20"/>
          <w:szCs w:val="20"/>
        </w:rPr>
      </w:pPr>
      <w:r w:rsidRPr="00B10C7D">
        <w:rPr>
          <w:rFonts w:ascii="Times New Roman" w:hAnsi="Times New Roman" w:cs="Times New Roman"/>
          <w:sz w:val="20"/>
          <w:szCs w:val="20"/>
        </w:rPr>
        <w:t xml:space="preserve">Que a não possuímos </w:t>
      </w:r>
      <w:r w:rsidRPr="00B10C7D">
        <w:rPr>
          <w:rFonts w:ascii="Times New Roman" w:hAnsi="Times New Roman" w:cs="Times New Roman"/>
          <w:b/>
          <w:sz w:val="20"/>
          <w:szCs w:val="20"/>
          <w:u w:val="single"/>
        </w:rPr>
        <w:t>em nosso quadro societário</w:t>
      </w:r>
      <w:r w:rsidRPr="00B10C7D">
        <w:rPr>
          <w:rFonts w:ascii="Times New Roman" w:hAnsi="Times New Roman" w:cs="Times New Roman"/>
          <w:sz w:val="20"/>
          <w:szCs w:val="20"/>
        </w:rPr>
        <w:t xml:space="preserve"> servidor público da ativa, ou empregado de empresa pública ou de sociedade de economia mista sendo de inteira responsabilidade do Contratado a fiscalização dessa vedação; (Art. 18, XII, Lei 12.919/2013)</w:t>
      </w:r>
    </w:p>
    <w:p w14:paraId="15E32468" w14:textId="77777777" w:rsidR="00D70093" w:rsidRPr="00B10C7D" w:rsidRDefault="00D70093" w:rsidP="00D70093">
      <w:pPr>
        <w:ind w:firstLine="2268"/>
        <w:rPr>
          <w:rFonts w:ascii="Times New Roman" w:hAnsi="Times New Roman" w:cs="Times New Roman"/>
          <w:sz w:val="20"/>
          <w:szCs w:val="20"/>
        </w:rPr>
      </w:pPr>
      <w:r w:rsidRPr="00B10C7D">
        <w:rPr>
          <w:rFonts w:ascii="Times New Roman" w:hAnsi="Times New Roman" w:cs="Times New Roman"/>
          <w:sz w:val="20"/>
          <w:szCs w:val="20"/>
        </w:rPr>
        <w:t xml:space="preserve"> </w:t>
      </w:r>
    </w:p>
    <w:p w14:paraId="45F86EDD" w14:textId="77777777" w:rsidR="00D70093" w:rsidRPr="00B10C7D" w:rsidRDefault="00D70093" w:rsidP="00D70093">
      <w:pPr>
        <w:ind w:firstLine="2268"/>
        <w:rPr>
          <w:rFonts w:ascii="Times New Roman" w:hAnsi="Times New Roman" w:cs="Times New Roman"/>
          <w:sz w:val="20"/>
          <w:szCs w:val="20"/>
        </w:rPr>
      </w:pPr>
    </w:p>
    <w:p w14:paraId="66C20041" w14:textId="77777777" w:rsidR="00D70093" w:rsidRPr="00B10C7D" w:rsidRDefault="00D70093" w:rsidP="00D70093">
      <w:pPr>
        <w:ind w:firstLine="2268"/>
        <w:rPr>
          <w:rFonts w:ascii="Times New Roman" w:hAnsi="Times New Roman" w:cs="Times New Roman"/>
          <w:sz w:val="20"/>
          <w:szCs w:val="20"/>
        </w:rPr>
      </w:pPr>
    </w:p>
    <w:p w14:paraId="3B90B400" w14:textId="77777777" w:rsidR="00D70093" w:rsidRPr="00B10C7D" w:rsidRDefault="00D70093" w:rsidP="00D70093">
      <w:pPr>
        <w:ind w:firstLine="2268"/>
        <w:rPr>
          <w:rFonts w:ascii="Times New Roman" w:hAnsi="Times New Roman" w:cs="Times New Roman"/>
          <w:sz w:val="20"/>
          <w:szCs w:val="20"/>
        </w:rPr>
      </w:pPr>
    </w:p>
    <w:p w14:paraId="39563D8A" w14:textId="1332A98C" w:rsidR="00D70093" w:rsidRPr="00B10C7D" w:rsidRDefault="00D70093" w:rsidP="00D70093">
      <w:pPr>
        <w:jc w:val="center"/>
        <w:rPr>
          <w:rFonts w:ascii="Times New Roman" w:hAnsi="Times New Roman" w:cs="Times New Roman"/>
          <w:sz w:val="20"/>
          <w:szCs w:val="20"/>
        </w:rPr>
      </w:pPr>
      <w:r w:rsidRPr="00B10C7D">
        <w:rPr>
          <w:rFonts w:ascii="Times New Roman" w:hAnsi="Times New Roman" w:cs="Times New Roman"/>
          <w:sz w:val="20"/>
          <w:szCs w:val="20"/>
        </w:rPr>
        <w:t xml:space="preserve">________________________, ____ de _______ de </w:t>
      </w:r>
      <w:r w:rsidR="00894399" w:rsidRPr="00B10C7D">
        <w:rPr>
          <w:rFonts w:ascii="Times New Roman" w:hAnsi="Times New Roman" w:cs="Times New Roman"/>
          <w:sz w:val="20"/>
          <w:szCs w:val="20"/>
        </w:rPr>
        <w:t>2024</w:t>
      </w:r>
      <w:r w:rsidRPr="00B10C7D">
        <w:rPr>
          <w:rFonts w:ascii="Times New Roman" w:hAnsi="Times New Roman" w:cs="Times New Roman"/>
          <w:sz w:val="20"/>
          <w:szCs w:val="20"/>
        </w:rPr>
        <w:t>.</w:t>
      </w:r>
    </w:p>
    <w:p w14:paraId="3C83B34C" w14:textId="77777777" w:rsidR="00D70093" w:rsidRPr="00B10C7D" w:rsidRDefault="00D70093" w:rsidP="00D70093">
      <w:pPr>
        <w:jc w:val="center"/>
        <w:rPr>
          <w:rFonts w:ascii="Times New Roman" w:hAnsi="Times New Roman" w:cs="Times New Roman"/>
          <w:sz w:val="20"/>
          <w:szCs w:val="20"/>
        </w:rPr>
      </w:pPr>
    </w:p>
    <w:p w14:paraId="23822E1F" w14:textId="77777777" w:rsidR="00D70093" w:rsidRPr="00B10C7D" w:rsidRDefault="00D70093" w:rsidP="00D70093">
      <w:pPr>
        <w:jc w:val="center"/>
        <w:rPr>
          <w:rFonts w:ascii="Times New Roman" w:hAnsi="Times New Roman" w:cs="Times New Roman"/>
          <w:sz w:val="20"/>
          <w:szCs w:val="20"/>
        </w:rPr>
      </w:pPr>
    </w:p>
    <w:p w14:paraId="543027FD" w14:textId="77777777" w:rsidR="00D70093" w:rsidRPr="00B10C7D" w:rsidRDefault="00D70093" w:rsidP="00D70093">
      <w:pPr>
        <w:jc w:val="center"/>
        <w:rPr>
          <w:rFonts w:ascii="Times New Roman" w:hAnsi="Times New Roman" w:cs="Times New Roman"/>
          <w:sz w:val="20"/>
          <w:szCs w:val="20"/>
        </w:rPr>
      </w:pPr>
    </w:p>
    <w:p w14:paraId="567AEEC0" w14:textId="77777777" w:rsidR="00D70093" w:rsidRPr="00B10C7D" w:rsidRDefault="00D70093" w:rsidP="00D70093">
      <w:pPr>
        <w:jc w:val="center"/>
        <w:rPr>
          <w:rFonts w:ascii="Times New Roman" w:hAnsi="Times New Roman" w:cs="Times New Roman"/>
          <w:sz w:val="20"/>
          <w:szCs w:val="20"/>
        </w:rPr>
      </w:pPr>
    </w:p>
    <w:p w14:paraId="45260D6C" w14:textId="77777777" w:rsidR="00D70093" w:rsidRPr="00B10C7D" w:rsidRDefault="00D70093" w:rsidP="00D70093">
      <w:pPr>
        <w:jc w:val="center"/>
        <w:rPr>
          <w:rFonts w:ascii="Times New Roman" w:hAnsi="Times New Roman" w:cs="Times New Roman"/>
          <w:sz w:val="20"/>
          <w:szCs w:val="20"/>
        </w:rPr>
      </w:pPr>
      <w:r w:rsidRPr="00B10C7D">
        <w:rPr>
          <w:rFonts w:ascii="Times New Roman" w:hAnsi="Times New Roman" w:cs="Times New Roman"/>
          <w:sz w:val="20"/>
          <w:szCs w:val="20"/>
        </w:rPr>
        <w:t>Assinatura do Representante Legal da Empresa</w:t>
      </w:r>
    </w:p>
    <w:p w14:paraId="5FDDC19F" w14:textId="77777777" w:rsidR="00D70093" w:rsidRPr="00B10C7D" w:rsidRDefault="00D70093" w:rsidP="00D70093">
      <w:pPr>
        <w:jc w:val="center"/>
        <w:rPr>
          <w:rFonts w:ascii="Times New Roman" w:hAnsi="Times New Roman" w:cs="Times New Roman"/>
          <w:b/>
          <w:color w:val="33339A"/>
          <w:sz w:val="20"/>
          <w:szCs w:val="20"/>
        </w:rPr>
      </w:pPr>
    </w:p>
    <w:p w14:paraId="5959E559" w14:textId="77777777" w:rsidR="00D70093" w:rsidRPr="00B10C7D" w:rsidRDefault="00D70093" w:rsidP="00D70093">
      <w:pPr>
        <w:rPr>
          <w:rFonts w:ascii="Times New Roman" w:hAnsi="Times New Roman" w:cs="Times New Roman"/>
          <w:sz w:val="20"/>
          <w:szCs w:val="20"/>
        </w:rPr>
      </w:pPr>
    </w:p>
    <w:p w14:paraId="68C07972" w14:textId="77777777" w:rsidR="00D70093" w:rsidRPr="00B10C7D" w:rsidRDefault="00D70093" w:rsidP="00D70093">
      <w:pPr>
        <w:rPr>
          <w:rFonts w:ascii="Times New Roman" w:hAnsi="Times New Roman" w:cs="Times New Roman"/>
          <w:sz w:val="20"/>
          <w:szCs w:val="20"/>
        </w:rPr>
      </w:pPr>
    </w:p>
    <w:p w14:paraId="3AFFFCC1" w14:textId="77777777" w:rsidR="00D70093" w:rsidRPr="00B10C7D" w:rsidRDefault="00D70093" w:rsidP="00D70093">
      <w:pPr>
        <w:rPr>
          <w:rFonts w:ascii="Times New Roman" w:hAnsi="Times New Roman" w:cs="Times New Roman"/>
          <w:sz w:val="20"/>
          <w:szCs w:val="20"/>
        </w:rPr>
      </w:pPr>
    </w:p>
    <w:p w14:paraId="09905900" w14:textId="77777777" w:rsidR="00D70093" w:rsidRPr="00B10C7D" w:rsidRDefault="00D70093" w:rsidP="00D70093">
      <w:pPr>
        <w:rPr>
          <w:rFonts w:ascii="Times New Roman" w:hAnsi="Times New Roman" w:cs="Times New Roman"/>
          <w:sz w:val="20"/>
          <w:szCs w:val="20"/>
        </w:rPr>
      </w:pPr>
    </w:p>
    <w:p w14:paraId="01B30329" w14:textId="77777777" w:rsidR="00D70093" w:rsidRPr="00B10C7D" w:rsidRDefault="00D70093" w:rsidP="00D70093">
      <w:pPr>
        <w:rPr>
          <w:rFonts w:ascii="Times New Roman" w:hAnsi="Times New Roman" w:cs="Times New Roman"/>
          <w:sz w:val="20"/>
          <w:szCs w:val="20"/>
        </w:rPr>
      </w:pPr>
    </w:p>
    <w:p w14:paraId="4B8CEB2D" w14:textId="77777777" w:rsidR="00D70093" w:rsidRPr="00B10C7D" w:rsidRDefault="00D70093" w:rsidP="00D70093">
      <w:pPr>
        <w:rPr>
          <w:rFonts w:ascii="Times New Roman" w:hAnsi="Times New Roman" w:cs="Times New Roman"/>
          <w:sz w:val="20"/>
          <w:szCs w:val="20"/>
        </w:rPr>
      </w:pPr>
    </w:p>
    <w:p w14:paraId="7826E86D" w14:textId="77777777" w:rsidR="00D70093" w:rsidRDefault="00D70093" w:rsidP="00D70093">
      <w:pPr>
        <w:rPr>
          <w:rFonts w:ascii="Times New Roman" w:hAnsi="Times New Roman" w:cs="Times New Roman"/>
          <w:sz w:val="20"/>
          <w:szCs w:val="20"/>
        </w:rPr>
      </w:pPr>
    </w:p>
    <w:p w14:paraId="6AE6BE85" w14:textId="77777777" w:rsidR="00E65BD7" w:rsidRDefault="00E65BD7" w:rsidP="00D70093">
      <w:pPr>
        <w:rPr>
          <w:rFonts w:ascii="Times New Roman" w:hAnsi="Times New Roman" w:cs="Times New Roman"/>
          <w:sz w:val="20"/>
          <w:szCs w:val="20"/>
        </w:rPr>
      </w:pPr>
    </w:p>
    <w:p w14:paraId="3127F5CB" w14:textId="77777777" w:rsidR="00E65BD7" w:rsidRDefault="00E65BD7" w:rsidP="00D70093">
      <w:pPr>
        <w:rPr>
          <w:rFonts w:ascii="Times New Roman" w:hAnsi="Times New Roman" w:cs="Times New Roman"/>
          <w:sz w:val="20"/>
          <w:szCs w:val="20"/>
        </w:rPr>
      </w:pPr>
    </w:p>
    <w:p w14:paraId="650D41CA" w14:textId="77777777" w:rsidR="00E65BD7" w:rsidRDefault="00E65BD7" w:rsidP="00D70093">
      <w:pPr>
        <w:rPr>
          <w:rFonts w:ascii="Times New Roman" w:hAnsi="Times New Roman" w:cs="Times New Roman"/>
          <w:sz w:val="20"/>
          <w:szCs w:val="20"/>
        </w:rPr>
      </w:pPr>
    </w:p>
    <w:p w14:paraId="48A1C271" w14:textId="77777777" w:rsidR="00E65BD7" w:rsidRDefault="00E65BD7" w:rsidP="00D70093">
      <w:pPr>
        <w:rPr>
          <w:rFonts w:ascii="Times New Roman" w:hAnsi="Times New Roman" w:cs="Times New Roman"/>
          <w:sz w:val="20"/>
          <w:szCs w:val="20"/>
        </w:rPr>
      </w:pPr>
    </w:p>
    <w:p w14:paraId="00AD3DA6" w14:textId="77777777" w:rsidR="00E65BD7" w:rsidRDefault="00E65BD7" w:rsidP="00D70093">
      <w:pPr>
        <w:rPr>
          <w:rFonts w:ascii="Times New Roman" w:hAnsi="Times New Roman" w:cs="Times New Roman"/>
          <w:sz w:val="20"/>
          <w:szCs w:val="20"/>
        </w:rPr>
      </w:pPr>
    </w:p>
    <w:p w14:paraId="1122BF8E" w14:textId="77777777" w:rsidR="00E65BD7" w:rsidRPr="00B10C7D" w:rsidRDefault="00E65BD7" w:rsidP="00D70093">
      <w:pPr>
        <w:rPr>
          <w:rFonts w:ascii="Times New Roman" w:hAnsi="Times New Roman" w:cs="Times New Roman"/>
          <w:sz w:val="20"/>
          <w:szCs w:val="20"/>
        </w:rPr>
      </w:pPr>
    </w:p>
    <w:p w14:paraId="07AF8E98" w14:textId="77777777" w:rsidR="00D70093" w:rsidRPr="00B10C7D" w:rsidRDefault="00D70093" w:rsidP="00D70093">
      <w:pPr>
        <w:rPr>
          <w:rFonts w:ascii="Times New Roman" w:hAnsi="Times New Roman" w:cs="Times New Roman"/>
          <w:sz w:val="20"/>
          <w:szCs w:val="20"/>
        </w:rPr>
      </w:pPr>
    </w:p>
    <w:p w14:paraId="74FE0D65" w14:textId="77777777" w:rsidR="00D70093" w:rsidRDefault="00D70093" w:rsidP="00D70093">
      <w:pPr>
        <w:rPr>
          <w:rFonts w:ascii="Times New Roman" w:hAnsi="Times New Roman" w:cs="Times New Roman"/>
          <w:sz w:val="20"/>
          <w:szCs w:val="20"/>
        </w:rPr>
      </w:pPr>
    </w:p>
    <w:p w14:paraId="4B02AADE" w14:textId="77777777" w:rsidR="00BD455B" w:rsidRPr="00B10C7D" w:rsidRDefault="00BD455B" w:rsidP="00D70093">
      <w:pPr>
        <w:rPr>
          <w:rFonts w:ascii="Times New Roman" w:hAnsi="Times New Roman" w:cs="Times New Roman"/>
          <w:sz w:val="20"/>
          <w:szCs w:val="20"/>
        </w:rPr>
      </w:pPr>
    </w:p>
    <w:p w14:paraId="5154D407" w14:textId="77777777" w:rsidR="00D70093" w:rsidRPr="00B10C7D" w:rsidRDefault="00D70093" w:rsidP="00D70093">
      <w:pPr>
        <w:rPr>
          <w:rFonts w:ascii="Times New Roman" w:hAnsi="Times New Roman" w:cs="Times New Roman"/>
          <w:sz w:val="20"/>
          <w:szCs w:val="20"/>
        </w:rPr>
      </w:pPr>
    </w:p>
    <w:p w14:paraId="3E56DF98" w14:textId="77777777" w:rsidR="00D70093" w:rsidRDefault="00D70093" w:rsidP="00D70093">
      <w:pPr>
        <w:rPr>
          <w:rFonts w:ascii="Times New Roman" w:hAnsi="Times New Roman" w:cs="Times New Roman"/>
          <w:sz w:val="20"/>
          <w:szCs w:val="20"/>
        </w:rPr>
      </w:pPr>
    </w:p>
    <w:p w14:paraId="51D2BE61" w14:textId="77777777" w:rsidR="00BD455B" w:rsidRDefault="00BD455B" w:rsidP="00D70093">
      <w:pPr>
        <w:rPr>
          <w:rFonts w:ascii="Times New Roman" w:hAnsi="Times New Roman" w:cs="Times New Roman"/>
          <w:sz w:val="20"/>
          <w:szCs w:val="20"/>
        </w:rPr>
      </w:pPr>
    </w:p>
    <w:p w14:paraId="1CDE791D" w14:textId="77777777" w:rsidR="00BD455B" w:rsidRDefault="00BD455B" w:rsidP="00D70093">
      <w:pPr>
        <w:rPr>
          <w:rFonts w:ascii="Times New Roman" w:hAnsi="Times New Roman" w:cs="Times New Roman"/>
          <w:sz w:val="20"/>
          <w:szCs w:val="20"/>
        </w:rPr>
      </w:pPr>
    </w:p>
    <w:p w14:paraId="1DD91A44" w14:textId="77777777" w:rsidR="00BD455B" w:rsidRDefault="00BD455B" w:rsidP="00D70093">
      <w:pPr>
        <w:rPr>
          <w:rFonts w:ascii="Times New Roman" w:hAnsi="Times New Roman" w:cs="Times New Roman"/>
          <w:sz w:val="20"/>
          <w:szCs w:val="20"/>
        </w:rPr>
      </w:pPr>
    </w:p>
    <w:p w14:paraId="2CD1562E" w14:textId="77777777" w:rsidR="00BD455B" w:rsidRDefault="00BD455B" w:rsidP="00D70093">
      <w:pPr>
        <w:rPr>
          <w:rFonts w:ascii="Times New Roman" w:hAnsi="Times New Roman" w:cs="Times New Roman"/>
          <w:sz w:val="20"/>
          <w:szCs w:val="20"/>
        </w:rPr>
      </w:pPr>
    </w:p>
    <w:p w14:paraId="75E3F461" w14:textId="77777777" w:rsidR="00BD455B" w:rsidRDefault="00BD455B" w:rsidP="00D70093">
      <w:pPr>
        <w:rPr>
          <w:rFonts w:ascii="Times New Roman" w:hAnsi="Times New Roman" w:cs="Times New Roman"/>
          <w:sz w:val="20"/>
          <w:szCs w:val="20"/>
        </w:rPr>
      </w:pPr>
    </w:p>
    <w:p w14:paraId="45232CFE" w14:textId="77777777" w:rsidR="00BD455B" w:rsidRDefault="00BD455B" w:rsidP="00D70093">
      <w:pPr>
        <w:rPr>
          <w:rFonts w:ascii="Times New Roman" w:hAnsi="Times New Roman" w:cs="Times New Roman"/>
          <w:sz w:val="20"/>
          <w:szCs w:val="20"/>
        </w:rPr>
      </w:pPr>
    </w:p>
    <w:p w14:paraId="739A2042" w14:textId="090B4712" w:rsidR="00D70093" w:rsidRPr="00B10C7D" w:rsidRDefault="00B9567B" w:rsidP="00D70093">
      <w:pPr>
        <w:jc w:val="center"/>
        <w:rPr>
          <w:rFonts w:ascii="Times New Roman" w:hAnsi="Times New Roman" w:cs="Times New Roman"/>
          <w:b/>
          <w:sz w:val="20"/>
          <w:szCs w:val="20"/>
        </w:rPr>
      </w:pPr>
      <w:bookmarkStart w:id="7" w:name="_Hlk95288376"/>
      <w:r w:rsidRPr="00B10C7D">
        <w:rPr>
          <w:rFonts w:ascii="Times New Roman" w:hAnsi="Times New Roman" w:cs="Times New Roman"/>
          <w:b/>
          <w:sz w:val="20"/>
          <w:szCs w:val="20"/>
        </w:rPr>
        <w:lastRenderedPageBreak/>
        <w:t>A</w:t>
      </w:r>
      <w:r w:rsidR="00D70093" w:rsidRPr="00B10C7D">
        <w:rPr>
          <w:rFonts w:ascii="Times New Roman" w:hAnsi="Times New Roman" w:cs="Times New Roman"/>
          <w:b/>
          <w:sz w:val="20"/>
          <w:szCs w:val="20"/>
        </w:rPr>
        <w:t>NEXO IV - MODELO</w:t>
      </w:r>
    </w:p>
    <w:p w14:paraId="7AD46CF3" w14:textId="77777777" w:rsidR="00D70093" w:rsidRPr="00B10C7D" w:rsidRDefault="00D70093" w:rsidP="00D70093">
      <w:pPr>
        <w:adjustRightInd w:val="0"/>
        <w:jc w:val="center"/>
        <w:rPr>
          <w:rFonts w:ascii="Times New Roman" w:hAnsi="Times New Roman" w:cs="Times New Roman"/>
          <w:b/>
          <w:color w:val="000000"/>
          <w:sz w:val="20"/>
          <w:szCs w:val="20"/>
        </w:rPr>
      </w:pPr>
      <w:r w:rsidRPr="00B10C7D">
        <w:rPr>
          <w:rFonts w:ascii="Times New Roman" w:hAnsi="Times New Roman" w:cs="Times New Roman"/>
          <w:b/>
          <w:color w:val="000000"/>
          <w:sz w:val="20"/>
          <w:szCs w:val="20"/>
        </w:rPr>
        <w:t xml:space="preserve">DECLARAÇÃO PARA MICROEMPRESA OU EMPRESA DE PEQUENO PORTE </w:t>
      </w:r>
    </w:p>
    <w:bookmarkEnd w:id="7"/>
    <w:p w14:paraId="4264A97A" w14:textId="77777777" w:rsidR="00D70093" w:rsidRPr="00B10C7D" w:rsidRDefault="00D70093" w:rsidP="00D70093">
      <w:pPr>
        <w:adjustRightInd w:val="0"/>
        <w:jc w:val="center"/>
        <w:rPr>
          <w:rFonts w:ascii="Times New Roman" w:hAnsi="Times New Roman" w:cs="Times New Roman"/>
          <w:b/>
          <w:i/>
          <w:iCs/>
          <w:color w:val="FF0000"/>
          <w:sz w:val="20"/>
          <w:szCs w:val="20"/>
        </w:rPr>
      </w:pPr>
      <w:r w:rsidRPr="00B10C7D">
        <w:rPr>
          <w:rFonts w:ascii="Times New Roman" w:hAnsi="Times New Roman" w:cs="Times New Roman"/>
          <w:b/>
          <w:i/>
          <w:iCs/>
          <w:color w:val="FF0000"/>
          <w:sz w:val="20"/>
          <w:szCs w:val="20"/>
        </w:rPr>
        <w:t>(papel timbrado da empresa)</w:t>
      </w:r>
    </w:p>
    <w:p w14:paraId="2AC68942" w14:textId="77777777" w:rsidR="00D70093" w:rsidRPr="00B10C7D" w:rsidRDefault="00D70093" w:rsidP="00D70093">
      <w:pPr>
        <w:adjustRightInd w:val="0"/>
        <w:rPr>
          <w:rFonts w:ascii="Times New Roman" w:hAnsi="Times New Roman" w:cs="Times New Roman"/>
          <w:b/>
          <w:color w:val="000000"/>
          <w:sz w:val="20"/>
          <w:szCs w:val="20"/>
        </w:rPr>
      </w:pPr>
    </w:p>
    <w:p w14:paraId="1D8C7DF3" w14:textId="77777777" w:rsidR="00D70093" w:rsidRPr="00B10C7D" w:rsidRDefault="00D70093" w:rsidP="00D70093">
      <w:pPr>
        <w:adjustRightInd w:val="0"/>
        <w:rPr>
          <w:rFonts w:ascii="Times New Roman" w:hAnsi="Times New Roman" w:cs="Times New Roman"/>
          <w:b/>
          <w:color w:val="000000"/>
          <w:sz w:val="20"/>
          <w:szCs w:val="20"/>
        </w:rPr>
      </w:pPr>
    </w:p>
    <w:p w14:paraId="31C88601" w14:textId="77777777" w:rsidR="00D70093" w:rsidRPr="00B10C7D" w:rsidRDefault="00D70093" w:rsidP="00D70093">
      <w:pPr>
        <w:adjustRightInd w:val="0"/>
        <w:rPr>
          <w:rFonts w:ascii="Times New Roman" w:hAnsi="Times New Roman" w:cs="Times New Roman"/>
          <w:b/>
          <w:color w:val="000000"/>
          <w:sz w:val="20"/>
          <w:szCs w:val="20"/>
        </w:rPr>
      </w:pPr>
    </w:p>
    <w:p w14:paraId="74C9AD13" w14:textId="77777777" w:rsidR="00D70093" w:rsidRPr="00B10C7D" w:rsidRDefault="00D70093" w:rsidP="00D70093">
      <w:pPr>
        <w:adjustRightInd w:val="0"/>
        <w:rPr>
          <w:rFonts w:ascii="Times New Roman" w:hAnsi="Times New Roman" w:cs="Times New Roman"/>
          <w:b/>
          <w:color w:val="000000"/>
          <w:sz w:val="20"/>
          <w:szCs w:val="20"/>
        </w:rPr>
      </w:pPr>
    </w:p>
    <w:p w14:paraId="7801B480" w14:textId="48A86CDD" w:rsidR="00D70093" w:rsidRPr="00B10C7D" w:rsidRDefault="00D70093" w:rsidP="00D70093">
      <w:pPr>
        <w:adjustRightInd w:val="0"/>
        <w:rPr>
          <w:rFonts w:ascii="Times New Roman" w:hAnsi="Times New Roman" w:cs="Times New Roman"/>
          <w:b/>
          <w:color w:val="000000"/>
          <w:sz w:val="20"/>
          <w:szCs w:val="20"/>
        </w:rPr>
      </w:pPr>
      <w:r w:rsidRPr="00B10C7D">
        <w:rPr>
          <w:rFonts w:ascii="Times New Roman" w:hAnsi="Times New Roman" w:cs="Times New Roman"/>
          <w:b/>
          <w:color w:val="000000"/>
          <w:sz w:val="20"/>
          <w:szCs w:val="20"/>
        </w:rPr>
        <w:t xml:space="preserve">Concorrência Nº. </w:t>
      </w:r>
      <w:r w:rsidR="009E7269">
        <w:rPr>
          <w:rFonts w:ascii="Times New Roman" w:hAnsi="Times New Roman" w:cs="Times New Roman"/>
          <w:b/>
          <w:color w:val="000000"/>
          <w:sz w:val="20"/>
          <w:szCs w:val="20"/>
        </w:rPr>
        <w:t>009</w:t>
      </w:r>
      <w:r w:rsidRPr="00B10C7D">
        <w:rPr>
          <w:rFonts w:ascii="Times New Roman" w:hAnsi="Times New Roman" w:cs="Times New Roman"/>
          <w:b/>
          <w:color w:val="000000"/>
          <w:sz w:val="20"/>
          <w:szCs w:val="20"/>
        </w:rPr>
        <w:t>/</w:t>
      </w:r>
      <w:r w:rsidR="00894399" w:rsidRPr="00B10C7D">
        <w:rPr>
          <w:rFonts w:ascii="Times New Roman" w:hAnsi="Times New Roman" w:cs="Times New Roman"/>
          <w:b/>
          <w:color w:val="000000"/>
          <w:sz w:val="20"/>
          <w:szCs w:val="20"/>
        </w:rPr>
        <w:t>2024</w:t>
      </w:r>
    </w:p>
    <w:p w14:paraId="7476836A" w14:textId="77777777" w:rsidR="00D70093" w:rsidRPr="00B10C7D" w:rsidRDefault="00D70093" w:rsidP="00D70093">
      <w:pPr>
        <w:adjustRightInd w:val="0"/>
        <w:rPr>
          <w:rFonts w:ascii="Times New Roman" w:hAnsi="Times New Roman" w:cs="Times New Roman"/>
          <w:bCs/>
          <w:color w:val="000000"/>
          <w:sz w:val="20"/>
          <w:szCs w:val="20"/>
        </w:rPr>
      </w:pPr>
    </w:p>
    <w:p w14:paraId="019C6F86" w14:textId="77777777" w:rsidR="00D70093" w:rsidRPr="00B10C7D" w:rsidRDefault="00D70093" w:rsidP="00D70093">
      <w:pPr>
        <w:adjustRightInd w:val="0"/>
        <w:rPr>
          <w:rFonts w:ascii="Times New Roman" w:hAnsi="Times New Roman" w:cs="Times New Roman"/>
          <w:bCs/>
          <w:color w:val="000000"/>
          <w:sz w:val="20"/>
          <w:szCs w:val="20"/>
        </w:rPr>
      </w:pPr>
    </w:p>
    <w:p w14:paraId="696F1E73" w14:textId="77777777" w:rsidR="00D70093" w:rsidRPr="00B10C7D" w:rsidRDefault="00D70093" w:rsidP="00D70093">
      <w:pPr>
        <w:adjustRightInd w:val="0"/>
        <w:rPr>
          <w:rFonts w:ascii="Times New Roman" w:hAnsi="Times New Roman" w:cs="Times New Roman"/>
          <w:bCs/>
          <w:color w:val="000000"/>
          <w:sz w:val="20"/>
          <w:szCs w:val="20"/>
        </w:rPr>
      </w:pPr>
    </w:p>
    <w:p w14:paraId="66F01983" w14:textId="77777777" w:rsidR="00D70093" w:rsidRPr="00B10C7D" w:rsidRDefault="00D70093" w:rsidP="00D70093">
      <w:pPr>
        <w:adjustRightInd w:val="0"/>
        <w:jc w:val="both"/>
        <w:rPr>
          <w:rFonts w:ascii="Times New Roman" w:hAnsi="Times New Roman" w:cs="Times New Roman"/>
          <w:bCs/>
          <w:color w:val="000000"/>
          <w:sz w:val="20"/>
          <w:szCs w:val="20"/>
        </w:rPr>
      </w:pPr>
      <w:r w:rsidRPr="00B10C7D">
        <w:rPr>
          <w:rFonts w:ascii="Times New Roman" w:hAnsi="Times New Roman" w:cs="Times New Roman"/>
          <w:bCs/>
          <w:color w:val="000000"/>
          <w:sz w:val="20"/>
          <w:szCs w:val="20"/>
        </w:rPr>
        <w:t>A Empresa _________________, com sede na _______________</w:t>
      </w:r>
      <w:r w:rsidRPr="00B10C7D">
        <w:rPr>
          <w:rFonts w:ascii="Times New Roman" w:hAnsi="Times New Roman" w:cs="Times New Roman"/>
          <w:bCs/>
          <w:i/>
          <w:iCs/>
          <w:color w:val="000000"/>
          <w:sz w:val="20"/>
          <w:szCs w:val="20"/>
        </w:rPr>
        <w:t>(endereço completo)</w:t>
      </w:r>
      <w:r w:rsidRPr="00B10C7D">
        <w:rPr>
          <w:rFonts w:ascii="Times New Roman" w:hAnsi="Times New Roman" w:cs="Times New Roman"/>
          <w:bCs/>
          <w:color w:val="000000"/>
          <w:sz w:val="20"/>
          <w:szCs w:val="20"/>
        </w:rPr>
        <w:t>, inscrita no CNPJ sob nº __________________, por intermédio de seu representante legal, o(a) Sr(a)_______________________, portador(a) da Cédula de Identidade nº_________________ e do CPF nº _________________________, declara para os devidos fins, sob pena das sanções administrativas e penais cabíveis, que o valor da receita bruta anual da empresa não excedeu, no ano anterior, ao limite fixado no inciso I do art. 3° da Lei Complementar nº 123 de 14 de dezembro de 2006, que está apto a usufruir do tratamento favorecido estabelecido nos artigos 42º ao 49º da referida Lei e que não se enquadra em qualquer das hipóteses de exclusão relacionadas 4º do art. 3º da Lei Complementar nº 123/06.</w:t>
      </w:r>
    </w:p>
    <w:p w14:paraId="240FA5EF" w14:textId="77777777" w:rsidR="00D70093" w:rsidRPr="00B10C7D" w:rsidRDefault="00D70093" w:rsidP="00D70093">
      <w:pPr>
        <w:adjustRightInd w:val="0"/>
        <w:ind w:firstLine="2880"/>
        <w:jc w:val="both"/>
        <w:rPr>
          <w:rFonts w:ascii="Times New Roman" w:hAnsi="Times New Roman" w:cs="Times New Roman"/>
          <w:bCs/>
          <w:color w:val="000000"/>
          <w:sz w:val="20"/>
          <w:szCs w:val="20"/>
        </w:rPr>
      </w:pPr>
    </w:p>
    <w:p w14:paraId="075D9885" w14:textId="77777777" w:rsidR="00D70093" w:rsidRPr="00B10C7D" w:rsidRDefault="00D70093" w:rsidP="00D70093">
      <w:pPr>
        <w:adjustRightInd w:val="0"/>
        <w:ind w:firstLine="2880"/>
        <w:jc w:val="both"/>
        <w:rPr>
          <w:rFonts w:ascii="Times New Roman" w:hAnsi="Times New Roman" w:cs="Times New Roman"/>
          <w:bCs/>
          <w:color w:val="000000"/>
          <w:sz w:val="20"/>
          <w:szCs w:val="20"/>
        </w:rPr>
      </w:pPr>
    </w:p>
    <w:p w14:paraId="2CB0DFDD" w14:textId="443D9FB1" w:rsidR="00D70093" w:rsidRPr="00B10C7D" w:rsidRDefault="00D70093" w:rsidP="00D70093">
      <w:pPr>
        <w:adjustRightInd w:val="0"/>
        <w:jc w:val="center"/>
        <w:rPr>
          <w:rFonts w:ascii="Times New Roman" w:hAnsi="Times New Roman" w:cs="Times New Roman"/>
          <w:bCs/>
          <w:color w:val="000000"/>
          <w:sz w:val="20"/>
          <w:szCs w:val="20"/>
        </w:rPr>
      </w:pPr>
      <w:r w:rsidRPr="00B10C7D">
        <w:rPr>
          <w:rFonts w:ascii="Times New Roman" w:hAnsi="Times New Roman" w:cs="Times New Roman"/>
          <w:bCs/>
          <w:color w:val="000000"/>
          <w:sz w:val="20"/>
          <w:szCs w:val="20"/>
        </w:rPr>
        <w:t xml:space="preserve">_________, ____ de ___________ de </w:t>
      </w:r>
      <w:r w:rsidR="00894399" w:rsidRPr="00B10C7D">
        <w:rPr>
          <w:rFonts w:ascii="Times New Roman" w:hAnsi="Times New Roman" w:cs="Times New Roman"/>
          <w:bCs/>
          <w:color w:val="000000"/>
          <w:sz w:val="20"/>
          <w:szCs w:val="20"/>
        </w:rPr>
        <w:t>2024</w:t>
      </w:r>
      <w:r w:rsidRPr="00B10C7D">
        <w:rPr>
          <w:rFonts w:ascii="Times New Roman" w:hAnsi="Times New Roman" w:cs="Times New Roman"/>
          <w:bCs/>
          <w:color w:val="000000"/>
          <w:sz w:val="20"/>
          <w:szCs w:val="20"/>
        </w:rPr>
        <w:t>.</w:t>
      </w:r>
    </w:p>
    <w:p w14:paraId="1888E7F2" w14:textId="77777777" w:rsidR="00D70093" w:rsidRPr="00B10C7D" w:rsidRDefault="00D70093" w:rsidP="00D70093">
      <w:pPr>
        <w:adjustRightInd w:val="0"/>
        <w:jc w:val="center"/>
        <w:rPr>
          <w:rFonts w:ascii="Times New Roman" w:hAnsi="Times New Roman" w:cs="Times New Roman"/>
          <w:bCs/>
          <w:color w:val="000000"/>
          <w:sz w:val="20"/>
          <w:szCs w:val="20"/>
        </w:rPr>
      </w:pPr>
    </w:p>
    <w:p w14:paraId="5736ED67" w14:textId="77777777" w:rsidR="00D70093" w:rsidRPr="00B10C7D" w:rsidRDefault="00D70093" w:rsidP="00D70093">
      <w:pPr>
        <w:adjustRightInd w:val="0"/>
        <w:jc w:val="center"/>
        <w:rPr>
          <w:rFonts w:ascii="Times New Roman" w:hAnsi="Times New Roman" w:cs="Times New Roman"/>
          <w:bCs/>
          <w:color w:val="000000"/>
          <w:sz w:val="20"/>
          <w:szCs w:val="20"/>
        </w:rPr>
      </w:pPr>
    </w:p>
    <w:p w14:paraId="713E74FD" w14:textId="77777777" w:rsidR="00D70093" w:rsidRPr="00B10C7D" w:rsidRDefault="00D70093" w:rsidP="00D70093">
      <w:pPr>
        <w:adjustRightInd w:val="0"/>
        <w:jc w:val="center"/>
        <w:rPr>
          <w:rFonts w:ascii="Times New Roman" w:hAnsi="Times New Roman" w:cs="Times New Roman"/>
          <w:bCs/>
          <w:color w:val="000000"/>
          <w:sz w:val="20"/>
          <w:szCs w:val="20"/>
        </w:rPr>
      </w:pPr>
    </w:p>
    <w:p w14:paraId="041AEF52" w14:textId="77777777" w:rsidR="00D70093" w:rsidRPr="00B10C7D" w:rsidRDefault="00D70093" w:rsidP="00D70093">
      <w:pPr>
        <w:adjustRightInd w:val="0"/>
        <w:jc w:val="center"/>
        <w:rPr>
          <w:rFonts w:ascii="Times New Roman" w:hAnsi="Times New Roman" w:cs="Times New Roman"/>
          <w:bCs/>
          <w:color w:val="000000"/>
          <w:sz w:val="20"/>
          <w:szCs w:val="20"/>
        </w:rPr>
      </w:pPr>
    </w:p>
    <w:p w14:paraId="185BD55D" w14:textId="77777777" w:rsidR="00D70093" w:rsidRPr="00B10C7D" w:rsidRDefault="00D70093" w:rsidP="00D70093">
      <w:pPr>
        <w:adjustRightInd w:val="0"/>
        <w:jc w:val="center"/>
        <w:rPr>
          <w:rFonts w:ascii="Times New Roman" w:hAnsi="Times New Roman" w:cs="Times New Roman"/>
          <w:bCs/>
          <w:color w:val="000000"/>
          <w:sz w:val="20"/>
          <w:szCs w:val="20"/>
        </w:rPr>
      </w:pPr>
    </w:p>
    <w:p w14:paraId="16150995" w14:textId="77777777" w:rsidR="00D70093" w:rsidRPr="00B10C7D" w:rsidRDefault="00D70093" w:rsidP="00D70093">
      <w:pPr>
        <w:adjustRightInd w:val="0"/>
        <w:jc w:val="center"/>
        <w:rPr>
          <w:rFonts w:ascii="Times New Roman" w:hAnsi="Times New Roman" w:cs="Times New Roman"/>
          <w:bCs/>
          <w:color w:val="000000"/>
          <w:sz w:val="20"/>
          <w:szCs w:val="20"/>
        </w:rPr>
      </w:pPr>
      <w:r w:rsidRPr="00B10C7D">
        <w:rPr>
          <w:rFonts w:ascii="Times New Roman" w:hAnsi="Times New Roman" w:cs="Times New Roman"/>
          <w:bCs/>
          <w:color w:val="000000"/>
          <w:sz w:val="20"/>
          <w:szCs w:val="20"/>
        </w:rPr>
        <w:t>___________________________________________</w:t>
      </w:r>
    </w:p>
    <w:p w14:paraId="401D66D4" w14:textId="77777777" w:rsidR="00D70093" w:rsidRPr="00B10C7D" w:rsidRDefault="00D70093" w:rsidP="00D70093">
      <w:pPr>
        <w:adjustRightInd w:val="0"/>
        <w:jc w:val="center"/>
        <w:rPr>
          <w:rFonts w:ascii="Times New Roman" w:hAnsi="Times New Roman" w:cs="Times New Roman"/>
          <w:bCs/>
          <w:color w:val="000000"/>
          <w:sz w:val="20"/>
          <w:szCs w:val="20"/>
        </w:rPr>
      </w:pPr>
      <w:r w:rsidRPr="00B10C7D">
        <w:rPr>
          <w:rFonts w:ascii="Times New Roman" w:hAnsi="Times New Roman" w:cs="Times New Roman"/>
          <w:bCs/>
          <w:color w:val="000000"/>
          <w:sz w:val="20"/>
          <w:szCs w:val="20"/>
        </w:rPr>
        <w:t>Representante Legal / Declarante</w:t>
      </w:r>
    </w:p>
    <w:p w14:paraId="42FEBAB7" w14:textId="77777777" w:rsidR="00D70093" w:rsidRPr="00B10C7D" w:rsidRDefault="00D70093" w:rsidP="00D70093">
      <w:pPr>
        <w:rPr>
          <w:rFonts w:ascii="Times New Roman" w:hAnsi="Times New Roman" w:cs="Times New Roman"/>
          <w:sz w:val="20"/>
          <w:szCs w:val="20"/>
        </w:rPr>
      </w:pPr>
    </w:p>
    <w:p w14:paraId="414DE74E" w14:textId="77777777" w:rsidR="00D70093" w:rsidRPr="00B10C7D" w:rsidRDefault="00D70093" w:rsidP="00D70093">
      <w:pPr>
        <w:rPr>
          <w:rFonts w:ascii="Times New Roman" w:hAnsi="Times New Roman" w:cs="Times New Roman"/>
          <w:sz w:val="20"/>
          <w:szCs w:val="20"/>
        </w:rPr>
      </w:pPr>
    </w:p>
    <w:p w14:paraId="64AF7998" w14:textId="77777777" w:rsidR="00D70093" w:rsidRPr="00B10C7D" w:rsidRDefault="00D70093" w:rsidP="00D70093">
      <w:pPr>
        <w:rPr>
          <w:rFonts w:ascii="Times New Roman" w:hAnsi="Times New Roman" w:cs="Times New Roman"/>
          <w:sz w:val="20"/>
          <w:szCs w:val="20"/>
        </w:rPr>
      </w:pPr>
    </w:p>
    <w:p w14:paraId="3AD8A964" w14:textId="77777777" w:rsidR="00D70093" w:rsidRPr="00B10C7D" w:rsidRDefault="00D70093" w:rsidP="00D70093">
      <w:pPr>
        <w:rPr>
          <w:rFonts w:ascii="Times New Roman" w:hAnsi="Times New Roman" w:cs="Times New Roman"/>
          <w:sz w:val="20"/>
          <w:szCs w:val="20"/>
        </w:rPr>
      </w:pPr>
    </w:p>
    <w:p w14:paraId="24E72DC2" w14:textId="77777777" w:rsidR="00D70093" w:rsidRPr="00B10C7D" w:rsidRDefault="00D70093" w:rsidP="00D70093">
      <w:pPr>
        <w:rPr>
          <w:rFonts w:ascii="Times New Roman" w:hAnsi="Times New Roman" w:cs="Times New Roman"/>
          <w:sz w:val="20"/>
          <w:szCs w:val="20"/>
        </w:rPr>
      </w:pPr>
    </w:p>
    <w:p w14:paraId="53D32971" w14:textId="77777777" w:rsidR="00D70093" w:rsidRPr="00B10C7D" w:rsidRDefault="00D70093" w:rsidP="00D70093">
      <w:pPr>
        <w:rPr>
          <w:rFonts w:ascii="Times New Roman" w:hAnsi="Times New Roman" w:cs="Times New Roman"/>
          <w:sz w:val="20"/>
          <w:szCs w:val="20"/>
        </w:rPr>
      </w:pPr>
    </w:p>
    <w:p w14:paraId="66E9B634" w14:textId="77777777" w:rsidR="00D70093" w:rsidRPr="00B10C7D" w:rsidRDefault="00D70093" w:rsidP="00D70093">
      <w:pPr>
        <w:rPr>
          <w:rFonts w:ascii="Times New Roman" w:hAnsi="Times New Roman" w:cs="Times New Roman"/>
          <w:sz w:val="20"/>
          <w:szCs w:val="20"/>
        </w:rPr>
      </w:pPr>
    </w:p>
    <w:p w14:paraId="2EFFE725" w14:textId="77777777" w:rsidR="00D70093" w:rsidRPr="00B10C7D" w:rsidRDefault="00D70093" w:rsidP="00D70093">
      <w:pPr>
        <w:rPr>
          <w:rFonts w:ascii="Times New Roman" w:hAnsi="Times New Roman" w:cs="Times New Roman"/>
          <w:sz w:val="20"/>
          <w:szCs w:val="20"/>
        </w:rPr>
      </w:pPr>
    </w:p>
    <w:p w14:paraId="2A5352C1" w14:textId="77777777" w:rsidR="00D70093" w:rsidRPr="00B10C7D" w:rsidRDefault="00D70093" w:rsidP="00D70093">
      <w:pPr>
        <w:rPr>
          <w:rFonts w:ascii="Times New Roman" w:hAnsi="Times New Roman" w:cs="Times New Roman"/>
          <w:sz w:val="20"/>
          <w:szCs w:val="20"/>
        </w:rPr>
      </w:pPr>
    </w:p>
    <w:p w14:paraId="599A878F" w14:textId="77777777" w:rsidR="00D70093" w:rsidRPr="00B10C7D" w:rsidRDefault="00D70093" w:rsidP="00D70093">
      <w:pPr>
        <w:rPr>
          <w:rFonts w:ascii="Times New Roman" w:hAnsi="Times New Roman" w:cs="Times New Roman"/>
          <w:sz w:val="20"/>
          <w:szCs w:val="20"/>
        </w:rPr>
      </w:pPr>
    </w:p>
    <w:p w14:paraId="184F63CD" w14:textId="77777777" w:rsidR="00D70093" w:rsidRPr="00B10C7D" w:rsidRDefault="00D70093" w:rsidP="00D70093">
      <w:pPr>
        <w:rPr>
          <w:rFonts w:ascii="Times New Roman" w:hAnsi="Times New Roman" w:cs="Times New Roman"/>
          <w:sz w:val="20"/>
          <w:szCs w:val="20"/>
        </w:rPr>
      </w:pPr>
    </w:p>
    <w:p w14:paraId="38B463B3" w14:textId="77777777" w:rsidR="00D70093" w:rsidRPr="00B10C7D" w:rsidRDefault="00D70093" w:rsidP="00D70093">
      <w:pPr>
        <w:rPr>
          <w:rFonts w:ascii="Times New Roman" w:hAnsi="Times New Roman" w:cs="Times New Roman"/>
          <w:sz w:val="20"/>
          <w:szCs w:val="20"/>
        </w:rPr>
      </w:pPr>
    </w:p>
    <w:p w14:paraId="7B6194A7" w14:textId="77777777" w:rsidR="00D70093" w:rsidRPr="00B10C7D" w:rsidRDefault="00D70093" w:rsidP="00D70093">
      <w:pPr>
        <w:rPr>
          <w:rFonts w:ascii="Times New Roman" w:hAnsi="Times New Roman" w:cs="Times New Roman"/>
          <w:sz w:val="20"/>
          <w:szCs w:val="20"/>
        </w:rPr>
      </w:pPr>
    </w:p>
    <w:p w14:paraId="6990C792" w14:textId="77777777" w:rsidR="00D70093" w:rsidRPr="00B10C7D" w:rsidRDefault="00D70093" w:rsidP="00D70093">
      <w:pPr>
        <w:rPr>
          <w:rFonts w:ascii="Times New Roman" w:hAnsi="Times New Roman" w:cs="Times New Roman"/>
          <w:sz w:val="20"/>
          <w:szCs w:val="20"/>
        </w:rPr>
      </w:pPr>
    </w:p>
    <w:p w14:paraId="72452472" w14:textId="77777777" w:rsidR="00D70093" w:rsidRPr="00B10C7D" w:rsidRDefault="00D70093" w:rsidP="00D70093">
      <w:pPr>
        <w:rPr>
          <w:rFonts w:ascii="Times New Roman" w:hAnsi="Times New Roman" w:cs="Times New Roman"/>
          <w:sz w:val="20"/>
          <w:szCs w:val="20"/>
        </w:rPr>
      </w:pPr>
    </w:p>
    <w:p w14:paraId="619425A5" w14:textId="77777777" w:rsidR="00D70093" w:rsidRPr="00B10C7D" w:rsidRDefault="00D70093" w:rsidP="00D70093">
      <w:pPr>
        <w:rPr>
          <w:rFonts w:ascii="Times New Roman" w:hAnsi="Times New Roman" w:cs="Times New Roman"/>
          <w:sz w:val="20"/>
          <w:szCs w:val="20"/>
        </w:rPr>
      </w:pPr>
    </w:p>
    <w:p w14:paraId="0B750B14" w14:textId="77777777" w:rsidR="00D70093" w:rsidRPr="00B10C7D" w:rsidRDefault="00D70093" w:rsidP="00D70093">
      <w:pPr>
        <w:rPr>
          <w:rFonts w:ascii="Times New Roman" w:hAnsi="Times New Roman" w:cs="Times New Roman"/>
          <w:sz w:val="20"/>
          <w:szCs w:val="20"/>
        </w:rPr>
      </w:pPr>
    </w:p>
    <w:p w14:paraId="2436B377" w14:textId="77777777" w:rsidR="00D70093" w:rsidRPr="00B10C7D" w:rsidRDefault="00D70093" w:rsidP="00D70093">
      <w:pPr>
        <w:rPr>
          <w:rFonts w:ascii="Times New Roman" w:hAnsi="Times New Roman" w:cs="Times New Roman"/>
          <w:sz w:val="20"/>
          <w:szCs w:val="20"/>
        </w:rPr>
      </w:pPr>
    </w:p>
    <w:p w14:paraId="618FB4B8" w14:textId="77777777" w:rsidR="00D70093" w:rsidRPr="00B10C7D" w:rsidRDefault="00D70093" w:rsidP="00D70093">
      <w:pPr>
        <w:rPr>
          <w:rFonts w:ascii="Times New Roman" w:hAnsi="Times New Roman" w:cs="Times New Roman"/>
          <w:sz w:val="20"/>
          <w:szCs w:val="20"/>
        </w:rPr>
      </w:pPr>
    </w:p>
    <w:p w14:paraId="6114E489" w14:textId="77777777" w:rsidR="00D70093" w:rsidRPr="00B10C7D" w:rsidRDefault="00D70093" w:rsidP="00D70093">
      <w:pPr>
        <w:rPr>
          <w:rFonts w:ascii="Times New Roman" w:hAnsi="Times New Roman" w:cs="Times New Roman"/>
          <w:sz w:val="20"/>
          <w:szCs w:val="20"/>
        </w:rPr>
      </w:pPr>
    </w:p>
    <w:p w14:paraId="799058F9" w14:textId="77777777" w:rsidR="00D70093" w:rsidRPr="00B10C7D" w:rsidRDefault="00D70093" w:rsidP="00D70093">
      <w:pPr>
        <w:rPr>
          <w:rFonts w:ascii="Times New Roman" w:hAnsi="Times New Roman" w:cs="Times New Roman"/>
          <w:sz w:val="20"/>
          <w:szCs w:val="20"/>
        </w:rPr>
      </w:pPr>
    </w:p>
    <w:p w14:paraId="31B2364E" w14:textId="77777777" w:rsidR="00D70093" w:rsidRPr="00B10C7D" w:rsidRDefault="00D70093" w:rsidP="00D70093">
      <w:pPr>
        <w:rPr>
          <w:rFonts w:ascii="Times New Roman" w:hAnsi="Times New Roman" w:cs="Times New Roman"/>
          <w:sz w:val="20"/>
          <w:szCs w:val="20"/>
        </w:rPr>
      </w:pPr>
    </w:p>
    <w:p w14:paraId="1CDA0CE7" w14:textId="77777777" w:rsidR="00D70093" w:rsidRPr="00B10C7D" w:rsidRDefault="00D70093" w:rsidP="00D70093">
      <w:pPr>
        <w:jc w:val="center"/>
        <w:rPr>
          <w:rFonts w:ascii="Times New Roman" w:hAnsi="Times New Roman" w:cs="Times New Roman"/>
          <w:b/>
          <w:sz w:val="20"/>
          <w:szCs w:val="20"/>
        </w:rPr>
      </w:pPr>
      <w:r w:rsidRPr="00B10C7D">
        <w:rPr>
          <w:rFonts w:ascii="Times New Roman" w:hAnsi="Times New Roman" w:cs="Times New Roman"/>
          <w:sz w:val="20"/>
          <w:szCs w:val="20"/>
        </w:rPr>
        <w:br w:type="page"/>
      </w:r>
      <w:bookmarkStart w:id="8" w:name="_Hlk95288403"/>
      <w:r w:rsidRPr="00B10C7D">
        <w:rPr>
          <w:rFonts w:ascii="Times New Roman" w:hAnsi="Times New Roman" w:cs="Times New Roman"/>
          <w:b/>
          <w:sz w:val="20"/>
          <w:szCs w:val="20"/>
        </w:rPr>
        <w:lastRenderedPageBreak/>
        <w:t>ANEXO V – (MODELO) CARTA PROPOSTA</w:t>
      </w:r>
    </w:p>
    <w:bookmarkEnd w:id="8"/>
    <w:p w14:paraId="742DC717" w14:textId="77777777" w:rsidR="00D70093" w:rsidRPr="00B10C7D" w:rsidRDefault="00D70093" w:rsidP="00D70093">
      <w:pPr>
        <w:rPr>
          <w:rFonts w:ascii="Times New Roman" w:hAnsi="Times New Roman" w:cs="Times New Roman"/>
          <w:sz w:val="20"/>
          <w:szCs w:val="20"/>
        </w:rPr>
      </w:pPr>
    </w:p>
    <w:p w14:paraId="1B3BC102" w14:textId="462B9A2F" w:rsidR="00D70093" w:rsidRPr="00B10C7D" w:rsidRDefault="00D70093" w:rsidP="00D70093">
      <w:pPr>
        <w:adjustRightInd w:val="0"/>
        <w:rPr>
          <w:rFonts w:ascii="Times New Roman" w:hAnsi="Times New Roman" w:cs="Times New Roman"/>
          <w:b/>
          <w:color w:val="000000"/>
          <w:sz w:val="20"/>
          <w:szCs w:val="20"/>
        </w:rPr>
      </w:pPr>
      <w:r w:rsidRPr="00B10C7D">
        <w:rPr>
          <w:rFonts w:ascii="Times New Roman" w:hAnsi="Times New Roman" w:cs="Times New Roman"/>
          <w:b/>
          <w:color w:val="000000"/>
          <w:sz w:val="20"/>
          <w:szCs w:val="20"/>
        </w:rPr>
        <w:t xml:space="preserve">Concorrência Nº. </w:t>
      </w:r>
      <w:r w:rsidR="009E7269">
        <w:rPr>
          <w:rFonts w:ascii="Times New Roman" w:hAnsi="Times New Roman" w:cs="Times New Roman"/>
          <w:b/>
          <w:color w:val="000000"/>
          <w:sz w:val="20"/>
          <w:szCs w:val="20"/>
        </w:rPr>
        <w:t>009</w:t>
      </w:r>
      <w:r w:rsidRPr="00B10C7D">
        <w:rPr>
          <w:rFonts w:ascii="Times New Roman" w:hAnsi="Times New Roman" w:cs="Times New Roman"/>
          <w:b/>
          <w:color w:val="000000"/>
          <w:sz w:val="20"/>
          <w:szCs w:val="20"/>
        </w:rPr>
        <w:t>/</w:t>
      </w:r>
      <w:r w:rsidR="00894399" w:rsidRPr="00B10C7D">
        <w:rPr>
          <w:rFonts w:ascii="Times New Roman" w:hAnsi="Times New Roman" w:cs="Times New Roman"/>
          <w:b/>
          <w:color w:val="000000"/>
          <w:sz w:val="20"/>
          <w:szCs w:val="20"/>
        </w:rPr>
        <w:t>2024</w:t>
      </w:r>
    </w:p>
    <w:p w14:paraId="5E6822BF" w14:textId="6786A65C" w:rsidR="00D70093" w:rsidRPr="00B10C7D" w:rsidRDefault="00D70093" w:rsidP="00D70093">
      <w:pPr>
        <w:rPr>
          <w:rFonts w:ascii="Times New Roman" w:hAnsi="Times New Roman" w:cs="Times New Roman"/>
          <w:b/>
          <w:sz w:val="20"/>
          <w:szCs w:val="20"/>
        </w:rPr>
      </w:pPr>
      <w:r w:rsidRPr="00B10C7D">
        <w:rPr>
          <w:rFonts w:ascii="Times New Roman" w:hAnsi="Times New Roman" w:cs="Times New Roman"/>
          <w:b/>
          <w:sz w:val="20"/>
          <w:szCs w:val="20"/>
        </w:rPr>
        <w:t>Realização: ---/---/</w:t>
      </w:r>
      <w:r w:rsidR="00894399" w:rsidRPr="00B10C7D">
        <w:rPr>
          <w:rFonts w:ascii="Times New Roman" w:hAnsi="Times New Roman" w:cs="Times New Roman"/>
          <w:b/>
          <w:sz w:val="20"/>
          <w:szCs w:val="20"/>
        </w:rPr>
        <w:t>2024</w:t>
      </w:r>
      <w:r w:rsidRPr="00B10C7D">
        <w:rPr>
          <w:rFonts w:ascii="Times New Roman" w:hAnsi="Times New Roman" w:cs="Times New Roman"/>
          <w:b/>
          <w:sz w:val="20"/>
          <w:szCs w:val="20"/>
        </w:rPr>
        <w:t xml:space="preserve"> às </w:t>
      </w:r>
      <w:r w:rsidR="00D11ABB" w:rsidRPr="00B10C7D">
        <w:rPr>
          <w:rFonts w:ascii="Times New Roman" w:hAnsi="Times New Roman" w:cs="Times New Roman"/>
          <w:b/>
          <w:sz w:val="20"/>
          <w:szCs w:val="20"/>
        </w:rPr>
        <w:t>09</w:t>
      </w:r>
      <w:r w:rsidRPr="00B10C7D">
        <w:rPr>
          <w:rFonts w:ascii="Times New Roman" w:hAnsi="Times New Roman" w:cs="Times New Roman"/>
          <w:b/>
          <w:sz w:val="20"/>
          <w:szCs w:val="20"/>
        </w:rPr>
        <w:t>:</w:t>
      </w:r>
      <w:r w:rsidR="00D11ABB" w:rsidRPr="00B10C7D">
        <w:rPr>
          <w:rFonts w:ascii="Times New Roman" w:hAnsi="Times New Roman" w:cs="Times New Roman"/>
          <w:b/>
          <w:sz w:val="20"/>
          <w:szCs w:val="20"/>
        </w:rPr>
        <w:t>0</w:t>
      </w:r>
      <w:r w:rsidRPr="00B10C7D">
        <w:rPr>
          <w:rFonts w:ascii="Times New Roman" w:hAnsi="Times New Roman" w:cs="Times New Roman"/>
          <w:b/>
          <w:sz w:val="20"/>
          <w:szCs w:val="20"/>
        </w:rPr>
        <w:t xml:space="preserve">0 (horário de Brasília) </w:t>
      </w:r>
    </w:p>
    <w:p w14:paraId="5C09DBFE" w14:textId="77777777" w:rsidR="00D70093" w:rsidRPr="00B10C7D" w:rsidRDefault="00D70093" w:rsidP="00D70093">
      <w:pPr>
        <w:rPr>
          <w:rFonts w:ascii="Times New Roman" w:hAnsi="Times New Roman" w:cs="Times New Roman"/>
          <w:sz w:val="20"/>
          <w:szCs w:val="20"/>
        </w:rPr>
      </w:pPr>
    </w:p>
    <w:p w14:paraId="01497A9D" w14:textId="77777777" w:rsidR="00D70093" w:rsidRPr="00B10C7D" w:rsidRDefault="00D70093" w:rsidP="00D70093">
      <w:pPr>
        <w:ind w:firstLine="1134"/>
        <w:rPr>
          <w:rFonts w:ascii="Times New Roman" w:hAnsi="Times New Roman" w:cs="Times New Roman"/>
          <w:sz w:val="20"/>
          <w:szCs w:val="20"/>
        </w:rPr>
      </w:pPr>
      <w:r w:rsidRPr="00B10C7D">
        <w:rPr>
          <w:rFonts w:ascii="Times New Roman" w:hAnsi="Times New Roman" w:cs="Times New Roman"/>
          <w:sz w:val="20"/>
          <w:szCs w:val="20"/>
        </w:rPr>
        <w:t xml:space="preserve">Prezados Senhores, </w:t>
      </w:r>
    </w:p>
    <w:p w14:paraId="7AF19C9E" w14:textId="77777777" w:rsidR="00D70093" w:rsidRPr="00B10C7D" w:rsidRDefault="00D70093" w:rsidP="00D70093">
      <w:pPr>
        <w:ind w:firstLine="2268"/>
        <w:rPr>
          <w:rFonts w:ascii="Times New Roman" w:hAnsi="Times New Roman" w:cs="Times New Roman"/>
          <w:sz w:val="20"/>
          <w:szCs w:val="20"/>
        </w:rPr>
      </w:pPr>
    </w:p>
    <w:p w14:paraId="22125376" w14:textId="5C9A9E42"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Tendo examinado o Edital, nós, (_ razão social, CNPJ, endereço da proponente_), abaixo-assinados, apresentamos a presente proposta para </w:t>
      </w:r>
      <w:r w:rsidR="00D11ABB" w:rsidRPr="00B10C7D">
        <w:rPr>
          <w:rFonts w:ascii="Times New Roman" w:hAnsi="Times New Roman" w:cs="Times New Roman"/>
          <w:sz w:val="20"/>
          <w:szCs w:val="20"/>
        </w:rPr>
        <w:t xml:space="preserve">a </w:t>
      </w:r>
      <w:r w:rsidR="00E65BD7" w:rsidRPr="00E65BD7">
        <w:rPr>
          <w:rFonts w:ascii="Times New Roman" w:hAnsi="Times New Roman" w:cs="Times New Roman"/>
          <w:b/>
          <w:bCs/>
          <w:sz w:val="20"/>
          <w:szCs w:val="20"/>
        </w:rPr>
        <w:t>EXECUÇÃO DO LOTEAMENTO RESIDENCIAL DENOMINADO “PARQUE RESIDENCIAL E COMERCIAL NORTE”, PARA FINS DE INTERESSE SOCIAL, NA CIDADE DE BASTOS/SP, ATRAVÉS DE RECURSOS OBTIDOS JUNTO A DESENVOLVE SP – AGÊNCIA DE FOMENTO DO ESTADO DE SÃO PAULO</w:t>
      </w:r>
      <w:r w:rsidR="00E65BD7">
        <w:rPr>
          <w:rFonts w:ascii="Times New Roman" w:hAnsi="Times New Roman" w:cs="Times New Roman"/>
          <w:b/>
          <w:bCs/>
          <w:sz w:val="20"/>
          <w:szCs w:val="20"/>
        </w:rPr>
        <w:t xml:space="preserve"> </w:t>
      </w:r>
      <w:r w:rsidRPr="00B10C7D">
        <w:rPr>
          <w:rFonts w:ascii="Times New Roman" w:hAnsi="Times New Roman" w:cs="Times New Roman"/>
          <w:sz w:val="20"/>
          <w:szCs w:val="20"/>
        </w:rPr>
        <w:t xml:space="preserve">de acordo com o Projeto Básico, Memorial Descritivo, Orçamento Estimado em Planilha de Quantitativos e Custos Unitários, conforme anexos do Edital estando incluso todos os materiais e serviços, de conformidade com o Edital mencionado, pelo valor apresentado na Planilha de Preços, sendo o valor global abaixo mencionado, já inclusos todos os custos, lucros e encargos fiscais. </w:t>
      </w:r>
    </w:p>
    <w:p w14:paraId="341890D6" w14:textId="77777777" w:rsidR="00D70093" w:rsidRPr="00B10C7D" w:rsidRDefault="00D70093" w:rsidP="00D70093">
      <w:pPr>
        <w:jc w:val="both"/>
        <w:rPr>
          <w:rFonts w:ascii="Times New Roman" w:hAnsi="Times New Roman" w:cs="Times New Roman"/>
          <w:sz w:val="20"/>
          <w:szCs w:val="20"/>
        </w:rPr>
      </w:pPr>
    </w:p>
    <w:p w14:paraId="2D7939B6"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Concordamos em manter a validade desta proposta por um período de ... (....) dias, contado a partir da data final prevista para sua entrega e declaramos que:</w:t>
      </w:r>
    </w:p>
    <w:p w14:paraId="1EA7B809" w14:textId="77777777" w:rsidR="00D70093" w:rsidRPr="00B10C7D" w:rsidRDefault="00D70093" w:rsidP="00D70093">
      <w:pPr>
        <w:ind w:firstLine="1134"/>
        <w:jc w:val="both"/>
        <w:rPr>
          <w:rFonts w:ascii="Times New Roman" w:hAnsi="Times New Roman" w:cs="Times New Roman"/>
          <w:sz w:val="20"/>
          <w:szCs w:val="20"/>
        </w:rPr>
      </w:pPr>
    </w:p>
    <w:p w14:paraId="234BFE99" w14:textId="77777777" w:rsidR="00D70093" w:rsidRPr="00B10C7D" w:rsidRDefault="00D70093" w:rsidP="00D70093">
      <w:pPr>
        <w:tabs>
          <w:tab w:val="left" w:pos="1276"/>
        </w:tabs>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Para a execução total da obra o preço global será de </w:t>
      </w:r>
      <w:r w:rsidRPr="00B10C7D">
        <w:rPr>
          <w:rFonts w:ascii="Times New Roman" w:hAnsi="Times New Roman" w:cs="Times New Roman"/>
          <w:b/>
          <w:sz w:val="20"/>
          <w:szCs w:val="20"/>
        </w:rPr>
        <w:t xml:space="preserve">R$ ____________ (___________________________________) </w:t>
      </w:r>
      <w:r w:rsidRPr="00B10C7D">
        <w:rPr>
          <w:rFonts w:ascii="Times New Roman" w:hAnsi="Times New Roman" w:cs="Times New Roman"/>
          <w:sz w:val="20"/>
          <w:szCs w:val="20"/>
        </w:rPr>
        <w:t>e o prazo de execução será de ...... (............) dias.</w:t>
      </w:r>
    </w:p>
    <w:p w14:paraId="3572F871" w14:textId="77777777" w:rsidR="00D70093" w:rsidRPr="00B10C7D" w:rsidRDefault="00D70093" w:rsidP="00D70093">
      <w:pPr>
        <w:ind w:firstLine="1134"/>
        <w:jc w:val="both"/>
        <w:rPr>
          <w:rFonts w:ascii="Times New Roman" w:hAnsi="Times New Roman" w:cs="Times New Roman"/>
          <w:sz w:val="20"/>
          <w:szCs w:val="20"/>
        </w:rPr>
      </w:pPr>
    </w:p>
    <w:p w14:paraId="16B1DE1F" w14:textId="5387623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1) Estamos cientes das condições da licitação e que assumimos total responsabilidade pela autenticidade de todos os documentos apresentados e que forneceremos quaisquer informações complementares solicitadas pela Prefeitura Municipal de </w:t>
      </w:r>
      <w:r w:rsidR="00D11ABB" w:rsidRPr="00B10C7D">
        <w:rPr>
          <w:rFonts w:ascii="Times New Roman" w:hAnsi="Times New Roman" w:cs="Times New Roman"/>
          <w:sz w:val="20"/>
          <w:szCs w:val="20"/>
        </w:rPr>
        <w:t>BASTOS-SP</w:t>
      </w:r>
      <w:r w:rsidRPr="00B10C7D">
        <w:rPr>
          <w:rFonts w:ascii="Times New Roman" w:hAnsi="Times New Roman" w:cs="Times New Roman"/>
          <w:sz w:val="20"/>
          <w:szCs w:val="20"/>
        </w:rPr>
        <w:t>;</w:t>
      </w:r>
    </w:p>
    <w:p w14:paraId="40A30149" w14:textId="1EB04AB3"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2) Que executaremos os serviços de acordo com o Termo de Referência e a legislação ambiental vigente e demais instruções da Prefeitura Municipal de </w:t>
      </w:r>
      <w:r w:rsidR="00D11ABB" w:rsidRPr="00B10C7D">
        <w:rPr>
          <w:rFonts w:ascii="Times New Roman" w:hAnsi="Times New Roman" w:cs="Times New Roman"/>
          <w:sz w:val="20"/>
          <w:szCs w:val="20"/>
        </w:rPr>
        <w:t>BASTOS-SP</w:t>
      </w:r>
      <w:r w:rsidRPr="00B10C7D">
        <w:rPr>
          <w:rFonts w:ascii="Times New Roman" w:hAnsi="Times New Roman" w:cs="Times New Roman"/>
          <w:sz w:val="20"/>
          <w:szCs w:val="20"/>
        </w:rPr>
        <w:t xml:space="preserve"> e Normas Técnicas da ABNT;</w:t>
      </w:r>
    </w:p>
    <w:p w14:paraId="487525EF"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3) Que nos comprometemos a dispor, para emprego imediato, dos equipamentos necessários e relacionados no projeto, e que os mesmos encontram-se em condições adequadas de utilização; </w:t>
      </w:r>
    </w:p>
    <w:p w14:paraId="513D288D" w14:textId="4BBC6AEA"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4) Que a qualquer momento e por necessidade dos serviços faremos locação de qualquer tipo de equipamento compatível com a natureza dos serviços a serem executados por solicitação da Prefeitura Municipal de </w:t>
      </w:r>
      <w:r w:rsidR="00D11ABB" w:rsidRPr="00B10C7D">
        <w:rPr>
          <w:rFonts w:ascii="Times New Roman" w:hAnsi="Times New Roman" w:cs="Times New Roman"/>
          <w:sz w:val="20"/>
          <w:szCs w:val="20"/>
        </w:rPr>
        <w:t>BASTOS-SP</w:t>
      </w:r>
      <w:r w:rsidRPr="00B10C7D">
        <w:rPr>
          <w:rFonts w:ascii="Times New Roman" w:hAnsi="Times New Roman" w:cs="Times New Roman"/>
          <w:sz w:val="20"/>
          <w:szCs w:val="20"/>
        </w:rPr>
        <w:t>, sem ônus de mobilização para este, ainda que não previsto, em prazo compatível com a necessidade que motivou a solicitou;</w:t>
      </w:r>
    </w:p>
    <w:p w14:paraId="32498430"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5) Que nos comprometemos a estar instalados e prontos para a execução dos serviços/obras no prazo estipulado a partir da data de recebimento da Ordem de Serviço, sob pena da configuração da hipótese disposta no art. 162 da Lei nº 14.133/2021;</w:t>
      </w:r>
    </w:p>
    <w:p w14:paraId="4960EC8B"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6) Que obtivemos todos os documentos necessários à formulação da proposta e executaremos os serviços de acordo com os prazos estabelecidos no Edital;</w:t>
      </w:r>
    </w:p>
    <w:p w14:paraId="265F78CC"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7) Esclarecemos que todos os impostos, taxas e encargos, inclusive trabalhistas e previdenciários incidente sobre os serviços propostos estão incluídos no preço total da proposta. </w:t>
      </w:r>
    </w:p>
    <w:p w14:paraId="37A9FDF4"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8) </w:t>
      </w:r>
      <w:r w:rsidRPr="00B10C7D">
        <w:rPr>
          <w:rFonts w:ascii="Times New Roman" w:hAnsi="Times New Roman" w:cs="Times New Roman"/>
          <w:b/>
          <w:bCs/>
          <w:color w:val="000000"/>
          <w:sz w:val="20"/>
          <w:szCs w:val="20"/>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r w:rsidRPr="00B10C7D">
        <w:rPr>
          <w:rFonts w:ascii="Times New Roman" w:hAnsi="Times New Roman" w:cs="Times New Roman"/>
          <w:bCs/>
          <w:color w:val="000000"/>
          <w:sz w:val="20"/>
          <w:szCs w:val="20"/>
        </w:rPr>
        <w:t>.</w:t>
      </w:r>
    </w:p>
    <w:p w14:paraId="0F805D4C" w14:textId="77777777" w:rsidR="00D70093" w:rsidRPr="00B10C7D" w:rsidRDefault="00D70093" w:rsidP="00D70093">
      <w:pPr>
        <w:ind w:firstLine="1134"/>
        <w:jc w:val="both"/>
        <w:rPr>
          <w:rFonts w:ascii="Times New Roman" w:hAnsi="Times New Roman" w:cs="Times New Roman"/>
          <w:sz w:val="20"/>
          <w:szCs w:val="20"/>
        </w:rPr>
      </w:pPr>
    </w:p>
    <w:p w14:paraId="4A87F66A" w14:textId="77777777" w:rsidR="00D70093" w:rsidRPr="00B10C7D" w:rsidRDefault="00D70093" w:rsidP="00D70093">
      <w:pPr>
        <w:ind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 Até que o contrato seja assinado, esta proposta constituirá um compromisso de nossa parte, observadas as condições do Edital. </w:t>
      </w:r>
    </w:p>
    <w:p w14:paraId="5D051720" w14:textId="77777777" w:rsidR="00D70093" w:rsidRPr="00B10C7D" w:rsidRDefault="00D70093" w:rsidP="00D70093">
      <w:pPr>
        <w:ind w:firstLine="2268"/>
        <w:jc w:val="both"/>
        <w:rPr>
          <w:rFonts w:ascii="Times New Roman" w:hAnsi="Times New Roman" w:cs="Times New Roman"/>
          <w:sz w:val="20"/>
          <w:szCs w:val="20"/>
        </w:rPr>
      </w:pPr>
    </w:p>
    <w:p w14:paraId="2754FF91" w14:textId="77777777" w:rsidR="00D70093" w:rsidRPr="00B10C7D" w:rsidRDefault="00D70093" w:rsidP="00D70093">
      <w:pPr>
        <w:ind w:firstLine="2268"/>
        <w:jc w:val="both"/>
        <w:rPr>
          <w:rFonts w:ascii="Times New Roman" w:hAnsi="Times New Roman" w:cs="Times New Roman"/>
          <w:sz w:val="20"/>
          <w:szCs w:val="20"/>
        </w:rPr>
      </w:pPr>
      <w:r w:rsidRPr="00B10C7D">
        <w:rPr>
          <w:rFonts w:ascii="Times New Roman" w:hAnsi="Times New Roman" w:cs="Times New Roman"/>
          <w:sz w:val="20"/>
          <w:szCs w:val="20"/>
        </w:rPr>
        <w:t xml:space="preserve"> Localidade, aos ___ dias de ___ de ___. </w:t>
      </w:r>
    </w:p>
    <w:p w14:paraId="02DD2875" w14:textId="77777777" w:rsidR="00D70093" w:rsidRPr="00B10C7D" w:rsidRDefault="00D70093" w:rsidP="00D70093">
      <w:pPr>
        <w:ind w:firstLine="2268"/>
        <w:jc w:val="both"/>
        <w:rPr>
          <w:rFonts w:ascii="Times New Roman" w:hAnsi="Times New Roman" w:cs="Times New Roman"/>
          <w:sz w:val="20"/>
          <w:szCs w:val="20"/>
        </w:rPr>
      </w:pPr>
    </w:p>
    <w:p w14:paraId="12BF8F81"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__(Nome e Assinatura do(s) Responsável (is) técnico (s) da Empresa)__</w:t>
      </w:r>
    </w:p>
    <w:p w14:paraId="59F0FC76" w14:textId="77777777" w:rsidR="00D70093" w:rsidRPr="00B10C7D" w:rsidRDefault="00D70093" w:rsidP="00D70093">
      <w:pPr>
        <w:jc w:val="center"/>
        <w:rPr>
          <w:rFonts w:ascii="Times New Roman" w:hAnsi="Times New Roman" w:cs="Times New Roman"/>
          <w:sz w:val="20"/>
          <w:szCs w:val="20"/>
        </w:rPr>
      </w:pPr>
    </w:p>
    <w:p w14:paraId="0D122857" w14:textId="77777777" w:rsidR="00D70093" w:rsidRPr="00B10C7D" w:rsidRDefault="00D70093" w:rsidP="00D70093">
      <w:pPr>
        <w:jc w:val="center"/>
        <w:rPr>
          <w:rFonts w:ascii="Times New Roman" w:hAnsi="Times New Roman" w:cs="Times New Roman"/>
          <w:b/>
          <w:sz w:val="20"/>
          <w:szCs w:val="20"/>
        </w:rPr>
      </w:pPr>
      <w:r w:rsidRPr="00B10C7D">
        <w:rPr>
          <w:rFonts w:ascii="Times New Roman" w:hAnsi="Times New Roman" w:cs="Times New Roman"/>
          <w:b/>
          <w:sz w:val="20"/>
          <w:szCs w:val="20"/>
        </w:rPr>
        <w:t>Obs&gt; a proposta deverá estar assinada pelo representante legal e Responsável (is) técnico (s) da Empresa sob pena de desclassificação</w:t>
      </w:r>
      <w:r w:rsidRPr="00B10C7D">
        <w:rPr>
          <w:rFonts w:ascii="Times New Roman" w:hAnsi="Times New Roman" w:cs="Times New Roman"/>
          <w:b/>
          <w:sz w:val="20"/>
          <w:szCs w:val="20"/>
        </w:rPr>
        <w:br w:type="page"/>
      </w:r>
      <w:bookmarkStart w:id="9" w:name="_Hlk95288470"/>
      <w:r w:rsidRPr="00B10C7D">
        <w:rPr>
          <w:rFonts w:ascii="Times New Roman" w:hAnsi="Times New Roman" w:cs="Times New Roman"/>
          <w:b/>
          <w:sz w:val="20"/>
          <w:szCs w:val="20"/>
        </w:rPr>
        <w:lastRenderedPageBreak/>
        <w:t>ANEXO VI – MODELO DE DECLARAÇÃO – ITEM 9.12.1 – ALÍNEA B</w:t>
      </w:r>
    </w:p>
    <w:p w14:paraId="0CA2538C" w14:textId="77777777" w:rsidR="00D70093" w:rsidRPr="00B10C7D" w:rsidRDefault="00D70093" w:rsidP="00D70093">
      <w:pPr>
        <w:adjustRightInd w:val="0"/>
        <w:jc w:val="center"/>
        <w:rPr>
          <w:rFonts w:ascii="Times New Roman" w:hAnsi="Times New Roman" w:cs="Times New Roman"/>
          <w:b/>
          <w:i/>
          <w:iCs/>
          <w:color w:val="FF0000"/>
          <w:sz w:val="20"/>
          <w:szCs w:val="20"/>
        </w:rPr>
      </w:pPr>
      <w:r w:rsidRPr="00B10C7D">
        <w:rPr>
          <w:rFonts w:ascii="Times New Roman" w:hAnsi="Times New Roman" w:cs="Times New Roman"/>
          <w:b/>
          <w:i/>
          <w:iCs/>
          <w:color w:val="FF0000"/>
          <w:sz w:val="20"/>
          <w:szCs w:val="20"/>
        </w:rPr>
        <w:t>(papel timbrado da empresa)</w:t>
      </w:r>
    </w:p>
    <w:p w14:paraId="4A6BCF57" w14:textId="77777777" w:rsidR="00D70093" w:rsidRPr="00B10C7D" w:rsidRDefault="00D70093" w:rsidP="00D70093">
      <w:pPr>
        <w:pStyle w:val="SemEspaamento"/>
        <w:jc w:val="center"/>
        <w:rPr>
          <w:rFonts w:ascii="Times New Roman" w:hAnsi="Times New Roman"/>
          <w:b/>
          <w:sz w:val="20"/>
          <w:szCs w:val="20"/>
        </w:rPr>
      </w:pPr>
    </w:p>
    <w:p w14:paraId="24FE2043" w14:textId="77777777" w:rsidR="00D70093" w:rsidRPr="00B10C7D" w:rsidRDefault="00D70093" w:rsidP="00D70093">
      <w:pPr>
        <w:pStyle w:val="SemEspaamento"/>
        <w:jc w:val="center"/>
        <w:rPr>
          <w:rFonts w:ascii="Times New Roman" w:hAnsi="Times New Roman"/>
          <w:b/>
          <w:sz w:val="20"/>
          <w:szCs w:val="20"/>
        </w:rPr>
      </w:pPr>
    </w:p>
    <w:p w14:paraId="44287425" w14:textId="77777777" w:rsidR="00D70093" w:rsidRPr="00B10C7D" w:rsidRDefault="00D70093" w:rsidP="00D70093">
      <w:pPr>
        <w:pStyle w:val="SemEspaamento"/>
        <w:jc w:val="center"/>
        <w:rPr>
          <w:rFonts w:ascii="Times New Roman" w:hAnsi="Times New Roman"/>
          <w:b/>
          <w:sz w:val="20"/>
          <w:szCs w:val="20"/>
        </w:rPr>
      </w:pPr>
      <w:r w:rsidRPr="00B10C7D">
        <w:rPr>
          <w:rFonts w:ascii="Times New Roman" w:hAnsi="Times New Roman"/>
          <w:b/>
          <w:sz w:val="20"/>
          <w:szCs w:val="20"/>
        </w:rPr>
        <w:t>DECLARAÇÃO DE INDICAÇÃO DAS INSTALAÇÕES E</w:t>
      </w:r>
    </w:p>
    <w:p w14:paraId="5EFC860F" w14:textId="77777777" w:rsidR="00D70093" w:rsidRPr="00B10C7D" w:rsidRDefault="00D70093" w:rsidP="00D70093">
      <w:pPr>
        <w:pStyle w:val="SemEspaamento"/>
        <w:jc w:val="center"/>
        <w:rPr>
          <w:rFonts w:ascii="Times New Roman" w:hAnsi="Times New Roman"/>
          <w:b/>
          <w:sz w:val="20"/>
          <w:szCs w:val="20"/>
        </w:rPr>
      </w:pPr>
      <w:r w:rsidRPr="00B10C7D">
        <w:rPr>
          <w:rFonts w:ascii="Times New Roman" w:hAnsi="Times New Roman"/>
          <w:b/>
          <w:sz w:val="20"/>
          <w:szCs w:val="20"/>
        </w:rPr>
        <w:t>DO APARELHAMENTO E DO PESSOAL</w:t>
      </w:r>
    </w:p>
    <w:bookmarkEnd w:id="9"/>
    <w:p w14:paraId="18AFC664" w14:textId="77777777" w:rsidR="00D70093" w:rsidRPr="00B10C7D" w:rsidRDefault="00D70093" w:rsidP="00D70093">
      <w:pPr>
        <w:pStyle w:val="SemEspaamento"/>
        <w:jc w:val="center"/>
        <w:rPr>
          <w:rFonts w:ascii="Times New Roman" w:hAnsi="Times New Roman"/>
          <w:b/>
          <w:sz w:val="20"/>
          <w:szCs w:val="20"/>
        </w:rPr>
      </w:pPr>
    </w:p>
    <w:p w14:paraId="2A5AB51C" w14:textId="77777777" w:rsidR="00D70093" w:rsidRPr="00B10C7D" w:rsidRDefault="00D70093" w:rsidP="00D70093">
      <w:pPr>
        <w:pStyle w:val="SemEspaamento"/>
        <w:jc w:val="center"/>
        <w:rPr>
          <w:rFonts w:ascii="Times New Roman" w:hAnsi="Times New Roman"/>
          <w:b/>
          <w:sz w:val="20"/>
          <w:szCs w:val="20"/>
        </w:rPr>
      </w:pPr>
    </w:p>
    <w:p w14:paraId="74E2B149" w14:textId="77777777" w:rsidR="00D70093" w:rsidRPr="00B10C7D" w:rsidRDefault="00D70093" w:rsidP="00D70093">
      <w:pPr>
        <w:pStyle w:val="SemEspaamento"/>
        <w:jc w:val="center"/>
        <w:rPr>
          <w:rFonts w:ascii="Times New Roman" w:hAnsi="Times New Roman"/>
          <w:b/>
          <w:sz w:val="20"/>
          <w:szCs w:val="20"/>
        </w:rPr>
      </w:pPr>
    </w:p>
    <w:p w14:paraId="37B82D9D" w14:textId="14A589C4" w:rsidR="00D70093" w:rsidRPr="00B10C7D" w:rsidRDefault="00D70093" w:rsidP="00D70093">
      <w:pPr>
        <w:adjustRightInd w:val="0"/>
        <w:rPr>
          <w:rFonts w:ascii="Times New Roman" w:hAnsi="Times New Roman" w:cs="Times New Roman"/>
          <w:b/>
          <w:color w:val="000000"/>
          <w:sz w:val="20"/>
          <w:szCs w:val="20"/>
        </w:rPr>
      </w:pPr>
      <w:r w:rsidRPr="00B10C7D">
        <w:rPr>
          <w:rFonts w:ascii="Times New Roman" w:hAnsi="Times New Roman" w:cs="Times New Roman"/>
          <w:b/>
          <w:color w:val="000000"/>
          <w:sz w:val="20"/>
          <w:szCs w:val="20"/>
        </w:rPr>
        <w:t xml:space="preserve">Concorrência Nº. </w:t>
      </w:r>
      <w:r w:rsidR="009E7269">
        <w:rPr>
          <w:rFonts w:ascii="Times New Roman" w:hAnsi="Times New Roman" w:cs="Times New Roman"/>
          <w:b/>
          <w:color w:val="000000"/>
          <w:sz w:val="20"/>
          <w:szCs w:val="20"/>
        </w:rPr>
        <w:t>009</w:t>
      </w:r>
      <w:r w:rsidRPr="00B10C7D">
        <w:rPr>
          <w:rFonts w:ascii="Times New Roman" w:hAnsi="Times New Roman" w:cs="Times New Roman"/>
          <w:b/>
          <w:color w:val="000000"/>
          <w:sz w:val="20"/>
          <w:szCs w:val="20"/>
        </w:rPr>
        <w:t>/</w:t>
      </w:r>
      <w:r w:rsidR="00894399" w:rsidRPr="00B10C7D">
        <w:rPr>
          <w:rFonts w:ascii="Times New Roman" w:hAnsi="Times New Roman" w:cs="Times New Roman"/>
          <w:b/>
          <w:color w:val="000000"/>
          <w:sz w:val="20"/>
          <w:szCs w:val="20"/>
        </w:rPr>
        <w:t>2024</w:t>
      </w:r>
    </w:p>
    <w:p w14:paraId="2FBAAFAF" w14:textId="77777777" w:rsidR="00D70093" w:rsidRPr="00B10C7D" w:rsidRDefault="00D70093" w:rsidP="00D70093">
      <w:pPr>
        <w:pStyle w:val="SemEspaamento"/>
        <w:jc w:val="center"/>
        <w:rPr>
          <w:rFonts w:ascii="Times New Roman" w:hAnsi="Times New Roman"/>
          <w:b/>
          <w:sz w:val="20"/>
          <w:szCs w:val="20"/>
        </w:rPr>
      </w:pPr>
    </w:p>
    <w:p w14:paraId="27F2A9A3" w14:textId="77777777" w:rsidR="00D70093" w:rsidRPr="00B10C7D" w:rsidRDefault="00D70093" w:rsidP="00D70093">
      <w:pPr>
        <w:pStyle w:val="SemEspaamento"/>
        <w:jc w:val="center"/>
        <w:rPr>
          <w:rFonts w:ascii="Times New Roman" w:hAnsi="Times New Roman"/>
          <w:b/>
          <w:sz w:val="20"/>
          <w:szCs w:val="20"/>
        </w:rPr>
      </w:pPr>
    </w:p>
    <w:p w14:paraId="23629C9F" w14:textId="77777777" w:rsidR="00D70093" w:rsidRPr="00B10C7D" w:rsidRDefault="00D70093" w:rsidP="00D70093">
      <w:pPr>
        <w:pStyle w:val="SemEspaamento"/>
        <w:jc w:val="center"/>
        <w:rPr>
          <w:rFonts w:ascii="Times New Roman" w:hAnsi="Times New Roman"/>
          <w:b/>
          <w:sz w:val="20"/>
          <w:szCs w:val="20"/>
        </w:rPr>
      </w:pPr>
    </w:p>
    <w:p w14:paraId="191F4167" w14:textId="5DDC817D" w:rsidR="00D70093" w:rsidRPr="00B10C7D" w:rsidRDefault="00D70093" w:rsidP="00D70093">
      <w:pPr>
        <w:pStyle w:val="SemEspaamento"/>
        <w:jc w:val="both"/>
        <w:rPr>
          <w:rFonts w:ascii="Times New Roman" w:hAnsi="Times New Roman"/>
          <w:sz w:val="20"/>
          <w:szCs w:val="20"/>
        </w:rPr>
      </w:pPr>
      <w:r w:rsidRPr="00B10C7D">
        <w:rPr>
          <w:rFonts w:ascii="Times New Roman" w:hAnsi="Times New Roman"/>
          <w:bCs/>
          <w:color w:val="000000"/>
          <w:sz w:val="20"/>
          <w:szCs w:val="20"/>
        </w:rPr>
        <w:t>A Empresa ____________________, inscrita no CNPJ Nº______________ e Insc. Estadual Nº______________, sediada __________________, por intermédio do seu representante legal o Srº(a) __________________, portador(a) da Cédula de Identidade RG Nº ______________________ e do CPF Nº _____________________</w:t>
      </w:r>
      <w:r w:rsidRPr="00B10C7D">
        <w:rPr>
          <w:rFonts w:ascii="Times New Roman" w:hAnsi="Times New Roman"/>
          <w:sz w:val="20"/>
          <w:szCs w:val="20"/>
        </w:rPr>
        <w:t xml:space="preserve">, DECLARA, para efeito de participação no licitatório pertinente à </w:t>
      </w:r>
      <w:r w:rsidRPr="00B10C7D">
        <w:rPr>
          <w:rFonts w:ascii="Times New Roman" w:hAnsi="Times New Roman"/>
          <w:b/>
          <w:sz w:val="20"/>
          <w:szCs w:val="20"/>
        </w:rPr>
        <w:t xml:space="preserve">CONCORRENCIA n° </w:t>
      </w:r>
      <w:r w:rsidR="009E7269">
        <w:rPr>
          <w:rFonts w:ascii="Times New Roman" w:hAnsi="Times New Roman"/>
          <w:b/>
          <w:sz w:val="20"/>
          <w:szCs w:val="20"/>
        </w:rPr>
        <w:t>009</w:t>
      </w:r>
      <w:r w:rsidRPr="00B10C7D">
        <w:rPr>
          <w:rFonts w:ascii="Times New Roman" w:hAnsi="Times New Roman"/>
          <w:b/>
          <w:sz w:val="20"/>
          <w:szCs w:val="20"/>
        </w:rPr>
        <w:t>/</w:t>
      </w:r>
      <w:r w:rsidR="00894399" w:rsidRPr="00B10C7D">
        <w:rPr>
          <w:rFonts w:ascii="Times New Roman" w:hAnsi="Times New Roman"/>
          <w:b/>
          <w:sz w:val="20"/>
          <w:szCs w:val="20"/>
        </w:rPr>
        <w:t>2024</w:t>
      </w:r>
      <w:r w:rsidRPr="00B10C7D">
        <w:rPr>
          <w:rFonts w:ascii="Times New Roman" w:hAnsi="Times New Roman"/>
          <w:sz w:val="20"/>
          <w:szCs w:val="20"/>
        </w:rPr>
        <w:t xml:space="preserve"> da Prefeitura Municipal de </w:t>
      </w:r>
      <w:r w:rsidR="00D11ABB" w:rsidRPr="00B10C7D">
        <w:rPr>
          <w:rFonts w:ascii="Times New Roman" w:hAnsi="Times New Roman"/>
          <w:sz w:val="20"/>
          <w:szCs w:val="20"/>
        </w:rPr>
        <w:t>BASTOS-SP</w:t>
      </w:r>
      <w:r w:rsidRPr="00B10C7D">
        <w:rPr>
          <w:rFonts w:ascii="Times New Roman" w:hAnsi="Times New Roman"/>
          <w:sz w:val="20"/>
          <w:szCs w:val="20"/>
        </w:rPr>
        <w:t>, declara possuir os seguintes  instalações, aparelhamento e pessoal, conforme abaixo:</w:t>
      </w:r>
    </w:p>
    <w:p w14:paraId="5F1CC463" w14:textId="77777777" w:rsidR="00D70093" w:rsidRPr="00B10C7D" w:rsidRDefault="00D70093" w:rsidP="00D70093">
      <w:pPr>
        <w:pStyle w:val="SemEspaamento"/>
        <w:ind w:firstLine="2835"/>
        <w:jc w:val="both"/>
        <w:rPr>
          <w:rFonts w:ascii="Times New Roman" w:hAnsi="Times New Roman"/>
          <w:sz w:val="20"/>
          <w:szCs w:val="20"/>
        </w:rPr>
      </w:pPr>
    </w:p>
    <w:p w14:paraId="6DA6FE1A" w14:textId="77777777" w:rsidR="00D70093" w:rsidRPr="00B10C7D" w:rsidRDefault="00D70093" w:rsidP="00DA4195">
      <w:pPr>
        <w:pStyle w:val="SemEspaamento"/>
        <w:numPr>
          <w:ilvl w:val="0"/>
          <w:numId w:val="46"/>
        </w:numPr>
        <w:jc w:val="both"/>
        <w:rPr>
          <w:rFonts w:ascii="Times New Roman" w:hAnsi="Times New Roman"/>
          <w:sz w:val="20"/>
          <w:szCs w:val="20"/>
        </w:rPr>
      </w:pPr>
      <w:r w:rsidRPr="00B10C7D">
        <w:rPr>
          <w:rFonts w:ascii="Times New Roman" w:hAnsi="Times New Roman"/>
          <w:b/>
          <w:sz w:val="20"/>
          <w:szCs w:val="20"/>
        </w:rPr>
        <w:t xml:space="preserve">INSTALAÇÕES: </w:t>
      </w:r>
      <w:r w:rsidRPr="00B10C7D">
        <w:rPr>
          <w:rFonts w:ascii="Times New Roman" w:hAnsi="Times New Roman"/>
          <w:b/>
          <w:color w:val="FF0000"/>
          <w:sz w:val="20"/>
          <w:szCs w:val="20"/>
        </w:rPr>
        <w:t>Exemplo:</w:t>
      </w:r>
      <w:r w:rsidRPr="00B10C7D">
        <w:rPr>
          <w:rFonts w:ascii="Times New Roman" w:hAnsi="Times New Roman"/>
          <w:b/>
          <w:sz w:val="20"/>
          <w:szCs w:val="20"/>
        </w:rPr>
        <w:t xml:space="preserve"> </w:t>
      </w:r>
      <w:r w:rsidRPr="00B10C7D">
        <w:rPr>
          <w:rFonts w:ascii="Times New Roman" w:hAnsi="Times New Roman"/>
          <w:b/>
          <w:color w:val="FF0000"/>
          <w:sz w:val="20"/>
          <w:szCs w:val="20"/>
        </w:rPr>
        <w:t>deverá mencionar</w:t>
      </w:r>
      <w:r w:rsidRPr="00B10C7D">
        <w:rPr>
          <w:rFonts w:ascii="Times New Roman" w:hAnsi="Times New Roman"/>
          <w:b/>
          <w:sz w:val="20"/>
          <w:szCs w:val="20"/>
        </w:rPr>
        <w:t xml:space="preserve"> a sede da empresa, a estrutura da sede, dentre outras informações sobre as instalações, exemplo também mencionar se a empresa dispõe de abrigo para ferramentas, etc</w:t>
      </w:r>
    </w:p>
    <w:p w14:paraId="3A6F1A1D" w14:textId="77777777" w:rsidR="00D70093" w:rsidRPr="00B10C7D" w:rsidRDefault="00D70093" w:rsidP="00D70093">
      <w:pPr>
        <w:pStyle w:val="SemEspaamento"/>
        <w:jc w:val="both"/>
        <w:rPr>
          <w:rFonts w:ascii="Times New Roman" w:hAnsi="Times New Roman"/>
          <w:sz w:val="20"/>
          <w:szCs w:val="20"/>
        </w:rPr>
      </w:pPr>
    </w:p>
    <w:p w14:paraId="5349AF50" w14:textId="77777777" w:rsidR="00D70093" w:rsidRPr="00B10C7D" w:rsidRDefault="00D70093" w:rsidP="00DA4195">
      <w:pPr>
        <w:pStyle w:val="SemEspaamento"/>
        <w:numPr>
          <w:ilvl w:val="0"/>
          <w:numId w:val="46"/>
        </w:numPr>
        <w:jc w:val="both"/>
        <w:rPr>
          <w:rFonts w:ascii="Times New Roman" w:hAnsi="Times New Roman"/>
          <w:b/>
          <w:sz w:val="20"/>
          <w:szCs w:val="20"/>
        </w:rPr>
      </w:pPr>
      <w:r w:rsidRPr="00B10C7D">
        <w:rPr>
          <w:rFonts w:ascii="Times New Roman" w:hAnsi="Times New Roman"/>
          <w:b/>
          <w:sz w:val="20"/>
          <w:szCs w:val="20"/>
        </w:rPr>
        <w:t xml:space="preserve">APARELHAMENTO: </w:t>
      </w:r>
      <w:r w:rsidRPr="00B10C7D">
        <w:rPr>
          <w:rFonts w:ascii="Times New Roman" w:hAnsi="Times New Roman"/>
          <w:b/>
          <w:color w:val="FF0000"/>
          <w:sz w:val="20"/>
          <w:szCs w:val="20"/>
        </w:rPr>
        <w:t>Exemplo:</w:t>
      </w:r>
      <w:r w:rsidRPr="00B10C7D">
        <w:rPr>
          <w:rFonts w:ascii="Times New Roman" w:hAnsi="Times New Roman"/>
          <w:b/>
          <w:sz w:val="20"/>
          <w:szCs w:val="20"/>
        </w:rPr>
        <w:t xml:space="preserve"> </w:t>
      </w:r>
      <w:r w:rsidRPr="00B10C7D">
        <w:rPr>
          <w:rFonts w:ascii="Times New Roman" w:hAnsi="Times New Roman"/>
          <w:b/>
          <w:color w:val="FF0000"/>
          <w:sz w:val="20"/>
          <w:szCs w:val="20"/>
        </w:rPr>
        <w:t>deverá mencionar</w:t>
      </w:r>
      <w:r w:rsidRPr="00B10C7D">
        <w:rPr>
          <w:rFonts w:ascii="Times New Roman" w:hAnsi="Times New Roman"/>
          <w:b/>
          <w:sz w:val="20"/>
          <w:szCs w:val="20"/>
        </w:rPr>
        <w:t xml:space="preserve"> as ferramentas que a empresa dispor para os serviços como sendo CAMINHÕES, MAQUINAS, TRATORES E OUTROS, etc.;</w:t>
      </w:r>
    </w:p>
    <w:p w14:paraId="4CD775AA" w14:textId="77777777" w:rsidR="00D70093" w:rsidRPr="00B10C7D" w:rsidRDefault="00D70093" w:rsidP="00D70093">
      <w:pPr>
        <w:pStyle w:val="SemEspaamento"/>
        <w:jc w:val="both"/>
        <w:rPr>
          <w:rFonts w:ascii="Times New Roman" w:hAnsi="Times New Roman"/>
          <w:sz w:val="20"/>
          <w:szCs w:val="20"/>
        </w:rPr>
      </w:pPr>
    </w:p>
    <w:p w14:paraId="00C9E04A" w14:textId="77777777" w:rsidR="00D70093" w:rsidRPr="00B10C7D" w:rsidRDefault="00D70093" w:rsidP="00DA4195">
      <w:pPr>
        <w:pStyle w:val="SemEspaamento"/>
        <w:numPr>
          <w:ilvl w:val="0"/>
          <w:numId w:val="46"/>
        </w:numPr>
        <w:jc w:val="both"/>
        <w:rPr>
          <w:rFonts w:ascii="Times New Roman" w:hAnsi="Times New Roman"/>
          <w:b/>
          <w:sz w:val="20"/>
          <w:szCs w:val="20"/>
        </w:rPr>
      </w:pPr>
      <w:r w:rsidRPr="00B10C7D">
        <w:rPr>
          <w:rFonts w:ascii="Times New Roman" w:hAnsi="Times New Roman"/>
          <w:b/>
          <w:sz w:val="20"/>
          <w:szCs w:val="20"/>
        </w:rPr>
        <w:t xml:space="preserve">PESSOAL: </w:t>
      </w:r>
      <w:r w:rsidRPr="00B10C7D">
        <w:rPr>
          <w:rFonts w:ascii="Times New Roman" w:hAnsi="Times New Roman"/>
          <w:b/>
          <w:color w:val="FF0000"/>
          <w:sz w:val="20"/>
          <w:szCs w:val="20"/>
        </w:rPr>
        <w:t>Exemplo:</w:t>
      </w:r>
      <w:r w:rsidRPr="00B10C7D">
        <w:rPr>
          <w:rFonts w:ascii="Times New Roman" w:hAnsi="Times New Roman"/>
          <w:b/>
          <w:sz w:val="20"/>
          <w:szCs w:val="20"/>
        </w:rPr>
        <w:t xml:space="preserve"> </w:t>
      </w:r>
      <w:r w:rsidRPr="00B10C7D">
        <w:rPr>
          <w:rFonts w:ascii="Times New Roman" w:hAnsi="Times New Roman"/>
          <w:b/>
          <w:color w:val="FF0000"/>
          <w:sz w:val="20"/>
          <w:szCs w:val="20"/>
        </w:rPr>
        <w:t>deverá mencionar</w:t>
      </w:r>
      <w:r w:rsidRPr="00B10C7D">
        <w:rPr>
          <w:rFonts w:ascii="Times New Roman" w:hAnsi="Times New Roman"/>
          <w:b/>
          <w:sz w:val="20"/>
          <w:szCs w:val="20"/>
        </w:rPr>
        <w:t xml:space="preserve"> os profissionais que a empresa dispõe com suas funções, como por exemplo arquiteto, engenheiro, pedreiros, mestre de obras, auxiliares de pedreiro, pintor, etc. e mencionar a função de cada um e o nome;</w:t>
      </w:r>
    </w:p>
    <w:p w14:paraId="5BAE2F14" w14:textId="77777777" w:rsidR="00D70093" w:rsidRPr="00B10C7D" w:rsidRDefault="00D70093" w:rsidP="00D70093">
      <w:pPr>
        <w:jc w:val="both"/>
        <w:rPr>
          <w:rFonts w:ascii="Times New Roman" w:hAnsi="Times New Roman" w:cs="Times New Roman"/>
          <w:sz w:val="20"/>
          <w:szCs w:val="20"/>
        </w:rPr>
      </w:pPr>
    </w:p>
    <w:p w14:paraId="4450F4F3" w14:textId="77777777" w:rsidR="00D70093" w:rsidRPr="00B10C7D" w:rsidRDefault="00D70093" w:rsidP="00D70093">
      <w:pPr>
        <w:jc w:val="both"/>
        <w:rPr>
          <w:rFonts w:ascii="Times New Roman" w:hAnsi="Times New Roman" w:cs="Times New Roman"/>
          <w:sz w:val="20"/>
          <w:szCs w:val="20"/>
        </w:rPr>
      </w:pPr>
    </w:p>
    <w:p w14:paraId="70D1D5AE" w14:textId="77777777" w:rsidR="00D70093" w:rsidRPr="00B10C7D" w:rsidRDefault="00D70093" w:rsidP="00D70093">
      <w:pPr>
        <w:jc w:val="both"/>
        <w:rPr>
          <w:rFonts w:ascii="Times New Roman" w:hAnsi="Times New Roman" w:cs="Times New Roman"/>
          <w:sz w:val="20"/>
          <w:szCs w:val="20"/>
        </w:rPr>
      </w:pPr>
    </w:p>
    <w:p w14:paraId="3CFF7863"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Data: ......../ ........./ .........</w:t>
      </w:r>
    </w:p>
    <w:p w14:paraId="2FBA3154" w14:textId="77777777" w:rsidR="00D70093" w:rsidRPr="00B10C7D" w:rsidRDefault="00D70093" w:rsidP="00D70093">
      <w:pPr>
        <w:ind w:firstLine="2160"/>
        <w:jc w:val="both"/>
        <w:rPr>
          <w:rFonts w:ascii="Times New Roman" w:hAnsi="Times New Roman" w:cs="Times New Roman"/>
          <w:sz w:val="20"/>
          <w:szCs w:val="20"/>
        </w:rPr>
      </w:pPr>
    </w:p>
    <w:p w14:paraId="1503224F"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Nome e Assinatura do Representante da Empresa</w:t>
      </w:r>
    </w:p>
    <w:p w14:paraId="3447EC6B" w14:textId="77777777" w:rsidR="00D70093" w:rsidRPr="00B10C7D" w:rsidRDefault="00D70093" w:rsidP="00D70093">
      <w:pPr>
        <w:jc w:val="both"/>
        <w:rPr>
          <w:rFonts w:ascii="Times New Roman" w:hAnsi="Times New Roman" w:cs="Times New Roman"/>
          <w:sz w:val="20"/>
          <w:szCs w:val="20"/>
        </w:rPr>
      </w:pPr>
    </w:p>
    <w:p w14:paraId="464595CB" w14:textId="77777777" w:rsidR="00D70093" w:rsidRPr="00B10C7D" w:rsidRDefault="00D70093" w:rsidP="00D70093">
      <w:pPr>
        <w:jc w:val="both"/>
        <w:rPr>
          <w:rFonts w:ascii="Times New Roman" w:hAnsi="Times New Roman" w:cs="Times New Roman"/>
          <w:sz w:val="20"/>
          <w:szCs w:val="20"/>
        </w:rPr>
      </w:pPr>
    </w:p>
    <w:p w14:paraId="76906D2D" w14:textId="77777777" w:rsidR="00D70093" w:rsidRPr="00B10C7D" w:rsidRDefault="00D70093" w:rsidP="00D70093">
      <w:pPr>
        <w:jc w:val="both"/>
        <w:rPr>
          <w:rFonts w:ascii="Times New Roman" w:hAnsi="Times New Roman" w:cs="Times New Roman"/>
          <w:sz w:val="20"/>
          <w:szCs w:val="20"/>
        </w:rPr>
      </w:pPr>
    </w:p>
    <w:p w14:paraId="1DB94EC9" w14:textId="77777777" w:rsidR="00D70093" w:rsidRPr="00B10C7D" w:rsidRDefault="00D70093" w:rsidP="00D70093">
      <w:pPr>
        <w:jc w:val="both"/>
        <w:rPr>
          <w:rFonts w:ascii="Times New Roman" w:hAnsi="Times New Roman" w:cs="Times New Roman"/>
          <w:sz w:val="20"/>
          <w:szCs w:val="20"/>
        </w:rPr>
      </w:pPr>
    </w:p>
    <w:p w14:paraId="69103D2C" w14:textId="77777777" w:rsidR="00D70093" w:rsidRPr="00B10C7D" w:rsidRDefault="00D70093" w:rsidP="00D70093">
      <w:pPr>
        <w:jc w:val="both"/>
        <w:rPr>
          <w:rFonts w:ascii="Times New Roman" w:hAnsi="Times New Roman" w:cs="Times New Roman"/>
          <w:sz w:val="20"/>
          <w:szCs w:val="20"/>
        </w:rPr>
      </w:pPr>
    </w:p>
    <w:p w14:paraId="2F07BE1E" w14:textId="77777777" w:rsidR="00D70093" w:rsidRPr="00B10C7D" w:rsidRDefault="00D70093" w:rsidP="00D70093">
      <w:pPr>
        <w:jc w:val="both"/>
        <w:rPr>
          <w:rFonts w:ascii="Times New Roman" w:hAnsi="Times New Roman" w:cs="Times New Roman"/>
          <w:sz w:val="20"/>
          <w:szCs w:val="20"/>
        </w:rPr>
      </w:pPr>
    </w:p>
    <w:p w14:paraId="57154569" w14:textId="77777777" w:rsidR="00D70093" w:rsidRPr="00B10C7D" w:rsidRDefault="00D70093" w:rsidP="00D70093">
      <w:pPr>
        <w:jc w:val="both"/>
        <w:rPr>
          <w:rFonts w:ascii="Times New Roman" w:hAnsi="Times New Roman" w:cs="Times New Roman"/>
          <w:sz w:val="20"/>
          <w:szCs w:val="20"/>
        </w:rPr>
      </w:pPr>
    </w:p>
    <w:p w14:paraId="6614B60B" w14:textId="77777777" w:rsidR="00D70093" w:rsidRPr="00B10C7D" w:rsidRDefault="00D70093" w:rsidP="00D70093">
      <w:pPr>
        <w:jc w:val="both"/>
        <w:rPr>
          <w:rFonts w:ascii="Times New Roman" w:hAnsi="Times New Roman" w:cs="Times New Roman"/>
          <w:sz w:val="20"/>
          <w:szCs w:val="20"/>
        </w:rPr>
      </w:pPr>
    </w:p>
    <w:p w14:paraId="4398A939" w14:textId="77777777" w:rsidR="00D70093" w:rsidRPr="00B10C7D" w:rsidRDefault="00D70093" w:rsidP="00D70093">
      <w:pPr>
        <w:jc w:val="both"/>
        <w:rPr>
          <w:rFonts w:ascii="Times New Roman" w:hAnsi="Times New Roman" w:cs="Times New Roman"/>
          <w:sz w:val="20"/>
          <w:szCs w:val="20"/>
        </w:rPr>
      </w:pPr>
    </w:p>
    <w:p w14:paraId="52A0D8C1" w14:textId="77777777" w:rsidR="00D70093" w:rsidRPr="00B10C7D" w:rsidRDefault="00D70093" w:rsidP="00D70093">
      <w:pPr>
        <w:jc w:val="both"/>
        <w:rPr>
          <w:rFonts w:ascii="Times New Roman" w:hAnsi="Times New Roman" w:cs="Times New Roman"/>
          <w:sz w:val="20"/>
          <w:szCs w:val="20"/>
        </w:rPr>
      </w:pPr>
    </w:p>
    <w:p w14:paraId="7FA85746" w14:textId="77777777" w:rsidR="00D70093" w:rsidRPr="00B10C7D" w:rsidRDefault="00D70093" w:rsidP="00D70093">
      <w:pPr>
        <w:jc w:val="both"/>
        <w:rPr>
          <w:rFonts w:ascii="Times New Roman" w:hAnsi="Times New Roman" w:cs="Times New Roman"/>
          <w:sz w:val="20"/>
          <w:szCs w:val="20"/>
        </w:rPr>
      </w:pPr>
    </w:p>
    <w:p w14:paraId="78291F99" w14:textId="77777777" w:rsidR="00D70093" w:rsidRPr="00B10C7D" w:rsidRDefault="00D70093" w:rsidP="00D70093">
      <w:pPr>
        <w:jc w:val="both"/>
        <w:rPr>
          <w:rFonts w:ascii="Times New Roman" w:hAnsi="Times New Roman" w:cs="Times New Roman"/>
          <w:sz w:val="20"/>
          <w:szCs w:val="20"/>
        </w:rPr>
      </w:pPr>
    </w:p>
    <w:p w14:paraId="5CAE247F" w14:textId="77777777" w:rsidR="00D70093" w:rsidRPr="00B10C7D" w:rsidRDefault="00D70093" w:rsidP="00D70093">
      <w:pPr>
        <w:jc w:val="both"/>
        <w:rPr>
          <w:rFonts w:ascii="Times New Roman" w:hAnsi="Times New Roman" w:cs="Times New Roman"/>
          <w:sz w:val="20"/>
          <w:szCs w:val="20"/>
        </w:rPr>
      </w:pPr>
    </w:p>
    <w:p w14:paraId="1FBAF5FA" w14:textId="77777777" w:rsidR="00D70093" w:rsidRPr="00B10C7D" w:rsidRDefault="00D70093" w:rsidP="00D70093">
      <w:pPr>
        <w:jc w:val="both"/>
        <w:rPr>
          <w:rFonts w:ascii="Times New Roman" w:hAnsi="Times New Roman" w:cs="Times New Roman"/>
          <w:sz w:val="20"/>
          <w:szCs w:val="20"/>
        </w:rPr>
      </w:pPr>
    </w:p>
    <w:p w14:paraId="627B497E" w14:textId="77777777" w:rsidR="00D70093" w:rsidRPr="00B10C7D" w:rsidRDefault="00D70093" w:rsidP="00D70093">
      <w:pPr>
        <w:jc w:val="center"/>
        <w:rPr>
          <w:rFonts w:ascii="Times New Roman" w:hAnsi="Times New Roman" w:cs="Times New Roman"/>
          <w:b/>
          <w:sz w:val="20"/>
          <w:szCs w:val="20"/>
        </w:rPr>
      </w:pPr>
      <w:r w:rsidRPr="00B10C7D">
        <w:rPr>
          <w:rFonts w:ascii="Times New Roman" w:hAnsi="Times New Roman" w:cs="Times New Roman"/>
          <w:sz w:val="20"/>
          <w:szCs w:val="20"/>
        </w:rPr>
        <w:br w:type="page"/>
      </w:r>
      <w:bookmarkStart w:id="10" w:name="_Hlk95288543"/>
      <w:r w:rsidRPr="00B10C7D">
        <w:rPr>
          <w:rFonts w:ascii="Times New Roman" w:hAnsi="Times New Roman" w:cs="Times New Roman"/>
          <w:b/>
          <w:sz w:val="20"/>
          <w:szCs w:val="20"/>
        </w:rPr>
        <w:lastRenderedPageBreak/>
        <w:t>ANEXO VII – EXEMPLO DE CALCULO DE BDI-LDI DETALHADO</w:t>
      </w:r>
    </w:p>
    <w:bookmarkEnd w:id="10"/>
    <w:p w14:paraId="2EBF402A" w14:textId="77777777" w:rsidR="00D70093" w:rsidRPr="00B10C7D" w:rsidRDefault="00D70093" w:rsidP="00D70093">
      <w:pPr>
        <w:adjustRightInd w:val="0"/>
        <w:jc w:val="center"/>
        <w:rPr>
          <w:rFonts w:ascii="Times New Roman" w:hAnsi="Times New Roman" w:cs="Times New Roman"/>
          <w:b/>
          <w:i/>
          <w:iCs/>
          <w:color w:val="FF0000"/>
          <w:sz w:val="20"/>
          <w:szCs w:val="20"/>
        </w:rPr>
      </w:pPr>
      <w:r w:rsidRPr="00B10C7D">
        <w:rPr>
          <w:rFonts w:ascii="Times New Roman" w:hAnsi="Times New Roman" w:cs="Times New Roman"/>
          <w:b/>
          <w:i/>
          <w:iCs/>
          <w:color w:val="FF0000"/>
          <w:sz w:val="20"/>
          <w:szCs w:val="20"/>
        </w:rPr>
        <w:t xml:space="preserve"> (papel timbrado da empresa)</w:t>
      </w:r>
    </w:p>
    <w:p w14:paraId="7A0D597B" w14:textId="77777777" w:rsidR="00D70093" w:rsidRPr="00B10C7D" w:rsidRDefault="00D70093" w:rsidP="00D70093">
      <w:pPr>
        <w:adjustRightInd w:val="0"/>
        <w:rPr>
          <w:rFonts w:ascii="Times New Roman" w:hAnsi="Times New Roman" w:cs="Times New Roman"/>
          <w:b/>
          <w:color w:val="000000"/>
          <w:sz w:val="20"/>
          <w:szCs w:val="20"/>
        </w:rPr>
      </w:pPr>
    </w:p>
    <w:p w14:paraId="6D2EB5CC" w14:textId="77777777" w:rsidR="00D70093" w:rsidRPr="00B10C7D" w:rsidRDefault="00D70093" w:rsidP="00D70093">
      <w:pPr>
        <w:adjustRightInd w:val="0"/>
        <w:rPr>
          <w:rFonts w:ascii="Times New Roman" w:hAnsi="Times New Roman" w:cs="Times New Roman"/>
          <w:b/>
          <w:color w:val="000000"/>
          <w:sz w:val="20"/>
          <w:szCs w:val="20"/>
        </w:rPr>
      </w:pPr>
    </w:p>
    <w:p w14:paraId="34014587" w14:textId="665301A6" w:rsidR="00D70093" w:rsidRPr="00B10C7D" w:rsidRDefault="00D70093" w:rsidP="00D70093">
      <w:pPr>
        <w:adjustRightInd w:val="0"/>
        <w:rPr>
          <w:rFonts w:ascii="Times New Roman" w:hAnsi="Times New Roman" w:cs="Times New Roman"/>
          <w:b/>
          <w:color w:val="000000"/>
          <w:sz w:val="20"/>
          <w:szCs w:val="20"/>
        </w:rPr>
      </w:pPr>
      <w:r w:rsidRPr="00B10C7D">
        <w:rPr>
          <w:rFonts w:ascii="Times New Roman" w:hAnsi="Times New Roman" w:cs="Times New Roman"/>
          <w:b/>
          <w:color w:val="000000"/>
          <w:sz w:val="20"/>
          <w:szCs w:val="20"/>
        </w:rPr>
        <w:t xml:space="preserve">Concorrência Nº. </w:t>
      </w:r>
      <w:r w:rsidR="009E7269">
        <w:rPr>
          <w:rFonts w:ascii="Times New Roman" w:hAnsi="Times New Roman" w:cs="Times New Roman"/>
          <w:b/>
          <w:color w:val="000000"/>
          <w:sz w:val="20"/>
          <w:szCs w:val="20"/>
        </w:rPr>
        <w:t>009</w:t>
      </w:r>
      <w:r w:rsidRPr="00B10C7D">
        <w:rPr>
          <w:rFonts w:ascii="Times New Roman" w:hAnsi="Times New Roman" w:cs="Times New Roman"/>
          <w:b/>
          <w:color w:val="000000"/>
          <w:sz w:val="20"/>
          <w:szCs w:val="20"/>
        </w:rPr>
        <w:t>/</w:t>
      </w:r>
      <w:r w:rsidR="00894399" w:rsidRPr="00B10C7D">
        <w:rPr>
          <w:rFonts w:ascii="Times New Roman" w:hAnsi="Times New Roman" w:cs="Times New Roman"/>
          <w:b/>
          <w:color w:val="000000"/>
          <w:sz w:val="20"/>
          <w:szCs w:val="20"/>
        </w:rPr>
        <w:t>2024</w:t>
      </w:r>
    </w:p>
    <w:p w14:paraId="2FD50D9B" w14:textId="77777777" w:rsidR="00D70093" w:rsidRPr="00B10C7D" w:rsidRDefault="00D70093" w:rsidP="00D70093">
      <w:pPr>
        <w:pStyle w:val="Ttulo"/>
        <w:rPr>
          <w:rFonts w:ascii="Times New Roman" w:hAnsi="Times New Roman" w:cs="Times New Roman"/>
          <w:sz w:val="20"/>
          <w:szCs w:val="20"/>
        </w:rPr>
      </w:pPr>
    </w:p>
    <w:p w14:paraId="1B77CAAD" w14:textId="514390C7" w:rsidR="00D70093" w:rsidRPr="00B10C7D" w:rsidRDefault="00D70093" w:rsidP="00D70093">
      <w:pPr>
        <w:pStyle w:val="Ttulo"/>
        <w:rPr>
          <w:rFonts w:ascii="Times New Roman" w:hAnsi="Times New Roman" w:cs="Times New Roman"/>
          <w:sz w:val="20"/>
          <w:szCs w:val="20"/>
        </w:rPr>
      </w:pPr>
      <w:r w:rsidRPr="00B10C7D">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03F5A163" wp14:editId="387DE83F">
                <wp:simplePos x="0" y="0"/>
                <wp:positionH relativeFrom="column">
                  <wp:posOffset>2108835</wp:posOffset>
                </wp:positionH>
                <wp:positionV relativeFrom="paragraph">
                  <wp:posOffset>1007745</wp:posOffset>
                </wp:positionV>
                <wp:extent cx="2670175" cy="333375"/>
                <wp:effectExtent l="7620" t="7620" r="8255" b="1143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175" cy="333375"/>
                        </a:xfrm>
                        <a:prstGeom prst="rect">
                          <a:avLst/>
                        </a:prstGeom>
                        <a:solidFill>
                          <a:srgbClr val="FFFFFF"/>
                        </a:solidFill>
                        <a:ln w="9525">
                          <a:solidFill>
                            <a:srgbClr val="000000"/>
                          </a:solidFill>
                          <a:miter lim="800000"/>
                          <a:headEnd/>
                          <a:tailEnd/>
                        </a:ln>
                      </wps:spPr>
                      <wps:txbx>
                        <w:txbxContent>
                          <w:p w14:paraId="1BFF1C4E" w14:textId="77777777" w:rsidR="00125052" w:rsidRPr="009B31E0" w:rsidRDefault="00125052" w:rsidP="00D70093">
                            <w:pPr>
                              <w:jc w:val="center"/>
                              <w:rPr>
                                <w:rFonts w:ascii="Book Antiqua" w:hAnsi="Book Antiqua"/>
                                <w:b/>
                                <w:sz w:val="36"/>
                              </w:rPr>
                            </w:pPr>
                            <w:r w:rsidRPr="009B31E0">
                              <w:rPr>
                                <w:rFonts w:ascii="Book Antiqua" w:hAnsi="Book Antiqua"/>
                                <w:b/>
                                <w:sz w:val="36"/>
                                <w:highlight w:val="yellow"/>
                              </w:rPr>
                              <w:t>APENAS MODELO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166.05pt;margin-top:79.35pt;width:210.2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">
                <v:textbox>
                  <w:txbxContent>
                    <w:p w14:paraId="1BFF1C4E" w14:textId="77777777" w:rsidR="00125052" w:rsidRPr="009B31E0" w:rsidRDefault="00125052" w:rsidP="00D70093">
                      <w:pPr>
                        <w:jc w:val="center"/>
                        <w:rPr>
                          <w:rFonts w:ascii="Book Antiqua" w:hAnsi="Book Antiqua"/>
                          <w:b/>
                          <w:sz w:val="36"/>
                        </w:rPr>
                      </w:pPr>
                      <w:r w:rsidRPr="009B31E0">
                        <w:rPr>
                          <w:rFonts w:ascii="Book Antiqua" w:hAnsi="Book Antiqua"/>
                          <w:b/>
                          <w:sz w:val="36"/>
                          <w:highlight w:val="yellow"/>
                        </w:rPr>
                        <w:t>APENAS MODELO</w:t>
                      </w:r>
                    </w:p>
                  </w:txbxContent>
                </v:textbox>
              </v:shape>
            </w:pict>
          </mc:Fallback>
        </mc:AlternateContent>
      </w:r>
      <w:r w:rsidRPr="00B10C7D">
        <w:rPr>
          <w:rFonts w:ascii="Times New Roman" w:hAnsi="Times New Roman" w:cs="Times New Roman"/>
          <w:noProof/>
          <w:sz w:val="20"/>
          <w:szCs w:val="20"/>
        </w:rPr>
        <w:drawing>
          <wp:inline distT="0" distB="0" distL="0" distR="0" wp14:anchorId="013CFE94" wp14:editId="77FC0D27">
            <wp:extent cx="5636260" cy="4312920"/>
            <wp:effectExtent l="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36260" cy="4312920"/>
                    </a:xfrm>
                    <a:prstGeom prst="rect">
                      <a:avLst/>
                    </a:prstGeom>
                    <a:noFill/>
                    <a:ln>
                      <a:noFill/>
                    </a:ln>
                  </pic:spPr>
                </pic:pic>
              </a:graphicData>
            </a:graphic>
          </wp:inline>
        </w:drawing>
      </w:r>
    </w:p>
    <w:p w14:paraId="5DA720BE" w14:textId="77777777" w:rsidR="00D70093" w:rsidRPr="00B10C7D" w:rsidRDefault="00D70093" w:rsidP="00D70093">
      <w:pPr>
        <w:jc w:val="both"/>
        <w:rPr>
          <w:rFonts w:ascii="Times New Roman" w:hAnsi="Times New Roman" w:cs="Times New Roman"/>
          <w:b/>
          <w:i/>
          <w:color w:val="FF0000"/>
          <w:sz w:val="20"/>
          <w:szCs w:val="20"/>
        </w:rPr>
      </w:pPr>
    </w:p>
    <w:p w14:paraId="6FA00751" w14:textId="77777777" w:rsidR="00D70093" w:rsidRPr="00B10C7D" w:rsidRDefault="00D70093" w:rsidP="00D70093">
      <w:pPr>
        <w:jc w:val="both"/>
        <w:rPr>
          <w:rFonts w:ascii="Times New Roman" w:hAnsi="Times New Roman" w:cs="Times New Roman"/>
          <w:b/>
          <w:i/>
          <w:color w:val="FF0000"/>
          <w:sz w:val="20"/>
          <w:szCs w:val="20"/>
        </w:rPr>
      </w:pPr>
      <w:r w:rsidRPr="00B10C7D">
        <w:rPr>
          <w:rFonts w:ascii="Times New Roman" w:hAnsi="Times New Roman" w:cs="Times New Roman"/>
          <w:b/>
          <w:i/>
          <w:color w:val="FF0000"/>
          <w:sz w:val="20"/>
          <w:szCs w:val="20"/>
        </w:rPr>
        <w:t>Obs: estes valores servem apenas como modelo, a empresa devera elaborar de acordo com seus custos.</w:t>
      </w:r>
    </w:p>
    <w:p w14:paraId="694596A6" w14:textId="77777777" w:rsidR="00D70093" w:rsidRPr="00B10C7D" w:rsidRDefault="00D70093" w:rsidP="00D70093">
      <w:pPr>
        <w:jc w:val="both"/>
        <w:rPr>
          <w:rFonts w:ascii="Times New Roman" w:hAnsi="Times New Roman" w:cs="Times New Roman"/>
          <w:b/>
          <w:i/>
          <w:color w:val="FF0000"/>
          <w:sz w:val="20"/>
          <w:szCs w:val="20"/>
        </w:rPr>
      </w:pPr>
    </w:p>
    <w:p w14:paraId="06950925" w14:textId="77777777" w:rsidR="00D70093" w:rsidRPr="00B10C7D" w:rsidRDefault="00D70093" w:rsidP="00D70093">
      <w:pPr>
        <w:ind w:firstLine="2694"/>
        <w:jc w:val="both"/>
        <w:rPr>
          <w:rFonts w:ascii="Times New Roman" w:hAnsi="Times New Roman" w:cs="Times New Roman"/>
          <w:b/>
          <w:sz w:val="20"/>
          <w:szCs w:val="20"/>
        </w:rPr>
      </w:pPr>
    </w:p>
    <w:p w14:paraId="1E8C95C1"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Data: ......../ ........./ .........</w:t>
      </w:r>
    </w:p>
    <w:p w14:paraId="1259C144" w14:textId="77777777" w:rsidR="00D70093" w:rsidRPr="00B10C7D" w:rsidRDefault="00D70093" w:rsidP="00D70093">
      <w:pPr>
        <w:ind w:firstLine="2160"/>
        <w:jc w:val="both"/>
        <w:rPr>
          <w:rFonts w:ascii="Times New Roman" w:hAnsi="Times New Roman" w:cs="Times New Roman"/>
          <w:sz w:val="20"/>
          <w:szCs w:val="20"/>
        </w:rPr>
      </w:pPr>
    </w:p>
    <w:p w14:paraId="1858115E"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Nome e Assinatura do Representante da Empresa</w:t>
      </w:r>
    </w:p>
    <w:p w14:paraId="059EF774" w14:textId="77777777" w:rsidR="00D70093" w:rsidRPr="00B10C7D" w:rsidRDefault="00D70093" w:rsidP="00D70093">
      <w:pPr>
        <w:ind w:firstLine="2694"/>
        <w:jc w:val="both"/>
        <w:rPr>
          <w:rFonts w:ascii="Times New Roman" w:hAnsi="Times New Roman" w:cs="Times New Roman"/>
          <w:b/>
          <w:sz w:val="20"/>
          <w:szCs w:val="20"/>
        </w:rPr>
      </w:pPr>
    </w:p>
    <w:p w14:paraId="3E87C860" w14:textId="77777777" w:rsidR="00D70093" w:rsidRPr="00B10C7D" w:rsidRDefault="00D70093" w:rsidP="00D70093">
      <w:pPr>
        <w:ind w:firstLine="2694"/>
        <w:jc w:val="both"/>
        <w:rPr>
          <w:rFonts w:ascii="Times New Roman" w:hAnsi="Times New Roman" w:cs="Times New Roman"/>
          <w:b/>
          <w:sz w:val="20"/>
          <w:szCs w:val="20"/>
        </w:rPr>
      </w:pPr>
    </w:p>
    <w:p w14:paraId="7A1EDD4B"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Nome e Assinatura do(s) Responsável (is) técnico (s) da Empresa</w:t>
      </w:r>
    </w:p>
    <w:p w14:paraId="0D1C7EF6" w14:textId="77777777" w:rsidR="00D70093" w:rsidRPr="00B10C7D" w:rsidRDefault="00D70093" w:rsidP="00D70093">
      <w:pPr>
        <w:ind w:firstLine="2694"/>
        <w:jc w:val="both"/>
        <w:rPr>
          <w:rFonts w:ascii="Times New Roman" w:hAnsi="Times New Roman" w:cs="Times New Roman"/>
          <w:b/>
          <w:sz w:val="20"/>
          <w:szCs w:val="20"/>
        </w:rPr>
      </w:pPr>
    </w:p>
    <w:p w14:paraId="193F4876" w14:textId="77777777" w:rsidR="00D70093" w:rsidRPr="00B10C7D" w:rsidRDefault="00D70093" w:rsidP="00D70093">
      <w:pPr>
        <w:ind w:firstLine="2694"/>
        <w:jc w:val="both"/>
        <w:rPr>
          <w:rFonts w:ascii="Times New Roman" w:hAnsi="Times New Roman" w:cs="Times New Roman"/>
          <w:b/>
          <w:sz w:val="20"/>
          <w:szCs w:val="20"/>
        </w:rPr>
      </w:pPr>
    </w:p>
    <w:p w14:paraId="2BCB86F9" w14:textId="77777777" w:rsidR="00D70093" w:rsidRPr="00B10C7D" w:rsidRDefault="00D70093" w:rsidP="00D70093">
      <w:pPr>
        <w:ind w:firstLine="2694"/>
        <w:jc w:val="both"/>
        <w:rPr>
          <w:rFonts w:ascii="Times New Roman" w:hAnsi="Times New Roman" w:cs="Times New Roman"/>
          <w:b/>
          <w:sz w:val="20"/>
          <w:szCs w:val="20"/>
        </w:rPr>
      </w:pPr>
    </w:p>
    <w:p w14:paraId="3A05C976" w14:textId="77777777" w:rsidR="00D70093" w:rsidRPr="00B10C7D" w:rsidRDefault="00D70093" w:rsidP="00D70093">
      <w:pPr>
        <w:ind w:firstLine="2694"/>
        <w:jc w:val="both"/>
        <w:rPr>
          <w:rFonts w:ascii="Times New Roman" w:hAnsi="Times New Roman" w:cs="Times New Roman"/>
          <w:b/>
          <w:sz w:val="20"/>
          <w:szCs w:val="20"/>
        </w:rPr>
      </w:pPr>
    </w:p>
    <w:p w14:paraId="0B0E86E4" w14:textId="77777777" w:rsidR="00D70093" w:rsidRPr="00B10C7D" w:rsidRDefault="00D70093" w:rsidP="00D70093">
      <w:pPr>
        <w:jc w:val="both"/>
        <w:rPr>
          <w:rFonts w:ascii="Times New Roman" w:hAnsi="Times New Roman" w:cs="Times New Roman"/>
          <w:b/>
          <w:sz w:val="20"/>
          <w:szCs w:val="20"/>
        </w:rPr>
      </w:pPr>
      <w:r w:rsidRPr="00B10C7D">
        <w:rPr>
          <w:rFonts w:ascii="Times New Roman" w:hAnsi="Times New Roman" w:cs="Times New Roman"/>
          <w:b/>
          <w:sz w:val="20"/>
          <w:szCs w:val="20"/>
        </w:rPr>
        <w:t>Obs&gt; deverá estar assinado pelo representante legal e Responsável (is) técnico (s) da Empresa sob pena de desclassificação</w:t>
      </w:r>
    </w:p>
    <w:p w14:paraId="47599632" w14:textId="77777777" w:rsidR="00D70093" w:rsidRPr="00B10C7D" w:rsidRDefault="00D70093" w:rsidP="00D70093">
      <w:pPr>
        <w:jc w:val="center"/>
        <w:rPr>
          <w:rFonts w:ascii="Times New Roman" w:eastAsia="Calibri" w:hAnsi="Times New Roman" w:cs="Times New Roman"/>
          <w:color w:val="000000"/>
          <w:sz w:val="20"/>
          <w:szCs w:val="20"/>
        </w:rPr>
      </w:pPr>
      <w:r w:rsidRPr="00B10C7D">
        <w:rPr>
          <w:rFonts w:ascii="Times New Roman" w:hAnsi="Times New Roman" w:cs="Times New Roman"/>
          <w:b/>
          <w:sz w:val="20"/>
          <w:szCs w:val="20"/>
        </w:rPr>
        <w:br w:type="page"/>
      </w:r>
      <w:bookmarkStart w:id="11" w:name="_Hlk95288588"/>
      <w:r w:rsidRPr="00B10C7D">
        <w:rPr>
          <w:rFonts w:ascii="Times New Roman" w:hAnsi="Times New Roman" w:cs="Times New Roman"/>
          <w:b/>
          <w:sz w:val="20"/>
          <w:szCs w:val="20"/>
        </w:rPr>
        <w:lastRenderedPageBreak/>
        <w:t xml:space="preserve">ANEXO VIII - </w:t>
      </w:r>
      <w:r w:rsidRPr="00B10C7D">
        <w:rPr>
          <w:rFonts w:ascii="Times New Roman" w:eastAsia="Calibri" w:hAnsi="Times New Roman" w:cs="Times New Roman"/>
          <w:b/>
          <w:color w:val="000000"/>
          <w:sz w:val="20"/>
          <w:szCs w:val="20"/>
        </w:rPr>
        <w:t>DECLARAÇÃO DE RESPONSABILIDADE TÉCNICA</w:t>
      </w:r>
    </w:p>
    <w:bookmarkEnd w:id="11"/>
    <w:p w14:paraId="52E3CCF0" w14:textId="77777777" w:rsidR="00D70093" w:rsidRPr="00B10C7D" w:rsidRDefault="00D70093" w:rsidP="00D70093">
      <w:pPr>
        <w:adjustRightInd w:val="0"/>
        <w:spacing w:line="276" w:lineRule="auto"/>
        <w:jc w:val="center"/>
        <w:rPr>
          <w:rFonts w:ascii="Times New Roman" w:hAnsi="Times New Roman" w:cs="Times New Roman"/>
          <w:b/>
          <w:i/>
          <w:iCs/>
          <w:color w:val="FF0000"/>
          <w:sz w:val="20"/>
          <w:szCs w:val="20"/>
        </w:rPr>
      </w:pPr>
      <w:r w:rsidRPr="00B10C7D">
        <w:rPr>
          <w:rFonts w:ascii="Times New Roman" w:hAnsi="Times New Roman" w:cs="Times New Roman"/>
          <w:b/>
          <w:i/>
          <w:iCs/>
          <w:color w:val="FF0000"/>
          <w:sz w:val="20"/>
          <w:szCs w:val="20"/>
        </w:rPr>
        <w:t>(papel timbrado da empresa)</w:t>
      </w:r>
    </w:p>
    <w:p w14:paraId="0839E5B0" w14:textId="77777777" w:rsidR="00D70093" w:rsidRPr="00B10C7D" w:rsidRDefault="00D70093" w:rsidP="00D70093">
      <w:pPr>
        <w:adjustRightInd w:val="0"/>
        <w:spacing w:line="276" w:lineRule="auto"/>
        <w:rPr>
          <w:rFonts w:ascii="Times New Roman" w:hAnsi="Times New Roman" w:cs="Times New Roman"/>
          <w:b/>
          <w:color w:val="000000"/>
          <w:sz w:val="20"/>
          <w:szCs w:val="20"/>
        </w:rPr>
      </w:pPr>
    </w:p>
    <w:p w14:paraId="302D43E4"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53924916"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2E0AA0DE" w14:textId="21BA2582"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 xml:space="preserve">(Local),              de </w:t>
      </w:r>
      <w:r w:rsidR="00894399" w:rsidRPr="00B10C7D">
        <w:rPr>
          <w:rFonts w:ascii="Times New Roman" w:eastAsia="Calibri" w:hAnsi="Times New Roman" w:cs="Times New Roman"/>
          <w:color w:val="000000"/>
          <w:sz w:val="20"/>
          <w:szCs w:val="20"/>
        </w:rPr>
        <w:t>2024</w:t>
      </w:r>
      <w:r w:rsidRPr="00B10C7D">
        <w:rPr>
          <w:rFonts w:ascii="Times New Roman" w:eastAsia="Calibri" w:hAnsi="Times New Roman" w:cs="Times New Roman"/>
          <w:color w:val="000000"/>
          <w:sz w:val="20"/>
          <w:szCs w:val="20"/>
        </w:rPr>
        <w:t xml:space="preserve">. </w:t>
      </w:r>
    </w:p>
    <w:p w14:paraId="68CA3040"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2FA9EBA8"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24C24ECB"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 xml:space="preserve">Á Comissão de Licitação </w:t>
      </w:r>
    </w:p>
    <w:p w14:paraId="4D559584"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6755C5A3"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608BF280" w14:textId="6FA7B3F9" w:rsidR="00D70093" w:rsidRPr="00B10C7D" w:rsidRDefault="00D11ABB" w:rsidP="00D70093">
      <w:pPr>
        <w:adjustRightInd w:val="0"/>
        <w:spacing w:line="276" w:lineRule="auto"/>
        <w:rPr>
          <w:rFonts w:ascii="Times New Roman" w:hAnsi="Times New Roman" w:cs="Times New Roman"/>
          <w:b/>
          <w:color w:val="000000"/>
          <w:sz w:val="20"/>
          <w:szCs w:val="20"/>
        </w:rPr>
      </w:pPr>
      <w:r w:rsidRPr="00B10C7D">
        <w:rPr>
          <w:rFonts w:ascii="Times New Roman" w:hAnsi="Times New Roman" w:cs="Times New Roman"/>
          <w:b/>
          <w:color w:val="000000"/>
          <w:sz w:val="20"/>
          <w:szCs w:val="20"/>
        </w:rPr>
        <w:t>C</w:t>
      </w:r>
      <w:r w:rsidR="00D70093" w:rsidRPr="00B10C7D">
        <w:rPr>
          <w:rFonts w:ascii="Times New Roman" w:hAnsi="Times New Roman" w:cs="Times New Roman"/>
          <w:b/>
          <w:color w:val="000000"/>
          <w:sz w:val="20"/>
          <w:szCs w:val="20"/>
        </w:rPr>
        <w:t xml:space="preserve">oncorrência Nº. </w:t>
      </w:r>
      <w:r w:rsidR="009E7269">
        <w:rPr>
          <w:rFonts w:ascii="Times New Roman" w:hAnsi="Times New Roman" w:cs="Times New Roman"/>
          <w:b/>
          <w:color w:val="000000"/>
          <w:sz w:val="20"/>
          <w:szCs w:val="20"/>
        </w:rPr>
        <w:t>009</w:t>
      </w:r>
      <w:r w:rsidR="00D70093" w:rsidRPr="00B10C7D">
        <w:rPr>
          <w:rFonts w:ascii="Times New Roman" w:hAnsi="Times New Roman" w:cs="Times New Roman"/>
          <w:b/>
          <w:color w:val="000000"/>
          <w:sz w:val="20"/>
          <w:szCs w:val="20"/>
        </w:rPr>
        <w:t>/</w:t>
      </w:r>
      <w:r w:rsidR="00894399" w:rsidRPr="00B10C7D">
        <w:rPr>
          <w:rFonts w:ascii="Times New Roman" w:hAnsi="Times New Roman" w:cs="Times New Roman"/>
          <w:b/>
          <w:color w:val="000000"/>
          <w:sz w:val="20"/>
          <w:szCs w:val="20"/>
        </w:rPr>
        <w:t>2024</w:t>
      </w:r>
    </w:p>
    <w:p w14:paraId="73E3151A"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69AD8945"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4177FB9A"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32FC0D20"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 xml:space="preserve">Declaro, para efeito da licitação, em epígrafe, conforme disposto em seu respectivo Edital e seus anexos que indicamos, de acordo com a Resolução nº 218 de 29/06/1973 e nº 317, de 31/10/86, do CONFEA – Conselho Federal de Engenharia, Arquitetura e Agronomia, e </w:t>
      </w:r>
      <w:r w:rsidRPr="00B10C7D">
        <w:rPr>
          <w:rFonts w:ascii="Times New Roman" w:hAnsi="Times New Roman" w:cs="Times New Roman"/>
          <w:sz w:val="20"/>
          <w:szCs w:val="20"/>
        </w:rPr>
        <w:t xml:space="preserve">conforme acórdão nº </w:t>
      </w:r>
      <w:r w:rsidRPr="00B10C7D">
        <w:rPr>
          <w:rFonts w:ascii="Times New Roman" w:hAnsi="Times New Roman" w:cs="Times New Roman"/>
          <w:spacing w:val="2"/>
          <w:sz w:val="20"/>
          <w:szCs w:val="20"/>
          <w:shd w:val="clear" w:color="auto" w:fill="FFFFFF"/>
        </w:rPr>
        <w:t xml:space="preserve">1.084/2015-TCU-Plenário, de 06/05/2015, que </w:t>
      </w:r>
      <w:r w:rsidRPr="00B10C7D">
        <w:rPr>
          <w:rFonts w:ascii="Times New Roman" w:eastAsia="Calibri" w:hAnsi="Times New Roman" w:cs="Times New Roman"/>
          <w:color w:val="000000"/>
          <w:sz w:val="20"/>
          <w:szCs w:val="20"/>
        </w:rPr>
        <w:t xml:space="preserve">caso venhamos a vencer a referida licitação o (s) profissional (s) responsável (is) técnico(s) será (ão): </w:t>
      </w:r>
    </w:p>
    <w:p w14:paraId="0A9057B9"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5E82188A"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3FF45926" w14:textId="77777777" w:rsidR="00D70093" w:rsidRPr="00B10C7D" w:rsidRDefault="00D70093" w:rsidP="00D70093">
      <w:pPr>
        <w:autoSpaceDE w:val="0"/>
        <w:autoSpaceDN w:val="0"/>
        <w:adjustRightInd w:val="0"/>
        <w:jc w:val="both"/>
        <w:rPr>
          <w:rFonts w:ascii="Times New Roman" w:eastAsia="Calibri" w:hAnsi="Times New Roman" w:cs="Times New Roman"/>
          <w:b/>
          <w:color w:val="000000"/>
          <w:sz w:val="20"/>
          <w:szCs w:val="20"/>
        </w:rPr>
      </w:pPr>
      <w:r w:rsidRPr="00B10C7D">
        <w:rPr>
          <w:rFonts w:ascii="Times New Roman" w:eastAsia="Calibri" w:hAnsi="Times New Roman" w:cs="Times New Roman"/>
          <w:b/>
          <w:color w:val="000000"/>
          <w:sz w:val="20"/>
          <w:szCs w:val="20"/>
        </w:rPr>
        <w:t xml:space="preserve">1- Engenheiro Responsável </w:t>
      </w:r>
    </w:p>
    <w:p w14:paraId="1C0CD9AE"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340797A4"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 xml:space="preserve">Nome: (*) CREA/CAU Nº </w:t>
      </w:r>
    </w:p>
    <w:p w14:paraId="22514798"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233463F8"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2BEBDB17"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 xml:space="preserve">Assinatura do (Engenheiro Responsável): Data de registro </w:t>
      </w:r>
    </w:p>
    <w:p w14:paraId="1240CB76"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5ACA39FE"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1B1FB418" w14:textId="77777777" w:rsidR="00D70093" w:rsidRPr="00B10C7D" w:rsidRDefault="00D70093" w:rsidP="00D70093">
      <w:pPr>
        <w:autoSpaceDE w:val="0"/>
        <w:autoSpaceDN w:val="0"/>
        <w:adjustRightInd w:val="0"/>
        <w:jc w:val="both"/>
        <w:rPr>
          <w:rFonts w:ascii="Times New Roman" w:eastAsia="Calibri" w:hAnsi="Times New Roman" w:cs="Times New Roman"/>
          <w:b/>
          <w:color w:val="000000"/>
          <w:sz w:val="20"/>
          <w:szCs w:val="20"/>
        </w:rPr>
      </w:pPr>
      <w:r w:rsidRPr="00B10C7D">
        <w:rPr>
          <w:rFonts w:ascii="Times New Roman" w:eastAsia="Calibri" w:hAnsi="Times New Roman" w:cs="Times New Roman"/>
          <w:b/>
          <w:color w:val="000000"/>
          <w:sz w:val="20"/>
          <w:szCs w:val="20"/>
        </w:rPr>
        <w:t xml:space="preserve">Especialidade: </w:t>
      </w:r>
    </w:p>
    <w:p w14:paraId="2A4CC8FF"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5EC7B507"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 xml:space="preserve">Declaro, outrossim, que o(s) acima relacionado(s) pertence(m) ao nosso quadro técnico de profissionais, com relacionamento junto à empresa, dentro das leis trabalhistas vigentes. </w:t>
      </w:r>
    </w:p>
    <w:p w14:paraId="2E78B7F1"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68356FB1"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650ABCA7" w14:textId="77777777" w:rsidR="00D70093" w:rsidRPr="00B10C7D" w:rsidRDefault="00D70093" w:rsidP="00D70093">
      <w:pPr>
        <w:autoSpaceDE w:val="0"/>
        <w:autoSpaceDN w:val="0"/>
        <w:adjustRightInd w:val="0"/>
        <w:jc w:val="both"/>
        <w:rPr>
          <w:rFonts w:ascii="Times New Roman" w:eastAsia="Calibri" w:hAnsi="Times New Roman" w:cs="Times New Roman"/>
          <w:color w:val="000000"/>
          <w:sz w:val="20"/>
          <w:szCs w:val="20"/>
        </w:rPr>
      </w:pPr>
    </w:p>
    <w:p w14:paraId="67F44D53" w14:textId="77777777" w:rsidR="00D70093" w:rsidRPr="00B10C7D" w:rsidRDefault="00D70093" w:rsidP="00D70093">
      <w:pPr>
        <w:autoSpaceDE w:val="0"/>
        <w:autoSpaceDN w:val="0"/>
        <w:adjustRightInd w:val="0"/>
        <w:jc w:val="center"/>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(carimbo, nome e assinatura do responsável legal da Empresa)</w:t>
      </w:r>
    </w:p>
    <w:p w14:paraId="22475041" w14:textId="77777777" w:rsidR="00D70093" w:rsidRPr="00B10C7D" w:rsidRDefault="00D70093" w:rsidP="00D70093">
      <w:pPr>
        <w:autoSpaceDE w:val="0"/>
        <w:autoSpaceDN w:val="0"/>
        <w:adjustRightInd w:val="0"/>
        <w:jc w:val="center"/>
        <w:rPr>
          <w:rFonts w:ascii="Times New Roman" w:eastAsia="Calibri" w:hAnsi="Times New Roman" w:cs="Times New Roman"/>
          <w:color w:val="000000"/>
          <w:sz w:val="20"/>
          <w:szCs w:val="20"/>
        </w:rPr>
      </w:pPr>
    </w:p>
    <w:p w14:paraId="24DEA50E" w14:textId="77777777" w:rsidR="00D70093" w:rsidRPr="00B10C7D" w:rsidRDefault="00D70093" w:rsidP="00D70093">
      <w:pPr>
        <w:autoSpaceDE w:val="0"/>
        <w:autoSpaceDN w:val="0"/>
        <w:adjustRightInd w:val="0"/>
        <w:jc w:val="center"/>
        <w:rPr>
          <w:rFonts w:ascii="Times New Roman" w:eastAsia="Calibri" w:hAnsi="Times New Roman" w:cs="Times New Roman"/>
          <w:color w:val="000000"/>
          <w:sz w:val="20"/>
          <w:szCs w:val="20"/>
        </w:rPr>
      </w:pPr>
    </w:p>
    <w:p w14:paraId="0C6EE2F4" w14:textId="77777777" w:rsidR="00D70093" w:rsidRPr="00B10C7D" w:rsidRDefault="00D70093" w:rsidP="00D70093">
      <w:pPr>
        <w:autoSpaceDE w:val="0"/>
        <w:autoSpaceDN w:val="0"/>
        <w:adjustRightInd w:val="0"/>
        <w:jc w:val="center"/>
        <w:rPr>
          <w:rFonts w:ascii="Times New Roman" w:eastAsia="Calibri" w:hAnsi="Times New Roman" w:cs="Times New Roman"/>
          <w:color w:val="000000"/>
          <w:sz w:val="20"/>
          <w:szCs w:val="20"/>
        </w:rPr>
      </w:pPr>
      <w:r w:rsidRPr="00B10C7D">
        <w:rPr>
          <w:rFonts w:ascii="Times New Roman" w:eastAsia="Calibri" w:hAnsi="Times New Roman" w:cs="Times New Roman"/>
          <w:color w:val="000000"/>
          <w:sz w:val="20"/>
          <w:szCs w:val="20"/>
        </w:rPr>
        <w:t>(carteira de identidade, numero e órgão emissor)</w:t>
      </w:r>
    </w:p>
    <w:p w14:paraId="15056E74" w14:textId="77777777" w:rsidR="00D70093" w:rsidRPr="00B10C7D" w:rsidRDefault="00D70093" w:rsidP="00D70093">
      <w:pPr>
        <w:autoSpaceDE w:val="0"/>
        <w:autoSpaceDN w:val="0"/>
        <w:adjustRightInd w:val="0"/>
        <w:jc w:val="center"/>
        <w:rPr>
          <w:rFonts w:ascii="Times New Roman" w:eastAsia="Calibri" w:hAnsi="Times New Roman" w:cs="Times New Roman"/>
          <w:color w:val="000000"/>
          <w:sz w:val="20"/>
          <w:szCs w:val="20"/>
        </w:rPr>
      </w:pPr>
    </w:p>
    <w:p w14:paraId="0C6B1A61" w14:textId="77777777" w:rsidR="00D70093" w:rsidRPr="00B10C7D" w:rsidRDefault="00D70093" w:rsidP="00D70093">
      <w:pPr>
        <w:autoSpaceDE w:val="0"/>
        <w:autoSpaceDN w:val="0"/>
        <w:adjustRightInd w:val="0"/>
        <w:jc w:val="center"/>
        <w:rPr>
          <w:rFonts w:ascii="Times New Roman" w:eastAsia="Calibri" w:hAnsi="Times New Roman" w:cs="Times New Roman"/>
          <w:color w:val="000000"/>
          <w:sz w:val="20"/>
          <w:szCs w:val="20"/>
        </w:rPr>
      </w:pPr>
    </w:p>
    <w:p w14:paraId="03DFC499" w14:textId="77777777" w:rsidR="00D70093" w:rsidRPr="00B10C7D" w:rsidRDefault="00D70093" w:rsidP="00D70093">
      <w:pPr>
        <w:spacing w:line="276" w:lineRule="auto"/>
        <w:jc w:val="center"/>
        <w:rPr>
          <w:rFonts w:ascii="Times New Roman" w:hAnsi="Times New Roman" w:cs="Times New Roman"/>
          <w:b/>
          <w:sz w:val="20"/>
          <w:szCs w:val="20"/>
        </w:rPr>
      </w:pPr>
    </w:p>
    <w:p w14:paraId="3A85CE64" w14:textId="77777777" w:rsidR="00D70093" w:rsidRPr="00B10C7D" w:rsidRDefault="00D70093" w:rsidP="00D70093">
      <w:pPr>
        <w:jc w:val="both"/>
        <w:rPr>
          <w:rFonts w:ascii="Times New Roman" w:hAnsi="Times New Roman" w:cs="Times New Roman"/>
          <w:sz w:val="20"/>
          <w:szCs w:val="20"/>
        </w:rPr>
      </w:pPr>
    </w:p>
    <w:p w14:paraId="3A4B9DA2" w14:textId="77777777" w:rsidR="00D70093" w:rsidRPr="00B10C7D" w:rsidRDefault="00D70093" w:rsidP="00D70093">
      <w:pPr>
        <w:jc w:val="center"/>
        <w:rPr>
          <w:rFonts w:ascii="Times New Roman" w:hAnsi="Times New Roman" w:cs="Times New Roman"/>
          <w:b/>
          <w:color w:val="FF0000"/>
          <w:sz w:val="20"/>
          <w:szCs w:val="20"/>
        </w:rPr>
      </w:pPr>
      <w:r w:rsidRPr="00B10C7D">
        <w:rPr>
          <w:rFonts w:ascii="Times New Roman" w:hAnsi="Times New Roman" w:cs="Times New Roman"/>
          <w:b/>
          <w:color w:val="FF0000"/>
          <w:sz w:val="20"/>
          <w:szCs w:val="20"/>
        </w:rPr>
        <w:t>OBS: com firma reconhecida de ambas assinaturas ou assinado com certificado digital</w:t>
      </w:r>
    </w:p>
    <w:p w14:paraId="01EB1863" w14:textId="77777777" w:rsidR="00D70093" w:rsidRPr="00B10C7D" w:rsidRDefault="00D70093" w:rsidP="00D70093">
      <w:pPr>
        <w:jc w:val="both"/>
        <w:rPr>
          <w:rFonts w:ascii="Times New Roman" w:hAnsi="Times New Roman" w:cs="Times New Roman"/>
          <w:sz w:val="20"/>
          <w:szCs w:val="20"/>
        </w:rPr>
      </w:pPr>
    </w:p>
    <w:p w14:paraId="33133AD9" w14:textId="77777777" w:rsidR="00D70093" w:rsidRPr="00B10C7D" w:rsidRDefault="00D70093" w:rsidP="00D70093">
      <w:pPr>
        <w:jc w:val="both"/>
        <w:rPr>
          <w:rFonts w:ascii="Times New Roman" w:hAnsi="Times New Roman" w:cs="Times New Roman"/>
          <w:sz w:val="20"/>
          <w:szCs w:val="20"/>
        </w:rPr>
      </w:pPr>
    </w:p>
    <w:p w14:paraId="03C5691C" w14:textId="77777777" w:rsidR="00D70093" w:rsidRPr="00B10C7D" w:rsidRDefault="00D70093" w:rsidP="00D70093">
      <w:pPr>
        <w:jc w:val="both"/>
        <w:rPr>
          <w:rFonts w:ascii="Times New Roman" w:hAnsi="Times New Roman" w:cs="Times New Roman"/>
          <w:sz w:val="20"/>
          <w:szCs w:val="20"/>
        </w:rPr>
      </w:pPr>
    </w:p>
    <w:p w14:paraId="475E0C39" w14:textId="77777777" w:rsidR="00D70093" w:rsidRPr="00B10C7D" w:rsidRDefault="00D70093" w:rsidP="00D70093">
      <w:pPr>
        <w:jc w:val="both"/>
        <w:rPr>
          <w:rFonts w:ascii="Times New Roman" w:hAnsi="Times New Roman" w:cs="Times New Roman"/>
          <w:sz w:val="20"/>
          <w:szCs w:val="20"/>
        </w:rPr>
      </w:pPr>
    </w:p>
    <w:p w14:paraId="7E07B142" w14:textId="77777777" w:rsidR="00D70093" w:rsidRPr="00B10C7D" w:rsidRDefault="00D70093" w:rsidP="00D70093">
      <w:pPr>
        <w:jc w:val="both"/>
        <w:rPr>
          <w:rFonts w:ascii="Times New Roman" w:hAnsi="Times New Roman" w:cs="Times New Roman"/>
          <w:sz w:val="20"/>
          <w:szCs w:val="20"/>
        </w:rPr>
      </w:pPr>
    </w:p>
    <w:p w14:paraId="082826EB" w14:textId="77777777" w:rsidR="00D70093" w:rsidRPr="00B10C7D" w:rsidRDefault="00D70093" w:rsidP="00D70093">
      <w:pPr>
        <w:pStyle w:val="Ttulo"/>
        <w:rPr>
          <w:rFonts w:ascii="Times New Roman" w:hAnsi="Times New Roman" w:cs="Times New Roman"/>
          <w:sz w:val="20"/>
          <w:szCs w:val="20"/>
        </w:rPr>
      </w:pPr>
      <w:r w:rsidRPr="00B10C7D">
        <w:rPr>
          <w:rFonts w:ascii="Times New Roman" w:hAnsi="Times New Roman" w:cs="Times New Roman"/>
          <w:sz w:val="20"/>
          <w:szCs w:val="20"/>
        </w:rPr>
        <w:br w:type="page"/>
      </w:r>
    </w:p>
    <w:p w14:paraId="0769B541" w14:textId="4F4FE0F4" w:rsidR="00D70093" w:rsidRPr="00BD455B" w:rsidRDefault="00D70093" w:rsidP="00D70093">
      <w:pPr>
        <w:pStyle w:val="Ttulo"/>
        <w:rPr>
          <w:rFonts w:ascii="Times New Roman" w:hAnsi="Times New Roman" w:cs="Times New Roman"/>
          <w:b/>
          <w:sz w:val="20"/>
          <w:szCs w:val="20"/>
        </w:rPr>
      </w:pPr>
      <w:r w:rsidRPr="00BD455B">
        <w:rPr>
          <w:rFonts w:ascii="Times New Roman" w:hAnsi="Times New Roman" w:cs="Times New Roman"/>
          <w:b/>
          <w:sz w:val="20"/>
          <w:szCs w:val="20"/>
        </w:rPr>
        <w:lastRenderedPageBreak/>
        <w:t>ANEXO IX – DECLARAÇÃO DE RECUSA DE VISITA TÉCNICA</w:t>
      </w:r>
    </w:p>
    <w:p w14:paraId="7D5B34B5" w14:textId="77777777" w:rsidR="00D70093" w:rsidRPr="00B10C7D" w:rsidRDefault="00D70093" w:rsidP="00D70093">
      <w:pPr>
        <w:pStyle w:val="Ttulo"/>
        <w:rPr>
          <w:rFonts w:ascii="Times New Roman" w:hAnsi="Times New Roman" w:cs="Times New Roman"/>
          <w:sz w:val="20"/>
          <w:szCs w:val="20"/>
        </w:rPr>
      </w:pPr>
    </w:p>
    <w:p w14:paraId="2F020981" w14:textId="77777777" w:rsidR="00D70093" w:rsidRPr="00B10C7D" w:rsidRDefault="00D70093" w:rsidP="00D70093">
      <w:pPr>
        <w:pStyle w:val="Ttulo"/>
        <w:rPr>
          <w:rFonts w:ascii="Times New Roman" w:hAnsi="Times New Roman" w:cs="Times New Roman"/>
          <w:sz w:val="20"/>
          <w:szCs w:val="20"/>
        </w:rPr>
      </w:pPr>
    </w:p>
    <w:p w14:paraId="7C33562D" w14:textId="77777777" w:rsidR="00D70093" w:rsidRPr="00B10C7D" w:rsidRDefault="00D70093" w:rsidP="00D70093">
      <w:pPr>
        <w:pStyle w:val="Ttulo"/>
        <w:rPr>
          <w:rFonts w:ascii="Times New Roman" w:hAnsi="Times New Roman" w:cs="Times New Roman"/>
          <w:sz w:val="20"/>
          <w:szCs w:val="20"/>
        </w:rPr>
      </w:pPr>
    </w:p>
    <w:p w14:paraId="587E0504" w14:textId="788A9DE2" w:rsidR="00D70093" w:rsidRPr="00B10C7D" w:rsidRDefault="00D70093" w:rsidP="00D70093">
      <w:pPr>
        <w:pStyle w:val="Recuodecorpodetexto"/>
        <w:tabs>
          <w:tab w:val="left" w:pos="1276"/>
          <w:tab w:val="left" w:pos="1560"/>
          <w:tab w:val="num" w:pos="2280"/>
          <w:tab w:val="left" w:pos="2552"/>
        </w:tabs>
        <w:rPr>
          <w:sz w:val="20"/>
          <w:szCs w:val="20"/>
        </w:rPr>
      </w:pPr>
      <w:r w:rsidRPr="00B10C7D">
        <w:rPr>
          <w:bCs/>
          <w:color w:val="000000"/>
          <w:sz w:val="20"/>
          <w:szCs w:val="20"/>
        </w:rPr>
        <w:t>A Empresa ____________________, inscrita no CNPJ Nº______________ e Insc. Estadual Nº______________, sediada __________________, por intermédio do seu representante legal o Srº(a) __________________, portador(a) da Cédula de Identidade RG Nº ______________________ e do CPF Nº _____________________</w:t>
      </w:r>
      <w:r w:rsidRPr="00B10C7D">
        <w:rPr>
          <w:sz w:val="20"/>
          <w:szCs w:val="20"/>
        </w:rPr>
        <w:t xml:space="preserve">, e seu responsável técnico Sr. ____________________, portador do CPF nº _____________, CREA e/ou CAU nº _______________participante da licitação da modalidade </w:t>
      </w:r>
      <w:r w:rsidRPr="00B10C7D">
        <w:rPr>
          <w:b/>
          <w:sz w:val="20"/>
          <w:szCs w:val="20"/>
        </w:rPr>
        <w:t xml:space="preserve">CONCORRENCIA Nº </w:t>
      </w:r>
      <w:r w:rsidR="009E7269">
        <w:rPr>
          <w:b/>
          <w:sz w:val="20"/>
          <w:szCs w:val="20"/>
        </w:rPr>
        <w:t>009</w:t>
      </w:r>
      <w:r w:rsidRPr="00B10C7D">
        <w:rPr>
          <w:b/>
          <w:sz w:val="20"/>
          <w:szCs w:val="20"/>
        </w:rPr>
        <w:t>/</w:t>
      </w:r>
      <w:r w:rsidR="00894399" w:rsidRPr="00B10C7D">
        <w:rPr>
          <w:b/>
          <w:sz w:val="20"/>
          <w:szCs w:val="20"/>
        </w:rPr>
        <w:t>2024</w:t>
      </w:r>
      <w:r w:rsidRPr="00B10C7D">
        <w:rPr>
          <w:sz w:val="20"/>
          <w:szCs w:val="20"/>
        </w:rPr>
        <w:t xml:space="preserve"> DECLARAMOS que:</w:t>
      </w:r>
    </w:p>
    <w:p w14:paraId="75935047" w14:textId="77777777" w:rsidR="00D70093" w:rsidRPr="00B10C7D" w:rsidRDefault="00D70093" w:rsidP="00D70093">
      <w:pPr>
        <w:pStyle w:val="Recuodecorpodetexto"/>
        <w:tabs>
          <w:tab w:val="left" w:pos="1276"/>
          <w:tab w:val="left" w:pos="1560"/>
          <w:tab w:val="num" w:pos="2280"/>
          <w:tab w:val="left" w:pos="2552"/>
        </w:tabs>
        <w:ind w:firstLine="2977"/>
        <w:rPr>
          <w:sz w:val="20"/>
          <w:szCs w:val="20"/>
        </w:rPr>
      </w:pPr>
    </w:p>
    <w:p w14:paraId="2F7BAE3A" w14:textId="77777777" w:rsidR="00D70093" w:rsidRPr="00B10C7D" w:rsidRDefault="00D70093" w:rsidP="00DA4195">
      <w:pPr>
        <w:numPr>
          <w:ilvl w:val="0"/>
          <w:numId w:val="47"/>
        </w:numPr>
        <w:tabs>
          <w:tab w:val="left" w:pos="1276"/>
          <w:tab w:val="left" w:pos="1418"/>
          <w:tab w:val="left" w:pos="2410"/>
        </w:tabs>
        <w:ind w:left="0" w:firstLine="1134"/>
        <w:jc w:val="both"/>
        <w:rPr>
          <w:rFonts w:ascii="Times New Roman" w:hAnsi="Times New Roman" w:cs="Times New Roman"/>
          <w:sz w:val="20"/>
          <w:szCs w:val="20"/>
        </w:rPr>
      </w:pPr>
      <w:r w:rsidRPr="00B10C7D">
        <w:rPr>
          <w:rFonts w:ascii="Times New Roman" w:hAnsi="Times New Roman" w:cs="Times New Roman"/>
          <w:sz w:val="20"/>
          <w:szCs w:val="20"/>
        </w:rPr>
        <w:t xml:space="preserve">Declinamos da visita técnica e sob as penalidades da lei, declaramos que temos pleno conhecimento das condições e peculiaridades inerentes à natureza dos trabalhos, e sobre o local do serviço, </w:t>
      </w:r>
      <w:r w:rsidRPr="00B10C7D">
        <w:rPr>
          <w:rFonts w:ascii="Times New Roman" w:hAnsi="Times New Roman" w:cs="Times New Roman"/>
          <w:b/>
          <w:sz w:val="20"/>
          <w:szCs w:val="20"/>
        </w:rPr>
        <w:t>assumindo total responsabilidade por esta declaração,</w:t>
      </w:r>
      <w:r w:rsidRPr="00B10C7D">
        <w:rPr>
          <w:rFonts w:ascii="Times New Roman" w:hAnsi="Times New Roman" w:cs="Times New Roman"/>
          <w:sz w:val="20"/>
          <w:szCs w:val="20"/>
        </w:rPr>
        <w:t xml:space="preserve"> ficando impedidos, no futuro, de pleitearmos por força do conhecimento declarado, quaisquer alterações contratuais, de natureza técnica e/ou financeira.</w:t>
      </w:r>
    </w:p>
    <w:p w14:paraId="36D7B96B" w14:textId="77777777" w:rsidR="00D70093" w:rsidRPr="00B10C7D" w:rsidRDefault="00D70093" w:rsidP="00D70093">
      <w:pPr>
        <w:tabs>
          <w:tab w:val="left" w:pos="1276"/>
        </w:tabs>
        <w:jc w:val="both"/>
        <w:rPr>
          <w:rFonts w:ascii="Times New Roman" w:hAnsi="Times New Roman" w:cs="Times New Roman"/>
          <w:sz w:val="20"/>
          <w:szCs w:val="20"/>
        </w:rPr>
      </w:pPr>
    </w:p>
    <w:p w14:paraId="0CF10941" w14:textId="77777777" w:rsidR="00D70093" w:rsidRPr="00B10C7D" w:rsidRDefault="00D70093" w:rsidP="00D70093">
      <w:pPr>
        <w:tabs>
          <w:tab w:val="left" w:pos="1276"/>
        </w:tabs>
        <w:jc w:val="both"/>
        <w:rPr>
          <w:rFonts w:ascii="Times New Roman" w:hAnsi="Times New Roman" w:cs="Times New Roman"/>
          <w:sz w:val="20"/>
          <w:szCs w:val="20"/>
        </w:rPr>
      </w:pPr>
    </w:p>
    <w:p w14:paraId="15FCABC0" w14:textId="77777777" w:rsidR="00D70093" w:rsidRPr="00B10C7D" w:rsidRDefault="00D70093" w:rsidP="00D70093">
      <w:pPr>
        <w:ind w:firstLine="2268"/>
        <w:jc w:val="both"/>
        <w:rPr>
          <w:rFonts w:ascii="Times New Roman" w:hAnsi="Times New Roman" w:cs="Times New Roman"/>
          <w:sz w:val="20"/>
          <w:szCs w:val="20"/>
        </w:rPr>
      </w:pPr>
      <w:r w:rsidRPr="00B10C7D">
        <w:rPr>
          <w:rFonts w:ascii="Times New Roman" w:hAnsi="Times New Roman" w:cs="Times New Roman"/>
          <w:sz w:val="20"/>
          <w:szCs w:val="20"/>
        </w:rPr>
        <w:t xml:space="preserve">Localidade, aos ___ dias de ___ de ___. </w:t>
      </w:r>
    </w:p>
    <w:p w14:paraId="1955B3E1" w14:textId="77777777" w:rsidR="00D70093" w:rsidRPr="00B10C7D" w:rsidRDefault="00D70093" w:rsidP="00D70093">
      <w:pPr>
        <w:ind w:firstLine="2268"/>
        <w:jc w:val="both"/>
        <w:rPr>
          <w:rFonts w:ascii="Times New Roman" w:hAnsi="Times New Roman" w:cs="Times New Roman"/>
          <w:sz w:val="20"/>
          <w:szCs w:val="20"/>
        </w:rPr>
      </w:pPr>
    </w:p>
    <w:p w14:paraId="07E26B06" w14:textId="77777777" w:rsidR="00D70093" w:rsidRPr="00B10C7D" w:rsidRDefault="00D70093" w:rsidP="00D70093">
      <w:pPr>
        <w:ind w:firstLine="2268"/>
        <w:jc w:val="both"/>
        <w:rPr>
          <w:rFonts w:ascii="Times New Roman" w:hAnsi="Times New Roman" w:cs="Times New Roman"/>
          <w:sz w:val="20"/>
          <w:szCs w:val="20"/>
        </w:rPr>
      </w:pPr>
    </w:p>
    <w:p w14:paraId="14308612"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Nome e Assinatura do Representante da Empresa</w:t>
      </w:r>
    </w:p>
    <w:p w14:paraId="24941F8E" w14:textId="77777777" w:rsidR="00D70093" w:rsidRPr="00B10C7D" w:rsidRDefault="00D70093" w:rsidP="00D70093">
      <w:pPr>
        <w:ind w:firstLine="2160"/>
        <w:jc w:val="both"/>
        <w:rPr>
          <w:rFonts w:ascii="Times New Roman" w:hAnsi="Times New Roman" w:cs="Times New Roman"/>
          <w:sz w:val="20"/>
          <w:szCs w:val="20"/>
        </w:rPr>
      </w:pPr>
    </w:p>
    <w:p w14:paraId="618B5B35" w14:textId="77777777" w:rsidR="00D70093" w:rsidRPr="00B10C7D" w:rsidRDefault="00D70093" w:rsidP="00D70093">
      <w:pPr>
        <w:ind w:firstLine="2160"/>
        <w:jc w:val="both"/>
        <w:rPr>
          <w:rFonts w:ascii="Times New Roman" w:hAnsi="Times New Roman" w:cs="Times New Roman"/>
          <w:sz w:val="20"/>
          <w:szCs w:val="20"/>
        </w:rPr>
      </w:pPr>
    </w:p>
    <w:p w14:paraId="3A36EB2D" w14:textId="77777777" w:rsidR="00D70093" w:rsidRPr="00B10C7D" w:rsidRDefault="00D70093" w:rsidP="00D70093">
      <w:pPr>
        <w:ind w:firstLine="2160"/>
        <w:jc w:val="both"/>
        <w:rPr>
          <w:rFonts w:ascii="Times New Roman" w:hAnsi="Times New Roman" w:cs="Times New Roman"/>
          <w:sz w:val="20"/>
          <w:szCs w:val="20"/>
        </w:rPr>
      </w:pPr>
      <w:r w:rsidRPr="00B10C7D">
        <w:rPr>
          <w:rFonts w:ascii="Times New Roman" w:hAnsi="Times New Roman" w:cs="Times New Roman"/>
          <w:sz w:val="20"/>
          <w:szCs w:val="20"/>
        </w:rPr>
        <w:t>Nome e Assinatura do Responsável técnico da Empresa</w:t>
      </w:r>
    </w:p>
    <w:p w14:paraId="67E8FEE7" w14:textId="77777777" w:rsidR="00D70093" w:rsidRPr="00B10C7D" w:rsidRDefault="00D70093" w:rsidP="00D70093">
      <w:pPr>
        <w:ind w:firstLine="2268"/>
        <w:jc w:val="both"/>
        <w:rPr>
          <w:rFonts w:ascii="Times New Roman" w:hAnsi="Times New Roman" w:cs="Times New Roman"/>
          <w:sz w:val="20"/>
          <w:szCs w:val="20"/>
        </w:rPr>
      </w:pPr>
    </w:p>
    <w:p w14:paraId="7087D0C9" w14:textId="77777777" w:rsidR="00D70093" w:rsidRPr="00B10C7D" w:rsidRDefault="00D70093" w:rsidP="00D70093">
      <w:pPr>
        <w:jc w:val="center"/>
        <w:rPr>
          <w:rFonts w:ascii="Times New Roman" w:hAnsi="Times New Roman" w:cs="Times New Roman"/>
          <w:sz w:val="20"/>
          <w:szCs w:val="20"/>
        </w:rPr>
      </w:pPr>
    </w:p>
    <w:p w14:paraId="2561AC4D" w14:textId="77777777" w:rsidR="00D70093" w:rsidRPr="00B10C7D" w:rsidRDefault="00D70093" w:rsidP="00D70093">
      <w:pPr>
        <w:jc w:val="center"/>
        <w:rPr>
          <w:rFonts w:ascii="Times New Roman" w:hAnsi="Times New Roman" w:cs="Times New Roman"/>
          <w:sz w:val="20"/>
          <w:szCs w:val="20"/>
        </w:rPr>
      </w:pPr>
    </w:p>
    <w:p w14:paraId="2F1BD46D" w14:textId="77777777" w:rsidR="00D70093" w:rsidRPr="00B10C7D" w:rsidRDefault="00D70093" w:rsidP="00D70093">
      <w:pPr>
        <w:jc w:val="both"/>
        <w:rPr>
          <w:rFonts w:ascii="Times New Roman" w:hAnsi="Times New Roman" w:cs="Times New Roman"/>
          <w:b/>
          <w:sz w:val="20"/>
          <w:szCs w:val="20"/>
        </w:rPr>
      </w:pPr>
      <w:r w:rsidRPr="00B10C7D">
        <w:rPr>
          <w:rFonts w:ascii="Times New Roman" w:hAnsi="Times New Roman" w:cs="Times New Roman"/>
          <w:b/>
          <w:sz w:val="20"/>
          <w:szCs w:val="20"/>
        </w:rPr>
        <w:t>Obs&gt; deverá estar assinado pelo representante legal e Responsável (is) técnico (s) da Empresa sob pena de desclassificação</w:t>
      </w:r>
    </w:p>
    <w:p w14:paraId="59B113E4" w14:textId="77777777" w:rsidR="00D70093" w:rsidRPr="00B10C7D" w:rsidRDefault="00D70093" w:rsidP="00D70093">
      <w:pPr>
        <w:jc w:val="center"/>
        <w:rPr>
          <w:rFonts w:ascii="Times New Roman" w:hAnsi="Times New Roman" w:cs="Times New Roman"/>
          <w:sz w:val="20"/>
          <w:szCs w:val="20"/>
        </w:rPr>
      </w:pPr>
    </w:p>
    <w:p w14:paraId="7954F7CD" w14:textId="77777777" w:rsidR="00D70093" w:rsidRPr="00B10C7D" w:rsidRDefault="00D70093" w:rsidP="00D70093">
      <w:pPr>
        <w:jc w:val="center"/>
        <w:rPr>
          <w:rFonts w:ascii="Times New Roman" w:hAnsi="Times New Roman" w:cs="Times New Roman"/>
          <w:sz w:val="20"/>
          <w:szCs w:val="20"/>
        </w:rPr>
      </w:pPr>
    </w:p>
    <w:bookmarkEnd w:id="5"/>
    <w:p w14:paraId="2EE17504" w14:textId="77777777" w:rsidR="00DF2680" w:rsidRDefault="00DF2680" w:rsidP="0023485E">
      <w:pPr>
        <w:ind w:firstLine="709"/>
        <w:jc w:val="center"/>
        <w:rPr>
          <w:rFonts w:ascii="Times New Roman" w:hAnsi="Times New Roman" w:cs="Times New Roman"/>
          <w:b/>
          <w:sz w:val="20"/>
          <w:szCs w:val="20"/>
        </w:rPr>
      </w:pPr>
    </w:p>
    <w:p w14:paraId="35103FF4" w14:textId="77777777" w:rsidR="005C26BF" w:rsidRDefault="005C26BF" w:rsidP="0023485E">
      <w:pPr>
        <w:ind w:firstLine="709"/>
        <w:jc w:val="center"/>
        <w:rPr>
          <w:rFonts w:ascii="Times New Roman" w:hAnsi="Times New Roman" w:cs="Times New Roman"/>
          <w:b/>
          <w:sz w:val="20"/>
          <w:szCs w:val="20"/>
        </w:rPr>
      </w:pPr>
    </w:p>
    <w:p w14:paraId="4B725396" w14:textId="77777777" w:rsidR="005C26BF" w:rsidRDefault="005C26BF" w:rsidP="0023485E">
      <w:pPr>
        <w:ind w:firstLine="709"/>
        <w:jc w:val="center"/>
        <w:rPr>
          <w:rFonts w:ascii="Times New Roman" w:hAnsi="Times New Roman" w:cs="Times New Roman"/>
          <w:b/>
          <w:sz w:val="20"/>
          <w:szCs w:val="20"/>
        </w:rPr>
      </w:pPr>
    </w:p>
    <w:p w14:paraId="7BFD7ED0" w14:textId="77777777" w:rsidR="005C26BF" w:rsidRDefault="005C26BF" w:rsidP="0023485E">
      <w:pPr>
        <w:ind w:firstLine="709"/>
        <w:jc w:val="center"/>
        <w:rPr>
          <w:rFonts w:ascii="Times New Roman" w:hAnsi="Times New Roman" w:cs="Times New Roman"/>
          <w:b/>
          <w:sz w:val="20"/>
          <w:szCs w:val="20"/>
        </w:rPr>
      </w:pPr>
    </w:p>
    <w:p w14:paraId="46F6E780" w14:textId="77777777" w:rsidR="005C26BF" w:rsidRDefault="005C26BF" w:rsidP="0023485E">
      <w:pPr>
        <w:ind w:firstLine="709"/>
        <w:jc w:val="center"/>
        <w:rPr>
          <w:rFonts w:ascii="Times New Roman" w:hAnsi="Times New Roman" w:cs="Times New Roman"/>
          <w:b/>
          <w:sz w:val="20"/>
          <w:szCs w:val="20"/>
        </w:rPr>
      </w:pPr>
    </w:p>
    <w:p w14:paraId="091BEFBF" w14:textId="77777777" w:rsidR="005C26BF" w:rsidRDefault="005C26BF" w:rsidP="0023485E">
      <w:pPr>
        <w:ind w:firstLine="709"/>
        <w:jc w:val="center"/>
        <w:rPr>
          <w:rFonts w:ascii="Times New Roman" w:hAnsi="Times New Roman" w:cs="Times New Roman"/>
          <w:b/>
          <w:sz w:val="20"/>
          <w:szCs w:val="20"/>
        </w:rPr>
      </w:pPr>
    </w:p>
    <w:p w14:paraId="0FC9287D" w14:textId="77777777" w:rsidR="005C26BF" w:rsidRDefault="005C26BF" w:rsidP="0023485E">
      <w:pPr>
        <w:ind w:firstLine="709"/>
        <w:jc w:val="center"/>
        <w:rPr>
          <w:rFonts w:ascii="Times New Roman" w:hAnsi="Times New Roman" w:cs="Times New Roman"/>
          <w:b/>
          <w:sz w:val="20"/>
          <w:szCs w:val="20"/>
        </w:rPr>
      </w:pPr>
    </w:p>
    <w:p w14:paraId="1C9187B6" w14:textId="77777777" w:rsidR="00125052" w:rsidRDefault="00125052" w:rsidP="0023485E">
      <w:pPr>
        <w:ind w:firstLine="709"/>
        <w:jc w:val="center"/>
        <w:rPr>
          <w:rFonts w:ascii="Times New Roman" w:hAnsi="Times New Roman" w:cs="Times New Roman"/>
          <w:b/>
          <w:sz w:val="20"/>
          <w:szCs w:val="20"/>
        </w:rPr>
      </w:pPr>
    </w:p>
    <w:p w14:paraId="1610135B" w14:textId="77777777" w:rsidR="00125052" w:rsidRDefault="00125052" w:rsidP="0023485E">
      <w:pPr>
        <w:ind w:firstLine="709"/>
        <w:jc w:val="center"/>
        <w:rPr>
          <w:rFonts w:ascii="Times New Roman" w:hAnsi="Times New Roman" w:cs="Times New Roman"/>
          <w:b/>
          <w:sz w:val="20"/>
          <w:szCs w:val="20"/>
        </w:rPr>
      </w:pPr>
    </w:p>
    <w:p w14:paraId="01C3536B" w14:textId="77777777" w:rsidR="00125052" w:rsidRDefault="00125052" w:rsidP="0023485E">
      <w:pPr>
        <w:ind w:firstLine="709"/>
        <w:jc w:val="center"/>
        <w:rPr>
          <w:rFonts w:ascii="Times New Roman" w:hAnsi="Times New Roman" w:cs="Times New Roman"/>
          <w:b/>
          <w:sz w:val="20"/>
          <w:szCs w:val="20"/>
        </w:rPr>
      </w:pPr>
    </w:p>
    <w:p w14:paraId="3D63DCAE" w14:textId="77777777" w:rsidR="00125052" w:rsidRDefault="00125052" w:rsidP="0023485E">
      <w:pPr>
        <w:ind w:firstLine="709"/>
        <w:jc w:val="center"/>
        <w:rPr>
          <w:rFonts w:ascii="Times New Roman" w:hAnsi="Times New Roman" w:cs="Times New Roman"/>
          <w:b/>
          <w:sz w:val="20"/>
          <w:szCs w:val="20"/>
        </w:rPr>
      </w:pPr>
    </w:p>
    <w:p w14:paraId="3B15CA84" w14:textId="77777777" w:rsidR="00125052" w:rsidRDefault="00125052" w:rsidP="0023485E">
      <w:pPr>
        <w:ind w:firstLine="709"/>
        <w:jc w:val="center"/>
        <w:rPr>
          <w:rFonts w:ascii="Times New Roman" w:hAnsi="Times New Roman" w:cs="Times New Roman"/>
          <w:b/>
          <w:sz w:val="20"/>
          <w:szCs w:val="20"/>
        </w:rPr>
      </w:pPr>
    </w:p>
    <w:p w14:paraId="4E07097C" w14:textId="77777777" w:rsidR="00125052" w:rsidRDefault="00125052" w:rsidP="0023485E">
      <w:pPr>
        <w:ind w:firstLine="709"/>
        <w:jc w:val="center"/>
        <w:rPr>
          <w:rFonts w:ascii="Times New Roman" w:hAnsi="Times New Roman" w:cs="Times New Roman"/>
          <w:b/>
          <w:sz w:val="20"/>
          <w:szCs w:val="20"/>
        </w:rPr>
      </w:pPr>
    </w:p>
    <w:p w14:paraId="7F03CA96" w14:textId="77777777" w:rsidR="00125052" w:rsidRDefault="00125052" w:rsidP="0023485E">
      <w:pPr>
        <w:ind w:firstLine="709"/>
        <w:jc w:val="center"/>
        <w:rPr>
          <w:rFonts w:ascii="Times New Roman" w:hAnsi="Times New Roman" w:cs="Times New Roman"/>
          <w:b/>
          <w:sz w:val="20"/>
          <w:szCs w:val="20"/>
        </w:rPr>
      </w:pPr>
    </w:p>
    <w:p w14:paraId="4F7FD5F3" w14:textId="77777777" w:rsidR="00125052" w:rsidRDefault="00125052" w:rsidP="0023485E">
      <w:pPr>
        <w:ind w:firstLine="709"/>
        <w:jc w:val="center"/>
        <w:rPr>
          <w:rFonts w:ascii="Times New Roman" w:hAnsi="Times New Roman" w:cs="Times New Roman"/>
          <w:b/>
          <w:sz w:val="20"/>
          <w:szCs w:val="20"/>
        </w:rPr>
      </w:pPr>
    </w:p>
    <w:p w14:paraId="763FB60C" w14:textId="77777777" w:rsidR="00125052" w:rsidRDefault="00125052" w:rsidP="0023485E">
      <w:pPr>
        <w:ind w:firstLine="709"/>
        <w:jc w:val="center"/>
        <w:rPr>
          <w:rFonts w:ascii="Times New Roman" w:hAnsi="Times New Roman" w:cs="Times New Roman"/>
          <w:b/>
          <w:sz w:val="20"/>
          <w:szCs w:val="20"/>
        </w:rPr>
      </w:pPr>
    </w:p>
    <w:p w14:paraId="0537E459" w14:textId="77777777" w:rsidR="00125052" w:rsidRDefault="00125052" w:rsidP="0023485E">
      <w:pPr>
        <w:ind w:firstLine="709"/>
        <w:jc w:val="center"/>
        <w:rPr>
          <w:rFonts w:ascii="Times New Roman" w:hAnsi="Times New Roman" w:cs="Times New Roman"/>
          <w:b/>
          <w:sz w:val="20"/>
          <w:szCs w:val="20"/>
        </w:rPr>
      </w:pPr>
    </w:p>
    <w:p w14:paraId="4C3FD2B8" w14:textId="77777777" w:rsidR="00125052" w:rsidRDefault="00125052" w:rsidP="0023485E">
      <w:pPr>
        <w:ind w:firstLine="709"/>
        <w:jc w:val="center"/>
        <w:rPr>
          <w:rFonts w:ascii="Times New Roman" w:hAnsi="Times New Roman" w:cs="Times New Roman"/>
          <w:b/>
          <w:sz w:val="20"/>
          <w:szCs w:val="20"/>
        </w:rPr>
      </w:pPr>
    </w:p>
    <w:p w14:paraId="4783B303" w14:textId="77777777" w:rsidR="00125052" w:rsidRDefault="00125052" w:rsidP="0023485E">
      <w:pPr>
        <w:ind w:firstLine="709"/>
        <w:jc w:val="center"/>
        <w:rPr>
          <w:rFonts w:ascii="Times New Roman" w:hAnsi="Times New Roman" w:cs="Times New Roman"/>
          <w:b/>
          <w:sz w:val="20"/>
          <w:szCs w:val="20"/>
        </w:rPr>
      </w:pPr>
    </w:p>
    <w:p w14:paraId="22774F96" w14:textId="77777777" w:rsidR="00125052" w:rsidRDefault="00125052" w:rsidP="0023485E">
      <w:pPr>
        <w:ind w:firstLine="709"/>
        <w:jc w:val="center"/>
        <w:rPr>
          <w:rFonts w:ascii="Times New Roman" w:hAnsi="Times New Roman" w:cs="Times New Roman"/>
          <w:b/>
          <w:sz w:val="20"/>
          <w:szCs w:val="20"/>
        </w:rPr>
      </w:pPr>
    </w:p>
    <w:p w14:paraId="5634EAA2" w14:textId="77777777" w:rsidR="00125052" w:rsidRDefault="00125052" w:rsidP="0023485E">
      <w:pPr>
        <w:ind w:firstLine="709"/>
        <w:jc w:val="center"/>
        <w:rPr>
          <w:rFonts w:ascii="Times New Roman" w:hAnsi="Times New Roman" w:cs="Times New Roman"/>
          <w:b/>
          <w:sz w:val="20"/>
          <w:szCs w:val="20"/>
        </w:rPr>
      </w:pPr>
    </w:p>
    <w:p w14:paraId="471A2B15" w14:textId="77777777" w:rsidR="00125052" w:rsidRDefault="00125052" w:rsidP="0023485E">
      <w:pPr>
        <w:ind w:firstLine="709"/>
        <w:jc w:val="center"/>
        <w:rPr>
          <w:rFonts w:ascii="Times New Roman" w:hAnsi="Times New Roman" w:cs="Times New Roman"/>
          <w:b/>
          <w:sz w:val="20"/>
          <w:szCs w:val="20"/>
        </w:rPr>
      </w:pPr>
    </w:p>
    <w:p w14:paraId="51F3A37D" w14:textId="77777777" w:rsidR="00125052" w:rsidRDefault="00125052" w:rsidP="0023485E">
      <w:pPr>
        <w:ind w:firstLine="709"/>
        <w:jc w:val="center"/>
        <w:rPr>
          <w:rFonts w:ascii="Times New Roman" w:hAnsi="Times New Roman" w:cs="Times New Roman"/>
          <w:b/>
          <w:sz w:val="20"/>
          <w:szCs w:val="20"/>
        </w:rPr>
      </w:pPr>
    </w:p>
    <w:p w14:paraId="0AD3CA9B" w14:textId="77777777" w:rsidR="00125052" w:rsidRDefault="00125052" w:rsidP="0023485E">
      <w:pPr>
        <w:ind w:firstLine="709"/>
        <w:jc w:val="center"/>
        <w:rPr>
          <w:rFonts w:ascii="Times New Roman" w:hAnsi="Times New Roman" w:cs="Times New Roman"/>
          <w:b/>
          <w:sz w:val="20"/>
          <w:szCs w:val="20"/>
        </w:rPr>
      </w:pPr>
    </w:p>
    <w:p w14:paraId="7A1047C4" w14:textId="77777777" w:rsidR="00125052" w:rsidRDefault="00125052" w:rsidP="0023485E">
      <w:pPr>
        <w:ind w:firstLine="709"/>
        <w:jc w:val="center"/>
        <w:rPr>
          <w:rFonts w:ascii="Times New Roman" w:hAnsi="Times New Roman" w:cs="Times New Roman"/>
          <w:b/>
          <w:sz w:val="20"/>
          <w:szCs w:val="20"/>
        </w:rPr>
      </w:pPr>
    </w:p>
    <w:p w14:paraId="688B1014" w14:textId="77777777" w:rsidR="00125052" w:rsidRDefault="00125052" w:rsidP="0023485E">
      <w:pPr>
        <w:ind w:firstLine="709"/>
        <w:jc w:val="center"/>
        <w:rPr>
          <w:rFonts w:ascii="Times New Roman" w:hAnsi="Times New Roman" w:cs="Times New Roman"/>
          <w:b/>
          <w:sz w:val="20"/>
          <w:szCs w:val="20"/>
        </w:rPr>
      </w:pPr>
    </w:p>
    <w:p w14:paraId="5D9E1187" w14:textId="77777777" w:rsidR="00125052" w:rsidRDefault="00125052" w:rsidP="0023485E">
      <w:pPr>
        <w:ind w:firstLine="709"/>
        <w:jc w:val="center"/>
        <w:rPr>
          <w:rFonts w:ascii="Times New Roman" w:hAnsi="Times New Roman" w:cs="Times New Roman"/>
          <w:b/>
          <w:sz w:val="20"/>
          <w:szCs w:val="20"/>
        </w:rPr>
      </w:pPr>
    </w:p>
    <w:p w14:paraId="14135478" w14:textId="77777777" w:rsidR="00125052" w:rsidRDefault="00125052" w:rsidP="0023485E">
      <w:pPr>
        <w:ind w:firstLine="709"/>
        <w:jc w:val="center"/>
        <w:rPr>
          <w:rFonts w:ascii="Times New Roman" w:hAnsi="Times New Roman" w:cs="Times New Roman"/>
          <w:b/>
          <w:sz w:val="20"/>
          <w:szCs w:val="20"/>
        </w:rPr>
      </w:pPr>
    </w:p>
    <w:p w14:paraId="449C2CB3" w14:textId="77777777" w:rsidR="00125052" w:rsidRDefault="00125052" w:rsidP="0023485E">
      <w:pPr>
        <w:ind w:firstLine="709"/>
        <w:jc w:val="center"/>
        <w:rPr>
          <w:rFonts w:ascii="Times New Roman" w:hAnsi="Times New Roman" w:cs="Times New Roman"/>
          <w:b/>
          <w:sz w:val="20"/>
          <w:szCs w:val="20"/>
        </w:rPr>
      </w:pPr>
    </w:p>
    <w:p w14:paraId="366BB634" w14:textId="77777777" w:rsidR="00125052" w:rsidRDefault="00125052" w:rsidP="0023485E">
      <w:pPr>
        <w:ind w:firstLine="709"/>
        <w:jc w:val="center"/>
        <w:rPr>
          <w:rFonts w:ascii="Times New Roman" w:hAnsi="Times New Roman" w:cs="Times New Roman"/>
          <w:b/>
          <w:sz w:val="20"/>
          <w:szCs w:val="20"/>
        </w:rPr>
      </w:pPr>
    </w:p>
    <w:p w14:paraId="5D39C74C" w14:textId="3F7DD528" w:rsidR="00125052" w:rsidRDefault="00125052" w:rsidP="0023485E">
      <w:pPr>
        <w:ind w:firstLine="709"/>
        <w:jc w:val="center"/>
        <w:rPr>
          <w:rFonts w:ascii="Times New Roman" w:hAnsi="Times New Roman" w:cs="Times New Roman"/>
          <w:b/>
          <w:sz w:val="20"/>
          <w:szCs w:val="20"/>
        </w:rPr>
      </w:pPr>
      <w:r>
        <w:rPr>
          <w:rFonts w:ascii="Times New Roman" w:hAnsi="Times New Roman" w:cs="Times New Roman"/>
          <w:b/>
          <w:sz w:val="20"/>
          <w:szCs w:val="20"/>
        </w:rPr>
        <w:lastRenderedPageBreak/>
        <w:t>ANEXO X – ITENS DE MAIOR RELEVÂNCIA</w:t>
      </w:r>
    </w:p>
    <w:p w14:paraId="73B3457E" w14:textId="77777777" w:rsidR="00125052" w:rsidRDefault="00125052" w:rsidP="0023485E">
      <w:pPr>
        <w:ind w:firstLine="709"/>
        <w:jc w:val="center"/>
        <w:rPr>
          <w:rFonts w:ascii="Times New Roman" w:hAnsi="Times New Roman" w:cs="Times New Roman"/>
          <w:b/>
          <w:sz w:val="20"/>
          <w:szCs w:val="20"/>
        </w:rPr>
      </w:pPr>
    </w:p>
    <w:tbl>
      <w:tblPr>
        <w:tblW w:w="9000" w:type="dxa"/>
        <w:tblInd w:w="55" w:type="dxa"/>
        <w:tblCellMar>
          <w:left w:w="70" w:type="dxa"/>
          <w:right w:w="70" w:type="dxa"/>
        </w:tblCellMar>
        <w:tblLook w:val="04A0" w:firstRow="1" w:lastRow="0" w:firstColumn="1" w:lastColumn="0" w:noHBand="0" w:noVBand="1"/>
      </w:tblPr>
      <w:tblGrid>
        <w:gridCol w:w="540"/>
        <w:gridCol w:w="1160"/>
        <w:gridCol w:w="920"/>
        <w:gridCol w:w="3879"/>
        <w:gridCol w:w="701"/>
        <w:gridCol w:w="800"/>
        <w:gridCol w:w="1000"/>
      </w:tblGrid>
      <w:tr w:rsidR="00125052" w:rsidRPr="00125052" w14:paraId="0904AA61" w14:textId="77777777" w:rsidTr="00125052">
        <w:trPr>
          <w:trHeight w:val="709"/>
        </w:trPr>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13625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Item</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24B0DB8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Fonte</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FE3ADA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Codigo</w:t>
            </w:r>
          </w:p>
        </w:tc>
        <w:tc>
          <w:tcPr>
            <w:tcW w:w="3880" w:type="dxa"/>
            <w:tcBorders>
              <w:top w:val="single" w:sz="4" w:space="0" w:color="000000"/>
              <w:left w:val="nil"/>
              <w:bottom w:val="single" w:sz="4" w:space="0" w:color="000000"/>
              <w:right w:val="single" w:sz="4" w:space="0" w:color="000000"/>
            </w:tcBorders>
            <w:shd w:val="clear" w:color="auto" w:fill="auto"/>
            <w:vAlign w:val="center"/>
            <w:hideMark/>
          </w:tcPr>
          <w:p w14:paraId="4C89BC0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Descrição</w:t>
            </w:r>
          </w:p>
        </w:tc>
        <w:tc>
          <w:tcPr>
            <w:tcW w:w="700" w:type="dxa"/>
            <w:tcBorders>
              <w:top w:val="single" w:sz="4" w:space="0" w:color="000000"/>
              <w:left w:val="nil"/>
              <w:bottom w:val="single" w:sz="4" w:space="0" w:color="000000"/>
              <w:right w:val="single" w:sz="4" w:space="0" w:color="000000"/>
            </w:tcBorders>
            <w:shd w:val="clear" w:color="auto" w:fill="auto"/>
            <w:vAlign w:val="center"/>
            <w:hideMark/>
          </w:tcPr>
          <w:p w14:paraId="5B003D8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Unid</w:t>
            </w:r>
          </w:p>
        </w:tc>
        <w:tc>
          <w:tcPr>
            <w:tcW w:w="800" w:type="dxa"/>
            <w:tcBorders>
              <w:top w:val="single" w:sz="4" w:space="0" w:color="000000"/>
              <w:left w:val="nil"/>
              <w:bottom w:val="single" w:sz="4" w:space="0" w:color="000000"/>
              <w:right w:val="single" w:sz="4" w:space="0" w:color="000000"/>
            </w:tcBorders>
            <w:shd w:val="clear" w:color="auto" w:fill="auto"/>
            <w:vAlign w:val="center"/>
            <w:hideMark/>
          </w:tcPr>
          <w:p w14:paraId="33443E3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Qte</w:t>
            </w:r>
          </w:p>
        </w:tc>
        <w:tc>
          <w:tcPr>
            <w:tcW w:w="1000" w:type="dxa"/>
            <w:tcBorders>
              <w:top w:val="single" w:sz="4" w:space="0" w:color="000000"/>
              <w:left w:val="nil"/>
              <w:bottom w:val="single" w:sz="4" w:space="0" w:color="000000"/>
              <w:right w:val="single" w:sz="4" w:space="0" w:color="000000"/>
            </w:tcBorders>
            <w:shd w:val="clear" w:color="auto" w:fill="auto"/>
            <w:hideMark/>
          </w:tcPr>
          <w:p w14:paraId="5C14120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Preço Total R$</w:t>
            </w:r>
          </w:p>
        </w:tc>
      </w:tr>
      <w:tr w:rsidR="00125052" w:rsidRPr="00125052" w14:paraId="4438995E" w14:textId="77777777" w:rsidTr="00125052">
        <w:trPr>
          <w:trHeight w:val="304"/>
        </w:trPr>
        <w:tc>
          <w:tcPr>
            <w:tcW w:w="540" w:type="dxa"/>
            <w:tcBorders>
              <w:top w:val="nil"/>
              <w:left w:val="single" w:sz="4" w:space="0" w:color="000000"/>
              <w:bottom w:val="single" w:sz="4" w:space="0" w:color="000000"/>
              <w:right w:val="single" w:sz="4" w:space="0" w:color="000000"/>
            </w:tcBorders>
            <w:shd w:val="clear" w:color="000000" w:fill="BCD6ED"/>
            <w:noWrap/>
            <w:hideMark/>
          </w:tcPr>
          <w:p w14:paraId="13090D2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w:t>
            </w:r>
          </w:p>
        </w:tc>
        <w:tc>
          <w:tcPr>
            <w:tcW w:w="5960" w:type="dxa"/>
            <w:gridSpan w:val="3"/>
            <w:tcBorders>
              <w:top w:val="single" w:sz="4" w:space="0" w:color="000000"/>
              <w:left w:val="nil"/>
              <w:bottom w:val="single" w:sz="4" w:space="0" w:color="000000"/>
              <w:right w:val="single" w:sz="4" w:space="0" w:color="000000"/>
            </w:tcBorders>
            <w:shd w:val="clear" w:color="000000" w:fill="BCD6ED"/>
            <w:hideMark/>
          </w:tcPr>
          <w:p w14:paraId="5D4B4B3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SERVIÇOS INICIAIS</w:t>
            </w:r>
          </w:p>
        </w:tc>
        <w:tc>
          <w:tcPr>
            <w:tcW w:w="700" w:type="dxa"/>
            <w:tcBorders>
              <w:top w:val="nil"/>
              <w:left w:val="nil"/>
              <w:bottom w:val="single" w:sz="4" w:space="0" w:color="000000"/>
              <w:right w:val="single" w:sz="4" w:space="0" w:color="000000"/>
            </w:tcBorders>
            <w:shd w:val="clear" w:color="000000" w:fill="BCD6ED"/>
            <w:vAlign w:val="bottom"/>
            <w:hideMark/>
          </w:tcPr>
          <w:p w14:paraId="2C907A75"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BCD6ED"/>
            <w:vAlign w:val="bottom"/>
            <w:hideMark/>
          </w:tcPr>
          <w:p w14:paraId="3DB6A44F"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BCD6ED"/>
            <w:noWrap/>
            <w:hideMark/>
          </w:tcPr>
          <w:p w14:paraId="22CA4152"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107.391,68</w:t>
            </w:r>
          </w:p>
        </w:tc>
      </w:tr>
      <w:tr w:rsidR="00125052" w:rsidRPr="00125052" w14:paraId="630C5708"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4A6075E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1.1</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7198E99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PLACA DE OBRA</w:t>
            </w:r>
          </w:p>
        </w:tc>
        <w:tc>
          <w:tcPr>
            <w:tcW w:w="700" w:type="dxa"/>
            <w:tcBorders>
              <w:top w:val="nil"/>
              <w:left w:val="nil"/>
              <w:bottom w:val="single" w:sz="4" w:space="0" w:color="000000"/>
              <w:right w:val="single" w:sz="4" w:space="0" w:color="000000"/>
            </w:tcBorders>
            <w:shd w:val="clear" w:color="000000" w:fill="DDEBF7"/>
            <w:vAlign w:val="bottom"/>
            <w:hideMark/>
          </w:tcPr>
          <w:p w14:paraId="12459C8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139183C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5079931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6.172,62</w:t>
            </w:r>
          </w:p>
        </w:tc>
      </w:tr>
      <w:tr w:rsidR="00125052" w:rsidRPr="00125052" w14:paraId="72F31835"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auto" w:fill="auto"/>
            <w:hideMark/>
          </w:tcPr>
          <w:p w14:paraId="6B73B5E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1.1.1</w:t>
            </w:r>
          </w:p>
        </w:tc>
        <w:tc>
          <w:tcPr>
            <w:tcW w:w="1160" w:type="dxa"/>
            <w:tcBorders>
              <w:top w:val="nil"/>
              <w:left w:val="nil"/>
              <w:bottom w:val="single" w:sz="4" w:space="0" w:color="000000"/>
              <w:right w:val="single" w:sz="4" w:space="0" w:color="000000"/>
            </w:tcBorders>
            <w:shd w:val="clear" w:color="auto" w:fill="auto"/>
            <w:hideMark/>
          </w:tcPr>
          <w:p w14:paraId="5116639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hideMark/>
          </w:tcPr>
          <w:p w14:paraId="62F8723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02.08.020</w:t>
            </w:r>
          </w:p>
        </w:tc>
        <w:tc>
          <w:tcPr>
            <w:tcW w:w="3880" w:type="dxa"/>
            <w:tcBorders>
              <w:top w:val="nil"/>
              <w:left w:val="nil"/>
              <w:bottom w:val="single" w:sz="4" w:space="0" w:color="000000"/>
              <w:right w:val="single" w:sz="4" w:space="0" w:color="000000"/>
            </w:tcBorders>
            <w:shd w:val="clear" w:color="auto" w:fill="auto"/>
            <w:hideMark/>
          </w:tcPr>
          <w:p w14:paraId="7043D08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PLACA DE IDENTIFICAÇÃO DE OBRA</w:t>
            </w:r>
          </w:p>
        </w:tc>
        <w:tc>
          <w:tcPr>
            <w:tcW w:w="700" w:type="dxa"/>
            <w:tcBorders>
              <w:top w:val="nil"/>
              <w:left w:val="nil"/>
              <w:bottom w:val="single" w:sz="4" w:space="0" w:color="000000"/>
              <w:right w:val="single" w:sz="4" w:space="0" w:color="000000"/>
            </w:tcBorders>
            <w:shd w:val="clear" w:color="auto" w:fill="auto"/>
            <w:hideMark/>
          </w:tcPr>
          <w:p w14:paraId="74A3854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M²</w:t>
            </w:r>
          </w:p>
        </w:tc>
        <w:tc>
          <w:tcPr>
            <w:tcW w:w="800" w:type="dxa"/>
            <w:tcBorders>
              <w:top w:val="nil"/>
              <w:left w:val="nil"/>
              <w:bottom w:val="single" w:sz="4" w:space="0" w:color="000000"/>
              <w:right w:val="single" w:sz="4" w:space="0" w:color="000000"/>
            </w:tcBorders>
            <w:shd w:val="clear" w:color="auto" w:fill="auto"/>
            <w:noWrap/>
            <w:hideMark/>
          </w:tcPr>
          <w:p w14:paraId="403C3A6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6,00</w:t>
            </w:r>
          </w:p>
        </w:tc>
        <w:tc>
          <w:tcPr>
            <w:tcW w:w="1000" w:type="dxa"/>
            <w:tcBorders>
              <w:top w:val="nil"/>
              <w:left w:val="nil"/>
              <w:bottom w:val="single" w:sz="4" w:space="0" w:color="000000"/>
              <w:right w:val="single" w:sz="4" w:space="0" w:color="000000"/>
            </w:tcBorders>
            <w:shd w:val="clear" w:color="auto" w:fill="auto"/>
            <w:noWrap/>
            <w:hideMark/>
          </w:tcPr>
          <w:p w14:paraId="619A2E6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6.172,62</w:t>
            </w:r>
          </w:p>
        </w:tc>
      </w:tr>
      <w:tr w:rsidR="00125052" w:rsidRPr="00125052" w14:paraId="2E28B0B3"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72F48D9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1.2</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2AE86F5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CONSTRUÇÃO DE CANTEIRO</w:t>
            </w:r>
          </w:p>
        </w:tc>
        <w:tc>
          <w:tcPr>
            <w:tcW w:w="700" w:type="dxa"/>
            <w:tcBorders>
              <w:top w:val="nil"/>
              <w:left w:val="nil"/>
              <w:bottom w:val="single" w:sz="4" w:space="0" w:color="000000"/>
              <w:right w:val="single" w:sz="4" w:space="0" w:color="000000"/>
            </w:tcBorders>
            <w:shd w:val="clear" w:color="000000" w:fill="DDEBF7"/>
            <w:vAlign w:val="bottom"/>
            <w:hideMark/>
          </w:tcPr>
          <w:p w14:paraId="3204FB5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042BB13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1B3A7F0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50.831,29</w:t>
            </w:r>
          </w:p>
        </w:tc>
      </w:tr>
      <w:tr w:rsidR="00125052" w:rsidRPr="00125052" w14:paraId="6726A4FA" w14:textId="77777777" w:rsidTr="00125052">
        <w:trPr>
          <w:trHeight w:val="559"/>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A0F857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1.2.1</w:t>
            </w:r>
          </w:p>
        </w:tc>
        <w:tc>
          <w:tcPr>
            <w:tcW w:w="1160" w:type="dxa"/>
            <w:tcBorders>
              <w:top w:val="nil"/>
              <w:left w:val="nil"/>
              <w:bottom w:val="single" w:sz="4" w:space="0" w:color="000000"/>
              <w:right w:val="single" w:sz="4" w:space="0" w:color="000000"/>
            </w:tcBorders>
            <w:shd w:val="clear" w:color="auto" w:fill="auto"/>
            <w:vAlign w:val="center"/>
            <w:hideMark/>
          </w:tcPr>
          <w:p w14:paraId="7080EAA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vAlign w:val="center"/>
            <w:hideMark/>
          </w:tcPr>
          <w:p w14:paraId="1CB78F4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02.01.180</w:t>
            </w:r>
          </w:p>
        </w:tc>
        <w:tc>
          <w:tcPr>
            <w:tcW w:w="3880" w:type="dxa"/>
            <w:tcBorders>
              <w:top w:val="nil"/>
              <w:left w:val="nil"/>
              <w:bottom w:val="single" w:sz="4" w:space="0" w:color="000000"/>
              <w:right w:val="single" w:sz="4" w:space="0" w:color="000000"/>
            </w:tcBorders>
            <w:shd w:val="clear" w:color="auto" w:fill="auto"/>
            <w:hideMark/>
          </w:tcPr>
          <w:p w14:paraId="4900FCBF"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BANHEIRO QUÍMICO MODELO STANDARD,</w:t>
            </w:r>
            <w:r w:rsidRPr="00125052">
              <w:rPr>
                <w:rFonts w:ascii="Arial MT" w:eastAsia="Times New Roman" w:hAnsi="Arial MT" w:cs="Times New Roman"/>
                <w:sz w:val="16"/>
                <w:szCs w:val="16"/>
              </w:rPr>
              <w:br/>
              <w:t>COM MANUTENÇÃO CONFORME EXIGÊNCIA CETESB</w:t>
            </w:r>
          </w:p>
        </w:tc>
        <w:tc>
          <w:tcPr>
            <w:tcW w:w="700" w:type="dxa"/>
            <w:tcBorders>
              <w:top w:val="nil"/>
              <w:left w:val="nil"/>
              <w:bottom w:val="single" w:sz="4" w:space="0" w:color="000000"/>
              <w:right w:val="single" w:sz="4" w:space="0" w:color="000000"/>
            </w:tcBorders>
            <w:shd w:val="clear" w:color="auto" w:fill="auto"/>
            <w:hideMark/>
          </w:tcPr>
          <w:p w14:paraId="45ED16A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UN.ME S</w:t>
            </w:r>
          </w:p>
        </w:tc>
        <w:tc>
          <w:tcPr>
            <w:tcW w:w="800" w:type="dxa"/>
            <w:tcBorders>
              <w:top w:val="nil"/>
              <w:left w:val="nil"/>
              <w:bottom w:val="single" w:sz="4" w:space="0" w:color="000000"/>
              <w:right w:val="single" w:sz="4" w:space="0" w:color="000000"/>
            </w:tcBorders>
            <w:shd w:val="clear" w:color="auto" w:fill="auto"/>
            <w:noWrap/>
            <w:vAlign w:val="center"/>
            <w:hideMark/>
          </w:tcPr>
          <w:p w14:paraId="338C159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12,00</w:t>
            </w:r>
          </w:p>
        </w:tc>
        <w:tc>
          <w:tcPr>
            <w:tcW w:w="1000" w:type="dxa"/>
            <w:tcBorders>
              <w:top w:val="nil"/>
              <w:left w:val="nil"/>
              <w:bottom w:val="single" w:sz="4" w:space="0" w:color="000000"/>
              <w:right w:val="single" w:sz="4" w:space="0" w:color="000000"/>
            </w:tcBorders>
            <w:shd w:val="clear" w:color="auto" w:fill="auto"/>
            <w:noWrap/>
            <w:vAlign w:val="center"/>
            <w:hideMark/>
          </w:tcPr>
          <w:p w14:paraId="2025D9F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14.748,62</w:t>
            </w:r>
          </w:p>
        </w:tc>
      </w:tr>
      <w:tr w:rsidR="00125052" w:rsidRPr="00125052" w14:paraId="25C985A9" w14:textId="77777777" w:rsidTr="00125052">
        <w:trPr>
          <w:trHeight w:val="747"/>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5093EE0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1.2.2</w:t>
            </w:r>
          </w:p>
        </w:tc>
        <w:tc>
          <w:tcPr>
            <w:tcW w:w="1160" w:type="dxa"/>
            <w:tcBorders>
              <w:top w:val="nil"/>
              <w:left w:val="nil"/>
              <w:bottom w:val="single" w:sz="4" w:space="0" w:color="000000"/>
              <w:right w:val="single" w:sz="4" w:space="0" w:color="000000"/>
            </w:tcBorders>
            <w:shd w:val="clear" w:color="auto" w:fill="auto"/>
            <w:vAlign w:val="center"/>
            <w:hideMark/>
          </w:tcPr>
          <w:p w14:paraId="561F48E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vAlign w:val="center"/>
            <w:hideMark/>
          </w:tcPr>
          <w:p w14:paraId="093C8EE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02.02.130</w:t>
            </w:r>
          </w:p>
        </w:tc>
        <w:tc>
          <w:tcPr>
            <w:tcW w:w="3880" w:type="dxa"/>
            <w:tcBorders>
              <w:top w:val="nil"/>
              <w:left w:val="nil"/>
              <w:bottom w:val="single" w:sz="4" w:space="0" w:color="000000"/>
              <w:right w:val="single" w:sz="4" w:space="0" w:color="000000"/>
            </w:tcBorders>
            <w:shd w:val="clear" w:color="auto" w:fill="auto"/>
            <w:hideMark/>
          </w:tcPr>
          <w:p w14:paraId="7342E43E"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LOCAÇÃO DE CONTAINER PARA  ESCRITÓRIO COM 1 VASO SANITÁRIO, 1 LAVATÓRIO E 1 PONTO DE CHUVEIRO - ÁREA</w:t>
            </w:r>
            <w:r w:rsidRPr="00125052">
              <w:rPr>
                <w:rFonts w:ascii="Arial MT" w:eastAsia="Times New Roman" w:hAnsi="Arial MT" w:cs="Times New Roman"/>
                <w:sz w:val="16"/>
                <w:szCs w:val="16"/>
              </w:rPr>
              <w:br/>
              <w:t>MÍNIMA DE 13,80M2</w:t>
            </w:r>
          </w:p>
        </w:tc>
        <w:tc>
          <w:tcPr>
            <w:tcW w:w="700" w:type="dxa"/>
            <w:tcBorders>
              <w:top w:val="nil"/>
              <w:left w:val="nil"/>
              <w:bottom w:val="single" w:sz="4" w:space="0" w:color="000000"/>
              <w:right w:val="single" w:sz="4" w:space="0" w:color="000000"/>
            </w:tcBorders>
            <w:shd w:val="clear" w:color="auto" w:fill="auto"/>
            <w:hideMark/>
          </w:tcPr>
          <w:p w14:paraId="683B24C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UN.ME S</w:t>
            </w:r>
          </w:p>
        </w:tc>
        <w:tc>
          <w:tcPr>
            <w:tcW w:w="800" w:type="dxa"/>
            <w:tcBorders>
              <w:top w:val="nil"/>
              <w:left w:val="nil"/>
              <w:bottom w:val="single" w:sz="4" w:space="0" w:color="000000"/>
              <w:right w:val="single" w:sz="4" w:space="0" w:color="000000"/>
            </w:tcBorders>
            <w:shd w:val="clear" w:color="auto" w:fill="auto"/>
            <w:noWrap/>
            <w:vAlign w:val="center"/>
            <w:hideMark/>
          </w:tcPr>
          <w:p w14:paraId="3FFF6CC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12,00</w:t>
            </w:r>
          </w:p>
        </w:tc>
        <w:tc>
          <w:tcPr>
            <w:tcW w:w="1000" w:type="dxa"/>
            <w:tcBorders>
              <w:top w:val="nil"/>
              <w:left w:val="nil"/>
              <w:bottom w:val="single" w:sz="4" w:space="0" w:color="000000"/>
              <w:right w:val="single" w:sz="4" w:space="0" w:color="000000"/>
            </w:tcBorders>
            <w:shd w:val="clear" w:color="auto" w:fill="auto"/>
            <w:noWrap/>
            <w:vAlign w:val="center"/>
            <w:hideMark/>
          </w:tcPr>
          <w:p w14:paraId="44FC800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20.099,03</w:t>
            </w:r>
          </w:p>
        </w:tc>
      </w:tr>
      <w:tr w:rsidR="00125052" w:rsidRPr="00125052" w14:paraId="4D78882D" w14:textId="77777777" w:rsidTr="00125052">
        <w:trPr>
          <w:trHeight w:val="477"/>
        </w:trPr>
        <w:tc>
          <w:tcPr>
            <w:tcW w:w="540" w:type="dxa"/>
            <w:tcBorders>
              <w:top w:val="nil"/>
              <w:left w:val="single" w:sz="4" w:space="0" w:color="000000"/>
              <w:bottom w:val="single" w:sz="4" w:space="0" w:color="000000"/>
              <w:right w:val="single" w:sz="4" w:space="0" w:color="000000"/>
            </w:tcBorders>
            <w:shd w:val="clear" w:color="auto" w:fill="auto"/>
            <w:hideMark/>
          </w:tcPr>
          <w:p w14:paraId="3F195F7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1.2.3</w:t>
            </w:r>
          </w:p>
        </w:tc>
        <w:tc>
          <w:tcPr>
            <w:tcW w:w="1160" w:type="dxa"/>
            <w:tcBorders>
              <w:top w:val="nil"/>
              <w:left w:val="nil"/>
              <w:bottom w:val="single" w:sz="4" w:space="0" w:color="000000"/>
              <w:right w:val="single" w:sz="4" w:space="0" w:color="000000"/>
            </w:tcBorders>
            <w:shd w:val="clear" w:color="auto" w:fill="auto"/>
            <w:hideMark/>
          </w:tcPr>
          <w:p w14:paraId="4B6F2A9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hideMark/>
          </w:tcPr>
          <w:p w14:paraId="02C2F4E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02.02.150</w:t>
            </w:r>
          </w:p>
        </w:tc>
        <w:tc>
          <w:tcPr>
            <w:tcW w:w="3880" w:type="dxa"/>
            <w:tcBorders>
              <w:top w:val="nil"/>
              <w:left w:val="nil"/>
              <w:bottom w:val="single" w:sz="4" w:space="0" w:color="000000"/>
              <w:right w:val="single" w:sz="4" w:space="0" w:color="000000"/>
            </w:tcBorders>
            <w:shd w:val="clear" w:color="auto" w:fill="auto"/>
            <w:hideMark/>
          </w:tcPr>
          <w:p w14:paraId="0C3ACF7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LOCAÇÃO DE CONTAINER TIPO DEPÓSITO - ÁREA MÍNIMA DE 13,80M2</w:t>
            </w:r>
          </w:p>
        </w:tc>
        <w:tc>
          <w:tcPr>
            <w:tcW w:w="700" w:type="dxa"/>
            <w:tcBorders>
              <w:top w:val="nil"/>
              <w:left w:val="nil"/>
              <w:bottom w:val="single" w:sz="4" w:space="0" w:color="000000"/>
              <w:right w:val="single" w:sz="4" w:space="0" w:color="000000"/>
            </w:tcBorders>
            <w:shd w:val="clear" w:color="auto" w:fill="auto"/>
            <w:hideMark/>
          </w:tcPr>
          <w:p w14:paraId="4734BD0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UN.ME S</w:t>
            </w:r>
          </w:p>
        </w:tc>
        <w:tc>
          <w:tcPr>
            <w:tcW w:w="800" w:type="dxa"/>
            <w:tcBorders>
              <w:top w:val="nil"/>
              <w:left w:val="nil"/>
              <w:bottom w:val="single" w:sz="4" w:space="0" w:color="000000"/>
              <w:right w:val="single" w:sz="4" w:space="0" w:color="000000"/>
            </w:tcBorders>
            <w:shd w:val="clear" w:color="auto" w:fill="auto"/>
            <w:noWrap/>
            <w:hideMark/>
          </w:tcPr>
          <w:p w14:paraId="4D448EF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12,00</w:t>
            </w:r>
          </w:p>
        </w:tc>
        <w:tc>
          <w:tcPr>
            <w:tcW w:w="1000" w:type="dxa"/>
            <w:tcBorders>
              <w:top w:val="nil"/>
              <w:left w:val="nil"/>
              <w:bottom w:val="single" w:sz="4" w:space="0" w:color="000000"/>
              <w:right w:val="single" w:sz="4" w:space="0" w:color="000000"/>
            </w:tcBorders>
            <w:shd w:val="clear" w:color="auto" w:fill="auto"/>
            <w:noWrap/>
            <w:hideMark/>
          </w:tcPr>
          <w:p w14:paraId="5A2EB8E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12.179,95</w:t>
            </w:r>
          </w:p>
        </w:tc>
      </w:tr>
      <w:tr w:rsidR="00125052" w:rsidRPr="00125052" w14:paraId="0BB28B33" w14:textId="77777777" w:rsidTr="00125052">
        <w:trPr>
          <w:trHeight w:val="559"/>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240D15C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1.2.4</w:t>
            </w:r>
          </w:p>
        </w:tc>
        <w:tc>
          <w:tcPr>
            <w:tcW w:w="1160" w:type="dxa"/>
            <w:tcBorders>
              <w:top w:val="nil"/>
              <w:left w:val="nil"/>
              <w:bottom w:val="single" w:sz="4" w:space="0" w:color="000000"/>
              <w:right w:val="single" w:sz="4" w:space="0" w:color="000000"/>
            </w:tcBorders>
            <w:shd w:val="clear" w:color="auto" w:fill="auto"/>
            <w:vAlign w:val="center"/>
            <w:hideMark/>
          </w:tcPr>
          <w:p w14:paraId="2508DDD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vAlign w:val="center"/>
            <w:hideMark/>
          </w:tcPr>
          <w:p w14:paraId="6034431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70.03.001</w:t>
            </w:r>
          </w:p>
        </w:tc>
        <w:tc>
          <w:tcPr>
            <w:tcW w:w="3880" w:type="dxa"/>
            <w:tcBorders>
              <w:top w:val="nil"/>
              <w:left w:val="nil"/>
              <w:bottom w:val="single" w:sz="4" w:space="0" w:color="000000"/>
              <w:right w:val="single" w:sz="4" w:space="0" w:color="000000"/>
            </w:tcBorders>
            <w:shd w:val="clear" w:color="auto" w:fill="auto"/>
            <w:hideMark/>
          </w:tcPr>
          <w:p w14:paraId="4FFDF6EF"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PLACA DE SINALIZAÇÃO VIÁRIA EM CHAPA DE AÇO TOTALMENTE REFLETIVA COM</w:t>
            </w:r>
            <w:r w:rsidRPr="00125052">
              <w:rPr>
                <w:rFonts w:ascii="Arial MT" w:eastAsia="Times New Roman" w:hAnsi="Arial MT" w:cs="Times New Roman"/>
                <w:sz w:val="16"/>
                <w:szCs w:val="16"/>
              </w:rPr>
              <w:br/>
              <w:t>PELÍCULA IA/IA - ÁREA ATÉ 2,0M2</w:t>
            </w:r>
          </w:p>
        </w:tc>
        <w:tc>
          <w:tcPr>
            <w:tcW w:w="700" w:type="dxa"/>
            <w:tcBorders>
              <w:top w:val="nil"/>
              <w:left w:val="nil"/>
              <w:bottom w:val="single" w:sz="4" w:space="0" w:color="000000"/>
              <w:right w:val="single" w:sz="4" w:space="0" w:color="000000"/>
            </w:tcBorders>
            <w:shd w:val="clear" w:color="auto" w:fill="auto"/>
            <w:vAlign w:val="center"/>
            <w:hideMark/>
          </w:tcPr>
          <w:p w14:paraId="5CF7102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vAlign w:val="center"/>
            <w:hideMark/>
          </w:tcPr>
          <w:p w14:paraId="0D33A68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2,00</w:t>
            </w:r>
          </w:p>
        </w:tc>
        <w:tc>
          <w:tcPr>
            <w:tcW w:w="1000" w:type="dxa"/>
            <w:tcBorders>
              <w:top w:val="nil"/>
              <w:left w:val="nil"/>
              <w:bottom w:val="single" w:sz="4" w:space="0" w:color="000000"/>
              <w:right w:val="single" w:sz="4" w:space="0" w:color="000000"/>
            </w:tcBorders>
            <w:shd w:val="clear" w:color="auto" w:fill="auto"/>
            <w:noWrap/>
            <w:vAlign w:val="center"/>
            <w:hideMark/>
          </w:tcPr>
          <w:p w14:paraId="1187396B"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3.631,96</w:t>
            </w:r>
          </w:p>
        </w:tc>
      </w:tr>
      <w:tr w:rsidR="00125052" w:rsidRPr="00125052" w14:paraId="5D0F9576"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5B92E86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1.2.5</w:t>
            </w:r>
          </w:p>
        </w:tc>
        <w:tc>
          <w:tcPr>
            <w:tcW w:w="1160" w:type="dxa"/>
            <w:tcBorders>
              <w:top w:val="nil"/>
              <w:left w:val="nil"/>
              <w:bottom w:val="single" w:sz="4" w:space="0" w:color="000000"/>
              <w:right w:val="single" w:sz="4" w:space="0" w:color="000000"/>
            </w:tcBorders>
            <w:shd w:val="clear" w:color="auto" w:fill="auto"/>
            <w:hideMark/>
          </w:tcPr>
          <w:p w14:paraId="2DE9F50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036A104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97054</w:t>
            </w:r>
          </w:p>
        </w:tc>
        <w:tc>
          <w:tcPr>
            <w:tcW w:w="3880" w:type="dxa"/>
            <w:tcBorders>
              <w:top w:val="nil"/>
              <w:left w:val="nil"/>
              <w:bottom w:val="single" w:sz="4" w:space="0" w:color="000000"/>
              <w:right w:val="single" w:sz="4" w:space="0" w:color="000000"/>
            </w:tcBorders>
            <w:shd w:val="clear" w:color="auto" w:fill="auto"/>
            <w:hideMark/>
          </w:tcPr>
          <w:p w14:paraId="16FFE5A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INSTALAÇÃO DE SINALIZADOR NOTURNO LED AF_11/2017</w:t>
            </w:r>
          </w:p>
        </w:tc>
        <w:tc>
          <w:tcPr>
            <w:tcW w:w="700" w:type="dxa"/>
            <w:tcBorders>
              <w:top w:val="nil"/>
              <w:left w:val="nil"/>
              <w:bottom w:val="single" w:sz="4" w:space="0" w:color="000000"/>
              <w:right w:val="single" w:sz="4" w:space="0" w:color="000000"/>
            </w:tcBorders>
            <w:shd w:val="clear" w:color="auto" w:fill="auto"/>
            <w:hideMark/>
          </w:tcPr>
          <w:p w14:paraId="721A6B1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7A8C5F3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5,00</w:t>
            </w:r>
          </w:p>
        </w:tc>
        <w:tc>
          <w:tcPr>
            <w:tcW w:w="1000" w:type="dxa"/>
            <w:tcBorders>
              <w:top w:val="nil"/>
              <w:left w:val="nil"/>
              <w:bottom w:val="single" w:sz="4" w:space="0" w:color="000000"/>
              <w:right w:val="single" w:sz="4" w:space="0" w:color="000000"/>
            </w:tcBorders>
            <w:shd w:val="clear" w:color="auto" w:fill="auto"/>
            <w:noWrap/>
            <w:hideMark/>
          </w:tcPr>
          <w:p w14:paraId="762DFB5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171,73</w:t>
            </w:r>
          </w:p>
        </w:tc>
      </w:tr>
      <w:tr w:rsidR="00125052" w:rsidRPr="00125052" w14:paraId="13CDB6A7"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39E5C8E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1.3</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3F5820A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ADMINISTRAÇÃO LOCAL DA OBRA</w:t>
            </w:r>
          </w:p>
        </w:tc>
        <w:tc>
          <w:tcPr>
            <w:tcW w:w="700" w:type="dxa"/>
            <w:tcBorders>
              <w:top w:val="nil"/>
              <w:left w:val="nil"/>
              <w:bottom w:val="single" w:sz="4" w:space="0" w:color="000000"/>
              <w:right w:val="single" w:sz="4" w:space="0" w:color="000000"/>
            </w:tcBorders>
            <w:shd w:val="clear" w:color="000000" w:fill="DDEBF7"/>
            <w:vAlign w:val="bottom"/>
            <w:hideMark/>
          </w:tcPr>
          <w:p w14:paraId="32E87F81"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1C70487D"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1A99A7F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45.343,39</w:t>
            </w:r>
          </w:p>
        </w:tc>
      </w:tr>
      <w:tr w:rsidR="00125052" w:rsidRPr="00125052" w14:paraId="6BC02FAB"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55E4EB2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1.3.1</w:t>
            </w:r>
          </w:p>
        </w:tc>
        <w:tc>
          <w:tcPr>
            <w:tcW w:w="1160" w:type="dxa"/>
            <w:tcBorders>
              <w:top w:val="nil"/>
              <w:left w:val="nil"/>
              <w:bottom w:val="single" w:sz="4" w:space="0" w:color="000000"/>
              <w:right w:val="single" w:sz="4" w:space="0" w:color="000000"/>
            </w:tcBorders>
            <w:shd w:val="clear" w:color="auto" w:fill="auto"/>
            <w:hideMark/>
          </w:tcPr>
          <w:p w14:paraId="4A1EF444"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COMPOSIÇ</w:t>
            </w:r>
            <w:r w:rsidRPr="00125052">
              <w:rPr>
                <w:rFonts w:ascii="Arial MT" w:eastAsia="Times New Roman" w:hAnsi="Arial MT" w:cs="Times New Roman"/>
                <w:sz w:val="16"/>
                <w:szCs w:val="16"/>
              </w:rPr>
              <w:br/>
              <w:t>ÃO</w:t>
            </w:r>
          </w:p>
        </w:tc>
        <w:tc>
          <w:tcPr>
            <w:tcW w:w="920" w:type="dxa"/>
            <w:tcBorders>
              <w:top w:val="nil"/>
              <w:left w:val="nil"/>
              <w:bottom w:val="single" w:sz="4" w:space="0" w:color="000000"/>
              <w:right w:val="single" w:sz="4" w:space="0" w:color="000000"/>
            </w:tcBorders>
            <w:shd w:val="clear" w:color="auto" w:fill="auto"/>
            <w:noWrap/>
            <w:hideMark/>
          </w:tcPr>
          <w:p w14:paraId="208DA32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001</w:t>
            </w:r>
          </w:p>
        </w:tc>
        <w:tc>
          <w:tcPr>
            <w:tcW w:w="3880" w:type="dxa"/>
            <w:tcBorders>
              <w:top w:val="nil"/>
              <w:left w:val="nil"/>
              <w:bottom w:val="single" w:sz="4" w:space="0" w:color="000000"/>
              <w:right w:val="single" w:sz="4" w:space="0" w:color="000000"/>
            </w:tcBorders>
            <w:shd w:val="clear" w:color="auto" w:fill="auto"/>
            <w:hideMark/>
          </w:tcPr>
          <w:p w14:paraId="74B8EFD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ADMINISTRAÇÃO LOCAL</w:t>
            </w:r>
          </w:p>
        </w:tc>
        <w:tc>
          <w:tcPr>
            <w:tcW w:w="700" w:type="dxa"/>
            <w:tcBorders>
              <w:top w:val="nil"/>
              <w:left w:val="nil"/>
              <w:bottom w:val="single" w:sz="4" w:space="0" w:color="000000"/>
              <w:right w:val="single" w:sz="4" w:space="0" w:color="000000"/>
            </w:tcBorders>
            <w:shd w:val="clear" w:color="auto" w:fill="auto"/>
            <w:hideMark/>
          </w:tcPr>
          <w:p w14:paraId="75D557A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UN.ME</w:t>
            </w:r>
            <w:r w:rsidRPr="00125052">
              <w:rPr>
                <w:rFonts w:ascii="Arial MT" w:eastAsia="Times New Roman" w:hAnsi="Arial MT" w:cs="Times New Roman"/>
                <w:sz w:val="16"/>
                <w:szCs w:val="16"/>
              </w:rPr>
              <w:br/>
              <w:t>S</w:t>
            </w:r>
          </w:p>
        </w:tc>
        <w:tc>
          <w:tcPr>
            <w:tcW w:w="800" w:type="dxa"/>
            <w:tcBorders>
              <w:top w:val="nil"/>
              <w:left w:val="nil"/>
              <w:bottom w:val="single" w:sz="4" w:space="0" w:color="000000"/>
              <w:right w:val="single" w:sz="4" w:space="0" w:color="000000"/>
            </w:tcBorders>
            <w:shd w:val="clear" w:color="auto" w:fill="auto"/>
            <w:noWrap/>
            <w:hideMark/>
          </w:tcPr>
          <w:p w14:paraId="148F9D9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12,00</w:t>
            </w:r>
          </w:p>
        </w:tc>
        <w:tc>
          <w:tcPr>
            <w:tcW w:w="1000" w:type="dxa"/>
            <w:tcBorders>
              <w:top w:val="nil"/>
              <w:left w:val="nil"/>
              <w:bottom w:val="single" w:sz="4" w:space="0" w:color="000000"/>
              <w:right w:val="single" w:sz="4" w:space="0" w:color="000000"/>
            </w:tcBorders>
            <w:shd w:val="clear" w:color="auto" w:fill="auto"/>
            <w:noWrap/>
            <w:hideMark/>
          </w:tcPr>
          <w:p w14:paraId="649CBB0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45.343,39</w:t>
            </w:r>
          </w:p>
        </w:tc>
      </w:tr>
      <w:tr w:rsidR="00125052" w:rsidRPr="00125052" w14:paraId="6225D04E"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46F1A67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1.4</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3F8ADF2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CORTE, REGULARIZAÇÃO E TALUDE DO SISTEMA VIÁRIO</w:t>
            </w:r>
          </w:p>
        </w:tc>
        <w:tc>
          <w:tcPr>
            <w:tcW w:w="700" w:type="dxa"/>
            <w:tcBorders>
              <w:top w:val="nil"/>
              <w:left w:val="nil"/>
              <w:bottom w:val="single" w:sz="4" w:space="0" w:color="000000"/>
              <w:right w:val="single" w:sz="4" w:space="0" w:color="000000"/>
            </w:tcBorders>
            <w:shd w:val="clear" w:color="000000" w:fill="DDEBF7"/>
            <w:vAlign w:val="bottom"/>
            <w:hideMark/>
          </w:tcPr>
          <w:p w14:paraId="4D9F5AB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75681B3C"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35E9B732"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5.044,38</w:t>
            </w:r>
          </w:p>
        </w:tc>
      </w:tr>
      <w:tr w:rsidR="00125052" w:rsidRPr="00125052" w14:paraId="229877A1"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5FB523B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1.4.1</w:t>
            </w:r>
          </w:p>
        </w:tc>
        <w:tc>
          <w:tcPr>
            <w:tcW w:w="1160" w:type="dxa"/>
            <w:tcBorders>
              <w:top w:val="nil"/>
              <w:left w:val="nil"/>
              <w:bottom w:val="single" w:sz="4" w:space="0" w:color="000000"/>
              <w:right w:val="single" w:sz="4" w:space="0" w:color="000000"/>
            </w:tcBorders>
            <w:shd w:val="clear" w:color="auto" w:fill="auto"/>
            <w:hideMark/>
          </w:tcPr>
          <w:p w14:paraId="4327119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COMPOSIÇ</w:t>
            </w:r>
            <w:r w:rsidRPr="00125052">
              <w:rPr>
                <w:rFonts w:ascii="Arial MT" w:eastAsia="Times New Roman" w:hAnsi="Arial MT" w:cs="Times New Roman"/>
                <w:sz w:val="16"/>
                <w:szCs w:val="16"/>
              </w:rPr>
              <w:br/>
              <w:t>ÃO</w:t>
            </w:r>
          </w:p>
        </w:tc>
        <w:tc>
          <w:tcPr>
            <w:tcW w:w="920" w:type="dxa"/>
            <w:tcBorders>
              <w:top w:val="nil"/>
              <w:left w:val="nil"/>
              <w:bottom w:val="single" w:sz="4" w:space="0" w:color="000000"/>
              <w:right w:val="single" w:sz="4" w:space="0" w:color="000000"/>
            </w:tcBorders>
            <w:shd w:val="clear" w:color="auto" w:fill="auto"/>
            <w:noWrap/>
            <w:hideMark/>
          </w:tcPr>
          <w:p w14:paraId="4CDADB52"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002</w:t>
            </w:r>
          </w:p>
        </w:tc>
        <w:tc>
          <w:tcPr>
            <w:tcW w:w="3880" w:type="dxa"/>
            <w:tcBorders>
              <w:top w:val="nil"/>
              <w:left w:val="nil"/>
              <w:bottom w:val="single" w:sz="4" w:space="0" w:color="000000"/>
              <w:right w:val="single" w:sz="4" w:space="0" w:color="000000"/>
            </w:tcBorders>
            <w:shd w:val="clear" w:color="auto" w:fill="auto"/>
            <w:hideMark/>
          </w:tcPr>
          <w:p w14:paraId="031CB03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MOBILIZAÇÃO</w:t>
            </w:r>
          </w:p>
        </w:tc>
        <w:tc>
          <w:tcPr>
            <w:tcW w:w="700" w:type="dxa"/>
            <w:tcBorders>
              <w:top w:val="nil"/>
              <w:left w:val="nil"/>
              <w:bottom w:val="single" w:sz="4" w:space="0" w:color="000000"/>
              <w:right w:val="single" w:sz="4" w:space="0" w:color="000000"/>
            </w:tcBorders>
            <w:shd w:val="clear" w:color="auto" w:fill="auto"/>
            <w:hideMark/>
          </w:tcPr>
          <w:p w14:paraId="7EA1A04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198F6DC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w:t>
            </w:r>
          </w:p>
        </w:tc>
        <w:tc>
          <w:tcPr>
            <w:tcW w:w="1000" w:type="dxa"/>
            <w:tcBorders>
              <w:top w:val="nil"/>
              <w:left w:val="nil"/>
              <w:bottom w:val="single" w:sz="4" w:space="0" w:color="000000"/>
              <w:right w:val="single" w:sz="4" w:space="0" w:color="000000"/>
            </w:tcBorders>
            <w:shd w:val="clear" w:color="auto" w:fill="auto"/>
            <w:noWrap/>
            <w:hideMark/>
          </w:tcPr>
          <w:p w14:paraId="2E73914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2.522,19</w:t>
            </w:r>
          </w:p>
        </w:tc>
      </w:tr>
      <w:tr w:rsidR="00125052" w:rsidRPr="00125052" w14:paraId="64EA7471"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4E322F7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1.4.2</w:t>
            </w:r>
          </w:p>
        </w:tc>
        <w:tc>
          <w:tcPr>
            <w:tcW w:w="1160" w:type="dxa"/>
            <w:tcBorders>
              <w:top w:val="nil"/>
              <w:left w:val="nil"/>
              <w:bottom w:val="single" w:sz="4" w:space="0" w:color="000000"/>
              <w:right w:val="single" w:sz="4" w:space="0" w:color="000000"/>
            </w:tcBorders>
            <w:shd w:val="clear" w:color="auto" w:fill="auto"/>
            <w:hideMark/>
          </w:tcPr>
          <w:p w14:paraId="7654734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COMPOSIÇ</w:t>
            </w:r>
            <w:r w:rsidRPr="00125052">
              <w:rPr>
                <w:rFonts w:ascii="Arial MT" w:eastAsia="Times New Roman" w:hAnsi="Arial MT" w:cs="Times New Roman"/>
                <w:sz w:val="16"/>
                <w:szCs w:val="16"/>
              </w:rPr>
              <w:br/>
              <w:t>ÃO</w:t>
            </w:r>
          </w:p>
        </w:tc>
        <w:tc>
          <w:tcPr>
            <w:tcW w:w="920" w:type="dxa"/>
            <w:tcBorders>
              <w:top w:val="nil"/>
              <w:left w:val="nil"/>
              <w:bottom w:val="single" w:sz="4" w:space="0" w:color="000000"/>
              <w:right w:val="single" w:sz="4" w:space="0" w:color="000000"/>
            </w:tcBorders>
            <w:shd w:val="clear" w:color="auto" w:fill="auto"/>
            <w:noWrap/>
            <w:hideMark/>
          </w:tcPr>
          <w:p w14:paraId="20D72C5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003</w:t>
            </w:r>
          </w:p>
        </w:tc>
        <w:tc>
          <w:tcPr>
            <w:tcW w:w="3880" w:type="dxa"/>
            <w:tcBorders>
              <w:top w:val="nil"/>
              <w:left w:val="nil"/>
              <w:bottom w:val="single" w:sz="4" w:space="0" w:color="000000"/>
              <w:right w:val="single" w:sz="4" w:space="0" w:color="000000"/>
            </w:tcBorders>
            <w:shd w:val="clear" w:color="auto" w:fill="auto"/>
            <w:hideMark/>
          </w:tcPr>
          <w:p w14:paraId="79CD767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DESMOBILIZAÇÃO</w:t>
            </w:r>
          </w:p>
        </w:tc>
        <w:tc>
          <w:tcPr>
            <w:tcW w:w="700" w:type="dxa"/>
            <w:tcBorders>
              <w:top w:val="nil"/>
              <w:left w:val="nil"/>
              <w:bottom w:val="single" w:sz="4" w:space="0" w:color="000000"/>
              <w:right w:val="single" w:sz="4" w:space="0" w:color="000000"/>
            </w:tcBorders>
            <w:shd w:val="clear" w:color="auto" w:fill="auto"/>
            <w:hideMark/>
          </w:tcPr>
          <w:p w14:paraId="5A47E55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13370B1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w:t>
            </w:r>
          </w:p>
        </w:tc>
        <w:tc>
          <w:tcPr>
            <w:tcW w:w="1000" w:type="dxa"/>
            <w:tcBorders>
              <w:top w:val="nil"/>
              <w:left w:val="nil"/>
              <w:bottom w:val="single" w:sz="4" w:space="0" w:color="000000"/>
              <w:right w:val="single" w:sz="4" w:space="0" w:color="000000"/>
            </w:tcBorders>
            <w:shd w:val="clear" w:color="auto" w:fill="auto"/>
            <w:noWrap/>
            <w:hideMark/>
          </w:tcPr>
          <w:p w14:paraId="41B2015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2.522,19</w:t>
            </w:r>
          </w:p>
        </w:tc>
      </w:tr>
      <w:tr w:rsidR="00125052" w:rsidRPr="00125052" w14:paraId="588ADE92" w14:textId="77777777" w:rsidTr="00125052">
        <w:trPr>
          <w:trHeight w:val="240"/>
        </w:trPr>
        <w:tc>
          <w:tcPr>
            <w:tcW w:w="540" w:type="dxa"/>
            <w:tcBorders>
              <w:top w:val="nil"/>
              <w:left w:val="single" w:sz="4" w:space="0" w:color="000000"/>
              <w:bottom w:val="single" w:sz="4" w:space="0" w:color="000000"/>
              <w:right w:val="single" w:sz="4" w:space="0" w:color="000000"/>
            </w:tcBorders>
            <w:shd w:val="clear" w:color="000000" w:fill="BCD6ED"/>
            <w:noWrap/>
            <w:hideMark/>
          </w:tcPr>
          <w:p w14:paraId="11820D5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w:t>
            </w:r>
          </w:p>
        </w:tc>
        <w:tc>
          <w:tcPr>
            <w:tcW w:w="5960" w:type="dxa"/>
            <w:gridSpan w:val="3"/>
            <w:tcBorders>
              <w:top w:val="single" w:sz="4" w:space="0" w:color="000000"/>
              <w:left w:val="nil"/>
              <w:bottom w:val="single" w:sz="4" w:space="0" w:color="000000"/>
              <w:right w:val="single" w:sz="4" w:space="0" w:color="000000"/>
            </w:tcBorders>
            <w:shd w:val="clear" w:color="000000" w:fill="BCD6ED"/>
            <w:hideMark/>
          </w:tcPr>
          <w:p w14:paraId="4546608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color w:val="FF0000"/>
                <w:sz w:val="16"/>
                <w:szCs w:val="16"/>
              </w:rPr>
              <w:t>TERRAPLANAGEM</w:t>
            </w:r>
          </w:p>
        </w:tc>
        <w:tc>
          <w:tcPr>
            <w:tcW w:w="700" w:type="dxa"/>
            <w:tcBorders>
              <w:top w:val="nil"/>
              <w:left w:val="nil"/>
              <w:bottom w:val="single" w:sz="4" w:space="0" w:color="000000"/>
              <w:right w:val="single" w:sz="4" w:space="0" w:color="000000"/>
            </w:tcBorders>
            <w:shd w:val="clear" w:color="000000" w:fill="BCD6ED"/>
            <w:vAlign w:val="bottom"/>
            <w:hideMark/>
          </w:tcPr>
          <w:p w14:paraId="37F0FA8C"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BCD6ED"/>
            <w:vAlign w:val="bottom"/>
            <w:hideMark/>
          </w:tcPr>
          <w:p w14:paraId="32C8A3D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BCD6ED"/>
            <w:noWrap/>
            <w:hideMark/>
          </w:tcPr>
          <w:p w14:paraId="5642B79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152.290,87</w:t>
            </w:r>
          </w:p>
        </w:tc>
      </w:tr>
      <w:tr w:rsidR="00125052" w:rsidRPr="00125052" w14:paraId="2E5386AF"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62896D6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2.1</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4D3673D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LIMPEZA DO TERRENO PARA IMPLANTAÇÃO DO SISTEMA VIÁRIO</w:t>
            </w:r>
          </w:p>
        </w:tc>
        <w:tc>
          <w:tcPr>
            <w:tcW w:w="700" w:type="dxa"/>
            <w:tcBorders>
              <w:top w:val="nil"/>
              <w:left w:val="nil"/>
              <w:bottom w:val="single" w:sz="4" w:space="0" w:color="000000"/>
              <w:right w:val="single" w:sz="4" w:space="0" w:color="000000"/>
            </w:tcBorders>
            <w:shd w:val="clear" w:color="000000" w:fill="DDEBF7"/>
            <w:vAlign w:val="bottom"/>
            <w:hideMark/>
          </w:tcPr>
          <w:p w14:paraId="3D05CE4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22C739DC"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50036C0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124.783,75</w:t>
            </w:r>
          </w:p>
        </w:tc>
      </w:tr>
      <w:tr w:rsidR="00125052" w:rsidRPr="00125052" w14:paraId="1DF7C452"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5562A80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2.1.1</w:t>
            </w:r>
          </w:p>
        </w:tc>
        <w:tc>
          <w:tcPr>
            <w:tcW w:w="1160" w:type="dxa"/>
            <w:tcBorders>
              <w:top w:val="nil"/>
              <w:left w:val="nil"/>
              <w:bottom w:val="single" w:sz="4" w:space="0" w:color="000000"/>
              <w:right w:val="single" w:sz="4" w:space="0" w:color="000000"/>
            </w:tcBorders>
            <w:shd w:val="clear" w:color="auto" w:fill="auto"/>
            <w:hideMark/>
          </w:tcPr>
          <w:p w14:paraId="44D45D0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DER/SP</w:t>
            </w:r>
          </w:p>
        </w:tc>
        <w:tc>
          <w:tcPr>
            <w:tcW w:w="920" w:type="dxa"/>
            <w:tcBorders>
              <w:top w:val="nil"/>
              <w:left w:val="nil"/>
              <w:bottom w:val="single" w:sz="4" w:space="0" w:color="000000"/>
              <w:right w:val="single" w:sz="4" w:space="0" w:color="000000"/>
            </w:tcBorders>
            <w:shd w:val="clear" w:color="auto" w:fill="auto"/>
            <w:hideMark/>
          </w:tcPr>
          <w:p w14:paraId="2201722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22.01.01.</w:t>
            </w:r>
            <w:r w:rsidRPr="00125052">
              <w:rPr>
                <w:rFonts w:ascii="Arial MT" w:eastAsia="Times New Roman" w:hAnsi="Arial MT" w:cs="Times New Roman"/>
                <w:sz w:val="16"/>
                <w:szCs w:val="16"/>
              </w:rPr>
              <w:br/>
              <w:t>99</w:t>
            </w:r>
          </w:p>
        </w:tc>
        <w:tc>
          <w:tcPr>
            <w:tcW w:w="3880" w:type="dxa"/>
            <w:tcBorders>
              <w:top w:val="nil"/>
              <w:left w:val="nil"/>
              <w:bottom w:val="single" w:sz="4" w:space="0" w:color="000000"/>
              <w:right w:val="single" w:sz="4" w:space="0" w:color="000000"/>
            </w:tcBorders>
            <w:shd w:val="clear" w:color="auto" w:fill="auto"/>
            <w:hideMark/>
          </w:tcPr>
          <w:p w14:paraId="2C859DE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LIMP. TERRENO SEM DESTOCAMENTO DE ÁRVORES</w:t>
            </w:r>
          </w:p>
        </w:tc>
        <w:tc>
          <w:tcPr>
            <w:tcW w:w="700" w:type="dxa"/>
            <w:tcBorders>
              <w:top w:val="nil"/>
              <w:left w:val="nil"/>
              <w:bottom w:val="single" w:sz="4" w:space="0" w:color="000000"/>
              <w:right w:val="single" w:sz="4" w:space="0" w:color="000000"/>
            </w:tcBorders>
            <w:shd w:val="clear" w:color="auto" w:fill="auto"/>
            <w:hideMark/>
          </w:tcPr>
          <w:p w14:paraId="1D08AA2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M2</w:t>
            </w:r>
          </w:p>
        </w:tc>
        <w:tc>
          <w:tcPr>
            <w:tcW w:w="800" w:type="dxa"/>
            <w:tcBorders>
              <w:top w:val="nil"/>
              <w:left w:val="nil"/>
              <w:bottom w:val="single" w:sz="4" w:space="0" w:color="000000"/>
              <w:right w:val="single" w:sz="4" w:space="0" w:color="000000"/>
            </w:tcBorders>
            <w:shd w:val="clear" w:color="auto" w:fill="auto"/>
            <w:hideMark/>
          </w:tcPr>
          <w:p w14:paraId="707442D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34.867,9</w:t>
            </w:r>
            <w:r w:rsidRPr="00125052">
              <w:rPr>
                <w:rFonts w:ascii="Arial MT" w:eastAsia="Times New Roman" w:hAnsi="Arial MT" w:cs="Times New Roman"/>
                <w:sz w:val="16"/>
                <w:szCs w:val="16"/>
              </w:rPr>
              <w:br/>
              <w:t>3</w:t>
            </w:r>
          </w:p>
        </w:tc>
        <w:tc>
          <w:tcPr>
            <w:tcW w:w="1000" w:type="dxa"/>
            <w:tcBorders>
              <w:top w:val="nil"/>
              <w:left w:val="nil"/>
              <w:bottom w:val="single" w:sz="4" w:space="0" w:color="000000"/>
              <w:right w:val="single" w:sz="4" w:space="0" w:color="000000"/>
            </w:tcBorders>
            <w:shd w:val="clear" w:color="auto" w:fill="auto"/>
            <w:noWrap/>
            <w:hideMark/>
          </w:tcPr>
          <w:p w14:paraId="3735973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26.549,73</w:t>
            </w:r>
          </w:p>
        </w:tc>
      </w:tr>
      <w:tr w:rsidR="00125052" w:rsidRPr="00125052" w14:paraId="12DA7D3A"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45334A5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2.1.2</w:t>
            </w:r>
          </w:p>
        </w:tc>
        <w:tc>
          <w:tcPr>
            <w:tcW w:w="1160" w:type="dxa"/>
            <w:tcBorders>
              <w:top w:val="nil"/>
              <w:left w:val="nil"/>
              <w:bottom w:val="single" w:sz="4" w:space="0" w:color="000000"/>
              <w:right w:val="single" w:sz="4" w:space="0" w:color="000000"/>
            </w:tcBorders>
            <w:shd w:val="clear" w:color="auto" w:fill="auto"/>
            <w:hideMark/>
          </w:tcPr>
          <w:p w14:paraId="5BB8C40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DER/SP</w:t>
            </w:r>
          </w:p>
        </w:tc>
        <w:tc>
          <w:tcPr>
            <w:tcW w:w="920" w:type="dxa"/>
            <w:tcBorders>
              <w:top w:val="nil"/>
              <w:left w:val="nil"/>
              <w:bottom w:val="single" w:sz="4" w:space="0" w:color="000000"/>
              <w:right w:val="single" w:sz="4" w:space="0" w:color="000000"/>
            </w:tcBorders>
            <w:shd w:val="clear" w:color="auto" w:fill="auto"/>
            <w:hideMark/>
          </w:tcPr>
          <w:p w14:paraId="5A4600A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22.01.07.</w:t>
            </w:r>
            <w:r w:rsidRPr="00125052">
              <w:rPr>
                <w:rFonts w:ascii="Arial MT" w:eastAsia="Times New Roman" w:hAnsi="Arial MT" w:cs="Times New Roman"/>
                <w:sz w:val="16"/>
                <w:szCs w:val="16"/>
              </w:rPr>
              <w:br/>
              <w:t>99</w:t>
            </w:r>
          </w:p>
        </w:tc>
        <w:tc>
          <w:tcPr>
            <w:tcW w:w="3880" w:type="dxa"/>
            <w:tcBorders>
              <w:top w:val="nil"/>
              <w:left w:val="nil"/>
              <w:bottom w:val="single" w:sz="4" w:space="0" w:color="000000"/>
              <w:right w:val="single" w:sz="4" w:space="0" w:color="000000"/>
            </w:tcBorders>
            <w:shd w:val="clear" w:color="auto" w:fill="auto"/>
            <w:hideMark/>
          </w:tcPr>
          <w:p w14:paraId="4A9345D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CARGA DE MATERIAL DE LIMPEZA DE</w:t>
            </w:r>
            <w:r w:rsidRPr="00125052">
              <w:rPr>
                <w:rFonts w:ascii="Arial MT" w:eastAsia="Times New Roman" w:hAnsi="Arial MT" w:cs="Times New Roman"/>
                <w:sz w:val="16"/>
                <w:szCs w:val="16"/>
              </w:rPr>
              <w:br/>
              <w:t>ESCAV.</w:t>
            </w:r>
          </w:p>
        </w:tc>
        <w:tc>
          <w:tcPr>
            <w:tcW w:w="700" w:type="dxa"/>
            <w:tcBorders>
              <w:top w:val="nil"/>
              <w:left w:val="nil"/>
              <w:bottom w:val="single" w:sz="4" w:space="0" w:color="000000"/>
              <w:right w:val="single" w:sz="4" w:space="0" w:color="000000"/>
            </w:tcBorders>
            <w:shd w:val="clear" w:color="auto" w:fill="auto"/>
            <w:hideMark/>
          </w:tcPr>
          <w:p w14:paraId="0EEBB7D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03F80E9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5.230,19</w:t>
            </w:r>
          </w:p>
        </w:tc>
        <w:tc>
          <w:tcPr>
            <w:tcW w:w="1000" w:type="dxa"/>
            <w:tcBorders>
              <w:top w:val="nil"/>
              <w:left w:val="nil"/>
              <w:bottom w:val="single" w:sz="4" w:space="0" w:color="000000"/>
              <w:right w:val="single" w:sz="4" w:space="0" w:color="000000"/>
            </w:tcBorders>
            <w:shd w:val="clear" w:color="auto" w:fill="auto"/>
            <w:noWrap/>
            <w:hideMark/>
          </w:tcPr>
          <w:p w14:paraId="5E558BA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29.566,75</w:t>
            </w:r>
          </w:p>
        </w:tc>
      </w:tr>
      <w:tr w:rsidR="00125052" w:rsidRPr="00125052" w14:paraId="5E7559FB"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6302D67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2.1.3</w:t>
            </w:r>
          </w:p>
        </w:tc>
        <w:tc>
          <w:tcPr>
            <w:tcW w:w="1160" w:type="dxa"/>
            <w:tcBorders>
              <w:top w:val="nil"/>
              <w:left w:val="nil"/>
              <w:bottom w:val="single" w:sz="4" w:space="0" w:color="000000"/>
              <w:right w:val="single" w:sz="4" w:space="0" w:color="000000"/>
            </w:tcBorders>
            <w:shd w:val="clear" w:color="auto" w:fill="auto"/>
            <w:hideMark/>
          </w:tcPr>
          <w:p w14:paraId="7EEA562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DER/SP</w:t>
            </w:r>
          </w:p>
        </w:tc>
        <w:tc>
          <w:tcPr>
            <w:tcW w:w="920" w:type="dxa"/>
            <w:tcBorders>
              <w:top w:val="nil"/>
              <w:left w:val="nil"/>
              <w:bottom w:val="single" w:sz="4" w:space="0" w:color="000000"/>
              <w:right w:val="single" w:sz="4" w:space="0" w:color="000000"/>
            </w:tcBorders>
            <w:shd w:val="clear" w:color="auto" w:fill="auto"/>
            <w:hideMark/>
          </w:tcPr>
          <w:p w14:paraId="7EF784C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22.03.01.</w:t>
            </w:r>
            <w:r w:rsidRPr="00125052">
              <w:rPr>
                <w:rFonts w:ascii="Arial MT" w:eastAsia="Times New Roman" w:hAnsi="Arial MT" w:cs="Times New Roman"/>
                <w:sz w:val="16"/>
                <w:szCs w:val="16"/>
              </w:rPr>
              <w:br/>
              <w:t>99</w:t>
            </w:r>
          </w:p>
        </w:tc>
        <w:tc>
          <w:tcPr>
            <w:tcW w:w="3880" w:type="dxa"/>
            <w:tcBorders>
              <w:top w:val="nil"/>
              <w:left w:val="nil"/>
              <w:bottom w:val="single" w:sz="4" w:space="0" w:color="000000"/>
              <w:right w:val="single" w:sz="4" w:space="0" w:color="000000"/>
            </w:tcBorders>
            <w:shd w:val="clear" w:color="auto" w:fill="auto"/>
            <w:hideMark/>
          </w:tcPr>
          <w:p w14:paraId="78ADE77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TRANSPORTE DE 1/2 CATEGORIA ATÉ 1KM</w:t>
            </w:r>
          </w:p>
        </w:tc>
        <w:tc>
          <w:tcPr>
            <w:tcW w:w="700" w:type="dxa"/>
            <w:tcBorders>
              <w:top w:val="nil"/>
              <w:left w:val="nil"/>
              <w:bottom w:val="single" w:sz="4" w:space="0" w:color="000000"/>
              <w:right w:val="single" w:sz="4" w:space="0" w:color="000000"/>
            </w:tcBorders>
            <w:shd w:val="clear" w:color="auto" w:fill="auto"/>
            <w:hideMark/>
          </w:tcPr>
          <w:p w14:paraId="42958EF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M3xKM</w:t>
            </w:r>
          </w:p>
        </w:tc>
        <w:tc>
          <w:tcPr>
            <w:tcW w:w="800" w:type="dxa"/>
            <w:tcBorders>
              <w:top w:val="nil"/>
              <w:left w:val="nil"/>
              <w:bottom w:val="single" w:sz="4" w:space="0" w:color="000000"/>
              <w:right w:val="single" w:sz="4" w:space="0" w:color="000000"/>
            </w:tcBorders>
            <w:shd w:val="clear" w:color="auto" w:fill="auto"/>
            <w:noWrap/>
            <w:hideMark/>
          </w:tcPr>
          <w:p w14:paraId="7E9B096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5.230,19</w:t>
            </w:r>
          </w:p>
        </w:tc>
        <w:tc>
          <w:tcPr>
            <w:tcW w:w="1000" w:type="dxa"/>
            <w:tcBorders>
              <w:top w:val="nil"/>
              <w:left w:val="nil"/>
              <w:bottom w:val="single" w:sz="4" w:space="0" w:color="000000"/>
              <w:right w:val="single" w:sz="4" w:space="0" w:color="000000"/>
            </w:tcBorders>
            <w:shd w:val="clear" w:color="auto" w:fill="auto"/>
            <w:noWrap/>
            <w:hideMark/>
          </w:tcPr>
          <w:p w14:paraId="1CC5771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59.978,26</w:t>
            </w:r>
          </w:p>
        </w:tc>
      </w:tr>
      <w:tr w:rsidR="00125052" w:rsidRPr="00125052" w14:paraId="54416F99"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5709E2B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2.1.4</w:t>
            </w:r>
          </w:p>
        </w:tc>
        <w:tc>
          <w:tcPr>
            <w:tcW w:w="1160" w:type="dxa"/>
            <w:tcBorders>
              <w:top w:val="nil"/>
              <w:left w:val="nil"/>
              <w:bottom w:val="single" w:sz="4" w:space="0" w:color="000000"/>
              <w:right w:val="single" w:sz="4" w:space="0" w:color="000000"/>
            </w:tcBorders>
            <w:shd w:val="clear" w:color="auto" w:fill="auto"/>
            <w:hideMark/>
          </w:tcPr>
          <w:p w14:paraId="314BCCA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43F7807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100574</w:t>
            </w:r>
          </w:p>
        </w:tc>
        <w:tc>
          <w:tcPr>
            <w:tcW w:w="3880" w:type="dxa"/>
            <w:tcBorders>
              <w:top w:val="nil"/>
              <w:left w:val="nil"/>
              <w:bottom w:val="single" w:sz="4" w:space="0" w:color="000000"/>
              <w:right w:val="single" w:sz="4" w:space="0" w:color="000000"/>
            </w:tcBorders>
            <w:shd w:val="clear" w:color="auto" w:fill="auto"/>
            <w:hideMark/>
          </w:tcPr>
          <w:p w14:paraId="0907D52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ESPALHAMENTO DE MATERIAL COM TRATOR DE ESTEIRAS</w:t>
            </w:r>
          </w:p>
        </w:tc>
        <w:tc>
          <w:tcPr>
            <w:tcW w:w="700" w:type="dxa"/>
            <w:tcBorders>
              <w:top w:val="nil"/>
              <w:left w:val="nil"/>
              <w:bottom w:val="single" w:sz="4" w:space="0" w:color="000000"/>
              <w:right w:val="single" w:sz="4" w:space="0" w:color="000000"/>
            </w:tcBorders>
            <w:shd w:val="clear" w:color="auto" w:fill="auto"/>
            <w:hideMark/>
          </w:tcPr>
          <w:p w14:paraId="0C89326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065F6F3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5.230,19</w:t>
            </w:r>
          </w:p>
        </w:tc>
        <w:tc>
          <w:tcPr>
            <w:tcW w:w="1000" w:type="dxa"/>
            <w:tcBorders>
              <w:top w:val="nil"/>
              <w:left w:val="nil"/>
              <w:bottom w:val="single" w:sz="4" w:space="0" w:color="000000"/>
              <w:right w:val="single" w:sz="4" w:space="0" w:color="000000"/>
            </w:tcBorders>
            <w:shd w:val="clear" w:color="auto" w:fill="auto"/>
            <w:noWrap/>
            <w:hideMark/>
          </w:tcPr>
          <w:p w14:paraId="163A43A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8.689,00</w:t>
            </w:r>
          </w:p>
        </w:tc>
      </w:tr>
      <w:tr w:rsidR="00125052" w:rsidRPr="00125052" w14:paraId="68F7C80D"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6D6320F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2.2</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0EF387A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CORTE, REGULARIZAÇÃO E TALUDE DO SISTEMA VIÁRIO</w:t>
            </w:r>
          </w:p>
        </w:tc>
        <w:tc>
          <w:tcPr>
            <w:tcW w:w="700" w:type="dxa"/>
            <w:tcBorders>
              <w:top w:val="nil"/>
              <w:left w:val="nil"/>
              <w:bottom w:val="single" w:sz="4" w:space="0" w:color="000000"/>
              <w:right w:val="single" w:sz="4" w:space="0" w:color="000000"/>
            </w:tcBorders>
            <w:shd w:val="clear" w:color="000000" w:fill="DDEBF7"/>
            <w:vAlign w:val="bottom"/>
            <w:hideMark/>
          </w:tcPr>
          <w:p w14:paraId="2FA8043C"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5BB7413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204DEFD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27.507,12</w:t>
            </w:r>
          </w:p>
        </w:tc>
      </w:tr>
      <w:tr w:rsidR="00125052" w:rsidRPr="00125052" w14:paraId="1C83B5D7" w14:textId="77777777" w:rsidTr="00125052">
        <w:trPr>
          <w:trHeight w:val="1302"/>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04C2819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2.2.1</w:t>
            </w:r>
          </w:p>
        </w:tc>
        <w:tc>
          <w:tcPr>
            <w:tcW w:w="1160" w:type="dxa"/>
            <w:tcBorders>
              <w:top w:val="nil"/>
              <w:left w:val="nil"/>
              <w:bottom w:val="single" w:sz="4" w:space="0" w:color="000000"/>
              <w:right w:val="single" w:sz="4" w:space="0" w:color="000000"/>
            </w:tcBorders>
            <w:shd w:val="clear" w:color="auto" w:fill="auto"/>
            <w:vAlign w:val="center"/>
            <w:hideMark/>
          </w:tcPr>
          <w:p w14:paraId="34F2B37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5DDC5AE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101233</w:t>
            </w:r>
          </w:p>
        </w:tc>
        <w:tc>
          <w:tcPr>
            <w:tcW w:w="3880" w:type="dxa"/>
            <w:tcBorders>
              <w:top w:val="nil"/>
              <w:left w:val="nil"/>
              <w:bottom w:val="single" w:sz="4" w:space="0" w:color="000000"/>
              <w:right w:val="single" w:sz="4" w:space="0" w:color="000000"/>
            </w:tcBorders>
            <w:shd w:val="clear" w:color="auto" w:fill="auto"/>
            <w:hideMark/>
          </w:tcPr>
          <w:p w14:paraId="699885B1"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ESCAVAÇÃO VERTICAL PARA INFRAESTRUTURA, COM CARGA, DESCARGA E TRANSPORTE DE SOLO DE 1ª CATEGORIA, COM ESCAVADEIRA HIDRÁULICA (CAÇAMBA: 1,2 M³ / 155 HP), FROTA DE 3 CAMINHÕES BASCULANTES DE 18 M³, DMT ATÉ 1 KM E</w:t>
            </w:r>
            <w:r w:rsidRPr="00125052">
              <w:rPr>
                <w:rFonts w:ascii="Arial MT" w:eastAsia="Times New Roman" w:hAnsi="Arial MT" w:cs="Times New Roman"/>
                <w:sz w:val="16"/>
                <w:szCs w:val="16"/>
              </w:rPr>
              <w:br/>
              <w:t>VELOCIDADE MÉDIA14 KM/H.</w:t>
            </w:r>
          </w:p>
        </w:tc>
        <w:tc>
          <w:tcPr>
            <w:tcW w:w="700" w:type="dxa"/>
            <w:tcBorders>
              <w:top w:val="nil"/>
              <w:left w:val="nil"/>
              <w:bottom w:val="single" w:sz="4" w:space="0" w:color="000000"/>
              <w:right w:val="single" w:sz="4" w:space="0" w:color="000000"/>
            </w:tcBorders>
            <w:shd w:val="clear" w:color="auto" w:fill="auto"/>
            <w:vAlign w:val="center"/>
            <w:hideMark/>
          </w:tcPr>
          <w:p w14:paraId="1B4DCA7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125D180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2.342,11</w:t>
            </w:r>
          </w:p>
        </w:tc>
        <w:tc>
          <w:tcPr>
            <w:tcW w:w="1000" w:type="dxa"/>
            <w:tcBorders>
              <w:top w:val="nil"/>
              <w:left w:val="nil"/>
              <w:bottom w:val="single" w:sz="4" w:space="0" w:color="000000"/>
              <w:right w:val="single" w:sz="4" w:space="0" w:color="000000"/>
            </w:tcBorders>
            <w:shd w:val="clear" w:color="auto" w:fill="auto"/>
            <w:noWrap/>
            <w:vAlign w:val="center"/>
            <w:hideMark/>
          </w:tcPr>
          <w:p w14:paraId="1870053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23.589,11</w:t>
            </w:r>
          </w:p>
        </w:tc>
      </w:tr>
      <w:tr w:rsidR="00125052" w:rsidRPr="00125052" w14:paraId="7DCD2F3C"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03E3C3D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2.2.2</w:t>
            </w:r>
          </w:p>
        </w:tc>
        <w:tc>
          <w:tcPr>
            <w:tcW w:w="1160" w:type="dxa"/>
            <w:tcBorders>
              <w:top w:val="nil"/>
              <w:left w:val="nil"/>
              <w:bottom w:val="single" w:sz="4" w:space="0" w:color="000000"/>
              <w:right w:val="single" w:sz="4" w:space="0" w:color="000000"/>
            </w:tcBorders>
            <w:shd w:val="clear" w:color="auto" w:fill="auto"/>
            <w:hideMark/>
          </w:tcPr>
          <w:p w14:paraId="53DBB9B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2F7048F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100574</w:t>
            </w:r>
          </w:p>
        </w:tc>
        <w:tc>
          <w:tcPr>
            <w:tcW w:w="3880" w:type="dxa"/>
            <w:tcBorders>
              <w:top w:val="nil"/>
              <w:left w:val="nil"/>
              <w:bottom w:val="single" w:sz="4" w:space="0" w:color="000000"/>
              <w:right w:val="single" w:sz="4" w:space="0" w:color="000000"/>
            </w:tcBorders>
            <w:shd w:val="clear" w:color="auto" w:fill="auto"/>
            <w:hideMark/>
          </w:tcPr>
          <w:p w14:paraId="01AC215F"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ESPALHAMENTO DE MATERIAL COM TRATOR</w:t>
            </w:r>
            <w:r w:rsidRPr="00125052">
              <w:rPr>
                <w:rFonts w:ascii="Arial MT" w:eastAsia="Times New Roman" w:hAnsi="Arial MT" w:cs="Times New Roman"/>
                <w:sz w:val="16"/>
                <w:szCs w:val="16"/>
              </w:rPr>
              <w:br/>
              <w:t>DE ESTEIRAS</w:t>
            </w:r>
          </w:p>
        </w:tc>
        <w:tc>
          <w:tcPr>
            <w:tcW w:w="700" w:type="dxa"/>
            <w:tcBorders>
              <w:top w:val="nil"/>
              <w:left w:val="nil"/>
              <w:bottom w:val="single" w:sz="4" w:space="0" w:color="000000"/>
              <w:right w:val="single" w:sz="4" w:space="0" w:color="000000"/>
            </w:tcBorders>
            <w:shd w:val="clear" w:color="auto" w:fill="auto"/>
            <w:hideMark/>
          </w:tcPr>
          <w:p w14:paraId="4388F3B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77FB2BF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2.342,11</w:t>
            </w:r>
          </w:p>
        </w:tc>
        <w:tc>
          <w:tcPr>
            <w:tcW w:w="1000" w:type="dxa"/>
            <w:tcBorders>
              <w:top w:val="nil"/>
              <w:left w:val="nil"/>
              <w:bottom w:val="single" w:sz="4" w:space="0" w:color="000000"/>
              <w:right w:val="single" w:sz="4" w:space="0" w:color="000000"/>
            </w:tcBorders>
            <w:shd w:val="clear" w:color="auto" w:fill="auto"/>
            <w:noWrap/>
            <w:hideMark/>
          </w:tcPr>
          <w:p w14:paraId="79D1B9A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3.918,01</w:t>
            </w:r>
          </w:p>
        </w:tc>
      </w:tr>
      <w:tr w:rsidR="00125052" w:rsidRPr="00125052" w14:paraId="1A9500D9" w14:textId="77777777" w:rsidTr="00125052">
        <w:trPr>
          <w:trHeight w:val="240"/>
        </w:trPr>
        <w:tc>
          <w:tcPr>
            <w:tcW w:w="540" w:type="dxa"/>
            <w:tcBorders>
              <w:top w:val="nil"/>
              <w:left w:val="single" w:sz="4" w:space="0" w:color="000000"/>
              <w:bottom w:val="single" w:sz="4" w:space="0" w:color="000000"/>
              <w:right w:val="single" w:sz="4" w:space="0" w:color="000000"/>
            </w:tcBorders>
            <w:shd w:val="clear" w:color="000000" w:fill="BCD6ED"/>
            <w:noWrap/>
            <w:hideMark/>
          </w:tcPr>
          <w:p w14:paraId="439A07B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w:t>
            </w:r>
          </w:p>
        </w:tc>
        <w:tc>
          <w:tcPr>
            <w:tcW w:w="5960" w:type="dxa"/>
            <w:gridSpan w:val="3"/>
            <w:tcBorders>
              <w:top w:val="single" w:sz="4" w:space="0" w:color="000000"/>
              <w:left w:val="nil"/>
              <w:bottom w:val="single" w:sz="4" w:space="0" w:color="000000"/>
              <w:right w:val="single" w:sz="4" w:space="0" w:color="000000"/>
            </w:tcBorders>
            <w:shd w:val="clear" w:color="000000" w:fill="BCD6ED"/>
            <w:hideMark/>
          </w:tcPr>
          <w:p w14:paraId="07268EC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color w:val="FF0000"/>
                <w:sz w:val="16"/>
                <w:szCs w:val="16"/>
              </w:rPr>
              <w:t>DRENAGEM</w:t>
            </w:r>
          </w:p>
        </w:tc>
        <w:tc>
          <w:tcPr>
            <w:tcW w:w="700" w:type="dxa"/>
            <w:tcBorders>
              <w:top w:val="nil"/>
              <w:left w:val="nil"/>
              <w:bottom w:val="single" w:sz="4" w:space="0" w:color="000000"/>
              <w:right w:val="single" w:sz="4" w:space="0" w:color="000000"/>
            </w:tcBorders>
            <w:shd w:val="clear" w:color="000000" w:fill="BCD6ED"/>
            <w:vAlign w:val="bottom"/>
            <w:hideMark/>
          </w:tcPr>
          <w:p w14:paraId="6D407B4D"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BCD6ED"/>
            <w:vAlign w:val="bottom"/>
            <w:hideMark/>
          </w:tcPr>
          <w:p w14:paraId="5DC7215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BCD6ED"/>
            <w:noWrap/>
            <w:hideMark/>
          </w:tcPr>
          <w:p w14:paraId="3B572E3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394.247,43</w:t>
            </w:r>
          </w:p>
        </w:tc>
      </w:tr>
      <w:tr w:rsidR="00125052" w:rsidRPr="00125052" w14:paraId="5BE2EAF0"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614E4AE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139BE04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DRENAGEM DE ÁGUA PLUVIAL</w:t>
            </w:r>
          </w:p>
        </w:tc>
        <w:tc>
          <w:tcPr>
            <w:tcW w:w="700" w:type="dxa"/>
            <w:tcBorders>
              <w:top w:val="nil"/>
              <w:left w:val="nil"/>
              <w:bottom w:val="single" w:sz="4" w:space="0" w:color="000000"/>
              <w:right w:val="single" w:sz="4" w:space="0" w:color="000000"/>
            </w:tcBorders>
            <w:shd w:val="clear" w:color="000000" w:fill="DDEBF7"/>
            <w:vAlign w:val="bottom"/>
            <w:hideMark/>
          </w:tcPr>
          <w:p w14:paraId="5DF8AAC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27BCBF6E"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0F08B3B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394.247,43</w:t>
            </w:r>
          </w:p>
        </w:tc>
      </w:tr>
      <w:tr w:rsidR="00125052" w:rsidRPr="00125052" w14:paraId="62E7CFD0"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2B5BDE4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3.1.1</w:t>
            </w:r>
          </w:p>
        </w:tc>
        <w:tc>
          <w:tcPr>
            <w:tcW w:w="1160" w:type="dxa"/>
            <w:tcBorders>
              <w:top w:val="nil"/>
              <w:left w:val="nil"/>
              <w:bottom w:val="single" w:sz="4" w:space="0" w:color="000000"/>
              <w:right w:val="single" w:sz="4" w:space="0" w:color="000000"/>
            </w:tcBorders>
            <w:shd w:val="clear" w:color="auto" w:fill="auto"/>
            <w:hideMark/>
          </w:tcPr>
          <w:p w14:paraId="7E6AB1D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5E3473F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99063</w:t>
            </w:r>
          </w:p>
        </w:tc>
        <w:tc>
          <w:tcPr>
            <w:tcW w:w="3880" w:type="dxa"/>
            <w:tcBorders>
              <w:top w:val="nil"/>
              <w:left w:val="nil"/>
              <w:bottom w:val="single" w:sz="4" w:space="0" w:color="000000"/>
              <w:right w:val="single" w:sz="4" w:space="0" w:color="000000"/>
            </w:tcBorders>
            <w:shd w:val="clear" w:color="auto" w:fill="auto"/>
            <w:hideMark/>
          </w:tcPr>
          <w:p w14:paraId="1D51D13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LOCAÇÃO DE REDE DE ÁGUA OU ESGOTO. AF_10/2018</w:t>
            </w:r>
          </w:p>
        </w:tc>
        <w:tc>
          <w:tcPr>
            <w:tcW w:w="700" w:type="dxa"/>
            <w:tcBorders>
              <w:top w:val="nil"/>
              <w:left w:val="nil"/>
              <w:bottom w:val="single" w:sz="4" w:space="0" w:color="000000"/>
              <w:right w:val="single" w:sz="4" w:space="0" w:color="000000"/>
            </w:tcBorders>
            <w:shd w:val="clear" w:color="auto" w:fill="auto"/>
            <w:hideMark/>
          </w:tcPr>
          <w:p w14:paraId="66D479A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hideMark/>
          </w:tcPr>
          <w:p w14:paraId="004B145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512,00</w:t>
            </w:r>
          </w:p>
        </w:tc>
        <w:tc>
          <w:tcPr>
            <w:tcW w:w="1000" w:type="dxa"/>
            <w:tcBorders>
              <w:top w:val="nil"/>
              <w:left w:val="nil"/>
              <w:bottom w:val="single" w:sz="4" w:space="0" w:color="000000"/>
              <w:right w:val="single" w:sz="4" w:space="0" w:color="000000"/>
            </w:tcBorders>
            <w:shd w:val="clear" w:color="auto" w:fill="auto"/>
            <w:noWrap/>
            <w:hideMark/>
          </w:tcPr>
          <w:p w14:paraId="5B583B4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5.960,07</w:t>
            </w:r>
          </w:p>
        </w:tc>
      </w:tr>
      <w:tr w:rsidR="00125052" w:rsidRPr="00125052" w14:paraId="7BA9E576" w14:textId="77777777" w:rsidTr="00125052">
        <w:trPr>
          <w:trHeight w:val="1302"/>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721C5AC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3.1.2</w:t>
            </w:r>
          </w:p>
        </w:tc>
        <w:tc>
          <w:tcPr>
            <w:tcW w:w="1160" w:type="dxa"/>
            <w:tcBorders>
              <w:top w:val="nil"/>
              <w:left w:val="nil"/>
              <w:bottom w:val="single" w:sz="4" w:space="0" w:color="000000"/>
              <w:right w:val="single" w:sz="4" w:space="0" w:color="000000"/>
            </w:tcBorders>
            <w:shd w:val="clear" w:color="auto" w:fill="auto"/>
            <w:vAlign w:val="center"/>
            <w:hideMark/>
          </w:tcPr>
          <w:p w14:paraId="44D3FDB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13B9BCA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90092</w:t>
            </w:r>
          </w:p>
        </w:tc>
        <w:tc>
          <w:tcPr>
            <w:tcW w:w="3880" w:type="dxa"/>
            <w:tcBorders>
              <w:top w:val="nil"/>
              <w:left w:val="nil"/>
              <w:bottom w:val="single" w:sz="4" w:space="0" w:color="000000"/>
              <w:right w:val="single" w:sz="4" w:space="0" w:color="000000"/>
            </w:tcBorders>
            <w:shd w:val="clear" w:color="auto" w:fill="auto"/>
            <w:hideMark/>
          </w:tcPr>
          <w:p w14:paraId="57867A8D"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ESCAVAÇÃO MECANIZADA DE VALA COM PROF. MAIOR QUE 1,5 M E ATÉ 3,0 M(MÉDIA MONTANTE E JUSANTE/UMA COMPOSIÇÃO POR TRECHO), ESCAVADEIRA (0,8 M3), LARG. MENOR QUE 1,5 M, EM SOLO DE 1A CATEGORIA, LOCAIS COM BAIXO NÍVEL DE</w:t>
            </w:r>
            <w:r w:rsidRPr="00125052">
              <w:rPr>
                <w:rFonts w:ascii="Arial MT" w:eastAsia="Times New Roman" w:hAnsi="Arial MT" w:cs="Times New Roman"/>
                <w:sz w:val="16"/>
                <w:szCs w:val="16"/>
              </w:rPr>
              <w:br/>
              <w:t>INTERFERÊNCIA. AF_02/2021</w:t>
            </w:r>
          </w:p>
        </w:tc>
        <w:tc>
          <w:tcPr>
            <w:tcW w:w="700" w:type="dxa"/>
            <w:tcBorders>
              <w:top w:val="nil"/>
              <w:left w:val="nil"/>
              <w:bottom w:val="single" w:sz="4" w:space="0" w:color="000000"/>
              <w:right w:val="single" w:sz="4" w:space="0" w:color="000000"/>
            </w:tcBorders>
            <w:shd w:val="clear" w:color="auto" w:fill="auto"/>
            <w:vAlign w:val="center"/>
            <w:hideMark/>
          </w:tcPr>
          <w:p w14:paraId="5D185C0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0A90169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1.776,00</w:t>
            </w:r>
          </w:p>
        </w:tc>
        <w:tc>
          <w:tcPr>
            <w:tcW w:w="1000" w:type="dxa"/>
            <w:tcBorders>
              <w:top w:val="nil"/>
              <w:left w:val="nil"/>
              <w:bottom w:val="single" w:sz="4" w:space="0" w:color="000000"/>
              <w:right w:val="single" w:sz="4" w:space="0" w:color="000000"/>
            </w:tcBorders>
            <w:shd w:val="clear" w:color="auto" w:fill="auto"/>
            <w:noWrap/>
            <w:vAlign w:val="center"/>
            <w:hideMark/>
          </w:tcPr>
          <w:p w14:paraId="54C0989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12.642,07</w:t>
            </w:r>
          </w:p>
        </w:tc>
      </w:tr>
      <w:tr w:rsidR="00125052" w:rsidRPr="00125052" w14:paraId="3D7FBE79" w14:textId="77777777" w:rsidTr="00125052">
        <w:trPr>
          <w:trHeight w:val="747"/>
        </w:trPr>
        <w:tc>
          <w:tcPr>
            <w:tcW w:w="540" w:type="dxa"/>
            <w:tcBorders>
              <w:top w:val="nil"/>
              <w:left w:val="single" w:sz="4" w:space="0" w:color="000000"/>
              <w:bottom w:val="single" w:sz="4" w:space="0" w:color="auto"/>
              <w:right w:val="single" w:sz="4" w:space="0" w:color="000000"/>
            </w:tcBorders>
            <w:shd w:val="clear" w:color="auto" w:fill="auto"/>
            <w:vAlign w:val="center"/>
            <w:hideMark/>
          </w:tcPr>
          <w:p w14:paraId="3FD4EA8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3.1.3</w:t>
            </w:r>
          </w:p>
        </w:tc>
        <w:tc>
          <w:tcPr>
            <w:tcW w:w="1160" w:type="dxa"/>
            <w:tcBorders>
              <w:top w:val="nil"/>
              <w:left w:val="nil"/>
              <w:bottom w:val="single" w:sz="4" w:space="0" w:color="auto"/>
              <w:right w:val="single" w:sz="4" w:space="0" w:color="000000"/>
            </w:tcBorders>
            <w:shd w:val="clear" w:color="auto" w:fill="auto"/>
            <w:vAlign w:val="center"/>
            <w:hideMark/>
          </w:tcPr>
          <w:p w14:paraId="6637522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auto"/>
              <w:right w:val="single" w:sz="4" w:space="0" w:color="000000"/>
            </w:tcBorders>
            <w:shd w:val="clear" w:color="auto" w:fill="auto"/>
            <w:noWrap/>
            <w:vAlign w:val="center"/>
            <w:hideMark/>
          </w:tcPr>
          <w:p w14:paraId="73588D9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101623</w:t>
            </w:r>
          </w:p>
        </w:tc>
        <w:tc>
          <w:tcPr>
            <w:tcW w:w="3880" w:type="dxa"/>
            <w:tcBorders>
              <w:top w:val="nil"/>
              <w:left w:val="nil"/>
              <w:bottom w:val="single" w:sz="4" w:space="0" w:color="auto"/>
              <w:right w:val="single" w:sz="4" w:space="0" w:color="000000"/>
            </w:tcBorders>
            <w:shd w:val="clear" w:color="auto" w:fill="auto"/>
            <w:hideMark/>
          </w:tcPr>
          <w:p w14:paraId="273BF23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PREPARO DE FUNDO DE VALA COM LARGURA MENOR QUE 1,5 M, COM CAMADA</w:t>
            </w:r>
            <w:r w:rsidRPr="00125052">
              <w:rPr>
                <w:rFonts w:ascii="Arial MT" w:eastAsia="Times New Roman" w:hAnsi="Arial MT" w:cs="Times New Roman"/>
                <w:sz w:val="16"/>
                <w:szCs w:val="16"/>
              </w:rPr>
              <w:br/>
              <w:t>DE BRITA, LANÇAMENTO MECANIZADO. AF_08/2020</w:t>
            </w:r>
          </w:p>
        </w:tc>
        <w:tc>
          <w:tcPr>
            <w:tcW w:w="700" w:type="dxa"/>
            <w:tcBorders>
              <w:top w:val="nil"/>
              <w:left w:val="nil"/>
              <w:bottom w:val="single" w:sz="4" w:space="0" w:color="auto"/>
              <w:right w:val="single" w:sz="4" w:space="0" w:color="000000"/>
            </w:tcBorders>
            <w:shd w:val="clear" w:color="auto" w:fill="auto"/>
            <w:vAlign w:val="center"/>
            <w:hideMark/>
          </w:tcPr>
          <w:p w14:paraId="41C8935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auto"/>
              <w:right w:val="single" w:sz="4" w:space="0" w:color="000000"/>
            </w:tcBorders>
            <w:shd w:val="clear" w:color="auto" w:fill="auto"/>
            <w:noWrap/>
            <w:vAlign w:val="center"/>
            <w:hideMark/>
          </w:tcPr>
          <w:p w14:paraId="46C8EBC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201,60</w:t>
            </w:r>
          </w:p>
        </w:tc>
        <w:tc>
          <w:tcPr>
            <w:tcW w:w="1000" w:type="dxa"/>
            <w:tcBorders>
              <w:top w:val="nil"/>
              <w:left w:val="nil"/>
              <w:bottom w:val="single" w:sz="4" w:space="0" w:color="auto"/>
              <w:right w:val="single" w:sz="4" w:space="0" w:color="000000"/>
            </w:tcBorders>
            <w:shd w:val="clear" w:color="auto" w:fill="auto"/>
            <w:noWrap/>
            <w:vAlign w:val="center"/>
            <w:hideMark/>
          </w:tcPr>
          <w:p w14:paraId="250B4C6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49.803,30</w:t>
            </w:r>
          </w:p>
        </w:tc>
      </w:tr>
      <w:tr w:rsidR="00125052" w:rsidRPr="00125052" w14:paraId="256975DC" w14:textId="77777777" w:rsidTr="00125052">
        <w:trPr>
          <w:trHeight w:val="74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B0FB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lastRenderedPageBreak/>
              <w:t>3.1.4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768B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981B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92210</w:t>
            </w:r>
          </w:p>
        </w:tc>
        <w:tc>
          <w:tcPr>
            <w:tcW w:w="3880" w:type="dxa"/>
            <w:tcBorders>
              <w:top w:val="single" w:sz="4" w:space="0" w:color="auto"/>
              <w:left w:val="single" w:sz="4" w:space="0" w:color="auto"/>
              <w:bottom w:val="single" w:sz="4" w:space="0" w:color="auto"/>
              <w:right w:val="single" w:sz="4" w:space="0" w:color="auto"/>
            </w:tcBorders>
            <w:shd w:val="clear" w:color="auto" w:fill="auto"/>
            <w:hideMark/>
          </w:tcPr>
          <w:p w14:paraId="6BD1EA5F"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TUBO DE CONCRETO PARA REDES COLETORAS DE ÁGUAS PLUVIAIS,</w:t>
            </w:r>
            <w:r w:rsidRPr="00125052">
              <w:rPr>
                <w:rFonts w:ascii="Arial MT" w:eastAsia="Times New Roman" w:hAnsi="Arial MT" w:cs="Times New Roman"/>
                <w:sz w:val="16"/>
                <w:szCs w:val="16"/>
              </w:rPr>
              <w:br/>
              <w:t>DIÂMETRO DE 400 MM, JUNTA RÍGIDA, INSTALADO EM LOCAL COM BAIXO NÍVEL DE</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1934B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9758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160,00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DA1E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30.555,31</w:t>
            </w:r>
          </w:p>
        </w:tc>
      </w:tr>
      <w:tr w:rsidR="00125052" w:rsidRPr="00125052" w14:paraId="12410818" w14:textId="77777777" w:rsidTr="00125052">
        <w:trPr>
          <w:trHeight w:val="702"/>
        </w:trPr>
        <w:tc>
          <w:tcPr>
            <w:tcW w:w="540" w:type="dxa"/>
            <w:tcBorders>
              <w:top w:val="single" w:sz="4" w:space="0" w:color="auto"/>
              <w:left w:val="single" w:sz="4" w:space="0" w:color="000000"/>
              <w:bottom w:val="single" w:sz="4" w:space="0" w:color="000000"/>
              <w:right w:val="single" w:sz="4" w:space="0" w:color="000000"/>
            </w:tcBorders>
            <w:shd w:val="clear" w:color="auto" w:fill="auto"/>
            <w:hideMark/>
          </w:tcPr>
          <w:p w14:paraId="59DB495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160" w:type="dxa"/>
            <w:tcBorders>
              <w:top w:val="single" w:sz="4" w:space="0" w:color="auto"/>
              <w:left w:val="nil"/>
              <w:bottom w:val="single" w:sz="4" w:space="0" w:color="000000"/>
              <w:right w:val="single" w:sz="4" w:space="0" w:color="000000"/>
            </w:tcBorders>
            <w:shd w:val="clear" w:color="auto" w:fill="auto"/>
            <w:hideMark/>
          </w:tcPr>
          <w:p w14:paraId="4C98A4CE"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920" w:type="dxa"/>
            <w:tcBorders>
              <w:top w:val="single" w:sz="4" w:space="0" w:color="auto"/>
              <w:left w:val="nil"/>
              <w:bottom w:val="single" w:sz="4" w:space="0" w:color="000000"/>
              <w:right w:val="single" w:sz="4" w:space="0" w:color="000000"/>
            </w:tcBorders>
            <w:shd w:val="clear" w:color="auto" w:fill="auto"/>
            <w:hideMark/>
          </w:tcPr>
          <w:p w14:paraId="16F760C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3880" w:type="dxa"/>
            <w:tcBorders>
              <w:top w:val="single" w:sz="4" w:space="0" w:color="auto"/>
              <w:left w:val="nil"/>
              <w:bottom w:val="single" w:sz="4" w:space="0" w:color="000000"/>
              <w:right w:val="single" w:sz="4" w:space="0" w:color="000000"/>
            </w:tcBorders>
            <w:shd w:val="clear" w:color="auto" w:fill="auto"/>
            <w:hideMark/>
          </w:tcPr>
          <w:p w14:paraId="2B47B7D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INTERFERÊNCIAS - FORNECIMENTO E ASSENTAMENTO. AF_12/2015</w:t>
            </w:r>
          </w:p>
        </w:tc>
        <w:tc>
          <w:tcPr>
            <w:tcW w:w="700" w:type="dxa"/>
            <w:tcBorders>
              <w:top w:val="single" w:sz="4" w:space="0" w:color="auto"/>
              <w:left w:val="nil"/>
              <w:bottom w:val="single" w:sz="4" w:space="0" w:color="000000"/>
              <w:right w:val="single" w:sz="4" w:space="0" w:color="000000"/>
            </w:tcBorders>
            <w:shd w:val="clear" w:color="auto" w:fill="auto"/>
            <w:hideMark/>
          </w:tcPr>
          <w:p w14:paraId="7965546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single" w:sz="4" w:space="0" w:color="auto"/>
              <w:left w:val="nil"/>
              <w:bottom w:val="single" w:sz="4" w:space="0" w:color="000000"/>
              <w:right w:val="single" w:sz="4" w:space="0" w:color="000000"/>
            </w:tcBorders>
            <w:shd w:val="clear" w:color="auto" w:fill="auto"/>
            <w:hideMark/>
          </w:tcPr>
          <w:p w14:paraId="3F63D95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single" w:sz="4" w:space="0" w:color="auto"/>
              <w:left w:val="nil"/>
              <w:bottom w:val="single" w:sz="4" w:space="0" w:color="000000"/>
              <w:right w:val="single" w:sz="4" w:space="0" w:color="000000"/>
            </w:tcBorders>
            <w:shd w:val="clear" w:color="auto" w:fill="auto"/>
            <w:hideMark/>
          </w:tcPr>
          <w:p w14:paraId="7494F9D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r>
      <w:tr w:rsidR="00125052" w:rsidRPr="00125052" w14:paraId="02398307"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3E03EA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3.1.5</w:t>
            </w:r>
          </w:p>
        </w:tc>
        <w:tc>
          <w:tcPr>
            <w:tcW w:w="1160" w:type="dxa"/>
            <w:tcBorders>
              <w:top w:val="nil"/>
              <w:left w:val="nil"/>
              <w:bottom w:val="single" w:sz="4" w:space="0" w:color="000000"/>
              <w:right w:val="single" w:sz="4" w:space="0" w:color="000000"/>
            </w:tcBorders>
            <w:shd w:val="clear" w:color="auto" w:fill="auto"/>
            <w:vAlign w:val="center"/>
            <w:hideMark/>
          </w:tcPr>
          <w:p w14:paraId="2CD1A1B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01365AD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92212</w:t>
            </w:r>
          </w:p>
        </w:tc>
        <w:tc>
          <w:tcPr>
            <w:tcW w:w="3880" w:type="dxa"/>
            <w:tcBorders>
              <w:top w:val="nil"/>
              <w:left w:val="nil"/>
              <w:bottom w:val="single" w:sz="4" w:space="0" w:color="000000"/>
              <w:right w:val="single" w:sz="4" w:space="0" w:color="000000"/>
            </w:tcBorders>
            <w:shd w:val="clear" w:color="auto" w:fill="auto"/>
            <w:hideMark/>
          </w:tcPr>
          <w:p w14:paraId="1D472CF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TUBO DE CONCRETO PARA REDES COLETORAS DE ÁGUAS PLUVIAIS, DIÂMETRO DE 600 MM, JUNTA RÍGIDA, INSTALADO EM LOCAL COM BAIXO NÍVEL DE INTERFERÊNCIAS - FORNECIMENTO E</w:t>
            </w:r>
            <w:r w:rsidRPr="00125052">
              <w:rPr>
                <w:rFonts w:ascii="Arial MT" w:eastAsia="Times New Roman" w:hAnsi="Arial MT" w:cs="Times New Roman"/>
                <w:sz w:val="16"/>
                <w:szCs w:val="16"/>
              </w:rPr>
              <w:br/>
              <w:t>ASSENTAMENTO. AF_12/2015</w:t>
            </w:r>
          </w:p>
        </w:tc>
        <w:tc>
          <w:tcPr>
            <w:tcW w:w="700" w:type="dxa"/>
            <w:tcBorders>
              <w:top w:val="nil"/>
              <w:left w:val="nil"/>
              <w:bottom w:val="single" w:sz="4" w:space="0" w:color="000000"/>
              <w:right w:val="single" w:sz="4" w:space="0" w:color="000000"/>
            </w:tcBorders>
            <w:shd w:val="clear" w:color="auto" w:fill="auto"/>
            <w:vAlign w:val="center"/>
            <w:hideMark/>
          </w:tcPr>
          <w:p w14:paraId="4E94D12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3E29A1B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0,00</w:t>
            </w:r>
          </w:p>
        </w:tc>
        <w:tc>
          <w:tcPr>
            <w:tcW w:w="1000" w:type="dxa"/>
            <w:tcBorders>
              <w:top w:val="nil"/>
              <w:left w:val="nil"/>
              <w:bottom w:val="single" w:sz="4" w:space="0" w:color="000000"/>
              <w:right w:val="single" w:sz="4" w:space="0" w:color="000000"/>
            </w:tcBorders>
            <w:shd w:val="clear" w:color="auto" w:fill="auto"/>
            <w:noWrap/>
            <w:vAlign w:val="center"/>
            <w:hideMark/>
          </w:tcPr>
          <w:p w14:paraId="5E2D12D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0,00</w:t>
            </w:r>
          </w:p>
        </w:tc>
      </w:tr>
      <w:tr w:rsidR="00125052" w:rsidRPr="00125052" w14:paraId="74BE73C4"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736455B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3.1.6</w:t>
            </w:r>
          </w:p>
        </w:tc>
        <w:tc>
          <w:tcPr>
            <w:tcW w:w="1160" w:type="dxa"/>
            <w:tcBorders>
              <w:top w:val="nil"/>
              <w:left w:val="nil"/>
              <w:bottom w:val="single" w:sz="4" w:space="0" w:color="000000"/>
              <w:right w:val="single" w:sz="4" w:space="0" w:color="000000"/>
            </w:tcBorders>
            <w:shd w:val="clear" w:color="auto" w:fill="auto"/>
            <w:vAlign w:val="center"/>
            <w:hideMark/>
          </w:tcPr>
          <w:p w14:paraId="6B3A4EB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36E99FA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92214</w:t>
            </w:r>
          </w:p>
        </w:tc>
        <w:tc>
          <w:tcPr>
            <w:tcW w:w="3880" w:type="dxa"/>
            <w:tcBorders>
              <w:top w:val="nil"/>
              <w:left w:val="nil"/>
              <w:bottom w:val="single" w:sz="4" w:space="0" w:color="000000"/>
              <w:right w:val="single" w:sz="4" w:space="0" w:color="000000"/>
            </w:tcBorders>
            <w:shd w:val="clear" w:color="auto" w:fill="auto"/>
            <w:hideMark/>
          </w:tcPr>
          <w:p w14:paraId="3B9EFBA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TUBO DE CONCRETO PARA REDES COLETORAS DE ÁGUAS PLUVIAIS, DIÂMETRO DE 800 MM, JUNTA RÍGIDA, INSTALADO EM LOCAL COM BAIXO NÍVEL DE</w:t>
            </w:r>
            <w:r w:rsidRPr="00125052">
              <w:rPr>
                <w:rFonts w:ascii="Arial MT" w:eastAsia="Times New Roman" w:hAnsi="Arial MT" w:cs="Times New Roman"/>
                <w:sz w:val="16"/>
                <w:szCs w:val="16"/>
              </w:rPr>
              <w:br/>
              <w:t>INTERFERÊNCIAS - FORNECIMENTO E ASSENTAMENTO. AF_12/2015</w:t>
            </w:r>
          </w:p>
        </w:tc>
        <w:tc>
          <w:tcPr>
            <w:tcW w:w="700" w:type="dxa"/>
            <w:tcBorders>
              <w:top w:val="nil"/>
              <w:left w:val="nil"/>
              <w:bottom w:val="single" w:sz="4" w:space="0" w:color="000000"/>
              <w:right w:val="single" w:sz="4" w:space="0" w:color="000000"/>
            </w:tcBorders>
            <w:shd w:val="clear" w:color="auto" w:fill="auto"/>
            <w:vAlign w:val="center"/>
            <w:hideMark/>
          </w:tcPr>
          <w:p w14:paraId="5D27EBC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5F8E575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352,00</w:t>
            </w:r>
          </w:p>
        </w:tc>
        <w:tc>
          <w:tcPr>
            <w:tcW w:w="1000" w:type="dxa"/>
            <w:tcBorders>
              <w:top w:val="nil"/>
              <w:left w:val="nil"/>
              <w:bottom w:val="single" w:sz="4" w:space="0" w:color="000000"/>
              <w:right w:val="single" w:sz="4" w:space="0" w:color="000000"/>
            </w:tcBorders>
            <w:shd w:val="clear" w:color="auto" w:fill="auto"/>
            <w:noWrap/>
            <w:vAlign w:val="center"/>
            <w:hideMark/>
          </w:tcPr>
          <w:p w14:paraId="72BA6B9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201.648,83</w:t>
            </w:r>
          </w:p>
        </w:tc>
      </w:tr>
      <w:tr w:rsidR="00125052" w:rsidRPr="00125052" w14:paraId="16BE2C18"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496C266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3.1.7</w:t>
            </w:r>
          </w:p>
        </w:tc>
        <w:tc>
          <w:tcPr>
            <w:tcW w:w="1160" w:type="dxa"/>
            <w:tcBorders>
              <w:top w:val="nil"/>
              <w:left w:val="nil"/>
              <w:bottom w:val="single" w:sz="4" w:space="0" w:color="000000"/>
              <w:right w:val="single" w:sz="4" w:space="0" w:color="000000"/>
            </w:tcBorders>
            <w:shd w:val="clear" w:color="auto" w:fill="auto"/>
            <w:vAlign w:val="center"/>
            <w:hideMark/>
          </w:tcPr>
          <w:p w14:paraId="550A358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03B45C6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92216</w:t>
            </w:r>
          </w:p>
        </w:tc>
        <w:tc>
          <w:tcPr>
            <w:tcW w:w="3880" w:type="dxa"/>
            <w:tcBorders>
              <w:top w:val="nil"/>
              <w:left w:val="nil"/>
              <w:bottom w:val="single" w:sz="4" w:space="0" w:color="000000"/>
              <w:right w:val="single" w:sz="4" w:space="0" w:color="000000"/>
            </w:tcBorders>
            <w:shd w:val="clear" w:color="auto" w:fill="auto"/>
            <w:hideMark/>
          </w:tcPr>
          <w:p w14:paraId="3949A58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TUBO DE CONCRETO PARA REDES COLETORAS DE ÁGUAS PLUVIAIS, DIÂMETRO DE 1000 MM, JUNTA RÍGIDA, INSTALADO EM LOCAL COM BAIXO NÍVEL DE</w:t>
            </w:r>
            <w:r w:rsidRPr="00125052">
              <w:rPr>
                <w:rFonts w:ascii="Arial MT" w:eastAsia="Times New Roman" w:hAnsi="Arial MT" w:cs="Times New Roman"/>
                <w:sz w:val="16"/>
                <w:szCs w:val="16"/>
              </w:rPr>
              <w:br/>
              <w:t>INTERFERÊNCIAS - FORNECIMENTO E ASSENTAMENTO. AF_12/2015</w:t>
            </w:r>
          </w:p>
        </w:tc>
        <w:tc>
          <w:tcPr>
            <w:tcW w:w="700" w:type="dxa"/>
            <w:tcBorders>
              <w:top w:val="nil"/>
              <w:left w:val="nil"/>
              <w:bottom w:val="single" w:sz="4" w:space="0" w:color="000000"/>
              <w:right w:val="single" w:sz="4" w:space="0" w:color="000000"/>
            </w:tcBorders>
            <w:shd w:val="clear" w:color="auto" w:fill="auto"/>
            <w:vAlign w:val="center"/>
            <w:hideMark/>
          </w:tcPr>
          <w:p w14:paraId="595FD1C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4C00BAA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0,00</w:t>
            </w:r>
          </w:p>
        </w:tc>
        <w:tc>
          <w:tcPr>
            <w:tcW w:w="1000" w:type="dxa"/>
            <w:tcBorders>
              <w:top w:val="nil"/>
              <w:left w:val="nil"/>
              <w:bottom w:val="single" w:sz="4" w:space="0" w:color="000000"/>
              <w:right w:val="single" w:sz="4" w:space="0" w:color="000000"/>
            </w:tcBorders>
            <w:shd w:val="clear" w:color="auto" w:fill="auto"/>
            <w:noWrap/>
            <w:vAlign w:val="center"/>
            <w:hideMark/>
          </w:tcPr>
          <w:p w14:paraId="53058B4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0,00</w:t>
            </w:r>
          </w:p>
        </w:tc>
      </w:tr>
      <w:tr w:rsidR="00125052" w:rsidRPr="00125052" w14:paraId="209F8E33" w14:textId="77777777" w:rsidTr="00125052">
        <w:trPr>
          <w:trHeight w:val="747"/>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18AE58C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3.1.8</w:t>
            </w:r>
          </w:p>
        </w:tc>
        <w:tc>
          <w:tcPr>
            <w:tcW w:w="1160" w:type="dxa"/>
            <w:tcBorders>
              <w:top w:val="nil"/>
              <w:left w:val="nil"/>
              <w:bottom w:val="single" w:sz="4" w:space="0" w:color="000000"/>
              <w:right w:val="single" w:sz="4" w:space="0" w:color="000000"/>
            </w:tcBorders>
            <w:shd w:val="clear" w:color="auto" w:fill="auto"/>
            <w:vAlign w:val="center"/>
            <w:hideMark/>
          </w:tcPr>
          <w:p w14:paraId="738FBB4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6C0F8FF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97935</w:t>
            </w:r>
          </w:p>
        </w:tc>
        <w:tc>
          <w:tcPr>
            <w:tcW w:w="3880" w:type="dxa"/>
            <w:tcBorders>
              <w:top w:val="nil"/>
              <w:left w:val="nil"/>
              <w:bottom w:val="single" w:sz="4" w:space="0" w:color="000000"/>
              <w:right w:val="single" w:sz="4" w:space="0" w:color="000000"/>
            </w:tcBorders>
            <w:shd w:val="clear" w:color="auto" w:fill="auto"/>
            <w:hideMark/>
          </w:tcPr>
          <w:p w14:paraId="2C12F18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CAIXA PARA BOCA DE LOBO SIMPLES RETANGULAR, EM CONCRETO PRÉ- MOLDADO, DIMENSÕES INTERNAS:</w:t>
            </w:r>
            <w:r w:rsidRPr="00125052">
              <w:rPr>
                <w:rFonts w:ascii="Arial MT" w:eastAsia="Times New Roman" w:hAnsi="Arial MT" w:cs="Times New Roman"/>
                <w:sz w:val="16"/>
                <w:szCs w:val="16"/>
              </w:rPr>
              <w:br/>
              <w:t>0,6X1,0X1,2 M. AF_12/2020</w:t>
            </w:r>
          </w:p>
        </w:tc>
        <w:tc>
          <w:tcPr>
            <w:tcW w:w="700" w:type="dxa"/>
            <w:tcBorders>
              <w:top w:val="nil"/>
              <w:left w:val="nil"/>
              <w:bottom w:val="single" w:sz="4" w:space="0" w:color="000000"/>
              <w:right w:val="single" w:sz="4" w:space="0" w:color="000000"/>
            </w:tcBorders>
            <w:shd w:val="clear" w:color="auto" w:fill="auto"/>
            <w:vAlign w:val="center"/>
            <w:hideMark/>
          </w:tcPr>
          <w:p w14:paraId="6DC909E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vAlign w:val="center"/>
            <w:hideMark/>
          </w:tcPr>
          <w:p w14:paraId="548CF94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10,00</w:t>
            </w:r>
          </w:p>
        </w:tc>
        <w:tc>
          <w:tcPr>
            <w:tcW w:w="1000" w:type="dxa"/>
            <w:tcBorders>
              <w:top w:val="nil"/>
              <w:left w:val="nil"/>
              <w:bottom w:val="single" w:sz="4" w:space="0" w:color="000000"/>
              <w:right w:val="single" w:sz="4" w:space="0" w:color="000000"/>
            </w:tcBorders>
            <w:shd w:val="clear" w:color="auto" w:fill="auto"/>
            <w:noWrap/>
            <w:vAlign w:val="center"/>
            <w:hideMark/>
          </w:tcPr>
          <w:p w14:paraId="3F43A1B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10.523,75</w:t>
            </w:r>
          </w:p>
        </w:tc>
      </w:tr>
      <w:tr w:rsidR="00125052" w:rsidRPr="00125052" w14:paraId="106D4681" w14:textId="77777777" w:rsidTr="00125052">
        <w:trPr>
          <w:trHeight w:val="747"/>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241EEE2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3.1.9</w:t>
            </w:r>
          </w:p>
        </w:tc>
        <w:tc>
          <w:tcPr>
            <w:tcW w:w="1160" w:type="dxa"/>
            <w:tcBorders>
              <w:top w:val="nil"/>
              <w:left w:val="nil"/>
              <w:bottom w:val="single" w:sz="4" w:space="0" w:color="000000"/>
              <w:right w:val="single" w:sz="4" w:space="0" w:color="000000"/>
            </w:tcBorders>
            <w:shd w:val="clear" w:color="auto" w:fill="auto"/>
            <w:vAlign w:val="center"/>
            <w:hideMark/>
          </w:tcPr>
          <w:p w14:paraId="51A32DC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7C1FFC7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97936</w:t>
            </w:r>
          </w:p>
        </w:tc>
        <w:tc>
          <w:tcPr>
            <w:tcW w:w="3880" w:type="dxa"/>
            <w:tcBorders>
              <w:top w:val="nil"/>
              <w:left w:val="nil"/>
              <w:bottom w:val="single" w:sz="4" w:space="0" w:color="000000"/>
              <w:right w:val="single" w:sz="4" w:space="0" w:color="000000"/>
            </w:tcBorders>
            <w:shd w:val="clear" w:color="auto" w:fill="auto"/>
            <w:hideMark/>
          </w:tcPr>
          <w:p w14:paraId="72244A0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CAIXA PARA BOCA DE LOBO DUPLA RETANGULAR, EM CONCRETO PRÉ- MOLDADO, DIMENSÕES INTERNAS:</w:t>
            </w:r>
            <w:r w:rsidRPr="00125052">
              <w:rPr>
                <w:rFonts w:ascii="Arial MT" w:eastAsia="Times New Roman" w:hAnsi="Arial MT" w:cs="Times New Roman"/>
                <w:sz w:val="16"/>
                <w:szCs w:val="16"/>
              </w:rPr>
              <w:br/>
              <w:t>0,6X2,2X1,2 M. AF_12/2020</w:t>
            </w:r>
          </w:p>
        </w:tc>
        <w:tc>
          <w:tcPr>
            <w:tcW w:w="700" w:type="dxa"/>
            <w:tcBorders>
              <w:top w:val="nil"/>
              <w:left w:val="nil"/>
              <w:bottom w:val="single" w:sz="4" w:space="0" w:color="000000"/>
              <w:right w:val="single" w:sz="4" w:space="0" w:color="000000"/>
            </w:tcBorders>
            <w:shd w:val="clear" w:color="auto" w:fill="auto"/>
            <w:vAlign w:val="center"/>
            <w:hideMark/>
          </w:tcPr>
          <w:p w14:paraId="7538B36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vAlign w:val="center"/>
            <w:hideMark/>
          </w:tcPr>
          <w:p w14:paraId="1B474D9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6,00</w:t>
            </w:r>
          </w:p>
        </w:tc>
        <w:tc>
          <w:tcPr>
            <w:tcW w:w="1000" w:type="dxa"/>
            <w:tcBorders>
              <w:top w:val="nil"/>
              <w:left w:val="nil"/>
              <w:bottom w:val="single" w:sz="4" w:space="0" w:color="000000"/>
              <w:right w:val="single" w:sz="4" w:space="0" w:color="000000"/>
            </w:tcBorders>
            <w:shd w:val="clear" w:color="auto" w:fill="auto"/>
            <w:noWrap/>
            <w:vAlign w:val="center"/>
            <w:hideMark/>
          </w:tcPr>
          <w:p w14:paraId="19774A62"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13.257,17</w:t>
            </w:r>
          </w:p>
        </w:tc>
      </w:tr>
      <w:tr w:rsidR="00125052" w:rsidRPr="00125052" w14:paraId="33E5242A" w14:textId="77777777" w:rsidTr="00125052">
        <w:trPr>
          <w:trHeight w:val="930"/>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4B367F7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3.1.1</w:t>
            </w:r>
            <w:r w:rsidRPr="00125052">
              <w:rPr>
                <w:rFonts w:ascii="Arial MT" w:eastAsia="Times New Roman" w:hAnsi="Arial MT" w:cs="Times New Roman"/>
                <w:sz w:val="16"/>
                <w:szCs w:val="16"/>
              </w:rPr>
              <w:br/>
              <w:t>0</w:t>
            </w:r>
          </w:p>
        </w:tc>
        <w:tc>
          <w:tcPr>
            <w:tcW w:w="1160" w:type="dxa"/>
            <w:tcBorders>
              <w:top w:val="nil"/>
              <w:left w:val="nil"/>
              <w:bottom w:val="single" w:sz="4" w:space="0" w:color="000000"/>
              <w:right w:val="single" w:sz="4" w:space="0" w:color="000000"/>
            </w:tcBorders>
            <w:shd w:val="clear" w:color="auto" w:fill="auto"/>
            <w:hideMark/>
          </w:tcPr>
          <w:p w14:paraId="04C5698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246D28D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99252</w:t>
            </w:r>
          </w:p>
        </w:tc>
        <w:tc>
          <w:tcPr>
            <w:tcW w:w="3880" w:type="dxa"/>
            <w:tcBorders>
              <w:top w:val="nil"/>
              <w:left w:val="nil"/>
              <w:bottom w:val="single" w:sz="4" w:space="0" w:color="000000"/>
              <w:right w:val="single" w:sz="4" w:space="0" w:color="000000"/>
            </w:tcBorders>
            <w:shd w:val="clear" w:color="auto" w:fill="auto"/>
            <w:hideMark/>
          </w:tcPr>
          <w:p w14:paraId="0AC4BC0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BASE PARA POÇO DE VISITA RETANGULAR PARA DRENAGEM, EM ALVENARIA COM BLOCOS DE CONCRETO, DIMENSÕES INTERNAS = 1X1 M, PROFUNDIDADE = 1,40 M,</w:t>
            </w:r>
            <w:r w:rsidRPr="00125052">
              <w:rPr>
                <w:rFonts w:ascii="Arial MT" w:eastAsia="Times New Roman" w:hAnsi="Arial MT" w:cs="Times New Roman"/>
                <w:sz w:val="16"/>
                <w:szCs w:val="16"/>
              </w:rPr>
              <w:br/>
              <w:t>EXCLUINDO TAMPÃO. AF_12/2020_PA</w:t>
            </w:r>
          </w:p>
        </w:tc>
        <w:tc>
          <w:tcPr>
            <w:tcW w:w="700" w:type="dxa"/>
            <w:tcBorders>
              <w:top w:val="nil"/>
              <w:left w:val="nil"/>
              <w:bottom w:val="single" w:sz="4" w:space="0" w:color="000000"/>
              <w:right w:val="single" w:sz="4" w:space="0" w:color="000000"/>
            </w:tcBorders>
            <w:shd w:val="clear" w:color="auto" w:fill="auto"/>
            <w:hideMark/>
          </w:tcPr>
          <w:p w14:paraId="386E8FB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048D4A2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4,00</w:t>
            </w:r>
          </w:p>
        </w:tc>
        <w:tc>
          <w:tcPr>
            <w:tcW w:w="1000" w:type="dxa"/>
            <w:tcBorders>
              <w:top w:val="nil"/>
              <w:left w:val="nil"/>
              <w:bottom w:val="single" w:sz="4" w:space="0" w:color="000000"/>
              <w:right w:val="single" w:sz="4" w:space="0" w:color="000000"/>
            </w:tcBorders>
            <w:shd w:val="clear" w:color="auto" w:fill="auto"/>
            <w:noWrap/>
            <w:hideMark/>
          </w:tcPr>
          <w:p w14:paraId="3B61D99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11.324,60</w:t>
            </w:r>
          </w:p>
        </w:tc>
      </w:tr>
      <w:tr w:rsidR="00125052" w:rsidRPr="00125052" w14:paraId="048C8AE9" w14:textId="77777777" w:rsidTr="00125052">
        <w:trPr>
          <w:trHeight w:val="747"/>
        </w:trPr>
        <w:tc>
          <w:tcPr>
            <w:tcW w:w="540" w:type="dxa"/>
            <w:tcBorders>
              <w:top w:val="nil"/>
              <w:left w:val="single" w:sz="4" w:space="0" w:color="000000"/>
              <w:bottom w:val="single" w:sz="4" w:space="0" w:color="000000"/>
              <w:right w:val="single" w:sz="4" w:space="0" w:color="000000"/>
            </w:tcBorders>
            <w:shd w:val="clear" w:color="auto" w:fill="auto"/>
            <w:hideMark/>
          </w:tcPr>
          <w:p w14:paraId="78A91C7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3.1.1</w:t>
            </w:r>
            <w:r w:rsidRPr="00125052">
              <w:rPr>
                <w:rFonts w:ascii="Arial MT" w:eastAsia="Times New Roman" w:hAnsi="Arial MT" w:cs="Times New Roman"/>
                <w:sz w:val="16"/>
                <w:szCs w:val="16"/>
              </w:rPr>
              <w:br/>
              <w:t>1</w:t>
            </w:r>
          </w:p>
        </w:tc>
        <w:tc>
          <w:tcPr>
            <w:tcW w:w="1160" w:type="dxa"/>
            <w:tcBorders>
              <w:top w:val="nil"/>
              <w:left w:val="nil"/>
              <w:bottom w:val="single" w:sz="4" w:space="0" w:color="000000"/>
              <w:right w:val="single" w:sz="4" w:space="0" w:color="000000"/>
            </w:tcBorders>
            <w:shd w:val="clear" w:color="auto" w:fill="auto"/>
            <w:vAlign w:val="center"/>
            <w:hideMark/>
          </w:tcPr>
          <w:p w14:paraId="0AB6372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0B6ED44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99254</w:t>
            </w:r>
          </w:p>
        </w:tc>
        <w:tc>
          <w:tcPr>
            <w:tcW w:w="3880" w:type="dxa"/>
            <w:tcBorders>
              <w:top w:val="nil"/>
              <w:left w:val="nil"/>
              <w:bottom w:val="single" w:sz="4" w:space="0" w:color="000000"/>
              <w:right w:val="single" w:sz="4" w:space="0" w:color="000000"/>
            </w:tcBorders>
            <w:shd w:val="clear" w:color="auto" w:fill="auto"/>
            <w:hideMark/>
          </w:tcPr>
          <w:p w14:paraId="35D233A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ACRÉSCIMO PARA POÇO DE VISITA RETANGULAR PARA DRENAGEM, EM</w:t>
            </w:r>
            <w:r w:rsidRPr="00125052">
              <w:rPr>
                <w:rFonts w:ascii="Arial MT" w:eastAsia="Times New Roman" w:hAnsi="Arial MT" w:cs="Times New Roman"/>
                <w:sz w:val="16"/>
                <w:szCs w:val="16"/>
              </w:rPr>
              <w:br/>
              <w:t>ALVENARIA COM BLOCOS DE CONCRETO, DIMENSÕES INTERNAS = 1X1 M. AF_12/2020</w:t>
            </w:r>
          </w:p>
        </w:tc>
        <w:tc>
          <w:tcPr>
            <w:tcW w:w="700" w:type="dxa"/>
            <w:tcBorders>
              <w:top w:val="nil"/>
              <w:left w:val="nil"/>
              <w:bottom w:val="single" w:sz="4" w:space="0" w:color="000000"/>
              <w:right w:val="single" w:sz="4" w:space="0" w:color="000000"/>
            </w:tcBorders>
            <w:shd w:val="clear" w:color="auto" w:fill="auto"/>
            <w:vAlign w:val="center"/>
            <w:hideMark/>
          </w:tcPr>
          <w:p w14:paraId="5C139C2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775A56E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2,55</w:t>
            </w:r>
          </w:p>
        </w:tc>
        <w:tc>
          <w:tcPr>
            <w:tcW w:w="1000" w:type="dxa"/>
            <w:tcBorders>
              <w:top w:val="nil"/>
              <w:left w:val="nil"/>
              <w:bottom w:val="single" w:sz="4" w:space="0" w:color="000000"/>
              <w:right w:val="single" w:sz="4" w:space="0" w:color="000000"/>
            </w:tcBorders>
            <w:shd w:val="clear" w:color="auto" w:fill="auto"/>
            <w:noWrap/>
            <w:vAlign w:val="center"/>
            <w:hideMark/>
          </w:tcPr>
          <w:p w14:paraId="5FC430A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3.767,98</w:t>
            </w:r>
          </w:p>
        </w:tc>
      </w:tr>
      <w:tr w:rsidR="00125052" w:rsidRPr="00125052" w14:paraId="636E9DDF" w14:textId="77777777" w:rsidTr="00125052">
        <w:trPr>
          <w:trHeight w:val="930"/>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1EB9BE4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3.1.1</w:t>
            </w:r>
            <w:r w:rsidRPr="00125052">
              <w:rPr>
                <w:rFonts w:ascii="Arial MT" w:eastAsia="Times New Roman" w:hAnsi="Arial MT" w:cs="Times New Roman"/>
                <w:sz w:val="16"/>
                <w:szCs w:val="16"/>
              </w:rPr>
              <w:br/>
              <w:t>2</w:t>
            </w:r>
          </w:p>
        </w:tc>
        <w:tc>
          <w:tcPr>
            <w:tcW w:w="1160" w:type="dxa"/>
            <w:tcBorders>
              <w:top w:val="nil"/>
              <w:left w:val="nil"/>
              <w:bottom w:val="single" w:sz="4" w:space="0" w:color="000000"/>
              <w:right w:val="single" w:sz="4" w:space="0" w:color="000000"/>
            </w:tcBorders>
            <w:shd w:val="clear" w:color="auto" w:fill="auto"/>
            <w:hideMark/>
          </w:tcPr>
          <w:p w14:paraId="56C45A2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45C3F0F2"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99244</w:t>
            </w:r>
          </w:p>
        </w:tc>
        <w:tc>
          <w:tcPr>
            <w:tcW w:w="3880" w:type="dxa"/>
            <w:tcBorders>
              <w:top w:val="nil"/>
              <w:left w:val="nil"/>
              <w:bottom w:val="single" w:sz="4" w:space="0" w:color="000000"/>
              <w:right w:val="single" w:sz="4" w:space="0" w:color="000000"/>
            </w:tcBorders>
            <w:shd w:val="clear" w:color="auto" w:fill="auto"/>
            <w:hideMark/>
          </w:tcPr>
          <w:p w14:paraId="08FF5F24"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BASE PARA POÇO DE VISITA RETANGULAR PARA DRENAGEM, EM ALVENARIA COM BLOCOS DE CONCRETO, DIMENSÕES</w:t>
            </w:r>
            <w:r w:rsidRPr="00125052">
              <w:rPr>
                <w:rFonts w:ascii="Arial MT" w:eastAsia="Times New Roman" w:hAnsi="Arial MT" w:cs="Times New Roman"/>
                <w:sz w:val="16"/>
                <w:szCs w:val="16"/>
              </w:rPr>
              <w:br/>
              <w:t>INTERNAS = 1,5X2 M, PROFUNDIDADE = 1,40 M, EXCLUINDO TAMPÃO. AF_12/2020_PA</w:t>
            </w:r>
          </w:p>
        </w:tc>
        <w:tc>
          <w:tcPr>
            <w:tcW w:w="700" w:type="dxa"/>
            <w:tcBorders>
              <w:top w:val="nil"/>
              <w:left w:val="nil"/>
              <w:bottom w:val="single" w:sz="4" w:space="0" w:color="000000"/>
              <w:right w:val="single" w:sz="4" w:space="0" w:color="000000"/>
            </w:tcBorders>
            <w:shd w:val="clear" w:color="auto" w:fill="auto"/>
            <w:hideMark/>
          </w:tcPr>
          <w:p w14:paraId="47F198C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1A7F0D0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w:t>
            </w:r>
          </w:p>
        </w:tc>
        <w:tc>
          <w:tcPr>
            <w:tcW w:w="1000" w:type="dxa"/>
            <w:tcBorders>
              <w:top w:val="nil"/>
              <w:left w:val="nil"/>
              <w:bottom w:val="single" w:sz="4" w:space="0" w:color="000000"/>
              <w:right w:val="single" w:sz="4" w:space="0" w:color="000000"/>
            </w:tcBorders>
            <w:shd w:val="clear" w:color="auto" w:fill="auto"/>
            <w:noWrap/>
            <w:hideMark/>
          </w:tcPr>
          <w:p w14:paraId="1724376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5.405,41</w:t>
            </w:r>
          </w:p>
        </w:tc>
      </w:tr>
      <w:tr w:rsidR="00125052" w:rsidRPr="00125052" w14:paraId="677BCBEA" w14:textId="77777777" w:rsidTr="00125052">
        <w:trPr>
          <w:trHeight w:val="930"/>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25AB4EF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3.1.1</w:t>
            </w:r>
            <w:r w:rsidRPr="00125052">
              <w:rPr>
                <w:rFonts w:ascii="Arial MT" w:eastAsia="Times New Roman" w:hAnsi="Arial MT" w:cs="Times New Roman"/>
                <w:sz w:val="16"/>
                <w:szCs w:val="16"/>
              </w:rPr>
              <w:br/>
              <w:t>3</w:t>
            </w:r>
          </w:p>
        </w:tc>
        <w:tc>
          <w:tcPr>
            <w:tcW w:w="1160" w:type="dxa"/>
            <w:tcBorders>
              <w:top w:val="nil"/>
              <w:left w:val="nil"/>
              <w:bottom w:val="single" w:sz="4" w:space="0" w:color="000000"/>
              <w:right w:val="single" w:sz="4" w:space="0" w:color="000000"/>
            </w:tcBorders>
            <w:shd w:val="clear" w:color="auto" w:fill="auto"/>
            <w:hideMark/>
          </w:tcPr>
          <w:p w14:paraId="380193E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2F94D36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99247</w:t>
            </w:r>
          </w:p>
        </w:tc>
        <w:tc>
          <w:tcPr>
            <w:tcW w:w="3880" w:type="dxa"/>
            <w:tcBorders>
              <w:top w:val="nil"/>
              <w:left w:val="nil"/>
              <w:bottom w:val="single" w:sz="4" w:space="0" w:color="000000"/>
              <w:right w:val="single" w:sz="4" w:space="0" w:color="000000"/>
            </w:tcBorders>
            <w:shd w:val="clear" w:color="auto" w:fill="auto"/>
            <w:hideMark/>
          </w:tcPr>
          <w:p w14:paraId="7B7EC3E5"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ACRÉSCIMO PARA POÇO DE VISITA RETANGULAR PARA DRENAGEM, EM ALVENARIA COM BLOCOS DE CONCRETO,</w:t>
            </w:r>
            <w:r w:rsidRPr="00125052">
              <w:rPr>
                <w:rFonts w:ascii="Arial MT" w:eastAsia="Times New Roman" w:hAnsi="Arial MT" w:cs="Times New Roman"/>
                <w:sz w:val="16"/>
                <w:szCs w:val="16"/>
              </w:rPr>
              <w:br/>
              <w:t>DIMENSÕES INTERNAS = 1,5X2 M. AF_12/2020</w:t>
            </w:r>
          </w:p>
        </w:tc>
        <w:tc>
          <w:tcPr>
            <w:tcW w:w="700" w:type="dxa"/>
            <w:tcBorders>
              <w:top w:val="nil"/>
              <w:left w:val="nil"/>
              <w:bottom w:val="single" w:sz="4" w:space="0" w:color="000000"/>
              <w:right w:val="single" w:sz="4" w:space="0" w:color="000000"/>
            </w:tcBorders>
            <w:shd w:val="clear" w:color="auto" w:fill="auto"/>
            <w:hideMark/>
          </w:tcPr>
          <w:p w14:paraId="492E323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hideMark/>
          </w:tcPr>
          <w:p w14:paraId="0C490B9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3,20</w:t>
            </w:r>
          </w:p>
        </w:tc>
        <w:tc>
          <w:tcPr>
            <w:tcW w:w="1000" w:type="dxa"/>
            <w:tcBorders>
              <w:top w:val="nil"/>
              <w:left w:val="nil"/>
              <w:bottom w:val="single" w:sz="4" w:space="0" w:color="000000"/>
              <w:right w:val="single" w:sz="4" w:space="0" w:color="000000"/>
            </w:tcBorders>
            <w:shd w:val="clear" w:color="auto" w:fill="auto"/>
            <w:noWrap/>
            <w:hideMark/>
          </w:tcPr>
          <w:p w14:paraId="694DC49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7.504,94</w:t>
            </w:r>
          </w:p>
        </w:tc>
      </w:tr>
      <w:tr w:rsidR="00125052" w:rsidRPr="00125052" w14:paraId="45A1E786" w14:textId="77777777" w:rsidTr="00125052">
        <w:trPr>
          <w:trHeight w:val="747"/>
        </w:trPr>
        <w:tc>
          <w:tcPr>
            <w:tcW w:w="540" w:type="dxa"/>
            <w:tcBorders>
              <w:top w:val="nil"/>
              <w:left w:val="single" w:sz="4" w:space="0" w:color="000000"/>
              <w:bottom w:val="single" w:sz="4" w:space="0" w:color="000000"/>
              <w:right w:val="single" w:sz="4" w:space="0" w:color="000000"/>
            </w:tcBorders>
            <w:shd w:val="clear" w:color="auto" w:fill="auto"/>
            <w:hideMark/>
          </w:tcPr>
          <w:p w14:paraId="134AC1E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3.1.1</w:t>
            </w:r>
            <w:r w:rsidRPr="00125052">
              <w:rPr>
                <w:rFonts w:ascii="Arial MT" w:eastAsia="Times New Roman" w:hAnsi="Arial MT" w:cs="Times New Roman"/>
                <w:sz w:val="16"/>
                <w:szCs w:val="16"/>
              </w:rPr>
              <w:br/>
              <w:t>4</w:t>
            </w:r>
          </w:p>
        </w:tc>
        <w:tc>
          <w:tcPr>
            <w:tcW w:w="1160" w:type="dxa"/>
            <w:tcBorders>
              <w:top w:val="nil"/>
              <w:left w:val="nil"/>
              <w:bottom w:val="single" w:sz="4" w:space="0" w:color="000000"/>
              <w:right w:val="single" w:sz="4" w:space="0" w:color="000000"/>
            </w:tcBorders>
            <w:shd w:val="clear" w:color="auto" w:fill="auto"/>
            <w:vAlign w:val="center"/>
            <w:hideMark/>
          </w:tcPr>
          <w:p w14:paraId="35FD71F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570AE42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99318</w:t>
            </w:r>
          </w:p>
        </w:tc>
        <w:tc>
          <w:tcPr>
            <w:tcW w:w="3880" w:type="dxa"/>
            <w:tcBorders>
              <w:top w:val="nil"/>
              <w:left w:val="nil"/>
              <w:bottom w:val="single" w:sz="4" w:space="0" w:color="000000"/>
              <w:right w:val="single" w:sz="4" w:space="0" w:color="000000"/>
            </w:tcBorders>
            <w:shd w:val="clear" w:color="auto" w:fill="auto"/>
            <w:hideMark/>
          </w:tcPr>
          <w:p w14:paraId="57DFA5ED"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CHAMINÉ CIRCULAR PARA POÇO DE VISITA PARA DRENAGEM, EM CONCRETO PRÉ-</w:t>
            </w:r>
            <w:r w:rsidRPr="00125052">
              <w:rPr>
                <w:rFonts w:ascii="Arial MT" w:eastAsia="Times New Roman" w:hAnsi="Arial MT" w:cs="Times New Roman"/>
                <w:sz w:val="16"/>
                <w:szCs w:val="16"/>
              </w:rPr>
              <w:br/>
              <w:t>MOLDADO, DIÂMETRO INTERNO = 0,6 M. AF_12/2020</w:t>
            </w:r>
          </w:p>
        </w:tc>
        <w:tc>
          <w:tcPr>
            <w:tcW w:w="700" w:type="dxa"/>
            <w:tcBorders>
              <w:top w:val="nil"/>
              <w:left w:val="nil"/>
              <w:bottom w:val="single" w:sz="4" w:space="0" w:color="000000"/>
              <w:right w:val="single" w:sz="4" w:space="0" w:color="000000"/>
            </w:tcBorders>
            <w:shd w:val="clear" w:color="auto" w:fill="auto"/>
            <w:vAlign w:val="center"/>
            <w:hideMark/>
          </w:tcPr>
          <w:p w14:paraId="39ED554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60EE73D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1,50</w:t>
            </w:r>
          </w:p>
        </w:tc>
        <w:tc>
          <w:tcPr>
            <w:tcW w:w="1000" w:type="dxa"/>
            <w:tcBorders>
              <w:top w:val="nil"/>
              <w:left w:val="nil"/>
              <w:bottom w:val="single" w:sz="4" w:space="0" w:color="000000"/>
              <w:right w:val="single" w:sz="4" w:space="0" w:color="000000"/>
            </w:tcBorders>
            <w:shd w:val="clear" w:color="auto" w:fill="auto"/>
            <w:noWrap/>
            <w:vAlign w:val="center"/>
            <w:hideMark/>
          </w:tcPr>
          <w:p w14:paraId="36DFE00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526,52</w:t>
            </w:r>
          </w:p>
        </w:tc>
      </w:tr>
      <w:tr w:rsidR="00125052" w:rsidRPr="00125052" w14:paraId="478B8EEA" w14:textId="77777777" w:rsidTr="00125052">
        <w:trPr>
          <w:trHeight w:val="1302"/>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F3BD2FF"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3.1.1</w:t>
            </w:r>
            <w:r w:rsidRPr="00125052">
              <w:rPr>
                <w:rFonts w:ascii="Arial MT" w:eastAsia="Times New Roman" w:hAnsi="Arial MT" w:cs="Times New Roman"/>
                <w:sz w:val="16"/>
                <w:szCs w:val="16"/>
              </w:rPr>
              <w:br/>
              <w:t>5</w:t>
            </w:r>
          </w:p>
        </w:tc>
        <w:tc>
          <w:tcPr>
            <w:tcW w:w="1160" w:type="dxa"/>
            <w:tcBorders>
              <w:top w:val="nil"/>
              <w:left w:val="nil"/>
              <w:bottom w:val="single" w:sz="4" w:space="0" w:color="000000"/>
              <w:right w:val="single" w:sz="4" w:space="0" w:color="000000"/>
            </w:tcBorders>
            <w:shd w:val="clear" w:color="auto" w:fill="auto"/>
            <w:vAlign w:val="center"/>
            <w:hideMark/>
          </w:tcPr>
          <w:p w14:paraId="651A803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44B68AE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93368</w:t>
            </w:r>
          </w:p>
        </w:tc>
        <w:tc>
          <w:tcPr>
            <w:tcW w:w="3880" w:type="dxa"/>
            <w:tcBorders>
              <w:top w:val="nil"/>
              <w:left w:val="nil"/>
              <w:bottom w:val="single" w:sz="4" w:space="0" w:color="000000"/>
              <w:right w:val="single" w:sz="4" w:space="0" w:color="000000"/>
            </w:tcBorders>
            <w:shd w:val="clear" w:color="auto" w:fill="auto"/>
            <w:hideMark/>
          </w:tcPr>
          <w:p w14:paraId="29FB016E"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REATERRO MECANIZADO DE VALA COM ESCAVADEIRA HIDRÁULICA (CAPACIDADE DA CAÇAMBA: 0,8 M³/POTÊNCIA: 111 HP), LARGURA ATÉ 1,5 M, PROFUNDIDADE DE 1,5 A 3,0 M, COM SOLO (SEM SUBSTITUIÇÃO) DE 1ª CATEGORIA, COM COMPACTADOR DE</w:t>
            </w:r>
            <w:r w:rsidRPr="00125052">
              <w:rPr>
                <w:rFonts w:ascii="Arial MT" w:eastAsia="Times New Roman" w:hAnsi="Arial MT" w:cs="Times New Roman"/>
                <w:sz w:val="16"/>
                <w:szCs w:val="16"/>
              </w:rPr>
              <w:br/>
              <w:t>SOLOS DE PERCUSSÃO. AF_08/2023</w:t>
            </w:r>
          </w:p>
        </w:tc>
        <w:tc>
          <w:tcPr>
            <w:tcW w:w="700" w:type="dxa"/>
            <w:tcBorders>
              <w:top w:val="nil"/>
              <w:left w:val="nil"/>
              <w:bottom w:val="single" w:sz="4" w:space="0" w:color="000000"/>
              <w:right w:val="single" w:sz="4" w:space="0" w:color="000000"/>
            </w:tcBorders>
            <w:shd w:val="clear" w:color="auto" w:fill="auto"/>
            <w:vAlign w:val="center"/>
            <w:hideMark/>
          </w:tcPr>
          <w:p w14:paraId="1D72A01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5173947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1.776,00</w:t>
            </w:r>
          </w:p>
        </w:tc>
        <w:tc>
          <w:tcPr>
            <w:tcW w:w="1000" w:type="dxa"/>
            <w:tcBorders>
              <w:top w:val="nil"/>
              <w:left w:val="nil"/>
              <w:bottom w:val="single" w:sz="4" w:space="0" w:color="000000"/>
              <w:right w:val="single" w:sz="4" w:space="0" w:color="000000"/>
            </w:tcBorders>
            <w:shd w:val="clear" w:color="auto" w:fill="auto"/>
            <w:noWrap/>
            <w:vAlign w:val="center"/>
            <w:hideMark/>
          </w:tcPr>
          <w:p w14:paraId="5A13E02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41.327,48</w:t>
            </w:r>
          </w:p>
        </w:tc>
      </w:tr>
      <w:tr w:rsidR="00125052" w:rsidRPr="00125052" w14:paraId="1232ABED" w14:textId="77777777" w:rsidTr="00125052">
        <w:trPr>
          <w:trHeight w:val="240"/>
        </w:trPr>
        <w:tc>
          <w:tcPr>
            <w:tcW w:w="540" w:type="dxa"/>
            <w:tcBorders>
              <w:top w:val="nil"/>
              <w:left w:val="single" w:sz="4" w:space="0" w:color="000000"/>
              <w:bottom w:val="single" w:sz="4" w:space="0" w:color="000000"/>
              <w:right w:val="single" w:sz="4" w:space="0" w:color="000000"/>
            </w:tcBorders>
            <w:shd w:val="clear" w:color="000000" w:fill="BCD6ED"/>
            <w:noWrap/>
            <w:hideMark/>
          </w:tcPr>
          <w:p w14:paraId="4FF670D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w:t>
            </w:r>
          </w:p>
        </w:tc>
        <w:tc>
          <w:tcPr>
            <w:tcW w:w="5960" w:type="dxa"/>
            <w:gridSpan w:val="3"/>
            <w:tcBorders>
              <w:top w:val="single" w:sz="4" w:space="0" w:color="000000"/>
              <w:left w:val="nil"/>
              <w:bottom w:val="single" w:sz="4" w:space="0" w:color="000000"/>
              <w:right w:val="single" w:sz="4" w:space="0" w:color="000000"/>
            </w:tcBorders>
            <w:shd w:val="clear" w:color="000000" w:fill="BCD6ED"/>
            <w:hideMark/>
          </w:tcPr>
          <w:p w14:paraId="3C52B22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color w:val="FF0000"/>
                <w:sz w:val="16"/>
                <w:szCs w:val="16"/>
              </w:rPr>
              <w:t>REDE DE ABASTECIMENTO DE ÁGUA POTÁVEL</w:t>
            </w:r>
          </w:p>
        </w:tc>
        <w:tc>
          <w:tcPr>
            <w:tcW w:w="700" w:type="dxa"/>
            <w:tcBorders>
              <w:top w:val="nil"/>
              <w:left w:val="nil"/>
              <w:bottom w:val="single" w:sz="4" w:space="0" w:color="000000"/>
              <w:right w:val="single" w:sz="4" w:space="0" w:color="000000"/>
            </w:tcBorders>
            <w:shd w:val="clear" w:color="000000" w:fill="BCD6ED"/>
            <w:vAlign w:val="bottom"/>
            <w:hideMark/>
          </w:tcPr>
          <w:p w14:paraId="4B8A67A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BCD6ED"/>
            <w:vAlign w:val="bottom"/>
            <w:hideMark/>
          </w:tcPr>
          <w:p w14:paraId="17B73C7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BCD6ED"/>
            <w:noWrap/>
            <w:hideMark/>
          </w:tcPr>
          <w:p w14:paraId="6B96C5E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501.574,76</w:t>
            </w:r>
          </w:p>
        </w:tc>
      </w:tr>
      <w:tr w:rsidR="00125052" w:rsidRPr="00125052" w14:paraId="5D4883D1"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3CFA4C6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695128A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REDE DE ABASTECIMENTO DE ÁGUA POTÁVEL</w:t>
            </w:r>
          </w:p>
        </w:tc>
        <w:tc>
          <w:tcPr>
            <w:tcW w:w="700" w:type="dxa"/>
            <w:tcBorders>
              <w:top w:val="nil"/>
              <w:left w:val="nil"/>
              <w:bottom w:val="single" w:sz="4" w:space="0" w:color="000000"/>
              <w:right w:val="single" w:sz="4" w:space="0" w:color="000000"/>
            </w:tcBorders>
            <w:shd w:val="clear" w:color="000000" w:fill="DDEBF7"/>
            <w:vAlign w:val="bottom"/>
            <w:hideMark/>
          </w:tcPr>
          <w:p w14:paraId="6991CC2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195228E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7FF7B78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501.574,76</w:t>
            </w:r>
          </w:p>
        </w:tc>
      </w:tr>
      <w:tr w:rsidR="00125052" w:rsidRPr="00125052" w14:paraId="679F2FD7" w14:textId="77777777" w:rsidTr="00125052">
        <w:trPr>
          <w:trHeight w:val="379"/>
        </w:trPr>
        <w:tc>
          <w:tcPr>
            <w:tcW w:w="540" w:type="dxa"/>
            <w:tcBorders>
              <w:top w:val="nil"/>
              <w:left w:val="single" w:sz="4" w:space="0" w:color="000000"/>
              <w:bottom w:val="single" w:sz="4" w:space="0" w:color="000000"/>
              <w:right w:val="single" w:sz="4" w:space="0" w:color="000000"/>
            </w:tcBorders>
            <w:shd w:val="clear" w:color="auto" w:fill="auto"/>
            <w:hideMark/>
          </w:tcPr>
          <w:p w14:paraId="41F5D7B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4.1.1</w:t>
            </w:r>
          </w:p>
        </w:tc>
        <w:tc>
          <w:tcPr>
            <w:tcW w:w="1160" w:type="dxa"/>
            <w:tcBorders>
              <w:top w:val="nil"/>
              <w:left w:val="nil"/>
              <w:bottom w:val="single" w:sz="4" w:space="0" w:color="000000"/>
              <w:right w:val="single" w:sz="4" w:space="0" w:color="000000"/>
            </w:tcBorders>
            <w:shd w:val="clear" w:color="auto" w:fill="auto"/>
            <w:hideMark/>
          </w:tcPr>
          <w:p w14:paraId="0F6286A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51D4FE2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99063</w:t>
            </w:r>
          </w:p>
        </w:tc>
        <w:tc>
          <w:tcPr>
            <w:tcW w:w="3880" w:type="dxa"/>
            <w:tcBorders>
              <w:top w:val="nil"/>
              <w:left w:val="nil"/>
              <w:bottom w:val="single" w:sz="4" w:space="0" w:color="000000"/>
              <w:right w:val="single" w:sz="4" w:space="0" w:color="000000"/>
            </w:tcBorders>
            <w:shd w:val="clear" w:color="auto" w:fill="auto"/>
            <w:hideMark/>
          </w:tcPr>
          <w:p w14:paraId="7326E23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LOCAÇÃO DE REDE DE ÁGUA OU ESGOTO. AF_10/2018</w:t>
            </w:r>
          </w:p>
        </w:tc>
        <w:tc>
          <w:tcPr>
            <w:tcW w:w="700" w:type="dxa"/>
            <w:tcBorders>
              <w:top w:val="nil"/>
              <w:left w:val="nil"/>
              <w:bottom w:val="single" w:sz="4" w:space="0" w:color="000000"/>
              <w:right w:val="single" w:sz="4" w:space="0" w:color="000000"/>
            </w:tcBorders>
            <w:shd w:val="clear" w:color="auto" w:fill="auto"/>
            <w:hideMark/>
          </w:tcPr>
          <w:p w14:paraId="35C0BC0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hideMark/>
          </w:tcPr>
          <w:p w14:paraId="3DFA625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5.206,94</w:t>
            </w:r>
          </w:p>
        </w:tc>
        <w:tc>
          <w:tcPr>
            <w:tcW w:w="1000" w:type="dxa"/>
            <w:tcBorders>
              <w:top w:val="nil"/>
              <w:left w:val="nil"/>
              <w:bottom w:val="single" w:sz="4" w:space="0" w:color="000000"/>
              <w:right w:val="single" w:sz="4" w:space="0" w:color="000000"/>
            </w:tcBorders>
            <w:shd w:val="clear" w:color="auto" w:fill="auto"/>
            <w:noWrap/>
            <w:hideMark/>
          </w:tcPr>
          <w:p w14:paraId="499B588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60.612,72</w:t>
            </w:r>
          </w:p>
        </w:tc>
      </w:tr>
      <w:tr w:rsidR="00125052" w:rsidRPr="00125052" w14:paraId="3EA37EF7" w14:textId="77777777" w:rsidTr="00125052">
        <w:trPr>
          <w:trHeight w:val="1302"/>
        </w:trPr>
        <w:tc>
          <w:tcPr>
            <w:tcW w:w="540" w:type="dxa"/>
            <w:tcBorders>
              <w:top w:val="nil"/>
              <w:left w:val="single" w:sz="4" w:space="0" w:color="000000"/>
              <w:bottom w:val="single" w:sz="4" w:space="0" w:color="auto"/>
              <w:right w:val="single" w:sz="4" w:space="0" w:color="000000"/>
            </w:tcBorders>
            <w:shd w:val="clear" w:color="auto" w:fill="auto"/>
            <w:vAlign w:val="center"/>
            <w:hideMark/>
          </w:tcPr>
          <w:p w14:paraId="60FB494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4.1.2</w:t>
            </w:r>
          </w:p>
        </w:tc>
        <w:tc>
          <w:tcPr>
            <w:tcW w:w="1160" w:type="dxa"/>
            <w:tcBorders>
              <w:top w:val="nil"/>
              <w:left w:val="nil"/>
              <w:bottom w:val="single" w:sz="4" w:space="0" w:color="auto"/>
              <w:right w:val="single" w:sz="4" w:space="0" w:color="000000"/>
            </w:tcBorders>
            <w:shd w:val="clear" w:color="auto" w:fill="auto"/>
            <w:vAlign w:val="center"/>
            <w:hideMark/>
          </w:tcPr>
          <w:p w14:paraId="23374AD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auto"/>
              <w:right w:val="single" w:sz="4" w:space="0" w:color="000000"/>
            </w:tcBorders>
            <w:shd w:val="clear" w:color="auto" w:fill="auto"/>
            <w:noWrap/>
            <w:vAlign w:val="center"/>
            <w:hideMark/>
          </w:tcPr>
          <w:p w14:paraId="1B3FD5DB"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90105</w:t>
            </w:r>
          </w:p>
        </w:tc>
        <w:tc>
          <w:tcPr>
            <w:tcW w:w="3880" w:type="dxa"/>
            <w:tcBorders>
              <w:top w:val="nil"/>
              <w:left w:val="nil"/>
              <w:bottom w:val="single" w:sz="4" w:space="0" w:color="auto"/>
              <w:right w:val="single" w:sz="4" w:space="0" w:color="000000"/>
            </w:tcBorders>
            <w:shd w:val="clear" w:color="auto" w:fill="auto"/>
            <w:hideMark/>
          </w:tcPr>
          <w:p w14:paraId="7AFBF6A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ESCAVAÇÃO MECANIZADA DE VALA COM PROFUNDIDADE ATÉ 1,5 M (MÉDIA MONTANTE E JUSANTE/UMA COMPOSIÇÃO POR TRECHO), RETROESCAV. (0,26 M3), LARGURA MENOR QUE 0,8 M, EM SOLO DE 1A CATEGORIA, LOCAIS COM BAIXO NÍVEL</w:t>
            </w:r>
            <w:r w:rsidRPr="00125052">
              <w:rPr>
                <w:rFonts w:ascii="Arial MT" w:eastAsia="Times New Roman" w:hAnsi="Arial MT" w:cs="Times New Roman"/>
                <w:sz w:val="16"/>
                <w:szCs w:val="16"/>
              </w:rPr>
              <w:br/>
              <w:t>DE INTERFERÊNCIA. AF_02/2021</w:t>
            </w:r>
          </w:p>
        </w:tc>
        <w:tc>
          <w:tcPr>
            <w:tcW w:w="700" w:type="dxa"/>
            <w:tcBorders>
              <w:top w:val="nil"/>
              <w:left w:val="nil"/>
              <w:bottom w:val="single" w:sz="4" w:space="0" w:color="auto"/>
              <w:right w:val="single" w:sz="4" w:space="0" w:color="000000"/>
            </w:tcBorders>
            <w:shd w:val="clear" w:color="auto" w:fill="auto"/>
            <w:vAlign w:val="center"/>
            <w:hideMark/>
          </w:tcPr>
          <w:p w14:paraId="2F32DC3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auto"/>
              <w:right w:val="single" w:sz="4" w:space="0" w:color="000000"/>
            </w:tcBorders>
            <w:shd w:val="clear" w:color="auto" w:fill="auto"/>
            <w:noWrap/>
            <w:vAlign w:val="center"/>
            <w:hideMark/>
          </w:tcPr>
          <w:p w14:paraId="4D37A2AB"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3.332,44</w:t>
            </w:r>
          </w:p>
        </w:tc>
        <w:tc>
          <w:tcPr>
            <w:tcW w:w="1000" w:type="dxa"/>
            <w:tcBorders>
              <w:top w:val="nil"/>
              <w:left w:val="nil"/>
              <w:bottom w:val="single" w:sz="4" w:space="0" w:color="auto"/>
              <w:right w:val="single" w:sz="4" w:space="0" w:color="000000"/>
            </w:tcBorders>
            <w:shd w:val="clear" w:color="auto" w:fill="auto"/>
            <w:noWrap/>
            <w:vAlign w:val="center"/>
            <w:hideMark/>
          </w:tcPr>
          <w:p w14:paraId="6A684EC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34.524,62</w:t>
            </w:r>
          </w:p>
        </w:tc>
      </w:tr>
      <w:tr w:rsidR="00125052" w:rsidRPr="00125052" w14:paraId="46751347" w14:textId="77777777" w:rsidTr="00125052">
        <w:trPr>
          <w:trHeight w:val="837"/>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14:paraId="214A8C9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lastRenderedPageBreak/>
              <w:t>4.1.3</w:t>
            </w:r>
          </w:p>
        </w:tc>
        <w:tc>
          <w:tcPr>
            <w:tcW w:w="1160" w:type="dxa"/>
            <w:tcBorders>
              <w:top w:val="single" w:sz="4" w:space="0" w:color="auto"/>
              <w:left w:val="single" w:sz="4" w:space="0" w:color="auto"/>
              <w:bottom w:val="single" w:sz="4" w:space="0" w:color="auto"/>
              <w:right w:val="single" w:sz="4" w:space="0" w:color="auto"/>
            </w:tcBorders>
            <w:shd w:val="clear" w:color="auto" w:fill="auto"/>
            <w:hideMark/>
          </w:tcPr>
          <w:p w14:paraId="43FF716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14:paraId="39AEC81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101618</w:t>
            </w:r>
          </w:p>
        </w:tc>
        <w:tc>
          <w:tcPr>
            <w:tcW w:w="3880" w:type="dxa"/>
            <w:tcBorders>
              <w:top w:val="single" w:sz="4" w:space="0" w:color="auto"/>
              <w:left w:val="single" w:sz="4" w:space="0" w:color="auto"/>
              <w:bottom w:val="single" w:sz="4" w:space="0" w:color="auto"/>
              <w:right w:val="single" w:sz="4" w:space="0" w:color="auto"/>
            </w:tcBorders>
            <w:shd w:val="clear" w:color="auto" w:fill="auto"/>
            <w:hideMark/>
          </w:tcPr>
          <w:p w14:paraId="013E4F3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PREPARO DE FUNDO DE VALA COM LARGURA MENOR QUE 1,5 M, COM CAMADA DE AREIA, LANÇAMENTO MANUAL. AF_08/2020</w:t>
            </w:r>
          </w:p>
        </w:tc>
        <w:tc>
          <w:tcPr>
            <w:tcW w:w="700" w:type="dxa"/>
            <w:tcBorders>
              <w:top w:val="single" w:sz="4" w:space="0" w:color="auto"/>
              <w:left w:val="single" w:sz="4" w:space="0" w:color="auto"/>
              <w:bottom w:val="single" w:sz="4" w:space="0" w:color="auto"/>
              <w:right w:val="single" w:sz="4" w:space="0" w:color="auto"/>
            </w:tcBorders>
            <w:shd w:val="clear" w:color="auto" w:fill="auto"/>
            <w:hideMark/>
          </w:tcPr>
          <w:p w14:paraId="4E71509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single" w:sz="4" w:space="0" w:color="auto"/>
              <w:left w:val="single" w:sz="4" w:space="0" w:color="auto"/>
              <w:bottom w:val="single" w:sz="4" w:space="0" w:color="auto"/>
              <w:right w:val="single" w:sz="4" w:space="0" w:color="auto"/>
            </w:tcBorders>
            <w:shd w:val="clear" w:color="auto" w:fill="auto"/>
            <w:noWrap/>
            <w:hideMark/>
          </w:tcPr>
          <w:p w14:paraId="6C2E5EE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234,31</w:t>
            </w:r>
          </w:p>
        </w:tc>
        <w:tc>
          <w:tcPr>
            <w:tcW w:w="1000" w:type="dxa"/>
            <w:tcBorders>
              <w:top w:val="single" w:sz="4" w:space="0" w:color="auto"/>
              <w:left w:val="single" w:sz="4" w:space="0" w:color="auto"/>
              <w:bottom w:val="single" w:sz="4" w:space="0" w:color="auto"/>
              <w:right w:val="single" w:sz="4" w:space="0" w:color="auto"/>
            </w:tcBorders>
            <w:shd w:val="clear" w:color="auto" w:fill="auto"/>
            <w:noWrap/>
            <w:hideMark/>
          </w:tcPr>
          <w:p w14:paraId="49FB3D8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60.339,10</w:t>
            </w:r>
          </w:p>
        </w:tc>
      </w:tr>
      <w:tr w:rsidR="00125052" w:rsidRPr="00125052" w14:paraId="3C6ADFC6" w14:textId="77777777" w:rsidTr="00125052">
        <w:trPr>
          <w:trHeight w:val="462"/>
        </w:trPr>
        <w:tc>
          <w:tcPr>
            <w:tcW w:w="540" w:type="dxa"/>
            <w:tcBorders>
              <w:top w:val="single" w:sz="4" w:space="0" w:color="auto"/>
              <w:left w:val="single" w:sz="4" w:space="0" w:color="000000"/>
              <w:bottom w:val="single" w:sz="4" w:space="0" w:color="000000"/>
              <w:right w:val="single" w:sz="4" w:space="0" w:color="000000"/>
            </w:tcBorders>
            <w:shd w:val="clear" w:color="auto" w:fill="auto"/>
            <w:hideMark/>
          </w:tcPr>
          <w:p w14:paraId="1471687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4.1.4</w:t>
            </w:r>
          </w:p>
        </w:tc>
        <w:tc>
          <w:tcPr>
            <w:tcW w:w="1160" w:type="dxa"/>
            <w:tcBorders>
              <w:top w:val="single" w:sz="4" w:space="0" w:color="auto"/>
              <w:left w:val="nil"/>
              <w:bottom w:val="single" w:sz="4" w:space="0" w:color="000000"/>
              <w:right w:val="single" w:sz="4" w:space="0" w:color="000000"/>
            </w:tcBorders>
            <w:shd w:val="clear" w:color="auto" w:fill="auto"/>
            <w:hideMark/>
          </w:tcPr>
          <w:p w14:paraId="5DC105E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single" w:sz="4" w:space="0" w:color="auto"/>
              <w:left w:val="nil"/>
              <w:bottom w:val="single" w:sz="4" w:space="0" w:color="000000"/>
              <w:right w:val="single" w:sz="4" w:space="0" w:color="000000"/>
            </w:tcBorders>
            <w:shd w:val="clear" w:color="auto" w:fill="auto"/>
            <w:noWrap/>
            <w:hideMark/>
          </w:tcPr>
          <w:p w14:paraId="510D427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36375</w:t>
            </w:r>
          </w:p>
        </w:tc>
        <w:tc>
          <w:tcPr>
            <w:tcW w:w="3880" w:type="dxa"/>
            <w:tcBorders>
              <w:top w:val="single" w:sz="4" w:space="0" w:color="auto"/>
              <w:left w:val="nil"/>
              <w:bottom w:val="single" w:sz="4" w:space="0" w:color="000000"/>
              <w:right w:val="single" w:sz="4" w:space="0" w:color="000000"/>
            </w:tcBorders>
            <w:shd w:val="clear" w:color="auto" w:fill="auto"/>
            <w:hideMark/>
          </w:tcPr>
          <w:p w14:paraId="04BCBD1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TUBO PVC PBA JEI, CLASSE 15, DN 50 MM, PARA REDE DE AGUA (NBR 5647)</w:t>
            </w:r>
          </w:p>
        </w:tc>
        <w:tc>
          <w:tcPr>
            <w:tcW w:w="700" w:type="dxa"/>
            <w:tcBorders>
              <w:top w:val="single" w:sz="4" w:space="0" w:color="auto"/>
              <w:left w:val="nil"/>
              <w:bottom w:val="single" w:sz="4" w:space="0" w:color="000000"/>
              <w:right w:val="single" w:sz="4" w:space="0" w:color="000000"/>
            </w:tcBorders>
            <w:shd w:val="clear" w:color="auto" w:fill="auto"/>
            <w:hideMark/>
          </w:tcPr>
          <w:p w14:paraId="57AF8CC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single" w:sz="4" w:space="0" w:color="auto"/>
              <w:left w:val="nil"/>
              <w:bottom w:val="single" w:sz="4" w:space="0" w:color="000000"/>
              <w:right w:val="single" w:sz="4" w:space="0" w:color="000000"/>
            </w:tcBorders>
            <w:shd w:val="clear" w:color="auto" w:fill="auto"/>
            <w:noWrap/>
            <w:hideMark/>
          </w:tcPr>
          <w:p w14:paraId="04B86B3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4.293,27</w:t>
            </w:r>
          </w:p>
        </w:tc>
        <w:tc>
          <w:tcPr>
            <w:tcW w:w="1000" w:type="dxa"/>
            <w:tcBorders>
              <w:top w:val="single" w:sz="4" w:space="0" w:color="auto"/>
              <w:left w:val="nil"/>
              <w:bottom w:val="single" w:sz="4" w:space="0" w:color="000000"/>
              <w:right w:val="single" w:sz="4" w:space="0" w:color="000000"/>
            </w:tcBorders>
            <w:shd w:val="clear" w:color="auto" w:fill="auto"/>
            <w:noWrap/>
            <w:hideMark/>
          </w:tcPr>
          <w:p w14:paraId="31F5C3F2"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83.261,83</w:t>
            </w:r>
          </w:p>
        </w:tc>
      </w:tr>
      <w:tr w:rsidR="00125052" w:rsidRPr="00125052" w14:paraId="3D544436"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B1785F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4.1.5</w:t>
            </w:r>
          </w:p>
        </w:tc>
        <w:tc>
          <w:tcPr>
            <w:tcW w:w="1160" w:type="dxa"/>
            <w:tcBorders>
              <w:top w:val="nil"/>
              <w:left w:val="nil"/>
              <w:bottom w:val="single" w:sz="4" w:space="0" w:color="000000"/>
              <w:right w:val="single" w:sz="4" w:space="0" w:color="000000"/>
            </w:tcBorders>
            <w:shd w:val="clear" w:color="auto" w:fill="auto"/>
            <w:vAlign w:val="center"/>
            <w:hideMark/>
          </w:tcPr>
          <w:p w14:paraId="007C640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3F1612A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97124</w:t>
            </w:r>
          </w:p>
        </w:tc>
        <w:tc>
          <w:tcPr>
            <w:tcW w:w="3880" w:type="dxa"/>
            <w:tcBorders>
              <w:top w:val="nil"/>
              <w:left w:val="nil"/>
              <w:bottom w:val="single" w:sz="4" w:space="0" w:color="000000"/>
              <w:right w:val="single" w:sz="4" w:space="0" w:color="000000"/>
            </w:tcBorders>
            <w:shd w:val="clear" w:color="auto" w:fill="auto"/>
            <w:hideMark/>
          </w:tcPr>
          <w:p w14:paraId="4CD717D1"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ASSENTAMENTO DE TUBO DE PVC PBA PARA REDE DE ÁGUA, DN 50 MM, JUNTA ELÁSTICA INTEGRADA, INSTALADO EM LOCAL COM NÍVEL BAIXO DE INTERFERÊNCIAS (NÃO INCLUI</w:t>
            </w:r>
            <w:r w:rsidRPr="00125052">
              <w:rPr>
                <w:rFonts w:ascii="Arial MT" w:eastAsia="Times New Roman" w:hAnsi="Arial MT" w:cs="Times New Roman"/>
                <w:sz w:val="16"/>
                <w:szCs w:val="16"/>
              </w:rPr>
              <w:br/>
              <w:t>FORNECIMENTO). AF_11/2017</w:t>
            </w:r>
          </w:p>
        </w:tc>
        <w:tc>
          <w:tcPr>
            <w:tcW w:w="700" w:type="dxa"/>
            <w:tcBorders>
              <w:top w:val="nil"/>
              <w:left w:val="nil"/>
              <w:bottom w:val="single" w:sz="4" w:space="0" w:color="000000"/>
              <w:right w:val="single" w:sz="4" w:space="0" w:color="000000"/>
            </w:tcBorders>
            <w:shd w:val="clear" w:color="auto" w:fill="auto"/>
            <w:vAlign w:val="center"/>
            <w:hideMark/>
          </w:tcPr>
          <w:p w14:paraId="72B98F3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53B8B04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4.293,27</w:t>
            </w:r>
          </w:p>
        </w:tc>
        <w:tc>
          <w:tcPr>
            <w:tcW w:w="1000" w:type="dxa"/>
            <w:tcBorders>
              <w:top w:val="nil"/>
              <w:left w:val="nil"/>
              <w:bottom w:val="single" w:sz="4" w:space="0" w:color="000000"/>
              <w:right w:val="single" w:sz="4" w:space="0" w:color="000000"/>
            </w:tcBorders>
            <w:shd w:val="clear" w:color="auto" w:fill="auto"/>
            <w:noWrap/>
            <w:vAlign w:val="center"/>
            <w:hideMark/>
          </w:tcPr>
          <w:p w14:paraId="6F4ECE7B"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4.655,93</w:t>
            </w:r>
          </w:p>
        </w:tc>
      </w:tr>
      <w:tr w:rsidR="00125052" w:rsidRPr="00125052" w14:paraId="44F5A498" w14:textId="77777777" w:rsidTr="00125052">
        <w:trPr>
          <w:trHeight w:val="559"/>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4C9AB7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4.1.6</w:t>
            </w:r>
          </w:p>
        </w:tc>
        <w:tc>
          <w:tcPr>
            <w:tcW w:w="1160" w:type="dxa"/>
            <w:tcBorders>
              <w:top w:val="nil"/>
              <w:left w:val="nil"/>
              <w:bottom w:val="single" w:sz="4" w:space="0" w:color="000000"/>
              <w:right w:val="single" w:sz="4" w:space="0" w:color="000000"/>
            </w:tcBorders>
            <w:shd w:val="clear" w:color="auto" w:fill="auto"/>
            <w:vAlign w:val="center"/>
            <w:hideMark/>
          </w:tcPr>
          <w:p w14:paraId="27C340D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089AEDF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36373</w:t>
            </w:r>
          </w:p>
        </w:tc>
        <w:tc>
          <w:tcPr>
            <w:tcW w:w="3880" w:type="dxa"/>
            <w:tcBorders>
              <w:top w:val="nil"/>
              <w:left w:val="nil"/>
              <w:bottom w:val="single" w:sz="4" w:space="0" w:color="000000"/>
              <w:right w:val="single" w:sz="4" w:space="0" w:color="000000"/>
            </w:tcBorders>
            <w:shd w:val="clear" w:color="auto" w:fill="auto"/>
            <w:hideMark/>
          </w:tcPr>
          <w:p w14:paraId="3AA8EF1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TUBO PVC PBA JEI, CLASSE 12, DN 75 MM, PARA REDE DE AGUA (NBR 5647)</w:t>
            </w:r>
          </w:p>
        </w:tc>
        <w:tc>
          <w:tcPr>
            <w:tcW w:w="700" w:type="dxa"/>
            <w:tcBorders>
              <w:top w:val="nil"/>
              <w:left w:val="nil"/>
              <w:bottom w:val="single" w:sz="4" w:space="0" w:color="000000"/>
              <w:right w:val="single" w:sz="4" w:space="0" w:color="000000"/>
            </w:tcBorders>
            <w:shd w:val="clear" w:color="auto" w:fill="auto"/>
            <w:vAlign w:val="center"/>
            <w:hideMark/>
          </w:tcPr>
          <w:p w14:paraId="7DE9C3B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0C06F6D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312,00</w:t>
            </w:r>
          </w:p>
        </w:tc>
        <w:tc>
          <w:tcPr>
            <w:tcW w:w="1000" w:type="dxa"/>
            <w:tcBorders>
              <w:top w:val="nil"/>
              <w:left w:val="nil"/>
              <w:bottom w:val="single" w:sz="4" w:space="0" w:color="000000"/>
              <w:right w:val="single" w:sz="4" w:space="0" w:color="000000"/>
            </w:tcBorders>
            <w:shd w:val="clear" w:color="auto" w:fill="auto"/>
            <w:noWrap/>
            <w:vAlign w:val="center"/>
            <w:hideMark/>
          </w:tcPr>
          <w:p w14:paraId="02384D2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10.179,44</w:t>
            </w:r>
          </w:p>
        </w:tc>
      </w:tr>
      <w:tr w:rsidR="00125052" w:rsidRPr="00125052" w14:paraId="088A80AC"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1EB82E9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4.1.7</w:t>
            </w:r>
          </w:p>
        </w:tc>
        <w:tc>
          <w:tcPr>
            <w:tcW w:w="1160" w:type="dxa"/>
            <w:tcBorders>
              <w:top w:val="nil"/>
              <w:left w:val="nil"/>
              <w:bottom w:val="single" w:sz="4" w:space="0" w:color="000000"/>
              <w:right w:val="single" w:sz="4" w:space="0" w:color="000000"/>
            </w:tcBorders>
            <w:shd w:val="clear" w:color="auto" w:fill="auto"/>
            <w:vAlign w:val="center"/>
            <w:hideMark/>
          </w:tcPr>
          <w:p w14:paraId="1AE1344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4C9E2E5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97125</w:t>
            </w:r>
          </w:p>
        </w:tc>
        <w:tc>
          <w:tcPr>
            <w:tcW w:w="3880" w:type="dxa"/>
            <w:tcBorders>
              <w:top w:val="nil"/>
              <w:left w:val="nil"/>
              <w:bottom w:val="single" w:sz="4" w:space="0" w:color="000000"/>
              <w:right w:val="single" w:sz="4" w:space="0" w:color="000000"/>
            </w:tcBorders>
            <w:shd w:val="clear" w:color="auto" w:fill="auto"/>
            <w:hideMark/>
          </w:tcPr>
          <w:p w14:paraId="6B6507E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ASSENTAMENTO DE TUBO DE PVC PBA PARA REDE DE ÁGUA, DN 75 MM, JUNTA ELÁSTICA INTEGRADA, INSTALADO EM LOCAL COM NÍVEL BAIXO DE INTERFERÊNCIAS (NÃO INCLUI</w:t>
            </w:r>
            <w:r w:rsidRPr="00125052">
              <w:rPr>
                <w:rFonts w:ascii="Arial MT" w:eastAsia="Times New Roman" w:hAnsi="Arial MT" w:cs="Times New Roman"/>
                <w:sz w:val="16"/>
                <w:szCs w:val="16"/>
              </w:rPr>
              <w:br/>
              <w:t>FORNECIMENTO). AF_11/2017</w:t>
            </w:r>
          </w:p>
        </w:tc>
        <w:tc>
          <w:tcPr>
            <w:tcW w:w="700" w:type="dxa"/>
            <w:tcBorders>
              <w:top w:val="nil"/>
              <w:left w:val="nil"/>
              <w:bottom w:val="single" w:sz="4" w:space="0" w:color="000000"/>
              <w:right w:val="single" w:sz="4" w:space="0" w:color="000000"/>
            </w:tcBorders>
            <w:shd w:val="clear" w:color="auto" w:fill="auto"/>
            <w:vAlign w:val="center"/>
            <w:hideMark/>
          </w:tcPr>
          <w:p w14:paraId="1DEC7D7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1495E43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312,00</w:t>
            </w:r>
          </w:p>
        </w:tc>
        <w:tc>
          <w:tcPr>
            <w:tcW w:w="1000" w:type="dxa"/>
            <w:tcBorders>
              <w:top w:val="nil"/>
              <w:left w:val="nil"/>
              <w:bottom w:val="single" w:sz="4" w:space="0" w:color="000000"/>
              <w:right w:val="single" w:sz="4" w:space="0" w:color="000000"/>
            </w:tcBorders>
            <w:shd w:val="clear" w:color="auto" w:fill="auto"/>
            <w:noWrap/>
            <w:vAlign w:val="center"/>
            <w:hideMark/>
          </w:tcPr>
          <w:p w14:paraId="556115B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467,94</w:t>
            </w:r>
          </w:p>
        </w:tc>
      </w:tr>
      <w:tr w:rsidR="00125052" w:rsidRPr="00125052" w14:paraId="78EFA7F7"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4476F7A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4.1.8</w:t>
            </w:r>
          </w:p>
        </w:tc>
        <w:tc>
          <w:tcPr>
            <w:tcW w:w="1160" w:type="dxa"/>
            <w:tcBorders>
              <w:top w:val="nil"/>
              <w:left w:val="nil"/>
              <w:bottom w:val="single" w:sz="4" w:space="0" w:color="000000"/>
              <w:right w:val="single" w:sz="4" w:space="0" w:color="000000"/>
            </w:tcBorders>
            <w:shd w:val="clear" w:color="auto" w:fill="auto"/>
            <w:hideMark/>
          </w:tcPr>
          <w:p w14:paraId="2307080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5FCC9A6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36377</w:t>
            </w:r>
          </w:p>
        </w:tc>
        <w:tc>
          <w:tcPr>
            <w:tcW w:w="3880" w:type="dxa"/>
            <w:tcBorders>
              <w:top w:val="nil"/>
              <w:left w:val="nil"/>
              <w:bottom w:val="single" w:sz="4" w:space="0" w:color="000000"/>
              <w:right w:val="single" w:sz="4" w:space="0" w:color="000000"/>
            </w:tcBorders>
            <w:shd w:val="clear" w:color="auto" w:fill="auto"/>
            <w:hideMark/>
          </w:tcPr>
          <w:p w14:paraId="474C971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TUBO PVC PBA JEI, CLASSE 15, DN 100 MM, PARA REDE DE AGUA (NBR 5647)</w:t>
            </w:r>
          </w:p>
        </w:tc>
        <w:tc>
          <w:tcPr>
            <w:tcW w:w="700" w:type="dxa"/>
            <w:tcBorders>
              <w:top w:val="nil"/>
              <w:left w:val="nil"/>
              <w:bottom w:val="single" w:sz="4" w:space="0" w:color="000000"/>
              <w:right w:val="single" w:sz="4" w:space="0" w:color="000000"/>
            </w:tcBorders>
            <w:shd w:val="clear" w:color="auto" w:fill="auto"/>
            <w:hideMark/>
          </w:tcPr>
          <w:p w14:paraId="604E461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hideMark/>
          </w:tcPr>
          <w:p w14:paraId="35E3EBA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109,00</w:t>
            </w:r>
          </w:p>
        </w:tc>
        <w:tc>
          <w:tcPr>
            <w:tcW w:w="1000" w:type="dxa"/>
            <w:tcBorders>
              <w:top w:val="nil"/>
              <w:left w:val="nil"/>
              <w:bottom w:val="single" w:sz="4" w:space="0" w:color="000000"/>
              <w:right w:val="single" w:sz="4" w:space="0" w:color="000000"/>
            </w:tcBorders>
            <w:shd w:val="clear" w:color="auto" w:fill="auto"/>
            <w:noWrap/>
            <w:hideMark/>
          </w:tcPr>
          <w:p w14:paraId="03D40C7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6.935,25</w:t>
            </w:r>
          </w:p>
        </w:tc>
      </w:tr>
      <w:tr w:rsidR="00125052" w:rsidRPr="00125052" w14:paraId="7CD99765"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1D0BB46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4.1.9</w:t>
            </w:r>
          </w:p>
        </w:tc>
        <w:tc>
          <w:tcPr>
            <w:tcW w:w="1160" w:type="dxa"/>
            <w:tcBorders>
              <w:top w:val="nil"/>
              <w:left w:val="nil"/>
              <w:bottom w:val="single" w:sz="4" w:space="0" w:color="000000"/>
              <w:right w:val="single" w:sz="4" w:space="0" w:color="000000"/>
            </w:tcBorders>
            <w:shd w:val="clear" w:color="auto" w:fill="auto"/>
            <w:vAlign w:val="center"/>
            <w:hideMark/>
          </w:tcPr>
          <w:p w14:paraId="6514AF0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658C8B8B"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97126</w:t>
            </w:r>
          </w:p>
        </w:tc>
        <w:tc>
          <w:tcPr>
            <w:tcW w:w="3880" w:type="dxa"/>
            <w:tcBorders>
              <w:top w:val="nil"/>
              <w:left w:val="nil"/>
              <w:bottom w:val="single" w:sz="4" w:space="0" w:color="000000"/>
              <w:right w:val="single" w:sz="4" w:space="0" w:color="000000"/>
            </w:tcBorders>
            <w:shd w:val="clear" w:color="auto" w:fill="auto"/>
            <w:hideMark/>
          </w:tcPr>
          <w:p w14:paraId="5BD23D1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ASSENTAMENTO DE TUBO DE PVC PBA PARA REDE DE ÁGUA, DN 100 MM, JUNTA ELÁSTICA INTEGRADA, INSTALADO EM LOCAL COM NÍVEL BAIXO DE</w:t>
            </w:r>
            <w:r w:rsidRPr="00125052">
              <w:rPr>
                <w:rFonts w:ascii="Arial MT" w:eastAsia="Times New Roman" w:hAnsi="Arial MT" w:cs="Times New Roman"/>
                <w:sz w:val="16"/>
                <w:szCs w:val="16"/>
              </w:rPr>
              <w:br/>
              <w:t>INTERFERÊNCIAS (NÃO INCLUI FORNECIMENTO). AF_11/2017</w:t>
            </w:r>
          </w:p>
        </w:tc>
        <w:tc>
          <w:tcPr>
            <w:tcW w:w="700" w:type="dxa"/>
            <w:tcBorders>
              <w:top w:val="nil"/>
              <w:left w:val="nil"/>
              <w:bottom w:val="single" w:sz="4" w:space="0" w:color="000000"/>
              <w:right w:val="single" w:sz="4" w:space="0" w:color="000000"/>
            </w:tcBorders>
            <w:shd w:val="clear" w:color="auto" w:fill="auto"/>
            <w:vAlign w:val="center"/>
            <w:hideMark/>
          </w:tcPr>
          <w:p w14:paraId="2B7DB2C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103F807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109,00</w:t>
            </w:r>
          </w:p>
        </w:tc>
        <w:tc>
          <w:tcPr>
            <w:tcW w:w="1000" w:type="dxa"/>
            <w:tcBorders>
              <w:top w:val="nil"/>
              <w:left w:val="nil"/>
              <w:bottom w:val="single" w:sz="4" w:space="0" w:color="000000"/>
              <w:right w:val="single" w:sz="4" w:space="0" w:color="000000"/>
            </w:tcBorders>
            <w:shd w:val="clear" w:color="auto" w:fill="auto"/>
            <w:noWrap/>
            <w:vAlign w:val="center"/>
            <w:hideMark/>
          </w:tcPr>
          <w:p w14:paraId="6F2F18D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212,52</w:t>
            </w:r>
          </w:p>
        </w:tc>
      </w:tr>
      <w:tr w:rsidR="00125052" w:rsidRPr="00125052" w14:paraId="1911BC59"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4291F80D"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0</w:t>
            </w:r>
          </w:p>
        </w:tc>
        <w:tc>
          <w:tcPr>
            <w:tcW w:w="1160" w:type="dxa"/>
            <w:tcBorders>
              <w:top w:val="nil"/>
              <w:left w:val="nil"/>
              <w:bottom w:val="single" w:sz="4" w:space="0" w:color="000000"/>
              <w:right w:val="single" w:sz="4" w:space="0" w:color="000000"/>
            </w:tcBorders>
            <w:shd w:val="clear" w:color="auto" w:fill="auto"/>
            <w:hideMark/>
          </w:tcPr>
          <w:p w14:paraId="74E5D60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3050931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9828</w:t>
            </w:r>
          </w:p>
        </w:tc>
        <w:tc>
          <w:tcPr>
            <w:tcW w:w="3880" w:type="dxa"/>
            <w:tcBorders>
              <w:top w:val="nil"/>
              <w:left w:val="nil"/>
              <w:bottom w:val="single" w:sz="4" w:space="0" w:color="000000"/>
              <w:right w:val="single" w:sz="4" w:space="0" w:color="000000"/>
            </w:tcBorders>
            <w:shd w:val="clear" w:color="auto" w:fill="auto"/>
            <w:hideMark/>
          </w:tcPr>
          <w:p w14:paraId="1E27132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TUBO PVC DEFOFO, JEI, 1 MPA, DN 150 MM, PARA REDE DE  AGUA (NBR 7665)</w:t>
            </w:r>
          </w:p>
        </w:tc>
        <w:tc>
          <w:tcPr>
            <w:tcW w:w="700" w:type="dxa"/>
            <w:tcBorders>
              <w:top w:val="nil"/>
              <w:left w:val="nil"/>
              <w:bottom w:val="single" w:sz="4" w:space="0" w:color="000000"/>
              <w:right w:val="single" w:sz="4" w:space="0" w:color="000000"/>
            </w:tcBorders>
            <w:shd w:val="clear" w:color="auto" w:fill="auto"/>
            <w:hideMark/>
          </w:tcPr>
          <w:p w14:paraId="5C166B1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hideMark/>
          </w:tcPr>
          <w:p w14:paraId="6316A2A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804,67</w:t>
            </w:r>
          </w:p>
        </w:tc>
        <w:tc>
          <w:tcPr>
            <w:tcW w:w="1000" w:type="dxa"/>
            <w:tcBorders>
              <w:top w:val="nil"/>
              <w:left w:val="nil"/>
              <w:bottom w:val="single" w:sz="4" w:space="0" w:color="000000"/>
              <w:right w:val="single" w:sz="4" w:space="0" w:color="000000"/>
            </w:tcBorders>
            <w:shd w:val="clear" w:color="auto" w:fill="auto"/>
            <w:noWrap/>
            <w:hideMark/>
          </w:tcPr>
          <w:p w14:paraId="766B9A7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95.832,72</w:t>
            </w:r>
          </w:p>
        </w:tc>
      </w:tr>
      <w:tr w:rsidR="00125052" w:rsidRPr="00125052" w14:paraId="1CB715F8" w14:textId="77777777" w:rsidTr="00125052">
        <w:trPr>
          <w:trHeight w:val="1137"/>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5873523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1</w:t>
            </w:r>
          </w:p>
        </w:tc>
        <w:tc>
          <w:tcPr>
            <w:tcW w:w="1160" w:type="dxa"/>
            <w:tcBorders>
              <w:top w:val="nil"/>
              <w:left w:val="nil"/>
              <w:bottom w:val="single" w:sz="4" w:space="0" w:color="000000"/>
              <w:right w:val="single" w:sz="4" w:space="0" w:color="000000"/>
            </w:tcBorders>
            <w:shd w:val="clear" w:color="auto" w:fill="auto"/>
            <w:vAlign w:val="center"/>
            <w:hideMark/>
          </w:tcPr>
          <w:p w14:paraId="5B25BE1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51F9E4A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97134</w:t>
            </w:r>
          </w:p>
        </w:tc>
        <w:tc>
          <w:tcPr>
            <w:tcW w:w="3880" w:type="dxa"/>
            <w:tcBorders>
              <w:top w:val="nil"/>
              <w:left w:val="nil"/>
              <w:bottom w:val="single" w:sz="4" w:space="0" w:color="000000"/>
              <w:right w:val="single" w:sz="4" w:space="0" w:color="000000"/>
            </w:tcBorders>
            <w:shd w:val="clear" w:color="auto" w:fill="auto"/>
            <w:hideMark/>
          </w:tcPr>
          <w:p w14:paraId="7AC596E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ASSENTAMENTO DE TUBO DE PVC DEFOFO OU PRFV OU RPVC PARA REDE DE ÁGUA, DN 150 MM, JUNTA ELÁSTICA INTEGRADA, INSTALADO EM LOCAL COM NÍVEL BAIXO DE INTERFERÊNCIAS (NÃO INCLUI</w:t>
            </w:r>
            <w:r w:rsidRPr="00125052">
              <w:rPr>
                <w:rFonts w:ascii="Arial MT" w:eastAsia="Times New Roman" w:hAnsi="Arial MT" w:cs="Times New Roman"/>
                <w:sz w:val="16"/>
                <w:szCs w:val="16"/>
              </w:rPr>
              <w:br/>
              <w:t>FORNECIMENTO). AF_11/2017</w:t>
            </w:r>
          </w:p>
        </w:tc>
        <w:tc>
          <w:tcPr>
            <w:tcW w:w="700" w:type="dxa"/>
            <w:tcBorders>
              <w:top w:val="nil"/>
              <w:left w:val="nil"/>
              <w:bottom w:val="single" w:sz="4" w:space="0" w:color="000000"/>
              <w:right w:val="single" w:sz="4" w:space="0" w:color="000000"/>
            </w:tcBorders>
            <w:shd w:val="clear" w:color="auto" w:fill="auto"/>
            <w:vAlign w:val="center"/>
            <w:hideMark/>
          </w:tcPr>
          <w:p w14:paraId="093B43F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41ABDE3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804,67</w:t>
            </w:r>
          </w:p>
        </w:tc>
        <w:tc>
          <w:tcPr>
            <w:tcW w:w="1000" w:type="dxa"/>
            <w:tcBorders>
              <w:top w:val="nil"/>
              <w:left w:val="nil"/>
              <w:bottom w:val="single" w:sz="4" w:space="0" w:color="000000"/>
              <w:right w:val="single" w:sz="4" w:space="0" w:color="000000"/>
            </w:tcBorders>
            <w:shd w:val="clear" w:color="auto" w:fill="auto"/>
            <w:noWrap/>
            <w:vAlign w:val="center"/>
            <w:hideMark/>
          </w:tcPr>
          <w:p w14:paraId="797871E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2.265,15</w:t>
            </w:r>
          </w:p>
        </w:tc>
      </w:tr>
      <w:tr w:rsidR="00125052" w:rsidRPr="00125052" w14:paraId="5C9D438C"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36D29D9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2</w:t>
            </w:r>
          </w:p>
        </w:tc>
        <w:tc>
          <w:tcPr>
            <w:tcW w:w="1160" w:type="dxa"/>
            <w:tcBorders>
              <w:top w:val="nil"/>
              <w:left w:val="nil"/>
              <w:bottom w:val="single" w:sz="4" w:space="0" w:color="000000"/>
              <w:right w:val="single" w:sz="4" w:space="0" w:color="000000"/>
            </w:tcBorders>
            <w:shd w:val="clear" w:color="auto" w:fill="auto"/>
            <w:hideMark/>
          </w:tcPr>
          <w:p w14:paraId="48F4832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COMPOSIÇ ÃO</w:t>
            </w:r>
          </w:p>
        </w:tc>
        <w:tc>
          <w:tcPr>
            <w:tcW w:w="920" w:type="dxa"/>
            <w:tcBorders>
              <w:top w:val="nil"/>
              <w:left w:val="nil"/>
              <w:bottom w:val="single" w:sz="4" w:space="0" w:color="000000"/>
              <w:right w:val="single" w:sz="4" w:space="0" w:color="000000"/>
            </w:tcBorders>
            <w:shd w:val="clear" w:color="auto" w:fill="auto"/>
            <w:noWrap/>
            <w:hideMark/>
          </w:tcPr>
          <w:p w14:paraId="6758F63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004</w:t>
            </w:r>
          </w:p>
        </w:tc>
        <w:tc>
          <w:tcPr>
            <w:tcW w:w="3880" w:type="dxa"/>
            <w:tcBorders>
              <w:top w:val="nil"/>
              <w:left w:val="nil"/>
              <w:bottom w:val="single" w:sz="4" w:space="0" w:color="000000"/>
              <w:right w:val="single" w:sz="4" w:space="0" w:color="000000"/>
            </w:tcBorders>
            <w:shd w:val="clear" w:color="auto" w:fill="auto"/>
            <w:hideMark/>
          </w:tcPr>
          <w:p w14:paraId="5AEB786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CONEXÕES DA REDE DE ABASTECIMENTO DE ÁGUA</w:t>
            </w:r>
          </w:p>
        </w:tc>
        <w:tc>
          <w:tcPr>
            <w:tcW w:w="700" w:type="dxa"/>
            <w:tcBorders>
              <w:top w:val="nil"/>
              <w:left w:val="nil"/>
              <w:bottom w:val="single" w:sz="4" w:space="0" w:color="000000"/>
              <w:right w:val="single" w:sz="4" w:space="0" w:color="000000"/>
            </w:tcBorders>
            <w:shd w:val="clear" w:color="auto" w:fill="auto"/>
            <w:hideMark/>
          </w:tcPr>
          <w:p w14:paraId="1676ACA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61CA8D6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w:t>
            </w:r>
          </w:p>
        </w:tc>
        <w:tc>
          <w:tcPr>
            <w:tcW w:w="1000" w:type="dxa"/>
            <w:tcBorders>
              <w:top w:val="nil"/>
              <w:left w:val="nil"/>
              <w:bottom w:val="single" w:sz="4" w:space="0" w:color="000000"/>
              <w:right w:val="single" w:sz="4" w:space="0" w:color="000000"/>
            </w:tcBorders>
            <w:shd w:val="clear" w:color="auto" w:fill="auto"/>
            <w:noWrap/>
            <w:hideMark/>
          </w:tcPr>
          <w:p w14:paraId="32A0C47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35.484,59</w:t>
            </w:r>
          </w:p>
        </w:tc>
      </w:tr>
      <w:tr w:rsidR="00125052" w:rsidRPr="00125052" w14:paraId="679CAB2A" w14:textId="77777777" w:rsidTr="00125052">
        <w:trPr>
          <w:trHeight w:val="1587"/>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18352E8C"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3</w:t>
            </w:r>
          </w:p>
        </w:tc>
        <w:tc>
          <w:tcPr>
            <w:tcW w:w="1160" w:type="dxa"/>
            <w:tcBorders>
              <w:top w:val="nil"/>
              <w:left w:val="nil"/>
              <w:bottom w:val="single" w:sz="4" w:space="0" w:color="000000"/>
              <w:right w:val="single" w:sz="4" w:space="0" w:color="000000"/>
            </w:tcBorders>
            <w:shd w:val="clear" w:color="auto" w:fill="auto"/>
            <w:vAlign w:val="center"/>
            <w:hideMark/>
          </w:tcPr>
          <w:p w14:paraId="4B477EC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10D7BB4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93378</w:t>
            </w:r>
          </w:p>
        </w:tc>
        <w:tc>
          <w:tcPr>
            <w:tcW w:w="3880" w:type="dxa"/>
            <w:tcBorders>
              <w:top w:val="nil"/>
              <w:left w:val="nil"/>
              <w:bottom w:val="single" w:sz="4" w:space="0" w:color="000000"/>
              <w:right w:val="single" w:sz="4" w:space="0" w:color="000000"/>
            </w:tcBorders>
            <w:shd w:val="clear" w:color="auto" w:fill="auto"/>
            <w:hideMark/>
          </w:tcPr>
          <w:p w14:paraId="3F37D5C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REATERRO MECANIZADO DE VALA COM RETROESCAVADEIRA (CAPACIDADE   DA CAÇAMBA   DA RETRO: 0,26 M³/POTÊNCIA: 88 HP), LARGURA ATÉ 0,8 M, PROFUNDIDADE ATÉ 1,5 M, COM SOLO (SEM SUBSTITUIÇÃO) DE 1ª CATEGORIA, COM COMPACTADOR DE SOLOS DE PERCUSSÃO. AF_08/2023</w:t>
            </w:r>
          </w:p>
        </w:tc>
        <w:tc>
          <w:tcPr>
            <w:tcW w:w="700" w:type="dxa"/>
            <w:tcBorders>
              <w:top w:val="nil"/>
              <w:left w:val="nil"/>
              <w:bottom w:val="single" w:sz="4" w:space="0" w:color="000000"/>
              <w:right w:val="single" w:sz="4" w:space="0" w:color="000000"/>
            </w:tcBorders>
            <w:shd w:val="clear" w:color="auto" w:fill="auto"/>
            <w:vAlign w:val="center"/>
            <w:hideMark/>
          </w:tcPr>
          <w:p w14:paraId="5C11F8D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3884CC2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3.332,44</w:t>
            </w:r>
          </w:p>
        </w:tc>
        <w:tc>
          <w:tcPr>
            <w:tcW w:w="1000" w:type="dxa"/>
            <w:tcBorders>
              <w:top w:val="nil"/>
              <w:left w:val="nil"/>
              <w:bottom w:val="single" w:sz="4" w:space="0" w:color="000000"/>
              <w:right w:val="single" w:sz="4" w:space="0" w:color="000000"/>
            </w:tcBorders>
            <w:shd w:val="clear" w:color="auto" w:fill="auto"/>
            <w:noWrap/>
            <w:vAlign w:val="center"/>
            <w:hideMark/>
          </w:tcPr>
          <w:p w14:paraId="5999429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89.502,59</w:t>
            </w:r>
          </w:p>
        </w:tc>
      </w:tr>
      <w:tr w:rsidR="00125052" w:rsidRPr="00125052" w14:paraId="68D316A4"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005F645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5</w:t>
            </w:r>
          </w:p>
        </w:tc>
        <w:tc>
          <w:tcPr>
            <w:tcW w:w="1160" w:type="dxa"/>
            <w:tcBorders>
              <w:top w:val="nil"/>
              <w:left w:val="nil"/>
              <w:bottom w:val="single" w:sz="4" w:space="0" w:color="000000"/>
              <w:right w:val="single" w:sz="4" w:space="0" w:color="000000"/>
            </w:tcBorders>
            <w:shd w:val="clear" w:color="auto" w:fill="auto"/>
            <w:hideMark/>
          </w:tcPr>
          <w:p w14:paraId="66984D2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noWrap/>
            <w:hideMark/>
          </w:tcPr>
          <w:p w14:paraId="7BD4567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300127</w:t>
            </w:r>
          </w:p>
        </w:tc>
        <w:tc>
          <w:tcPr>
            <w:tcW w:w="3880" w:type="dxa"/>
            <w:tcBorders>
              <w:top w:val="nil"/>
              <w:left w:val="nil"/>
              <w:bottom w:val="single" w:sz="4" w:space="0" w:color="000000"/>
              <w:right w:val="single" w:sz="4" w:space="0" w:color="000000"/>
            </w:tcBorders>
            <w:shd w:val="clear" w:color="auto" w:fill="auto"/>
            <w:hideMark/>
          </w:tcPr>
          <w:p w14:paraId="1C06DDA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HIDRANTE DE COLUNA COMPLETO DN 100MM NO PASSEIO</w:t>
            </w:r>
          </w:p>
        </w:tc>
        <w:tc>
          <w:tcPr>
            <w:tcW w:w="700" w:type="dxa"/>
            <w:tcBorders>
              <w:top w:val="nil"/>
              <w:left w:val="nil"/>
              <w:bottom w:val="single" w:sz="4" w:space="0" w:color="000000"/>
              <w:right w:val="single" w:sz="4" w:space="0" w:color="000000"/>
            </w:tcBorders>
            <w:shd w:val="clear" w:color="auto" w:fill="auto"/>
            <w:hideMark/>
          </w:tcPr>
          <w:p w14:paraId="4E729E1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1E27E8AB"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w:t>
            </w:r>
          </w:p>
        </w:tc>
        <w:tc>
          <w:tcPr>
            <w:tcW w:w="1000" w:type="dxa"/>
            <w:tcBorders>
              <w:top w:val="nil"/>
              <w:left w:val="nil"/>
              <w:bottom w:val="single" w:sz="4" w:space="0" w:color="000000"/>
              <w:right w:val="single" w:sz="4" w:space="0" w:color="000000"/>
            </w:tcBorders>
            <w:shd w:val="clear" w:color="auto" w:fill="auto"/>
            <w:noWrap/>
            <w:hideMark/>
          </w:tcPr>
          <w:p w14:paraId="7C15BBD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7.672,75</w:t>
            </w:r>
          </w:p>
        </w:tc>
      </w:tr>
      <w:tr w:rsidR="00125052" w:rsidRPr="00125052" w14:paraId="47929ACF"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051889FE"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6</w:t>
            </w:r>
          </w:p>
        </w:tc>
        <w:tc>
          <w:tcPr>
            <w:tcW w:w="1160" w:type="dxa"/>
            <w:tcBorders>
              <w:top w:val="nil"/>
              <w:left w:val="nil"/>
              <w:bottom w:val="single" w:sz="4" w:space="0" w:color="000000"/>
              <w:right w:val="single" w:sz="4" w:space="0" w:color="000000"/>
            </w:tcBorders>
            <w:shd w:val="clear" w:color="auto" w:fill="auto"/>
            <w:vAlign w:val="center"/>
            <w:hideMark/>
          </w:tcPr>
          <w:p w14:paraId="197284C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920" w:type="dxa"/>
            <w:tcBorders>
              <w:top w:val="nil"/>
              <w:left w:val="nil"/>
              <w:bottom w:val="single" w:sz="4" w:space="0" w:color="000000"/>
              <w:right w:val="single" w:sz="4" w:space="0" w:color="000000"/>
            </w:tcBorders>
            <w:shd w:val="clear" w:color="auto" w:fill="auto"/>
            <w:vAlign w:val="center"/>
            <w:hideMark/>
          </w:tcPr>
          <w:p w14:paraId="595CA64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3880" w:type="dxa"/>
            <w:tcBorders>
              <w:top w:val="nil"/>
              <w:left w:val="nil"/>
              <w:bottom w:val="single" w:sz="4" w:space="0" w:color="000000"/>
              <w:right w:val="single" w:sz="4" w:space="0" w:color="000000"/>
            </w:tcBorders>
            <w:shd w:val="clear" w:color="auto" w:fill="auto"/>
            <w:hideMark/>
          </w:tcPr>
          <w:p w14:paraId="5263BF6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MACROMEDIDOR DE VAZÃO COM TAP</w:t>
            </w:r>
          </w:p>
        </w:tc>
        <w:tc>
          <w:tcPr>
            <w:tcW w:w="700" w:type="dxa"/>
            <w:tcBorders>
              <w:top w:val="nil"/>
              <w:left w:val="nil"/>
              <w:bottom w:val="single" w:sz="4" w:space="0" w:color="000000"/>
              <w:right w:val="single" w:sz="4" w:space="0" w:color="000000"/>
            </w:tcBorders>
            <w:shd w:val="clear" w:color="auto" w:fill="auto"/>
            <w:hideMark/>
          </w:tcPr>
          <w:p w14:paraId="57B34C9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148E9CE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1,00</w:t>
            </w:r>
          </w:p>
        </w:tc>
        <w:tc>
          <w:tcPr>
            <w:tcW w:w="1000" w:type="dxa"/>
            <w:tcBorders>
              <w:top w:val="nil"/>
              <w:left w:val="nil"/>
              <w:bottom w:val="single" w:sz="4" w:space="0" w:color="000000"/>
              <w:right w:val="single" w:sz="4" w:space="0" w:color="000000"/>
            </w:tcBorders>
            <w:shd w:val="clear" w:color="auto" w:fill="auto"/>
            <w:noWrap/>
            <w:hideMark/>
          </w:tcPr>
          <w:p w14:paraId="3E25B4B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7.499,00</w:t>
            </w:r>
          </w:p>
        </w:tc>
      </w:tr>
      <w:tr w:rsidR="00125052" w:rsidRPr="00125052" w14:paraId="226141D9" w14:textId="77777777" w:rsidTr="00125052">
        <w:trPr>
          <w:trHeight w:val="93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5E49D83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4.1.1</w:t>
            </w:r>
            <w:r w:rsidRPr="00125052">
              <w:rPr>
                <w:rFonts w:ascii="Arial MT" w:eastAsia="Times New Roman" w:hAnsi="Arial MT" w:cs="Times New Roman"/>
                <w:sz w:val="16"/>
                <w:szCs w:val="16"/>
              </w:rPr>
              <w:br/>
              <w:t>7</w:t>
            </w:r>
          </w:p>
        </w:tc>
        <w:tc>
          <w:tcPr>
            <w:tcW w:w="1160" w:type="dxa"/>
            <w:tcBorders>
              <w:top w:val="nil"/>
              <w:left w:val="nil"/>
              <w:bottom w:val="single" w:sz="4" w:space="0" w:color="000000"/>
              <w:right w:val="single" w:sz="4" w:space="0" w:color="000000"/>
            </w:tcBorders>
            <w:shd w:val="clear" w:color="auto" w:fill="auto"/>
            <w:hideMark/>
          </w:tcPr>
          <w:p w14:paraId="51F931E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5FFBC53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97904</w:t>
            </w:r>
          </w:p>
        </w:tc>
        <w:tc>
          <w:tcPr>
            <w:tcW w:w="3880" w:type="dxa"/>
            <w:tcBorders>
              <w:top w:val="nil"/>
              <w:left w:val="nil"/>
              <w:bottom w:val="single" w:sz="4" w:space="0" w:color="000000"/>
              <w:right w:val="single" w:sz="4" w:space="0" w:color="000000"/>
            </w:tcBorders>
            <w:shd w:val="clear" w:color="auto" w:fill="auto"/>
            <w:hideMark/>
          </w:tcPr>
          <w:p w14:paraId="58CA344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CAIXA ENTERRADA HIDRÁULICA RETANGULAR EM ALVENARIA COM TIJOLOS CERÂMICOS MACIÇOS, DIMENSÕES INTERNAS: 1X1X0,6 M PARA REDE DE</w:t>
            </w:r>
            <w:r w:rsidRPr="00125052">
              <w:rPr>
                <w:rFonts w:ascii="Arial MT" w:eastAsia="Times New Roman" w:hAnsi="Arial MT" w:cs="Times New Roman"/>
                <w:sz w:val="16"/>
                <w:szCs w:val="16"/>
              </w:rPr>
              <w:br/>
              <w:t>ESGOTO. AF_12/2020</w:t>
            </w:r>
          </w:p>
        </w:tc>
        <w:tc>
          <w:tcPr>
            <w:tcW w:w="700" w:type="dxa"/>
            <w:tcBorders>
              <w:top w:val="nil"/>
              <w:left w:val="nil"/>
              <w:bottom w:val="single" w:sz="4" w:space="0" w:color="000000"/>
              <w:right w:val="single" w:sz="4" w:space="0" w:color="000000"/>
            </w:tcBorders>
            <w:shd w:val="clear" w:color="auto" w:fill="auto"/>
            <w:hideMark/>
          </w:tcPr>
          <w:p w14:paraId="6043C14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hideMark/>
          </w:tcPr>
          <w:p w14:paraId="225AEA4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2,00</w:t>
            </w:r>
          </w:p>
        </w:tc>
        <w:tc>
          <w:tcPr>
            <w:tcW w:w="1000" w:type="dxa"/>
            <w:tcBorders>
              <w:top w:val="nil"/>
              <w:left w:val="nil"/>
              <w:bottom w:val="single" w:sz="4" w:space="0" w:color="000000"/>
              <w:right w:val="single" w:sz="4" w:space="0" w:color="000000"/>
            </w:tcBorders>
            <w:shd w:val="clear" w:color="auto" w:fill="auto"/>
            <w:noWrap/>
            <w:hideMark/>
          </w:tcPr>
          <w:p w14:paraId="14DAA10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2.128,61</w:t>
            </w:r>
          </w:p>
        </w:tc>
      </w:tr>
      <w:tr w:rsidR="00125052" w:rsidRPr="00125052" w14:paraId="73D55149"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000000" w:fill="BCD6ED"/>
            <w:noWrap/>
            <w:hideMark/>
          </w:tcPr>
          <w:p w14:paraId="0827D84F"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w:t>
            </w:r>
          </w:p>
        </w:tc>
        <w:tc>
          <w:tcPr>
            <w:tcW w:w="5960" w:type="dxa"/>
            <w:gridSpan w:val="3"/>
            <w:tcBorders>
              <w:top w:val="single" w:sz="4" w:space="0" w:color="000000"/>
              <w:left w:val="nil"/>
              <w:bottom w:val="single" w:sz="4" w:space="0" w:color="000000"/>
              <w:right w:val="single" w:sz="4" w:space="0" w:color="000000"/>
            </w:tcBorders>
            <w:shd w:val="clear" w:color="000000" w:fill="BCD6ED"/>
            <w:hideMark/>
          </w:tcPr>
          <w:p w14:paraId="7BA2043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color w:val="FF0000"/>
                <w:sz w:val="16"/>
                <w:szCs w:val="16"/>
              </w:rPr>
              <w:t>REDE DE COLETA E AFASTAMENTO DE ESGOTO DOMÉSTICO</w:t>
            </w:r>
          </w:p>
        </w:tc>
        <w:tc>
          <w:tcPr>
            <w:tcW w:w="700" w:type="dxa"/>
            <w:tcBorders>
              <w:top w:val="nil"/>
              <w:left w:val="nil"/>
              <w:bottom w:val="single" w:sz="4" w:space="0" w:color="000000"/>
              <w:right w:val="single" w:sz="4" w:space="0" w:color="000000"/>
            </w:tcBorders>
            <w:shd w:val="clear" w:color="000000" w:fill="BCD6ED"/>
            <w:vAlign w:val="center"/>
            <w:hideMark/>
          </w:tcPr>
          <w:p w14:paraId="1187E68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BCD6ED"/>
            <w:vAlign w:val="center"/>
            <w:hideMark/>
          </w:tcPr>
          <w:p w14:paraId="25A3A655"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BCD6ED"/>
            <w:hideMark/>
          </w:tcPr>
          <w:p w14:paraId="1230C3D4"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1.067.299,</w:t>
            </w:r>
            <w:r w:rsidRPr="00125052">
              <w:rPr>
                <w:rFonts w:ascii="Arial MT" w:eastAsia="Times New Roman" w:hAnsi="Arial MT" w:cs="Times New Roman"/>
                <w:sz w:val="16"/>
                <w:szCs w:val="16"/>
              </w:rPr>
              <w:br/>
              <w:t>05</w:t>
            </w:r>
          </w:p>
        </w:tc>
      </w:tr>
      <w:tr w:rsidR="00125052" w:rsidRPr="00125052" w14:paraId="17EABDF2"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599C635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5.1</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5F9BEA5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REDE DE COLETA E AFASTAMENTO DE ESGOTO DOMÉSTICO</w:t>
            </w:r>
          </w:p>
        </w:tc>
        <w:tc>
          <w:tcPr>
            <w:tcW w:w="700" w:type="dxa"/>
            <w:tcBorders>
              <w:top w:val="nil"/>
              <w:left w:val="nil"/>
              <w:bottom w:val="single" w:sz="4" w:space="0" w:color="000000"/>
              <w:right w:val="single" w:sz="4" w:space="0" w:color="000000"/>
            </w:tcBorders>
            <w:shd w:val="clear" w:color="000000" w:fill="DDEBF7"/>
            <w:vAlign w:val="bottom"/>
            <w:hideMark/>
          </w:tcPr>
          <w:p w14:paraId="7B797DA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7ED6EB3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1609FAE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845.162,84</w:t>
            </w:r>
          </w:p>
        </w:tc>
      </w:tr>
      <w:tr w:rsidR="00125052" w:rsidRPr="00125052" w14:paraId="0FDB24F7"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23859A7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5.1.1</w:t>
            </w:r>
          </w:p>
        </w:tc>
        <w:tc>
          <w:tcPr>
            <w:tcW w:w="1160" w:type="dxa"/>
            <w:tcBorders>
              <w:top w:val="nil"/>
              <w:left w:val="nil"/>
              <w:bottom w:val="single" w:sz="4" w:space="0" w:color="000000"/>
              <w:right w:val="single" w:sz="4" w:space="0" w:color="000000"/>
            </w:tcBorders>
            <w:shd w:val="clear" w:color="auto" w:fill="auto"/>
            <w:hideMark/>
          </w:tcPr>
          <w:p w14:paraId="5783D83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780AA206"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99063</w:t>
            </w:r>
          </w:p>
        </w:tc>
        <w:tc>
          <w:tcPr>
            <w:tcW w:w="3880" w:type="dxa"/>
            <w:tcBorders>
              <w:top w:val="nil"/>
              <w:left w:val="nil"/>
              <w:bottom w:val="single" w:sz="4" w:space="0" w:color="000000"/>
              <w:right w:val="single" w:sz="4" w:space="0" w:color="000000"/>
            </w:tcBorders>
            <w:shd w:val="clear" w:color="auto" w:fill="auto"/>
            <w:hideMark/>
          </w:tcPr>
          <w:p w14:paraId="4AF6BD8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LOCAÇÃO DE REDE DE ÁGUA OU ESGOTO. AF_10/2018</w:t>
            </w:r>
          </w:p>
        </w:tc>
        <w:tc>
          <w:tcPr>
            <w:tcW w:w="700" w:type="dxa"/>
            <w:tcBorders>
              <w:top w:val="nil"/>
              <w:left w:val="nil"/>
              <w:bottom w:val="single" w:sz="4" w:space="0" w:color="000000"/>
              <w:right w:val="single" w:sz="4" w:space="0" w:color="000000"/>
            </w:tcBorders>
            <w:shd w:val="clear" w:color="auto" w:fill="auto"/>
            <w:hideMark/>
          </w:tcPr>
          <w:p w14:paraId="76D2064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hideMark/>
          </w:tcPr>
          <w:p w14:paraId="72471BD8"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4.166,12</w:t>
            </w:r>
          </w:p>
        </w:tc>
        <w:tc>
          <w:tcPr>
            <w:tcW w:w="1000" w:type="dxa"/>
            <w:tcBorders>
              <w:top w:val="nil"/>
              <w:left w:val="nil"/>
              <w:bottom w:val="single" w:sz="4" w:space="0" w:color="000000"/>
              <w:right w:val="single" w:sz="4" w:space="0" w:color="000000"/>
            </w:tcBorders>
            <w:shd w:val="clear" w:color="auto" w:fill="auto"/>
            <w:noWrap/>
            <w:hideMark/>
          </w:tcPr>
          <w:p w14:paraId="2D040FB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48.496,79</w:t>
            </w:r>
          </w:p>
        </w:tc>
      </w:tr>
      <w:tr w:rsidR="00125052" w:rsidRPr="00125052" w14:paraId="3898294B" w14:textId="77777777" w:rsidTr="00125052">
        <w:trPr>
          <w:trHeight w:val="129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525D08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5.1.2</w:t>
            </w:r>
          </w:p>
        </w:tc>
        <w:tc>
          <w:tcPr>
            <w:tcW w:w="1160" w:type="dxa"/>
            <w:tcBorders>
              <w:top w:val="nil"/>
              <w:left w:val="nil"/>
              <w:bottom w:val="single" w:sz="4" w:space="0" w:color="000000"/>
              <w:right w:val="single" w:sz="4" w:space="0" w:color="000000"/>
            </w:tcBorders>
            <w:shd w:val="clear" w:color="auto" w:fill="auto"/>
            <w:vAlign w:val="center"/>
            <w:hideMark/>
          </w:tcPr>
          <w:p w14:paraId="76BD98B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629998B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90105</w:t>
            </w:r>
          </w:p>
        </w:tc>
        <w:tc>
          <w:tcPr>
            <w:tcW w:w="3880" w:type="dxa"/>
            <w:tcBorders>
              <w:top w:val="nil"/>
              <w:left w:val="nil"/>
              <w:bottom w:val="single" w:sz="4" w:space="0" w:color="000000"/>
              <w:right w:val="single" w:sz="4" w:space="0" w:color="000000"/>
            </w:tcBorders>
            <w:shd w:val="clear" w:color="auto" w:fill="auto"/>
            <w:hideMark/>
          </w:tcPr>
          <w:p w14:paraId="3984DA0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ESCAVAÇÃO MECANIZADA DE VALA COM PROFUNDIDADE ATÉ 1,5 M (MÉDIA MONTANTE E JUSANTE/UMA COMPOSIÇÃO POR TRECHO), RETROESCAV. (0,26 M3), LARGURA MENOR QUE 0,8 M, EM SOLO DE 1A CATEGORIA, LOCAIS COM BAIXO NÍVEL</w:t>
            </w:r>
            <w:r w:rsidRPr="00125052">
              <w:rPr>
                <w:rFonts w:ascii="Arial MT" w:eastAsia="Times New Roman" w:hAnsi="Arial MT" w:cs="Times New Roman"/>
                <w:sz w:val="16"/>
                <w:szCs w:val="16"/>
              </w:rPr>
              <w:br/>
              <w:t>DE INTERFERÊNCIA. AF_02/2021</w:t>
            </w:r>
          </w:p>
        </w:tc>
        <w:tc>
          <w:tcPr>
            <w:tcW w:w="700" w:type="dxa"/>
            <w:tcBorders>
              <w:top w:val="nil"/>
              <w:left w:val="nil"/>
              <w:bottom w:val="single" w:sz="4" w:space="0" w:color="000000"/>
              <w:right w:val="single" w:sz="4" w:space="0" w:color="000000"/>
            </w:tcBorders>
            <w:shd w:val="clear" w:color="auto" w:fill="auto"/>
            <w:vAlign w:val="center"/>
            <w:hideMark/>
          </w:tcPr>
          <w:p w14:paraId="38AD432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69F68F6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4.999,34</w:t>
            </w:r>
          </w:p>
        </w:tc>
        <w:tc>
          <w:tcPr>
            <w:tcW w:w="1000" w:type="dxa"/>
            <w:tcBorders>
              <w:top w:val="nil"/>
              <w:left w:val="nil"/>
              <w:bottom w:val="single" w:sz="4" w:space="0" w:color="000000"/>
              <w:right w:val="single" w:sz="4" w:space="0" w:color="000000"/>
            </w:tcBorders>
            <w:shd w:val="clear" w:color="auto" w:fill="auto"/>
            <w:noWrap/>
            <w:vAlign w:val="center"/>
            <w:hideMark/>
          </w:tcPr>
          <w:p w14:paraId="32E93B64"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51.794,00</w:t>
            </w:r>
          </w:p>
        </w:tc>
      </w:tr>
      <w:tr w:rsidR="00125052" w:rsidRPr="00125052" w14:paraId="5A1F9FAC" w14:textId="77777777" w:rsidTr="00125052">
        <w:trPr>
          <w:trHeight w:val="469"/>
        </w:trPr>
        <w:tc>
          <w:tcPr>
            <w:tcW w:w="540" w:type="dxa"/>
            <w:tcBorders>
              <w:top w:val="nil"/>
              <w:left w:val="single" w:sz="4" w:space="0" w:color="000000"/>
              <w:bottom w:val="single" w:sz="4" w:space="0" w:color="000000"/>
              <w:right w:val="single" w:sz="4" w:space="0" w:color="000000"/>
            </w:tcBorders>
            <w:shd w:val="clear" w:color="auto" w:fill="auto"/>
            <w:hideMark/>
          </w:tcPr>
          <w:p w14:paraId="4075046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5.1.3</w:t>
            </w:r>
          </w:p>
        </w:tc>
        <w:tc>
          <w:tcPr>
            <w:tcW w:w="1160" w:type="dxa"/>
            <w:tcBorders>
              <w:top w:val="nil"/>
              <w:left w:val="nil"/>
              <w:bottom w:val="single" w:sz="4" w:space="0" w:color="000000"/>
              <w:right w:val="single" w:sz="4" w:space="0" w:color="000000"/>
            </w:tcBorders>
            <w:shd w:val="clear" w:color="auto" w:fill="auto"/>
            <w:hideMark/>
          </w:tcPr>
          <w:p w14:paraId="6436BB4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hideMark/>
          </w:tcPr>
          <w:p w14:paraId="22BCA20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101618</w:t>
            </w:r>
          </w:p>
        </w:tc>
        <w:tc>
          <w:tcPr>
            <w:tcW w:w="3880" w:type="dxa"/>
            <w:tcBorders>
              <w:top w:val="nil"/>
              <w:left w:val="nil"/>
              <w:bottom w:val="single" w:sz="4" w:space="0" w:color="000000"/>
              <w:right w:val="single" w:sz="4" w:space="0" w:color="000000"/>
            </w:tcBorders>
            <w:shd w:val="clear" w:color="auto" w:fill="auto"/>
            <w:hideMark/>
          </w:tcPr>
          <w:p w14:paraId="39A01E8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PREPARO DE FUNDO DE VALA COM LARGURA MENOR QUE 1,5M, COM CAMADA</w:t>
            </w:r>
          </w:p>
        </w:tc>
        <w:tc>
          <w:tcPr>
            <w:tcW w:w="700" w:type="dxa"/>
            <w:tcBorders>
              <w:top w:val="nil"/>
              <w:left w:val="nil"/>
              <w:bottom w:val="single" w:sz="4" w:space="0" w:color="000000"/>
              <w:right w:val="single" w:sz="4" w:space="0" w:color="000000"/>
            </w:tcBorders>
            <w:shd w:val="clear" w:color="auto" w:fill="auto"/>
            <w:hideMark/>
          </w:tcPr>
          <w:p w14:paraId="4EC0589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44147FF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187,48</w:t>
            </w:r>
          </w:p>
        </w:tc>
        <w:tc>
          <w:tcPr>
            <w:tcW w:w="1000" w:type="dxa"/>
            <w:tcBorders>
              <w:top w:val="nil"/>
              <w:left w:val="nil"/>
              <w:bottom w:val="single" w:sz="4" w:space="0" w:color="000000"/>
              <w:right w:val="single" w:sz="4" w:space="0" w:color="000000"/>
            </w:tcBorders>
            <w:shd w:val="clear" w:color="auto" w:fill="auto"/>
            <w:noWrap/>
            <w:hideMark/>
          </w:tcPr>
          <w:p w14:paraId="617ED78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48.277,86</w:t>
            </w:r>
          </w:p>
        </w:tc>
      </w:tr>
      <w:tr w:rsidR="00125052" w:rsidRPr="00125052" w14:paraId="4998AFB3" w14:textId="77777777" w:rsidTr="00125052">
        <w:trPr>
          <w:trHeight w:val="465"/>
        </w:trPr>
        <w:tc>
          <w:tcPr>
            <w:tcW w:w="540" w:type="dxa"/>
            <w:tcBorders>
              <w:top w:val="nil"/>
              <w:left w:val="single" w:sz="4" w:space="0" w:color="000000"/>
              <w:bottom w:val="single" w:sz="4" w:space="0" w:color="auto"/>
              <w:right w:val="single" w:sz="4" w:space="0" w:color="000000"/>
            </w:tcBorders>
            <w:shd w:val="clear" w:color="auto" w:fill="auto"/>
            <w:vAlign w:val="center"/>
            <w:hideMark/>
          </w:tcPr>
          <w:p w14:paraId="0A3D81D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160" w:type="dxa"/>
            <w:tcBorders>
              <w:top w:val="nil"/>
              <w:left w:val="nil"/>
              <w:bottom w:val="single" w:sz="4" w:space="0" w:color="auto"/>
              <w:right w:val="single" w:sz="4" w:space="0" w:color="000000"/>
            </w:tcBorders>
            <w:shd w:val="clear" w:color="auto" w:fill="auto"/>
            <w:vAlign w:val="center"/>
            <w:hideMark/>
          </w:tcPr>
          <w:p w14:paraId="74AA243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920" w:type="dxa"/>
            <w:tcBorders>
              <w:top w:val="nil"/>
              <w:left w:val="nil"/>
              <w:bottom w:val="single" w:sz="4" w:space="0" w:color="auto"/>
              <w:right w:val="single" w:sz="4" w:space="0" w:color="000000"/>
            </w:tcBorders>
            <w:shd w:val="clear" w:color="auto" w:fill="auto"/>
            <w:vAlign w:val="center"/>
            <w:hideMark/>
          </w:tcPr>
          <w:p w14:paraId="3E3B298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3880" w:type="dxa"/>
            <w:tcBorders>
              <w:top w:val="nil"/>
              <w:left w:val="nil"/>
              <w:bottom w:val="single" w:sz="4" w:space="0" w:color="auto"/>
              <w:right w:val="single" w:sz="4" w:space="0" w:color="000000"/>
            </w:tcBorders>
            <w:shd w:val="clear" w:color="auto" w:fill="auto"/>
            <w:hideMark/>
          </w:tcPr>
          <w:p w14:paraId="7EB586B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 AREIA, LANÇAMENTO MANUAL. AF_08/2020</w:t>
            </w:r>
          </w:p>
        </w:tc>
        <w:tc>
          <w:tcPr>
            <w:tcW w:w="700" w:type="dxa"/>
            <w:tcBorders>
              <w:top w:val="nil"/>
              <w:left w:val="nil"/>
              <w:bottom w:val="single" w:sz="4" w:space="0" w:color="auto"/>
              <w:right w:val="single" w:sz="4" w:space="0" w:color="000000"/>
            </w:tcBorders>
            <w:shd w:val="clear" w:color="auto" w:fill="auto"/>
            <w:vAlign w:val="center"/>
            <w:hideMark/>
          </w:tcPr>
          <w:p w14:paraId="14FF31A5"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auto"/>
              <w:right w:val="single" w:sz="4" w:space="0" w:color="000000"/>
            </w:tcBorders>
            <w:shd w:val="clear" w:color="auto" w:fill="auto"/>
            <w:vAlign w:val="center"/>
            <w:hideMark/>
          </w:tcPr>
          <w:p w14:paraId="1D203BEB"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auto"/>
              <w:right w:val="single" w:sz="4" w:space="0" w:color="000000"/>
            </w:tcBorders>
            <w:shd w:val="clear" w:color="auto" w:fill="auto"/>
            <w:vAlign w:val="center"/>
            <w:hideMark/>
          </w:tcPr>
          <w:p w14:paraId="78A769F4"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r>
      <w:tr w:rsidR="00125052" w:rsidRPr="00125052" w14:paraId="62E172ED" w14:textId="77777777" w:rsidTr="00125052">
        <w:trPr>
          <w:trHeight w:val="74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93BD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lastRenderedPageBreak/>
              <w:t>5.1.4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98C04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6421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90695</w:t>
            </w:r>
          </w:p>
        </w:tc>
        <w:tc>
          <w:tcPr>
            <w:tcW w:w="3880" w:type="dxa"/>
            <w:tcBorders>
              <w:top w:val="single" w:sz="4" w:space="0" w:color="auto"/>
              <w:left w:val="single" w:sz="4" w:space="0" w:color="auto"/>
              <w:bottom w:val="single" w:sz="4" w:space="0" w:color="auto"/>
              <w:right w:val="single" w:sz="4" w:space="0" w:color="auto"/>
            </w:tcBorders>
            <w:shd w:val="clear" w:color="auto" w:fill="auto"/>
            <w:hideMark/>
          </w:tcPr>
          <w:p w14:paraId="71F20B9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TUBO DE PVC PARA REDE COLETORA DE ESGOTO DE PAREDE MACIÇA, DN 150 MM, JUNTA ELÁSTICA  - FORNECIMENTO E</w:t>
            </w:r>
            <w:r w:rsidRPr="00125052">
              <w:rPr>
                <w:rFonts w:ascii="Arial MT" w:eastAsia="Times New Roman" w:hAnsi="Arial MT" w:cs="Times New Roman"/>
                <w:sz w:val="16"/>
                <w:szCs w:val="16"/>
              </w:rPr>
              <w:br/>
              <w:t>ASSENTAMENTO. AF_01/2021</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3E30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9FD9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4.166,12</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1F5D9"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397.442,97</w:t>
            </w:r>
          </w:p>
        </w:tc>
      </w:tr>
      <w:tr w:rsidR="00125052" w:rsidRPr="00125052" w14:paraId="635C4773" w14:textId="77777777" w:rsidTr="00125052">
        <w:trPr>
          <w:trHeight w:val="559"/>
        </w:trPr>
        <w:tc>
          <w:tcPr>
            <w:tcW w:w="54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7E02D9E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5.1.5</w:t>
            </w:r>
          </w:p>
        </w:tc>
        <w:tc>
          <w:tcPr>
            <w:tcW w:w="1160" w:type="dxa"/>
            <w:tcBorders>
              <w:top w:val="single" w:sz="4" w:space="0" w:color="auto"/>
              <w:left w:val="nil"/>
              <w:bottom w:val="single" w:sz="4" w:space="0" w:color="000000"/>
              <w:right w:val="single" w:sz="4" w:space="0" w:color="000000"/>
            </w:tcBorders>
            <w:shd w:val="clear" w:color="auto" w:fill="auto"/>
            <w:vAlign w:val="center"/>
            <w:hideMark/>
          </w:tcPr>
          <w:p w14:paraId="4E6EF4D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SABESP</w:t>
            </w:r>
          </w:p>
        </w:tc>
        <w:tc>
          <w:tcPr>
            <w:tcW w:w="920" w:type="dxa"/>
            <w:tcBorders>
              <w:top w:val="single" w:sz="4" w:space="0" w:color="auto"/>
              <w:left w:val="nil"/>
              <w:bottom w:val="single" w:sz="4" w:space="0" w:color="000000"/>
              <w:right w:val="single" w:sz="4" w:space="0" w:color="000000"/>
            </w:tcBorders>
            <w:shd w:val="clear" w:color="auto" w:fill="auto"/>
            <w:noWrap/>
            <w:vAlign w:val="center"/>
            <w:hideMark/>
          </w:tcPr>
          <w:p w14:paraId="11B2FE39"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70070211</w:t>
            </w:r>
          </w:p>
        </w:tc>
        <w:tc>
          <w:tcPr>
            <w:tcW w:w="3880" w:type="dxa"/>
            <w:tcBorders>
              <w:top w:val="single" w:sz="4" w:space="0" w:color="auto"/>
              <w:left w:val="nil"/>
              <w:bottom w:val="single" w:sz="4" w:space="0" w:color="000000"/>
              <w:right w:val="single" w:sz="4" w:space="0" w:color="000000"/>
            </w:tcBorders>
            <w:shd w:val="clear" w:color="auto" w:fill="auto"/>
            <w:hideMark/>
          </w:tcPr>
          <w:p w14:paraId="1ACF93B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POÇO DE INSPEÇÃO D=0,60M EM TUBO DE CONCRETO C/PBJE - PROF. ATÉ 1,60M - COM</w:t>
            </w:r>
            <w:r w:rsidRPr="00125052">
              <w:rPr>
                <w:rFonts w:ascii="Arial MT" w:eastAsia="Times New Roman" w:hAnsi="Arial MT" w:cs="Times New Roman"/>
                <w:sz w:val="16"/>
                <w:szCs w:val="16"/>
              </w:rPr>
              <w:br/>
              <w:t>TAMPÃO EM FERRO FUNDIDO</w:t>
            </w:r>
          </w:p>
        </w:tc>
        <w:tc>
          <w:tcPr>
            <w:tcW w:w="700" w:type="dxa"/>
            <w:tcBorders>
              <w:top w:val="single" w:sz="4" w:space="0" w:color="auto"/>
              <w:left w:val="nil"/>
              <w:bottom w:val="single" w:sz="4" w:space="0" w:color="000000"/>
              <w:right w:val="single" w:sz="4" w:space="0" w:color="000000"/>
            </w:tcBorders>
            <w:shd w:val="clear" w:color="auto" w:fill="auto"/>
            <w:vAlign w:val="center"/>
            <w:hideMark/>
          </w:tcPr>
          <w:p w14:paraId="2861D5F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single" w:sz="4" w:space="0" w:color="auto"/>
              <w:left w:val="nil"/>
              <w:bottom w:val="single" w:sz="4" w:space="0" w:color="000000"/>
              <w:right w:val="single" w:sz="4" w:space="0" w:color="000000"/>
            </w:tcBorders>
            <w:shd w:val="clear" w:color="auto" w:fill="auto"/>
            <w:noWrap/>
            <w:vAlign w:val="center"/>
            <w:hideMark/>
          </w:tcPr>
          <w:p w14:paraId="4C5AA825"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58,00</w:t>
            </w:r>
          </w:p>
        </w:tc>
        <w:tc>
          <w:tcPr>
            <w:tcW w:w="1000" w:type="dxa"/>
            <w:tcBorders>
              <w:top w:val="single" w:sz="4" w:space="0" w:color="auto"/>
              <w:left w:val="nil"/>
              <w:bottom w:val="single" w:sz="4" w:space="0" w:color="000000"/>
              <w:right w:val="single" w:sz="4" w:space="0" w:color="000000"/>
            </w:tcBorders>
            <w:shd w:val="clear" w:color="auto" w:fill="auto"/>
            <w:noWrap/>
            <w:vAlign w:val="center"/>
            <w:hideMark/>
          </w:tcPr>
          <w:p w14:paraId="4CF1627E"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167.250,61</w:t>
            </w:r>
          </w:p>
        </w:tc>
      </w:tr>
      <w:tr w:rsidR="00125052" w:rsidRPr="00125052" w14:paraId="1D586C60" w14:textId="77777777" w:rsidTr="00125052">
        <w:trPr>
          <w:trHeight w:val="1302"/>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662DF22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5.1.6</w:t>
            </w:r>
          </w:p>
        </w:tc>
        <w:tc>
          <w:tcPr>
            <w:tcW w:w="1160" w:type="dxa"/>
            <w:tcBorders>
              <w:top w:val="nil"/>
              <w:left w:val="nil"/>
              <w:bottom w:val="single" w:sz="4" w:space="0" w:color="000000"/>
              <w:right w:val="single" w:sz="4" w:space="0" w:color="000000"/>
            </w:tcBorders>
            <w:shd w:val="clear" w:color="auto" w:fill="auto"/>
            <w:vAlign w:val="center"/>
            <w:hideMark/>
          </w:tcPr>
          <w:p w14:paraId="0BAF80D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66ED595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93378</w:t>
            </w:r>
          </w:p>
        </w:tc>
        <w:tc>
          <w:tcPr>
            <w:tcW w:w="3880" w:type="dxa"/>
            <w:tcBorders>
              <w:top w:val="nil"/>
              <w:left w:val="nil"/>
              <w:bottom w:val="single" w:sz="4" w:space="0" w:color="000000"/>
              <w:right w:val="single" w:sz="4" w:space="0" w:color="000000"/>
            </w:tcBorders>
            <w:shd w:val="clear" w:color="auto" w:fill="auto"/>
            <w:hideMark/>
          </w:tcPr>
          <w:p w14:paraId="3A895E2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REATERRO MECANIZADO DE VALA COM RETROESCAVADEIRA (CAPACIDADE   DA CAÇAMBA   DA RETRO: 0,26 M³/POTÊNCIA: 88 HP), LARGURA ATÉ 0,8 M, PROFUNDIDADE ATÉ 1,5 M, COM SOLO (SEM SUBSTITUIÇÃO) DE 1ª CATEGORIA, COM COMPACTADOR DE</w:t>
            </w:r>
            <w:r w:rsidRPr="00125052">
              <w:rPr>
                <w:rFonts w:ascii="Arial MT" w:eastAsia="Times New Roman" w:hAnsi="Arial MT" w:cs="Times New Roman"/>
                <w:sz w:val="16"/>
                <w:szCs w:val="16"/>
              </w:rPr>
              <w:br/>
              <w:t>SOLOS DE PERCUSSÃO. AF_08/2023</w:t>
            </w:r>
          </w:p>
        </w:tc>
        <w:tc>
          <w:tcPr>
            <w:tcW w:w="700" w:type="dxa"/>
            <w:tcBorders>
              <w:top w:val="nil"/>
              <w:left w:val="nil"/>
              <w:bottom w:val="single" w:sz="4" w:space="0" w:color="000000"/>
              <w:right w:val="single" w:sz="4" w:space="0" w:color="000000"/>
            </w:tcBorders>
            <w:shd w:val="clear" w:color="auto" w:fill="auto"/>
            <w:vAlign w:val="center"/>
            <w:hideMark/>
          </w:tcPr>
          <w:p w14:paraId="42ED1E0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1DA61763"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4.911,04</w:t>
            </w:r>
          </w:p>
        </w:tc>
        <w:tc>
          <w:tcPr>
            <w:tcW w:w="1000" w:type="dxa"/>
            <w:tcBorders>
              <w:top w:val="nil"/>
              <w:left w:val="nil"/>
              <w:bottom w:val="single" w:sz="4" w:space="0" w:color="000000"/>
              <w:right w:val="single" w:sz="4" w:space="0" w:color="000000"/>
            </w:tcBorders>
            <w:shd w:val="clear" w:color="auto" w:fill="auto"/>
            <w:noWrap/>
            <w:vAlign w:val="center"/>
            <w:hideMark/>
          </w:tcPr>
          <w:p w14:paraId="07DBFBD2"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131.900,60</w:t>
            </w:r>
          </w:p>
        </w:tc>
      </w:tr>
      <w:tr w:rsidR="00125052" w:rsidRPr="00125052" w14:paraId="2719496D"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6442647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5.2</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6215B91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RAMAIS DE LIGAÇÃO</w:t>
            </w:r>
          </w:p>
        </w:tc>
        <w:tc>
          <w:tcPr>
            <w:tcW w:w="700" w:type="dxa"/>
            <w:tcBorders>
              <w:top w:val="nil"/>
              <w:left w:val="nil"/>
              <w:bottom w:val="single" w:sz="4" w:space="0" w:color="000000"/>
              <w:right w:val="single" w:sz="4" w:space="0" w:color="000000"/>
            </w:tcBorders>
            <w:shd w:val="clear" w:color="000000" w:fill="DDEBF7"/>
            <w:vAlign w:val="bottom"/>
            <w:hideMark/>
          </w:tcPr>
          <w:p w14:paraId="7669C11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5220F86D"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55E7579F"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222.136,22</w:t>
            </w:r>
          </w:p>
        </w:tc>
      </w:tr>
      <w:tr w:rsidR="00125052" w:rsidRPr="00125052" w14:paraId="49BB3D0D" w14:textId="77777777" w:rsidTr="00125052">
        <w:trPr>
          <w:trHeight w:val="1305"/>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1022AC3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5.2.1</w:t>
            </w:r>
          </w:p>
        </w:tc>
        <w:tc>
          <w:tcPr>
            <w:tcW w:w="1160" w:type="dxa"/>
            <w:tcBorders>
              <w:top w:val="nil"/>
              <w:left w:val="nil"/>
              <w:bottom w:val="single" w:sz="4" w:space="0" w:color="000000"/>
              <w:right w:val="single" w:sz="4" w:space="0" w:color="000000"/>
            </w:tcBorders>
            <w:shd w:val="clear" w:color="auto" w:fill="auto"/>
            <w:vAlign w:val="center"/>
            <w:hideMark/>
          </w:tcPr>
          <w:p w14:paraId="1D34CC9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0D9968D7"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104136</w:t>
            </w:r>
          </w:p>
        </w:tc>
        <w:tc>
          <w:tcPr>
            <w:tcW w:w="3880" w:type="dxa"/>
            <w:tcBorders>
              <w:top w:val="nil"/>
              <w:left w:val="nil"/>
              <w:bottom w:val="single" w:sz="4" w:space="0" w:color="000000"/>
              <w:right w:val="single" w:sz="4" w:space="0" w:color="000000"/>
            </w:tcBorders>
            <w:shd w:val="clear" w:color="auto" w:fill="auto"/>
            <w:hideMark/>
          </w:tcPr>
          <w:p w14:paraId="5157CB7C"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COMPOSIÇÃO PARAMÉTRICA DE LIGAÇÃO PREDIAL DE ESGOTO, REDE DN 150 MM, COLETOR PREDIAL DN 100 MM, L = 6,0 M, LARGURA DA VALA = 0,65 M; COM SELIM E CURVA 90 GRAUS; ESCAVAÇÃO MECANIZADA, PREPARO DE FUNDO DE VALA</w:t>
            </w:r>
            <w:r w:rsidRPr="00125052">
              <w:rPr>
                <w:rFonts w:ascii="Arial MT" w:eastAsia="Times New Roman" w:hAnsi="Arial MT" w:cs="Times New Roman"/>
                <w:sz w:val="16"/>
                <w:szCs w:val="16"/>
              </w:rPr>
              <w:br/>
              <w:t>E REATERRO COMPACTADO. AF_06/2022</w:t>
            </w:r>
          </w:p>
        </w:tc>
        <w:tc>
          <w:tcPr>
            <w:tcW w:w="700" w:type="dxa"/>
            <w:tcBorders>
              <w:top w:val="nil"/>
              <w:left w:val="nil"/>
              <w:bottom w:val="single" w:sz="4" w:space="0" w:color="000000"/>
              <w:right w:val="single" w:sz="4" w:space="0" w:color="000000"/>
            </w:tcBorders>
            <w:shd w:val="clear" w:color="auto" w:fill="auto"/>
            <w:vAlign w:val="center"/>
            <w:hideMark/>
          </w:tcPr>
          <w:p w14:paraId="3026238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UN</w:t>
            </w:r>
          </w:p>
        </w:tc>
        <w:tc>
          <w:tcPr>
            <w:tcW w:w="800" w:type="dxa"/>
            <w:tcBorders>
              <w:top w:val="nil"/>
              <w:left w:val="nil"/>
              <w:bottom w:val="single" w:sz="4" w:space="0" w:color="000000"/>
              <w:right w:val="single" w:sz="4" w:space="0" w:color="000000"/>
            </w:tcBorders>
            <w:shd w:val="clear" w:color="auto" w:fill="auto"/>
            <w:noWrap/>
            <w:vAlign w:val="center"/>
            <w:hideMark/>
          </w:tcPr>
          <w:p w14:paraId="422E80FC"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265,00</w:t>
            </w:r>
          </w:p>
        </w:tc>
        <w:tc>
          <w:tcPr>
            <w:tcW w:w="1000" w:type="dxa"/>
            <w:tcBorders>
              <w:top w:val="nil"/>
              <w:left w:val="nil"/>
              <w:bottom w:val="single" w:sz="4" w:space="0" w:color="000000"/>
              <w:right w:val="single" w:sz="4" w:space="0" w:color="000000"/>
            </w:tcBorders>
            <w:shd w:val="clear" w:color="auto" w:fill="auto"/>
            <w:noWrap/>
            <w:vAlign w:val="center"/>
            <w:hideMark/>
          </w:tcPr>
          <w:p w14:paraId="0D171632"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222.136,22</w:t>
            </w:r>
          </w:p>
        </w:tc>
      </w:tr>
      <w:tr w:rsidR="00125052" w:rsidRPr="00125052" w14:paraId="75864AFB"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000000" w:fill="BCD6ED"/>
            <w:noWrap/>
            <w:hideMark/>
          </w:tcPr>
          <w:p w14:paraId="2F22011A"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w:t>
            </w:r>
          </w:p>
        </w:tc>
        <w:tc>
          <w:tcPr>
            <w:tcW w:w="5960" w:type="dxa"/>
            <w:gridSpan w:val="3"/>
            <w:tcBorders>
              <w:top w:val="single" w:sz="4" w:space="0" w:color="000000"/>
              <w:left w:val="nil"/>
              <w:bottom w:val="single" w:sz="4" w:space="0" w:color="000000"/>
              <w:right w:val="single" w:sz="4" w:space="0" w:color="000000"/>
            </w:tcBorders>
            <w:shd w:val="clear" w:color="000000" w:fill="BCD6ED"/>
            <w:hideMark/>
          </w:tcPr>
          <w:p w14:paraId="4691131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color w:val="FF0000"/>
                <w:sz w:val="16"/>
                <w:szCs w:val="16"/>
              </w:rPr>
              <w:t>PAVIMENTAÇÃO ASFALTICA</w:t>
            </w:r>
          </w:p>
        </w:tc>
        <w:tc>
          <w:tcPr>
            <w:tcW w:w="700" w:type="dxa"/>
            <w:tcBorders>
              <w:top w:val="nil"/>
              <w:left w:val="nil"/>
              <w:bottom w:val="single" w:sz="4" w:space="0" w:color="000000"/>
              <w:right w:val="single" w:sz="4" w:space="0" w:color="000000"/>
            </w:tcBorders>
            <w:shd w:val="clear" w:color="000000" w:fill="BCD6ED"/>
            <w:vAlign w:val="center"/>
            <w:hideMark/>
          </w:tcPr>
          <w:p w14:paraId="46955E1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BCD6ED"/>
            <w:vAlign w:val="center"/>
            <w:hideMark/>
          </w:tcPr>
          <w:p w14:paraId="6B47C6A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BCD6ED"/>
            <w:hideMark/>
          </w:tcPr>
          <w:p w14:paraId="3B9C4816"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2.777.196,</w:t>
            </w:r>
            <w:r w:rsidRPr="00125052">
              <w:rPr>
                <w:rFonts w:ascii="Arial MT" w:eastAsia="Times New Roman" w:hAnsi="Arial MT" w:cs="Times New Roman"/>
                <w:sz w:val="16"/>
                <w:szCs w:val="16"/>
              </w:rPr>
              <w:br/>
              <w:t>22</w:t>
            </w:r>
          </w:p>
        </w:tc>
      </w:tr>
      <w:tr w:rsidR="00125052" w:rsidRPr="00125052" w14:paraId="2BC22C2E"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3BF77AF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6.1</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2035324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ABERTURA DE CAIXA DE PAVIMENTAÇÃO</w:t>
            </w:r>
          </w:p>
        </w:tc>
        <w:tc>
          <w:tcPr>
            <w:tcW w:w="700" w:type="dxa"/>
            <w:tcBorders>
              <w:top w:val="nil"/>
              <w:left w:val="nil"/>
              <w:bottom w:val="single" w:sz="4" w:space="0" w:color="000000"/>
              <w:right w:val="single" w:sz="4" w:space="0" w:color="000000"/>
            </w:tcBorders>
            <w:shd w:val="clear" w:color="000000" w:fill="DDEBF7"/>
            <w:vAlign w:val="bottom"/>
            <w:hideMark/>
          </w:tcPr>
          <w:p w14:paraId="33D6410E"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3D8A949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087280C1"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57.049,86</w:t>
            </w:r>
          </w:p>
        </w:tc>
      </w:tr>
      <w:tr w:rsidR="00125052" w:rsidRPr="00125052" w14:paraId="7F3DD86C" w14:textId="77777777" w:rsidTr="00125052">
        <w:trPr>
          <w:trHeight w:val="1114"/>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53259FCD"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6.1.1</w:t>
            </w:r>
          </w:p>
        </w:tc>
        <w:tc>
          <w:tcPr>
            <w:tcW w:w="1160" w:type="dxa"/>
            <w:tcBorders>
              <w:top w:val="nil"/>
              <w:left w:val="nil"/>
              <w:bottom w:val="single" w:sz="4" w:space="0" w:color="000000"/>
              <w:right w:val="single" w:sz="4" w:space="0" w:color="000000"/>
            </w:tcBorders>
            <w:shd w:val="clear" w:color="auto" w:fill="auto"/>
            <w:vAlign w:val="center"/>
            <w:hideMark/>
          </w:tcPr>
          <w:p w14:paraId="6570531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212F739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101134</w:t>
            </w:r>
          </w:p>
        </w:tc>
        <w:tc>
          <w:tcPr>
            <w:tcW w:w="3880" w:type="dxa"/>
            <w:tcBorders>
              <w:top w:val="nil"/>
              <w:left w:val="nil"/>
              <w:bottom w:val="single" w:sz="4" w:space="0" w:color="000000"/>
              <w:right w:val="single" w:sz="4" w:space="0" w:color="000000"/>
            </w:tcBorders>
            <w:shd w:val="clear" w:color="auto" w:fill="auto"/>
            <w:hideMark/>
          </w:tcPr>
          <w:p w14:paraId="34732FF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ESCAVAÇÃO HORIZONTAL, INCLUINDO CARGA, DESCARGA E TRANSPORTE EM SOLO DE 1A CATEGORIA COM TRATOR DE ESTEIRAS (100HP/LÂMINA: 2,19M3) E</w:t>
            </w:r>
            <w:r w:rsidRPr="00125052">
              <w:rPr>
                <w:rFonts w:ascii="Arial MT" w:eastAsia="Times New Roman" w:hAnsi="Arial MT" w:cs="Times New Roman"/>
                <w:sz w:val="16"/>
                <w:szCs w:val="16"/>
              </w:rPr>
              <w:br/>
              <w:t>CAMINHÃO BASCULANTE DE 10M3, DMT ATÉ 200M. AF_07/2020</w:t>
            </w:r>
          </w:p>
        </w:tc>
        <w:tc>
          <w:tcPr>
            <w:tcW w:w="700" w:type="dxa"/>
            <w:tcBorders>
              <w:top w:val="nil"/>
              <w:left w:val="nil"/>
              <w:bottom w:val="single" w:sz="4" w:space="0" w:color="000000"/>
              <w:right w:val="single" w:sz="4" w:space="0" w:color="000000"/>
            </w:tcBorders>
            <w:shd w:val="clear" w:color="auto" w:fill="auto"/>
            <w:vAlign w:val="center"/>
            <w:hideMark/>
          </w:tcPr>
          <w:p w14:paraId="4204001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vAlign w:val="center"/>
            <w:hideMark/>
          </w:tcPr>
          <w:p w14:paraId="2E83E7F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2.440,76</w:t>
            </w:r>
          </w:p>
        </w:tc>
        <w:tc>
          <w:tcPr>
            <w:tcW w:w="1000" w:type="dxa"/>
            <w:tcBorders>
              <w:top w:val="nil"/>
              <w:left w:val="nil"/>
              <w:bottom w:val="single" w:sz="4" w:space="0" w:color="000000"/>
              <w:right w:val="single" w:sz="4" w:space="0" w:color="000000"/>
            </w:tcBorders>
            <w:shd w:val="clear" w:color="auto" w:fill="auto"/>
            <w:noWrap/>
            <w:vAlign w:val="center"/>
            <w:hideMark/>
          </w:tcPr>
          <w:p w14:paraId="1565D8E0"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43.815,19</w:t>
            </w:r>
          </w:p>
        </w:tc>
      </w:tr>
      <w:tr w:rsidR="00125052" w:rsidRPr="00125052" w14:paraId="0E376D17"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02A4994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6.1.2</w:t>
            </w:r>
          </w:p>
        </w:tc>
        <w:tc>
          <w:tcPr>
            <w:tcW w:w="1160" w:type="dxa"/>
            <w:tcBorders>
              <w:top w:val="nil"/>
              <w:left w:val="nil"/>
              <w:bottom w:val="single" w:sz="4" w:space="0" w:color="000000"/>
              <w:right w:val="single" w:sz="4" w:space="0" w:color="000000"/>
            </w:tcBorders>
            <w:shd w:val="clear" w:color="auto" w:fill="auto"/>
            <w:hideMark/>
          </w:tcPr>
          <w:p w14:paraId="7F98FDF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DER/SP</w:t>
            </w:r>
          </w:p>
        </w:tc>
        <w:tc>
          <w:tcPr>
            <w:tcW w:w="920" w:type="dxa"/>
            <w:tcBorders>
              <w:top w:val="nil"/>
              <w:left w:val="nil"/>
              <w:bottom w:val="single" w:sz="4" w:space="0" w:color="000000"/>
              <w:right w:val="single" w:sz="4" w:space="0" w:color="000000"/>
            </w:tcBorders>
            <w:shd w:val="clear" w:color="auto" w:fill="auto"/>
            <w:hideMark/>
          </w:tcPr>
          <w:p w14:paraId="2B53463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22.02.09.</w:t>
            </w:r>
            <w:r w:rsidRPr="00125052">
              <w:rPr>
                <w:rFonts w:ascii="Arial MT" w:eastAsia="Times New Roman" w:hAnsi="Arial MT" w:cs="Times New Roman"/>
                <w:sz w:val="16"/>
                <w:szCs w:val="16"/>
              </w:rPr>
              <w:br/>
              <w:t>99</w:t>
            </w:r>
          </w:p>
        </w:tc>
        <w:tc>
          <w:tcPr>
            <w:tcW w:w="3880" w:type="dxa"/>
            <w:tcBorders>
              <w:top w:val="nil"/>
              <w:left w:val="nil"/>
              <w:bottom w:val="single" w:sz="4" w:space="0" w:color="000000"/>
              <w:right w:val="single" w:sz="4" w:space="0" w:color="000000"/>
            </w:tcBorders>
            <w:shd w:val="clear" w:color="auto" w:fill="auto"/>
            <w:hideMark/>
          </w:tcPr>
          <w:p w14:paraId="34B9B55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ESPALHAMENTO/REGULARIZAÇÃO/COMPAC TAÇÃO DE MATERIAL EM BOTA-FORA</w:t>
            </w:r>
          </w:p>
        </w:tc>
        <w:tc>
          <w:tcPr>
            <w:tcW w:w="700" w:type="dxa"/>
            <w:tcBorders>
              <w:top w:val="nil"/>
              <w:left w:val="nil"/>
              <w:bottom w:val="single" w:sz="4" w:space="0" w:color="000000"/>
              <w:right w:val="single" w:sz="4" w:space="0" w:color="000000"/>
            </w:tcBorders>
            <w:shd w:val="clear" w:color="auto" w:fill="auto"/>
            <w:hideMark/>
          </w:tcPr>
          <w:p w14:paraId="536E08F8"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3F5AE770"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2.440,76</w:t>
            </w:r>
          </w:p>
        </w:tc>
        <w:tc>
          <w:tcPr>
            <w:tcW w:w="1000" w:type="dxa"/>
            <w:tcBorders>
              <w:top w:val="nil"/>
              <w:left w:val="nil"/>
              <w:bottom w:val="single" w:sz="4" w:space="0" w:color="000000"/>
              <w:right w:val="single" w:sz="4" w:space="0" w:color="000000"/>
            </w:tcBorders>
            <w:shd w:val="clear" w:color="auto" w:fill="auto"/>
            <w:noWrap/>
            <w:hideMark/>
          </w:tcPr>
          <w:p w14:paraId="1D6D8942"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13.234,67</w:t>
            </w:r>
          </w:p>
        </w:tc>
      </w:tr>
      <w:tr w:rsidR="00125052" w:rsidRPr="00125052" w14:paraId="41E84211"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7F60C31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6.2</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3E299BA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PREPARAÇÃO SUB-LEITO E BASE</w:t>
            </w:r>
          </w:p>
        </w:tc>
        <w:tc>
          <w:tcPr>
            <w:tcW w:w="700" w:type="dxa"/>
            <w:tcBorders>
              <w:top w:val="nil"/>
              <w:left w:val="nil"/>
              <w:bottom w:val="single" w:sz="4" w:space="0" w:color="000000"/>
              <w:right w:val="single" w:sz="4" w:space="0" w:color="000000"/>
            </w:tcBorders>
            <w:shd w:val="clear" w:color="000000" w:fill="DDEBF7"/>
            <w:vAlign w:val="bottom"/>
            <w:hideMark/>
          </w:tcPr>
          <w:p w14:paraId="5D4636F4"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69B7193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304E2B84"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773.269,14</w:t>
            </w:r>
          </w:p>
        </w:tc>
      </w:tr>
      <w:tr w:rsidR="00125052" w:rsidRPr="00125052" w14:paraId="11850EA9"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063B5B3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6.2.1</w:t>
            </w:r>
          </w:p>
        </w:tc>
        <w:tc>
          <w:tcPr>
            <w:tcW w:w="1160" w:type="dxa"/>
            <w:tcBorders>
              <w:top w:val="nil"/>
              <w:left w:val="nil"/>
              <w:bottom w:val="single" w:sz="4" w:space="0" w:color="000000"/>
              <w:right w:val="single" w:sz="4" w:space="0" w:color="000000"/>
            </w:tcBorders>
            <w:shd w:val="clear" w:color="auto" w:fill="auto"/>
            <w:hideMark/>
          </w:tcPr>
          <w:p w14:paraId="2E27536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DER/SP</w:t>
            </w:r>
          </w:p>
        </w:tc>
        <w:tc>
          <w:tcPr>
            <w:tcW w:w="920" w:type="dxa"/>
            <w:tcBorders>
              <w:top w:val="nil"/>
              <w:left w:val="nil"/>
              <w:bottom w:val="single" w:sz="4" w:space="0" w:color="000000"/>
              <w:right w:val="single" w:sz="4" w:space="0" w:color="000000"/>
            </w:tcBorders>
            <w:shd w:val="clear" w:color="auto" w:fill="auto"/>
            <w:hideMark/>
          </w:tcPr>
          <w:p w14:paraId="35B76B0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23.02.02.</w:t>
            </w:r>
            <w:r w:rsidRPr="00125052">
              <w:rPr>
                <w:rFonts w:ascii="Arial MT" w:eastAsia="Times New Roman" w:hAnsi="Arial MT" w:cs="Times New Roman"/>
                <w:sz w:val="16"/>
                <w:szCs w:val="16"/>
              </w:rPr>
              <w:br/>
              <w:t>99</w:t>
            </w:r>
          </w:p>
        </w:tc>
        <w:tc>
          <w:tcPr>
            <w:tcW w:w="3880" w:type="dxa"/>
            <w:tcBorders>
              <w:top w:val="nil"/>
              <w:left w:val="nil"/>
              <w:bottom w:val="single" w:sz="4" w:space="0" w:color="000000"/>
              <w:right w:val="single" w:sz="4" w:space="0" w:color="000000"/>
            </w:tcBorders>
            <w:shd w:val="clear" w:color="auto" w:fill="auto"/>
            <w:hideMark/>
          </w:tcPr>
          <w:p w14:paraId="58912EB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MELH/PREPARO SUB-LEITO - 100% EI</w:t>
            </w:r>
          </w:p>
        </w:tc>
        <w:tc>
          <w:tcPr>
            <w:tcW w:w="700" w:type="dxa"/>
            <w:tcBorders>
              <w:top w:val="nil"/>
              <w:left w:val="nil"/>
              <w:bottom w:val="single" w:sz="4" w:space="0" w:color="000000"/>
              <w:right w:val="single" w:sz="4" w:space="0" w:color="000000"/>
            </w:tcBorders>
            <w:shd w:val="clear" w:color="auto" w:fill="auto"/>
            <w:hideMark/>
          </w:tcPr>
          <w:p w14:paraId="54B9765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M2</w:t>
            </w:r>
          </w:p>
        </w:tc>
        <w:tc>
          <w:tcPr>
            <w:tcW w:w="800" w:type="dxa"/>
            <w:tcBorders>
              <w:top w:val="nil"/>
              <w:left w:val="nil"/>
              <w:bottom w:val="single" w:sz="4" w:space="0" w:color="000000"/>
              <w:right w:val="single" w:sz="4" w:space="0" w:color="000000"/>
            </w:tcBorders>
            <w:shd w:val="clear" w:color="auto" w:fill="auto"/>
            <w:hideMark/>
          </w:tcPr>
          <w:p w14:paraId="69FE0EB1"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22.837,5</w:t>
            </w:r>
            <w:r w:rsidRPr="00125052">
              <w:rPr>
                <w:rFonts w:ascii="Arial MT" w:eastAsia="Times New Roman" w:hAnsi="Arial MT" w:cs="Times New Roman"/>
                <w:sz w:val="16"/>
                <w:szCs w:val="16"/>
              </w:rPr>
              <w:br/>
              <w:t>9</w:t>
            </w:r>
          </w:p>
        </w:tc>
        <w:tc>
          <w:tcPr>
            <w:tcW w:w="1000" w:type="dxa"/>
            <w:tcBorders>
              <w:top w:val="nil"/>
              <w:left w:val="nil"/>
              <w:bottom w:val="single" w:sz="4" w:space="0" w:color="000000"/>
              <w:right w:val="single" w:sz="4" w:space="0" w:color="000000"/>
            </w:tcBorders>
            <w:shd w:val="clear" w:color="auto" w:fill="auto"/>
            <w:noWrap/>
            <w:hideMark/>
          </w:tcPr>
          <w:p w14:paraId="52869EC0"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87.210,41</w:t>
            </w:r>
          </w:p>
        </w:tc>
      </w:tr>
      <w:tr w:rsidR="00125052" w:rsidRPr="00125052" w14:paraId="6DD24DED"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auto" w:fill="auto"/>
            <w:hideMark/>
          </w:tcPr>
          <w:p w14:paraId="389013E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6.2.2</w:t>
            </w:r>
          </w:p>
        </w:tc>
        <w:tc>
          <w:tcPr>
            <w:tcW w:w="1160" w:type="dxa"/>
            <w:tcBorders>
              <w:top w:val="nil"/>
              <w:left w:val="nil"/>
              <w:bottom w:val="single" w:sz="4" w:space="0" w:color="000000"/>
              <w:right w:val="single" w:sz="4" w:space="0" w:color="000000"/>
            </w:tcBorders>
            <w:shd w:val="clear" w:color="auto" w:fill="auto"/>
            <w:hideMark/>
          </w:tcPr>
          <w:p w14:paraId="0A57783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hideMark/>
          </w:tcPr>
          <w:p w14:paraId="58AB381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54.01.220</w:t>
            </w:r>
          </w:p>
        </w:tc>
        <w:tc>
          <w:tcPr>
            <w:tcW w:w="3880" w:type="dxa"/>
            <w:tcBorders>
              <w:top w:val="nil"/>
              <w:left w:val="nil"/>
              <w:bottom w:val="single" w:sz="4" w:space="0" w:color="000000"/>
              <w:right w:val="single" w:sz="4" w:space="0" w:color="000000"/>
            </w:tcBorders>
            <w:shd w:val="clear" w:color="auto" w:fill="auto"/>
            <w:hideMark/>
          </w:tcPr>
          <w:p w14:paraId="3B936BA0"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BASE DE BICA CORRIDA - BGS 12 cm</w:t>
            </w:r>
          </w:p>
        </w:tc>
        <w:tc>
          <w:tcPr>
            <w:tcW w:w="700" w:type="dxa"/>
            <w:tcBorders>
              <w:top w:val="nil"/>
              <w:left w:val="nil"/>
              <w:bottom w:val="single" w:sz="4" w:space="0" w:color="000000"/>
              <w:right w:val="single" w:sz="4" w:space="0" w:color="000000"/>
            </w:tcBorders>
            <w:shd w:val="clear" w:color="auto" w:fill="auto"/>
            <w:hideMark/>
          </w:tcPr>
          <w:p w14:paraId="2194A57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5E9D16AE"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2.740,51</w:t>
            </w:r>
          </w:p>
        </w:tc>
        <w:tc>
          <w:tcPr>
            <w:tcW w:w="1000" w:type="dxa"/>
            <w:tcBorders>
              <w:top w:val="nil"/>
              <w:left w:val="nil"/>
              <w:bottom w:val="single" w:sz="4" w:space="0" w:color="000000"/>
              <w:right w:val="single" w:sz="4" w:space="0" w:color="000000"/>
            </w:tcBorders>
            <w:shd w:val="clear" w:color="auto" w:fill="auto"/>
            <w:noWrap/>
            <w:hideMark/>
          </w:tcPr>
          <w:p w14:paraId="4B7BF77D"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686.058,73</w:t>
            </w:r>
          </w:p>
        </w:tc>
      </w:tr>
      <w:tr w:rsidR="00125052" w:rsidRPr="00125052" w14:paraId="16EE7114" w14:textId="77777777" w:rsidTr="00125052">
        <w:trPr>
          <w:trHeight w:val="237"/>
        </w:trPr>
        <w:tc>
          <w:tcPr>
            <w:tcW w:w="540" w:type="dxa"/>
            <w:tcBorders>
              <w:top w:val="nil"/>
              <w:left w:val="single" w:sz="4" w:space="0" w:color="000000"/>
              <w:bottom w:val="single" w:sz="4" w:space="0" w:color="000000"/>
              <w:right w:val="single" w:sz="4" w:space="0" w:color="000000"/>
            </w:tcBorders>
            <w:shd w:val="clear" w:color="000000" w:fill="DDEBF7"/>
            <w:hideMark/>
          </w:tcPr>
          <w:p w14:paraId="38045CE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6.3</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1A6DFC97"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GUIAS E SARJETAS</w:t>
            </w:r>
          </w:p>
        </w:tc>
        <w:tc>
          <w:tcPr>
            <w:tcW w:w="700" w:type="dxa"/>
            <w:tcBorders>
              <w:top w:val="nil"/>
              <w:left w:val="nil"/>
              <w:bottom w:val="single" w:sz="4" w:space="0" w:color="000000"/>
              <w:right w:val="single" w:sz="4" w:space="0" w:color="000000"/>
            </w:tcBorders>
            <w:shd w:val="clear" w:color="000000" w:fill="DDEBF7"/>
            <w:vAlign w:val="bottom"/>
            <w:hideMark/>
          </w:tcPr>
          <w:p w14:paraId="087FF67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bottom"/>
            <w:hideMark/>
          </w:tcPr>
          <w:p w14:paraId="301DE86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noWrap/>
            <w:hideMark/>
          </w:tcPr>
          <w:p w14:paraId="0669765D"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289.182,81</w:t>
            </w:r>
          </w:p>
        </w:tc>
      </w:tr>
      <w:tr w:rsidR="00125052" w:rsidRPr="00125052" w14:paraId="1603B33C" w14:textId="77777777" w:rsidTr="00125052">
        <w:trPr>
          <w:trHeight w:val="1137"/>
        </w:trPr>
        <w:tc>
          <w:tcPr>
            <w:tcW w:w="540" w:type="dxa"/>
            <w:tcBorders>
              <w:top w:val="nil"/>
              <w:left w:val="single" w:sz="4" w:space="0" w:color="000000"/>
              <w:bottom w:val="single" w:sz="4" w:space="0" w:color="000000"/>
              <w:right w:val="single" w:sz="4" w:space="0" w:color="000000"/>
            </w:tcBorders>
            <w:shd w:val="clear" w:color="auto" w:fill="auto"/>
            <w:vAlign w:val="center"/>
            <w:hideMark/>
          </w:tcPr>
          <w:p w14:paraId="5474D4F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6.3.1</w:t>
            </w:r>
          </w:p>
        </w:tc>
        <w:tc>
          <w:tcPr>
            <w:tcW w:w="1160" w:type="dxa"/>
            <w:tcBorders>
              <w:top w:val="nil"/>
              <w:left w:val="nil"/>
              <w:bottom w:val="single" w:sz="4" w:space="0" w:color="000000"/>
              <w:right w:val="single" w:sz="4" w:space="0" w:color="000000"/>
            </w:tcBorders>
            <w:shd w:val="clear" w:color="auto" w:fill="auto"/>
            <w:vAlign w:val="center"/>
            <w:hideMark/>
          </w:tcPr>
          <w:p w14:paraId="211A291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SINAPI</w:t>
            </w:r>
          </w:p>
        </w:tc>
        <w:tc>
          <w:tcPr>
            <w:tcW w:w="920" w:type="dxa"/>
            <w:tcBorders>
              <w:top w:val="nil"/>
              <w:left w:val="nil"/>
              <w:bottom w:val="single" w:sz="4" w:space="0" w:color="000000"/>
              <w:right w:val="single" w:sz="4" w:space="0" w:color="000000"/>
            </w:tcBorders>
            <w:shd w:val="clear" w:color="auto" w:fill="auto"/>
            <w:noWrap/>
            <w:vAlign w:val="center"/>
            <w:hideMark/>
          </w:tcPr>
          <w:p w14:paraId="03A76E1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94267</w:t>
            </w:r>
          </w:p>
        </w:tc>
        <w:tc>
          <w:tcPr>
            <w:tcW w:w="3880" w:type="dxa"/>
            <w:tcBorders>
              <w:top w:val="nil"/>
              <w:left w:val="nil"/>
              <w:bottom w:val="single" w:sz="4" w:space="0" w:color="000000"/>
              <w:right w:val="single" w:sz="4" w:space="0" w:color="000000"/>
            </w:tcBorders>
            <w:shd w:val="clear" w:color="auto" w:fill="auto"/>
            <w:hideMark/>
          </w:tcPr>
          <w:p w14:paraId="493813B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GUIA (MEIO-FIO) E SARJETA CONJUGADOS DE CONCRETO, MOLDADA  IN LOCO  EM TRECHO RETO COM EXTRUSORA, 45 CM BASE (15 CM BASE DA GUIA + 30 CM BASE DA SARJETA) X 22 CM ALTURA. AF_06/2016</w:t>
            </w:r>
          </w:p>
        </w:tc>
        <w:tc>
          <w:tcPr>
            <w:tcW w:w="700" w:type="dxa"/>
            <w:tcBorders>
              <w:top w:val="nil"/>
              <w:left w:val="nil"/>
              <w:bottom w:val="single" w:sz="4" w:space="0" w:color="000000"/>
              <w:right w:val="single" w:sz="4" w:space="0" w:color="000000"/>
            </w:tcBorders>
            <w:shd w:val="clear" w:color="auto" w:fill="auto"/>
            <w:vAlign w:val="center"/>
            <w:hideMark/>
          </w:tcPr>
          <w:p w14:paraId="0758603F"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w:t>
            </w:r>
          </w:p>
        </w:tc>
        <w:tc>
          <w:tcPr>
            <w:tcW w:w="800" w:type="dxa"/>
            <w:tcBorders>
              <w:top w:val="nil"/>
              <w:left w:val="nil"/>
              <w:bottom w:val="single" w:sz="4" w:space="0" w:color="000000"/>
              <w:right w:val="single" w:sz="4" w:space="0" w:color="000000"/>
            </w:tcBorders>
            <w:shd w:val="clear" w:color="auto" w:fill="auto"/>
            <w:noWrap/>
            <w:vAlign w:val="center"/>
            <w:hideMark/>
          </w:tcPr>
          <w:p w14:paraId="6470F66D"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4.674,72</w:t>
            </w:r>
          </w:p>
        </w:tc>
        <w:tc>
          <w:tcPr>
            <w:tcW w:w="1000" w:type="dxa"/>
            <w:tcBorders>
              <w:top w:val="nil"/>
              <w:left w:val="nil"/>
              <w:bottom w:val="single" w:sz="4" w:space="0" w:color="000000"/>
              <w:right w:val="single" w:sz="4" w:space="0" w:color="000000"/>
            </w:tcBorders>
            <w:shd w:val="clear" w:color="auto" w:fill="auto"/>
            <w:noWrap/>
            <w:vAlign w:val="center"/>
            <w:hideMark/>
          </w:tcPr>
          <w:p w14:paraId="5CAA8D83"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289.182,81</w:t>
            </w:r>
          </w:p>
        </w:tc>
      </w:tr>
      <w:tr w:rsidR="00125052" w:rsidRPr="00125052" w14:paraId="08A30485"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000000" w:fill="DDEBF7"/>
            <w:hideMark/>
          </w:tcPr>
          <w:p w14:paraId="26FFB3B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6.4</w:t>
            </w:r>
          </w:p>
        </w:tc>
        <w:tc>
          <w:tcPr>
            <w:tcW w:w="5960" w:type="dxa"/>
            <w:gridSpan w:val="3"/>
            <w:tcBorders>
              <w:top w:val="single" w:sz="4" w:space="0" w:color="000000"/>
              <w:left w:val="nil"/>
              <w:bottom w:val="single" w:sz="4" w:space="0" w:color="000000"/>
              <w:right w:val="single" w:sz="4" w:space="0" w:color="000000"/>
            </w:tcBorders>
            <w:shd w:val="clear" w:color="000000" w:fill="DDEBF7"/>
            <w:hideMark/>
          </w:tcPr>
          <w:p w14:paraId="3A9DCEFE"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color w:val="FF0000"/>
                <w:sz w:val="16"/>
                <w:szCs w:val="16"/>
              </w:rPr>
              <w:t>CAPEAMENTO</w:t>
            </w:r>
          </w:p>
        </w:tc>
        <w:tc>
          <w:tcPr>
            <w:tcW w:w="700" w:type="dxa"/>
            <w:tcBorders>
              <w:top w:val="nil"/>
              <w:left w:val="nil"/>
              <w:bottom w:val="single" w:sz="4" w:space="0" w:color="000000"/>
              <w:right w:val="single" w:sz="4" w:space="0" w:color="000000"/>
            </w:tcBorders>
            <w:shd w:val="clear" w:color="000000" w:fill="DDEBF7"/>
            <w:vAlign w:val="center"/>
            <w:hideMark/>
          </w:tcPr>
          <w:p w14:paraId="531AAE81"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single" w:sz="4" w:space="0" w:color="000000"/>
            </w:tcBorders>
            <w:shd w:val="clear" w:color="000000" w:fill="DDEBF7"/>
            <w:vAlign w:val="center"/>
            <w:hideMark/>
          </w:tcPr>
          <w:p w14:paraId="41A56899"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DEBF7"/>
            <w:hideMark/>
          </w:tcPr>
          <w:p w14:paraId="01AA985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1.657.694,</w:t>
            </w:r>
            <w:r w:rsidRPr="00125052">
              <w:rPr>
                <w:rFonts w:ascii="Arial MT" w:eastAsia="Times New Roman" w:hAnsi="Arial MT" w:cs="Times New Roman"/>
                <w:sz w:val="16"/>
                <w:szCs w:val="16"/>
              </w:rPr>
              <w:br/>
              <w:t>41</w:t>
            </w:r>
          </w:p>
        </w:tc>
      </w:tr>
      <w:tr w:rsidR="00125052" w:rsidRPr="00125052" w14:paraId="1F71B4AE" w14:textId="77777777" w:rsidTr="00125052">
        <w:trPr>
          <w:trHeight w:val="462"/>
        </w:trPr>
        <w:tc>
          <w:tcPr>
            <w:tcW w:w="540" w:type="dxa"/>
            <w:tcBorders>
              <w:top w:val="nil"/>
              <w:left w:val="single" w:sz="4" w:space="0" w:color="000000"/>
              <w:bottom w:val="single" w:sz="4" w:space="0" w:color="000000"/>
              <w:right w:val="single" w:sz="4" w:space="0" w:color="000000"/>
            </w:tcBorders>
            <w:shd w:val="clear" w:color="auto" w:fill="auto"/>
            <w:hideMark/>
          </w:tcPr>
          <w:p w14:paraId="70F11DA9"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6.4.1</w:t>
            </w:r>
          </w:p>
        </w:tc>
        <w:tc>
          <w:tcPr>
            <w:tcW w:w="1160" w:type="dxa"/>
            <w:tcBorders>
              <w:top w:val="nil"/>
              <w:left w:val="nil"/>
              <w:bottom w:val="single" w:sz="4" w:space="0" w:color="000000"/>
              <w:right w:val="single" w:sz="4" w:space="0" w:color="000000"/>
            </w:tcBorders>
            <w:shd w:val="clear" w:color="auto" w:fill="auto"/>
            <w:hideMark/>
          </w:tcPr>
          <w:p w14:paraId="6D0BC7D4"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hideMark/>
          </w:tcPr>
          <w:p w14:paraId="77FE1336"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54.03.240</w:t>
            </w:r>
          </w:p>
        </w:tc>
        <w:tc>
          <w:tcPr>
            <w:tcW w:w="3880" w:type="dxa"/>
            <w:tcBorders>
              <w:top w:val="nil"/>
              <w:left w:val="nil"/>
              <w:bottom w:val="single" w:sz="4" w:space="0" w:color="000000"/>
              <w:right w:val="single" w:sz="4" w:space="0" w:color="000000"/>
            </w:tcBorders>
            <w:shd w:val="clear" w:color="auto" w:fill="auto"/>
            <w:hideMark/>
          </w:tcPr>
          <w:p w14:paraId="693400E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IMPRIMADURA BETUMINOSA IMPERMEABILIZANTE</w:t>
            </w:r>
          </w:p>
        </w:tc>
        <w:tc>
          <w:tcPr>
            <w:tcW w:w="700" w:type="dxa"/>
            <w:tcBorders>
              <w:top w:val="nil"/>
              <w:left w:val="nil"/>
              <w:bottom w:val="single" w:sz="4" w:space="0" w:color="000000"/>
              <w:right w:val="single" w:sz="4" w:space="0" w:color="000000"/>
            </w:tcBorders>
            <w:shd w:val="clear" w:color="auto" w:fill="auto"/>
            <w:hideMark/>
          </w:tcPr>
          <w:p w14:paraId="0B140C6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M2</w:t>
            </w:r>
          </w:p>
        </w:tc>
        <w:tc>
          <w:tcPr>
            <w:tcW w:w="800" w:type="dxa"/>
            <w:tcBorders>
              <w:top w:val="nil"/>
              <w:left w:val="nil"/>
              <w:bottom w:val="single" w:sz="4" w:space="0" w:color="000000"/>
              <w:right w:val="single" w:sz="4" w:space="0" w:color="000000"/>
            </w:tcBorders>
            <w:shd w:val="clear" w:color="auto" w:fill="auto"/>
            <w:hideMark/>
          </w:tcPr>
          <w:p w14:paraId="1B2D1E9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20.967,7</w:t>
            </w:r>
            <w:r w:rsidRPr="00125052">
              <w:rPr>
                <w:rFonts w:ascii="Arial MT" w:eastAsia="Times New Roman" w:hAnsi="Arial MT" w:cs="Times New Roman"/>
                <w:sz w:val="16"/>
                <w:szCs w:val="16"/>
              </w:rPr>
              <w:br/>
              <w:t>0</w:t>
            </w:r>
          </w:p>
        </w:tc>
        <w:tc>
          <w:tcPr>
            <w:tcW w:w="1000" w:type="dxa"/>
            <w:tcBorders>
              <w:top w:val="nil"/>
              <w:left w:val="nil"/>
              <w:bottom w:val="single" w:sz="4" w:space="0" w:color="000000"/>
              <w:right w:val="single" w:sz="4" w:space="0" w:color="000000"/>
            </w:tcBorders>
            <w:shd w:val="clear" w:color="auto" w:fill="auto"/>
            <w:noWrap/>
            <w:hideMark/>
          </w:tcPr>
          <w:p w14:paraId="2CFA7545"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358.741,82</w:t>
            </w:r>
          </w:p>
        </w:tc>
      </w:tr>
      <w:tr w:rsidR="00125052" w:rsidRPr="00125052" w14:paraId="080307BF"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682D3E2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6.4.2</w:t>
            </w:r>
          </w:p>
        </w:tc>
        <w:tc>
          <w:tcPr>
            <w:tcW w:w="1160" w:type="dxa"/>
            <w:tcBorders>
              <w:top w:val="nil"/>
              <w:left w:val="nil"/>
              <w:bottom w:val="single" w:sz="4" w:space="0" w:color="000000"/>
              <w:right w:val="single" w:sz="4" w:space="0" w:color="000000"/>
            </w:tcBorders>
            <w:shd w:val="clear" w:color="auto" w:fill="auto"/>
            <w:hideMark/>
          </w:tcPr>
          <w:p w14:paraId="2AB6D1FC"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hideMark/>
          </w:tcPr>
          <w:p w14:paraId="42A28CA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54.03.230</w:t>
            </w:r>
          </w:p>
        </w:tc>
        <w:tc>
          <w:tcPr>
            <w:tcW w:w="3880" w:type="dxa"/>
            <w:tcBorders>
              <w:top w:val="nil"/>
              <w:left w:val="nil"/>
              <w:bottom w:val="single" w:sz="4" w:space="0" w:color="000000"/>
              <w:right w:val="single" w:sz="4" w:space="0" w:color="000000"/>
            </w:tcBorders>
            <w:shd w:val="clear" w:color="auto" w:fill="auto"/>
            <w:hideMark/>
          </w:tcPr>
          <w:p w14:paraId="70FA05C1"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IMPRIMADURA BETUMINOSA LIGANTE</w:t>
            </w:r>
          </w:p>
        </w:tc>
        <w:tc>
          <w:tcPr>
            <w:tcW w:w="700" w:type="dxa"/>
            <w:tcBorders>
              <w:top w:val="nil"/>
              <w:left w:val="nil"/>
              <w:bottom w:val="single" w:sz="4" w:space="0" w:color="000000"/>
              <w:right w:val="single" w:sz="4" w:space="0" w:color="000000"/>
            </w:tcBorders>
            <w:shd w:val="clear" w:color="auto" w:fill="auto"/>
            <w:hideMark/>
          </w:tcPr>
          <w:p w14:paraId="42BBB45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M2</w:t>
            </w:r>
          </w:p>
        </w:tc>
        <w:tc>
          <w:tcPr>
            <w:tcW w:w="800" w:type="dxa"/>
            <w:tcBorders>
              <w:top w:val="nil"/>
              <w:left w:val="nil"/>
              <w:bottom w:val="single" w:sz="4" w:space="0" w:color="000000"/>
              <w:right w:val="single" w:sz="4" w:space="0" w:color="000000"/>
            </w:tcBorders>
            <w:shd w:val="clear" w:color="auto" w:fill="auto"/>
            <w:hideMark/>
          </w:tcPr>
          <w:p w14:paraId="3601ADB1"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20.967,7</w:t>
            </w:r>
            <w:r w:rsidRPr="00125052">
              <w:rPr>
                <w:rFonts w:ascii="Arial MT" w:eastAsia="Times New Roman" w:hAnsi="Arial MT" w:cs="Times New Roman"/>
                <w:sz w:val="16"/>
                <w:szCs w:val="16"/>
              </w:rPr>
              <w:br/>
              <w:t>0</w:t>
            </w:r>
          </w:p>
        </w:tc>
        <w:tc>
          <w:tcPr>
            <w:tcW w:w="1000" w:type="dxa"/>
            <w:tcBorders>
              <w:top w:val="nil"/>
              <w:left w:val="nil"/>
              <w:bottom w:val="single" w:sz="4" w:space="0" w:color="000000"/>
              <w:right w:val="single" w:sz="4" w:space="0" w:color="000000"/>
            </w:tcBorders>
            <w:shd w:val="clear" w:color="auto" w:fill="auto"/>
            <w:noWrap/>
            <w:hideMark/>
          </w:tcPr>
          <w:p w14:paraId="79713B76" w14:textId="77777777" w:rsidR="00125052" w:rsidRPr="00125052" w:rsidRDefault="00125052" w:rsidP="00125052">
            <w:pPr>
              <w:jc w:val="cente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180.701,37</w:t>
            </w:r>
          </w:p>
        </w:tc>
      </w:tr>
      <w:tr w:rsidR="00125052" w:rsidRPr="00125052" w14:paraId="2A8E0AFE" w14:textId="77777777" w:rsidTr="00125052">
        <w:trPr>
          <w:trHeight w:val="450"/>
        </w:trPr>
        <w:tc>
          <w:tcPr>
            <w:tcW w:w="540" w:type="dxa"/>
            <w:tcBorders>
              <w:top w:val="nil"/>
              <w:left w:val="single" w:sz="4" w:space="0" w:color="000000"/>
              <w:bottom w:val="single" w:sz="4" w:space="0" w:color="000000"/>
              <w:right w:val="single" w:sz="4" w:space="0" w:color="000000"/>
            </w:tcBorders>
            <w:shd w:val="clear" w:color="auto" w:fill="auto"/>
            <w:hideMark/>
          </w:tcPr>
          <w:p w14:paraId="774CD0D2"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6.4.3</w:t>
            </w:r>
          </w:p>
        </w:tc>
        <w:tc>
          <w:tcPr>
            <w:tcW w:w="1160" w:type="dxa"/>
            <w:tcBorders>
              <w:top w:val="nil"/>
              <w:left w:val="nil"/>
              <w:bottom w:val="single" w:sz="4" w:space="0" w:color="000000"/>
              <w:right w:val="single" w:sz="4" w:space="0" w:color="000000"/>
            </w:tcBorders>
            <w:shd w:val="clear" w:color="auto" w:fill="auto"/>
            <w:hideMark/>
          </w:tcPr>
          <w:p w14:paraId="58F40F75"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CDHU 193</w:t>
            </w:r>
          </w:p>
        </w:tc>
        <w:tc>
          <w:tcPr>
            <w:tcW w:w="920" w:type="dxa"/>
            <w:tcBorders>
              <w:top w:val="nil"/>
              <w:left w:val="nil"/>
              <w:bottom w:val="single" w:sz="4" w:space="0" w:color="000000"/>
              <w:right w:val="single" w:sz="4" w:space="0" w:color="000000"/>
            </w:tcBorders>
            <w:shd w:val="clear" w:color="auto" w:fill="auto"/>
            <w:hideMark/>
          </w:tcPr>
          <w:p w14:paraId="2601EF6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54.03.210</w:t>
            </w:r>
          </w:p>
        </w:tc>
        <w:tc>
          <w:tcPr>
            <w:tcW w:w="3880" w:type="dxa"/>
            <w:tcBorders>
              <w:top w:val="nil"/>
              <w:left w:val="nil"/>
              <w:bottom w:val="single" w:sz="4" w:space="0" w:color="000000"/>
              <w:right w:val="single" w:sz="4" w:space="0" w:color="000000"/>
            </w:tcBorders>
            <w:shd w:val="clear" w:color="auto" w:fill="auto"/>
            <w:hideMark/>
          </w:tcPr>
          <w:p w14:paraId="334AB5A3"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CAMADA DE ROLAMENTO - CBUQ 3 cm</w:t>
            </w:r>
          </w:p>
        </w:tc>
        <w:tc>
          <w:tcPr>
            <w:tcW w:w="700" w:type="dxa"/>
            <w:tcBorders>
              <w:top w:val="nil"/>
              <w:left w:val="nil"/>
              <w:bottom w:val="single" w:sz="4" w:space="0" w:color="000000"/>
              <w:right w:val="single" w:sz="4" w:space="0" w:color="000000"/>
            </w:tcBorders>
            <w:shd w:val="clear" w:color="auto" w:fill="auto"/>
            <w:hideMark/>
          </w:tcPr>
          <w:p w14:paraId="5426F8EB"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M3</w:t>
            </w:r>
          </w:p>
        </w:tc>
        <w:tc>
          <w:tcPr>
            <w:tcW w:w="800" w:type="dxa"/>
            <w:tcBorders>
              <w:top w:val="nil"/>
              <w:left w:val="nil"/>
              <w:bottom w:val="single" w:sz="4" w:space="0" w:color="000000"/>
              <w:right w:val="single" w:sz="4" w:space="0" w:color="000000"/>
            </w:tcBorders>
            <w:shd w:val="clear" w:color="auto" w:fill="auto"/>
            <w:noWrap/>
            <w:hideMark/>
          </w:tcPr>
          <w:p w14:paraId="76282CE1" w14:textId="77777777" w:rsidR="00125052" w:rsidRPr="00125052" w:rsidRDefault="00125052" w:rsidP="00125052">
            <w:pPr>
              <w:rPr>
                <w:rFonts w:ascii="Arial MT" w:eastAsia="Times New Roman" w:hAnsi="Arial MT" w:cs="Times New Roman"/>
                <w:color w:val="000000"/>
                <w:sz w:val="16"/>
                <w:szCs w:val="16"/>
              </w:rPr>
            </w:pPr>
            <w:r w:rsidRPr="00125052">
              <w:rPr>
                <w:rFonts w:ascii="Arial MT" w:eastAsia="Times New Roman" w:hAnsi="Arial MT" w:cs="Times New Roman"/>
                <w:color w:val="000000"/>
                <w:sz w:val="16"/>
                <w:szCs w:val="16"/>
              </w:rPr>
              <w:t>629,03</w:t>
            </w:r>
          </w:p>
        </w:tc>
        <w:tc>
          <w:tcPr>
            <w:tcW w:w="1000" w:type="dxa"/>
            <w:tcBorders>
              <w:top w:val="nil"/>
              <w:left w:val="nil"/>
              <w:bottom w:val="single" w:sz="4" w:space="0" w:color="000000"/>
              <w:right w:val="single" w:sz="4" w:space="0" w:color="000000"/>
            </w:tcBorders>
            <w:shd w:val="clear" w:color="auto" w:fill="auto"/>
            <w:hideMark/>
          </w:tcPr>
          <w:p w14:paraId="7E4EA7F3"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1.118.251,</w:t>
            </w:r>
            <w:r w:rsidRPr="00125052">
              <w:rPr>
                <w:rFonts w:ascii="Arial MT" w:eastAsia="Times New Roman" w:hAnsi="Arial MT" w:cs="Times New Roman"/>
                <w:sz w:val="16"/>
                <w:szCs w:val="16"/>
              </w:rPr>
              <w:br/>
              <w:t>22</w:t>
            </w:r>
          </w:p>
        </w:tc>
      </w:tr>
      <w:tr w:rsidR="00125052" w:rsidRPr="00125052" w14:paraId="0F3B146B" w14:textId="77777777" w:rsidTr="00125052">
        <w:trPr>
          <w:trHeight w:val="450"/>
        </w:trPr>
        <w:tc>
          <w:tcPr>
            <w:tcW w:w="1700" w:type="dxa"/>
            <w:gridSpan w:val="2"/>
            <w:tcBorders>
              <w:top w:val="single" w:sz="4" w:space="0" w:color="000000"/>
              <w:left w:val="single" w:sz="4" w:space="0" w:color="000000"/>
              <w:bottom w:val="single" w:sz="4" w:space="0" w:color="000000"/>
              <w:right w:val="nil"/>
            </w:tcBorders>
            <w:shd w:val="clear" w:color="000000" w:fill="D9D9D9"/>
            <w:hideMark/>
          </w:tcPr>
          <w:p w14:paraId="2648738A" w14:textId="77777777" w:rsidR="00125052" w:rsidRPr="00125052" w:rsidRDefault="00125052" w:rsidP="00125052">
            <w:pPr>
              <w:rPr>
                <w:rFonts w:ascii="Arial MT" w:eastAsia="Times New Roman" w:hAnsi="Arial MT" w:cs="Times New Roman"/>
                <w:sz w:val="16"/>
                <w:szCs w:val="16"/>
              </w:rPr>
            </w:pPr>
            <w:r w:rsidRPr="00125052">
              <w:rPr>
                <w:rFonts w:ascii="Arial MT" w:eastAsia="Times New Roman" w:hAnsi="Arial MT" w:cs="Times New Roman"/>
                <w:sz w:val="16"/>
                <w:szCs w:val="16"/>
              </w:rPr>
              <w:t>TOTAL GERAL</w:t>
            </w:r>
          </w:p>
        </w:tc>
        <w:tc>
          <w:tcPr>
            <w:tcW w:w="920" w:type="dxa"/>
            <w:tcBorders>
              <w:top w:val="nil"/>
              <w:left w:val="nil"/>
              <w:bottom w:val="single" w:sz="4" w:space="0" w:color="000000"/>
              <w:right w:val="nil"/>
            </w:tcBorders>
            <w:shd w:val="clear" w:color="000000" w:fill="D9D9D9"/>
            <w:vAlign w:val="center"/>
            <w:hideMark/>
          </w:tcPr>
          <w:p w14:paraId="448530A0"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3880" w:type="dxa"/>
            <w:tcBorders>
              <w:top w:val="nil"/>
              <w:left w:val="nil"/>
              <w:bottom w:val="single" w:sz="4" w:space="0" w:color="000000"/>
              <w:right w:val="nil"/>
            </w:tcBorders>
            <w:shd w:val="clear" w:color="000000" w:fill="D9D9D9"/>
            <w:vAlign w:val="center"/>
            <w:hideMark/>
          </w:tcPr>
          <w:p w14:paraId="44A74C82"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700" w:type="dxa"/>
            <w:tcBorders>
              <w:top w:val="nil"/>
              <w:left w:val="nil"/>
              <w:bottom w:val="single" w:sz="4" w:space="0" w:color="000000"/>
              <w:right w:val="nil"/>
            </w:tcBorders>
            <w:shd w:val="clear" w:color="000000" w:fill="D9D9D9"/>
            <w:vAlign w:val="center"/>
            <w:hideMark/>
          </w:tcPr>
          <w:p w14:paraId="612EDDA8"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800" w:type="dxa"/>
            <w:tcBorders>
              <w:top w:val="nil"/>
              <w:left w:val="nil"/>
              <w:bottom w:val="single" w:sz="4" w:space="0" w:color="000000"/>
              <w:right w:val="nil"/>
            </w:tcBorders>
            <w:shd w:val="clear" w:color="000000" w:fill="D9D9D9"/>
            <w:vAlign w:val="center"/>
            <w:hideMark/>
          </w:tcPr>
          <w:p w14:paraId="5DFA6C57"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Times New Roman" w:eastAsia="Times New Roman" w:hAnsi="Times New Roman" w:cs="Times New Roman"/>
                <w:color w:val="000000"/>
                <w:sz w:val="20"/>
                <w:szCs w:val="20"/>
              </w:rPr>
              <w:t> </w:t>
            </w:r>
          </w:p>
        </w:tc>
        <w:tc>
          <w:tcPr>
            <w:tcW w:w="1000" w:type="dxa"/>
            <w:tcBorders>
              <w:top w:val="nil"/>
              <w:left w:val="nil"/>
              <w:bottom w:val="single" w:sz="4" w:space="0" w:color="000000"/>
              <w:right w:val="single" w:sz="4" w:space="0" w:color="000000"/>
            </w:tcBorders>
            <w:shd w:val="clear" w:color="000000" w:fill="D9D9D9"/>
            <w:hideMark/>
          </w:tcPr>
          <w:p w14:paraId="6B1B3E8A" w14:textId="77777777" w:rsidR="00125052" w:rsidRPr="00125052" w:rsidRDefault="00125052" w:rsidP="00125052">
            <w:pPr>
              <w:rPr>
                <w:rFonts w:ascii="Times New Roman" w:eastAsia="Times New Roman" w:hAnsi="Times New Roman" w:cs="Times New Roman"/>
                <w:color w:val="000000"/>
                <w:sz w:val="20"/>
                <w:szCs w:val="20"/>
              </w:rPr>
            </w:pPr>
            <w:r w:rsidRPr="00125052">
              <w:rPr>
                <w:rFonts w:ascii="Arial MT" w:eastAsia="Times New Roman" w:hAnsi="Arial MT" w:cs="Times New Roman"/>
                <w:sz w:val="16"/>
                <w:szCs w:val="16"/>
              </w:rPr>
              <w:t>5.000.000,</w:t>
            </w:r>
            <w:r w:rsidRPr="00125052">
              <w:rPr>
                <w:rFonts w:ascii="Arial MT" w:eastAsia="Times New Roman" w:hAnsi="Arial MT" w:cs="Times New Roman"/>
                <w:sz w:val="16"/>
                <w:szCs w:val="16"/>
              </w:rPr>
              <w:br/>
              <w:t>00</w:t>
            </w:r>
          </w:p>
        </w:tc>
      </w:tr>
    </w:tbl>
    <w:p w14:paraId="0C9FA9B8" w14:textId="77777777" w:rsidR="00125052" w:rsidRPr="00B10C7D" w:rsidRDefault="00125052" w:rsidP="0023485E">
      <w:pPr>
        <w:ind w:firstLine="709"/>
        <w:jc w:val="center"/>
        <w:rPr>
          <w:rFonts w:ascii="Times New Roman" w:hAnsi="Times New Roman" w:cs="Times New Roman"/>
          <w:b/>
          <w:sz w:val="20"/>
          <w:szCs w:val="20"/>
        </w:rPr>
      </w:pPr>
    </w:p>
    <w:sectPr w:rsidR="00125052" w:rsidRPr="00B10C7D" w:rsidSect="00CA4881">
      <w:headerReference w:type="default" r:id="rId36"/>
      <w:footerReference w:type="default" r:id="rId37"/>
      <w:pgSz w:w="11906" w:h="16838" w:code="9"/>
      <w:pgMar w:top="567" w:right="851" w:bottom="851" w:left="164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667C41" w14:textId="77777777" w:rsidR="00FF6B9F" w:rsidRDefault="00FF6B9F">
      <w:r>
        <w:separator/>
      </w:r>
    </w:p>
  </w:endnote>
  <w:endnote w:type="continuationSeparator" w:id="0">
    <w:p w14:paraId="607B16F8" w14:textId="77777777" w:rsidR="00FF6B9F" w:rsidRDefault="00FF6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altName w:val="MS Mincho"/>
    <w:panose1 w:val="00000000000000000000"/>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MT">
    <w:altName w:val="Times New Roman"/>
    <w:panose1 w:val="00000000000000000000"/>
    <w:charset w:val="00"/>
    <w:family w:val="roman"/>
    <w:notTrueType/>
    <w:pitch w:val="default"/>
  </w:font>
  <w:font w:name="Algerian">
    <w:panose1 w:val="04020705040A02060702"/>
    <w:charset w:val="00"/>
    <w:family w:val="decorative"/>
    <w:pitch w:val="variable"/>
    <w:sig w:usb0="00000003" w:usb1="00000000" w:usb2="00000000" w:usb3="00000000" w:csb0="00000001" w:csb1="00000000"/>
  </w:font>
  <w:font w:name="Zurich BT">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4409736"/>
      <w:docPartObj>
        <w:docPartGallery w:val="Page Numbers (Bottom of Page)"/>
        <w:docPartUnique/>
      </w:docPartObj>
    </w:sdtPr>
    <w:sdtEndPr/>
    <w:sdtContent>
      <w:p w14:paraId="1248F534" w14:textId="01A61117" w:rsidR="00125052" w:rsidRDefault="00125052">
        <w:pPr>
          <w:pStyle w:val="Rodap"/>
          <w:jc w:val="center"/>
        </w:pPr>
        <w:r>
          <w:fldChar w:fldCharType="begin"/>
        </w:r>
        <w:r>
          <w:instrText>PAGE   \* MERGEFORMAT</w:instrText>
        </w:r>
        <w:r>
          <w:fldChar w:fldCharType="separate"/>
        </w:r>
        <w:r w:rsidR="00355BA4">
          <w:rPr>
            <w:noProof/>
          </w:rPr>
          <w:t>1</w:t>
        </w:r>
        <w:r>
          <w:fldChar w:fldCharType="end"/>
        </w:r>
      </w:p>
    </w:sdtContent>
  </w:sdt>
  <w:p w14:paraId="70C66EF0" w14:textId="77777777" w:rsidR="00125052" w:rsidRDefault="0012505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CF001" w14:textId="77777777" w:rsidR="00FF6B9F" w:rsidRDefault="00FF6B9F">
      <w:r>
        <w:separator/>
      </w:r>
    </w:p>
  </w:footnote>
  <w:footnote w:type="continuationSeparator" w:id="0">
    <w:p w14:paraId="37777D73" w14:textId="77777777" w:rsidR="00FF6B9F" w:rsidRDefault="00FF6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979C0" w14:textId="739CE559" w:rsidR="00125052" w:rsidRPr="002835AC" w:rsidRDefault="00125052" w:rsidP="002835AC">
    <w:pPr>
      <w:pBdr>
        <w:top w:val="nil"/>
        <w:left w:val="nil"/>
        <w:bottom w:val="nil"/>
        <w:right w:val="nil"/>
        <w:between w:val="nil"/>
      </w:pBdr>
      <w:tabs>
        <w:tab w:val="center" w:pos="4252"/>
        <w:tab w:val="right" w:pos="8504"/>
      </w:tabs>
      <w:spacing w:line="360" w:lineRule="auto"/>
      <w:ind w:left="284"/>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nsid w:val="040B545F"/>
    <w:multiLevelType w:val="hybridMultilevel"/>
    <w:tmpl w:val="E7D6A1EA"/>
    <w:lvl w:ilvl="0" w:tplc="120A8D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4F900BC"/>
    <w:multiLevelType w:val="hybridMultilevel"/>
    <w:tmpl w:val="0B7E22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B284246"/>
    <w:multiLevelType w:val="hybridMultilevel"/>
    <w:tmpl w:val="6F8E13B2"/>
    <w:lvl w:ilvl="0" w:tplc="E1589D7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0ED52490"/>
    <w:multiLevelType w:val="hybridMultilevel"/>
    <w:tmpl w:val="AC721932"/>
    <w:lvl w:ilvl="0" w:tplc="FA6A5242">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nsid w:val="1062457B"/>
    <w:multiLevelType w:val="multilevel"/>
    <w:tmpl w:val="AC9AFCDA"/>
    <w:lvl w:ilvl="0">
      <w:start w:val="16"/>
      <w:numFmt w:val="decimal"/>
      <w:lvlText w:val="%1"/>
      <w:lvlJc w:val="left"/>
      <w:pPr>
        <w:ind w:left="720" w:hanging="360"/>
      </w:pPr>
      <w:rPr>
        <w:rFonts w:hint="default"/>
      </w:rPr>
    </w:lvl>
    <w:lvl w:ilvl="1">
      <w:start w:val="1"/>
      <w:numFmt w:val="decimal"/>
      <w:isLgl/>
      <w:lvlText w:val="%1.%2"/>
      <w:lvlJc w:val="left"/>
      <w:pPr>
        <w:ind w:left="744" w:hanging="384"/>
      </w:pPr>
      <w:rPr>
        <w:rFonts w:hint="default"/>
        <w:b/>
        <w:color w:val="auto"/>
      </w:rPr>
    </w:lvl>
    <w:lvl w:ilvl="2">
      <w:start w:val="1"/>
      <w:numFmt w:val="upperLetter"/>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Zero"/>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Zero"/>
      <w:isLgl/>
      <w:lvlText w:val="%1.%2.%3.%4.%5.%6.%7.%8.%9"/>
      <w:lvlJc w:val="left"/>
      <w:pPr>
        <w:ind w:left="2160" w:hanging="1800"/>
      </w:pPr>
      <w:rPr>
        <w:rFonts w:hint="default"/>
        <w:color w:val="auto"/>
      </w:rPr>
    </w:lvl>
  </w:abstractNum>
  <w:abstractNum w:abstractNumId="8">
    <w:nsid w:val="141D413B"/>
    <w:multiLevelType w:val="multilevel"/>
    <w:tmpl w:val="6024C15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1588343D"/>
    <w:multiLevelType w:val="hybridMultilevel"/>
    <w:tmpl w:val="A3B26136"/>
    <w:lvl w:ilvl="0" w:tplc="BD90D2AE">
      <w:start w:val="1"/>
      <w:numFmt w:val="decimal"/>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7CB019C"/>
    <w:multiLevelType w:val="hybridMultilevel"/>
    <w:tmpl w:val="45A67BCA"/>
    <w:lvl w:ilvl="0" w:tplc="72F4746A">
      <w:start w:val="1"/>
      <w:numFmt w:val="decimal"/>
      <w:lvlText w:val="%1."/>
      <w:lvlJc w:val="left"/>
      <w:pPr>
        <w:tabs>
          <w:tab w:val="num" w:pos="780"/>
        </w:tabs>
        <w:ind w:left="780" w:hanging="360"/>
      </w:pPr>
    </w:lvl>
    <w:lvl w:ilvl="1" w:tplc="8CEEF0C4">
      <w:start w:val="1"/>
      <w:numFmt w:val="lowerLetter"/>
      <w:pStyle w:val="itemletra"/>
      <w:lvlText w:val="%2)"/>
      <w:lvlJc w:val="left"/>
      <w:pPr>
        <w:tabs>
          <w:tab w:val="num" w:pos="360"/>
        </w:tabs>
        <w:ind w:left="340" w:hanging="340"/>
      </w:pPr>
      <w:rPr>
        <w:rFonts w:hint="default"/>
      </w:rPr>
    </w:lvl>
    <w:lvl w:ilvl="2" w:tplc="0416001B" w:tentative="1">
      <w:start w:val="1"/>
      <w:numFmt w:val="lowerRoman"/>
      <w:lvlText w:val="%3."/>
      <w:lvlJc w:val="right"/>
      <w:pPr>
        <w:tabs>
          <w:tab w:val="num" w:pos="2220"/>
        </w:tabs>
        <w:ind w:left="2220" w:hanging="180"/>
      </w:pPr>
    </w:lvl>
    <w:lvl w:ilvl="3" w:tplc="0416000F" w:tentative="1">
      <w:start w:val="1"/>
      <w:numFmt w:val="decimal"/>
      <w:lvlText w:val="%4."/>
      <w:lvlJc w:val="left"/>
      <w:pPr>
        <w:tabs>
          <w:tab w:val="num" w:pos="2940"/>
        </w:tabs>
        <w:ind w:left="2940" w:hanging="360"/>
      </w:pPr>
    </w:lvl>
    <w:lvl w:ilvl="4" w:tplc="04160019" w:tentative="1">
      <w:start w:val="1"/>
      <w:numFmt w:val="lowerLetter"/>
      <w:lvlText w:val="%5."/>
      <w:lvlJc w:val="left"/>
      <w:pPr>
        <w:tabs>
          <w:tab w:val="num" w:pos="3660"/>
        </w:tabs>
        <w:ind w:left="3660" w:hanging="360"/>
      </w:pPr>
    </w:lvl>
    <w:lvl w:ilvl="5" w:tplc="0416001B" w:tentative="1">
      <w:start w:val="1"/>
      <w:numFmt w:val="lowerRoman"/>
      <w:lvlText w:val="%6."/>
      <w:lvlJc w:val="right"/>
      <w:pPr>
        <w:tabs>
          <w:tab w:val="num" w:pos="4380"/>
        </w:tabs>
        <w:ind w:left="4380" w:hanging="180"/>
      </w:pPr>
    </w:lvl>
    <w:lvl w:ilvl="6" w:tplc="0416000F" w:tentative="1">
      <w:start w:val="1"/>
      <w:numFmt w:val="decimal"/>
      <w:lvlText w:val="%7."/>
      <w:lvlJc w:val="left"/>
      <w:pPr>
        <w:tabs>
          <w:tab w:val="num" w:pos="5100"/>
        </w:tabs>
        <w:ind w:left="5100" w:hanging="360"/>
      </w:pPr>
    </w:lvl>
    <w:lvl w:ilvl="7" w:tplc="04160019" w:tentative="1">
      <w:start w:val="1"/>
      <w:numFmt w:val="lowerLetter"/>
      <w:lvlText w:val="%8."/>
      <w:lvlJc w:val="left"/>
      <w:pPr>
        <w:tabs>
          <w:tab w:val="num" w:pos="5820"/>
        </w:tabs>
        <w:ind w:left="5820" w:hanging="360"/>
      </w:pPr>
    </w:lvl>
    <w:lvl w:ilvl="8" w:tplc="0416001B" w:tentative="1">
      <w:start w:val="1"/>
      <w:numFmt w:val="lowerRoman"/>
      <w:lvlText w:val="%9."/>
      <w:lvlJc w:val="right"/>
      <w:pPr>
        <w:tabs>
          <w:tab w:val="num" w:pos="6540"/>
        </w:tabs>
        <w:ind w:left="6540" w:hanging="180"/>
      </w:pPr>
    </w:lvl>
  </w:abstractNum>
  <w:abstractNum w:abstractNumId="11">
    <w:nsid w:val="1CC605F9"/>
    <w:multiLevelType w:val="hybridMultilevel"/>
    <w:tmpl w:val="A4584E5E"/>
    <w:lvl w:ilvl="0" w:tplc="FBD00A22">
      <w:start w:val="1"/>
      <w:numFmt w:val="lowerLetter"/>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nsid w:val="1D5C100D"/>
    <w:multiLevelType w:val="multilevel"/>
    <w:tmpl w:val="C4CA0C3C"/>
    <w:lvl w:ilvl="0">
      <w:start w:val="1"/>
      <w:numFmt w:val="decimal"/>
      <w:pStyle w:val="Nivel01"/>
      <w:lvlText w:val="%1."/>
      <w:lvlJc w:val="left"/>
      <w:pPr>
        <w:ind w:left="360" w:hanging="360"/>
      </w:pPr>
      <w:rPr>
        <w:rFonts w:ascii="Tahoma" w:hAnsi="Tahoma" w:cs="Tahoma" w:hint="default"/>
        <w:b/>
      </w:rPr>
    </w:lvl>
    <w:lvl w:ilvl="1">
      <w:start w:val="1"/>
      <w:numFmt w:val="decimal"/>
      <w:lvlText w:val="%1.%2."/>
      <w:lvlJc w:val="left"/>
      <w:pPr>
        <w:ind w:left="858" w:hanging="432"/>
      </w:pPr>
      <w:rPr>
        <w:rFonts w:ascii="Tahoma" w:hAnsi="Tahoma" w:cs="Tahoma" w:hint="default"/>
        <w:b/>
        <w:color w:val="auto"/>
        <w:sz w:val="20"/>
        <w:szCs w:val="24"/>
      </w:rPr>
    </w:lvl>
    <w:lvl w:ilvl="2">
      <w:start w:val="1"/>
      <w:numFmt w:val="decimal"/>
      <w:lvlText w:val="%1.%2.%3."/>
      <w:lvlJc w:val="left"/>
      <w:pPr>
        <w:ind w:left="646" w:hanging="504"/>
      </w:pPr>
      <w:rPr>
        <w:rFonts w:ascii="Tahoma" w:hAnsi="Tahoma" w:cs="Tahoma" w:hint="default"/>
        <w:b/>
        <w:i w:val="0"/>
        <w:strike w:val="0"/>
        <w:color w:val="auto"/>
        <w:sz w:val="20"/>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F3618F1"/>
    <w:multiLevelType w:val="hybridMultilevel"/>
    <w:tmpl w:val="E7D6A1EA"/>
    <w:lvl w:ilvl="0" w:tplc="120A8D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25010E8"/>
    <w:multiLevelType w:val="hybridMultilevel"/>
    <w:tmpl w:val="6192A840"/>
    <w:lvl w:ilvl="0" w:tplc="1D1AEC2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2EB2191"/>
    <w:multiLevelType w:val="hybridMultilevel"/>
    <w:tmpl w:val="1D18A5BE"/>
    <w:lvl w:ilvl="0" w:tplc="04160017">
      <w:start w:val="1"/>
      <w:numFmt w:val="lowerLetter"/>
      <w:lvlText w:val="%1)"/>
      <w:lvlJc w:val="left"/>
      <w:pPr>
        <w:ind w:left="720" w:hanging="360"/>
      </w:pPr>
    </w:lvl>
    <w:lvl w:ilvl="1" w:tplc="0794FED8">
      <w:start w:val="19"/>
      <w:numFmt w:val="decimal"/>
      <w:lvlText w:val="%2."/>
      <w:lvlJc w:val="left"/>
      <w:pPr>
        <w:ind w:left="1440" w:hanging="360"/>
      </w:pPr>
      <w:rPr>
        <w:rFonts w:hint="default"/>
      </w:rPr>
    </w:lvl>
    <w:lvl w:ilvl="2" w:tplc="FCACFF94">
      <w:start w:val="1"/>
      <w:numFmt w:val="lowerLetter"/>
      <w:lvlText w:val="%3)"/>
      <w:lvlJc w:val="lef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507079D"/>
    <w:multiLevelType w:val="hybridMultilevel"/>
    <w:tmpl w:val="861676BE"/>
    <w:lvl w:ilvl="0" w:tplc="BF082742">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0">
    <w:nsid w:val="37601440"/>
    <w:multiLevelType w:val="hybridMultilevel"/>
    <w:tmpl w:val="9C38B946"/>
    <w:lvl w:ilvl="0" w:tplc="0416000F">
      <w:start w:val="1"/>
      <w:numFmt w:val="decimal"/>
      <w:lvlText w:val="%1."/>
      <w:lvlJc w:val="left"/>
      <w:pPr>
        <w:ind w:left="720" w:hanging="360"/>
      </w:pPr>
      <w:rPr>
        <w:rFonts w:hint="default"/>
      </w:rPr>
    </w:lvl>
    <w:lvl w:ilvl="1" w:tplc="4BC899F0">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7EE51E4"/>
    <w:multiLevelType w:val="hybridMultilevel"/>
    <w:tmpl w:val="34086490"/>
    <w:lvl w:ilvl="0" w:tplc="4648B8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nsid w:val="3A034739"/>
    <w:multiLevelType w:val="multilevel"/>
    <w:tmpl w:val="46860612"/>
    <w:lvl w:ilvl="0">
      <w:start w:val="1"/>
      <w:numFmt w:val="decimal"/>
      <w:lvlText w:val="%1."/>
      <w:lvlJc w:val="left"/>
      <w:pPr>
        <w:ind w:left="360" w:hanging="360"/>
      </w:pPr>
      <w:rPr>
        <w:rFonts w:ascii="Tahoma" w:hAnsi="Tahoma" w:cs="Tahoma" w:hint="default"/>
        <w:b/>
      </w:rPr>
    </w:lvl>
    <w:lvl w:ilvl="1">
      <w:start w:val="1"/>
      <w:numFmt w:val="decimal"/>
      <w:lvlText w:val="%1.%2."/>
      <w:lvlJc w:val="left"/>
      <w:pPr>
        <w:ind w:left="574" w:hanging="432"/>
      </w:pPr>
      <w:rPr>
        <w:rFonts w:ascii="Tahoma" w:hAnsi="Tahoma" w:cs="Tahoma" w:hint="default"/>
        <w:b/>
        <w:color w:val="auto"/>
        <w:sz w:val="20"/>
        <w:szCs w:val="24"/>
      </w:rPr>
    </w:lvl>
    <w:lvl w:ilvl="2">
      <w:start w:val="1"/>
      <w:numFmt w:val="lowerLetter"/>
      <w:lvlText w:val="%3)"/>
      <w:lvlJc w:val="left"/>
      <w:pPr>
        <w:ind w:left="646" w:hanging="504"/>
      </w:pPr>
      <w:rPr>
        <w:rFonts w:hint="default"/>
        <w:b/>
        <w:i w:val="0"/>
        <w:strike w:val="0"/>
        <w:color w:val="auto"/>
        <w:sz w:val="20"/>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B334234"/>
    <w:multiLevelType w:val="hybridMultilevel"/>
    <w:tmpl w:val="BE5EAF90"/>
    <w:lvl w:ilvl="0" w:tplc="B090339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71178E"/>
    <w:multiLevelType w:val="hybridMultilevel"/>
    <w:tmpl w:val="B2DC13E2"/>
    <w:lvl w:ilvl="0" w:tplc="15ACBF7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nsid w:val="3D55160C"/>
    <w:multiLevelType w:val="hybridMultilevel"/>
    <w:tmpl w:val="A1642370"/>
    <w:lvl w:ilvl="0" w:tplc="EE921F5C">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5076972"/>
    <w:multiLevelType w:val="hybridMultilevel"/>
    <w:tmpl w:val="CE9E41D0"/>
    <w:lvl w:ilvl="0" w:tplc="1682BB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786356E"/>
    <w:multiLevelType w:val="hybridMultilevel"/>
    <w:tmpl w:val="F3A46066"/>
    <w:lvl w:ilvl="0" w:tplc="972040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80810EB"/>
    <w:multiLevelType w:val="hybridMultilevel"/>
    <w:tmpl w:val="23BAE4D0"/>
    <w:lvl w:ilvl="0" w:tplc="B8480FCC">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9E93502"/>
    <w:multiLevelType w:val="hybridMultilevel"/>
    <w:tmpl w:val="37647580"/>
    <w:lvl w:ilvl="0" w:tplc="04160017">
      <w:start w:val="1"/>
      <w:numFmt w:val="lowerLetter"/>
      <w:lvlText w:val="%1)"/>
      <w:lvlJc w:val="left"/>
      <w:pPr>
        <w:ind w:left="720" w:hanging="360"/>
      </w:pPr>
    </w:lvl>
    <w:lvl w:ilvl="1" w:tplc="081ED67C">
      <w:start w:val="19"/>
      <w:numFmt w:val="decimal"/>
      <w:lvlText w:val="%2."/>
      <w:lvlJc w:val="left"/>
      <w:pPr>
        <w:ind w:left="1440" w:hanging="360"/>
      </w:pPr>
      <w:rPr>
        <w:rFonts w:hint="default"/>
      </w:rPr>
    </w:lvl>
    <w:lvl w:ilvl="2" w:tplc="48AC4608">
      <w:start w:val="1"/>
      <w:numFmt w:val="lowerLetter"/>
      <w:lvlText w:val="%3)"/>
      <w:lvlJc w:val="lef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A101B0A"/>
    <w:multiLevelType w:val="multilevel"/>
    <w:tmpl w:val="49BE627E"/>
    <w:lvl w:ilvl="0">
      <w:start w:val="24"/>
      <w:numFmt w:val="decimal"/>
      <w:lvlText w:val="%1."/>
      <w:lvlJc w:val="left"/>
      <w:pPr>
        <w:ind w:left="552" w:hanging="552"/>
      </w:pPr>
      <w:rPr>
        <w:rFonts w:hint="default"/>
      </w:rPr>
    </w:lvl>
    <w:lvl w:ilvl="1">
      <w:start w:val="1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Zero"/>
      <w:lvlText w:val="%1.%2.%3.%4.%5.%6.%7.%8.%9."/>
      <w:lvlJc w:val="left"/>
      <w:pPr>
        <w:ind w:left="2160" w:hanging="2160"/>
      </w:pPr>
      <w:rPr>
        <w:rFonts w:hint="default"/>
      </w:rPr>
    </w:lvl>
  </w:abstractNum>
  <w:abstractNum w:abstractNumId="35">
    <w:nsid w:val="4A637C68"/>
    <w:multiLevelType w:val="hybridMultilevel"/>
    <w:tmpl w:val="2C447C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E0E2D880">
      <w:start w:val="1"/>
      <w:numFmt w:val="lowerLetter"/>
      <w:lvlText w:val="%3)"/>
      <w:lvlJc w:val="lef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B360859"/>
    <w:multiLevelType w:val="hybridMultilevel"/>
    <w:tmpl w:val="65144FC6"/>
    <w:lvl w:ilvl="0" w:tplc="DB4EEAA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4DE623EB"/>
    <w:multiLevelType w:val="hybridMultilevel"/>
    <w:tmpl w:val="5F18977C"/>
    <w:lvl w:ilvl="0" w:tplc="E118058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3192945"/>
    <w:multiLevelType w:val="hybridMultilevel"/>
    <w:tmpl w:val="0B0408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3203267"/>
    <w:multiLevelType w:val="multilevel"/>
    <w:tmpl w:val="AAD8B26A"/>
    <w:lvl w:ilvl="0">
      <w:start w:val="1"/>
      <w:numFmt w:val="decimal"/>
      <w:lvlText w:val="%1.0"/>
      <w:lvlJc w:val="left"/>
      <w:pPr>
        <w:ind w:left="644"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128" w:hanging="72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4904" w:hanging="1080"/>
      </w:pPr>
      <w:rPr>
        <w:rFonts w:hint="default"/>
      </w:rPr>
    </w:lvl>
    <w:lvl w:ilvl="6">
      <w:start w:val="1"/>
      <w:numFmt w:val="decimal"/>
      <w:lvlText w:val="%1.%2.%3.%4.%5.%6.%7"/>
      <w:lvlJc w:val="left"/>
      <w:pPr>
        <w:ind w:left="5972" w:hanging="1440"/>
      </w:pPr>
      <w:rPr>
        <w:rFonts w:hint="default"/>
      </w:rPr>
    </w:lvl>
    <w:lvl w:ilvl="7">
      <w:start w:val="1"/>
      <w:numFmt w:val="decimal"/>
      <w:lvlText w:val="%1.%2.%3.%4.%5.%6.%7.%8"/>
      <w:lvlJc w:val="left"/>
      <w:pPr>
        <w:ind w:left="6680" w:hanging="1440"/>
      </w:pPr>
      <w:rPr>
        <w:rFonts w:hint="default"/>
      </w:rPr>
    </w:lvl>
    <w:lvl w:ilvl="8">
      <w:start w:val="1"/>
      <w:numFmt w:val="decimal"/>
      <w:lvlText w:val="%1.%2.%3.%4.%5.%6.%7.%8.%9"/>
      <w:lvlJc w:val="left"/>
      <w:pPr>
        <w:ind w:left="7748" w:hanging="1800"/>
      </w:pPr>
      <w:rPr>
        <w:rFonts w:hint="default"/>
      </w:rPr>
    </w:lvl>
  </w:abstractNum>
  <w:abstractNum w:abstractNumId="41">
    <w:nsid w:val="54685BEA"/>
    <w:multiLevelType w:val="hybridMultilevel"/>
    <w:tmpl w:val="C2EA2500"/>
    <w:lvl w:ilvl="0" w:tplc="C5A49690">
      <w:start w:val="1"/>
      <w:numFmt w:val="bullet"/>
      <w:lvlText w:val=""/>
      <w:lvlJc w:val="left"/>
      <w:pPr>
        <w:ind w:left="3697" w:hanging="360"/>
      </w:pPr>
      <w:rPr>
        <w:rFonts w:ascii="Wingdings" w:hAnsi="Wingdings" w:hint="default"/>
        <w:b/>
        <w:color w:val="auto"/>
      </w:rPr>
    </w:lvl>
    <w:lvl w:ilvl="1" w:tplc="04160003" w:tentative="1">
      <w:start w:val="1"/>
      <w:numFmt w:val="bullet"/>
      <w:lvlText w:val="o"/>
      <w:lvlJc w:val="left"/>
      <w:pPr>
        <w:ind w:left="4417" w:hanging="360"/>
      </w:pPr>
      <w:rPr>
        <w:rFonts w:ascii="Courier New" w:hAnsi="Courier New" w:cs="Courier New" w:hint="default"/>
      </w:rPr>
    </w:lvl>
    <w:lvl w:ilvl="2" w:tplc="04160005" w:tentative="1">
      <w:start w:val="1"/>
      <w:numFmt w:val="bullet"/>
      <w:lvlText w:val=""/>
      <w:lvlJc w:val="left"/>
      <w:pPr>
        <w:ind w:left="5137" w:hanging="360"/>
      </w:pPr>
      <w:rPr>
        <w:rFonts w:ascii="Wingdings" w:hAnsi="Wingdings" w:hint="default"/>
      </w:rPr>
    </w:lvl>
    <w:lvl w:ilvl="3" w:tplc="04160001" w:tentative="1">
      <w:start w:val="1"/>
      <w:numFmt w:val="bullet"/>
      <w:lvlText w:val=""/>
      <w:lvlJc w:val="left"/>
      <w:pPr>
        <w:ind w:left="5857" w:hanging="360"/>
      </w:pPr>
      <w:rPr>
        <w:rFonts w:ascii="Symbol" w:hAnsi="Symbol" w:hint="default"/>
      </w:rPr>
    </w:lvl>
    <w:lvl w:ilvl="4" w:tplc="04160003" w:tentative="1">
      <w:start w:val="1"/>
      <w:numFmt w:val="bullet"/>
      <w:lvlText w:val="o"/>
      <w:lvlJc w:val="left"/>
      <w:pPr>
        <w:ind w:left="6577" w:hanging="360"/>
      </w:pPr>
      <w:rPr>
        <w:rFonts w:ascii="Courier New" w:hAnsi="Courier New" w:cs="Courier New" w:hint="default"/>
      </w:rPr>
    </w:lvl>
    <w:lvl w:ilvl="5" w:tplc="04160005" w:tentative="1">
      <w:start w:val="1"/>
      <w:numFmt w:val="bullet"/>
      <w:lvlText w:val=""/>
      <w:lvlJc w:val="left"/>
      <w:pPr>
        <w:ind w:left="7297" w:hanging="360"/>
      </w:pPr>
      <w:rPr>
        <w:rFonts w:ascii="Wingdings" w:hAnsi="Wingdings" w:hint="default"/>
      </w:rPr>
    </w:lvl>
    <w:lvl w:ilvl="6" w:tplc="04160001" w:tentative="1">
      <w:start w:val="1"/>
      <w:numFmt w:val="bullet"/>
      <w:lvlText w:val=""/>
      <w:lvlJc w:val="left"/>
      <w:pPr>
        <w:ind w:left="8017" w:hanging="360"/>
      </w:pPr>
      <w:rPr>
        <w:rFonts w:ascii="Symbol" w:hAnsi="Symbol" w:hint="default"/>
      </w:rPr>
    </w:lvl>
    <w:lvl w:ilvl="7" w:tplc="04160003" w:tentative="1">
      <w:start w:val="1"/>
      <w:numFmt w:val="bullet"/>
      <w:lvlText w:val="o"/>
      <w:lvlJc w:val="left"/>
      <w:pPr>
        <w:ind w:left="8737" w:hanging="360"/>
      </w:pPr>
      <w:rPr>
        <w:rFonts w:ascii="Courier New" w:hAnsi="Courier New" w:cs="Courier New" w:hint="default"/>
      </w:rPr>
    </w:lvl>
    <w:lvl w:ilvl="8" w:tplc="04160005" w:tentative="1">
      <w:start w:val="1"/>
      <w:numFmt w:val="bullet"/>
      <w:lvlText w:val=""/>
      <w:lvlJc w:val="left"/>
      <w:pPr>
        <w:ind w:left="9457" w:hanging="360"/>
      </w:pPr>
      <w:rPr>
        <w:rFonts w:ascii="Wingdings" w:hAnsi="Wingdings" w:hint="default"/>
      </w:rPr>
    </w:lvl>
  </w:abstractNum>
  <w:abstractNum w:abstractNumId="42">
    <w:nsid w:val="56617CF5"/>
    <w:multiLevelType w:val="hybridMultilevel"/>
    <w:tmpl w:val="1F3C8B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F6E37BF"/>
    <w:multiLevelType w:val="hybridMultilevel"/>
    <w:tmpl w:val="44CCBAC0"/>
    <w:lvl w:ilvl="0" w:tplc="0248FF62">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660D52F0"/>
    <w:multiLevelType w:val="multilevel"/>
    <w:tmpl w:val="F0546DD0"/>
    <w:lvl w:ilvl="0">
      <w:start w:val="1"/>
      <w:numFmt w:val="decimal"/>
      <w:lvlText w:val="%1."/>
      <w:lvlJc w:val="left"/>
      <w:pPr>
        <w:ind w:left="360" w:hanging="360"/>
      </w:pPr>
      <w:rPr>
        <w:rFonts w:ascii="Tahoma" w:hAnsi="Tahoma" w:cs="Tahoma" w:hint="default"/>
        <w:b/>
      </w:rPr>
    </w:lvl>
    <w:lvl w:ilvl="1">
      <w:start w:val="1"/>
      <w:numFmt w:val="decimal"/>
      <w:lvlText w:val="%1.%2."/>
      <w:lvlJc w:val="left"/>
      <w:pPr>
        <w:ind w:left="574" w:hanging="432"/>
      </w:pPr>
      <w:rPr>
        <w:rFonts w:ascii="Tahoma" w:hAnsi="Tahoma" w:cs="Tahoma" w:hint="default"/>
        <w:b/>
        <w:color w:val="auto"/>
        <w:sz w:val="20"/>
        <w:szCs w:val="24"/>
      </w:rPr>
    </w:lvl>
    <w:lvl w:ilvl="2">
      <w:start w:val="1"/>
      <w:numFmt w:val="lowerLetter"/>
      <w:lvlText w:val="%3)"/>
      <w:lvlJc w:val="left"/>
      <w:pPr>
        <w:ind w:left="646" w:hanging="504"/>
      </w:pPr>
      <w:rPr>
        <w:rFonts w:hint="default"/>
        <w:b/>
        <w:i w:val="0"/>
        <w:strike w:val="0"/>
        <w:color w:val="auto"/>
        <w:sz w:val="20"/>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68EC64F6"/>
    <w:multiLevelType w:val="hybridMultilevel"/>
    <w:tmpl w:val="6DB2BF58"/>
    <w:lvl w:ilvl="0" w:tplc="CC9E7F70">
      <w:start w:val="2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6BAA36CD"/>
    <w:multiLevelType w:val="hybridMultilevel"/>
    <w:tmpl w:val="A6105B54"/>
    <w:lvl w:ilvl="0" w:tplc="F9827FCE">
      <w:start w:val="1"/>
      <w:numFmt w:val="decimal"/>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0">
    <w:nsid w:val="6FCA5D27"/>
    <w:multiLevelType w:val="multilevel"/>
    <w:tmpl w:val="D646DACC"/>
    <w:lvl w:ilvl="0">
      <w:start w:val="1"/>
      <w:numFmt w:val="decimal"/>
      <w:lvlText w:val="%1."/>
      <w:lvlJc w:val="left"/>
      <w:pPr>
        <w:ind w:left="360" w:hanging="360"/>
      </w:pPr>
      <w:rPr>
        <w:rFonts w:ascii="Tahoma" w:hAnsi="Tahoma" w:cs="Tahoma" w:hint="default"/>
        <w:b/>
      </w:rPr>
    </w:lvl>
    <w:lvl w:ilvl="1">
      <w:start w:val="1"/>
      <w:numFmt w:val="decimal"/>
      <w:lvlText w:val="%1.%2."/>
      <w:lvlJc w:val="left"/>
      <w:pPr>
        <w:ind w:left="574" w:hanging="432"/>
      </w:pPr>
      <w:rPr>
        <w:rFonts w:ascii="Tahoma" w:hAnsi="Tahoma" w:cs="Tahoma" w:hint="default"/>
        <w:b/>
        <w:color w:val="auto"/>
        <w:sz w:val="20"/>
        <w:szCs w:val="24"/>
      </w:rPr>
    </w:lvl>
    <w:lvl w:ilvl="2">
      <w:start w:val="1"/>
      <w:numFmt w:val="lowerLetter"/>
      <w:lvlText w:val="%3)"/>
      <w:lvlJc w:val="left"/>
      <w:pPr>
        <w:ind w:left="646" w:hanging="504"/>
      </w:pPr>
      <w:rPr>
        <w:rFonts w:hint="default"/>
        <w:b/>
        <w:i w:val="0"/>
        <w:strike w:val="0"/>
        <w:color w:val="auto"/>
        <w:sz w:val="20"/>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73AE3C3D"/>
    <w:multiLevelType w:val="hybridMultilevel"/>
    <w:tmpl w:val="EEFCF766"/>
    <w:lvl w:ilvl="0" w:tplc="A5229A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nsid w:val="77E13A50"/>
    <w:multiLevelType w:val="hybridMultilevel"/>
    <w:tmpl w:val="B11E75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nsid w:val="7C824FB8"/>
    <w:multiLevelType w:val="hybridMultilevel"/>
    <w:tmpl w:val="0B0ABB6A"/>
    <w:lvl w:ilvl="0" w:tplc="04A8F7D4">
      <w:start w:val="1"/>
      <w:numFmt w:val="lowerLetter"/>
      <w:lvlText w:val="%1)"/>
      <w:lvlJc w:val="left"/>
      <w:pPr>
        <w:ind w:left="644"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C866BE1"/>
    <w:multiLevelType w:val="hybridMultilevel"/>
    <w:tmpl w:val="81842F3C"/>
    <w:lvl w:ilvl="0" w:tplc="6D6C697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0"/>
  </w:num>
  <w:num w:numId="3">
    <w:abstractNumId w:val="52"/>
  </w:num>
  <w:num w:numId="4">
    <w:abstractNumId w:val="57"/>
  </w:num>
  <w:num w:numId="5">
    <w:abstractNumId w:val="28"/>
  </w:num>
  <w:num w:numId="6">
    <w:abstractNumId w:val="16"/>
  </w:num>
  <w:num w:numId="7">
    <w:abstractNumId w:val="37"/>
  </w:num>
  <w:num w:numId="8">
    <w:abstractNumId w:val="47"/>
  </w:num>
  <w:num w:numId="9">
    <w:abstractNumId w:val="12"/>
    <w:lvlOverride w:ilvl="0">
      <w:startOverride w:val="8"/>
    </w:lvlOverride>
    <w:lvlOverride w:ilvl="1">
      <w:startOverride w:val="1"/>
    </w:lvlOverride>
  </w:num>
  <w:num w:numId="10">
    <w:abstractNumId w:val="12"/>
  </w:num>
  <w:num w:numId="11">
    <w:abstractNumId w:val="43"/>
  </w:num>
  <w:num w:numId="12">
    <w:abstractNumId w:val="12"/>
    <w:lvlOverride w:ilvl="0">
      <w:startOverride w:val="7"/>
    </w:lvlOverride>
    <w:lvlOverride w:ilvl="1">
      <w:startOverride w:val="15"/>
    </w:lvlOverride>
  </w:num>
  <w:num w:numId="13">
    <w:abstractNumId w:val="12"/>
    <w:lvlOverride w:ilvl="0">
      <w:startOverride w:val="9"/>
    </w:lvlOverride>
    <w:lvlOverride w:ilvl="1">
      <w:startOverride w:val="5"/>
    </w:lvlOverride>
  </w:num>
  <w:num w:numId="14">
    <w:abstractNumId w:val="32"/>
  </w:num>
  <w:num w:numId="15">
    <w:abstractNumId w:val="2"/>
  </w:num>
  <w:num w:numId="16">
    <w:abstractNumId w:val="19"/>
  </w:num>
  <w:num w:numId="17">
    <w:abstractNumId w:val="1"/>
  </w:num>
  <w:num w:numId="18">
    <w:abstractNumId w:val="45"/>
  </w:num>
  <w:num w:numId="19">
    <w:abstractNumId w:val="38"/>
  </w:num>
  <w:num w:numId="20">
    <w:abstractNumId w:val="10"/>
  </w:num>
  <w:num w:numId="21">
    <w:abstractNumId w:val="46"/>
  </w:num>
  <w:num w:numId="22">
    <w:abstractNumId w:val="49"/>
  </w:num>
  <w:num w:numId="23">
    <w:abstractNumId w:val="33"/>
  </w:num>
  <w:num w:numId="24">
    <w:abstractNumId w:val="29"/>
  </w:num>
  <w:num w:numId="25">
    <w:abstractNumId w:val="15"/>
  </w:num>
  <w:num w:numId="26">
    <w:abstractNumId w:val="30"/>
  </w:num>
  <w:num w:numId="27">
    <w:abstractNumId w:val="21"/>
  </w:num>
  <w:num w:numId="28">
    <w:abstractNumId w:val="14"/>
  </w:num>
  <w:num w:numId="29">
    <w:abstractNumId w:val="50"/>
  </w:num>
  <w:num w:numId="30">
    <w:abstractNumId w:val="36"/>
  </w:num>
  <w:num w:numId="31">
    <w:abstractNumId w:val="53"/>
  </w:num>
  <w:num w:numId="32">
    <w:abstractNumId w:val="3"/>
  </w:num>
  <w:num w:numId="33">
    <w:abstractNumId w:val="23"/>
  </w:num>
  <w:num w:numId="34">
    <w:abstractNumId w:val="12"/>
    <w:lvlOverride w:ilvl="0">
      <w:startOverride w:val="9"/>
    </w:lvlOverride>
    <w:lvlOverride w:ilvl="1">
      <w:startOverride w:val="13"/>
    </w:lvlOverride>
  </w:num>
  <w:num w:numId="35">
    <w:abstractNumId w:val="44"/>
  </w:num>
  <w:num w:numId="36">
    <w:abstractNumId w:val="24"/>
  </w:num>
  <w:num w:numId="37">
    <w:abstractNumId w:val="12"/>
    <w:lvlOverride w:ilvl="0">
      <w:startOverride w:val="19"/>
    </w:lvlOverride>
  </w:num>
  <w:num w:numId="38">
    <w:abstractNumId w:val="34"/>
  </w:num>
  <w:num w:numId="39">
    <w:abstractNumId w:val="51"/>
  </w:num>
  <w:num w:numId="40">
    <w:abstractNumId w:val="48"/>
  </w:num>
  <w:num w:numId="41">
    <w:abstractNumId w:val="6"/>
  </w:num>
  <w:num w:numId="42">
    <w:abstractNumId w:val="56"/>
  </w:num>
  <w:num w:numId="43">
    <w:abstractNumId w:val="35"/>
  </w:num>
  <w:num w:numId="44">
    <w:abstractNumId w:val="39"/>
  </w:num>
  <w:num w:numId="45">
    <w:abstractNumId w:val="20"/>
  </w:num>
  <w:num w:numId="46">
    <w:abstractNumId w:val="4"/>
  </w:num>
  <w:num w:numId="47">
    <w:abstractNumId w:val="41"/>
  </w:num>
  <w:num w:numId="48">
    <w:abstractNumId w:val="42"/>
  </w:num>
  <w:num w:numId="49">
    <w:abstractNumId w:val="25"/>
  </w:num>
  <w:num w:numId="50">
    <w:abstractNumId w:val="11"/>
  </w:num>
  <w:num w:numId="51">
    <w:abstractNumId w:val="9"/>
  </w:num>
  <w:num w:numId="52">
    <w:abstractNumId w:val="5"/>
  </w:num>
  <w:num w:numId="53">
    <w:abstractNumId w:val="31"/>
  </w:num>
  <w:num w:numId="54">
    <w:abstractNumId w:val="18"/>
  </w:num>
  <w:num w:numId="55">
    <w:abstractNumId w:val="27"/>
  </w:num>
  <w:num w:numId="56">
    <w:abstractNumId w:val="55"/>
  </w:num>
  <w:num w:numId="57">
    <w:abstractNumId w:val="7"/>
  </w:num>
  <w:num w:numId="58">
    <w:abstractNumId w:val="22"/>
  </w:num>
  <w:num w:numId="59">
    <w:abstractNumId w:val="26"/>
  </w:num>
  <w:num w:numId="60">
    <w:abstractNumId w:val="54"/>
  </w:num>
  <w:num w:numId="61">
    <w:abstractNumId w:val="13"/>
  </w:num>
  <w:num w:numId="62">
    <w:abstractNumId w:val="8"/>
  </w:num>
  <w:num w:numId="63">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66C8"/>
    <w:rsid w:val="00007E47"/>
    <w:rsid w:val="00011390"/>
    <w:rsid w:val="00011F31"/>
    <w:rsid w:val="000122C1"/>
    <w:rsid w:val="00012939"/>
    <w:rsid w:val="00012A11"/>
    <w:rsid w:val="00014236"/>
    <w:rsid w:val="00014DD0"/>
    <w:rsid w:val="00014E7A"/>
    <w:rsid w:val="00014FC0"/>
    <w:rsid w:val="00015D4B"/>
    <w:rsid w:val="00016913"/>
    <w:rsid w:val="0002078F"/>
    <w:rsid w:val="00021BD1"/>
    <w:rsid w:val="0002260C"/>
    <w:rsid w:val="0002306D"/>
    <w:rsid w:val="00023CDD"/>
    <w:rsid w:val="000241E3"/>
    <w:rsid w:val="000242C8"/>
    <w:rsid w:val="0002478E"/>
    <w:rsid w:val="0002480A"/>
    <w:rsid w:val="00024B42"/>
    <w:rsid w:val="00024D5E"/>
    <w:rsid w:val="0002601B"/>
    <w:rsid w:val="00026720"/>
    <w:rsid w:val="00027155"/>
    <w:rsid w:val="00027933"/>
    <w:rsid w:val="00027A5D"/>
    <w:rsid w:val="00031831"/>
    <w:rsid w:val="000318BA"/>
    <w:rsid w:val="000321F5"/>
    <w:rsid w:val="000335F5"/>
    <w:rsid w:val="00034307"/>
    <w:rsid w:val="00034A29"/>
    <w:rsid w:val="00035D80"/>
    <w:rsid w:val="00037C97"/>
    <w:rsid w:val="00040957"/>
    <w:rsid w:val="00040D0F"/>
    <w:rsid w:val="00042714"/>
    <w:rsid w:val="000428F7"/>
    <w:rsid w:val="00044773"/>
    <w:rsid w:val="00044CF4"/>
    <w:rsid w:val="00044ED4"/>
    <w:rsid w:val="000452C7"/>
    <w:rsid w:val="0004586D"/>
    <w:rsid w:val="00046FC2"/>
    <w:rsid w:val="00047D73"/>
    <w:rsid w:val="00050712"/>
    <w:rsid w:val="00050EA0"/>
    <w:rsid w:val="00051275"/>
    <w:rsid w:val="000518EF"/>
    <w:rsid w:val="000526DD"/>
    <w:rsid w:val="000528EF"/>
    <w:rsid w:val="00053E65"/>
    <w:rsid w:val="0005452B"/>
    <w:rsid w:val="00055F99"/>
    <w:rsid w:val="00056433"/>
    <w:rsid w:val="00060256"/>
    <w:rsid w:val="00060414"/>
    <w:rsid w:val="000610CB"/>
    <w:rsid w:val="00061553"/>
    <w:rsid w:val="00061DA5"/>
    <w:rsid w:val="0006239C"/>
    <w:rsid w:val="00062853"/>
    <w:rsid w:val="000633EF"/>
    <w:rsid w:val="0006395A"/>
    <w:rsid w:val="0006419C"/>
    <w:rsid w:val="00064360"/>
    <w:rsid w:val="00064FFA"/>
    <w:rsid w:val="0006504E"/>
    <w:rsid w:val="0006537A"/>
    <w:rsid w:val="000670EC"/>
    <w:rsid w:val="000677A2"/>
    <w:rsid w:val="000709FF"/>
    <w:rsid w:val="00070EA5"/>
    <w:rsid w:val="00070FD8"/>
    <w:rsid w:val="000738EB"/>
    <w:rsid w:val="00073E63"/>
    <w:rsid w:val="00076CBC"/>
    <w:rsid w:val="00076DCA"/>
    <w:rsid w:val="0007709E"/>
    <w:rsid w:val="000779C7"/>
    <w:rsid w:val="00080B53"/>
    <w:rsid w:val="00081098"/>
    <w:rsid w:val="00081558"/>
    <w:rsid w:val="00081A4C"/>
    <w:rsid w:val="00082459"/>
    <w:rsid w:val="0008276E"/>
    <w:rsid w:val="00082DC7"/>
    <w:rsid w:val="0008593E"/>
    <w:rsid w:val="000868D3"/>
    <w:rsid w:val="00086C80"/>
    <w:rsid w:val="00086D55"/>
    <w:rsid w:val="000872C8"/>
    <w:rsid w:val="00087EF2"/>
    <w:rsid w:val="000902AA"/>
    <w:rsid w:val="00090425"/>
    <w:rsid w:val="00090A8F"/>
    <w:rsid w:val="00090F5D"/>
    <w:rsid w:val="00091897"/>
    <w:rsid w:val="000920E5"/>
    <w:rsid w:val="0009244B"/>
    <w:rsid w:val="00092759"/>
    <w:rsid w:val="000927A2"/>
    <w:rsid w:val="00092B19"/>
    <w:rsid w:val="00092C25"/>
    <w:rsid w:val="00094321"/>
    <w:rsid w:val="00094A8E"/>
    <w:rsid w:val="00094B28"/>
    <w:rsid w:val="000A102A"/>
    <w:rsid w:val="000A179E"/>
    <w:rsid w:val="000A1A7B"/>
    <w:rsid w:val="000A1B88"/>
    <w:rsid w:val="000A1EAC"/>
    <w:rsid w:val="000A23DA"/>
    <w:rsid w:val="000A2F15"/>
    <w:rsid w:val="000A3736"/>
    <w:rsid w:val="000A498A"/>
    <w:rsid w:val="000A50B2"/>
    <w:rsid w:val="000A674F"/>
    <w:rsid w:val="000B1626"/>
    <w:rsid w:val="000B1C01"/>
    <w:rsid w:val="000B1D0C"/>
    <w:rsid w:val="000B226F"/>
    <w:rsid w:val="000B283A"/>
    <w:rsid w:val="000B2B17"/>
    <w:rsid w:val="000B63D0"/>
    <w:rsid w:val="000B6DD3"/>
    <w:rsid w:val="000B7B55"/>
    <w:rsid w:val="000B7E11"/>
    <w:rsid w:val="000C052F"/>
    <w:rsid w:val="000C0FE0"/>
    <w:rsid w:val="000C123B"/>
    <w:rsid w:val="000C20BD"/>
    <w:rsid w:val="000C21AD"/>
    <w:rsid w:val="000C2C16"/>
    <w:rsid w:val="000C32BF"/>
    <w:rsid w:val="000C380A"/>
    <w:rsid w:val="000C3E5F"/>
    <w:rsid w:val="000C5AC4"/>
    <w:rsid w:val="000C670A"/>
    <w:rsid w:val="000D2A6B"/>
    <w:rsid w:val="000D2AC3"/>
    <w:rsid w:val="000D37FA"/>
    <w:rsid w:val="000D4159"/>
    <w:rsid w:val="000D4CA3"/>
    <w:rsid w:val="000D5774"/>
    <w:rsid w:val="000E3D49"/>
    <w:rsid w:val="000E438D"/>
    <w:rsid w:val="000E4C1B"/>
    <w:rsid w:val="000E51CA"/>
    <w:rsid w:val="000E610F"/>
    <w:rsid w:val="000E7EB8"/>
    <w:rsid w:val="000F0A2E"/>
    <w:rsid w:val="000F113C"/>
    <w:rsid w:val="000F1290"/>
    <w:rsid w:val="000F1C1C"/>
    <w:rsid w:val="000F2129"/>
    <w:rsid w:val="000F2B66"/>
    <w:rsid w:val="000F2B82"/>
    <w:rsid w:val="000F2D6D"/>
    <w:rsid w:val="000F2FAF"/>
    <w:rsid w:val="000F4088"/>
    <w:rsid w:val="000F4D67"/>
    <w:rsid w:val="000F4F96"/>
    <w:rsid w:val="000F5A07"/>
    <w:rsid w:val="000F6FB2"/>
    <w:rsid w:val="000F7D65"/>
    <w:rsid w:val="0010044D"/>
    <w:rsid w:val="00100990"/>
    <w:rsid w:val="00100BD1"/>
    <w:rsid w:val="001011D5"/>
    <w:rsid w:val="00103461"/>
    <w:rsid w:val="0010451A"/>
    <w:rsid w:val="0010459B"/>
    <w:rsid w:val="00104D72"/>
    <w:rsid w:val="00105707"/>
    <w:rsid w:val="00106B39"/>
    <w:rsid w:val="00107100"/>
    <w:rsid w:val="00107C35"/>
    <w:rsid w:val="00110305"/>
    <w:rsid w:val="001103FF"/>
    <w:rsid w:val="00112A6A"/>
    <w:rsid w:val="00112ABD"/>
    <w:rsid w:val="00113EEB"/>
    <w:rsid w:val="00114C63"/>
    <w:rsid w:val="00115429"/>
    <w:rsid w:val="0011575E"/>
    <w:rsid w:val="00116EB5"/>
    <w:rsid w:val="00117794"/>
    <w:rsid w:val="00120DAD"/>
    <w:rsid w:val="001210AD"/>
    <w:rsid w:val="001219B0"/>
    <w:rsid w:val="00121E12"/>
    <w:rsid w:val="00122C50"/>
    <w:rsid w:val="001237A1"/>
    <w:rsid w:val="00124736"/>
    <w:rsid w:val="00124990"/>
    <w:rsid w:val="00124FB7"/>
    <w:rsid w:val="00125052"/>
    <w:rsid w:val="00126576"/>
    <w:rsid w:val="00126FDE"/>
    <w:rsid w:val="00127D65"/>
    <w:rsid w:val="001304C0"/>
    <w:rsid w:val="001305EC"/>
    <w:rsid w:val="001315F2"/>
    <w:rsid w:val="00132231"/>
    <w:rsid w:val="00133148"/>
    <w:rsid w:val="00133F17"/>
    <w:rsid w:val="001342C0"/>
    <w:rsid w:val="001349B0"/>
    <w:rsid w:val="00134FE4"/>
    <w:rsid w:val="00135CCD"/>
    <w:rsid w:val="00137B72"/>
    <w:rsid w:val="0014004B"/>
    <w:rsid w:val="00140A41"/>
    <w:rsid w:val="001419B4"/>
    <w:rsid w:val="00142F82"/>
    <w:rsid w:val="0014325E"/>
    <w:rsid w:val="00143845"/>
    <w:rsid w:val="00146BDF"/>
    <w:rsid w:val="00147804"/>
    <w:rsid w:val="001478BA"/>
    <w:rsid w:val="001516EA"/>
    <w:rsid w:val="0015172D"/>
    <w:rsid w:val="00152632"/>
    <w:rsid w:val="00153E25"/>
    <w:rsid w:val="0015418C"/>
    <w:rsid w:val="00154505"/>
    <w:rsid w:val="00154642"/>
    <w:rsid w:val="00154B86"/>
    <w:rsid w:val="00154BF4"/>
    <w:rsid w:val="001556AD"/>
    <w:rsid w:val="001562A8"/>
    <w:rsid w:val="00156349"/>
    <w:rsid w:val="0015684D"/>
    <w:rsid w:val="00156FB0"/>
    <w:rsid w:val="00157D8E"/>
    <w:rsid w:val="00160549"/>
    <w:rsid w:val="00160BBD"/>
    <w:rsid w:val="00160DA4"/>
    <w:rsid w:val="001628DF"/>
    <w:rsid w:val="00163192"/>
    <w:rsid w:val="00163F78"/>
    <w:rsid w:val="0016418C"/>
    <w:rsid w:val="001648FB"/>
    <w:rsid w:val="00164CC3"/>
    <w:rsid w:val="00164F1B"/>
    <w:rsid w:val="0016584A"/>
    <w:rsid w:val="00166552"/>
    <w:rsid w:val="00167229"/>
    <w:rsid w:val="00167AC5"/>
    <w:rsid w:val="00170CE1"/>
    <w:rsid w:val="00170D49"/>
    <w:rsid w:val="00172A0F"/>
    <w:rsid w:val="00173B8C"/>
    <w:rsid w:val="00174C2A"/>
    <w:rsid w:val="00174CAA"/>
    <w:rsid w:val="00174D48"/>
    <w:rsid w:val="0017524C"/>
    <w:rsid w:val="00175810"/>
    <w:rsid w:val="001777C6"/>
    <w:rsid w:val="001777F7"/>
    <w:rsid w:val="00177CAF"/>
    <w:rsid w:val="00177CD5"/>
    <w:rsid w:val="00177E7B"/>
    <w:rsid w:val="001800EE"/>
    <w:rsid w:val="001804CB"/>
    <w:rsid w:val="001817D2"/>
    <w:rsid w:val="00181F1C"/>
    <w:rsid w:val="00184086"/>
    <w:rsid w:val="001842A6"/>
    <w:rsid w:val="00184436"/>
    <w:rsid w:val="00184E7C"/>
    <w:rsid w:val="00185F3B"/>
    <w:rsid w:val="0018613B"/>
    <w:rsid w:val="001904A8"/>
    <w:rsid w:val="00190514"/>
    <w:rsid w:val="00191140"/>
    <w:rsid w:val="00191B3C"/>
    <w:rsid w:val="00192111"/>
    <w:rsid w:val="00192C2C"/>
    <w:rsid w:val="0019401A"/>
    <w:rsid w:val="00194866"/>
    <w:rsid w:val="00194F7C"/>
    <w:rsid w:val="001959DA"/>
    <w:rsid w:val="00196101"/>
    <w:rsid w:val="001A0186"/>
    <w:rsid w:val="001A13FA"/>
    <w:rsid w:val="001A1732"/>
    <w:rsid w:val="001A1C07"/>
    <w:rsid w:val="001A209E"/>
    <w:rsid w:val="001A2673"/>
    <w:rsid w:val="001A2CE9"/>
    <w:rsid w:val="001A32A8"/>
    <w:rsid w:val="001A3A05"/>
    <w:rsid w:val="001A3ADF"/>
    <w:rsid w:val="001A3E18"/>
    <w:rsid w:val="001A5B35"/>
    <w:rsid w:val="001B005B"/>
    <w:rsid w:val="001B07AA"/>
    <w:rsid w:val="001B114E"/>
    <w:rsid w:val="001B1976"/>
    <w:rsid w:val="001B21AC"/>
    <w:rsid w:val="001B2538"/>
    <w:rsid w:val="001B3448"/>
    <w:rsid w:val="001B45A4"/>
    <w:rsid w:val="001B6423"/>
    <w:rsid w:val="001B71E1"/>
    <w:rsid w:val="001B7B2F"/>
    <w:rsid w:val="001C0332"/>
    <w:rsid w:val="001C09DB"/>
    <w:rsid w:val="001C1138"/>
    <w:rsid w:val="001C11C5"/>
    <w:rsid w:val="001C1D11"/>
    <w:rsid w:val="001C2625"/>
    <w:rsid w:val="001C2C97"/>
    <w:rsid w:val="001C2E71"/>
    <w:rsid w:val="001C3F32"/>
    <w:rsid w:val="001C48B6"/>
    <w:rsid w:val="001C4C04"/>
    <w:rsid w:val="001C4F94"/>
    <w:rsid w:val="001C5FEE"/>
    <w:rsid w:val="001C694F"/>
    <w:rsid w:val="001C69E1"/>
    <w:rsid w:val="001C721E"/>
    <w:rsid w:val="001D038A"/>
    <w:rsid w:val="001D107E"/>
    <w:rsid w:val="001D1254"/>
    <w:rsid w:val="001D152A"/>
    <w:rsid w:val="001D26E1"/>
    <w:rsid w:val="001D28CC"/>
    <w:rsid w:val="001D2907"/>
    <w:rsid w:val="001D3305"/>
    <w:rsid w:val="001D3368"/>
    <w:rsid w:val="001D3BA3"/>
    <w:rsid w:val="001D4665"/>
    <w:rsid w:val="001D6533"/>
    <w:rsid w:val="001D669F"/>
    <w:rsid w:val="001D6EE5"/>
    <w:rsid w:val="001E093F"/>
    <w:rsid w:val="001E1D6B"/>
    <w:rsid w:val="001E2495"/>
    <w:rsid w:val="001E2E97"/>
    <w:rsid w:val="001E3AAF"/>
    <w:rsid w:val="001E3E47"/>
    <w:rsid w:val="001E40D3"/>
    <w:rsid w:val="001E48CE"/>
    <w:rsid w:val="001E60BA"/>
    <w:rsid w:val="001E662A"/>
    <w:rsid w:val="001F0A6E"/>
    <w:rsid w:val="001F0E4E"/>
    <w:rsid w:val="001F14A5"/>
    <w:rsid w:val="001F3749"/>
    <w:rsid w:val="001F39FA"/>
    <w:rsid w:val="001F4877"/>
    <w:rsid w:val="001F4C3C"/>
    <w:rsid w:val="001F4F65"/>
    <w:rsid w:val="001F66DD"/>
    <w:rsid w:val="0020019F"/>
    <w:rsid w:val="002008F0"/>
    <w:rsid w:val="00200A4B"/>
    <w:rsid w:val="00201F24"/>
    <w:rsid w:val="00202A04"/>
    <w:rsid w:val="00202BFE"/>
    <w:rsid w:val="002041FF"/>
    <w:rsid w:val="00205034"/>
    <w:rsid w:val="00205197"/>
    <w:rsid w:val="0020593D"/>
    <w:rsid w:val="00205AAA"/>
    <w:rsid w:val="00205B37"/>
    <w:rsid w:val="00205C23"/>
    <w:rsid w:val="00205F6E"/>
    <w:rsid w:val="00206118"/>
    <w:rsid w:val="00207B98"/>
    <w:rsid w:val="00210001"/>
    <w:rsid w:val="0021106D"/>
    <w:rsid w:val="0021277D"/>
    <w:rsid w:val="00212F22"/>
    <w:rsid w:val="00213E2F"/>
    <w:rsid w:val="0021401C"/>
    <w:rsid w:val="002167A5"/>
    <w:rsid w:val="00220D79"/>
    <w:rsid w:val="00220FFE"/>
    <w:rsid w:val="0022179B"/>
    <w:rsid w:val="00221BA5"/>
    <w:rsid w:val="00221D0E"/>
    <w:rsid w:val="00222980"/>
    <w:rsid w:val="002241A2"/>
    <w:rsid w:val="002253F5"/>
    <w:rsid w:val="00225811"/>
    <w:rsid w:val="002267BC"/>
    <w:rsid w:val="00227861"/>
    <w:rsid w:val="00230C82"/>
    <w:rsid w:val="002311A8"/>
    <w:rsid w:val="002312F6"/>
    <w:rsid w:val="0023145B"/>
    <w:rsid w:val="00231E9C"/>
    <w:rsid w:val="002322DE"/>
    <w:rsid w:val="00233809"/>
    <w:rsid w:val="0023467A"/>
    <w:rsid w:val="0023485E"/>
    <w:rsid w:val="00235187"/>
    <w:rsid w:val="002356A4"/>
    <w:rsid w:val="002360CD"/>
    <w:rsid w:val="0023627E"/>
    <w:rsid w:val="00240B17"/>
    <w:rsid w:val="00241680"/>
    <w:rsid w:val="002419E9"/>
    <w:rsid w:val="00241D78"/>
    <w:rsid w:val="002449FE"/>
    <w:rsid w:val="002453C7"/>
    <w:rsid w:val="002469F7"/>
    <w:rsid w:val="00246DAE"/>
    <w:rsid w:val="00247420"/>
    <w:rsid w:val="00247C8E"/>
    <w:rsid w:val="00252428"/>
    <w:rsid w:val="00252859"/>
    <w:rsid w:val="00253319"/>
    <w:rsid w:val="002538B4"/>
    <w:rsid w:val="002538E3"/>
    <w:rsid w:val="00253C18"/>
    <w:rsid w:val="00253EDB"/>
    <w:rsid w:val="002547F3"/>
    <w:rsid w:val="0025592E"/>
    <w:rsid w:val="00255C24"/>
    <w:rsid w:val="00257DB8"/>
    <w:rsid w:val="00260802"/>
    <w:rsid w:val="0026094C"/>
    <w:rsid w:val="00261723"/>
    <w:rsid w:val="00261925"/>
    <w:rsid w:val="00261B9E"/>
    <w:rsid w:val="00262F60"/>
    <w:rsid w:val="0026386A"/>
    <w:rsid w:val="002638FE"/>
    <w:rsid w:val="00265478"/>
    <w:rsid w:val="002656A2"/>
    <w:rsid w:val="00265B35"/>
    <w:rsid w:val="0026645F"/>
    <w:rsid w:val="00267125"/>
    <w:rsid w:val="00267B22"/>
    <w:rsid w:val="00271863"/>
    <w:rsid w:val="00271CB6"/>
    <w:rsid w:val="00271FA4"/>
    <w:rsid w:val="0027248A"/>
    <w:rsid w:val="00272CBA"/>
    <w:rsid w:val="00272EDF"/>
    <w:rsid w:val="0027301A"/>
    <w:rsid w:val="00273304"/>
    <w:rsid w:val="0027381F"/>
    <w:rsid w:val="00273B01"/>
    <w:rsid w:val="00274BC9"/>
    <w:rsid w:val="00275129"/>
    <w:rsid w:val="00276ECC"/>
    <w:rsid w:val="00280553"/>
    <w:rsid w:val="00280F07"/>
    <w:rsid w:val="002817C9"/>
    <w:rsid w:val="00281F81"/>
    <w:rsid w:val="00282678"/>
    <w:rsid w:val="00282B1C"/>
    <w:rsid w:val="00282D3F"/>
    <w:rsid w:val="00282FFB"/>
    <w:rsid w:val="00283540"/>
    <w:rsid w:val="002835AC"/>
    <w:rsid w:val="00283AC9"/>
    <w:rsid w:val="00283D51"/>
    <w:rsid w:val="00285733"/>
    <w:rsid w:val="00285859"/>
    <w:rsid w:val="00285D1A"/>
    <w:rsid w:val="0028623D"/>
    <w:rsid w:val="0028647F"/>
    <w:rsid w:val="0028765E"/>
    <w:rsid w:val="00287D22"/>
    <w:rsid w:val="0029037D"/>
    <w:rsid w:val="00291E0C"/>
    <w:rsid w:val="002923A3"/>
    <w:rsid w:val="002927E7"/>
    <w:rsid w:val="002932E6"/>
    <w:rsid w:val="0029354F"/>
    <w:rsid w:val="002937D4"/>
    <w:rsid w:val="00293942"/>
    <w:rsid w:val="00293D30"/>
    <w:rsid w:val="00295B80"/>
    <w:rsid w:val="002961D6"/>
    <w:rsid w:val="00296C26"/>
    <w:rsid w:val="00297064"/>
    <w:rsid w:val="0029707E"/>
    <w:rsid w:val="002973BA"/>
    <w:rsid w:val="002A0D02"/>
    <w:rsid w:val="002A127F"/>
    <w:rsid w:val="002A1849"/>
    <w:rsid w:val="002A196A"/>
    <w:rsid w:val="002A19C7"/>
    <w:rsid w:val="002A2822"/>
    <w:rsid w:val="002A28B7"/>
    <w:rsid w:val="002A3534"/>
    <w:rsid w:val="002A4265"/>
    <w:rsid w:val="002A428C"/>
    <w:rsid w:val="002A51E3"/>
    <w:rsid w:val="002A78D4"/>
    <w:rsid w:val="002B0A5E"/>
    <w:rsid w:val="002B0A65"/>
    <w:rsid w:val="002B0CF8"/>
    <w:rsid w:val="002B1353"/>
    <w:rsid w:val="002B2A87"/>
    <w:rsid w:val="002B2E88"/>
    <w:rsid w:val="002B2EE9"/>
    <w:rsid w:val="002B3ACD"/>
    <w:rsid w:val="002B616F"/>
    <w:rsid w:val="002B76B2"/>
    <w:rsid w:val="002B7727"/>
    <w:rsid w:val="002B7EB0"/>
    <w:rsid w:val="002C1258"/>
    <w:rsid w:val="002C1589"/>
    <w:rsid w:val="002C2406"/>
    <w:rsid w:val="002C2BD4"/>
    <w:rsid w:val="002C2EB8"/>
    <w:rsid w:val="002C3F95"/>
    <w:rsid w:val="002C4E86"/>
    <w:rsid w:val="002C54C1"/>
    <w:rsid w:val="002C72B3"/>
    <w:rsid w:val="002C7C43"/>
    <w:rsid w:val="002D07BF"/>
    <w:rsid w:val="002D14AB"/>
    <w:rsid w:val="002D1B9C"/>
    <w:rsid w:val="002D4A29"/>
    <w:rsid w:val="002D5122"/>
    <w:rsid w:val="002D5CA9"/>
    <w:rsid w:val="002D6984"/>
    <w:rsid w:val="002D6BF6"/>
    <w:rsid w:val="002D78B4"/>
    <w:rsid w:val="002D7C8E"/>
    <w:rsid w:val="002E0A10"/>
    <w:rsid w:val="002E0A11"/>
    <w:rsid w:val="002E15A7"/>
    <w:rsid w:val="002E160F"/>
    <w:rsid w:val="002E276E"/>
    <w:rsid w:val="002E2B74"/>
    <w:rsid w:val="002E3F91"/>
    <w:rsid w:val="002E40A7"/>
    <w:rsid w:val="002E480D"/>
    <w:rsid w:val="002E5386"/>
    <w:rsid w:val="002E5D8B"/>
    <w:rsid w:val="002E5F6B"/>
    <w:rsid w:val="002E6499"/>
    <w:rsid w:val="002E649F"/>
    <w:rsid w:val="002F014E"/>
    <w:rsid w:val="002F01DC"/>
    <w:rsid w:val="002F084D"/>
    <w:rsid w:val="002F0E79"/>
    <w:rsid w:val="002F2E78"/>
    <w:rsid w:val="002F308B"/>
    <w:rsid w:val="002F3A33"/>
    <w:rsid w:val="002F4B7D"/>
    <w:rsid w:val="002F55BE"/>
    <w:rsid w:val="002F6672"/>
    <w:rsid w:val="002F76CD"/>
    <w:rsid w:val="00300203"/>
    <w:rsid w:val="00301F00"/>
    <w:rsid w:val="00302E67"/>
    <w:rsid w:val="00303453"/>
    <w:rsid w:val="00303DF2"/>
    <w:rsid w:val="00303EB3"/>
    <w:rsid w:val="003051D8"/>
    <w:rsid w:val="0030688D"/>
    <w:rsid w:val="003077DE"/>
    <w:rsid w:val="00307DBE"/>
    <w:rsid w:val="003105D9"/>
    <w:rsid w:val="00310B4A"/>
    <w:rsid w:val="003136D0"/>
    <w:rsid w:val="00313B45"/>
    <w:rsid w:val="00313E32"/>
    <w:rsid w:val="0031467D"/>
    <w:rsid w:val="00316395"/>
    <w:rsid w:val="00317EF8"/>
    <w:rsid w:val="00320345"/>
    <w:rsid w:val="00320875"/>
    <w:rsid w:val="00321AD7"/>
    <w:rsid w:val="003225E7"/>
    <w:rsid w:val="00322A3E"/>
    <w:rsid w:val="003238C3"/>
    <w:rsid w:val="00324BCD"/>
    <w:rsid w:val="00324F30"/>
    <w:rsid w:val="00325023"/>
    <w:rsid w:val="00325945"/>
    <w:rsid w:val="00325FD8"/>
    <w:rsid w:val="0032657D"/>
    <w:rsid w:val="003265B9"/>
    <w:rsid w:val="003265FC"/>
    <w:rsid w:val="00327232"/>
    <w:rsid w:val="0033103B"/>
    <w:rsid w:val="00331182"/>
    <w:rsid w:val="0033154A"/>
    <w:rsid w:val="00332AB2"/>
    <w:rsid w:val="003343F8"/>
    <w:rsid w:val="0033777C"/>
    <w:rsid w:val="0033795C"/>
    <w:rsid w:val="00340153"/>
    <w:rsid w:val="0034018E"/>
    <w:rsid w:val="00340192"/>
    <w:rsid w:val="0034093F"/>
    <w:rsid w:val="00340C0B"/>
    <w:rsid w:val="00340EE0"/>
    <w:rsid w:val="003412B1"/>
    <w:rsid w:val="003415B6"/>
    <w:rsid w:val="00341B71"/>
    <w:rsid w:val="00342CB9"/>
    <w:rsid w:val="00342FEF"/>
    <w:rsid w:val="00343032"/>
    <w:rsid w:val="0034348F"/>
    <w:rsid w:val="00343628"/>
    <w:rsid w:val="00343A5B"/>
    <w:rsid w:val="00343C3E"/>
    <w:rsid w:val="00343FE5"/>
    <w:rsid w:val="00344933"/>
    <w:rsid w:val="00345AA4"/>
    <w:rsid w:val="00345BA1"/>
    <w:rsid w:val="0034712C"/>
    <w:rsid w:val="00347598"/>
    <w:rsid w:val="00351759"/>
    <w:rsid w:val="00351D89"/>
    <w:rsid w:val="00352541"/>
    <w:rsid w:val="0035324B"/>
    <w:rsid w:val="00355BA4"/>
    <w:rsid w:val="00356016"/>
    <w:rsid w:val="0035658A"/>
    <w:rsid w:val="00357984"/>
    <w:rsid w:val="00357C1D"/>
    <w:rsid w:val="00357EC9"/>
    <w:rsid w:val="00360444"/>
    <w:rsid w:val="0036051A"/>
    <w:rsid w:val="0036149B"/>
    <w:rsid w:val="00362246"/>
    <w:rsid w:val="00362847"/>
    <w:rsid w:val="003629E4"/>
    <w:rsid w:val="003635B5"/>
    <w:rsid w:val="00364141"/>
    <w:rsid w:val="003648BA"/>
    <w:rsid w:val="003671ED"/>
    <w:rsid w:val="00367EF6"/>
    <w:rsid w:val="00370FE8"/>
    <w:rsid w:val="00371E69"/>
    <w:rsid w:val="00371E7E"/>
    <w:rsid w:val="00373F2A"/>
    <w:rsid w:val="0037516B"/>
    <w:rsid w:val="003751AD"/>
    <w:rsid w:val="00376048"/>
    <w:rsid w:val="00376A71"/>
    <w:rsid w:val="00376D11"/>
    <w:rsid w:val="003779A2"/>
    <w:rsid w:val="003800AF"/>
    <w:rsid w:val="003806FC"/>
    <w:rsid w:val="003812C0"/>
    <w:rsid w:val="0038139C"/>
    <w:rsid w:val="003818BF"/>
    <w:rsid w:val="00381E84"/>
    <w:rsid w:val="0038245E"/>
    <w:rsid w:val="00382798"/>
    <w:rsid w:val="00383CAA"/>
    <w:rsid w:val="00383FBF"/>
    <w:rsid w:val="003842E9"/>
    <w:rsid w:val="00384DBB"/>
    <w:rsid w:val="00385E80"/>
    <w:rsid w:val="00386157"/>
    <w:rsid w:val="00386ADE"/>
    <w:rsid w:val="00386C8D"/>
    <w:rsid w:val="00390CBA"/>
    <w:rsid w:val="003911FA"/>
    <w:rsid w:val="00391ADD"/>
    <w:rsid w:val="00391E14"/>
    <w:rsid w:val="00393AB0"/>
    <w:rsid w:val="003952A4"/>
    <w:rsid w:val="003959F6"/>
    <w:rsid w:val="003963D1"/>
    <w:rsid w:val="003A12E2"/>
    <w:rsid w:val="003A1938"/>
    <w:rsid w:val="003A2584"/>
    <w:rsid w:val="003A3CA9"/>
    <w:rsid w:val="003A5367"/>
    <w:rsid w:val="003A54A7"/>
    <w:rsid w:val="003A56FE"/>
    <w:rsid w:val="003A598B"/>
    <w:rsid w:val="003A71A0"/>
    <w:rsid w:val="003A73C1"/>
    <w:rsid w:val="003A78E4"/>
    <w:rsid w:val="003A79B2"/>
    <w:rsid w:val="003B1783"/>
    <w:rsid w:val="003B209A"/>
    <w:rsid w:val="003B2B65"/>
    <w:rsid w:val="003B3B0B"/>
    <w:rsid w:val="003B3F08"/>
    <w:rsid w:val="003B47AE"/>
    <w:rsid w:val="003B4B60"/>
    <w:rsid w:val="003B4F8A"/>
    <w:rsid w:val="003B6487"/>
    <w:rsid w:val="003B66B4"/>
    <w:rsid w:val="003B6FA8"/>
    <w:rsid w:val="003B791E"/>
    <w:rsid w:val="003B7926"/>
    <w:rsid w:val="003B7AE5"/>
    <w:rsid w:val="003C1179"/>
    <w:rsid w:val="003C225B"/>
    <w:rsid w:val="003C502C"/>
    <w:rsid w:val="003C5B65"/>
    <w:rsid w:val="003C609E"/>
    <w:rsid w:val="003C6275"/>
    <w:rsid w:val="003C658A"/>
    <w:rsid w:val="003C6CE4"/>
    <w:rsid w:val="003D1078"/>
    <w:rsid w:val="003D129F"/>
    <w:rsid w:val="003D30F4"/>
    <w:rsid w:val="003D4284"/>
    <w:rsid w:val="003D4382"/>
    <w:rsid w:val="003D4B1E"/>
    <w:rsid w:val="003D4E23"/>
    <w:rsid w:val="003D584E"/>
    <w:rsid w:val="003D6109"/>
    <w:rsid w:val="003D61CB"/>
    <w:rsid w:val="003D6C15"/>
    <w:rsid w:val="003D6F67"/>
    <w:rsid w:val="003D7EBD"/>
    <w:rsid w:val="003D7F17"/>
    <w:rsid w:val="003E00B9"/>
    <w:rsid w:val="003E1262"/>
    <w:rsid w:val="003E14BD"/>
    <w:rsid w:val="003E3D8D"/>
    <w:rsid w:val="003E4181"/>
    <w:rsid w:val="003E4927"/>
    <w:rsid w:val="003E4D76"/>
    <w:rsid w:val="003E55B1"/>
    <w:rsid w:val="003E6A3E"/>
    <w:rsid w:val="003E6F8B"/>
    <w:rsid w:val="003E74B0"/>
    <w:rsid w:val="003E7DE1"/>
    <w:rsid w:val="003F004A"/>
    <w:rsid w:val="003F0437"/>
    <w:rsid w:val="003F092F"/>
    <w:rsid w:val="003F1437"/>
    <w:rsid w:val="003F185C"/>
    <w:rsid w:val="003F1DD8"/>
    <w:rsid w:val="003F2479"/>
    <w:rsid w:val="003F292F"/>
    <w:rsid w:val="003F2A78"/>
    <w:rsid w:val="003F305B"/>
    <w:rsid w:val="003F3197"/>
    <w:rsid w:val="003F36A3"/>
    <w:rsid w:val="003F4C23"/>
    <w:rsid w:val="003F620D"/>
    <w:rsid w:val="003F6883"/>
    <w:rsid w:val="003F6E6D"/>
    <w:rsid w:val="00400113"/>
    <w:rsid w:val="004001C9"/>
    <w:rsid w:val="00400415"/>
    <w:rsid w:val="00400A64"/>
    <w:rsid w:val="004027FD"/>
    <w:rsid w:val="0040336B"/>
    <w:rsid w:val="00403CFA"/>
    <w:rsid w:val="0040443F"/>
    <w:rsid w:val="00405234"/>
    <w:rsid w:val="004053E1"/>
    <w:rsid w:val="00405763"/>
    <w:rsid w:val="00406B85"/>
    <w:rsid w:val="0040720B"/>
    <w:rsid w:val="0040744A"/>
    <w:rsid w:val="00407F1C"/>
    <w:rsid w:val="00410058"/>
    <w:rsid w:val="0041118A"/>
    <w:rsid w:val="0041182A"/>
    <w:rsid w:val="004121CC"/>
    <w:rsid w:val="004128CD"/>
    <w:rsid w:val="00412B21"/>
    <w:rsid w:val="004130BD"/>
    <w:rsid w:val="00413DFC"/>
    <w:rsid w:val="00414002"/>
    <w:rsid w:val="0041402E"/>
    <w:rsid w:val="00414DDA"/>
    <w:rsid w:val="004152B5"/>
    <w:rsid w:val="00415F27"/>
    <w:rsid w:val="004165DF"/>
    <w:rsid w:val="0041679E"/>
    <w:rsid w:val="00416A59"/>
    <w:rsid w:val="00417CA8"/>
    <w:rsid w:val="0042021B"/>
    <w:rsid w:val="004202BA"/>
    <w:rsid w:val="0042190C"/>
    <w:rsid w:val="00422C2D"/>
    <w:rsid w:val="004230DE"/>
    <w:rsid w:val="00423B4A"/>
    <w:rsid w:val="0042446C"/>
    <w:rsid w:val="00425359"/>
    <w:rsid w:val="00425856"/>
    <w:rsid w:val="00425F27"/>
    <w:rsid w:val="0042687B"/>
    <w:rsid w:val="00427438"/>
    <w:rsid w:val="00427990"/>
    <w:rsid w:val="004308FF"/>
    <w:rsid w:val="00430FD9"/>
    <w:rsid w:val="00430FDB"/>
    <w:rsid w:val="00431129"/>
    <w:rsid w:val="004313B1"/>
    <w:rsid w:val="004316D7"/>
    <w:rsid w:val="00431740"/>
    <w:rsid w:val="00431A21"/>
    <w:rsid w:val="00431C55"/>
    <w:rsid w:val="00431EDA"/>
    <w:rsid w:val="0043231C"/>
    <w:rsid w:val="00432470"/>
    <w:rsid w:val="004331B0"/>
    <w:rsid w:val="00433388"/>
    <w:rsid w:val="0043396E"/>
    <w:rsid w:val="00433A09"/>
    <w:rsid w:val="00433B65"/>
    <w:rsid w:val="00433CE6"/>
    <w:rsid w:val="004350B5"/>
    <w:rsid w:val="00435447"/>
    <w:rsid w:val="00435ABC"/>
    <w:rsid w:val="00436762"/>
    <w:rsid w:val="004369D7"/>
    <w:rsid w:val="00441EA1"/>
    <w:rsid w:val="0044294C"/>
    <w:rsid w:val="00443468"/>
    <w:rsid w:val="004443FD"/>
    <w:rsid w:val="0044507F"/>
    <w:rsid w:val="00445798"/>
    <w:rsid w:val="00446E40"/>
    <w:rsid w:val="0044725C"/>
    <w:rsid w:val="00447465"/>
    <w:rsid w:val="00447ED4"/>
    <w:rsid w:val="004504A8"/>
    <w:rsid w:val="00451053"/>
    <w:rsid w:val="00451065"/>
    <w:rsid w:val="0045133B"/>
    <w:rsid w:val="00451779"/>
    <w:rsid w:val="00452B9B"/>
    <w:rsid w:val="00453E2B"/>
    <w:rsid w:val="0045540E"/>
    <w:rsid w:val="00455CBE"/>
    <w:rsid w:val="00455EB7"/>
    <w:rsid w:val="00455FD5"/>
    <w:rsid w:val="00456530"/>
    <w:rsid w:val="0046078A"/>
    <w:rsid w:val="00460E8A"/>
    <w:rsid w:val="00460FED"/>
    <w:rsid w:val="004617D7"/>
    <w:rsid w:val="00461DAC"/>
    <w:rsid w:val="0046230A"/>
    <w:rsid w:val="00462707"/>
    <w:rsid w:val="00462C95"/>
    <w:rsid w:val="004644BD"/>
    <w:rsid w:val="00464693"/>
    <w:rsid w:val="0046486A"/>
    <w:rsid w:val="00464E7E"/>
    <w:rsid w:val="00465C9C"/>
    <w:rsid w:val="0046697C"/>
    <w:rsid w:val="00466F3B"/>
    <w:rsid w:val="0046744C"/>
    <w:rsid w:val="00467EC9"/>
    <w:rsid w:val="00471443"/>
    <w:rsid w:val="00472103"/>
    <w:rsid w:val="00474506"/>
    <w:rsid w:val="00475615"/>
    <w:rsid w:val="00476862"/>
    <w:rsid w:val="00476C51"/>
    <w:rsid w:val="004773FC"/>
    <w:rsid w:val="0047776F"/>
    <w:rsid w:val="004801A1"/>
    <w:rsid w:val="00480328"/>
    <w:rsid w:val="00481909"/>
    <w:rsid w:val="00482163"/>
    <w:rsid w:val="004834FC"/>
    <w:rsid w:val="00483B15"/>
    <w:rsid w:val="00483FB9"/>
    <w:rsid w:val="004865D4"/>
    <w:rsid w:val="004874DA"/>
    <w:rsid w:val="004875F1"/>
    <w:rsid w:val="00491176"/>
    <w:rsid w:val="004919E4"/>
    <w:rsid w:val="00491F90"/>
    <w:rsid w:val="0049276F"/>
    <w:rsid w:val="00492C93"/>
    <w:rsid w:val="00492D5A"/>
    <w:rsid w:val="00494AE7"/>
    <w:rsid w:val="00494E37"/>
    <w:rsid w:val="00495FC7"/>
    <w:rsid w:val="0049669A"/>
    <w:rsid w:val="004973EA"/>
    <w:rsid w:val="004A0E5E"/>
    <w:rsid w:val="004A1B8F"/>
    <w:rsid w:val="004A3794"/>
    <w:rsid w:val="004A398E"/>
    <w:rsid w:val="004A47B3"/>
    <w:rsid w:val="004A57D7"/>
    <w:rsid w:val="004A6AA4"/>
    <w:rsid w:val="004A781C"/>
    <w:rsid w:val="004B05B0"/>
    <w:rsid w:val="004B0CAC"/>
    <w:rsid w:val="004B19B5"/>
    <w:rsid w:val="004B1D7D"/>
    <w:rsid w:val="004B2677"/>
    <w:rsid w:val="004B460A"/>
    <w:rsid w:val="004B4F03"/>
    <w:rsid w:val="004B5048"/>
    <w:rsid w:val="004B6FF9"/>
    <w:rsid w:val="004C0212"/>
    <w:rsid w:val="004C04F5"/>
    <w:rsid w:val="004C05F9"/>
    <w:rsid w:val="004C0CDE"/>
    <w:rsid w:val="004C1573"/>
    <w:rsid w:val="004C4681"/>
    <w:rsid w:val="004C4F8F"/>
    <w:rsid w:val="004D067A"/>
    <w:rsid w:val="004D25B3"/>
    <w:rsid w:val="004D31CA"/>
    <w:rsid w:val="004D38D3"/>
    <w:rsid w:val="004D3FA3"/>
    <w:rsid w:val="004D599C"/>
    <w:rsid w:val="004D715C"/>
    <w:rsid w:val="004E0194"/>
    <w:rsid w:val="004E1325"/>
    <w:rsid w:val="004E1905"/>
    <w:rsid w:val="004E1E6B"/>
    <w:rsid w:val="004E2308"/>
    <w:rsid w:val="004E2A2E"/>
    <w:rsid w:val="004E378F"/>
    <w:rsid w:val="004E3980"/>
    <w:rsid w:val="004E3BF3"/>
    <w:rsid w:val="004E57B6"/>
    <w:rsid w:val="004E6F6D"/>
    <w:rsid w:val="004E7004"/>
    <w:rsid w:val="004F0A3B"/>
    <w:rsid w:val="004F1156"/>
    <w:rsid w:val="004F1294"/>
    <w:rsid w:val="004F1A89"/>
    <w:rsid w:val="004F2445"/>
    <w:rsid w:val="004F3B9B"/>
    <w:rsid w:val="004F45CB"/>
    <w:rsid w:val="004F56C3"/>
    <w:rsid w:val="004F5DF9"/>
    <w:rsid w:val="004F66B4"/>
    <w:rsid w:val="004F6C68"/>
    <w:rsid w:val="004F785A"/>
    <w:rsid w:val="004F78C6"/>
    <w:rsid w:val="005009C7"/>
    <w:rsid w:val="00500E1A"/>
    <w:rsid w:val="00501790"/>
    <w:rsid w:val="0050224C"/>
    <w:rsid w:val="00503085"/>
    <w:rsid w:val="0050340D"/>
    <w:rsid w:val="005037A6"/>
    <w:rsid w:val="00503B85"/>
    <w:rsid w:val="0050568C"/>
    <w:rsid w:val="005077D1"/>
    <w:rsid w:val="00510371"/>
    <w:rsid w:val="005104ED"/>
    <w:rsid w:val="00510960"/>
    <w:rsid w:val="00510A57"/>
    <w:rsid w:val="005128F7"/>
    <w:rsid w:val="00512D53"/>
    <w:rsid w:val="00512F24"/>
    <w:rsid w:val="00513336"/>
    <w:rsid w:val="00513800"/>
    <w:rsid w:val="00513BAC"/>
    <w:rsid w:val="0051421E"/>
    <w:rsid w:val="00514883"/>
    <w:rsid w:val="0051571F"/>
    <w:rsid w:val="00515BBC"/>
    <w:rsid w:val="005164CD"/>
    <w:rsid w:val="005168E2"/>
    <w:rsid w:val="00516985"/>
    <w:rsid w:val="00516B66"/>
    <w:rsid w:val="00516B67"/>
    <w:rsid w:val="00516B96"/>
    <w:rsid w:val="00517D94"/>
    <w:rsid w:val="005201AC"/>
    <w:rsid w:val="0052066B"/>
    <w:rsid w:val="00520915"/>
    <w:rsid w:val="00521DA7"/>
    <w:rsid w:val="00521DFE"/>
    <w:rsid w:val="00522040"/>
    <w:rsid w:val="0052341C"/>
    <w:rsid w:val="005235E1"/>
    <w:rsid w:val="005242A0"/>
    <w:rsid w:val="00524710"/>
    <w:rsid w:val="005268EB"/>
    <w:rsid w:val="005273E0"/>
    <w:rsid w:val="00527D57"/>
    <w:rsid w:val="00527F22"/>
    <w:rsid w:val="005310E2"/>
    <w:rsid w:val="0053119E"/>
    <w:rsid w:val="0053132E"/>
    <w:rsid w:val="005319B1"/>
    <w:rsid w:val="00532126"/>
    <w:rsid w:val="00532A04"/>
    <w:rsid w:val="00533264"/>
    <w:rsid w:val="0053384F"/>
    <w:rsid w:val="00533D58"/>
    <w:rsid w:val="00534A76"/>
    <w:rsid w:val="00535A68"/>
    <w:rsid w:val="00537822"/>
    <w:rsid w:val="0054016D"/>
    <w:rsid w:val="005402A3"/>
    <w:rsid w:val="0054077F"/>
    <w:rsid w:val="005415E7"/>
    <w:rsid w:val="00541DB9"/>
    <w:rsid w:val="00542BCF"/>
    <w:rsid w:val="00543C87"/>
    <w:rsid w:val="005520B4"/>
    <w:rsid w:val="005521C6"/>
    <w:rsid w:val="005526A2"/>
    <w:rsid w:val="00552742"/>
    <w:rsid w:val="0055290A"/>
    <w:rsid w:val="00553110"/>
    <w:rsid w:val="005539FC"/>
    <w:rsid w:val="00553E08"/>
    <w:rsid w:val="005545C9"/>
    <w:rsid w:val="00554B8D"/>
    <w:rsid w:val="005555D6"/>
    <w:rsid w:val="005558D0"/>
    <w:rsid w:val="00556D01"/>
    <w:rsid w:val="00557405"/>
    <w:rsid w:val="00560149"/>
    <w:rsid w:val="00561C04"/>
    <w:rsid w:val="0056213B"/>
    <w:rsid w:val="00562213"/>
    <w:rsid w:val="00562331"/>
    <w:rsid w:val="00562F82"/>
    <w:rsid w:val="0056373B"/>
    <w:rsid w:val="00563CEB"/>
    <w:rsid w:val="005640BC"/>
    <w:rsid w:val="00564913"/>
    <w:rsid w:val="00564978"/>
    <w:rsid w:val="00564AFE"/>
    <w:rsid w:val="00564D68"/>
    <w:rsid w:val="00566030"/>
    <w:rsid w:val="005663FC"/>
    <w:rsid w:val="00566564"/>
    <w:rsid w:val="00566D73"/>
    <w:rsid w:val="00567C15"/>
    <w:rsid w:val="00570B5A"/>
    <w:rsid w:val="00572200"/>
    <w:rsid w:val="0057249A"/>
    <w:rsid w:val="00572663"/>
    <w:rsid w:val="00573BD8"/>
    <w:rsid w:val="00574CE1"/>
    <w:rsid w:val="00577E8A"/>
    <w:rsid w:val="005800D8"/>
    <w:rsid w:val="0058121F"/>
    <w:rsid w:val="00581492"/>
    <w:rsid w:val="005814C7"/>
    <w:rsid w:val="00582D6B"/>
    <w:rsid w:val="005846C9"/>
    <w:rsid w:val="0058689E"/>
    <w:rsid w:val="00586D54"/>
    <w:rsid w:val="005873FC"/>
    <w:rsid w:val="00590EAF"/>
    <w:rsid w:val="005953A2"/>
    <w:rsid w:val="0059549E"/>
    <w:rsid w:val="00595D12"/>
    <w:rsid w:val="00595DA6"/>
    <w:rsid w:val="00597AC2"/>
    <w:rsid w:val="00597CA8"/>
    <w:rsid w:val="005A0202"/>
    <w:rsid w:val="005A0967"/>
    <w:rsid w:val="005A23FB"/>
    <w:rsid w:val="005A29E3"/>
    <w:rsid w:val="005A3A52"/>
    <w:rsid w:val="005A3B20"/>
    <w:rsid w:val="005A42FA"/>
    <w:rsid w:val="005A445B"/>
    <w:rsid w:val="005A4FC4"/>
    <w:rsid w:val="005A507E"/>
    <w:rsid w:val="005A558D"/>
    <w:rsid w:val="005A5A4F"/>
    <w:rsid w:val="005A5C12"/>
    <w:rsid w:val="005A640F"/>
    <w:rsid w:val="005A65CD"/>
    <w:rsid w:val="005A6A91"/>
    <w:rsid w:val="005A750C"/>
    <w:rsid w:val="005B0066"/>
    <w:rsid w:val="005B018E"/>
    <w:rsid w:val="005B07CB"/>
    <w:rsid w:val="005B0CAB"/>
    <w:rsid w:val="005B3094"/>
    <w:rsid w:val="005B41F1"/>
    <w:rsid w:val="005B48F0"/>
    <w:rsid w:val="005B4D36"/>
    <w:rsid w:val="005B5D6A"/>
    <w:rsid w:val="005B5F5A"/>
    <w:rsid w:val="005B785F"/>
    <w:rsid w:val="005C0580"/>
    <w:rsid w:val="005C0A2B"/>
    <w:rsid w:val="005C0E22"/>
    <w:rsid w:val="005C26BF"/>
    <w:rsid w:val="005C3522"/>
    <w:rsid w:val="005C3930"/>
    <w:rsid w:val="005C39B7"/>
    <w:rsid w:val="005C3E02"/>
    <w:rsid w:val="005C43C2"/>
    <w:rsid w:val="005C4633"/>
    <w:rsid w:val="005C76D8"/>
    <w:rsid w:val="005C7D37"/>
    <w:rsid w:val="005D1B5B"/>
    <w:rsid w:val="005D2A4A"/>
    <w:rsid w:val="005D4493"/>
    <w:rsid w:val="005D58A6"/>
    <w:rsid w:val="005D71B0"/>
    <w:rsid w:val="005E1321"/>
    <w:rsid w:val="005E1785"/>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0D05"/>
    <w:rsid w:val="00601916"/>
    <w:rsid w:val="0060327F"/>
    <w:rsid w:val="00604598"/>
    <w:rsid w:val="00604BA5"/>
    <w:rsid w:val="00604FCF"/>
    <w:rsid w:val="00605C11"/>
    <w:rsid w:val="00605C80"/>
    <w:rsid w:val="00606440"/>
    <w:rsid w:val="006078C2"/>
    <w:rsid w:val="00607EFD"/>
    <w:rsid w:val="006104B2"/>
    <w:rsid w:val="00610721"/>
    <w:rsid w:val="006117DC"/>
    <w:rsid w:val="00611810"/>
    <w:rsid w:val="00611898"/>
    <w:rsid w:val="00611A9B"/>
    <w:rsid w:val="006130F5"/>
    <w:rsid w:val="00613538"/>
    <w:rsid w:val="0061387E"/>
    <w:rsid w:val="006140CF"/>
    <w:rsid w:val="0061454F"/>
    <w:rsid w:val="00614AA6"/>
    <w:rsid w:val="00614B9F"/>
    <w:rsid w:val="00615A29"/>
    <w:rsid w:val="00615A36"/>
    <w:rsid w:val="00616E9F"/>
    <w:rsid w:val="00616F94"/>
    <w:rsid w:val="006171A9"/>
    <w:rsid w:val="006175B9"/>
    <w:rsid w:val="0062051A"/>
    <w:rsid w:val="00620B77"/>
    <w:rsid w:val="00623436"/>
    <w:rsid w:val="00623C6D"/>
    <w:rsid w:val="00624008"/>
    <w:rsid w:val="006243BF"/>
    <w:rsid w:val="00625D3B"/>
    <w:rsid w:val="00626502"/>
    <w:rsid w:val="00627312"/>
    <w:rsid w:val="00627C2F"/>
    <w:rsid w:val="00630464"/>
    <w:rsid w:val="00631431"/>
    <w:rsid w:val="00631FD9"/>
    <w:rsid w:val="00632354"/>
    <w:rsid w:val="0063257C"/>
    <w:rsid w:val="00632E1B"/>
    <w:rsid w:val="0063435D"/>
    <w:rsid w:val="0063535C"/>
    <w:rsid w:val="00635B69"/>
    <w:rsid w:val="00640E38"/>
    <w:rsid w:val="00640F39"/>
    <w:rsid w:val="00641469"/>
    <w:rsid w:val="0064233A"/>
    <w:rsid w:val="006431A0"/>
    <w:rsid w:val="00644475"/>
    <w:rsid w:val="006477A7"/>
    <w:rsid w:val="00647C0B"/>
    <w:rsid w:val="0065019F"/>
    <w:rsid w:val="00651A2B"/>
    <w:rsid w:val="00651F7C"/>
    <w:rsid w:val="00652486"/>
    <w:rsid w:val="006536A3"/>
    <w:rsid w:val="00654207"/>
    <w:rsid w:val="006549BF"/>
    <w:rsid w:val="00655AAF"/>
    <w:rsid w:val="00656A30"/>
    <w:rsid w:val="006602B5"/>
    <w:rsid w:val="0066069B"/>
    <w:rsid w:val="0066078F"/>
    <w:rsid w:val="00661274"/>
    <w:rsid w:val="0066135B"/>
    <w:rsid w:val="00661946"/>
    <w:rsid w:val="00662053"/>
    <w:rsid w:val="00662489"/>
    <w:rsid w:val="00663029"/>
    <w:rsid w:val="006659A6"/>
    <w:rsid w:val="00666139"/>
    <w:rsid w:val="00666668"/>
    <w:rsid w:val="0066698C"/>
    <w:rsid w:val="006673E7"/>
    <w:rsid w:val="00667C76"/>
    <w:rsid w:val="00670095"/>
    <w:rsid w:val="0067010C"/>
    <w:rsid w:val="00671564"/>
    <w:rsid w:val="00671932"/>
    <w:rsid w:val="00672152"/>
    <w:rsid w:val="00672293"/>
    <w:rsid w:val="00672754"/>
    <w:rsid w:val="006735EB"/>
    <w:rsid w:val="006741AE"/>
    <w:rsid w:val="006748A8"/>
    <w:rsid w:val="00674923"/>
    <w:rsid w:val="00674964"/>
    <w:rsid w:val="00675EF4"/>
    <w:rsid w:val="00677831"/>
    <w:rsid w:val="006779CB"/>
    <w:rsid w:val="00680B7E"/>
    <w:rsid w:val="006824E2"/>
    <w:rsid w:val="00683B94"/>
    <w:rsid w:val="00683DD4"/>
    <w:rsid w:val="00685CA5"/>
    <w:rsid w:val="00685DB8"/>
    <w:rsid w:val="006865BF"/>
    <w:rsid w:val="00686692"/>
    <w:rsid w:val="006876DE"/>
    <w:rsid w:val="00692791"/>
    <w:rsid w:val="00692D96"/>
    <w:rsid w:val="00693033"/>
    <w:rsid w:val="00693321"/>
    <w:rsid w:val="00694893"/>
    <w:rsid w:val="00694A07"/>
    <w:rsid w:val="00694DD9"/>
    <w:rsid w:val="00697671"/>
    <w:rsid w:val="0069780F"/>
    <w:rsid w:val="006A0770"/>
    <w:rsid w:val="006A0DCA"/>
    <w:rsid w:val="006A12B1"/>
    <w:rsid w:val="006A5F42"/>
    <w:rsid w:val="006A6103"/>
    <w:rsid w:val="006A6690"/>
    <w:rsid w:val="006A6B84"/>
    <w:rsid w:val="006A77AC"/>
    <w:rsid w:val="006B10ED"/>
    <w:rsid w:val="006B156A"/>
    <w:rsid w:val="006B194C"/>
    <w:rsid w:val="006B31A0"/>
    <w:rsid w:val="006B33DC"/>
    <w:rsid w:val="006B41BC"/>
    <w:rsid w:val="006B51B2"/>
    <w:rsid w:val="006B6E54"/>
    <w:rsid w:val="006B76C3"/>
    <w:rsid w:val="006C0D78"/>
    <w:rsid w:val="006C0E52"/>
    <w:rsid w:val="006C17A0"/>
    <w:rsid w:val="006C2CC5"/>
    <w:rsid w:val="006C327F"/>
    <w:rsid w:val="006C4560"/>
    <w:rsid w:val="006C5AAA"/>
    <w:rsid w:val="006C607B"/>
    <w:rsid w:val="006C6409"/>
    <w:rsid w:val="006C7300"/>
    <w:rsid w:val="006D04BE"/>
    <w:rsid w:val="006D0E76"/>
    <w:rsid w:val="006D1B6C"/>
    <w:rsid w:val="006D27E3"/>
    <w:rsid w:val="006D2BFA"/>
    <w:rsid w:val="006D389E"/>
    <w:rsid w:val="006D4135"/>
    <w:rsid w:val="006D472D"/>
    <w:rsid w:val="006D70F2"/>
    <w:rsid w:val="006D763D"/>
    <w:rsid w:val="006D780E"/>
    <w:rsid w:val="006D7854"/>
    <w:rsid w:val="006D79B9"/>
    <w:rsid w:val="006E09F2"/>
    <w:rsid w:val="006E12E2"/>
    <w:rsid w:val="006E1B4C"/>
    <w:rsid w:val="006E23DC"/>
    <w:rsid w:val="006E2D9C"/>
    <w:rsid w:val="006E348A"/>
    <w:rsid w:val="006E4DBB"/>
    <w:rsid w:val="006E4EAE"/>
    <w:rsid w:val="006E53E9"/>
    <w:rsid w:val="006E5777"/>
    <w:rsid w:val="006E6236"/>
    <w:rsid w:val="006E6E9C"/>
    <w:rsid w:val="006E721C"/>
    <w:rsid w:val="006E7556"/>
    <w:rsid w:val="006E786D"/>
    <w:rsid w:val="006F2599"/>
    <w:rsid w:val="006F313E"/>
    <w:rsid w:val="006F3EE2"/>
    <w:rsid w:val="006F4C91"/>
    <w:rsid w:val="006F55FD"/>
    <w:rsid w:val="006F56AA"/>
    <w:rsid w:val="006F5EB6"/>
    <w:rsid w:val="00700CBD"/>
    <w:rsid w:val="00702001"/>
    <w:rsid w:val="00702245"/>
    <w:rsid w:val="007022E8"/>
    <w:rsid w:val="0070249C"/>
    <w:rsid w:val="007028C7"/>
    <w:rsid w:val="0070386C"/>
    <w:rsid w:val="007040C4"/>
    <w:rsid w:val="00704462"/>
    <w:rsid w:val="007049A5"/>
    <w:rsid w:val="007055DF"/>
    <w:rsid w:val="00705A7A"/>
    <w:rsid w:val="00707A9A"/>
    <w:rsid w:val="007105FB"/>
    <w:rsid w:val="00710C7E"/>
    <w:rsid w:val="00710F3D"/>
    <w:rsid w:val="0071215E"/>
    <w:rsid w:val="00712232"/>
    <w:rsid w:val="00712AE7"/>
    <w:rsid w:val="007137C1"/>
    <w:rsid w:val="007145B4"/>
    <w:rsid w:val="00716148"/>
    <w:rsid w:val="007164C4"/>
    <w:rsid w:val="00716ABD"/>
    <w:rsid w:val="007170E2"/>
    <w:rsid w:val="00720C92"/>
    <w:rsid w:val="00724B16"/>
    <w:rsid w:val="0072502E"/>
    <w:rsid w:val="0072512C"/>
    <w:rsid w:val="0072717B"/>
    <w:rsid w:val="00727B04"/>
    <w:rsid w:val="00727B5A"/>
    <w:rsid w:val="00730973"/>
    <w:rsid w:val="00731AD5"/>
    <w:rsid w:val="007321C2"/>
    <w:rsid w:val="00732ABE"/>
    <w:rsid w:val="007332D0"/>
    <w:rsid w:val="00733DE0"/>
    <w:rsid w:val="00734689"/>
    <w:rsid w:val="00734C35"/>
    <w:rsid w:val="007357C5"/>
    <w:rsid w:val="00735A52"/>
    <w:rsid w:val="007366D4"/>
    <w:rsid w:val="00737F7B"/>
    <w:rsid w:val="00737FF4"/>
    <w:rsid w:val="0074032D"/>
    <w:rsid w:val="007405A7"/>
    <w:rsid w:val="007406E4"/>
    <w:rsid w:val="0074075A"/>
    <w:rsid w:val="00740D25"/>
    <w:rsid w:val="0074101C"/>
    <w:rsid w:val="00741328"/>
    <w:rsid w:val="007417B1"/>
    <w:rsid w:val="00742D22"/>
    <w:rsid w:val="00743952"/>
    <w:rsid w:val="00745D3C"/>
    <w:rsid w:val="00746073"/>
    <w:rsid w:val="00747225"/>
    <w:rsid w:val="00747434"/>
    <w:rsid w:val="00747CCD"/>
    <w:rsid w:val="00747D2C"/>
    <w:rsid w:val="007509BA"/>
    <w:rsid w:val="007524F0"/>
    <w:rsid w:val="00754D4E"/>
    <w:rsid w:val="007555E1"/>
    <w:rsid w:val="00755697"/>
    <w:rsid w:val="007559C6"/>
    <w:rsid w:val="0075652E"/>
    <w:rsid w:val="0075654A"/>
    <w:rsid w:val="00756E98"/>
    <w:rsid w:val="00756F76"/>
    <w:rsid w:val="00761AF2"/>
    <w:rsid w:val="007621AB"/>
    <w:rsid w:val="00764099"/>
    <w:rsid w:val="00764693"/>
    <w:rsid w:val="00766275"/>
    <w:rsid w:val="0076696B"/>
    <w:rsid w:val="00766EBE"/>
    <w:rsid w:val="007679B9"/>
    <w:rsid w:val="007725B4"/>
    <w:rsid w:val="00772A11"/>
    <w:rsid w:val="00773785"/>
    <w:rsid w:val="0077505F"/>
    <w:rsid w:val="00775259"/>
    <w:rsid w:val="0077588A"/>
    <w:rsid w:val="00776216"/>
    <w:rsid w:val="007763D6"/>
    <w:rsid w:val="00776572"/>
    <w:rsid w:val="0077738D"/>
    <w:rsid w:val="007774C2"/>
    <w:rsid w:val="00777ADF"/>
    <w:rsid w:val="00780DEB"/>
    <w:rsid w:val="00781D1B"/>
    <w:rsid w:val="0078243B"/>
    <w:rsid w:val="00782984"/>
    <w:rsid w:val="007848B5"/>
    <w:rsid w:val="00786D66"/>
    <w:rsid w:val="007873B3"/>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71A"/>
    <w:rsid w:val="007A4907"/>
    <w:rsid w:val="007A4F2F"/>
    <w:rsid w:val="007A5376"/>
    <w:rsid w:val="007A6B97"/>
    <w:rsid w:val="007A732E"/>
    <w:rsid w:val="007A79D5"/>
    <w:rsid w:val="007A7CE5"/>
    <w:rsid w:val="007B06B0"/>
    <w:rsid w:val="007B19CE"/>
    <w:rsid w:val="007B1D7E"/>
    <w:rsid w:val="007B1E12"/>
    <w:rsid w:val="007B20AD"/>
    <w:rsid w:val="007B2230"/>
    <w:rsid w:val="007B3771"/>
    <w:rsid w:val="007B392E"/>
    <w:rsid w:val="007B43BE"/>
    <w:rsid w:val="007B4E65"/>
    <w:rsid w:val="007B547C"/>
    <w:rsid w:val="007B5858"/>
    <w:rsid w:val="007B63FB"/>
    <w:rsid w:val="007B6A14"/>
    <w:rsid w:val="007B793F"/>
    <w:rsid w:val="007B7A0C"/>
    <w:rsid w:val="007B7C23"/>
    <w:rsid w:val="007B7C2F"/>
    <w:rsid w:val="007B7FFE"/>
    <w:rsid w:val="007C002D"/>
    <w:rsid w:val="007C0255"/>
    <w:rsid w:val="007C052A"/>
    <w:rsid w:val="007C06BE"/>
    <w:rsid w:val="007C09C8"/>
    <w:rsid w:val="007C0C22"/>
    <w:rsid w:val="007C13ED"/>
    <w:rsid w:val="007C1651"/>
    <w:rsid w:val="007C19EA"/>
    <w:rsid w:val="007C22AA"/>
    <w:rsid w:val="007C22CA"/>
    <w:rsid w:val="007C2707"/>
    <w:rsid w:val="007C3A9A"/>
    <w:rsid w:val="007C5667"/>
    <w:rsid w:val="007C5B54"/>
    <w:rsid w:val="007C5BCA"/>
    <w:rsid w:val="007C6623"/>
    <w:rsid w:val="007C6775"/>
    <w:rsid w:val="007C6C22"/>
    <w:rsid w:val="007C7EDF"/>
    <w:rsid w:val="007D0D04"/>
    <w:rsid w:val="007D185C"/>
    <w:rsid w:val="007D3572"/>
    <w:rsid w:val="007D3FCB"/>
    <w:rsid w:val="007D501A"/>
    <w:rsid w:val="007D5105"/>
    <w:rsid w:val="007D543D"/>
    <w:rsid w:val="007D5B35"/>
    <w:rsid w:val="007E01DF"/>
    <w:rsid w:val="007E103C"/>
    <w:rsid w:val="007E13FF"/>
    <w:rsid w:val="007E300C"/>
    <w:rsid w:val="007E3133"/>
    <w:rsid w:val="007E3995"/>
    <w:rsid w:val="007E39F0"/>
    <w:rsid w:val="007E39F6"/>
    <w:rsid w:val="007E3F65"/>
    <w:rsid w:val="007E4EAC"/>
    <w:rsid w:val="007E50D9"/>
    <w:rsid w:val="007E5253"/>
    <w:rsid w:val="007E57A5"/>
    <w:rsid w:val="007E5CB8"/>
    <w:rsid w:val="007E5F79"/>
    <w:rsid w:val="007E61F7"/>
    <w:rsid w:val="007E650F"/>
    <w:rsid w:val="007E68F6"/>
    <w:rsid w:val="007E6B0B"/>
    <w:rsid w:val="007E6EC6"/>
    <w:rsid w:val="007E6EF9"/>
    <w:rsid w:val="007F0511"/>
    <w:rsid w:val="007F2093"/>
    <w:rsid w:val="007F2AE5"/>
    <w:rsid w:val="007F2D9D"/>
    <w:rsid w:val="007F370B"/>
    <w:rsid w:val="007F371C"/>
    <w:rsid w:val="007F49E1"/>
    <w:rsid w:val="007F52E1"/>
    <w:rsid w:val="007F5B27"/>
    <w:rsid w:val="007F5B69"/>
    <w:rsid w:val="007F6AB0"/>
    <w:rsid w:val="007F77AD"/>
    <w:rsid w:val="00802359"/>
    <w:rsid w:val="00802670"/>
    <w:rsid w:val="00803615"/>
    <w:rsid w:val="00803805"/>
    <w:rsid w:val="00803F1A"/>
    <w:rsid w:val="00803F6B"/>
    <w:rsid w:val="00804C68"/>
    <w:rsid w:val="00804D7C"/>
    <w:rsid w:val="00805337"/>
    <w:rsid w:val="0080582D"/>
    <w:rsid w:val="008059CD"/>
    <w:rsid w:val="008066AB"/>
    <w:rsid w:val="0080756C"/>
    <w:rsid w:val="00807FAE"/>
    <w:rsid w:val="00810DAE"/>
    <w:rsid w:val="0081168F"/>
    <w:rsid w:val="0081409A"/>
    <w:rsid w:val="0081435A"/>
    <w:rsid w:val="0081443F"/>
    <w:rsid w:val="008152DB"/>
    <w:rsid w:val="00815792"/>
    <w:rsid w:val="008203A8"/>
    <w:rsid w:val="00820ABE"/>
    <w:rsid w:val="0082115B"/>
    <w:rsid w:val="0082304C"/>
    <w:rsid w:val="008230D8"/>
    <w:rsid w:val="00824162"/>
    <w:rsid w:val="00824831"/>
    <w:rsid w:val="00824A8F"/>
    <w:rsid w:val="00824C24"/>
    <w:rsid w:val="008251AB"/>
    <w:rsid w:val="00825ABA"/>
    <w:rsid w:val="0083031C"/>
    <w:rsid w:val="00831204"/>
    <w:rsid w:val="00831208"/>
    <w:rsid w:val="00831253"/>
    <w:rsid w:val="00832B49"/>
    <w:rsid w:val="00835378"/>
    <w:rsid w:val="00835A02"/>
    <w:rsid w:val="00836387"/>
    <w:rsid w:val="008373EA"/>
    <w:rsid w:val="00837428"/>
    <w:rsid w:val="0083765D"/>
    <w:rsid w:val="0083796E"/>
    <w:rsid w:val="00840BF1"/>
    <w:rsid w:val="00841859"/>
    <w:rsid w:val="00841B64"/>
    <w:rsid w:val="00842482"/>
    <w:rsid w:val="008429CF"/>
    <w:rsid w:val="0084398C"/>
    <w:rsid w:val="00843CD6"/>
    <w:rsid w:val="0084405B"/>
    <w:rsid w:val="008443C4"/>
    <w:rsid w:val="008446E2"/>
    <w:rsid w:val="00844CEC"/>
    <w:rsid w:val="00845630"/>
    <w:rsid w:val="0084708B"/>
    <w:rsid w:val="00847A92"/>
    <w:rsid w:val="00847E19"/>
    <w:rsid w:val="00850CD3"/>
    <w:rsid w:val="0085112C"/>
    <w:rsid w:val="008511F8"/>
    <w:rsid w:val="0085183E"/>
    <w:rsid w:val="00852116"/>
    <w:rsid w:val="00852DC7"/>
    <w:rsid w:val="00853581"/>
    <w:rsid w:val="00853766"/>
    <w:rsid w:val="0085376C"/>
    <w:rsid w:val="00855AEC"/>
    <w:rsid w:val="00855B77"/>
    <w:rsid w:val="008561F3"/>
    <w:rsid w:val="00856B1B"/>
    <w:rsid w:val="00856D32"/>
    <w:rsid w:val="00857567"/>
    <w:rsid w:val="00857D58"/>
    <w:rsid w:val="008601A9"/>
    <w:rsid w:val="00860C62"/>
    <w:rsid w:val="008619AF"/>
    <w:rsid w:val="00862ACD"/>
    <w:rsid w:val="00862E99"/>
    <w:rsid w:val="00863A9B"/>
    <w:rsid w:val="00863BEC"/>
    <w:rsid w:val="00864A15"/>
    <w:rsid w:val="0086517F"/>
    <w:rsid w:val="00865B0D"/>
    <w:rsid w:val="00866C96"/>
    <w:rsid w:val="00867E65"/>
    <w:rsid w:val="00871B33"/>
    <w:rsid w:val="00872949"/>
    <w:rsid w:val="00872F0F"/>
    <w:rsid w:val="008730BB"/>
    <w:rsid w:val="008748E2"/>
    <w:rsid w:val="00875218"/>
    <w:rsid w:val="008753F7"/>
    <w:rsid w:val="00877391"/>
    <w:rsid w:val="00877B4E"/>
    <w:rsid w:val="00880346"/>
    <w:rsid w:val="00881A1C"/>
    <w:rsid w:val="00883109"/>
    <w:rsid w:val="00883C32"/>
    <w:rsid w:val="00885CDD"/>
    <w:rsid w:val="008867B8"/>
    <w:rsid w:val="008874C6"/>
    <w:rsid w:val="00887874"/>
    <w:rsid w:val="0088798E"/>
    <w:rsid w:val="00887E41"/>
    <w:rsid w:val="00890C48"/>
    <w:rsid w:val="008917EF"/>
    <w:rsid w:val="008925C1"/>
    <w:rsid w:val="00892D75"/>
    <w:rsid w:val="00894067"/>
    <w:rsid w:val="008941DB"/>
    <w:rsid w:val="00894399"/>
    <w:rsid w:val="008945F9"/>
    <w:rsid w:val="00895940"/>
    <w:rsid w:val="008960F3"/>
    <w:rsid w:val="008A0E9B"/>
    <w:rsid w:val="008A145C"/>
    <w:rsid w:val="008A16EA"/>
    <w:rsid w:val="008A2C5D"/>
    <w:rsid w:val="008A4F88"/>
    <w:rsid w:val="008A5209"/>
    <w:rsid w:val="008A533D"/>
    <w:rsid w:val="008A57B3"/>
    <w:rsid w:val="008A5DDC"/>
    <w:rsid w:val="008A5FC8"/>
    <w:rsid w:val="008A641F"/>
    <w:rsid w:val="008A69F0"/>
    <w:rsid w:val="008A6CDA"/>
    <w:rsid w:val="008B089C"/>
    <w:rsid w:val="008B08EE"/>
    <w:rsid w:val="008B17C7"/>
    <w:rsid w:val="008B1FD7"/>
    <w:rsid w:val="008B2929"/>
    <w:rsid w:val="008B31F9"/>
    <w:rsid w:val="008B3869"/>
    <w:rsid w:val="008B428B"/>
    <w:rsid w:val="008B47F3"/>
    <w:rsid w:val="008B597C"/>
    <w:rsid w:val="008B5B36"/>
    <w:rsid w:val="008B6162"/>
    <w:rsid w:val="008B706F"/>
    <w:rsid w:val="008B7732"/>
    <w:rsid w:val="008C04DF"/>
    <w:rsid w:val="008C082D"/>
    <w:rsid w:val="008C1041"/>
    <w:rsid w:val="008C1880"/>
    <w:rsid w:val="008C1971"/>
    <w:rsid w:val="008C2AD0"/>
    <w:rsid w:val="008C30C4"/>
    <w:rsid w:val="008C3FBC"/>
    <w:rsid w:val="008C4B80"/>
    <w:rsid w:val="008C5036"/>
    <w:rsid w:val="008C6874"/>
    <w:rsid w:val="008D2AC6"/>
    <w:rsid w:val="008D2BC4"/>
    <w:rsid w:val="008D2CAF"/>
    <w:rsid w:val="008D3871"/>
    <w:rsid w:val="008D3ACE"/>
    <w:rsid w:val="008D51CC"/>
    <w:rsid w:val="008D648F"/>
    <w:rsid w:val="008D7538"/>
    <w:rsid w:val="008E0CD1"/>
    <w:rsid w:val="008E1CB2"/>
    <w:rsid w:val="008E1DBE"/>
    <w:rsid w:val="008E20CA"/>
    <w:rsid w:val="008E24FF"/>
    <w:rsid w:val="008E28E5"/>
    <w:rsid w:val="008E2971"/>
    <w:rsid w:val="008E3109"/>
    <w:rsid w:val="008E3A81"/>
    <w:rsid w:val="008E3E27"/>
    <w:rsid w:val="008E4F95"/>
    <w:rsid w:val="008E5366"/>
    <w:rsid w:val="008E78DA"/>
    <w:rsid w:val="008F03B8"/>
    <w:rsid w:val="008F0933"/>
    <w:rsid w:val="008F1FC1"/>
    <w:rsid w:val="008F2238"/>
    <w:rsid w:val="008F35DC"/>
    <w:rsid w:val="008F491B"/>
    <w:rsid w:val="008F4D52"/>
    <w:rsid w:val="008F4E41"/>
    <w:rsid w:val="008F5276"/>
    <w:rsid w:val="008F58B6"/>
    <w:rsid w:val="008F6338"/>
    <w:rsid w:val="00900FB5"/>
    <w:rsid w:val="00901558"/>
    <w:rsid w:val="009015BF"/>
    <w:rsid w:val="009023A0"/>
    <w:rsid w:val="00902CB1"/>
    <w:rsid w:val="00902EAD"/>
    <w:rsid w:val="009030C0"/>
    <w:rsid w:val="00903628"/>
    <w:rsid w:val="0090408D"/>
    <w:rsid w:val="00904C80"/>
    <w:rsid w:val="00904E6B"/>
    <w:rsid w:val="00905E74"/>
    <w:rsid w:val="009063AC"/>
    <w:rsid w:val="00906409"/>
    <w:rsid w:val="00906EEC"/>
    <w:rsid w:val="009076B5"/>
    <w:rsid w:val="00910AE9"/>
    <w:rsid w:val="00913F33"/>
    <w:rsid w:val="00914204"/>
    <w:rsid w:val="00914392"/>
    <w:rsid w:val="009143B2"/>
    <w:rsid w:val="00914FE0"/>
    <w:rsid w:val="009156E9"/>
    <w:rsid w:val="009157CD"/>
    <w:rsid w:val="00915C7E"/>
    <w:rsid w:val="0091695F"/>
    <w:rsid w:val="009206C0"/>
    <w:rsid w:val="00922606"/>
    <w:rsid w:val="00922969"/>
    <w:rsid w:val="00922D31"/>
    <w:rsid w:val="00923473"/>
    <w:rsid w:val="00923ADB"/>
    <w:rsid w:val="0092559F"/>
    <w:rsid w:val="0092607C"/>
    <w:rsid w:val="009266FF"/>
    <w:rsid w:val="009304AE"/>
    <w:rsid w:val="00930F94"/>
    <w:rsid w:val="00931141"/>
    <w:rsid w:val="00931C86"/>
    <w:rsid w:val="0093207C"/>
    <w:rsid w:val="00933152"/>
    <w:rsid w:val="009342DC"/>
    <w:rsid w:val="00935114"/>
    <w:rsid w:val="00935665"/>
    <w:rsid w:val="00935B30"/>
    <w:rsid w:val="0093683C"/>
    <w:rsid w:val="00936A4E"/>
    <w:rsid w:val="00936E77"/>
    <w:rsid w:val="00937965"/>
    <w:rsid w:val="009400CE"/>
    <w:rsid w:val="00940C55"/>
    <w:rsid w:val="0094116D"/>
    <w:rsid w:val="00941580"/>
    <w:rsid w:val="00941E46"/>
    <w:rsid w:val="0094442B"/>
    <w:rsid w:val="00944AF5"/>
    <w:rsid w:val="00944E0C"/>
    <w:rsid w:val="009459F2"/>
    <w:rsid w:val="00945CE8"/>
    <w:rsid w:val="00946D8B"/>
    <w:rsid w:val="00946DD8"/>
    <w:rsid w:val="00947171"/>
    <w:rsid w:val="00950292"/>
    <w:rsid w:val="00950D81"/>
    <w:rsid w:val="0095203A"/>
    <w:rsid w:val="00952A05"/>
    <w:rsid w:val="00953F02"/>
    <w:rsid w:val="009543EB"/>
    <w:rsid w:val="00954978"/>
    <w:rsid w:val="00954B1B"/>
    <w:rsid w:val="00956840"/>
    <w:rsid w:val="009615CD"/>
    <w:rsid w:val="009620E6"/>
    <w:rsid w:val="009623AB"/>
    <w:rsid w:val="00962D4F"/>
    <w:rsid w:val="009631C3"/>
    <w:rsid w:val="00963A77"/>
    <w:rsid w:val="00964299"/>
    <w:rsid w:val="0096435D"/>
    <w:rsid w:val="00966063"/>
    <w:rsid w:val="00967ED7"/>
    <w:rsid w:val="00970A6B"/>
    <w:rsid w:val="00971171"/>
    <w:rsid w:val="009713C6"/>
    <w:rsid w:val="00971D9B"/>
    <w:rsid w:val="00972D6C"/>
    <w:rsid w:val="00973003"/>
    <w:rsid w:val="009731EC"/>
    <w:rsid w:val="009732E9"/>
    <w:rsid w:val="009737D9"/>
    <w:rsid w:val="0097387C"/>
    <w:rsid w:val="00973911"/>
    <w:rsid w:val="00973C81"/>
    <w:rsid w:val="00975693"/>
    <w:rsid w:val="009763C4"/>
    <w:rsid w:val="00976E14"/>
    <w:rsid w:val="0098021D"/>
    <w:rsid w:val="009803F1"/>
    <w:rsid w:val="00980CE2"/>
    <w:rsid w:val="0098277B"/>
    <w:rsid w:val="009828C6"/>
    <w:rsid w:val="00982964"/>
    <w:rsid w:val="00984163"/>
    <w:rsid w:val="009844F7"/>
    <w:rsid w:val="00984753"/>
    <w:rsid w:val="00984AA1"/>
    <w:rsid w:val="00984D72"/>
    <w:rsid w:val="00985462"/>
    <w:rsid w:val="009861AC"/>
    <w:rsid w:val="0099079E"/>
    <w:rsid w:val="0099189A"/>
    <w:rsid w:val="00992870"/>
    <w:rsid w:val="00993AB6"/>
    <w:rsid w:val="00993DDC"/>
    <w:rsid w:val="00994079"/>
    <w:rsid w:val="0099488B"/>
    <w:rsid w:val="00995FFD"/>
    <w:rsid w:val="009978D6"/>
    <w:rsid w:val="00997F4B"/>
    <w:rsid w:val="009A09FA"/>
    <w:rsid w:val="009A1F19"/>
    <w:rsid w:val="009A244C"/>
    <w:rsid w:val="009A2BBB"/>
    <w:rsid w:val="009A3612"/>
    <w:rsid w:val="009A4059"/>
    <w:rsid w:val="009A44C8"/>
    <w:rsid w:val="009A45B0"/>
    <w:rsid w:val="009A49C1"/>
    <w:rsid w:val="009A6604"/>
    <w:rsid w:val="009A6A6F"/>
    <w:rsid w:val="009A735F"/>
    <w:rsid w:val="009B03C2"/>
    <w:rsid w:val="009B07DC"/>
    <w:rsid w:val="009B0F16"/>
    <w:rsid w:val="009B1B69"/>
    <w:rsid w:val="009B3B70"/>
    <w:rsid w:val="009B533B"/>
    <w:rsid w:val="009B7459"/>
    <w:rsid w:val="009B7570"/>
    <w:rsid w:val="009C015A"/>
    <w:rsid w:val="009C1051"/>
    <w:rsid w:val="009C16FB"/>
    <w:rsid w:val="009C37B1"/>
    <w:rsid w:val="009C3B95"/>
    <w:rsid w:val="009C3C80"/>
    <w:rsid w:val="009C470D"/>
    <w:rsid w:val="009C5CB0"/>
    <w:rsid w:val="009C60A8"/>
    <w:rsid w:val="009C638B"/>
    <w:rsid w:val="009C7088"/>
    <w:rsid w:val="009D1593"/>
    <w:rsid w:val="009D217F"/>
    <w:rsid w:val="009D21A9"/>
    <w:rsid w:val="009D3626"/>
    <w:rsid w:val="009D3B66"/>
    <w:rsid w:val="009D4D1C"/>
    <w:rsid w:val="009D56C4"/>
    <w:rsid w:val="009D6377"/>
    <w:rsid w:val="009D68FB"/>
    <w:rsid w:val="009D6C0C"/>
    <w:rsid w:val="009D7105"/>
    <w:rsid w:val="009E04B3"/>
    <w:rsid w:val="009E0DFC"/>
    <w:rsid w:val="009E442B"/>
    <w:rsid w:val="009E45DC"/>
    <w:rsid w:val="009E5252"/>
    <w:rsid w:val="009E5B74"/>
    <w:rsid w:val="009E6E9A"/>
    <w:rsid w:val="009E7269"/>
    <w:rsid w:val="009E7C14"/>
    <w:rsid w:val="009F03E7"/>
    <w:rsid w:val="009F094B"/>
    <w:rsid w:val="009F0A01"/>
    <w:rsid w:val="009F0C18"/>
    <w:rsid w:val="009F3B2B"/>
    <w:rsid w:val="009F3CA2"/>
    <w:rsid w:val="009F419C"/>
    <w:rsid w:val="009F4238"/>
    <w:rsid w:val="009F43E0"/>
    <w:rsid w:val="009F5565"/>
    <w:rsid w:val="009F62D9"/>
    <w:rsid w:val="009F7780"/>
    <w:rsid w:val="009F7B7C"/>
    <w:rsid w:val="00A01D7B"/>
    <w:rsid w:val="00A01E95"/>
    <w:rsid w:val="00A03EBF"/>
    <w:rsid w:val="00A04583"/>
    <w:rsid w:val="00A04D6C"/>
    <w:rsid w:val="00A051E9"/>
    <w:rsid w:val="00A055A5"/>
    <w:rsid w:val="00A06B5E"/>
    <w:rsid w:val="00A07851"/>
    <w:rsid w:val="00A116EB"/>
    <w:rsid w:val="00A11D3C"/>
    <w:rsid w:val="00A120D3"/>
    <w:rsid w:val="00A12A7C"/>
    <w:rsid w:val="00A12F21"/>
    <w:rsid w:val="00A12FB8"/>
    <w:rsid w:val="00A1330E"/>
    <w:rsid w:val="00A136C9"/>
    <w:rsid w:val="00A138DE"/>
    <w:rsid w:val="00A13A94"/>
    <w:rsid w:val="00A13DEC"/>
    <w:rsid w:val="00A140F7"/>
    <w:rsid w:val="00A15328"/>
    <w:rsid w:val="00A15CBB"/>
    <w:rsid w:val="00A176E4"/>
    <w:rsid w:val="00A20313"/>
    <w:rsid w:val="00A215A8"/>
    <w:rsid w:val="00A22790"/>
    <w:rsid w:val="00A23838"/>
    <w:rsid w:val="00A23944"/>
    <w:rsid w:val="00A25B5F"/>
    <w:rsid w:val="00A25FA0"/>
    <w:rsid w:val="00A2678B"/>
    <w:rsid w:val="00A2745C"/>
    <w:rsid w:val="00A27B48"/>
    <w:rsid w:val="00A3042A"/>
    <w:rsid w:val="00A31A3C"/>
    <w:rsid w:val="00A320C1"/>
    <w:rsid w:val="00A32E8A"/>
    <w:rsid w:val="00A33823"/>
    <w:rsid w:val="00A338C9"/>
    <w:rsid w:val="00A33F37"/>
    <w:rsid w:val="00A34A91"/>
    <w:rsid w:val="00A354A5"/>
    <w:rsid w:val="00A35C5C"/>
    <w:rsid w:val="00A36AB7"/>
    <w:rsid w:val="00A37306"/>
    <w:rsid w:val="00A374EB"/>
    <w:rsid w:val="00A37CB6"/>
    <w:rsid w:val="00A402A1"/>
    <w:rsid w:val="00A42C56"/>
    <w:rsid w:val="00A44175"/>
    <w:rsid w:val="00A44A5C"/>
    <w:rsid w:val="00A45651"/>
    <w:rsid w:val="00A45A85"/>
    <w:rsid w:val="00A46B7E"/>
    <w:rsid w:val="00A46F8E"/>
    <w:rsid w:val="00A475B0"/>
    <w:rsid w:val="00A50D22"/>
    <w:rsid w:val="00A512C3"/>
    <w:rsid w:val="00A5223C"/>
    <w:rsid w:val="00A5253D"/>
    <w:rsid w:val="00A528B0"/>
    <w:rsid w:val="00A52C56"/>
    <w:rsid w:val="00A52DE9"/>
    <w:rsid w:val="00A549F9"/>
    <w:rsid w:val="00A54E22"/>
    <w:rsid w:val="00A55140"/>
    <w:rsid w:val="00A56861"/>
    <w:rsid w:val="00A571FE"/>
    <w:rsid w:val="00A57653"/>
    <w:rsid w:val="00A57DDC"/>
    <w:rsid w:val="00A60300"/>
    <w:rsid w:val="00A60395"/>
    <w:rsid w:val="00A6056B"/>
    <w:rsid w:val="00A60880"/>
    <w:rsid w:val="00A60C3E"/>
    <w:rsid w:val="00A610E0"/>
    <w:rsid w:val="00A6125E"/>
    <w:rsid w:val="00A61836"/>
    <w:rsid w:val="00A6287E"/>
    <w:rsid w:val="00A63298"/>
    <w:rsid w:val="00A63B7F"/>
    <w:rsid w:val="00A64A3F"/>
    <w:rsid w:val="00A6710A"/>
    <w:rsid w:val="00A67354"/>
    <w:rsid w:val="00A70788"/>
    <w:rsid w:val="00A71346"/>
    <w:rsid w:val="00A71593"/>
    <w:rsid w:val="00A72644"/>
    <w:rsid w:val="00A72B79"/>
    <w:rsid w:val="00A73BD7"/>
    <w:rsid w:val="00A742C7"/>
    <w:rsid w:val="00A7453E"/>
    <w:rsid w:val="00A753C0"/>
    <w:rsid w:val="00A75510"/>
    <w:rsid w:val="00A75990"/>
    <w:rsid w:val="00A77120"/>
    <w:rsid w:val="00A77C2C"/>
    <w:rsid w:val="00A80062"/>
    <w:rsid w:val="00A80934"/>
    <w:rsid w:val="00A80936"/>
    <w:rsid w:val="00A8095B"/>
    <w:rsid w:val="00A81522"/>
    <w:rsid w:val="00A8199A"/>
    <w:rsid w:val="00A82146"/>
    <w:rsid w:val="00A82C6F"/>
    <w:rsid w:val="00A832B3"/>
    <w:rsid w:val="00A84FB1"/>
    <w:rsid w:val="00A856EB"/>
    <w:rsid w:val="00A85DED"/>
    <w:rsid w:val="00A85E94"/>
    <w:rsid w:val="00A86A5F"/>
    <w:rsid w:val="00A86E20"/>
    <w:rsid w:val="00A9022E"/>
    <w:rsid w:val="00A902D4"/>
    <w:rsid w:val="00A903E4"/>
    <w:rsid w:val="00A907D8"/>
    <w:rsid w:val="00A91E11"/>
    <w:rsid w:val="00A9408B"/>
    <w:rsid w:val="00A9464D"/>
    <w:rsid w:val="00A94974"/>
    <w:rsid w:val="00A9539C"/>
    <w:rsid w:val="00A95683"/>
    <w:rsid w:val="00A9641B"/>
    <w:rsid w:val="00A96E34"/>
    <w:rsid w:val="00A97360"/>
    <w:rsid w:val="00AA0218"/>
    <w:rsid w:val="00AA0E10"/>
    <w:rsid w:val="00AA1165"/>
    <w:rsid w:val="00AA1480"/>
    <w:rsid w:val="00AA1E32"/>
    <w:rsid w:val="00AA2A10"/>
    <w:rsid w:val="00AA397F"/>
    <w:rsid w:val="00AA3F31"/>
    <w:rsid w:val="00AA4625"/>
    <w:rsid w:val="00AA4700"/>
    <w:rsid w:val="00AA5517"/>
    <w:rsid w:val="00AA5E8F"/>
    <w:rsid w:val="00AA6223"/>
    <w:rsid w:val="00AA6693"/>
    <w:rsid w:val="00AA6CB0"/>
    <w:rsid w:val="00AA73C5"/>
    <w:rsid w:val="00AB1F1A"/>
    <w:rsid w:val="00AB31D7"/>
    <w:rsid w:val="00AB53E4"/>
    <w:rsid w:val="00AB5467"/>
    <w:rsid w:val="00AC0F5F"/>
    <w:rsid w:val="00AC11A3"/>
    <w:rsid w:val="00AC2BEF"/>
    <w:rsid w:val="00AC2E86"/>
    <w:rsid w:val="00AC2F08"/>
    <w:rsid w:val="00AC35B2"/>
    <w:rsid w:val="00AC434E"/>
    <w:rsid w:val="00AC4F34"/>
    <w:rsid w:val="00AC63AE"/>
    <w:rsid w:val="00AC6EC2"/>
    <w:rsid w:val="00AD04DB"/>
    <w:rsid w:val="00AD13C0"/>
    <w:rsid w:val="00AD1F3E"/>
    <w:rsid w:val="00AD2036"/>
    <w:rsid w:val="00AD225B"/>
    <w:rsid w:val="00AD22E3"/>
    <w:rsid w:val="00AD4439"/>
    <w:rsid w:val="00AD6A1E"/>
    <w:rsid w:val="00AD76F2"/>
    <w:rsid w:val="00AD7A64"/>
    <w:rsid w:val="00AD7D03"/>
    <w:rsid w:val="00AE0E95"/>
    <w:rsid w:val="00AE1224"/>
    <w:rsid w:val="00AE12C5"/>
    <w:rsid w:val="00AE18A3"/>
    <w:rsid w:val="00AE34F2"/>
    <w:rsid w:val="00AE3A4B"/>
    <w:rsid w:val="00AE3A63"/>
    <w:rsid w:val="00AE4755"/>
    <w:rsid w:val="00AE5416"/>
    <w:rsid w:val="00AE5435"/>
    <w:rsid w:val="00AE645C"/>
    <w:rsid w:val="00AF0DFD"/>
    <w:rsid w:val="00AF2918"/>
    <w:rsid w:val="00AF3ABE"/>
    <w:rsid w:val="00AF6286"/>
    <w:rsid w:val="00AF6959"/>
    <w:rsid w:val="00AF75AA"/>
    <w:rsid w:val="00AF7AC8"/>
    <w:rsid w:val="00B00520"/>
    <w:rsid w:val="00B00B25"/>
    <w:rsid w:val="00B00F8E"/>
    <w:rsid w:val="00B014D0"/>
    <w:rsid w:val="00B014F4"/>
    <w:rsid w:val="00B0156C"/>
    <w:rsid w:val="00B015CE"/>
    <w:rsid w:val="00B021E1"/>
    <w:rsid w:val="00B03B39"/>
    <w:rsid w:val="00B03CB0"/>
    <w:rsid w:val="00B03CCD"/>
    <w:rsid w:val="00B04098"/>
    <w:rsid w:val="00B041A9"/>
    <w:rsid w:val="00B04350"/>
    <w:rsid w:val="00B0465E"/>
    <w:rsid w:val="00B05605"/>
    <w:rsid w:val="00B05CBC"/>
    <w:rsid w:val="00B061BD"/>
    <w:rsid w:val="00B06A70"/>
    <w:rsid w:val="00B06B41"/>
    <w:rsid w:val="00B06D0F"/>
    <w:rsid w:val="00B076BD"/>
    <w:rsid w:val="00B077F1"/>
    <w:rsid w:val="00B10C7D"/>
    <w:rsid w:val="00B1218F"/>
    <w:rsid w:val="00B122CE"/>
    <w:rsid w:val="00B13262"/>
    <w:rsid w:val="00B13504"/>
    <w:rsid w:val="00B14140"/>
    <w:rsid w:val="00B145CD"/>
    <w:rsid w:val="00B14791"/>
    <w:rsid w:val="00B14C20"/>
    <w:rsid w:val="00B15065"/>
    <w:rsid w:val="00B15613"/>
    <w:rsid w:val="00B16238"/>
    <w:rsid w:val="00B17B04"/>
    <w:rsid w:val="00B21628"/>
    <w:rsid w:val="00B23F81"/>
    <w:rsid w:val="00B23F8B"/>
    <w:rsid w:val="00B24204"/>
    <w:rsid w:val="00B24EB1"/>
    <w:rsid w:val="00B259C4"/>
    <w:rsid w:val="00B27724"/>
    <w:rsid w:val="00B27D65"/>
    <w:rsid w:val="00B30BC2"/>
    <w:rsid w:val="00B30C63"/>
    <w:rsid w:val="00B30F3D"/>
    <w:rsid w:val="00B315B3"/>
    <w:rsid w:val="00B31645"/>
    <w:rsid w:val="00B31F4D"/>
    <w:rsid w:val="00B32138"/>
    <w:rsid w:val="00B32F7B"/>
    <w:rsid w:val="00B33585"/>
    <w:rsid w:val="00B33850"/>
    <w:rsid w:val="00B3402B"/>
    <w:rsid w:val="00B34514"/>
    <w:rsid w:val="00B34550"/>
    <w:rsid w:val="00B34F46"/>
    <w:rsid w:val="00B35482"/>
    <w:rsid w:val="00B36322"/>
    <w:rsid w:val="00B3755C"/>
    <w:rsid w:val="00B37837"/>
    <w:rsid w:val="00B379BC"/>
    <w:rsid w:val="00B37C4C"/>
    <w:rsid w:val="00B37F7E"/>
    <w:rsid w:val="00B40989"/>
    <w:rsid w:val="00B40F05"/>
    <w:rsid w:val="00B41538"/>
    <w:rsid w:val="00B42043"/>
    <w:rsid w:val="00B42F10"/>
    <w:rsid w:val="00B432A0"/>
    <w:rsid w:val="00B44784"/>
    <w:rsid w:val="00B45473"/>
    <w:rsid w:val="00B45625"/>
    <w:rsid w:val="00B457B8"/>
    <w:rsid w:val="00B46D26"/>
    <w:rsid w:val="00B46F29"/>
    <w:rsid w:val="00B4738B"/>
    <w:rsid w:val="00B476AF"/>
    <w:rsid w:val="00B502AB"/>
    <w:rsid w:val="00B517F7"/>
    <w:rsid w:val="00B519C6"/>
    <w:rsid w:val="00B51EBF"/>
    <w:rsid w:val="00B52AFC"/>
    <w:rsid w:val="00B52EFE"/>
    <w:rsid w:val="00B535E7"/>
    <w:rsid w:val="00B53E26"/>
    <w:rsid w:val="00B56016"/>
    <w:rsid w:val="00B57970"/>
    <w:rsid w:val="00B60331"/>
    <w:rsid w:val="00B605AC"/>
    <w:rsid w:val="00B60A8A"/>
    <w:rsid w:val="00B60DCA"/>
    <w:rsid w:val="00B6166F"/>
    <w:rsid w:val="00B6254B"/>
    <w:rsid w:val="00B6305A"/>
    <w:rsid w:val="00B6369D"/>
    <w:rsid w:val="00B63C73"/>
    <w:rsid w:val="00B642C5"/>
    <w:rsid w:val="00B64C85"/>
    <w:rsid w:val="00B66F3E"/>
    <w:rsid w:val="00B672B3"/>
    <w:rsid w:val="00B678DB"/>
    <w:rsid w:val="00B703AA"/>
    <w:rsid w:val="00B712C3"/>
    <w:rsid w:val="00B71AE0"/>
    <w:rsid w:val="00B7219C"/>
    <w:rsid w:val="00B7367C"/>
    <w:rsid w:val="00B753E5"/>
    <w:rsid w:val="00B75A31"/>
    <w:rsid w:val="00B75F07"/>
    <w:rsid w:val="00B76453"/>
    <w:rsid w:val="00B764DF"/>
    <w:rsid w:val="00B7655C"/>
    <w:rsid w:val="00B769BA"/>
    <w:rsid w:val="00B76DB6"/>
    <w:rsid w:val="00B76EA0"/>
    <w:rsid w:val="00B77761"/>
    <w:rsid w:val="00B77DBF"/>
    <w:rsid w:val="00B80269"/>
    <w:rsid w:val="00B8044D"/>
    <w:rsid w:val="00B810DF"/>
    <w:rsid w:val="00B818BE"/>
    <w:rsid w:val="00B81FB6"/>
    <w:rsid w:val="00B81FBB"/>
    <w:rsid w:val="00B823AE"/>
    <w:rsid w:val="00B8388C"/>
    <w:rsid w:val="00B84851"/>
    <w:rsid w:val="00B85414"/>
    <w:rsid w:val="00B858F7"/>
    <w:rsid w:val="00B869DA"/>
    <w:rsid w:val="00B87AB9"/>
    <w:rsid w:val="00B902B9"/>
    <w:rsid w:val="00B90708"/>
    <w:rsid w:val="00B90B29"/>
    <w:rsid w:val="00B910E0"/>
    <w:rsid w:val="00B92C59"/>
    <w:rsid w:val="00B93BA2"/>
    <w:rsid w:val="00B94E63"/>
    <w:rsid w:val="00B9567B"/>
    <w:rsid w:val="00B95B21"/>
    <w:rsid w:val="00B95BFE"/>
    <w:rsid w:val="00B96C22"/>
    <w:rsid w:val="00B972D3"/>
    <w:rsid w:val="00BA0965"/>
    <w:rsid w:val="00BA1705"/>
    <w:rsid w:val="00BA2132"/>
    <w:rsid w:val="00BA3224"/>
    <w:rsid w:val="00BA3CB5"/>
    <w:rsid w:val="00BA456F"/>
    <w:rsid w:val="00BA5352"/>
    <w:rsid w:val="00BA5B3C"/>
    <w:rsid w:val="00BA659C"/>
    <w:rsid w:val="00BA7C4B"/>
    <w:rsid w:val="00BB1260"/>
    <w:rsid w:val="00BB4389"/>
    <w:rsid w:val="00BB61BE"/>
    <w:rsid w:val="00BB6897"/>
    <w:rsid w:val="00BB70A6"/>
    <w:rsid w:val="00BC146A"/>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455B"/>
    <w:rsid w:val="00BD5234"/>
    <w:rsid w:val="00BD5479"/>
    <w:rsid w:val="00BD57EF"/>
    <w:rsid w:val="00BD59E3"/>
    <w:rsid w:val="00BD637A"/>
    <w:rsid w:val="00BD771F"/>
    <w:rsid w:val="00BD7FD7"/>
    <w:rsid w:val="00BE0315"/>
    <w:rsid w:val="00BE05F0"/>
    <w:rsid w:val="00BE07AB"/>
    <w:rsid w:val="00BE091A"/>
    <w:rsid w:val="00BE1772"/>
    <w:rsid w:val="00BE1DEB"/>
    <w:rsid w:val="00BE361D"/>
    <w:rsid w:val="00BE47B4"/>
    <w:rsid w:val="00BE723C"/>
    <w:rsid w:val="00BF0A46"/>
    <w:rsid w:val="00BF0E8E"/>
    <w:rsid w:val="00BF0F74"/>
    <w:rsid w:val="00BF1A05"/>
    <w:rsid w:val="00BF1A7F"/>
    <w:rsid w:val="00BF1BDB"/>
    <w:rsid w:val="00BF3D19"/>
    <w:rsid w:val="00BF3DF3"/>
    <w:rsid w:val="00BF3E91"/>
    <w:rsid w:val="00BF43E1"/>
    <w:rsid w:val="00BF561D"/>
    <w:rsid w:val="00BF70EF"/>
    <w:rsid w:val="00BF77B3"/>
    <w:rsid w:val="00C00474"/>
    <w:rsid w:val="00C00F37"/>
    <w:rsid w:val="00C02206"/>
    <w:rsid w:val="00C02A99"/>
    <w:rsid w:val="00C03F51"/>
    <w:rsid w:val="00C052DD"/>
    <w:rsid w:val="00C055A8"/>
    <w:rsid w:val="00C07A5D"/>
    <w:rsid w:val="00C10CC7"/>
    <w:rsid w:val="00C111ED"/>
    <w:rsid w:val="00C11576"/>
    <w:rsid w:val="00C11DF8"/>
    <w:rsid w:val="00C13225"/>
    <w:rsid w:val="00C136A2"/>
    <w:rsid w:val="00C14C86"/>
    <w:rsid w:val="00C15313"/>
    <w:rsid w:val="00C1538E"/>
    <w:rsid w:val="00C15A5F"/>
    <w:rsid w:val="00C16060"/>
    <w:rsid w:val="00C17715"/>
    <w:rsid w:val="00C20139"/>
    <w:rsid w:val="00C20ED8"/>
    <w:rsid w:val="00C222F9"/>
    <w:rsid w:val="00C229F8"/>
    <w:rsid w:val="00C22F17"/>
    <w:rsid w:val="00C2369A"/>
    <w:rsid w:val="00C246E0"/>
    <w:rsid w:val="00C25365"/>
    <w:rsid w:val="00C25B02"/>
    <w:rsid w:val="00C2674B"/>
    <w:rsid w:val="00C304FF"/>
    <w:rsid w:val="00C317E2"/>
    <w:rsid w:val="00C322F1"/>
    <w:rsid w:val="00C33284"/>
    <w:rsid w:val="00C33F76"/>
    <w:rsid w:val="00C34046"/>
    <w:rsid w:val="00C3418C"/>
    <w:rsid w:val="00C34398"/>
    <w:rsid w:val="00C343E5"/>
    <w:rsid w:val="00C34456"/>
    <w:rsid w:val="00C351A6"/>
    <w:rsid w:val="00C35A4C"/>
    <w:rsid w:val="00C35E0D"/>
    <w:rsid w:val="00C371FA"/>
    <w:rsid w:val="00C377A2"/>
    <w:rsid w:val="00C37CC4"/>
    <w:rsid w:val="00C4115E"/>
    <w:rsid w:val="00C42D69"/>
    <w:rsid w:val="00C4300C"/>
    <w:rsid w:val="00C4391D"/>
    <w:rsid w:val="00C43AE4"/>
    <w:rsid w:val="00C44554"/>
    <w:rsid w:val="00C44E0D"/>
    <w:rsid w:val="00C44F03"/>
    <w:rsid w:val="00C458BA"/>
    <w:rsid w:val="00C46F61"/>
    <w:rsid w:val="00C47598"/>
    <w:rsid w:val="00C47BB2"/>
    <w:rsid w:val="00C47CC5"/>
    <w:rsid w:val="00C516B3"/>
    <w:rsid w:val="00C516F0"/>
    <w:rsid w:val="00C51A32"/>
    <w:rsid w:val="00C51C28"/>
    <w:rsid w:val="00C53456"/>
    <w:rsid w:val="00C53E6D"/>
    <w:rsid w:val="00C54127"/>
    <w:rsid w:val="00C55EA7"/>
    <w:rsid w:val="00C5711B"/>
    <w:rsid w:val="00C60C02"/>
    <w:rsid w:val="00C60C2D"/>
    <w:rsid w:val="00C6162E"/>
    <w:rsid w:val="00C624E7"/>
    <w:rsid w:val="00C6298B"/>
    <w:rsid w:val="00C62E87"/>
    <w:rsid w:val="00C6482D"/>
    <w:rsid w:val="00C64D2B"/>
    <w:rsid w:val="00C65399"/>
    <w:rsid w:val="00C65877"/>
    <w:rsid w:val="00C65917"/>
    <w:rsid w:val="00C66FC4"/>
    <w:rsid w:val="00C67343"/>
    <w:rsid w:val="00C675D9"/>
    <w:rsid w:val="00C70043"/>
    <w:rsid w:val="00C71B5B"/>
    <w:rsid w:val="00C7208D"/>
    <w:rsid w:val="00C721DE"/>
    <w:rsid w:val="00C73861"/>
    <w:rsid w:val="00C7432C"/>
    <w:rsid w:val="00C75791"/>
    <w:rsid w:val="00C75F30"/>
    <w:rsid w:val="00C76304"/>
    <w:rsid w:val="00C76427"/>
    <w:rsid w:val="00C76662"/>
    <w:rsid w:val="00C77F90"/>
    <w:rsid w:val="00C80554"/>
    <w:rsid w:val="00C80A4B"/>
    <w:rsid w:val="00C81DD9"/>
    <w:rsid w:val="00C84689"/>
    <w:rsid w:val="00C84955"/>
    <w:rsid w:val="00C849C4"/>
    <w:rsid w:val="00C84A39"/>
    <w:rsid w:val="00C85D17"/>
    <w:rsid w:val="00C85FED"/>
    <w:rsid w:val="00C86467"/>
    <w:rsid w:val="00C8682B"/>
    <w:rsid w:val="00C87199"/>
    <w:rsid w:val="00C871EB"/>
    <w:rsid w:val="00C87575"/>
    <w:rsid w:val="00C87601"/>
    <w:rsid w:val="00C912FD"/>
    <w:rsid w:val="00C932F0"/>
    <w:rsid w:val="00C93949"/>
    <w:rsid w:val="00C9539E"/>
    <w:rsid w:val="00C95C72"/>
    <w:rsid w:val="00C95FE9"/>
    <w:rsid w:val="00C96B86"/>
    <w:rsid w:val="00C96E1D"/>
    <w:rsid w:val="00C971F9"/>
    <w:rsid w:val="00C97449"/>
    <w:rsid w:val="00C976B8"/>
    <w:rsid w:val="00C97DF7"/>
    <w:rsid w:val="00CA0356"/>
    <w:rsid w:val="00CA09D1"/>
    <w:rsid w:val="00CA14C9"/>
    <w:rsid w:val="00CA1A6A"/>
    <w:rsid w:val="00CA24FB"/>
    <w:rsid w:val="00CA27D6"/>
    <w:rsid w:val="00CA2B3B"/>
    <w:rsid w:val="00CA31AE"/>
    <w:rsid w:val="00CA4881"/>
    <w:rsid w:val="00CA4C8A"/>
    <w:rsid w:val="00CA5961"/>
    <w:rsid w:val="00CA6108"/>
    <w:rsid w:val="00CA64D5"/>
    <w:rsid w:val="00CA6C3B"/>
    <w:rsid w:val="00CA6E21"/>
    <w:rsid w:val="00CA70B7"/>
    <w:rsid w:val="00CB12E7"/>
    <w:rsid w:val="00CB1877"/>
    <w:rsid w:val="00CB246A"/>
    <w:rsid w:val="00CB2BC2"/>
    <w:rsid w:val="00CB3201"/>
    <w:rsid w:val="00CB3415"/>
    <w:rsid w:val="00CB4329"/>
    <w:rsid w:val="00CB60B4"/>
    <w:rsid w:val="00CB6290"/>
    <w:rsid w:val="00CB766B"/>
    <w:rsid w:val="00CB79CB"/>
    <w:rsid w:val="00CC0ACF"/>
    <w:rsid w:val="00CC191C"/>
    <w:rsid w:val="00CC356D"/>
    <w:rsid w:val="00CC3734"/>
    <w:rsid w:val="00CC3FEB"/>
    <w:rsid w:val="00CC446D"/>
    <w:rsid w:val="00CC4B71"/>
    <w:rsid w:val="00CC6F87"/>
    <w:rsid w:val="00CC7F56"/>
    <w:rsid w:val="00CD0ACB"/>
    <w:rsid w:val="00CD0EF3"/>
    <w:rsid w:val="00CD109D"/>
    <w:rsid w:val="00CD1D1E"/>
    <w:rsid w:val="00CD1E9D"/>
    <w:rsid w:val="00CD1EB2"/>
    <w:rsid w:val="00CD2D54"/>
    <w:rsid w:val="00CD3527"/>
    <w:rsid w:val="00CD5288"/>
    <w:rsid w:val="00CD66E6"/>
    <w:rsid w:val="00CD6ABB"/>
    <w:rsid w:val="00CE02BD"/>
    <w:rsid w:val="00CE1983"/>
    <w:rsid w:val="00CE2909"/>
    <w:rsid w:val="00CE2E86"/>
    <w:rsid w:val="00CE417B"/>
    <w:rsid w:val="00CE53E5"/>
    <w:rsid w:val="00CE5CF2"/>
    <w:rsid w:val="00CE605E"/>
    <w:rsid w:val="00CE71E9"/>
    <w:rsid w:val="00CE75E9"/>
    <w:rsid w:val="00CF0A6E"/>
    <w:rsid w:val="00CF12C5"/>
    <w:rsid w:val="00CF2572"/>
    <w:rsid w:val="00CF25A1"/>
    <w:rsid w:val="00CF2FFE"/>
    <w:rsid w:val="00CF3124"/>
    <w:rsid w:val="00CF461F"/>
    <w:rsid w:val="00CF5DE8"/>
    <w:rsid w:val="00CF6B77"/>
    <w:rsid w:val="00CF71E3"/>
    <w:rsid w:val="00D00A5D"/>
    <w:rsid w:val="00D00A87"/>
    <w:rsid w:val="00D00CF7"/>
    <w:rsid w:val="00D01354"/>
    <w:rsid w:val="00D0173A"/>
    <w:rsid w:val="00D01910"/>
    <w:rsid w:val="00D01B7B"/>
    <w:rsid w:val="00D023F3"/>
    <w:rsid w:val="00D02CAD"/>
    <w:rsid w:val="00D02F2F"/>
    <w:rsid w:val="00D0355B"/>
    <w:rsid w:val="00D03991"/>
    <w:rsid w:val="00D03CB9"/>
    <w:rsid w:val="00D03D0E"/>
    <w:rsid w:val="00D05411"/>
    <w:rsid w:val="00D05454"/>
    <w:rsid w:val="00D0545C"/>
    <w:rsid w:val="00D055F6"/>
    <w:rsid w:val="00D06476"/>
    <w:rsid w:val="00D06995"/>
    <w:rsid w:val="00D11ABB"/>
    <w:rsid w:val="00D124BA"/>
    <w:rsid w:val="00D13087"/>
    <w:rsid w:val="00D13E51"/>
    <w:rsid w:val="00D14B1B"/>
    <w:rsid w:val="00D14E36"/>
    <w:rsid w:val="00D16FA0"/>
    <w:rsid w:val="00D17378"/>
    <w:rsid w:val="00D1746B"/>
    <w:rsid w:val="00D17DC6"/>
    <w:rsid w:val="00D216B2"/>
    <w:rsid w:val="00D218AF"/>
    <w:rsid w:val="00D23B84"/>
    <w:rsid w:val="00D25684"/>
    <w:rsid w:val="00D25B0C"/>
    <w:rsid w:val="00D26479"/>
    <w:rsid w:val="00D26AA3"/>
    <w:rsid w:val="00D26DCE"/>
    <w:rsid w:val="00D27D7D"/>
    <w:rsid w:val="00D31983"/>
    <w:rsid w:val="00D319AD"/>
    <w:rsid w:val="00D31D3E"/>
    <w:rsid w:val="00D32552"/>
    <w:rsid w:val="00D3275F"/>
    <w:rsid w:val="00D341F3"/>
    <w:rsid w:val="00D34548"/>
    <w:rsid w:val="00D34914"/>
    <w:rsid w:val="00D355A5"/>
    <w:rsid w:val="00D361B2"/>
    <w:rsid w:val="00D37077"/>
    <w:rsid w:val="00D370D4"/>
    <w:rsid w:val="00D37A37"/>
    <w:rsid w:val="00D40F79"/>
    <w:rsid w:val="00D4128C"/>
    <w:rsid w:val="00D42045"/>
    <w:rsid w:val="00D43238"/>
    <w:rsid w:val="00D4411B"/>
    <w:rsid w:val="00D444CA"/>
    <w:rsid w:val="00D44EC6"/>
    <w:rsid w:val="00D45CEC"/>
    <w:rsid w:val="00D45D84"/>
    <w:rsid w:val="00D46DD1"/>
    <w:rsid w:val="00D47B57"/>
    <w:rsid w:val="00D5130A"/>
    <w:rsid w:val="00D51533"/>
    <w:rsid w:val="00D51769"/>
    <w:rsid w:val="00D522D8"/>
    <w:rsid w:val="00D5392F"/>
    <w:rsid w:val="00D5491C"/>
    <w:rsid w:val="00D54CCF"/>
    <w:rsid w:val="00D554E8"/>
    <w:rsid w:val="00D559C8"/>
    <w:rsid w:val="00D55E12"/>
    <w:rsid w:val="00D56DFC"/>
    <w:rsid w:val="00D5748E"/>
    <w:rsid w:val="00D578D0"/>
    <w:rsid w:val="00D612A9"/>
    <w:rsid w:val="00D6411E"/>
    <w:rsid w:val="00D64482"/>
    <w:rsid w:val="00D65022"/>
    <w:rsid w:val="00D66935"/>
    <w:rsid w:val="00D70093"/>
    <w:rsid w:val="00D735D0"/>
    <w:rsid w:val="00D758A7"/>
    <w:rsid w:val="00D768F0"/>
    <w:rsid w:val="00D77674"/>
    <w:rsid w:val="00D80021"/>
    <w:rsid w:val="00D80C9C"/>
    <w:rsid w:val="00D82BB6"/>
    <w:rsid w:val="00D84C22"/>
    <w:rsid w:val="00D858D9"/>
    <w:rsid w:val="00D86FDB"/>
    <w:rsid w:val="00D8724C"/>
    <w:rsid w:val="00D87E37"/>
    <w:rsid w:val="00D93004"/>
    <w:rsid w:val="00D93711"/>
    <w:rsid w:val="00D938C1"/>
    <w:rsid w:val="00D942C4"/>
    <w:rsid w:val="00D94EEC"/>
    <w:rsid w:val="00D95379"/>
    <w:rsid w:val="00D96D2A"/>
    <w:rsid w:val="00D97E5A"/>
    <w:rsid w:val="00DA0336"/>
    <w:rsid w:val="00DA1FBA"/>
    <w:rsid w:val="00DA2C76"/>
    <w:rsid w:val="00DA4195"/>
    <w:rsid w:val="00DA466E"/>
    <w:rsid w:val="00DA47A8"/>
    <w:rsid w:val="00DA7045"/>
    <w:rsid w:val="00DA7D61"/>
    <w:rsid w:val="00DB006D"/>
    <w:rsid w:val="00DB0941"/>
    <w:rsid w:val="00DB1722"/>
    <w:rsid w:val="00DB1890"/>
    <w:rsid w:val="00DB2058"/>
    <w:rsid w:val="00DB24C6"/>
    <w:rsid w:val="00DB26F5"/>
    <w:rsid w:val="00DB2C17"/>
    <w:rsid w:val="00DB3592"/>
    <w:rsid w:val="00DB47E5"/>
    <w:rsid w:val="00DB4C93"/>
    <w:rsid w:val="00DB5421"/>
    <w:rsid w:val="00DB5F7C"/>
    <w:rsid w:val="00DB64F4"/>
    <w:rsid w:val="00DB6685"/>
    <w:rsid w:val="00DB7633"/>
    <w:rsid w:val="00DC01B3"/>
    <w:rsid w:val="00DC0AFE"/>
    <w:rsid w:val="00DC2894"/>
    <w:rsid w:val="00DC3167"/>
    <w:rsid w:val="00DC3F8A"/>
    <w:rsid w:val="00DC44EC"/>
    <w:rsid w:val="00DC4F78"/>
    <w:rsid w:val="00DC59CE"/>
    <w:rsid w:val="00DC5C49"/>
    <w:rsid w:val="00DC67CC"/>
    <w:rsid w:val="00DC795E"/>
    <w:rsid w:val="00DD1537"/>
    <w:rsid w:val="00DD18D6"/>
    <w:rsid w:val="00DD366C"/>
    <w:rsid w:val="00DD3A14"/>
    <w:rsid w:val="00DD3AD5"/>
    <w:rsid w:val="00DD4562"/>
    <w:rsid w:val="00DD46E9"/>
    <w:rsid w:val="00DD4C8D"/>
    <w:rsid w:val="00DD4D5A"/>
    <w:rsid w:val="00DD5071"/>
    <w:rsid w:val="00DD6658"/>
    <w:rsid w:val="00DD740A"/>
    <w:rsid w:val="00DD7F26"/>
    <w:rsid w:val="00DE0D00"/>
    <w:rsid w:val="00DE15B9"/>
    <w:rsid w:val="00DE16CD"/>
    <w:rsid w:val="00DE1920"/>
    <w:rsid w:val="00DE4ABD"/>
    <w:rsid w:val="00DE54AC"/>
    <w:rsid w:val="00DE5A0F"/>
    <w:rsid w:val="00DE6492"/>
    <w:rsid w:val="00DE6F51"/>
    <w:rsid w:val="00DE7026"/>
    <w:rsid w:val="00DE79B5"/>
    <w:rsid w:val="00DF0FB9"/>
    <w:rsid w:val="00DF1136"/>
    <w:rsid w:val="00DF154A"/>
    <w:rsid w:val="00DF2680"/>
    <w:rsid w:val="00DF26E6"/>
    <w:rsid w:val="00DF280B"/>
    <w:rsid w:val="00DF28B7"/>
    <w:rsid w:val="00DF3079"/>
    <w:rsid w:val="00DF3345"/>
    <w:rsid w:val="00DF34F9"/>
    <w:rsid w:val="00DF3D26"/>
    <w:rsid w:val="00DF3DBD"/>
    <w:rsid w:val="00DF4593"/>
    <w:rsid w:val="00DF4A59"/>
    <w:rsid w:val="00DF5DDA"/>
    <w:rsid w:val="00DF5F6C"/>
    <w:rsid w:val="00DF68C0"/>
    <w:rsid w:val="00DF7650"/>
    <w:rsid w:val="00DF7A40"/>
    <w:rsid w:val="00DF7CFE"/>
    <w:rsid w:val="00DF7F5A"/>
    <w:rsid w:val="00E00332"/>
    <w:rsid w:val="00E00FFD"/>
    <w:rsid w:val="00E029F4"/>
    <w:rsid w:val="00E02A02"/>
    <w:rsid w:val="00E04590"/>
    <w:rsid w:val="00E04C02"/>
    <w:rsid w:val="00E05364"/>
    <w:rsid w:val="00E053B2"/>
    <w:rsid w:val="00E0617A"/>
    <w:rsid w:val="00E063EE"/>
    <w:rsid w:val="00E064D3"/>
    <w:rsid w:val="00E06595"/>
    <w:rsid w:val="00E10C42"/>
    <w:rsid w:val="00E12316"/>
    <w:rsid w:val="00E1277F"/>
    <w:rsid w:val="00E12A88"/>
    <w:rsid w:val="00E139D5"/>
    <w:rsid w:val="00E13B05"/>
    <w:rsid w:val="00E14CA5"/>
    <w:rsid w:val="00E15202"/>
    <w:rsid w:val="00E152DF"/>
    <w:rsid w:val="00E15505"/>
    <w:rsid w:val="00E166F0"/>
    <w:rsid w:val="00E16E83"/>
    <w:rsid w:val="00E17775"/>
    <w:rsid w:val="00E20BEF"/>
    <w:rsid w:val="00E22072"/>
    <w:rsid w:val="00E22D1B"/>
    <w:rsid w:val="00E23148"/>
    <w:rsid w:val="00E235F5"/>
    <w:rsid w:val="00E23783"/>
    <w:rsid w:val="00E23C00"/>
    <w:rsid w:val="00E25374"/>
    <w:rsid w:val="00E256E5"/>
    <w:rsid w:val="00E26411"/>
    <w:rsid w:val="00E27441"/>
    <w:rsid w:val="00E27AE8"/>
    <w:rsid w:val="00E27C38"/>
    <w:rsid w:val="00E3008F"/>
    <w:rsid w:val="00E307B6"/>
    <w:rsid w:val="00E32E9C"/>
    <w:rsid w:val="00E34C9C"/>
    <w:rsid w:val="00E34EBE"/>
    <w:rsid w:val="00E34F85"/>
    <w:rsid w:val="00E35116"/>
    <w:rsid w:val="00E36206"/>
    <w:rsid w:val="00E4196F"/>
    <w:rsid w:val="00E41A87"/>
    <w:rsid w:val="00E41AD6"/>
    <w:rsid w:val="00E42017"/>
    <w:rsid w:val="00E42730"/>
    <w:rsid w:val="00E437E6"/>
    <w:rsid w:val="00E43F36"/>
    <w:rsid w:val="00E45AB1"/>
    <w:rsid w:val="00E45C81"/>
    <w:rsid w:val="00E46268"/>
    <w:rsid w:val="00E462F2"/>
    <w:rsid w:val="00E464D4"/>
    <w:rsid w:val="00E51640"/>
    <w:rsid w:val="00E528F9"/>
    <w:rsid w:val="00E53522"/>
    <w:rsid w:val="00E546BA"/>
    <w:rsid w:val="00E55854"/>
    <w:rsid w:val="00E56707"/>
    <w:rsid w:val="00E567D2"/>
    <w:rsid w:val="00E57739"/>
    <w:rsid w:val="00E57EDF"/>
    <w:rsid w:val="00E628AD"/>
    <w:rsid w:val="00E62908"/>
    <w:rsid w:val="00E62FA5"/>
    <w:rsid w:val="00E64203"/>
    <w:rsid w:val="00E64339"/>
    <w:rsid w:val="00E646B1"/>
    <w:rsid w:val="00E64B35"/>
    <w:rsid w:val="00E65BD7"/>
    <w:rsid w:val="00E66D03"/>
    <w:rsid w:val="00E677BD"/>
    <w:rsid w:val="00E703DB"/>
    <w:rsid w:val="00E708BC"/>
    <w:rsid w:val="00E70925"/>
    <w:rsid w:val="00E70C44"/>
    <w:rsid w:val="00E70EA4"/>
    <w:rsid w:val="00E7242B"/>
    <w:rsid w:val="00E72B6E"/>
    <w:rsid w:val="00E74B6D"/>
    <w:rsid w:val="00E7708C"/>
    <w:rsid w:val="00E775E3"/>
    <w:rsid w:val="00E80125"/>
    <w:rsid w:val="00E81F81"/>
    <w:rsid w:val="00E827EE"/>
    <w:rsid w:val="00E83B55"/>
    <w:rsid w:val="00E84570"/>
    <w:rsid w:val="00E8487A"/>
    <w:rsid w:val="00E872A7"/>
    <w:rsid w:val="00E901AB"/>
    <w:rsid w:val="00E9292A"/>
    <w:rsid w:val="00E92A2D"/>
    <w:rsid w:val="00E92ED4"/>
    <w:rsid w:val="00E954E9"/>
    <w:rsid w:val="00E9605F"/>
    <w:rsid w:val="00E967EA"/>
    <w:rsid w:val="00E97299"/>
    <w:rsid w:val="00EA19E9"/>
    <w:rsid w:val="00EA23D9"/>
    <w:rsid w:val="00EA2443"/>
    <w:rsid w:val="00EA2C7E"/>
    <w:rsid w:val="00EA369D"/>
    <w:rsid w:val="00EA3B6D"/>
    <w:rsid w:val="00EA3EF5"/>
    <w:rsid w:val="00EA411E"/>
    <w:rsid w:val="00EA4C4D"/>
    <w:rsid w:val="00EA5516"/>
    <w:rsid w:val="00EA641F"/>
    <w:rsid w:val="00EA6A5A"/>
    <w:rsid w:val="00EA714D"/>
    <w:rsid w:val="00EB19E0"/>
    <w:rsid w:val="00EB1C21"/>
    <w:rsid w:val="00EB249C"/>
    <w:rsid w:val="00EB3B36"/>
    <w:rsid w:val="00EB5754"/>
    <w:rsid w:val="00EB5A80"/>
    <w:rsid w:val="00EB6B28"/>
    <w:rsid w:val="00EB780D"/>
    <w:rsid w:val="00EB7FBE"/>
    <w:rsid w:val="00EC07DD"/>
    <w:rsid w:val="00EC093F"/>
    <w:rsid w:val="00EC0D7C"/>
    <w:rsid w:val="00EC0F9D"/>
    <w:rsid w:val="00EC11A8"/>
    <w:rsid w:val="00EC124A"/>
    <w:rsid w:val="00EC15CB"/>
    <w:rsid w:val="00EC26A6"/>
    <w:rsid w:val="00EC3652"/>
    <w:rsid w:val="00EC3D03"/>
    <w:rsid w:val="00EC4F92"/>
    <w:rsid w:val="00EC7691"/>
    <w:rsid w:val="00EC7F14"/>
    <w:rsid w:val="00ED1042"/>
    <w:rsid w:val="00ED16BA"/>
    <w:rsid w:val="00ED3078"/>
    <w:rsid w:val="00ED3187"/>
    <w:rsid w:val="00ED3B24"/>
    <w:rsid w:val="00ED3C3C"/>
    <w:rsid w:val="00ED415E"/>
    <w:rsid w:val="00ED4969"/>
    <w:rsid w:val="00ED56D3"/>
    <w:rsid w:val="00ED78E4"/>
    <w:rsid w:val="00EE2083"/>
    <w:rsid w:val="00EE220A"/>
    <w:rsid w:val="00EE2448"/>
    <w:rsid w:val="00EE2853"/>
    <w:rsid w:val="00EE2C2F"/>
    <w:rsid w:val="00EE318A"/>
    <w:rsid w:val="00EE352A"/>
    <w:rsid w:val="00EE45EC"/>
    <w:rsid w:val="00EE493C"/>
    <w:rsid w:val="00EE4A70"/>
    <w:rsid w:val="00EE7287"/>
    <w:rsid w:val="00EF020C"/>
    <w:rsid w:val="00EF084D"/>
    <w:rsid w:val="00EF0D32"/>
    <w:rsid w:val="00EF2B66"/>
    <w:rsid w:val="00EF4F23"/>
    <w:rsid w:val="00EF4FCD"/>
    <w:rsid w:val="00EF5D36"/>
    <w:rsid w:val="00EF62E5"/>
    <w:rsid w:val="00EF66FC"/>
    <w:rsid w:val="00EF7469"/>
    <w:rsid w:val="00F002EC"/>
    <w:rsid w:val="00F01013"/>
    <w:rsid w:val="00F0135B"/>
    <w:rsid w:val="00F02277"/>
    <w:rsid w:val="00F029A2"/>
    <w:rsid w:val="00F02E73"/>
    <w:rsid w:val="00F030EE"/>
    <w:rsid w:val="00F04395"/>
    <w:rsid w:val="00F10140"/>
    <w:rsid w:val="00F109C7"/>
    <w:rsid w:val="00F11450"/>
    <w:rsid w:val="00F11BAF"/>
    <w:rsid w:val="00F11CE3"/>
    <w:rsid w:val="00F12F1E"/>
    <w:rsid w:val="00F132DC"/>
    <w:rsid w:val="00F13A9A"/>
    <w:rsid w:val="00F13B27"/>
    <w:rsid w:val="00F13FE9"/>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1DEE"/>
    <w:rsid w:val="00F338D8"/>
    <w:rsid w:val="00F33B08"/>
    <w:rsid w:val="00F356D2"/>
    <w:rsid w:val="00F36A95"/>
    <w:rsid w:val="00F36F01"/>
    <w:rsid w:val="00F37349"/>
    <w:rsid w:val="00F405C9"/>
    <w:rsid w:val="00F40949"/>
    <w:rsid w:val="00F40A19"/>
    <w:rsid w:val="00F40C29"/>
    <w:rsid w:val="00F414CD"/>
    <w:rsid w:val="00F414F8"/>
    <w:rsid w:val="00F4319C"/>
    <w:rsid w:val="00F43FF4"/>
    <w:rsid w:val="00F44885"/>
    <w:rsid w:val="00F44FA1"/>
    <w:rsid w:val="00F45418"/>
    <w:rsid w:val="00F45DB8"/>
    <w:rsid w:val="00F47626"/>
    <w:rsid w:val="00F4770F"/>
    <w:rsid w:val="00F47CAB"/>
    <w:rsid w:val="00F50275"/>
    <w:rsid w:val="00F505C7"/>
    <w:rsid w:val="00F51366"/>
    <w:rsid w:val="00F51861"/>
    <w:rsid w:val="00F52DFA"/>
    <w:rsid w:val="00F534AD"/>
    <w:rsid w:val="00F5359D"/>
    <w:rsid w:val="00F53A5C"/>
    <w:rsid w:val="00F53C6B"/>
    <w:rsid w:val="00F53C9E"/>
    <w:rsid w:val="00F540F8"/>
    <w:rsid w:val="00F54824"/>
    <w:rsid w:val="00F54D09"/>
    <w:rsid w:val="00F566F6"/>
    <w:rsid w:val="00F56BF8"/>
    <w:rsid w:val="00F56C51"/>
    <w:rsid w:val="00F56CE1"/>
    <w:rsid w:val="00F6003E"/>
    <w:rsid w:val="00F60839"/>
    <w:rsid w:val="00F61DD5"/>
    <w:rsid w:val="00F62AE5"/>
    <w:rsid w:val="00F62D01"/>
    <w:rsid w:val="00F62EE5"/>
    <w:rsid w:val="00F63BFF"/>
    <w:rsid w:val="00F645A0"/>
    <w:rsid w:val="00F6477A"/>
    <w:rsid w:val="00F66098"/>
    <w:rsid w:val="00F665A1"/>
    <w:rsid w:val="00F669C5"/>
    <w:rsid w:val="00F67C1B"/>
    <w:rsid w:val="00F70195"/>
    <w:rsid w:val="00F725E9"/>
    <w:rsid w:val="00F72DEA"/>
    <w:rsid w:val="00F73CEB"/>
    <w:rsid w:val="00F75340"/>
    <w:rsid w:val="00F75710"/>
    <w:rsid w:val="00F75739"/>
    <w:rsid w:val="00F75AC9"/>
    <w:rsid w:val="00F75ED1"/>
    <w:rsid w:val="00F7757C"/>
    <w:rsid w:val="00F77814"/>
    <w:rsid w:val="00F77F37"/>
    <w:rsid w:val="00F803B0"/>
    <w:rsid w:val="00F80409"/>
    <w:rsid w:val="00F806E2"/>
    <w:rsid w:val="00F80E14"/>
    <w:rsid w:val="00F80E25"/>
    <w:rsid w:val="00F81524"/>
    <w:rsid w:val="00F821AC"/>
    <w:rsid w:val="00F82858"/>
    <w:rsid w:val="00F82BF3"/>
    <w:rsid w:val="00F83362"/>
    <w:rsid w:val="00F83A0C"/>
    <w:rsid w:val="00F84372"/>
    <w:rsid w:val="00F84666"/>
    <w:rsid w:val="00F8600C"/>
    <w:rsid w:val="00F863C1"/>
    <w:rsid w:val="00F869B7"/>
    <w:rsid w:val="00F869EB"/>
    <w:rsid w:val="00F86D69"/>
    <w:rsid w:val="00F86E68"/>
    <w:rsid w:val="00F86EF5"/>
    <w:rsid w:val="00F8789A"/>
    <w:rsid w:val="00F87A09"/>
    <w:rsid w:val="00F9005C"/>
    <w:rsid w:val="00F90099"/>
    <w:rsid w:val="00F904AE"/>
    <w:rsid w:val="00F90826"/>
    <w:rsid w:val="00F9193D"/>
    <w:rsid w:val="00F91CBA"/>
    <w:rsid w:val="00F91DF2"/>
    <w:rsid w:val="00F92513"/>
    <w:rsid w:val="00F925EC"/>
    <w:rsid w:val="00F93633"/>
    <w:rsid w:val="00F93AEB"/>
    <w:rsid w:val="00F9506A"/>
    <w:rsid w:val="00F95628"/>
    <w:rsid w:val="00F95B03"/>
    <w:rsid w:val="00F96026"/>
    <w:rsid w:val="00F96B57"/>
    <w:rsid w:val="00F96C15"/>
    <w:rsid w:val="00F96D17"/>
    <w:rsid w:val="00F97CE1"/>
    <w:rsid w:val="00FA0966"/>
    <w:rsid w:val="00FA1E83"/>
    <w:rsid w:val="00FA25BE"/>
    <w:rsid w:val="00FA45DC"/>
    <w:rsid w:val="00FA4A3C"/>
    <w:rsid w:val="00FA6905"/>
    <w:rsid w:val="00FA7A01"/>
    <w:rsid w:val="00FA7D80"/>
    <w:rsid w:val="00FB03E9"/>
    <w:rsid w:val="00FB231E"/>
    <w:rsid w:val="00FB2A53"/>
    <w:rsid w:val="00FB2F2E"/>
    <w:rsid w:val="00FB37C3"/>
    <w:rsid w:val="00FB4456"/>
    <w:rsid w:val="00FB4D43"/>
    <w:rsid w:val="00FB5485"/>
    <w:rsid w:val="00FB5D74"/>
    <w:rsid w:val="00FB6981"/>
    <w:rsid w:val="00FB7076"/>
    <w:rsid w:val="00FB78D3"/>
    <w:rsid w:val="00FC044A"/>
    <w:rsid w:val="00FC0681"/>
    <w:rsid w:val="00FC0936"/>
    <w:rsid w:val="00FC21CD"/>
    <w:rsid w:val="00FC3309"/>
    <w:rsid w:val="00FC3598"/>
    <w:rsid w:val="00FC3A0E"/>
    <w:rsid w:val="00FC3B9D"/>
    <w:rsid w:val="00FC4607"/>
    <w:rsid w:val="00FC49B6"/>
    <w:rsid w:val="00FC51CC"/>
    <w:rsid w:val="00FC5899"/>
    <w:rsid w:val="00FC5D45"/>
    <w:rsid w:val="00FC5E78"/>
    <w:rsid w:val="00FC691C"/>
    <w:rsid w:val="00FD06D1"/>
    <w:rsid w:val="00FD0A3A"/>
    <w:rsid w:val="00FD16AF"/>
    <w:rsid w:val="00FD18F7"/>
    <w:rsid w:val="00FD19B7"/>
    <w:rsid w:val="00FD1F4D"/>
    <w:rsid w:val="00FD2218"/>
    <w:rsid w:val="00FD28DF"/>
    <w:rsid w:val="00FD2A3E"/>
    <w:rsid w:val="00FD546E"/>
    <w:rsid w:val="00FD6D34"/>
    <w:rsid w:val="00FD7077"/>
    <w:rsid w:val="00FD76FF"/>
    <w:rsid w:val="00FE153D"/>
    <w:rsid w:val="00FE1747"/>
    <w:rsid w:val="00FE183E"/>
    <w:rsid w:val="00FE363D"/>
    <w:rsid w:val="00FE5BBC"/>
    <w:rsid w:val="00FE6638"/>
    <w:rsid w:val="00FF0CAE"/>
    <w:rsid w:val="00FF28D5"/>
    <w:rsid w:val="00FF2B42"/>
    <w:rsid w:val="00FF454E"/>
    <w:rsid w:val="00FF45B6"/>
    <w:rsid w:val="00FF507F"/>
    <w:rsid w:val="00FF5A2D"/>
    <w:rsid w:val="00FF649E"/>
    <w:rsid w:val="00FF6B9F"/>
    <w:rsid w:val="00FF6FE3"/>
    <w:rsid w:val="00FF7FD5"/>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EC9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footnote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Normal (Web)"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5"/>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6"/>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6"/>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6"/>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6"/>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6"/>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7"/>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8"/>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PargrafodaListaChar">
    <w:name w:val="Parágrafo da Lista Char"/>
    <w:link w:val="PargrafodaLista"/>
    <w:uiPriority w:val="34"/>
    <w:locked/>
    <w:rsid w:val="008E2971"/>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3D6F6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A52DE9"/>
    <w:rPr>
      <w:color w:val="605E5C"/>
      <w:shd w:val="clear" w:color="auto" w:fill="E1DFDD"/>
    </w:rPr>
  </w:style>
  <w:style w:type="paragraph" w:customStyle="1" w:styleId="itemletra">
    <w:name w:val="item letra"/>
    <w:basedOn w:val="Normal"/>
    <w:rsid w:val="00FC5899"/>
    <w:pPr>
      <w:numPr>
        <w:ilvl w:val="1"/>
        <w:numId w:val="20"/>
      </w:numPr>
      <w:jc w:val="both"/>
    </w:pPr>
    <w:rPr>
      <w:rFonts w:ascii="Arial" w:eastAsia="Times New Roman" w:hAnsi="Arial" w:cs="Arial"/>
    </w:rPr>
  </w:style>
  <w:style w:type="character" w:customStyle="1" w:styleId="NormalWebChar">
    <w:name w:val="Normal (Web) Char"/>
    <w:basedOn w:val="Fontepargpadro"/>
    <w:link w:val="NormalWeb"/>
    <w:uiPriority w:val="99"/>
    <w:rsid w:val="00476862"/>
    <w:rPr>
      <w:sz w:val="24"/>
      <w:szCs w:val="24"/>
      <w:lang w:eastAsia="pt-BR"/>
    </w:rPr>
  </w:style>
  <w:style w:type="paragraph" w:customStyle="1" w:styleId="TableParagraph">
    <w:name w:val="Table Paragraph"/>
    <w:basedOn w:val="Normal"/>
    <w:uiPriority w:val="1"/>
    <w:qFormat/>
    <w:rsid w:val="00A13DEC"/>
    <w:pPr>
      <w:widowControl w:val="0"/>
      <w:autoSpaceDE w:val="0"/>
      <w:autoSpaceDN w:val="0"/>
      <w:spacing w:before="117"/>
      <w:jc w:val="center"/>
    </w:pPr>
    <w:rPr>
      <w:rFonts w:ascii="Arial MT" w:eastAsia="Arial MT" w:hAnsi="Arial MT" w:cs="Arial MT"/>
      <w:sz w:val="22"/>
      <w:szCs w:val="22"/>
      <w:lang w:val="pt-PT" w:eastAsia="en-US"/>
    </w:rPr>
  </w:style>
  <w:style w:type="paragraph" w:customStyle="1" w:styleId="reservado3">
    <w:name w:val="reservado3"/>
    <w:basedOn w:val="Normal"/>
    <w:rsid w:val="00D70093"/>
    <w:pPr>
      <w:tabs>
        <w:tab w:val="left" w:pos="9000"/>
        <w:tab w:val="right" w:pos="9360"/>
      </w:tabs>
      <w:suppressAutoHyphens/>
      <w:jc w:val="both"/>
    </w:pPr>
    <w:rPr>
      <w:rFonts w:ascii="Arial" w:eastAsia="Times New Roman" w:hAnsi="Arial" w:cs="Times New Roman"/>
      <w:szCs w:val="20"/>
      <w:lang w:val="en-US"/>
    </w:rPr>
  </w:style>
  <w:style w:type="paragraph" w:customStyle="1" w:styleId="p5">
    <w:name w:val="p5"/>
    <w:basedOn w:val="Normal"/>
    <w:rsid w:val="00D70093"/>
    <w:pPr>
      <w:widowControl w:val="0"/>
      <w:tabs>
        <w:tab w:val="left" w:pos="720"/>
      </w:tabs>
      <w:snapToGrid w:val="0"/>
      <w:spacing w:line="240" w:lineRule="atLeast"/>
      <w:jc w:val="both"/>
    </w:pPr>
    <w:rPr>
      <w:rFonts w:ascii="Times New Roman" w:eastAsia="Times New Roman" w:hAnsi="Times New Roman" w:cs="Times New Roman"/>
      <w:szCs w:val="20"/>
    </w:rPr>
  </w:style>
  <w:style w:type="paragraph" w:customStyle="1" w:styleId="TCU-Ac-item9-1Linha">
    <w:name w:val="TCU -  Ac - item 9 - 1ª Linha"/>
    <w:basedOn w:val="Normal"/>
    <w:qFormat/>
    <w:rsid w:val="00D70093"/>
    <w:pPr>
      <w:tabs>
        <w:tab w:val="left" w:pos="1134"/>
      </w:tabs>
      <w:autoSpaceDE w:val="0"/>
      <w:autoSpaceDN w:val="0"/>
      <w:spacing w:after="160"/>
      <w:jc w:val="both"/>
    </w:pPr>
    <w:rPr>
      <w:rFonts w:ascii="Times New Roman" w:eastAsia="Times New Roman" w:hAnsi="Times New Roman" w:cs="Times New Roman"/>
      <w:szCs w:val="20"/>
    </w:rPr>
  </w:style>
  <w:style w:type="table" w:customStyle="1" w:styleId="Tabelacomgrade6">
    <w:name w:val="Tabela com grade6"/>
    <w:basedOn w:val="Tabelanormal"/>
    <w:next w:val="Tabelacomgrade"/>
    <w:uiPriority w:val="39"/>
    <w:rsid w:val="00D70093"/>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D70093"/>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D70093"/>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footnote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Normal (Web)"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5"/>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6"/>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6"/>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6"/>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6"/>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6"/>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7"/>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8"/>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PargrafodaListaChar">
    <w:name w:val="Parágrafo da Lista Char"/>
    <w:link w:val="PargrafodaLista"/>
    <w:uiPriority w:val="34"/>
    <w:locked/>
    <w:rsid w:val="008E2971"/>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3D6F6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A52DE9"/>
    <w:rPr>
      <w:color w:val="605E5C"/>
      <w:shd w:val="clear" w:color="auto" w:fill="E1DFDD"/>
    </w:rPr>
  </w:style>
  <w:style w:type="paragraph" w:customStyle="1" w:styleId="itemletra">
    <w:name w:val="item letra"/>
    <w:basedOn w:val="Normal"/>
    <w:rsid w:val="00FC5899"/>
    <w:pPr>
      <w:numPr>
        <w:ilvl w:val="1"/>
        <w:numId w:val="20"/>
      </w:numPr>
      <w:jc w:val="both"/>
    </w:pPr>
    <w:rPr>
      <w:rFonts w:ascii="Arial" w:eastAsia="Times New Roman" w:hAnsi="Arial" w:cs="Arial"/>
    </w:rPr>
  </w:style>
  <w:style w:type="character" w:customStyle="1" w:styleId="NormalWebChar">
    <w:name w:val="Normal (Web) Char"/>
    <w:basedOn w:val="Fontepargpadro"/>
    <w:link w:val="NormalWeb"/>
    <w:uiPriority w:val="99"/>
    <w:rsid w:val="00476862"/>
    <w:rPr>
      <w:sz w:val="24"/>
      <w:szCs w:val="24"/>
      <w:lang w:eastAsia="pt-BR"/>
    </w:rPr>
  </w:style>
  <w:style w:type="paragraph" w:customStyle="1" w:styleId="TableParagraph">
    <w:name w:val="Table Paragraph"/>
    <w:basedOn w:val="Normal"/>
    <w:uiPriority w:val="1"/>
    <w:qFormat/>
    <w:rsid w:val="00A13DEC"/>
    <w:pPr>
      <w:widowControl w:val="0"/>
      <w:autoSpaceDE w:val="0"/>
      <w:autoSpaceDN w:val="0"/>
      <w:spacing w:before="117"/>
      <w:jc w:val="center"/>
    </w:pPr>
    <w:rPr>
      <w:rFonts w:ascii="Arial MT" w:eastAsia="Arial MT" w:hAnsi="Arial MT" w:cs="Arial MT"/>
      <w:sz w:val="22"/>
      <w:szCs w:val="22"/>
      <w:lang w:val="pt-PT" w:eastAsia="en-US"/>
    </w:rPr>
  </w:style>
  <w:style w:type="paragraph" w:customStyle="1" w:styleId="reservado3">
    <w:name w:val="reservado3"/>
    <w:basedOn w:val="Normal"/>
    <w:rsid w:val="00D70093"/>
    <w:pPr>
      <w:tabs>
        <w:tab w:val="left" w:pos="9000"/>
        <w:tab w:val="right" w:pos="9360"/>
      </w:tabs>
      <w:suppressAutoHyphens/>
      <w:jc w:val="both"/>
    </w:pPr>
    <w:rPr>
      <w:rFonts w:ascii="Arial" w:eastAsia="Times New Roman" w:hAnsi="Arial" w:cs="Times New Roman"/>
      <w:szCs w:val="20"/>
      <w:lang w:val="en-US"/>
    </w:rPr>
  </w:style>
  <w:style w:type="paragraph" w:customStyle="1" w:styleId="p5">
    <w:name w:val="p5"/>
    <w:basedOn w:val="Normal"/>
    <w:rsid w:val="00D70093"/>
    <w:pPr>
      <w:widowControl w:val="0"/>
      <w:tabs>
        <w:tab w:val="left" w:pos="720"/>
      </w:tabs>
      <w:snapToGrid w:val="0"/>
      <w:spacing w:line="240" w:lineRule="atLeast"/>
      <w:jc w:val="both"/>
    </w:pPr>
    <w:rPr>
      <w:rFonts w:ascii="Times New Roman" w:eastAsia="Times New Roman" w:hAnsi="Times New Roman" w:cs="Times New Roman"/>
      <w:szCs w:val="20"/>
    </w:rPr>
  </w:style>
  <w:style w:type="paragraph" w:customStyle="1" w:styleId="TCU-Ac-item9-1Linha">
    <w:name w:val="TCU -  Ac - item 9 - 1ª Linha"/>
    <w:basedOn w:val="Normal"/>
    <w:qFormat/>
    <w:rsid w:val="00D70093"/>
    <w:pPr>
      <w:tabs>
        <w:tab w:val="left" w:pos="1134"/>
      </w:tabs>
      <w:autoSpaceDE w:val="0"/>
      <w:autoSpaceDN w:val="0"/>
      <w:spacing w:after="160"/>
      <w:jc w:val="both"/>
    </w:pPr>
    <w:rPr>
      <w:rFonts w:ascii="Times New Roman" w:eastAsia="Times New Roman" w:hAnsi="Times New Roman" w:cs="Times New Roman"/>
      <w:szCs w:val="20"/>
    </w:rPr>
  </w:style>
  <w:style w:type="table" w:customStyle="1" w:styleId="Tabelacomgrade6">
    <w:name w:val="Tabela com grade6"/>
    <w:basedOn w:val="Tabelanormal"/>
    <w:next w:val="Tabelacomgrade"/>
    <w:uiPriority w:val="39"/>
    <w:rsid w:val="00D70093"/>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D70093"/>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D70093"/>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9436256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5778141">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4302275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298379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36553433">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6951224">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3230503">
      <w:bodyDiv w:val="1"/>
      <w:marLeft w:val="0"/>
      <w:marRight w:val="0"/>
      <w:marTop w:val="0"/>
      <w:marBottom w:val="0"/>
      <w:divBdr>
        <w:top w:val="none" w:sz="0" w:space="0" w:color="auto"/>
        <w:left w:val="none" w:sz="0" w:space="0" w:color="auto"/>
        <w:bottom w:val="none" w:sz="0" w:space="0" w:color="auto"/>
        <w:right w:val="none" w:sz="0" w:space="0" w:color="auto"/>
      </w:divBdr>
    </w:div>
    <w:div w:id="193451368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7758734">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bll.org.br/" TargetMode="External"/><Relationship Id="rId26" Type="http://schemas.openxmlformats.org/officeDocument/2006/relationships/hyperlink" Target="mailto:pmbcomp3@bastos.sp.gov.br" TargetMode="External"/><Relationship Id="rId39" Type="http://schemas.openxmlformats.org/officeDocument/2006/relationships/theme" Target="theme/theme1.xml"/><Relationship Id="rId21" Type="http://schemas.openxmlformats.org/officeDocument/2006/relationships/hyperlink" Target="http://www.bll.org.br" TargetMode="External"/><Relationship Id="rId34" Type="http://schemas.openxmlformats.org/officeDocument/2006/relationships/hyperlink" Target="https://www.planalto.gov.br/ccivil_03/_ato2019-2022/2021/lei/l14133.htm"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www.bll.org.com.br" TargetMode="External"/><Relationship Id="rId25" Type="http://schemas.openxmlformats.org/officeDocument/2006/relationships/hyperlink" Target="https://certidoes-apf.apps.tcu.gov.br/" TargetMode="External"/><Relationship Id="rId33" Type="http://schemas.openxmlformats.org/officeDocument/2006/relationships/oleObject" Target="embeddings/oleObject2.bin"/><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29"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bll.org.br" TargetMode="External"/><Relationship Id="rId32" Type="http://schemas.openxmlformats.org/officeDocument/2006/relationships/hyperlink" Target="http://www.bastos.sp.gov.br"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ll.com.br" TargetMode="External"/><Relationship Id="rId23" Type="http://schemas.openxmlformats.org/officeDocument/2006/relationships/hyperlink" Target="http://www.licitanet.com.br" TargetMode="External"/><Relationship Id="rId28" Type="http://schemas.openxmlformats.org/officeDocument/2006/relationships/hyperlink" Target="https://www2.susep.gov.br/safe/menumercado/regapolices/pesquisa.asp" TargetMode="External"/><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bll.org.br" TargetMode="External"/><Relationship Id="rId31" Type="http://schemas.openxmlformats.org/officeDocument/2006/relationships/hyperlink" Target="http://www.bll.org.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ll.com.br" TargetMode="External"/><Relationship Id="rId22" Type="http://schemas.openxmlformats.org/officeDocument/2006/relationships/hyperlink" Target="http://www.bll.org.br" TargetMode="External"/><Relationship Id="rId27" Type="http://schemas.openxmlformats.org/officeDocument/2006/relationships/hyperlink" Target="http://www.bastos.sp.gov.br" TargetMode="External"/><Relationship Id="rId30" Type="http://schemas.openxmlformats.org/officeDocument/2006/relationships/hyperlink" Target="http://www.bll.org.br" TargetMode="External"/><Relationship Id="rId35" Type="http://schemas.openxmlformats.org/officeDocument/2006/relationships/image" Target="media/image2.png"/><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6553AC-D523-49A4-A0E1-AB0A85400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TotalTime>
  <Pages>50</Pages>
  <Words>29131</Words>
  <Characters>157313</Characters>
  <Application>Microsoft Office Word</Application>
  <DocSecurity>0</DocSecurity>
  <Lines>1310</Lines>
  <Paragraphs>372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NOTAS EXPLICATIVAS</vt:lpstr>
    </vt:vector>
  </TitlesOfParts>
  <Company/>
  <LinksUpToDate>false</LinksUpToDate>
  <CharactersWithSpaces>186072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9511</cp:lastModifiedBy>
  <cp:revision>2</cp:revision>
  <cp:lastPrinted>2024-06-07T17:40:00Z</cp:lastPrinted>
  <dcterms:created xsi:type="dcterms:W3CDTF">2024-06-07T17:42:00Z</dcterms:created>
  <dcterms:modified xsi:type="dcterms:W3CDTF">2024-06-07T17:42:00Z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