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712" w:rsidRPr="00D84AA4" w:rsidRDefault="00FA1C02" w:rsidP="00FA1C02">
      <w:pPr>
        <w:spacing w:after="0"/>
        <w:jc w:val="center"/>
        <w:rPr>
          <w:rFonts w:ascii="Arial" w:hAnsi="Arial" w:cs="Arial"/>
          <w:b/>
          <w:sz w:val="28"/>
          <w:szCs w:val="28"/>
        </w:rPr>
      </w:pPr>
      <w:r w:rsidRPr="00D84AA4">
        <w:rPr>
          <w:rFonts w:ascii="Arial" w:hAnsi="Arial" w:cs="Arial"/>
          <w:b/>
          <w:sz w:val="28"/>
          <w:szCs w:val="28"/>
        </w:rPr>
        <w:t>TERMO DE REFERÊNCIA</w:t>
      </w:r>
    </w:p>
    <w:p w:rsidR="00FA1C02" w:rsidRDefault="00FA1C02" w:rsidP="00A30779">
      <w:pPr>
        <w:spacing w:after="0"/>
        <w:rPr>
          <w:b/>
        </w:rPr>
      </w:pPr>
    </w:p>
    <w:p w:rsidR="00FA1C02" w:rsidRDefault="00FA1C02" w:rsidP="00FA1C02">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rPr>
      </w:pPr>
    </w:p>
    <w:p w:rsidR="00FA1C02" w:rsidRPr="00D84AA4" w:rsidRDefault="00FA1C02" w:rsidP="00D84AA4">
      <w:pPr>
        <w:pStyle w:val="Default"/>
        <w:jc w:val="both"/>
        <w:rPr>
          <w:b/>
          <w:bCs/>
        </w:rPr>
      </w:pPr>
      <w:r w:rsidRPr="00D84AA4">
        <w:rPr>
          <w:b/>
          <w:bCs/>
        </w:rPr>
        <w:t xml:space="preserve">1. OBJETO </w:t>
      </w:r>
    </w:p>
    <w:p w:rsidR="009D3F65" w:rsidRPr="00D84AA4" w:rsidRDefault="009D3F65" w:rsidP="00D84AA4">
      <w:pPr>
        <w:pStyle w:val="Default"/>
        <w:jc w:val="both"/>
      </w:pP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sz w:val="24"/>
          <w:szCs w:val="24"/>
        </w:rPr>
      </w:pPr>
      <w:r w:rsidRPr="00D84AA4">
        <w:rPr>
          <w:rFonts w:ascii="Arial" w:hAnsi="Arial" w:cs="Arial"/>
          <w:b/>
          <w:bCs/>
          <w:sz w:val="24"/>
          <w:szCs w:val="24"/>
        </w:rPr>
        <w:t xml:space="preserve">1.1. </w:t>
      </w:r>
      <w:r w:rsidRPr="00D84AA4">
        <w:rPr>
          <w:rFonts w:ascii="Arial" w:hAnsi="Arial" w:cs="Arial"/>
          <w:sz w:val="24"/>
          <w:szCs w:val="24"/>
        </w:rPr>
        <w:t xml:space="preserve">A presente </w:t>
      </w:r>
      <w:r w:rsidR="009E5428">
        <w:rPr>
          <w:rFonts w:ascii="Arial" w:hAnsi="Arial" w:cs="Arial"/>
          <w:sz w:val="24"/>
          <w:szCs w:val="24"/>
        </w:rPr>
        <w:t>contrata</w:t>
      </w:r>
      <w:r w:rsidRPr="00D84AA4">
        <w:rPr>
          <w:rFonts w:ascii="Arial" w:hAnsi="Arial" w:cs="Arial"/>
          <w:sz w:val="24"/>
          <w:szCs w:val="24"/>
        </w:rPr>
        <w:t xml:space="preserve">ção tem por objeto a contratação de empresa para realizar </w:t>
      </w:r>
      <w:r w:rsidR="002C6588" w:rsidRPr="00D84AA4">
        <w:rPr>
          <w:rFonts w:ascii="Arial" w:hAnsi="Arial" w:cs="Arial"/>
          <w:sz w:val="24"/>
          <w:szCs w:val="24"/>
        </w:rPr>
        <w:t>serviços de p</w:t>
      </w:r>
      <w:r w:rsidRPr="00D84AA4">
        <w:rPr>
          <w:rFonts w:ascii="Arial" w:hAnsi="Arial" w:cs="Arial"/>
          <w:sz w:val="24"/>
          <w:szCs w:val="24"/>
        </w:rPr>
        <w:t xml:space="preserve">ublicação </w:t>
      </w:r>
      <w:r w:rsidR="002C6588" w:rsidRPr="00D84AA4">
        <w:rPr>
          <w:rFonts w:ascii="Arial" w:hAnsi="Arial" w:cs="Arial"/>
          <w:sz w:val="24"/>
          <w:szCs w:val="24"/>
        </w:rPr>
        <w:t xml:space="preserve">oficial </w:t>
      </w:r>
      <w:r w:rsidRPr="00D84AA4">
        <w:rPr>
          <w:rFonts w:ascii="Arial" w:hAnsi="Arial" w:cs="Arial"/>
          <w:sz w:val="24"/>
          <w:szCs w:val="24"/>
        </w:rPr>
        <w:t xml:space="preserve">em jornal de grande circulação diária, no Estado de São Paulo, atendendo às necessidades da </w:t>
      </w:r>
      <w:r w:rsidR="00D84AA4">
        <w:rPr>
          <w:rFonts w:ascii="Arial" w:hAnsi="Arial" w:cs="Arial"/>
          <w:sz w:val="24"/>
          <w:szCs w:val="24"/>
        </w:rPr>
        <w:t>Divisão de Licitações da</w:t>
      </w:r>
      <w:r w:rsidR="00D84AA4" w:rsidRPr="00D84AA4">
        <w:rPr>
          <w:rFonts w:ascii="Arial" w:hAnsi="Arial" w:cs="Arial"/>
          <w:sz w:val="24"/>
          <w:szCs w:val="24"/>
        </w:rPr>
        <w:t xml:space="preserve"> </w:t>
      </w:r>
      <w:r w:rsidRPr="00D84AA4">
        <w:rPr>
          <w:rFonts w:ascii="Arial" w:hAnsi="Arial" w:cs="Arial"/>
          <w:sz w:val="24"/>
          <w:szCs w:val="24"/>
        </w:rPr>
        <w:t>Secretaria Municipal de Administração</w:t>
      </w:r>
      <w:r w:rsidR="00B20DC8" w:rsidRPr="00D84AA4">
        <w:rPr>
          <w:rFonts w:ascii="Arial" w:hAnsi="Arial" w:cs="Arial"/>
          <w:sz w:val="24"/>
          <w:szCs w:val="24"/>
        </w:rPr>
        <w:t>.</w:t>
      </w:r>
    </w:p>
    <w:p w:rsidR="009D3F65" w:rsidRPr="00D84AA4" w:rsidRDefault="009D3F65"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sz w:val="24"/>
          <w:szCs w:val="24"/>
        </w:rPr>
      </w:pPr>
    </w:p>
    <w:p w:rsidR="009D3F65" w:rsidRPr="00D84AA4" w:rsidRDefault="009D3F65"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sz w:val="24"/>
          <w:szCs w:val="24"/>
        </w:rPr>
      </w:pPr>
      <w:r w:rsidRPr="00D84AA4">
        <w:rPr>
          <w:rFonts w:ascii="Arial" w:hAnsi="Arial" w:cs="Arial"/>
          <w:b/>
          <w:sz w:val="24"/>
          <w:szCs w:val="24"/>
        </w:rPr>
        <w:t xml:space="preserve">1.2. </w:t>
      </w:r>
      <w:r w:rsidRPr="00D84AA4">
        <w:rPr>
          <w:rFonts w:ascii="Arial" w:hAnsi="Arial" w:cs="Arial"/>
          <w:sz w:val="24"/>
          <w:szCs w:val="24"/>
        </w:rPr>
        <w:t>Para efeitos do presente Termo de Referência, entende-se como jornal de grande circulação o que circula diariamente de segunda-feira a domingo</w:t>
      </w:r>
      <w:r w:rsidR="00EC14B6">
        <w:rPr>
          <w:rFonts w:ascii="Arial" w:hAnsi="Arial" w:cs="Arial"/>
          <w:sz w:val="24"/>
          <w:szCs w:val="24"/>
        </w:rPr>
        <w:t xml:space="preserve"> (</w:t>
      </w:r>
      <w:r w:rsidR="009C3E7D">
        <w:rPr>
          <w:rFonts w:ascii="Arial" w:hAnsi="Arial" w:cs="Arial"/>
          <w:sz w:val="24"/>
          <w:szCs w:val="24"/>
        </w:rPr>
        <w:t xml:space="preserve">nova edição </w:t>
      </w:r>
      <w:r w:rsidR="00EC14B6">
        <w:rPr>
          <w:rFonts w:ascii="Arial" w:hAnsi="Arial" w:cs="Arial"/>
          <w:sz w:val="24"/>
          <w:szCs w:val="24"/>
        </w:rPr>
        <w:t>todos os dias, inclusive feriados)</w:t>
      </w:r>
      <w:r w:rsidRPr="00D84AA4">
        <w:rPr>
          <w:rFonts w:ascii="Arial" w:hAnsi="Arial" w:cs="Arial"/>
          <w:sz w:val="24"/>
          <w:szCs w:val="24"/>
        </w:rPr>
        <w:t xml:space="preserve">, com tiragem mínima de 20.000 (vinte mil) exemplares/dia comprovada através de certidão ou outro documento hábil que poderá ser emitido pelo Sindicato das Empresas Proprietárias de Jornais e Revistas do Estado de São Paulo, pelo IVC – Instituto Verificador de Circulação ou outro meio idôneo, </w:t>
      </w:r>
      <w:r w:rsidR="002C6588" w:rsidRPr="00D84AA4">
        <w:rPr>
          <w:rFonts w:ascii="Arial" w:hAnsi="Arial" w:cs="Arial"/>
          <w:sz w:val="24"/>
          <w:szCs w:val="24"/>
        </w:rPr>
        <w:t>nos termos da jurisprudência dominante do Tribunal de Contas do Estado de São Paulo.</w:t>
      </w: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sz w:val="24"/>
          <w:szCs w:val="24"/>
        </w:rPr>
      </w:pPr>
    </w:p>
    <w:p w:rsidR="00D84AA4" w:rsidRDefault="00D84AA4" w:rsidP="00D84AA4">
      <w:pPr>
        <w:pStyle w:val="Default"/>
        <w:jc w:val="both"/>
        <w:rPr>
          <w:b/>
          <w:bCs/>
        </w:rPr>
      </w:pPr>
    </w:p>
    <w:p w:rsidR="009D3F65" w:rsidRPr="00D84AA4" w:rsidRDefault="009D3F65" w:rsidP="00D84AA4">
      <w:pPr>
        <w:pStyle w:val="Default"/>
        <w:jc w:val="both"/>
        <w:rPr>
          <w:b/>
          <w:bCs/>
        </w:rPr>
      </w:pPr>
      <w:r w:rsidRPr="00D84AA4">
        <w:rPr>
          <w:b/>
          <w:bCs/>
        </w:rPr>
        <w:t>2. JUSTIFICATIVA DE CONTRATAÇÃO</w:t>
      </w:r>
    </w:p>
    <w:p w:rsidR="00FA1C02" w:rsidRPr="00D84AA4" w:rsidRDefault="00FA1C02" w:rsidP="00D84AA4">
      <w:pPr>
        <w:pStyle w:val="Default"/>
        <w:jc w:val="both"/>
      </w:pPr>
      <w:r w:rsidRPr="00D84AA4">
        <w:rPr>
          <w:b/>
          <w:bCs/>
        </w:rPr>
        <w:t xml:space="preserve"> </w:t>
      </w: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bCs/>
          <w:sz w:val="24"/>
          <w:szCs w:val="24"/>
        </w:rPr>
        <w:t xml:space="preserve">2.1. </w:t>
      </w:r>
      <w:r w:rsidRPr="00D84AA4">
        <w:rPr>
          <w:rFonts w:ascii="Arial" w:hAnsi="Arial" w:cs="Arial"/>
          <w:sz w:val="24"/>
          <w:szCs w:val="24"/>
        </w:rPr>
        <w:t>Justifica-se esta contratação, considerando que as publicações em jornais de grande circulação no Estado, são exigidas em atendimento ao artigo 21, inciso III, da Lei nº 8.666 de 21 de junho de 1993, para atender aos princípios da publicidade e os demais princípios da Administração Pública.</w:t>
      </w: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D84AA4" w:rsidRDefault="00D84AA4" w:rsidP="00D84AA4">
      <w:pPr>
        <w:pStyle w:val="Default"/>
        <w:jc w:val="both"/>
        <w:rPr>
          <w:b/>
          <w:bCs/>
        </w:rPr>
      </w:pPr>
    </w:p>
    <w:p w:rsidR="00FA1C02" w:rsidRPr="00D84AA4" w:rsidRDefault="00FA1C02" w:rsidP="00D84AA4">
      <w:pPr>
        <w:pStyle w:val="Default"/>
        <w:jc w:val="both"/>
        <w:rPr>
          <w:b/>
          <w:bCs/>
        </w:rPr>
      </w:pPr>
      <w:r w:rsidRPr="00D84AA4">
        <w:rPr>
          <w:b/>
          <w:bCs/>
        </w:rPr>
        <w:t xml:space="preserve">3. JUSTIFICATIVA DA ESTIMATIVA DE UTILIZAÇÃO </w:t>
      </w:r>
    </w:p>
    <w:p w:rsidR="009D3F65" w:rsidRPr="00D84AA4" w:rsidRDefault="009D3F65" w:rsidP="00D84AA4">
      <w:pPr>
        <w:pStyle w:val="Default"/>
        <w:jc w:val="both"/>
        <w:rPr>
          <w:b/>
          <w:bCs/>
        </w:rPr>
      </w:pP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sz w:val="24"/>
          <w:szCs w:val="24"/>
        </w:rPr>
      </w:pPr>
      <w:r w:rsidRPr="00D84AA4">
        <w:rPr>
          <w:rFonts w:ascii="Arial" w:hAnsi="Arial" w:cs="Arial"/>
          <w:b/>
          <w:bCs/>
          <w:sz w:val="24"/>
          <w:szCs w:val="24"/>
        </w:rPr>
        <w:t xml:space="preserve">3.1. </w:t>
      </w:r>
      <w:r w:rsidRPr="00D84AA4">
        <w:rPr>
          <w:rFonts w:ascii="Arial" w:hAnsi="Arial" w:cs="Arial"/>
          <w:sz w:val="24"/>
          <w:szCs w:val="24"/>
        </w:rPr>
        <w:t>A quantidade estimada foi embasada na quantidade de processos licitatórios deflagrados em exercícios anteriores.</w:t>
      </w: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D84AA4" w:rsidRDefault="00D84AA4" w:rsidP="00D84AA4">
      <w:pPr>
        <w:pStyle w:val="Default"/>
        <w:jc w:val="both"/>
        <w:rPr>
          <w:b/>
          <w:bCs/>
        </w:rPr>
      </w:pPr>
    </w:p>
    <w:p w:rsidR="00FA1C02" w:rsidRPr="00D84AA4" w:rsidRDefault="00FA1C02" w:rsidP="00D84AA4">
      <w:pPr>
        <w:pStyle w:val="Default"/>
        <w:jc w:val="both"/>
        <w:rPr>
          <w:b/>
          <w:bCs/>
        </w:rPr>
      </w:pPr>
      <w:r w:rsidRPr="00D84AA4">
        <w:rPr>
          <w:b/>
          <w:bCs/>
        </w:rPr>
        <w:t>4. CONDIÇÕES DE EXECUÇÃO, PRAZOS E VIGÊNCIA CONTRATUAL</w:t>
      </w:r>
    </w:p>
    <w:p w:rsidR="009D3F65" w:rsidRPr="00D84AA4" w:rsidRDefault="009D3F65"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4.1. </w:t>
      </w:r>
      <w:r w:rsidR="002C6588" w:rsidRPr="00D84AA4">
        <w:rPr>
          <w:rFonts w:ascii="Arial" w:hAnsi="Arial" w:cs="Arial"/>
          <w:noProof/>
          <w:sz w:val="24"/>
          <w:szCs w:val="24"/>
        </w:rPr>
        <w:t>A publicação deverá ser feita em letra tipo Arial/Times, tamanho 10 à 12 ou inferior, desde que complemetamente legível, com impressão seguindo os padrões de publicações de Editais;</w:t>
      </w:r>
    </w:p>
    <w:p w:rsidR="002C6588" w:rsidRPr="00D84AA4" w:rsidRDefault="002C6588"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2C6588" w:rsidRPr="00D84AA4" w:rsidRDefault="002C6588"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4.2. </w:t>
      </w:r>
      <w:r w:rsidRPr="00D84AA4">
        <w:rPr>
          <w:rFonts w:ascii="Arial" w:hAnsi="Arial" w:cs="Arial"/>
          <w:noProof/>
          <w:sz w:val="24"/>
          <w:szCs w:val="24"/>
        </w:rPr>
        <w:t>A publicação deverá ser efetuada no dia seguinte ao recebimento do material via e-mail;</w:t>
      </w:r>
    </w:p>
    <w:p w:rsidR="002C6588" w:rsidRPr="00D84AA4" w:rsidRDefault="002C6588"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2C6588" w:rsidRPr="00D84AA4" w:rsidRDefault="002C6588"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4.3. </w:t>
      </w:r>
      <w:r w:rsidRPr="00D84AA4">
        <w:rPr>
          <w:rFonts w:ascii="Arial" w:hAnsi="Arial" w:cs="Arial"/>
          <w:noProof/>
          <w:sz w:val="24"/>
          <w:szCs w:val="24"/>
        </w:rPr>
        <w:t xml:space="preserve">O material para publicação </w:t>
      </w:r>
      <w:r w:rsidR="0038677A" w:rsidRPr="00D84AA4">
        <w:rPr>
          <w:rFonts w:ascii="Arial" w:hAnsi="Arial" w:cs="Arial"/>
          <w:noProof/>
          <w:sz w:val="24"/>
          <w:szCs w:val="24"/>
        </w:rPr>
        <w:t>deverá</w:t>
      </w:r>
      <w:r w:rsidRPr="00D84AA4">
        <w:rPr>
          <w:rFonts w:ascii="Arial" w:hAnsi="Arial" w:cs="Arial"/>
          <w:noProof/>
          <w:sz w:val="24"/>
          <w:szCs w:val="24"/>
        </w:rPr>
        <w:t xml:space="preserve"> ser </w:t>
      </w:r>
      <w:r w:rsidR="0038677A" w:rsidRPr="00D84AA4">
        <w:rPr>
          <w:rFonts w:ascii="Arial" w:hAnsi="Arial" w:cs="Arial"/>
          <w:noProof/>
          <w:sz w:val="24"/>
          <w:szCs w:val="24"/>
        </w:rPr>
        <w:t xml:space="preserve">encaminhado à contratada </w:t>
      </w:r>
      <w:r w:rsidRPr="00D84AA4">
        <w:rPr>
          <w:rFonts w:ascii="Arial" w:hAnsi="Arial" w:cs="Arial"/>
          <w:noProof/>
          <w:sz w:val="24"/>
          <w:szCs w:val="24"/>
        </w:rPr>
        <w:t>até às 17h</w:t>
      </w:r>
      <w:r w:rsidR="0038677A" w:rsidRPr="00D84AA4">
        <w:rPr>
          <w:rFonts w:ascii="Arial" w:hAnsi="Arial" w:cs="Arial"/>
          <w:noProof/>
          <w:sz w:val="24"/>
          <w:szCs w:val="24"/>
        </w:rPr>
        <w:t>;</w:t>
      </w: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4.4. </w:t>
      </w:r>
      <w:r w:rsidRPr="00D84AA4">
        <w:rPr>
          <w:rFonts w:ascii="Arial" w:hAnsi="Arial" w:cs="Arial"/>
          <w:noProof/>
          <w:sz w:val="24"/>
          <w:szCs w:val="24"/>
        </w:rPr>
        <w:t>A contratada deverá confirmar imediatamente o recebimento da matéria via e-mail;</w:t>
      </w: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lastRenderedPageBreak/>
        <w:t xml:space="preserve">4.5. </w:t>
      </w:r>
      <w:r w:rsidRPr="00D84AA4">
        <w:rPr>
          <w:rFonts w:ascii="Arial" w:hAnsi="Arial" w:cs="Arial"/>
          <w:noProof/>
          <w:sz w:val="24"/>
          <w:szCs w:val="24"/>
        </w:rPr>
        <w:t xml:space="preserve">As publicações deverão ocorrer de segunda-feira à </w:t>
      </w:r>
      <w:r w:rsidR="002B50E2">
        <w:rPr>
          <w:rFonts w:ascii="Arial" w:hAnsi="Arial" w:cs="Arial"/>
          <w:noProof/>
          <w:sz w:val="24"/>
          <w:szCs w:val="24"/>
        </w:rPr>
        <w:t>domingo</w:t>
      </w:r>
      <w:bookmarkStart w:id="0" w:name="_GoBack"/>
      <w:bookmarkEnd w:id="0"/>
      <w:r w:rsidRPr="00D84AA4">
        <w:rPr>
          <w:rFonts w:ascii="Arial" w:hAnsi="Arial" w:cs="Arial"/>
          <w:noProof/>
          <w:sz w:val="24"/>
          <w:szCs w:val="24"/>
        </w:rPr>
        <w:t>;</w:t>
      </w: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4.6. </w:t>
      </w:r>
      <w:r w:rsidRPr="00D84AA4">
        <w:rPr>
          <w:rFonts w:ascii="Arial" w:hAnsi="Arial" w:cs="Arial"/>
          <w:noProof/>
          <w:sz w:val="24"/>
          <w:szCs w:val="24"/>
        </w:rPr>
        <w:t>Na data da publicação, a contratada deverá encaminhar à contratante via e-mail</w:t>
      </w:r>
      <w:r w:rsidR="00C44B4F" w:rsidRPr="00D84AA4">
        <w:rPr>
          <w:rFonts w:ascii="Arial" w:hAnsi="Arial" w:cs="Arial"/>
          <w:noProof/>
          <w:sz w:val="24"/>
          <w:szCs w:val="24"/>
        </w:rPr>
        <w:t xml:space="preserve">, ou disponibilizá-las em sítio eletrônico para consulta e </w:t>
      </w:r>
      <w:r w:rsidR="00C44B4F" w:rsidRPr="00D84AA4">
        <w:rPr>
          <w:rFonts w:ascii="Arial" w:hAnsi="Arial" w:cs="Arial"/>
          <w:i/>
          <w:noProof/>
          <w:sz w:val="24"/>
          <w:szCs w:val="24"/>
        </w:rPr>
        <w:t>download</w:t>
      </w:r>
      <w:r w:rsidRPr="00D84AA4">
        <w:rPr>
          <w:rFonts w:ascii="Arial" w:hAnsi="Arial" w:cs="Arial"/>
          <w:noProof/>
          <w:sz w:val="24"/>
          <w:szCs w:val="24"/>
        </w:rPr>
        <w:t>, até às 11h, cópia da publicação em arquivo digital em formato PDF;</w:t>
      </w: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38677A" w:rsidRPr="00D84AA4" w:rsidRDefault="0038677A"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4.7. </w:t>
      </w:r>
      <w:r w:rsidRPr="00D84AA4">
        <w:rPr>
          <w:rFonts w:ascii="Arial" w:hAnsi="Arial" w:cs="Arial"/>
          <w:noProof/>
          <w:sz w:val="24"/>
          <w:szCs w:val="24"/>
        </w:rPr>
        <w:t>A contratada deverá repetir a publicação, sem ônus para a contratante, no dia imediatamente posterior ao da ocorrência, sempre que for verificada qualquer inconformidade entre o material publicado e o fornecido para publicação;</w:t>
      </w:r>
    </w:p>
    <w:p w:rsidR="00ED5D8B" w:rsidRPr="00D84AA4" w:rsidRDefault="00ED5D8B"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ED5D8B" w:rsidRPr="00D84AA4" w:rsidRDefault="00ED5D8B"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4.8. </w:t>
      </w:r>
      <w:r w:rsidRPr="00D84AA4">
        <w:rPr>
          <w:rFonts w:ascii="Arial" w:hAnsi="Arial" w:cs="Arial"/>
          <w:noProof/>
          <w:sz w:val="24"/>
          <w:szCs w:val="24"/>
        </w:rPr>
        <w:t>Não será admitida publicação de matéria em data posterior à solicitada pela contratante, salvo por autorização expressa dest</w:t>
      </w:r>
      <w:r w:rsidR="00D84AA4" w:rsidRPr="00D84AA4">
        <w:rPr>
          <w:rFonts w:ascii="Arial" w:hAnsi="Arial" w:cs="Arial"/>
          <w:noProof/>
          <w:sz w:val="24"/>
          <w:szCs w:val="24"/>
        </w:rPr>
        <w:t>a</w:t>
      </w:r>
      <w:r w:rsidRPr="00D84AA4">
        <w:rPr>
          <w:rFonts w:ascii="Arial" w:hAnsi="Arial" w:cs="Arial"/>
          <w:noProof/>
          <w:sz w:val="24"/>
          <w:szCs w:val="24"/>
        </w:rPr>
        <w:t>;</w:t>
      </w:r>
    </w:p>
    <w:p w:rsidR="00ED5D8B" w:rsidRPr="00D84AA4" w:rsidRDefault="00ED5D8B"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b/>
          <w:noProof/>
          <w:sz w:val="24"/>
          <w:szCs w:val="24"/>
        </w:rPr>
      </w:pPr>
    </w:p>
    <w:p w:rsidR="00FA1C02" w:rsidRPr="00D84AA4" w:rsidRDefault="00ED5D8B"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r w:rsidRPr="00D84AA4">
        <w:rPr>
          <w:rFonts w:ascii="Arial" w:hAnsi="Arial" w:cs="Arial"/>
          <w:b/>
          <w:noProof/>
          <w:sz w:val="24"/>
          <w:szCs w:val="24"/>
        </w:rPr>
        <w:t xml:space="preserve">4.9. </w:t>
      </w:r>
      <w:r w:rsidR="00C44B4F" w:rsidRPr="00D84AA4">
        <w:rPr>
          <w:rFonts w:ascii="Arial" w:hAnsi="Arial" w:cs="Arial"/>
          <w:noProof/>
          <w:sz w:val="24"/>
          <w:szCs w:val="24"/>
        </w:rPr>
        <w:t>Prazo de contratação</w:t>
      </w:r>
      <w:r w:rsidR="00FA1C02" w:rsidRPr="00D84AA4">
        <w:rPr>
          <w:rFonts w:ascii="Arial" w:hAnsi="Arial" w:cs="Arial"/>
          <w:noProof/>
          <w:sz w:val="24"/>
          <w:szCs w:val="24"/>
        </w:rPr>
        <w:t xml:space="preserve">: </w:t>
      </w:r>
      <w:r w:rsidR="005D303D">
        <w:rPr>
          <w:rFonts w:ascii="Arial" w:hAnsi="Arial" w:cs="Arial"/>
          <w:noProof/>
          <w:sz w:val="24"/>
          <w:szCs w:val="24"/>
        </w:rPr>
        <w:t>6</w:t>
      </w:r>
      <w:r w:rsidR="00FA1C02" w:rsidRPr="00D84AA4">
        <w:rPr>
          <w:rFonts w:ascii="Arial" w:hAnsi="Arial" w:cs="Arial"/>
          <w:noProof/>
          <w:sz w:val="24"/>
          <w:szCs w:val="24"/>
        </w:rPr>
        <w:t xml:space="preserve"> (</w:t>
      </w:r>
      <w:r w:rsidR="005D303D">
        <w:rPr>
          <w:rFonts w:ascii="Arial" w:hAnsi="Arial" w:cs="Arial"/>
          <w:noProof/>
          <w:sz w:val="24"/>
          <w:szCs w:val="24"/>
        </w:rPr>
        <w:t>seis</w:t>
      </w:r>
      <w:r w:rsidR="00FA1C02" w:rsidRPr="00D84AA4">
        <w:rPr>
          <w:rFonts w:ascii="Arial" w:hAnsi="Arial" w:cs="Arial"/>
          <w:noProof/>
          <w:sz w:val="24"/>
          <w:szCs w:val="24"/>
        </w:rPr>
        <w:t>) meses</w:t>
      </w:r>
      <w:r w:rsidR="005D303D">
        <w:rPr>
          <w:rFonts w:ascii="Arial" w:hAnsi="Arial" w:cs="Arial"/>
          <w:noProof/>
          <w:sz w:val="24"/>
          <w:szCs w:val="24"/>
        </w:rPr>
        <w:t>, ou até que se finde o processo licitatório de contratação anual</w:t>
      </w:r>
      <w:r w:rsidR="00FA1C02" w:rsidRPr="00D84AA4">
        <w:rPr>
          <w:rFonts w:ascii="Arial" w:hAnsi="Arial" w:cs="Arial"/>
          <w:noProof/>
          <w:sz w:val="24"/>
          <w:szCs w:val="24"/>
        </w:rPr>
        <w:t>;</w:t>
      </w:r>
    </w:p>
    <w:p w:rsidR="00FA1C02" w:rsidRPr="00D84AA4" w:rsidRDefault="00FA1C02" w:rsidP="00D84AA4">
      <w:pPr>
        <w:tabs>
          <w:tab w:val="center" w:pos="4252"/>
          <w:tab w:val="right" w:pos="8504"/>
        </w:tabs>
        <w:overflowPunct w:val="0"/>
        <w:autoSpaceDE w:val="0"/>
        <w:autoSpaceDN w:val="0"/>
        <w:adjustRightInd w:val="0"/>
        <w:spacing w:after="0" w:line="240" w:lineRule="auto"/>
        <w:jc w:val="both"/>
        <w:textAlignment w:val="baseline"/>
        <w:rPr>
          <w:rFonts w:ascii="Arial" w:hAnsi="Arial" w:cs="Arial"/>
          <w:noProof/>
          <w:sz w:val="24"/>
          <w:szCs w:val="24"/>
        </w:rPr>
      </w:pPr>
    </w:p>
    <w:p w:rsidR="00FA1C02" w:rsidRPr="00D84AA4" w:rsidRDefault="00D84AA4" w:rsidP="00D84AA4">
      <w:pPr>
        <w:spacing w:after="0"/>
        <w:jc w:val="both"/>
        <w:rPr>
          <w:rFonts w:ascii="Arial" w:hAnsi="Arial" w:cs="Arial"/>
          <w:sz w:val="24"/>
          <w:szCs w:val="24"/>
        </w:rPr>
      </w:pPr>
      <w:r w:rsidRPr="00D84AA4">
        <w:rPr>
          <w:rFonts w:ascii="Arial" w:hAnsi="Arial" w:cs="Arial"/>
          <w:b/>
          <w:sz w:val="24"/>
          <w:szCs w:val="24"/>
        </w:rPr>
        <w:t>4</w:t>
      </w:r>
      <w:r w:rsidR="00FA1C02" w:rsidRPr="00D84AA4">
        <w:rPr>
          <w:rFonts w:ascii="Arial" w:hAnsi="Arial" w:cs="Arial"/>
          <w:b/>
          <w:sz w:val="24"/>
          <w:szCs w:val="24"/>
        </w:rPr>
        <w:t>.</w:t>
      </w:r>
      <w:r w:rsidRPr="00D84AA4">
        <w:rPr>
          <w:rFonts w:ascii="Arial" w:hAnsi="Arial" w:cs="Arial"/>
          <w:b/>
          <w:sz w:val="24"/>
          <w:szCs w:val="24"/>
        </w:rPr>
        <w:t>10</w:t>
      </w:r>
      <w:r w:rsidR="00FA1C02" w:rsidRPr="00D84AA4">
        <w:rPr>
          <w:rFonts w:ascii="Arial" w:hAnsi="Arial" w:cs="Arial"/>
          <w:b/>
          <w:sz w:val="24"/>
          <w:szCs w:val="24"/>
        </w:rPr>
        <w:t>.</w:t>
      </w:r>
      <w:r w:rsidR="00FA1C02" w:rsidRPr="00D84AA4">
        <w:rPr>
          <w:rFonts w:ascii="Arial" w:hAnsi="Arial" w:cs="Arial"/>
          <w:sz w:val="24"/>
          <w:szCs w:val="24"/>
        </w:rPr>
        <w:t xml:space="preserve"> A empresa contratada deverá</w:t>
      </w:r>
      <w:r w:rsidRPr="00D84AA4">
        <w:rPr>
          <w:rFonts w:ascii="Arial" w:hAnsi="Arial" w:cs="Arial"/>
          <w:sz w:val="24"/>
          <w:szCs w:val="24"/>
        </w:rPr>
        <w:t>,</w:t>
      </w:r>
      <w:r w:rsidR="00FA1C02" w:rsidRPr="00D84AA4">
        <w:rPr>
          <w:rFonts w:ascii="Arial" w:hAnsi="Arial" w:cs="Arial"/>
          <w:sz w:val="24"/>
          <w:szCs w:val="24"/>
        </w:rPr>
        <w:t xml:space="preserve"> após a assinatura do Contrato e antes do início dos serviços</w:t>
      </w:r>
      <w:r w:rsidRPr="00D84AA4">
        <w:rPr>
          <w:rFonts w:ascii="Arial" w:hAnsi="Arial" w:cs="Arial"/>
          <w:sz w:val="24"/>
          <w:szCs w:val="24"/>
        </w:rPr>
        <w:t>,</w:t>
      </w:r>
      <w:r w:rsidR="00FA1C02" w:rsidRPr="00D84AA4">
        <w:rPr>
          <w:rFonts w:ascii="Arial" w:hAnsi="Arial" w:cs="Arial"/>
          <w:sz w:val="24"/>
          <w:szCs w:val="24"/>
        </w:rPr>
        <w:t xml:space="preserve"> comprovar mediante a apresentação de certidão emitida por instituto ou órgão verificador de circulação ou por outro meio idôneo, tiragem mínima de 20.000 exemplares</w:t>
      </w:r>
      <w:r w:rsidRPr="00D84AA4">
        <w:rPr>
          <w:rFonts w:ascii="Arial" w:hAnsi="Arial" w:cs="Arial"/>
          <w:sz w:val="24"/>
          <w:szCs w:val="24"/>
        </w:rPr>
        <w:t>/dia</w:t>
      </w:r>
      <w:r w:rsidR="00FA1C02" w:rsidRPr="00D84AA4">
        <w:rPr>
          <w:rFonts w:ascii="Arial" w:hAnsi="Arial" w:cs="Arial"/>
          <w:sz w:val="24"/>
          <w:szCs w:val="24"/>
        </w:rPr>
        <w:t>, nos termos da jurisprudência dominante do Tribunal de Contas do Estado de São Paulo.</w:t>
      </w:r>
    </w:p>
    <w:p w:rsidR="00D84AA4" w:rsidRPr="00D84AA4" w:rsidRDefault="00D84AA4" w:rsidP="00D84AA4">
      <w:pPr>
        <w:spacing w:after="0"/>
        <w:jc w:val="both"/>
        <w:rPr>
          <w:rFonts w:ascii="Arial" w:hAnsi="Arial" w:cs="Arial"/>
          <w:sz w:val="24"/>
          <w:szCs w:val="24"/>
        </w:rPr>
      </w:pPr>
    </w:p>
    <w:p w:rsid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r w:rsidRPr="00D84AA4">
        <w:rPr>
          <w:rFonts w:ascii="Arial" w:hAnsi="Arial" w:cs="Arial"/>
          <w:sz w:val="24"/>
          <w:szCs w:val="24"/>
        </w:rPr>
        <w:t xml:space="preserve">Paulínia, </w:t>
      </w:r>
      <w:r w:rsidR="007572D3">
        <w:rPr>
          <w:rFonts w:ascii="Arial" w:hAnsi="Arial" w:cs="Arial"/>
          <w:sz w:val="24"/>
          <w:szCs w:val="24"/>
        </w:rPr>
        <w:t>27</w:t>
      </w:r>
      <w:r w:rsidRPr="00D84AA4">
        <w:rPr>
          <w:rFonts w:ascii="Arial" w:hAnsi="Arial" w:cs="Arial"/>
          <w:sz w:val="24"/>
          <w:szCs w:val="24"/>
        </w:rPr>
        <w:t xml:space="preserve"> de </w:t>
      </w:r>
      <w:r w:rsidR="007572D3">
        <w:rPr>
          <w:rFonts w:ascii="Arial" w:hAnsi="Arial" w:cs="Arial"/>
          <w:sz w:val="24"/>
          <w:szCs w:val="24"/>
        </w:rPr>
        <w:t>abril</w:t>
      </w:r>
      <w:r w:rsidRPr="00D84AA4">
        <w:rPr>
          <w:rFonts w:ascii="Arial" w:hAnsi="Arial" w:cs="Arial"/>
          <w:sz w:val="24"/>
          <w:szCs w:val="24"/>
        </w:rPr>
        <w:t xml:space="preserve"> de 202</w:t>
      </w:r>
      <w:r w:rsidR="007572D3">
        <w:rPr>
          <w:rFonts w:ascii="Arial" w:hAnsi="Arial" w:cs="Arial"/>
          <w:sz w:val="24"/>
          <w:szCs w:val="24"/>
        </w:rPr>
        <w:t>3</w:t>
      </w:r>
      <w:r w:rsidRPr="00D84AA4">
        <w:rPr>
          <w:rFonts w:ascii="Arial" w:hAnsi="Arial" w:cs="Arial"/>
          <w:sz w:val="24"/>
          <w:szCs w:val="24"/>
        </w:rPr>
        <w:t>.</w:t>
      </w: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both"/>
        <w:rPr>
          <w:rFonts w:ascii="Arial" w:hAnsi="Arial" w:cs="Arial"/>
          <w:sz w:val="24"/>
          <w:szCs w:val="24"/>
        </w:rPr>
      </w:pPr>
    </w:p>
    <w:p w:rsidR="00D84AA4" w:rsidRPr="00D84AA4" w:rsidRDefault="00D84AA4" w:rsidP="00D84AA4">
      <w:pPr>
        <w:spacing w:after="0"/>
        <w:jc w:val="center"/>
        <w:rPr>
          <w:rFonts w:ascii="Arial" w:hAnsi="Arial" w:cs="Arial"/>
          <w:b/>
          <w:sz w:val="24"/>
          <w:szCs w:val="24"/>
        </w:rPr>
      </w:pPr>
      <w:r w:rsidRPr="00D84AA4">
        <w:rPr>
          <w:rFonts w:ascii="Arial" w:hAnsi="Arial" w:cs="Arial"/>
          <w:b/>
          <w:sz w:val="24"/>
          <w:szCs w:val="24"/>
        </w:rPr>
        <w:t>L</w:t>
      </w:r>
      <w:r>
        <w:rPr>
          <w:rFonts w:ascii="Arial" w:hAnsi="Arial" w:cs="Arial"/>
          <w:b/>
          <w:sz w:val="24"/>
          <w:szCs w:val="24"/>
        </w:rPr>
        <w:t>ú</w:t>
      </w:r>
      <w:r w:rsidRPr="00D84AA4">
        <w:rPr>
          <w:rFonts w:ascii="Arial" w:hAnsi="Arial" w:cs="Arial"/>
          <w:b/>
          <w:sz w:val="24"/>
          <w:szCs w:val="24"/>
        </w:rPr>
        <w:t xml:space="preserve">cia Helena Lima </w:t>
      </w:r>
      <w:proofErr w:type="spellStart"/>
      <w:r w:rsidRPr="00D84AA4">
        <w:rPr>
          <w:rFonts w:ascii="Arial" w:hAnsi="Arial" w:cs="Arial"/>
          <w:b/>
          <w:sz w:val="24"/>
          <w:szCs w:val="24"/>
        </w:rPr>
        <w:t>Giunco</w:t>
      </w:r>
      <w:proofErr w:type="spellEnd"/>
    </w:p>
    <w:p w:rsidR="00D84AA4" w:rsidRPr="00D84AA4" w:rsidRDefault="00D84AA4" w:rsidP="00D84AA4">
      <w:pPr>
        <w:spacing w:after="0"/>
        <w:jc w:val="center"/>
        <w:rPr>
          <w:rFonts w:ascii="Arial" w:hAnsi="Arial" w:cs="Arial"/>
          <w:b/>
          <w:sz w:val="24"/>
          <w:szCs w:val="24"/>
        </w:rPr>
      </w:pPr>
      <w:r w:rsidRPr="00D84AA4">
        <w:rPr>
          <w:rFonts w:ascii="Arial" w:hAnsi="Arial" w:cs="Arial"/>
          <w:b/>
          <w:sz w:val="24"/>
          <w:szCs w:val="24"/>
        </w:rPr>
        <w:t>Secretária Municipal de Administração</w:t>
      </w:r>
    </w:p>
    <w:sectPr w:rsidR="00D84AA4" w:rsidRPr="00D84AA4" w:rsidSect="00725649">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779" w:rsidRDefault="00A30779" w:rsidP="00A30779">
      <w:pPr>
        <w:spacing w:after="0" w:line="240" w:lineRule="auto"/>
      </w:pPr>
      <w:r>
        <w:separator/>
      </w:r>
    </w:p>
  </w:endnote>
  <w:endnote w:type="continuationSeparator" w:id="0">
    <w:p w:rsidR="00A30779" w:rsidRDefault="00A30779" w:rsidP="00A30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779" w:rsidRDefault="00A30779" w:rsidP="00A30779">
    <w:pPr>
      <w:pStyle w:val="Rodap"/>
      <w:framePr w:wrap="around" w:vAnchor="text" w:hAnchor="page" w:x="9726" w:y="264"/>
      <w:rPr>
        <w:rStyle w:val="Nmerodepgina"/>
      </w:rPr>
    </w:pPr>
    <w:r>
      <w:rPr>
        <w:rStyle w:val="Nmerodepgina"/>
      </w:rPr>
      <w:fldChar w:fldCharType="begin"/>
    </w:r>
    <w:r>
      <w:rPr>
        <w:rStyle w:val="Nmerodepgina"/>
      </w:rPr>
      <w:instrText xml:space="preserve">PAGE  </w:instrText>
    </w:r>
    <w:r>
      <w:rPr>
        <w:rStyle w:val="Nmerodepgina"/>
      </w:rPr>
      <w:fldChar w:fldCharType="separate"/>
    </w:r>
    <w:r w:rsidR="002B50E2">
      <w:rPr>
        <w:rStyle w:val="Nmerodepgina"/>
        <w:noProof/>
      </w:rPr>
      <w:t>2</w:t>
    </w:r>
    <w:r>
      <w:rPr>
        <w:rStyle w:val="Nmerodepgina"/>
      </w:rPr>
      <w:fldChar w:fldCharType="end"/>
    </w:r>
  </w:p>
  <w:p w:rsidR="00A30779" w:rsidRPr="00EA1A06" w:rsidRDefault="00A30779" w:rsidP="00A30779">
    <w:pPr>
      <w:pStyle w:val="Rodap"/>
      <w:ind w:right="360"/>
      <w:jc w:val="center"/>
      <w:rPr>
        <w:rFonts w:ascii="Calibri" w:hAnsi="Calibri" w:cs="Arial"/>
        <w:b/>
        <w:sz w:val="18"/>
        <w:szCs w:val="18"/>
      </w:rPr>
    </w:pPr>
    <w:r w:rsidRPr="00EA1A06">
      <w:rPr>
        <w:rFonts w:ascii="Calibri" w:hAnsi="Calibri" w:cs="Arial"/>
        <w:b/>
        <w:sz w:val="18"/>
        <w:szCs w:val="18"/>
      </w:rPr>
      <w:t>AVENIDA PREFEITO JOSÉ LOZANO ARAÚJO, 1551 –</w:t>
    </w:r>
    <w:r>
      <w:rPr>
        <w:rFonts w:ascii="Calibri" w:hAnsi="Calibri" w:cs="Arial"/>
        <w:b/>
        <w:sz w:val="18"/>
        <w:szCs w:val="18"/>
      </w:rPr>
      <w:t xml:space="preserve"> </w:t>
    </w:r>
    <w:r w:rsidRPr="00EA1A06">
      <w:rPr>
        <w:rFonts w:ascii="Calibri" w:hAnsi="Calibri" w:cs="Arial"/>
        <w:b/>
        <w:sz w:val="18"/>
        <w:szCs w:val="18"/>
      </w:rPr>
      <w:t>P</w:t>
    </w:r>
    <w:r>
      <w:rPr>
        <w:rFonts w:ascii="Calibri" w:hAnsi="Calibri" w:cs="Arial"/>
        <w:b/>
        <w:sz w:val="18"/>
        <w:szCs w:val="18"/>
      </w:rPr>
      <w:t>ARQUE</w:t>
    </w:r>
    <w:r w:rsidRPr="00EA1A06">
      <w:rPr>
        <w:rFonts w:ascii="Calibri" w:hAnsi="Calibri" w:cs="Arial"/>
        <w:b/>
        <w:sz w:val="18"/>
        <w:szCs w:val="18"/>
      </w:rPr>
      <w:t xml:space="preserve"> BRASIL 500</w:t>
    </w:r>
  </w:p>
  <w:p w:rsidR="00A30779" w:rsidRPr="00EA1A06" w:rsidRDefault="00A30779" w:rsidP="00A30779">
    <w:pPr>
      <w:pStyle w:val="Rodap"/>
      <w:jc w:val="center"/>
      <w:rPr>
        <w:rFonts w:ascii="Calibri" w:hAnsi="Calibri" w:cs="Arial"/>
        <w:b/>
        <w:sz w:val="18"/>
        <w:szCs w:val="18"/>
      </w:rPr>
    </w:pPr>
    <w:r w:rsidRPr="00EA1A06">
      <w:rPr>
        <w:rFonts w:ascii="Calibri" w:hAnsi="Calibri" w:cs="Arial"/>
        <w:b/>
        <w:sz w:val="18"/>
        <w:szCs w:val="18"/>
      </w:rPr>
      <w:t>PAULÍNIA – SP – CEP 1314</w:t>
    </w:r>
    <w:r>
      <w:rPr>
        <w:rFonts w:ascii="Calibri" w:hAnsi="Calibri" w:cs="Arial"/>
        <w:b/>
        <w:sz w:val="18"/>
        <w:szCs w:val="18"/>
      </w:rPr>
      <w:t>1</w:t>
    </w:r>
    <w:r w:rsidRPr="00EA1A06">
      <w:rPr>
        <w:rFonts w:ascii="Calibri" w:hAnsi="Calibri" w:cs="Arial"/>
        <w:b/>
        <w:sz w:val="18"/>
        <w:szCs w:val="18"/>
      </w:rPr>
      <w:t>-</w:t>
    </w:r>
    <w:r>
      <w:rPr>
        <w:rFonts w:ascii="Calibri" w:hAnsi="Calibri" w:cs="Arial"/>
        <w:b/>
        <w:sz w:val="18"/>
        <w:szCs w:val="18"/>
      </w:rPr>
      <w:t>901</w:t>
    </w:r>
    <w:r w:rsidRPr="00EA1A06">
      <w:rPr>
        <w:rFonts w:ascii="Calibri" w:hAnsi="Calibri" w:cs="Arial"/>
        <w:b/>
        <w:sz w:val="18"/>
        <w:szCs w:val="18"/>
      </w:rPr>
      <w:t xml:space="preserve"> – FONE (19) 3874-5634</w:t>
    </w:r>
  </w:p>
  <w:p w:rsidR="00A30779" w:rsidRDefault="00A3077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779" w:rsidRDefault="00A30779" w:rsidP="00A30779">
      <w:pPr>
        <w:spacing w:after="0" w:line="240" w:lineRule="auto"/>
      </w:pPr>
      <w:r>
        <w:separator/>
      </w:r>
    </w:p>
  </w:footnote>
  <w:footnote w:type="continuationSeparator" w:id="0">
    <w:p w:rsidR="00A30779" w:rsidRDefault="00A30779" w:rsidP="00A30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712" w:rsidRPr="00762EA9" w:rsidRDefault="000C3712" w:rsidP="000C3712">
    <w:pPr>
      <w:pStyle w:val="Cabealho"/>
      <w:jc w:val="center"/>
      <w:rPr>
        <w:rFonts w:ascii="Arial" w:hAnsi="Arial" w:cs="Arial"/>
        <w:sz w:val="24"/>
        <w:szCs w:val="24"/>
      </w:rPr>
    </w:pPr>
    <w:r w:rsidRPr="00762EA9">
      <w:rPr>
        <w:rFonts w:ascii="Arial" w:hAnsi="Arial" w:cs="Arial"/>
        <w:noProof/>
        <w:sz w:val="24"/>
        <w:szCs w:val="24"/>
        <w:lang w:eastAsia="pt-BR"/>
      </w:rPr>
      <w:drawing>
        <wp:anchor distT="0" distB="0" distL="114300" distR="114300" simplePos="0" relativeHeight="251659264" behindDoc="1" locked="0" layoutInCell="0" allowOverlap="1" wp14:anchorId="7CADA7A9" wp14:editId="2D05F7A1">
          <wp:simplePos x="0" y="0"/>
          <wp:positionH relativeFrom="column">
            <wp:posOffset>252554</wp:posOffset>
          </wp:positionH>
          <wp:positionV relativeFrom="paragraph">
            <wp:posOffset>-186933</wp:posOffset>
          </wp:positionV>
          <wp:extent cx="622571" cy="593072"/>
          <wp:effectExtent l="0" t="0" r="0" b="0"/>
          <wp:wrapNone/>
          <wp:docPr id="1" name="Imagem 1" descr="pmplog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plogoColorido"/>
                  <pic:cNvPicPr>
                    <a:picLocks noChangeAspect="1" noChangeArrowheads="1"/>
                  </pic:cNvPicPr>
                </pic:nvPicPr>
                <pic:blipFill>
                  <a:blip r:embed="rId1"/>
                  <a:srcRect/>
                  <a:stretch>
                    <a:fillRect/>
                  </a:stretch>
                </pic:blipFill>
                <pic:spPr bwMode="auto">
                  <a:xfrm>
                    <a:off x="0" y="0"/>
                    <a:ext cx="617257" cy="588010"/>
                  </a:xfrm>
                  <a:prstGeom prst="rect">
                    <a:avLst/>
                  </a:prstGeom>
                  <a:noFill/>
                </pic:spPr>
              </pic:pic>
            </a:graphicData>
          </a:graphic>
          <wp14:sizeRelH relativeFrom="margin">
            <wp14:pctWidth>0</wp14:pctWidth>
          </wp14:sizeRelH>
          <wp14:sizeRelV relativeFrom="margin">
            <wp14:pctHeight>0</wp14:pctHeight>
          </wp14:sizeRelV>
        </wp:anchor>
      </w:drawing>
    </w:r>
    <w:r w:rsidRPr="00762EA9">
      <w:rPr>
        <w:rFonts w:ascii="Arial" w:hAnsi="Arial" w:cs="Arial"/>
        <w:sz w:val="24"/>
        <w:szCs w:val="24"/>
      </w:rPr>
      <w:t>PREFEITURA MUNICIPAL DE PAULÍNIA</w:t>
    </w:r>
  </w:p>
  <w:p w:rsidR="000C3712" w:rsidRPr="00762EA9" w:rsidRDefault="000C3712" w:rsidP="000C3712">
    <w:pPr>
      <w:pStyle w:val="Cabealho"/>
      <w:jc w:val="center"/>
      <w:rPr>
        <w:rFonts w:ascii="Arial" w:hAnsi="Arial" w:cs="Arial"/>
        <w:sz w:val="24"/>
        <w:szCs w:val="24"/>
      </w:rPr>
    </w:pPr>
  </w:p>
  <w:p w:rsidR="00A30779" w:rsidRPr="000C3712" w:rsidRDefault="00A30779" w:rsidP="000C37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F94"/>
    <w:rsid w:val="00042ADC"/>
    <w:rsid w:val="00074682"/>
    <w:rsid w:val="000C3712"/>
    <w:rsid w:val="000E2E4F"/>
    <w:rsid w:val="000F79B3"/>
    <w:rsid w:val="002B50E2"/>
    <w:rsid w:val="002C6588"/>
    <w:rsid w:val="00354CC4"/>
    <w:rsid w:val="0038677A"/>
    <w:rsid w:val="004B0EE3"/>
    <w:rsid w:val="00561D29"/>
    <w:rsid w:val="005D303D"/>
    <w:rsid w:val="00703F94"/>
    <w:rsid w:val="00725649"/>
    <w:rsid w:val="007572D3"/>
    <w:rsid w:val="007D52B2"/>
    <w:rsid w:val="0090203B"/>
    <w:rsid w:val="009C3E7D"/>
    <w:rsid w:val="009D3F65"/>
    <w:rsid w:val="009E5428"/>
    <w:rsid w:val="00A30779"/>
    <w:rsid w:val="00A32749"/>
    <w:rsid w:val="00B13B5B"/>
    <w:rsid w:val="00B20DC8"/>
    <w:rsid w:val="00C44B4F"/>
    <w:rsid w:val="00C70889"/>
    <w:rsid w:val="00D834B6"/>
    <w:rsid w:val="00D84AA4"/>
    <w:rsid w:val="00EC14B6"/>
    <w:rsid w:val="00ED5D8B"/>
    <w:rsid w:val="00FA1C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3AC6BAE5"/>
  <w15:docId w15:val="{51C1DD78-D648-4857-9026-1601EF486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64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077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0779"/>
  </w:style>
  <w:style w:type="paragraph" w:styleId="Rodap">
    <w:name w:val="footer"/>
    <w:basedOn w:val="Normal"/>
    <w:link w:val="RodapChar"/>
    <w:unhideWhenUsed/>
    <w:rsid w:val="00A30779"/>
    <w:pPr>
      <w:tabs>
        <w:tab w:val="center" w:pos="4252"/>
        <w:tab w:val="right" w:pos="8504"/>
      </w:tabs>
      <w:spacing w:after="0" w:line="240" w:lineRule="auto"/>
    </w:pPr>
  </w:style>
  <w:style w:type="character" w:customStyle="1" w:styleId="RodapChar">
    <w:name w:val="Rodapé Char"/>
    <w:basedOn w:val="Fontepargpadro"/>
    <w:link w:val="Rodap"/>
    <w:uiPriority w:val="99"/>
    <w:rsid w:val="00A30779"/>
  </w:style>
  <w:style w:type="character" w:styleId="Nmerodepgina">
    <w:name w:val="page number"/>
    <w:basedOn w:val="Fontepargpadro"/>
    <w:rsid w:val="00A30779"/>
  </w:style>
  <w:style w:type="paragraph" w:customStyle="1" w:styleId="texto1">
    <w:name w:val="texto1"/>
    <w:basedOn w:val="Normal"/>
    <w:rsid w:val="00FA1C02"/>
    <w:pPr>
      <w:spacing w:before="100" w:beforeAutospacing="1" w:after="100" w:afterAutospacing="1" w:line="343" w:lineRule="atLeast"/>
      <w:jc w:val="both"/>
    </w:pPr>
    <w:rPr>
      <w:rFonts w:ascii="Arial" w:eastAsia="Arial Unicode MS" w:hAnsi="Arial" w:cs="Arial"/>
      <w:sz w:val="19"/>
      <w:szCs w:val="19"/>
      <w:lang w:eastAsia="pt-BR"/>
    </w:rPr>
  </w:style>
  <w:style w:type="paragraph" w:styleId="PargrafodaLista">
    <w:name w:val="List Paragraph"/>
    <w:basedOn w:val="Normal"/>
    <w:uiPriority w:val="34"/>
    <w:qFormat/>
    <w:rsid w:val="00FA1C02"/>
    <w:pPr>
      <w:ind w:left="720"/>
      <w:contextualSpacing/>
    </w:pPr>
    <w:rPr>
      <w:rFonts w:ascii="Calibri" w:eastAsia="Calibri" w:hAnsi="Calibri" w:cs="Times New Roman"/>
    </w:rPr>
  </w:style>
  <w:style w:type="paragraph" w:customStyle="1" w:styleId="Default">
    <w:name w:val="Default"/>
    <w:rsid w:val="00FA1C0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7572D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72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484</Words>
  <Characters>2618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dc:creator>
  <cp:lastModifiedBy>Naiara Vieira Sanches</cp:lastModifiedBy>
  <cp:revision>6</cp:revision>
  <cp:lastPrinted>2023-04-27T11:07:00Z</cp:lastPrinted>
  <dcterms:created xsi:type="dcterms:W3CDTF">2023-04-27T11:41:00Z</dcterms:created>
  <dcterms:modified xsi:type="dcterms:W3CDTF">2023-05-04T13:58:00Z</dcterms:modified>
</cp:coreProperties>
</file>