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2484" w14:textId="77777777" w:rsidR="00381EC8" w:rsidRPr="00F4198D" w:rsidRDefault="00381EC8" w:rsidP="00381EC8">
      <w:pPr>
        <w:spacing w:line="240" w:lineRule="auto"/>
        <w:rPr>
          <w:rFonts w:ascii="Arial" w:hAnsi="Arial" w:cs="Arial"/>
          <w:b/>
          <w:sz w:val="24"/>
          <w:szCs w:val="24"/>
        </w:rPr>
      </w:pPr>
    </w:p>
    <w:p w14:paraId="63E4CC32" w14:textId="2090769B"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t xml:space="preserve">PREGÃO ELETRÔNICO Nº </w:t>
      </w:r>
      <w:r w:rsidR="00AB5076">
        <w:rPr>
          <w:rFonts w:ascii="Arial" w:hAnsi="Arial" w:cs="Arial"/>
          <w:b/>
          <w:sz w:val="24"/>
          <w:szCs w:val="24"/>
        </w:rPr>
        <w:t>184</w:t>
      </w:r>
      <w:r w:rsidRPr="00F4198D">
        <w:rPr>
          <w:rFonts w:ascii="Arial" w:hAnsi="Arial" w:cs="Arial"/>
          <w:b/>
          <w:sz w:val="24"/>
          <w:szCs w:val="24"/>
        </w:rPr>
        <w:t>/202</w:t>
      </w:r>
      <w:r w:rsidR="000879A2" w:rsidRPr="00F4198D">
        <w:rPr>
          <w:rFonts w:ascii="Arial" w:hAnsi="Arial" w:cs="Arial"/>
          <w:b/>
          <w:sz w:val="24"/>
          <w:szCs w:val="24"/>
        </w:rPr>
        <w:t>5</w:t>
      </w:r>
    </w:p>
    <w:p w14:paraId="5B7A77E6" w14:textId="13951208"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t>PROTOCOLO Nº</w:t>
      </w:r>
      <w:r w:rsidR="00EC1BD6" w:rsidRPr="00F4198D">
        <w:rPr>
          <w:rFonts w:ascii="Arial" w:hAnsi="Arial" w:cs="Arial"/>
          <w:b/>
          <w:sz w:val="24"/>
          <w:szCs w:val="24"/>
        </w:rPr>
        <w:t xml:space="preserve"> </w:t>
      </w:r>
      <w:r w:rsidR="00BF0222" w:rsidRPr="00F4198D">
        <w:rPr>
          <w:rFonts w:ascii="Arial" w:hAnsi="Arial" w:cs="Arial"/>
          <w:b/>
          <w:sz w:val="24"/>
          <w:szCs w:val="24"/>
        </w:rPr>
        <w:t>30.538</w:t>
      </w:r>
      <w:r w:rsidRPr="00F4198D">
        <w:rPr>
          <w:rFonts w:ascii="Arial" w:hAnsi="Arial" w:cs="Arial"/>
          <w:b/>
          <w:sz w:val="24"/>
          <w:szCs w:val="24"/>
        </w:rPr>
        <w:t>/202</w:t>
      </w:r>
      <w:r w:rsidR="000879A2" w:rsidRPr="00F4198D">
        <w:rPr>
          <w:rFonts w:ascii="Arial" w:hAnsi="Arial" w:cs="Arial"/>
          <w:b/>
          <w:sz w:val="24"/>
          <w:szCs w:val="24"/>
        </w:rPr>
        <w:t>5</w:t>
      </w:r>
    </w:p>
    <w:p w14:paraId="04569550" w14:textId="1E3D2AE1"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t xml:space="preserve">S.C. Nº </w:t>
      </w:r>
      <w:r w:rsidR="00BF0222" w:rsidRPr="00F4198D">
        <w:rPr>
          <w:rFonts w:ascii="Arial" w:hAnsi="Arial" w:cs="Arial"/>
          <w:b/>
          <w:sz w:val="24"/>
          <w:szCs w:val="24"/>
        </w:rPr>
        <w:t>149</w:t>
      </w:r>
      <w:r w:rsidRPr="00F4198D">
        <w:rPr>
          <w:rFonts w:ascii="Arial" w:hAnsi="Arial" w:cs="Arial"/>
          <w:b/>
          <w:sz w:val="24"/>
          <w:szCs w:val="24"/>
        </w:rPr>
        <w:t>/202</w:t>
      </w:r>
      <w:r w:rsidR="000879A2" w:rsidRPr="00F4198D">
        <w:rPr>
          <w:rFonts w:ascii="Arial" w:hAnsi="Arial" w:cs="Arial"/>
          <w:b/>
          <w:sz w:val="24"/>
          <w:szCs w:val="24"/>
        </w:rPr>
        <w:t>5</w:t>
      </w:r>
      <w:r w:rsidRPr="00F4198D">
        <w:rPr>
          <w:rFonts w:ascii="Arial" w:hAnsi="Arial" w:cs="Arial"/>
          <w:b/>
          <w:sz w:val="24"/>
          <w:szCs w:val="24"/>
        </w:rPr>
        <w:t xml:space="preserve"> – SECRETARIA MUNICIPAL DE SAÚDE</w:t>
      </w:r>
    </w:p>
    <w:p w14:paraId="08AAE0FA" w14:textId="77777777" w:rsidR="00381EC8" w:rsidRPr="00F4198D" w:rsidRDefault="00381EC8" w:rsidP="00381EC8">
      <w:pPr>
        <w:spacing w:line="240" w:lineRule="auto"/>
        <w:jc w:val="center"/>
        <w:rPr>
          <w:rFonts w:ascii="Arial" w:hAnsi="Arial" w:cs="Arial"/>
          <w:b/>
          <w:sz w:val="24"/>
          <w:szCs w:val="24"/>
        </w:rPr>
      </w:pPr>
    </w:p>
    <w:p w14:paraId="1E85922A" w14:textId="77777777" w:rsidR="00381EC8" w:rsidRPr="00F4198D" w:rsidRDefault="00381EC8" w:rsidP="00381EC8">
      <w:pPr>
        <w:shd w:val="pct12" w:color="auto" w:fill="auto"/>
        <w:spacing w:line="240" w:lineRule="auto"/>
        <w:jc w:val="center"/>
        <w:rPr>
          <w:rFonts w:ascii="Arial" w:hAnsi="Arial" w:cs="Arial"/>
          <w:b/>
          <w:sz w:val="24"/>
          <w:szCs w:val="24"/>
        </w:rPr>
      </w:pPr>
      <w:r w:rsidRPr="00F4198D">
        <w:rPr>
          <w:rFonts w:ascii="Arial" w:hAnsi="Arial" w:cs="Arial"/>
          <w:b/>
          <w:sz w:val="24"/>
          <w:szCs w:val="24"/>
        </w:rPr>
        <w:t>SÍNTESE DO OBJETO E PROCEDIMENTOS</w:t>
      </w:r>
    </w:p>
    <w:p w14:paraId="054529B5" w14:textId="00918945" w:rsidR="00381EC8" w:rsidRPr="00F4198D" w:rsidRDefault="00381EC8" w:rsidP="00381EC8">
      <w:pPr>
        <w:spacing w:line="240" w:lineRule="auto"/>
        <w:jc w:val="both"/>
        <w:rPr>
          <w:rFonts w:ascii="Arial" w:hAnsi="Arial" w:cs="Arial"/>
          <w:sz w:val="24"/>
          <w:szCs w:val="24"/>
        </w:rPr>
      </w:pPr>
      <w:r w:rsidRPr="00F4198D">
        <w:rPr>
          <w:rFonts w:ascii="Arial" w:hAnsi="Arial" w:cs="Arial"/>
          <w:b/>
          <w:sz w:val="24"/>
          <w:szCs w:val="24"/>
        </w:rPr>
        <w:t>LEGISLAÇÃO:</w:t>
      </w:r>
      <w:r w:rsidRPr="00F4198D">
        <w:rPr>
          <w:rFonts w:ascii="Arial" w:hAnsi="Arial" w:cs="Arial"/>
          <w:sz w:val="24"/>
          <w:szCs w:val="24"/>
        </w:rPr>
        <w:t xml:space="preserve"> Os procedimentos licitatórios obedecerão, integralmente, a Lei nº 14.133/2021, Lei Complementar nº 123/2006 e Decreto Municipal nº 8.388 de 31 de março de 2023</w:t>
      </w:r>
      <w:r w:rsidR="00EC4451" w:rsidRPr="00F4198D">
        <w:rPr>
          <w:rFonts w:ascii="Arial" w:hAnsi="Arial" w:cs="Arial"/>
          <w:sz w:val="24"/>
          <w:szCs w:val="24"/>
        </w:rPr>
        <w:t xml:space="preserve"> e suas alterações</w:t>
      </w:r>
      <w:r w:rsidRPr="00F4198D">
        <w:rPr>
          <w:rFonts w:ascii="Arial" w:hAnsi="Arial" w:cs="Arial"/>
          <w:sz w:val="24"/>
          <w:szCs w:val="24"/>
        </w:rPr>
        <w:t>, que regulamenta a modalidade Pregão Eletrônico, e demais legislações correlatas, bem como pelas condições estabelecidas neste Edital e anexos que o integram.</w:t>
      </w:r>
    </w:p>
    <w:p w14:paraId="495DAD11" w14:textId="2289EDCD"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 xml:space="preserve">OBJETO: “REGISTRO DE PREÇOS PARA AQUISIÇÃO DE </w:t>
      </w:r>
      <w:r w:rsidR="00BF0222" w:rsidRPr="00F4198D">
        <w:rPr>
          <w:rFonts w:ascii="Arial" w:hAnsi="Arial" w:cs="Arial"/>
          <w:b/>
          <w:sz w:val="24"/>
          <w:szCs w:val="24"/>
        </w:rPr>
        <w:t>MATERIAIS MÉDICO-HOSPITALARES</w:t>
      </w:r>
      <w:r w:rsidRPr="00F4198D">
        <w:rPr>
          <w:rFonts w:ascii="Arial" w:hAnsi="Arial" w:cs="Arial"/>
          <w:b/>
          <w:sz w:val="24"/>
          <w:szCs w:val="24"/>
        </w:rPr>
        <w:t>”</w:t>
      </w:r>
      <w:r w:rsidRPr="00F4198D">
        <w:rPr>
          <w:rFonts w:ascii="Arial" w:hAnsi="Arial" w:cs="Arial"/>
          <w:b/>
          <w:i/>
          <w:sz w:val="24"/>
          <w:szCs w:val="24"/>
        </w:rPr>
        <w:t>.</w:t>
      </w:r>
    </w:p>
    <w:p w14:paraId="29C53460"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b/>
          <w:sz w:val="24"/>
          <w:szCs w:val="24"/>
        </w:rPr>
        <w:t>TIPO:</w:t>
      </w:r>
      <w:r w:rsidRPr="00F4198D">
        <w:rPr>
          <w:rFonts w:ascii="Arial" w:hAnsi="Arial" w:cs="Arial"/>
          <w:sz w:val="24"/>
          <w:szCs w:val="24"/>
        </w:rPr>
        <w:t xml:space="preserve"> </w:t>
      </w:r>
      <w:r w:rsidRPr="00F4198D">
        <w:rPr>
          <w:rFonts w:ascii="Arial" w:hAnsi="Arial" w:cs="Arial"/>
          <w:sz w:val="24"/>
          <w:szCs w:val="24"/>
          <w:u w:val="single"/>
        </w:rPr>
        <w:t>MENOR PREÇO POR ITEM</w:t>
      </w:r>
      <w:r w:rsidRPr="00F4198D">
        <w:rPr>
          <w:rFonts w:ascii="Arial" w:hAnsi="Arial" w:cs="Arial"/>
          <w:sz w:val="24"/>
          <w:szCs w:val="24"/>
        </w:rPr>
        <w:t>, desde que atenda às exigências contidas no Edital.</w:t>
      </w:r>
    </w:p>
    <w:p w14:paraId="0D77207E" w14:textId="77777777" w:rsidR="00381EC8" w:rsidRPr="00F4198D" w:rsidRDefault="00381EC8" w:rsidP="00381EC8">
      <w:pPr>
        <w:spacing w:line="240" w:lineRule="auto"/>
        <w:jc w:val="both"/>
        <w:rPr>
          <w:rFonts w:ascii="Arial" w:hAnsi="Arial" w:cs="Arial"/>
          <w:sz w:val="24"/>
          <w:szCs w:val="24"/>
        </w:rPr>
      </w:pPr>
    </w:p>
    <w:p w14:paraId="32B134BA" w14:textId="0B801782" w:rsidR="001458F8" w:rsidRPr="00F4198D" w:rsidRDefault="001458F8" w:rsidP="001458F8">
      <w:pPr>
        <w:spacing w:line="240" w:lineRule="auto"/>
        <w:jc w:val="both"/>
        <w:rPr>
          <w:rFonts w:ascii="Arial" w:hAnsi="Arial" w:cs="Arial"/>
          <w:b/>
          <w:bCs/>
          <w:sz w:val="24"/>
          <w:szCs w:val="24"/>
        </w:rPr>
      </w:pPr>
      <w:r w:rsidRPr="00F4198D">
        <w:rPr>
          <w:rFonts w:ascii="Arial" w:hAnsi="Arial" w:cs="Arial"/>
          <w:b/>
          <w:sz w:val="24"/>
          <w:szCs w:val="24"/>
        </w:rPr>
        <w:t xml:space="preserve">DATA E HORA LIMITE PARA CREDENCIAMENTO E PREENCHIMENTO DAS PROPOSTAS: ATÉ </w:t>
      </w:r>
      <w:r w:rsidRPr="00F4198D">
        <w:rPr>
          <w:rFonts w:ascii="Arial" w:hAnsi="Arial" w:cs="Arial"/>
          <w:b/>
          <w:bCs/>
          <w:sz w:val="24"/>
          <w:szCs w:val="24"/>
        </w:rPr>
        <w:t xml:space="preserve">ÀS 08h30min DO DIA </w:t>
      </w:r>
      <w:r w:rsidR="00AB5076">
        <w:rPr>
          <w:rFonts w:ascii="Arial" w:hAnsi="Arial" w:cs="Arial"/>
          <w:b/>
          <w:bCs/>
          <w:sz w:val="24"/>
          <w:szCs w:val="24"/>
        </w:rPr>
        <w:t>04/12</w:t>
      </w:r>
      <w:r w:rsidRPr="00F4198D">
        <w:rPr>
          <w:rFonts w:ascii="Arial" w:hAnsi="Arial" w:cs="Arial"/>
          <w:b/>
          <w:bCs/>
          <w:sz w:val="24"/>
          <w:szCs w:val="24"/>
        </w:rPr>
        <w:t>/202</w:t>
      </w:r>
      <w:r w:rsidR="00341DFF" w:rsidRPr="00F4198D">
        <w:rPr>
          <w:rFonts w:ascii="Arial" w:hAnsi="Arial" w:cs="Arial"/>
          <w:b/>
          <w:bCs/>
          <w:sz w:val="24"/>
          <w:szCs w:val="24"/>
        </w:rPr>
        <w:t>5</w:t>
      </w:r>
      <w:r w:rsidRPr="00F4198D">
        <w:rPr>
          <w:rFonts w:ascii="Arial" w:hAnsi="Arial" w:cs="Arial"/>
          <w:b/>
          <w:sz w:val="24"/>
          <w:szCs w:val="24"/>
        </w:rPr>
        <w:t>.</w:t>
      </w:r>
    </w:p>
    <w:p w14:paraId="0C3A19E4" w14:textId="4FEC7074"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 xml:space="preserve">DATA E HORA DA ABERTURA DA SESSÃO: ÀS </w:t>
      </w:r>
      <w:r w:rsidRPr="00F4198D">
        <w:rPr>
          <w:rFonts w:ascii="Arial" w:eastAsia="Times New Roman" w:hAnsi="Arial" w:cs="Arial"/>
          <w:b/>
          <w:bCs/>
          <w:color w:val="000000"/>
          <w:sz w:val="24"/>
          <w:szCs w:val="24"/>
          <w:lang w:eastAsia="pt-BR"/>
        </w:rPr>
        <w:t>08h30min</w:t>
      </w:r>
      <w:r w:rsidRPr="00F4198D">
        <w:rPr>
          <w:rFonts w:ascii="Arial" w:hAnsi="Arial" w:cs="Arial"/>
          <w:b/>
          <w:sz w:val="24"/>
          <w:szCs w:val="24"/>
        </w:rPr>
        <w:t xml:space="preserve"> </w:t>
      </w:r>
      <w:r w:rsidRPr="00F4198D">
        <w:rPr>
          <w:rFonts w:ascii="Arial" w:eastAsia="Times New Roman" w:hAnsi="Arial" w:cs="Arial"/>
          <w:b/>
          <w:bCs/>
          <w:color w:val="000000"/>
          <w:sz w:val="24"/>
          <w:szCs w:val="24"/>
          <w:lang w:eastAsia="pt-BR"/>
        </w:rPr>
        <w:t>DO DIA</w:t>
      </w:r>
      <w:r w:rsidRPr="00F4198D">
        <w:rPr>
          <w:rFonts w:ascii="Arial" w:hAnsi="Arial" w:cs="Arial"/>
          <w:b/>
          <w:sz w:val="24"/>
          <w:szCs w:val="24"/>
        </w:rPr>
        <w:t xml:space="preserve"> </w:t>
      </w:r>
      <w:r w:rsidR="00AB5076">
        <w:rPr>
          <w:rFonts w:ascii="Arial" w:eastAsia="Times New Roman" w:hAnsi="Arial" w:cs="Arial"/>
          <w:b/>
          <w:bCs/>
          <w:color w:val="000000"/>
          <w:sz w:val="24"/>
          <w:szCs w:val="24"/>
          <w:lang w:eastAsia="pt-BR"/>
        </w:rPr>
        <w:t>04/12</w:t>
      </w:r>
      <w:r w:rsidRPr="00F4198D">
        <w:rPr>
          <w:rFonts w:ascii="Arial" w:eastAsia="Times New Roman" w:hAnsi="Arial" w:cs="Arial"/>
          <w:b/>
          <w:bCs/>
          <w:color w:val="000000"/>
          <w:sz w:val="24"/>
          <w:szCs w:val="24"/>
          <w:lang w:eastAsia="pt-BR"/>
        </w:rPr>
        <w:t>/202</w:t>
      </w:r>
      <w:r w:rsidR="000879A2" w:rsidRPr="00F4198D">
        <w:rPr>
          <w:rFonts w:ascii="Arial" w:eastAsia="Times New Roman" w:hAnsi="Arial" w:cs="Arial"/>
          <w:b/>
          <w:bCs/>
          <w:color w:val="000000"/>
          <w:sz w:val="24"/>
          <w:szCs w:val="24"/>
          <w:lang w:eastAsia="pt-BR"/>
        </w:rPr>
        <w:t>5</w:t>
      </w:r>
      <w:r w:rsidRPr="00F4198D">
        <w:rPr>
          <w:rFonts w:ascii="Arial" w:hAnsi="Arial" w:cs="Arial"/>
          <w:b/>
          <w:sz w:val="24"/>
          <w:szCs w:val="24"/>
        </w:rPr>
        <w:t>.</w:t>
      </w:r>
    </w:p>
    <w:p w14:paraId="2BFFE691" w14:textId="5DEB97CD"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 xml:space="preserve">INÍCIO DA ETAPA DE LANCES ÀS 09h </w:t>
      </w:r>
      <w:r w:rsidRPr="00F4198D">
        <w:rPr>
          <w:rFonts w:ascii="Arial" w:eastAsia="Times New Roman" w:hAnsi="Arial" w:cs="Arial"/>
          <w:b/>
          <w:bCs/>
          <w:color w:val="000000"/>
          <w:sz w:val="24"/>
          <w:szCs w:val="24"/>
          <w:lang w:eastAsia="pt-BR"/>
        </w:rPr>
        <w:t>DO DIA</w:t>
      </w:r>
      <w:r w:rsidRPr="00F4198D">
        <w:rPr>
          <w:rFonts w:ascii="Arial" w:hAnsi="Arial" w:cs="Arial"/>
          <w:b/>
          <w:sz w:val="24"/>
          <w:szCs w:val="24"/>
        </w:rPr>
        <w:t xml:space="preserve"> </w:t>
      </w:r>
      <w:r w:rsidR="00AB5076">
        <w:rPr>
          <w:rFonts w:ascii="Arial" w:eastAsia="Times New Roman" w:hAnsi="Arial" w:cs="Arial"/>
          <w:b/>
          <w:bCs/>
          <w:color w:val="000000"/>
          <w:sz w:val="24"/>
          <w:szCs w:val="24"/>
          <w:lang w:eastAsia="pt-BR"/>
        </w:rPr>
        <w:t>04/12</w:t>
      </w:r>
      <w:r w:rsidRPr="00F4198D">
        <w:rPr>
          <w:rFonts w:ascii="Arial" w:eastAsia="Times New Roman" w:hAnsi="Arial" w:cs="Arial"/>
          <w:b/>
          <w:bCs/>
          <w:color w:val="000000"/>
          <w:sz w:val="24"/>
          <w:szCs w:val="24"/>
          <w:lang w:eastAsia="pt-BR"/>
        </w:rPr>
        <w:t>/202</w:t>
      </w:r>
      <w:r w:rsidR="000879A2" w:rsidRPr="00F4198D">
        <w:rPr>
          <w:rFonts w:ascii="Arial" w:eastAsia="Times New Roman" w:hAnsi="Arial" w:cs="Arial"/>
          <w:b/>
          <w:bCs/>
          <w:color w:val="000000"/>
          <w:sz w:val="24"/>
          <w:szCs w:val="24"/>
          <w:lang w:eastAsia="pt-BR"/>
        </w:rPr>
        <w:t>5</w:t>
      </w:r>
      <w:r w:rsidRPr="00F4198D">
        <w:rPr>
          <w:rFonts w:ascii="Arial" w:hAnsi="Arial" w:cs="Arial"/>
          <w:b/>
          <w:sz w:val="24"/>
          <w:szCs w:val="24"/>
        </w:rPr>
        <w:t>.</w:t>
      </w:r>
    </w:p>
    <w:p w14:paraId="133D1EFF" w14:textId="77777777" w:rsidR="00381EC8" w:rsidRPr="00F4198D" w:rsidRDefault="00381EC8" w:rsidP="00381EC8">
      <w:pPr>
        <w:spacing w:line="240" w:lineRule="auto"/>
        <w:jc w:val="both"/>
        <w:rPr>
          <w:rFonts w:ascii="Arial" w:hAnsi="Arial" w:cs="Arial"/>
          <w:b/>
          <w:sz w:val="24"/>
          <w:szCs w:val="24"/>
        </w:rPr>
      </w:pPr>
    </w:p>
    <w:p w14:paraId="2ADAD9B4"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b/>
          <w:sz w:val="24"/>
          <w:szCs w:val="24"/>
        </w:rPr>
        <w:t>REFERÊNCIA DE TEMPO:</w:t>
      </w:r>
      <w:r w:rsidRPr="00F4198D">
        <w:rPr>
          <w:rFonts w:ascii="Arial" w:hAnsi="Arial" w:cs="Arial"/>
          <w:sz w:val="24"/>
          <w:szCs w:val="24"/>
        </w:rPr>
        <w:t xml:space="preserve"> Para todas as referências de tempo será observado o horário de Brasília (DF).</w:t>
      </w:r>
    </w:p>
    <w:p w14:paraId="28DEA9A8"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b/>
          <w:sz w:val="24"/>
          <w:szCs w:val="24"/>
        </w:rPr>
        <w:t>LOCAL:</w:t>
      </w:r>
      <w:r w:rsidRPr="00F4198D">
        <w:rPr>
          <w:rFonts w:ascii="Arial" w:hAnsi="Arial" w:cs="Arial"/>
          <w:sz w:val="24"/>
          <w:szCs w:val="24"/>
        </w:rPr>
        <w:t xml:space="preserve"> </w:t>
      </w:r>
      <w:hyperlink r:id="rId7" w:history="1">
        <w:r w:rsidRPr="00F4198D">
          <w:rPr>
            <w:rStyle w:val="Hyperlink"/>
            <w:rFonts w:ascii="Arial" w:hAnsi="Arial" w:cs="Arial"/>
            <w:sz w:val="24"/>
            <w:szCs w:val="24"/>
          </w:rPr>
          <w:t>https://bnccompras.com/Home/Login</w:t>
        </w:r>
      </w:hyperlink>
      <w:r w:rsidRPr="00F4198D">
        <w:rPr>
          <w:rFonts w:ascii="Arial" w:hAnsi="Arial" w:cs="Arial"/>
          <w:sz w:val="24"/>
          <w:szCs w:val="24"/>
        </w:rPr>
        <w:t xml:space="preserve"> </w:t>
      </w:r>
    </w:p>
    <w:p w14:paraId="011F4EA7" w14:textId="77777777" w:rsidR="00381EC8" w:rsidRPr="00F4198D" w:rsidRDefault="00381EC8" w:rsidP="00381EC8">
      <w:pPr>
        <w:spacing w:line="240" w:lineRule="auto"/>
        <w:jc w:val="center"/>
        <w:rPr>
          <w:rFonts w:ascii="Arial" w:hAnsi="Arial" w:cs="Arial"/>
          <w:b/>
          <w:sz w:val="24"/>
          <w:szCs w:val="24"/>
        </w:rPr>
      </w:pPr>
    </w:p>
    <w:p w14:paraId="29190E1F" w14:textId="77777777" w:rsidR="00381EC8" w:rsidRPr="00F4198D" w:rsidRDefault="00381EC8" w:rsidP="00381EC8">
      <w:pPr>
        <w:spacing w:line="240" w:lineRule="auto"/>
        <w:jc w:val="center"/>
        <w:rPr>
          <w:rFonts w:ascii="Arial" w:hAnsi="Arial" w:cs="Arial"/>
          <w:b/>
          <w:sz w:val="24"/>
          <w:szCs w:val="24"/>
        </w:rPr>
      </w:pPr>
    </w:p>
    <w:p w14:paraId="413F909B" w14:textId="77777777" w:rsidR="00381EC8" w:rsidRPr="00F4198D" w:rsidRDefault="00381EC8" w:rsidP="00381EC8">
      <w:pPr>
        <w:spacing w:line="240" w:lineRule="auto"/>
        <w:jc w:val="center"/>
        <w:rPr>
          <w:rFonts w:ascii="Arial" w:hAnsi="Arial" w:cs="Arial"/>
          <w:b/>
          <w:sz w:val="24"/>
          <w:szCs w:val="24"/>
        </w:rPr>
      </w:pPr>
    </w:p>
    <w:p w14:paraId="3E9B6B61" w14:textId="77777777" w:rsidR="00381EC8" w:rsidRPr="00F4198D" w:rsidRDefault="00381EC8" w:rsidP="00381EC8">
      <w:pPr>
        <w:spacing w:line="240" w:lineRule="auto"/>
        <w:jc w:val="center"/>
        <w:rPr>
          <w:rFonts w:ascii="Arial" w:hAnsi="Arial" w:cs="Arial"/>
          <w:b/>
          <w:sz w:val="24"/>
          <w:szCs w:val="24"/>
        </w:rPr>
      </w:pPr>
    </w:p>
    <w:p w14:paraId="6B733AF5" w14:textId="77777777" w:rsidR="00381EC8" w:rsidRPr="00F4198D" w:rsidRDefault="00381EC8" w:rsidP="00381EC8">
      <w:pPr>
        <w:spacing w:line="240" w:lineRule="auto"/>
        <w:jc w:val="center"/>
        <w:rPr>
          <w:rFonts w:ascii="Arial" w:hAnsi="Arial" w:cs="Arial"/>
          <w:b/>
          <w:sz w:val="24"/>
          <w:szCs w:val="24"/>
        </w:rPr>
      </w:pPr>
    </w:p>
    <w:p w14:paraId="3EA9B739" w14:textId="77777777" w:rsidR="00381EC8" w:rsidRPr="00F4198D" w:rsidRDefault="00381EC8" w:rsidP="00381EC8">
      <w:pPr>
        <w:spacing w:line="240" w:lineRule="auto"/>
        <w:jc w:val="center"/>
        <w:rPr>
          <w:rFonts w:ascii="Arial" w:hAnsi="Arial" w:cs="Arial"/>
          <w:b/>
          <w:sz w:val="24"/>
          <w:szCs w:val="24"/>
        </w:rPr>
      </w:pPr>
    </w:p>
    <w:p w14:paraId="09C6C45A" w14:textId="77777777" w:rsidR="001458F8" w:rsidRPr="00F4198D" w:rsidRDefault="001458F8" w:rsidP="00381EC8">
      <w:pPr>
        <w:spacing w:line="240" w:lineRule="auto"/>
        <w:jc w:val="center"/>
        <w:rPr>
          <w:rFonts w:ascii="Arial" w:hAnsi="Arial" w:cs="Arial"/>
          <w:b/>
          <w:sz w:val="24"/>
          <w:szCs w:val="24"/>
        </w:rPr>
      </w:pPr>
    </w:p>
    <w:p w14:paraId="0FE6E70B" w14:textId="77777777" w:rsidR="00CD6562" w:rsidRPr="00F4198D" w:rsidRDefault="00CD6562" w:rsidP="00381EC8">
      <w:pPr>
        <w:spacing w:line="240" w:lineRule="auto"/>
        <w:jc w:val="center"/>
        <w:rPr>
          <w:rFonts w:ascii="Arial" w:hAnsi="Arial" w:cs="Arial"/>
          <w:b/>
          <w:sz w:val="24"/>
          <w:szCs w:val="24"/>
        </w:rPr>
      </w:pPr>
    </w:p>
    <w:p w14:paraId="283A429A" w14:textId="690542A9"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t xml:space="preserve">PREGÃO ELETRÔNICO Nº </w:t>
      </w:r>
      <w:r w:rsidR="00AB5076">
        <w:rPr>
          <w:rFonts w:ascii="Arial" w:hAnsi="Arial" w:cs="Arial"/>
          <w:b/>
          <w:sz w:val="24"/>
          <w:szCs w:val="24"/>
        </w:rPr>
        <w:t>184</w:t>
      </w:r>
      <w:r w:rsidRPr="00F4198D">
        <w:rPr>
          <w:rFonts w:ascii="Arial" w:hAnsi="Arial" w:cs="Arial"/>
          <w:b/>
          <w:sz w:val="24"/>
          <w:szCs w:val="24"/>
        </w:rPr>
        <w:t>/202</w:t>
      </w:r>
      <w:r w:rsidR="000879A2" w:rsidRPr="00F4198D">
        <w:rPr>
          <w:rFonts w:ascii="Arial" w:hAnsi="Arial" w:cs="Arial"/>
          <w:b/>
          <w:sz w:val="24"/>
          <w:szCs w:val="24"/>
        </w:rPr>
        <w:t>5</w:t>
      </w:r>
    </w:p>
    <w:p w14:paraId="5E19CADC" w14:textId="1D416B21"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t xml:space="preserve">EDITAL Nº </w:t>
      </w:r>
      <w:r w:rsidR="00AB5076">
        <w:rPr>
          <w:rFonts w:ascii="Arial" w:hAnsi="Arial" w:cs="Arial"/>
          <w:b/>
          <w:sz w:val="24"/>
          <w:szCs w:val="24"/>
        </w:rPr>
        <w:t>200</w:t>
      </w:r>
      <w:r w:rsidRPr="00F4198D">
        <w:rPr>
          <w:rFonts w:ascii="Arial" w:hAnsi="Arial" w:cs="Arial"/>
          <w:b/>
          <w:sz w:val="24"/>
          <w:szCs w:val="24"/>
        </w:rPr>
        <w:t>/202</w:t>
      </w:r>
      <w:r w:rsidR="000879A2" w:rsidRPr="00F4198D">
        <w:rPr>
          <w:rFonts w:ascii="Arial" w:hAnsi="Arial" w:cs="Arial"/>
          <w:b/>
          <w:sz w:val="24"/>
          <w:szCs w:val="24"/>
        </w:rPr>
        <w:t>5</w:t>
      </w:r>
    </w:p>
    <w:p w14:paraId="1E884D9D" w14:textId="77777777" w:rsidR="00381EC8" w:rsidRPr="00F4198D" w:rsidRDefault="00381EC8" w:rsidP="00381EC8">
      <w:pPr>
        <w:spacing w:line="240" w:lineRule="auto"/>
        <w:jc w:val="center"/>
        <w:rPr>
          <w:rFonts w:ascii="Arial" w:hAnsi="Arial" w:cs="Arial"/>
          <w:b/>
          <w:sz w:val="24"/>
          <w:szCs w:val="24"/>
        </w:rPr>
      </w:pPr>
    </w:p>
    <w:p w14:paraId="6E1644E4" w14:textId="77777777"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1 – DISPOSIÇÕES PRELIMINARES</w:t>
      </w:r>
    </w:p>
    <w:p w14:paraId="675DDC42" w14:textId="446A2FDB"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BF0222" w:rsidRPr="00F4198D">
        <w:rPr>
          <w:rFonts w:ascii="Arial" w:hAnsi="Arial" w:cs="Arial"/>
          <w:sz w:val="24"/>
          <w:szCs w:val="24"/>
        </w:rPr>
        <w:t>MATERIAIS MÉDICO- HOSPITALARES</w:t>
      </w:r>
      <w:r w:rsidRPr="00F4198D">
        <w:rPr>
          <w:rFonts w:ascii="Arial" w:hAnsi="Arial" w:cs="Arial"/>
          <w:sz w:val="24"/>
          <w:szCs w:val="24"/>
        </w:rPr>
        <w:t xml:space="preserve">”, conforme especificações do objeto de responsabilidade da Secretaria Municipal de </w:t>
      </w:r>
      <w:r w:rsidR="000879A2" w:rsidRPr="00F4198D">
        <w:rPr>
          <w:rFonts w:ascii="Arial" w:hAnsi="Arial" w:cs="Arial"/>
          <w:sz w:val="24"/>
          <w:szCs w:val="24"/>
        </w:rPr>
        <w:t>Saúde</w:t>
      </w:r>
      <w:r w:rsidRPr="00F4198D">
        <w:rPr>
          <w:rFonts w:ascii="Arial" w:hAnsi="Arial" w:cs="Arial"/>
          <w:sz w:val="24"/>
          <w:szCs w:val="24"/>
        </w:rPr>
        <w:t>.</w:t>
      </w:r>
    </w:p>
    <w:p w14:paraId="16D7AC84"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8" w:history="1">
        <w:r w:rsidRPr="00F4198D">
          <w:rPr>
            <w:rStyle w:val="Hyperlink"/>
            <w:rFonts w:ascii="Arial" w:hAnsi="Arial" w:cs="Arial"/>
            <w:sz w:val="24"/>
            <w:szCs w:val="24"/>
          </w:rPr>
          <w:t>https://bnccompras.com/Home/Login</w:t>
        </w:r>
      </w:hyperlink>
      <w:r w:rsidRPr="00F4198D">
        <w:rPr>
          <w:rFonts w:ascii="Arial" w:hAnsi="Arial" w:cs="Arial"/>
          <w:sz w:val="24"/>
          <w:szCs w:val="24"/>
        </w:rPr>
        <w:t>.</w:t>
      </w:r>
    </w:p>
    <w:p w14:paraId="6B0203F1"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 xml:space="preserve">1.3. Para participar da licitação na plataforma é necessário o cadastro da licitante no endereço </w:t>
      </w:r>
      <w:r w:rsidRPr="00F4198D">
        <w:rPr>
          <w:rStyle w:val="Hyperlink"/>
          <w:rFonts w:ascii="Arial" w:hAnsi="Arial" w:cs="Arial"/>
          <w:sz w:val="24"/>
          <w:szCs w:val="24"/>
        </w:rPr>
        <w:t>https://bnccompras.com/Home/Login.</w:t>
      </w:r>
      <w:r w:rsidRPr="00F4198D">
        <w:rPr>
          <w:rFonts w:ascii="Arial" w:hAnsi="Arial" w:cs="Arial"/>
          <w:sz w:val="24"/>
          <w:szCs w:val="24"/>
        </w:rPr>
        <w:t xml:space="preserve"> </w:t>
      </w:r>
    </w:p>
    <w:p w14:paraId="475E1309" w14:textId="77777777" w:rsidR="00381EC8" w:rsidRPr="00F4198D" w:rsidRDefault="00381EC8" w:rsidP="00381EC8">
      <w:pPr>
        <w:spacing w:line="240" w:lineRule="auto"/>
        <w:ind w:left="568"/>
        <w:jc w:val="both"/>
        <w:rPr>
          <w:rFonts w:ascii="Arial" w:hAnsi="Arial" w:cs="Arial"/>
          <w:sz w:val="24"/>
          <w:szCs w:val="24"/>
        </w:rPr>
      </w:pPr>
      <w:r w:rsidRPr="00F4198D">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 xml:space="preserve">1.4. Demais informações poderão ser obtidas no endereço </w:t>
      </w:r>
      <w:hyperlink r:id="rId9" w:history="1">
        <w:r w:rsidRPr="00F4198D">
          <w:rPr>
            <w:rStyle w:val="Hyperlink"/>
            <w:rFonts w:ascii="Arial" w:hAnsi="Arial" w:cs="Arial"/>
            <w:sz w:val="24"/>
            <w:szCs w:val="24"/>
          </w:rPr>
          <w:t>https://bnc.org.br/faq/</w:t>
        </w:r>
      </w:hyperlink>
      <w:r w:rsidRPr="00F4198D">
        <w:rPr>
          <w:rFonts w:ascii="Arial" w:hAnsi="Arial" w:cs="Arial"/>
          <w:sz w:val="24"/>
          <w:szCs w:val="24"/>
        </w:rPr>
        <w:t>.</w:t>
      </w:r>
    </w:p>
    <w:p w14:paraId="34FA327B"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F4198D" w:rsidRDefault="00381EC8" w:rsidP="00381EC8">
      <w:pPr>
        <w:spacing w:before="240" w:line="240" w:lineRule="auto"/>
        <w:ind w:firstLine="284"/>
        <w:jc w:val="both"/>
        <w:rPr>
          <w:rFonts w:ascii="Arial" w:hAnsi="Arial" w:cs="Arial"/>
          <w:sz w:val="24"/>
          <w:szCs w:val="24"/>
        </w:rPr>
      </w:pPr>
      <w:r w:rsidRPr="00F4198D">
        <w:rPr>
          <w:rFonts w:ascii="Arial" w:hAnsi="Arial" w:cs="Arial"/>
          <w:sz w:val="24"/>
          <w:szCs w:val="24"/>
        </w:rPr>
        <w:t>1.7. Fazem parte integrante deste Edital:</w:t>
      </w:r>
    </w:p>
    <w:p w14:paraId="3D5DC34D" w14:textId="77777777" w:rsidR="00381EC8" w:rsidRPr="00F4198D" w:rsidRDefault="00381EC8" w:rsidP="00381EC8">
      <w:pPr>
        <w:spacing w:line="240" w:lineRule="auto"/>
        <w:ind w:left="1134"/>
        <w:jc w:val="both"/>
        <w:rPr>
          <w:rStyle w:val="Forte"/>
          <w:rFonts w:ascii="Arial" w:hAnsi="Arial" w:cs="Arial"/>
          <w:b w:val="0"/>
          <w:sz w:val="24"/>
          <w:szCs w:val="24"/>
        </w:rPr>
      </w:pPr>
      <w:r w:rsidRPr="00F4198D">
        <w:rPr>
          <w:rStyle w:val="Forte"/>
          <w:rFonts w:ascii="Arial" w:hAnsi="Arial" w:cs="Arial"/>
          <w:b w:val="0"/>
          <w:sz w:val="24"/>
          <w:szCs w:val="24"/>
        </w:rPr>
        <w:t xml:space="preserve">Anexo I –Termo de Referência </w:t>
      </w:r>
      <w:r w:rsidRPr="00F4198D">
        <w:rPr>
          <w:rFonts w:ascii="Arial" w:hAnsi="Arial" w:cs="Arial"/>
          <w:sz w:val="24"/>
          <w:szCs w:val="24"/>
          <w:lang w:eastAsia="pt-BR"/>
        </w:rPr>
        <w:t>/ Especificações do Objeto</w:t>
      </w:r>
      <w:r w:rsidRPr="00F4198D">
        <w:rPr>
          <w:rStyle w:val="Forte"/>
          <w:rFonts w:ascii="Arial" w:hAnsi="Arial" w:cs="Arial"/>
          <w:b w:val="0"/>
          <w:sz w:val="24"/>
          <w:szCs w:val="24"/>
        </w:rPr>
        <w:t xml:space="preserve"> </w:t>
      </w:r>
    </w:p>
    <w:p w14:paraId="511A3C3C" w14:textId="77777777" w:rsidR="00381EC8" w:rsidRPr="00F4198D" w:rsidRDefault="00381EC8" w:rsidP="00381EC8">
      <w:pPr>
        <w:spacing w:line="240" w:lineRule="auto"/>
        <w:ind w:left="1134"/>
        <w:jc w:val="both"/>
        <w:rPr>
          <w:rStyle w:val="Forte"/>
          <w:rFonts w:ascii="Arial" w:hAnsi="Arial" w:cs="Arial"/>
          <w:b w:val="0"/>
          <w:sz w:val="24"/>
          <w:szCs w:val="24"/>
        </w:rPr>
      </w:pPr>
      <w:r w:rsidRPr="00F4198D">
        <w:rPr>
          <w:rStyle w:val="Forte"/>
          <w:rFonts w:ascii="Arial" w:hAnsi="Arial" w:cs="Arial"/>
          <w:b w:val="0"/>
          <w:sz w:val="24"/>
          <w:szCs w:val="24"/>
        </w:rPr>
        <w:lastRenderedPageBreak/>
        <w:t>Anexo II – Minuta de Declaração Requisitos da Habilitação</w:t>
      </w:r>
    </w:p>
    <w:p w14:paraId="3A73D7A2" w14:textId="77777777" w:rsidR="006D693D" w:rsidRPr="00F4198D" w:rsidRDefault="006D693D" w:rsidP="006D693D">
      <w:pPr>
        <w:spacing w:line="240" w:lineRule="auto"/>
        <w:ind w:left="1134"/>
        <w:jc w:val="both"/>
        <w:rPr>
          <w:rStyle w:val="Forte"/>
          <w:rFonts w:ascii="Arial" w:hAnsi="Arial" w:cs="Arial"/>
          <w:b w:val="0"/>
          <w:sz w:val="24"/>
          <w:szCs w:val="24"/>
        </w:rPr>
      </w:pPr>
      <w:r w:rsidRPr="00F4198D">
        <w:rPr>
          <w:rStyle w:val="Forte"/>
          <w:rFonts w:ascii="Arial" w:hAnsi="Arial" w:cs="Arial"/>
          <w:b w:val="0"/>
          <w:sz w:val="24"/>
          <w:szCs w:val="24"/>
        </w:rPr>
        <w:t>Anexo III – Minuta de Autorização de Fornecimento</w:t>
      </w:r>
    </w:p>
    <w:p w14:paraId="620F12A1" w14:textId="77777777" w:rsidR="006D693D" w:rsidRPr="00F4198D" w:rsidRDefault="006D693D" w:rsidP="006D693D">
      <w:pPr>
        <w:spacing w:line="240" w:lineRule="auto"/>
        <w:ind w:left="1134"/>
        <w:jc w:val="both"/>
        <w:rPr>
          <w:rStyle w:val="Forte"/>
          <w:rFonts w:ascii="Arial" w:hAnsi="Arial" w:cs="Arial"/>
          <w:b w:val="0"/>
          <w:sz w:val="24"/>
          <w:szCs w:val="24"/>
        </w:rPr>
      </w:pPr>
      <w:r w:rsidRPr="00F4198D">
        <w:rPr>
          <w:rStyle w:val="Forte"/>
          <w:rFonts w:ascii="Arial" w:hAnsi="Arial" w:cs="Arial"/>
          <w:b w:val="0"/>
          <w:sz w:val="24"/>
          <w:szCs w:val="24"/>
        </w:rPr>
        <w:t>Anexo IV – Termo de Ciência e Notificação</w:t>
      </w:r>
    </w:p>
    <w:p w14:paraId="774AA4C5" w14:textId="77777777" w:rsidR="006D693D" w:rsidRPr="00F4198D" w:rsidRDefault="006D693D" w:rsidP="006D693D">
      <w:pPr>
        <w:spacing w:line="240" w:lineRule="auto"/>
        <w:ind w:left="1134"/>
        <w:jc w:val="both"/>
        <w:rPr>
          <w:rStyle w:val="Forte"/>
          <w:rFonts w:ascii="Arial" w:hAnsi="Arial" w:cs="Arial"/>
          <w:b w:val="0"/>
          <w:sz w:val="24"/>
          <w:szCs w:val="24"/>
        </w:rPr>
      </w:pPr>
      <w:r w:rsidRPr="00F4198D">
        <w:rPr>
          <w:rStyle w:val="Forte"/>
          <w:rFonts w:ascii="Arial" w:hAnsi="Arial" w:cs="Arial"/>
          <w:b w:val="0"/>
          <w:sz w:val="24"/>
          <w:szCs w:val="24"/>
        </w:rPr>
        <w:t>Anexo V – Declaração de documentos à disposição do TCE-SP</w:t>
      </w:r>
    </w:p>
    <w:p w14:paraId="05A00431" w14:textId="77777777" w:rsidR="006D693D" w:rsidRPr="00F4198D" w:rsidRDefault="006D693D" w:rsidP="006D693D">
      <w:pPr>
        <w:spacing w:line="240" w:lineRule="auto"/>
        <w:ind w:left="1134"/>
        <w:jc w:val="both"/>
        <w:rPr>
          <w:rStyle w:val="Forte"/>
          <w:rFonts w:ascii="Arial" w:hAnsi="Arial" w:cs="Arial"/>
          <w:b w:val="0"/>
          <w:sz w:val="24"/>
          <w:szCs w:val="24"/>
        </w:rPr>
      </w:pPr>
      <w:r w:rsidRPr="00F4198D">
        <w:rPr>
          <w:rStyle w:val="Forte"/>
          <w:rFonts w:ascii="Arial" w:hAnsi="Arial" w:cs="Arial"/>
          <w:b w:val="0"/>
          <w:sz w:val="24"/>
          <w:szCs w:val="24"/>
        </w:rPr>
        <w:t>Anexo VI – Procuração para Assinatura da Ata de Registro de Preços</w:t>
      </w:r>
    </w:p>
    <w:p w14:paraId="66CD918F" w14:textId="77777777" w:rsidR="006D693D" w:rsidRPr="00F4198D" w:rsidRDefault="006D693D" w:rsidP="006D693D">
      <w:pPr>
        <w:spacing w:line="240" w:lineRule="auto"/>
        <w:ind w:left="1134"/>
        <w:jc w:val="both"/>
        <w:rPr>
          <w:rStyle w:val="Forte"/>
          <w:rFonts w:ascii="Arial" w:hAnsi="Arial" w:cs="Arial"/>
          <w:b w:val="0"/>
          <w:sz w:val="24"/>
          <w:szCs w:val="24"/>
        </w:rPr>
      </w:pPr>
      <w:r w:rsidRPr="00F4198D">
        <w:rPr>
          <w:rStyle w:val="Forte"/>
          <w:rFonts w:ascii="Arial" w:hAnsi="Arial" w:cs="Arial"/>
          <w:b w:val="0"/>
          <w:sz w:val="24"/>
          <w:szCs w:val="24"/>
        </w:rPr>
        <w:t>Anexo VII – Declaração de Microempresa ou Empresa de Pequeno Porte</w:t>
      </w:r>
    </w:p>
    <w:p w14:paraId="7755F8E8" w14:textId="77777777" w:rsidR="006D693D" w:rsidRPr="00F4198D" w:rsidRDefault="006D693D" w:rsidP="006D693D">
      <w:pPr>
        <w:spacing w:line="240" w:lineRule="auto"/>
        <w:ind w:left="1134" w:firstLine="9"/>
        <w:jc w:val="both"/>
        <w:rPr>
          <w:rStyle w:val="Forte"/>
          <w:rFonts w:ascii="Arial" w:hAnsi="Arial" w:cs="Arial"/>
          <w:b w:val="0"/>
          <w:sz w:val="24"/>
          <w:szCs w:val="24"/>
        </w:rPr>
      </w:pPr>
      <w:r w:rsidRPr="00F4198D">
        <w:rPr>
          <w:rStyle w:val="Forte"/>
          <w:rFonts w:ascii="Arial" w:hAnsi="Arial" w:cs="Arial"/>
          <w:b w:val="0"/>
          <w:sz w:val="24"/>
          <w:szCs w:val="24"/>
        </w:rPr>
        <w:t>Anexo VIII – Modelo de Proposta Final</w:t>
      </w:r>
    </w:p>
    <w:p w14:paraId="383AD3F1" w14:textId="77777777" w:rsidR="006D693D" w:rsidRPr="00F4198D" w:rsidRDefault="006D693D" w:rsidP="006D693D">
      <w:pPr>
        <w:spacing w:line="240" w:lineRule="auto"/>
        <w:ind w:left="1134" w:firstLine="9"/>
        <w:jc w:val="both"/>
        <w:rPr>
          <w:rStyle w:val="Forte"/>
          <w:rFonts w:ascii="Arial" w:hAnsi="Arial" w:cs="Arial"/>
          <w:b w:val="0"/>
          <w:sz w:val="24"/>
          <w:szCs w:val="24"/>
        </w:rPr>
      </w:pPr>
      <w:r w:rsidRPr="00F4198D">
        <w:rPr>
          <w:rStyle w:val="Forte"/>
          <w:rFonts w:ascii="Arial" w:hAnsi="Arial" w:cs="Arial"/>
          <w:b w:val="0"/>
          <w:sz w:val="24"/>
          <w:szCs w:val="24"/>
        </w:rPr>
        <w:t>Anexo IX – Declarações para a Fase de Habilitação</w:t>
      </w:r>
    </w:p>
    <w:p w14:paraId="43E1A189" w14:textId="77777777" w:rsidR="006D693D" w:rsidRPr="00F4198D" w:rsidRDefault="006D693D" w:rsidP="006D693D">
      <w:pPr>
        <w:spacing w:line="240" w:lineRule="auto"/>
        <w:ind w:left="1134" w:firstLine="9"/>
        <w:jc w:val="both"/>
        <w:rPr>
          <w:rStyle w:val="Forte"/>
          <w:rFonts w:ascii="Arial" w:hAnsi="Arial" w:cs="Arial"/>
          <w:b w:val="0"/>
          <w:sz w:val="24"/>
          <w:szCs w:val="24"/>
        </w:rPr>
      </w:pPr>
      <w:r w:rsidRPr="00F4198D">
        <w:rPr>
          <w:rStyle w:val="Forte"/>
          <w:rFonts w:ascii="Arial" w:hAnsi="Arial" w:cs="Arial"/>
          <w:b w:val="0"/>
          <w:sz w:val="24"/>
          <w:szCs w:val="24"/>
        </w:rPr>
        <w:t>Anexo X – Declaração de Pleno Conhecimento das Condições</w:t>
      </w:r>
    </w:p>
    <w:p w14:paraId="41FEEE92" w14:textId="77777777" w:rsidR="006D693D" w:rsidRPr="00F4198D" w:rsidRDefault="006D693D" w:rsidP="006D693D">
      <w:pPr>
        <w:spacing w:line="240" w:lineRule="auto"/>
        <w:ind w:left="1134" w:firstLine="9"/>
        <w:jc w:val="both"/>
        <w:rPr>
          <w:rStyle w:val="Forte"/>
          <w:rFonts w:ascii="Arial" w:hAnsi="Arial" w:cs="Arial"/>
          <w:b w:val="0"/>
          <w:sz w:val="24"/>
          <w:szCs w:val="24"/>
        </w:rPr>
      </w:pPr>
      <w:r w:rsidRPr="00F4198D">
        <w:rPr>
          <w:rStyle w:val="Forte"/>
          <w:rFonts w:ascii="Arial" w:hAnsi="Arial" w:cs="Arial"/>
          <w:b w:val="0"/>
          <w:sz w:val="24"/>
          <w:szCs w:val="24"/>
        </w:rPr>
        <w:t>Anexo XI – Minuta da Ata de Registro de Preços</w:t>
      </w:r>
    </w:p>
    <w:p w14:paraId="6C131CCC" w14:textId="77777777" w:rsidR="006D693D" w:rsidRPr="00F4198D" w:rsidRDefault="006D693D" w:rsidP="006D693D">
      <w:pPr>
        <w:spacing w:line="240" w:lineRule="auto"/>
        <w:ind w:left="1134" w:firstLine="9"/>
        <w:jc w:val="both"/>
        <w:rPr>
          <w:rStyle w:val="Forte"/>
          <w:rFonts w:ascii="Arial" w:hAnsi="Arial" w:cs="Arial"/>
          <w:b w:val="0"/>
          <w:sz w:val="24"/>
          <w:szCs w:val="24"/>
        </w:rPr>
      </w:pPr>
      <w:r w:rsidRPr="00F4198D">
        <w:rPr>
          <w:rStyle w:val="Forte"/>
          <w:rFonts w:ascii="Arial" w:hAnsi="Arial" w:cs="Arial"/>
          <w:b w:val="0"/>
          <w:sz w:val="24"/>
          <w:szCs w:val="24"/>
        </w:rPr>
        <w:t>Anexo XII – Minuta da Autorização de Compra</w:t>
      </w:r>
    </w:p>
    <w:p w14:paraId="34449C12" w14:textId="77777777" w:rsidR="006D693D" w:rsidRPr="00F4198D" w:rsidRDefault="006D693D" w:rsidP="006D693D">
      <w:pPr>
        <w:spacing w:line="240" w:lineRule="auto"/>
        <w:ind w:left="1134" w:firstLine="9"/>
        <w:jc w:val="both"/>
        <w:rPr>
          <w:rStyle w:val="Forte"/>
          <w:rFonts w:ascii="Arial" w:hAnsi="Arial" w:cs="Arial"/>
          <w:b w:val="0"/>
          <w:sz w:val="24"/>
          <w:szCs w:val="24"/>
        </w:rPr>
      </w:pPr>
      <w:r w:rsidRPr="00F4198D">
        <w:rPr>
          <w:rStyle w:val="Forte"/>
          <w:rFonts w:ascii="Arial" w:hAnsi="Arial" w:cs="Arial"/>
          <w:b w:val="0"/>
          <w:sz w:val="24"/>
          <w:szCs w:val="24"/>
        </w:rPr>
        <w:t>Anexo XIII - Estudo Técnico Preliminar – ETP</w:t>
      </w:r>
    </w:p>
    <w:p w14:paraId="6591B080" w14:textId="77777777"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2 – DO OBJETO</w:t>
      </w:r>
    </w:p>
    <w:p w14:paraId="212D1411" w14:textId="64CA6AA5" w:rsidR="00381EC8" w:rsidRPr="00F4198D" w:rsidRDefault="00381EC8" w:rsidP="00C1690B">
      <w:pPr>
        <w:rPr>
          <w:rFonts w:ascii="Arial" w:hAnsi="Arial" w:cs="Arial"/>
          <w:sz w:val="24"/>
          <w:szCs w:val="24"/>
        </w:rPr>
      </w:pPr>
      <w:r w:rsidRPr="00F4198D">
        <w:rPr>
          <w:rFonts w:ascii="Arial" w:hAnsi="Arial" w:cs="Arial"/>
          <w:sz w:val="24"/>
          <w:szCs w:val="24"/>
        </w:rPr>
        <w:t xml:space="preserve">2.1. O presente pregão tem por objeto o “REGISTRO DE PREÇOS PARA AQUISIÇÃO DE </w:t>
      </w:r>
      <w:r w:rsidR="00BF0222" w:rsidRPr="00F4198D">
        <w:rPr>
          <w:rFonts w:ascii="Arial" w:hAnsi="Arial" w:cs="Arial"/>
          <w:sz w:val="24"/>
          <w:szCs w:val="24"/>
        </w:rPr>
        <w:t>MÉDICO-HOSPITALARES</w:t>
      </w:r>
      <w:r w:rsidRPr="00F4198D">
        <w:rPr>
          <w:rFonts w:ascii="Arial" w:hAnsi="Arial" w:cs="Arial"/>
          <w:sz w:val="24"/>
          <w:szCs w:val="24"/>
        </w:rPr>
        <w:t>”.</w:t>
      </w:r>
    </w:p>
    <w:p w14:paraId="5967836D" w14:textId="77777777" w:rsidR="00381EC8" w:rsidRPr="00F4198D" w:rsidRDefault="00381EC8" w:rsidP="00381EC8">
      <w:pPr>
        <w:spacing w:line="240" w:lineRule="auto"/>
        <w:ind w:left="284"/>
        <w:jc w:val="both"/>
        <w:rPr>
          <w:rFonts w:ascii="Arial" w:eastAsia="Arial" w:hAnsi="Arial" w:cs="Arial"/>
          <w:bCs/>
          <w:sz w:val="24"/>
          <w:szCs w:val="24"/>
        </w:rPr>
      </w:pPr>
      <w:r w:rsidRPr="00F4198D">
        <w:rPr>
          <w:rStyle w:val="Forte"/>
          <w:rFonts w:ascii="Arial" w:hAnsi="Arial" w:cs="Arial"/>
          <w:b w:val="0"/>
          <w:sz w:val="24"/>
          <w:szCs w:val="24"/>
        </w:rPr>
        <w:t>2.2.</w:t>
      </w:r>
      <w:r w:rsidRPr="00F4198D">
        <w:rPr>
          <w:rFonts w:ascii="Arial" w:hAnsi="Arial" w:cs="Arial"/>
          <w:sz w:val="24"/>
          <w:szCs w:val="24"/>
        </w:rPr>
        <w:t xml:space="preserve"> </w:t>
      </w:r>
      <w:r w:rsidRPr="00F4198D">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F4198D" w:rsidRDefault="00381EC8" w:rsidP="00381EC8">
      <w:pPr>
        <w:spacing w:line="240" w:lineRule="auto"/>
        <w:ind w:left="568"/>
        <w:jc w:val="both"/>
        <w:rPr>
          <w:rFonts w:ascii="Arial" w:eastAsia="Arial" w:hAnsi="Arial" w:cs="Arial"/>
          <w:bCs/>
          <w:sz w:val="24"/>
          <w:szCs w:val="24"/>
        </w:rPr>
      </w:pPr>
      <w:r w:rsidRPr="00F4198D">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 xml:space="preserve">2.3. O Município não estará obrigado a adquirir da </w:t>
      </w:r>
      <w:r w:rsidRPr="00F4198D">
        <w:rPr>
          <w:rFonts w:ascii="Arial" w:eastAsia="Arial" w:hAnsi="Arial" w:cs="Arial"/>
          <w:bCs/>
          <w:sz w:val="24"/>
          <w:szCs w:val="24"/>
        </w:rPr>
        <w:t xml:space="preserve">Detentora </w:t>
      </w:r>
      <w:r w:rsidRPr="00F4198D">
        <w:rPr>
          <w:rFonts w:ascii="Arial" w:hAnsi="Arial" w:cs="Arial"/>
          <w:sz w:val="24"/>
          <w:szCs w:val="24"/>
        </w:rPr>
        <w:t xml:space="preserve">uma quantidade mínima dos </w:t>
      </w:r>
      <w:r w:rsidRPr="00F4198D">
        <w:rPr>
          <w:rFonts w:ascii="Arial" w:eastAsia="Arial" w:hAnsi="Arial" w:cs="Arial"/>
          <w:bCs/>
          <w:sz w:val="24"/>
          <w:szCs w:val="24"/>
        </w:rPr>
        <w:t>itens</w:t>
      </w:r>
      <w:r w:rsidRPr="00F4198D">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F4198D">
        <w:rPr>
          <w:rFonts w:ascii="Arial" w:eastAsia="Arial" w:hAnsi="Arial" w:cs="Arial"/>
          <w:bCs/>
          <w:sz w:val="24"/>
          <w:szCs w:val="24"/>
        </w:rPr>
        <w:t xml:space="preserve"> </w:t>
      </w:r>
      <w:r w:rsidRPr="00F4198D">
        <w:rPr>
          <w:rFonts w:ascii="Arial" w:hAnsi="Arial" w:cs="Arial"/>
          <w:sz w:val="24"/>
          <w:szCs w:val="24"/>
        </w:rPr>
        <w:t>pela execução da futura Ata de Registro de Preços.</w:t>
      </w:r>
    </w:p>
    <w:p w14:paraId="205234AD"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2.5. A Detentora fica obrigada a cumprir integralmente as Ordens de Serviços/Autorizações de Fornecimento recebidas até a data do vencimento da Ata de Registro de Preços.</w:t>
      </w:r>
    </w:p>
    <w:p w14:paraId="0CBB85AD" w14:textId="77777777" w:rsidR="00381EC8" w:rsidRPr="00F4198D" w:rsidRDefault="00381EC8" w:rsidP="00381EC8">
      <w:pPr>
        <w:spacing w:line="240" w:lineRule="auto"/>
        <w:ind w:left="284"/>
        <w:jc w:val="both"/>
        <w:rPr>
          <w:rStyle w:val="Forte"/>
          <w:rFonts w:ascii="Arial" w:hAnsi="Arial" w:cs="Arial"/>
          <w:b w:val="0"/>
          <w:sz w:val="24"/>
          <w:szCs w:val="24"/>
        </w:rPr>
      </w:pPr>
      <w:r w:rsidRPr="00F4198D">
        <w:rPr>
          <w:rFonts w:ascii="Arial" w:hAnsi="Arial" w:cs="Arial"/>
          <w:sz w:val="24"/>
          <w:szCs w:val="24"/>
        </w:rPr>
        <w:lastRenderedPageBreak/>
        <w:t>2.6.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F4198D" w:rsidRDefault="00381EC8" w:rsidP="00381EC8">
      <w:pPr>
        <w:pStyle w:val="texto1"/>
        <w:spacing w:before="0" w:beforeAutospacing="0" w:after="200" w:afterAutospacing="0" w:line="240" w:lineRule="auto"/>
        <w:ind w:left="284"/>
        <w:rPr>
          <w:b/>
          <w:bCs/>
          <w:sz w:val="24"/>
          <w:szCs w:val="24"/>
        </w:rPr>
      </w:pPr>
      <w:r w:rsidRPr="00F4198D">
        <w:rPr>
          <w:sz w:val="24"/>
          <w:szCs w:val="24"/>
        </w:rPr>
        <w:t>2.8. Quanto a medidas: as medidas constantes do presente edital e seus anexos são aproximadas, admitindo-se variações permitidas pela Legislação específica</w:t>
      </w:r>
      <w:r w:rsidRPr="00F4198D">
        <w:rPr>
          <w:b/>
          <w:bCs/>
          <w:sz w:val="24"/>
          <w:szCs w:val="24"/>
        </w:rPr>
        <w:t>.</w:t>
      </w:r>
    </w:p>
    <w:p w14:paraId="6AD7E019" w14:textId="77777777" w:rsidR="00381EC8" w:rsidRPr="00F4198D" w:rsidRDefault="00381EC8" w:rsidP="00381EC8">
      <w:pPr>
        <w:spacing w:line="240" w:lineRule="auto"/>
        <w:jc w:val="both"/>
        <w:rPr>
          <w:rStyle w:val="Forte"/>
          <w:rFonts w:ascii="Arial" w:hAnsi="Arial" w:cs="Arial"/>
          <w:bCs w:val="0"/>
          <w:sz w:val="24"/>
          <w:szCs w:val="24"/>
        </w:rPr>
      </w:pPr>
      <w:r w:rsidRPr="00F4198D">
        <w:rPr>
          <w:rStyle w:val="Forte"/>
          <w:rFonts w:ascii="Arial" w:hAnsi="Arial" w:cs="Arial"/>
          <w:sz w:val="24"/>
          <w:szCs w:val="24"/>
        </w:rPr>
        <w:t xml:space="preserve">3 – </w:t>
      </w:r>
      <w:r w:rsidRPr="00F4198D">
        <w:rPr>
          <w:rStyle w:val="Forte"/>
          <w:rFonts w:ascii="Arial" w:hAnsi="Arial" w:cs="Arial"/>
          <w:bCs w:val="0"/>
          <w:sz w:val="24"/>
          <w:szCs w:val="24"/>
        </w:rPr>
        <w:t>DA DOTAÇÃO ORÇAMENTÁRIA</w:t>
      </w:r>
    </w:p>
    <w:p w14:paraId="26C0E346" w14:textId="77777777" w:rsidR="00BF0222" w:rsidRPr="00F4198D" w:rsidRDefault="00381EC8" w:rsidP="00381EC8">
      <w:pPr>
        <w:pStyle w:val="NormalWeb"/>
        <w:spacing w:before="0" w:beforeAutospacing="0" w:after="200" w:afterAutospacing="0"/>
        <w:ind w:left="284"/>
        <w:jc w:val="both"/>
        <w:rPr>
          <w:rStyle w:val="Forte"/>
          <w:rFonts w:ascii="Arial" w:hAnsi="Arial" w:cs="Arial"/>
          <w:b w:val="0"/>
          <w:bCs w:val="0"/>
        </w:rPr>
      </w:pPr>
      <w:r w:rsidRPr="00F4198D">
        <w:rPr>
          <w:rStyle w:val="Forte"/>
          <w:rFonts w:ascii="Arial" w:hAnsi="Arial" w:cs="Arial"/>
          <w:b w:val="0"/>
          <w:bCs w:val="0"/>
        </w:rPr>
        <w:t xml:space="preserve">3.1. A despesa, estimada em R$ </w:t>
      </w:r>
      <w:r w:rsidR="00BF0222" w:rsidRPr="00F4198D">
        <w:rPr>
          <w:rStyle w:val="Forte"/>
          <w:rFonts w:ascii="Arial" w:hAnsi="Arial" w:cs="Arial"/>
          <w:b w:val="0"/>
          <w:bCs w:val="0"/>
        </w:rPr>
        <w:t>260.840,91</w:t>
      </w:r>
      <w:r w:rsidRPr="00F4198D">
        <w:rPr>
          <w:rStyle w:val="Forte"/>
          <w:rFonts w:ascii="Arial" w:hAnsi="Arial" w:cs="Arial"/>
          <w:b w:val="0"/>
          <w:bCs w:val="0"/>
        </w:rPr>
        <w:t>, onerará os recursos da</w:t>
      </w:r>
      <w:r w:rsidR="00BF0222" w:rsidRPr="00F4198D">
        <w:rPr>
          <w:rStyle w:val="Forte"/>
          <w:rFonts w:ascii="Arial" w:hAnsi="Arial" w:cs="Arial"/>
          <w:b w:val="0"/>
          <w:bCs w:val="0"/>
        </w:rPr>
        <w:t>s</w:t>
      </w:r>
      <w:r w:rsidRPr="00F4198D">
        <w:rPr>
          <w:rStyle w:val="Forte"/>
          <w:rFonts w:ascii="Arial" w:hAnsi="Arial" w:cs="Arial"/>
          <w:b w:val="0"/>
          <w:bCs w:val="0"/>
        </w:rPr>
        <w:t xml:space="preserve"> dotaç</w:t>
      </w:r>
      <w:r w:rsidR="00BF0222" w:rsidRPr="00F4198D">
        <w:rPr>
          <w:rStyle w:val="Forte"/>
          <w:rFonts w:ascii="Arial" w:hAnsi="Arial" w:cs="Arial"/>
          <w:b w:val="0"/>
          <w:bCs w:val="0"/>
        </w:rPr>
        <w:t>ões</w:t>
      </w:r>
      <w:r w:rsidRPr="00F4198D">
        <w:rPr>
          <w:rStyle w:val="Forte"/>
          <w:rFonts w:ascii="Arial" w:hAnsi="Arial" w:cs="Arial"/>
          <w:b w:val="0"/>
          <w:bCs w:val="0"/>
        </w:rPr>
        <w:t xml:space="preserve"> </w:t>
      </w:r>
      <w:proofErr w:type="spellStart"/>
      <w:r w:rsidRPr="00F4198D">
        <w:rPr>
          <w:rStyle w:val="Forte"/>
          <w:rFonts w:ascii="Arial" w:hAnsi="Arial" w:cs="Arial"/>
          <w:b w:val="0"/>
          <w:bCs w:val="0"/>
        </w:rPr>
        <w:t>nº</w:t>
      </w:r>
      <w:r w:rsidR="00BF0222" w:rsidRPr="00F4198D">
        <w:rPr>
          <w:rStyle w:val="Forte"/>
          <w:rFonts w:ascii="Arial" w:hAnsi="Arial" w:cs="Arial"/>
          <w:b w:val="0"/>
          <w:bCs w:val="0"/>
          <w:vertAlign w:val="superscript"/>
        </w:rPr>
        <w:t>s</w:t>
      </w:r>
      <w:proofErr w:type="spellEnd"/>
      <w:r w:rsidRPr="00F4198D">
        <w:rPr>
          <w:rStyle w:val="Forte"/>
          <w:rFonts w:ascii="Arial" w:hAnsi="Arial" w:cs="Arial"/>
          <w:b w:val="0"/>
          <w:bCs w:val="0"/>
        </w:rPr>
        <w:t xml:space="preserve"> </w:t>
      </w:r>
    </w:p>
    <w:p w14:paraId="56B8B967" w14:textId="77777777" w:rsidR="00BF0222" w:rsidRPr="00F4198D" w:rsidRDefault="00BF0222" w:rsidP="00BF0222">
      <w:pPr>
        <w:pStyle w:val="NormalWeb"/>
        <w:spacing w:before="0" w:beforeAutospacing="0" w:after="200" w:afterAutospacing="0"/>
        <w:ind w:left="284"/>
        <w:jc w:val="both"/>
        <w:rPr>
          <w:rStyle w:val="Forte"/>
          <w:rFonts w:ascii="Arial" w:hAnsi="Arial" w:cs="Arial"/>
          <w:b w:val="0"/>
          <w:bCs w:val="0"/>
        </w:rPr>
      </w:pPr>
      <w:r w:rsidRPr="00F4198D">
        <w:rPr>
          <w:rStyle w:val="Forte"/>
          <w:rFonts w:ascii="Arial" w:hAnsi="Arial" w:cs="Arial"/>
          <w:b w:val="0"/>
          <w:bCs w:val="0"/>
        </w:rPr>
        <w:t>(557) 02.10.02.10.301.0032.2.037.3390.3036.01.3100000</w:t>
      </w:r>
    </w:p>
    <w:p w14:paraId="07AD7BB7" w14:textId="77777777" w:rsidR="00BF0222" w:rsidRPr="00F4198D" w:rsidRDefault="00BF0222" w:rsidP="00BF0222">
      <w:pPr>
        <w:pStyle w:val="NormalWeb"/>
        <w:spacing w:before="0" w:beforeAutospacing="0" w:after="200" w:afterAutospacing="0"/>
        <w:ind w:left="284"/>
        <w:jc w:val="both"/>
        <w:rPr>
          <w:rStyle w:val="Forte"/>
          <w:rFonts w:ascii="Arial" w:hAnsi="Arial" w:cs="Arial"/>
          <w:b w:val="0"/>
          <w:bCs w:val="0"/>
        </w:rPr>
      </w:pPr>
      <w:r w:rsidRPr="00F4198D">
        <w:rPr>
          <w:rStyle w:val="Forte"/>
          <w:rFonts w:ascii="Arial" w:hAnsi="Arial" w:cs="Arial"/>
          <w:b w:val="0"/>
          <w:bCs w:val="0"/>
        </w:rPr>
        <w:t>(662) 02.10.03.10.302.0037.2.037.3390.3036.01.3100000</w:t>
      </w:r>
    </w:p>
    <w:p w14:paraId="256FC00C" w14:textId="77777777" w:rsidR="00BF0222" w:rsidRPr="00F4198D" w:rsidRDefault="00BF0222" w:rsidP="00BF0222">
      <w:pPr>
        <w:pStyle w:val="NormalWeb"/>
        <w:spacing w:before="0" w:beforeAutospacing="0" w:after="200" w:afterAutospacing="0"/>
        <w:ind w:left="284"/>
        <w:jc w:val="both"/>
        <w:rPr>
          <w:rStyle w:val="Forte"/>
          <w:rFonts w:ascii="Arial" w:hAnsi="Arial" w:cs="Arial"/>
          <w:b w:val="0"/>
          <w:bCs w:val="0"/>
        </w:rPr>
      </w:pPr>
      <w:r w:rsidRPr="00F4198D">
        <w:rPr>
          <w:rStyle w:val="Forte"/>
          <w:rFonts w:ascii="Arial" w:hAnsi="Arial" w:cs="Arial"/>
          <w:b w:val="0"/>
          <w:bCs w:val="0"/>
        </w:rPr>
        <w:t>(813) 02.10.04.10.302.0046.2.037.3390.3036.01.3100000</w:t>
      </w:r>
    </w:p>
    <w:p w14:paraId="4B275869" w14:textId="77777777" w:rsidR="00BF0222" w:rsidRPr="00F4198D" w:rsidRDefault="00BF0222" w:rsidP="00BF0222">
      <w:pPr>
        <w:pStyle w:val="NormalWeb"/>
        <w:spacing w:before="0" w:beforeAutospacing="0" w:after="0" w:afterAutospacing="0"/>
        <w:ind w:left="284"/>
        <w:jc w:val="both"/>
        <w:rPr>
          <w:rStyle w:val="Forte"/>
          <w:rFonts w:ascii="Arial" w:hAnsi="Arial" w:cs="Arial"/>
        </w:rPr>
      </w:pPr>
      <w:r w:rsidRPr="00F4198D">
        <w:rPr>
          <w:rStyle w:val="Forte"/>
          <w:rFonts w:ascii="Arial" w:hAnsi="Arial" w:cs="Arial"/>
          <w:b w:val="0"/>
          <w:bCs w:val="0"/>
        </w:rPr>
        <w:t>(895) 02.10.05.10.304.0049.2.037.3390.3036.01.3100000</w:t>
      </w:r>
    </w:p>
    <w:p w14:paraId="4F7239F4" w14:textId="77777777" w:rsidR="00BF0222" w:rsidRPr="00F4198D" w:rsidRDefault="00BF0222" w:rsidP="00BF0222">
      <w:pPr>
        <w:pStyle w:val="NormalWeb"/>
        <w:spacing w:before="0" w:beforeAutospacing="0" w:after="0" w:afterAutospacing="0"/>
        <w:ind w:left="284"/>
        <w:jc w:val="both"/>
        <w:rPr>
          <w:rStyle w:val="Forte"/>
          <w:rFonts w:ascii="Arial" w:hAnsi="Arial" w:cs="Arial"/>
          <w:b w:val="0"/>
          <w:bCs w:val="0"/>
        </w:rPr>
      </w:pPr>
    </w:p>
    <w:p w14:paraId="76BD1E28" w14:textId="46F6CF58" w:rsidR="00381EC8" w:rsidRPr="00F4198D" w:rsidRDefault="00381EC8" w:rsidP="00381EC8">
      <w:pPr>
        <w:pStyle w:val="NormalWeb"/>
        <w:spacing w:before="0" w:beforeAutospacing="0" w:after="200" w:afterAutospacing="0"/>
        <w:ind w:left="284"/>
        <w:jc w:val="both"/>
        <w:rPr>
          <w:rStyle w:val="Forte"/>
          <w:rFonts w:ascii="Arial" w:hAnsi="Arial" w:cs="Arial"/>
          <w:b w:val="0"/>
          <w:bCs w:val="0"/>
        </w:rPr>
      </w:pPr>
      <w:r w:rsidRPr="00F4198D">
        <w:rPr>
          <w:rStyle w:val="Forte"/>
          <w:rFonts w:ascii="Arial" w:hAnsi="Arial" w:cs="Arial"/>
          <w:b w:val="0"/>
          <w:bCs w:val="0"/>
        </w:rPr>
        <w:t>(Recursos Próprios) e demais codificações a serem conjugadas em orçamentos vindouros.</w:t>
      </w:r>
    </w:p>
    <w:p w14:paraId="503AE721" w14:textId="77777777"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4 – DA FORMALIZAÇÃO DE CONSULTAS E IMPUGNAÇÕES</w:t>
      </w:r>
    </w:p>
    <w:p w14:paraId="7EC1CDE7" w14:textId="3D3EB174"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 xml:space="preserve">4.1. Os </w:t>
      </w:r>
      <w:r w:rsidRPr="00F4198D">
        <w:rPr>
          <w:sz w:val="24"/>
          <w:szCs w:val="24"/>
          <w:u w:val="single"/>
        </w:rPr>
        <w:t>pedidos de esclarecimentos e impugnações</w:t>
      </w:r>
      <w:r w:rsidRPr="00F4198D">
        <w:rPr>
          <w:sz w:val="24"/>
          <w:szCs w:val="24"/>
        </w:rPr>
        <w:t xml:space="preserve"> referentes ao processo licitatório deverão ser enviados em até 03 (três) dias úteis anteriores à data fixada para abertura da sessão pública, ou seja, até o dia </w:t>
      </w:r>
      <w:r w:rsidR="00AB5076">
        <w:rPr>
          <w:sz w:val="24"/>
          <w:szCs w:val="24"/>
        </w:rPr>
        <w:t>28/11</w:t>
      </w:r>
      <w:r w:rsidRPr="00F4198D">
        <w:rPr>
          <w:sz w:val="24"/>
          <w:szCs w:val="24"/>
        </w:rPr>
        <w:t>/202</w:t>
      </w:r>
      <w:r w:rsidR="000879A2" w:rsidRPr="00F4198D">
        <w:rPr>
          <w:sz w:val="24"/>
          <w:szCs w:val="24"/>
        </w:rPr>
        <w:t>5</w:t>
      </w:r>
      <w:r w:rsidRPr="00F4198D">
        <w:rPr>
          <w:sz w:val="24"/>
          <w:szCs w:val="24"/>
        </w:rPr>
        <w:t xml:space="preserve">, às 23h59, por meio eletrônico via Internet, no endereço </w:t>
      </w:r>
      <w:hyperlink r:id="rId10" w:history="1">
        <w:r w:rsidRPr="00F4198D">
          <w:rPr>
            <w:rStyle w:val="Hyperlink"/>
            <w:rFonts w:eastAsia="Times New Roman"/>
            <w:sz w:val="24"/>
            <w:szCs w:val="24"/>
          </w:rPr>
          <w:t>https://bnccompras.com/Home/Login</w:t>
        </w:r>
      </w:hyperlink>
      <w:r w:rsidRPr="00F4198D">
        <w:rPr>
          <w:sz w:val="24"/>
          <w:szCs w:val="24"/>
        </w:rPr>
        <w:t xml:space="preserve">, e por meio físico até o dia </w:t>
      </w:r>
      <w:r w:rsidR="00AB5076">
        <w:rPr>
          <w:sz w:val="24"/>
          <w:szCs w:val="24"/>
        </w:rPr>
        <w:t>28/11</w:t>
      </w:r>
      <w:r w:rsidRPr="00F4198D">
        <w:rPr>
          <w:sz w:val="24"/>
          <w:szCs w:val="24"/>
        </w:rPr>
        <w:t>/202</w:t>
      </w:r>
      <w:r w:rsidR="000879A2" w:rsidRPr="00F4198D">
        <w:rPr>
          <w:sz w:val="24"/>
          <w:szCs w:val="24"/>
        </w:rPr>
        <w:t>5</w:t>
      </w:r>
      <w:r w:rsidRPr="00F4198D">
        <w:rPr>
          <w:sz w:val="24"/>
          <w:szCs w:val="24"/>
        </w:rPr>
        <w:t>, às 17h00, no Setor de Protocolo da Prefeitura Municipal de Paulínia.</w:t>
      </w:r>
    </w:p>
    <w:p w14:paraId="6C050CDA" w14:textId="01A382C5"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4.2. Para realizar um</w:t>
      </w:r>
      <w:r w:rsidR="00A9639C" w:rsidRPr="00F4198D">
        <w:rPr>
          <w:sz w:val="24"/>
          <w:szCs w:val="24"/>
        </w:rPr>
        <w:t>a</w:t>
      </w:r>
      <w:r w:rsidRPr="00F4198D">
        <w:rPr>
          <w:sz w:val="24"/>
          <w:szCs w:val="24"/>
        </w:rPr>
        <w:t xml:space="preserve"> impugnação ou solicitar um esclarecimento não é necessário a empresa ter um cadastro efetivo no sistema, a impugnação ou esclarecimento pode ser realizado pelo ACESSO PUBLICO - </w:t>
      </w:r>
      <w:hyperlink r:id="rId11" w:history="1">
        <w:r w:rsidRPr="00F4198D">
          <w:rPr>
            <w:rStyle w:val="Hyperlink"/>
            <w:sz w:val="24"/>
            <w:szCs w:val="24"/>
          </w:rPr>
          <w:t>https://bnccompras.com/Home/Login</w:t>
        </w:r>
      </w:hyperlink>
      <w:r w:rsidRPr="00F4198D">
        <w:rPr>
          <w:sz w:val="24"/>
          <w:szCs w:val="24"/>
        </w:rPr>
        <w:t xml:space="preserve"> &gt; informações do Processo.</w:t>
      </w:r>
    </w:p>
    <w:p w14:paraId="18CB03CE" w14:textId="77777777" w:rsidR="00381EC8" w:rsidRPr="00F4198D" w:rsidRDefault="00381EC8" w:rsidP="00381EC8">
      <w:pPr>
        <w:pStyle w:val="texto1"/>
        <w:spacing w:before="0" w:beforeAutospacing="0" w:after="200" w:afterAutospacing="0" w:line="240" w:lineRule="auto"/>
        <w:rPr>
          <w:b/>
          <w:sz w:val="24"/>
          <w:szCs w:val="24"/>
        </w:rPr>
      </w:pPr>
      <w:r w:rsidRPr="00F4198D">
        <w:rPr>
          <w:b/>
          <w:sz w:val="24"/>
          <w:szCs w:val="24"/>
        </w:rPr>
        <w:t>5 – REFERÊNCIA DE TEMPO</w:t>
      </w:r>
    </w:p>
    <w:p w14:paraId="3F5DAC02"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5.1. Todas as referências de tempo no Edital, no Aviso e durante a Sessão Pública observarão, obrigatoriamente, o horário de Brasília – DF e, dessa forma, serão registradas no Sistema Eletrônico e na documentação relativa ao certame.</w:t>
      </w:r>
    </w:p>
    <w:p w14:paraId="079CAF15" w14:textId="77777777" w:rsidR="00381EC8" w:rsidRPr="00F4198D" w:rsidRDefault="00381EC8" w:rsidP="00381EC8">
      <w:pPr>
        <w:spacing w:line="240" w:lineRule="auto"/>
        <w:jc w:val="both"/>
        <w:rPr>
          <w:rFonts w:ascii="Arial" w:eastAsia="Times New Roman" w:hAnsi="Arial" w:cs="Arial"/>
          <w:b/>
          <w:color w:val="000000"/>
          <w:sz w:val="24"/>
          <w:szCs w:val="24"/>
          <w:lang w:eastAsia="pt-BR"/>
        </w:rPr>
      </w:pPr>
      <w:r w:rsidRPr="00F4198D">
        <w:rPr>
          <w:rFonts w:ascii="Arial" w:eastAsia="Times New Roman" w:hAnsi="Arial" w:cs="Arial"/>
          <w:b/>
          <w:color w:val="000000"/>
          <w:sz w:val="24"/>
          <w:szCs w:val="24"/>
          <w:lang w:eastAsia="pt-BR"/>
        </w:rPr>
        <w:lastRenderedPageBreak/>
        <w:t>6 – DO CREDENCIAMENTO</w:t>
      </w:r>
    </w:p>
    <w:p w14:paraId="20F570C1" w14:textId="77777777" w:rsidR="00381EC8" w:rsidRPr="00F4198D" w:rsidRDefault="00381EC8" w:rsidP="00381EC8">
      <w:pPr>
        <w:spacing w:line="240" w:lineRule="auto"/>
        <w:ind w:left="284"/>
        <w:jc w:val="both"/>
        <w:rPr>
          <w:rFonts w:ascii="Arial" w:eastAsia="Times New Roman" w:hAnsi="Arial" w:cs="Arial"/>
          <w:b/>
          <w:bCs/>
          <w:color w:val="000000"/>
          <w:sz w:val="24"/>
          <w:szCs w:val="24"/>
          <w:lang w:eastAsia="pt-BR"/>
        </w:rPr>
      </w:pPr>
      <w:r w:rsidRPr="00F4198D">
        <w:rPr>
          <w:rFonts w:ascii="Arial" w:eastAsia="Times New Roman" w:hAnsi="Arial" w:cs="Arial"/>
          <w:color w:val="000000"/>
          <w:sz w:val="24"/>
          <w:szCs w:val="24"/>
          <w:lang w:eastAsia="pt-BR"/>
        </w:rPr>
        <w:t xml:space="preserve">6.1. A licitante deverá providenciar o credenciamento </w:t>
      </w:r>
      <w:r w:rsidRPr="00F4198D">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F4198D">
        <w:rPr>
          <w:rFonts w:ascii="Arial" w:eastAsia="Times New Roman" w:hAnsi="Arial" w:cs="Arial"/>
          <w:b/>
          <w:bCs/>
          <w:color w:val="000000"/>
          <w:sz w:val="24"/>
          <w:szCs w:val="24"/>
          <w:lang w:eastAsia="pt-BR"/>
        </w:rPr>
        <w:t xml:space="preserve"> </w:t>
      </w:r>
      <w:hyperlink r:id="rId12" w:history="1">
        <w:r w:rsidRPr="00F4198D">
          <w:rPr>
            <w:rStyle w:val="Hyperlink"/>
            <w:rFonts w:ascii="Arial" w:eastAsia="Times New Roman" w:hAnsi="Arial" w:cs="Arial"/>
            <w:sz w:val="24"/>
            <w:szCs w:val="24"/>
            <w:lang w:eastAsia="pt-BR"/>
          </w:rPr>
          <w:t>https://bnccompras.com/Home/Login</w:t>
        </w:r>
      </w:hyperlink>
      <w:r w:rsidRPr="00F4198D">
        <w:rPr>
          <w:rFonts w:ascii="Arial" w:eastAsia="Times New Roman" w:hAnsi="Arial" w:cs="Arial"/>
          <w:sz w:val="24"/>
          <w:szCs w:val="24"/>
          <w:lang w:eastAsia="pt-BR"/>
        </w:rPr>
        <w:t>.</w:t>
      </w:r>
      <w:r w:rsidRPr="00F4198D">
        <w:rPr>
          <w:rFonts w:ascii="Arial" w:eastAsia="Times New Roman" w:hAnsi="Arial" w:cs="Arial"/>
          <w:b/>
          <w:bCs/>
          <w:color w:val="000000"/>
          <w:sz w:val="24"/>
          <w:szCs w:val="24"/>
          <w:lang w:eastAsia="pt-BR"/>
        </w:rPr>
        <w:t xml:space="preserve"> </w:t>
      </w:r>
    </w:p>
    <w:p w14:paraId="02F35177" w14:textId="77777777" w:rsidR="00381EC8" w:rsidRPr="00F4198D" w:rsidRDefault="00381EC8" w:rsidP="00381EC8">
      <w:pPr>
        <w:spacing w:line="240" w:lineRule="auto"/>
        <w:ind w:left="568"/>
        <w:jc w:val="both"/>
        <w:rPr>
          <w:rFonts w:ascii="Arial" w:eastAsia="Times New Roman" w:hAnsi="Arial" w:cs="Arial"/>
          <w:bCs/>
          <w:color w:val="000000"/>
          <w:sz w:val="24"/>
          <w:szCs w:val="24"/>
          <w:lang w:eastAsia="pt-BR"/>
        </w:rPr>
      </w:pPr>
      <w:r w:rsidRPr="00F4198D">
        <w:rPr>
          <w:rFonts w:ascii="Arial" w:eastAsia="Times New Roman" w:hAnsi="Arial" w:cs="Arial"/>
          <w:color w:val="000000"/>
          <w:sz w:val="24"/>
          <w:szCs w:val="24"/>
          <w:lang w:eastAsia="pt-BR"/>
        </w:rPr>
        <w:t>6.</w:t>
      </w:r>
      <w:r w:rsidRPr="00F4198D">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F4198D">
        <w:rPr>
          <w:rFonts w:ascii="Arial" w:eastAsia="Times New Roman" w:hAnsi="Arial" w:cs="Arial"/>
          <w:color w:val="000000"/>
          <w:sz w:val="24"/>
          <w:szCs w:val="24"/>
          <w:lang w:eastAsia="pt-BR"/>
        </w:rPr>
        <w:t>6.</w:t>
      </w:r>
      <w:r w:rsidRPr="00F4198D">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F4198D" w:rsidRDefault="00381EC8" w:rsidP="00381EC8">
      <w:pPr>
        <w:spacing w:line="240" w:lineRule="auto"/>
        <w:ind w:left="284"/>
        <w:jc w:val="both"/>
        <w:rPr>
          <w:rFonts w:ascii="Arial" w:eastAsia="Times New Roman" w:hAnsi="Arial" w:cs="Arial"/>
          <w:bCs/>
          <w:color w:val="000000"/>
          <w:sz w:val="24"/>
          <w:szCs w:val="24"/>
          <w:lang w:eastAsia="pt-BR"/>
        </w:rPr>
      </w:pPr>
      <w:r w:rsidRPr="00F4198D">
        <w:rPr>
          <w:rFonts w:ascii="Arial" w:eastAsia="Times New Roman" w:hAnsi="Arial" w:cs="Arial"/>
          <w:color w:val="000000"/>
          <w:sz w:val="24"/>
          <w:szCs w:val="24"/>
          <w:lang w:eastAsia="pt-BR"/>
        </w:rPr>
        <w:t>6.</w:t>
      </w:r>
      <w:r w:rsidRPr="00F4198D">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3" w:history="1">
        <w:r w:rsidRPr="00F4198D">
          <w:rPr>
            <w:rStyle w:val="Hyperlink"/>
            <w:rFonts w:ascii="Arial" w:eastAsia="Times New Roman" w:hAnsi="Arial" w:cs="Arial"/>
            <w:sz w:val="24"/>
            <w:szCs w:val="24"/>
            <w:lang w:eastAsia="pt-BR"/>
          </w:rPr>
          <w:t>https://bnccompras.com/Home/Login</w:t>
        </w:r>
      </w:hyperlink>
      <w:r w:rsidRPr="00F4198D">
        <w:rPr>
          <w:rFonts w:ascii="Arial" w:eastAsia="Times New Roman" w:hAnsi="Arial" w:cs="Arial"/>
          <w:color w:val="0000FF"/>
          <w:sz w:val="24"/>
          <w:szCs w:val="24"/>
          <w:u w:val="single"/>
          <w:lang w:eastAsia="pt-BR"/>
        </w:rPr>
        <w:t>.</w:t>
      </w:r>
    </w:p>
    <w:p w14:paraId="071F0CF9" w14:textId="77777777" w:rsidR="00381EC8" w:rsidRPr="00F4198D" w:rsidRDefault="00381EC8" w:rsidP="00381EC8">
      <w:pPr>
        <w:spacing w:line="240" w:lineRule="auto"/>
        <w:ind w:left="284"/>
        <w:jc w:val="both"/>
        <w:rPr>
          <w:rFonts w:ascii="Arial" w:eastAsia="Times New Roman" w:hAnsi="Arial" w:cs="Arial"/>
          <w:bCs/>
          <w:color w:val="000000"/>
          <w:sz w:val="24"/>
          <w:szCs w:val="24"/>
          <w:lang w:eastAsia="pt-BR"/>
        </w:rPr>
      </w:pPr>
      <w:r w:rsidRPr="00F4198D">
        <w:rPr>
          <w:rFonts w:ascii="Arial" w:eastAsia="Times New Roman" w:hAnsi="Arial" w:cs="Arial"/>
          <w:color w:val="000000"/>
          <w:sz w:val="24"/>
          <w:szCs w:val="24"/>
          <w:lang w:eastAsia="pt-BR"/>
        </w:rPr>
        <w:t>6.</w:t>
      </w:r>
      <w:r w:rsidRPr="00F4198D">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F4198D" w:rsidRDefault="00381EC8" w:rsidP="00381EC8">
      <w:pPr>
        <w:spacing w:line="240" w:lineRule="auto"/>
        <w:ind w:left="284"/>
        <w:jc w:val="both"/>
        <w:rPr>
          <w:rFonts w:ascii="Arial" w:eastAsia="Times New Roman" w:hAnsi="Arial" w:cs="Arial"/>
          <w:bCs/>
          <w:color w:val="000000"/>
          <w:sz w:val="24"/>
          <w:szCs w:val="24"/>
          <w:lang w:eastAsia="pt-BR"/>
        </w:rPr>
      </w:pPr>
      <w:r w:rsidRPr="00F4198D">
        <w:rPr>
          <w:rFonts w:ascii="Arial" w:eastAsia="Times New Roman" w:hAnsi="Arial" w:cs="Arial"/>
          <w:color w:val="000000"/>
          <w:sz w:val="24"/>
          <w:szCs w:val="24"/>
          <w:lang w:eastAsia="pt-BR"/>
        </w:rPr>
        <w:t>6.</w:t>
      </w:r>
      <w:r w:rsidRPr="00F4198D">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4" w:history="1">
        <w:r w:rsidRPr="00F4198D">
          <w:rPr>
            <w:rStyle w:val="Hyperlink"/>
            <w:rFonts w:ascii="Arial" w:eastAsia="Times New Roman" w:hAnsi="Arial" w:cs="Arial"/>
            <w:sz w:val="24"/>
            <w:szCs w:val="24"/>
            <w:lang w:eastAsia="pt-BR"/>
          </w:rPr>
          <w:t>https://bnccompras.com/Home/Login</w:t>
        </w:r>
      </w:hyperlink>
      <w:r w:rsidRPr="00F4198D">
        <w:rPr>
          <w:rFonts w:ascii="Arial" w:eastAsia="Times New Roman" w:hAnsi="Arial" w:cs="Arial"/>
          <w:color w:val="0000FF"/>
          <w:sz w:val="24"/>
          <w:szCs w:val="24"/>
          <w:u w:val="single"/>
          <w:lang w:eastAsia="pt-BR"/>
        </w:rPr>
        <w:t>.</w:t>
      </w:r>
    </w:p>
    <w:p w14:paraId="5DA8C0E9"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F4198D">
        <w:rPr>
          <w:rFonts w:ascii="Arial" w:eastAsia="Times New Roman" w:hAnsi="Arial" w:cs="Arial"/>
          <w:color w:val="000000"/>
          <w:sz w:val="24"/>
          <w:szCs w:val="24"/>
          <w:lang w:eastAsia="pt-BR"/>
        </w:rPr>
        <w:t>6.</w:t>
      </w:r>
      <w:r w:rsidRPr="00F4198D">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F4198D">
        <w:rPr>
          <w:rFonts w:ascii="Arial" w:eastAsia="Times New Roman" w:hAnsi="Arial" w:cs="Arial"/>
          <w:color w:val="000000"/>
          <w:sz w:val="24"/>
          <w:szCs w:val="24"/>
          <w:lang w:eastAsia="pt-BR"/>
        </w:rPr>
        <w:t>6.</w:t>
      </w:r>
      <w:r w:rsidRPr="00F4198D">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F4198D" w:rsidRDefault="00381EC8" w:rsidP="00381EC8">
      <w:pPr>
        <w:autoSpaceDE w:val="0"/>
        <w:autoSpaceDN w:val="0"/>
        <w:adjustRightInd w:val="0"/>
        <w:spacing w:line="240" w:lineRule="auto"/>
        <w:jc w:val="both"/>
        <w:rPr>
          <w:rFonts w:ascii="Arial" w:hAnsi="Arial" w:cs="Arial"/>
          <w:b/>
          <w:bCs/>
          <w:sz w:val="24"/>
          <w:szCs w:val="24"/>
        </w:rPr>
      </w:pPr>
      <w:r w:rsidRPr="00F4198D">
        <w:rPr>
          <w:rFonts w:ascii="Arial" w:eastAsia="Times New Roman" w:hAnsi="Arial" w:cs="Arial"/>
          <w:b/>
          <w:bCs/>
          <w:sz w:val="24"/>
          <w:szCs w:val="24"/>
          <w:lang w:eastAsia="pt-BR"/>
        </w:rPr>
        <w:t xml:space="preserve">7 – </w:t>
      </w:r>
      <w:r w:rsidRPr="00F4198D">
        <w:rPr>
          <w:rFonts w:ascii="Arial" w:hAnsi="Arial" w:cs="Arial"/>
          <w:b/>
          <w:bCs/>
          <w:sz w:val="24"/>
          <w:szCs w:val="24"/>
        </w:rPr>
        <w:t xml:space="preserve">CONDIÇÕES DE PARTICIPAÇÃO </w:t>
      </w:r>
    </w:p>
    <w:p w14:paraId="607A6F97"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F4198D"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 Não será permitida a participação dos licitantes:</w:t>
      </w:r>
    </w:p>
    <w:p w14:paraId="332655B6"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7.2.2. Impedidos de licitar e contratar com a Prefeitura Municipal de Paulínia, conforme Súmula nº 51</w:t>
      </w:r>
      <w:r w:rsidRPr="00F4198D">
        <w:rPr>
          <w:rFonts w:ascii="Arial" w:hAnsi="Arial" w:cs="Arial"/>
          <w:sz w:val="24"/>
          <w:szCs w:val="24"/>
        </w:rPr>
        <w:t xml:space="preserve"> do Egrégio Tribunal de Contas do Estado de São Paulo;</w:t>
      </w:r>
    </w:p>
    <w:p w14:paraId="4E8EC4CC"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lastRenderedPageBreak/>
        <w:t>7.2.3. Impedidos de licitar e contratar nos termos do art. 10 da Lei nº 9.605/98;</w:t>
      </w:r>
    </w:p>
    <w:p w14:paraId="562096F5" w14:textId="77777777" w:rsidR="00381EC8" w:rsidRPr="00F4198D"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7.2.4. Declarados inidôneos pelo Poder Público e não reabilitados;</w:t>
      </w:r>
    </w:p>
    <w:p w14:paraId="3B4C0E78"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F4198D"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7.2.6.</w:t>
      </w:r>
      <w:r w:rsidRPr="00F4198D">
        <w:rPr>
          <w:rFonts w:ascii="Arial" w:eastAsia="Times New Roman" w:hAnsi="Arial" w:cs="Arial"/>
          <w:sz w:val="24"/>
          <w:szCs w:val="24"/>
          <w:lang w:eastAsia="pt-BR"/>
        </w:rPr>
        <w:tab/>
        <w:t>Que não atendam às condições deste Edital e seu(s) anexo(s);</w:t>
      </w:r>
    </w:p>
    <w:p w14:paraId="2F499B04"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7.2.7.</w:t>
      </w:r>
      <w:r w:rsidRPr="00F4198D">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F4198D" w:rsidRDefault="00381EC8" w:rsidP="00381EC8">
      <w:pPr>
        <w:pStyle w:val="NormalWeb"/>
        <w:spacing w:before="0" w:beforeAutospacing="0" w:after="200" w:afterAutospacing="0"/>
        <w:ind w:left="852"/>
        <w:jc w:val="both"/>
        <w:rPr>
          <w:rFonts w:ascii="Arial" w:hAnsi="Arial" w:cs="Arial"/>
          <w:color w:val="000000"/>
        </w:rPr>
      </w:pPr>
      <w:bookmarkStart w:id="0" w:name="art14i"/>
      <w:bookmarkEnd w:id="0"/>
      <w:r w:rsidRPr="00F4198D">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F4198D" w:rsidRDefault="00381EC8" w:rsidP="00381EC8">
      <w:pPr>
        <w:pStyle w:val="NormalWeb"/>
        <w:spacing w:before="0" w:beforeAutospacing="0" w:after="200" w:afterAutospacing="0"/>
        <w:ind w:left="852"/>
        <w:jc w:val="both"/>
        <w:rPr>
          <w:rFonts w:ascii="Arial" w:hAnsi="Arial" w:cs="Arial"/>
          <w:color w:val="000000"/>
        </w:rPr>
      </w:pPr>
      <w:bookmarkStart w:id="1" w:name="art14ii"/>
      <w:bookmarkEnd w:id="1"/>
      <w:r w:rsidRPr="00F4198D">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F4198D" w:rsidRDefault="00381EC8" w:rsidP="00381EC8">
      <w:pPr>
        <w:pStyle w:val="NormalWeb"/>
        <w:spacing w:before="0" w:beforeAutospacing="0" w:after="200" w:afterAutospacing="0"/>
        <w:ind w:left="852"/>
        <w:jc w:val="both"/>
        <w:rPr>
          <w:rFonts w:ascii="Arial" w:hAnsi="Arial" w:cs="Arial"/>
          <w:color w:val="000000"/>
        </w:rPr>
      </w:pPr>
      <w:bookmarkStart w:id="2" w:name="art14iii"/>
      <w:bookmarkEnd w:id="2"/>
      <w:r w:rsidRPr="00F4198D">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F4198D" w:rsidRDefault="00381EC8" w:rsidP="00381EC8">
      <w:pPr>
        <w:pStyle w:val="NormalWeb"/>
        <w:spacing w:before="0" w:beforeAutospacing="0" w:after="200" w:afterAutospacing="0"/>
        <w:ind w:left="852"/>
        <w:jc w:val="both"/>
        <w:rPr>
          <w:rFonts w:ascii="Arial" w:hAnsi="Arial" w:cs="Arial"/>
          <w:color w:val="000000"/>
        </w:rPr>
      </w:pPr>
      <w:bookmarkStart w:id="3" w:name="art14iv"/>
      <w:bookmarkEnd w:id="3"/>
      <w:r w:rsidRPr="00F4198D">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41614048" w:rsidR="00381EC8" w:rsidRPr="00F4198D" w:rsidRDefault="00381EC8" w:rsidP="00381EC8">
      <w:pPr>
        <w:pStyle w:val="NormalWeb"/>
        <w:spacing w:before="0" w:beforeAutospacing="0" w:after="200" w:afterAutospacing="0"/>
        <w:ind w:left="852"/>
        <w:jc w:val="both"/>
        <w:rPr>
          <w:rFonts w:ascii="Arial" w:hAnsi="Arial" w:cs="Arial"/>
          <w:color w:val="000000"/>
        </w:rPr>
      </w:pPr>
      <w:bookmarkStart w:id="4" w:name="art14v"/>
      <w:bookmarkEnd w:id="4"/>
      <w:r w:rsidRPr="00F4198D">
        <w:rPr>
          <w:rFonts w:ascii="Arial" w:hAnsi="Arial" w:cs="Arial"/>
          <w:color w:val="000000"/>
        </w:rPr>
        <w:t>7.2.9.5. Empresas controladoras, controladas ou coligadas, nos termos da</w:t>
      </w:r>
      <w:r w:rsidR="00027A22" w:rsidRPr="00F4198D">
        <w:rPr>
          <w:rFonts w:ascii="Arial" w:hAnsi="Arial" w:cs="Arial"/>
          <w:color w:val="000000"/>
        </w:rPr>
        <w:t xml:space="preserve"> </w:t>
      </w:r>
      <w:hyperlink r:id="rId15" w:history="1">
        <w:r w:rsidRPr="00F4198D">
          <w:rPr>
            <w:rStyle w:val="Hyperlink"/>
            <w:rFonts w:ascii="Arial" w:hAnsi="Arial" w:cs="Arial"/>
          </w:rPr>
          <w:t>Lei nº 6.404, de 15 de dezembro de 1976</w:t>
        </w:r>
      </w:hyperlink>
      <w:r w:rsidRPr="00F4198D">
        <w:rPr>
          <w:rFonts w:ascii="Arial" w:hAnsi="Arial" w:cs="Arial"/>
          <w:color w:val="000000"/>
        </w:rPr>
        <w:t>, concorrendo entre si;</w:t>
      </w:r>
    </w:p>
    <w:p w14:paraId="1462F5BA" w14:textId="77777777" w:rsidR="00381EC8" w:rsidRPr="00F4198D" w:rsidRDefault="00381EC8" w:rsidP="00381EC8">
      <w:pPr>
        <w:pStyle w:val="NormalWeb"/>
        <w:spacing w:before="0" w:beforeAutospacing="0" w:after="200" w:afterAutospacing="0"/>
        <w:ind w:left="852"/>
        <w:jc w:val="both"/>
        <w:rPr>
          <w:rFonts w:ascii="Arial" w:hAnsi="Arial" w:cs="Arial"/>
          <w:color w:val="000000"/>
        </w:rPr>
      </w:pPr>
      <w:bookmarkStart w:id="5" w:name="art14vi"/>
      <w:bookmarkEnd w:id="5"/>
      <w:r w:rsidRPr="00F4198D">
        <w:rPr>
          <w:rFonts w:ascii="Arial" w:hAnsi="Arial" w:cs="Arial"/>
          <w:color w:val="000000"/>
        </w:rPr>
        <w:t>7.2.9.6.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79977E" w14:textId="77777777" w:rsidR="00381EC8" w:rsidRPr="00F4198D" w:rsidRDefault="00381EC8" w:rsidP="00381EC8">
      <w:pPr>
        <w:pStyle w:val="NormalWeb"/>
        <w:spacing w:after="200" w:afterAutospacing="0"/>
        <w:ind w:left="852"/>
        <w:jc w:val="both"/>
        <w:rPr>
          <w:rFonts w:ascii="Arial" w:hAnsi="Arial" w:cs="Arial"/>
          <w:color w:val="000000"/>
        </w:rPr>
      </w:pPr>
      <w:r w:rsidRPr="00F4198D">
        <w:rPr>
          <w:rFonts w:ascii="Arial" w:hAnsi="Arial" w:cs="Arial"/>
          <w:color w:val="000000"/>
        </w:rPr>
        <w:lastRenderedPageBreak/>
        <w:t>7.2.9.6.1. O impedimento de que trata o subitem 7.2.9.3.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F4198D" w:rsidRDefault="00381EC8" w:rsidP="00381EC8">
      <w:pPr>
        <w:pStyle w:val="NormalWeb"/>
        <w:spacing w:after="200" w:afterAutospacing="0"/>
        <w:ind w:left="852"/>
        <w:jc w:val="both"/>
        <w:rPr>
          <w:rFonts w:ascii="Arial" w:hAnsi="Arial" w:cs="Arial"/>
          <w:color w:val="000000"/>
        </w:rPr>
      </w:pPr>
      <w:r w:rsidRPr="00F4198D">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F4198D" w:rsidRDefault="00381EC8" w:rsidP="00381EC8">
      <w:pPr>
        <w:pStyle w:val="NormalWeb"/>
        <w:spacing w:before="0" w:beforeAutospacing="0" w:after="200" w:afterAutospacing="0"/>
        <w:ind w:left="852"/>
        <w:jc w:val="both"/>
        <w:rPr>
          <w:rFonts w:ascii="Arial" w:hAnsi="Arial" w:cs="Arial"/>
          <w:color w:val="000000"/>
        </w:rPr>
      </w:pPr>
      <w:r w:rsidRPr="00F4198D">
        <w:rPr>
          <w:rFonts w:ascii="Arial" w:hAnsi="Arial" w:cs="Arial"/>
          <w:color w:val="000000"/>
        </w:rPr>
        <w:t>7.2.9.6.3. Equiparam-se aos autores do projeto as empresas integrantes do mesmo grupo econômico.</w:t>
      </w:r>
    </w:p>
    <w:p w14:paraId="698DB377"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F4198D"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 - Cadastro Nacional de Empresas Inidôneas e Suspensas (CEIS);</w:t>
      </w:r>
    </w:p>
    <w:p w14:paraId="0821E512" w14:textId="77777777" w:rsidR="00381EC8" w:rsidRPr="00F4198D"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 xml:space="preserve">II - Cadastro Nacional de Empresas Punidas (CNEP); </w:t>
      </w:r>
    </w:p>
    <w:p w14:paraId="175D93F2" w14:textId="77777777" w:rsidR="00381EC8" w:rsidRPr="00F4198D"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III - Cadastro Nacional de Condenações Cíveis por Atos de Improbidade Administrativa e Inelegibilidade (CNIA - CNJ).</w:t>
      </w:r>
    </w:p>
    <w:p w14:paraId="312E3525" w14:textId="77777777" w:rsidR="00956261" w:rsidRPr="00F4198D" w:rsidRDefault="00956261" w:rsidP="00956261">
      <w:pPr>
        <w:autoSpaceDE w:val="0"/>
        <w:autoSpaceDN w:val="0"/>
        <w:adjustRightInd w:val="0"/>
        <w:spacing w:line="240" w:lineRule="auto"/>
        <w:ind w:left="568"/>
        <w:jc w:val="both"/>
        <w:rPr>
          <w:rFonts w:ascii="Arial" w:eastAsia="Times New Roman" w:hAnsi="Arial" w:cs="Arial"/>
          <w:sz w:val="24"/>
          <w:szCs w:val="24"/>
          <w:lang w:eastAsia="pt-BR"/>
        </w:rPr>
      </w:pPr>
      <w:bookmarkStart w:id="6" w:name="_Hlk206077758"/>
      <w:r w:rsidRPr="00F4198D">
        <w:rPr>
          <w:rFonts w:ascii="Arial" w:eastAsia="Times New Roman" w:hAnsi="Arial" w:cs="Arial"/>
          <w:sz w:val="24"/>
          <w:szCs w:val="24"/>
          <w:lang w:eastAsia="pt-BR"/>
        </w:rPr>
        <w:t>7.2.12. Consorciados, qualquer que seja sua forma de constituição</w:t>
      </w:r>
      <w:bookmarkEnd w:id="6"/>
      <w:r w:rsidRPr="00F4198D">
        <w:rPr>
          <w:rFonts w:ascii="Arial" w:eastAsia="Times New Roman" w:hAnsi="Arial" w:cs="Arial"/>
          <w:sz w:val="24"/>
          <w:szCs w:val="24"/>
          <w:lang w:eastAsia="pt-BR"/>
        </w:rPr>
        <w:t>;</w:t>
      </w:r>
    </w:p>
    <w:p w14:paraId="7C016B6D" w14:textId="77777777" w:rsidR="00381EC8" w:rsidRPr="00F4198D" w:rsidRDefault="00381EC8" w:rsidP="00381EC8">
      <w:pPr>
        <w:autoSpaceDE w:val="0"/>
        <w:autoSpaceDN w:val="0"/>
        <w:adjustRightInd w:val="0"/>
        <w:spacing w:line="240" w:lineRule="auto"/>
        <w:ind w:left="284"/>
        <w:jc w:val="both"/>
        <w:rPr>
          <w:rFonts w:ascii="Arial" w:hAnsi="Arial" w:cs="Arial"/>
          <w:sz w:val="24"/>
          <w:szCs w:val="24"/>
        </w:rPr>
      </w:pPr>
      <w:r w:rsidRPr="00F4198D">
        <w:rPr>
          <w:rFonts w:ascii="Arial" w:eastAsia="Times New Roman" w:hAnsi="Arial" w:cs="Arial"/>
          <w:sz w:val="24"/>
          <w:szCs w:val="24"/>
          <w:lang w:eastAsia="pt-BR"/>
        </w:rPr>
        <w:t>7.</w:t>
      </w:r>
      <w:r w:rsidRPr="00F4198D">
        <w:rPr>
          <w:rFonts w:ascii="Arial" w:hAnsi="Arial" w:cs="Arial"/>
          <w:sz w:val="24"/>
          <w:szCs w:val="24"/>
        </w:rPr>
        <w:t xml:space="preserve">3. Será realizada consulta para verificar se os licitantes que apresentaram proposta encontram-se apenados. Caso a pesquisa retorne apenamento de licitante pelo Art. 14, </w:t>
      </w:r>
      <w:proofErr w:type="spellStart"/>
      <w:r w:rsidRPr="00F4198D">
        <w:rPr>
          <w:rFonts w:ascii="Arial" w:hAnsi="Arial" w:cs="Arial"/>
          <w:sz w:val="24"/>
          <w:szCs w:val="24"/>
        </w:rPr>
        <w:t>inc</w:t>
      </w:r>
      <w:proofErr w:type="spellEnd"/>
      <w:r w:rsidRPr="00F4198D">
        <w:rPr>
          <w:rFonts w:ascii="Arial" w:hAnsi="Arial" w:cs="Arial"/>
          <w:sz w:val="24"/>
          <w:szCs w:val="24"/>
        </w:rPr>
        <w:t xml:space="preserve"> III da Lei Federal nº 14.133/2021, o Pregoeiro poderá efetuar diligência para que a licitante apresente decisão judicial suspendendo referido apenamento, se houver.  </w:t>
      </w:r>
    </w:p>
    <w:p w14:paraId="5D831D7F" w14:textId="77777777" w:rsidR="00381EC8" w:rsidRPr="00F4198D"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F4198D">
        <w:rPr>
          <w:rFonts w:ascii="Arial" w:eastAsia="Times New Roman" w:hAnsi="Arial" w:cs="Arial"/>
          <w:b/>
          <w:bCs/>
          <w:color w:val="000000"/>
          <w:sz w:val="24"/>
          <w:szCs w:val="24"/>
          <w:lang w:eastAsia="pt-BR"/>
        </w:rPr>
        <w:t>8 – DAS PROPOSTAS INICIAIS</w:t>
      </w:r>
    </w:p>
    <w:p w14:paraId="0A0F765E" w14:textId="5416F052" w:rsidR="00381EC8" w:rsidRPr="00F4198D" w:rsidRDefault="00381EC8" w:rsidP="00381EC8">
      <w:pPr>
        <w:autoSpaceDE w:val="0"/>
        <w:autoSpaceDN w:val="0"/>
        <w:adjustRightInd w:val="0"/>
        <w:spacing w:line="240" w:lineRule="auto"/>
        <w:ind w:left="284"/>
        <w:jc w:val="both"/>
        <w:rPr>
          <w:rFonts w:ascii="Arial" w:hAnsi="Arial" w:cs="Arial"/>
          <w:sz w:val="24"/>
          <w:szCs w:val="24"/>
          <w:lang w:eastAsia="pt-BR"/>
        </w:rPr>
      </w:pPr>
      <w:r w:rsidRPr="00F4198D">
        <w:rPr>
          <w:rFonts w:ascii="Arial" w:hAnsi="Arial" w:cs="Arial"/>
          <w:sz w:val="24"/>
          <w:szCs w:val="24"/>
          <w:lang w:eastAsia="pt-BR"/>
        </w:rPr>
        <w:t>8.1. A proposta comercial inicial deverá ser preenchida, exclusivamente, por meio do sistema eletrônico d</w:t>
      </w:r>
      <w:r w:rsidR="00175806" w:rsidRPr="00F4198D">
        <w:rPr>
          <w:rFonts w:ascii="Arial" w:hAnsi="Arial" w:cs="Arial"/>
          <w:sz w:val="24"/>
          <w:szCs w:val="24"/>
          <w:lang w:eastAsia="pt-BR"/>
        </w:rPr>
        <w:t>a Bolsa Nacional de Compras - Plataforma de Licitações Eletrônicas</w:t>
      </w:r>
      <w:r w:rsidR="00175806" w:rsidRPr="00F4198D">
        <w:rPr>
          <w:bCs/>
          <w:sz w:val="18"/>
          <w:szCs w:val="18"/>
        </w:rPr>
        <w:t>.</w:t>
      </w:r>
    </w:p>
    <w:p w14:paraId="0E3CB6D7" w14:textId="77777777" w:rsidR="00381EC8" w:rsidRPr="00F4198D" w:rsidRDefault="00381EC8" w:rsidP="00381EC8">
      <w:pPr>
        <w:autoSpaceDE w:val="0"/>
        <w:autoSpaceDN w:val="0"/>
        <w:adjustRightInd w:val="0"/>
        <w:spacing w:line="240" w:lineRule="auto"/>
        <w:ind w:left="284"/>
        <w:jc w:val="both"/>
        <w:rPr>
          <w:rFonts w:ascii="Arial" w:hAnsi="Arial" w:cs="Arial"/>
          <w:sz w:val="24"/>
          <w:szCs w:val="24"/>
          <w:lang w:eastAsia="pt-BR"/>
        </w:rPr>
      </w:pPr>
      <w:r w:rsidRPr="00F4198D">
        <w:rPr>
          <w:rFonts w:ascii="Arial" w:hAnsi="Arial" w:cs="Arial"/>
          <w:sz w:val="24"/>
          <w:szCs w:val="24"/>
          <w:lang w:eastAsia="pt-BR"/>
        </w:rPr>
        <w:t xml:space="preserve">8.2. A licitante deverá preencher sua proposta comercial inicial no sistema eletrônico, contendo: </w:t>
      </w:r>
    </w:p>
    <w:p w14:paraId="4A3EFC8B" w14:textId="77777777" w:rsidR="00381EC8" w:rsidRPr="00F4198D" w:rsidRDefault="00381EC8" w:rsidP="00381EC8">
      <w:pPr>
        <w:autoSpaceDE w:val="0"/>
        <w:autoSpaceDN w:val="0"/>
        <w:adjustRightInd w:val="0"/>
        <w:spacing w:line="240" w:lineRule="auto"/>
        <w:ind w:left="568"/>
        <w:jc w:val="both"/>
        <w:rPr>
          <w:rFonts w:ascii="Arial" w:hAnsi="Arial" w:cs="Arial"/>
          <w:sz w:val="24"/>
          <w:szCs w:val="24"/>
          <w:lang w:eastAsia="pt-BR"/>
        </w:rPr>
      </w:pPr>
      <w:r w:rsidRPr="00F4198D">
        <w:rPr>
          <w:rFonts w:ascii="Arial" w:hAnsi="Arial" w:cs="Arial"/>
          <w:sz w:val="24"/>
          <w:szCs w:val="24"/>
          <w:lang w:eastAsia="pt-BR"/>
        </w:rPr>
        <w:t xml:space="preserve">a) Marca/Fabricante, indicando o produto/modelo e, quando aplicável, número do registro junto ao órgão competente; </w:t>
      </w:r>
    </w:p>
    <w:p w14:paraId="6D6B414D" w14:textId="77777777" w:rsidR="00381EC8" w:rsidRPr="00F4198D" w:rsidRDefault="00381EC8" w:rsidP="00381EC8">
      <w:pPr>
        <w:autoSpaceDE w:val="0"/>
        <w:autoSpaceDN w:val="0"/>
        <w:adjustRightInd w:val="0"/>
        <w:spacing w:line="240" w:lineRule="auto"/>
        <w:ind w:left="284" w:firstLine="284"/>
        <w:jc w:val="both"/>
        <w:rPr>
          <w:rFonts w:ascii="Arial" w:hAnsi="Arial" w:cs="Arial"/>
          <w:sz w:val="24"/>
          <w:szCs w:val="24"/>
          <w:lang w:eastAsia="pt-BR"/>
        </w:rPr>
      </w:pPr>
      <w:r w:rsidRPr="00F4198D">
        <w:rPr>
          <w:rFonts w:ascii="Arial" w:hAnsi="Arial" w:cs="Arial"/>
          <w:sz w:val="24"/>
          <w:szCs w:val="24"/>
          <w:lang w:eastAsia="pt-BR"/>
        </w:rPr>
        <w:t>b) Valor unitário;</w:t>
      </w:r>
    </w:p>
    <w:p w14:paraId="46B51AE3" w14:textId="77777777" w:rsidR="00381EC8" w:rsidRPr="00F4198D" w:rsidRDefault="00381EC8" w:rsidP="00381EC8">
      <w:pPr>
        <w:autoSpaceDE w:val="0"/>
        <w:autoSpaceDN w:val="0"/>
        <w:adjustRightInd w:val="0"/>
        <w:spacing w:line="240" w:lineRule="auto"/>
        <w:ind w:left="568"/>
        <w:jc w:val="both"/>
        <w:rPr>
          <w:rFonts w:ascii="Arial" w:hAnsi="Arial" w:cs="Arial"/>
          <w:sz w:val="24"/>
          <w:szCs w:val="24"/>
          <w:lang w:eastAsia="pt-BR"/>
        </w:rPr>
      </w:pPr>
      <w:r w:rsidRPr="00F4198D">
        <w:rPr>
          <w:rFonts w:ascii="Arial" w:hAnsi="Arial" w:cs="Arial"/>
          <w:sz w:val="24"/>
          <w:szCs w:val="24"/>
          <w:lang w:eastAsia="pt-BR"/>
        </w:rPr>
        <w:lastRenderedPageBreak/>
        <w:t>8.2.1. Fica expressamente vedada a indicação de 02 (duas) ou mais marcas para cada item, a razão social da licitante, número do CNPJ, endereço, telefone/fax, e-mail, e/ou dados bancários da mesma, ou quaisquer outros dados que identifiquem o participante antes e durante a rodada de lances;</w:t>
      </w:r>
    </w:p>
    <w:p w14:paraId="2CD5504E" w14:textId="77777777" w:rsidR="00381EC8" w:rsidRPr="00F4198D" w:rsidRDefault="00381EC8" w:rsidP="00381EC8">
      <w:pPr>
        <w:autoSpaceDE w:val="0"/>
        <w:autoSpaceDN w:val="0"/>
        <w:adjustRightInd w:val="0"/>
        <w:spacing w:line="240" w:lineRule="auto"/>
        <w:ind w:left="568"/>
        <w:jc w:val="both"/>
        <w:rPr>
          <w:rFonts w:ascii="Arial" w:hAnsi="Arial" w:cs="Arial"/>
          <w:sz w:val="24"/>
          <w:szCs w:val="24"/>
          <w:lang w:eastAsia="pt-BR"/>
        </w:rPr>
      </w:pPr>
      <w:r w:rsidRPr="00F4198D">
        <w:rPr>
          <w:rFonts w:ascii="Arial" w:hAnsi="Arial" w:cs="Arial"/>
          <w:sz w:val="24"/>
          <w:szCs w:val="24"/>
          <w:lang w:eastAsia="pt-BR"/>
        </w:rPr>
        <w:t xml:space="preserve">8.2.2. Caso seja possível a identificação da licitante através da sua proposta antes do fechamento da rodada de lances, a mesma estará automaticamente </w:t>
      </w:r>
      <w:r w:rsidRPr="00F4198D">
        <w:rPr>
          <w:rFonts w:ascii="Arial" w:hAnsi="Arial" w:cs="Arial"/>
          <w:b/>
          <w:sz w:val="24"/>
          <w:szCs w:val="24"/>
          <w:lang w:eastAsia="pt-BR"/>
        </w:rPr>
        <w:t xml:space="preserve">DESCLASSIFICADA </w:t>
      </w:r>
      <w:r w:rsidRPr="00F4198D">
        <w:rPr>
          <w:rFonts w:ascii="Arial" w:hAnsi="Arial" w:cs="Arial"/>
          <w:sz w:val="24"/>
          <w:szCs w:val="24"/>
          <w:lang w:eastAsia="pt-BR"/>
        </w:rPr>
        <w:t>de todo o processo licitatório, pelo Pregoeiro;</w:t>
      </w:r>
    </w:p>
    <w:p w14:paraId="0E769203"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8.3.1. Somente os licitantes com propostas classificadas participarão da etapa de lances.</w:t>
      </w:r>
    </w:p>
    <w:p w14:paraId="3E6D3FDD" w14:textId="77777777" w:rsidR="00381EC8" w:rsidRPr="00F4198D" w:rsidRDefault="00381EC8" w:rsidP="00381EC8">
      <w:pPr>
        <w:pStyle w:val="texto1"/>
        <w:spacing w:before="0" w:beforeAutospacing="0" w:after="200" w:afterAutospacing="0" w:line="240" w:lineRule="auto"/>
        <w:ind w:firstLine="284"/>
        <w:rPr>
          <w:i/>
          <w:sz w:val="24"/>
          <w:szCs w:val="24"/>
        </w:rPr>
      </w:pPr>
      <w:r w:rsidRPr="00F4198D">
        <w:rPr>
          <w:sz w:val="24"/>
          <w:szCs w:val="24"/>
        </w:rPr>
        <w:t>8.4. Não serão aceitos quantitativos inferiores aos previstos no edital.</w:t>
      </w:r>
    </w:p>
    <w:p w14:paraId="0037D5CF" w14:textId="77777777" w:rsidR="00381EC8" w:rsidRPr="00F4198D"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F4198D">
        <w:rPr>
          <w:rFonts w:ascii="Arial" w:eastAsia="Times New Roman" w:hAnsi="Arial" w:cs="Arial"/>
          <w:b/>
          <w:bCs/>
          <w:sz w:val="24"/>
          <w:szCs w:val="24"/>
          <w:lang w:eastAsia="pt-BR"/>
        </w:rPr>
        <w:t>9 – DOS LANCES</w:t>
      </w:r>
    </w:p>
    <w:p w14:paraId="7912157A"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F4198D" w:rsidRDefault="00381EC8" w:rsidP="00381EC8">
      <w:pPr>
        <w:autoSpaceDE w:val="0"/>
        <w:autoSpaceDN w:val="0"/>
        <w:adjustRightInd w:val="0"/>
        <w:spacing w:line="240" w:lineRule="auto"/>
        <w:ind w:firstLine="284"/>
        <w:jc w:val="both"/>
        <w:rPr>
          <w:rFonts w:ascii="Arial" w:hAnsi="Arial" w:cs="Arial"/>
          <w:sz w:val="24"/>
          <w:szCs w:val="24"/>
        </w:rPr>
      </w:pPr>
      <w:r w:rsidRPr="00F4198D">
        <w:rPr>
          <w:rFonts w:ascii="Arial" w:eastAsia="Times New Roman" w:hAnsi="Arial" w:cs="Arial"/>
          <w:sz w:val="24"/>
          <w:szCs w:val="24"/>
          <w:lang w:eastAsia="pt-BR"/>
        </w:rPr>
        <w:t xml:space="preserve">9.2. </w:t>
      </w:r>
      <w:r w:rsidRPr="00F4198D">
        <w:rPr>
          <w:rFonts w:ascii="Arial" w:hAnsi="Arial" w:cs="Arial"/>
          <w:sz w:val="24"/>
          <w:szCs w:val="24"/>
        </w:rPr>
        <w:t>Para efeito de seleção será considerado o valor unitário por item.</w:t>
      </w:r>
    </w:p>
    <w:p w14:paraId="2BAB5337"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9.3. O intervalo de diferença entre os lances será definido</w:t>
      </w:r>
      <w:r w:rsidRPr="00F4198D">
        <w:rPr>
          <w:rFonts w:ascii="Arial" w:hAnsi="Arial" w:cs="Arial"/>
          <w:sz w:val="24"/>
          <w:szCs w:val="24"/>
        </w:rPr>
        <w:t xml:space="preserve"> no endereço eletrônico </w:t>
      </w:r>
      <w:hyperlink r:id="rId16" w:history="1">
        <w:r w:rsidRPr="00F4198D">
          <w:rPr>
            <w:rStyle w:val="Hyperlink"/>
            <w:rFonts w:ascii="Arial" w:hAnsi="Arial" w:cs="Arial"/>
            <w:sz w:val="24"/>
            <w:szCs w:val="24"/>
          </w:rPr>
          <w:t>https://bnccompras.com</w:t>
        </w:r>
      </w:hyperlink>
      <w:r w:rsidRPr="00F4198D">
        <w:rPr>
          <w:rFonts w:ascii="Arial" w:hAnsi="Arial" w:cs="Arial"/>
          <w:sz w:val="24"/>
          <w:szCs w:val="24"/>
        </w:rPr>
        <w:t>, e se dará tanto em relação aos lances intermediários quanto em relação ao lance que cobrir a melhor oferta.</w:t>
      </w:r>
    </w:p>
    <w:p w14:paraId="66A43FCB"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9.5. Na hipótese de haver lances iguais, prevalecerá como de menor valor o lance que tiver sido primeiramente registrado.</w:t>
      </w:r>
    </w:p>
    <w:p w14:paraId="416C4A56"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lastRenderedPageBreak/>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9.8. A modalidade de disputa será aberta, cabendo aos licitantes apresentarem lances públicos e sucessivos, com prorrogações, sendo esta prorrogação automática.</w:t>
      </w:r>
    </w:p>
    <w:p w14:paraId="3379BB34"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9.9. A etapa de envio de lances na sessão pública durará no mínimo 10 (dez) minutos,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4F97EAA2"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9.13.2. A plataforma selecionará mediante sorteio, no caso de haver propostas empatadas nas condições do subitem 9.13.1.</w:t>
      </w:r>
    </w:p>
    <w:p w14:paraId="159C2EE6"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 xml:space="preserve">9.13.3. Não havendo a apresentação de novo preço, inferior ao preço da proposta melhor classificada, serão convocadas para o exercício do direito de preferência, respeitada a ordem de classificação, as demais </w:t>
      </w:r>
      <w:r w:rsidRPr="00F4198D">
        <w:rPr>
          <w:rFonts w:ascii="Arial" w:eastAsia="Times New Roman" w:hAnsi="Arial" w:cs="Arial"/>
          <w:sz w:val="24"/>
          <w:szCs w:val="24"/>
          <w:lang w:eastAsia="pt-BR"/>
        </w:rPr>
        <w:lastRenderedPageBreak/>
        <w:t>microempresas e empresas de pequeno porte, cujos valores das propostas se enquadrem nas condições indicadas no subitem 9.13.1.</w:t>
      </w:r>
    </w:p>
    <w:p w14:paraId="23BFF9D5"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9.13.4. Caso a detentora da melhor oferta, de acordo com a classificação de que trata o subitem 9.13.1., seja microempresa ou empresa de pequeno porte não será assegurado o direito de preferência, passando-se, desde logo, à negociação do preço.</w:t>
      </w:r>
    </w:p>
    <w:p w14:paraId="16E036C6" w14:textId="77777777" w:rsidR="00381EC8" w:rsidRPr="00F4198D"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F4198D">
        <w:rPr>
          <w:rFonts w:ascii="Arial" w:eastAsia="Times New Roman" w:hAnsi="Arial" w:cs="Arial"/>
          <w:b/>
          <w:sz w:val="24"/>
          <w:szCs w:val="24"/>
          <w:lang w:eastAsia="pt-BR"/>
        </w:rPr>
        <w:t>10 – DO ENCERRAMENTO DA ETAPA DE LANCES, NEGOCIAÇÃO E PROPOSTAS FINAIS</w:t>
      </w:r>
    </w:p>
    <w:p w14:paraId="32A20DF7" w14:textId="77777777" w:rsidR="00381EC8" w:rsidRPr="00F4198D" w:rsidRDefault="00381EC8" w:rsidP="00381EC8">
      <w:pPr>
        <w:autoSpaceDE w:val="0"/>
        <w:autoSpaceDN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F4198D" w:rsidRDefault="00381EC8" w:rsidP="00381EC8">
      <w:pPr>
        <w:autoSpaceDE w:val="0"/>
        <w:autoSpaceDN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F4198D" w:rsidRDefault="00381EC8" w:rsidP="00381EC8">
      <w:pPr>
        <w:autoSpaceDE w:val="0"/>
        <w:autoSpaceDN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F4198D" w:rsidRDefault="00381EC8" w:rsidP="00381EC8">
      <w:pPr>
        <w:autoSpaceDE w:val="0"/>
        <w:autoSpaceDN w:val="0"/>
        <w:spacing w:line="240" w:lineRule="auto"/>
        <w:ind w:left="852"/>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F4198D" w:rsidRDefault="00381EC8" w:rsidP="00381EC8">
      <w:pPr>
        <w:autoSpaceDE w:val="0"/>
        <w:autoSpaceDN w:val="0"/>
        <w:spacing w:line="240" w:lineRule="auto"/>
        <w:ind w:left="852"/>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F4198D" w:rsidRDefault="00381EC8" w:rsidP="00381EC8">
      <w:pPr>
        <w:autoSpaceDE w:val="0"/>
        <w:autoSpaceDN w:val="0"/>
        <w:spacing w:line="240" w:lineRule="auto"/>
        <w:ind w:left="852"/>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F4198D" w:rsidRDefault="00381EC8" w:rsidP="00381EC8">
      <w:pPr>
        <w:autoSpaceDE w:val="0"/>
        <w:autoSpaceDN w:val="0"/>
        <w:spacing w:line="240" w:lineRule="auto"/>
        <w:ind w:left="852"/>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F4198D" w:rsidRDefault="00381EC8" w:rsidP="00381EC8">
      <w:pPr>
        <w:autoSpaceDE w:val="0"/>
        <w:autoSpaceDN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F4198D" w:rsidRDefault="00381EC8" w:rsidP="00381EC8">
      <w:pPr>
        <w:autoSpaceDE w:val="0"/>
        <w:autoSpaceDN w:val="0"/>
        <w:spacing w:line="240" w:lineRule="auto"/>
        <w:ind w:left="852"/>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F4198D"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II - Empresas brasileiras;</w:t>
      </w:r>
    </w:p>
    <w:p w14:paraId="2DEA0FC7" w14:textId="77777777" w:rsidR="00381EC8" w:rsidRPr="00F4198D" w:rsidRDefault="00381EC8" w:rsidP="00381EC8">
      <w:pPr>
        <w:autoSpaceDE w:val="0"/>
        <w:autoSpaceDN w:val="0"/>
        <w:spacing w:line="240" w:lineRule="auto"/>
        <w:ind w:left="852"/>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III - Empresas que invistam em pesquisa e no desenvolvimento de tecnologia no País;</w:t>
      </w:r>
    </w:p>
    <w:p w14:paraId="076C183E" w14:textId="77777777" w:rsidR="00381EC8" w:rsidRPr="00F4198D" w:rsidRDefault="00381EC8" w:rsidP="00381EC8">
      <w:pPr>
        <w:autoSpaceDE w:val="0"/>
        <w:autoSpaceDN w:val="0"/>
        <w:spacing w:line="240" w:lineRule="auto"/>
        <w:ind w:left="852"/>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IV - Empresas que comprovem a prática de mitigação, nos termos da Lei nº 12.187, de 29 de dezembro de 2009.</w:t>
      </w:r>
    </w:p>
    <w:p w14:paraId="58EAB8EC" w14:textId="77777777" w:rsidR="00381EC8" w:rsidRPr="00F4198D" w:rsidRDefault="00381EC8" w:rsidP="00381EC8">
      <w:pPr>
        <w:autoSpaceDE w:val="0"/>
        <w:autoSpaceDN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lastRenderedPageBreak/>
        <w:t>10.2. Não poderá haver desistência dos lances ofertados, sujeitando-se o proponente desistente às penalidades estabelecidas neste Edital.</w:t>
      </w:r>
    </w:p>
    <w:p w14:paraId="3FC50AA1" w14:textId="77777777" w:rsidR="00381EC8" w:rsidRPr="00F4198D" w:rsidRDefault="00381EC8" w:rsidP="00381EC8">
      <w:pPr>
        <w:autoSpaceDE w:val="0"/>
        <w:autoSpaceDN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10.3. A proposta final dos licitantes vencedores, readequada ao último valor ofertado referente ao(s) item(</w:t>
      </w:r>
      <w:proofErr w:type="spellStart"/>
      <w:r w:rsidRPr="00F4198D">
        <w:rPr>
          <w:rFonts w:ascii="Arial" w:eastAsia="Times New Roman" w:hAnsi="Arial" w:cs="Arial"/>
          <w:sz w:val="24"/>
          <w:szCs w:val="24"/>
          <w:lang w:eastAsia="pt-BR"/>
        </w:rPr>
        <w:t>ns</w:t>
      </w:r>
      <w:proofErr w:type="spellEnd"/>
      <w:r w:rsidRPr="00F4198D">
        <w:rPr>
          <w:rFonts w:ascii="Arial" w:eastAsia="Times New Roman" w:hAnsi="Arial" w:cs="Arial"/>
          <w:sz w:val="24"/>
          <w:szCs w:val="24"/>
          <w:lang w:eastAsia="pt-BR"/>
        </w:rPr>
        <w:t>)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F4198D" w:rsidRDefault="00381EC8" w:rsidP="00381EC8">
      <w:pPr>
        <w:autoSpaceDE w:val="0"/>
        <w:autoSpaceDN w:val="0"/>
        <w:adjustRightInd w:val="0"/>
        <w:spacing w:line="240" w:lineRule="auto"/>
        <w:ind w:left="568"/>
        <w:jc w:val="both"/>
        <w:rPr>
          <w:rFonts w:ascii="Arial" w:hAnsi="Arial" w:cs="Arial"/>
          <w:sz w:val="24"/>
          <w:szCs w:val="24"/>
          <w:lang w:eastAsia="pt-BR"/>
        </w:rPr>
      </w:pPr>
      <w:r w:rsidRPr="00F4198D">
        <w:rPr>
          <w:rFonts w:ascii="Arial" w:hAnsi="Arial" w:cs="Arial"/>
          <w:sz w:val="24"/>
          <w:szCs w:val="24"/>
          <w:lang w:eastAsia="pt-BR"/>
        </w:rPr>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F4198D" w:rsidRDefault="00381EC8" w:rsidP="00381EC8">
      <w:pPr>
        <w:autoSpaceDE w:val="0"/>
        <w:autoSpaceDN w:val="0"/>
        <w:spacing w:line="240" w:lineRule="auto"/>
        <w:ind w:left="284"/>
        <w:jc w:val="both"/>
        <w:rPr>
          <w:rFonts w:ascii="Arial" w:hAnsi="Arial" w:cs="Arial"/>
          <w:sz w:val="24"/>
          <w:szCs w:val="24"/>
        </w:rPr>
      </w:pPr>
      <w:r w:rsidRPr="00F4198D">
        <w:rPr>
          <w:rFonts w:ascii="Arial" w:eastAsia="Times New Roman" w:hAnsi="Arial" w:cs="Arial"/>
          <w:sz w:val="24"/>
          <w:szCs w:val="24"/>
          <w:lang w:eastAsia="pt-BR"/>
        </w:rPr>
        <w:t>10.4</w:t>
      </w:r>
      <w:r w:rsidRPr="00F4198D">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F4198D">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w:t>
      </w:r>
      <w:proofErr w:type="spellStart"/>
      <w:r w:rsidRPr="00F4198D">
        <w:rPr>
          <w:rFonts w:ascii="Arial" w:eastAsia="Times New Roman" w:hAnsi="Arial" w:cs="Arial"/>
          <w:b/>
          <w:sz w:val="24"/>
          <w:szCs w:val="24"/>
          <w:lang w:eastAsia="pt-BR"/>
        </w:rPr>
        <w:t>is</w:t>
      </w:r>
      <w:proofErr w:type="spellEnd"/>
      <w:r w:rsidRPr="00F4198D">
        <w:rPr>
          <w:rFonts w:ascii="Arial" w:eastAsia="Times New Roman" w:hAnsi="Arial" w:cs="Arial"/>
          <w:b/>
          <w:sz w:val="24"/>
          <w:szCs w:val="24"/>
          <w:lang w:eastAsia="pt-BR"/>
        </w:rPr>
        <w:t>) Atualizada(s) e os Documentos de Habilitação da(s) empresa(s) classificada(s) com menor(es) lance(s), conforme disposições contidas no presente Edital.</w:t>
      </w:r>
    </w:p>
    <w:p w14:paraId="5F4B4730"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rFonts w:eastAsia="Times New Roman"/>
          <w:sz w:val="24"/>
          <w:szCs w:val="24"/>
        </w:rPr>
        <w:t>10.7</w:t>
      </w:r>
      <w:r w:rsidRPr="00F4198D">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 xml:space="preserve">10.8. A proposta final deverá estar assinada pelo Representante Legal da licitante, citado nos documentos de habilitação, em papel timbrado, em linguagem concisa, sem rasuras ou ressalvas, emendas, borrões ou entrelinhas que prejudiquem sua análise, conforme modelo do Anexo VII, contendo os valores unitário e total de cada item, com no máximo 02 (duas) casas decimais após a vírgula, em moeda corrente nacional, incluindo, obrigatoriamente, todas as despesas com encargos sociais, tributos, descontos, frete, emolumentos, impostos, despesas em geral e demais </w:t>
      </w:r>
      <w:r w:rsidRPr="00F4198D">
        <w:rPr>
          <w:rFonts w:ascii="Arial" w:eastAsia="Times New Roman" w:hAnsi="Arial" w:cs="Arial"/>
          <w:sz w:val="24"/>
          <w:szCs w:val="24"/>
          <w:lang w:eastAsia="pt-BR"/>
        </w:rPr>
        <w:lastRenderedPageBreak/>
        <w:t>condições de fornecimento que seja devida em decorrência, direta e indireta, do fornecimento do objeto desta licitação.</w:t>
      </w:r>
    </w:p>
    <w:p w14:paraId="394905E4" w14:textId="77777777" w:rsidR="00381EC8" w:rsidRPr="00F4198D" w:rsidRDefault="00381EC8" w:rsidP="00381EC8">
      <w:pPr>
        <w:autoSpaceDE w:val="0"/>
        <w:autoSpaceDN w:val="0"/>
        <w:adjustRightInd w:val="0"/>
        <w:spacing w:line="240" w:lineRule="auto"/>
        <w:ind w:left="540"/>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173C509" w14:textId="77777777" w:rsidR="00381EC8" w:rsidRPr="00F4198D"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F4198D">
        <w:rPr>
          <w:rFonts w:ascii="Arial" w:eastAsia="Times New Roman" w:hAnsi="Arial" w:cs="Arial"/>
          <w:b/>
          <w:bCs/>
          <w:sz w:val="24"/>
          <w:szCs w:val="24"/>
          <w:lang w:eastAsia="pt-BR"/>
        </w:rPr>
        <w:t>11 – DA HABILITAÇÃO</w:t>
      </w:r>
    </w:p>
    <w:p w14:paraId="115AAF82" w14:textId="77777777" w:rsidR="00381EC8" w:rsidRPr="00F4198D"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F4198D">
        <w:rPr>
          <w:rFonts w:ascii="Arial" w:eastAsia="Times New Roman" w:hAnsi="Arial" w:cs="Arial"/>
          <w:b/>
          <w:bCs/>
          <w:sz w:val="24"/>
          <w:szCs w:val="24"/>
          <w:lang w:eastAsia="pt-BR"/>
        </w:rPr>
        <w:t>11.1. HABILITAÇÃO JURÍDICA</w:t>
      </w:r>
    </w:p>
    <w:p w14:paraId="5F0BBB68" w14:textId="77777777" w:rsidR="00381EC8" w:rsidRPr="00F4198D" w:rsidRDefault="00381EC8" w:rsidP="00381EC8">
      <w:pPr>
        <w:pStyle w:val="texto1"/>
        <w:spacing w:before="0" w:beforeAutospacing="0" w:after="200" w:afterAutospacing="0" w:line="240" w:lineRule="auto"/>
        <w:ind w:left="284" w:firstLine="284"/>
        <w:rPr>
          <w:sz w:val="24"/>
          <w:szCs w:val="24"/>
        </w:rPr>
      </w:pPr>
      <w:r w:rsidRPr="00F4198D">
        <w:rPr>
          <w:sz w:val="24"/>
          <w:szCs w:val="24"/>
        </w:rPr>
        <w:t>11.1.1. Apresentação dos seguintes documentos:</w:t>
      </w:r>
    </w:p>
    <w:p w14:paraId="602172ED" w14:textId="77777777" w:rsidR="00381EC8" w:rsidRPr="00F4198D" w:rsidRDefault="00381EC8" w:rsidP="00381EC8">
      <w:pPr>
        <w:pStyle w:val="texto1"/>
        <w:spacing w:before="0" w:beforeAutospacing="0" w:after="200" w:afterAutospacing="0" w:line="240" w:lineRule="auto"/>
        <w:ind w:left="424" w:firstLine="284"/>
        <w:rPr>
          <w:sz w:val="24"/>
          <w:szCs w:val="24"/>
        </w:rPr>
      </w:pPr>
      <w:r w:rsidRPr="00F4198D">
        <w:rPr>
          <w:sz w:val="24"/>
          <w:szCs w:val="24"/>
        </w:rPr>
        <w:t xml:space="preserve">a) Registro comercial, no caso de empresa individual; </w:t>
      </w:r>
    </w:p>
    <w:p w14:paraId="379633A8" w14:textId="77777777" w:rsidR="00381EC8" w:rsidRPr="00F4198D" w:rsidRDefault="00381EC8" w:rsidP="00381EC8">
      <w:pPr>
        <w:pStyle w:val="texto1"/>
        <w:spacing w:before="0" w:beforeAutospacing="0" w:after="200" w:afterAutospacing="0" w:line="240" w:lineRule="auto"/>
        <w:ind w:left="708"/>
        <w:rPr>
          <w:sz w:val="24"/>
          <w:szCs w:val="24"/>
        </w:rPr>
      </w:pPr>
      <w:r w:rsidRPr="00F4198D">
        <w:rPr>
          <w:sz w:val="24"/>
          <w:szCs w:val="24"/>
        </w:rPr>
        <w:t xml:space="preserve">b) Ato constitutivo, estatuto ou contrato social em vigor, devidamente registrado na Junta Comercial, em se tratando de sociedades comerciais; </w:t>
      </w:r>
    </w:p>
    <w:p w14:paraId="18488482" w14:textId="77777777" w:rsidR="00381EC8" w:rsidRPr="00F4198D" w:rsidRDefault="00381EC8" w:rsidP="00381EC8">
      <w:pPr>
        <w:pStyle w:val="texto1"/>
        <w:spacing w:before="0" w:beforeAutospacing="0" w:after="200" w:afterAutospacing="0" w:line="240" w:lineRule="auto"/>
        <w:ind w:left="708"/>
        <w:rPr>
          <w:sz w:val="24"/>
          <w:szCs w:val="24"/>
        </w:rPr>
      </w:pPr>
      <w:r w:rsidRPr="00F4198D">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F4198D" w:rsidRDefault="00381EC8" w:rsidP="00381EC8">
      <w:pPr>
        <w:pStyle w:val="texto1"/>
        <w:spacing w:before="0" w:beforeAutospacing="0" w:after="200" w:afterAutospacing="0" w:line="240" w:lineRule="auto"/>
        <w:ind w:left="708"/>
        <w:rPr>
          <w:sz w:val="24"/>
          <w:szCs w:val="24"/>
        </w:rPr>
      </w:pPr>
      <w:r w:rsidRPr="00F4198D">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F4198D" w:rsidRDefault="00381EC8" w:rsidP="00381EC8">
      <w:pPr>
        <w:pStyle w:val="texto1"/>
        <w:spacing w:before="0" w:beforeAutospacing="0" w:after="200" w:afterAutospacing="0" w:line="240" w:lineRule="auto"/>
        <w:ind w:left="708"/>
        <w:rPr>
          <w:sz w:val="24"/>
          <w:szCs w:val="24"/>
        </w:rPr>
      </w:pPr>
      <w:r w:rsidRPr="00F4198D">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F4198D" w:rsidRDefault="00381EC8" w:rsidP="00381EC8">
      <w:pPr>
        <w:pStyle w:val="texto1"/>
        <w:spacing w:before="0" w:beforeAutospacing="0" w:after="200" w:afterAutospacing="0" w:line="240" w:lineRule="auto"/>
        <w:ind w:firstLine="284"/>
        <w:rPr>
          <w:sz w:val="24"/>
          <w:szCs w:val="24"/>
        </w:rPr>
      </w:pPr>
      <w:r w:rsidRPr="00F4198D">
        <w:rPr>
          <w:b/>
          <w:sz w:val="24"/>
          <w:szCs w:val="24"/>
        </w:rPr>
        <w:t>11.</w:t>
      </w:r>
      <w:r w:rsidRPr="00F4198D">
        <w:rPr>
          <w:rStyle w:val="Forte"/>
          <w:sz w:val="24"/>
          <w:szCs w:val="24"/>
        </w:rPr>
        <w:t>2. REGULARIDADE FISCAL, SOCIAL E TRABALHISTA</w:t>
      </w:r>
    </w:p>
    <w:p w14:paraId="7B7BB1A1"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a) Prova de inscrição no Cadastro Nacional de Pessoas Jurídicas do Ministério da Fazenda (CNPJ).</w:t>
      </w:r>
    </w:p>
    <w:p w14:paraId="535A6526"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 xml:space="preserve">c) Prova de regularidade para com a Fazenda Federal, do domicílio ou sede da licitante, ou outra equivalente na forma da lei, mediante a apresentação da Certidão Conjunta Negativa </w:t>
      </w:r>
      <w:r w:rsidRPr="00F4198D">
        <w:rPr>
          <w:sz w:val="24"/>
          <w:szCs w:val="24"/>
          <w:u w:val="single"/>
        </w:rPr>
        <w:t>ou</w:t>
      </w:r>
      <w:r w:rsidRPr="00F4198D">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F4198D" w:rsidRDefault="00381EC8" w:rsidP="00381EC8">
      <w:pPr>
        <w:pStyle w:val="Recuodecorpodetexto3"/>
        <w:spacing w:after="200" w:line="240" w:lineRule="auto"/>
        <w:ind w:left="568"/>
        <w:jc w:val="both"/>
        <w:rPr>
          <w:rFonts w:ascii="Arial" w:hAnsi="Arial" w:cs="Arial"/>
          <w:sz w:val="24"/>
          <w:szCs w:val="24"/>
        </w:rPr>
      </w:pPr>
      <w:r w:rsidRPr="00F4198D">
        <w:rPr>
          <w:rFonts w:ascii="Arial" w:hAnsi="Arial" w:cs="Arial"/>
          <w:sz w:val="24"/>
          <w:szCs w:val="24"/>
        </w:rPr>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F4198D" w:rsidRDefault="00381EC8" w:rsidP="00381EC8">
      <w:pPr>
        <w:pStyle w:val="Recuodecorpodetexto3"/>
        <w:spacing w:after="200" w:line="240" w:lineRule="auto"/>
        <w:ind w:left="568"/>
        <w:jc w:val="both"/>
        <w:rPr>
          <w:rFonts w:ascii="Arial" w:hAnsi="Arial" w:cs="Arial"/>
          <w:sz w:val="24"/>
          <w:szCs w:val="24"/>
        </w:rPr>
      </w:pPr>
      <w:r w:rsidRPr="00F4198D">
        <w:rPr>
          <w:rFonts w:ascii="Arial" w:hAnsi="Arial" w:cs="Arial"/>
          <w:sz w:val="24"/>
          <w:szCs w:val="24"/>
        </w:rPr>
        <w:lastRenderedPageBreak/>
        <w:t>e) Prova de regularidade perante o Fundo de Garantia por Tempo de Serviço (FGTS), por meio da apresentação do CRF – Certificado de Regularidade do FGTS.</w:t>
      </w:r>
    </w:p>
    <w:p w14:paraId="45967B57"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F4198D" w:rsidRDefault="00381EC8" w:rsidP="00381EC8">
      <w:pPr>
        <w:autoSpaceDE w:val="0"/>
        <w:autoSpaceDN w:val="0"/>
        <w:adjustRightInd w:val="0"/>
        <w:spacing w:line="240" w:lineRule="auto"/>
        <w:ind w:left="568"/>
        <w:jc w:val="both"/>
        <w:rPr>
          <w:rFonts w:ascii="Arial" w:hAnsi="Arial" w:cs="Arial"/>
          <w:sz w:val="24"/>
          <w:szCs w:val="24"/>
        </w:rPr>
      </w:pPr>
      <w:r w:rsidRPr="00F4198D">
        <w:rPr>
          <w:rFonts w:ascii="Arial" w:hAnsi="Arial" w:cs="Arial"/>
          <w:sz w:val="24"/>
          <w:szCs w:val="24"/>
        </w:rPr>
        <w:t xml:space="preserve">g) A comprovação de regularidade fiscal e trabalhista das microempresas e empresas de pequeno porte somente será exigida para efeito de </w:t>
      </w:r>
      <w:r w:rsidRPr="00F4198D">
        <w:rPr>
          <w:rFonts w:ascii="Arial" w:hAnsi="Arial" w:cs="Arial"/>
          <w:bCs/>
          <w:sz w:val="24"/>
          <w:szCs w:val="24"/>
        </w:rPr>
        <w:t>assinatura do contrato</w:t>
      </w:r>
      <w:r w:rsidRPr="00F4198D">
        <w:rPr>
          <w:rFonts w:ascii="Arial" w:hAnsi="Arial" w:cs="Arial"/>
          <w:sz w:val="24"/>
          <w:szCs w:val="24"/>
        </w:rPr>
        <w:t>.</w:t>
      </w:r>
    </w:p>
    <w:p w14:paraId="57CE8AD8" w14:textId="77777777" w:rsidR="00381EC8" w:rsidRPr="00F4198D" w:rsidRDefault="00381EC8" w:rsidP="00381EC8">
      <w:pPr>
        <w:autoSpaceDE w:val="0"/>
        <w:autoSpaceDN w:val="0"/>
        <w:adjustRightInd w:val="0"/>
        <w:spacing w:line="240" w:lineRule="auto"/>
        <w:ind w:left="852"/>
        <w:jc w:val="both"/>
        <w:rPr>
          <w:rFonts w:ascii="Arial" w:hAnsi="Arial" w:cs="Arial"/>
          <w:sz w:val="24"/>
          <w:szCs w:val="24"/>
        </w:rPr>
      </w:pPr>
      <w:r w:rsidRPr="00F4198D">
        <w:rPr>
          <w:rFonts w:ascii="Arial" w:hAnsi="Arial" w:cs="Arial"/>
          <w:bCs/>
          <w:sz w:val="24"/>
          <w:szCs w:val="24"/>
        </w:rPr>
        <w:t xml:space="preserve">g1) </w:t>
      </w:r>
      <w:r w:rsidRPr="00F4198D">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F4198D" w:rsidRDefault="00381EC8" w:rsidP="00381EC8">
      <w:pPr>
        <w:autoSpaceDE w:val="0"/>
        <w:autoSpaceDN w:val="0"/>
        <w:adjustRightInd w:val="0"/>
        <w:spacing w:line="240" w:lineRule="auto"/>
        <w:ind w:left="852"/>
        <w:jc w:val="both"/>
        <w:rPr>
          <w:rFonts w:ascii="Arial" w:hAnsi="Arial" w:cs="Arial"/>
          <w:bCs/>
          <w:sz w:val="24"/>
          <w:szCs w:val="24"/>
        </w:rPr>
      </w:pPr>
      <w:r w:rsidRPr="00F4198D">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F4198D" w:rsidRDefault="00381EC8" w:rsidP="00381EC8">
      <w:pPr>
        <w:autoSpaceDE w:val="0"/>
        <w:autoSpaceDN w:val="0"/>
        <w:adjustRightInd w:val="0"/>
        <w:spacing w:line="240" w:lineRule="auto"/>
        <w:ind w:left="852"/>
        <w:jc w:val="both"/>
        <w:rPr>
          <w:rFonts w:ascii="Arial" w:hAnsi="Arial" w:cs="Arial"/>
          <w:sz w:val="24"/>
          <w:szCs w:val="24"/>
        </w:rPr>
      </w:pPr>
      <w:r w:rsidRPr="00F4198D">
        <w:rPr>
          <w:rFonts w:ascii="Arial" w:hAnsi="Arial" w:cs="Arial"/>
          <w:bCs/>
          <w:sz w:val="24"/>
          <w:szCs w:val="24"/>
        </w:rPr>
        <w:t xml:space="preserve">g3) </w:t>
      </w:r>
      <w:r w:rsidRPr="00F4198D">
        <w:rPr>
          <w:rFonts w:ascii="Arial" w:hAnsi="Arial" w:cs="Arial"/>
          <w:sz w:val="24"/>
          <w:szCs w:val="24"/>
        </w:rPr>
        <w:t xml:space="preserve">A não regularização da documentação, no prazo previsto no subitem anterior, implicará na </w:t>
      </w:r>
      <w:r w:rsidRPr="00F4198D">
        <w:rPr>
          <w:rFonts w:ascii="Arial" w:hAnsi="Arial" w:cs="Arial"/>
          <w:bCs/>
          <w:sz w:val="24"/>
          <w:szCs w:val="24"/>
        </w:rPr>
        <w:t>decadência do direito à contratação</w:t>
      </w:r>
      <w:r w:rsidRPr="00F4198D">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F4198D" w:rsidRDefault="00381EC8" w:rsidP="00381EC8">
      <w:pPr>
        <w:pStyle w:val="texto1"/>
        <w:spacing w:before="0" w:beforeAutospacing="0" w:after="200" w:afterAutospacing="0" w:line="240" w:lineRule="auto"/>
        <w:ind w:left="284" w:firstLine="284"/>
        <w:rPr>
          <w:sz w:val="24"/>
          <w:szCs w:val="24"/>
        </w:rPr>
      </w:pPr>
      <w:r w:rsidRPr="00F4198D">
        <w:rPr>
          <w:sz w:val="24"/>
          <w:szCs w:val="24"/>
        </w:rPr>
        <w:t>h) Declaração da licitante subscrita por seu representante legal:</w:t>
      </w:r>
    </w:p>
    <w:p w14:paraId="327063C5" w14:textId="77777777" w:rsidR="00381EC8" w:rsidRPr="00F4198D" w:rsidRDefault="00381EC8" w:rsidP="00381EC8">
      <w:pPr>
        <w:autoSpaceDE w:val="0"/>
        <w:autoSpaceDN w:val="0"/>
        <w:adjustRightInd w:val="0"/>
        <w:spacing w:line="240" w:lineRule="auto"/>
        <w:ind w:left="852"/>
        <w:jc w:val="both"/>
        <w:rPr>
          <w:rFonts w:ascii="Arial" w:hAnsi="Arial" w:cs="Arial"/>
          <w:sz w:val="24"/>
          <w:szCs w:val="24"/>
        </w:rPr>
      </w:pPr>
      <w:r w:rsidRPr="00F4198D">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F4198D" w:rsidRDefault="00381EC8" w:rsidP="00381EC8">
      <w:pPr>
        <w:pStyle w:val="texto1"/>
        <w:spacing w:before="0" w:beforeAutospacing="0" w:after="200" w:afterAutospacing="0" w:line="240" w:lineRule="auto"/>
        <w:ind w:firstLine="284"/>
        <w:rPr>
          <w:sz w:val="24"/>
          <w:szCs w:val="24"/>
        </w:rPr>
      </w:pPr>
      <w:r w:rsidRPr="00F4198D">
        <w:rPr>
          <w:b/>
          <w:sz w:val="24"/>
          <w:szCs w:val="24"/>
        </w:rPr>
        <w:t>11.</w:t>
      </w:r>
      <w:r w:rsidRPr="00F4198D">
        <w:rPr>
          <w:rStyle w:val="Forte"/>
          <w:sz w:val="24"/>
          <w:szCs w:val="24"/>
        </w:rPr>
        <w:t xml:space="preserve">3. HABILITAÇÃO ECONÔMICO-FINANCEIRA </w:t>
      </w:r>
    </w:p>
    <w:p w14:paraId="3500B92B" w14:textId="77777777" w:rsidR="00381EC8" w:rsidRPr="00F4198D" w:rsidRDefault="00381EC8" w:rsidP="00381EC8">
      <w:pPr>
        <w:pStyle w:val="texto1"/>
        <w:spacing w:before="0" w:beforeAutospacing="0" w:after="200" w:afterAutospacing="0" w:line="240" w:lineRule="auto"/>
        <w:ind w:left="568"/>
        <w:rPr>
          <w:rStyle w:val="Forte"/>
          <w:b w:val="0"/>
          <w:sz w:val="24"/>
          <w:szCs w:val="24"/>
        </w:rPr>
      </w:pPr>
      <w:r w:rsidRPr="00F4198D">
        <w:rPr>
          <w:sz w:val="24"/>
          <w:szCs w:val="24"/>
        </w:rPr>
        <w:t xml:space="preserve">a) </w:t>
      </w:r>
      <w:r w:rsidRPr="00F4198D">
        <w:rPr>
          <w:rStyle w:val="Forte"/>
          <w:b w:val="0"/>
          <w:sz w:val="24"/>
          <w:szCs w:val="24"/>
        </w:rPr>
        <w:t>Certidão negativa de falência ou recuperação judicial, expedida pelo distribuidor da sede da pessoa jurídica.</w:t>
      </w:r>
    </w:p>
    <w:p w14:paraId="77CC7824" w14:textId="77777777" w:rsidR="00381EC8" w:rsidRPr="00F4198D" w:rsidRDefault="00381EC8" w:rsidP="00381EC8">
      <w:pPr>
        <w:autoSpaceDE w:val="0"/>
        <w:autoSpaceDN w:val="0"/>
        <w:adjustRightInd w:val="0"/>
        <w:spacing w:line="240" w:lineRule="auto"/>
        <w:ind w:left="852"/>
        <w:jc w:val="both"/>
        <w:rPr>
          <w:rFonts w:ascii="Arial" w:hAnsi="Arial" w:cs="Arial"/>
          <w:sz w:val="24"/>
          <w:szCs w:val="24"/>
        </w:rPr>
      </w:pPr>
      <w:r w:rsidRPr="00F4198D">
        <w:rPr>
          <w:rFonts w:ascii="Arial" w:hAnsi="Arial" w:cs="Arial"/>
          <w:sz w:val="24"/>
          <w:szCs w:val="24"/>
        </w:rPr>
        <w:t>a1) As licitantes sediadas no Estado de São Paulo deverão observar o Comunicado SPI nº 53/2015 publicado no Diário da Justiça Eletrônico aos 02/09/2015, Caderno Administrativo, Edição 1959, 11.</w:t>
      </w:r>
    </w:p>
    <w:p w14:paraId="7A29EEE4" w14:textId="77777777" w:rsidR="00381EC8" w:rsidRPr="00F4198D" w:rsidRDefault="00381EC8" w:rsidP="00381EC8">
      <w:pPr>
        <w:pStyle w:val="texto1"/>
        <w:spacing w:before="0" w:beforeAutospacing="0" w:after="200" w:afterAutospacing="0" w:line="240" w:lineRule="auto"/>
        <w:ind w:firstLine="284"/>
        <w:rPr>
          <w:sz w:val="24"/>
          <w:szCs w:val="24"/>
        </w:rPr>
      </w:pPr>
      <w:r w:rsidRPr="00F4198D">
        <w:rPr>
          <w:b/>
          <w:sz w:val="24"/>
          <w:szCs w:val="24"/>
        </w:rPr>
        <w:t>11.</w:t>
      </w:r>
      <w:r w:rsidRPr="00F4198D">
        <w:rPr>
          <w:rStyle w:val="Forte"/>
          <w:sz w:val="24"/>
          <w:szCs w:val="24"/>
        </w:rPr>
        <w:t>4. OUTRAS COMPROVAÇÕES</w:t>
      </w:r>
    </w:p>
    <w:p w14:paraId="35BE9DBC" w14:textId="77777777" w:rsidR="00381EC8" w:rsidRPr="00F4198D" w:rsidRDefault="00381EC8" w:rsidP="00381EC8">
      <w:pPr>
        <w:pStyle w:val="texto1"/>
        <w:spacing w:before="0" w:beforeAutospacing="0" w:after="200" w:afterAutospacing="0" w:line="240" w:lineRule="auto"/>
        <w:ind w:left="284" w:firstLine="284"/>
        <w:rPr>
          <w:sz w:val="24"/>
          <w:szCs w:val="24"/>
        </w:rPr>
      </w:pPr>
      <w:r w:rsidRPr="00F4198D">
        <w:rPr>
          <w:sz w:val="24"/>
          <w:szCs w:val="24"/>
        </w:rPr>
        <w:lastRenderedPageBreak/>
        <w:t>a) Declaração conjunta da licitante subscrita por seu representante legal:</w:t>
      </w:r>
    </w:p>
    <w:p w14:paraId="6CB60757" w14:textId="6DFF91F5" w:rsidR="00381EC8" w:rsidRPr="00F4198D" w:rsidRDefault="00381EC8" w:rsidP="00381EC8">
      <w:pPr>
        <w:pStyle w:val="texto1"/>
        <w:spacing w:before="0" w:beforeAutospacing="0" w:after="200" w:afterAutospacing="0" w:line="240" w:lineRule="auto"/>
        <w:ind w:left="852"/>
        <w:rPr>
          <w:sz w:val="24"/>
          <w:szCs w:val="24"/>
        </w:rPr>
      </w:pPr>
      <w:r w:rsidRPr="00F4198D">
        <w:rPr>
          <w:sz w:val="24"/>
          <w:szCs w:val="24"/>
        </w:rPr>
        <w:t>a.</w:t>
      </w:r>
      <w:r w:rsidR="00BA4A25" w:rsidRPr="00F4198D">
        <w:rPr>
          <w:sz w:val="24"/>
          <w:szCs w:val="24"/>
        </w:rPr>
        <w:t>1</w:t>
      </w:r>
      <w:r w:rsidRPr="00F4198D">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F4198D" w:rsidRDefault="00381EC8" w:rsidP="00381EC8">
      <w:pPr>
        <w:pStyle w:val="texto1"/>
        <w:spacing w:before="0" w:beforeAutospacing="0" w:after="200" w:afterAutospacing="0" w:line="240" w:lineRule="auto"/>
        <w:ind w:left="852"/>
        <w:rPr>
          <w:sz w:val="24"/>
          <w:szCs w:val="24"/>
        </w:rPr>
      </w:pPr>
      <w:r w:rsidRPr="00F4198D">
        <w:rPr>
          <w:sz w:val="24"/>
          <w:szCs w:val="24"/>
        </w:rPr>
        <w:t>a.</w:t>
      </w:r>
      <w:r w:rsidR="00BA4A25" w:rsidRPr="00F4198D">
        <w:rPr>
          <w:sz w:val="24"/>
          <w:szCs w:val="24"/>
        </w:rPr>
        <w:t>2</w:t>
      </w:r>
      <w:r w:rsidRPr="00F4198D">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F4198D" w:rsidRDefault="00381EC8" w:rsidP="00BF0222">
      <w:pPr>
        <w:pStyle w:val="texto1"/>
        <w:spacing w:before="0" w:beforeAutospacing="0" w:after="0" w:afterAutospacing="0" w:line="240" w:lineRule="auto"/>
        <w:ind w:left="568"/>
        <w:rPr>
          <w:sz w:val="24"/>
          <w:szCs w:val="24"/>
        </w:rPr>
      </w:pPr>
      <w:r w:rsidRPr="00F4198D">
        <w:rPr>
          <w:sz w:val="24"/>
          <w:szCs w:val="24"/>
        </w:rPr>
        <w:t>b) Para microempresas ou empresas de pequeno porte: Declaração de Microempresa ou Empresa de Pequeno Porte, constante no Anexo VI deste edital (nos exatos termos).</w:t>
      </w:r>
    </w:p>
    <w:p w14:paraId="3336A08A" w14:textId="057D4E1F" w:rsidR="00381EC8" w:rsidRPr="00F4198D" w:rsidRDefault="00381EC8" w:rsidP="00BF0222">
      <w:pPr>
        <w:pStyle w:val="Bodytext10"/>
        <w:shd w:val="clear" w:color="auto" w:fill="auto"/>
        <w:spacing w:line="240" w:lineRule="auto"/>
        <w:ind w:left="568"/>
        <w:jc w:val="both"/>
        <w:rPr>
          <w:sz w:val="24"/>
          <w:szCs w:val="24"/>
          <w:u w:val="single"/>
        </w:rPr>
      </w:pPr>
      <w:r w:rsidRPr="00F4198D">
        <w:rPr>
          <w:sz w:val="24"/>
          <w:szCs w:val="24"/>
          <w:u w:val="single"/>
        </w:rPr>
        <w:t xml:space="preserve"> </w:t>
      </w:r>
    </w:p>
    <w:p w14:paraId="51B99F21" w14:textId="77777777" w:rsidR="00381EC8" w:rsidRPr="00F4198D" w:rsidRDefault="00381EC8" w:rsidP="00381EC8">
      <w:pPr>
        <w:pStyle w:val="texto1"/>
        <w:spacing w:before="0" w:beforeAutospacing="0" w:after="200" w:afterAutospacing="0" w:line="240" w:lineRule="auto"/>
        <w:rPr>
          <w:rStyle w:val="Forte"/>
          <w:sz w:val="24"/>
          <w:szCs w:val="24"/>
        </w:rPr>
      </w:pPr>
      <w:r w:rsidRPr="00F4198D">
        <w:rPr>
          <w:b/>
          <w:sz w:val="24"/>
          <w:szCs w:val="24"/>
        </w:rPr>
        <w:t>12 –</w:t>
      </w:r>
      <w:r w:rsidRPr="00F4198D">
        <w:rPr>
          <w:rStyle w:val="Forte"/>
          <w:sz w:val="24"/>
          <w:szCs w:val="24"/>
        </w:rPr>
        <w:t xml:space="preserve"> DISPOSIÇÕES GERAIS SOBRE A DOCUMENTAÇÃO DE HABILITAÇÃO </w:t>
      </w:r>
    </w:p>
    <w:p w14:paraId="023515D8" w14:textId="19AAE25A" w:rsidR="00175806" w:rsidRPr="00F4198D" w:rsidRDefault="00381EC8" w:rsidP="00175806">
      <w:pPr>
        <w:pStyle w:val="texto1"/>
        <w:spacing w:before="0" w:beforeAutospacing="0" w:after="200" w:afterAutospacing="0" w:line="240" w:lineRule="auto"/>
        <w:ind w:left="284"/>
        <w:rPr>
          <w:bCs/>
          <w:sz w:val="24"/>
          <w:szCs w:val="24"/>
        </w:rPr>
      </w:pPr>
      <w:r w:rsidRPr="00F4198D">
        <w:rPr>
          <w:bCs/>
          <w:sz w:val="24"/>
          <w:szCs w:val="24"/>
        </w:rPr>
        <w:t xml:space="preserve">12.1. </w:t>
      </w:r>
      <w:r w:rsidR="00175806" w:rsidRPr="00F4198D">
        <w:rPr>
          <w:bCs/>
          <w:sz w:val="24"/>
          <w:szCs w:val="24"/>
        </w:rPr>
        <w:t>Os documentos deverão ser apresentados exclusivamente em formato digital, por meio da anexação em campo apropriado, no sistema eletrônico da Bolsa Nacional de Compras - Plataforma de Licitações Eletrônicas, obedecendo os prazos e as condições exigidas neste instrumento</w:t>
      </w:r>
      <w:r w:rsidR="00914FAB" w:rsidRPr="00F4198D">
        <w:rPr>
          <w:bCs/>
          <w:sz w:val="24"/>
          <w:szCs w:val="24"/>
        </w:rPr>
        <w:t>.</w:t>
      </w:r>
    </w:p>
    <w:p w14:paraId="50F85A97" w14:textId="06A9A26D" w:rsidR="00381EC8" w:rsidRPr="00F4198D" w:rsidRDefault="00381EC8" w:rsidP="00381EC8">
      <w:pPr>
        <w:pStyle w:val="texto1"/>
        <w:spacing w:before="0" w:beforeAutospacing="0" w:after="200" w:afterAutospacing="0" w:line="240" w:lineRule="auto"/>
        <w:ind w:left="284"/>
        <w:rPr>
          <w:bCs/>
          <w:sz w:val="24"/>
          <w:szCs w:val="24"/>
        </w:rPr>
      </w:pPr>
      <w:r w:rsidRPr="00F4198D">
        <w:rPr>
          <w:bCs/>
          <w:sz w:val="24"/>
          <w:szCs w:val="24"/>
        </w:rPr>
        <w:t>12.2. Não serão aceitos protocolos de entrega ou solicitação de documentos em substituição aos documentos ora exigidos, inclusive no que se refere às certidões</w:t>
      </w:r>
      <w:r w:rsidR="00914FAB" w:rsidRPr="00F4198D">
        <w:rPr>
          <w:bCs/>
          <w:sz w:val="24"/>
          <w:szCs w:val="24"/>
        </w:rPr>
        <w:t>.</w:t>
      </w:r>
      <w:r w:rsidRPr="00F4198D">
        <w:rPr>
          <w:bCs/>
          <w:sz w:val="24"/>
          <w:szCs w:val="24"/>
        </w:rPr>
        <w:t xml:space="preserve"> </w:t>
      </w:r>
    </w:p>
    <w:p w14:paraId="62B83B4E"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12.6. O Pregoeiro ou a Equipe de apoio diligenciará efetuando consulta direta nos sítios dos órgãos expedidores na Internet para verificar a veracidade de documentos obtidos por este meio eletrônico.</w:t>
      </w:r>
    </w:p>
    <w:p w14:paraId="7E7076F8"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12.7. Eventuais falhas, omissões ou outras irregularidades nos documentos de habilitação, poderão ser sanadas na sessão pública de processamento do Pregão, desde que não contrariem a Lei, até o julgamento das habilitações, inclusive mediante:</w:t>
      </w:r>
    </w:p>
    <w:p w14:paraId="3B91048D"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lastRenderedPageBreak/>
        <w:t>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14:paraId="456863D3" w14:textId="77777777" w:rsidR="00381EC8" w:rsidRPr="00F4198D" w:rsidRDefault="00381EC8" w:rsidP="00381EC8">
      <w:pPr>
        <w:pStyle w:val="texto1"/>
        <w:spacing w:before="0" w:beforeAutospacing="0" w:after="200" w:afterAutospacing="0" w:line="240" w:lineRule="auto"/>
        <w:ind w:left="284" w:firstLine="284"/>
        <w:rPr>
          <w:sz w:val="24"/>
          <w:szCs w:val="24"/>
        </w:rPr>
      </w:pPr>
      <w:r w:rsidRPr="00F4198D">
        <w:rPr>
          <w:sz w:val="24"/>
          <w:szCs w:val="24"/>
        </w:rPr>
        <w:t>b) verificação efetuada por meio eletrônico hábil de informações.</w:t>
      </w:r>
    </w:p>
    <w:p w14:paraId="50CA5DE2"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 xml:space="preserve">12.8. Os documentos para as habilitações fiscal, social e trabalhista; de acordo com os documentos exigidos no artigo 68, </w:t>
      </w:r>
      <w:proofErr w:type="spellStart"/>
      <w:r w:rsidRPr="00F4198D">
        <w:rPr>
          <w:sz w:val="24"/>
          <w:szCs w:val="24"/>
        </w:rPr>
        <w:t>incs</w:t>
      </w:r>
      <w:proofErr w:type="spellEnd"/>
      <w:r w:rsidRPr="00F4198D">
        <w:rPr>
          <w:sz w:val="24"/>
          <w:szCs w:val="24"/>
        </w:rPr>
        <w:t>.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12.9. Constatado o atendimento dos requisitos de habilitação previstos neste Edital e tendo sido aceito o menor preço apurado, o Pregoeiro declarará a empresa vencedora do(s) respectivo(s) item(</w:t>
      </w:r>
      <w:proofErr w:type="spellStart"/>
      <w:r w:rsidRPr="00F4198D">
        <w:rPr>
          <w:sz w:val="24"/>
          <w:szCs w:val="24"/>
        </w:rPr>
        <w:t>ns</w:t>
      </w:r>
      <w:proofErr w:type="spellEnd"/>
      <w:r w:rsidRPr="00F4198D">
        <w:rPr>
          <w:sz w:val="24"/>
          <w:szCs w:val="24"/>
        </w:rPr>
        <w:t>).</w:t>
      </w:r>
    </w:p>
    <w:p w14:paraId="71951297"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F4198D" w:rsidRDefault="00381EC8" w:rsidP="00381EC8">
      <w:pPr>
        <w:widowControl w:val="0"/>
        <w:adjustRightInd w:val="0"/>
        <w:spacing w:line="240" w:lineRule="auto"/>
        <w:jc w:val="both"/>
        <w:textAlignment w:val="baseline"/>
        <w:rPr>
          <w:rFonts w:ascii="Arial" w:hAnsi="Arial" w:cs="Arial"/>
          <w:b/>
          <w:bCs/>
          <w:sz w:val="24"/>
          <w:szCs w:val="24"/>
        </w:rPr>
      </w:pPr>
      <w:r w:rsidRPr="00F4198D">
        <w:rPr>
          <w:rFonts w:ascii="Arial" w:hAnsi="Arial" w:cs="Arial"/>
          <w:b/>
          <w:bCs/>
          <w:sz w:val="24"/>
          <w:szCs w:val="24"/>
        </w:rPr>
        <w:t>13 – DOS RECURSOS</w:t>
      </w:r>
    </w:p>
    <w:p w14:paraId="7542D6C3" w14:textId="77777777" w:rsidR="00AB78BD" w:rsidRPr="00F4198D"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F4198D">
        <w:rPr>
          <w:rFonts w:ascii="Arial" w:hAnsi="Arial" w:cs="Arial"/>
          <w:sz w:val="24"/>
          <w:szCs w:val="24"/>
          <w:lang w:eastAsia="pt-BR"/>
        </w:rPr>
        <w:t xml:space="preserve">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w:t>
      </w:r>
      <w:r w:rsidRPr="00F4198D">
        <w:rPr>
          <w:rFonts w:ascii="Arial" w:hAnsi="Arial" w:cs="Arial"/>
          <w:sz w:val="24"/>
          <w:szCs w:val="24"/>
          <w:lang w:eastAsia="pt-BR"/>
        </w:rPr>
        <w:lastRenderedPageBreak/>
        <w:t>assegurada vista imediata dos autos.</w:t>
      </w:r>
    </w:p>
    <w:p w14:paraId="2035E403" w14:textId="77777777" w:rsidR="00AB78BD" w:rsidRPr="00F4198D"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F4198D">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F4198D"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F4198D">
        <w:rPr>
          <w:rFonts w:ascii="Arial" w:hAnsi="Arial" w:cs="Arial"/>
          <w:sz w:val="24"/>
          <w:szCs w:val="24"/>
          <w:lang w:eastAsia="pt-BR"/>
        </w:rPr>
        <w:t>do julgamento das propostas;</w:t>
      </w:r>
    </w:p>
    <w:p w14:paraId="15F17328" w14:textId="77777777" w:rsidR="00AB78BD" w:rsidRPr="00F4198D"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F4198D">
        <w:rPr>
          <w:rFonts w:ascii="Arial" w:hAnsi="Arial" w:cs="Arial"/>
          <w:sz w:val="24"/>
          <w:szCs w:val="24"/>
          <w:lang w:eastAsia="pt-BR"/>
        </w:rPr>
        <w:t>do ato de habilitação ou inabilitação do licitante.</w:t>
      </w:r>
    </w:p>
    <w:p w14:paraId="6ADB7D33" w14:textId="77777777" w:rsidR="00AB78BD" w:rsidRPr="00F4198D" w:rsidRDefault="00AB78BD" w:rsidP="00AB78BD">
      <w:pPr>
        <w:pStyle w:val="texto1"/>
        <w:spacing w:before="0" w:beforeAutospacing="0" w:after="200" w:afterAutospacing="0" w:line="240" w:lineRule="auto"/>
        <w:ind w:left="568"/>
        <w:rPr>
          <w:sz w:val="24"/>
          <w:szCs w:val="24"/>
        </w:rPr>
      </w:pPr>
      <w:r w:rsidRPr="00F4198D">
        <w:rPr>
          <w:sz w:val="24"/>
          <w:szCs w:val="24"/>
        </w:rPr>
        <w:t xml:space="preserve">13.1.2. O protocolo deverá ser feito por meio eletrônico via Internet, no endereço </w:t>
      </w:r>
      <w:hyperlink r:id="rId17" w:history="1">
        <w:r w:rsidRPr="00F4198D">
          <w:rPr>
            <w:rStyle w:val="Hyperlink"/>
            <w:rFonts w:eastAsia="Times New Roman"/>
            <w:sz w:val="24"/>
            <w:szCs w:val="24"/>
          </w:rPr>
          <w:t>https://bnccompras.com/Home/Login</w:t>
        </w:r>
      </w:hyperlink>
      <w:r w:rsidRPr="00F4198D">
        <w:rPr>
          <w:sz w:val="24"/>
          <w:szCs w:val="24"/>
        </w:rPr>
        <w:t>, em local próprio, ou por meio físico até às 17h00 no Setor de Protocolo da Prefeitura Municipal de Paulínia, respeitando os prazos da Sessão Pública.</w:t>
      </w:r>
    </w:p>
    <w:p w14:paraId="015F0C29" w14:textId="77777777" w:rsidR="00AB78BD" w:rsidRPr="00F4198D"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F4198D">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F4198D" w:rsidRDefault="00AB78BD" w:rsidP="00A9639C">
      <w:pPr>
        <w:spacing w:line="240" w:lineRule="auto"/>
        <w:ind w:left="284"/>
        <w:jc w:val="both"/>
        <w:rPr>
          <w:rFonts w:ascii="Arial" w:hAnsi="Arial" w:cs="Arial"/>
          <w:sz w:val="24"/>
          <w:szCs w:val="24"/>
        </w:rPr>
      </w:pPr>
      <w:r w:rsidRPr="00F4198D">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F4198D"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F4198D">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F4198D"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F4198D">
        <w:rPr>
          <w:rFonts w:ascii="Arial" w:hAnsi="Arial" w:cs="Arial"/>
          <w:sz w:val="24"/>
          <w:szCs w:val="24"/>
          <w:lang w:eastAsia="pt-BR"/>
        </w:rPr>
        <w:t>13.3.1. O prazo para proferir a decisão será de no máximo 10 (dez) dias úteis.</w:t>
      </w:r>
    </w:p>
    <w:p w14:paraId="17738363" w14:textId="77777777" w:rsidR="00AB78BD" w:rsidRPr="00F4198D"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F4198D">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F4198D"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F4198D">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F4198D"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F4198D">
        <w:rPr>
          <w:rFonts w:ascii="Arial" w:eastAsia="Arial Unicode MS" w:hAnsi="Arial" w:cs="Arial"/>
          <w:b/>
          <w:bCs/>
          <w:sz w:val="24"/>
          <w:szCs w:val="24"/>
          <w:lang w:eastAsia="pt-BR"/>
        </w:rPr>
        <w:t>14 – DA ADJUDICAÇÃO E DA HOMOLOGAÇÃO</w:t>
      </w:r>
    </w:p>
    <w:p w14:paraId="2CC41B6F" w14:textId="77777777" w:rsidR="00381EC8" w:rsidRPr="00F4198D" w:rsidRDefault="00381EC8" w:rsidP="00381EC8">
      <w:pPr>
        <w:spacing w:line="240" w:lineRule="auto"/>
        <w:ind w:firstLine="284"/>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F4198D" w:rsidRDefault="00381EC8" w:rsidP="00381EC8">
      <w:pPr>
        <w:spacing w:line="240" w:lineRule="auto"/>
        <w:ind w:left="284"/>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14.2. Serão registrados na ata de registro de preços os preços e quantitativos do licitante mais bem classificado durante a fase competitiva;</w:t>
      </w:r>
    </w:p>
    <w:p w14:paraId="65E323CB" w14:textId="77777777" w:rsidR="00381EC8" w:rsidRPr="00F4198D" w:rsidRDefault="00381EC8" w:rsidP="00381EC8">
      <w:pPr>
        <w:spacing w:line="240" w:lineRule="auto"/>
        <w:ind w:left="284"/>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F4198D" w:rsidRDefault="00381EC8" w:rsidP="00381EC8">
      <w:pPr>
        <w:spacing w:line="240" w:lineRule="auto"/>
        <w:ind w:left="284"/>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14.4. O preço registrado com indicação dos fornecedores será divulgado no sítio eletrônico oficial do Município e ficará disponibilizado durante a vigência da ata de registro de preços;</w:t>
      </w:r>
    </w:p>
    <w:p w14:paraId="336F165B" w14:textId="77777777" w:rsidR="00381EC8" w:rsidRPr="00F4198D" w:rsidRDefault="00381EC8" w:rsidP="00381EC8">
      <w:pPr>
        <w:spacing w:line="240" w:lineRule="auto"/>
        <w:ind w:left="284"/>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lastRenderedPageBreak/>
        <w:t>14.5. A ordem de classificação dos licitantes registrados na ata deverá ser respeitada nas contratações.</w:t>
      </w:r>
    </w:p>
    <w:p w14:paraId="47B9671E"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2EB5BD5F"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F4198D" w:rsidRDefault="00381EC8" w:rsidP="00381EC8">
      <w:pPr>
        <w:pStyle w:val="texto1"/>
        <w:spacing w:before="0" w:beforeAutospacing="0" w:after="200" w:afterAutospacing="0" w:line="240" w:lineRule="auto"/>
        <w:rPr>
          <w:sz w:val="24"/>
          <w:szCs w:val="24"/>
        </w:rPr>
      </w:pPr>
      <w:r w:rsidRPr="00F4198D">
        <w:rPr>
          <w:rStyle w:val="Forte"/>
          <w:sz w:val="24"/>
          <w:szCs w:val="24"/>
        </w:rPr>
        <w:t>15 – DOS PRAZOS, DAS CONDIÇÕES E DO LOCAL DE ENTREGA DO OBJETO DA LICITAÇÃO</w:t>
      </w:r>
    </w:p>
    <w:p w14:paraId="59E9E893"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15.1. O objeto desta licitação deverá ser entregue em conformidade com o descrito nas especificações do objeto de responsabilidade da Secretaria Municipal de Saúde.</w:t>
      </w:r>
    </w:p>
    <w:p w14:paraId="7D8C2471"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15.3. Não se admitirá, em nenhuma circunstância, a prestação para além do saldo contratual.</w:t>
      </w:r>
    </w:p>
    <w:p w14:paraId="4CFB3BB3" w14:textId="77777777" w:rsidR="00381EC8" w:rsidRPr="00F4198D" w:rsidRDefault="00381EC8" w:rsidP="00381EC8">
      <w:pPr>
        <w:pStyle w:val="texto1"/>
        <w:spacing w:before="0" w:beforeAutospacing="0" w:after="200" w:afterAutospacing="0" w:line="240" w:lineRule="auto"/>
        <w:rPr>
          <w:sz w:val="24"/>
          <w:szCs w:val="24"/>
        </w:rPr>
      </w:pPr>
      <w:r w:rsidRPr="00F4198D">
        <w:rPr>
          <w:rStyle w:val="Forte"/>
          <w:sz w:val="24"/>
          <w:szCs w:val="24"/>
        </w:rPr>
        <w:t xml:space="preserve">16 – DAS CONDIÇÕES DE RECEBIMENTO DO OBJETO </w:t>
      </w:r>
    </w:p>
    <w:p w14:paraId="5D2E2C93"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 xml:space="preserve">16.1. O objeto somente será recebido se estiver plenamente de acordo com as especificações, contidas no Anexo I e/ou Termo de Referência do presente Edital. </w:t>
      </w:r>
    </w:p>
    <w:p w14:paraId="4F70E87B" w14:textId="77777777" w:rsidR="00381EC8" w:rsidRPr="00F4198D" w:rsidRDefault="00381EC8" w:rsidP="00381EC8">
      <w:pPr>
        <w:pStyle w:val="texto1"/>
        <w:spacing w:before="0" w:beforeAutospacing="0" w:after="200" w:afterAutospacing="0" w:line="240" w:lineRule="auto"/>
        <w:ind w:firstLine="284"/>
        <w:rPr>
          <w:sz w:val="24"/>
          <w:szCs w:val="24"/>
        </w:rPr>
      </w:pPr>
      <w:r w:rsidRPr="00F4198D">
        <w:rPr>
          <w:sz w:val="24"/>
          <w:szCs w:val="24"/>
        </w:rPr>
        <w:t>16.2. O recebimento, no caso de compras será:</w:t>
      </w:r>
    </w:p>
    <w:p w14:paraId="399391CC"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a) Provisoriamente, de forma sumária, pelo responsável por seu acompanhamento e fiscalização, com verificação posterior da conformidade do material com as exigências contratuais e Termo de Referência do presente edital;</w:t>
      </w:r>
    </w:p>
    <w:p w14:paraId="6D4D1427"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 xml:space="preserve">b) Definitivamente, por servidor ou comissão designada pela autoridade competente, em prazo não superior a 30 (trinta) dias corridos a contar do </w:t>
      </w:r>
      <w:r w:rsidRPr="00F4198D">
        <w:rPr>
          <w:sz w:val="24"/>
          <w:szCs w:val="24"/>
        </w:rPr>
        <w:lastRenderedPageBreak/>
        <w:t>recebimento provisório, mediante termo detalhado que comprove o atendimento das exigências contratuais.</w:t>
      </w:r>
    </w:p>
    <w:p w14:paraId="410AFC3A" w14:textId="77777777" w:rsidR="00381EC8" w:rsidRPr="00F4198D" w:rsidRDefault="00381EC8" w:rsidP="00381EC8">
      <w:pPr>
        <w:pStyle w:val="NormalWeb"/>
        <w:spacing w:before="0" w:beforeAutospacing="0" w:after="200" w:afterAutospacing="0"/>
        <w:rPr>
          <w:rFonts w:ascii="Arial" w:hAnsi="Arial" w:cs="Arial"/>
        </w:rPr>
      </w:pPr>
      <w:r w:rsidRPr="00F4198D">
        <w:rPr>
          <w:rStyle w:val="Forte"/>
          <w:rFonts w:ascii="Arial" w:hAnsi="Arial" w:cs="Arial"/>
        </w:rPr>
        <w:t>17 – DAS CONDIÇÕES DE PAGAMENTO</w:t>
      </w:r>
    </w:p>
    <w:p w14:paraId="5D7B11D0" w14:textId="2487749E"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17.1. O pagamento será efetuado de forma parcelada,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17.1.1. A contagem do prazo de 30 (trinta) dias se iniciará a partir do ateste da nota fiscal, conforme Decreto nº 8595/2024 de 16 de fevereiro de 2024.</w:t>
      </w:r>
    </w:p>
    <w:p w14:paraId="75866E3F" w14:textId="77777777" w:rsidR="00381EC8" w:rsidRPr="00F4198D" w:rsidRDefault="00381EC8" w:rsidP="00381EC8">
      <w:pPr>
        <w:autoSpaceDE w:val="0"/>
        <w:autoSpaceDN w:val="0"/>
        <w:adjustRightInd w:val="0"/>
        <w:spacing w:line="240" w:lineRule="auto"/>
        <w:ind w:left="568"/>
        <w:jc w:val="both"/>
        <w:rPr>
          <w:rFonts w:ascii="Arial" w:hAnsi="Arial" w:cs="Arial"/>
          <w:sz w:val="24"/>
          <w:szCs w:val="24"/>
        </w:rPr>
      </w:pPr>
      <w:r w:rsidRPr="00F4198D">
        <w:rPr>
          <w:rFonts w:ascii="Arial" w:hAnsi="Arial" w:cs="Arial"/>
          <w:sz w:val="24"/>
          <w:szCs w:val="24"/>
        </w:rPr>
        <w:t xml:space="preserve">17.1.2. Recebidos os produtos, a Contratada emitirá a respectiva nota fiscal/fatura acompanhada das certidões que comprovem a manutenção das condições </w:t>
      </w:r>
      <w:proofErr w:type="spellStart"/>
      <w:r w:rsidRPr="00F4198D">
        <w:rPr>
          <w:rFonts w:ascii="Arial" w:hAnsi="Arial" w:cs="Arial"/>
          <w:sz w:val="24"/>
          <w:szCs w:val="24"/>
        </w:rPr>
        <w:t>habilitatórias</w:t>
      </w:r>
      <w:proofErr w:type="spellEnd"/>
      <w:r w:rsidRPr="00F4198D">
        <w:rPr>
          <w:rFonts w:ascii="Arial" w:hAnsi="Arial" w:cs="Arial"/>
          <w:sz w:val="24"/>
          <w:szCs w:val="24"/>
        </w:rPr>
        <w:t xml:space="preserve"> nos termos da Lei 14.133/2021, sendo que a manutenção, o acompanhamento e a fiscalização da documentação deverão ser efetuados pela Secretaria Municipal de Saúde, através do(a) gestor(a) contratual.</w:t>
      </w:r>
    </w:p>
    <w:p w14:paraId="4D578113" w14:textId="2D71142C" w:rsidR="00381EC8" w:rsidRPr="00F4198D" w:rsidRDefault="00381EC8" w:rsidP="00381EC8">
      <w:pPr>
        <w:autoSpaceDE w:val="0"/>
        <w:autoSpaceDN w:val="0"/>
        <w:adjustRightInd w:val="0"/>
        <w:spacing w:line="240" w:lineRule="auto"/>
        <w:ind w:left="568"/>
        <w:jc w:val="both"/>
        <w:rPr>
          <w:rFonts w:ascii="Arial" w:hAnsi="Arial" w:cs="Arial"/>
          <w:sz w:val="24"/>
          <w:szCs w:val="24"/>
        </w:rPr>
      </w:pPr>
      <w:r w:rsidRPr="00F4198D">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F4198D" w:rsidRDefault="00381EC8" w:rsidP="00381EC8">
      <w:pPr>
        <w:autoSpaceDE w:val="0"/>
        <w:autoSpaceDN w:val="0"/>
        <w:adjustRightInd w:val="0"/>
        <w:spacing w:line="240" w:lineRule="auto"/>
        <w:ind w:left="568"/>
        <w:jc w:val="both"/>
        <w:rPr>
          <w:rFonts w:ascii="Arial" w:hAnsi="Arial" w:cs="Arial"/>
          <w:sz w:val="24"/>
          <w:szCs w:val="24"/>
        </w:rPr>
      </w:pPr>
      <w:r w:rsidRPr="00F4198D">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F4198D" w:rsidRDefault="00381EC8" w:rsidP="00A9639C">
      <w:pPr>
        <w:spacing w:line="240" w:lineRule="auto"/>
        <w:ind w:left="568"/>
        <w:jc w:val="both"/>
        <w:rPr>
          <w:rFonts w:ascii="Arial" w:hAnsi="Arial" w:cs="Arial"/>
          <w:sz w:val="24"/>
        </w:rPr>
      </w:pPr>
      <w:r w:rsidRPr="00F4198D">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F4198D" w:rsidRDefault="00381EC8" w:rsidP="00A9639C">
      <w:pPr>
        <w:spacing w:line="240" w:lineRule="auto"/>
        <w:ind w:left="568"/>
        <w:jc w:val="both"/>
        <w:rPr>
          <w:rFonts w:ascii="Arial" w:hAnsi="Arial" w:cs="Arial"/>
          <w:sz w:val="24"/>
        </w:rPr>
      </w:pPr>
      <w:r w:rsidRPr="00F4198D">
        <w:rPr>
          <w:rFonts w:ascii="Arial" w:hAnsi="Arial" w:cs="Arial"/>
          <w:sz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6E338C1D"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17.3. O pagamento será feito mediante crédito aberto em conta corrente em nome da Contratada.</w:t>
      </w:r>
    </w:p>
    <w:p w14:paraId="0CB14488" w14:textId="7B82FD73" w:rsidR="00381EC8" w:rsidRPr="00F4198D" w:rsidRDefault="00381EC8" w:rsidP="00381EC8">
      <w:pPr>
        <w:pStyle w:val="texto1"/>
        <w:spacing w:before="0" w:beforeAutospacing="0" w:after="200" w:afterAutospacing="0" w:line="240" w:lineRule="auto"/>
        <w:ind w:left="284"/>
        <w:rPr>
          <w:rStyle w:val="Forte"/>
          <w:b w:val="0"/>
          <w:sz w:val="24"/>
          <w:szCs w:val="24"/>
        </w:rPr>
      </w:pPr>
      <w:r w:rsidRPr="00F4198D">
        <w:rPr>
          <w:rStyle w:val="Forte"/>
          <w:b w:val="0"/>
          <w:sz w:val="24"/>
          <w:szCs w:val="24"/>
        </w:rPr>
        <w:t xml:space="preserve">17.4. Os preços são fixos e irreajustáveis pelo período de 12 (doze) meses, a contar da data do orçamento estimado em </w:t>
      </w:r>
      <w:r w:rsidR="00BF0222" w:rsidRPr="00F4198D">
        <w:rPr>
          <w:rStyle w:val="Forte"/>
          <w:b w:val="0"/>
          <w:sz w:val="24"/>
          <w:szCs w:val="24"/>
        </w:rPr>
        <w:t>16</w:t>
      </w:r>
      <w:r w:rsidRPr="00F4198D">
        <w:rPr>
          <w:rStyle w:val="Forte"/>
          <w:b w:val="0"/>
          <w:sz w:val="24"/>
          <w:szCs w:val="24"/>
        </w:rPr>
        <w:t>/</w:t>
      </w:r>
      <w:r w:rsidR="00BF0222" w:rsidRPr="00F4198D">
        <w:rPr>
          <w:rStyle w:val="Forte"/>
          <w:b w:val="0"/>
          <w:sz w:val="24"/>
          <w:szCs w:val="24"/>
        </w:rPr>
        <w:t>10</w:t>
      </w:r>
      <w:r w:rsidRPr="00F4198D">
        <w:rPr>
          <w:rStyle w:val="Forte"/>
          <w:b w:val="0"/>
          <w:sz w:val="24"/>
          <w:szCs w:val="24"/>
        </w:rPr>
        <w:t>/</w:t>
      </w:r>
      <w:r w:rsidR="00BF0222" w:rsidRPr="00F4198D">
        <w:rPr>
          <w:rStyle w:val="Forte"/>
          <w:b w:val="0"/>
          <w:sz w:val="24"/>
          <w:szCs w:val="24"/>
        </w:rPr>
        <w:t>2025</w:t>
      </w:r>
      <w:r w:rsidRPr="00F4198D">
        <w:rPr>
          <w:rStyle w:val="Forte"/>
          <w:b w:val="0"/>
          <w:sz w:val="24"/>
          <w:szCs w:val="24"/>
        </w:rPr>
        <w:t xml:space="preserve">. Após o período de 12 </w:t>
      </w:r>
      <w:r w:rsidRPr="00F4198D">
        <w:rPr>
          <w:rStyle w:val="Forte"/>
          <w:b w:val="0"/>
          <w:sz w:val="24"/>
          <w:szCs w:val="24"/>
        </w:rPr>
        <w:lastRenderedPageBreak/>
        <w:t>(doze) meses, os valores contratados poderão ser reajustados, visando a adequação aos preços de mercado pela variação percentual, com base no indicador INPC – Índice Nacional de Preços ao Consumidor (IBGE).</w:t>
      </w:r>
    </w:p>
    <w:p w14:paraId="079EC6DD" w14:textId="77777777" w:rsidR="00381EC8" w:rsidRPr="00F4198D" w:rsidRDefault="00381EC8" w:rsidP="00381EC8">
      <w:pPr>
        <w:pStyle w:val="texto1"/>
        <w:spacing w:before="0" w:beforeAutospacing="0" w:after="200" w:afterAutospacing="0" w:line="240" w:lineRule="auto"/>
        <w:rPr>
          <w:sz w:val="24"/>
          <w:szCs w:val="24"/>
        </w:rPr>
      </w:pPr>
      <w:r w:rsidRPr="00F4198D">
        <w:rPr>
          <w:rStyle w:val="Forte"/>
          <w:sz w:val="24"/>
          <w:szCs w:val="24"/>
        </w:rPr>
        <w:t>18 – DA ASSINATURA DA ATA DE REGISTRO DE PREÇOS</w:t>
      </w:r>
    </w:p>
    <w:p w14:paraId="713FBB43"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18.1. Homologado o resultado da licitação, o(s) fornecedor(es) mais bem classificado(s) será(</w:t>
      </w:r>
      <w:proofErr w:type="spellStart"/>
      <w:r w:rsidRPr="00F4198D">
        <w:rPr>
          <w:sz w:val="24"/>
          <w:szCs w:val="24"/>
        </w:rPr>
        <w:t>ão</w:t>
      </w:r>
      <w:proofErr w:type="spellEnd"/>
      <w:r w:rsidRPr="00F4198D">
        <w:rPr>
          <w:sz w:val="24"/>
          <w:szCs w:val="24"/>
        </w:rPr>
        <w:t>)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18.3. A ata de registro de preços implicará compromisso de fornecimento nas condições estabelecidas, após cumpridos os requisitos de publicidade.</w:t>
      </w:r>
    </w:p>
    <w:p w14:paraId="6E5EA28C"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F4198D" w:rsidRDefault="00381EC8" w:rsidP="00381EC8">
      <w:pPr>
        <w:pStyle w:val="texto1"/>
        <w:spacing w:after="200" w:afterAutospacing="0" w:line="240" w:lineRule="auto"/>
        <w:ind w:firstLine="284"/>
        <w:rPr>
          <w:sz w:val="24"/>
          <w:szCs w:val="24"/>
        </w:rPr>
      </w:pPr>
      <w:r w:rsidRPr="00F4198D">
        <w:rPr>
          <w:sz w:val="24"/>
          <w:szCs w:val="24"/>
        </w:rPr>
        <w:t>18.6. Caberá ao órgão participante, através de seu gestor do contrato:</w:t>
      </w:r>
    </w:p>
    <w:p w14:paraId="6B9D961A"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 xml:space="preserve">I - </w:t>
      </w:r>
      <w:proofErr w:type="gramStart"/>
      <w:r w:rsidRPr="00F4198D">
        <w:rPr>
          <w:sz w:val="24"/>
          <w:szCs w:val="24"/>
        </w:rPr>
        <w:t>encaminhar</w:t>
      </w:r>
      <w:proofErr w:type="gramEnd"/>
      <w:r w:rsidRPr="00F4198D">
        <w:rPr>
          <w:sz w:val="24"/>
          <w:szCs w:val="24"/>
        </w:rPr>
        <w:t xml:space="preserve"> ao órgão gerenciador as informações sobre a contratação efetivamente realizada;</w:t>
      </w:r>
    </w:p>
    <w:p w14:paraId="17944A53"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 xml:space="preserve">II - </w:t>
      </w:r>
      <w:proofErr w:type="gramStart"/>
      <w:r w:rsidRPr="00F4198D">
        <w:rPr>
          <w:sz w:val="24"/>
          <w:szCs w:val="24"/>
        </w:rPr>
        <w:t>zelar</w:t>
      </w:r>
      <w:proofErr w:type="gramEnd"/>
      <w:r w:rsidRPr="00F4198D">
        <w:rPr>
          <w:sz w:val="24"/>
          <w:szCs w:val="24"/>
        </w:rPr>
        <w:t xml:space="preserve"> pelo cumprimento das obrigações contratualmente assumidas.</w:t>
      </w:r>
    </w:p>
    <w:p w14:paraId="2EF414C4"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18.7. A contratação específica só poderá ocorrer após autorização e declaração formal prestada pelo órgão gerenciador. A adjudicatária deverá, 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F4198D" w:rsidRDefault="00381EC8" w:rsidP="00381EC8">
      <w:pPr>
        <w:pStyle w:val="texto1"/>
        <w:spacing w:before="0" w:beforeAutospacing="0" w:after="200" w:afterAutospacing="0" w:line="240" w:lineRule="auto"/>
        <w:ind w:left="284"/>
        <w:rPr>
          <w:sz w:val="24"/>
          <w:szCs w:val="24"/>
        </w:rPr>
      </w:pPr>
      <w:bookmarkStart w:id="7" w:name="OLE_LINK1"/>
      <w:r w:rsidRPr="00F4198D">
        <w:rPr>
          <w:sz w:val="24"/>
          <w:szCs w:val="24"/>
        </w:rPr>
        <w:lastRenderedPageBreak/>
        <w:t xml:space="preserve">18.8. Tratando-se de microempresa ou empresa de pequeno porte, cuja documentação de regularidade fiscal tenha indicado restrições à época da fase de habilitação, deverá comprovar, previamente à assinatura do contrato, a </w:t>
      </w:r>
      <w:r w:rsidRPr="00F4198D">
        <w:rPr>
          <w:bCs/>
          <w:sz w:val="24"/>
          <w:szCs w:val="24"/>
        </w:rPr>
        <w:t>regularidade fiscal</w:t>
      </w:r>
      <w:r w:rsidRPr="00F4198D">
        <w:rPr>
          <w:sz w:val="24"/>
          <w:szCs w:val="24"/>
        </w:rPr>
        <w:t>, no prazo de 05 (</w:t>
      </w:r>
      <w:r w:rsidRPr="00F4198D">
        <w:rPr>
          <w:bCs/>
          <w:sz w:val="24"/>
          <w:szCs w:val="24"/>
        </w:rPr>
        <w:t>cinco) dias úteis</w:t>
      </w:r>
      <w:r w:rsidRPr="00F4198D">
        <w:rPr>
          <w:sz w:val="24"/>
          <w:szCs w:val="24"/>
        </w:rPr>
        <w:t>,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37436333" w14:textId="77777777" w:rsidR="00381EC8" w:rsidRPr="00F4198D" w:rsidRDefault="00381EC8" w:rsidP="00381EC8">
      <w:pPr>
        <w:autoSpaceDE w:val="0"/>
        <w:autoSpaceDN w:val="0"/>
        <w:adjustRightInd w:val="0"/>
        <w:spacing w:line="240" w:lineRule="auto"/>
        <w:ind w:left="568"/>
        <w:jc w:val="both"/>
        <w:rPr>
          <w:rFonts w:ascii="Arial" w:hAnsi="Arial" w:cs="Arial"/>
          <w:sz w:val="24"/>
          <w:szCs w:val="24"/>
        </w:rPr>
      </w:pPr>
      <w:r w:rsidRPr="00F4198D">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F4198D" w:rsidRDefault="00381EC8" w:rsidP="00381EC8">
      <w:pPr>
        <w:pStyle w:val="texto1"/>
        <w:spacing w:before="0" w:beforeAutospacing="0" w:after="200" w:afterAutospacing="0" w:line="240" w:lineRule="auto"/>
        <w:ind w:left="284"/>
        <w:rPr>
          <w:color w:val="000000"/>
          <w:sz w:val="24"/>
          <w:szCs w:val="24"/>
        </w:rPr>
      </w:pPr>
      <w:r w:rsidRPr="00F4198D">
        <w:rPr>
          <w:color w:val="000000"/>
          <w:sz w:val="24"/>
          <w:szCs w:val="24"/>
        </w:rPr>
        <w:t xml:space="preserve">18.9. </w:t>
      </w:r>
      <w:bookmarkEnd w:id="7"/>
      <w:r w:rsidRPr="00F4198D">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F4198D" w:rsidRDefault="00381EC8" w:rsidP="00381EC8">
      <w:pPr>
        <w:pStyle w:val="texto1"/>
        <w:spacing w:after="200" w:afterAutospacing="0" w:line="240" w:lineRule="auto"/>
        <w:ind w:left="568"/>
        <w:rPr>
          <w:color w:val="000000"/>
          <w:sz w:val="24"/>
          <w:szCs w:val="24"/>
        </w:rPr>
      </w:pPr>
      <w:r w:rsidRPr="00F4198D">
        <w:rPr>
          <w:color w:val="000000"/>
          <w:sz w:val="24"/>
          <w:szCs w:val="24"/>
        </w:rPr>
        <w:t>18.9.1. Ficam limitados os acréscimos nos quantitativos fixados pela ata de registro de preços aos limites estabelecidos no art. 125 da Lei 14.133, de 2021.</w:t>
      </w:r>
    </w:p>
    <w:p w14:paraId="5D3F042B" w14:textId="77777777" w:rsidR="00381EC8" w:rsidRPr="00F4198D" w:rsidRDefault="00381EC8" w:rsidP="00381EC8">
      <w:pPr>
        <w:pStyle w:val="texto1"/>
        <w:spacing w:after="200" w:afterAutospacing="0" w:line="240" w:lineRule="auto"/>
        <w:ind w:left="568"/>
        <w:rPr>
          <w:color w:val="000000"/>
          <w:sz w:val="24"/>
          <w:szCs w:val="24"/>
        </w:rPr>
      </w:pPr>
      <w:r w:rsidRPr="00F4198D">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F4198D" w:rsidRDefault="00381EC8" w:rsidP="00381EC8">
      <w:pPr>
        <w:pStyle w:val="texto1"/>
        <w:spacing w:after="200" w:afterAutospacing="0" w:line="240" w:lineRule="auto"/>
        <w:ind w:left="568"/>
        <w:rPr>
          <w:color w:val="000000"/>
          <w:sz w:val="24"/>
          <w:szCs w:val="24"/>
        </w:rPr>
      </w:pPr>
      <w:r w:rsidRPr="00F4198D">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F4198D" w:rsidRDefault="00381EC8" w:rsidP="00381EC8">
      <w:pPr>
        <w:pStyle w:val="texto1"/>
        <w:spacing w:before="0" w:beforeAutospacing="0" w:after="200" w:afterAutospacing="0" w:line="240" w:lineRule="auto"/>
        <w:rPr>
          <w:sz w:val="24"/>
          <w:szCs w:val="24"/>
        </w:rPr>
      </w:pPr>
      <w:r w:rsidRPr="00F4198D">
        <w:rPr>
          <w:rStyle w:val="Forte"/>
          <w:sz w:val="24"/>
          <w:szCs w:val="24"/>
        </w:rPr>
        <w:t xml:space="preserve">19 – DAS SANÇÕES </w:t>
      </w:r>
    </w:p>
    <w:p w14:paraId="19B70453" w14:textId="77777777" w:rsidR="00381EC8" w:rsidRPr="00F4198D" w:rsidRDefault="00381EC8" w:rsidP="00381EC8">
      <w:pPr>
        <w:pStyle w:val="texto1"/>
        <w:spacing w:after="200" w:afterAutospacing="0" w:line="240" w:lineRule="auto"/>
        <w:ind w:firstLine="284"/>
        <w:rPr>
          <w:sz w:val="24"/>
          <w:szCs w:val="24"/>
        </w:rPr>
      </w:pPr>
      <w:r w:rsidRPr="00F4198D">
        <w:rPr>
          <w:sz w:val="24"/>
          <w:szCs w:val="24"/>
        </w:rPr>
        <w:t>19.1. Comete infração administrativa, nos termos da lei, o licitante que:</w:t>
      </w:r>
    </w:p>
    <w:p w14:paraId="1D2DA81D"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I – Com dolo ou culpa, ensejar o retardamento da execução de seu objeto, não mantiver a proposta, falhar ou fraudar na execução do contrato, comportar-se de modo inidôneo ou cometer fraude fiscal;</w:t>
      </w:r>
    </w:p>
    <w:p w14:paraId="7B9730B5"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II - Deixar de entregar a documentação exigida para o certame ou não entregar qualquer documento que tenha sido solicitado pelo/a pregoeiro/a durante o certame;</w:t>
      </w:r>
    </w:p>
    <w:p w14:paraId="7234773A"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III - Salvo em decorrência de fato superveniente devidamente justificado, não mantiver a proposta em especial quando:</w:t>
      </w:r>
    </w:p>
    <w:p w14:paraId="61CEE66D" w14:textId="77777777" w:rsidR="00381EC8" w:rsidRPr="00F4198D" w:rsidRDefault="00381EC8" w:rsidP="00381EC8">
      <w:pPr>
        <w:pStyle w:val="texto1"/>
        <w:spacing w:after="200" w:afterAutospacing="0" w:line="240" w:lineRule="auto"/>
        <w:ind w:left="852"/>
        <w:rPr>
          <w:sz w:val="24"/>
          <w:szCs w:val="24"/>
        </w:rPr>
      </w:pPr>
      <w:r w:rsidRPr="00F4198D">
        <w:rPr>
          <w:sz w:val="24"/>
          <w:szCs w:val="24"/>
        </w:rPr>
        <w:t>A - Não enviar a proposta adequada ao último lance ofertado ou após a negociação;</w:t>
      </w:r>
    </w:p>
    <w:p w14:paraId="596AD543" w14:textId="77777777" w:rsidR="00381EC8" w:rsidRPr="00F4198D" w:rsidRDefault="00381EC8" w:rsidP="00381EC8">
      <w:pPr>
        <w:pStyle w:val="texto1"/>
        <w:spacing w:after="200" w:afterAutospacing="0" w:line="240" w:lineRule="auto"/>
        <w:ind w:left="144" w:firstLine="708"/>
        <w:rPr>
          <w:sz w:val="24"/>
          <w:szCs w:val="24"/>
        </w:rPr>
      </w:pPr>
      <w:r w:rsidRPr="00F4198D">
        <w:rPr>
          <w:sz w:val="24"/>
          <w:szCs w:val="24"/>
        </w:rPr>
        <w:t>B - Recusar-se a enviar o detalhamento da proposta quando exigível;</w:t>
      </w:r>
    </w:p>
    <w:p w14:paraId="72845A3B" w14:textId="77777777" w:rsidR="00381EC8" w:rsidRPr="00F4198D" w:rsidRDefault="00381EC8" w:rsidP="00381EC8">
      <w:pPr>
        <w:pStyle w:val="texto1"/>
        <w:spacing w:after="200" w:afterAutospacing="0" w:line="240" w:lineRule="auto"/>
        <w:ind w:left="852"/>
        <w:rPr>
          <w:sz w:val="24"/>
          <w:szCs w:val="24"/>
        </w:rPr>
      </w:pPr>
      <w:r w:rsidRPr="00F4198D">
        <w:rPr>
          <w:sz w:val="24"/>
          <w:szCs w:val="24"/>
        </w:rPr>
        <w:lastRenderedPageBreak/>
        <w:t>C - Pedir para ser desclassificado quando encerrada a etapa competitiva;</w:t>
      </w:r>
    </w:p>
    <w:p w14:paraId="5A86830A" w14:textId="77777777" w:rsidR="00381EC8" w:rsidRPr="00F4198D" w:rsidRDefault="00381EC8" w:rsidP="00381EC8">
      <w:pPr>
        <w:pStyle w:val="texto1"/>
        <w:spacing w:after="200" w:afterAutospacing="0" w:line="240" w:lineRule="auto"/>
        <w:ind w:left="428" w:firstLine="424"/>
        <w:rPr>
          <w:sz w:val="24"/>
          <w:szCs w:val="24"/>
        </w:rPr>
      </w:pPr>
      <w:r w:rsidRPr="00F4198D">
        <w:rPr>
          <w:sz w:val="24"/>
          <w:szCs w:val="24"/>
        </w:rPr>
        <w:t>D - Deixar de apresentar amostra;</w:t>
      </w:r>
    </w:p>
    <w:p w14:paraId="755E0F57" w14:textId="77777777" w:rsidR="00381EC8" w:rsidRPr="00F4198D" w:rsidRDefault="00381EC8" w:rsidP="00381EC8">
      <w:pPr>
        <w:pStyle w:val="texto1"/>
        <w:spacing w:after="200" w:afterAutospacing="0" w:line="240" w:lineRule="auto"/>
        <w:ind w:left="852"/>
        <w:rPr>
          <w:sz w:val="24"/>
          <w:szCs w:val="24"/>
        </w:rPr>
      </w:pPr>
      <w:r w:rsidRPr="00F4198D">
        <w:rPr>
          <w:sz w:val="24"/>
          <w:szCs w:val="24"/>
        </w:rPr>
        <w:t>E - Apresentar proposta ou amostra em desacordo com as especificações do edital;</w:t>
      </w:r>
    </w:p>
    <w:p w14:paraId="347F6E59"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V - Apresentar declaração ou documentação falsa exigida para o certame ou prestar declaração falsa durante a licitação.</w:t>
      </w:r>
    </w:p>
    <w:p w14:paraId="3373493F"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VI - Fraudar a licitação.</w:t>
      </w:r>
    </w:p>
    <w:p w14:paraId="72E5C26F"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VII - Comportar-se de modo inidôneo ou cometer fraude de qualquer natureza, em especial quando:</w:t>
      </w:r>
    </w:p>
    <w:p w14:paraId="73611076" w14:textId="77777777" w:rsidR="00381EC8" w:rsidRPr="00F4198D" w:rsidRDefault="00381EC8" w:rsidP="00381EC8">
      <w:pPr>
        <w:pStyle w:val="texto1"/>
        <w:spacing w:after="200" w:afterAutospacing="0" w:line="240" w:lineRule="auto"/>
        <w:ind w:left="568" w:firstLine="284"/>
        <w:rPr>
          <w:sz w:val="24"/>
          <w:szCs w:val="24"/>
        </w:rPr>
      </w:pPr>
      <w:r w:rsidRPr="00F4198D">
        <w:rPr>
          <w:sz w:val="24"/>
          <w:szCs w:val="24"/>
        </w:rPr>
        <w:t>A - Agir em conluio ou em desconformidade com a lei;</w:t>
      </w:r>
    </w:p>
    <w:p w14:paraId="6DC16DAF" w14:textId="77777777" w:rsidR="00381EC8" w:rsidRPr="00F4198D" w:rsidRDefault="00381EC8" w:rsidP="00381EC8">
      <w:pPr>
        <w:pStyle w:val="texto1"/>
        <w:spacing w:after="200" w:afterAutospacing="0" w:line="240" w:lineRule="auto"/>
        <w:ind w:left="568" w:firstLine="284"/>
        <w:rPr>
          <w:sz w:val="24"/>
          <w:szCs w:val="24"/>
        </w:rPr>
      </w:pPr>
      <w:r w:rsidRPr="00F4198D">
        <w:rPr>
          <w:sz w:val="24"/>
          <w:szCs w:val="24"/>
        </w:rPr>
        <w:t>B - Induzir deliberadamente a erro no julgamento;</w:t>
      </w:r>
    </w:p>
    <w:p w14:paraId="3099C54A" w14:textId="77777777" w:rsidR="00381EC8" w:rsidRPr="00F4198D" w:rsidRDefault="00381EC8" w:rsidP="00381EC8">
      <w:pPr>
        <w:pStyle w:val="texto1"/>
        <w:spacing w:after="200" w:afterAutospacing="0" w:line="240" w:lineRule="auto"/>
        <w:ind w:left="568" w:firstLine="284"/>
        <w:rPr>
          <w:sz w:val="24"/>
          <w:szCs w:val="24"/>
        </w:rPr>
      </w:pPr>
      <w:r w:rsidRPr="00F4198D">
        <w:rPr>
          <w:sz w:val="24"/>
          <w:szCs w:val="24"/>
        </w:rPr>
        <w:t>C - Apresentar amostra falsificada ou deteriorada;</w:t>
      </w:r>
    </w:p>
    <w:p w14:paraId="16328552"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VIII - Praticar atos ilícitos com vistas a frustrar os objetivos da licitação.</w:t>
      </w:r>
    </w:p>
    <w:p w14:paraId="2B3161AC"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IX - Praticar ato lesivo previsto no art. 5º da Lei n.º 12.846, de 2013.</w:t>
      </w:r>
    </w:p>
    <w:p w14:paraId="207CD6E2"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 xml:space="preserve">19.2. Com fulcro na Lei nº 14.133, de 2021 e </w:t>
      </w:r>
      <w:proofErr w:type="spellStart"/>
      <w:r w:rsidRPr="00F4198D">
        <w:rPr>
          <w:sz w:val="24"/>
          <w:szCs w:val="24"/>
        </w:rPr>
        <w:t>Arts</w:t>
      </w:r>
      <w:proofErr w:type="spellEnd"/>
      <w:r w:rsidRPr="00F4198D">
        <w:rPr>
          <w:sz w:val="24"/>
          <w:szCs w:val="24"/>
        </w:rPr>
        <w:t>.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A - Advertência;</w:t>
      </w:r>
    </w:p>
    <w:p w14:paraId="3B8A0772"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B - Multa;</w:t>
      </w:r>
    </w:p>
    <w:p w14:paraId="394C74DC"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C - Impedimento de licitar e contratar com o Município de Paulínia; e</w:t>
      </w:r>
    </w:p>
    <w:p w14:paraId="452BEA99"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F4198D" w:rsidRDefault="00381EC8" w:rsidP="00381EC8">
      <w:pPr>
        <w:pStyle w:val="texto1"/>
        <w:spacing w:after="200" w:afterAutospacing="0" w:line="240" w:lineRule="auto"/>
        <w:ind w:firstLine="284"/>
        <w:rPr>
          <w:sz w:val="24"/>
          <w:szCs w:val="24"/>
        </w:rPr>
      </w:pPr>
      <w:r w:rsidRPr="00F4198D">
        <w:rPr>
          <w:sz w:val="24"/>
          <w:szCs w:val="24"/>
        </w:rPr>
        <w:t>19.3. Na aplicação das sanções serão considerados:</w:t>
      </w:r>
    </w:p>
    <w:p w14:paraId="164AD846"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lastRenderedPageBreak/>
        <w:t>A - A natureza e a gravidade da infração cometida;</w:t>
      </w:r>
    </w:p>
    <w:p w14:paraId="5057B232"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B - As peculiaridades do caso concreto;</w:t>
      </w:r>
    </w:p>
    <w:p w14:paraId="4F5C0DEB"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C - As circunstâncias agravantes ou atenuantes;</w:t>
      </w:r>
    </w:p>
    <w:p w14:paraId="198EBD7A" w14:textId="77777777" w:rsidR="00381EC8" w:rsidRPr="00F4198D" w:rsidRDefault="00381EC8" w:rsidP="00381EC8">
      <w:pPr>
        <w:pStyle w:val="texto1"/>
        <w:spacing w:after="200" w:afterAutospacing="0" w:line="240" w:lineRule="auto"/>
        <w:ind w:left="284" w:firstLine="284"/>
        <w:rPr>
          <w:sz w:val="24"/>
          <w:szCs w:val="24"/>
        </w:rPr>
      </w:pPr>
      <w:r w:rsidRPr="00F4198D">
        <w:rPr>
          <w:sz w:val="24"/>
          <w:szCs w:val="24"/>
        </w:rPr>
        <w:t>D - Os danos que dela provierem para a Administração Pública;</w:t>
      </w:r>
    </w:p>
    <w:p w14:paraId="1407A147"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E - A implantação ou o aperfeiçoamento de programa de integridade, conforme normas e orientações dos órgãos de controle.</w:t>
      </w:r>
    </w:p>
    <w:p w14:paraId="03C2DDDD"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 xml:space="preserve">19.4. A multa será recolhida em percentual de 0,5% a 30% incidente sobre o valor empenhado </w:t>
      </w:r>
      <w:r w:rsidRPr="00F4198D">
        <w:rPr>
          <w:i/>
          <w:sz w:val="24"/>
          <w:szCs w:val="24"/>
        </w:rPr>
        <w:t>da respectiva Autorização de Fornecimento</w:t>
      </w:r>
      <w:r w:rsidRPr="00F4198D">
        <w:rPr>
          <w:sz w:val="24"/>
          <w:szCs w:val="24"/>
        </w:rPr>
        <w:t>, recolhida no prazo máximo de 30 (trinta) dias corridos, a contar da comunicação oficial.</w:t>
      </w:r>
    </w:p>
    <w:p w14:paraId="65C61C2F"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I - Para as infrações previstas no item 19.1 - Inc. I, II e III: a multa será de 0,5% a 15% do valor do contrato licitado.</w:t>
      </w:r>
    </w:p>
    <w:p w14:paraId="75D862E6"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II - Para as infrações previstas no item 19.1 - Inc. IV, V, VI, VII, VIII e IX: a multa será de 15% a 30% do valor do contrato licitado.</w:t>
      </w:r>
    </w:p>
    <w:p w14:paraId="09570D44"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 xml:space="preserve">IV – Por inexecução contratual parcial: 15% sobre o valor do saldo contratual </w:t>
      </w:r>
      <w:r w:rsidRPr="00F4198D">
        <w:rPr>
          <w:i/>
          <w:sz w:val="24"/>
          <w:szCs w:val="24"/>
        </w:rPr>
        <w:t>da respectiva Autorização de Fornecimento</w:t>
      </w:r>
      <w:r w:rsidRPr="00F4198D">
        <w:rPr>
          <w:sz w:val="24"/>
          <w:szCs w:val="24"/>
        </w:rPr>
        <w:t>.</w:t>
      </w:r>
    </w:p>
    <w:p w14:paraId="248DC6A1" w14:textId="77777777" w:rsidR="00381EC8" w:rsidRPr="00F4198D" w:rsidRDefault="00381EC8" w:rsidP="00381EC8">
      <w:pPr>
        <w:pStyle w:val="texto1"/>
        <w:spacing w:after="200" w:afterAutospacing="0" w:line="240" w:lineRule="auto"/>
        <w:ind w:left="852"/>
        <w:rPr>
          <w:sz w:val="24"/>
          <w:szCs w:val="24"/>
        </w:rPr>
      </w:pPr>
      <w:r w:rsidRPr="00F4198D">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 xml:space="preserve">V – Por inexecução contratual total: 30% sobre o valor do contrato licitado </w:t>
      </w:r>
      <w:r w:rsidRPr="00F4198D">
        <w:rPr>
          <w:i/>
          <w:sz w:val="24"/>
          <w:szCs w:val="24"/>
        </w:rPr>
        <w:t>da respectiva Autorização de Fornecimento</w:t>
      </w:r>
      <w:r w:rsidRPr="00F4198D">
        <w:rPr>
          <w:sz w:val="24"/>
          <w:szCs w:val="24"/>
        </w:rPr>
        <w:t>.</w:t>
      </w:r>
    </w:p>
    <w:p w14:paraId="076E71E4" w14:textId="77777777" w:rsidR="00381EC8" w:rsidRPr="00F4198D" w:rsidRDefault="00381EC8" w:rsidP="00381EC8">
      <w:pPr>
        <w:pStyle w:val="texto1"/>
        <w:spacing w:after="200" w:afterAutospacing="0" w:line="240" w:lineRule="auto"/>
        <w:ind w:left="568"/>
        <w:rPr>
          <w:sz w:val="24"/>
          <w:szCs w:val="24"/>
        </w:rPr>
      </w:pPr>
      <w:r w:rsidRPr="00F4198D">
        <w:rPr>
          <w:sz w:val="24"/>
          <w:szCs w:val="24"/>
        </w:rPr>
        <w:t>VI – As multas, calculadas como acima, deverão ser recolhidas no prazo de 30 (trinta) dias corridos, a contar da data do recebimento da comunicação enviada por esta Administração.</w:t>
      </w:r>
    </w:p>
    <w:p w14:paraId="3313DA85" w14:textId="77777777" w:rsidR="00381EC8" w:rsidRPr="00F4198D" w:rsidRDefault="00381EC8" w:rsidP="00381EC8">
      <w:pPr>
        <w:pStyle w:val="texto1"/>
        <w:spacing w:after="200" w:afterAutospacing="0" w:line="240" w:lineRule="auto"/>
        <w:ind w:left="852"/>
        <w:rPr>
          <w:sz w:val="24"/>
          <w:szCs w:val="24"/>
        </w:rPr>
      </w:pPr>
      <w:r w:rsidRPr="00F4198D">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F4198D" w:rsidRDefault="00381EC8" w:rsidP="00381EC8">
      <w:pPr>
        <w:pStyle w:val="texto1"/>
        <w:spacing w:after="200" w:afterAutospacing="0" w:line="240" w:lineRule="auto"/>
        <w:ind w:left="852"/>
        <w:rPr>
          <w:sz w:val="24"/>
          <w:szCs w:val="24"/>
        </w:rPr>
      </w:pPr>
      <w:r w:rsidRPr="00F4198D">
        <w:rPr>
          <w:sz w:val="24"/>
          <w:szCs w:val="24"/>
        </w:rPr>
        <w:lastRenderedPageBreak/>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19.5. As sanções de advertência, impedimento de licitar e contratar e declaração de inidoneidade para licitar ou contratar poderão ser aplicadas, cumulativamente ou não, à penalidade de multa.</w:t>
      </w:r>
    </w:p>
    <w:p w14:paraId="1BE996B5"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19.6. Na aplicação da sanção de multa será facultada a defesa do interessado no prazo de 15 (quinze) dias úteis, contado da data de sua intimação.</w:t>
      </w:r>
    </w:p>
    <w:p w14:paraId="6B4758B8"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0DAE3FAE"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lastRenderedPageBreak/>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19.13. O recurso e o pedido de reconsideração terão efeito suspensivo do ato ou da decisão recorrida até que sobrevenha decisão final da autoridade competente.</w:t>
      </w:r>
    </w:p>
    <w:p w14:paraId="6F64E6C5"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19.14. A aplicação das sanções previstas neste edital não exclui, em hipótese alguma, a obrigação de reparação integral dos danos causados.</w:t>
      </w:r>
    </w:p>
    <w:p w14:paraId="0CF5FF9E" w14:textId="77777777" w:rsidR="00381EC8" w:rsidRPr="00F4198D" w:rsidRDefault="00381EC8" w:rsidP="00381EC8">
      <w:pPr>
        <w:pStyle w:val="texto1"/>
        <w:spacing w:after="200" w:afterAutospacing="0" w:line="240" w:lineRule="auto"/>
        <w:rPr>
          <w:rStyle w:val="Forte"/>
          <w:sz w:val="24"/>
          <w:szCs w:val="24"/>
        </w:rPr>
      </w:pPr>
      <w:r w:rsidRPr="00F4198D">
        <w:rPr>
          <w:rStyle w:val="Forte"/>
          <w:sz w:val="24"/>
          <w:szCs w:val="24"/>
        </w:rPr>
        <w:t xml:space="preserve">20 – DA CONTRATAÇÃO </w:t>
      </w:r>
    </w:p>
    <w:p w14:paraId="545C012D" w14:textId="77777777" w:rsidR="00381EC8" w:rsidRPr="00F4198D" w:rsidRDefault="00381EC8" w:rsidP="00381EC8">
      <w:pPr>
        <w:pStyle w:val="texto1"/>
        <w:spacing w:after="200" w:afterAutospacing="0" w:line="240" w:lineRule="auto"/>
        <w:ind w:left="284"/>
        <w:rPr>
          <w:rStyle w:val="Forte"/>
          <w:b w:val="0"/>
          <w:sz w:val="24"/>
          <w:szCs w:val="24"/>
        </w:rPr>
      </w:pPr>
      <w:r w:rsidRPr="00F4198D">
        <w:rPr>
          <w:rStyle w:val="Forte"/>
          <w:b w:val="0"/>
          <w:sz w:val="24"/>
          <w:szCs w:val="24"/>
        </w:rPr>
        <w:t>20.1.</w:t>
      </w:r>
      <w:r w:rsidRPr="00F4198D">
        <w:rPr>
          <w:rStyle w:val="Forte"/>
          <w:b w:val="0"/>
          <w:sz w:val="24"/>
          <w:szCs w:val="24"/>
        </w:rPr>
        <w:tab/>
        <w:t>A contratação decorrente desta licitação será formalizada nos termos do da lei 14.133/2021.</w:t>
      </w:r>
    </w:p>
    <w:p w14:paraId="19E507AE" w14:textId="77777777" w:rsidR="00381EC8" w:rsidRPr="00F4198D" w:rsidRDefault="00381EC8" w:rsidP="00381EC8">
      <w:pPr>
        <w:pStyle w:val="texto1"/>
        <w:spacing w:before="0" w:beforeAutospacing="0" w:after="200" w:afterAutospacing="0" w:line="240" w:lineRule="auto"/>
        <w:ind w:left="284"/>
        <w:rPr>
          <w:rStyle w:val="Forte"/>
          <w:b w:val="0"/>
          <w:sz w:val="24"/>
          <w:szCs w:val="24"/>
        </w:rPr>
      </w:pPr>
      <w:r w:rsidRPr="00F4198D">
        <w:rPr>
          <w:rStyle w:val="Forte"/>
          <w:b w:val="0"/>
          <w:sz w:val="24"/>
          <w:szCs w:val="24"/>
        </w:rPr>
        <w:t>20.2.</w:t>
      </w:r>
      <w:r w:rsidRPr="00F4198D">
        <w:rPr>
          <w:rStyle w:val="Forte"/>
          <w:b w:val="0"/>
          <w:sz w:val="24"/>
          <w:szCs w:val="24"/>
        </w:rPr>
        <w:tab/>
        <w:t>O prazo da contratação será definido em conformidade com os itens registrados, a demanda da Secretaria e o prazo de entrega dos itens.</w:t>
      </w:r>
    </w:p>
    <w:p w14:paraId="02644F4B" w14:textId="1C94A19A"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20.3. A execução contratual e sua fiscalização deverão ser de responsabilidade da Secretaria Municipal de Saúde, através do(a) respectivo(a) gestor(a), cujas atribuições são:</w:t>
      </w:r>
    </w:p>
    <w:p w14:paraId="5D42A2BF" w14:textId="77777777" w:rsidR="00381EC8" w:rsidRPr="00F4198D" w:rsidRDefault="00381EC8" w:rsidP="00381EC8">
      <w:pPr>
        <w:spacing w:line="240" w:lineRule="auto"/>
        <w:ind w:left="284" w:firstLine="284"/>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 xml:space="preserve">e) Acompanhar e atestar o recebimento definitivo dos materiais e produtos, desde que atendidas especificações de responsabilidade da secretaria requisitante e as obrigações contratuais; </w:t>
      </w:r>
    </w:p>
    <w:p w14:paraId="2C5FEB7C" w14:textId="18DDFF7E"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w:t>
      </w:r>
      <w:r w:rsidR="0058198F" w:rsidRPr="00F4198D">
        <w:rPr>
          <w:rFonts w:ascii="Arial" w:eastAsia="Times New Roman" w:hAnsi="Arial" w:cs="Arial"/>
          <w:color w:val="000000"/>
          <w:sz w:val="24"/>
          <w:szCs w:val="24"/>
          <w:lang w:eastAsia="pt-BR"/>
        </w:rPr>
        <w:t>,</w:t>
      </w:r>
      <w:r w:rsidRPr="00F4198D">
        <w:rPr>
          <w:rFonts w:ascii="Arial" w:eastAsia="Times New Roman" w:hAnsi="Arial" w:cs="Arial"/>
          <w:color w:val="000000"/>
          <w:sz w:val="24"/>
          <w:szCs w:val="24"/>
          <w:lang w:eastAsia="pt-BR"/>
        </w:rPr>
        <w:t xml:space="preserve"> devidamente atestado o efetivo cumprimento das mesmas, conforme edital e contrato, para o Fundo Municipal de Saúde;</w:t>
      </w:r>
    </w:p>
    <w:p w14:paraId="76D9AD5D"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lastRenderedPageBreak/>
        <w:t>h) Designar formalmente um servidor para acompanhar a fiscalização da execução de cada contrato de prestação e/ou aquisição de produtos.</w:t>
      </w:r>
    </w:p>
    <w:p w14:paraId="0BD5468F"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 xml:space="preserve">i) Verificar e atestar se o contratado mantém as mesmas condições </w:t>
      </w:r>
      <w:proofErr w:type="spellStart"/>
      <w:r w:rsidRPr="00F4198D">
        <w:rPr>
          <w:rFonts w:ascii="Arial" w:eastAsia="Times New Roman" w:hAnsi="Arial" w:cs="Arial"/>
          <w:color w:val="000000"/>
          <w:sz w:val="24"/>
          <w:szCs w:val="24"/>
          <w:lang w:eastAsia="pt-BR"/>
        </w:rPr>
        <w:t>habilitatórias</w:t>
      </w:r>
      <w:proofErr w:type="spellEnd"/>
      <w:r w:rsidRPr="00F4198D">
        <w:rPr>
          <w:rFonts w:ascii="Arial" w:eastAsia="Times New Roman" w:hAnsi="Arial" w:cs="Arial"/>
          <w:color w:val="000000"/>
          <w:sz w:val="24"/>
          <w:szCs w:val="24"/>
          <w:lang w:eastAsia="pt-BR"/>
        </w:rPr>
        <w:t>, bem como a manutenção de regularidade fiscal durante toda a vigência contratual.</w:t>
      </w:r>
    </w:p>
    <w:p w14:paraId="1000A109" w14:textId="77777777" w:rsidR="00381EC8" w:rsidRPr="00F4198D" w:rsidRDefault="00381EC8" w:rsidP="00381EC8">
      <w:pPr>
        <w:spacing w:line="240" w:lineRule="auto"/>
        <w:ind w:left="568"/>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F4198D" w:rsidRDefault="00381EC8" w:rsidP="00381EC8">
      <w:pPr>
        <w:pStyle w:val="texto1"/>
        <w:spacing w:before="0" w:beforeAutospacing="0" w:after="200" w:afterAutospacing="0" w:line="240" w:lineRule="auto"/>
        <w:rPr>
          <w:sz w:val="24"/>
          <w:szCs w:val="24"/>
        </w:rPr>
      </w:pPr>
      <w:r w:rsidRPr="00F4198D">
        <w:rPr>
          <w:rStyle w:val="Forte"/>
          <w:sz w:val="24"/>
          <w:szCs w:val="24"/>
        </w:rPr>
        <w:t xml:space="preserve">21. DA GARANTIA CONTRATUAL </w:t>
      </w:r>
    </w:p>
    <w:p w14:paraId="2E1ED6C3" w14:textId="77777777" w:rsidR="00381EC8" w:rsidRPr="00F4198D" w:rsidRDefault="00381EC8" w:rsidP="00335E46">
      <w:pPr>
        <w:pStyle w:val="texto1"/>
        <w:spacing w:before="0" w:beforeAutospacing="0" w:after="0" w:afterAutospacing="0" w:line="240" w:lineRule="auto"/>
        <w:ind w:left="284"/>
        <w:rPr>
          <w:rStyle w:val="Forte"/>
          <w:b w:val="0"/>
          <w:sz w:val="24"/>
          <w:szCs w:val="24"/>
        </w:rPr>
      </w:pPr>
      <w:r w:rsidRPr="00F4198D">
        <w:rPr>
          <w:rStyle w:val="Forte"/>
          <w:b w:val="0"/>
          <w:sz w:val="24"/>
          <w:szCs w:val="24"/>
        </w:rPr>
        <w:t xml:space="preserve">21.1. Não será exigida a prestação de garantia para a contratação resultante desta licitação. </w:t>
      </w:r>
    </w:p>
    <w:p w14:paraId="374D5A36" w14:textId="7D66B5C4" w:rsidR="00381EC8" w:rsidRPr="00F4198D" w:rsidRDefault="00381EC8" w:rsidP="00335E46">
      <w:pPr>
        <w:pStyle w:val="texto1"/>
        <w:spacing w:before="0" w:beforeAutospacing="0" w:after="0" w:afterAutospacing="0" w:line="240" w:lineRule="auto"/>
        <w:ind w:left="284"/>
        <w:rPr>
          <w:rStyle w:val="Forte"/>
          <w:b w:val="0"/>
          <w:bCs w:val="0"/>
          <w:sz w:val="24"/>
          <w:szCs w:val="24"/>
        </w:rPr>
      </w:pPr>
      <w:r w:rsidRPr="00F4198D">
        <w:rPr>
          <w:rStyle w:val="Forte"/>
          <w:b w:val="0"/>
          <w:bCs w:val="0"/>
          <w:sz w:val="24"/>
          <w:szCs w:val="24"/>
        </w:rPr>
        <w:t xml:space="preserve"> </w:t>
      </w:r>
    </w:p>
    <w:p w14:paraId="2D8A9898" w14:textId="77777777" w:rsidR="00381EC8" w:rsidRPr="00F4198D"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F4198D">
        <w:rPr>
          <w:rFonts w:ascii="Arial" w:eastAsia="Times New Roman" w:hAnsi="Arial" w:cs="Arial"/>
          <w:b/>
          <w:bCs/>
          <w:sz w:val="24"/>
          <w:szCs w:val="24"/>
          <w:lang w:eastAsia="pt-BR"/>
        </w:rPr>
        <w:t>22 – REVISÃO E CANCELAMENTO</w:t>
      </w:r>
    </w:p>
    <w:p w14:paraId="390CC3EE"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F4198D"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22.2. Descumprir as condições da Ata de Registro de Preços; </w:t>
      </w:r>
    </w:p>
    <w:p w14:paraId="60CB677C"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22.5. Daqueles que estejam cumprindo penalidade de suspensão temporária para licitar e impedimento de contratar com a Prefeitura Municipal de Paulínia;</w:t>
      </w:r>
    </w:p>
    <w:p w14:paraId="3434385A"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22.7. Impedidas de licitar e contratar nos termos do art. 10º da Lei nº 9.605/98;</w:t>
      </w:r>
    </w:p>
    <w:p w14:paraId="2C7B8A37"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22.8. Que tenham sido declaradas inidôneas pelo Poder Público e não reabilitadas. </w:t>
      </w:r>
    </w:p>
    <w:p w14:paraId="26ABD24E"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F4198D"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22.10. Que não atendam às condições deste Edital e seu(s) anexo(s);</w:t>
      </w:r>
    </w:p>
    <w:p w14:paraId="7A520C33"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22.11.</w:t>
      </w:r>
      <w:r w:rsidRPr="00F4198D">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22.12.</w:t>
      </w:r>
      <w:r w:rsidRPr="00F4198D">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lastRenderedPageBreak/>
        <w:t>22.13. Que se enquadrem nas vedações determinadas no Art. 14, inc. I ao VI e § 1º ao § 3º da Lei 14.133/2021:</w:t>
      </w:r>
    </w:p>
    <w:p w14:paraId="12E7102E"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22.13.1. Autor do anteprojeto, do projeto básico ou do projeto executivo, pessoa física ou jurídica, quando a licitação versar sobre obra, serviços ou fornecimento de bens a ele relacionados;</w:t>
      </w:r>
    </w:p>
    <w:p w14:paraId="456462F1"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22.14. Aqueles proibidos de contratar com o poder público por decisão judicial em ação de improbidade.</w:t>
      </w:r>
    </w:p>
    <w:p w14:paraId="13307749" w14:textId="19787E63"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22.15. Independentemente das previsões retro indicadas, a</w:t>
      </w:r>
      <w:r w:rsidR="00FB7FBC" w:rsidRPr="00F4198D">
        <w:rPr>
          <w:rFonts w:ascii="Arial" w:eastAsia="Times New Roman" w:hAnsi="Arial" w:cs="Arial"/>
          <w:bCs/>
          <w:sz w:val="24"/>
          <w:szCs w:val="24"/>
          <w:lang w:eastAsia="pt-BR"/>
        </w:rPr>
        <w:t xml:space="preserve"> detentora/contratada</w:t>
      </w:r>
      <w:r w:rsidRPr="00F4198D">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22.17. Os preços registrados poderão ser revistos em decorrência de eventual redução dos preços praticados no mercado ou de fato que eleve o custo dos serviços ou bens registrados, cabendo ao órgão gerenciador promover as </w:t>
      </w:r>
      <w:r w:rsidRPr="00F4198D">
        <w:rPr>
          <w:rFonts w:ascii="Arial" w:eastAsia="Times New Roman" w:hAnsi="Arial" w:cs="Arial"/>
          <w:bCs/>
          <w:sz w:val="24"/>
          <w:szCs w:val="24"/>
          <w:lang w:eastAsia="pt-BR"/>
        </w:rPr>
        <w:lastRenderedPageBreak/>
        <w:t>negociações junto aos fornecedores, observadas as disposições contidas na alínea "d" do inciso II do caput do artigo 124 da Lei 14.133, de 2021.</w:t>
      </w:r>
    </w:p>
    <w:p w14:paraId="07EC95BE"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22.18. Quando o preço registrado </w:t>
      </w:r>
      <w:proofErr w:type="gramStart"/>
      <w:r w:rsidRPr="00F4198D">
        <w:rPr>
          <w:rFonts w:ascii="Arial" w:eastAsia="Times New Roman" w:hAnsi="Arial" w:cs="Arial"/>
          <w:bCs/>
          <w:sz w:val="24"/>
          <w:szCs w:val="24"/>
          <w:lang w:eastAsia="pt-BR"/>
        </w:rPr>
        <w:t>tornar-se</w:t>
      </w:r>
      <w:proofErr w:type="gramEnd"/>
      <w:r w:rsidRPr="00F4198D">
        <w:rPr>
          <w:rFonts w:ascii="Arial" w:eastAsia="Times New Roman" w:hAnsi="Arial" w:cs="Arial"/>
          <w:bCs/>
          <w:sz w:val="24"/>
          <w:szCs w:val="24"/>
          <w:lang w:eastAsia="pt-BR"/>
        </w:rPr>
        <w:t xml:space="preserve"> superior ao preço praticado no mercado, por motivo superveniente, o órgão gerenciador convocará os fornecedores para negociarem a redução dos preços aos valores praticados pelo mercado.</w:t>
      </w:r>
    </w:p>
    <w:p w14:paraId="1A394F73"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22.19. Quando o preço registrado </w:t>
      </w:r>
      <w:proofErr w:type="gramStart"/>
      <w:r w:rsidRPr="00F4198D">
        <w:rPr>
          <w:rFonts w:ascii="Arial" w:eastAsia="Times New Roman" w:hAnsi="Arial" w:cs="Arial"/>
          <w:bCs/>
          <w:sz w:val="24"/>
          <w:szCs w:val="24"/>
          <w:lang w:eastAsia="pt-BR"/>
        </w:rPr>
        <w:t>tornar-se</w:t>
      </w:r>
      <w:proofErr w:type="gramEnd"/>
      <w:r w:rsidRPr="00F4198D">
        <w:rPr>
          <w:rFonts w:ascii="Arial" w:eastAsia="Times New Roman" w:hAnsi="Arial" w:cs="Arial"/>
          <w:bCs/>
          <w:sz w:val="24"/>
          <w:szCs w:val="24"/>
          <w:lang w:eastAsia="pt-BR"/>
        </w:rPr>
        <w:t xml:space="preserve"> inferior ao preço praticado no mercado, e o fornecedor não puder cumprir o compromisso, o órgão gerenciador poderá:</w:t>
      </w:r>
    </w:p>
    <w:p w14:paraId="33A0F3CB"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I - </w:t>
      </w:r>
      <w:proofErr w:type="gramStart"/>
      <w:r w:rsidRPr="00F4198D">
        <w:rPr>
          <w:rFonts w:ascii="Arial" w:eastAsia="Times New Roman" w:hAnsi="Arial" w:cs="Arial"/>
          <w:bCs/>
          <w:sz w:val="24"/>
          <w:szCs w:val="24"/>
          <w:lang w:eastAsia="pt-BR"/>
        </w:rPr>
        <w:t>se</w:t>
      </w:r>
      <w:proofErr w:type="gramEnd"/>
      <w:r w:rsidRPr="00F4198D">
        <w:rPr>
          <w:rFonts w:ascii="Arial" w:eastAsia="Times New Roman" w:hAnsi="Arial" w:cs="Arial"/>
          <w:bCs/>
          <w:sz w:val="24"/>
          <w:szCs w:val="24"/>
          <w:lang w:eastAsia="pt-BR"/>
        </w:rPr>
        <w:t xml:space="preserve"> constatado o desequilíbrio, liberar o fornecedor do compromisso assumido, caso a comunicação ocorra antes do pedido de fornecimento, e sem aplicação da penalidade se confirmada a veracidade dos motivos;</w:t>
      </w:r>
    </w:p>
    <w:p w14:paraId="40B58013"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II - </w:t>
      </w:r>
      <w:proofErr w:type="gramStart"/>
      <w:r w:rsidRPr="00F4198D">
        <w:rPr>
          <w:rFonts w:ascii="Arial" w:eastAsia="Times New Roman" w:hAnsi="Arial" w:cs="Arial"/>
          <w:bCs/>
          <w:sz w:val="24"/>
          <w:szCs w:val="24"/>
          <w:lang w:eastAsia="pt-BR"/>
        </w:rPr>
        <w:t>convocar</w:t>
      </w:r>
      <w:proofErr w:type="gramEnd"/>
      <w:r w:rsidRPr="00F4198D">
        <w:rPr>
          <w:rFonts w:ascii="Arial" w:eastAsia="Times New Roman" w:hAnsi="Arial" w:cs="Arial"/>
          <w:bCs/>
          <w:sz w:val="24"/>
          <w:szCs w:val="24"/>
          <w:lang w:eastAsia="pt-BR"/>
        </w:rPr>
        <w:t xml:space="preserve"> os demais fornecedores para assegurar igual oportunidade de negociação.</w:t>
      </w:r>
    </w:p>
    <w:p w14:paraId="0DFF1DC4"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22.20. O cancelamento do registro de preços poderá ocorrer por fato superveniente, decorrente de caso fortuito ou força maior, que prejudique o cumprimento da ata, devidamente comprovados e justificados:</w:t>
      </w:r>
    </w:p>
    <w:p w14:paraId="01EB9E80" w14:textId="77777777" w:rsidR="00381EC8" w:rsidRPr="00F4198D"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I - </w:t>
      </w:r>
      <w:proofErr w:type="gramStart"/>
      <w:r w:rsidRPr="00F4198D">
        <w:rPr>
          <w:rFonts w:ascii="Arial" w:eastAsia="Times New Roman" w:hAnsi="Arial" w:cs="Arial"/>
          <w:bCs/>
          <w:sz w:val="24"/>
          <w:szCs w:val="24"/>
          <w:lang w:eastAsia="pt-BR"/>
        </w:rPr>
        <w:t>por</w:t>
      </w:r>
      <w:proofErr w:type="gramEnd"/>
      <w:r w:rsidRPr="00F4198D">
        <w:rPr>
          <w:rFonts w:ascii="Arial" w:eastAsia="Times New Roman" w:hAnsi="Arial" w:cs="Arial"/>
          <w:bCs/>
          <w:sz w:val="24"/>
          <w:szCs w:val="24"/>
          <w:lang w:eastAsia="pt-BR"/>
        </w:rPr>
        <w:t xml:space="preserve"> razão de interesse público; ou</w:t>
      </w:r>
    </w:p>
    <w:p w14:paraId="472C4919" w14:textId="77777777" w:rsidR="00381EC8" w:rsidRPr="00F4198D"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 xml:space="preserve">II - </w:t>
      </w:r>
      <w:proofErr w:type="gramStart"/>
      <w:r w:rsidRPr="00F4198D">
        <w:rPr>
          <w:rFonts w:ascii="Arial" w:eastAsia="Times New Roman" w:hAnsi="Arial" w:cs="Arial"/>
          <w:bCs/>
          <w:sz w:val="24"/>
          <w:szCs w:val="24"/>
          <w:lang w:eastAsia="pt-BR"/>
        </w:rPr>
        <w:t>a</w:t>
      </w:r>
      <w:proofErr w:type="gramEnd"/>
      <w:r w:rsidRPr="00F4198D">
        <w:rPr>
          <w:rFonts w:ascii="Arial" w:eastAsia="Times New Roman" w:hAnsi="Arial" w:cs="Arial"/>
          <w:bCs/>
          <w:sz w:val="24"/>
          <w:szCs w:val="24"/>
          <w:lang w:eastAsia="pt-BR"/>
        </w:rPr>
        <w:t xml:space="preserve"> pedido do fornecedor.</w:t>
      </w:r>
    </w:p>
    <w:p w14:paraId="08FD318F"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F4198D">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F4198D"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F4198D">
        <w:rPr>
          <w:rFonts w:ascii="Arial" w:eastAsia="Times New Roman" w:hAnsi="Arial" w:cs="Arial"/>
          <w:b/>
          <w:bCs/>
          <w:sz w:val="24"/>
          <w:szCs w:val="24"/>
          <w:lang w:eastAsia="pt-BR"/>
        </w:rPr>
        <w:t>23 – DO SISTEMA ELETRÔNICO</w:t>
      </w:r>
    </w:p>
    <w:p w14:paraId="123F1ED3"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 xml:space="preserve">23.1. O comparecimento ao site do representante legal da licitante é imprescindível em todas as sessões pertinentes a este certame licitatório, e </w:t>
      </w:r>
      <w:r w:rsidRPr="00F4198D">
        <w:rPr>
          <w:rFonts w:ascii="Arial" w:eastAsia="Times New Roman" w:hAnsi="Arial" w:cs="Arial"/>
          <w:sz w:val="24"/>
          <w:szCs w:val="24"/>
          <w:lang w:eastAsia="pt-BR"/>
        </w:rPr>
        <w:lastRenderedPageBreak/>
        <w:t>sua ausência nos horários e datas marcadas no CHAT MENSAGENS, implicará na aceitação de todas e quaisquer decisões tomadas pelo Pregoeiro e aceitas pelas licitantes presentes.</w:t>
      </w:r>
    </w:p>
    <w:p w14:paraId="1A8E42EC" w14:textId="77777777" w:rsidR="00381EC8" w:rsidRPr="00F4198D"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23.2. No caso de desconexão com o pregoeiro, no decorrer da etapa competitiva do pregão, o sistema eletrônico poderá permanecer acessível aos licitantes para a recepção dos lances.</w:t>
      </w:r>
    </w:p>
    <w:p w14:paraId="5EAA0909"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F4198D"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F4198D">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F4198D" w:rsidRDefault="00381EC8" w:rsidP="00381EC8">
      <w:pPr>
        <w:pStyle w:val="NormalWeb"/>
        <w:spacing w:before="0" w:beforeAutospacing="0" w:after="200" w:afterAutospacing="0"/>
        <w:rPr>
          <w:rFonts w:ascii="Arial" w:hAnsi="Arial" w:cs="Arial"/>
        </w:rPr>
      </w:pPr>
      <w:r w:rsidRPr="00F4198D">
        <w:rPr>
          <w:rStyle w:val="Forte"/>
          <w:rFonts w:ascii="Arial" w:hAnsi="Arial" w:cs="Arial"/>
          <w:bCs w:val="0"/>
        </w:rPr>
        <w:t xml:space="preserve">24 – </w:t>
      </w:r>
      <w:r w:rsidRPr="00F4198D">
        <w:rPr>
          <w:rStyle w:val="Forte"/>
          <w:rFonts w:ascii="Arial" w:hAnsi="Arial" w:cs="Arial"/>
        </w:rPr>
        <w:t>DAS DISPOSIÇÕES FINAIS</w:t>
      </w:r>
    </w:p>
    <w:p w14:paraId="6E1E8DC6"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F4198D" w:rsidRDefault="00381EC8" w:rsidP="00381EC8">
      <w:pPr>
        <w:pStyle w:val="texto1"/>
        <w:spacing w:after="200" w:afterAutospacing="0" w:line="240" w:lineRule="auto"/>
        <w:ind w:left="284"/>
        <w:rPr>
          <w:sz w:val="24"/>
          <w:szCs w:val="24"/>
        </w:rPr>
      </w:pPr>
      <w:r w:rsidRPr="00F4198D">
        <w:rPr>
          <w:sz w:val="24"/>
          <w:szCs w:val="24"/>
        </w:rPr>
        <w:t xml:space="preserve">24.2. Quanto a marcas: qualquer menção a marca/modelo que porventura conste deste Edital e seus anexos configuram-se como simples referência para cotação dos produtos solicitados, sendo que serão aceitos similares ou de qualidade / tecnologia superior. </w:t>
      </w:r>
    </w:p>
    <w:p w14:paraId="022269DD"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24.3. Quanto a medidas: As medidas constantes do presente edital e seus anexos são aproximadas, admitindo-se variações permitidas pela Legislação específica.</w:t>
      </w:r>
    </w:p>
    <w:p w14:paraId="7D43FBC7"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 xml:space="preserve">24.4. Das sessões públicas de processamento do Pregão serão lavradas atas circunstanciadas a serem assinadas pelo Pregoeiro. </w:t>
      </w:r>
    </w:p>
    <w:p w14:paraId="341EFFDA"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24.5. A homologação do presente certame será divulgada no Diário Oficial do Estado e no Diário Oficial do Município.</w:t>
      </w:r>
    </w:p>
    <w:p w14:paraId="244A10A9" w14:textId="77777777" w:rsidR="00381EC8" w:rsidRPr="00F4198D" w:rsidRDefault="00381EC8" w:rsidP="00381EC8">
      <w:pPr>
        <w:spacing w:line="240" w:lineRule="auto"/>
        <w:ind w:left="284"/>
        <w:jc w:val="both"/>
        <w:rPr>
          <w:rFonts w:ascii="Arial" w:hAnsi="Arial" w:cs="Arial"/>
          <w:sz w:val="24"/>
          <w:szCs w:val="24"/>
          <w:lang w:eastAsia="pt-BR"/>
        </w:rPr>
      </w:pPr>
      <w:r w:rsidRPr="00F4198D">
        <w:rPr>
          <w:rFonts w:ascii="Arial" w:hAnsi="Arial" w:cs="Arial"/>
          <w:sz w:val="24"/>
          <w:szCs w:val="24"/>
        </w:rPr>
        <w:t>24</w:t>
      </w:r>
      <w:r w:rsidRPr="00F4198D">
        <w:rPr>
          <w:rFonts w:ascii="Arial" w:eastAsia="Times New Roman" w:hAnsi="Arial" w:cs="Arial"/>
          <w:color w:val="000000"/>
          <w:sz w:val="24"/>
          <w:szCs w:val="24"/>
          <w:lang w:eastAsia="pt-BR"/>
        </w:rPr>
        <w:t>.6.</w:t>
      </w:r>
      <w:r w:rsidRPr="00F4198D">
        <w:rPr>
          <w:rFonts w:ascii="Arial" w:hAnsi="Arial" w:cs="Arial"/>
          <w:sz w:val="24"/>
          <w:szCs w:val="24"/>
          <w:lang w:eastAsia="pt-BR"/>
        </w:rPr>
        <w:t xml:space="preserve"> Eventuais retificações do Edital serão disponibilizadas no </w:t>
      </w:r>
      <w:r w:rsidRPr="00F4198D">
        <w:rPr>
          <w:rFonts w:ascii="Arial" w:hAnsi="Arial" w:cs="Arial"/>
          <w:sz w:val="24"/>
          <w:szCs w:val="24"/>
        </w:rPr>
        <w:t xml:space="preserve">endereço </w:t>
      </w:r>
      <w:hyperlink r:id="rId18" w:history="1">
        <w:r w:rsidRPr="00F4198D">
          <w:rPr>
            <w:rStyle w:val="Hyperlink"/>
            <w:rFonts w:ascii="Arial" w:eastAsia="Times New Roman" w:hAnsi="Arial" w:cs="Arial"/>
            <w:sz w:val="24"/>
            <w:szCs w:val="24"/>
          </w:rPr>
          <w:t>https://bnccompras.com/Home/Login</w:t>
        </w:r>
      </w:hyperlink>
      <w:r w:rsidRPr="00F4198D">
        <w:rPr>
          <w:rFonts w:ascii="Arial" w:hAnsi="Arial" w:cs="Arial"/>
          <w:sz w:val="24"/>
          <w:szCs w:val="24"/>
          <w:lang w:eastAsia="pt-BR"/>
        </w:rPr>
        <w:t>.</w:t>
      </w:r>
    </w:p>
    <w:p w14:paraId="3982930E"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F4198D" w:rsidRDefault="00381EC8" w:rsidP="00381EC8">
      <w:pPr>
        <w:pStyle w:val="texto1"/>
        <w:spacing w:before="0" w:beforeAutospacing="0" w:after="200" w:afterAutospacing="0" w:line="240" w:lineRule="auto"/>
        <w:ind w:left="284"/>
        <w:rPr>
          <w:rFonts w:eastAsia="Calibri"/>
          <w:sz w:val="24"/>
          <w:szCs w:val="24"/>
          <w:lang w:eastAsia="en-US"/>
        </w:rPr>
      </w:pPr>
      <w:r w:rsidRPr="00F4198D">
        <w:rPr>
          <w:sz w:val="24"/>
          <w:szCs w:val="24"/>
        </w:rPr>
        <w:t>24</w:t>
      </w:r>
      <w:r w:rsidRPr="00F4198D">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F4198D" w:rsidRDefault="00381EC8" w:rsidP="00381EC8">
      <w:pPr>
        <w:pStyle w:val="texto1"/>
        <w:spacing w:before="0" w:beforeAutospacing="0" w:after="200" w:afterAutospacing="0" w:line="240" w:lineRule="auto"/>
        <w:ind w:left="568"/>
        <w:rPr>
          <w:rFonts w:eastAsia="Calibri"/>
          <w:sz w:val="24"/>
          <w:szCs w:val="24"/>
          <w:lang w:eastAsia="en-US"/>
        </w:rPr>
      </w:pPr>
      <w:r w:rsidRPr="00F4198D">
        <w:rPr>
          <w:rFonts w:eastAsia="Calibri"/>
          <w:sz w:val="24"/>
          <w:szCs w:val="24"/>
          <w:lang w:eastAsia="en-US"/>
        </w:rPr>
        <w:lastRenderedPageBreak/>
        <w:t>a) Que atende às condições de participação no certame e assim eximirá a Administração do disposto no art. 337-M do Decreto-Lei nº 2.848/40 (Código Penal) e posteriores alterações.</w:t>
      </w:r>
    </w:p>
    <w:p w14:paraId="2DE61687" w14:textId="77777777" w:rsidR="00381EC8" w:rsidRPr="00F4198D" w:rsidRDefault="00381EC8" w:rsidP="00381EC8">
      <w:pPr>
        <w:pStyle w:val="texto1"/>
        <w:spacing w:before="0" w:beforeAutospacing="0" w:after="200" w:afterAutospacing="0" w:line="240" w:lineRule="auto"/>
        <w:ind w:left="568"/>
        <w:rPr>
          <w:rFonts w:eastAsia="Calibri"/>
          <w:sz w:val="24"/>
          <w:szCs w:val="24"/>
          <w:lang w:eastAsia="en-US"/>
        </w:rPr>
      </w:pPr>
      <w:r w:rsidRPr="00F4198D">
        <w:rPr>
          <w:rFonts w:eastAsia="Calibri"/>
          <w:sz w:val="24"/>
          <w:szCs w:val="24"/>
          <w:lang w:eastAsia="en-US"/>
        </w:rPr>
        <w:t>b) Que tomou conhecimento de todas as informações locais para o cumprimento das obrigações relacionadas ao objeto da licitação, que o mesmo está perfeitamente definido e que tem a exata compreensão da futura execução do objeto.</w:t>
      </w:r>
    </w:p>
    <w:p w14:paraId="6EFB10EE" w14:textId="77777777" w:rsidR="00381EC8" w:rsidRPr="00F4198D" w:rsidRDefault="00381EC8" w:rsidP="00381EC8">
      <w:pPr>
        <w:pStyle w:val="texto1"/>
        <w:spacing w:before="0" w:beforeAutospacing="0" w:after="200" w:afterAutospacing="0" w:line="240" w:lineRule="auto"/>
        <w:ind w:left="568"/>
        <w:rPr>
          <w:rFonts w:eastAsia="Calibri"/>
          <w:sz w:val="24"/>
          <w:szCs w:val="24"/>
          <w:lang w:eastAsia="en-US"/>
        </w:rPr>
      </w:pPr>
      <w:r w:rsidRPr="00F4198D">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F4198D" w:rsidRDefault="00381EC8" w:rsidP="00381EC8">
      <w:pPr>
        <w:pStyle w:val="texto1"/>
        <w:spacing w:before="0" w:beforeAutospacing="0" w:after="200" w:afterAutospacing="0" w:line="240" w:lineRule="auto"/>
        <w:ind w:left="568"/>
        <w:rPr>
          <w:rFonts w:eastAsia="Calibri"/>
          <w:sz w:val="24"/>
          <w:szCs w:val="24"/>
          <w:lang w:eastAsia="en-US"/>
        </w:rPr>
      </w:pPr>
      <w:r w:rsidRPr="00F4198D">
        <w:rPr>
          <w:rFonts w:eastAsia="Calibri"/>
          <w:sz w:val="24"/>
          <w:szCs w:val="24"/>
          <w:lang w:eastAsia="en-US"/>
        </w:rPr>
        <w:t xml:space="preserve">d) Que assegura que atende as normas relativas à saúde e à segurança do trabalho.    </w:t>
      </w:r>
    </w:p>
    <w:p w14:paraId="235E792A"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F4198D" w:rsidRDefault="00381EC8" w:rsidP="00381EC8">
      <w:pPr>
        <w:spacing w:line="240" w:lineRule="auto"/>
        <w:ind w:left="284"/>
        <w:jc w:val="both"/>
        <w:rPr>
          <w:rFonts w:ascii="Arial" w:hAnsi="Arial" w:cs="Arial"/>
          <w:sz w:val="24"/>
          <w:szCs w:val="24"/>
        </w:rPr>
      </w:pPr>
      <w:r w:rsidRPr="00F4198D">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19" w:history="1">
        <w:r w:rsidRPr="00F4198D">
          <w:rPr>
            <w:rStyle w:val="Hyperlink"/>
            <w:rFonts w:ascii="Arial" w:hAnsi="Arial" w:cs="Arial"/>
            <w:sz w:val="24"/>
            <w:szCs w:val="24"/>
          </w:rPr>
          <w:t>https://bnccompras.com/Home/Login</w:t>
        </w:r>
      </w:hyperlink>
      <w:r w:rsidRPr="00F4198D">
        <w:rPr>
          <w:rFonts w:ascii="Arial" w:hAnsi="Arial" w:cs="Arial"/>
          <w:sz w:val="24"/>
          <w:szCs w:val="24"/>
        </w:rPr>
        <w:t xml:space="preserve">. </w:t>
      </w:r>
    </w:p>
    <w:p w14:paraId="10D1C79D"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24.11. Para dirimir quaisquer questões decorrentes da licitação, não resolvidas na esfera administrativa, será competente o Foro da Comarca de Paulínia (SP).</w:t>
      </w:r>
    </w:p>
    <w:p w14:paraId="5AE39CBD"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05E54427" w14:textId="4774335B" w:rsidR="00AB5076" w:rsidRDefault="00381EC8" w:rsidP="00AB5076">
      <w:pPr>
        <w:pStyle w:val="texto1"/>
        <w:tabs>
          <w:tab w:val="left" w:pos="8228"/>
        </w:tabs>
        <w:spacing w:before="0" w:beforeAutospacing="0" w:after="200" w:afterAutospacing="0" w:line="240" w:lineRule="auto"/>
        <w:ind w:left="284" w:right="89"/>
        <w:rPr>
          <w:sz w:val="24"/>
          <w:szCs w:val="24"/>
        </w:rPr>
      </w:pPr>
      <w:r w:rsidRPr="00F4198D">
        <w:rPr>
          <w:sz w:val="24"/>
          <w:szCs w:val="24"/>
        </w:rPr>
        <w:t>24.13. Constituem parte integrante do contrato ou outro instrumento equivalente resultante desta licitação, mesmo que não transcritos, todos os itens deste edital, seus anexos, a(s) proposta(s) da(s) licitante(s) vencedora(s) e quaisquer</w:t>
      </w:r>
      <w:r w:rsidR="00FB7FBC" w:rsidRPr="00F4198D">
        <w:rPr>
          <w:sz w:val="24"/>
          <w:szCs w:val="24"/>
        </w:rPr>
        <w:t xml:space="preserve"> </w:t>
      </w:r>
      <w:r w:rsidRPr="00F4198D">
        <w:rPr>
          <w:sz w:val="24"/>
          <w:szCs w:val="24"/>
        </w:rPr>
        <w:t>outros</w:t>
      </w:r>
      <w:r w:rsidR="00FB7FBC" w:rsidRPr="00F4198D">
        <w:rPr>
          <w:sz w:val="24"/>
          <w:szCs w:val="24"/>
        </w:rPr>
        <w:t xml:space="preserve"> </w:t>
      </w:r>
      <w:r w:rsidRPr="00F4198D">
        <w:rPr>
          <w:sz w:val="24"/>
          <w:szCs w:val="24"/>
        </w:rPr>
        <w:t>documentos ou</w:t>
      </w:r>
      <w:r w:rsidR="00FB7FBC" w:rsidRPr="00F4198D">
        <w:rPr>
          <w:sz w:val="24"/>
          <w:szCs w:val="24"/>
        </w:rPr>
        <w:t xml:space="preserve"> </w:t>
      </w:r>
      <w:r w:rsidRPr="00F4198D">
        <w:rPr>
          <w:sz w:val="24"/>
          <w:szCs w:val="24"/>
        </w:rPr>
        <w:t>cartas que por ventura sejam apresentados em qualquer fase da licitação para complementar ou esclarecer a instrução do processo.</w:t>
      </w:r>
    </w:p>
    <w:p w14:paraId="34B531EC" w14:textId="5CDE8C88" w:rsidR="00381EC8" w:rsidRDefault="00381EC8" w:rsidP="00381EC8">
      <w:pPr>
        <w:spacing w:line="240" w:lineRule="auto"/>
        <w:jc w:val="both"/>
        <w:rPr>
          <w:rFonts w:ascii="Arial" w:hAnsi="Arial" w:cs="Arial"/>
          <w:sz w:val="24"/>
          <w:szCs w:val="24"/>
        </w:rPr>
      </w:pPr>
      <w:r w:rsidRPr="00F4198D">
        <w:rPr>
          <w:rFonts w:ascii="Arial" w:hAnsi="Arial" w:cs="Arial"/>
          <w:sz w:val="24"/>
          <w:szCs w:val="24"/>
        </w:rPr>
        <w:t xml:space="preserve">Paulínia, </w:t>
      </w:r>
      <w:r w:rsidR="00AB5076">
        <w:rPr>
          <w:rFonts w:ascii="Arial" w:hAnsi="Arial" w:cs="Arial"/>
          <w:sz w:val="24"/>
          <w:szCs w:val="24"/>
        </w:rPr>
        <w:t>1</w:t>
      </w:r>
      <w:r w:rsidR="00BF375D">
        <w:rPr>
          <w:rFonts w:ascii="Arial" w:hAnsi="Arial" w:cs="Arial"/>
          <w:sz w:val="24"/>
          <w:szCs w:val="24"/>
        </w:rPr>
        <w:t>7</w:t>
      </w:r>
      <w:r w:rsidR="00AB5076">
        <w:rPr>
          <w:rFonts w:ascii="Arial" w:hAnsi="Arial" w:cs="Arial"/>
          <w:sz w:val="24"/>
          <w:szCs w:val="24"/>
        </w:rPr>
        <w:t xml:space="preserve"> de novembro de 2025.</w:t>
      </w:r>
    </w:p>
    <w:p w14:paraId="21470092" w14:textId="77777777" w:rsidR="00AB5076" w:rsidRPr="00F4198D" w:rsidRDefault="00AB5076" w:rsidP="00381EC8">
      <w:pPr>
        <w:spacing w:line="240" w:lineRule="auto"/>
        <w:jc w:val="both"/>
        <w:rPr>
          <w:rFonts w:ascii="Arial" w:hAnsi="Arial" w:cs="Arial"/>
          <w:sz w:val="24"/>
          <w:szCs w:val="24"/>
        </w:rPr>
      </w:pPr>
    </w:p>
    <w:p w14:paraId="1C86E905" w14:textId="3813E187" w:rsidR="00381EC8" w:rsidRPr="00F4198D" w:rsidRDefault="00381EC8" w:rsidP="00381EC8">
      <w:pPr>
        <w:spacing w:after="0" w:line="240" w:lineRule="auto"/>
        <w:jc w:val="center"/>
        <w:rPr>
          <w:rFonts w:ascii="Arial" w:eastAsia="Arial Unicode MS" w:hAnsi="Arial" w:cs="Arial"/>
          <w:b/>
          <w:sz w:val="24"/>
          <w:szCs w:val="24"/>
          <w:lang w:eastAsia="pt-BR"/>
        </w:rPr>
      </w:pPr>
      <w:r w:rsidRPr="00F4198D">
        <w:rPr>
          <w:rFonts w:ascii="Arial" w:eastAsia="Arial Unicode MS" w:hAnsi="Arial" w:cs="Arial"/>
          <w:b/>
          <w:sz w:val="24"/>
          <w:szCs w:val="24"/>
          <w:lang w:eastAsia="pt-BR"/>
        </w:rPr>
        <w:t>DANILO BARROS</w:t>
      </w:r>
    </w:p>
    <w:p w14:paraId="7EA62E78" w14:textId="77777777" w:rsidR="00381EC8" w:rsidRPr="00F4198D" w:rsidRDefault="00381EC8" w:rsidP="00381EC8">
      <w:pPr>
        <w:spacing w:after="0" w:line="240" w:lineRule="auto"/>
        <w:jc w:val="center"/>
        <w:rPr>
          <w:rFonts w:ascii="Arial" w:eastAsia="Arial Unicode MS" w:hAnsi="Arial" w:cs="Arial"/>
          <w:b/>
          <w:sz w:val="24"/>
          <w:szCs w:val="24"/>
          <w:lang w:eastAsia="pt-BR"/>
        </w:rPr>
      </w:pPr>
      <w:r w:rsidRPr="00F4198D">
        <w:rPr>
          <w:rFonts w:ascii="Arial" w:eastAsia="Arial Unicode MS" w:hAnsi="Arial" w:cs="Arial"/>
          <w:b/>
          <w:sz w:val="24"/>
          <w:szCs w:val="24"/>
          <w:lang w:eastAsia="pt-BR"/>
        </w:rPr>
        <w:t>PREFEITO MUNICIPAL</w:t>
      </w:r>
    </w:p>
    <w:p w14:paraId="54A4750D" w14:textId="77777777" w:rsidR="00FB7FBC" w:rsidRPr="00F4198D" w:rsidRDefault="00FB7FBC" w:rsidP="00381EC8">
      <w:pPr>
        <w:spacing w:line="240" w:lineRule="auto"/>
        <w:jc w:val="center"/>
        <w:rPr>
          <w:rFonts w:ascii="Arial" w:eastAsia="Arial Unicode MS" w:hAnsi="Arial" w:cs="Arial"/>
          <w:b/>
          <w:sz w:val="24"/>
          <w:szCs w:val="24"/>
          <w:lang w:eastAsia="pt-BR"/>
        </w:rPr>
      </w:pPr>
    </w:p>
    <w:p w14:paraId="443E1C2D" w14:textId="77777777"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t>ANEXO I – TERMO DE REFERÊNCIA</w:t>
      </w:r>
      <w:r w:rsidRPr="00F4198D">
        <w:rPr>
          <w:rFonts w:ascii="Arial" w:hAnsi="Arial" w:cs="Arial"/>
          <w:b/>
          <w:sz w:val="24"/>
          <w:szCs w:val="24"/>
          <w:lang w:eastAsia="pt-BR"/>
        </w:rPr>
        <w:t>/ ESPECIFICAÇÕES DO OBJETO</w:t>
      </w:r>
    </w:p>
    <w:p w14:paraId="7CD329BC" w14:textId="77777777" w:rsidR="00335E46" w:rsidRPr="00F4198D" w:rsidRDefault="00335E46" w:rsidP="00335E46">
      <w:pPr>
        <w:widowControl w:val="0"/>
        <w:suppressAutoHyphens/>
        <w:spacing w:after="0"/>
        <w:ind w:right="-1"/>
        <w:contextualSpacing/>
        <w:rPr>
          <w:rFonts w:cs="Calibri"/>
          <w:b/>
          <w:bCs/>
          <w:sz w:val="28"/>
          <w:szCs w:val="28"/>
        </w:rPr>
      </w:pPr>
      <w:bookmarkStart w:id="8" w:name="_Hlk202884436"/>
      <w:r w:rsidRPr="00F4198D">
        <w:rPr>
          <w:rFonts w:cs="Calibri"/>
          <w:b/>
          <w:bCs/>
          <w:sz w:val="28"/>
          <w:szCs w:val="28"/>
        </w:rPr>
        <w:t>RC Nº 149/2025</w:t>
      </w:r>
    </w:p>
    <w:bookmarkEnd w:id="8"/>
    <w:p w14:paraId="4BF51326" w14:textId="77777777" w:rsidR="00335E46" w:rsidRPr="00F4198D" w:rsidRDefault="00335E46" w:rsidP="00335E46">
      <w:pPr>
        <w:widowControl w:val="0"/>
        <w:suppressAutoHyphens/>
        <w:spacing w:after="0"/>
        <w:ind w:right="-1"/>
        <w:contextualSpacing/>
        <w:jc w:val="center"/>
        <w:rPr>
          <w:rFonts w:cs="Calibri"/>
          <w:b/>
          <w:bCs/>
          <w:i/>
          <w:sz w:val="18"/>
          <w:szCs w:val="18"/>
        </w:rPr>
      </w:pPr>
    </w:p>
    <w:p w14:paraId="13EC6A68" w14:textId="77777777" w:rsidR="00335E46" w:rsidRPr="00F4198D" w:rsidRDefault="00335E46" w:rsidP="00335E46">
      <w:pPr>
        <w:widowControl w:val="0"/>
        <w:numPr>
          <w:ilvl w:val="0"/>
          <w:numId w:val="19"/>
        </w:numPr>
        <w:suppressAutoHyphens/>
        <w:spacing w:after="0"/>
        <w:ind w:left="0" w:right="-852"/>
        <w:contextualSpacing/>
        <w:jc w:val="both"/>
        <w:rPr>
          <w:rFonts w:cs="Calibri"/>
          <w:b/>
          <w:bCs/>
          <w:sz w:val="24"/>
          <w:szCs w:val="24"/>
        </w:rPr>
      </w:pPr>
      <w:r w:rsidRPr="00F4198D">
        <w:rPr>
          <w:rFonts w:cs="Calibri"/>
          <w:b/>
          <w:bCs/>
          <w:sz w:val="24"/>
          <w:szCs w:val="24"/>
        </w:rPr>
        <w:t>DEFINIÇÃO DO OBJETO</w:t>
      </w:r>
    </w:p>
    <w:p w14:paraId="6FBAC3D6" w14:textId="77777777" w:rsidR="00335E46" w:rsidRPr="00F4198D" w:rsidRDefault="00335E46" w:rsidP="00335E46">
      <w:pPr>
        <w:widowControl w:val="0"/>
        <w:suppressAutoHyphens/>
        <w:spacing w:after="0"/>
        <w:ind w:right="-852"/>
        <w:contextualSpacing/>
        <w:jc w:val="both"/>
        <w:rPr>
          <w:rFonts w:cs="Calibri"/>
        </w:rPr>
      </w:pPr>
    </w:p>
    <w:p w14:paraId="6AF7E173" w14:textId="77777777" w:rsidR="00335E46" w:rsidRPr="00F4198D" w:rsidRDefault="00335E46" w:rsidP="00335E46">
      <w:pPr>
        <w:pStyle w:val="PargrafodaLista"/>
        <w:widowControl w:val="0"/>
        <w:numPr>
          <w:ilvl w:val="0"/>
          <w:numId w:val="21"/>
        </w:numPr>
        <w:suppressAutoHyphens/>
        <w:spacing w:after="0" w:line="276" w:lineRule="auto"/>
        <w:ind w:left="426" w:right="-568" w:hanging="502"/>
        <w:jc w:val="both"/>
        <w:rPr>
          <w:rFonts w:cs="Calibri"/>
          <w:b/>
          <w:bCs/>
        </w:rPr>
      </w:pPr>
      <w:r w:rsidRPr="00F4198D">
        <w:rPr>
          <w:rFonts w:cs="Calibri"/>
          <w:b/>
        </w:rPr>
        <w:t>ESPECIFICAÇÃO DO OBJETO</w:t>
      </w:r>
    </w:p>
    <w:p w14:paraId="4290EA98" w14:textId="77777777" w:rsidR="00335E46" w:rsidRPr="00F4198D" w:rsidRDefault="00335E46" w:rsidP="00335E46">
      <w:pPr>
        <w:pStyle w:val="PargrafodaLista"/>
        <w:widowControl w:val="0"/>
        <w:suppressAutoHyphens/>
        <w:spacing w:line="276" w:lineRule="auto"/>
        <w:ind w:left="426" w:right="-568"/>
        <w:jc w:val="both"/>
        <w:rPr>
          <w:rFonts w:cs="Calibri"/>
        </w:rPr>
      </w:pPr>
    </w:p>
    <w:p w14:paraId="4C849FC3" w14:textId="77777777" w:rsidR="00335E46" w:rsidRPr="00F4198D" w:rsidRDefault="00335E46" w:rsidP="00335E46">
      <w:pPr>
        <w:pStyle w:val="PargrafodaLista"/>
        <w:widowControl w:val="0"/>
        <w:suppressAutoHyphens/>
        <w:spacing w:after="0" w:line="276" w:lineRule="auto"/>
        <w:ind w:left="0" w:right="-568" w:firstLine="567"/>
        <w:jc w:val="both"/>
        <w:rPr>
          <w:rFonts w:cs="Calibri"/>
          <w:b/>
          <w:bCs/>
        </w:rPr>
      </w:pPr>
      <w:r w:rsidRPr="00F4198D">
        <w:rPr>
          <w:rFonts w:cs="Calibri"/>
        </w:rPr>
        <w:t xml:space="preserve">O presente termo de referência tem por objeto: </w:t>
      </w:r>
      <w:r w:rsidRPr="00F4198D">
        <w:rPr>
          <w:rFonts w:cs="Calibri"/>
          <w:b/>
          <w:bCs/>
        </w:rPr>
        <w:t>AQUISIÇÃO DE MATERIAIS MÉDICO-HOSPITALARES</w:t>
      </w:r>
      <w:r w:rsidRPr="00F4198D">
        <w:rPr>
          <w:rFonts w:cs="Calibri"/>
        </w:rPr>
        <w:t>, conforme especificações técnicas e quantitativos detalhados abaixo.</w:t>
      </w:r>
    </w:p>
    <w:p w14:paraId="16F1CDD0" w14:textId="77777777" w:rsidR="00335E46" w:rsidRPr="00F4198D" w:rsidRDefault="00335E46" w:rsidP="00335E46">
      <w:pPr>
        <w:spacing w:after="0" w:line="360" w:lineRule="auto"/>
        <w:rPr>
          <w:rFonts w:eastAsia="Times New Roman" w:cs="Calibri"/>
          <w:b/>
          <w:bCs/>
          <w:color w:val="000000"/>
          <w:lang w:eastAsia="pt-BR"/>
        </w:rPr>
      </w:pP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992"/>
        <w:gridCol w:w="850"/>
        <w:gridCol w:w="4253"/>
        <w:gridCol w:w="1276"/>
        <w:gridCol w:w="1275"/>
      </w:tblGrid>
      <w:tr w:rsidR="00335E46" w:rsidRPr="00F4198D" w14:paraId="0537DFEA" w14:textId="77777777" w:rsidTr="00520B13">
        <w:trPr>
          <w:trHeight w:val="601"/>
        </w:trPr>
        <w:tc>
          <w:tcPr>
            <w:tcW w:w="710"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55717376"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ITEM</w:t>
            </w:r>
          </w:p>
        </w:tc>
        <w:tc>
          <w:tcPr>
            <w:tcW w:w="992"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7C6759F8"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QTDE</w:t>
            </w:r>
          </w:p>
        </w:tc>
        <w:tc>
          <w:tcPr>
            <w:tcW w:w="850"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23F372B6"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UNID</w:t>
            </w:r>
          </w:p>
        </w:tc>
        <w:tc>
          <w:tcPr>
            <w:tcW w:w="4253"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4D846E15"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ESPECIFICAÇÕES TÉCNICAS DETALHADAS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C7FFDC8"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VALORES ESTIMADOS</w:t>
            </w:r>
          </w:p>
        </w:tc>
      </w:tr>
      <w:tr w:rsidR="00335E46" w:rsidRPr="00F4198D" w14:paraId="754CAEBC" w14:textId="77777777" w:rsidTr="00520B13">
        <w:trPr>
          <w:trHeight w:val="601"/>
        </w:trPr>
        <w:tc>
          <w:tcPr>
            <w:tcW w:w="710" w:type="dxa"/>
            <w:vMerge/>
            <w:tcBorders>
              <w:left w:val="single" w:sz="4" w:space="0" w:color="000000"/>
              <w:bottom w:val="single" w:sz="4" w:space="0" w:color="000000"/>
              <w:right w:val="single" w:sz="4" w:space="0" w:color="000000"/>
            </w:tcBorders>
            <w:shd w:val="clear" w:color="auto" w:fill="F2F2F2" w:themeFill="background1" w:themeFillShade="F2"/>
            <w:vAlign w:val="center"/>
            <w:hideMark/>
          </w:tcPr>
          <w:p w14:paraId="4B95CA08" w14:textId="77777777" w:rsidR="00335E46" w:rsidRPr="00F4198D" w:rsidRDefault="00335E46" w:rsidP="00520B13">
            <w:pPr>
              <w:tabs>
                <w:tab w:val="center" w:pos="4252"/>
                <w:tab w:val="right" w:pos="8504"/>
              </w:tabs>
              <w:spacing w:after="0" w:line="240" w:lineRule="auto"/>
              <w:jc w:val="center"/>
              <w:rPr>
                <w:rFonts w:eastAsia="Arial" w:cstheme="minorHAnsi"/>
                <w:b/>
              </w:rPr>
            </w:pPr>
          </w:p>
        </w:tc>
        <w:tc>
          <w:tcPr>
            <w:tcW w:w="992" w:type="dxa"/>
            <w:vMerge/>
            <w:tcBorders>
              <w:left w:val="single" w:sz="4" w:space="0" w:color="000000"/>
              <w:bottom w:val="single" w:sz="4" w:space="0" w:color="000000"/>
              <w:right w:val="single" w:sz="4" w:space="0" w:color="000000"/>
            </w:tcBorders>
            <w:shd w:val="clear" w:color="auto" w:fill="F2F2F2" w:themeFill="background1" w:themeFillShade="F2"/>
            <w:vAlign w:val="center"/>
            <w:hideMark/>
          </w:tcPr>
          <w:p w14:paraId="4C746D52" w14:textId="77777777" w:rsidR="00335E46" w:rsidRPr="00F4198D" w:rsidRDefault="00335E46" w:rsidP="00520B13">
            <w:pPr>
              <w:tabs>
                <w:tab w:val="center" w:pos="4252"/>
                <w:tab w:val="right" w:pos="8504"/>
              </w:tabs>
              <w:spacing w:after="0" w:line="240" w:lineRule="auto"/>
              <w:jc w:val="center"/>
              <w:rPr>
                <w:rFonts w:eastAsia="Arial" w:cstheme="minorHAnsi"/>
                <w:b/>
              </w:rPr>
            </w:pPr>
          </w:p>
        </w:tc>
        <w:tc>
          <w:tcPr>
            <w:tcW w:w="850" w:type="dxa"/>
            <w:vMerge/>
            <w:tcBorders>
              <w:left w:val="single" w:sz="4" w:space="0" w:color="000000"/>
              <w:bottom w:val="single" w:sz="4" w:space="0" w:color="000000"/>
              <w:right w:val="single" w:sz="4" w:space="0" w:color="000000"/>
            </w:tcBorders>
            <w:shd w:val="clear" w:color="auto" w:fill="F2F2F2" w:themeFill="background1" w:themeFillShade="F2"/>
            <w:vAlign w:val="center"/>
            <w:hideMark/>
          </w:tcPr>
          <w:p w14:paraId="2992C984" w14:textId="77777777" w:rsidR="00335E46" w:rsidRPr="00F4198D" w:rsidRDefault="00335E46" w:rsidP="00520B13">
            <w:pPr>
              <w:tabs>
                <w:tab w:val="center" w:pos="4252"/>
                <w:tab w:val="right" w:pos="8504"/>
              </w:tabs>
              <w:spacing w:after="0" w:line="240" w:lineRule="auto"/>
              <w:jc w:val="center"/>
              <w:rPr>
                <w:rFonts w:eastAsia="Arial" w:cstheme="minorHAnsi"/>
                <w:b/>
              </w:rPr>
            </w:pPr>
          </w:p>
        </w:tc>
        <w:tc>
          <w:tcPr>
            <w:tcW w:w="4253" w:type="dxa"/>
            <w:vMerge/>
            <w:tcBorders>
              <w:left w:val="single" w:sz="4" w:space="0" w:color="000000"/>
              <w:bottom w:val="single" w:sz="4" w:space="0" w:color="000000"/>
              <w:right w:val="single" w:sz="4" w:space="0" w:color="000000"/>
            </w:tcBorders>
            <w:shd w:val="clear" w:color="auto" w:fill="F2F2F2" w:themeFill="background1" w:themeFillShade="F2"/>
            <w:vAlign w:val="center"/>
            <w:hideMark/>
          </w:tcPr>
          <w:p w14:paraId="7F49A7EA" w14:textId="77777777" w:rsidR="00335E46" w:rsidRPr="00F4198D" w:rsidRDefault="00335E46" w:rsidP="00520B13">
            <w:pPr>
              <w:tabs>
                <w:tab w:val="center" w:pos="4252"/>
                <w:tab w:val="right" w:pos="8504"/>
              </w:tabs>
              <w:spacing w:after="0" w:line="240" w:lineRule="auto"/>
              <w:jc w:val="center"/>
              <w:rPr>
                <w:rFonts w:eastAsia="Arial" w:cstheme="minorHAnsi"/>
                <w:b/>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7BBA97A"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UNITÁRIO</w:t>
            </w:r>
          </w:p>
          <w:p w14:paraId="056195B3"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(R$)</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BB8A87B"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TOTAL</w:t>
            </w:r>
          </w:p>
          <w:p w14:paraId="46242FDB" w14:textId="77777777" w:rsidR="00335E46" w:rsidRPr="00F4198D" w:rsidRDefault="00335E46" w:rsidP="00520B13">
            <w:pPr>
              <w:tabs>
                <w:tab w:val="center" w:pos="4252"/>
                <w:tab w:val="right" w:pos="8504"/>
              </w:tabs>
              <w:spacing w:after="0" w:line="240" w:lineRule="auto"/>
              <w:jc w:val="center"/>
              <w:rPr>
                <w:rFonts w:eastAsia="Arial" w:cstheme="minorHAnsi"/>
                <w:b/>
              </w:rPr>
            </w:pPr>
            <w:r w:rsidRPr="00F4198D">
              <w:rPr>
                <w:rFonts w:eastAsia="Arial" w:cstheme="minorHAnsi"/>
                <w:b/>
              </w:rPr>
              <w:t>(R$)</w:t>
            </w:r>
          </w:p>
        </w:tc>
      </w:tr>
      <w:tr w:rsidR="00335E46" w:rsidRPr="00F4198D" w14:paraId="31975BC1" w14:textId="77777777" w:rsidTr="00520B13">
        <w:trPr>
          <w:trHeight w:val="665"/>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19D85BC2"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01</w:t>
            </w:r>
          </w:p>
        </w:tc>
        <w:tc>
          <w:tcPr>
            <w:tcW w:w="992" w:type="dxa"/>
            <w:tcBorders>
              <w:top w:val="single" w:sz="4" w:space="0" w:color="auto"/>
              <w:left w:val="single" w:sz="4" w:space="0" w:color="auto"/>
              <w:bottom w:val="single" w:sz="4" w:space="0" w:color="auto"/>
              <w:right w:val="single" w:sz="4" w:space="0" w:color="auto"/>
            </w:tcBorders>
            <w:vAlign w:val="center"/>
          </w:tcPr>
          <w:p w14:paraId="1C44E5E3"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200</w:t>
            </w:r>
          </w:p>
        </w:tc>
        <w:tc>
          <w:tcPr>
            <w:tcW w:w="850" w:type="dxa"/>
            <w:tcBorders>
              <w:top w:val="single" w:sz="4" w:space="0" w:color="auto"/>
              <w:left w:val="nil"/>
              <w:bottom w:val="single" w:sz="4" w:space="0" w:color="auto"/>
              <w:right w:val="single" w:sz="4" w:space="0" w:color="auto"/>
            </w:tcBorders>
            <w:vAlign w:val="center"/>
          </w:tcPr>
          <w:p w14:paraId="1A340916"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uni</w:t>
            </w:r>
          </w:p>
        </w:tc>
        <w:tc>
          <w:tcPr>
            <w:tcW w:w="4253" w:type="dxa"/>
            <w:tcBorders>
              <w:top w:val="single" w:sz="4" w:space="0" w:color="auto"/>
              <w:left w:val="single" w:sz="4" w:space="0" w:color="auto"/>
              <w:bottom w:val="single" w:sz="4" w:space="0" w:color="auto"/>
              <w:right w:val="single" w:sz="4" w:space="0" w:color="auto"/>
            </w:tcBorders>
            <w:vAlign w:val="center"/>
          </w:tcPr>
          <w:p w14:paraId="594D5FBE"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CANETA HIDROGRÁFICA PARA USO EM ELETROCARDIÓGRAFO ECG DIXTAL (PILOT V5-TECPOINT), PRETA, PONTA DE 0,5 MM, TINTA LÍQUIDA E ESPECIAL QUE EVITA BORRÕES OU MANCHAS</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85ED232"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35,12</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38B2774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7.024,00</w:t>
            </w:r>
          </w:p>
        </w:tc>
      </w:tr>
      <w:tr w:rsidR="00335E46" w:rsidRPr="00F4198D" w14:paraId="0194D64C" w14:textId="77777777" w:rsidTr="00520B13">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16A7B6F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02</w:t>
            </w:r>
          </w:p>
        </w:tc>
        <w:tc>
          <w:tcPr>
            <w:tcW w:w="992" w:type="dxa"/>
            <w:tcBorders>
              <w:top w:val="nil"/>
              <w:left w:val="single" w:sz="4" w:space="0" w:color="auto"/>
              <w:bottom w:val="single" w:sz="4" w:space="0" w:color="auto"/>
              <w:right w:val="single" w:sz="4" w:space="0" w:color="auto"/>
            </w:tcBorders>
            <w:vAlign w:val="center"/>
          </w:tcPr>
          <w:p w14:paraId="3B239A0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100</w:t>
            </w:r>
          </w:p>
        </w:tc>
        <w:tc>
          <w:tcPr>
            <w:tcW w:w="850" w:type="dxa"/>
            <w:tcBorders>
              <w:top w:val="nil"/>
              <w:left w:val="nil"/>
              <w:bottom w:val="single" w:sz="4" w:space="0" w:color="auto"/>
              <w:right w:val="single" w:sz="4" w:space="0" w:color="auto"/>
            </w:tcBorders>
            <w:vAlign w:val="center"/>
          </w:tcPr>
          <w:p w14:paraId="5FD9702F"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uni</w:t>
            </w:r>
          </w:p>
        </w:tc>
        <w:tc>
          <w:tcPr>
            <w:tcW w:w="4253" w:type="dxa"/>
            <w:tcBorders>
              <w:top w:val="nil"/>
              <w:left w:val="single" w:sz="4" w:space="0" w:color="auto"/>
              <w:bottom w:val="single" w:sz="4" w:space="0" w:color="auto"/>
              <w:right w:val="single" w:sz="4" w:space="0" w:color="auto"/>
            </w:tcBorders>
            <w:vAlign w:val="center"/>
          </w:tcPr>
          <w:p w14:paraId="33B1B343"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COMADRE HOSPITALAR, CAPACIDADE DE 2.500 ML, TAMANHO ADULTO PADRÃO MUNDIAL, SEM ALÇA, EM AÇO INOXIDÁVEL.</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4336D24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233,63</w:t>
            </w:r>
          </w:p>
        </w:tc>
        <w:tc>
          <w:tcPr>
            <w:tcW w:w="1275" w:type="dxa"/>
            <w:tcBorders>
              <w:top w:val="nil"/>
              <w:left w:val="nil"/>
              <w:bottom w:val="single" w:sz="4" w:space="0" w:color="auto"/>
              <w:right w:val="single" w:sz="4" w:space="0" w:color="auto"/>
            </w:tcBorders>
            <w:shd w:val="clear" w:color="auto" w:fill="F2F2F2"/>
            <w:vAlign w:val="center"/>
          </w:tcPr>
          <w:p w14:paraId="292EC052"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23.363,00</w:t>
            </w:r>
          </w:p>
        </w:tc>
      </w:tr>
      <w:tr w:rsidR="00335E46" w:rsidRPr="00F4198D" w14:paraId="4C2003C2" w14:textId="77777777" w:rsidTr="00520B13">
        <w:trPr>
          <w:trHeight w:val="561"/>
        </w:trPr>
        <w:tc>
          <w:tcPr>
            <w:tcW w:w="710" w:type="dxa"/>
            <w:tcBorders>
              <w:top w:val="single" w:sz="4" w:space="0" w:color="000000"/>
              <w:left w:val="single" w:sz="4" w:space="0" w:color="000000"/>
              <w:bottom w:val="single" w:sz="4" w:space="0" w:color="auto"/>
              <w:right w:val="single" w:sz="4" w:space="0" w:color="000000"/>
            </w:tcBorders>
            <w:vAlign w:val="center"/>
          </w:tcPr>
          <w:p w14:paraId="45EDC02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03</w:t>
            </w:r>
          </w:p>
        </w:tc>
        <w:tc>
          <w:tcPr>
            <w:tcW w:w="992" w:type="dxa"/>
            <w:tcBorders>
              <w:top w:val="nil"/>
              <w:left w:val="single" w:sz="4" w:space="0" w:color="auto"/>
              <w:bottom w:val="single" w:sz="4" w:space="0" w:color="auto"/>
              <w:right w:val="single" w:sz="4" w:space="0" w:color="auto"/>
            </w:tcBorders>
            <w:vAlign w:val="center"/>
          </w:tcPr>
          <w:p w14:paraId="4CF282BF"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150</w:t>
            </w:r>
          </w:p>
        </w:tc>
        <w:tc>
          <w:tcPr>
            <w:tcW w:w="850" w:type="dxa"/>
            <w:tcBorders>
              <w:top w:val="nil"/>
              <w:left w:val="nil"/>
              <w:bottom w:val="single" w:sz="4" w:space="0" w:color="auto"/>
              <w:right w:val="single" w:sz="4" w:space="0" w:color="auto"/>
            </w:tcBorders>
            <w:vAlign w:val="center"/>
          </w:tcPr>
          <w:p w14:paraId="0E8EBD1F"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nil"/>
              <w:left w:val="single" w:sz="4" w:space="0" w:color="auto"/>
              <w:bottom w:val="single" w:sz="4" w:space="0" w:color="auto"/>
              <w:right w:val="single" w:sz="4" w:space="0" w:color="auto"/>
            </w:tcBorders>
            <w:vAlign w:val="center"/>
          </w:tcPr>
          <w:p w14:paraId="14F9F8AD"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ESFIGMOMANÔMETRO INFANTIL, ANALÓGICO DE BRAÇO, PORTÁTIL, COM VELCRO, MÉTODO OSCILOMÉTRICO, COMPROVADO CLINICAMENTE POR PADRÕES INTERNACIONAIS E PELO INMETRO, APROVADO PELA SOCIEDADE BRASILEIRA DE CARDIOLOGIA, COM BRAÇADEIRA, INDICADOR DE BATIMENTOS CARDÍACOS E REGISTRO NA ANVISA.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54C5B0F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83,33</w:t>
            </w:r>
          </w:p>
        </w:tc>
        <w:tc>
          <w:tcPr>
            <w:tcW w:w="1275" w:type="dxa"/>
            <w:tcBorders>
              <w:top w:val="nil"/>
              <w:left w:val="nil"/>
              <w:bottom w:val="single" w:sz="4" w:space="0" w:color="auto"/>
              <w:right w:val="single" w:sz="4" w:space="0" w:color="auto"/>
            </w:tcBorders>
            <w:shd w:val="clear" w:color="auto" w:fill="F2F2F2"/>
            <w:vAlign w:val="center"/>
          </w:tcPr>
          <w:p w14:paraId="3F236680"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12.499,50</w:t>
            </w:r>
          </w:p>
        </w:tc>
      </w:tr>
      <w:tr w:rsidR="00335E46" w:rsidRPr="00F4198D" w14:paraId="574B84DC" w14:textId="77777777" w:rsidTr="00520B13">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033CF95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04</w:t>
            </w:r>
          </w:p>
        </w:tc>
        <w:tc>
          <w:tcPr>
            <w:tcW w:w="992" w:type="dxa"/>
            <w:tcBorders>
              <w:top w:val="single" w:sz="4" w:space="0" w:color="auto"/>
              <w:left w:val="single" w:sz="4" w:space="0" w:color="auto"/>
              <w:bottom w:val="single" w:sz="4" w:space="0" w:color="auto"/>
              <w:right w:val="single" w:sz="4" w:space="0" w:color="auto"/>
            </w:tcBorders>
            <w:vAlign w:val="center"/>
          </w:tcPr>
          <w:p w14:paraId="5536BD4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150</w:t>
            </w:r>
          </w:p>
        </w:tc>
        <w:tc>
          <w:tcPr>
            <w:tcW w:w="850" w:type="dxa"/>
            <w:tcBorders>
              <w:top w:val="single" w:sz="4" w:space="0" w:color="auto"/>
              <w:left w:val="single" w:sz="4" w:space="0" w:color="auto"/>
              <w:bottom w:val="single" w:sz="4" w:space="0" w:color="auto"/>
              <w:right w:val="single" w:sz="4" w:space="0" w:color="auto"/>
            </w:tcBorders>
            <w:vAlign w:val="center"/>
          </w:tcPr>
          <w:p w14:paraId="3008F104"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62130037"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ESFIGMOMANÔMETRO ADOLESCENTE, ANALÓGICO DE BRAÇO, PORTÁTIL, COM VELCRO, MÉTODO OSCILOMÉTRICO, COMPROVADO CLINICAMENTE POR PADRÕES INTERNACIONAIS E PELO INMETRO, APROVADO PELA SOCIEDADE BRASILEIRA DE CARDIOLOGIA, COM BRAÇADEIRA EM TECIDO RESISTENTE NYLON FECHO VELCRO NO TAMANHO APROXIMADO DE 39,0 X 9,5 CM, COM MANGUITO (BOLSA DE AR) DE APROXIMADAMENTE 16 A 8 CM. INDICADOR DE BATIMENTOS CARDÍACOS, COM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DFC2F0D"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69,67</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1EA5BCDF"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10.450,50</w:t>
            </w:r>
          </w:p>
        </w:tc>
      </w:tr>
      <w:tr w:rsidR="00335E46" w:rsidRPr="00F4198D" w14:paraId="420A4198" w14:textId="77777777" w:rsidTr="00520B13">
        <w:trPr>
          <w:trHeight w:val="561"/>
        </w:trPr>
        <w:tc>
          <w:tcPr>
            <w:tcW w:w="710" w:type="dxa"/>
            <w:tcBorders>
              <w:top w:val="single" w:sz="4" w:space="0" w:color="auto"/>
              <w:left w:val="single" w:sz="4" w:space="0" w:color="000000"/>
              <w:bottom w:val="single" w:sz="4" w:space="0" w:color="000000"/>
              <w:right w:val="single" w:sz="4" w:space="0" w:color="000000"/>
            </w:tcBorders>
            <w:vAlign w:val="center"/>
          </w:tcPr>
          <w:p w14:paraId="0734E190"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lastRenderedPageBreak/>
              <w:t>05</w:t>
            </w:r>
          </w:p>
        </w:tc>
        <w:tc>
          <w:tcPr>
            <w:tcW w:w="992" w:type="dxa"/>
            <w:tcBorders>
              <w:top w:val="single" w:sz="4" w:space="0" w:color="auto"/>
              <w:left w:val="single" w:sz="4" w:space="0" w:color="auto"/>
              <w:bottom w:val="single" w:sz="4" w:space="0" w:color="auto"/>
              <w:right w:val="single" w:sz="4" w:space="0" w:color="auto"/>
            </w:tcBorders>
            <w:vAlign w:val="center"/>
          </w:tcPr>
          <w:p w14:paraId="12BE0B89"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800</w:t>
            </w:r>
          </w:p>
        </w:tc>
        <w:tc>
          <w:tcPr>
            <w:tcW w:w="850" w:type="dxa"/>
            <w:tcBorders>
              <w:top w:val="single" w:sz="4" w:space="0" w:color="auto"/>
              <w:left w:val="nil"/>
              <w:bottom w:val="single" w:sz="4" w:space="0" w:color="auto"/>
              <w:right w:val="single" w:sz="4" w:space="0" w:color="auto"/>
            </w:tcBorders>
            <w:vAlign w:val="center"/>
          </w:tcPr>
          <w:p w14:paraId="1FCD3F6B"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2006ABA3"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ESFIGMOMANÔMETRO ADULTO, ANALÓGICO DE BRAÇO, PORTÁTIL, COM VELCRO, MÉTODO OSCILOMÉTRICO, COMPROVADO CLINICAMENTE POR PADRÕES INTERNACIONAIS E PELO INMETRO, APROVADO PELA SOCIEDADE BRASILEIRA DE CARDIOLOGIA, COM BRAÇADEIRA, INDICADOR DE BATIMENTOS CARDÍACOS E REGISTRO NA ANVISA.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F355C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66,32</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242F34D3"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53.056,00</w:t>
            </w:r>
          </w:p>
        </w:tc>
      </w:tr>
      <w:tr w:rsidR="00335E46" w:rsidRPr="00F4198D" w14:paraId="21592680" w14:textId="77777777" w:rsidTr="00520B13">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1E832DE0"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06</w:t>
            </w:r>
          </w:p>
        </w:tc>
        <w:tc>
          <w:tcPr>
            <w:tcW w:w="992" w:type="dxa"/>
            <w:tcBorders>
              <w:top w:val="nil"/>
              <w:left w:val="single" w:sz="4" w:space="0" w:color="auto"/>
              <w:bottom w:val="single" w:sz="4" w:space="0" w:color="auto"/>
              <w:right w:val="single" w:sz="4" w:space="0" w:color="auto"/>
            </w:tcBorders>
            <w:vAlign w:val="center"/>
          </w:tcPr>
          <w:p w14:paraId="2983B30F"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150</w:t>
            </w:r>
          </w:p>
        </w:tc>
        <w:tc>
          <w:tcPr>
            <w:tcW w:w="850" w:type="dxa"/>
            <w:tcBorders>
              <w:top w:val="nil"/>
              <w:left w:val="nil"/>
              <w:bottom w:val="single" w:sz="4" w:space="0" w:color="auto"/>
              <w:right w:val="single" w:sz="4" w:space="0" w:color="auto"/>
            </w:tcBorders>
            <w:vAlign w:val="center"/>
          </w:tcPr>
          <w:p w14:paraId="3C790145"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nil"/>
              <w:left w:val="single" w:sz="4" w:space="0" w:color="auto"/>
              <w:bottom w:val="single" w:sz="4" w:space="0" w:color="auto"/>
              <w:right w:val="single" w:sz="4" w:space="0" w:color="auto"/>
            </w:tcBorders>
            <w:vAlign w:val="center"/>
          </w:tcPr>
          <w:p w14:paraId="09327E19"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ESFIGMOMANÔMETRO ADULTO OBESO, ANALÓGICO DE BRAÇO, PORTÁTIL, COM VELCRO, MÉTODO OSCILOMÉTRICO, COMPROVADO CLINICAMENTE POR PADRÕES INTERNACIONAIS E PELO INMETRO, APROVADO PELA SOCIEDADE BRASILEIRA DE CARDIOLOGIA, COM BRAÇADEIRA, INDICADOR DE BATIMENTOS CARDÍACOS E REGISTRO NA ANVISA.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711C4A3D"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92,05</w:t>
            </w:r>
          </w:p>
        </w:tc>
        <w:tc>
          <w:tcPr>
            <w:tcW w:w="1275" w:type="dxa"/>
            <w:tcBorders>
              <w:top w:val="nil"/>
              <w:left w:val="nil"/>
              <w:bottom w:val="single" w:sz="4" w:space="0" w:color="auto"/>
              <w:right w:val="single" w:sz="4" w:space="0" w:color="auto"/>
            </w:tcBorders>
            <w:shd w:val="clear" w:color="auto" w:fill="F2F2F2"/>
            <w:vAlign w:val="center"/>
          </w:tcPr>
          <w:p w14:paraId="6558F919"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13.807,50</w:t>
            </w:r>
          </w:p>
        </w:tc>
      </w:tr>
      <w:tr w:rsidR="00335E46" w:rsidRPr="00F4198D" w14:paraId="06409A4D" w14:textId="77777777" w:rsidTr="00520B13">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7426BDF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07</w:t>
            </w:r>
          </w:p>
        </w:tc>
        <w:tc>
          <w:tcPr>
            <w:tcW w:w="992" w:type="dxa"/>
            <w:tcBorders>
              <w:top w:val="nil"/>
              <w:left w:val="single" w:sz="4" w:space="0" w:color="auto"/>
              <w:bottom w:val="single" w:sz="4" w:space="0" w:color="auto"/>
              <w:right w:val="single" w:sz="4" w:space="0" w:color="auto"/>
            </w:tcBorders>
            <w:vAlign w:val="center"/>
          </w:tcPr>
          <w:p w14:paraId="0D536350"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200</w:t>
            </w:r>
          </w:p>
        </w:tc>
        <w:tc>
          <w:tcPr>
            <w:tcW w:w="850" w:type="dxa"/>
            <w:tcBorders>
              <w:top w:val="nil"/>
              <w:left w:val="nil"/>
              <w:bottom w:val="single" w:sz="4" w:space="0" w:color="auto"/>
              <w:right w:val="single" w:sz="4" w:space="0" w:color="auto"/>
            </w:tcBorders>
            <w:vAlign w:val="center"/>
          </w:tcPr>
          <w:p w14:paraId="5315A3CA"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nil"/>
              <w:left w:val="single" w:sz="4" w:space="0" w:color="auto"/>
              <w:bottom w:val="single" w:sz="4" w:space="0" w:color="auto"/>
              <w:right w:val="single" w:sz="4" w:space="0" w:color="auto"/>
            </w:tcBorders>
            <w:vAlign w:val="center"/>
          </w:tcPr>
          <w:p w14:paraId="00397146"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ESFIGMOMANÔMETRO DIGITAL AUTOMÁTICO, DE BRAÇO, ADULTO, MÉTODO OSCILOMÉTRICO, COMPROVADO CLINICAMENTE POR PADRÕES INTERNACIONAIS E PELO INMETRO, APROVADO PELA SOCIEDADE BRASILEIRA DE CARDIOLOGIA, TOTALMENTE AUTOMÁTICO, ATIVAÇÃO AO TOQUE DE UM BOTÃO, VISOR EM LCD DE FÁCIL VISUALIZAÇÃO, COM BRAÇADEIRA, INDICADOR DE BATIMENTOS CARDÍACOS, INDICAÇÃO DE PRESSÃO SISTÓLICA E DIASTÓLICA. DEVE PERMITIR USO POR PILHAS E POR FONTE DE ALIMENTAÇÃO ELÉTRICA. AS PILHAS E A FONTE DE ALIMENTAÇÃO DEVERÃO SER OBRIGATORIAMENTE FORNECIDOS NA EMBALAGEM, COM REGISTRO NA ANVISA.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36BB4BB1"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143,71</w:t>
            </w:r>
          </w:p>
        </w:tc>
        <w:tc>
          <w:tcPr>
            <w:tcW w:w="1275" w:type="dxa"/>
            <w:tcBorders>
              <w:top w:val="nil"/>
              <w:left w:val="nil"/>
              <w:bottom w:val="single" w:sz="4" w:space="0" w:color="auto"/>
              <w:right w:val="single" w:sz="4" w:space="0" w:color="auto"/>
            </w:tcBorders>
            <w:shd w:val="clear" w:color="auto" w:fill="F2F2F2"/>
            <w:vAlign w:val="center"/>
          </w:tcPr>
          <w:p w14:paraId="4A53A729"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28.742,00</w:t>
            </w:r>
          </w:p>
        </w:tc>
      </w:tr>
      <w:tr w:rsidR="00335E46" w:rsidRPr="00F4198D" w14:paraId="6BA2CF09" w14:textId="77777777" w:rsidTr="00520B13">
        <w:trPr>
          <w:trHeight w:val="561"/>
        </w:trPr>
        <w:tc>
          <w:tcPr>
            <w:tcW w:w="710" w:type="dxa"/>
            <w:tcBorders>
              <w:top w:val="single" w:sz="4" w:space="0" w:color="000000"/>
              <w:left w:val="single" w:sz="4" w:space="0" w:color="000000"/>
              <w:bottom w:val="single" w:sz="4" w:space="0" w:color="auto"/>
              <w:right w:val="single" w:sz="4" w:space="0" w:color="000000"/>
            </w:tcBorders>
            <w:vAlign w:val="center"/>
          </w:tcPr>
          <w:p w14:paraId="776C3D9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08</w:t>
            </w:r>
          </w:p>
        </w:tc>
        <w:tc>
          <w:tcPr>
            <w:tcW w:w="992" w:type="dxa"/>
            <w:tcBorders>
              <w:top w:val="nil"/>
              <w:left w:val="single" w:sz="4" w:space="0" w:color="auto"/>
              <w:bottom w:val="single" w:sz="4" w:space="0" w:color="auto"/>
              <w:right w:val="single" w:sz="4" w:space="0" w:color="auto"/>
            </w:tcBorders>
            <w:vAlign w:val="center"/>
          </w:tcPr>
          <w:p w14:paraId="0E846803"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10</w:t>
            </w:r>
          </w:p>
        </w:tc>
        <w:tc>
          <w:tcPr>
            <w:tcW w:w="850" w:type="dxa"/>
            <w:tcBorders>
              <w:top w:val="nil"/>
              <w:left w:val="nil"/>
              <w:bottom w:val="single" w:sz="4" w:space="0" w:color="auto"/>
              <w:right w:val="single" w:sz="4" w:space="0" w:color="auto"/>
            </w:tcBorders>
            <w:vAlign w:val="center"/>
          </w:tcPr>
          <w:p w14:paraId="0896E295"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pct</w:t>
            </w:r>
            <w:proofErr w:type="spellEnd"/>
          </w:p>
        </w:tc>
        <w:tc>
          <w:tcPr>
            <w:tcW w:w="4253" w:type="dxa"/>
            <w:tcBorders>
              <w:top w:val="nil"/>
              <w:left w:val="single" w:sz="4" w:space="0" w:color="auto"/>
              <w:bottom w:val="single" w:sz="4" w:space="0" w:color="auto"/>
              <w:right w:val="single" w:sz="4" w:space="0" w:color="auto"/>
            </w:tcBorders>
            <w:vAlign w:val="center"/>
          </w:tcPr>
          <w:p w14:paraId="1F7F170B"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ESPÉCULO AURICULAR PARA OTOSCOPIO 2,75 CM, PACOTE COM 200 UNIDADES, MODELO UNIVERSAL, DESCARTÁVEL, NÃO ESTÉRIL, COMPATÍVEL COM MODELOS DE OTOSCÓPIOS DISPONÍVEIS NO MERCADO NACIONAL, INCLUINDO: HEIDJI, GOWLLANDS E ZUMAX.</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69A3BB37"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235,17</w:t>
            </w:r>
          </w:p>
        </w:tc>
        <w:tc>
          <w:tcPr>
            <w:tcW w:w="1275" w:type="dxa"/>
            <w:tcBorders>
              <w:top w:val="nil"/>
              <w:left w:val="nil"/>
              <w:bottom w:val="single" w:sz="4" w:space="0" w:color="auto"/>
              <w:right w:val="single" w:sz="4" w:space="0" w:color="auto"/>
            </w:tcBorders>
            <w:shd w:val="clear" w:color="auto" w:fill="F2F2F2"/>
            <w:vAlign w:val="center"/>
          </w:tcPr>
          <w:p w14:paraId="49520BFD"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2.351,70</w:t>
            </w:r>
          </w:p>
        </w:tc>
      </w:tr>
      <w:tr w:rsidR="00335E46" w:rsidRPr="00F4198D" w14:paraId="2F3AB45C" w14:textId="77777777" w:rsidTr="00520B13">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5FED7C36"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09</w:t>
            </w:r>
          </w:p>
        </w:tc>
        <w:tc>
          <w:tcPr>
            <w:tcW w:w="992" w:type="dxa"/>
            <w:tcBorders>
              <w:top w:val="single" w:sz="4" w:space="0" w:color="auto"/>
              <w:left w:val="single" w:sz="4" w:space="0" w:color="auto"/>
              <w:bottom w:val="single" w:sz="4" w:space="0" w:color="auto"/>
              <w:right w:val="single" w:sz="4" w:space="0" w:color="auto"/>
            </w:tcBorders>
            <w:vAlign w:val="center"/>
          </w:tcPr>
          <w:p w14:paraId="34C30BD8"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55</w:t>
            </w:r>
          </w:p>
        </w:tc>
        <w:tc>
          <w:tcPr>
            <w:tcW w:w="850" w:type="dxa"/>
            <w:tcBorders>
              <w:top w:val="single" w:sz="4" w:space="0" w:color="auto"/>
              <w:left w:val="single" w:sz="4" w:space="0" w:color="auto"/>
              <w:bottom w:val="single" w:sz="4" w:space="0" w:color="auto"/>
              <w:right w:val="single" w:sz="4" w:space="0" w:color="auto"/>
            </w:tcBorders>
            <w:vAlign w:val="center"/>
          </w:tcPr>
          <w:p w14:paraId="39AA2A59"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502759BE"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 xml:space="preserve">ESTETOSCÓPIO NEONATAL COM OLIVAS EM SILICONE TRANSPARENTE, ACABAMENTO SEM REBARBAS, CONJUNTO BIAURICULAR EM METAL CROMADO, FLEXÍVEL NA CURVATURA DO TUBO Y, AUSCULTADOR SIMPLES, DIAFRAGMA DE ALTA </w:t>
            </w:r>
            <w:r w:rsidRPr="00F4198D">
              <w:rPr>
                <w:rFonts w:cstheme="minorHAnsi"/>
                <w:color w:val="000000"/>
              </w:rPr>
              <w:lastRenderedPageBreak/>
              <w:t>SENSIBILIDADE, TUBO Y EM PLÁSTICOS NA COR PRETA.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ABDD2"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lastRenderedPageBreak/>
              <w:t>23,43</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0140D512"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1.288,65</w:t>
            </w:r>
          </w:p>
        </w:tc>
      </w:tr>
      <w:tr w:rsidR="00335E46" w:rsidRPr="00F4198D" w14:paraId="6D8F14B4" w14:textId="77777777" w:rsidTr="00520B13">
        <w:trPr>
          <w:trHeight w:val="561"/>
        </w:trPr>
        <w:tc>
          <w:tcPr>
            <w:tcW w:w="710" w:type="dxa"/>
            <w:tcBorders>
              <w:top w:val="single" w:sz="4" w:space="0" w:color="auto"/>
              <w:left w:val="single" w:sz="4" w:space="0" w:color="000000"/>
              <w:bottom w:val="single" w:sz="4" w:space="0" w:color="000000"/>
              <w:right w:val="single" w:sz="4" w:space="0" w:color="000000"/>
            </w:tcBorders>
            <w:vAlign w:val="center"/>
          </w:tcPr>
          <w:p w14:paraId="7A25F653"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10</w:t>
            </w:r>
          </w:p>
        </w:tc>
        <w:tc>
          <w:tcPr>
            <w:tcW w:w="992" w:type="dxa"/>
            <w:tcBorders>
              <w:top w:val="single" w:sz="4" w:space="0" w:color="auto"/>
              <w:left w:val="single" w:sz="4" w:space="0" w:color="auto"/>
              <w:bottom w:val="single" w:sz="4" w:space="0" w:color="auto"/>
              <w:right w:val="single" w:sz="4" w:space="0" w:color="auto"/>
            </w:tcBorders>
            <w:vAlign w:val="center"/>
          </w:tcPr>
          <w:p w14:paraId="1D67CFB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260</w:t>
            </w:r>
          </w:p>
        </w:tc>
        <w:tc>
          <w:tcPr>
            <w:tcW w:w="850" w:type="dxa"/>
            <w:tcBorders>
              <w:top w:val="single" w:sz="4" w:space="0" w:color="auto"/>
              <w:left w:val="nil"/>
              <w:bottom w:val="single" w:sz="4" w:space="0" w:color="auto"/>
              <w:right w:val="single" w:sz="4" w:space="0" w:color="auto"/>
            </w:tcBorders>
            <w:vAlign w:val="center"/>
          </w:tcPr>
          <w:p w14:paraId="32997860"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44ABD83C"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ESTETOSCÓPIO INFANTIL COM OLIVAS EM SILICONE TRANSPARENTE, ACABAMENTO SEM REBARBAS, CONJUNTO BIAURICULAR EM METAL CROMADO, FLEXÍVEL NA CURVATURA DO TUBO Y, AUSCULTADOR SIMPLES, DIAFRAGMA DE ALTA SENSIBILIDADE, TUBO Y EM PLÁSTICOS NA COR PRETA.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F935C14"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17,55</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23401C6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4.563,00</w:t>
            </w:r>
          </w:p>
        </w:tc>
      </w:tr>
      <w:tr w:rsidR="00335E46" w:rsidRPr="00F4198D" w14:paraId="77C8264A" w14:textId="77777777" w:rsidTr="00520B13">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251A2372"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11</w:t>
            </w:r>
          </w:p>
        </w:tc>
        <w:tc>
          <w:tcPr>
            <w:tcW w:w="992" w:type="dxa"/>
            <w:tcBorders>
              <w:top w:val="nil"/>
              <w:left w:val="single" w:sz="4" w:space="0" w:color="auto"/>
              <w:bottom w:val="single" w:sz="4" w:space="0" w:color="auto"/>
              <w:right w:val="single" w:sz="4" w:space="0" w:color="auto"/>
            </w:tcBorders>
            <w:vAlign w:val="center"/>
          </w:tcPr>
          <w:p w14:paraId="76CE8F2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650</w:t>
            </w:r>
          </w:p>
        </w:tc>
        <w:tc>
          <w:tcPr>
            <w:tcW w:w="850" w:type="dxa"/>
            <w:tcBorders>
              <w:top w:val="nil"/>
              <w:left w:val="nil"/>
              <w:bottom w:val="single" w:sz="4" w:space="0" w:color="auto"/>
              <w:right w:val="single" w:sz="4" w:space="0" w:color="auto"/>
            </w:tcBorders>
            <w:vAlign w:val="center"/>
          </w:tcPr>
          <w:p w14:paraId="6D57851D"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nil"/>
              <w:left w:val="single" w:sz="4" w:space="0" w:color="auto"/>
              <w:bottom w:val="single" w:sz="4" w:space="0" w:color="auto"/>
              <w:right w:val="single" w:sz="4" w:space="0" w:color="auto"/>
            </w:tcBorders>
            <w:vAlign w:val="center"/>
          </w:tcPr>
          <w:p w14:paraId="519AACBC"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ESTETOSCÓPIO ADULTO COM OLIVAS EM SILICONE TRANSPARENTE, ACABAMENTO SEM REBARBAS, CONJUNTO BIAURICULAR EM METAL CROMADO, FLEXÍVEL NA CURVATURA DO TUBO Y, AUSCULTADOR SIMPLES, DIAFRAGMA DE ALTA SENSIBILIDADE, TUBO Y EM PLÁSTICOS NA COR PRETA.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35E1843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15,67</w:t>
            </w:r>
          </w:p>
        </w:tc>
        <w:tc>
          <w:tcPr>
            <w:tcW w:w="1275" w:type="dxa"/>
            <w:tcBorders>
              <w:top w:val="nil"/>
              <w:left w:val="nil"/>
              <w:bottom w:val="single" w:sz="4" w:space="0" w:color="auto"/>
              <w:right w:val="single" w:sz="4" w:space="0" w:color="auto"/>
            </w:tcBorders>
            <w:shd w:val="clear" w:color="auto" w:fill="F2F2F2"/>
            <w:vAlign w:val="center"/>
          </w:tcPr>
          <w:p w14:paraId="279AC6C4"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10.185,50</w:t>
            </w:r>
          </w:p>
        </w:tc>
      </w:tr>
      <w:tr w:rsidR="00335E46" w:rsidRPr="00F4198D" w14:paraId="4B4B0514" w14:textId="77777777" w:rsidTr="00520B13">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5471E3F6"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12</w:t>
            </w:r>
          </w:p>
        </w:tc>
        <w:tc>
          <w:tcPr>
            <w:tcW w:w="992" w:type="dxa"/>
            <w:tcBorders>
              <w:top w:val="nil"/>
              <w:left w:val="single" w:sz="4" w:space="0" w:color="auto"/>
              <w:bottom w:val="single" w:sz="4" w:space="0" w:color="auto"/>
              <w:right w:val="single" w:sz="4" w:space="0" w:color="auto"/>
            </w:tcBorders>
            <w:vAlign w:val="center"/>
          </w:tcPr>
          <w:p w14:paraId="3043309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1.000</w:t>
            </w:r>
          </w:p>
        </w:tc>
        <w:tc>
          <w:tcPr>
            <w:tcW w:w="850" w:type="dxa"/>
            <w:tcBorders>
              <w:top w:val="nil"/>
              <w:left w:val="nil"/>
              <w:bottom w:val="single" w:sz="4" w:space="0" w:color="auto"/>
              <w:right w:val="single" w:sz="4" w:space="0" w:color="auto"/>
            </w:tcBorders>
            <w:vAlign w:val="center"/>
          </w:tcPr>
          <w:p w14:paraId="1CAC74CA"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nil"/>
              <w:left w:val="single" w:sz="4" w:space="0" w:color="auto"/>
              <w:bottom w:val="single" w:sz="4" w:space="0" w:color="auto"/>
              <w:right w:val="single" w:sz="4" w:space="0" w:color="auto"/>
            </w:tcBorders>
            <w:vAlign w:val="center"/>
          </w:tcPr>
          <w:p w14:paraId="1F0931FE"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LANCETA PARA TESTAGEM DE GLICEMIA CAPILAR, TESTE DE HIV E TESTE DE DENGUE, COM DIÂMETRO DE AGULHA DE 28 G, TRIFACETADA, PARA USO ÚNICO, ESTERILIZADA POR RAIO GAMA, SISTEMA DE ATIVAÇÃO POR CONTATO E COM TRAVA DE SEGURANÇA, COM RETRAÇÃO AUTOMATICA DE AGULHA, USO ÚNICO, EVITA CONTATO COM AGULHA APÓS ACIONADA.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3ECF9120"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0,11</w:t>
            </w:r>
          </w:p>
        </w:tc>
        <w:tc>
          <w:tcPr>
            <w:tcW w:w="1275" w:type="dxa"/>
            <w:tcBorders>
              <w:top w:val="nil"/>
              <w:left w:val="nil"/>
              <w:bottom w:val="single" w:sz="4" w:space="0" w:color="auto"/>
              <w:right w:val="single" w:sz="4" w:space="0" w:color="auto"/>
            </w:tcBorders>
            <w:shd w:val="clear" w:color="auto" w:fill="F2F2F2"/>
            <w:vAlign w:val="center"/>
          </w:tcPr>
          <w:p w14:paraId="3BFF46C7"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110,00</w:t>
            </w:r>
          </w:p>
        </w:tc>
      </w:tr>
      <w:tr w:rsidR="00335E46" w:rsidRPr="00F4198D" w14:paraId="2F81D496" w14:textId="77777777" w:rsidTr="00520B13">
        <w:trPr>
          <w:trHeight w:val="561"/>
        </w:trPr>
        <w:tc>
          <w:tcPr>
            <w:tcW w:w="710" w:type="dxa"/>
            <w:tcBorders>
              <w:top w:val="single" w:sz="4" w:space="0" w:color="000000"/>
              <w:left w:val="single" w:sz="4" w:space="0" w:color="000000"/>
              <w:bottom w:val="single" w:sz="4" w:space="0" w:color="auto"/>
              <w:right w:val="single" w:sz="4" w:space="0" w:color="000000"/>
            </w:tcBorders>
            <w:vAlign w:val="center"/>
          </w:tcPr>
          <w:p w14:paraId="180EA05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13</w:t>
            </w:r>
          </w:p>
        </w:tc>
        <w:tc>
          <w:tcPr>
            <w:tcW w:w="992" w:type="dxa"/>
            <w:tcBorders>
              <w:top w:val="nil"/>
              <w:left w:val="single" w:sz="4" w:space="0" w:color="auto"/>
              <w:bottom w:val="single" w:sz="4" w:space="0" w:color="auto"/>
              <w:right w:val="single" w:sz="4" w:space="0" w:color="auto"/>
            </w:tcBorders>
            <w:vAlign w:val="center"/>
          </w:tcPr>
          <w:p w14:paraId="042AF04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100</w:t>
            </w:r>
          </w:p>
        </w:tc>
        <w:tc>
          <w:tcPr>
            <w:tcW w:w="850" w:type="dxa"/>
            <w:tcBorders>
              <w:top w:val="nil"/>
              <w:left w:val="nil"/>
              <w:bottom w:val="single" w:sz="4" w:space="0" w:color="auto"/>
              <w:right w:val="single" w:sz="4" w:space="0" w:color="auto"/>
            </w:tcBorders>
            <w:vAlign w:val="center"/>
          </w:tcPr>
          <w:p w14:paraId="7E514549"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uni</w:t>
            </w:r>
          </w:p>
        </w:tc>
        <w:tc>
          <w:tcPr>
            <w:tcW w:w="4253" w:type="dxa"/>
            <w:tcBorders>
              <w:top w:val="nil"/>
              <w:left w:val="single" w:sz="4" w:space="0" w:color="auto"/>
              <w:bottom w:val="single" w:sz="4" w:space="0" w:color="auto"/>
              <w:right w:val="single" w:sz="4" w:space="0" w:color="auto"/>
            </w:tcBorders>
            <w:vAlign w:val="center"/>
          </w:tcPr>
          <w:p w14:paraId="0EDBEBC5"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PAPAGAIO URINOL COM CAPACIDADE DE 1.000 A 1.500 ML, USO HOSPITALAR, EM AÇO INOXIDÁVEL, TAMANHO ADULTO PADRÃO COM ALÇA.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25F0ADEC"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121,80</w:t>
            </w:r>
          </w:p>
        </w:tc>
        <w:tc>
          <w:tcPr>
            <w:tcW w:w="1275" w:type="dxa"/>
            <w:tcBorders>
              <w:top w:val="nil"/>
              <w:left w:val="nil"/>
              <w:bottom w:val="single" w:sz="4" w:space="0" w:color="auto"/>
              <w:right w:val="single" w:sz="4" w:space="0" w:color="auto"/>
            </w:tcBorders>
            <w:shd w:val="clear" w:color="auto" w:fill="F2F2F2"/>
            <w:vAlign w:val="center"/>
          </w:tcPr>
          <w:p w14:paraId="1D4D09E8"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12.180,00</w:t>
            </w:r>
          </w:p>
        </w:tc>
      </w:tr>
      <w:tr w:rsidR="00335E46" w:rsidRPr="00F4198D" w14:paraId="794D605D" w14:textId="77777777" w:rsidTr="00520B13">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22C54706"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14</w:t>
            </w:r>
          </w:p>
        </w:tc>
        <w:tc>
          <w:tcPr>
            <w:tcW w:w="992" w:type="dxa"/>
            <w:tcBorders>
              <w:top w:val="single" w:sz="4" w:space="0" w:color="auto"/>
              <w:left w:val="single" w:sz="4" w:space="0" w:color="auto"/>
              <w:bottom w:val="single" w:sz="4" w:space="0" w:color="auto"/>
              <w:right w:val="single" w:sz="4" w:space="0" w:color="auto"/>
            </w:tcBorders>
            <w:vAlign w:val="center"/>
          </w:tcPr>
          <w:p w14:paraId="0542846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100.000</w:t>
            </w:r>
          </w:p>
        </w:tc>
        <w:tc>
          <w:tcPr>
            <w:tcW w:w="850" w:type="dxa"/>
            <w:tcBorders>
              <w:top w:val="single" w:sz="4" w:space="0" w:color="auto"/>
              <w:left w:val="single" w:sz="4" w:space="0" w:color="auto"/>
              <w:bottom w:val="single" w:sz="4" w:space="0" w:color="auto"/>
              <w:right w:val="single" w:sz="4" w:space="0" w:color="auto"/>
            </w:tcBorders>
            <w:vAlign w:val="center"/>
          </w:tcPr>
          <w:p w14:paraId="63DF1BD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uni</w:t>
            </w:r>
          </w:p>
        </w:tc>
        <w:tc>
          <w:tcPr>
            <w:tcW w:w="4253" w:type="dxa"/>
            <w:tcBorders>
              <w:top w:val="single" w:sz="4" w:space="0" w:color="auto"/>
              <w:left w:val="single" w:sz="4" w:space="0" w:color="auto"/>
              <w:bottom w:val="single" w:sz="4" w:space="0" w:color="auto"/>
              <w:right w:val="single" w:sz="4" w:space="0" w:color="auto"/>
            </w:tcBorders>
            <w:vAlign w:val="center"/>
          </w:tcPr>
          <w:p w14:paraId="013CFE6D"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SWAB EM TNT UMEDECIDO EM ÁLCOOL ISOPROPÍLICO A 70%, NÃO INFLAMÁVEL EM SACHE PARA ANTISSEPSIA DA PELE E PEQUENOS INSTRUMENTOS OU DISPOSITIVOS MÉDICO-HOSPITALARES. DEVE SER EMBALADO INDIVIDUALMENTE EM ENVELOPE TERMOSSELADO E LACRADO EM POLÍMERO PLÁSTICO COM REVESTIMENTO ALUMINIZADO COM NO MÍNIMO 100 UNIDADES.</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F948D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0,04</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456CC84F"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4.000,00</w:t>
            </w:r>
          </w:p>
        </w:tc>
      </w:tr>
      <w:tr w:rsidR="00335E46" w:rsidRPr="00F4198D" w14:paraId="25D5D5CC" w14:textId="77777777" w:rsidTr="00335E46">
        <w:trPr>
          <w:trHeight w:val="561"/>
        </w:trPr>
        <w:tc>
          <w:tcPr>
            <w:tcW w:w="710" w:type="dxa"/>
            <w:tcBorders>
              <w:top w:val="single" w:sz="4" w:space="0" w:color="auto"/>
              <w:left w:val="single" w:sz="4" w:space="0" w:color="000000"/>
              <w:bottom w:val="single" w:sz="4" w:space="0" w:color="auto"/>
              <w:right w:val="single" w:sz="4" w:space="0" w:color="000000"/>
            </w:tcBorders>
            <w:vAlign w:val="center"/>
          </w:tcPr>
          <w:p w14:paraId="2876DA41"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15</w:t>
            </w:r>
          </w:p>
        </w:tc>
        <w:tc>
          <w:tcPr>
            <w:tcW w:w="992" w:type="dxa"/>
            <w:tcBorders>
              <w:top w:val="single" w:sz="4" w:space="0" w:color="auto"/>
              <w:left w:val="single" w:sz="4" w:space="0" w:color="auto"/>
              <w:bottom w:val="single" w:sz="4" w:space="0" w:color="auto"/>
              <w:right w:val="single" w:sz="4" w:space="0" w:color="auto"/>
            </w:tcBorders>
            <w:vAlign w:val="center"/>
          </w:tcPr>
          <w:p w14:paraId="729FBCDD"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50</w:t>
            </w:r>
          </w:p>
        </w:tc>
        <w:tc>
          <w:tcPr>
            <w:tcW w:w="850" w:type="dxa"/>
            <w:tcBorders>
              <w:top w:val="single" w:sz="4" w:space="0" w:color="auto"/>
              <w:left w:val="nil"/>
              <w:bottom w:val="single" w:sz="4" w:space="0" w:color="auto"/>
              <w:right w:val="single" w:sz="4" w:space="0" w:color="auto"/>
            </w:tcBorders>
            <w:vAlign w:val="center"/>
          </w:tcPr>
          <w:p w14:paraId="751D4E89"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uni</w:t>
            </w:r>
          </w:p>
        </w:tc>
        <w:tc>
          <w:tcPr>
            <w:tcW w:w="4253" w:type="dxa"/>
            <w:tcBorders>
              <w:top w:val="single" w:sz="4" w:space="0" w:color="auto"/>
              <w:left w:val="single" w:sz="4" w:space="0" w:color="auto"/>
              <w:bottom w:val="single" w:sz="4" w:space="0" w:color="auto"/>
              <w:right w:val="single" w:sz="4" w:space="0" w:color="auto"/>
            </w:tcBorders>
            <w:vAlign w:val="center"/>
          </w:tcPr>
          <w:p w14:paraId="005ADF7A"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 xml:space="preserve">TERMO-HIGRÔMETRO DIGITAL PARA CONTROLE E MONITORAMENTO DE TEMPERATURA INTERNA, EXTERNA E UMIDADE, FAIXA DE TEMPERATURA INTERNA E EXTERNA: -50°C A 70ºC, FAIXA DE UMIDADE: 10% a 99% E CABO DE 1 METRO DE COMPRIMENTO, NO MÍNIMO. DEVE PERMITIR REGISTRO E MEMÓRIA DE </w:t>
            </w:r>
            <w:r w:rsidRPr="00F4198D">
              <w:rPr>
                <w:rFonts w:cstheme="minorHAnsi"/>
                <w:color w:val="000000"/>
              </w:rPr>
              <w:lastRenderedPageBreak/>
              <w:t>VALORES MÁXIMOS E MÍNIMOS E SER COMPATÍVEL COM PILHAS AAA.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93BE89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lastRenderedPageBreak/>
              <w:t>50,00</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4A57D010"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2.500,00</w:t>
            </w:r>
          </w:p>
        </w:tc>
      </w:tr>
      <w:tr w:rsidR="00335E46" w:rsidRPr="00F4198D" w14:paraId="0D1422CE" w14:textId="77777777" w:rsidTr="00335E46">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1777C0BD"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16</w:t>
            </w:r>
          </w:p>
        </w:tc>
        <w:tc>
          <w:tcPr>
            <w:tcW w:w="992" w:type="dxa"/>
            <w:tcBorders>
              <w:top w:val="single" w:sz="4" w:space="0" w:color="auto"/>
              <w:left w:val="single" w:sz="4" w:space="0" w:color="auto"/>
              <w:bottom w:val="single" w:sz="4" w:space="0" w:color="auto"/>
              <w:right w:val="single" w:sz="4" w:space="0" w:color="auto"/>
            </w:tcBorders>
            <w:vAlign w:val="center"/>
          </w:tcPr>
          <w:p w14:paraId="6829CD07"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100</w:t>
            </w:r>
          </w:p>
        </w:tc>
        <w:tc>
          <w:tcPr>
            <w:tcW w:w="850" w:type="dxa"/>
            <w:tcBorders>
              <w:top w:val="single" w:sz="4" w:space="0" w:color="auto"/>
              <w:left w:val="single" w:sz="4" w:space="0" w:color="auto"/>
              <w:bottom w:val="single" w:sz="4" w:space="0" w:color="auto"/>
              <w:right w:val="single" w:sz="4" w:space="0" w:color="auto"/>
            </w:tcBorders>
            <w:vAlign w:val="center"/>
          </w:tcPr>
          <w:p w14:paraId="26AB727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uni</w:t>
            </w:r>
          </w:p>
        </w:tc>
        <w:tc>
          <w:tcPr>
            <w:tcW w:w="4253" w:type="dxa"/>
            <w:tcBorders>
              <w:top w:val="single" w:sz="4" w:space="0" w:color="auto"/>
              <w:left w:val="single" w:sz="4" w:space="0" w:color="auto"/>
              <w:bottom w:val="single" w:sz="4" w:space="0" w:color="auto"/>
              <w:right w:val="single" w:sz="4" w:space="0" w:color="auto"/>
            </w:tcBorders>
            <w:vAlign w:val="center"/>
          </w:tcPr>
          <w:p w14:paraId="1A54034C"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TERMÔMETRO DIGITAL MAX/MIN PARA CONTROLE DE TEMPERATURA DE AMBIENTE E USO EM GELADEIRAS E CAIXAS TÉRMICAS DE TRANSPORTE, -50ºC A 70 ºC, COM CABO DE 1 METRO DE COMPRIMENTO, NO MÍNIMO. DEVE APRESENTAR REGISTRO E MEMÓRIA DE TEMPERATURA MÁXIMA E MÍNIMA E SER COMPATÍVEL COM PILHAS AAA.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40F44F1"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68,50</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78D48C37"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6.850,00</w:t>
            </w:r>
          </w:p>
        </w:tc>
      </w:tr>
      <w:tr w:rsidR="00335E46" w:rsidRPr="00F4198D" w14:paraId="5EF1BCD2" w14:textId="77777777" w:rsidTr="00335E46">
        <w:trPr>
          <w:trHeight w:val="561"/>
        </w:trPr>
        <w:tc>
          <w:tcPr>
            <w:tcW w:w="710" w:type="dxa"/>
            <w:tcBorders>
              <w:top w:val="single" w:sz="4" w:space="0" w:color="auto"/>
              <w:left w:val="single" w:sz="4" w:space="0" w:color="000000"/>
              <w:bottom w:val="single" w:sz="4" w:space="0" w:color="000000"/>
              <w:right w:val="single" w:sz="4" w:space="0" w:color="000000"/>
            </w:tcBorders>
            <w:vAlign w:val="center"/>
          </w:tcPr>
          <w:p w14:paraId="5887E006"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17</w:t>
            </w:r>
          </w:p>
        </w:tc>
        <w:tc>
          <w:tcPr>
            <w:tcW w:w="992" w:type="dxa"/>
            <w:tcBorders>
              <w:top w:val="single" w:sz="4" w:space="0" w:color="auto"/>
              <w:left w:val="single" w:sz="4" w:space="0" w:color="auto"/>
              <w:bottom w:val="single" w:sz="4" w:space="0" w:color="auto"/>
              <w:right w:val="single" w:sz="4" w:space="0" w:color="auto"/>
            </w:tcBorders>
            <w:vAlign w:val="center"/>
          </w:tcPr>
          <w:p w14:paraId="6FAA1FF1"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400</w:t>
            </w:r>
          </w:p>
        </w:tc>
        <w:tc>
          <w:tcPr>
            <w:tcW w:w="850" w:type="dxa"/>
            <w:tcBorders>
              <w:top w:val="single" w:sz="4" w:space="0" w:color="auto"/>
              <w:left w:val="nil"/>
              <w:bottom w:val="single" w:sz="4" w:space="0" w:color="auto"/>
              <w:right w:val="single" w:sz="4" w:space="0" w:color="auto"/>
            </w:tcBorders>
            <w:vAlign w:val="center"/>
          </w:tcPr>
          <w:p w14:paraId="6C98519D"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2A7FF7FC"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FITA MICROPOROSA ESTERIL PARA MICROCIRURGIA VASCULAR COM 3 UNIDADES POR EMBALAGEM, COM BOA RESISTENCIA MEDINDO APROXIMADAMENTE 50MMX13MM. NA EMBALAGEM DEVERÃO ESTAR IMPRESSOS DADOS IDENTIFICAÇÃO DO FABRICANTE, PROCEDÊNCIA, NÚMERO DO LOTE, DATA DE FABRICAÇÃO, TIPO DE ESTERILIZAÇÃO, PRAZO DE VALIDADE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A595372"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8,83</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1FE2E82D"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3.532,00</w:t>
            </w:r>
          </w:p>
        </w:tc>
      </w:tr>
      <w:tr w:rsidR="00335E46" w:rsidRPr="00F4198D" w14:paraId="31B06502" w14:textId="77777777" w:rsidTr="00520B13">
        <w:trPr>
          <w:trHeight w:val="561"/>
        </w:trPr>
        <w:tc>
          <w:tcPr>
            <w:tcW w:w="710" w:type="dxa"/>
            <w:tcBorders>
              <w:top w:val="single" w:sz="4" w:space="0" w:color="000000"/>
              <w:left w:val="single" w:sz="4" w:space="0" w:color="000000"/>
              <w:bottom w:val="single" w:sz="4" w:space="0" w:color="auto"/>
              <w:right w:val="single" w:sz="4" w:space="0" w:color="000000"/>
            </w:tcBorders>
            <w:vAlign w:val="center"/>
          </w:tcPr>
          <w:p w14:paraId="7AE5A026"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18</w:t>
            </w:r>
          </w:p>
        </w:tc>
        <w:tc>
          <w:tcPr>
            <w:tcW w:w="992" w:type="dxa"/>
            <w:tcBorders>
              <w:top w:val="nil"/>
              <w:left w:val="single" w:sz="4" w:space="0" w:color="auto"/>
              <w:bottom w:val="single" w:sz="4" w:space="0" w:color="auto"/>
              <w:right w:val="single" w:sz="4" w:space="0" w:color="auto"/>
            </w:tcBorders>
            <w:vAlign w:val="center"/>
          </w:tcPr>
          <w:p w14:paraId="563DC62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30</w:t>
            </w:r>
          </w:p>
        </w:tc>
        <w:tc>
          <w:tcPr>
            <w:tcW w:w="850" w:type="dxa"/>
            <w:tcBorders>
              <w:top w:val="nil"/>
              <w:left w:val="nil"/>
              <w:bottom w:val="single" w:sz="4" w:space="0" w:color="auto"/>
              <w:right w:val="single" w:sz="4" w:space="0" w:color="auto"/>
            </w:tcBorders>
            <w:vAlign w:val="center"/>
          </w:tcPr>
          <w:p w14:paraId="1AE83CE9"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uni</w:t>
            </w:r>
          </w:p>
        </w:tc>
        <w:tc>
          <w:tcPr>
            <w:tcW w:w="4253" w:type="dxa"/>
            <w:tcBorders>
              <w:top w:val="nil"/>
              <w:left w:val="single" w:sz="4" w:space="0" w:color="auto"/>
              <w:bottom w:val="single" w:sz="4" w:space="0" w:color="auto"/>
              <w:right w:val="single" w:sz="4" w:space="0" w:color="auto"/>
            </w:tcBorders>
            <w:vAlign w:val="center"/>
          </w:tcPr>
          <w:p w14:paraId="5A756F97"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REANIMADOR MANUAL NEONATAL. DISPOSITIVO MANUAL PARA VENTILAÇÃO PULMONAR ASSISTIDA EM RECÉMNASCIDOS. COMPOSTOS POR BALÃO EM SILICONE TRANSLÚCIDO DE ALTA RESISTÊNCIA A VARIAÇÕES DE TEMPERATURA E REPETIDOS CICLOS DE ESTERILIZAÇÃO DE CAPACIDADE APROXIMADA DE 250ML, VÁLVULAS UNIDIRECIONAL E DE SEGURANÇA CONFECCIONADAS EM POLICARBONATO, CONEXÕES ROTATIVAS E SEGURAS, MÁSCARA EM SILICONE PARA RN E RESERVATÓRIO EM PVC COM CAPACIDADE APROXIMADA DE 1000ML. AUTOCLAVÁVEL A 134°C.</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6646CF7E"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196,66</w:t>
            </w:r>
          </w:p>
        </w:tc>
        <w:tc>
          <w:tcPr>
            <w:tcW w:w="1275" w:type="dxa"/>
            <w:tcBorders>
              <w:top w:val="nil"/>
              <w:left w:val="nil"/>
              <w:bottom w:val="single" w:sz="4" w:space="0" w:color="auto"/>
              <w:right w:val="single" w:sz="4" w:space="0" w:color="auto"/>
            </w:tcBorders>
            <w:shd w:val="clear" w:color="auto" w:fill="F2F2F2"/>
            <w:vAlign w:val="center"/>
          </w:tcPr>
          <w:p w14:paraId="4592F43B"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5.899,80</w:t>
            </w:r>
          </w:p>
        </w:tc>
      </w:tr>
      <w:tr w:rsidR="00335E46" w:rsidRPr="00F4198D" w14:paraId="4A320039" w14:textId="77777777" w:rsidTr="00520B13">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571FD4F1"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19</w:t>
            </w:r>
          </w:p>
        </w:tc>
        <w:tc>
          <w:tcPr>
            <w:tcW w:w="992" w:type="dxa"/>
            <w:tcBorders>
              <w:top w:val="single" w:sz="4" w:space="0" w:color="auto"/>
              <w:left w:val="single" w:sz="4" w:space="0" w:color="auto"/>
              <w:bottom w:val="single" w:sz="4" w:space="0" w:color="auto"/>
              <w:right w:val="single" w:sz="4" w:space="0" w:color="auto"/>
            </w:tcBorders>
            <w:vAlign w:val="center"/>
          </w:tcPr>
          <w:p w14:paraId="7B390BDF"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8</w:t>
            </w:r>
          </w:p>
        </w:tc>
        <w:tc>
          <w:tcPr>
            <w:tcW w:w="850" w:type="dxa"/>
            <w:tcBorders>
              <w:top w:val="single" w:sz="4" w:space="0" w:color="auto"/>
              <w:left w:val="single" w:sz="4" w:space="0" w:color="auto"/>
              <w:bottom w:val="single" w:sz="4" w:space="0" w:color="auto"/>
              <w:right w:val="single" w:sz="4" w:space="0" w:color="auto"/>
            </w:tcBorders>
            <w:vAlign w:val="center"/>
          </w:tcPr>
          <w:p w14:paraId="5689608C"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6F49C27C"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 xml:space="preserve">SONDA GASTROSTOMIA BOTTON MIC KEY 14 FR – 1,5 CM, TUBO PARA GASTROSTOMIA AO NÍVEL DA PELE, EM SILICONE, COM LISTA RADIOPACA AO LONGO DE SEU COMPRIMENTO. FIXAÇÃO INTERNA POR BALÃO DE SILICONE. VÁLVULA PARA ENCHIMENTO DO BALÃO COM DISPOSITIVO ANTIRREFLUXO. VIA DE ENTRADA PARA A ALIMENTAÇÃO COM UM SISTEMA DE TRAVA PARA CONEXÃO DE SONDAS EXTENSORAS. KIT COMPLETO COMPOSTO DE TUBO PARA GASTROSTOMIA. NA EMBALAGEM DEVERÃO ESTAR DADOS IMPRESSOS DE IDENTIFICAÇÃO </w:t>
            </w:r>
            <w:r w:rsidRPr="00F4198D">
              <w:rPr>
                <w:rFonts w:cstheme="minorHAnsi"/>
                <w:color w:val="000000"/>
              </w:rPr>
              <w:lastRenderedPageBreak/>
              <w:t>DO MATERIAL: NOME, FABRICANTE, PROCEDÊNCIA, DATA DE FABRICAÇÃO, PRAZO DE VALIDADE, TIPO DE ESTERILIZAÇÃO E NÚMERO DO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BB6F0E6"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lastRenderedPageBreak/>
              <w:t>816,67</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3444B073"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6.533,36</w:t>
            </w:r>
          </w:p>
        </w:tc>
      </w:tr>
      <w:tr w:rsidR="00335E46" w:rsidRPr="00F4198D" w14:paraId="66FE9A45" w14:textId="77777777" w:rsidTr="00520B13">
        <w:trPr>
          <w:trHeight w:val="561"/>
        </w:trPr>
        <w:tc>
          <w:tcPr>
            <w:tcW w:w="710" w:type="dxa"/>
            <w:tcBorders>
              <w:top w:val="single" w:sz="4" w:space="0" w:color="auto"/>
              <w:left w:val="single" w:sz="4" w:space="0" w:color="000000"/>
              <w:bottom w:val="single" w:sz="4" w:space="0" w:color="auto"/>
              <w:right w:val="single" w:sz="4" w:space="0" w:color="000000"/>
            </w:tcBorders>
            <w:vAlign w:val="center"/>
          </w:tcPr>
          <w:p w14:paraId="7B3F5961"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20</w:t>
            </w:r>
          </w:p>
        </w:tc>
        <w:tc>
          <w:tcPr>
            <w:tcW w:w="992" w:type="dxa"/>
            <w:tcBorders>
              <w:top w:val="single" w:sz="4" w:space="0" w:color="auto"/>
              <w:left w:val="single" w:sz="4" w:space="0" w:color="auto"/>
              <w:bottom w:val="single" w:sz="4" w:space="0" w:color="auto"/>
              <w:right w:val="single" w:sz="4" w:space="0" w:color="auto"/>
            </w:tcBorders>
            <w:vAlign w:val="center"/>
          </w:tcPr>
          <w:p w14:paraId="4854D3CD"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8</w:t>
            </w:r>
          </w:p>
        </w:tc>
        <w:tc>
          <w:tcPr>
            <w:tcW w:w="850" w:type="dxa"/>
            <w:tcBorders>
              <w:top w:val="single" w:sz="4" w:space="0" w:color="auto"/>
              <w:left w:val="nil"/>
              <w:bottom w:val="single" w:sz="4" w:space="0" w:color="auto"/>
              <w:right w:val="single" w:sz="4" w:space="0" w:color="auto"/>
            </w:tcBorders>
            <w:vAlign w:val="center"/>
          </w:tcPr>
          <w:p w14:paraId="794E3929" w14:textId="77777777" w:rsidR="00335E46" w:rsidRPr="00F4198D" w:rsidRDefault="00335E46" w:rsidP="00520B13">
            <w:pPr>
              <w:tabs>
                <w:tab w:val="center" w:pos="4252"/>
                <w:tab w:val="right" w:pos="8504"/>
              </w:tabs>
              <w:spacing w:after="0" w:line="240" w:lineRule="auto"/>
              <w:jc w:val="center"/>
              <w:rPr>
                <w:rFonts w:eastAsia="Arial" w:cstheme="minorHAnsi"/>
              </w:rPr>
            </w:pPr>
            <w:proofErr w:type="spellStart"/>
            <w:r w:rsidRPr="00F4198D">
              <w:rPr>
                <w:rFonts w:cstheme="minorHAnsi"/>
                <w:color w:val="000000"/>
              </w:rPr>
              <w:t>pç</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48F3C3FE"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cstheme="minorHAnsi"/>
                <w:color w:val="000000"/>
              </w:rPr>
              <w:t>SONDA GASTROSTOMIA BOTTON MIC KEY 14 FR – 2,3 CM, TUBO PARA GASTROSTOMIA AO NÍVEL DA PELE, EM SILICONE, COM LISTA RADIOPACA AO LONGO DE SEU COMPRIMENTO. FIXAÇÃO INTERNA POR BALÃO DE SILICONE. VÁLVULA PARA ENCHIMENTO DO BALÃO COM DISPOSITIVO ANTIRREFLUXO. VIA DE ENTRADA PARA A ALIMENTAÇÃO COM UM SISTEMA DE TRAVA PARA CONEXÃO DE SONDAS EXTENSORAS. KIT COMPLETO COMPOSTO DE TUBO PARA GASTROSTOMIA. NA EMBALAGEM DEVERÃO ESTAR DADOS IMPRESSOS DE IDENTIFICAÇÃO DO MATERIAL: NOME, FABRICANTE, PROCEDÊNCIA, DATA DE FABRICAÇÃO, PRAZO DE VALIDADE, TIPO DE ESTERILIZAÇÃO E NÚMERO DO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AB2C8E8"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1.016,50</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47D239C2"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8.132,00</w:t>
            </w:r>
          </w:p>
        </w:tc>
      </w:tr>
      <w:tr w:rsidR="00335E46" w:rsidRPr="00F4198D" w14:paraId="7259E947" w14:textId="77777777" w:rsidTr="00520B13">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50713E41"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eastAsia="Arial" w:cstheme="minorHAnsi"/>
              </w:rPr>
              <w:t>21</w:t>
            </w:r>
          </w:p>
        </w:tc>
        <w:tc>
          <w:tcPr>
            <w:tcW w:w="992" w:type="dxa"/>
            <w:tcBorders>
              <w:top w:val="single" w:sz="4" w:space="0" w:color="auto"/>
              <w:left w:val="single" w:sz="4" w:space="0" w:color="auto"/>
              <w:bottom w:val="single" w:sz="4" w:space="0" w:color="auto"/>
              <w:right w:val="single" w:sz="4" w:space="0" w:color="auto"/>
            </w:tcBorders>
            <w:vAlign w:val="center"/>
          </w:tcPr>
          <w:p w14:paraId="236E20C0"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630</w:t>
            </w:r>
          </w:p>
        </w:tc>
        <w:tc>
          <w:tcPr>
            <w:tcW w:w="850" w:type="dxa"/>
            <w:tcBorders>
              <w:top w:val="single" w:sz="4" w:space="0" w:color="auto"/>
              <w:left w:val="single" w:sz="4" w:space="0" w:color="auto"/>
              <w:bottom w:val="single" w:sz="4" w:space="0" w:color="auto"/>
              <w:right w:val="single" w:sz="4" w:space="0" w:color="auto"/>
            </w:tcBorders>
            <w:vAlign w:val="center"/>
          </w:tcPr>
          <w:p w14:paraId="52EB371F"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color w:val="000000"/>
              </w:rPr>
              <w:t>uni</w:t>
            </w:r>
          </w:p>
        </w:tc>
        <w:tc>
          <w:tcPr>
            <w:tcW w:w="4253" w:type="dxa"/>
            <w:tcBorders>
              <w:top w:val="single" w:sz="4" w:space="0" w:color="auto"/>
              <w:left w:val="single" w:sz="4" w:space="0" w:color="auto"/>
              <w:bottom w:val="single" w:sz="4" w:space="0" w:color="auto"/>
              <w:right w:val="single" w:sz="4" w:space="0" w:color="auto"/>
            </w:tcBorders>
          </w:tcPr>
          <w:p w14:paraId="24AE8425" w14:textId="77777777" w:rsidR="00335E46" w:rsidRPr="00F4198D" w:rsidRDefault="00335E46" w:rsidP="00520B13">
            <w:pPr>
              <w:tabs>
                <w:tab w:val="center" w:pos="4252"/>
                <w:tab w:val="right" w:pos="8504"/>
              </w:tabs>
              <w:spacing w:after="0" w:line="240" w:lineRule="auto"/>
              <w:jc w:val="both"/>
              <w:rPr>
                <w:rFonts w:eastAsia="Arial" w:cstheme="minorHAnsi"/>
              </w:rPr>
            </w:pPr>
            <w:r w:rsidRPr="00F4198D">
              <w:rPr>
                <w:rFonts w:eastAsia="Arial" w:cstheme="minorHAnsi"/>
              </w:rPr>
              <w:t xml:space="preserve">SOLUÇÃO NÃO ENZIMÁTICA PRONTA USO, UMECTANTE, PARA O PRÉ TRATAMENTO DE ARTIGOS CIRÚRGICOS E ENDOSCÓPIOS PARA APLICAÇÃO EM PONTO DE USO, COM O OBJETIVO DE INICIAR O PROCESSO DE DESCONTAMINAÇÃO E PREVENIR O RESSECAMENTO DA CARGA ORGÂNICA DURANTE O TRANSPORTE ATÉ A CENTRAL DE MATERIAL E ESTERILIZAÇÃO (CME). SUA FORMULAÇÃO DEVE SER LÍQUIDA VISCOSA, DE ALTA ADESIVIDADE, PROPORCIONANDO COBERTURA UNIFORME MESMO EM BANDEJAS INCLINADAS OU SUPERFÍCIES VERTICAIS, MANTENDO OS RESÍDUOS ÚMIDOS E FACILITANDO A REMOÇÃO DA SUJIDADE NAS ETAPAS SUBSEQUENTES DO REPROCESSAMENTO. A COMPOSIÇÃO DEVE CONTER TENSOATIVOS NÃO IÔNICOS E INIBIDORES DE CORROSÃO, COM PH NEUTRO, ISENTA DE ENZIMAS, GARANTINDO COMPATIBILIDADE COM MATERIAIS METÁLICOS SENSÍVEIS, COMO AÇO INOXIDÁVEL, ALUMÍNIO E LIGAS ESPECIAIS. O PRODUTO NÃO DEVE REQUERER ENXÁGUE PRÉVIO ANTES DAS ETAPAS DE LIMPEZA AUTOMATIZADA OU MANUAL, DEVENDO SER </w:t>
            </w:r>
            <w:r w:rsidRPr="00F4198D">
              <w:rPr>
                <w:rFonts w:eastAsia="Arial" w:cstheme="minorHAnsi"/>
              </w:rPr>
              <w:lastRenderedPageBreak/>
              <w:t xml:space="preserve">COMPLETAMENTE REMOVIDO DURANTE O PROCESSO DE LAVAGEM. DEVE AINDA PERMITIR PERMANÊNCIA SOBRE OS INSTRUMENTAIS POR PERÍODO SUPERIOR A 48 HORAS, SEM COMPROMETER SUA INTEGRIDADE. O PRODUTO DEVE SER FORNECIDO PRONTO PARA USO, APLICADO POR PULVERIZAÇÃO COM APLICADOR INCLUSO, ASSEGURANDO PRATICIDADE, CONTROLE DE CONSUMO E COBERTURA HOMOGÊNEA, DISPENSANDO A NECESSIDADE DE DILUIÇÃO. DEVE APRESENTAR FRAGRÂNCIA SUAVE, SER TRANSPARENTE, PERMITINDO A VISUALIZAÇÃO DE DISPOSITIVOS CORTANTES E PERFUROCORTANTES, PROMOVENDO SEGURANÇA NO MANUSEIO. DEVE SER APROVADO PARA USO EM AMBIENTE HOSPITALAR E ESTAR EM CONFORMIDADE COM AS BOAS PRÁTICAS DE LIMPEZA E ESTERILIZAÇÃO PRECONIZADAS POR ÓRGÃOS REGULADORES </w:t>
            </w:r>
            <w:r w:rsidRPr="00F4198D">
              <w:rPr>
                <w:rFonts w:cstheme="minorHAnsi"/>
              </w:rPr>
              <w:t>NACIONAIS E INTERNACIONAIS, ATENDENDO ÀS EXIGÊNCIAS DE QUALIDADE, SEGURANÇA E RASTREABILIDADE NO REPROCESSAMENTO DE PRODUTOS PARA SAÚDE. COM FRASCO DE APRESENTAÇÃO MÍNIMA DE 400 ML.</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61037C9"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lastRenderedPageBreak/>
              <w:t>69,48</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47390AA3" w14:textId="77777777" w:rsidR="00335E46" w:rsidRPr="00F4198D" w:rsidRDefault="00335E46" w:rsidP="00520B13">
            <w:pPr>
              <w:tabs>
                <w:tab w:val="center" w:pos="4252"/>
                <w:tab w:val="right" w:pos="8504"/>
              </w:tabs>
              <w:spacing w:after="0" w:line="240" w:lineRule="auto"/>
              <w:jc w:val="center"/>
              <w:rPr>
                <w:rFonts w:eastAsia="Arial" w:cstheme="minorHAnsi"/>
              </w:rPr>
            </w:pPr>
            <w:r w:rsidRPr="00F4198D">
              <w:rPr>
                <w:rFonts w:cstheme="minorHAnsi"/>
              </w:rPr>
              <w:t>43.772,40</w:t>
            </w:r>
          </w:p>
        </w:tc>
      </w:tr>
      <w:tr w:rsidR="00335E46" w:rsidRPr="00F4198D" w14:paraId="1873896E" w14:textId="77777777" w:rsidTr="00520B13">
        <w:trPr>
          <w:trHeight w:val="449"/>
        </w:trPr>
        <w:tc>
          <w:tcPr>
            <w:tcW w:w="6805" w:type="dxa"/>
            <w:gridSpan w:val="4"/>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hideMark/>
          </w:tcPr>
          <w:p w14:paraId="7E572F5E" w14:textId="77777777" w:rsidR="00335E46" w:rsidRPr="00F4198D" w:rsidRDefault="00335E46" w:rsidP="00520B13">
            <w:pPr>
              <w:spacing w:after="0" w:line="240" w:lineRule="auto"/>
              <w:jc w:val="right"/>
              <w:rPr>
                <w:rFonts w:eastAsia="Arial" w:cstheme="minorHAnsi"/>
                <w:b/>
              </w:rPr>
            </w:pPr>
            <w:r w:rsidRPr="00F4198D">
              <w:rPr>
                <w:rFonts w:eastAsia="Arial" w:cstheme="minorHAnsi"/>
                <w:b/>
              </w:rPr>
              <w:t>VALOR ESTIMADO DA CONTRATAÇÃO:</w:t>
            </w:r>
          </w:p>
        </w:tc>
        <w:tc>
          <w:tcPr>
            <w:tcW w:w="2551" w:type="dxa"/>
            <w:gridSpan w:val="2"/>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71C11C9C" w14:textId="77777777" w:rsidR="00335E46" w:rsidRPr="00F4198D" w:rsidRDefault="00335E46" w:rsidP="00520B13">
            <w:pPr>
              <w:spacing w:after="0" w:line="240" w:lineRule="auto"/>
              <w:jc w:val="center"/>
              <w:rPr>
                <w:rFonts w:cstheme="minorHAnsi"/>
                <w:b/>
                <w:bCs/>
                <w:color w:val="000000"/>
              </w:rPr>
            </w:pPr>
            <w:r w:rsidRPr="00F4198D">
              <w:rPr>
                <w:rFonts w:cstheme="minorHAnsi"/>
                <w:b/>
                <w:bCs/>
                <w:color w:val="000000"/>
              </w:rPr>
              <w:t>R$ 260.840,91</w:t>
            </w:r>
          </w:p>
        </w:tc>
      </w:tr>
    </w:tbl>
    <w:p w14:paraId="236C0513" w14:textId="77777777" w:rsidR="00335E46" w:rsidRPr="00F4198D" w:rsidRDefault="00335E46" w:rsidP="00335E46">
      <w:pPr>
        <w:spacing w:after="0"/>
        <w:ind w:left="-567"/>
        <w:rPr>
          <w:rFonts w:cs="Calibri"/>
          <w:b/>
          <w:sz w:val="24"/>
          <w:szCs w:val="24"/>
        </w:rPr>
      </w:pPr>
    </w:p>
    <w:p w14:paraId="020B61A7" w14:textId="77777777" w:rsidR="00335E46" w:rsidRPr="00F4198D" w:rsidRDefault="00335E46" w:rsidP="00335E46">
      <w:pPr>
        <w:pStyle w:val="PargrafodaLista"/>
        <w:widowControl w:val="0"/>
        <w:numPr>
          <w:ilvl w:val="0"/>
          <w:numId w:val="21"/>
        </w:numPr>
        <w:suppressAutoHyphens/>
        <w:spacing w:after="0" w:line="276" w:lineRule="auto"/>
        <w:ind w:left="426" w:right="-852" w:hanging="502"/>
        <w:jc w:val="both"/>
        <w:rPr>
          <w:rFonts w:cs="Calibri"/>
          <w:b/>
        </w:rPr>
      </w:pPr>
      <w:r w:rsidRPr="00F4198D">
        <w:rPr>
          <w:rFonts w:cs="Calibri"/>
          <w:b/>
        </w:rPr>
        <w:t>CLASSIFICAÇÃO DO OBJETO</w:t>
      </w:r>
    </w:p>
    <w:p w14:paraId="09ADFC8B" w14:textId="77777777" w:rsidR="00335E46" w:rsidRPr="00F4198D" w:rsidRDefault="00335E46" w:rsidP="00335E46">
      <w:pPr>
        <w:spacing w:after="0"/>
        <w:ind w:left="-567"/>
        <w:rPr>
          <w:rFonts w:cs="Calibri"/>
        </w:rPr>
      </w:pPr>
    </w:p>
    <w:p w14:paraId="72BE0ECD" w14:textId="77777777" w:rsidR="00335E46" w:rsidRPr="00F4198D" w:rsidRDefault="00335E46" w:rsidP="00335E46">
      <w:pPr>
        <w:pStyle w:val="PargrafodaLista"/>
        <w:numPr>
          <w:ilvl w:val="0"/>
          <w:numId w:val="27"/>
        </w:numPr>
        <w:spacing w:after="0" w:line="276" w:lineRule="auto"/>
        <w:ind w:left="851" w:right="-568" w:hanging="644"/>
        <w:jc w:val="both"/>
        <w:rPr>
          <w:rFonts w:cs="Calibri"/>
        </w:rPr>
      </w:pPr>
      <w:r w:rsidRPr="00F4198D">
        <w:rPr>
          <w:rFonts w:cs="Calibri"/>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004AC90D" w14:textId="77777777" w:rsidR="00335E46" w:rsidRPr="00F4198D" w:rsidRDefault="00335E46" w:rsidP="00335E46">
      <w:pPr>
        <w:pStyle w:val="PargrafodaLista"/>
        <w:spacing w:line="276" w:lineRule="auto"/>
        <w:ind w:left="851" w:right="-568"/>
        <w:jc w:val="both"/>
        <w:rPr>
          <w:rFonts w:cs="Calibri"/>
        </w:rPr>
      </w:pPr>
    </w:p>
    <w:p w14:paraId="500FA25B" w14:textId="77777777" w:rsidR="00335E46" w:rsidRPr="00F4198D" w:rsidRDefault="00335E46" w:rsidP="00335E46">
      <w:pPr>
        <w:pStyle w:val="PargrafodaLista"/>
        <w:numPr>
          <w:ilvl w:val="0"/>
          <w:numId w:val="27"/>
        </w:numPr>
        <w:spacing w:after="0" w:line="276" w:lineRule="auto"/>
        <w:ind w:left="851" w:right="-568" w:hanging="644"/>
        <w:jc w:val="both"/>
        <w:rPr>
          <w:rFonts w:cs="Calibri"/>
        </w:rPr>
      </w:pPr>
      <w:r w:rsidRPr="00F4198D">
        <w:rPr>
          <w:rFonts w:cs="Calibri"/>
        </w:rPr>
        <w:t>Os itens objeto desta contratação não se enquadram como bens de luxo, observando o disposto no artigo 20 da Lei nº 14.133, de 2021, e no artigo 28 do Decreto Municipal nº 8.388, de 31 de março de 2023.</w:t>
      </w:r>
    </w:p>
    <w:p w14:paraId="02D46477" w14:textId="77777777" w:rsidR="00335E46" w:rsidRPr="00F4198D" w:rsidRDefault="00335E46" w:rsidP="00335E46">
      <w:pPr>
        <w:spacing w:after="0"/>
        <w:ind w:left="-567"/>
        <w:rPr>
          <w:rFonts w:cs="Calibri"/>
          <w:b/>
        </w:rPr>
      </w:pPr>
    </w:p>
    <w:p w14:paraId="291EDE35" w14:textId="77777777" w:rsidR="00335E46" w:rsidRPr="00F4198D" w:rsidRDefault="00335E46" w:rsidP="00335E46">
      <w:pPr>
        <w:pStyle w:val="PargrafodaLista"/>
        <w:widowControl w:val="0"/>
        <w:numPr>
          <w:ilvl w:val="0"/>
          <w:numId w:val="21"/>
        </w:numPr>
        <w:suppressAutoHyphens/>
        <w:spacing w:after="0" w:line="276" w:lineRule="auto"/>
        <w:ind w:left="426" w:right="-852" w:hanging="502"/>
        <w:jc w:val="both"/>
        <w:rPr>
          <w:rFonts w:cs="Calibri"/>
          <w:b/>
        </w:rPr>
      </w:pPr>
      <w:r w:rsidRPr="00F4198D">
        <w:rPr>
          <w:rFonts w:cs="Calibri"/>
          <w:b/>
        </w:rPr>
        <w:t>PRÉ-REQUISITOS ESSENCIAIS DO OBJETO</w:t>
      </w:r>
    </w:p>
    <w:p w14:paraId="203F5AD8" w14:textId="77777777" w:rsidR="00335E46" w:rsidRPr="00F4198D" w:rsidRDefault="00335E46" w:rsidP="00335E46">
      <w:pPr>
        <w:widowControl w:val="0"/>
        <w:suppressAutoHyphens/>
        <w:spacing w:after="0"/>
        <w:ind w:right="-568"/>
        <w:jc w:val="both"/>
        <w:rPr>
          <w:rFonts w:cs="Calibri"/>
          <w:b/>
        </w:rPr>
      </w:pPr>
    </w:p>
    <w:p w14:paraId="398CD4CE" w14:textId="77777777" w:rsidR="00335E46" w:rsidRPr="00F4198D" w:rsidRDefault="00335E46" w:rsidP="00335E46">
      <w:pPr>
        <w:pStyle w:val="PargrafodaLista"/>
        <w:widowControl w:val="0"/>
        <w:numPr>
          <w:ilvl w:val="0"/>
          <w:numId w:val="26"/>
        </w:numPr>
        <w:suppressAutoHyphens/>
        <w:spacing w:after="0" w:line="276" w:lineRule="auto"/>
        <w:ind w:left="851" w:right="-568" w:hanging="644"/>
        <w:jc w:val="both"/>
        <w:rPr>
          <w:rFonts w:cs="Calibri"/>
          <w:b/>
        </w:rPr>
      </w:pPr>
      <w:r w:rsidRPr="00F4198D">
        <w:rPr>
          <w:rFonts w:asciiTheme="minorHAnsi" w:hAnsiTheme="minorHAnsi" w:cstheme="minorHAnsi"/>
        </w:rPr>
        <w:t>Quanto a marcas: qualquer menção a marca/modelo que porventura conste deste Edital e seus anexos configuram-se como simples referência para cotação dos produtos solicitados, sendo que serão aceitos similares ou de qualidade / tecnologia superior.</w:t>
      </w:r>
    </w:p>
    <w:p w14:paraId="6ACCAF7C" w14:textId="77777777" w:rsidR="00335E46" w:rsidRPr="00F4198D" w:rsidRDefault="00335E46" w:rsidP="00335E46">
      <w:pPr>
        <w:pStyle w:val="PargrafodaLista"/>
        <w:widowControl w:val="0"/>
        <w:suppressAutoHyphens/>
        <w:spacing w:line="276" w:lineRule="auto"/>
        <w:ind w:left="851" w:right="-568"/>
        <w:jc w:val="both"/>
        <w:rPr>
          <w:rFonts w:cs="Calibri"/>
          <w:b/>
        </w:rPr>
      </w:pPr>
    </w:p>
    <w:p w14:paraId="49752148" w14:textId="77777777" w:rsidR="00335E46" w:rsidRPr="00F4198D" w:rsidRDefault="00335E46" w:rsidP="00335E46">
      <w:pPr>
        <w:pStyle w:val="PargrafodaLista"/>
        <w:widowControl w:val="0"/>
        <w:numPr>
          <w:ilvl w:val="0"/>
          <w:numId w:val="26"/>
        </w:numPr>
        <w:suppressAutoHyphens/>
        <w:spacing w:after="0" w:line="276" w:lineRule="auto"/>
        <w:ind w:left="851" w:right="-568" w:hanging="644"/>
        <w:jc w:val="both"/>
        <w:rPr>
          <w:rFonts w:cs="Calibri"/>
          <w:b/>
        </w:rPr>
      </w:pPr>
      <w:r w:rsidRPr="00F4198D">
        <w:rPr>
          <w:rFonts w:asciiTheme="minorHAnsi" w:hAnsiTheme="minorHAnsi" w:cstheme="minorHAnsi"/>
        </w:rPr>
        <w:lastRenderedPageBreak/>
        <w:t>Quanto a medidas: as medidas constantes do presente edital e seus anexos são aproximadas, admitindo-se variações permitidas pela Legislação específica.</w:t>
      </w:r>
    </w:p>
    <w:p w14:paraId="2D8A9D1A" w14:textId="77777777" w:rsidR="00335E46" w:rsidRPr="00F4198D" w:rsidRDefault="00335E46" w:rsidP="00335E46">
      <w:pPr>
        <w:pStyle w:val="PargrafodaLista"/>
        <w:rPr>
          <w:rFonts w:asciiTheme="minorHAnsi" w:hAnsiTheme="minorHAnsi" w:cstheme="minorHAnsi"/>
          <w:bCs/>
          <w:color w:val="000000"/>
        </w:rPr>
      </w:pPr>
    </w:p>
    <w:p w14:paraId="39B9AF09" w14:textId="77777777" w:rsidR="00335E46" w:rsidRPr="00F4198D" w:rsidRDefault="00335E46" w:rsidP="00335E46">
      <w:pPr>
        <w:pStyle w:val="PargrafodaLista"/>
        <w:widowControl w:val="0"/>
        <w:numPr>
          <w:ilvl w:val="0"/>
          <w:numId w:val="26"/>
        </w:numPr>
        <w:suppressAutoHyphens/>
        <w:spacing w:after="0" w:line="276" w:lineRule="auto"/>
        <w:ind w:left="851" w:right="-568" w:hanging="644"/>
        <w:jc w:val="both"/>
        <w:rPr>
          <w:rFonts w:cs="Calibri"/>
          <w:b/>
        </w:rPr>
      </w:pPr>
      <w:r w:rsidRPr="00F4198D">
        <w:rPr>
          <w:rFonts w:asciiTheme="minorHAnsi" w:hAnsiTheme="minorHAnsi" w:cstheme="minorHAnsi"/>
          <w:bCs/>
          <w:color w:val="000000"/>
        </w:rPr>
        <w:t xml:space="preserve">Admitir-se-ão variações em até 5% (cinco por cento), conforme normas da ABNT e desde que não desnaturem a característica do objeto e sua funcionalidade. </w:t>
      </w:r>
    </w:p>
    <w:p w14:paraId="237CB5C7" w14:textId="77777777" w:rsidR="00335E46" w:rsidRPr="00F4198D" w:rsidRDefault="00335E46" w:rsidP="00335E46">
      <w:pPr>
        <w:pStyle w:val="PargrafodaLista"/>
        <w:rPr>
          <w:rFonts w:asciiTheme="minorHAnsi" w:hAnsiTheme="minorHAnsi" w:cstheme="minorHAnsi"/>
          <w:bCs/>
          <w:color w:val="000000"/>
        </w:rPr>
      </w:pPr>
    </w:p>
    <w:p w14:paraId="02564E0A" w14:textId="77777777" w:rsidR="00335E46" w:rsidRPr="00F4198D" w:rsidRDefault="00335E46" w:rsidP="00335E46">
      <w:pPr>
        <w:pStyle w:val="PargrafodaLista"/>
        <w:widowControl w:val="0"/>
        <w:numPr>
          <w:ilvl w:val="0"/>
          <w:numId w:val="26"/>
        </w:numPr>
        <w:suppressAutoHyphens/>
        <w:spacing w:after="0" w:line="276" w:lineRule="auto"/>
        <w:ind w:left="851" w:right="-568" w:hanging="644"/>
        <w:jc w:val="both"/>
        <w:rPr>
          <w:rFonts w:cs="Calibri"/>
          <w:b/>
        </w:rPr>
      </w:pPr>
      <w:r w:rsidRPr="00F4198D">
        <w:rPr>
          <w:rFonts w:asciiTheme="minorHAnsi" w:hAnsiTheme="minorHAnsi" w:cstheme="minorHAnsi"/>
          <w:bCs/>
          <w:color w:val="000000"/>
        </w:rPr>
        <w:t>Caso se apliquem outras variações em razão de normas da ABNT aos produtos licitados, estas normas deverão prevalecer.</w:t>
      </w:r>
    </w:p>
    <w:p w14:paraId="43FC98B2" w14:textId="77777777" w:rsidR="00335E46" w:rsidRPr="00F4198D" w:rsidRDefault="00335E46" w:rsidP="00335E46">
      <w:pPr>
        <w:pStyle w:val="PargrafodaLista"/>
        <w:widowControl w:val="0"/>
        <w:suppressAutoHyphens/>
        <w:spacing w:line="276" w:lineRule="auto"/>
        <w:ind w:left="851" w:right="-568"/>
        <w:jc w:val="both"/>
        <w:rPr>
          <w:rFonts w:cs="Calibri"/>
          <w:b/>
        </w:rPr>
      </w:pPr>
    </w:p>
    <w:p w14:paraId="4C7AADF2" w14:textId="77777777" w:rsidR="00335E46" w:rsidRPr="00F4198D" w:rsidRDefault="00335E46" w:rsidP="00335E46">
      <w:pPr>
        <w:pStyle w:val="PargrafodaLista"/>
        <w:widowControl w:val="0"/>
        <w:numPr>
          <w:ilvl w:val="0"/>
          <w:numId w:val="21"/>
        </w:numPr>
        <w:suppressAutoHyphens/>
        <w:spacing w:after="0" w:line="276" w:lineRule="auto"/>
        <w:ind w:left="426" w:right="-852" w:hanging="502"/>
        <w:jc w:val="both"/>
        <w:rPr>
          <w:rFonts w:cs="Calibri"/>
          <w:b/>
        </w:rPr>
      </w:pPr>
      <w:r w:rsidRPr="00F4198D">
        <w:rPr>
          <w:rFonts w:cs="Calibri"/>
          <w:b/>
        </w:rPr>
        <w:t>PARCELAMENTO DO OBJETO</w:t>
      </w:r>
    </w:p>
    <w:p w14:paraId="1970001F" w14:textId="77777777" w:rsidR="00335E46" w:rsidRPr="00F4198D" w:rsidRDefault="00335E46" w:rsidP="00335E46">
      <w:pPr>
        <w:spacing w:after="0"/>
        <w:ind w:left="-567"/>
        <w:rPr>
          <w:rFonts w:eastAsia="Times New Roman" w:cstheme="minorHAnsi"/>
          <w:color w:val="000000"/>
          <w:lang w:eastAsia="pt-BR"/>
        </w:rPr>
      </w:pPr>
    </w:p>
    <w:p w14:paraId="78C16B9E" w14:textId="77777777" w:rsidR="00335E46" w:rsidRPr="00F4198D" w:rsidRDefault="00335E46" w:rsidP="00335E46">
      <w:pPr>
        <w:spacing w:after="0"/>
        <w:ind w:right="-568" w:firstLine="567"/>
        <w:jc w:val="both"/>
        <w:rPr>
          <w:rFonts w:cs="Calibri"/>
          <w:b/>
          <w:sz w:val="24"/>
          <w:szCs w:val="24"/>
        </w:rPr>
      </w:pPr>
      <w:r w:rsidRPr="00F4198D">
        <w:rPr>
          <w:rFonts w:eastAsia="Times New Roman" w:cstheme="minorHAnsi"/>
          <w:color w:val="000000"/>
          <w:sz w:val="24"/>
          <w:szCs w:val="24"/>
          <w:lang w:eastAsia="pt-BR"/>
        </w:rPr>
        <w:t xml:space="preserve">Os itens solicitados </w:t>
      </w:r>
      <w:r w:rsidRPr="00F4198D">
        <w:rPr>
          <w:rFonts w:eastAsia="Times New Roman" w:cstheme="minorHAnsi"/>
          <w:sz w:val="24"/>
          <w:szCs w:val="24"/>
          <w:lang w:eastAsia="pt-BR"/>
        </w:rPr>
        <w:t>são objetos divisíveis e comercializados por unidades</w:t>
      </w:r>
      <w:r w:rsidRPr="00F4198D">
        <w:rPr>
          <w:rFonts w:eastAsia="Times New Roman" w:cstheme="minorHAnsi"/>
          <w:color w:val="000000"/>
          <w:sz w:val="24"/>
          <w:szCs w:val="24"/>
          <w:lang w:eastAsia="pt-BR"/>
        </w:rPr>
        <w:t xml:space="preserve"> individuais. Nesse contexto, a adjudicação ocorrerá </w:t>
      </w:r>
      <w:r w:rsidRPr="00F4198D">
        <w:rPr>
          <w:rFonts w:eastAsia="Times New Roman" w:cstheme="minorHAnsi"/>
          <w:b/>
          <w:color w:val="000000"/>
          <w:sz w:val="24"/>
          <w:szCs w:val="24"/>
          <w:lang w:eastAsia="pt-BR"/>
        </w:rPr>
        <w:t>por item</w:t>
      </w:r>
      <w:r w:rsidRPr="00F4198D">
        <w:rPr>
          <w:rFonts w:eastAsia="Times New Roman" w:cstheme="minorHAnsi"/>
          <w:color w:val="000000"/>
          <w:sz w:val="24"/>
          <w:szCs w:val="24"/>
          <w:lang w:eastAsia="pt-BR"/>
        </w:rPr>
        <w:t>, a fim de estimular a ampla participação dos licitantes, não se justificando o agrupamento.</w:t>
      </w:r>
    </w:p>
    <w:p w14:paraId="2F4A7BBE" w14:textId="77777777" w:rsidR="00335E46" w:rsidRPr="00F4198D" w:rsidRDefault="00335E46" w:rsidP="00335E46">
      <w:pPr>
        <w:spacing w:after="0"/>
        <w:ind w:left="-567"/>
        <w:rPr>
          <w:rFonts w:cs="Calibri"/>
          <w:b/>
        </w:rPr>
      </w:pPr>
    </w:p>
    <w:p w14:paraId="5779FEDD" w14:textId="77777777" w:rsidR="00335E46" w:rsidRPr="00F4198D" w:rsidRDefault="00335E46" w:rsidP="00335E46">
      <w:pPr>
        <w:pStyle w:val="PargrafodaLista"/>
        <w:widowControl w:val="0"/>
        <w:numPr>
          <w:ilvl w:val="0"/>
          <w:numId w:val="21"/>
        </w:numPr>
        <w:suppressAutoHyphens/>
        <w:spacing w:after="0" w:line="276" w:lineRule="auto"/>
        <w:ind w:left="426" w:right="-852" w:hanging="502"/>
        <w:jc w:val="both"/>
        <w:rPr>
          <w:rFonts w:cs="Calibri"/>
          <w:b/>
        </w:rPr>
      </w:pPr>
      <w:r w:rsidRPr="00F4198D">
        <w:rPr>
          <w:rFonts w:cs="Calibri"/>
          <w:b/>
        </w:rPr>
        <w:t>VALIDADE DOS PRODUTOS</w:t>
      </w:r>
    </w:p>
    <w:p w14:paraId="7E335220" w14:textId="77777777" w:rsidR="00335E46" w:rsidRPr="00F4198D" w:rsidRDefault="00335E46" w:rsidP="00335E46">
      <w:pPr>
        <w:spacing w:after="0"/>
        <w:ind w:left="-567"/>
        <w:rPr>
          <w:rFonts w:cs="Calibri"/>
          <w:b/>
        </w:rPr>
      </w:pPr>
    </w:p>
    <w:p w14:paraId="11E2A0C5" w14:textId="77777777" w:rsidR="00335E46" w:rsidRPr="00F4198D" w:rsidRDefault="00335E46" w:rsidP="00335E46">
      <w:pPr>
        <w:pStyle w:val="PargrafodaLista"/>
        <w:numPr>
          <w:ilvl w:val="0"/>
          <w:numId w:val="28"/>
        </w:numPr>
        <w:spacing w:after="0" w:line="276" w:lineRule="auto"/>
        <w:ind w:left="709" w:right="-567" w:hanging="643"/>
        <w:jc w:val="both"/>
        <w:rPr>
          <w:rFonts w:cs="Calibri"/>
          <w:bCs/>
        </w:rPr>
      </w:pPr>
      <w:r w:rsidRPr="00F4198D">
        <w:rPr>
          <w:rFonts w:cs="Calibri"/>
          <w:bCs/>
        </w:rPr>
        <w:t>A validade mínima dos produtos a serem ofertados é de 12 (doze) meses, contados da data de entrega.</w:t>
      </w:r>
    </w:p>
    <w:p w14:paraId="3E3E64E2" w14:textId="77777777" w:rsidR="00335E46" w:rsidRPr="00F4198D" w:rsidRDefault="00335E46" w:rsidP="00335E46">
      <w:pPr>
        <w:pStyle w:val="PargrafodaLista"/>
        <w:spacing w:line="276" w:lineRule="auto"/>
        <w:ind w:left="709" w:right="-567"/>
        <w:jc w:val="both"/>
        <w:rPr>
          <w:rFonts w:cs="Calibri"/>
          <w:bCs/>
        </w:rPr>
      </w:pPr>
    </w:p>
    <w:p w14:paraId="7AB0F83B" w14:textId="77777777" w:rsidR="00335E46" w:rsidRPr="00F4198D" w:rsidRDefault="00335E46" w:rsidP="00335E46">
      <w:pPr>
        <w:pStyle w:val="PargrafodaLista"/>
        <w:numPr>
          <w:ilvl w:val="0"/>
          <w:numId w:val="28"/>
        </w:numPr>
        <w:spacing w:after="0" w:line="276" w:lineRule="auto"/>
        <w:ind w:left="709" w:right="-567" w:hanging="643"/>
        <w:jc w:val="both"/>
        <w:rPr>
          <w:rFonts w:cs="Calibri"/>
          <w:bCs/>
        </w:rPr>
      </w:pPr>
      <w:r w:rsidRPr="00F4198D">
        <w:rPr>
          <w:rFonts w:cs="Calibri"/>
          <w:bCs/>
        </w:rPr>
        <w:t xml:space="preserve">Em casos excepcionais, de absoluta impossibilidade de cumprir o prazo de validade previsto no subitem acima, o gestor da ata de registro de preços deverá ser oficialmente consultado com antecedência para realizar análise técnica acerca da viabilidade ou não do recebimento do produto sob tais condições. </w:t>
      </w:r>
    </w:p>
    <w:p w14:paraId="722FF03C" w14:textId="77777777" w:rsidR="00335E46" w:rsidRPr="00F4198D" w:rsidRDefault="00335E46" w:rsidP="00335E46">
      <w:pPr>
        <w:pStyle w:val="PargrafodaLista"/>
        <w:rPr>
          <w:rFonts w:cs="Calibri"/>
          <w:bCs/>
        </w:rPr>
      </w:pPr>
    </w:p>
    <w:p w14:paraId="342010EE" w14:textId="77777777" w:rsidR="00335E46" w:rsidRPr="00F4198D" w:rsidRDefault="00335E46" w:rsidP="00335E46">
      <w:pPr>
        <w:pStyle w:val="PargrafodaLista"/>
        <w:numPr>
          <w:ilvl w:val="0"/>
          <w:numId w:val="28"/>
        </w:numPr>
        <w:spacing w:after="0" w:line="276" w:lineRule="auto"/>
        <w:ind w:left="709" w:right="-567" w:hanging="643"/>
        <w:jc w:val="both"/>
        <w:rPr>
          <w:rFonts w:cs="Calibri"/>
          <w:bCs/>
        </w:rPr>
      </w:pPr>
      <w:r w:rsidRPr="00F4198D">
        <w:rPr>
          <w:rFonts w:cs="Calibri"/>
          <w:bCs/>
        </w:rPr>
        <w:t xml:space="preserve">Na hipótese de admissão da entrega, após análise técnica criteriosa, a empresa CONTRATADA deverá emitir carta de compromisso de troca referente ao quantitativo entregue fora do prazo estabelecido em edital. </w:t>
      </w:r>
    </w:p>
    <w:p w14:paraId="4D3639ED" w14:textId="77777777" w:rsidR="00335E46" w:rsidRPr="00F4198D" w:rsidRDefault="00335E46" w:rsidP="00335E46">
      <w:pPr>
        <w:pStyle w:val="PargrafodaLista"/>
        <w:rPr>
          <w:rFonts w:cs="Calibri"/>
          <w:bCs/>
        </w:rPr>
      </w:pPr>
    </w:p>
    <w:p w14:paraId="34590D2B" w14:textId="77777777" w:rsidR="00335E46" w:rsidRPr="00F4198D" w:rsidRDefault="00335E46" w:rsidP="00335E46">
      <w:pPr>
        <w:pStyle w:val="PargrafodaLista"/>
        <w:numPr>
          <w:ilvl w:val="0"/>
          <w:numId w:val="28"/>
        </w:numPr>
        <w:spacing w:after="0" w:line="276" w:lineRule="auto"/>
        <w:ind w:left="709" w:right="-567" w:hanging="643"/>
        <w:jc w:val="both"/>
        <w:rPr>
          <w:rFonts w:cs="Calibri"/>
          <w:bCs/>
        </w:rPr>
      </w:pPr>
      <w:r w:rsidRPr="00F4198D">
        <w:rPr>
          <w:rFonts w:cs="Calibri"/>
          <w:bCs/>
        </w:rPr>
        <w:t>A CONTRATADA também deverá proceder à imediata substituição do quantitativo não consumido dentro do prazo de validade, quando notificada, sob pena de aplicação das sanções cabíveis.</w:t>
      </w:r>
    </w:p>
    <w:p w14:paraId="575AFCD1" w14:textId="77777777" w:rsidR="00335E46" w:rsidRPr="00F4198D" w:rsidRDefault="00335E46" w:rsidP="00335E46">
      <w:pPr>
        <w:widowControl w:val="0"/>
        <w:suppressAutoHyphens/>
        <w:spacing w:after="0"/>
        <w:ind w:right="-568"/>
        <w:contextualSpacing/>
        <w:jc w:val="both"/>
        <w:rPr>
          <w:rFonts w:cs="Calibri"/>
          <w:b/>
          <w:noProof/>
        </w:rPr>
      </w:pPr>
    </w:p>
    <w:p w14:paraId="58A1C1BB" w14:textId="77777777" w:rsidR="00335E46" w:rsidRPr="00F4198D" w:rsidRDefault="00335E46" w:rsidP="00335E46">
      <w:pPr>
        <w:widowControl w:val="0"/>
        <w:numPr>
          <w:ilvl w:val="0"/>
          <w:numId w:val="19"/>
        </w:numPr>
        <w:suppressAutoHyphens/>
        <w:spacing w:after="0"/>
        <w:ind w:left="0" w:right="-568"/>
        <w:contextualSpacing/>
        <w:jc w:val="both"/>
        <w:rPr>
          <w:rFonts w:cs="Calibri"/>
          <w:b/>
          <w:bCs/>
          <w:sz w:val="24"/>
          <w:szCs w:val="24"/>
        </w:rPr>
      </w:pPr>
      <w:r w:rsidRPr="00F4198D">
        <w:rPr>
          <w:rFonts w:cs="Calibri"/>
          <w:b/>
          <w:bCs/>
          <w:sz w:val="24"/>
          <w:szCs w:val="24"/>
        </w:rPr>
        <w:t>FUNDAMENTAÇÃO DA CONTRATAÇÃO</w:t>
      </w:r>
    </w:p>
    <w:p w14:paraId="5091FAAD" w14:textId="77777777" w:rsidR="00335E46" w:rsidRPr="00F4198D" w:rsidRDefault="00335E46" w:rsidP="00335E46">
      <w:pPr>
        <w:widowControl w:val="0"/>
        <w:suppressAutoHyphens/>
        <w:spacing w:after="0"/>
        <w:ind w:right="-568"/>
        <w:contextualSpacing/>
        <w:jc w:val="both"/>
        <w:rPr>
          <w:rFonts w:cs="Calibri"/>
          <w:b/>
          <w:bCs/>
        </w:rPr>
      </w:pPr>
    </w:p>
    <w:p w14:paraId="0B4A8D3A" w14:textId="77777777" w:rsidR="00335E46" w:rsidRPr="00F4198D" w:rsidRDefault="00335E46" w:rsidP="00335E46">
      <w:pPr>
        <w:widowControl w:val="0"/>
        <w:suppressAutoHyphens/>
        <w:spacing w:after="0"/>
        <w:ind w:right="-568" w:firstLine="567"/>
        <w:contextualSpacing/>
        <w:jc w:val="both"/>
        <w:rPr>
          <w:rFonts w:cs="Calibri"/>
          <w:bCs/>
          <w:sz w:val="24"/>
          <w:szCs w:val="24"/>
        </w:rPr>
      </w:pPr>
      <w:r w:rsidRPr="00F4198D">
        <w:rPr>
          <w:rFonts w:cs="Calibri"/>
          <w:bCs/>
          <w:sz w:val="24"/>
          <w:szCs w:val="24"/>
        </w:rPr>
        <w:t>Está disposta no Estudo Técnico Preliminar, que será publicado como anexo do Edital.</w:t>
      </w:r>
    </w:p>
    <w:p w14:paraId="46189D65" w14:textId="77777777" w:rsidR="00335E46" w:rsidRPr="00F4198D" w:rsidRDefault="00335E46" w:rsidP="00335E46">
      <w:pPr>
        <w:widowControl w:val="0"/>
        <w:suppressAutoHyphens/>
        <w:spacing w:after="0"/>
        <w:ind w:right="-568"/>
        <w:contextualSpacing/>
        <w:jc w:val="both"/>
        <w:rPr>
          <w:rFonts w:cs="Calibri"/>
          <w:b/>
          <w:bCs/>
        </w:rPr>
      </w:pPr>
    </w:p>
    <w:p w14:paraId="395B15CA" w14:textId="77777777" w:rsidR="00335E46" w:rsidRPr="00F4198D" w:rsidRDefault="00335E46" w:rsidP="00335E46">
      <w:pPr>
        <w:widowControl w:val="0"/>
        <w:numPr>
          <w:ilvl w:val="0"/>
          <w:numId w:val="19"/>
        </w:numPr>
        <w:suppressAutoHyphens/>
        <w:spacing w:after="0"/>
        <w:ind w:left="0" w:right="-568"/>
        <w:contextualSpacing/>
        <w:jc w:val="both"/>
        <w:rPr>
          <w:rFonts w:cs="Calibri"/>
          <w:b/>
          <w:bCs/>
          <w:sz w:val="24"/>
          <w:szCs w:val="24"/>
        </w:rPr>
      </w:pPr>
      <w:r w:rsidRPr="00F4198D">
        <w:rPr>
          <w:rFonts w:cs="Calibri"/>
          <w:b/>
          <w:bCs/>
          <w:sz w:val="24"/>
          <w:szCs w:val="24"/>
        </w:rPr>
        <w:t>DESCRIÇÃO DA SOLUÇÃO COMO UM TODO</w:t>
      </w:r>
    </w:p>
    <w:p w14:paraId="765FC803" w14:textId="77777777" w:rsidR="00335E46" w:rsidRPr="00F4198D" w:rsidRDefault="00335E46" w:rsidP="00335E46">
      <w:pPr>
        <w:widowControl w:val="0"/>
        <w:suppressAutoHyphens/>
        <w:spacing w:after="0"/>
        <w:ind w:right="-568"/>
        <w:contextualSpacing/>
        <w:jc w:val="both"/>
        <w:rPr>
          <w:rFonts w:cs="Calibri"/>
          <w:b/>
          <w:bCs/>
        </w:rPr>
      </w:pPr>
    </w:p>
    <w:p w14:paraId="53890EEE" w14:textId="77777777" w:rsidR="00335E46" w:rsidRPr="00F4198D" w:rsidRDefault="00335E46" w:rsidP="00335E46">
      <w:pPr>
        <w:widowControl w:val="0"/>
        <w:suppressAutoHyphens/>
        <w:spacing w:after="0"/>
        <w:ind w:right="-568" w:firstLine="567"/>
        <w:contextualSpacing/>
        <w:jc w:val="both"/>
        <w:rPr>
          <w:rFonts w:cs="Calibri"/>
          <w:bCs/>
          <w:sz w:val="24"/>
          <w:szCs w:val="24"/>
        </w:rPr>
      </w:pPr>
      <w:r w:rsidRPr="00F4198D">
        <w:rPr>
          <w:rFonts w:cs="Calibri"/>
          <w:bCs/>
          <w:sz w:val="24"/>
          <w:szCs w:val="24"/>
        </w:rPr>
        <w:t>Está disposta no Estudo Técnico Preliminar, que será publicado como anexo do Edital.</w:t>
      </w:r>
    </w:p>
    <w:p w14:paraId="4C0E9368" w14:textId="77777777" w:rsidR="00335E46" w:rsidRPr="00F4198D" w:rsidRDefault="00335E46" w:rsidP="00335E46">
      <w:pPr>
        <w:widowControl w:val="0"/>
        <w:suppressAutoHyphens/>
        <w:spacing w:after="0"/>
        <w:ind w:right="-568" w:firstLine="567"/>
        <w:contextualSpacing/>
        <w:jc w:val="both"/>
        <w:rPr>
          <w:rFonts w:cs="Calibri"/>
          <w:bCs/>
        </w:rPr>
      </w:pPr>
    </w:p>
    <w:p w14:paraId="6639D98A" w14:textId="77777777" w:rsidR="00335E46" w:rsidRPr="00F4198D" w:rsidRDefault="00335E46" w:rsidP="00335E46">
      <w:pPr>
        <w:widowControl w:val="0"/>
        <w:numPr>
          <w:ilvl w:val="0"/>
          <w:numId w:val="19"/>
        </w:numPr>
        <w:suppressAutoHyphens/>
        <w:spacing w:after="0"/>
        <w:ind w:left="0" w:right="-568"/>
        <w:contextualSpacing/>
        <w:jc w:val="both"/>
        <w:rPr>
          <w:rFonts w:cs="Calibri"/>
          <w:b/>
          <w:bCs/>
          <w:sz w:val="24"/>
          <w:szCs w:val="24"/>
        </w:rPr>
      </w:pPr>
      <w:r w:rsidRPr="00F4198D">
        <w:rPr>
          <w:rFonts w:cs="Calibri"/>
          <w:b/>
          <w:bCs/>
          <w:sz w:val="24"/>
          <w:szCs w:val="24"/>
        </w:rPr>
        <w:t>REQUISITOS</w:t>
      </w:r>
      <w:r w:rsidRPr="00F4198D">
        <w:rPr>
          <w:rFonts w:cs="Calibri"/>
          <w:b/>
          <w:noProof/>
          <w:sz w:val="24"/>
          <w:szCs w:val="24"/>
        </w:rPr>
        <w:t xml:space="preserve"> DA CONTRATAÇÃO</w:t>
      </w:r>
    </w:p>
    <w:p w14:paraId="545B7E64" w14:textId="77777777" w:rsidR="00335E46" w:rsidRPr="00F4198D" w:rsidRDefault="00335E46" w:rsidP="00335E46">
      <w:pPr>
        <w:tabs>
          <w:tab w:val="center" w:pos="4252"/>
          <w:tab w:val="right" w:pos="8504"/>
        </w:tabs>
        <w:overflowPunct w:val="0"/>
        <w:autoSpaceDE w:val="0"/>
        <w:autoSpaceDN w:val="0"/>
        <w:adjustRightInd w:val="0"/>
        <w:spacing w:after="0"/>
        <w:ind w:right="-568"/>
        <w:jc w:val="both"/>
        <w:textAlignment w:val="baseline"/>
        <w:rPr>
          <w:rFonts w:cs="Calibri"/>
          <w:noProof/>
        </w:rPr>
      </w:pPr>
    </w:p>
    <w:p w14:paraId="550C9473" w14:textId="77777777" w:rsidR="00335E46" w:rsidRPr="00F4198D" w:rsidRDefault="00335E46" w:rsidP="00335E46">
      <w:pPr>
        <w:pStyle w:val="PargrafodaLista"/>
        <w:numPr>
          <w:ilvl w:val="0"/>
          <w:numId w:val="23"/>
        </w:numPr>
        <w:tabs>
          <w:tab w:val="left" w:pos="426"/>
        </w:tabs>
        <w:spacing w:after="0" w:line="276" w:lineRule="auto"/>
        <w:ind w:left="426" w:right="-568" w:hanging="425"/>
        <w:jc w:val="both"/>
        <w:rPr>
          <w:rFonts w:eastAsia="Arial" w:cs="Calibri"/>
          <w:b/>
        </w:rPr>
      </w:pPr>
      <w:r w:rsidRPr="00F4198D">
        <w:rPr>
          <w:rFonts w:cs="Calibri"/>
          <w:b/>
          <w:noProof/>
        </w:rPr>
        <w:t>CRITÉRIOS DE ACEITAÇÃO DA PROPOSTA</w:t>
      </w:r>
    </w:p>
    <w:p w14:paraId="5EA7DC9D" w14:textId="77777777" w:rsidR="00335E46" w:rsidRPr="00F4198D" w:rsidRDefault="00335E46" w:rsidP="00335E46">
      <w:pPr>
        <w:pStyle w:val="PargrafodaLista"/>
        <w:tabs>
          <w:tab w:val="left" w:pos="426"/>
        </w:tabs>
        <w:spacing w:line="276" w:lineRule="auto"/>
        <w:ind w:left="0" w:right="-568"/>
        <w:jc w:val="both"/>
        <w:rPr>
          <w:rFonts w:cs="Calibri"/>
          <w:color w:val="000000"/>
        </w:rPr>
      </w:pPr>
    </w:p>
    <w:p w14:paraId="68C74EE5" w14:textId="77777777" w:rsidR="00335E46" w:rsidRPr="00F4198D" w:rsidRDefault="00335E46" w:rsidP="00335E46">
      <w:pPr>
        <w:pStyle w:val="PargrafodaLista"/>
        <w:numPr>
          <w:ilvl w:val="0"/>
          <w:numId w:val="24"/>
        </w:numPr>
        <w:tabs>
          <w:tab w:val="left" w:pos="426"/>
        </w:tabs>
        <w:spacing w:after="0" w:line="276" w:lineRule="auto"/>
        <w:ind w:left="851" w:right="-568" w:hanging="708"/>
        <w:jc w:val="both"/>
        <w:rPr>
          <w:rFonts w:eastAsia="Arial" w:cs="Calibri"/>
          <w:b/>
        </w:rPr>
      </w:pPr>
      <w:r w:rsidRPr="00F4198D">
        <w:rPr>
          <w:rFonts w:cs="Calibri"/>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do edital,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12A9B8E" w14:textId="77777777" w:rsidR="00335E46" w:rsidRPr="00F4198D" w:rsidRDefault="00335E46" w:rsidP="00335E46">
      <w:pPr>
        <w:pStyle w:val="PargrafodaLista"/>
        <w:tabs>
          <w:tab w:val="left" w:pos="426"/>
        </w:tabs>
        <w:spacing w:line="276" w:lineRule="auto"/>
        <w:ind w:left="851" w:right="-568"/>
        <w:jc w:val="both"/>
        <w:rPr>
          <w:rFonts w:eastAsia="Arial" w:cs="Calibri"/>
          <w:b/>
        </w:rPr>
      </w:pPr>
    </w:p>
    <w:p w14:paraId="1A9E73CD" w14:textId="77777777" w:rsidR="00335E46" w:rsidRPr="00F4198D" w:rsidRDefault="00335E46" w:rsidP="00335E46">
      <w:pPr>
        <w:pStyle w:val="PargrafodaLista"/>
        <w:numPr>
          <w:ilvl w:val="0"/>
          <w:numId w:val="24"/>
        </w:numPr>
        <w:tabs>
          <w:tab w:val="left" w:pos="426"/>
        </w:tabs>
        <w:spacing w:after="0" w:line="276" w:lineRule="auto"/>
        <w:ind w:left="851" w:right="-568" w:hanging="708"/>
        <w:jc w:val="both"/>
        <w:rPr>
          <w:rFonts w:eastAsia="Arial" w:cs="Calibri"/>
        </w:rPr>
      </w:pPr>
      <w:bookmarkStart w:id="9" w:name="_Hlk203566756"/>
      <w:r w:rsidRPr="00F4198D">
        <w:rPr>
          <w:rFonts w:eastAsia="Arial" w:cs="Calibri"/>
        </w:rPr>
        <w:t>A proposta final deverá conter:</w:t>
      </w:r>
    </w:p>
    <w:p w14:paraId="4BCD3173" w14:textId="77777777" w:rsidR="00335E46" w:rsidRPr="00F4198D" w:rsidRDefault="00335E46" w:rsidP="00335E46">
      <w:pPr>
        <w:pStyle w:val="PargrafodaLista"/>
        <w:tabs>
          <w:tab w:val="left" w:pos="426"/>
        </w:tabs>
        <w:spacing w:line="276" w:lineRule="auto"/>
        <w:ind w:left="851" w:right="-568"/>
        <w:jc w:val="both"/>
        <w:rPr>
          <w:rFonts w:cs="Calibri"/>
          <w:color w:val="000000"/>
        </w:rPr>
      </w:pPr>
    </w:p>
    <w:p w14:paraId="19EEE88A" w14:textId="77777777" w:rsidR="00335E46" w:rsidRPr="00F4198D" w:rsidRDefault="00335E46" w:rsidP="00335E46">
      <w:pPr>
        <w:pStyle w:val="PargrafodaLista"/>
        <w:numPr>
          <w:ilvl w:val="0"/>
          <w:numId w:val="25"/>
        </w:numPr>
        <w:tabs>
          <w:tab w:val="left" w:pos="426"/>
        </w:tabs>
        <w:spacing w:after="0" w:line="276" w:lineRule="auto"/>
        <w:ind w:left="1276" w:right="-568"/>
        <w:jc w:val="both"/>
        <w:rPr>
          <w:rFonts w:eastAsia="Arial" w:cs="Calibri"/>
          <w:b/>
        </w:rPr>
      </w:pPr>
      <w:r w:rsidRPr="00F4198D">
        <w:rPr>
          <w:rFonts w:eastAsia="Arial" w:cs="Calibri"/>
        </w:rPr>
        <w:t>Marca/modelo e fabricante dos produtos ofertados;</w:t>
      </w:r>
    </w:p>
    <w:p w14:paraId="7D5BAEDA" w14:textId="77777777" w:rsidR="00335E46" w:rsidRPr="00F4198D" w:rsidRDefault="00335E46" w:rsidP="00335E46">
      <w:pPr>
        <w:pStyle w:val="PargrafodaLista"/>
        <w:tabs>
          <w:tab w:val="left" w:pos="426"/>
        </w:tabs>
        <w:spacing w:line="276" w:lineRule="auto"/>
        <w:ind w:left="1276" w:right="-568"/>
        <w:jc w:val="both"/>
        <w:rPr>
          <w:rFonts w:eastAsia="Arial" w:cs="Calibri"/>
          <w:b/>
        </w:rPr>
      </w:pPr>
    </w:p>
    <w:p w14:paraId="414FCE4B" w14:textId="77777777" w:rsidR="00335E46" w:rsidRPr="00F4198D" w:rsidRDefault="00335E46" w:rsidP="00335E46">
      <w:pPr>
        <w:pStyle w:val="PargrafodaLista"/>
        <w:numPr>
          <w:ilvl w:val="0"/>
          <w:numId w:val="25"/>
        </w:numPr>
        <w:tabs>
          <w:tab w:val="left" w:pos="426"/>
        </w:tabs>
        <w:spacing w:after="0" w:line="276" w:lineRule="auto"/>
        <w:ind w:left="1276" w:right="-568"/>
        <w:jc w:val="both"/>
        <w:rPr>
          <w:rFonts w:eastAsia="Arial" w:cs="Calibri"/>
          <w:b/>
        </w:rPr>
      </w:pPr>
      <w:bookmarkStart w:id="10" w:name="_Hlk200098889"/>
      <w:r w:rsidRPr="00F4198D">
        <w:rPr>
          <w:rFonts w:eastAsia="Arial" w:cs="Calibri"/>
        </w:rPr>
        <w:t>Número do registro no Ministério da Saúde / ANVISA;</w:t>
      </w:r>
    </w:p>
    <w:p w14:paraId="2DA9D8B5" w14:textId="77777777" w:rsidR="00335E46" w:rsidRPr="00F4198D" w:rsidRDefault="00335E46" w:rsidP="00335E46">
      <w:pPr>
        <w:pStyle w:val="PargrafodaLista"/>
        <w:rPr>
          <w:rFonts w:eastAsia="Arial" w:cs="Calibri"/>
          <w:b/>
        </w:rPr>
      </w:pPr>
    </w:p>
    <w:p w14:paraId="67EB59D7" w14:textId="77777777" w:rsidR="00335E46" w:rsidRPr="00F4198D" w:rsidRDefault="00335E46" w:rsidP="00335E46">
      <w:pPr>
        <w:pStyle w:val="PargrafodaLista"/>
        <w:numPr>
          <w:ilvl w:val="0"/>
          <w:numId w:val="25"/>
        </w:numPr>
        <w:tabs>
          <w:tab w:val="left" w:pos="426"/>
        </w:tabs>
        <w:spacing w:after="0" w:line="276" w:lineRule="auto"/>
        <w:ind w:left="1276" w:right="-568"/>
        <w:jc w:val="both"/>
        <w:rPr>
          <w:rFonts w:eastAsia="Arial" w:cs="Calibri"/>
          <w:b/>
        </w:rPr>
      </w:pPr>
      <w:r w:rsidRPr="00F4198D">
        <w:rPr>
          <w:rFonts w:eastAsia="Arial" w:cs="Calibri"/>
        </w:rPr>
        <w:t>Todas as especificações e características necessárias para a identificação inequívoca dos produtos;</w:t>
      </w:r>
    </w:p>
    <w:p w14:paraId="4AE26EE3" w14:textId="77777777" w:rsidR="00335E46" w:rsidRPr="00F4198D" w:rsidRDefault="00335E46" w:rsidP="00335E46">
      <w:pPr>
        <w:pStyle w:val="PargrafodaLista"/>
        <w:rPr>
          <w:rFonts w:eastAsia="Arial" w:cs="Calibri"/>
          <w:b/>
        </w:rPr>
      </w:pPr>
    </w:p>
    <w:p w14:paraId="6BC4D5E0" w14:textId="77777777" w:rsidR="00335E46" w:rsidRPr="00F4198D" w:rsidRDefault="00335E46" w:rsidP="00335E46">
      <w:pPr>
        <w:pStyle w:val="PargrafodaLista"/>
        <w:numPr>
          <w:ilvl w:val="0"/>
          <w:numId w:val="25"/>
        </w:numPr>
        <w:tabs>
          <w:tab w:val="left" w:pos="426"/>
        </w:tabs>
        <w:spacing w:after="0" w:line="276" w:lineRule="auto"/>
        <w:ind w:left="1276" w:right="-568"/>
        <w:jc w:val="both"/>
        <w:rPr>
          <w:rFonts w:eastAsia="Arial" w:cs="Calibri"/>
          <w:bCs/>
        </w:rPr>
      </w:pPr>
      <w:r w:rsidRPr="00F4198D">
        <w:rPr>
          <w:rFonts w:eastAsia="Arial" w:cs="Calibri"/>
          <w:bCs/>
        </w:rPr>
        <w:t>Quantidade de unidades por embalagem.</w:t>
      </w:r>
    </w:p>
    <w:bookmarkEnd w:id="9"/>
    <w:bookmarkEnd w:id="10"/>
    <w:p w14:paraId="794DE34A" w14:textId="77777777" w:rsidR="00335E46" w:rsidRPr="00F4198D" w:rsidRDefault="00335E46" w:rsidP="00335E46">
      <w:pPr>
        <w:spacing w:after="0"/>
        <w:rPr>
          <w:rFonts w:eastAsia="Arial" w:cs="Calibri"/>
        </w:rPr>
      </w:pPr>
    </w:p>
    <w:p w14:paraId="3C1583E5" w14:textId="77777777" w:rsidR="00335E46" w:rsidRPr="00F4198D" w:rsidRDefault="00335E46" w:rsidP="00335E46">
      <w:pPr>
        <w:pStyle w:val="PargrafodaLista"/>
        <w:numPr>
          <w:ilvl w:val="0"/>
          <w:numId w:val="24"/>
        </w:numPr>
        <w:tabs>
          <w:tab w:val="left" w:pos="426"/>
        </w:tabs>
        <w:spacing w:after="0" w:line="276" w:lineRule="auto"/>
        <w:ind w:left="851" w:right="-568" w:hanging="708"/>
        <w:jc w:val="both"/>
        <w:rPr>
          <w:rFonts w:cs="Calibri"/>
          <w:color w:val="000000"/>
        </w:rPr>
      </w:pPr>
      <w:bookmarkStart w:id="11" w:name="_Hlk203566802"/>
      <w:r w:rsidRPr="00F4198D">
        <w:rPr>
          <w:rFonts w:cs="Calibri"/>
          <w:color w:val="000000"/>
        </w:rPr>
        <w:t>A proposta final apresentada pelo vencedor deverá estar acompanhada de catálogos ou fichas técnicas</w:t>
      </w:r>
      <w:r w:rsidRPr="00F4198D">
        <w:rPr>
          <w:rFonts w:cs="Calibri"/>
        </w:rPr>
        <w:t>, a fim de facilitar a verificação de conformidade dos produtos ofertados em relação às especificações contidas no Termo de Referência.</w:t>
      </w:r>
      <w:bookmarkEnd w:id="11"/>
    </w:p>
    <w:p w14:paraId="2071C554" w14:textId="77777777" w:rsidR="00335E46" w:rsidRPr="00F4198D" w:rsidRDefault="00335E46" w:rsidP="00335E46">
      <w:pPr>
        <w:pStyle w:val="PargrafodaLista"/>
        <w:tabs>
          <w:tab w:val="left" w:pos="426"/>
        </w:tabs>
        <w:spacing w:line="276" w:lineRule="auto"/>
        <w:ind w:left="851" w:right="-568"/>
        <w:jc w:val="both"/>
        <w:rPr>
          <w:rFonts w:cs="Calibri"/>
          <w:color w:val="000000"/>
        </w:rPr>
      </w:pPr>
    </w:p>
    <w:p w14:paraId="47ABF8E3" w14:textId="77777777" w:rsidR="00335E46" w:rsidRPr="00F4198D" w:rsidRDefault="00335E46" w:rsidP="00335E46">
      <w:pPr>
        <w:pStyle w:val="PargrafodaLista"/>
        <w:numPr>
          <w:ilvl w:val="0"/>
          <w:numId w:val="24"/>
        </w:numPr>
        <w:tabs>
          <w:tab w:val="left" w:pos="426"/>
        </w:tabs>
        <w:spacing w:after="0" w:line="276" w:lineRule="auto"/>
        <w:ind w:left="851" w:right="-568" w:hanging="708"/>
        <w:jc w:val="both"/>
        <w:rPr>
          <w:rFonts w:cs="Calibri"/>
          <w:color w:val="000000"/>
        </w:rPr>
      </w:pPr>
      <w:r w:rsidRPr="00F4198D">
        <w:rPr>
          <w:rFonts w:eastAsia="Arial" w:cs="Calibri"/>
        </w:rPr>
        <w:t xml:space="preserve">O </w:t>
      </w:r>
      <w:r w:rsidRPr="00F4198D">
        <w:rPr>
          <w:rFonts w:cs="Calibri"/>
          <w:color w:val="000000"/>
        </w:rPr>
        <w:t xml:space="preserve">prazo de validade da proposta final não poderá ser inferior a 60 (sessenta) dias, a contar da abertura da licitação. </w:t>
      </w:r>
    </w:p>
    <w:p w14:paraId="2B780059" w14:textId="77777777" w:rsidR="00335E46" w:rsidRPr="00F4198D" w:rsidRDefault="00335E46" w:rsidP="00335E46">
      <w:pPr>
        <w:pStyle w:val="PargrafodaLista"/>
        <w:rPr>
          <w:rFonts w:cs="Calibri"/>
          <w:color w:val="000000"/>
        </w:rPr>
      </w:pPr>
    </w:p>
    <w:p w14:paraId="35B20EAE" w14:textId="77777777" w:rsidR="00335E46" w:rsidRPr="00F4198D" w:rsidRDefault="00335E46" w:rsidP="00335E46">
      <w:pPr>
        <w:pStyle w:val="PargrafodaLista"/>
        <w:numPr>
          <w:ilvl w:val="0"/>
          <w:numId w:val="24"/>
        </w:numPr>
        <w:tabs>
          <w:tab w:val="left" w:pos="426"/>
        </w:tabs>
        <w:spacing w:after="0" w:line="276" w:lineRule="auto"/>
        <w:ind w:left="851" w:right="-568" w:hanging="708"/>
        <w:jc w:val="both"/>
        <w:rPr>
          <w:rFonts w:cs="Calibri"/>
          <w:color w:val="000000"/>
        </w:rPr>
      </w:pPr>
      <w:r w:rsidRPr="00F4198D">
        <w:rPr>
          <w:rFonts w:cs="Calibri"/>
          <w:color w:val="000000"/>
        </w:rPr>
        <w:t>Não sendo indicado na proposta o prazo de validade, fica subentendido como de 60 (sessenta) dias.</w:t>
      </w:r>
    </w:p>
    <w:p w14:paraId="0AE9F378" w14:textId="77777777" w:rsidR="00335E46" w:rsidRPr="00F4198D" w:rsidRDefault="00335E46" w:rsidP="00335E46">
      <w:pPr>
        <w:pStyle w:val="PargrafodaLista"/>
        <w:rPr>
          <w:rFonts w:cs="Calibri"/>
          <w:color w:val="000000"/>
        </w:rPr>
      </w:pPr>
    </w:p>
    <w:p w14:paraId="4C2DF64B" w14:textId="77777777" w:rsidR="00335E46" w:rsidRPr="00F4198D" w:rsidRDefault="00335E46" w:rsidP="00335E46">
      <w:pPr>
        <w:pStyle w:val="PargrafodaLista"/>
        <w:numPr>
          <w:ilvl w:val="0"/>
          <w:numId w:val="24"/>
        </w:numPr>
        <w:tabs>
          <w:tab w:val="left" w:pos="426"/>
        </w:tabs>
        <w:spacing w:after="0" w:line="276" w:lineRule="auto"/>
        <w:ind w:left="851" w:right="-1" w:hanging="708"/>
        <w:jc w:val="both"/>
        <w:rPr>
          <w:rFonts w:cs="Calibri"/>
          <w:color w:val="000000"/>
        </w:rPr>
      </w:pPr>
      <w:r w:rsidRPr="00F4198D">
        <w:rPr>
          <w:rFonts w:cs="Calibri"/>
          <w:color w:val="000000"/>
        </w:rPr>
        <w:t>A proposta final deverá atender a todas as outras disposições constantes do Edital.</w:t>
      </w:r>
    </w:p>
    <w:p w14:paraId="1A4E81D3" w14:textId="77777777" w:rsidR="00335E46" w:rsidRPr="00F4198D" w:rsidRDefault="00335E46" w:rsidP="00335E46">
      <w:pPr>
        <w:pStyle w:val="PargrafodaLista"/>
        <w:tabs>
          <w:tab w:val="left" w:pos="993"/>
        </w:tabs>
        <w:spacing w:line="276" w:lineRule="auto"/>
        <w:ind w:left="0" w:right="-568"/>
        <w:jc w:val="both"/>
        <w:rPr>
          <w:rFonts w:cs="Calibri"/>
        </w:rPr>
      </w:pPr>
    </w:p>
    <w:p w14:paraId="50D748AE" w14:textId="77777777" w:rsidR="00335E46" w:rsidRPr="00F4198D" w:rsidRDefault="00335E46" w:rsidP="00335E46">
      <w:pPr>
        <w:pStyle w:val="PargrafodaLista"/>
        <w:numPr>
          <w:ilvl w:val="0"/>
          <w:numId w:val="23"/>
        </w:numPr>
        <w:tabs>
          <w:tab w:val="left" w:pos="426"/>
        </w:tabs>
        <w:spacing w:after="0" w:line="276" w:lineRule="auto"/>
        <w:ind w:left="426" w:right="-568" w:hanging="425"/>
        <w:jc w:val="both"/>
        <w:rPr>
          <w:rFonts w:cs="Calibri"/>
          <w:b/>
          <w:bCs/>
        </w:rPr>
      </w:pPr>
      <w:r w:rsidRPr="00F4198D">
        <w:rPr>
          <w:rFonts w:asciiTheme="minorHAnsi" w:hAnsiTheme="minorHAnsi" w:cstheme="minorHAnsi"/>
          <w:b/>
          <w:bCs/>
          <w:color w:val="000000"/>
        </w:rPr>
        <w:t>HABILITAÇÃO</w:t>
      </w:r>
    </w:p>
    <w:p w14:paraId="6E0C0A8F" w14:textId="77777777" w:rsidR="00335E46" w:rsidRPr="00F4198D" w:rsidRDefault="00335E46" w:rsidP="00335E46">
      <w:pPr>
        <w:pStyle w:val="PargrafodaLista"/>
        <w:spacing w:line="276" w:lineRule="auto"/>
        <w:ind w:left="567" w:right="-1"/>
        <w:jc w:val="both"/>
        <w:rPr>
          <w:rFonts w:asciiTheme="minorHAnsi" w:hAnsiTheme="minorHAnsi" w:cstheme="minorHAnsi"/>
          <w:b/>
          <w:bCs/>
          <w:color w:val="000000"/>
        </w:rPr>
      </w:pPr>
    </w:p>
    <w:p w14:paraId="5EFDF780" w14:textId="77777777" w:rsidR="00335E46" w:rsidRPr="00F4198D" w:rsidRDefault="00335E46" w:rsidP="00335E46">
      <w:pPr>
        <w:pStyle w:val="PargrafodaLista"/>
        <w:spacing w:after="0" w:line="276" w:lineRule="auto"/>
        <w:ind w:left="0" w:right="-710" w:firstLine="567"/>
        <w:jc w:val="both"/>
        <w:rPr>
          <w:rFonts w:asciiTheme="minorHAnsi" w:hAnsiTheme="minorHAnsi" w:cstheme="minorHAnsi"/>
          <w:bCs/>
          <w:color w:val="000000"/>
        </w:rPr>
      </w:pPr>
      <w:r w:rsidRPr="00F4198D">
        <w:rPr>
          <w:rFonts w:asciiTheme="minorHAnsi" w:hAnsiTheme="minorHAnsi" w:cstheme="minorHAnsi"/>
          <w:bCs/>
          <w:color w:val="000000"/>
        </w:rPr>
        <w:t>Os licitantes deverão atender a todos os critérios para a habilitação jurídica, provas de regularidade fiscal, social trabalhista, habilitação econômico financeira e outras comprovações dispostas em edital.</w:t>
      </w:r>
    </w:p>
    <w:p w14:paraId="500CC48A" w14:textId="77777777" w:rsidR="00335E46" w:rsidRPr="00F4198D" w:rsidRDefault="00335E46" w:rsidP="00335E46">
      <w:pPr>
        <w:widowControl w:val="0"/>
        <w:suppressAutoHyphens/>
        <w:spacing w:after="0"/>
        <w:ind w:right="-568"/>
        <w:jc w:val="both"/>
        <w:rPr>
          <w:rFonts w:cs="Calibri"/>
          <w:b/>
          <w:bCs/>
        </w:rPr>
      </w:pPr>
    </w:p>
    <w:p w14:paraId="14DCB036" w14:textId="77777777" w:rsidR="00335E46" w:rsidRPr="00F4198D" w:rsidRDefault="00335E46" w:rsidP="00335E46">
      <w:pPr>
        <w:pStyle w:val="PargrafodaLista"/>
        <w:numPr>
          <w:ilvl w:val="0"/>
          <w:numId w:val="23"/>
        </w:numPr>
        <w:tabs>
          <w:tab w:val="left" w:pos="426"/>
        </w:tabs>
        <w:spacing w:after="0" w:line="276" w:lineRule="auto"/>
        <w:ind w:left="426" w:right="-568" w:hanging="425"/>
        <w:jc w:val="both"/>
        <w:rPr>
          <w:rFonts w:asciiTheme="minorHAnsi" w:hAnsiTheme="minorHAnsi" w:cstheme="minorHAnsi"/>
          <w:b/>
          <w:bCs/>
          <w:color w:val="000000"/>
        </w:rPr>
      </w:pPr>
      <w:r w:rsidRPr="00F4198D">
        <w:rPr>
          <w:rFonts w:cs="Calibri"/>
          <w:b/>
          <w:bCs/>
        </w:rPr>
        <w:t>GARANTIA</w:t>
      </w:r>
      <w:r w:rsidRPr="00F4198D">
        <w:rPr>
          <w:rFonts w:asciiTheme="minorHAnsi" w:hAnsiTheme="minorHAnsi" w:cstheme="minorHAnsi"/>
          <w:b/>
          <w:bCs/>
          <w:color w:val="000000"/>
        </w:rPr>
        <w:t xml:space="preserve"> CONTRATUAL </w:t>
      </w:r>
    </w:p>
    <w:p w14:paraId="7160C56E" w14:textId="77777777" w:rsidR="00335E46" w:rsidRPr="00F4198D" w:rsidRDefault="00335E46" w:rsidP="00335E46">
      <w:pPr>
        <w:spacing w:after="0"/>
        <w:ind w:right="-568"/>
        <w:jc w:val="both"/>
        <w:rPr>
          <w:rFonts w:eastAsia="Times New Roman" w:cstheme="minorHAnsi"/>
          <w:b/>
          <w:bCs/>
          <w:color w:val="000000"/>
          <w:lang w:eastAsia="pt-BR"/>
        </w:rPr>
      </w:pPr>
    </w:p>
    <w:p w14:paraId="2883078C" w14:textId="77777777" w:rsidR="00335E46" w:rsidRPr="00F4198D" w:rsidRDefault="00335E46" w:rsidP="00335E46">
      <w:pPr>
        <w:spacing w:after="0"/>
        <w:ind w:right="-568" w:firstLine="567"/>
        <w:jc w:val="both"/>
        <w:rPr>
          <w:rFonts w:cs="Calibri"/>
          <w:color w:val="000000"/>
          <w:sz w:val="24"/>
          <w:szCs w:val="24"/>
        </w:rPr>
      </w:pPr>
      <w:r w:rsidRPr="00F4198D">
        <w:rPr>
          <w:rFonts w:cs="Calibri"/>
          <w:color w:val="000000"/>
          <w:sz w:val="24"/>
          <w:szCs w:val="24"/>
        </w:rPr>
        <w:lastRenderedPageBreak/>
        <w:t>Não será exigida a prestação de garantia para a contratação resultante desta licitação.</w:t>
      </w:r>
    </w:p>
    <w:p w14:paraId="45C53FA1" w14:textId="77777777" w:rsidR="00335E46" w:rsidRPr="00F4198D" w:rsidRDefault="00335E46" w:rsidP="00335E46">
      <w:pPr>
        <w:widowControl w:val="0"/>
        <w:suppressAutoHyphens/>
        <w:spacing w:after="0"/>
        <w:ind w:right="-568"/>
        <w:contextualSpacing/>
        <w:jc w:val="both"/>
        <w:rPr>
          <w:rFonts w:cs="Calibri"/>
          <w:b/>
          <w:bCs/>
        </w:rPr>
      </w:pPr>
    </w:p>
    <w:p w14:paraId="3B26DF0D" w14:textId="77777777" w:rsidR="00335E46" w:rsidRPr="00F4198D" w:rsidRDefault="00335E46" w:rsidP="00335E46">
      <w:pPr>
        <w:pStyle w:val="PargrafodaLista"/>
        <w:numPr>
          <w:ilvl w:val="0"/>
          <w:numId w:val="23"/>
        </w:numPr>
        <w:tabs>
          <w:tab w:val="left" w:pos="426"/>
        </w:tabs>
        <w:spacing w:after="0" w:line="276" w:lineRule="auto"/>
        <w:ind w:left="426" w:right="-568" w:hanging="425"/>
        <w:jc w:val="both"/>
        <w:rPr>
          <w:rFonts w:cs="Calibri"/>
          <w:b/>
          <w:bCs/>
        </w:rPr>
      </w:pPr>
      <w:r w:rsidRPr="00F4198D">
        <w:rPr>
          <w:rFonts w:cs="Calibri"/>
          <w:b/>
          <w:bCs/>
        </w:rPr>
        <w:t>FORMALIZAÇÃO E VIGÊNCIA</w:t>
      </w:r>
    </w:p>
    <w:p w14:paraId="5D47CE36" w14:textId="77777777" w:rsidR="00335E46" w:rsidRPr="00F4198D" w:rsidRDefault="00335E46" w:rsidP="00335E46">
      <w:pPr>
        <w:widowControl w:val="0"/>
        <w:suppressAutoHyphens/>
        <w:spacing w:after="0"/>
        <w:ind w:right="-568"/>
        <w:contextualSpacing/>
        <w:jc w:val="both"/>
        <w:rPr>
          <w:rFonts w:cs="Calibri"/>
          <w:b/>
          <w:bCs/>
        </w:rPr>
      </w:pPr>
    </w:p>
    <w:p w14:paraId="26BEDB50" w14:textId="77777777" w:rsidR="00335E46" w:rsidRPr="00F4198D" w:rsidRDefault="00335E46" w:rsidP="00335E46">
      <w:pPr>
        <w:widowControl w:val="0"/>
        <w:numPr>
          <w:ilvl w:val="0"/>
          <w:numId w:val="32"/>
        </w:numPr>
        <w:suppressAutoHyphens/>
        <w:spacing w:after="0"/>
        <w:ind w:left="851" w:right="-568" w:hanging="644"/>
        <w:contextualSpacing/>
        <w:jc w:val="both"/>
        <w:rPr>
          <w:rFonts w:cs="Calibri"/>
          <w:sz w:val="24"/>
          <w:szCs w:val="24"/>
        </w:rPr>
      </w:pPr>
      <w:r w:rsidRPr="00F4198D">
        <w:rPr>
          <w:rFonts w:cs="Calibri"/>
          <w:sz w:val="24"/>
          <w:szCs w:val="24"/>
        </w:rPr>
        <w:t>A contratação decorrente desta licitação será formalizada mediante assinatura de termo de contrato, observadas as normas a serem previstas em edital.</w:t>
      </w:r>
    </w:p>
    <w:p w14:paraId="02F062E9" w14:textId="77777777" w:rsidR="00335E46" w:rsidRPr="00F4198D" w:rsidRDefault="00335E46" w:rsidP="00335E46">
      <w:pPr>
        <w:widowControl w:val="0"/>
        <w:suppressAutoHyphens/>
        <w:spacing w:after="0"/>
        <w:ind w:left="851" w:right="-568" w:hanging="644"/>
        <w:contextualSpacing/>
        <w:jc w:val="both"/>
        <w:rPr>
          <w:rFonts w:cs="Calibri"/>
        </w:rPr>
      </w:pPr>
    </w:p>
    <w:p w14:paraId="5B0F25C3" w14:textId="77777777" w:rsidR="00335E46" w:rsidRPr="00F4198D" w:rsidRDefault="00335E46" w:rsidP="00335E46">
      <w:pPr>
        <w:widowControl w:val="0"/>
        <w:numPr>
          <w:ilvl w:val="0"/>
          <w:numId w:val="32"/>
        </w:numPr>
        <w:suppressAutoHyphens/>
        <w:spacing w:after="0"/>
        <w:ind w:left="851" w:right="-568" w:hanging="644"/>
        <w:contextualSpacing/>
        <w:jc w:val="both"/>
        <w:rPr>
          <w:rFonts w:cs="Calibri"/>
          <w:sz w:val="24"/>
          <w:szCs w:val="24"/>
        </w:rPr>
      </w:pPr>
      <w:r w:rsidRPr="00F4198D">
        <w:rPr>
          <w:rFonts w:cs="Calibri"/>
          <w:sz w:val="24"/>
          <w:szCs w:val="24"/>
        </w:rPr>
        <w:t>O contrato terá vigência de 12 (doze) meses e poderá ser prorrogado por igual período, desde que comprovado o preço vantajoso.</w:t>
      </w:r>
    </w:p>
    <w:p w14:paraId="6F288E9E" w14:textId="77777777" w:rsidR="00335E46" w:rsidRPr="00F4198D" w:rsidRDefault="00335E46" w:rsidP="00335E46">
      <w:pPr>
        <w:widowControl w:val="0"/>
        <w:suppressAutoHyphens/>
        <w:spacing w:after="0"/>
        <w:ind w:left="851" w:right="-568" w:hanging="644"/>
        <w:contextualSpacing/>
        <w:jc w:val="both"/>
        <w:rPr>
          <w:rFonts w:cs="Calibri"/>
          <w:sz w:val="24"/>
          <w:szCs w:val="24"/>
        </w:rPr>
      </w:pPr>
    </w:p>
    <w:p w14:paraId="01F44002" w14:textId="77777777" w:rsidR="00335E46" w:rsidRPr="00F4198D" w:rsidRDefault="00335E46" w:rsidP="00335E46">
      <w:pPr>
        <w:widowControl w:val="0"/>
        <w:numPr>
          <w:ilvl w:val="0"/>
          <w:numId w:val="32"/>
        </w:numPr>
        <w:suppressAutoHyphens/>
        <w:spacing w:after="0"/>
        <w:ind w:left="851" w:right="-568" w:hanging="644"/>
        <w:contextualSpacing/>
        <w:jc w:val="both"/>
        <w:rPr>
          <w:rFonts w:cs="Calibri"/>
          <w:sz w:val="24"/>
          <w:szCs w:val="24"/>
        </w:rPr>
      </w:pPr>
      <w:r w:rsidRPr="00F4198D">
        <w:rPr>
          <w:rFonts w:cs="Calibri"/>
          <w:sz w:val="24"/>
          <w:szCs w:val="24"/>
        </w:rPr>
        <w:t>Não será permitida a subcontratação, cessão ou transferência, total ou parcial, do objeto contratual.</w:t>
      </w:r>
    </w:p>
    <w:p w14:paraId="124842E7" w14:textId="77777777" w:rsidR="00335E46" w:rsidRPr="00F4198D" w:rsidRDefault="00335E46" w:rsidP="00335E46">
      <w:pPr>
        <w:widowControl w:val="0"/>
        <w:suppressAutoHyphens/>
        <w:spacing w:after="0"/>
        <w:ind w:right="-568"/>
        <w:contextualSpacing/>
        <w:jc w:val="both"/>
        <w:rPr>
          <w:rFonts w:cs="Calibri"/>
          <w:b/>
          <w:bCs/>
        </w:rPr>
      </w:pPr>
    </w:p>
    <w:p w14:paraId="793B57E8" w14:textId="77777777" w:rsidR="00335E46" w:rsidRPr="00F4198D" w:rsidRDefault="00335E46" w:rsidP="00335E46">
      <w:pPr>
        <w:widowControl w:val="0"/>
        <w:numPr>
          <w:ilvl w:val="0"/>
          <w:numId w:val="19"/>
        </w:numPr>
        <w:suppressAutoHyphens/>
        <w:spacing w:after="0"/>
        <w:ind w:left="0" w:right="-567"/>
        <w:contextualSpacing/>
        <w:jc w:val="both"/>
        <w:rPr>
          <w:rFonts w:cs="Calibri"/>
          <w:b/>
          <w:noProof/>
          <w:sz w:val="24"/>
          <w:szCs w:val="24"/>
        </w:rPr>
      </w:pPr>
      <w:r w:rsidRPr="00F4198D">
        <w:rPr>
          <w:rFonts w:cs="Calibri"/>
          <w:b/>
          <w:noProof/>
          <w:sz w:val="24"/>
          <w:szCs w:val="24"/>
        </w:rPr>
        <w:t>MODELO DE EXECUÇÃO DO OBJETO</w:t>
      </w:r>
    </w:p>
    <w:p w14:paraId="74A854C4" w14:textId="77777777" w:rsidR="00335E46" w:rsidRPr="00F4198D" w:rsidRDefault="00335E46" w:rsidP="00335E46">
      <w:pPr>
        <w:spacing w:after="0"/>
        <w:rPr>
          <w:rFonts w:cs="Calibri"/>
          <w:bCs/>
        </w:rPr>
      </w:pPr>
    </w:p>
    <w:p w14:paraId="78C8DC36" w14:textId="77777777" w:rsidR="00335E46" w:rsidRPr="00F4198D" w:rsidRDefault="00335E46" w:rsidP="00335E46">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F4198D">
        <w:rPr>
          <w:rFonts w:ascii="Calibri" w:hAnsi="Calibri" w:cs="Calibri"/>
          <w:bCs/>
          <w:sz w:val="24"/>
          <w:szCs w:val="24"/>
        </w:rPr>
        <w:t>O objeto deverá ser entregue em conformidade com o descrito nas especificações do objeto, constantes do Termo de Referência, de responsabilidade da Secretaria Municipal de Saúde, do respectivo Pregão Eletrônico e da proposta apresentada pela CONTRATADA.</w:t>
      </w:r>
    </w:p>
    <w:p w14:paraId="4CB4EAF1" w14:textId="77777777" w:rsidR="00335E46" w:rsidRPr="00F4198D" w:rsidRDefault="00335E46" w:rsidP="00335E46">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F4198D">
        <w:rPr>
          <w:rFonts w:ascii="Calibri" w:hAnsi="Calibri" w:cs="Calibri"/>
          <w:bCs/>
          <w:sz w:val="24"/>
          <w:szCs w:val="24"/>
        </w:rPr>
        <w:t>Não se admitirá a entrega ou prestação contratual ocorrida além do prazo entabulado, salvo justificação prévia, escrita e fundamentada do gestor do contrato, avalizada pela Secretaria da respectiva pasta.</w:t>
      </w:r>
    </w:p>
    <w:p w14:paraId="53A60BF9" w14:textId="77777777" w:rsidR="00335E46" w:rsidRPr="00F4198D" w:rsidRDefault="00335E46" w:rsidP="00335E46">
      <w:pPr>
        <w:pStyle w:val="PargrafodaLista"/>
        <w:rPr>
          <w:rFonts w:cs="Calibri"/>
          <w:bCs/>
        </w:rPr>
      </w:pPr>
    </w:p>
    <w:p w14:paraId="242622EE" w14:textId="77777777" w:rsidR="00335E46" w:rsidRPr="00F4198D" w:rsidRDefault="00335E46" w:rsidP="00335E46">
      <w:pPr>
        <w:pStyle w:val="texto1"/>
        <w:numPr>
          <w:ilvl w:val="0"/>
          <w:numId w:val="29"/>
        </w:numPr>
        <w:spacing w:before="0" w:beforeAutospacing="0" w:after="0" w:afterAutospacing="0" w:line="276" w:lineRule="auto"/>
        <w:ind w:left="426" w:right="-567" w:hanging="491"/>
        <w:rPr>
          <w:rFonts w:ascii="Calibri" w:eastAsia="Times New Roman" w:hAnsi="Calibri" w:cs="Calibri"/>
          <w:color w:val="000000"/>
          <w:sz w:val="24"/>
          <w:szCs w:val="24"/>
        </w:rPr>
      </w:pPr>
      <w:r w:rsidRPr="00F4198D">
        <w:rPr>
          <w:rFonts w:ascii="Calibri" w:hAnsi="Calibri" w:cs="Calibri"/>
          <w:bCs/>
          <w:sz w:val="24"/>
          <w:szCs w:val="24"/>
        </w:rPr>
        <w:t>Não se admitirá, em nenhuma circunstância, a prestação para além do saldo contratual.</w:t>
      </w:r>
    </w:p>
    <w:p w14:paraId="6616C546" w14:textId="77777777" w:rsidR="00335E46" w:rsidRPr="00F4198D" w:rsidRDefault="00335E46" w:rsidP="00335E46">
      <w:pPr>
        <w:spacing w:after="0"/>
        <w:ind w:right="-567"/>
        <w:rPr>
          <w:rFonts w:cs="Calibri"/>
          <w:bCs/>
          <w:sz w:val="20"/>
          <w:szCs w:val="20"/>
        </w:rPr>
      </w:pPr>
    </w:p>
    <w:p w14:paraId="129AECD8" w14:textId="77777777" w:rsidR="00335E46" w:rsidRPr="00F4198D" w:rsidRDefault="00335E46" w:rsidP="00335E46">
      <w:pPr>
        <w:pStyle w:val="texto1"/>
        <w:numPr>
          <w:ilvl w:val="0"/>
          <w:numId w:val="29"/>
        </w:numPr>
        <w:spacing w:before="0" w:beforeAutospacing="0" w:after="0" w:afterAutospacing="0" w:line="276" w:lineRule="auto"/>
        <w:ind w:left="567" w:right="-567" w:hanging="632"/>
        <w:rPr>
          <w:rFonts w:asciiTheme="minorHAnsi" w:eastAsia="Times New Roman" w:hAnsiTheme="minorHAnsi" w:cstheme="minorHAnsi"/>
          <w:color w:val="000000"/>
          <w:sz w:val="24"/>
          <w:szCs w:val="24"/>
        </w:rPr>
      </w:pPr>
      <w:r w:rsidRPr="00F4198D">
        <w:rPr>
          <w:rFonts w:ascii="Calibri" w:hAnsi="Calibri" w:cs="Calibri"/>
          <w:bCs/>
          <w:sz w:val="24"/>
          <w:szCs w:val="24"/>
        </w:rPr>
        <w:t xml:space="preserve">Forma de entrega: </w:t>
      </w:r>
      <w:r w:rsidRPr="00F4198D">
        <w:rPr>
          <w:rFonts w:ascii="Calibri" w:hAnsi="Calibri" w:cs="Calibri"/>
          <w:b/>
          <w:bCs/>
          <w:sz w:val="24"/>
          <w:szCs w:val="24"/>
        </w:rPr>
        <w:t>parcelada</w:t>
      </w:r>
      <w:r w:rsidRPr="00F4198D">
        <w:rPr>
          <w:rFonts w:ascii="Calibri" w:hAnsi="Calibri" w:cs="Calibri"/>
          <w:bCs/>
          <w:sz w:val="24"/>
          <w:szCs w:val="24"/>
        </w:rPr>
        <w:t>, de acordo com a necessidade do Centro de Distribuição da Secretaria Municipal de Saúde.</w:t>
      </w:r>
    </w:p>
    <w:p w14:paraId="5C7CC8D9" w14:textId="77777777" w:rsidR="00335E46" w:rsidRPr="00F4198D" w:rsidRDefault="00335E46" w:rsidP="00335E46">
      <w:pPr>
        <w:pStyle w:val="texto1"/>
        <w:spacing w:before="0" w:beforeAutospacing="0" w:after="0" w:afterAutospacing="0" w:line="276" w:lineRule="auto"/>
        <w:ind w:left="993" w:right="-567"/>
        <w:rPr>
          <w:rFonts w:ascii="Calibri" w:hAnsi="Calibri" w:cs="Calibri"/>
          <w:bCs/>
          <w:sz w:val="22"/>
          <w:szCs w:val="22"/>
        </w:rPr>
      </w:pPr>
    </w:p>
    <w:p w14:paraId="3A321761" w14:textId="77777777" w:rsidR="00335E46" w:rsidRPr="00F4198D" w:rsidRDefault="00335E46" w:rsidP="00335E46">
      <w:pPr>
        <w:pStyle w:val="texto1"/>
        <w:numPr>
          <w:ilvl w:val="0"/>
          <w:numId w:val="29"/>
        </w:numPr>
        <w:spacing w:before="0" w:beforeAutospacing="0" w:after="0" w:afterAutospacing="0" w:line="276" w:lineRule="auto"/>
        <w:ind w:left="567" w:right="-567" w:hanging="632"/>
        <w:rPr>
          <w:rFonts w:asciiTheme="minorHAnsi" w:eastAsia="Times New Roman" w:hAnsiTheme="minorHAnsi" w:cstheme="minorHAnsi"/>
          <w:color w:val="000000"/>
          <w:sz w:val="24"/>
          <w:szCs w:val="24"/>
        </w:rPr>
      </w:pPr>
      <w:r w:rsidRPr="00F4198D">
        <w:rPr>
          <w:rFonts w:ascii="Calibri" w:hAnsi="Calibri" w:cs="Calibri"/>
          <w:bCs/>
          <w:sz w:val="24"/>
          <w:szCs w:val="24"/>
        </w:rPr>
        <w:t xml:space="preserve">Prazo de entrega: no máximo </w:t>
      </w:r>
      <w:r w:rsidRPr="00F4198D">
        <w:rPr>
          <w:rFonts w:ascii="Calibri" w:hAnsi="Calibri" w:cs="Calibri"/>
          <w:b/>
          <w:bCs/>
          <w:sz w:val="24"/>
          <w:szCs w:val="24"/>
        </w:rPr>
        <w:t>10 (dez) dias corridos</w:t>
      </w:r>
      <w:r w:rsidRPr="00F4198D">
        <w:rPr>
          <w:rFonts w:ascii="Calibri" w:hAnsi="Calibri" w:cs="Calibri"/>
          <w:bCs/>
          <w:sz w:val="24"/>
          <w:szCs w:val="24"/>
        </w:rPr>
        <w:t>, contados do envio da Autorização de Fornecimento</w:t>
      </w:r>
      <w:r w:rsidRPr="00F4198D">
        <w:rPr>
          <w:rFonts w:asciiTheme="minorHAnsi" w:hAnsiTheme="minorHAnsi" w:cstheme="minorHAnsi"/>
          <w:sz w:val="24"/>
          <w:szCs w:val="24"/>
        </w:rPr>
        <w:t xml:space="preserve"> por e-mail</w:t>
      </w:r>
      <w:r w:rsidRPr="00F4198D">
        <w:rPr>
          <w:rFonts w:ascii="Calibri" w:hAnsi="Calibri" w:cs="Calibri"/>
          <w:bCs/>
          <w:sz w:val="24"/>
          <w:szCs w:val="24"/>
        </w:rPr>
        <w:t>.</w:t>
      </w:r>
    </w:p>
    <w:p w14:paraId="2EB7C951" w14:textId="77777777" w:rsidR="00335E46" w:rsidRPr="00F4198D" w:rsidRDefault="00335E46" w:rsidP="00335E46">
      <w:pPr>
        <w:pStyle w:val="texto1"/>
        <w:spacing w:before="0" w:beforeAutospacing="0" w:after="0" w:afterAutospacing="0" w:line="276" w:lineRule="auto"/>
        <w:ind w:left="567" w:right="-567"/>
        <w:rPr>
          <w:rFonts w:asciiTheme="minorHAnsi" w:eastAsia="Times New Roman" w:hAnsiTheme="minorHAnsi" w:cstheme="minorHAnsi"/>
          <w:color w:val="000000"/>
          <w:sz w:val="22"/>
          <w:szCs w:val="22"/>
        </w:rPr>
      </w:pPr>
    </w:p>
    <w:p w14:paraId="5BB3038A" w14:textId="77777777" w:rsidR="00335E46" w:rsidRPr="00F4198D" w:rsidRDefault="00335E46" w:rsidP="00335E46">
      <w:pPr>
        <w:pStyle w:val="texto1"/>
        <w:numPr>
          <w:ilvl w:val="0"/>
          <w:numId w:val="29"/>
        </w:numPr>
        <w:spacing w:before="0" w:beforeAutospacing="0" w:after="0" w:afterAutospacing="0" w:line="276" w:lineRule="auto"/>
        <w:ind w:left="567" w:right="-567" w:hanging="632"/>
        <w:rPr>
          <w:rFonts w:asciiTheme="minorHAnsi" w:eastAsia="Times New Roman" w:hAnsiTheme="minorHAnsi" w:cstheme="minorHAnsi"/>
          <w:color w:val="000000"/>
          <w:sz w:val="24"/>
          <w:szCs w:val="24"/>
        </w:rPr>
      </w:pPr>
      <w:r w:rsidRPr="00F4198D">
        <w:rPr>
          <w:rFonts w:ascii="Calibri" w:hAnsi="Calibri" w:cs="Calibri"/>
          <w:sz w:val="24"/>
          <w:szCs w:val="24"/>
        </w:rPr>
        <w:t xml:space="preserve">Horário para as entregas: </w:t>
      </w:r>
      <w:r w:rsidRPr="00F4198D">
        <w:rPr>
          <w:rFonts w:ascii="Calibri" w:hAnsi="Calibri" w:cs="Calibri"/>
          <w:bCs/>
          <w:sz w:val="24"/>
          <w:szCs w:val="24"/>
        </w:rPr>
        <w:t>de segunda a sexta-feira, exceto feriados, das 8:00 às 11:00 e das 13:00 às 16:00 horas.</w:t>
      </w:r>
    </w:p>
    <w:p w14:paraId="7D9B9A2C" w14:textId="77777777" w:rsidR="00335E46" w:rsidRPr="00F4198D" w:rsidRDefault="00335E46" w:rsidP="00335E46">
      <w:pPr>
        <w:pStyle w:val="PargrafodaLista"/>
        <w:spacing w:after="0"/>
        <w:rPr>
          <w:rFonts w:cs="Calibri"/>
          <w:bCs/>
        </w:rPr>
      </w:pPr>
    </w:p>
    <w:p w14:paraId="55769068" w14:textId="77777777" w:rsidR="00335E46" w:rsidRPr="00F4198D" w:rsidRDefault="00335E46" w:rsidP="00335E46">
      <w:pPr>
        <w:pStyle w:val="texto1"/>
        <w:numPr>
          <w:ilvl w:val="0"/>
          <w:numId w:val="29"/>
        </w:numPr>
        <w:spacing w:before="0" w:beforeAutospacing="0" w:after="0" w:afterAutospacing="0" w:line="276" w:lineRule="auto"/>
        <w:ind w:left="567" w:right="-567" w:hanging="632"/>
        <w:rPr>
          <w:rFonts w:asciiTheme="minorHAnsi" w:eastAsia="Times New Roman" w:hAnsiTheme="minorHAnsi" w:cstheme="minorHAnsi"/>
          <w:color w:val="000000"/>
          <w:sz w:val="24"/>
          <w:szCs w:val="24"/>
        </w:rPr>
      </w:pPr>
      <w:r w:rsidRPr="00F4198D">
        <w:rPr>
          <w:rFonts w:ascii="Calibri" w:hAnsi="Calibri" w:cs="Calibri"/>
          <w:bCs/>
          <w:sz w:val="24"/>
          <w:szCs w:val="24"/>
        </w:rPr>
        <w:t>Endereço de entrega:</w:t>
      </w:r>
    </w:p>
    <w:p w14:paraId="408EBA87" w14:textId="77777777" w:rsidR="00335E46" w:rsidRPr="00F4198D" w:rsidRDefault="00335E46" w:rsidP="00335E46">
      <w:pPr>
        <w:spacing w:after="0"/>
        <w:ind w:right="-567"/>
        <w:contextualSpacing/>
        <w:rPr>
          <w:rFonts w:cs="Calibri"/>
          <w:b/>
          <w:bCs/>
        </w:rPr>
      </w:pPr>
    </w:p>
    <w:p w14:paraId="3E96913A" w14:textId="77777777" w:rsidR="00335E46" w:rsidRPr="00F4198D" w:rsidRDefault="00335E46" w:rsidP="00335E46">
      <w:pPr>
        <w:widowControl w:val="0"/>
        <w:numPr>
          <w:ilvl w:val="0"/>
          <w:numId w:val="20"/>
        </w:numPr>
        <w:suppressAutoHyphens/>
        <w:spacing w:after="0"/>
        <w:ind w:left="993" w:right="-567"/>
        <w:contextualSpacing/>
        <w:jc w:val="both"/>
        <w:rPr>
          <w:rFonts w:cs="Calibri"/>
          <w:b/>
          <w:bCs/>
          <w:sz w:val="24"/>
          <w:szCs w:val="24"/>
        </w:rPr>
      </w:pPr>
      <w:r w:rsidRPr="00F4198D">
        <w:rPr>
          <w:rFonts w:cs="Calibri"/>
          <w:b/>
          <w:bCs/>
          <w:sz w:val="24"/>
          <w:szCs w:val="24"/>
        </w:rPr>
        <w:t>CENTRO DE DISTRIBUIÇÃO DA SECRETARIA MUNICIPAL DE SAÚDE</w:t>
      </w:r>
    </w:p>
    <w:p w14:paraId="314E4326" w14:textId="77777777" w:rsidR="00335E46" w:rsidRPr="00F4198D" w:rsidRDefault="00335E46" w:rsidP="00335E46">
      <w:pPr>
        <w:widowControl w:val="0"/>
        <w:suppressAutoHyphens/>
        <w:spacing w:after="0"/>
        <w:ind w:left="993" w:right="-567"/>
        <w:contextualSpacing/>
        <w:jc w:val="both"/>
        <w:rPr>
          <w:rFonts w:cs="Calibri"/>
          <w:b/>
          <w:bCs/>
          <w:sz w:val="24"/>
          <w:szCs w:val="24"/>
        </w:rPr>
      </w:pPr>
      <w:r w:rsidRPr="00F4198D">
        <w:rPr>
          <w:rFonts w:cs="Calibri"/>
          <w:bCs/>
          <w:sz w:val="24"/>
          <w:szCs w:val="24"/>
        </w:rPr>
        <w:t>Rua Deodato Soares, nº 262, Santa Terezinha – Paulínia (SP)</w:t>
      </w:r>
    </w:p>
    <w:p w14:paraId="2272E3EB" w14:textId="77777777" w:rsidR="00335E46" w:rsidRPr="00F4198D" w:rsidRDefault="00335E46" w:rsidP="00335E46">
      <w:pPr>
        <w:widowControl w:val="0"/>
        <w:suppressAutoHyphens/>
        <w:spacing w:after="0"/>
        <w:ind w:left="993" w:right="-567"/>
        <w:contextualSpacing/>
        <w:jc w:val="both"/>
        <w:rPr>
          <w:rFonts w:cs="Calibri"/>
          <w:b/>
          <w:bCs/>
          <w:sz w:val="24"/>
          <w:szCs w:val="24"/>
        </w:rPr>
      </w:pPr>
      <w:r w:rsidRPr="00F4198D">
        <w:rPr>
          <w:rFonts w:cs="Calibri"/>
          <w:bCs/>
          <w:sz w:val="24"/>
          <w:szCs w:val="24"/>
        </w:rPr>
        <w:t xml:space="preserve">CEP: </w:t>
      </w:r>
      <w:r w:rsidRPr="00F4198D">
        <w:rPr>
          <w:rFonts w:cs="Calibri"/>
          <w:sz w:val="24"/>
          <w:szCs w:val="24"/>
        </w:rPr>
        <w:t>13148-136</w:t>
      </w:r>
    </w:p>
    <w:p w14:paraId="2C9E836B" w14:textId="77777777" w:rsidR="00335E46" w:rsidRPr="00F4198D" w:rsidRDefault="00335E46" w:rsidP="00335E46">
      <w:pPr>
        <w:pBdr>
          <w:top w:val="nil"/>
          <w:left w:val="nil"/>
          <w:bottom w:val="nil"/>
          <w:right w:val="nil"/>
          <w:between w:val="nil"/>
        </w:pBdr>
        <w:spacing w:after="0"/>
        <w:jc w:val="both"/>
        <w:rPr>
          <w:rFonts w:ascii="Arial" w:eastAsia="Arial" w:hAnsi="Arial" w:cs="Arial"/>
        </w:rPr>
      </w:pPr>
    </w:p>
    <w:p w14:paraId="58245991" w14:textId="77777777" w:rsidR="00335E46" w:rsidRPr="00F4198D" w:rsidRDefault="00335E46" w:rsidP="00335E46">
      <w:pPr>
        <w:pStyle w:val="texto1"/>
        <w:numPr>
          <w:ilvl w:val="0"/>
          <w:numId w:val="29"/>
        </w:numPr>
        <w:spacing w:before="0" w:beforeAutospacing="0" w:after="0" w:afterAutospacing="0" w:line="276" w:lineRule="auto"/>
        <w:ind w:left="567" w:right="-567" w:hanging="632"/>
        <w:rPr>
          <w:rFonts w:ascii="Calibri" w:hAnsi="Calibri" w:cs="Calibri"/>
          <w:bCs/>
          <w:sz w:val="24"/>
          <w:szCs w:val="24"/>
        </w:rPr>
      </w:pPr>
      <w:r w:rsidRPr="00F4198D">
        <w:rPr>
          <w:rFonts w:ascii="Calibri" w:hAnsi="Calibri" w:cs="Calibri"/>
          <w:noProof/>
          <w:sz w:val="24"/>
          <w:szCs w:val="24"/>
        </w:rPr>
        <w:lastRenderedPageBreak/>
        <w:t>Constatadas</w:t>
      </w:r>
      <w:r w:rsidRPr="00F4198D">
        <w:rPr>
          <w:rFonts w:ascii="Calibri" w:hAnsi="Calibri" w:cs="Calibri"/>
          <w:bCs/>
          <w:sz w:val="24"/>
          <w:szCs w:val="24"/>
        </w:rPr>
        <w:t xml:space="preserve"> irregularidades no objeto, o MUNICÍPIO, sem prejuízo das penalidades cabíveis, poderá:</w:t>
      </w:r>
    </w:p>
    <w:p w14:paraId="058CE446" w14:textId="77777777" w:rsidR="00335E46" w:rsidRPr="00F4198D" w:rsidRDefault="00335E46" w:rsidP="00335E46">
      <w:pPr>
        <w:pStyle w:val="PargrafodaLista"/>
        <w:widowControl w:val="0"/>
        <w:suppressAutoHyphens/>
        <w:spacing w:line="276" w:lineRule="auto"/>
        <w:ind w:left="851"/>
        <w:jc w:val="both"/>
        <w:rPr>
          <w:rFonts w:cs="Calibri"/>
          <w:bCs/>
        </w:rPr>
      </w:pPr>
    </w:p>
    <w:p w14:paraId="091E07AE" w14:textId="77777777" w:rsidR="00335E46" w:rsidRPr="00F4198D" w:rsidRDefault="00335E46" w:rsidP="00335E46">
      <w:pPr>
        <w:pStyle w:val="PargrafodaLista"/>
        <w:widowControl w:val="0"/>
        <w:numPr>
          <w:ilvl w:val="0"/>
          <w:numId w:val="22"/>
        </w:numPr>
        <w:suppressAutoHyphens/>
        <w:spacing w:after="0" w:line="276" w:lineRule="auto"/>
        <w:ind w:left="1276"/>
        <w:jc w:val="both"/>
        <w:rPr>
          <w:rFonts w:cs="Calibri"/>
          <w:bCs/>
        </w:rPr>
      </w:pPr>
      <w:r w:rsidRPr="00F4198D">
        <w:rPr>
          <w:rFonts w:cs="Calibri"/>
          <w:bCs/>
        </w:rPr>
        <w:t>Rejeitá-lo no todo ou em parte, se não corresponder às especificações do Edital, determinando sua substituição;</w:t>
      </w:r>
    </w:p>
    <w:p w14:paraId="6019652B" w14:textId="77777777" w:rsidR="00335E46" w:rsidRPr="00F4198D" w:rsidRDefault="00335E46" w:rsidP="00335E46">
      <w:pPr>
        <w:pStyle w:val="PargrafodaLista"/>
        <w:widowControl w:val="0"/>
        <w:suppressAutoHyphens/>
        <w:spacing w:after="0" w:line="276" w:lineRule="auto"/>
        <w:ind w:left="1276"/>
        <w:jc w:val="both"/>
        <w:rPr>
          <w:rFonts w:cs="Calibri"/>
          <w:bCs/>
        </w:rPr>
      </w:pPr>
    </w:p>
    <w:p w14:paraId="494AFCFC" w14:textId="77777777" w:rsidR="00335E46" w:rsidRPr="00F4198D" w:rsidRDefault="00335E46" w:rsidP="00335E46">
      <w:pPr>
        <w:pStyle w:val="PargrafodaLista"/>
        <w:widowControl w:val="0"/>
        <w:numPr>
          <w:ilvl w:val="0"/>
          <w:numId w:val="22"/>
        </w:numPr>
        <w:suppressAutoHyphens/>
        <w:spacing w:after="0" w:line="276" w:lineRule="auto"/>
        <w:ind w:left="1276"/>
        <w:jc w:val="both"/>
        <w:rPr>
          <w:rFonts w:cs="Calibri"/>
          <w:bCs/>
        </w:rPr>
      </w:pPr>
      <w:r w:rsidRPr="00F4198D">
        <w:rPr>
          <w:rFonts w:cs="Calibri"/>
          <w:bCs/>
        </w:rPr>
        <w:t>Determinar sua complementação se houver diferença de quantidades.</w:t>
      </w:r>
    </w:p>
    <w:p w14:paraId="5CD82BA2" w14:textId="77777777" w:rsidR="00335E46" w:rsidRPr="00F4198D" w:rsidRDefault="00335E46" w:rsidP="00335E46">
      <w:pPr>
        <w:widowControl w:val="0"/>
        <w:suppressAutoHyphens/>
        <w:spacing w:after="0"/>
        <w:ind w:left="-567"/>
        <w:contextualSpacing/>
        <w:jc w:val="both"/>
        <w:rPr>
          <w:rFonts w:cs="Calibri"/>
          <w:bCs/>
          <w:sz w:val="24"/>
          <w:szCs w:val="24"/>
        </w:rPr>
      </w:pPr>
    </w:p>
    <w:p w14:paraId="6C0EC8C1" w14:textId="77777777" w:rsidR="00335E46" w:rsidRPr="00F4198D" w:rsidRDefault="00335E46" w:rsidP="00335E46">
      <w:pPr>
        <w:pStyle w:val="texto1"/>
        <w:numPr>
          <w:ilvl w:val="0"/>
          <w:numId w:val="29"/>
        </w:numPr>
        <w:spacing w:before="0" w:beforeAutospacing="0" w:after="0" w:afterAutospacing="0" w:line="276" w:lineRule="auto"/>
        <w:ind w:left="567" w:right="-567" w:hanging="632"/>
        <w:rPr>
          <w:rFonts w:ascii="Calibri" w:hAnsi="Calibri" w:cs="Calibri"/>
          <w:bCs/>
          <w:sz w:val="24"/>
          <w:szCs w:val="24"/>
        </w:rPr>
      </w:pPr>
      <w:r w:rsidRPr="00F4198D">
        <w:rPr>
          <w:rFonts w:ascii="Calibri" w:hAnsi="Calibri" w:cs="Calibri"/>
          <w:bCs/>
          <w:sz w:val="24"/>
          <w:szCs w:val="24"/>
        </w:rPr>
        <w:t>As irregularidades deverão ser sanadas no prazo máximo de 03 (três) dias úteis, contados do recebimento pelo adjudicatário da notificação por escrito, mantido o preço inicialmente contratado.</w:t>
      </w:r>
    </w:p>
    <w:p w14:paraId="0E388B54" w14:textId="77777777" w:rsidR="00335E46" w:rsidRPr="00F4198D" w:rsidRDefault="00335E46" w:rsidP="00335E46">
      <w:pPr>
        <w:pStyle w:val="texto1"/>
        <w:spacing w:before="0" w:beforeAutospacing="0" w:after="0" w:afterAutospacing="0" w:line="276" w:lineRule="auto"/>
        <w:ind w:right="-567"/>
        <w:rPr>
          <w:rFonts w:ascii="Calibri" w:eastAsia="Arial" w:hAnsi="Calibri" w:cs="Calibri"/>
          <w:b/>
          <w:sz w:val="22"/>
          <w:szCs w:val="22"/>
        </w:rPr>
      </w:pPr>
    </w:p>
    <w:p w14:paraId="2A45C8B1" w14:textId="77777777" w:rsidR="00335E46" w:rsidRPr="00F4198D" w:rsidRDefault="00335E46" w:rsidP="00335E46">
      <w:pPr>
        <w:pStyle w:val="texto1"/>
        <w:numPr>
          <w:ilvl w:val="0"/>
          <w:numId w:val="29"/>
        </w:numPr>
        <w:spacing w:before="0" w:beforeAutospacing="0" w:after="240" w:afterAutospacing="0" w:line="276" w:lineRule="auto"/>
        <w:ind w:left="567" w:right="-567" w:hanging="632"/>
        <w:rPr>
          <w:rFonts w:ascii="Calibri" w:hAnsi="Calibri" w:cs="Calibri"/>
          <w:bCs/>
          <w:sz w:val="24"/>
          <w:szCs w:val="24"/>
        </w:rPr>
      </w:pPr>
      <w:r w:rsidRPr="00F4198D">
        <w:rPr>
          <w:rFonts w:ascii="Calibri" w:hAnsi="Calibri" w:cs="Calibri"/>
          <w:bCs/>
          <w:sz w:val="24"/>
          <w:szCs w:val="24"/>
        </w:rPr>
        <w:t>A empresa DETENTORA deverá cumprir todas as obrigações previstas na lei nº 8.078 de 11/09/1990 – Código de Defesa do Consumidor, e alterações subsequentes.</w:t>
      </w:r>
    </w:p>
    <w:p w14:paraId="52310A76" w14:textId="77777777" w:rsidR="00335E46" w:rsidRPr="00F4198D" w:rsidRDefault="00335E46" w:rsidP="00335E46">
      <w:pPr>
        <w:pStyle w:val="texto1"/>
        <w:numPr>
          <w:ilvl w:val="0"/>
          <w:numId w:val="29"/>
        </w:numPr>
        <w:spacing w:before="0" w:beforeAutospacing="0" w:after="240" w:afterAutospacing="0" w:line="276" w:lineRule="auto"/>
        <w:ind w:left="567" w:right="-567" w:hanging="632"/>
        <w:rPr>
          <w:rFonts w:ascii="Calibri" w:hAnsi="Calibri" w:cs="Calibri"/>
          <w:bCs/>
          <w:sz w:val="24"/>
          <w:szCs w:val="24"/>
        </w:rPr>
      </w:pPr>
      <w:r w:rsidRPr="00F4198D">
        <w:rPr>
          <w:rFonts w:ascii="Calibri" w:hAnsi="Calibri" w:cs="Calibri"/>
          <w:bCs/>
          <w:sz w:val="24"/>
          <w:szCs w:val="24"/>
        </w:rPr>
        <w:t>Sanções: conforme constante do Edital, respeitando as disposições da Lei nº 14.133/21.</w:t>
      </w:r>
    </w:p>
    <w:p w14:paraId="3E6B3ABE" w14:textId="77777777" w:rsidR="00335E46" w:rsidRPr="00F4198D" w:rsidRDefault="00335E46" w:rsidP="00335E46">
      <w:pPr>
        <w:pStyle w:val="texto1"/>
        <w:numPr>
          <w:ilvl w:val="0"/>
          <w:numId w:val="29"/>
        </w:numPr>
        <w:spacing w:before="0" w:beforeAutospacing="0" w:after="0" w:afterAutospacing="0" w:line="276" w:lineRule="auto"/>
        <w:ind w:left="567" w:right="-567" w:hanging="632"/>
        <w:rPr>
          <w:rFonts w:ascii="Calibri" w:hAnsi="Calibri" w:cs="Calibri"/>
          <w:bCs/>
          <w:sz w:val="24"/>
          <w:szCs w:val="24"/>
        </w:rPr>
      </w:pPr>
      <w:r w:rsidRPr="00F4198D">
        <w:rPr>
          <w:rFonts w:ascii="Calibri" w:hAnsi="Calibri" w:cs="Calibri"/>
          <w:bCs/>
          <w:sz w:val="24"/>
          <w:szCs w:val="24"/>
        </w:rPr>
        <w:t>Pretende-se com a presente aquisição proporcionar a garantia de uma assistência adequada em cuidados de saúde da população assistida pelo Sistema Único de Saúde (SUS), fomentando uma gestão eficiente dos recursos disponíveis para a saúde pública.</w:t>
      </w:r>
    </w:p>
    <w:p w14:paraId="32B957C0" w14:textId="77777777" w:rsidR="00335E46" w:rsidRPr="00F4198D" w:rsidRDefault="00335E46" w:rsidP="00335E46">
      <w:pPr>
        <w:pBdr>
          <w:top w:val="nil"/>
          <w:left w:val="nil"/>
          <w:bottom w:val="nil"/>
          <w:right w:val="nil"/>
          <w:between w:val="nil"/>
        </w:pBdr>
        <w:spacing w:after="0"/>
        <w:jc w:val="both"/>
        <w:rPr>
          <w:rFonts w:ascii="Arial" w:eastAsia="Arial" w:hAnsi="Arial" w:cs="Arial"/>
        </w:rPr>
      </w:pPr>
    </w:p>
    <w:p w14:paraId="0B683A98" w14:textId="77777777" w:rsidR="00335E46" w:rsidRPr="00317948" w:rsidRDefault="00335E46" w:rsidP="00335E46">
      <w:pPr>
        <w:pStyle w:val="PargrafodaLista"/>
        <w:numPr>
          <w:ilvl w:val="0"/>
          <w:numId w:val="33"/>
        </w:numPr>
        <w:pBdr>
          <w:top w:val="nil"/>
          <w:left w:val="nil"/>
          <w:bottom w:val="nil"/>
          <w:right w:val="nil"/>
          <w:between w:val="nil"/>
        </w:pBdr>
        <w:spacing w:after="240" w:line="240" w:lineRule="auto"/>
        <w:jc w:val="both"/>
        <w:rPr>
          <w:rFonts w:asciiTheme="minorHAnsi" w:eastAsia="Arial" w:hAnsiTheme="minorHAnsi" w:cstheme="minorHAnsi"/>
          <w:sz w:val="24"/>
          <w:szCs w:val="24"/>
        </w:rPr>
      </w:pPr>
      <w:r w:rsidRPr="00317948">
        <w:rPr>
          <w:rFonts w:asciiTheme="minorHAnsi" w:eastAsia="Arial" w:hAnsiTheme="minorHAnsi" w:cstheme="minorHAnsi"/>
          <w:sz w:val="24"/>
          <w:szCs w:val="24"/>
        </w:rPr>
        <w:t xml:space="preserve"> Aquisição </w:t>
      </w:r>
      <w:r w:rsidRPr="00317948">
        <w:rPr>
          <w:rFonts w:asciiTheme="minorHAnsi" w:hAnsiTheme="minorHAnsi" w:cstheme="minorHAnsi"/>
          <w:sz w:val="24"/>
          <w:szCs w:val="24"/>
        </w:rPr>
        <w:t>de materiais médico-hospitalares.</w:t>
      </w:r>
    </w:p>
    <w:p w14:paraId="389C8487" w14:textId="77777777" w:rsidR="00335E46" w:rsidRPr="00F4198D" w:rsidRDefault="00335E46" w:rsidP="00335E46">
      <w:pPr>
        <w:widowControl w:val="0"/>
        <w:numPr>
          <w:ilvl w:val="0"/>
          <w:numId w:val="19"/>
        </w:numPr>
        <w:suppressAutoHyphens/>
        <w:spacing w:after="0"/>
        <w:ind w:left="0" w:right="-567"/>
        <w:contextualSpacing/>
        <w:jc w:val="both"/>
        <w:rPr>
          <w:rFonts w:cstheme="minorHAnsi"/>
          <w:b/>
          <w:bCs/>
          <w:color w:val="000000"/>
          <w:sz w:val="24"/>
          <w:szCs w:val="24"/>
        </w:rPr>
      </w:pPr>
      <w:r w:rsidRPr="00F4198D">
        <w:rPr>
          <w:rFonts w:cstheme="minorHAnsi"/>
          <w:b/>
          <w:bCs/>
          <w:color w:val="000000"/>
          <w:sz w:val="24"/>
          <w:szCs w:val="24"/>
        </w:rPr>
        <w:t>MODELO DE GESTÃO CONTRATUAL</w:t>
      </w:r>
    </w:p>
    <w:p w14:paraId="6795086E" w14:textId="77777777" w:rsidR="00335E46" w:rsidRPr="00F4198D" w:rsidRDefault="00335E46" w:rsidP="00335E46">
      <w:pPr>
        <w:widowControl w:val="0"/>
        <w:suppressAutoHyphens/>
        <w:spacing w:after="0"/>
        <w:ind w:right="-567"/>
        <w:contextualSpacing/>
        <w:jc w:val="both"/>
        <w:rPr>
          <w:rFonts w:cstheme="minorHAnsi"/>
          <w:b/>
          <w:bCs/>
          <w:color w:val="000000"/>
        </w:rPr>
      </w:pPr>
    </w:p>
    <w:p w14:paraId="5B71588C" w14:textId="77777777" w:rsidR="00335E46" w:rsidRPr="00317948" w:rsidRDefault="00335E46" w:rsidP="00335E46">
      <w:pPr>
        <w:pStyle w:val="PargrafodaLista"/>
        <w:widowControl w:val="0"/>
        <w:numPr>
          <w:ilvl w:val="0"/>
          <w:numId w:val="30"/>
        </w:numPr>
        <w:suppressAutoHyphens/>
        <w:spacing w:after="0" w:line="276" w:lineRule="auto"/>
        <w:ind w:left="426" w:right="-567" w:hanging="502"/>
        <w:jc w:val="both"/>
        <w:rPr>
          <w:rFonts w:cs="Calibri"/>
          <w:color w:val="000000"/>
          <w:sz w:val="24"/>
          <w:szCs w:val="24"/>
        </w:rPr>
      </w:pPr>
      <w:r w:rsidRPr="00317948">
        <w:rPr>
          <w:rFonts w:cs="Calibri"/>
          <w:color w:val="000000"/>
          <w:sz w:val="24"/>
          <w:szCs w:val="24"/>
        </w:rPr>
        <w:t>A execução contratual e sua fiscalização deverão ser de responsabilidade da Secretaria Municipal de Saúde, através do(a) respectivo(a) gestor(a), cujas atribuições virão descritas em edital.</w:t>
      </w:r>
    </w:p>
    <w:p w14:paraId="265EE4FA" w14:textId="77777777" w:rsidR="00335E46" w:rsidRPr="00317948" w:rsidRDefault="00335E46" w:rsidP="00335E46">
      <w:pPr>
        <w:pStyle w:val="PargrafodaLista"/>
        <w:widowControl w:val="0"/>
        <w:suppressAutoHyphens/>
        <w:spacing w:line="276" w:lineRule="auto"/>
        <w:ind w:left="426" w:right="-567"/>
        <w:jc w:val="both"/>
        <w:rPr>
          <w:rFonts w:cs="Calibri"/>
          <w:color w:val="000000"/>
          <w:sz w:val="24"/>
          <w:szCs w:val="24"/>
        </w:rPr>
      </w:pPr>
    </w:p>
    <w:p w14:paraId="218316CD" w14:textId="77777777" w:rsidR="00335E46" w:rsidRPr="00317948" w:rsidRDefault="00335E46" w:rsidP="00335E46">
      <w:pPr>
        <w:pStyle w:val="PargrafodaLista"/>
        <w:widowControl w:val="0"/>
        <w:numPr>
          <w:ilvl w:val="0"/>
          <w:numId w:val="30"/>
        </w:numPr>
        <w:suppressAutoHyphens/>
        <w:spacing w:after="0" w:line="276" w:lineRule="auto"/>
        <w:ind w:left="426" w:right="-567" w:hanging="502"/>
        <w:jc w:val="both"/>
        <w:rPr>
          <w:rFonts w:cs="Calibri"/>
          <w:color w:val="000000"/>
          <w:sz w:val="24"/>
          <w:szCs w:val="24"/>
        </w:rPr>
      </w:pPr>
      <w:r w:rsidRPr="00317948">
        <w:rPr>
          <w:rFonts w:cs="Calibri"/>
          <w:color w:val="000000"/>
          <w:sz w:val="24"/>
          <w:szCs w:val="24"/>
        </w:rPr>
        <w:t>A ação da fiscalização contratual não exonera a contratada de suas responsabilidades contratuais.</w:t>
      </w:r>
    </w:p>
    <w:p w14:paraId="3D0E70FE" w14:textId="77777777" w:rsidR="00335E46" w:rsidRPr="00317948" w:rsidRDefault="00335E46" w:rsidP="00335E46">
      <w:pPr>
        <w:pBdr>
          <w:top w:val="nil"/>
          <w:left w:val="nil"/>
          <w:bottom w:val="nil"/>
          <w:right w:val="nil"/>
          <w:between w:val="nil"/>
        </w:pBdr>
        <w:spacing w:after="0"/>
        <w:ind w:left="-567"/>
        <w:jc w:val="both"/>
        <w:rPr>
          <w:rFonts w:ascii="Arial" w:eastAsia="Arial" w:hAnsi="Arial" w:cs="Arial"/>
          <w:sz w:val="24"/>
          <w:szCs w:val="24"/>
        </w:rPr>
      </w:pPr>
    </w:p>
    <w:p w14:paraId="6E1194CA" w14:textId="77777777" w:rsidR="00335E46" w:rsidRPr="00F4198D" w:rsidRDefault="00335E46" w:rsidP="00335E46">
      <w:pPr>
        <w:widowControl w:val="0"/>
        <w:numPr>
          <w:ilvl w:val="0"/>
          <w:numId w:val="19"/>
        </w:numPr>
        <w:suppressAutoHyphens/>
        <w:spacing w:after="0"/>
        <w:ind w:left="0" w:right="-567"/>
        <w:contextualSpacing/>
        <w:jc w:val="both"/>
        <w:rPr>
          <w:rFonts w:cs="Calibri"/>
          <w:b/>
          <w:bCs/>
          <w:sz w:val="24"/>
          <w:szCs w:val="24"/>
        </w:rPr>
      </w:pPr>
      <w:r w:rsidRPr="00F4198D">
        <w:rPr>
          <w:rFonts w:cstheme="minorHAnsi"/>
          <w:b/>
          <w:bCs/>
          <w:color w:val="000000"/>
          <w:sz w:val="24"/>
          <w:szCs w:val="24"/>
        </w:rPr>
        <w:t>CRITÉRIOS</w:t>
      </w:r>
      <w:r w:rsidRPr="00F4198D">
        <w:rPr>
          <w:rFonts w:eastAsia="Arial" w:cs="Calibri"/>
          <w:b/>
          <w:sz w:val="24"/>
          <w:szCs w:val="24"/>
        </w:rPr>
        <w:t xml:space="preserve"> DE MEDIÇÃO E PAGAMENTO</w:t>
      </w:r>
    </w:p>
    <w:p w14:paraId="33860564" w14:textId="77777777" w:rsidR="00335E46" w:rsidRPr="00F4198D" w:rsidRDefault="00335E46" w:rsidP="00335E46">
      <w:pPr>
        <w:widowControl w:val="0"/>
        <w:suppressAutoHyphens/>
        <w:spacing w:after="0"/>
        <w:ind w:right="-567"/>
        <w:contextualSpacing/>
        <w:jc w:val="both"/>
        <w:rPr>
          <w:rFonts w:cstheme="minorHAnsi"/>
          <w:b/>
          <w:bCs/>
          <w:color w:val="000000"/>
        </w:rPr>
      </w:pPr>
    </w:p>
    <w:p w14:paraId="3789987B" w14:textId="77777777" w:rsidR="00335E46" w:rsidRPr="00F4198D" w:rsidRDefault="00335E46" w:rsidP="00335E46">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bookmarkStart w:id="12" w:name="_Hlk207375300"/>
      <w:r w:rsidRPr="00F4198D">
        <w:rPr>
          <w:rFonts w:asciiTheme="minorHAnsi" w:hAnsiTheme="minorHAnsi" w:cstheme="minorHAnsi"/>
          <w:bCs/>
        </w:rPr>
        <w:t xml:space="preserve">O pagamento será efetuado </w:t>
      </w:r>
      <w:r w:rsidRPr="00F4198D">
        <w:rPr>
          <w:rFonts w:cs="Calibri"/>
          <w:bCs/>
        </w:rPr>
        <w:t>de forma parcelada</w:t>
      </w:r>
      <w:r w:rsidRPr="00F4198D">
        <w:rPr>
          <w:rFonts w:asciiTheme="minorHAnsi" w:hAnsiTheme="minorHAnsi" w:cstheme="minorHAnsi"/>
          <w:bCs/>
        </w:rPr>
        <w:t>, em 30 (trinta) dias, de acordo com as quantidades efetivamente entregues/executadas, devidamente atestadas pela Secretaria Municipal de Saúde e com os preços unitários constantes da planilha de preços da CONTRATADA.</w:t>
      </w:r>
      <w:bookmarkStart w:id="13" w:name="_Hlk207375320"/>
      <w:bookmarkEnd w:id="12"/>
    </w:p>
    <w:p w14:paraId="34AB87A4" w14:textId="77777777" w:rsidR="00335E46" w:rsidRPr="00F4198D" w:rsidRDefault="00335E46" w:rsidP="00335E46">
      <w:pPr>
        <w:pStyle w:val="PargrafodaLista"/>
        <w:widowControl w:val="0"/>
        <w:suppressAutoHyphens/>
        <w:spacing w:after="0" w:line="276" w:lineRule="auto"/>
        <w:ind w:left="426" w:right="-852"/>
        <w:jc w:val="both"/>
        <w:rPr>
          <w:rFonts w:asciiTheme="minorHAnsi" w:hAnsiTheme="minorHAnsi" w:cstheme="minorHAnsi"/>
          <w:bCs/>
        </w:rPr>
      </w:pPr>
    </w:p>
    <w:p w14:paraId="337F7A11" w14:textId="77777777" w:rsidR="00335E46" w:rsidRPr="00F4198D" w:rsidRDefault="00335E46" w:rsidP="00335E46">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F4198D">
        <w:rPr>
          <w:rFonts w:asciiTheme="minorHAnsi" w:hAnsiTheme="minorHAnsi" w:cstheme="minorHAnsi"/>
          <w:bCs/>
        </w:rPr>
        <w:t xml:space="preserve">A contagem do prazo de 30 (trinta) dias se iniciará a partir do ateste da nota fiscal, conforme Decreto nº 8595/2024 de 16 de fevereiro de 2024. </w:t>
      </w:r>
      <w:bookmarkEnd w:id="13"/>
    </w:p>
    <w:p w14:paraId="3C7AAFB3" w14:textId="77777777" w:rsidR="00335E46" w:rsidRPr="00F4198D" w:rsidRDefault="00335E46" w:rsidP="00335E46">
      <w:pPr>
        <w:pStyle w:val="PargrafodaLista"/>
        <w:spacing w:after="0"/>
        <w:ind w:right="-852"/>
        <w:rPr>
          <w:rFonts w:asciiTheme="minorHAnsi" w:hAnsiTheme="minorHAnsi" w:cstheme="minorHAnsi"/>
          <w:color w:val="000000"/>
        </w:rPr>
      </w:pPr>
    </w:p>
    <w:p w14:paraId="49B3317B" w14:textId="77777777" w:rsidR="00335E46" w:rsidRPr="00F4198D" w:rsidRDefault="00335E46" w:rsidP="00335E46">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F4198D">
        <w:rPr>
          <w:rFonts w:asciiTheme="minorHAnsi" w:hAnsiTheme="minorHAnsi" w:cstheme="minorHAnsi"/>
          <w:color w:val="000000"/>
        </w:rPr>
        <w:t xml:space="preserve">O pagamento será efetuado pela PREFEITURA MUNICIPAL DE PAULÍNIA, seguindo todas as demais </w:t>
      </w:r>
      <w:r w:rsidRPr="00F4198D">
        <w:rPr>
          <w:rFonts w:asciiTheme="minorHAnsi" w:hAnsiTheme="minorHAnsi" w:cstheme="minorHAnsi"/>
          <w:color w:val="000000"/>
        </w:rPr>
        <w:lastRenderedPageBreak/>
        <w:t>regras dispostas em Edital e obedecendo às normas da Lei nº 14.133/2021 e Portaria nº 001/2024/SMF, de 20/02/2024, publicada no Diário Oficial do Município na data de 22/02/2024.</w:t>
      </w:r>
    </w:p>
    <w:p w14:paraId="7A7E1226" w14:textId="77777777" w:rsidR="00335E46" w:rsidRPr="00F4198D" w:rsidRDefault="00335E46" w:rsidP="00335E46">
      <w:pPr>
        <w:pStyle w:val="PargrafodaLista"/>
        <w:spacing w:after="0"/>
        <w:ind w:right="-852"/>
        <w:rPr>
          <w:rFonts w:asciiTheme="minorHAnsi" w:hAnsiTheme="minorHAnsi" w:cstheme="minorHAnsi"/>
          <w:color w:val="000000"/>
        </w:rPr>
      </w:pPr>
    </w:p>
    <w:p w14:paraId="518B2D2C" w14:textId="77777777" w:rsidR="00335E46" w:rsidRPr="00F4198D" w:rsidRDefault="00335E46" w:rsidP="00335E46">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F4198D">
        <w:rPr>
          <w:rFonts w:asciiTheme="minorHAnsi" w:hAnsiTheme="minorHAnsi" w:cstheme="minorHAnsi"/>
          <w:color w:val="000000"/>
        </w:rPr>
        <w:t>O pagamento será feito mediante crédito aberto em conta corrente em nome da</w:t>
      </w:r>
      <w:r w:rsidRPr="00F4198D">
        <w:rPr>
          <w:rFonts w:asciiTheme="minorHAnsi" w:hAnsiTheme="minorHAnsi" w:cstheme="minorHAnsi"/>
          <w:bCs/>
        </w:rPr>
        <w:t xml:space="preserve"> </w:t>
      </w:r>
      <w:r w:rsidRPr="00F4198D">
        <w:rPr>
          <w:rFonts w:asciiTheme="minorHAnsi" w:hAnsiTheme="minorHAnsi" w:cstheme="minorHAnsi"/>
        </w:rPr>
        <w:t>CONTRATADA</w:t>
      </w:r>
      <w:r w:rsidRPr="00F4198D">
        <w:rPr>
          <w:rFonts w:asciiTheme="minorHAnsi" w:hAnsiTheme="minorHAnsi" w:cstheme="minorHAnsi"/>
          <w:color w:val="000000"/>
        </w:rPr>
        <w:t>.</w:t>
      </w:r>
    </w:p>
    <w:p w14:paraId="6350C414" w14:textId="77777777" w:rsidR="00335E46" w:rsidRPr="00F4198D" w:rsidRDefault="00335E46" w:rsidP="00335E46">
      <w:pPr>
        <w:pBdr>
          <w:top w:val="nil"/>
          <w:left w:val="nil"/>
          <w:bottom w:val="nil"/>
          <w:right w:val="nil"/>
          <w:between w:val="nil"/>
        </w:pBdr>
        <w:spacing w:after="0"/>
        <w:jc w:val="both"/>
        <w:rPr>
          <w:rFonts w:eastAsia="Arial" w:cstheme="minorHAnsi"/>
          <w:sz w:val="20"/>
          <w:szCs w:val="20"/>
        </w:rPr>
      </w:pPr>
    </w:p>
    <w:p w14:paraId="2C7F1DF7" w14:textId="77777777" w:rsidR="00335E46" w:rsidRPr="00F4198D" w:rsidRDefault="00335E46" w:rsidP="00335E46">
      <w:pPr>
        <w:widowControl w:val="0"/>
        <w:numPr>
          <w:ilvl w:val="0"/>
          <w:numId w:val="19"/>
        </w:numPr>
        <w:suppressAutoHyphens/>
        <w:spacing w:after="0"/>
        <w:ind w:left="0" w:right="-567"/>
        <w:contextualSpacing/>
        <w:jc w:val="both"/>
        <w:rPr>
          <w:rFonts w:cstheme="minorHAnsi"/>
          <w:b/>
          <w:bCs/>
          <w:sz w:val="24"/>
          <w:szCs w:val="24"/>
        </w:rPr>
      </w:pPr>
      <w:r w:rsidRPr="00F4198D">
        <w:rPr>
          <w:rFonts w:cstheme="minorHAnsi"/>
          <w:b/>
          <w:bCs/>
          <w:sz w:val="24"/>
          <w:szCs w:val="24"/>
        </w:rPr>
        <w:t>FORMA E CRITÉRIOS DE SELEÇÃO DO FORNECEDOR</w:t>
      </w:r>
    </w:p>
    <w:p w14:paraId="23AD5962" w14:textId="77777777" w:rsidR="00335E46" w:rsidRPr="00F4198D" w:rsidRDefault="00335E46" w:rsidP="00335E46">
      <w:pPr>
        <w:widowControl w:val="0"/>
        <w:suppressAutoHyphens/>
        <w:spacing w:after="0"/>
        <w:ind w:right="-567"/>
        <w:contextualSpacing/>
        <w:jc w:val="both"/>
        <w:rPr>
          <w:rFonts w:cstheme="minorHAnsi"/>
        </w:rPr>
      </w:pPr>
    </w:p>
    <w:p w14:paraId="4C4AD779" w14:textId="77777777" w:rsidR="00335E46" w:rsidRPr="00F4198D" w:rsidRDefault="00335E46" w:rsidP="00335E46">
      <w:pPr>
        <w:widowControl w:val="0"/>
        <w:suppressAutoHyphens/>
        <w:spacing w:after="0"/>
        <w:ind w:right="-567" w:firstLine="567"/>
        <w:contextualSpacing/>
        <w:jc w:val="both"/>
        <w:rPr>
          <w:rFonts w:cstheme="minorHAnsi"/>
          <w:sz w:val="24"/>
          <w:szCs w:val="24"/>
        </w:rPr>
      </w:pPr>
      <w:r w:rsidRPr="00F4198D">
        <w:rPr>
          <w:rFonts w:cstheme="minorHAnsi"/>
          <w:sz w:val="24"/>
          <w:szCs w:val="24"/>
        </w:rPr>
        <w:t>O fornecedor será selecionado por meio da realização de procedimento de LICITAÇÃO, na modalidade PREGÃO, sob a forma ELETRÔNICA, com adoção do critério de julgamento pelo MENOR PREÇO.</w:t>
      </w:r>
    </w:p>
    <w:p w14:paraId="6E3912BF" w14:textId="77777777" w:rsidR="00335E46" w:rsidRPr="00F4198D" w:rsidRDefault="00335E46" w:rsidP="00335E46">
      <w:pPr>
        <w:widowControl w:val="0"/>
        <w:suppressAutoHyphens/>
        <w:spacing w:after="0"/>
        <w:ind w:right="-567" w:firstLine="567"/>
        <w:contextualSpacing/>
        <w:jc w:val="both"/>
        <w:rPr>
          <w:rFonts w:cstheme="minorHAnsi"/>
          <w:b/>
          <w:bCs/>
        </w:rPr>
      </w:pPr>
    </w:p>
    <w:p w14:paraId="1E9128C4" w14:textId="77777777" w:rsidR="00335E46" w:rsidRPr="00F4198D" w:rsidRDefault="00335E46" w:rsidP="00335E46">
      <w:pPr>
        <w:widowControl w:val="0"/>
        <w:numPr>
          <w:ilvl w:val="0"/>
          <w:numId w:val="19"/>
        </w:numPr>
        <w:suppressAutoHyphens/>
        <w:spacing w:after="0"/>
        <w:ind w:left="0" w:right="-567"/>
        <w:contextualSpacing/>
        <w:jc w:val="both"/>
        <w:rPr>
          <w:rFonts w:eastAsia="Arial" w:cstheme="minorHAnsi"/>
          <w:b/>
          <w:sz w:val="24"/>
          <w:szCs w:val="24"/>
        </w:rPr>
      </w:pPr>
      <w:r w:rsidRPr="00F4198D">
        <w:rPr>
          <w:rFonts w:eastAsia="Arial" w:cstheme="minorHAnsi"/>
          <w:b/>
          <w:sz w:val="24"/>
          <w:szCs w:val="24"/>
        </w:rPr>
        <w:t>ESTIMATIVA DO VALOR DA CONTRATAÇÃO</w:t>
      </w:r>
    </w:p>
    <w:p w14:paraId="41D5B8F3" w14:textId="77777777" w:rsidR="00335E46" w:rsidRPr="00F4198D" w:rsidRDefault="00335E46" w:rsidP="00335E46">
      <w:pPr>
        <w:spacing w:after="0" w:line="240" w:lineRule="auto"/>
        <w:rPr>
          <w:rFonts w:cstheme="minorHAnsi"/>
        </w:rPr>
      </w:pPr>
    </w:p>
    <w:p w14:paraId="3F2522A3" w14:textId="77777777" w:rsidR="00335E46" w:rsidRPr="00F4198D" w:rsidRDefault="00335E46" w:rsidP="00335E46">
      <w:pPr>
        <w:spacing w:after="0"/>
        <w:ind w:right="-567" w:firstLine="567"/>
        <w:jc w:val="both"/>
        <w:rPr>
          <w:rFonts w:cstheme="minorHAnsi"/>
          <w:sz w:val="24"/>
          <w:szCs w:val="24"/>
        </w:rPr>
      </w:pPr>
      <w:r w:rsidRPr="00F4198D">
        <w:rPr>
          <w:rFonts w:cstheme="minorHAnsi"/>
          <w:sz w:val="24"/>
          <w:szCs w:val="24"/>
        </w:rPr>
        <w:t xml:space="preserve">O valor da contratação foi estimado conforme tabela constante do item nº 1.1 deste Termo de Referência, tendo os preços sido obtidos mediante pesquisa anexa ao processo administrativo, a qual foi elaborada segundo os critérios do art. 23 da Lei nº 14.133/2021 e </w:t>
      </w:r>
      <w:proofErr w:type="spellStart"/>
      <w:r w:rsidRPr="00F4198D">
        <w:rPr>
          <w:rFonts w:cstheme="minorHAnsi"/>
          <w:sz w:val="24"/>
          <w:szCs w:val="24"/>
        </w:rPr>
        <w:t>arts</w:t>
      </w:r>
      <w:proofErr w:type="spellEnd"/>
      <w:r w:rsidRPr="00F4198D">
        <w:rPr>
          <w:rFonts w:cstheme="minorHAnsi"/>
          <w:sz w:val="24"/>
          <w:szCs w:val="24"/>
        </w:rPr>
        <w:t>. 47 e 48 do Decreto Municipal nº 8.388/2023.</w:t>
      </w:r>
    </w:p>
    <w:p w14:paraId="0EAE9152" w14:textId="77777777" w:rsidR="00335E46" w:rsidRPr="00F4198D" w:rsidRDefault="00335E46" w:rsidP="00335E46">
      <w:pPr>
        <w:spacing w:after="0" w:line="240" w:lineRule="auto"/>
        <w:rPr>
          <w:rFonts w:cstheme="minorHAnsi"/>
        </w:rPr>
      </w:pPr>
    </w:p>
    <w:p w14:paraId="5A09C2EA" w14:textId="77777777" w:rsidR="00335E46" w:rsidRPr="00F4198D" w:rsidRDefault="00335E46" w:rsidP="00335E46">
      <w:pPr>
        <w:widowControl w:val="0"/>
        <w:numPr>
          <w:ilvl w:val="0"/>
          <w:numId w:val="19"/>
        </w:numPr>
        <w:suppressAutoHyphens/>
        <w:spacing w:after="0"/>
        <w:ind w:left="0" w:right="-567"/>
        <w:contextualSpacing/>
        <w:jc w:val="both"/>
        <w:rPr>
          <w:rFonts w:cstheme="minorHAnsi"/>
          <w:b/>
          <w:sz w:val="24"/>
          <w:szCs w:val="24"/>
        </w:rPr>
      </w:pPr>
      <w:r w:rsidRPr="00F4198D">
        <w:rPr>
          <w:rFonts w:cstheme="minorHAnsi"/>
          <w:b/>
          <w:sz w:val="24"/>
          <w:szCs w:val="24"/>
        </w:rPr>
        <w:t>ADEQUAÇÃO ORÇAMENTÁRIA</w:t>
      </w:r>
    </w:p>
    <w:p w14:paraId="438779D4" w14:textId="77777777" w:rsidR="00335E46" w:rsidRPr="00F4198D" w:rsidRDefault="00335E46" w:rsidP="00335E46">
      <w:pPr>
        <w:widowControl w:val="0"/>
        <w:suppressAutoHyphens/>
        <w:spacing w:after="0"/>
        <w:ind w:right="-567"/>
        <w:contextualSpacing/>
        <w:jc w:val="both"/>
        <w:rPr>
          <w:rFonts w:cstheme="minorHAnsi"/>
          <w:b/>
        </w:rPr>
      </w:pPr>
    </w:p>
    <w:p w14:paraId="3F59864B" w14:textId="77777777" w:rsidR="00335E46" w:rsidRPr="00F4198D" w:rsidRDefault="00335E46" w:rsidP="00335E46">
      <w:pPr>
        <w:widowControl w:val="0"/>
        <w:suppressAutoHyphens/>
        <w:spacing w:after="0"/>
        <w:ind w:right="-567" w:firstLine="567"/>
        <w:contextualSpacing/>
        <w:jc w:val="both"/>
        <w:rPr>
          <w:rFonts w:cstheme="minorHAnsi"/>
          <w:b/>
          <w:sz w:val="24"/>
          <w:szCs w:val="24"/>
        </w:rPr>
      </w:pPr>
      <w:r w:rsidRPr="00F4198D">
        <w:rPr>
          <w:rFonts w:cstheme="minorHAnsi"/>
          <w:sz w:val="24"/>
          <w:szCs w:val="24"/>
        </w:rPr>
        <w:t>Dotação orçamentária para o presente exercício conforme valores alocados nas despesas específicas do orçamento vigente e conforme planilha orçamentária que cria a devida adequação com os objetivos dos instrumentos legais:</w:t>
      </w:r>
    </w:p>
    <w:p w14:paraId="6881C1A3" w14:textId="77777777" w:rsidR="00335E46" w:rsidRPr="00F4198D" w:rsidRDefault="00335E46" w:rsidP="00335E46">
      <w:pPr>
        <w:widowControl w:val="0"/>
        <w:suppressAutoHyphens/>
        <w:spacing w:after="0"/>
        <w:ind w:right="-567" w:firstLine="567"/>
        <w:contextualSpacing/>
        <w:jc w:val="both"/>
        <w:rPr>
          <w:rFonts w:cstheme="minorHAnsi"/>
          <w:b/>
        </w:rPr>
      </w:pPr>
    </w:p>
    <w:p w14:paraId="54EE749D" w14:textId="77777777" w:rsidR="00335E46" w:rsidRPr="00F4198D" w:rsidRDefault="00335E46" w:rsidP="00335E46">
      <w:pPr>
        <w:widowControl w:val="0"/>
        <w:suppressAutoHyphens/>
        <w:spacing w:after="0"/>
        <w:ind w:right="-567" w:firstLine="567"/>
        <w:contextualSpacing/>
        <w:jc w:val="both"/>
        <w:rPr>
          <w:rFonts w:cstheme="minorHAnsi"/>
          <w:b/>
          <w:sz w:val="24"/>
          <w:szCs w:val="24"/>
        </w:rPr>
      </w:pPr>
      <w:r w:rsidRPr="00F4198D">
        <w:rPr>
          <w:rFonts w:cstheme="minorHAnsi"/>
          <w:sz w:val="24"/>
          <w:szCs w:val="24"/>
        </w:rPr>
        <w:t>- P.P.A. – Plano Plurianual 2022/2025 – Lei Municipal nº 4.009/2021;</w:t>
      </w:r>
    </w:p>
    <w:p w14:paraId="5AFC822D" w14:textId="77777777" w:rsidR="00335E46" w:rsidRPr="00F4198D" w:rsidRDefault="00335E46" w:rsidP="00335E46">
      <w:pPr>
        <w:widowControl w:val="0"/>
        <w:suppressAutoHyphens/>
        <w:spacing w:after="0"/>
        <w:ind w:right="-567" w:firstLine="567"/>
        <w:contextualSpacing/>
        <w:jc w:val="both"/>
        <w:rPr>
          <w:rFonts w:cstheme="minorHAnsi"/>
          <w:b/>
          <w:sz w:val="24"/>
          <w:szCs w:val="24"/>
        </w:rPr>
      </w:pPr>
      <w:r w:rsidRPr="00F4198D">
        <w:rPr>
          <w:rFonts w:cstheme="minorHAnsi"/>
          <w:sz w:val="24"/>
          <w:szCs w:val="24"/>
        </w:rPr>
        <w:t xml:space="preserve">- L.D.O. – Lei de Diretrizes Orçamentárias – Lei Municipal nº 4.482/2024; </w:t>
      </w:r>
    </w:p>
    <w:p w14:paraId="241ADBB4" w14:textId="77777777" w:rsidR="00335E46" w:rsidRPr="00F4198D" w:rsidRDefault="00335E46" w:rsidP="00335E46">
      <w:pPr>
        <w:widowControl w:val="0"/>
        <w:suppressAutoHyphens/>
        <w:spacing w:after="0"/>
        <w:ind w:right="-567" w:firstLine="567"/>
        <w:contextualSpacing/>
        <w:jc w:val="both"/>
        <w:rPr>
          <w:rFonts w:cstheme="minorHAnsi"/>
          <w:b/>
          <w:sz w:val="24"/>
          <w:szCs w:val="24"/>
        </w:rPr>
      </w:pPr>
      <w:r w:rsidRPr="00F4198D">
        <w:rPr>
          <w:rFonts w:cstheme="minorHAnsi"/>
          <w:sz w:val="24"/>
          <w:szCs w:val="24"/>
        </w:rPr>
        <w:t>- L.O.A. – Lei Orçamentária Anual – Lei Municipal nº 4.521/2024.</w:t>
      </w:r>
    </w:p>
    <w:p w14:paraId="356B5CB0" w14:textId="77777777" w:rsidR="00335E46" w:rsidRPr="00F4198D" w:rsidRDefault="00335E46" w:rsidP="00335E46">
      <w:pPr>
        <w:spacing w:after="0" w:line="240" w:lineRule="auto"/>
        <w:ind w:left="-567"/>
        <w:jc w:val="center"/>
        <w:rPr>
          <w:rFonts w:cstheme="minorHAnsi"/>
          <w:sz w:val="18"/>
          <w:szCs w:val="18"/>
        </w:rPr>
      </w:pPr>
    </w:p>
    <w:p w14:paraId="72CF8CAC" w14:textId="77777777" w:rsidR="00335E46" w:rsidRPr="00F4198D" w:rsidRDefault="00335E46" w:rsidP="00335E46">
      <w:pPr>
        <w:spacing w:after="0" w:line="240" w:lineRule="auto"/>
        <w:ind w:left="-567"/>
        <w:jc w:val="center"/>
        <w:rPr>
          <w:rFonts w:cstheme="minorHAnsi"/>
        </w:rPr>
      </w:pPr>
      <w:r w:rsidRPr="00F4198D">
        <w:rPr>
          <w:rFonts w:cstheme="minorHAnsi"/>
        </w:rPr>
        <w:t>(557) 02.10.02.10.301.0032.2.037.3390.3036.01.3100000</w:t>
      </w:r>
    </w:p>
    <w:p w14:paraId="1F54A04B" w14:textId="77777777" w:rsidR="00335E46" w:rsidRPr="00F4198D" w:rsidRDefault="00335E46" w:rsidP="00335E46">
      <w:pPr>
        <w:spacing w:after="0" w:line="240" w:lineRule="auto"/>
        <w:ind w:left="-567"/>
        <w:jc w:val="center"/>
        <w:rPr>
          <w:rFonts w:cstheme="minorHAnsi"/>
        </w:rPr>
      </w:pPr>
      <w:r w:rsidRPr="00F4198D">
        <w:rPr>
          <w:rFonts w:cstheme="minorHAnsi"/>
        </w:rPr>
        <w:t>(662) 02.10.03.10.302.0037.2.037.3390.3036.01.3100000</w:t>
      </w:r>
    </w:p>
    <w:p w14:paraId="0C960FD3" w14:textId="77777777" w:rsidR="00335E46" w:rsidRPr="00F4198D" w:rsidRDefault="00335E46" w:rsidP="00335E46">
      <w:pPr>
        <w:spacing w:after="0" w:line="240" w:lineRule="auto"/>
        <w:ind w:left="-567"/>
        <w:jc w:val="center"/>
        <w:rPr>
          <w:rFonts w:cstheme="minorHAnsi"/>
        </w:rPr>
      </w:pPr>
      <w:r w:rsidRPr="00F4198D">
        <w:rPr>
          <w:rFonts w:cstheme="minorHAnsi"/>
        </w:rPr>
        <w:t>(813) 02.10.04.10.302.0046.2.037.3390.3036.01.3100000</w:t>
      </w:r>
    </w:p>
    <w:p w14:paraId="73E9DC6E" w14:textId="77777777" w:rsidR="00335E46" w:rsidRPr="00F4198D" w:rsidRDefault="00335E46" w:rsidP="00335E46">
      <w:pPr>
        <w:spacing w:after="0" w:line="240" w:lineRule="auto"/>
        <w:ind w:left="-567"/>
        <w:jc w:val="center"/>
        <w:rPr>
          <w:rFonts w:cstheme="minorHAnsi"/>
        </w:rPr>
      </w:pPr>
      <w:r w:rsidRPr="00F4198D">
        <w:rPr>
          <w:rFonts w:cstheme="minorHAnsi"/>
        </w:rPr>
        <w:t>(895) 02.10.05.10.304.0049.2.037.3390.3036.01.3100000</w:t>
      </w:r>
    </w:p>
    <w:p w14:paraId="6DBA4C70" w14:textId="77777777" w:rsidR="00335E46" w:rsidRPr="00F4198D" w:rsidRDefault="00335E46" w:rsidP="00335E46">
      <w:pPr>
        <w:spacing w:after="0" w:line="240" w:lineRule="auto"/>
        <w:ind w:left="-567"/>
        <w:jc w:val="center"/>
        <w:rPr>
          <w:rFonts w:ascii="Arial" w:hAnsi="Arial" w:cs="Arial"/>
          <w:sz w:val="16"/>
          <w:szCs w:val="16"/>
        </w:rPr>
      </w:pPr>
    </w:p>
    <w:p w14:paraId="1F1354DC" w14:textId="77777777" w:rsidR="00335E46" w:rsidRPr="00F4198D" w:rsidRDefault="00335E46" w:rsidP="00335E46">
      <w:pPr>
        <w:tabs>
          <w:tab w:val="left" w:pos="900"/>
        </w:tabs>
        <w:spacing w:after="0" w:line="240" w:lineRule="auto"/>
        <w:jc w:val="both"/>
        <w:rPr>
          <w:rFonts w:cstheme="minorHAnsi"/>
          <w:b/>
          <w:sz w:val="24"/>
          <w:szCs w:val="24"/>
        </w:rPr>
      </w:pPr>
      <w:r w:rsidRPr="00F4198D">
        <w:rPr>
          <w:rFonts w:cstheme="minorHAnsi"/>
          <w:sz w:val="24"/>
          <w:szCs w:val="24"/>
        </w:rPr>
        <w:t>A</w:t>
      </w:r>
      <w:r w:rsidRPr="00F4198D">
        <w:rPr>
          <w:rFonts w:cstheme="minorHAnsi"/>
          <w:spacing w:val="-3"/>
          <w:sz w:val="24"/>
          <w:szCs w:val="24"/>
        </w:rPr>
        <w:t xml:space="preserve"> </w:t>
      </w:r>
      <w:r w:rsidRPr="00F4198D">
        <w:rPr>
          <w:rFonts w:cstheme="minorHAnsi"/>
          <w:sz w:val="24"/>
          <w:szCs w:val="24"/>
        </w:rPr>
        <w:t>especificação</w:t>
      </w:r>
      <w:r w:rsidRPr="00F4198D">
        <w:rPr>
          <w:rFonts w:cstheme="minorHAnsi"/>
          <w:spacing w:val="-1"/>
          <w:sz w:val="24"/>
          <w:szCs w:val="24"/>
        </w:rPr>
        <w:t xml:space="preserve"> </w:t>
      </w:r>
      <w:r w:rsidRPr="00F4198D">
        <w:rPr>
          <w:rFonts w:cstheme="minorHAnsi"/>
          <w:sz w:val="24"/>
          <w:szCs w:val="24"/>
        </w:rPr>
        <w:t>do objeto foi</w:t>
      </w:r>
      <w:r w:rsidRPr="00F4198D">
        <w:rPr>
          <w:rFonts w:cstheme="minorHAnsi"/>
          <w:spacing w:val="-3"/>
          <w:sz w:val="24"/>
          <w:szCs w:val="24"/>
        </w:rPr>
        <w:t xml:space="preserve"> </w:t>
      </w:r>
      <w:r w:rsidRPr="00F4198D">
        <w:rPr>
          <w:rFonts w:cstheme="minorHAnsi"/>
          <w:sz w:val="24"/>
          <w:szCs w:val="24"/>
        </w:rPr>
        <w:t>efetuada</w:t>
      </w:r>
      <w:r w:rsidRPr="00F4198D">
        <w:rPr>
          <w:rFonts w:cstheme="minorHAnsi"/>
          <w:spacing w:val="-2"/>
          <w:sz w:val="24"/>
          <w:szCs w:val="24"/>
        </w:rPr>
        <w:t xml:space="preserve"> </w:t>
      </w:r>
      <w:r w:rsidRPr="00F4198D">
        <w:rPr>
          <w:rFonts w:cstheme="minorHAnsi"/>
          <w:sz w:val="24"/>
          <w:szCs w:val="24"/>
        </w:rPr>
        <w:t xml:space="preserve">pelo(a): Sr.(a) </w:t>
      </w:r>
      <w:r w:rsidRPr="00F4198D">
        <w:rPr>
          <w:rFonts w:cstheme="minorHAnsi"/>
          <w:bCs/>
          <w:sz w:val="24"/>
          <w:szCs w:val="24"/>
        </w:rPr>
        <w:t>João Carlos da Fonseca Filho</w:t>
      </w:r>
    </w:p>
    <w:p w14:paraId="43AB2C40" w14:textId="77777777" w:rsidR="00335E46" w:rsidRPr="00F4198D" w:rsidRDefault="00335E46" w:rsidP="00335E46">
      <w:pPr>
        <w:tabs>
          <w:tab w:val="left" w:pos="900"/>
        </w:tabs>
        <w:spacing w:after="0" w:line="240" w:lineRule="auto"/>
        <w:jc w:val="both"/>
        <w:rPr>
          <w:rFonts w:cstheme="minorHAnsi"/>
          <w:sz w:val="24"/>
          <w:szCs w:val="24"/>
        </w:rPr>
      </w:pPr>
      <w:r w:rsidRPr="00F4198D">
        <w:rPr>
          <w:rFonts w:cstheme="minorHAnsi"/>
          <w:sz w:val="24"/>
          <w:szCs w:val="24"/>
        </w:rPr>
        <w:t>Farmacêutico – Centro de Distribuição – SMS.</w:t>
      </w:r>
    </w:p>
    <w:p w14:paraId="18CD7329" w14:textId="77777777" w:rsidR="00335E46" w:rsidRPr="00F4198D" w:rsidRDefault="00335E46" w:rsidP="00335E46">
      <w:pPr>
        <w:spacing w:after="0" w:line="240" w:lineRule="auto"/>
        <w:ind w:left="-567"/>
        <w:jc w:val="both"/>
        <w:rPr>
          <w:rFonts w:ascii="Arial" w:hAnsi="Arial" w:cs="Arial"/>
        </w:rPr>
      </w:pPr>
    </w:p>
    <w:p w14:paraId="1CC7B28E" w14:textId="77777777" w:rsidR="00335E46" w:rsidRPr="00F4198D" w:rsidRDefault="00335E46" w:rsidP="00335E46">
      <w:pPr>
        <w:spacing w:after="0" w:line="240" w:lineRule="auto"/>
        <w:ind w:left="-567"/>
        <w:jc w:val="both"/>
        <w:rPr>
          <w:rFonts w:ascii="Arial" w:hAnsi="Arial" w:cs="Arial"/>
        </w:rPr>
      </w:pPr>
    </w:p>
    <w:p w14:paraId="3419B014" w14:textId="77777777" w:rsidR="00335E46" w:rsidRPr="00F4198D" w:rsidRDefault="00335E46" w:rsidP="00335E46">
      <w:pPr>
        <w:spacing w:after="0" w:line="240" w:lineRule="auto"/>
        <w:ind w:left="-567"/>
        <w:jc w:val="both"/>
        <w:rPr>
          <w:rFonts w:ascii="Arial" w:hAnsi="Arial" w:cs="Arial"/>
        </w:rPr>
      </w:pPr>
    </w:p>
    <w:p w14:paraId="5884B579" w14:textId="77777777" w:rsidR="00335E46" w:rsidRPr="00F4198D" w:rsidRDefault="00335E46" w:rsidP="00335E46">
      <w:pPr>
        <w:spacing w:after="0" w:line="240" w:lineRule="auto"/>
        <w:ind w:left="-567"/>
        <w:jc w:val="both"/>
        <w:rPr>
          <w:rFonts w:ascii="Arial" w:hAnsi="Arial" w:cs="Arial"/>
        </w:rPr>
      </w:pPr>
    </w:p>
    <w:p w14:paraId="7632C45C" w14:textId="77777777" w:rsidR="00335E46" w:rsidRPr="00F4198D" w:rsidRDefault="00335E46" w:rsidP="00335E46">
      <w:pPr>
        <w:spacing w:after="0" w:line="240" w:lineRule="auto"/>
        <w:ind w:left="-567"/>
        <w:jc w:val="both"/>
        <w:rPr>
          <w:rFonts w:ascii="Arial" w:hAnsi="Arial" w:cs="Arial"/>
        </w:rPr>
      </w:pPr>
    </w:p>
    <w:p w14:paraId="14A402B9" w14:textId="77777777" w:rsidR="00335E46" w:rsidRPr="00F4198D" w:rsidRDefault="00335E46" w:rsidP="00335E46">
      <w:pPr>
        <w:spacing w:after="0" w:line="240" w:lineRule="auto"/>
        <w:ind w:left="-567" w:right="-568"/>
        <w:jc w:val="both"/>
        <w:rPr>
          <w:rFonts w:ascii="Arial" w:hAnsi="Arial" w:cs="Arial"/>
          <w:sz w:val="24"/>
          <w:szCs w:val="24"/>
        </w:rPr>
      </w:pPr>
      <w:r w:rsidRPr="00F4198D">
        <w:rPr>
          <w:rFonts w:ascii="Arial" w:hAnsi="Arial" w:cs="Arial"/>
          <w:sz w:val="24"/>
          <w:szCs w:val="24"/>
        </w:rPr>
        <w:t xml:space="preserve">_____________________________________ __________________________________ Dr. </w:t>
      </w:r>
      <w:proofErr w:type="spellStart"/>
      <w:r w:rsidRPr="00F4198D">
        <w:rPr>
          <w:rFonts w:ascii="Arial" w:hAnsi="Arial" w:cs="Arial"/>
          <w:sz w:val="24"/>
          <w:szCs w:val="24"/>
        </w:rPr>
        <w:t>Antonio</w:t>
      </w:r>
      <w:proofErr w:type="spellEnd"/>
      <w:r w:rsidRPr="00F4198D">
        <w:rPr>
          <w:rFonts w:ascii="Arial" w:hAnsi="Arial" w:cs="Arial"/>
          <w:sz w:val="24"/>
          <w:szCs w:val="24"/>
        </w:rPr>
        <w:t xml:space="preserve"> Carlos Guimarães de Sousa Pinto               Sr. Stenio Trevisan Manzoli </w:t>
      </w:r>
    </w:p>
    <w:p w14:paraId="73092C13" w14:textId="77777777" w:rsidR="00335E46" w:rsidRPr="00F4198D" w:rsidRDefault="00335E46" w:rsidP="00335E46">
      <w:pPr>
        <w:spacing w:after="0" w:line="240" w:lineRule="auto"/>
        <w:ind w:left="-567" w:right="-568"/>
        <w:jc w:val="both"/>
        <w:rPr>
          <w:rFonts w:ascii="Arial" w:hAnsi="Arial" w:cs="Arial"/>
          <w:sz w:val="24"/>
          <w:szCs w:val="24"/>
        </w:rPr>
      </w:pPr>
      <w:r w:rsidRPr="00F4198D">
        <w:rPr>
          <w:rFonts w:ascii="Arial" w:hAnsi="Arial" w:cs="Arial"/>
          <w:sz w:val="24"/>
          <w:szCs w:val="24"/>
        </w:rPr>
        <w:t xml:space="preserve">            Secretário Municipal de Saúde                                           Enfermeiro</w:t>
      </w:r>
    </w:p>
    <w:p w14:paraId="1DCBCB28" w14:textId="77777777" w:rsidR="00381EC8" w:rsidRPr="00F4198D"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2E3D8B15" w14:textId="77777777" w:rsidR="00381EC8" w:rsidRPr="00F4198D"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A0D7E66" w14:textId="77777777" w:rsidR="00381EC8" w:rsidRPr="00F4198D"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571A41CF" w14:textId="77777777" w:rsidR="00381EC8" w:rsidRPr="00F4198D" w:rsidRDefault="00381EC8" w:rsidP="00381EC8">
      <w:pPr>
        <w:tabs>
          <w:tab w:val="left" w:pos="5691"/>
        </w:tabs>
        <w:spacing w:line="240" w:lineRule="auto"/>
        <w:rPr>
          <w:rFonts w:cs="Calibri"/>
        </w:rPr>
      </w:pPr>
    </w:p>
    <w:p w14:paraId="44615E65" w14:textId="77777777" w:rsidR="00381EC8" w:rsidRPr="00F4198D" w:rsidRDefault="00381EC8" w:rsidP="00381EC8">
      <w:pPr>
        <w:pStyle w:val="texto1"/>
        <w:spacing w:before="0" w:beforeAutospacing="0" w:after="200" w:afterAutospacing="0" w:line="240" w:lineRule="auto"/>
        <w:jc w:val="center"/>
        <w:rPr>
          <w:b/>
          <w:sz w:val="24"/>
          <w:szCs w:val="24"/>
        </w:rPr>
      </w:pPr>
      <w:r w:rsidRPr="00F4198D">
        <w:rPr>
          <w:b/>
          <w:sz w:val="24"/>
          <w:szCs w:val="24"/>
        </w:rPr>
        <w:t>ANEXO II – MINUTA DECLARAÇÃO REQUISITOS DA HABILITAÇÃO</w:t>
      </w:r>
    </w:p>
    <w:p w14:paraId="666F2E98" w14:textId="77777777" w:rsidR="00381EC8" w:rsidRPr="00F4198D" w:rsidRDefault="00381EC8" w:rsidP="00381EC8">
      <w:pPr>
        <w:spacing w:line="240" w:lineRule="auto"/>
        <w:jc w:val="center"/>
        <w:rPr>
          <w:rFonts w:ascii="Arial" w:hAnsi="Arial" w:cs="Arial"/>
          <w:sz w:val="24"/>
          <w:szCs w:val="24"/>
        </w:rPr>
      </w:pPr>
    </w:p>
    <w:p w14:paraId="525B5841" w14:textId="77777777" w:rsidR="00381EC8" w:rsidRPr="00F4198D" w:rsidRDefault="00381EC8" w:rsidP="00381EC8">
      <w:pPr>
        <w:spacing w:line="240" w:lineRule="auto"/>
        <w:jc w:val="center"/>
        <w:rPr>
          <w:rFonts w:ascii="Arial" w:hAnsi="Arial" w:cs="Arial"/>
          <w:sz w:val="24"/>
          <w:szCs w:val="24"/>
        </w:rPr>
      </w:pPr>
    </w:p>
    <w:p w14:paraId="1555AA0E"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 xml:space="preserve">Pregão Eletrônico nº: </w:t>
      </w:r>
    </w:p>
    <w:p w14:paraId="126998E8"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Protocolado Administrativo nº:</w:t>
      </w:r>
    </w:p>
    <w:p w14:paraId="781BAA22" w14:textId="77777777" w:rsidR="00381EC8" w:rsidRPr="00F4198D" w:rsidRDefault="00381EC8" w:rsidP="00381EC8">
      <w:pPr>
        <w:spacing w:line="240" w:lineRule="auto"/>
        <w:jc w:val="both"/>
        <w:rPr>
          <w:rFonts w:ascii="Arial" w:hAnsi="Arial" w:cs="Arial"/>
          <w:sz w:val="24"/>
          <w:szCs w:val="24"/>
        </w:rPr>
      </w:pPr>
    </w:p>
    <w:p w14:paraId="585AE0D9"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 xml:space="preserve">Objeto: </w:t>
      </w:r>
    </w:p>
    <w:p w14:paraId="3170C078" w14:textId="77777777" w:rsidR="00381EC8" w:rsidRPr="00F4198D" w:rsidRDefault="00381EC8" w:rsidP="00381EC8">
      <w:pPr>
        <w:spacing w:line="240" w:lineRule="auto"/>
        <w:jc w:val="both"/>
        <w:rPr>
          <w:rFonts w:ascii="Arial" w:hAnsi="Arial" w:cs="Arial"/>
          <w:sz w:val="24"/>
          <w:szCs w:val="24"/>
        </w:rPr>
      </w:pPr>
    </w:p>
    <w:p w14:paraId="4D949B0D"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A __________</w:t>
      </w:r>
      <w:r w:rsidRPr="00F4198D">
        <w:rPr>
          <w:rFonts w:ascii="Arial" w:hAnsi="Arial" w:cs="Arial"/>
          <w:sz w:val="24"/>
          <w:szCs w:val="24"/>
          <w:u w:val="single"/>
        </w:rPr>
        <w:t>(nome da licitante)</w:t>
      </w:r>
      <w:r w:rsidRPr="00F4198D">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F4198D" w:rsidRDefault="00381EC8" w:rsidP="00381EC8">
      <w:pPr>
        <w:spacing w:line="240" w:lineRule="auto"/>
        <w:jc w:val="both"/>
        <w:rPr>
          <w:rFonts w:ascii="Arial" w:hAnsi="Arial" w:cs="Arial"/>
          <w:sz w:val="24"/>
          <w:szCs w:val="24"/>
        </w:rPr>
      </w:pPr>
    </w:p>
    <w:p w14:paraId="6942D9D3" w14:textId="77777777" w:rsidR="00381EC8" w:rsidRPr="00F4198D" w:rsidRDefault="00381EC8" w:rsidP="00381EC8">
      <w:pPr>
        <w:spacing w:line="240" w:lineRule="auto"/>
        <w:jc w:val="both"/>
        <w:rPr>
          <w:rFonts w:ascii="Arial" w:hAnsi="Arial" w:cs="Arial"/>
          <w:sz w:val="24"/>
          <w:szCs w:val="24"/>
        </w:rPr>
      </w:pPr>
    </w:p>
    <w:p w14:paraId="44AB5DFA"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Sendo expressão da verdade subscrevo-me.</w:t>
      </w:r>
    </w:p>
    <w:p w14:paraId="7D410FFD" w14:textId="77777777" w:rsidR="00381EC8" w:rsidRPr="00F4198D" w:rsidRDefault="00381EC8" w:rsidP="00381EC8">
      <w:pPr>
        <w:spacing w:line="240" w:lineRule="auto"/>
        <w:jc w:val="both"/>
        <w:rPr>
          <w:rFonts w:ascii="Arial" w:hAnsi="Arial" w:cs="Arial"/>
          <w:sz w:val="24"/>
          <w:szCs w:val="24"/>
        </w:rPr>
      </w:pPr>
    </w:p>
    <w:p w14:paraId="440F6AC0" w14:textId="77777777" w:rsidR="00381EC8" w:rsidRPr="00F4198D" w:rsidRDefault="00381EC8" w:rsidP="00381EC8">
      <w:pPr>
        <w:spacing w:line="240" w:lineRule="auto"/>
        <w:jc w:val="both"/>
        <w:rPr>
          <w:rFonts w:ascii="Arial" w:hAnsi="Arial" w:cs="Arial"/>
          <w:sz w:val="24"/>
          <w:szCs w:val="24"/>
        </w:rPr>
      </w:pPr>
    </w:p>
    <w:p w14:paraId="1E7F1BBF" w14:textId="77777777" w:rsidR="00381EC8" w:rsidRPr="00F4198D" w:rsidRDefault="00381EC8" w:rsidP="00381EC8">
      <w:pPr>
        <w:spacing w:line="240" w:lineRule="auto"/>
        <w:jc w:val="both"/>
        <w:rPr>
          <w:rFonts w:ascii="Arial" w:hAnsi="Arial" w:cs="Arial"/>
          <w:sz w:val="24"/>
          <w:szCs w:val="24"/>
        </w:rPr>
      </w:pPr>
    </w:p>
    <w:p w14:paraId="0D58399E" w14:textId="77777777" w:rsidR="00381EC8" w:rsidRPr="00F4198D" w:rsidRDefault="00381EC8" w:rsidP="00381EC8">
      <w:pPr>
        <w:spacing w:line="240" w:lineRule="auto"/>
        <w:jc w:val="center"/>
        <w:rPr>
          <w:rFonts w:ascii="Arial" w:hAnsi="Arial" w:cs="Arial"/>
          <w:sz w:val="24"/>
          <w:szCs w:val="24"/>
        </w:rPr>
      </w:pPr>
      <w:r w:rsidRPr="00F4198D">
        <w:rPr>
          <w:rFonts w:ascii="Arial" w:hAnsi="Arial" w:cs="Arial"/>
          <w:sz w:val="24"/>
          <w:szCs w:val="24"/>
        </w:rPr>
        <w:t>__</w:t>
      </w:r>
      <w:r w:rsidRPr="00F4198D">
        <w:rPr>
          <w:rFonts w:ascii="Arial" w:hAnsi="Arial" w:cs="Arial"/>
          <w:sz w:val="24"/>
          <w:szCs w:val="24"/>
          <w:u w:val="single"/>
        </w:rPr>
        <w:t>(Local)_____________</w:t>
      </w:r>
      <w:proofErr w:type="gramStart"/>
      <w:r w:rsidRPr="00F4198D">
        <w:rPr>
          <w:rFonts w:ascii="Arial" w:hAnsi="Arial" w:cs="Arial"/>
          <w:sz w:val="24"/>
          <w:szCs w:val="24"/>
          <w:u w:val="single"/>
        </w:rPr>
        <w:t xml:space="preserve">_, </w:t>
      </w:r>
      <w:r w:rsidRPr="00F4198D">
        <w:rPr>
          <w:rFonts w:ascii="Arial" w:hAnsi="Arial" w:cs="Arial"/>
          <w:sz w:val="24"/>
          <w:szCs w:val="24"/>
        </w:rPr>
        <w:t xml:space="preserve"> _</w:t>
      </w:r>
      <w:proofErr w:type="gramEnd"/>
      <w:r w:rsidRPr="00F4198D">
        <w:rPr>
          <w:rFonts w:ascii="Arial" w:hAnsi="Arial" w:cs="Arial"/>
          <w:sz w:val="24"/>
          <w:szCs w:val="24"/>
        </w:rPr>
        <w:t>_</w:t>
      </w:r>
      <w:r w:rsidRPr="00F4198D">
        <w:rPr>
          <w:rFonts w:ascii="Arial" w:hAnsi="Arial" w:cs="Arial"/>
          <w:sz w:val="24"/>
          <w:szCs w:val="24"/>
          <w:u w:val="single"/>
        </w:rPr>
        <w:t>(Data)</w:t>
      </w:r>
      <w:r w:rsidRPr="00F4198D">
        <w:rPr>
          <w:rFonts w:ascii="Arial" w:hAnsi="Arial" w:cs="Arial"/>
          <w:sz w:val="24"/>
          <w:szCs w:val="24"/>
        </w:rPr>
        <w:t>______________</w:t>
      </w:r>
    </w:p>
    <w:p w14:paraId="0CA723F7" w14:textId="77777777" w:rsidR="00381EC8" w:rsidRPr="00F4198D" w:rsidRDefault="00381EC8" w:rsidP="00381EC8">
      <w:pPr>
        <w:spacing w:line="240" w:lineRule="auto"/>
        <w:jc w:val="center"/>
        <w:rPr>
          <w:rFonts w:ascii="Arial" w:hAnsi="Arial" w:cs="Arial"/>
          <w:sz w:val="24"/>
          <w:szCs w:val="24"/>
        </w:rPr>
      </w:pPr>
    </w:p>
    <w:p w14:paraId="031B6BBD" w14:textId="77777777" w:rsidR="00381EC8" w:rsidRPr="00F4198D" w:rsidRDefault="00381EC8" w:rsidP="00381EC8">
      <w:pPr>
        <w:spacing w:line="240" w:lineRule="auto"/>
        <w:jc w:val="center"/>
        <w:rPr>
          <w:rFonts w:ascii="Arial" w:hAnsi="Arial" w:cs="Arial"/>
          <w:sz w:val="24"/>
          <w:szCs w:val="24"/>
        </w:rPr>
      </w:pPr>
      <w:r w:rsidRPr="00F4198D">
        <w:rPr>
          <w:rFonts w:ascii="Arial" w:hAnsi="Arial" w:cs="Arial"/>
          <w:sz w:val="24"/>
          <w:szCs w:val="24"/>
        </w:rPr>
        <w:t>__________________________________________</w:t>
      </w:r>
    </w:p>
    <w:p w14:paraId="4E00DD31" w14:textId="77777777" w:rsidR="00381EC8" w:rsidRPr="00F4198D" w:rsidRDefault="00381EC8" w:rsidP="00381EC8">
      <w:pPr>
        <w:spacing w:line="240" w:lineRule="auto"/>
        <w:jc w:val="center"/>
        <w:rPr>
          <w:rFonts w:ascii="Arial" w:hAnsi="Arial" w:cs="Arial"/>
          <w:sz w:val="24"/>
          <w:szCs w:val="24"/>
        </w:rPr>
      </w:pPr>
      <w:r w:rsidRPr="00F4198D">
        <w:rPr>
          <w:rFonts w:ascii="Arial" w:hAnsi="Arial" w:cs="Arial"/>
          <w:sz w:val="24"/>
          <w:szCs w:val="24"/>
        </w:rPr>
        <w:t>(Assinatura do Representante Legal)</w:t>
      </w:r>
    </w:p>
    <w:p w14:paraId="12328F1A" w14:textId="77777777" w:rsidR="00381EC8" w:rsidRPr="00F4198D" w:rsidRDefault="00381EC8" w:rsidP="00381EC8">
      <w:pPr>
        <w:pStyle w:val="texto1"/>
        <w:spacing w:before="0" w:beforeAutospacing="0" w:after="200" w:afterAutospacing="0" w:line="240" w:lineRule="auto"/>
        <w:jc w:val="center"/>
        <w:rPr>
          <w:b/>
          <w:sz w:val="24"/>
          <w:szCs w:val="24"/>
        </w:rPr>
      </w:pPr>
    </w:p>
    <w:p w14:paraId="38A88AF3" w14:textId="77777777" w:rsidR="00381EC8" w:rsidRPr="00F4198D" w:rsidRDefault="00381EC8" w:rsidP="00381EC8">
      <w:pPr>
        <w:pStyle w:val="texto1"/>
        <w:spacing w:before="0" w:beforeAutospacing="0" w:after="200" w:afterAutospacing="0" w:line="240" w:lineRule="auto"/>
        <w:jc w:val="center"/>
        <w:rPr>
          <w:b/>
          <w:sz w:val="24"/>
          <w:szCs w:val="24"/>
        </w:rPr>
      </w:pPr>
    </w:p>
    <w:p w14:paraId="34E75017" w14:textId="179F387A" w:rsidR="0058198F" w:rsidRPr="00F4198D" w:rsidRDefault="0058198F">
      <w:pPr>
        <w:spacing w:after="160" w:line="259" w:lineRule="auto"/>
        <w:rPr>
          <w:rFonts w:ascii="Arial" w:eastAsia="Arial Unicode MS" w:hAnsi="Arial" w:cs="Arial"/>
          <w:b/>
          <w:sz w:val="24"/>
          <w:szCs w:val="24"/>
          <w:lang w:eastAsia="pt-BR"/>
        </w:rPr>
      </w:pPr>
      <w:r w:rsidRPr="00F4198D">
        <w:rPr>
          <w:b/>
          <w:sz w:val="24"/>
          <w:szCs w:val="24"/>
        </w:rPr>
        <w:br w:type="page"/>
      </w:r>
    </w:p>
    <w:p w14:paraId="6B50CB10" w14:textId="77777777" w:rsidR="0058198F" w:rsidRPr="00F4198D" w:rsidRDefault="0058198F" w:rsidP="0058198F">
      <w:pPr>
        <w:spacing w:line="240" w:lineRule="auto"/>
        <w:ind w:left="1134"/>
        <w:jc w:val="both"/>
        <w:rPr>
          <w:rFonts w:ascii="Arial" w:hAnsi="Arial" w:cs="Arial"/>
          <w:b/>
          <w:sz w:val="24"/>
          <w:szCs w:val="24"/>
        </w:rPr>
      </w:pPr>
      <w:r w:rsidRPr="00F4198D">
        <w:rPr>
          <w:rFonts w:ascii="Times New Roman"/>
          <w:noProof/>
          <w:sz w:val="20"/>
        </w:rPr>
        <w:lastRenderedPageBreak/>
        <mc:AlternateContent>
          <mc:Choice Requires="wps">
            <w:drawing>
              <wp:anchor distT="0" distB="0" distL="0" distR="0" simplePos="0" relativeHeight="251659264" behindDoc="0" locked="0" layoutInCell="1" allowOverlap="1" wp14:anchorId="77559B8C" wp14:editId="2A3D3EAD">
                <wp:simplePos x="0" y="0"/>
                <wp:positionH relativeFrom="page">
                  <wp:posOffset>318052</wp:posOffset>
                </wp:positionH>
                <wp:positionV relativeFrom="page">
                  <wp:posOffset>1391478</wp:posOffset>
                </wp:positionV>
                <wp:extent cx="6918325" cy="8756678"/>
                <wp:effectExtent l="0" t="0" r="0" b="0"/>
                <wp:wrapNone/>
                <wp:docPr id="195931895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8325" cy="8756678"/>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0">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14A06E20" w:rsidR="0058198F" w:rsidRDefault="0058198F" w:rsidP="00ED5FC9">
                                  <w:pPr>
                                    <w:pStyle w:val="TableParagraph"/>
                                    <w:spacing w:before="69" w:line="348" w:lineRule="auto"/>
                                    <w:ind w:right="195"/>
                                    <w:rPr>
                                      <w:rFonts w:ascii="Arial" w:hAnsi="Arial"/>
                                      <w:b/>
                                      <w:sz w:val="18"/>
                                    </w:rPr>
                                  </w:pPr>
                                  <w:r>
                                    <w:rPr>
                                      <w:rFonts w:ascii="Arial" w:hAnsi="Arial"/>
                                      <w:b/>
                                      <w:sz w:val="18"/>
                                    </w:rPr>
                                    <w:t xml:space="preserve">Fonte de Recursos/Convênio </w:t>
                                  </w:r>
                                  <w:r>
                                    <w:rPr>
                                      <w:rFonts w:ascii="Arial" w:hAnsi="Arial"/>
                                      <w:b/>
                                      <w:spacing w:val="-2"/>
                                      <w:sz w:val="18"/>
                                    </w:rPr>
                                    <w:t>Observação</w:t>
                                  </w:r>
                                  <w:r w:rsidR="00DC2BF1" w:rsidRPr="00317948">
                                    <w:rPr>
                                      <w:rFonts w:ascii="Arial" w:hAnsi="Arial"/>
                                      <w:b/>
                                      <w:spacing w:val="-2"/>
                                      <w:sz w:val="18"/>
                                    </w:rPr>
                                    <w:t>: 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wps:txbx>
                      <wps:bodyPr wrap="square" lIns="0" tIns="0" rIns="0" bIns="0" rtlCol="0">
                        <a:noAutofit/>
                      </wps:bodyPr>
                    </wps:wsp>
                  </a:graphicData>
                </a:graphic>
                <wp14:sizeRelV relativeFrom="margin">
                  <wp14:pctHeight>0</wp14:pctHeight>
                </wp14:sizeRelV>
              </wp:anchor>
            </w:drawing>
          </mc:Choice>
          <mc:Fallback>
            <w:pict>
              <v:shapetype w14:anchorId="77559B8C" id="_x0000_t202" coordsize="21600,21600" o:spt="202" path="m,l,21600r21600,l21600,xe">
                <v:stroke joinstyle="miter"/>
                <v:path gradientshapeok="t" o:connecttype="rect"/>
              </v:shapetype>
              <v:shape id="Textbox 1" o:spid="_x0000_s1026" type="#_x0000_t202" style="position:absolute;left:0;text-align:left;margin-left:25.05pt;margin-top:109.55pt;width:544.75pt;height:689.5pt;z-index:25165926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2">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14A06E20" w:rsidR="0058198F" w:rsidRDefault="0058198F" w:rsidP="00ED5FC9">
                            <w:pPr>
                              <w:pStyle w:val="TableParagraph"/>
                              <w:spacing w:before="69" w:line="348" w:lineRule="auto"/>
                              <w:ind w:right="195"/>
                              <w:rPr>
                                <w:rFonts w:ascii="Arial" w:hAnsi="Arial"/>
                                <w:b/>
                                <w:sz w:val="18"/>
                              </w:rPr>
                            </w:pPr>
                            <w:r>
                              <w:rPr>
                                <w:rFonts w:ascii="Arial" w:hAnsi="Arial"/>
                                <w:b/>
                                <w:sz w:val="18"/>
                              </w:rPr>
                              <w:t xml:space="preserve">Fonte de Recursos/Convênio </w:t>
                            </w:r>
                            <w:r>
                              <w:rPr>
                                <w:rFonts w:ascii="Arial" w:hAnsi="Arial"/>
                                <w:b/>
                                <w:spacing w:val="-2"/>
                                <w:sz w:val="18"/>
                              </w:rPr>
                              <w:t>Observação</w:t>
                            </w:r>
                            <w:r w:rsidR="00DC2BF1" w:rsidRPr="00317948">
                              <w:rPr>
                                <w:rFonts w:ascii="Arial" w:hAnsi="Arial"/>
                                <w:b/>
                                <w:spacing w:val="-2"/>
                                <w:sz w:val="18"/>
                              </w:rPr>
                              <w:t>: 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v:textbox>
                <w10:wrap anchorx="page" anchory="page"/>
              </v:shape>
            </w:pict>
          </mc:Fallback>
        </mc:AlternateContent>
      </w:r>
      <w:r w:rsidRPr="00F4198D">
        <w:rPr>
          <w:rFonts w:ascii="Arial" w:hAnsi="Arial" w:cs="Arial"/>
          <w:b/>
          <w:sz w:val="24"/>
          <w:szCs w:val="24"/>
        </w:rPr>
        <w:t>ANEXO III – MINUTA DE AUTORIZAÇÃO DE FORNECIMENTO</w:t>
      </w:r>
    </w:p>
    <w:p w14:paraId="158B1B21" w14:textId="77777777" w:rsidR="0058198F" w:rsidRPr="00F4198D" w:rsidRDefault="0058198F" w:rsidP="0058198F">
      <w:pPr>
        <w:pStyle w:val="Corpodetexto"/>
        <w:rPr>
          <w:rFonts w:ascii="Times New Roman"/>
          <w:sz w:val="20"/>
        </w:rPr>
      </w:pPr>
    </w:p>
    <w:p w14:paraId="149C6D46" w14:textId="77777777" w:rsidR="0058198F" w:rsidRPr="00F4198D" w:rsidRDefault="0058198F" w:rsidP="0058198F">
      <w:pPr>
        <w:pStyle w:val="Corpodetexto"/>
        <w:spacing w:before="154" w:after="1"/>
        <w:rPr>
          <w:rFonts w:ascii="Times New Roman"/>
          <w:sz w:val="20"/>
        </w:rPr>
      </w:pPr>
    </w:p>
    <w:p w14:paraId="5018D751" w14:textId="77777777" w:rsidR="0058198F" w:rsidRPr="00F4198D" w:rsidRDefault="0058198F" w:rsidP="0058198F">
      <w:pPr>
        <w:pStyle w:val="Corpodetexto"/>
        <w:ind w:left="289"/>
        <w:rPr>
          <w:rFonts w:ascii="Times New Roman"/>
          <w:sz w:val="20"/>
        </w:rPr>
      </w:pPr>
      <w:r w:rsidRPr="00F4198D">
        <w:rPr>
          <w:rFonts w:ascii="Times New Roman"/>
          <w:noProof/>
          <w:sz w:val="20"/>
        </w:rPr>
        <w:drawing>
          <wp:inline distT="0" distB="0" distL="0" distR="0" wp14:anchorId="0A9A2D38" wp14:editId="57C583ED">
            <wp:extent cx="787987" cy="80962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3" cstate="print"/>
                    <a:stretch>
                      <a:fillRect/>
                    </a:stretch>
                  </pic:blipFill>
                  <pic:spPr>
                    <a:xfrm>
                      <a:off x="0" y="0"/>
                      <a:ext cx="787987" cy="809625"/>
                    </a:xfrm>
                    <a:prstGeom prst="rect">
                      <a:avLst/>
                    </a:prstGeom>
                  </pic:spPr>
                </pic:pic>
              </a:graphicData>
            </a:graphic>
          </wp:inline>
        </w:drawing>
      </w:r>
    </w:p>
    <w:p w14:paraId="640923CD" w14:textId="77777777" w:rsidR="0058198F" w:rsidRPr="00F4198D" w:rsidRDefault="0058198F" w:rsidP="0058198F">
      <w:pPr>
        <w:pStyle w:val="Corpodetexto"/>
        <w:rPr>
          <w:rFonts w:ascii="Times New Roman"/>
        </w:rPr>
      </w:pPr>
    </w:p>
    <w:p w14:paraId="4DAF6675" w14:textId="77777777" w:rsidR="0058198F" w:rsidRPr="00F4198D" w:rsidRDefault="0058198F" w:rsidP="0058198F">
      <w:pPr>
        <w:pStyle w:val="Corpodetexto"/>
        <w:rPr>
          <w:rFonts w:ascii="Times New Roman"/>
        </w:rPr>
      </w:pPr>
    </w:p>
    <w:p w14:paraId="5CFA816D" w14:textId="77777777" w:rsidR="0058198F" w:rsidRPr="00F4198D" w:rsidRDefault="0058198F" w:rsidP="0058198F">
      <w:pPr>
        <w:pStyle w:val="Corpodetexto"/>
        <w:rPr>
          <w:rFonts w:ascii="Times New Roman"/>
        </w:rPr>
      </w:pPr>
    </w:p>
    <w:p w14:paraId="11441428" w14:textId="77777777" w:rsidR="0058198F" w:rsidRPr="00F4198D" w:rsidRDefault="0058198F" w:rsidP="0058198F">
      <w:pPr>
        <w:pStyle w:val="Corpodetexto"/>
        <w:rPr>
          <w:rFonts w:ascii="Times New Roman"/>
        </w:rPr>
      </w:pPr>
    </w:p>
    <w:p w14:paraId="7BC60909" w14:textId="77777777" w:rsidR="0058198F" w:rsidRPr="00F4198D" w:rsidRDefault="0058198F" w:rsidP="0058198F">
      <w:pPr>
        <w:pStyle w:val="Corpodetexto"/>
        <w:rPr>
          <w:rFonts w:ascii="Times New Roman"/>
        </w:rPr>
      </w:pPr>
    </w:p>
    <w:p w14:paraId="52466088" w14:textId="77777777" w:rsidR="00381EC8" w:rsidRPr="00F4198D" w:rsidRDefault="00381EC8" w:rsidP="00381EC8">
      <w:pPr>
        <w:pStyle w:val="texto1"/>
        <w:spacing w:before="0" w:beforeAutospacing="0" w:after="200" w:afterAutospacing="0" w:line="240" w:lineRule="auto"/>
        <w:jc w:val="center"/>
        <w:rPr>
          <w:b/>
          <w:sz w:val="24"/>
          <w:szCs w:val="24"/>
        </w:rPr>
      </w:pPr>
    </w:p>
    <w:p w14:paraId="2664DF9F" w14:textId="77777777" w:rsidR="0058198F" w:rsidRPr="00F4198D" w:rsidRDefault="0058198F" w:rsidP="00381EC8">
      <w:pPr>
        <w:pStyle w:val="texto1"/>
        <w:spacing w:before="0" w:beforeAutospacing="0" w:after="200" w:afterAutospacing="0" w:line="240" w:lineRule="auto"/>
        <w:jc w:val="center"/>
        <w:rPr>
          <w:b/>
          <w:sz w:val="24"/>
          <w:szCs w:val="24"/>
        </w:rPr>
      </w:pPr>
    </w:p>
    <w:p w14:paraId="657132D8" w14:textId="77777777" w:rsidR="0058198F" w:rsidRPr="00F4198D" w:rsidRDefault="0058198F" w:rsidP="00381EC8">
      <w:pPr>
        <w:pStyle w:val="texto1"/>
        <w:spacing w:before="0" w:beforeAutospacing="0" w:after="200" w:afterAutospacing="0" w:line="240" w:lineRule="auto"/>
        <w:jc w:val="center"/>
        <w:rPr>
          <w:b/>
          <w:sz w:val="24"/>
          <w:szCs w:val="24"/>
        </w:rPr>
      </w:pPr>
    </w:p>
    <w:p w14:paraId="382730C9" w14:textId="77777777" w:rsidR="0058198F" w:rsidRPr="00F4198D" w:rsidRDefault="0058198F" w:rsidP="00381EC8">
      <w:pPr>
        <w:pStyle w:val="texto1"/>
        <w:spacing w:before="0" w:beforeAutospacing="0" w:after="200" w:afterAutospacing="0" w:line="240" w:lineRule="auto"/>
        <w:jc w:val="center"/>
        <w:rPr>
          <w:b/>
          <w:sz w:val="24"/>
          <w:szCs w:val="24"/>
        </w:rPr>
      </w:pPr>
    </w:p>
    <w:p w14:paraId="2C3C7AB9" w14:textId="77777777" w:rsidR="0058198F" w:rsidRPr="00F4198D" w:rsidRDefault="0058198F" w:rsidP="00381EC8">
      <w:pPr>
        <w:pStyle w:val="texto1"/>
        <w:spacing w:before="0" w:beforeAutospacing="0" w:after="200" w:afterAutospacing="0" w:line="240" w:lineRule="auto"/>
        <w:jc w:val="center"/>
        <w:rPr>
          <w:b/>
          <w:sz w:val="24"/>
          <w:szCs w:val="24"/>
        </w:rPr>
      </w:pPr>
    </w:p>
    <w:p w14:paraId="6146876A" w14:textId="77777777" w:rsidR="0058198F" w:rsidRPr="00F4198D" w:rsidRDefault="0058198F" w:rsidP="00381EC8">
      <w:pPr>
        <w:pStyle w:val="texto1"/>
        <w:spacing w:before="0" w:beforeAutospacing="0" w:after="200" w:afterAutospacing="0" w:line="240" w:lineRule="auto"/>
        <w:jc w:val="center"/>
        <w:rPr>
          <w:b/>
          <w:sz w:val="24"/>
          <w:szCs w:val="24"/>
        </w:rPr>
      </w:pPr>
    </w:p>
    <w:p w14:paraId="683A7C6D" w14:textId="77777777" w:rsidR="0058198F" w:rsidRPr="00F4198D" w:rsidRDefault="0058198F" w:rsidP="00381EC8">
      <w:pPr>
        <w:pStyle w:val="texto1"/>
        <w:spacing w:before="0" w:beforeAutospacing="0" w:after="200" w:afterAutospacing="0" w:line="240" w:lineRule="auto"/>
        <w:jc w:val="center"/>
        <w:rPr>
          <w:b/>
          <w:sz w:val="24"/>
          <w:szCs w:val="24"/>
        </w:rPr>
      </w:pPr>
    </w:p>
    <w:p w14:paraId="54EEDDE8" w14:textId="77777777" w:rsidR="0058198F" w:rsidRPr="00F4198D" w:rsidRDefault="0058198F" w:rsidP="00381EC8">
      <w:pPr>
        <w:pStyle w:val="texto1"/>
        <w:spacing w:before="0" w:beforeAutospacing="0" w:after="200" w:afterAutospacing="0" w:line="240" w:lineRule="auto"/>
        <w:jc w:val="center"/>
        <w:rPr>
          <w:b/>
          <w:sz w:val="24"/>
          <w:szCs w:val="24"/>
        </w:rPr>
      </w:pPr>
    </w:p>
    <w:p w14:paraId="77EB28EA" w14:textId="77777777" w:rsidR="0058198F" w:rsidRPr="00F4198D" w:rsidRDefault="0058198F" w:rsidP="00381EC8">
      <w:pPr>
        <w:pStyle w:val="texto1"/>
        <w:spacing w:before="0" w:beforeAutospacing="0" w:after="200" w:afterAutospacing="0" w:line="240" w:lineRule="auto"/>
        <w:jc w:val="center"/>
        <w:rPr>
          <w:b/>
          <w:sz w:val="24"/>
          <w:szCs w:val="24"/>
        </w:rPr>
      </w:pPr>
    </w:p>
    <w:p w14:paraId="39050C55" w14:textId="77777777" w:rsidR="0058198F" w:rsidRPr="00F4198D" w:rsidRDefault="0058198F" w:rsidP="00381EC8">
      <w:pPr>
        <w:pStyle w:val="texto1"/>
        <w:spacing w:before="0" w:beforeAutospacing="0" w:after="200" w:afterAutospacing="0" w:line="240" w:lineRule="auto"/>
        <w:jc w:val="center"/>
        <w:rPr>
          <w:b/>
          <w:sz w:val="24"/>
          <w:szCs w:val="24"/>
        </w:rPr>
      </w:pPr>
    </w:p>
    <w:p w14:paraId="3139FDA6" w14:textId="77777777" w:rsidR="0058198F" w:rsidRPr="00F4198D" w:rsidRDefault="0058198F" w:rsidP="00381EC8">
      <w:pPr>
        <w:pStyle w:val="texto1"/>
        <w:spacing w:before="0" w:beforeAutospacing="0" w:after="200" w:afterAutospacing="0" w:line="240" w:lineRule="auto"/>
        <w:jc w:val="center"/>
        <w:rPr>
          <w:b/>
          <w:sz w:val="24"/>
          <w:szCs w:val="24"/>
        </w:rPr>
      </w:pPr>
    </w:p>
    <w:p w14:paraId="48271178" w14:textId="77777777" w:rsidR="0058198F" w:rsidRPr="00F4198D" w:rsidRDefault="0058198F" w:rsidP="00381EC8">
      <w:pPr>
        <w:pStyle w:val="texto1"/>
        <w:spacing w:before="0" w:beforeAutospacing="0" w:after="200" w:afterAutospacing="0" w:line="240" w:lineRule="auto"/>
        <w:jc w:val="center"/>
        <w:rPr>
          <w:b/>
          <w:sz w:val="24"/>
          <w:szCs w:val="24"/>
        </w:rPr>
      </w:pPr>
    </w:p>
    <w:p w14:paraId="384D354C" w14:textId="77777777" w:rsidR="0058198F" w:rsidRPr="00F4198D" w:rsidRDefault="0058198F" w:rsidP="00381EC8">
      <w:pPr>
        <w:pStyle w:val="texto1"/>
        <w:spacing w:before="0" w:beforeAutospacing="0" w:after="200" w:afterAutospacing="0" w:line="240" w:lineRule="auto"/>
        <w:jc w:val="center"/>
        <w:rPr>
          <w:b/>
          <w:sz w:val="24"/>
          <w:szCs w:val="24"/>
        </w:rPr>
      </w:pPr>
    </w:p>
    <w:p w14:paraId="48AED67F" w14:textId="77777777" w:rsidR="0058198F" w:rsidRPr="00F4198D" w:rsidRDefault="0058198F" w:rsidP="00381EC8">
      <w:pPr>
        <w:pStyle w:val="texto1"/>
        <w:spacing w:before="0" w:beforeAutospacing="0" w:after="200" w:afterAutospacing="0" w:line="240" w:lineRule="auto"/>
        <w:jc w:val="center"/>
        <w:rPr>
          <w:b/>
          <w:sz w:val="24"/>
          <w:szCs w:val="24"/>
        </w:rPr>
      </w:pPr>
    </w:p>
    <w:p w14:paraId="0103A4E7" w14:textId="77777777" w:rsidR="0058198F" w:rsidRPr="00F4198D" w:rsidRDefault="0058198F" w:rsidP="00381EC8">
      <w:pPr>
        <w:pStyle w:val="texto1"/>
        <w:spacing w:before="0" w:beforeAutospacing="0" w:after="200" w:afterAutospacing="0" w:line="240" w:lineRule="auto"/>
        <w:jc w:val="center"/>
        <w:rPr>
          <w:b/>
          <w:sz w:val="24"/>
          <w:szCs w:val="24"/>
        </w:rPr>
      </w:pPr>
    </w:p>
    <w:p w14:paraId="567385B2" w14:textId="77777777" w:rsidR="0058198F" w:rsidRPr="00F4198D" w:rsidRDefault="0058198F" w:rsidP="00381EC8">
      <w:pPr>
        <w:pStyle w:val="texto1"/>
        <w:spacing w:before="0" w:beforeAutospacing="0" w:after="200" w:afterAutospacing="0" w:line="240" w:lineRule="auto"/>
        <w:jc w:val="center"/>
        <w:rPr>
          <w:b/>
          <w:sz w:val="24"/>
          <w:szCs w:val="24"/>
        </w:rPr>
      </w:pPr>
    </w:p>
    <w:p w14:paraId="3C175A10" w14:textId="77777777" w:rsidR="0058198F" w:rsidRPr="00F4198D" w:rsidRDefault="0058198F" w:rsidP="00381EC8">
      <w:pPr>
        <w:pStyle w:val="texto1"/>
        <w:spacing w:before="0" w:beforeAutospacing="0" w:after="200" w:afterAutospacing="0" w:line="240" w:lineRule="auto"/>
        <w:jc w:val="center"/>
        <w:rPr>
          <w:b/>
          <w:sz w:val="24"/>
          <w:szCs w:val="24"/>
        </w:rPr>
      </w:pPr>
    </w:p>
    <w:p w14:paraId="42D77C1A" w14:textId="77777777" w:rsidR="0058198F" w:rsidRPr="00F4198D" w:rsidRDefault="0058198F" w:rsidP="00381EC8">
      <w:pPr>
        <w:pStyle w:val="texto1"/>
        <w:spacing w:before="0" w:beforeAutospacing="0" w:after="200" w:afterAutospacing="0" w:line="240" w:lineRule="auto"/>
        <w:jc w:val="center"/>
        <w:rPr>
          <w:b/>
          <w:sz w:val="24"/>
          <w:szCs w:val="24"/>
        </w:rPr>
      </w:pPr>
    </w:p>
    <w:p w14:paraId="2786B05C" w14:textId="19461AEC" w:rsidR="00381EC8" w:rsidRPr="00F4198D" w:rsidRDefault="00381EC8" w:rsidP="00381EC8">
      <w:pPr>
        <w:spacing w:line="240" w:lineRule="auto"/>
        <w:ind w:firstLine="360"/>
        <w:jc w:val="center"/>
        <w:rPr>
          <w:rFonts w:ascii="Arial" w:hAnsi="Arial" w:cs="Arial"/>
          <w:b/>
          <w:sz w:val="24"/>
          <w:szCs w:val="24"/>
        </w:rPr>
      </w:pPr>
      <w:r w:rsidRPr="00F4198D">
        <w:rPr>
          <w:rFonts w:ascii="Arial" w:hAnsi="Arial" w:cs="Arial"/>
          <w:b/>
          <w:sz w:val="24"/>
          <w:szCs w:val="24"/>
        </w:rPr>
        <w:lastRenderedPageBreak/>
        <w:t>ANEXO I</w:t>
      </w:r>
      <w:r w:rsidR="0058198F" w:rsidRPr="00F4198D">
        <w:rPr>
          <w:rFonts w:ascii="Arial" w:hAnsi="Arial" w:cs="Arial"/>
          <w:b/>
          <w:sz w:val="24"/>
          <w:szCs w:val="24"/>
        </w:rPr>
        <w:t>V</w:t>
      </w:r>
      <w:r w:rsidRPr="00F4198D">
        <w:rPr>
          <w:rFonts w:ascii="Arial" w:hAnsi="Arial" w:cs="Arial"/>
          <w:b/>
          <w:sz w:val="24"/>
          <w:szCs w:val="24"/>
        </w:rPr>
        <w:t xml:space="preserve"> – TERMO DE CIÊNCIA E DE NOTIFICAÇÃO (CONTRATOS)</w:t>
      </w:r>
    </w:p>
    <w:p w14:paraId="6972AB56" w14:textId="77777777" w:rsidR="007C3EEC" w:rsidRPr="00F4198D" w:rsidRDefault="00381EC8" w:rsidP="007C3EEC">
      <w:pPr>
        <w:spacing w:after="0" w:line="240" w:lineRule="auto"/>
        <w:rPr>
          <w:rFonts w:ascii="Arial" w:hAnsi="Arial" w:cs="Arial"/>
          <w:sz w:val="24"/>
          <w:szCs w:val="24"/>
          <w:u w:val="single"/>
        </w:rPr>
      </w:pPr>
      <w:r w:rsidRPr="00F4198D">
        <w:rPr>
          <w:rFonts w:ascii="Arial" w:eastAsia="Arial" w:hAnsi="Arial" w:cs="Arial"/>
          <w:b/>
          <w:sz w:val="24"/>
          <w:szCs w:val="24"/>
        </w:rPr>
        <w:t>(</w:t>
      </w:r>
      <w:r w:rsidR="007C3EEC" w:rsidRPr="00F4198D">
        <w:rPr>
          <w:rFonts w:ascii="Arial" w:hAnsi="Arial" w:cs="Arial"/>
          <w:sz w:val="24"/>
          <w:szCs w:val="24"/>
        </w:rPr>
        <w:t>CONTRATANTE:</w:t>
      </w:r>
    </w:p>
    <w:p w14:paraId="6F23FDA6" w14:textId="77777777" w:rsidR="007C3EEC" w:rsidRPr="00F4198D" w:rsidRDefault="007C3EEC" w:rsidP="007C3EEC">
      <w:pPr>
        <w:spacing w:after="0" w:line="240" w:lineRule="auto"/>
        <w:rPr>
          <w:rFonts w:ascii="Arial" w:hAnsi="Arial" w:cs="Arial"/>
          <w:sz w:val="24"/>
          <w:szCs w:val="24"/>
          <w:u w:val="single"/>
        </w:rPr>
      </w:pPr>
      <w:r w:rsidRPr="00F4198D">
        <w:rPr>
          <w:rFonts w:ascii="Arial" w:hAnsi="Arial" w:cs="Arial"/>
          <w:sz w:val="24"/>
          <w:szCs w:val="24"/>
        </w:rPr>
        <w:t xml:space="preserve">CONTRATADO: </w:t>
      </w:r>
    </w:p>
    <w:p w14:paraId="52C6A95D"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CONTRATO Nº (DE ORIGEM):</w:t>
      </w:r>
    </w:p>
    <w:p w14:paraId="2A5C2988"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OBJETO: </w:t>
      </w:r>
    </w:p>
    <w:p w14:paraId="2CB20A98" w14:textId="77777777" w:rsidR="007C3EEC" w:rsidRPr="00F4198D" w:rsidRDefault="007C3EEC" w:rsidP="007C3EEC">
      <w:pPr>
        <w:spacing w:after="0" w:line="240" w:lineRule="auto"/>
        <w:rPr>
          <w:rFonts w:ascii="Arial" w:hAnsi="Arial" w:cs="Arial"/>
          <w:sz w:val="24"/>
          <w:szCs w:val="24"/>
        </w:rPr>
      </w:pPr>
    </w:p>
    <w:p w14:paraId="454D27EF" w14:textId="77777777" w:rsidR="007C3EEC" w:rsidRPr="00F4198D" w:rsidRDefault="007C3EEC" w:rsidP="007C3EEC">
      <w:pPr>
        <w:spacing w:line="240" w:lineRule="auto"/>
        <w:rPr>
          <w:rFonts w:ascii="Arial" w:hAnsi="Arial" w:cs="Arial"/>
          <w:sz w:val="24"/>
          <w:szCs w:val="24"/>
        </w:rPr>
      </w:pPr>
      <w:r w:rsidRPr="00F4198D">
        <w:rPr>
          <w:rFonts w:ascii="Arial" w:hAnsi="Arial" w:cs="Arial"/>
          <w:sz w:val="24"/>
          <w:szCs w:val="24"/>
        </w:rPr>
        <w:t>Pelo presente TERMO, nós, abaixo identificados:</w:t>
      </w:r>
    </w:p>
    <w:p w14:paraId="3C01D6F0" w14:textId="77777777" w:rsidR="007C3EEC" w:rsidRPr="00F4198D" w:rsidRDefault="007C3EEC" w:rsidP="007C3EEC">
      <w:pPr>
        <w:numPr>
          <w:ilvl w:val="0"/>
          <w:numId w:val="15"/>
        </w:numPr>
        <w:spacing w:after="160" w:line="240" w:lineRule="auto"/>
        <w:ind w:left="0" w:firstLine="0"/>
        <w:rPr>
          <w:rFonts w:ascii="Arial" w:hAnsi="Arial" w:cs="Arial"/>
          <w:b/>
          <w:bCs/>
          <w:sz w:val="24"/>
          <w:szCs w:val="24"/>
          <w:lang w:val="en-US"/>
        </w:rPr>
      </w:pPr>
      <w:r w:rsidRPr="00F4198D">
        <w:rPr>
          <w:rFonts w:ascii="Arial" w:hAnsi="Arial" w:cs="Arial"/>
          <w:b/>
          <w:bCs/>
          <w:sz w:val="24"/>
          <w:szCs w:val="24"/>
          <w:lang w:val="en-US"/>
        </w:rPr>
        <w:t xml:space="preserve">Estamos CIENTES de </w:t>
      </w:r>
      <w:proofErr w:type="spellStart"/>
      <w:r w:rsidRPr="00F4198D">
        <w:rPr>
          <w:rFonts w:ascii="Arial" w:hAnsi="Arial" w:cs="Arial"/>
          <w:b/>
          <w:bCs/>
          <w:sz w:val="24"/>
          <w:szCs w:val="24"/>
          <w:lang w:val="en-US"/>
        </w:rPr>
        <w:t>que</w:t>
      </w:r>
      <w:proofErr w:type="spellEnd"/>
      <w:r w:rsidRPr="00F4198D">
        <w:rPr>
          <w:rFonts w:ascii="Arial" w:hAnsi="Arial" w:cs="Arial"/>
          <w:b/>
          <w:bCs/>
          <w:sz w:val="24"/>
          <w:szCs w:val="24"/>
          <w:lang w:val="en-US"/>
        </w:rPr>
        <w:t>:</w:t>
      </w:r>
    </w:p>
    <w:p w14:paraId="2D9F8A3C" w14:textId="77777777" w:rsidR="007C3EEC" w:rsidRPr="00F4198D" w:rsidRDefault="007C3EEC" w:rsidP="007C3EEC">
      <w:pPr>
        <w:numPr>
          <w:ilvl w:val="0"/>
          <w:numId w:val="16"/>
        </w:numPr>
        <w:spacing w:after="160" w:line="240" w:lineRule="auto"/>
        <w:ind w:left="284" w:firstLine="0"/>
        <w:jc w:val="both"/>
        <w:rPr>
          <w:rFonts w:ascii="Arial" w:hAnsi="Arial" w:cs="Arial"/>
          <w:sz w:val="24"/>
          <w:szCs w:val="24"/>
        </w:rPr>
      </w:pPr>
      <w:r w:rsidRPr="00F4198D">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5C86D97E" w14:textId="77777777" w:rsidR="007C3EEC" w:rsidRPr="00F4198D" w:rsidRDefault="007C3EEC" w:rsidP="007C3EEC">
      <w:pPr>
        <w:numPr>
          <w:ilvl w:val="0"/>
          <w:numId w:val="16"/>
        </w:numPr>
        <w:spacing w:after="160" w:line="240" w:lineRule="auto"/>
        <w:ind w:left="284" w:firstLine="0"/>
        <w:jc w:val="both"/>
        <w:rPr>
          <w:rFonts w:ascii="Arial" w:hAnsi="Arial" w:cs="Arial"/>
          <w:sz w:val="24"/>
          <w:szCs w:val="24"/>
        </w:rPr>
      </w:pPr>
      <w:r w:rsidRPr="00F4198D">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C528B5E" w14:textId="77777777" w:rsidR="007C3EEC" w:rsidRPr="00F4198D" w:rsidRDefault="007C3EEC" w:rsidP="007C3EEC">
      <w:pPr>
        <w:numPr>
          <w:ilvl w:val="0"/>
          <w:numId w:val="16"/>
        </w:numPr>
        <w:spacing w:after="160" w:line="240" w:lineRule="auto"/>
        <w:ind w:left="284" w:firstLine="0"/>
        <w:jc w:val="both"/>
        <w:rPr>
          <w:rFonts w:ascii="Arial" w:hAnsi="Arial" w:cs="Arial"/>
          <w:sz w:val="24"/>
          <w:szCs w:val="24"/>
        </w:rPr>
      </w:pPr>
      <w:r w:rsidRPr="00F4198D">
        <w:rPr>
          <w:rFonts w:ascii="Arial" w:hAnsi="Arial" w:cs="Arial"/>
          <w:sz w:val="24"/>
          <w:szCs w:val="24"/>
        </w:rPr>
        <w:t>além de disponíveis no processo eletrônico, todos os Despachos e Decisões que vierem a ser tomados, relativamente ao aludido processo, serão publicados no Diário Oficial Eletrônico do Tribunal de Contas do Estado de São Paulo (</w:t>
      </w:r>
      <w:hyperlink r:id="rId24" w:tgtFrame="_blank" w:tooltip="https://doe.tce.sp.gov.br/" w:history="1">
        <w:r w:rsidRPr="00F4198D">
          <w:rPr>
            <w:rStyle w:val="Hyperlink"/>
            <w:rFonts w:ascii="Arial" w:hAnsi="Arial" w:cs="Arial"/>
            <w:sz w:val="24"/>
            <w:szCs w:val="24"/>
          </w:rPr>
          <w:t>https://doe.tce.sp.gov.br/</w:t>
        </w:r>
      </w:hyperlink>
      <w:r w:rsidRPr="00F4198D">
        <w:rPr>
          <w:rFonts w:ascii="Arial" w:hAnsi="Arial" w:cs="Arial"/>
          <w:sz w:val="24"/>
          <w:szCs w:val="24"/>
        </w:rPr>
        <w:t>), em conformidade com o artigo 90 da Lei Complementar nº 709, de 14 de janeiro de 1993, iniciando-se, a partir de então, a contagem dos prazos processuais, conforme regras do Código de Processo Civil;</w:t>
      </w:r>
    </w:p>
    <w:p w14:paraId="45B971C3" w14:textId="77777777" w:rsidR="007C3EEC" w:rsidRPr="00F4198D" w:rsidRDefault="007C3EEC" w:rsidP="007C3EEC">
      <w:pPr>
        <w:numPr>
          <w:ilvl w:val="0"/>
          <w:numId w:val="16"/>
        </w:numPr>
        <w:spacing w:after="160" w:line="240" w:lineRule="auto"/>
        <w:ind w:left="284" w:firstLine="0"/>
        <w:jc w:val="both"/>
        <w:rPr>
          <w:rFonts w:ascii="Arial" w:hAnsi="Arial" w:cs="Arial"/>
          <w:sz w:val="24"/>
          <w:szCs w:val="24"/>
        </w:rPr>
      </w:pPr>
      <w:r w:rsidRPr="00F4198D">
        <w:rPr>
          <w:rFonts w:ascii="Arial" w:hAnsi="Arial" w:cs="Arial"/>
          <w:sz w:val="24"/>
          <w:szCs w:val="24"/>
        </w:rPr>
        <w:t xml:space="preserve">as informações pessoais dos responsáveis pela </w:t>
      </w:r>
      <w:r w:rsidRPr="00317948">
        <w:rPr>
          <w:rFonts w:ascii="Arial" w:hAnsi="Arial" w:cs="Arial"/>
          <w:sz w:val="24"/>
          <w:szCs w:val="24"/>
        </w:rPr>
        <w:t xml:space="preserve">contratante </w:t>
      </w:r>
      <w:r w:rsidRPr="00F4198D">
        <w:rPr>
          <w:rFonts w:ascii="Arial" w:hAnsi="Arial" w:cs="Arial"/>
          <w:sz w:val="24"/>
          <w:szCs w:val="24"/>
        </w:rPr>
        <w:t xml:space="preserve">e interessados estão cadastradas no módulo eletrônico do “Cadastro Corporativo TCESP – </w:t>
      </w:r>
      <w:proofErr w:type="spellStart"/>
      <w:r w:rsidRPr="00F4198D">
        <w:rPr>
          <w:rFonts w:ascii="Arial" w:hAnsi="Arial" w:cs="Arial"/>
          <w:sz w:val="24"/>
          <w:szCs w:val="24"/>
        </w:rPr>
        <w:t>CadTCESP</w:t>
      </w:r>
      <w:proofErr w:type="spellEnd"/>
      <w:r w:rsidRPr="00F4198D">
        <w:rPr>
          <w:rFonts w:ascii="Arial" w:hAnsi="Arial" w:cs="Arial"/>
          <w:sz w:val="24"/>
          <w:szCs w:val="24"/>
        </w:rPr>
        <w:t>”, nos termos previstos no Artigo 2º das Instruções nº 01/2024, conforme “Declaração(</w:t>
      </w:r>
      <w:proofErr w:type="spellStart"/>
      <w:r w:rsidRPr="00F4198D">
        <w:rPr>
          <w:rFonts w:ascii="Arial" w:hAnsi="Arial" w:cs="Arial"/>
          <w:sz w:val="24"/>
          <w:szCs w:val="24"/>
        </w:rPr>
        <w:t>ões</w:t>
      </w:r>
      <w:proofErr w:type="spellEnd"/>
      <w:r w:rsidRPr="00F4198D">
        <w:rPr>
          <w:rFonts w:ascii="Arial" w:hAnsi="Arial" w:cs="Arial"/>
          <w:sz w:val="24"/>
          <w:szCs w:val="24"/>
        </w:rPr>
        <w:t>) de Atualização Cadastral” anexa (s);</w:t>
      </w:r>
    </w:p>
    <w:p w14:paraId="764E0CCB" w14:textId="77777777" w:rsidR="007C3EEC" w:rsidRPr="00F4198D" w:rsidRDefault="007C3EEC" w:rsidP="007C3EEC">
      <w:pPr>
        <w:numPr>
          <w:ilvl w:val="0"/>
          <w:numId w:val="16"/>
        </w:numPr>
        <w:spacing w:after="160" w:line="240" w:lineRule="auto"/>
        <w:ind w:left="0" w:firstLine="0"/>
        <w:jc w:val="both"/>
        <w:rPr>
          <w:rFonts w:ascii="Arial" w:hAnsi="Arial" w:cs="Arial"/>
          <w:sz w:val="24"/>
          <w:szCs w:val="24"/>
        </w:rPr>
      </w:pPr>
      <w:r w:rsidRPr="00F4198D">
        <w:rPr>
          <w:rFonts w:ascii="Arial" w:hAnsi="Arial" w:cs="Arial"/>
          <w:sz w:val="24"/>
          <w:szCs w:val="24"/>
        </w:rPr>
        <w:t>é de exclusiva responsabilidade do contratado manter seus dados sempre atualizados.</w:t>
      </w:r>
    </w:p>
    <w:p w14:paraId="2B4DC879" w14:textId="77777777" w:rsidR="007C3EEC" w:rsidRPr="00F4198D" w:rsidRDefault="007C3EEC" w:rsidP="007C3EEC">
      <w:pPr>
        <w:numPr>
          <w:ilvl w:val="0"/>
          <w:numId w:val="15"/>
        </w:numPr>
        <w:spacing w:after="160" w:line="240" w:lineRule="auto"/>
        <w:ind w:left="0" w:firstLine="0"/>
        <w:jc w:val="both"/>
        <w:rPr>
          <w:rFonts w:ascii="Arial" w:hAnsi="Arial" w:cs="Arial"/>
          <w:b/>
          <w:bCs/>
          <w:sz w:val="24"/>
          <w:szCs w:val="24"/>
        </w:rPr>
      </w:pPr>
      <w:r w:rsidRPr="00F4198D">
        <w:rPr>
          <w:rFonts w:ascii="Arial" w:hAnsi="Arial" w:cs="Arial"/>
          <w:b/>
          <w:bCs/>
          <w:sz w:val="24"/>
          <w:szCs w:val="24"/>
        </w:rPr>
        <w:t>Damo-nos por NOTIFICADOS para:</w:t>
      </w:r>
    </w:p>
    <w:p w14:paraId="6210A631" w14:textId="77777777" w:rsidR="007C3EEC" w:rsidRPr="00F4198D" w:rsidRDefault="007C3EEC" w:rsidP="007C3EEC">
      <w:pPr>
        <w:numPr>
          <w:ilvl w:val="0"/>
          <w:numId w:val="17"/>
        </w:numPr>
        <w:spacing w:after="160" w:line="240" w:lineRule="auto"/>
        <w:ind w:left="284" w:firstLine="0"/>
        <w:jc w:val="both"/>
        <w:rPr>
          <w:rFonts w:ascii="Arial" w:hAnsi="Arial" w:cs="Arial"/>
          <w:sz w:val="24"/>
          <w:szCs w:val="24"/>
        </w:rPr>
      </w:pPr>
      <w:r w:rsidRPr="00F4198D">
        <w:rPr>
          <w:rFonts w:ascii="Arial" w:hAnsi="Arial" w:cs="Arial"/>
          <w:sz w:val="24"/>
          <w:szCs w:val="24"/>
        </w:rPr>
        <w:t>O acompanhamento dos atos do processo até seu julgamento final e consequente publicação;</w:t>
      </w:r>
    </w:p>
    <w:p w14:paraId="33C496A5" w14:textId="77777777" w:rsidR="007C3EEC" w:rsidRPr="00F4198D" w:rsidRDefault="007C3EEC" w:rsidP="007C3EEC">
      <w:pPr>
        <w:numPr>
          <w:ilvl w:val="0"/>
          <w:numId w:val="17"/>
        </w:numPr>
        <w:spacing w:after="160" w:line="240" w:lineRule="auto"/>
        <w:ind w:left="284" w:firstLine="0"/>
        <w:jc w:val="both"/>
        <w:rPr>
          <w:rFonts w:ascii="Arial" w:hAnsi="Arial" w:cs="Arial"/>
          <w:sz w:val="24"/>
          <w:szCs w:val="24"/>
        </w:rPr>
      </w:pPr>
      <w:r w:rsidRPr="00F4198D">
        <w:rPr>
          <w:rFonts w:ascii="Arial" w:hAnsi="Arial" w:cs="Arial"/>
          <w:sz w:val="24"/>
          <w:szCs w:val="24"/>
        </w:rPr>
        <w:t>Se for o caso e de nosso interesse, nos prazos e nas formas legais e regimentais, exercer o direito de defesa, interpor recursos e o que mais couber.</w:t>
      </w:r>
    </w:p>
    <w:p w14:paraId="17D4008D" w14:textId="77777777" w:rsidR="007C3EEC" w:rsidRPr="00F4198D" w:rsidRDefault="007C3EEC" w:rsidP="007C3EEC">
      <w:pPr>
        <w:spacing w:after="0" w:line="240" w:lineRule="auto"/>
        <w:jc w:val="both"/>
        <w:rPr>
          <w:rFonts w:ascii="Arial" w:eastAsia="Times New Roman" w:hAnsi="Arial" w:cs="Arial"/>
          <w:sz w:val="24"/>
          <w:szCs w:val="24"/>
          <w:lang w:eastAsia="pt-BR"/>
        </w:rPr>
      </w:pPr>
    </w:p>
    <w:p w14:paraId="3B25D513" w14:textId="77777777" w:rsidR="007C3EEC" w:rsidRPr="00F4198D" w:rsidRDefault="007C3EEC" w:rsidP="007C3EEC">
      <w:pPr>
        <w:spacing w:line="240" w:lineRule="auto"/>
        <w:jc w:val="both"/>
        <w:rPr>
          <w:rFonts w:ascii="Arial" w:hAnsi="Arial" w:cs="Arial"/>
          <w:sz w:val="24"/>
          <w:szCs w:val="24"/>
        </w:rPr>
      </w:pPr>
      <w:proofErr w:type="gramStart"/>
      <w:r w:rsidRPr="00F4198D">
        <w:rPr>
          <w:rFonts w:ascii="Arial" w:hAnsi="Arial" w:cs="Arial"/>
          <w:sz w:val="24"/>
          <w:szCs w:val="24"/>
        </w:rPr>
        <w:t xml:space="preserve">Paulínia,   </w:t>
      </w:r>
      <w:proofErr w:type="gramEnd"/>
      <w:r w:rsidRPr="00F4198D">
        <w:rPr>
          <w:rFonts w:ascii="Arial" w:hAnsi="Arial" w:cs="Arial"/>
          <w:sz w:val="24"/>
          <w:szCs w:val="24"/>
        </w:rPr>
        <w:t xml:space="preserve">    de                         </w:t>
      </w:r>
      <w:proofErr w:type="spellStart"/>
      <w:r w:rsidRPr="00F4198D">
        <w:rPr>
          <w:rFonts w:ascii="Arial" w:hAnsi="Arial" w:cs="Arial"/>
          <w:sz w:val="24"/>
          <w:szCs w:val="24"/>
        </w:rPr>
        <w:t>de</w:t>
      </w:r>
      <w:proofErr w:type="spellEnd"/>
      <w:r w:rsidRPr="00F4198D">
        <w:rPr>
          <w:rFonts w:ascii="Arial" w:hAnsi="Arial" w:cs="Arial"/>
          <w:sz w:val="24"/>
          <w:szCs w:val="24"/>
        </w:rPr>
        <w:t xml:space="preserve"> 2025.</w:t>
      </w:r>
    </w:p>
    <w:p w14:paraId="356C080E" w14:textId="77777777" w:rsidR="007C3EEC" w:rsidRPr="00F4198D" w:rsidRDefault="007C3EEC" w:rsidP="007C3EEC">
      <w:pPr>
        <w:spacing w:line="240" w:lineRule="auto"/>
        <w:jc w:val="center"/>
        <w:rPr>
          <w:rFonts w:ascii="Arial" w:hAnsi="Arial" w:cs="Arial"/>
          <w:b/>
          <w:sz w:val="24"/>
          <w:szCs w:val="24"/>
          <w:u w:val="single"/>
        </w:rPr>
      </w:pPr>
    </w:p>
    <w:p w14:paraId="5EA2FAB2" w14:textId="77777777" w:rsidR="00335E46" w:rsidRPr="00F4198D" w:rsidRDefault="00335E46" w:rsidP="007C3EEC">
      <w:pPr>
        <w:spacing w:line="240" w:lineRule="auto"/>
        <w:jc w:val="center"/>
        <w:rPr>
          <w:rFonts w:ascii="Arial" w:hAnsi="Arial" w:cs="Arial"/>
          <w:b/>
          <w:sz w:val="24"/>
          <w:szCs w:val="24"/>
          <w:u w:val="single"/>
        </w:rPr>
      </w:pPr>
    </w:p>
    <w:p w14:paraId="0C7DC5E0" w14:textId="77777777" w:rsidR="007C3EEC" w:rsidRPr="00F4198D" w:rsidRDefault="007C3EEC" w:rsidP="007C3EEC">
      <w:pPr>
        <w:spacing w:line="240" w:lineRule="auto"/>
        <w:jc w:val="center"/>
        <w:rPr>
          <w:rFonts w:ascii="Arial" w:hAnsi="Arial" w:cs="Arial"/>
          <w:sz w:val="24"/>
          <w:szCs w:val="24"/>
        </w:rPr>
      </w:pPr>
      <w:r w:rsidRPr="00F4198D">
        <w:rPr>
          <w:rFonts w:ascii="Arial" w:hAnsi="Arial" w:cs="Arial"/>
          <w:b/>
          <w:sz w:val="24"/>
          <w:szCs w:val="24"/>
          <w:u w:val="single"/>
        </w:rPr>
        <w:lastRenderedPageBreak/>
        <w:t>AUTORIDADE MÁXIMA DO ÓRGÃO/ENTIDADE</w:t>
      </w:r>
      <w:r w:rsidRPr="00F4198D">
        <w:rPr>
          <w:rFonts w:ascii="Arial" w:hAnsi="Arial" w:cs="Arial"/>
          <w:b/>
          <w:strike/>
          <w:sz w:val="24"/>
          <w:szCs w:val="24"/>
        </w:rPr>
        <w:t>:</w:t>
      </w:r>
    </w:p>
    <w:p w14:paraId="501CCC1C" w14:textId="77777777" w:rsidR="007C3EEC" w:rsidRPr="00F4198D" w:rsidRDefault="007C3EEC" w:rsidP="007C3EEC">
      <w:pPr>
        <w:spacing w:after="0" w:line="240" w:lineRule="auto"/>
        <w:jc w:val="both"/>
        <w:rPr>
          <w:rFonts w:ascii="Arial" w:hAnsi="Arial" w:cs="Arial"/>
          <w:sz w:val="24"/>
          <w:szCs w:val="24"/>
        </w:rPr>
      </w:pPr>
    </w:p>
    <w:p w14:paraId="7BCF2EAD"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Nome: </w:t>
      </w:r>
    </w:p>
    <w:p w14:paraId="563EA140"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Cargo: </w:t>
      </w:r>
    </w:p>
    <w:p w14:paraId="3BBCFE93"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CPF: </w:t>
      </w:r>
    </w:p>
    <w:p w14:paraId="5C7F1D93" w14:textId="77777777" w:rsidR="007C3EEC" w:rsidRPr="00F4198D" w:rsidRDefault="007C3EEC" w:rsidP="007C3EEC">
      <w:pPr>
        <w:spacing w:after="0" w:line="240" w:lineRule="auto"/>
        <w:rPr>
          <w:rFonts w:ascii="Arial" w:hAnsi="Arial" w:cs="Arial"/>
          <w:sz w:val="24"/>
          <w:szCs w:val="24"/>
        </w:rPr>
      </w:pPr>
    </w:p>
    <w:p w14:paraId="139E77E2"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Assinatura: _____________________________</w:t>
      </w:r>
    </w:p>
    <w:p w14:paraId="4169C6A9" w14:textId="77777777" w:rsidR="007C3EEC" w:rsidRPr="00F4198D" w:rsidRDefault="007C3EEC" w:rsidP="007C3EEC">
      <w:pPr>
        <w:spacing w:line="240" w:lineRule="auto"/>
        <w:jc w:val="both"/>
        <w:rPr>
          <w:rFonts w:ascii="Arial" w:hAnsi="Arial" w:cs="Arial"/>
          <w:sz w:val="24"/>
          <w:szCs w:val="24"/>
        </w:rPr>
      </w:pPr>
    </w:p>
    <w:p w14:paraId="11F705A8" w14:textId="77777777" w:rsidR="007C3EEC" w:rsidRPr="00F4198D" w:rsidRDefault="007C3EEC" w:rsidP="007C3EEC">
      <w:pPr>
        <w:spacing w:line="240" w:lineRule="auto"/>
        <w:jc w:val="center"/>
        <w:rPr>
          <w:rFonts w:ascii="Arial" w:hAnsi="Arial" w:cs="Arial"/>
          <w:b/>
          <w:sz w:val="24"/>
          <w:szCs w:val="24"/>
          <w:u w:val="single"/>
        </w:rPr>
      </w:pPr>
      <w:r w:rsidRPr="00F4198D">
        <w:rPr>
          <w:rFonts w:ascii="Arial" w:hAnsi="Arial" w:cs="Arial"/>
          <w:b/>
          <w:sz w:val="24"/>
          <w:szCs w:val="24"/>
          <w:u w:val="single"/>
        </w:rPr>
        <w:t>RESPONSÁVEIS PELA HOMOLOGAÇÃO DO CERTAME OU RATIFICAÇÃO DA DISPENSA/INEXIGIBILIDADE DE LICITAÇÃO:</w:t>
      </w:r>
    </w:p>
    <w:p w14:paraId="4CA0C3B7" w14:textId="77777777" w:rsidR="007C3EEC" w:rsidRPr="00F4198D" w:rsidRDefault="007C3EEC" w:rsidP="007C3EEC">
      <w:pPr>
        <w:spacing w:after="0" w:line="240" w:lineRule="auto"/>
        <w:rPr>
          <w:rFonts w:ascii="Arial" w:hAnsi="Arial" w:cs="Arial"/>
          <w:sz w:val="24"/>
          <w:szCs w:val="24"/>
        </w:rPr>
      </w:pPr>
    </w:p>
    <w:p w14:paraId="4E811A79"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Nome: </w:t>
      </w:r>
    </w:p>
    <w:p w14:paraId="49E16960"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Cargo: </w:t>
      </w:r>
    </w:p>
    <w:p w14:paraId="67946469"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CPF: </w:t>
      </w:r>
    </w:p>
    <w:p w14:paraId="42DCF67F" w14:textId="77777777" w:rsidR="007C3EEC" w:rsidRPr="00F4198D" w:rsidRDefault="007C3EEC" w:rsidP="007C3EEC">
      <w:pPr>
        <w:spacing w:after="0" w:line="240" w:lineRule="auto"/>
        <w:rPr>
          <w:rFonts w:ascii="Arial" w:hAnsi="Arial" w:cs="Arial"/>
          <w:sz w:val="24"/>
          <w:szCs w:val="24"/>
        </w:rPr>
      </w:pPr>
    </w:p>
    <w:p w14:paraId="31E9449F"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Assinatura: _____________________________</w:t>
      </w:r>
    </w:p>
    <w:p w14:paraId="5CFA6379" w14:textId="77777777" w:rsidR="007C3EEC" w:rsidRPr="00F4198D" w:rsidRDefault="007C3EEC" w:rsidP="007C3EEC">
      <w:pPr>
        <w:spacing w:after="0" w:line="240" w:lineRule="auto"/>
        <w:jc w:val="both"/>
        <w:rPr>
          <w:rFonts w:ascii="Arial" w:hAnsi="Arial" w:cs="Arial"/>
          <w:b/>
          <w:sz w:val="24"/>
          <w:szCs w:val="24"/>
          <w:u w:val="single"/>
        </w:rPr>
      </w:pPr>
    </w:p>
    <w:p w14:paraId="0CC6FF63" w14:textId="77777777" w:rsidR="007C3EEC" w:rsidRPr="00F4198D" w:rsidRDefault="007C3EEC" w:rsidP="007C3EEC">
      <w:pPr>
        <w:spacing w:after="0" w:line="240" w:lineRule="auto"/>
        <w:jc w:val="center"/>
        <w:rPr>
          <w:rFonts w:ascii="Arial" w:hAnsi="Arial" w:cs="Arial"/>
          <w:b/>
          <w:sz w:val="24"/>
          <w:szCs w:val="24"/>
          <w:u w:val="single"/>
        </w:rPr>
      </w:pPr>
      <w:r w:rsidRPr="00F4198D">
        <w:rPr>
          <w:rFonts w:ascii="Arial" w:hAnsi="Arial" w:cs="Arial"/>
          <w:b/>
          <w:sz w:val="24"/>
          <w:szCs w:val="24"/>
          <w:u w:val="single"/>
        </w:rPr>
        <w:t>RESPONSÁVEIS QUE ASSINARAM O AJUSTE:</w:t>
      </w:r>
    </w:p>
    <w:p w14:paraId="4940380E" w14:textId="77777777" w:rsidR="007C3EEC" w:rsidRPr="00F4198D" w:rsidRDefault="007C3EEC" w:rsidP="007C3EEC">
      <w:pPr>
        <w:spacing w:after="0" w:line="240" w:lineRule="auto"/>
        <w:jc w:val="both"/>
        <w:rPr>
          <w:rFonts w:ascii="Arial" w:hAnsi="Arial" w:cs="Arial"/>
          <w:b/>
          <w:sz w:val="24"/>
          <w:szCs w:val="24"/>
          <w:u w:val="single"/>
        </w:rPr>
      </w:pPr>
    </w:p>
    <w:p w14:paraId="3FB348AD" w14:textId="77777777" w:rsidR="007C3EEC" w:rsidRPr="00F4198D" w:rsidRDefault="007C3EEC" w:rsidP="007C3EEC">
      <w:pPr>
        <w:spacing w:after="0" w:line="240" w:lineRule="auto"/>
        <w:jc w:val="both"/>
        <w:rPr>
          <w:rFonts w:ascii="Arial" w:hAnsi="Arial" w:cs="Arial"/>
          <w:b/>
          <w:sz w:val="24"/>
          <w:szCs w:val="24"/>
        </w:rPr>
      </w:pPr>
      <w:r w:rsidRPr="00F4198D">
        <w:rPr>
          <w:rFonts w:ascii="Arial" w:hAnsi="Arial" w:cs="Arial"/>
          <w:b/>
          <w:sz w:val="24"/>
          <w:szCs w:val="24"/>
          <w:u w:val="single"/>
        </w:rPr>
        <w:t>PELO CONTRATANTE</w:t>
      </w:r>
      <w:r w:rsidRPr="00F4198D">
        <w:rPr>
          <w:rFonts w:ascii="Arial" w:hAnsi="Arial" w:cs="Arial"/>
          <w:b/>
          <w:sz w:val="24"/>
          <w:szCs w:val="24"/>
        </w:rPr>
        <w:t>:</w:t>
      </w:r>
    </w:p>
    <w:p w14:paraId="5BF7FBA6" w14:textId="77777777" w:rsidR="007C3EEC" w:rsidRPr="00F4198D" w:rsidRDefault="007C3EEC" w:rsidP="007C3EEC">
      <w:pPr>
        <w:spacing w:after="0" w:line="240" w:lineRule="auto"/>
        <w:jc w:val="both"/>
        <w:rPr>
          <w:rFonts w:ascii="Arial" w:hAnsi="Arial" w:cs="Arial"/>
          <w:b/>
          <w:sz w:val="24"/>
          <w:szCs w:val="24"/>
        </w:rPr>
      </w:pPr>
    </w:p>
    <w:p w14:paraId="537DF13C"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Nome: </w:t>
      </w:r>
    </w:p>
    <w:p w14:paraId="219C7426"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Cargo: </w:t>
      </w:r>
    </w:p>
    <w:p w14:paraId="0A20981F"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CPF: </w:t>
      </w:r>
    </w:p>
    <w:p w14:paraId="1F788739" w14:textId="77777777" w:rsidR="007C3EEC" w:rsidRPr="00F4198D" w:rsidRDefault="007C3EEC" w:rsidP="007C3EEC">
      <w:pPr>
        <w:spacing w:after="0" w:line="240" w:lineRule="auto"/>
        <w:rPr>
          <w:rFonts w:ascii="Arial" w:hAnsi="Arial" w:cs="Arial"/>
          <w:sz w:val="24"/>
          <w:szCs w:val="24"/>
        </w:rPr>
      </w:pPr>
    </w:p>
    <w:p w14:paraId="6DE864C1"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Assinatura: _____________________________</w:t>
      </w:r>
    </w:p>
    <w:p w14:paraId="076E3228" w14:textId="77777777" w:rsidR="007C3EEC" w:rsidRPr="00F4198D" w:rsidRDefault="007C3EEC" w:rsidP="007C3EEC">
      <w:pPr>
        <w:spacing w:after="0" w:line="240" w:lineRule="auto"/>
        <w:jc w:val="both"/>
        <w:rPr>
          <w:rFonts w:ascii="Arial" w:hAnsi="Arial" w:cs="Arial"/>
          <w:sz w:val="24"/>
          <w:szCs w:val="24"/>
        </w:rPr>
      </w:pPr>
    </w:p>
    <w:p w14:paraId="2986EDB1" w14:textId="77777777" w:rsidR="007C3EEC" w:rsidRPr="00F4198D" w:rsidRDefault="007C3EEC" w:rsidP="007C3EEC">
      <w:pPr>
        <w:spacing w:after="0" w:line="240" w:lineRule="auto"/>
        <w:ind w:right="-1"/>
        <w:jc w:val="both"/>
        <w:rPr>
          <w:rFonts w:ascii="Arial" w:hAnsi="Arial" w:cs="Arial"/>
          <w:color w:val="000000"/>
          <w:sz w:val="24"/>
          <w:szCs w:val="24"/>
        </w:rPr>
      </w:pPr>
      <w:r w:rsidRPr="00F4198D">
        <w:rPr>
          <w:rFonts w:ascii="Arial" w:hAnsi="Arial" w:cs="Arial"/>
          <w:sz w:val="24"/>
          <w:szCs w:val="24"/>
        </w:rPr>
        <w:t>Nome:</w:t>
      </w:r>
      <w:r w:rsidRPr="00F4198D">
        <w:rPr>
          <w:rFonts w:ascii="Arial" w:hAnsi="Arial" w:cs="Arial"/>
          <w:b/>
          <w:sz w:val="24"/>
          <w:szCs w:val="24"/>
        </w:rPr>
        <w:t xml:space="preserve"> </w:t>
      </w:r>
      <w:r w:rsidRPr="00F4198D">
        <w:rPr>
          <w:rFonts w:ascii="Arial" w:hAnsi="Arial" w:cs="Arial"/>
          <w:color w:val="000000"/>
          <w:sz w:val="24"/>
          <w:szCs w:val="24"/>
        </w:rPr>
        <w:t xml:space="preserve"> </w:t>
      </w:r>
    </w:p>
    <w:p w14:paraId="38596BE1"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Cargo:</w:t>
      </w:r>
    </w:p>
    <w:p w14:paraId="598C62A4"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 xml:space="preserve"> </w:t>
      </w:r>
    </w:p>
    <w:p w14:paraId="79B1077D"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Assinatura: _____________________________</w:t>
      </w:r>
    </w:p>
    <w:p w14:paraId="1779456B" w14:textId="77777777" w:rsidR="007C3EEC" w:rsidRPr="00F4198D" w:rsidRDefault="007C3EEC" w:rsidP="007C3EEC">
      <w:pPr>
        <w:spacing w:after="0" w:line="240" w:lineRule="auto"/>
        <w:ind w:right="-1"/>
        <w:jc w:val="both"/>
        <w:rPr>
          <w:rFonts w:ascii="Arial" w:hAnsi="Arial" w:cs="Arial"/>
          <w:b/>
          <w:sz w:val="24"/>
          <w:szCs w:val="24"/>
          <w:u w:val="single"/>
        </w:rPr>
      </w:pPr>
    </w:p>
    <w:p w14:paraId="2268C8DA" w14:textId="77777777" w:rsidR="007C3EEC" w:rsidRPr="00F4198D" w:rsidRDefault="007C3EEC" w:rsidP="007C3EEC">
      <w:pPr>
        <w:spacing w:after="0" w:line="240" w:lineRule="auto"/>
        <w:ind w:right="-1"/>
        <w:rPr>
          <w:rFonts w:ascii="Arial" w:hAnsi="Arial" w:cs="Arial"/>
          <w:b/>
          <w:sz w:val="24"/>
          <w:szCs w:val="24"/>
        </w:rPr>
      </w:pPr>
      <w:r w:rsidRPr="00F4198D">
        <w:rPr>
          <w:rFonts w:ascii="Arial" w:hAnsi="Arial" w:cs="Arial"/>
          <w:b/>
          <w:sz w:val="24"/>
          <w:szCs w:val="24"/>
          <w:u w:val="single"/>
        </w:rPr>
        <w:t>PELA CONTRATADA</w:t>
      </w:r>
      <w:r w:rsidRPr="00F4198D">
        <w:rPr>
          <w:rFonts w:ascii="Arial" w:hAnsi="Arial" w:cs="Arial"/>
          <w:b/>
          <w:sz w:val="24"/>
          <w:szCs w:val="24"/>
        </w:rPr>
        <w:t>:</w:t>
      </w:r>
    </w:p>
    <w:p w14:paraId="28EE28C4" w14:textId="77777777" w:rsidR="007C3EEC" w:rsidRPr="00F4198D" w:rsidRDefault="007C3EEC" w:rsidP="007C3EEC">
      <w:pPr>
        <w:spacing w:after="0" w:line="240" w:lineRule="auto"/>
        <w:ind w:right="-1"/>
        <w:jc w:val="both"/>
        <w:rPr>
          <w:rFonts w:ascii="Arial" w:hAnsi="Arial" w:cs="Arial"/>
          <w:sz w:val="24"/>
          <w:szCs w:val="24"/>
        </w:rPr>
      </w:pPr>
    </w:p>
    <w:p w14:paraId="539EAB50"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 xml:space="preserve">Nome: </w:t>
      </w:r>
    </w:p>
    <w:p w14:paraId="091EFA2D"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 xml:space="preserve">Cargo:  </w:t>
      </w:r>
    </w:p>
    <w:p w14:paraId="04704939"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 xml:space="preserve">CPF: </w:t>
      </w:r>
    </w:p>
    <w:p w14:paraId="62B5BE03" w14:textId="77777777" w:rsidR="007C3EEC" w:rsidRPr="00F4198D" w:rsidRDefault="007C3EEC" w:rsidP="007C3EEC">
      <w:pPr>
        <w:spacing w:after="0" w:line="240" w:lineRule="auto"/>
        <w:ind w:right="-1"/>
        <w:jc w:val="both"/>
        <w:rPr>
          <w:rFonts w:ascii="Arial" w:hAnsi="Arial" w:cs="Arial"/>
          <w:sz w:val="24"/>
          <w:szCs w:val="24"/>
        </w:rPr>
      </w:pPr>
    </w:p>
    <w:p w14:paraId="71475CAB"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Assinatura: _____________________________</w:t>
      </w:r>
    </w:p>
    <w:p w14:paraId="59BAF552" w14:textId="77777777" w:rsidR="007C3EEC" w:rsidRPr="00F4198D" w:rsidRDefault="007C3EEC" w:rsidP="007C3EEC">
      <w:pPr>
        <w:spacing w:after="0" w:line="240" w:lineRule="auto"/>
        <w:ind w:right="-1"/>
        <w:jc w:val="both"/>
        <w:rPr>
          <w:rFonts w:ascii="Arial" w:hAnsi="Arial" w:cs="Arial"/>
          <w:b/>
          <w:sz w:val="24"/>
          <w:szCs w:val="24"/>
          <w:u w:val="single"/>
        </w:rPr>
      </w:pPr>
    </w:p>
    <w:p w14:paraId="74622586" w14:textId="77777777" w:rsidR="007C3EEC" w:rsidRPr="00F4198D" w:rsidRDefault="007C3EEC" w:rsidP="007C3EEC">
      <w:pPr>
        <w:spacing w:after="0" w:line="240" w:lineRule="auto"/>
        <w:jc w:val="center"/>
        <w:rPr>
          <w:rFonts w:ascii="Arial" w:hAnsi="Arial" w:cs="Arial"/>
          <w:b/>
          <w:sz w:val="24"/>
          <w:szCs w:val="24"/>
        </w:rPr>
      </w:pPr>
      <w:r w:rsidRPr="00F4198D">
        <w:rPr>
          <w:rFonts w:ascii="Arial" w:hAnsi="Arial" w:cs="Arial"/>
          <w:b/>
          <w:sz w:val="24"/>
          <w:szCs w:val="24"/>
          <w:u w:val="single"/>
        </w:rPr>
        <w:t>ORDENADOR DE DESPESAS DA CONTRATANTE</w:t>
      </w:r>
      <w:r w:rsidRPr="00F4198D">
        <w:rPr>
          <w:rFonts w:ascii="Arial" w:hAnsi="Arial" w:cs="Arial"/>
          <w:b/>
          <w:sz w:val="24"/>
          <w:szCs w:val="24"/>
        </w:rPr>
        <w:t>:</w:t>
      </w:r>
    </w:p>
    <w:p w14:paraId="7446849B" w14:textId="77777777" w:rsidR="007C3EEC" w:rsidRPr="00F4198D" w:rsidRDefault="007C3EEC" w:rsidP="007C3EEC">
      <w:pPr>
        <w:spacing w:after="0" w:line="240" w:lineRule="auto"/>
        <w:jc w:val="both"/>
        <w:rPr>
          <w:rFonts w:ascii="Arial" w:hAnsi="Arial" w:cs="Arial"/>
          <w:sz w:val="24"/>
          <w:szCs w:val="24"/>
        </w:rPr>
      </w:pPr>
    </w:p>
    <w:p w14:paraId="505A231F"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Nome: </w:t>
      </w:r>
    </w:p>
    <w:p w14:paraId="2D023CFF"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Cargo: </w:t>
      </w:r>
    </w:p>
    <w:p w14:paraId="49EAC938"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CPF: </w:t>
      </w:r>
    </w:p>
    <w:p w14:paraId="4F36473A" w14:textId="77777777" w:rsidR="007C3EEC" w:rsidRPr="00F4198D" w:rsidRDefault="007C3EEC" w:rsidP="007C3EEC">
      <w:pPr>
        <w:spacing w:after="0" w:line="240" w:lineRule="auto"/>
        <w:rPr>
          <w:rFonts w:ascii="Arial" w:hAnsi="Arial" w:cs="Arial"/>
          <w:sz w:val="24"/>
          <w:szCs w:val="24"/>
        </w:rPr>
      </w:pPr>
    </w:p>
    <w:p w14:paraId="70576CC3"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lastRenderedPageBreak/>
        <w:t>Assinatura: _____________________________</w:t>
      </w:r>
    </w:p>
    <w:p w14:paraId="64F455DF" w14:textId="77777777" w:rsidR="007C3EEC" w:rsidRPr="00F4198D" w:rsidRDefault="007C3EEC" w:rsidP="007C3EEC">
      <w:pPr>
        <w:spacing w:after="0" w:line="240" w:lineRule="auto"/>
        <w:ind w:right="-1"/>
        <w:jc w:val="both"/>
        <w:rPr>
          <w:rFonts w:ascii="Arial" w:hAnsi="Arial" w:cs="Arial"/>
          <w:b/>
          <w:sz w:val="24"/>
          <w:szCs w:val="24"/>
          <w:u w:val="single"/>
        </w:rPr>
      </w:pPr>
    </w:p>
    <w:p w14:paraId="0C8F2E8C" w14:textId="77777777" w:rsidR="007C3EEC" w:rsidRPr="00F4198D" w:rsidRDefault="007C3EEC" w:rsidP="007C3EEC">
      <w:pPr>
        <w:spacing w:after="0" w:line="240" w:lineRule="auto"/>
        <w:jc w:val="center"/>
        <w:rPr>
          <w:rFonts w:ascii="Arial" w:hAnsi="Arial" w:cs="Arial"/>
          <w:color w:val="000000"/>
          <w:sz w:val="24"/>
          <w:szCs w:val="24"/>
        </w:rPr>
      </w:pPr>
      <w:r w:rsidRPr="00F4198D">
        <w:rPr>
          <w:rFonts w:ascii="Arial" w:hAnsi="Arial" w:cs="Arial"/>
          <w:b/>
          <w:color w:val="000000"/>
          <w:sz w:val="24"/>
          <w:szCs w:val="24"/>
          <w:u w:val="single"/>
        </w:rPr>
        <w:t>GESTOR(A) DO CONTRATO</w:t>
      </w:r>
      <w:r w:rsidRPr="00F4198D">
        <w:rPr>
          <w:rFonts w:ascii="Arial" w:hAnsi="Arial" w:cs="Arial"/>
          <w:color w:val="000000"/>
          <w:sz w:val="24"/>
          <w:szCs w:val="24"/>
        </w:rPr>
        <w:t>:</w:t>
      </w:r>
    </w:p>
    <w:p w14:paraId="6BF95EDD" w14:textId="77777777" w:rsidR="007C3EEC" w:rsidRPr="00F4198D" w:rsidRDefault="007C3EEC" w:rsidP="007C3EEC">
      <w:pPr>
        <w:spacing w:after="0" w:line="240" w:lineRule="auto"/>
        <w:jc w:val="both"/>
        <w:rPr>
          <w:rFonts w:ascii="Arial" w:hAnsi="Arial" w:cs="Arial"/>
          <w:sz w:val="24"/>
          <w:szCs w:val="24"/>
        </w:rPr>
      </w:pPr>
    </w:p>
    <w:p w14:paraId="58B9325B" w14:textId="77777777" w:rsidR="007C3EEC" w:rsidRPr="00F4198D" w:rsidRDefault="007C3EEC" w:rsidP="007C3EEC">
      <w:pPr>
        <w:spacing w:after="0" w:line="240" w:lineRule="auto"/>
        <w:rPr>
          <w:rFonts w:ascii="Arial" w:hAnsi="Arial" w:cs="Arial"/>
          <w:color w:val="000000"/>
          <w:sz w:val="24"/>
          <w:szCs w:val="24"/>
        </w:rPr>
      </w:pPr>
      <w:r w:rsidRPr="00F4198D">
        <w:rPr>
          <w:rFonts w:ascii="Arial" w:hAnsi="Arial" w:cs="Arial"/>
          <w:color w:val="000000"/>
          <w:sz w:val="24"/>
          <w:szCs w:val="24"/>
        </w:rPr>
        <w:t>Nome:</w:t>
      </w:r>
      <w:r w:rsidRPr="00F4198D">
        <w:rPr>
          <w:rFonts w:ascii="Arial" w:hAnsi="Arial" w:cs="Arial"/>
          <w:b/>
          <w:color w:val="000000"/>
          <w:sz w:val="24"/>
          <w:szCs w:val="24"/>
        </w:rPr>
        <w:t xml:space="preserve"> </w:t>
      </w:r>
      <w:r w:rsidRPr="00F4198D">
        <w:rPr>
          <w:rFonts w:ascii="Arial" w:hAnsi="Arial" w:cs="Arial"/>
          <w:color w:val="000000"/>
          <w:sz w:val="24"/>
          <w:szCs w:val="24"/>
        </w:rPr>
        <w:t xml:space="preserve"> </w:t>
      </w:r>
    </w:p>
    <w:p w14:paraId="53CDA074" w14:textId="77777777" w:rsidR="007C3EEC" w:rsidRPr="00F4198D" w:rsidRDefault="007C3EEC" w:rsidP="007C3EEC">
      <w:pPr>
        <w:spacing w:after="0" w:line="240" w:lineRule="auto"/>
        <w:rPr>
          <w:rFonts w:ascii="Arial" w:hAnsi="Arial" w:cs="Arial"/>
          <w:color w:val="000000"/>
          <w:sz w:val="24"/>
          <w:szCs w:val="24"/>
        </w:rPr>
      </w:pPr>
      <w:r w:rsidRPr="00F4198D">
        <w:rPr>
          <w:rFonts w:ascii="Arial" w:hAnsi="Arial" w:cs="Arial"/>
          <w:color w:val="000000"/>
          <w:sz w:val="24"/>
          <w:szCs w:val="24"/>
        </w:rPr>
        <w:t xml:space="preserve">Cargo: </w:t>
      </w:r>
    </w:p>
    <w:p w14:paraId="1291625A" w14:textId="77777777" w:rsidR="007C3EEC" w:rsidRPr="00F4198D" w:rsidRDefault="007C3EEC" w:rsidP="007C3EEC">
      <w:pPr>
        <w:spacing w:after="0" w:line="240" w:lineRule="auto"/>
        <w:rPr>
          <w:rFonts w:ascii="Arial" w:hAnsi="Arial" w:cs="Arial"/>
          <w:sz w:val="24"/>
          <w:szCs w:val="24"/>
        </w:rPr>
      </w:pPr>
      <w:r w:rsidRPr="00F4198D">
        <w:rPr>
          <w:rFonts w:ascii="Arial" w:hAnsi="Arial" w:cs="Arial"/>
          <w:sz w:val="24"/>
          <w:szCs w:val="24"/>
        </w:rPr>
        <w:t xml:space="preserve">CPF: </w:t>
      </w:r>
    </w:p>
    <w:p w14:paraId="6E76D2DC" w14:textId="77777777" w:rsidR="007C3EEC" w:rsidRPr="00F4198D" w:rsidRDefault="007C3EEC" w:rsidP="007C3EEC">
      <w:pPr>
        <w:spacing w:after="0" w:line="240" w:lineRule="auto"/>
        <w:rPr>
          <w:rFonts w:ascii="Arial" w:hAnsi="Arial" w:cs="Arial"/>
          <w:sz w:val="24"/>
          <w:szCs w:val="24"/>
        </w:rPr>
      </w:pPr>
    </w:p>
    <w:p w14:paraId="5F843CA7" w14:textId="77777777" w:rsidR="007C3EEC" w:rsidRPr="00F4198D" w:rsidRDefault="007C3EEC" w:rsidP="007C3EEC">
      <w:pPr>
        <w:spacing w:after="0" w:line="240" w:lineRule="auto"/>
        <w:ind w:right="-1"/>
        <w:jc w:val="both"/>
        <w:rPr>
          <w:rFonts w:ascii="Arial" w:hAnsi="Arial" w:cs="Arial"/>
          <w:sz w:val="24"/>
          <w:szCs w:val="24"/>
        </w:rPr>
      </w:pPr>
      <w:r w:rsidRPr="00F4198D">
        <w:rPr>
          <w:rFonts w:ascii="Arial" w:hAnsi="Arial" w:cs="Arial"/>
          <w:sz w:val="24"/>
          <w:szCs w:val="24"/>
        </w:rPr>
        <w:t>Assinatura: _____________________________</w:t>
      </w:r>
    </w:p>
    <w:p w14:paraId="0D29423D" w14:textId="6F17C0E3" w:rsidR="00381EC8" w:rsidRPr="00F4198D" w:rsidRDefault="00381EC8" w:rsidP="007C3EEC">
      <w:pPr>
        <w:spacing w:line="240" w:lineRule="auto"/>
        <w:ind w:firstLine="360"/>
        <w:jc w:val="center"/>
        <w:rPr>
          <w:rFonts w:ascii="Arial" w:hAnsi="Arial" w:cs="Arial"/>
          <w:b/>
          <w:sz w:val="24"/>
          <w:szCs w:val="24"/>
        </w:rPr>
      </w:pPr>
    </w:p>
    <w:p w14:paraId="02DEE08D" w14:textId="77777777" w:rsidR="00FB7FBC"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br w:type="page"/>
      </w:r>
    </w:p>
    <w:p w14:paraId="67E5CD19" w14:textId="318386A8"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lastRenderedPageBreak/>
        <w:t>ANEXO V – DECLARAÇÃO DE DOCUMENTOS À DISPOSIÇÃO DO TCE-SP</w:t>
      </w:r>
    </w:p>
    <w:p w14:paraId="75FA1B22" w14:textId="77777777" w:rsidR="00381EC8" w:rsidRPr="00F4198D" w:rsidRDefault="00381EC8" w:rsidP="00381EC8">
      <w:pPr>
        <w:spacing w:line="240" w:lineRule="auto"/>
        <w:rPr>
          <w:rFonts w:ascii="Arial" w:hAnsi="Arial" w:cs="Arial"/>
          <w:b/>
          <w:sz w:val="24"/>
          <w:szCs w:val="24"/>
        </w:rPr>
      </w:pPr>
    </w:p>
    <w:p w14:paraId="7EBAAA0A"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 xml:space="preserve">CONTRATANTE: </w:t>
      </w:r>
    </w:p>
    <w:p w14:paraId="5A1A2D74"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 xml:space="preserve">CNPJ Nº: </w:t>
      </w:r>
    </w:p>
    <w:p w14:paraId="394EA3AB"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 xml:space="preserve">CONTRATADA: </w:t>
      </w:r>
    </w:p>
    <w:p w14:paraId="18E99983"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CNPJ Nº:</w:t>
      </w:r>
    </w:p>
    <w:p w14:paraId="54B2E784"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CONTRATO N° (DE ORIGEM):</w:t>
      </w:r>
    </w:p>
    <w:p w14:paraId="6E68A43E"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 xml:space="preserve">DATA DA ASSINATURA: </w:t>
      </w:r>
    </w:p>
    <w:p w14:paraId="3F71D0F0"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VIGÊNCIA:</w:t>
      </w:r>
    </w:p>
    <w:p w14:paraId="0C696F1E"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OBJETO:</w:t>
      </w:r>
    </w:p>
    <w:p w14:paraId="43D882E7"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r w:rsidRPr="00F4198D">
        <w:rPr>
          <w:rFonts w:ascii="Arial" w:eastAsia="Arial" w:hAnsi="Arial" w:cs="Arial"/>
          <w:sz w:val="24"/>
          <w:szCs w:val="24"/>
        </w:rPr>
        <w:t>VALOR (R$):</w:t>
      </w:r>
    </w:p>
    <w:p w14:paraId="6422A9D0" w14:textId="77777777" w:rsidR="007C3EEC" w:rsidRPr="00F4198D" w:rsidRDefault="007C3EEC" w:rsidP="007C3EEC">
      <w:pPr>
        <w:widowControl w:val="0"/>
        <w:autoSpaceDE w:val="0"/>
        <w:autoSpaceDN w:val="0"/>
        <w:spacing w:after="0" w:line="240" w:lineRule="auto"/>
        <w:ind w:right="57"/>
        <w:rPr>
          <w:rFonts w:ascii="Arial" w:eastAsia="Arial" w:hAnsi="Arial" w:cs="Arial"/>
          <w:sz w:val="24"/>
          <w:szCs w:val="24"/>
        </w:rPr>
      </w:pPr>
    </w:p>
    <w:p w14:paraId="20D97EDC" w14:textId="77777777" w:rsidR="007C3EEC" w:rsidRPr="00F4198D" w:rsidRDefault="007C3EEC" w:rsidP="007C3EEC">
      <w:pPr>
        <w:widowControl w:val="0"/>
        <w:autoSpaceDE w:val="0"/>
        <w:autoSpaceDN w:val="0"/>
        <w:spacing w:after="0" w:line="240" w:lineRule="auto"/>
        <w:ind w:right="57"/>
        <w:jc w:val="both"/>
        <w:rPr>
          <w:rFonts w:ascii="Arial" w:eastAsia="Arial" w:hAnsi="Arial" w:cs="Arial"/>
          <w:sz w:val="24"/>
          <w:szCs w:val="24"/>
        </w:rPr>
      </w:pPr>
      <w:r w:rsidRPr="00F4198D">
        <w:rPr>
          <w:rFonts w:ascii="Arial" w:eastAsia="Arial" w:hAnsi="Arial" w:cs="Arial"/>
          <w:sz w:val="24"/>
          <w:szCs w:val="24"/>
        </w:rPr>
        <w:t>Declaro(amos), na qualidade de responsável(</w:t>
      </w:r>
      <w:proofErr w:type="spellStart"/>
      <w:r w:rsidRPr="00F4198D">
        <w:rPr>
          <w:rFonts w:ascii="Arial" w:eastAsia="Arial" w:hAnsi="Arial" w:cs="Arial"/>
          <w:sz w:val="24"/>
          <w:szCs w:val="24"/>
        </w:rPr>
        <w:t>is</w:t>
      </w:r>
      <w:proofErr w:type="spellEnd"/>
      <w:r w:rsidRPr="00F4198D">
        <w:rPr>
          <w:rFonts w:ascii="Arial" w:eastAsia="Arial" w:hAnsi="Arial" w:cs="Arial"/>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F4198D">
        <w:rPr>
          <w:rFonts w:ascii="Arial" w:eastAsia="Arial" w:hAnsi="Arial" w:cs="Arial"/>
          <w:spacing w:val="-22"/>
          <w:sz w:val="24"/>
          <w:szCs w:val="24"/>
        </w:rPr>
        <w:t xml:space="preserve"> </w:t>
      </w:r>
      <w:r w:rsidRPr="00F4198D">
        <w:rPr>
          <w:rFonts w:ascii="Arial" w:eastAsia="Arial" w:hAnsi="Arial" w:cs="Arial"/>
          <w:sz w:val="24"/>
          <w:szCs w:val="24"/>
        </w:rPr>
        <w:t>requisitados.</w:t>
      </w:r>
    </w:p>
    <w:p w14:paraId="52E47FC8" w14:textId="77777777" w:rsidR="007C3EEC" w:rsidRPr="00F4198D" w:rsidRDefault="007C3EEC" w:rsidP="007C3EEC">
      <w:pPr>
        <w:widowControl w:val="0"/>
        <w:autoSpaceDE w:val="0"/>
        <w:autoSpaceDN w:val="0"/>
        <w:spacing w:after="0" w:line="240" w:lineRule="auto"/>
        <w:ind w:right="57"/>
        <w:jc w:val="both"/>
        <w:rPr>
          <w:rFonts w:ascii="Arial" w:eastAsia="Arial" w:hAnsi="Arial" w:cs="Arial"/>
          <w:sz w:val="24"/>
          <w:szCs w:val="24"/>
        </w:rPr>
      </w:pPr>
    </w:p>
    <w:p w14:paraId="590F40B9" w14:textId="77777777" w:rsidR="007C3EEC" w:rsidRPr="00F4198D" w:rsidRDefault="007C3EEC" w:rsidP="007C3EEC">
      <w:pPr>
        <w:widowControl w:val="0"/>
        <w:tabs>
          <w:tab w:val="left" w:pos="383"/>
        </w:tabs>
        <w:autoSpaceDE w:val="0"/>
        <w:autoSpaceDN w:val="0"/>
        <w:spacing w:after="0" w:line="240" w:lineRule="auto"/>
        <w:ind w:right="57"/>
        <w:jc w:val="both"/>
        <w:rPr>
          <w:rFonts w:ascii="Arial" w:eastAsia="Arial" w:hAnsi="Arial" w:cs="Arial"/>
          <w:sz w:val="24"/>
          <w:szCs w:val="24"/>
          <w:lang w:val="en-US"/>
        </w:rPr>
      </w:pPr>
    </w:p>
    <w:p w14:paraId="3932CFE6" w14:textId="77777777" w:rsidR="007C3EEC" w:rsidRPr="00F4198D" w:rsidRDefault="007C3EEC" w:rsidP="007C3EEC">
      <w:pPr>
        <w:spacing w:line="240" w:lineRule="auto"/>
        <w:jc w:val="both"/>
        <w:rPr>
          <w:rFonts w:ascii="Arial" w:hAnsi="Arial" w:cs="Arial"/>
          <w:sz w:val="24"/>
          <w:szCs w:val="24"/>
        </w:rPr>
      </w:pPr>
    </w:p>
    <w:p w14:paraId="6D5E8A76" w14:textId="77777777" w:rsidR="007C3EEC" w:rsidRPr="00F4198D" w:rsidRDefault="007C3EEC" w:rsidP="007C3EEC">
      <w:pPr>
        <w:autoSpaceDE w:val="0"/>
        <w:autoSpaceDN w:val="0"/>
        <w:adjustRightInd w:val="0"/>
        <w:spacing w:after="0" w:line="240" w:lineRule="auto"/>
        <w:jc w:val="center"/>
        <w:rPr>
          <w:rFonts w:ascii="Arial" w:hAnsi="Arial" w:cs="Arial"/>
          <w:sz w:val="24"/>
          <w:szCs w:val="24"/>
        </w:rPr>
      </w:pPr>
      <w:r w:rsidRPr="00F4198D">
        <w:rPr>
          <w:rFonts w:ascii="Arial" w:hAnsi="Arial" w:cs="Arial"/>
          <w:sz w:val="24"/>
          <w:szCs w:val="24"/>
        </w:rPr>
        <w:t>__________________, ____ de _____________de 20___.</w:t>
      </w:r>
    </w:p>
    <w:p w14:paraId="5EF2BDE3" w14:textId="77777777" w:rsidR="007C3EEC" w:rsidRPr="00F4198D" w:rsidRDefault="007C3EEC" w:rsidP="007C3EEC">
      <w:pPr>
        <w:autoSpaceDE w:val="0"/>
        <w:autoSpaceDN w:val="0"/>
        <w:adjustRightInd w:val="0"/>
        <w:spacing w:after="0" w:line="240" w:lineRule="auto"/>
        <w:jc w:val="center"/>
        <w:rPr>
          <w:rFonts w:ascii="Arial" w:hAnsi="Arial" w:cs="Arial"/>
          <w:sz w:val="24"/>
          <w:szCs w:val="24"/>
        </w:rPr>
      </w:pPr>
      <w:r w:rsidRPr="00F4198D">
        <w:rPr>
          <w:rFonts w:ascii="Arial" w:hAnsi="Arial" w:cs="Arial"/>
          <w:sz w:val="24"/>
          <w:szCs w:val="24"/>
        </w:rPr>
        <w:t>(Local e data)</w:t>
      </w:r>
    </w:p>
    <w:p w14:paraId="216B9265" w14:textId="77777777" w:rsidR="007C3EEC" w:rsidRPr="00F4198D" w:rsidRDefault="007C3EEC" w:rsidP="007C3EEC">
      <w:pPr>
        <w:autoSpaceDE w:val="0"/>
        <w:autoSpaceDN w:val="0"/>
        <w:adjustRightInd w:val="0"/>
        <w:spacing w:after="0" w:line="240" w:lineRule="auto"/>
        <w:jc w:val="center"/>
        <w:rPr>
          <w:rFonts w:ascii="Arial" w:hAnsi="Arial" w:cs="Arial"/>
          <w:sz w:val="24"/>
          <w:szCs w:val="24"/>
        </w:rPr>
      </w:pPr>
    </w:p>
    <w:p w14:paraId="7FF5FB5B" w14:textId="77777777" w:rsidR="00335E46" w:rsidRPr="00F4198D" w:rsidRDefault="00335E46" w:rsidP="007C3EEC">
      <w:pPr>
        <w:autoSpaceDE w:val="0"/>
        <w:autoSpaceDN w:val="0"/>
        <w:adjustRightInd w:val="0"/>
        <w:spacing w:after="0" w:line="240" w:lineRule="auto"/>
        <w:jc w:val="center"/>
        <w:rPr>
          <w:rFonts w:ascii="Arial" w:hAnsi="Arial" w:cs="Arial"/>
          <w:sz w:val="24"/>
          <w:szCs w:val="24"/>
        </w:rPr>
      </w:pPr>
    </w:p>
    <w:p w14:paraId="3E13F559" w14:textId="77777777" w:rsidR="00335E46" w:rsidRPr="00F4198D" w:rsidRDefault="00335E46" w:rsidP="007C3EEC">
      <w:pPr>
        <w:autoSpaceDE w:val="0"/>
        <w:autoSpaceDN w:val="0"/>
        <w:adjustRightInd w:val="0"/>
        <w:spacing w:after="0" w:line="240" w:lineRule="auto"/>
        <w:jc w:val="center"/>
        <w:rPr>
          <w:rFonts w:ascii="Arial" w:hAnsi="Arial" w:cs="Arial"/>
          <w:sz w:val="24"/>
          <w:szCs w:val="24"/>
        </w:rPr>
      </w:pPr>
    </w:p>
    <w:p w14:paraId="1A6020E0" w14:textId="77777777" w:rsidR="00335E46" w:rsidRPr="00F4198D" w:rsidRDefault="00335E46" w:rsidP="007C3EEC">
      <w:pPr>
        <w:autoSpaceDE w:val="0"/>
        <w:autoSpaceDN w:val="0"/>
        <w:adjustRightInd w:val="0"/>
        <w:spacing w:after="0" w:line="240" w:lineRule="auto"/>
        <w:jc w:val="center"/>
        <w:rPr>
          <w:rFonts w:ascii="Arial" w:hAnsi="Arial" w:cs="Arial"/>
          <w:sz w:val="24"/>
          <w:szCs w:val="24"/>
        </w:rPr>
      </w:pPr>
    </w:p>
    <w:p w14:paraId="68E7D170" w14:textId="77777777" w:rsidR="00335E46" w:rsidRPr="00F4198D" w:rsidRDefault="00335E46" w:rsidP="007C3EEC">
      <w:pPr>
        <w:autoSpaceDE w:val="0"/>
        <w:autoSpaceDN w:val="0"/>
        <w:adjustRightInd w:val="0"/>
        <w:spacing w:after="0" w:line="240" w:lineRule="auto"/>
        <w:jc w:val="center"/>
        <w:rPr>
          <w:rFonts w:ascii="Arial" w:hAnsi="Arial" w:cs="Arial"/>
          <w:sz w:val="24"/>
          <w:szCs w:val="24"/>
        </w:rPr>
      </w:pPr>
    </w:p>
    <w:p w14:paraId="36DBF9DE" w14:textId="77777777" w:rsidR="007C3EEC" w:rsidRPr="00F4198D" w:rsidRDefault="007C3EEC" w:rsidP="007C3EEC">
      <w:pPr>
        <w:autoSpaceDE w:val="0"/>
        <w:autoSpaceDN w:val="0"/>
        <w:adjustRightInd w:val="0"/>
        <w:spacing w:after="0" w:line="240" w:lineRule="auto"/>
        <w:jc w:val="center"/>
        <w:rPr>
          <w:rFonts w:ascii="Arial" w:hAnsi="Arial" w:cs="Arial"/>
          <w:sz w:val="24"/>
          <w:szCs w:val="24"/>
        </w:rPr>
      </w:pPr>
      <w:r w:rsidRPr="00F4198D">
        <w:rPr>
          <w:rFonts w:ascii="Arial" w:hAnsi="Arial" w:cs="Arial"/>
          <w:sz w:val="24"/>
          <w:szCs w:val="24"/>
        </w:rPr>
        <w:t>__________________________________________</w:t>
      </w:r>
    </w:p>
    <w:p w14:paraId="300D96EF" w14:textId="77777777" w:rsidR="007C3EEC" w:rsidRPr="00F4198D" w:rsidRDefault="007C3EEC" w:rsidP="007C3EEC">
      <w:pPr>
        <w:autoSpaceDE w:val="0"/>
        <w:autoSpaceDN w:val="0"/>
        <w:adjustRightInd w:val="0"/>
        <w:spacing w:after="0" w:line="240" w:lineRule="auto"/>
        <w:jc w:val="center"/>
        <w:rPr>
          <w:rFonts w:ascii="Arial" w:hAnsi="Arial" w:cs="Arial"/>
          <w:sz w:val="24"/>
          <w:szCs w:val="24"/>
        </w:rPr>
      </w:pPr>
      <w:r w:rsidRPr="00F4198D">
        <w:rPr>
          <w:rFonts w:ascii="Arial" w:hAnsi="Arial" w:cs="Arial"/>
          <w:sz w:val="24"/>
          <w:szCs w:val="24"/>
        </w:rPr>
        <w:t>(Representante legal — nome, cargo e assinatura)</w:t>
      </w:r>
    </w:p>
    <w:p w14:paraId="2E047DE2" w14:textId="77777777" w:rsidR="00381EC8" w:rsidRPr="00F4198D" w:rsidRDefault="00381EC8" w:rsidP="00381EC8">
      <w:pPr>
        <w:spacing w:line="240" w:lineRule="auto"/>
        <w:rPr>
          <w:rFonts w:ascii="Arial" w:hAnsi="Arial" w:cs="Arial"/>
          <w:b/>
          <w:sz w:val="24"/>
          <w:szCs w:val="24"/>
        </w:rPr>
      </w:pPr>
    </w:p>
    <w:p w14:paraId="525A0500" w14:textId="77777777" w:rsidR="00335E46" w:rsidRPr="00F4198D" w:rsidRDefault="00335E46" w:rsidP="00381EC8">
      <w:pPr>
        <w:spacing w:line="240" w:lineRule="auto"/>
        <w:rPr>
          <w:rFonts w:ascii="Arial" w:hAnsi="Arial" w:cs="Arial"/>
          <w:b/>
          <w:sz w:val="24"/>
          <w:szCs w:val="24"/>
        </w:rPr>
      </w:pPr>
    </w:p>
    <w:p w14:paraId="31AEBD4B" w14:textId="77777777" w:rsidR="00335E46" w:rsidRPr="00F4198D" w:rsidRDefault="00335E46" w:rsidP="00381EC8">
      <w:pPr>
        <w:spacing w:line="240" w:lineRule="auto"/>
        <w:rPr>
          <w:rFonts w:ascii="Arial" w:hAnsi="Arial" w:cs="Arial"/>
          <w:b/>
          <w:sz w:val="24"/>
          <w:szCs w:val="24"/>
        </w:rPr>
      </w:pPr>
    </w:p>
    <w:p w14:paraId="0CB6A083" w14:textId="77777777" w:rsidR="00335E46" w:rsidRPr="00F4198D" w:rsidRDefault="00335E46" w:rsidP="00381EC8">
      <w:pPr>
        <w:spacing w:line="240" w:lineRule="auto"/>
        <w:rPr>
          <w:rFonts w:ascii="Arial" w:hAnsi="Arial" w:cs="Arial"/>
          <w:b/>
          <w:sz w:val="24"/>
          <w:szCs w:val="24"/>
        </w:rPr>
      </w:pPr>
    </w:p>
    <w:p w14:paraId="73F54791" w14:textId="77777777" w:rsidR="00335E46" w:rsidRPr="00F4198D" w:rsidRDefault="00335E46" w:rsidP="00381EC8">
      <w:pPr>
        <w:spacing w:line="240" w:lineRule="auto"/>
        <w:rPr>
          <w:rFonts w:ascii="Arial" w:hAnsi="Arial" w:cs="Arial"/>
          <w:b/>
          <w:sz w:val="24"/>
          <w:szCs w:val="24"/>
        </w:rPr>
      </w:pPr>
    </w:p>
    <w:p w14:paraId="36683182" w14:textId="77777777" w:rsidR="00335E46" w:rsidRPr="00F4198D" w:rsidRDefault="00335E46" w:rsidP="00381EC8">
      <w:pPr>
        <w:spacing w:line="240" w:lineRule="auto"/>
        <w:rPr>
          <w:rFonts w:ascii="Arial" w:hAnsi="Arial" w:cs="Arial"/>
          <w:b/>
          <w:sz w:val="24"/>
          <w:szCs w:val="24"/>
        </w:rPr>
      </w:pPr>
    </w:p>
    <w:p w14:paraId="715446CA" w14:textId="77777777" w:rsidR="00335E46" w:rsidRPr="00F4198D" w:rsidRDefault="00335E46" w:rsidP="00381EC8">
      <w:pPr>
        <w:spacing w:line="240" w:lineRule="auto"/>
        <w:rPr>
          <w:rFonts w:ascii="Arial" w:hAnsi="Arial" w:cs="Arial"/>
          <w:b/>
          <w:sz w:val="24"/>
          <w:szCs w:val="24"/>
        </w:rPr>
      </w:pPr>
    </w:p>
    <w:p w14:paraId="52D8747A" w14:textId="77777777" w:rsidR="00335E46" w:rsidRPr="00F4198D" w:rsidRDefault="00335E46" w:rsidP="00381EC8">
      <w:pPr>
        <w:spacing w:line="240" w:lineRule="auto"/>
        <w:rPr>
          <w:rFonts w:ascii="Arial" w:hAnsi="Arial" w:cs="Arial"/>
          <w:b/>
          <w:sz w:val="24"/>
          <w:szCs w:val="24"/>
        </w:rPr>
      </w:pPr>
    </w:p>
    <w:p w14:paraId="7BD9EF7C" w14:textId="77777777" w:rsidR="00335E46" w:rsidRPr="00F4198D" w:rsidRDefault="00335E46" w:rsidP="00381EC8">
      <w:pPr>
        <w:spacing w:line="240" w:lineRule="auto"/>
        <w:rPr>
          <w:rFonts w:ascii="Arial" w:hAnsi="Arial" w:cs="Arial"/>
          <w:b/>
          <w:sz w:val="24"/>
          <w:szCs w:val="24"/>
        </w:rPr>
      </w:pPr>
    </w:p>
    <w:p w14:paraId="3F3DD567" w14:textId="1DD1BA58" w:rsidR="00381EC8" w:rsidRPr="00F4198D" w:rsidRDefault="00381EC8" w:rsidP="00381EC8">
      <w:pPr>
        <w:pStyle w:val="Ttulo1"/>
        <w:spacing w:after="200"/>
        <w:jc w:val="center"/>
        <w:rPr>
          <w:rFonts w:ascii="Arial" w:hAnsi="Arial" w:cs="Arial"/>
          <w:u w:val="single"/>
        </w:rPr>
      </w:pPr>
      <w:r w:rsidRPr="00F4198D">
        <w:rPr>
          <w:rFonts w:ascii="Arial" w:hAnsi="Arial" w:cs="Arial"/>
        </w:rPr>
        <w:lastRenderedPageBreak/>
        <w:t>ANEXO V</w:t>
      </w:r>
      <w:r w:rsidR="0058198F" w:rsidRPr="00F4198D">
        <w:rPr>
          <w:rFonts w:ascii="Arial" w:hAnsi="Arial" w:cs="Arial"/>
        </w:rPr>
        <w:t>I</w:t>
      </w:r>
      <w:r w:rsidRPr="00F4198D">
        <w:rPr>
          <w:rFonts w:ascii="Arial" w:hAnsi="Arial" w:cs="Arial"/>
        </w:rPr>
        <w:t xml:space="preserve"> – PROCURAÇÃO PARA ASSINATURA DA ATA DE REGISTRO DE PREÇOS</w:t>
      </w:r>
    </w:p>
    <w:p w14:paraId="4230A04B" w14:textId="77777777" w:rsidR="00381EC8" w:rsidRPr="00F4198D" w:rsidRDefault="00381EC8" w:rsidP="00381EC8">
      <w:pPr>
        <w:spacing w:line="240" w:lineRule="auto"/>
        <w:ind w:firstLine="1418"/>
        <w:jc w:val="both"/>
        <w:rPr>
          <w:rFonts w:ascii="Arial" w:hAnsi="Arial" w:cs="Arial"/>
          <w:b/>
          <w:sz w:val="24"/>
          <w:szCs w:val="24"/>
        </w:rPr>
      </w:pPr>
    </w:p>
    <w:p w14:paraId="5E8228D9" w14:textId="77777777"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Pregão Eletrônico nº______/_______</w:t>
      </w:r>
    </w:p>
    <w:p w14:paraId="4265F13C" w14:textId="77777777"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F4198D" w:rsidRDefault="00381EC8" w:rsidP="00381EC8">
      <w:pPr>
        <w:spacing w:line="240" w:lineRule="auto"/>
        <w:ind w:firstLine="1985"/>
        <w:jc w:val="both"/>
        <w:rPr>
          <w:rFonts w:ascii="Arial" w:hAnsi="Arial" w:cs="Arial"/>
          <w:b/>
          <w:sz w:val="24"/>
          <w:szCs w:val="24"/>
        </w:rPr>
      </w:pPr>
      <w:r w:rsidRPr="00F4198D">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F4198D" w:rsidRDefault="00381EC8" w:rsidP="00381EC8">
      <w:pPr>
        <w:spacing w:line="240" w:lineRule="auto"/>
        <w:ind w:firstLine="1985"/>
        <w:jc w:val="both"/>
        <w:rPr>
          <w:rFonts w:ascii="Arial" w:hAnsi="Arial" w:cs="Arial"/>
          <w:sz w:val="24"/>
          <w:szCs w:val="24"/>
        </w:rPr>
      </w:pPr>
    </w:p>
    <w:p w14:paraId="3F2D498D" w14:textId="77777777" w:rsidR="00381EC8" w:rsidRPr="00F4198D" w:rsidRDefault="00381EC8" w:rsidP="00381EC8">
      <w:pPr>
        <w:spacing w:line="240" w:lineRule="auto"/>
        <w:ind w:firstLine="1985"/>
        <w:jc w:val="both"/>
        <w:rPr>
          <w:rFonts w:ascii="Arial" w:hAnsi="Arial" w:cs="Arial"/>
          <w:sz w:val="24"/>
          <w:szCs w:val="24"/>
        </w:rPr>
      </w:pPr>
      <w:r w:rsidRPr="00F4198D">
        <w:rPr>
          <w:rFonts w:ascii="Arial" w:hAnsi="Arial" w:cs="Arial"/>
          <w:sz w:val="24"/>
          <w:szCs w:val="24"/>
        </w:rPr>
        <w:t>Local, Data</w:t>
      </w:r>
    </w:p>
    <w:p w14:paraId="476B7426" w14:textId="77777777" w:rsidR="00381EC8" w:rsidRPr="00F4198D" w:rsidRDefault="00381EC8" w:rsidP="00381EC8">
      <w:pPr>
        <w:spacing w:line="240" w:lineRule="auto"/>
        <w:ind w:firstLine="1985"/>
        <w:jc w:val="both"/>
        <w:rPr>
          <w:rFonts w:ascii="Arial" w:hAnsi="Arial" w:cs="Arial"/>
          <w:sz w:val="24"/>
          <w:szCs w:val="24"/>
        </w:rPr>
      </w:pPr>
    </w:p>
    <w:p w14:paraId="0053AC0D" w14:textId="77777777" w:rsidR="00381EC8" w:rsidRPr="00F4198D" w:rsidRDefault="00381EC8" w:rsidP="00381EC8">
      <w:pPr>
        <w:spacing w:line="240" w:lineRule="auto"/>
        <w:ind w:firstLine="1985"/>
        <w:jc w:val="both"/>
        <w:rPr>
          <w:rFonts w:ascii="Arial" w:hAnsi="Arial" w:cs="Arial"/>
          <w:sz w:val="24"/>
          <w:szCs w:val="24"/>
        </w:rPr>
      </w:pPr>
    </w:p>
    <w:p w14:paraId="24FC24D3" w14:textId="77777777" w:rsidR="00381EC8" w:rsidRPr="00F4198D" w:rsidRDefault="00381EC8" w:rsidP="00381EC8">
      <w:pPr>
        <w:spacing w:line="240" w:lineRule="auto"/>
        <w:ind w:firstLine="1985"/>
        <w:jc w:val="both"/>
        <w:rPr>
          <w:rFonts w:ascii="Arial" w:hAnsi="Arial" w:cs="Arial"/>
          <w:sz w:val="24"/>
          <w:szCs w:val="24"/>
        </w:rPr>
      </w:pPr>
      <w:r w:rsidRPr="00F4198D">
        <w:rPr>
          <w:rFonts w:ascii="Arial" w:hAnsi="Arial" w:cs="Arial"/>
          <w:sz w:val="24"/>
          <w:szCs w:val="24"/>
        </w:rPr>
        <w:t xml:space="preserve">Assinatura </w:t>
      </w:r>
    </w:p>
    <w:p w14:paraId="781D6BAC" w14:textId="77777777" w:rsidR="00381EC8" w:rsidRPr="00F4198D" w:rsidRDefault="00381EC8" w:rsidP="00381EC8">
      <w:pPr>
        <w:spacing w:line="240" w:lineRule="auto"/>
        <w:ind w:firstLine="1985"/>
        <w:jc w:val="both"/>
        <w:rPr>
          <w:rFonts w:ascii="Arial" w:hAnsi="Arial" w:cs="Arial"/>
          <w:sz w:val="24"/>
          <w:szCs w:val="24"/>
        </w:rPr>
      </w:pPr>
    </w:p>
    <w:p w14:paraId="1BB8967B" w14:textId="77777777" w:rsidR="00381EC8" w:rsidRPr="00F4198D" w:rsidRDefault="00381EC8" w:rsidP="00381EC8">
      <w:pPr>
        <w:spacing w:line="240" w:lineRule="auto"/>
        <w:ind w:firstLine="1985"/>
        <w:jc w:val="both"/>
        <w:rPr>
          <w:rFonts w:ascii="Arial" w:hAnsi="Arial" w:cs="Arial"/>
          <w:sz w:val="24"/>
          <w:szCs w:val="24"/>
        </w:rPr>
      </w:pPr>
    </w:p>
    <w:p w14:paraId="13719CDE" w14:textId="77777777" w:rsidR="00381EC8" w:rsidRPr="00F4198D" w:rsidRDefault="00381EC8" w:rsidP="00381EC8">
      <w:pPr>
        <w:spacing w:line="240" w:lineRule="auto"/>
        <w:ind w:firstLine="1985"/>
        <w:jc w:val="both"/>
        <w:rPr>
          <w:rFonts w:ascii="Arial" w:hAnsi="Arial" w:cs="Arial"/>
          <w:sz w:val="24"/>
          <w:szCs w:val="24"/>
        </w:rPr>
      </w:pPr>
    </w:p>
    <w:p w14:paraId="089B9C43" w14:textId="77777777" w:rsidR="00381EC8" w:rsidRPr="00F4198D" w:rsidRDefault="00381EC8" w:rsidP="00381EC8">
      <w:pPr>
        <w:spacing w:line="240" w:lineRule="auto"/>
        <w:ind w:firstLine="1985"/>
        <w:jc w:val="both"/>
        <w:rPr>
          <w:rFonts w:ascii="Arial" w:hAnsi="Arial" w:cs="Arial"/>
          <w:sz w:val="24"/>
          <w:szCs w:val="24"/>
        </w:rPr>
      </w:pPr>
    </w:p>
    <w:p w14:paraId="54C65EE0" w14:textId="77777777" w:rsidR="00381EC8" w:rsidRPr="00F4198D" w:rsidRDefault="00381EC8" w:rsidP="00381EC8">
      <w:pPr>
        <w:spacing w:line="240" w:lineRule="auto"/>
        <w:ind w:firstLine="1985"/>
        <w:jc w:val="both"/>
        <w:rPr>
          <w:rFonts w:ascii="Arial" w:hAnsi="Arial" w:cs="Arial"/>
          <w:sz w:val="24"/>
          <w:szCs w:val="24"/>
        </w:rPr>
      </w:pPr>
    </w:p>
    <w:p w14:paraId="59329B7A" w14:textId="77777777" w:rsidR="00381EC8" w:rsidRPr="00F4198D" w:rsidRDefault="00381EC8" w:rsidP="00381EC8">
      <w:pPr>
        <w:spacing w:line="240" w:lineRule="auto"/>
        <w:ind w:firstLine="1985"/>
        <w:jc w:val="both"/>
        <w:rPr>
          <w:rFonts w:ascii="Arial" w:hAnsi="Arial" w:cs="Arial"/>
          <w:sz w:val="24"/>
          <w:szCs w:val="24"/>
        </w:rPr>
      </w:pPr>
    </w:p>
    <w:p w14:paraId="05838AF0" w14:textId="77777777" w:rsidR="00381EC8" w:rsidRPr="00F4198D" w:rsidRDefault="00381EC8" w:rsidP="00381EC8">
      <w:pPr>
        <w:spacing w:line="240" w:lineRule="auto"/>
        <w:ind w:firstLine="1985"/>
        <w:jc w:val="both"/>
        <w:rPr>
          <w:rFonts w:ascii="Arial" w:hAnsi="Arial" w:cs="Arial"/>
          <w:sz w:val="24"/>
          <w:szCs w:val="24"/>
        </w:rPr>
      </w:pPr>
    </w:p>
    <w:p w14:paraId="2275D715" w14:textId="77777777" w:rsidR="00FB7FBC" w:rsidRPr="00F4198D" w:rsidRDefault="00FB7FBC" w:rsidP="00381EC8">
      <w:pPr>
        <w:autoSpaceDE w:val="0"/>
        <w:autoSpaceDN w:val="0"/>
        <w:adjustRightInd w:val="0"/>
        <w:spacing w:line="240" w:lineRule="auto"/>
        <w:jc w:val="center"/>
        <w:rPr>
          <w:rFonts w:ascii="Arial" w:hAnsi="Arial" w:cs="Arial"/>
          <w:b/>
          <w:bCs/>
          <w:sz w:val="24"/>
          <w:szCs w:val="24"/>
        </w:rPr>
      </w:pPr>
    </w:p>
    <w:p w14:paraId="417D3F27" w14:textId="11E6773F" w:rsidR="00381EC8" w:rsidRPr="00F4198D" w:rsidRDefault="00381EC8" w:rsidP="00381EC8">
      <w:pPr>
        <w:autoSpaceDE w:val="0"/>
        <w:autoSpaceDN w:val="0"/>
        <w:adjustRightInd w:val="0"/>
        <w:spacing w:line="240" w:lineRule="auto"/>
        <w:jc w:val="center"/>
        <w:rPr>
          <w:rFonts w:ascii="Arial" w:hAnsi="Arial" w:cs="Arial"/>
          <w:b/>
          <w:bCs/>
          <w:sz w:val="24"/>
          <w:szCs w:val="24"/>
        </w:rPr>
      </w:pPr>
      <w:r w:rsidRPr="00F4198D">
        <w:rPr>
          <w:rFonts w:ascii="Arial" w:hAnsi="Arial" w:cs="Arial"/>
          <w:b/>
          <w:bCs/>
          <w:sz w:val="24"/>
          <w:szCs w:val="24"/>
        </w:rPr>
        <w:lastRenderedPageBreak/>
        <w:t>ANEXO VI</w:t>
      </w:r>
      <w:r w:rsidR="0058198F" w:rsidRPr="00F4198D">
        <w:rPr>
          <w:rFonts w:ascii="Arial" w:hAnsi="Arial" w:cs="Arial"/>
          <w:b/>
          <w:bCs/>
          <w:sz w:val="24"/>
          <w:szCs w:val="24"/>
        </w:rPr>
        <w:t>I</w:t>
      </w:r>
      <w:r w:rsidRPr="00F4198D">
        <w:rPr>
          <w:rFonts w:ascii="Arial" w:hAnsi="Arial" w:cs="Arial"/>
          <w:b/>
          <w:bCs/>
          <w:sz w:val="24"/>
          <w:szCs w:val="24"/>
        </w:rPr>
        <w:t xml:space="preserve"> – DECLARAÇÃO DE MICROEMPRESA OU EMPRESA DE PEQUENO PORTE</w:t>
      </w:r>
    </w:p>
    <w:p w14:paraId="7CEC971A" w14:textId="77777777" w:rsidR="00381EC8" w:rsidRPr="00F4198D"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F4198D"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 xml:space="preserve">É microempresa </w:t>
      </w:r>
      <w:r w:rsidRPr="00F4198D">
        <w:rPr>
          <w:rFonts w:ascii="Arial" w:hAnsi="Arial" w:cs="Arial"/>
          <w:b/>
          <w:color w:val="000000"/>
          <w:sz w:val="24"/>
          <w:szCs w:val="24"/>
          <w:u w:val="single"/>
        </w:rPr>
        <w:t>ou</w:t>
      </w:r>
      <w:r w:rsidRPr="00F4198D">
        <w:rPr>
          <w:rFonts w:ascii="Arial" w:hAnsi="Arial" w:cs="Arial"/>
          <w:sz w:val="24"/>
          <w:szCs w:val="24"/>
        </w:rPr>
        <w:t xml:space="preserve"> empresa de pequeno porte, nos termos do enquadramento previsto na Lei Complementar nº 123/2006.</w:t>
      </w:r>
    </w:p>
    <w:p w14:paraId="34D22572" w14:textId="77777777" w:rsidR="00381EC8" w:rsidRPr="00F4198D"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F4198D"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F4198D" w:rsidRDefault="00381EC8" w:rsidP="00381EC8">
      <w:pPr>
        <w:pStyle w:val="PargrafodaLista"/>
        <w:spacing w:line="240" w:lineRule="auto"/>
        <w:rPr>
          <w:rFonts w:ascii="Arial" w:hAnsi="Arial" w:cs="Arial"/>
          <w:sz w:val="24"/>
          <w:szCs w:val="24"/>
        </w:rPr>
      </w:pPr>
    </w:p>
    <w:p w14:paraId="34D7744E" w14:textId="77777777" w:rsidR="00381EC8" w:rsidRPr="00F4198D"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F4198D" w:rsidRDefault="00381EC8" w:rsidP="00381EC8">
      <w:pPr>
        <w:pStyle w:val="PargrafodaLista"/>
        <w:spacing w:line="240" w:lineRule="auto"/>
        <w:rPr>
          <w:rFonts w:ascii="Arial" w:hAnsi="Arial" w:cs="Arial"/>
          <w:sz w:val="24"/>
          <w:szCs w:val="24"/>
        </w:rPr>
      </w:pPr>
    </w:p>
    <w:p w14:paraId="312267B4" w14:textId="77777777" w:rsidR="00381EC8" w:rsidRPr="00F4198D" w:rsidRDefault="00381EC8" w:rsidP="00381EC8">
      <w:pPr>
        <w:pStyle w:val="PargrafodaLista"/>
        <w:spacing w:line="240" w:lineRule="auto"/>
        <w:rPr>
          <w:rFonts w:ascii="Arial" w:hAnsi="Arial" w:cs="Arial"/>
          <w:sz w:val="24"/>
          <w:szCs w:val="24"/>
        </w:rPr>
      </w:pPr>
    </w:p>
    <w:p w14:paraId="0FF126A1" w14:textId="77777777" w:rsidR="00381EC8" w:rsidRPr="00F4198D" w:rsidRDefault="00381EC8" w:rsidP="00381EC8">
      <w:pPr>
        <w:pStyle w:val="PargrafodaLista"/>
        <w:spacing w:line="240" w:lineRule="auto"/>
        <w:rPr>
          <w:rFonts w:ascii="Arial" w:hAnsi="Arial" w:cs="Arial"/>
          <w:sz w:val="24"/>
          <w:szCs w:val="24"/>
        </w:rPr>
      </w:pPr>
    </w:p>
    <w:p w14:paraId="3163B7D8" w14:textId="77777777" w:rsidR="00381EC8" w:rsidRPr="00F4198D" w:rsidRDefault="00381EC8" w:rsidP="00381EC8">
      <w:pPr>
        <w:pStyle w:val="PargrafodaLista"/>
        <w:spacing w:line="240" w:lineRule="auto"/>
        <w:rPr>
          <w:rFonts w:ascii="Arial" w:hAnsi="Arial" w:cs="Arial"/>
          <w:sz w:val="24"/>
          <w:szCs w:val="24"/>
        </w:rPr>
      </w:pPr>
    </w:p>
    <w:p w14:paraId="5990ACA3" w14:textId="77777777" w:rsidR="00381EC8" w:rsidRPr="00F4198D" w:rsidRDefault="00381EC8" w:rsidP="00381EC8">
      <w:pPr>
        <w:autoSpaceDE w:val="0"/>
        <w:autoSpaceDN w:val="0"/>
        <w:adjustRightInd w:val="0"/>
        <w:spacing w:line="240" w:lineRule="auto"/>
        <w:jc w:val="center"/>
        <w:rPr>
          <w:rFonts w:ascii="Arial" w:hAnsi="Arial" w:cs="Arial"/>
          <w:sz w:val="24"/>
          <w:szCs w:val="24"/>
        </w:rPr>
      </w:pPr>
      <w:r w:rsidRPr="00F4198D">
        <w:rPr>
          <w:rFonts w:ascii="Arial" w:hAnsi="Arial" w:cs="Arial"/>
          <w:sz w:val="24"/>
          <w:szCs w:val="24"/>
        </w:rPr>
        <w:t>__________________, ____ de _____________de 20___.</w:t>
      </w:r>
    </w:p>
    <w:p w14:paraId="1E3BDAE2" w14:textId="77777777" w:rsidR="00381EC8" w:rsidRPr="00F4198D" w:rsidRDefault="00381EC8" w:rsidP="00381EC8">
      <w:pPr>
        <w:autoSpaceDE w:val="0"/>
        <w:autoSpaceDN w:val="0"/>
        <w:adjustRightInd w:val="0"/>
        <w:spacing w:line="240" w:lineRule="auto"/>
        <w:jc w:val="center"/>
        <w:rPr>
          <w:rFonts w:ascii="Arial" w:hAnsi="Arial" w:cs="Arial"/>
          <w:sz w:val="24"/>
          <w:szCs w:val="24"/>
        </w:rPr>
      </w:pPr>
      <w:r w:rsidRPr="00F4198D">
        <w:rPr>
          <w:rFonts w:ascii="Arial" w:hAnsi="Arial" w:cs="Arial"/>
          <w:sz w:val="24"/>
          <w:szCs w:val="24"/>
        </w:rPr>
        <w:t>(Local e data)</w:t>
      </w:r>
    </w:p>
    <w:p w14:paraId="7948D8A1" w14:textId="77777777" w:rsidR="00381EC8" w:rsidRPr="00F4198D"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F4198D" w:rsidRDefault="00381EC8" w:rsidP="00381EC8">
      <w:pPr>
        <w:autoSpaceDE w:val="0"/>
        <w:autoSpaceDN w:val="0"/>
        <w:adjustRightInd w:val="0"/>
        <w:spacing w:line="240" w:lineRule="auto"/>
        <w:jc w:val="center"/>
        <w:rPr>
          <w:rFonts w:ascii="Arial" w:hAnsi="Arial" w:cs="Arial"/>
          <w:sz w:val="24"/>
          <w:szCs w:val="24"/>
        </w:rPr>
      </w:pPr>
      <w:r w:rsidRPr="00F4198D">
        <w:rPr>
          <w:rFonts w:ascii="Arial" w:hAnsi="Arial" w:cs="Arial"/>
          <w:sz w:val="24"/>
          <w:szCs w:val="24"/>
        </w:rPr>
        <w:t>__________________________________________</w:t>
      </w:r>
    </w:p>
    <w:p w14:paraId="23109B6E" w14:textId="77777777" w:rsidR="00381EC8" w:rsidRPr="00F4198D" w:rsidRDefault="00381EC8" w:rsidP="00381EC8">
      <w:pPr>
        <w:autoSpaceDE w:val="0"/>
        <w:autoSpaceDN w:val="0"/>
        <w:adjustRightInd w:val="0"/>
        <w:spacing w:line="240" w:lineRule="auto"/>
        <w:jc w:val="center"/>
        <w:rPr>
          <w:rFonts w:ascii="Arial" w:hAnsi="Arial" w:cs="Arial"/>
          <w:sz w:val="24"/>
          <w:szCs w:val="24"/>
        </w:rPr>
      </w:pPr>
      <w:r w:rsidRPr="00F4198D">
        <w:rPr>
          <w:rFonts w:ascii="Arial" w:hAnsi="Arial" w:cs="Arial"/>
          <w:sz w:val="24"/>
          <w:szCs w:val="24"/>
        </w:rPr>
        <w:t>(Representante legal – nome e cargo)</w:t>
      </w:r>
    </w:p>
    <w:p w14:paraId="4F27966A" w14:textId="77777777" w:rsidR="00381EC8" w:rsidRPr="00F4198D" w:rsidRDefault="00381EC8" w:rsidP="00381EC8">
      <w:pPr>
        <w:spacing w:line="240" w:lineRule="auto"/>
        <w:rPr>
          <w:rFonts w:ascii="Arial" w:hAnsi="Arial" w:cs="Arial"/>
          <w:sz w:val="24"/>
          <w:szCs w:val="24"/>
        </w:rPr>
      </w:pPr>
    </w:p>
    <w:p w14:paraId="3CC236FA"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423E204A" w14:textId="517964FB"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lastRenderedPageBreak/>
        <w:t>ANEXO VII</w:t>
      </w:r>
      <w:r w:rsidR="0058198F" w:rsidRPr="00F4198D">
        <w:rPr>
          <w:rFonts w:ascii="Arial" w:hAnsi="Arial" w:cs="Arial"/>
          <w:b/>
          <w:sz w:val="24"/>
          <w:szCs w:val="24"/>
        </w:rPr>
        <w:t>I</w:t>
      </w:r>
      <w:r w:rsidRPr="00F4198D">
        <w:rPr>
          <w:rFonts w:ascii="Arial" w:hAnsi="Arial" w:cs="Arial"/>
          <w:b/>
          <w:sz w:val="24"/>
          <w:szCs w:val="24"/>
        </w:rPr>
        <w:t xml:space="preserve"> – MODELO DE PROPOSTA FINAL</w:t>
      </w:r>
    </w:p>
    <w:p w14:paraId="6469A04E" w14:textId="77777777" w:rsidR="00381EC8" w:rsidRPr="00F4198D" w:rsidRDefault="00381EC8" w:rsidP="00381EC8">
      <w:pPr>
        <w:spacing w:line="240" w:lineRule="auto"/>
        <w:contextualSpacing/>
        <w:jc w:val="center"/>
        <w:rPr>
          <w:rFonts w:ascii="Arial" w:hAnsi="Arial" w:cs="Arial"/>
          <w:b/>
          <w:noProof/>
          <w:sz w:val="24"/>
          <w:szCs w:val="24"/>
        </w:rPr>
      </w:pPr>
      <w:r w:rsidRPr="00F4198D">
        <w:rPr>
          <w:rFonts w:ascii="Arial" w:hAnsi="Arial" w:cs="Arial"/>
          <w:b/>
          <w:noProof/>
          <w:sz w:val="24"/>
          <w:szCs w:val="24"/>
        </w:rPr>
        <w:t>PREGÃO ELETRÔNICO Nº _____/_____</w:t>
      </w:r>
    </w:p>
    <w:p w14:paraId="4337BFFB" w14:textId="77777777" w:rsidR="00381EC8" w:rsidRPr="00F4198D" w:rsidRDefault="00381EC8" w:rsidP="00381EC8">
      <w:pPr>
        <w:spacing w:line="240" w:lineRule="auto"/>
        <w:contextualSpacing/>
        <w:jc w:val="center"/>
        <w:rPr>
          <w:rFonts w:ascii="Arial" w:hAnsi="Arial" w:cs="Arial"/>
          <w:b/>
          <w:sz w:val="24"/>
          <w:szCs w:val="24"/>
        </w:rPr>
      </w:pPr>
    </w:p>
    <w:tbl>
      <w:tblPr>
        <w:tblW w:w="50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708"/>
        <w:gridCol w:w="1056"/>
        <w:gridCol w:w="1056"/>
      </w:tblGrid>
      <w:tr w:rsidR="00381EC8" w:rsidRPr="00F4198D" w14:paraId="67C9C163" w14:textId="77777777" w:rsidTr="00335E46">
        <w:trPr>
          <w:trHeight w:hRule="exact" w:val="405"/>
          <w:jc w:val="center"/>
        </w:trPr>
        <w:tc>
          <w:tcPr>
            <w:tcW w:w="5000" w:type="pct"/>
            <w:gridSpan w:val="7"/>
            <w:tcBorders>
              <w:left w:val="single" w:sz="4" w:space="0" w:color="auto"/>
            </w:tcBorders>
            <w:vAlign w:val="bottom"/>
          </w:tcPr>
          <w:p w14:paraId="4CCCCC63" w14:textId="77777777" w:rsidR="00381EC8" w:rsidRPr="00F4198D" w:rsidRDefault="00381EC8" w:rsidP="007547E3">
            <w:pPr>
              <w:spacing w:line="240" w:lineRule="auto"/>
              <w:contextualSpacing/>
              <w:rPr>
                <w:rFonts w:ascii="Arial" w:hAnsi="Arial" w:cs="Arial"/>
                <w:b/>
                <w:noProof/>
                <w:sz w:val="24"/>
                <w:szCs w:val="24"/>
              </w:rPr>
            </w:pPr>
            <w:r w:rsidRPr="00F4198D">
              <w:rPr>
                <w:rFonts w:ascii="Arial" w:hAnsi="Arial" w:cs="Arial"/>
                <w:b/>
                <w:noProof/>
                <w:sz w:val="24"/>
                <w:szCs w:val="24"/>
              </w:rPr>
              <w:t>Razão Social:</w:t>
            </w:r>
          </w:p>
        </w:tc>
      </w:tr>
      <w:tr w:rsidR="00381EC8" w:rsidRPr="00F4198D" w14:paraId="033328D1" w14:textId="77777777" w:rsidTr="00335E46">
        <w:trPr>
          <w:trHeight w:hRule="exact" w:val="425"/>
          <w:jc w:val="center"/>
        </w:trPr>
        <w:tc>
          <w:tcPr>
            <w:tcW w:w="5000" w:type="pct"/>
            <w:gridSpan w:val="7"/>
            <w:tcBorders>
              <w:left w:val="single" w:sz="4" w:space="0" w:color="auto"/>
            </w:tcBorders>
            <w:vAlign w:val="bottom"/>
          </w:tcPr>
          <w:p w14:paraId="420CE17C" w14:textId="77777777" w:rsidR="00381EC8" w:rsidRPr="00F4198D" w:rsidRDefault="00381EC8" w:rsidP="007547E3">
            <w:pPr>
              <w:spacing w:line="240" w:lineRule="auto"/>
              <w:contextualSpacing/>
              <w:rPr>
                <w:rFonts w:ascii="Arial" w:hAnsi="Arial" w:cs="Arial"/>
                <w:b/>
                <w:noProof/>
                <w:sz w:val="24"/>
                <w:szCs w:val="24"/>
              </w:rPr>
            </w:pPr>
            <w:r w:rsidRPr="00F4198D">
              <w:rPr>
                <w:rFonts w:ascii="Arial" w:hAnsi="Arial" w:cs="Arial"/>
                <w:b/>
                <w:noProof/>
                <w:sz w:val="24"/>
                <w:szCs w:val="24"/>
              </w:rPr>
              <w:t>CNPJ:</w:t>
            </w:r>
          </w:p>
        </w:tc>
      </w:tr>
      <w:tr w:rsidR="00381EC8" w:rsidRPr="00F4198D" w14:paraId="247EA397" w14:textId="77777777" w:rsidTr="00335E46">
        <w:trPr>
          <w:trHeight w:hRule="exact" w:val="431"/>
          <w:jc w:val="center"/>
        </w:trPr>
        <w:tc>
          <w:tcPr>
            <w:tcW w:w="5000" w:type="pct"/>
            <w:gridSpan w:val="7"/>
            <w:tcBorders>
              <w:left w:val="single" w:sz="4" w:space="0" w:color="auto"/>
            </w:tcBorders>
            <w:vAlign w:val="bottom"/>
          </w:tcPr>
          <w:p w14:paraId="5CB19A70" w14:textId="77777777" w:rsidR="00381EC8" w:rsidRPr="00F4198D" w:rsidRDefault="00381EC8" w:rsidP="007547E3">
            <w:pPr>
              <w:spacing w:line="240" w:lineRule="auto"/>
              <w:contextualSpacing/>
              <w:rPr>
                <w:rFonts w:ascii="Arial" w:hAnsi="Arial" w:cs="Arial"/>
                <w:b/>
                <w:noProof/>
                <w:sz w:val="24"/>
                <w:szCs w:val="24"/>
              </w:rPr>
            </w:pPr>
            <w:r w:rsidRPr="00F4198D">
              <w:rPr>
                <w:rFonts w:ascii="Arial" w:hAnsi="Arial" w:cs="Arial"/>
                <w:b/>
                <w:noProof/>
                <w:sz w:val="24"/>
                <w:szCs w:val="24"/>
              </w:rPr>
              <w:t>Endereço completo:</w:t>
            </w:r>
          </w:p>
        </w:tc>
      </w:tr>
      <w:tr w:rsidR="00381EC8" w:rsidRPr="00F4198D" w14:paraId="7D537230" w14:textId="77777777" w:rsidTr="00335E46">
        <w:trPr>
          <w:trHeight w:hRule="exact" w:val="409"/>
          <w:jc w:val="center"/>
        </w:trPr>
        <w:tc>
          <w:tcPr>
            <w:tcW w:w="5000" w:type="pct"/>
            <w:gridSpan w:val="7"/>
            <w:tcBorders>
              <w:left w:val="single" w:sz="4" w:space="0" w:color="auto"/>
            </w:tcBorders>
            <w:vAlign w:val="bottom"/>
          </w:tcPr>
          <w:p w14:paraId="2956ADBA" w14:textId="77777777" w:rsidR="00381EC8" w:rsidRPr="00F4198D" w:rsidRDefault="00381EC8" w:rsidP="007547E3">
            <w:pPr>
              <w:spacing w:line="240" w:lineRule="auto"/>
              <w:contextualSpacing/>
              <w:rPr>
                <w:rFonts w:ascii="Arial" w:hAnsi="Arial" w:cs="Arial"/>
                <w:b/>
                <w:noProof/>
                <w:sz w:val="24"/>
                <w:szCs w:val="24"/>
              </w:rPr>
            </w:pPr>
            <w:r w:rsidRPr="00F4198D">
              <w:rPr>
                <w:rFonts w:ascii="Arial" w:hAnsi="Arial" w:cs="Arial"/>
                <w:b/>
                <w:noProof/>
                <w:sz w:val="24"/>
                <w:szCs w:val="24"/>
              </w:rPr>
              <w:t>Telefone:</w:t>
            </w:r>
          </w:p>
        </w:tc>
      </w:tr>
      <w:tr w:rsidR="00381EC8" w:rsidRPr="00F4198D" w14:paraId="7E9B2954" w14:textId="77777777" w:rsidTr="00335E46">
        <w:trPr>
          <w:trHeight w:hRule="exact" w:val="373"/>
          <w:jc w:val="center"/>
        </w:trPr>
        <w:tc>
          <w:tcPr>
            <w:tcW w:w="5000" w:type="pct"/>
            <w:gridSpan w:val="7"/>
            <w:tcBorders>
              <w:left w:val="single" w:sz="4" w:space="0" w:color="auto"/>
            </w:tcBorders>
            <w:vAlign w:val="bottom"/>
          </w:tcPr>
          <w:p w14:paraId="05508F6E" w14:textId="77777777" w:rsidR="00381EC8" w:rsidRPr="00F4198D" w:rsidRDefault="00381EC8" w:rsidP="007547E3">
            <w:pPr>
              <w:spacing w:line="240" w:lineRule="auto"/>
              <w:contextualSpacing/>
              <w:rPr>
                <w:rFonts w:ascii="Arial" w:hAnsi="Arial" w:cs="Arial"/>
                <w:b/>
                <w:noProof/>
                <w:sz w:val="24"/>
                <w:szCs w:val="24"/>
              </w:rPr>
            </w:pPr>
            <w:r w:rsidRPr="00F4198D">
              <w:rPr>
                <w:rFonts w:ascii="Arial" w:hAnsi="Arial" w:cs="Arial"/>
                <w:b/>
                <w:noProof/>
                <w:sz w:val="24"/>
                <w:szCs w:val="24"/>
              </w:rPr>
              <w:t>E-mail:</w:t>
            </w:r>
          </w:p>
        </w:tc>
      </w:tr>
      <w:tr w:rsidR="00381EC8" w:rsidRPr="00F4198D" w14:paraId="33260293" w14:textId="77777777" w:rsidTr="00335E46">
        <w:trPr>
          <w:trHeight w:val="600"/>
          <w:jc w:val="center"/>
        </w:trPr>
        <w:tc>
          <w:tcPr>
            <w:tcW w:w="435" w:type="pct"/>
            <w:tcBorders>
              <w:left w:val="single" w:sz="4" w:space="0" w:color="auto"/>
            </w:tcBorders>
          </w:tcPr>
          <w:p w14:paraId="218D6877"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F4198D">
              <w:rPr>
                <w:rFonts w:ascii="Arial" w:hAnsi="Arial" w:cs="Arial"/>
                <w:b/>
                <w:noProof/>
                <w:sz w:val="24"/>
                <w:szCs w:val="24"/>
              </w:rPr>
              <w:t>ITEM</w:t>
            </w:r>
          </w:p>
        </w:tc>
        <w:tc>
          <w:tcPr>
            <w:tcW w:w="622" w:type="pct"/>
          </w:tcPr>
          <w:p w14:paraId="48ED54E7"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F4198D">
              <w:rPr>
                <w:rFonts w:ascii="Arial" w:hAnsi="Arial" w:cs="Arial"/>
                <w:b/>
                <w:noProof/>
                <w:sz w:val="24"/>
                <w:szCs w:val="24"/>
              </w:rPr>
              <w:t>QUANT.</w:t>
            </w:r>
          </w:p>
        </w:tc>
        <w:tc>
          <w:tcPr>
            <w:tcW w:w="478" w:type="pct"/>
          </w:tcPr>
          <w:p w14:paraId="53DEFA2F"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F4198D">
              <w:rPr>
                <w:rFonts w:ascii="Arial" w:hAnsi="Arial" w:cs="Arial"/>
                <w:b/>
                <w:noProof/>
                <w:sz w:val="24"/>
                <w:szCs w:val="24"/>
              </w:rPr>
              <w:t>UNID.</w:t>
            </w:r>
          </w:p>
        </w:tc>
        <w:tc>
          <w:tcPr>
            <w:tcW w:w="1288" w:type="pct"/>
          </w:tcPr>
          <w:p w14:paraId="2C30B5DE" w14:textId="77777777" w:rsidR="00381EC8" w:rsidRPr="00F4198D"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F4198D">
              <w:rPr>
                <w:rFonts w:ascii="Arial" w:hAnsi="Arial" w:cs="Arial"/>
                <w:b/>
                <w:noProof/>
                <w:sz w:val="24"/>
                <w:szCs w:val="24"/>
              </w:rPr>
              <w:t>ESPECIFICAÇÃO</w:t>
            </w:r>
          </w:p>
        </w:tc>
        <w:tc>
          <w:tcPr>
            <w:tcW w:w="932" w:type="pct"/>
          </w:tcPr>
          <w:p w14:paraId="351A3665"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rPr>
            </w:pPr>
            <w:r w:rsidRPr="00F4198D">
              <w:rPr>
                <w:rFonts w:ascii="Arial" w:hAnsi="Arial" w:cs="Arial"/>
                <w:b/>
                <w:noProof/>
                <w:sz w:val="24"/>
                <w:szCs w:val="24"/>
              </w:rPr>
              <w:t>MARCA</w:t>
            </w:r>
            <w:r w:rsidR="00335E46" w:rsidRPr="00F4198D">
              <w:rPr>
                <w:rFonts w:ascii="Arial" w:hAnsi="Arial" w:cs="Arial"/>
                <w:b/>
                <w:noProof/>
                <w:sz w:val="24"/>
                <w:szCs w:val="24"/>
              </w:rPr>
              <w:t>/</w:t>
            </w:r>
          </w:p>
          <w:p w14:paraId="1AE735E8" w14:textId="77777777" w:rsidR="00335E46" w:rsidRPr="00F4198D" w:rsidRDefault="00335E46"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rPr>
            </w:pPr>
            <w:r w:rsidRPr="00F4198D">
              <w:rPr>
                <w:rFonts w:ascii="Arial" w:hAnsi="Arial" w:cs="Arial"/>
                <w:b/>
                <w:noProof/>
              </w:rPr>
              <w:t>FABRICANTE/</w:t>
            </w:r>
          </w:p>
          <w:p w14:paraId="63BDC27D" w14:textId="292DDC8A" w:rsidR="00335E46" w:rsidRPr="00F4198D" w:rsidRDefault="00335E46"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F4198D">
              <w:rPr>
                <w:rFonts w:ascii="Arial" w:hAnsi="Arial" w:cs="Arial"/>
                <w:b/>
                <w:noProof/>
              </w:rPr>
              <w:t>Nº REGISTRO</w:t>
            </w:r>
          </w:p>
        </w:tc>
        <w:tc>
          <w:tcPr>
            <w:tcW w:w="579" w:type="pct"/>
          </w:tcPr>
          <w:p w14:paraId="01DB2223"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F4198D">
              <w:rPr>
                <w:rFonts w:ascii="Arial" w:hAnsi="Arial" w:cs="Arial"/>
                <w:b/>
                <w:noProof/>
                <w:sz w:val="24"/>
                <w:szCs w:val="24"/>
              </w:rPr>
              <w:t>VALOR UNIT. (R$)</w:t>
            </w:r>
          </w:p>
        </w:tc>
        <w:tc>
          <w:tcPr>
            <w:tcW w:w="665" w:type="pct"/>
          </w:tcPr>
          <w:p w14:paraId="4EB93B55"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F4198D">
              <w:rPr>
                <w:rFonts w:ascii="Arial" w:hAnsi="Arial" w:cs="Arial"/>
                <w:b/>
                <w:noProof/>
                <w:sz w:val="24"/>
                <w:szCs w:val="24"/>
              </w:rPr>
              <w:t>VALOR TOTAL (R$)</w:t>
            </w:r>
          </w:p>
        </w:tc>
      </w:tr>
      <w:tr w:rsidR="00381EC8" w:rsidRPr="00F4198D" w14:paraId="774E4906" w14:textId="77777777" w:rsidTr="00335E46">
        <w:trPr>
          <w:trHeight w:val="70"/>
          <w:jc w:val="center"/>
        </w:trPr>
        <w:tc>
          <w:tcPr>
            <w:tcW w:w="435" w:type="pct"/>
            <w:tcBorders>
              <w:left w:val="single" w:sz="4" w:space="0" w:color="auto"/>
            </w:tcBorders>
          </w:tcPr>
          <w:p w14:paraId="543D91F3"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22" w:type="pct"/>
          </w:tcPr>
          <w:p w14:paraId="5914FB3B"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78" w:type="pct"/>
          </w:tcPr>
          <w:p w14:paraId="14F6EC1D"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88" w:type="pct"/>
          </w:tcPr>
          <w:p w14:paraId="5FCCDAAB" w14:textId="77777777" w:rsidR="00381EC8" w:rsidRPr="00F4198D"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932" w:type="pct"/>
          </w:tcPr>
          <w:p w14:paraId="50EDAC8F"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79" w:type="pct"/>
          </w:tcPr>
          <w:p w14:paraId="4901CD01" w14:textId="77777777" w:rsidR="00381EC8" w:rsidRPr="00F4198D"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65" w:type="pct"/>
          </w:tcPr>
          <w:p w14:paraId="65227E25" w14:textId="77777777" w:rsidR="00381EC8" w:rsidRPr="00F4198D"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Prazo de validade da proposta</w:t>
      </w:r>
    </w:p>
    <w:p w14:paraId="66379460"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Prazo de entrega</w:t>
      </w:r>
    </w:p>
    <w:p w14:paraId="7D440402"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Local de entrega</w:t>
      </w:r>
    </w:p>
    <w:p w14:paraId="355AB877"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Forma de pagamento</w:t>
      </w:r>
    </w:p>
    <w:p w14:paraId="74636AE5"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Nome do representante legal/procurador da licitante:</w:t>
      </w:r>
    </w:p>
    <w:p w14:paraId="2508BFD7"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 xml:space="preserve">RG:                 </w:t>
      </w:r>
    </w:p>
    <w:p w14:paraId="5BB45D44"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CPF:</w:t>
      </w:r>
    </w:p>
    <w:p w14:paraId="316AE274"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Profissão:</w:t>
      </w:r>
    </w:p>
    <w:p w14:paraId="6C7E536E"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E-mail particular:</w:t>
      </w:r>
    </w:p>
    <w:p w14:paraId="45539441"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Dados bancários para pagamento:</w:t>
      </w:r>
    </w:p>
    <w:p w14:paraId="326B4DAB"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 xml:space="preserve">Nome do banco:                        </w:t>
      </w:r>
    </w:p>
    <w:p w14:paraId="598F5A9B"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Nº banco:</w:t>
      </w:r>
    </w:p>
    <w:p w14:paraId="6B93E311"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Nº agência:</w:t>
      </w:r>
    </w:p>
    <w:p w14:paraId="237AFF8F" w14:textId="77777777" w:rsidR="00381EC8" w:rsidRPr="00F4198D" w:rsidRDefault="00381EC8" w:rsidP="00381EC8">
      <w:pPr>
        <w:autoSpaceDE w:val="0"/>
        <w:autoSpaceDN w:val="0"/>
        <w:adjustRightInd w:val="0"/>
        <w:spacing w:line="240" w:lineRule="auto"/>
        <w:jc w:val="both"/>
        <w:rPr>
          <w:rFonts w:ascii="Arial" w:hAnsi="Arial" w:cs="Arial"/>
          <w:sz w:val="24"/>
          <w:szCs w:val="24"/>
        </w:rPr>
      </w:pPr>
      <w:r w:rsidRPr="00F4198D">
        <w:rPr>
          <w:rFonts w:ascii="Arial" w:hAnsi="Arial" w:cs="Arial"/>
          <w:sz w:val="24"/>
          <w:szCs w:val="24"/>
        </w:rPr>
        <w:t>Nº conta bancária:</w:t>
      </w:r>
    </w:p>
    <w:p w14:paraId="40AAD882"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F4198D" w:rsidRDefault="00381EC8" w:rsidP="00381EC8">
      <w:pPr>
        <w:autoSpaceDE w:val="0"/>
        <w:autoSpaceDN w:val="0"/>
        <w:adjustRightInd w:val="0"/>
        <w:spacing w:line="240" w:lineRule="auto"/>
        <w:jc w:val="center"/>
        <w:rPr>
          <w:rFonts w:ascii="Arial" w:hAnsi="Arial" w:cs="Arial"/>
          <w:sz w:val="24"/>
          <w:szCs w:val="24"/>
        </w:rPr>
      </w:pPr>
      <w:r w:rsidRPr="00F4198D">
        <w:rPr>
          <w:rFonts w:ascii="Arial" w:hAnsi="Arial" w:cs="Arial"/>
          <w:sz w:val="24"/>
          <w:szCs w:val="24"/>
        </w:rPr>
        <w:t>Local e Data</w:t>
      </w:r>
    </w:p>
    <w:p w14:paraId="4EF71A27" w14:textId="77777777" w:rsidR="00381EC8" w:rsidRPr="00F4198D" w:rsidRDefault="00381EC8" w:rsidP="00381EC8">
      <w:pPr>
        <w:autoSpaceDE w:val="0"/>
        <w:autoSpaceDN w:val="0"/>
        <w:adjustRightInd w:val="0"/>
        <w:spacing w:line="240" w:lineRule="auto"/>
        <w:jc w:val="center"/>
        <w:rPr>
          <w:rFonts w:ascii="Arial" w:hAnsi="Arial" w:cs="Arial"/>
          <w:b/>
          <w:sz w:val="24"/>
          <w:szCs w:val="24"/>
        </w:rPr>
      </w:pPr>
      <w:r w:rsidRPr="00F4198D">
        <w:rPr>
          <w:rFonts w:ascii="Arial" w:hAnsi="Arial" w:cs="Arial"/>
          <w:sz w:val="24"/>
          <w:szCs w:val="24"/>
        </w:rPr>
        <w:t>Assinatura do Representante Legal</w:t>
      </w:r>
    </w:p>
    <w:p w14:paraId="78B33024" w14:textId="77777777" w:rsidR="00FB7FBC" w:rsidRPr="00F4198D" w:rsidRDefault="00FB7FBC" w:rsidP="00381EC8">
      <w:pPr>
        <w:spacing w:line="240" w:lineRule="auto"/>
        <w:jc w:val="center"/>
        <w:rPr>
          <w:rFonts w:ascii="Arial" w:hAnsi="Arial" w:cs="Arial"/>
          <w:b/>
          <w:sz w:val="24"/>
          <w:szCs w:val="24"/>
        </w:rPr>
      </w:pPr>
    </w:p>
    <w:p w14:paraId="01BF407E" w14:textId="3D08AD4C"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lastRenderedPageBreak/>
        <w:t>ANEXO I</w:t>
      </w:r>
      <w:r w:rsidR="0058198F" w:rsidRPr="00F4198D">
        <w:rPr>
          <w:rFonts w:ascii="Arial" w:hAnsi="Arial" w:cs="Arial"/>
          <w:b/>
          <w:sz w:val="24"/>
          <w:szCs w:val="24"/>
        </w:rPr>
        <w:t>X</w:t>
      </w:r>
      <w:r w:rsidRPr="00F4198D">
        <w:rPr>
          <w:rFonts w:ascii="Arial" w:hAnsi="Arial" w:cs="Arial"/>
          <w:b/>
          <w:sz w:val="24"/>
          <w:szCs w:val="24"/>
        </w:rPr>
        <w:t xml:space="preserve"> – DECLARAÇÕES PARA A FASE DE HABILITAÇÃO</w:t>
      </w:r>
    </w:p>
    <w:p w14:paraId="2119CC1C" w14:textId="77777777" w:rsidR="00381EC8" w:rsidRPr="00F4198D"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F4198D" w:rsidRDefault="00381EC8" w:rsidP="00381EC8">
      <w:pPr>
        <w:spacing w:line="240" w:lineRule="auto"/>
        <w:jc w:val="both"/>
        <w:rPr>
          <w:rFonts w:ascii="Arial" w:hAnsi="Arial" w:cs="Arial"/>
          <w:b/>
          <w:sz w:val="24"/>
          <w:szCs w:val="24"/>
        </w:rPr>
      </w:pPr>
    </w:p>
    <w:p w14:paraId="5F1CA58F" w14:textId="77777777"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DECLARA QUE:</w:t>
      </w:r>
    </w:p>
    <w:p w14:paraId="6908411A" w14:textId="77777777" w:rsidR="00381EC8" w:rsidRPr="00F4198D" w:rsidRDefault="00381EC8" w:rsidP="00381EC8">
      <w:pPr>
        <w:spacing w:line="240" w:lineRule="auto"/>
        <w:jc w:val="both"/>
        <w:rPr>
          <w:rFonts w:ascii="Arial" w:hAnsi="Arial" w:cs="Arial"/>
          <w:sz w:val="24"/>
          <w:szCs w:val="24"/>
        </w:rPr>
      </w:pPr>
    </w:p>
    <w:p w14:paraId="7CB680B2"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b/>
          <w:sz w:val="24"/>
          <w:szCs w:val="24"/>
        </w:rPr>
        <w:t>Ressalva</w:t>
      </w:r>
      <w:r w:rsidRPr="00F4198D">
        <w:rPr>
          <w:rFonts w:ascii="Arial" w:hAnsi="Arial" w:cs="Arial"/>
          <w:sz w:val="24"/>
          <w:szCs w:val="24"/>
        </w:rPr>
        <w:t xml:space="preserve">: emprega menor, a partir de quatorze anos, na condição de aprendiz </w:t>
      </w:r>
      <w:proofErr w:type="gramStart"/>
      <w:r w:rsidRPr="00F4198D">
        <w:rPr>
          <w:rFonts w:ascii="Arial" w:hAnsi="Arial" w:cs="Arial"/>
          <w:sz w:val="24"/>
          <w:szCs w:val="24"/>
        </w:rPr>
        <w:t>( )</w:t>
      </w:r>
      <w:proofErr w:type="gramEnd"/>
    </w:p>
    <w:p w14:paraId="0448EE0E"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(assinalar com “x” a ressalva acima, caso verdadeira)</w:t>
      </w:r>
    </w:p>
    <w:p w14:paraId="7CE15391" w14:textId="77777777" w:rsidR="00381EC8" w:rsidRPr="00F4198D" w:rsidRDefault="00381EC8" w:rsidP="00381EC8">
      <w:pPr>
        <w:spacing w:line="240" w:lineRule="auto"/>
        <w:jc w:val="both"/>
        <w:rPr>
          <w:rFonts w:ascii="Arial" w:hAnsi="Arial" w:cs="Arial"/>
          <w:sz w:val="24"/>
          <w:szCs w:val="24"/>
        </w:rPr>
      </w:pPr>
    </w:p>
    <w:p w14:paraId="6B4FEE1F"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F4198D" w:rsidRDefault="00381EC8" w:rsidP="00381EC8">
      <w:pPr>
        <w:spacing w:line="240" w:lineRule="auto"/>
        <w:jc w:val="both"/>
        <w:rPr>
          <w:rFonts w:ascii="Arial" w:hAnsi="Arial" w:cs="Arial"/>
          <w:sz w:val="24"/>
          <w:szCs w:val="24"/>
        </w:rPr>
      </w:pPr>
    </w:p>
    <w:p w14:paraId="136F2C10" w14:textId="77777777" w:rsidR="00381EC8" w:rsidRPr="00F4198D" w:rsidRDefault="00381EC8" w:rsidP="00381EC8">
      <w:pPr>
        <w:spacing w:line="240" w:lineRule="auto"/>
        <w:jc w:val="both"/>
        <w:rPr>
          <w:rFonts w:ascii="Arial" w:hAnsi="Arial"/>
          <w:snapToGrid w:val="0"/>
          <w:sz w:val="24"/>
        </w:rPr>
      </w:pPr>
    </w:p>
    <w:p w14:paraId="2AFA30CA" w14:textId="77777777" w:rsidR="00381EC8" w:rsidRPr="00F4198D" w:rsidRDefault="00381EC8" w:rsidP="00381EC8">
      <w:pPr>
        <w:spacing w:line="240" w:lineRule="auto"/>
        <w:jc w:val="both"/>
        <w:rPr>
          <w:rFonts w:ascii="Arial" w:hAnsi="Arial"/>
          <w:snapToGrid w:val="0"/>
          <w:sz w:val="24"/>
        </w:rPr>
      </w:pPr>
    </w:p>
    <w:p w14:paraId="5B2E7A17" w14:textId="77777777" w:rsidR="00381EC8" w:rsidRPr="00F4198D" w:rsidRDefault="00381EC8" w:rsidP="00381EC8">
      <w:pPr>
        <w:spacing w:line="240" w:lineRule="auto"/>
        <w:jc w:val="both"/>
        <w:rPr>
          <w:rFonts w:ascii="Arial" w:hAnsi="Arial"/>
          <w:snapToGrid w:val="0"/>
          <w:sz w:val="24"/>
        </w:rPr>
      </w:pPr>
      <w:r w:rsidRPr="00F4198D">
        <w:rPr>
          <w:rFonts w:ascii="Arial" w:hAnsi="Arial"/>
          <w:snapToGrid w:val="0"/>
          <w:sz w:val="24"/>
        </w:rPr>
        <w:t xml:space="preserve">(Local e data) __________________, ____ de _____________ </w:t>
      </w:r>
      <w:proofErr w:type="spellStart"/>
      <w:r w:rsidRPr="00F4198D">
        <w:rPr>
          <w:rFonts w:ascii="Arial" w:hAnsi="Arial"/>
          <w:snapToGrid w:val="0"/>
          <w:sz w:val="24"/>
        </w:rPr>
        <w:t>de</w:t>
      </w:r>
      <w:proofErr w:type="spellEnd"/>
      <w:r w:rsidRPr="00F4198D">
        <w:rPr>
          <w:rFonts w:ascii="Arial" w:hAnsi="Arial"/>
          <w:snapToGrid w:val="0"/>
          <w:sz w:val="24"/>
        </w:rPr>
        <w:t xml:space="preserve"> 20___.</w:t>
      </w:r>
    </w:p>
    <w:p w14:paraId="210EB3DA" w14:textId="77777777" w:rsidR="00381EC8" w:rsidRPr="00F4198D" w:rsidRDefault="00381EC8" w:rsidP="00381EC8">
      <w:pPr>
        <w:spacing w:line="240" w:lineRule="auto"/>
        <w:jc w:val="both"/>
        <w:rPr>
          <w:rFonts w:ascii="Arial" w:hAnsi="Arial"/>
          <w:snapToGrid w:val="0"/>
          <w:sz w:val="24"/>
        </w:rPr>
      </w:pPr>
    </w:p>
    <w:p w14:paraId="4C167076" w14:textId="77777777" w:rsidR="00381EC8" w:rsidRPr="00F4198D" w:rsidRDefault="00381EC8" w:rsidP="00381EC8">
      <w:pPr>
        <w:spacing w:line="240" w:lineRule="auto"/>
        <w:jc w:val="center"/>
        <w:rPr>
          <w:rFonts w:ascii="Arial" w:hAnsi="Arial"/>
          <w:snapToGrid w:val="0"/>
          <w:sz w:val="24"/>
        </w:rPr>
      </w:pPr>
      <w:r w:rsidRPr="00F4198D">
        <w:rPr>
          <w:rFonts w:ascii="Arial" w:hAnsi="Arial"/>
          <w:snapToGrid w:val="0"/>
          <w:sz w:val="24"/>
        </w:rPr>
        <w:t>__________________________________________</w:t>
      </w:r>
    </w:p>
    <w:p w14:paraId="13E53689" w14:textId="77777777" w:rsidR="00381EC8" w:rsidRPr="00F4198D" w:rsidRDefault="00381EC8" w:rsidP="00381EC8">
      <w:pPr>
        <w:spacing w:line="240" w:lineRule="auto"/>
        <w:jc w:val="center"/>
        <w:rPr>
          <w:rFonts w:ascii="Arial" w:hAnsi="Arial"/>
          <w:snapToGrid w:val="0"/>
          <w:sz w:val="24"/>
        </w:rPr>
      </w:pPr>
      <w:r w:rsidRPr="00F4198D">
        <w:rPr>
          <w:rFonts w:ascii="Arial" w:hAnsi="Arial"/>
          <w:snapToGrid w:val="0"/>
          <w:sz w:val="24"/>
        </w:rPr>
        <w:t>(representante legal – nome e cargo)</w:t>
      </w:r>
    </w:p>
    <w:p w14:paraId="5B69ED2D" w14:textId="77777777" w:rsidR="00381EC8" w:rsidRPr="00F4198D" w:rsidRDefault="00381EC8" w:rsidP="00381EC8">
      <w:pPr>
        <w:spacing w:line="240" w:lineRule="auto"/>
        <w:jc w:val="center"/>
        <w:rPr>
          <w:rFonts w:ascii="Arial" w:hAnsi="Arial"/>
          <w:snapToGrid w:val="0"/>
          <w:sz w:val="24"/>
        </w:rPr>
      </w:pPr>
    </w:p>
    <w:p w14:paraId="277EA942" w14:textId="10ED2417" w:rsidR="00381EC8" w:rsidRPr="00F4198D" w:rsidRDefault="00381EC8" w:rsidP="00381EC8">
      <w:pPr>
        <w:spacing w:line="240" w:lineRule="auto"/>
        <w:jc w:val="center"/>
        <w:rPr>
          <w:rFonts w:ascii="Arial" w:hAnsi="Arial" w:cs="Arial"/>
          <w:b/>
          <w:sz w:val="24"/>
          <w:szCs w:val="24"/>
        </w:rPr>
      </w:pPr>
      <w:r w:rsidRPr="00F4198D">
        <w:rPr>
          <w:rFonts w:ascii="Arial" w:hAnsi="Arial" w:cs="Arial"/>
          <w:b/>
          <w:sz w:val="24"/>
          <w:szCs w:val="24"/>
        </w:rPr>
        <w:lastRenderedPageBreak/>
        <w:t>ANEXO X – DECLARAÇÃO DE PLENO CONHECIMENTO DAS CONDIÇÕES.</w:t>
      </w:r>
    </w:p>
    <w:p w14:paraId="413007C4" w14:textId="77777777" w:rsidR="00381EC8" w:rsidRPr="00F4198D" w:rsidRDefault="00381EC8" w:rsidP="00381EC8">
      <w:pPr>
        <w:spacing w:line="240" w:lineRule="auto"/>
        <w:jc w:val="center"/>
        <w:rPr>
          <w:rFonts w:ascii="Arial" w:hAnsi="Arial" w:cs="Arial"/>
          <w:b/>
          <w:sz w:val="24"/>
          <w:szCs w:val="24"/>
        </w:rPr>
      </w:pPr>
    </w:p>
    <w:p w14:paraId="6AA6CC48" w14:textId="77777777" w:rsidR="00381EC8" w:rsidRPr="00F4198D" w:rsidRDefault="00381EC8" w:rsidP="00381EC8">
      <w:pPr>
        <w:spacing w:line="240" w:lineRule="auto"/>
        <w:jc w:val="both"/>
        <w:rPr>
          <w:rFonts w:ascii="Arial" w:hAnsi="Arial" w:cs="Arial"/>
          <w:sz w:val="24"/>
          <w:szCs w:val="24"/>
        </w:rPr>
      </w:pPr>
      <w:r w:rsidRPr="00F4198D">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F4198D" w:rsidRDefault="00381EC8" w:rsidP="00381EC8">
      <w:pPr>
        <w:spacing w:line="240" w:lineRule="auto"/>
        <w:jc w:val="both"/>
        <w:rPr>
          <w:rFonts w:ascii="Arial" w:hAnsi="Arial" w:cs="Arial"/>
          <w:b/>
          <w:sz w:val="24"/>
          <w:szCs w:val="24"/>
        </w:rPr>
      </w:pPr>
    </w:p>
    <w:p w14:paraId="0EF7187D" w14:textId="77777777" w:rsidR="00381EC8" w:rsidRPr="00F4198D" w:rsidRDefault="00381EC8" w:rsidP="00381EC8">
      <w:pPr>
        <w:spacing w:line="240" w:lineRule="auto"/>
        <w:jc w:val="both"/>
        <w:rPr>
          <w:rFonts w:ascii="Arial" w:hAnsi="Arial" w:cs="Arial"/>
          <w:b/>
          <w:sz w:val="24"/>
          <w:szCs w:val="24"/>
        </w:rPr>
      </w:pPr>
      <w:r w:rsidRPr="00F4198D">
        <w:rPr>
          <w:rFonts w:ascii="Arial" w:hAnsi="Arial" w:cs="Arial"/>
          <w:b/>
          <w:sz w:val="24"/>
          <w:szCs w:val="24"/>
        </w:rPr>
        <w:t>DECLARA QUE:</w:t>
      </w:r>
    </w:p>
    <w:p w14:paraId="38731E1F" w14:textId="77777777" w:rsidR="00381EC8" w:rsidRPr="00F4198D" w:rsidRDefault="00381EC8" w:rsidP="00381EC8">
      <w:pPr>
        <w:spacing w:line="240" w:lineRule="auto"/>
        <w:jc w:val="center"/>
        <w:rPr>
          <w:rFonts w:ascii="Arial" w:hAnsi="Arial"/>
          <w:b/>
          <w:snapToGrid w:val="0"/>
          <w:sz w:val="24"/>
          <w:u w:val="single"/>
        </w:rPr>
      </w:pPr>
    </w:p>
    <w:p w14:paraId="33575345" w14:textId="77777777" w:rsidR="00381EC8" w:rsidRPr="00F4198D" w:rsidRDefault="00381EC8" w:rsidP="00381EC8">
      <w:pPr>
        <w:spacing w:line="240" w:lineRule="auto"/>
        <w:jc w:val="center"/>
        <w:rPr>
          <w:rFonts w:ascii="Arial" w:hAnsi="Arial"/>
          <w:b/>
          <w:snapToGrid w:val="0"/>
          <w:sz w:val="24"/>
          <w:u w:val="single"/>
        </w:rPr>
      </w:pPr>
    </w:p>
    <w:p w14:paraId="382246E6" w14:textId="77777777" w:rsidR="00381EC8" w:rsidRPr="00F4198D" w:rsidRDefault="00381EC8" w:rsidP="00381EC8">
      <w:pPr>
        <w:spacing w:line="240" w:lineRule="auto"/>
        <w:jc w:val="both"/>
        <w:rPr>
          <w:rFonts w:ascii="Arial" w:hAnsi="Arial"/>
          <w:snapToGrid w:val="0"/>
          <w:sz w:val="24"/>
        </w:rPr>
      </w:pPr>
      <w:r w:rsidRPr="00F4198D">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F4198D" w:rsidRDefault="00381EC8" w:rsidP="00381EC8">
      <w:pPr>
        <w:spacing w:line="240" w:lineRule="auto"/>
        <w:jc w:val="both"/>
        <w:rPr>
          <w:rFonts w:ascii="Arial" w:hAnsi="Arial"/>
          <w:snapToGrid w:val="0"/>
          <w:sz w:val="24"/>
        </w:rPr>
      </w:pPr>
    </w:p>
    <w:p w14:paraId="1959F4DA" w14:textId="77777777" w:rsidR="00381EC8" w:rsidRPr="00F4198D" w:rsidRDefault="00381EC8" w:rsidP="00381EC8">
      <w:pPr>
        <w:spacing w:line="240" w:lineRule="auto"/>
        <w:jc w:val="center"/>
        <w:rPr>
          <w:rFonts w:ascii="Arial" w:hAnsi="Arial"/>
          <w:b/>
          <w:snapToGrid w:val="0"/>
          <w:sz w:val="24"/>
          <w:u w:val="single"/>
        </w:rPr>
      </w:pPr>
    </w:p>
    <w:p w14:paraId="2B13151B" w14:textId="77777777" w:rsidR="00381EC8" w:rsidRPr="00F4198D" w:rsidRDefault="00381EC8" w:rsidP="00381EC8">
      <w:pPr>
        <w:spacing w:line="240" w:lineRule="auto"/>
        <w:jc w:val="both"/>
        <w:rPr>
          <w:rFonts w:ascii="Arial" w:hAnsi="Arial"/>
          <w:snapToGrid w:val="0"/>
          <w:sz w:val="24"/>
        </w:rPr>
      </w:pPr>
      <w:r w:rsidRPr="00F4198D">
        <w:rPr>
          <w:rFonts w:ascii="Arial" w:hAnsi="Arial"/>
          <w:snapToGrid w:val="0"/>
          <w:sz w:val="24"/>
        </w:rPr>
        <w:t xml:space="preserve">(Local e data) __________________, ____ de _____________ </w:t>
      </w:r>
      <w:proofErr w:type="spellStart"/>
      <w:r w:rsidRPr="00F4198D">
        <w:rPr>
          <w:rFonts w:ascii="Arial" w:hAnsi="Arial"/>
          <w:snapToGrid w:val="0"/>
          <w:sz w:val="24"/>
        </w:rPr>
        <w:t>de</w:t>
      </w:r>
      <w:proofErr w:type="spellEnd"/>
      <w:r w:rsidRPr="00F4198D">
        <w:rPr>
          <w:rFonts w:ascii="Arial" w:hAnsi="Arial"/>
          <w:snapToGrid w:val="0"/>
          <w:sz w:val="24"/>
        </w:rPr>
        <w:t xml:space="preserve"> 20___.</w:t>
      </w:r>
    </w:p>
    <w:p w14:paraId="161D7258" w14:textId="77777777" w:rsidR="00381EC8" w:rsidRPr="00F4198D" w:rsidRDefault="00381EC8" w:rsidP="00381EC8">
      <w:pPr>
        <w:spacing w:line="240" w:lineRule="auto"/>
        <w:jc w:val="both"/>
        <w:rPr>
          <w:rFonts w:ascii="Arial" w:hAnsi="Arial"/>
          <w:snapToGrid w:val="0"/>
          <w:sz w:val="24"/>
        </w:rPr>
      </w:pPr>
    </w:p>
    <w:p w14:paraId="02B86307" w14:textId="77777777" w:rsidR="00381EC8" w:rsidRPr="00F4198D" w:rsidRDefault="00381EC8" w:rsidP="00381EC8">
      <w:pPr>
        <w:spacing w:line="240" w:lineRule="auto"/>
        <w:jc w:val="both"/>
        <w:rPr>
          <w:rFonts w:ascii="Arial" w:hAnsi="Arial"/>
          <w:snapToGrid w:val="0"/>
          <w:sz w:val="24"/>
        </w:rPr>
      </w:pPr>
    </w:p>
    <w:p w14:paraId="76BBBAD6" w14:textId="77777777" w:rsidR="00381EC8" w:rsidRPr="00F4198D" w:rsidRDefault="00381EC8" w:rsidP="00381EC8">
      <w:pPr>
        <w:spacing w:line="240" w:lineRule="auto"/>
        <w:jc w:val="both"/>
        <w:rPr>
          <w:rFonts w:ascii="Arial" w:hAnsi="Arial"/>
          <w:snapToGrid w:val="0"/>
          <w:sz w:val="24"/>
        </w:rPr>
      </w:pPr>
    </w:p>
    <w:p w14:paraId="1AFBA5E6" w14:textId="77777777" w:rsidR="00381EC8" w:rsidRPr="00F4198D" w:rsidRDefault="00381EC8" w:rsidP="00381EC8">
      <w:pPr>
        <w:spacing w:line="240" w:lineRule="auto"/>
        <w:jc w:val="center"/>
        <w:rPr>
          <w:rFonts w:ascii="Arial" w:hAnsi="Arial"/>
          <w:snapToGrid w:val="0"/>
          <w:sz w:val="24"/>
        </w:rPr>
      </w:pPr>
      <w:r w:rsidRPr="00F4198D">
        <w:rPr>
          <w:rFonts w:ascii="Arial" w:hAnsi="Arial"/>
          <w:snapToGrid w:val="0"/>
          <w:sz w:val="24"/>
        </w:rPr>
        <w:t>__________________________________________</w:t>
      </w:r>
    </w:p>
    <w:p w14:paraId="4318203A" w14:textId="77777777" w:rsidR="00381EC8" w:rsidRPr="00F4198D" w:rsidRDefault="00381EC8" w:rsidP="00381EC8">
      <w:pPr>
        <w:spacing w:line="240" w:lineRule="auto"/>
        <w:jc w:val="center"/>
        <w:rPr>
          <w:rFonts w:ascii="Arial" w:hAnsi="Arial"/>
          <w:snapToGrid w:val="0"/>
          <w:sz w:val="24"/>
        </w:rPr>
      </w:pPr>
      <w:r w:rsidRPr="00F4198D">
        <w:rPr>
          <w:rFonts w:ascii="Arial" w:hAnsi="Arial"/>
          <w:snapToGrid w:val="0"/>
          <w:sz w:val="24"/>
        </w:rPr>
        <w:t>(representante legal – nome e cargo)</w:t>
      </w:r>
    </w:p>
    <w:p w14:paraId="0F992957" w14:textId="77777777" w:rsidR="00381EC8" w:rsidRPr="00F4198D" w:rsidRDefault="00381EC8" w:rsidP="00381EC8">
      <w:pPr>
        <w:spacing w:line="240" w:lineRule="auto"/>
        <w:jc w:val="center"/>
        <w:rPr>
          <w:rFonts w:ascii="Arial" w:hAnsi="Arial"/>
          <w:snapToGrid w:val="0"/>
          <w:sz w:val="24"/>
        </w:rPr>
      </w:pPr>
    </w:p>
    <w:p w14:paraId="01D3A109" w14:textId="77777777" w:rsidR="00381EC8" w:rsidRPr="00F4198D" w:rsidRDefault="00381EC8" w:rsidP="00381EC8">
      <w:pPr>
        <w:spacing w:line="240" w:lineRule="auto"/>
        <w:jc w:val="center"/>
        <w:rPr>
          <w:rFonts w:ascii="Arial" w:hAnsi="Arial"/>
          <w:snapToGrid w:val="0"/>
          <w:sz w:val="24"/>
        </w:rPr>
      </w:pPr>
    </w:p>
    <w:p w14:paraId="2ED5931D" w14:textId="77777777" w:rsidR="00381EC8" w:rsidRPr="00F4198D" w:rsidRDefault="00381EC8" w:rsidP="00381EC8">
      <w:pPr>
        <w:spacing w:line="240" w:lineRule="auto"/>
        <w:jc w:val="center"/>
        <w:rPr>
          <w:rFonts w:ascii="Arial" w:hAnsi="Arial"/>
          <w:b/>
          <w:snapToGrid w:val="0"/>
          <w:sz w:val="24"/>
          <w:u w:val="single"/>
        </w:rPr>
      </w:pPr>
    </w:p>
    <w:p w14:paraId="527985E5" w14:textId="77777777" w:rsidR="00381EC8" w:rsidRPr="00F4198D" w:rsidRDefault="00381EC8" w:rsidP="00381EC8">
      <w:pPr>
        <w:spacing w:line="240" w:lineRule="auto"/>
        <w:jc w:val="center"/>
        <w:rPr>
          <w:rFonts w:ascii="Arial" w:hAnsi="Arial"/>
          <w:b/>
          <w:snapToGrid w:val="0"/>
          <w:sz w:val="24"/>
          <w:u w:val="single"/>
        </w:rPr>
      </w:pPr>
    </w:p>
    <w:p w14:paraId="1B12822D" w14:textId="77777777" w:rsidR="00381EC8" w:rsidRPr="00F4198D" w:rsidRDefault="00381EC8" w:rsidP="00381EC8">
      <w:pPr>
        <w:spacing w:line="240" w:lineRule="auto"/>
        <w:jc w:val="center"/>
        <w:rPr>
          <w:rFonts w:ascii="Arial" w:hAnsi="Arial"/>
          <w:b/>
          <w:snapToGrid w:val="0"/>
          <w:sz w:val="24"/>
          <w:u w:val="single"/>
        </w:rPr>
      </w:pPr>
    </w:p>
    <w:p w14:paraId="3018C5FA" w14:textId="77777777" w:rsidR="00381EC8" w:rsidRPr="00F4198D" w:rsidRDefault="00381EC8" w:rsidP="00381EC8">
      <w:pPr>
        <w:spacing w:line="240" w:lineRule="auto"/>
        <w:jc w:val="center"/>
        <w:rPr>
          <w:rFonts w:ascii="Arial" w:hAnsi="Arial"/>
          <w:b/>
          <w:snapToGrid w:val="0"/>
          <w:sz w:val="24"/>
          <w:u w:val="single"/>
        </w:rPr>
      </w:pPr>
    </w:p>
    <w:p w14:paraId="416FC231" w14:textId="77777777" w:rsidR="00381EC8" w:rsidRPr="00F4198D" w:rsidRDefault="00381EC8" w:rsidP="00381EC8">
      <w:pPr>
        <w:spacing w:line="240" w:lineRule="auto"/>
        <w:jc w:val="center"/>
        <w:rPr>
          <w:rFonts w:ascii="Arial" w:hAnsi="Arial"/>
          <w:snapToGrid w:val="0"/>
          <w:sz w:val="24"/>
        </w:rPr>
      </w:pPr>
    </w:p>
    <w:p w14:paraId="77799861" w14:textId="77777777" w:rsidR="00FB7FBC" w:rsidRPr="00F4198D" w:rsidRDefault="00FB7FBC" w:rsidP="00381EC8">
      <w:pPr>
        <w:spacing w:line="240" w:lineRule="auto"/>
        <w:jc w:val="center"/>
        <w:rPr>
          <w:rFonts w:ascii="Arial" w:hAnsi="Arial"/>
          <w:b/>
          <w:snapToGrid w:val="0"/>
          <w:sz w:val="24"/>
        </w:rPr>
      </w:pPr>
    </w:p>
    <w:p w14:paraId="06C016D1" w14:textId="748E33E9" w:rsidR="00381EC8" w:rsidRPr="00F4198D" w:rsidRDefault="00381EC8" w:rsidP="00335E46">
      <w:pPr>
        <w:spacing w:after="0" w:line="240" w:lineRule="auto"/>
        <w:jc w:val="center"/>
        <w:rPr>
          <w:rFonts w:ascii="Arial" w:hAnsi="Arial"/>
          <w:b/>
          <w:snapToGrid w:val="0"/>
          <w:sz w:val="24"/>
        </w:rPr>
      </w:pPr>
      <w:r w:rsidRPr="00F4198D">
        <w:rPr>
          <w:rFonts w:ascii="Arial" w:hAnsi="Arial"/>
          <w:b/>
          <w:snapToGrid w:val="0"/>
          <w:sz w:val="24"/>
        </w:rPr>
        <w:lastRenderedPageBreak/>
        <w:t>ANEXO X</w:t>
      </w:r>
      <w:r w:rsidR="0058198F" w:rsidRPr="00F4198D">
        <w:rPr>
          <w:rFonts w:ascii="Arial" w:hAnsi="Arial"/>
          <w:b/>
          <w:snapToGrid w:val="0"/>
          <w:sz w:val="24"/>
        </w:rPr>
        <w:t>I</w:t>
      </w:r>
      <w:r w:rsidRPr="00F4198D">
        <w:rPr>
          <w:rFonts w:ascii="Arial" w:hAnsi="Arial"/>
          <w:b/>
          <w:snapToGrid w:val="0"/>
          <w:sz w:val="24"/>
        </w:rPr>
        <w:t xml:space="preserve"> – MINUTA DA ATA DE REGISTRO DE PREÇOS</w:t>
      </w:r>
    </w:p>
    <w:p w14:paraId="12381191" w14:textId="77777777" w:rsidR="00381EC8" w:rsidRPr="00F4198D" w:rsidRDefault="00381EC8" w:rsidP="00335E46">
      <w:pPr>
        <w:spacing w:after="0" w:line="240" w:lineRule="auto"/>
        <w:jc w:val="center"/>
        <w:rPr>
          <w:rFonts w:ascii="Arial" w:hAnsi="Arial"/>
          <w:b/>
          <w:snapToGrid w:val="0"/>
          <w:sz w:val="24"/>
          <w:u w:val="single"/>
        </w:rPr>
      </w:pPr>
    </w:p>
    <w:p w14:paraId="0C069FA7" w14:textId="77777777" w:rsidR="00381EC8" w:rsidRPr="00F4198D" w:rsidRDefault="00381EC8" w:rsidP="00381EC8">
      <w:pPr>
        <w:widowControl w:val="0"/>
        <w:adjustRightInd w:val="0"/>
        <w:spacing w:line="240" w:lineRule="auto"/>
        <w:jc w:val="both"/>
        <w:textAlignment w:val="baseline"/>
        <w:rPr>
          <w:rFonts w:ascii="Arial" w:hAnsi="Arial" w:cs="Arial"/>
          <w:sz w:val="24"/>
          <w:szCs w:val="24"/>
        </w:rPr>
      </w:pPr>
      <w:r w:rsidRPr="00F4198D">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F4198D">
        <w:rPr>
          <w:rFonts w:ascii="Arial" w:hAnsi="Arial" w:cs="Arial"/>
          <w:bCs/>
          <w:sz w:val="24"/>
          <w:szCs w:val="24"/>
        </w:rPr>
        <w:t xml:space="preserve"> e Sr. Secretário de .........., (qualificação), doravante designado MUNICÍPIO e a(s) empresa(s) </w:t>
      </w:r>
      <w:r w:rsidRPr="00F4198D">
        <w:rPr>
          <w:rFonts w:ascii="Arial" w:hAnsi="Arial" w:cs="Arial"/>
          <w:sz w:val="24"/>
          <w:szCs w:val="24"/>
        </w:rPr>
        <w:t xml:space="preserve">........................, inscrita no CNPJ/MF sob nº ..........................., com sede na ........................, neste ato representada pelo Sr. </w:t>
      </w:r>
      <w:r w:rsidRPr="00F4198D">
        <w:rPr>
          <w:rFonts w:ascii="Arial" w:hAnsi="Arial" w:cs="Arial"/>
          <w:bCs/>
          <w:sz w:val="24"/>
          <w:szCs w:val="24"/>
        </w:rPr>
        <w:t xml:space="preserve">.................. </w:t>
      </w:r>
      <w:r w:rsidRPr="00F4198D">
        <w:rPr>
          <w:rFonts w:ascii="Arial" w:hAnsi="Arial" w:cs="Arial"/>
          <w:sz w:val="24"/>
          <w:szCs w:val="24"/>
        </w:rPr>
        <w:t>portador do CPF nº...................e RG nº........................</w:t>
      </w:r>
    </w:p>
    <w:p w14:paraId="75277114" w14:textId="77777777" w:rsidR="00381EC8" w:rsidRPr="00F4198D" w:rsidRDefault="00381EC8" w:rsidP="00381EC8">
      <w:pPr>
        <w:pStyle w:val="Corpodetexto2"/>
        <w:spacing w:after="200" w:line="240" w:lineRule="auto"/>
        <w:rPr>
          <w:rFonts w:ascii="Arial" w:hAnsi="Arial" w:cs="Arial"/>
          <w:sz w:val="24"/>
          <w:szCs w:val="24"/>
        </w:rPr>
      </w:pPr>
      <w:r w:rsidRPr="00F4198D">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F4198D">
        <w:rPr>
          <w:rFonts w:ascii="Arial" w:hAnsi="Arial" w:cs="Arial"/>
          <w:b/>
          <w:bCs/>
          <w:sz w:val="24"/>
          <w:szCs w:val="24"/>
        </w:rPr>
        <w:t>CLÁUSULA PRIMEIRA – OBJETO</w:t>
      </w:r>
    </w:p>
    <w:p w14:paraId="483B048C"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1.1</w:t>
      </w:r>
      <w:r w:rsidRPr="00F4198D">
        <w:rPr>
          <w:rFonts w:ascii="Arial" w:hAnsi="Arial" w:cs="Arial"/>
          <w:sz w:val="24"/>
          <w:szCs w:val="24"/>
        </w:rPr>
        <w:t>- Registro de Preços para aquisição de ____________________________</w:t>
      </w:r>
    </w:p>
    <w:p w14:paraId="1B2A5464"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F4198D">
        <w:rPr>
          <w:rFonts w:ascii="Arial" w:hAnsi="Arial" w:cs="Arial"/>
          <w:b/>
          <w:bCs/>
          <w:sz w:val="24"/>
          <w:szCs w:val="24"/>
        </w:rPr>
        <w:t>CLÁUSULA SEGUNDA – CONDIÇÕES DE ENTREGA</w:t>
      </w:r>
    </w:p>
    <w:p w14:paraId="41F43886"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2.1</w:t>
      </w:r>
      <w:r w:rsidRPr="00F4198D">
        <w:rPr>
          <w:rFonts w:ascii="Arial" w:hAnsi="Arial" w:cs="Arial"/>
          <w:sz w:val="24"/>
          <w:szCs w:val="24"/>
        </w:rPr>
        <w:t>- As solicitações do produto serão feitas pela Secretaria________________, com previsão de periodicidade ____________.</w:t>
      </w:r>
    </w:p>
    <w:p w14:paraId="51294F5C"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2.2</w:t>
      </w:r>
      <w:r w:rsidRPr="00F4198D">
        <w:rPr>
          <w:rFonts w:ascii="Arial" w:hAnsi="Arial" w:cs="Arial"/>
          <w:sz w:val="24"/>
          <w:szCs w:val="24"/>
        </w:rPr>
        <w:t>- É necessário o prévio agendamento das entregas junto à Diretoria/Departamento___________________________________________</w:t>
      </w:r>
    </w:p>
    <w:p w14:paraId="38D65EBB" w14:textId="3615349A"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 xml:space="preserve">2.3- </w:t>
      </w:r>
      <w:r w:rsidRPr="00F4198D">
        <w:rPr>
          <w:rFonts w:ascii="Arial" w:hAnsi="Arial" w:cs="Arial"/>
          <w:sz w:val="24"/>
          <w:szCs w:val="24"/>
        </w:rPr>
        <w:t xml:space="preserve">As entregas deverão ocorrer sem prejuízo dos serviços normais do </w:t>
      </w:r>
      <w:r w:rsidRPr="00F4198D">
        <w:rPr>
          <w:rFonts w:ascii="Arial" w:hAnsi="Arial" w:cs="Arial"/>
          <w:bCs/>
          <w:sz w:val="24"/>
          <w:szCs w:val="24"/>
        </w:rPr>
        <w:t>MUNICÍPIO</w:t>
      </w:r>
      <w:r w:rsidRPr="00F4198D">
        <w:rPr>
          <w:rFonts w:ascii="Arial" w:hAnsi="Arial" w:cs="Arial"/>
          <w:sz w:val="24"/>
          <w:szCs w:val="24"/>
        </w:rPr>
        <w:t xml:space="preserve"> e em prazo não superior a 10 (dez) dias</w:t>
      </w:r>
      <w:r w:rsidR="00335E46" w:rsidRPr="00F4198D">
        <w:rPr>
          <w:rFonts w:ascii="Arial" w:hAnsi="Arial" w:cs="Arial"/>
          <w:sz w:val="24"/>
          <w:szCs w:val="24"/>
        </w:rPr>
        <w:t xml:space="preserve"> corridos</w:t>
      </w:r>
      <w:r w:rsidRPr="00F4198D">
        <w:rPr>
          <w:rFonts w:ascii="Arial" w:hAnsi="Arial" w:cs="Arial"/>
          <w:sz w:val="24"/>
          <w:szCs w:val="24"/>
        </w:rPr>
        <w:t xml:space="preserve"> após a solicitação por escrito, conforme disposto nas especificações do objeto de responsabilidade/formulação da Secretaria Municipal de Saúde, contados do recebimento da </w:t>
      </w:r>
      <w:r w:rsidRPr="00F4198D">
        <w:rPr>
          <w:rFonts w:ascii="Arial" w:hAnsi="Arial" w:cs="Arial"/>
          <w:bCs/>
          <w:sz w:val="24"/>
          <w:szCs w:val="24"/>
        </w:rPr>
        <w:t>Autorização de Compra</w:t>
      </w:r>
      <w:r w:rsidRPr="00F4198D">
        <w:rPr>
          <w:rFonts w:ascii="Arial" w:hAnsi="Arial" w:cs="Arial"/>
          <w:sz w:val="24"/>
          <w:szCs w:val="24"/>
        </w:rPr>
        <w:t>.</w:t>
      </w:r>
    </w:p>
    <w:p w14:paraId="12FCEB67"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bCs/>
          <w:sz w:val="24"/>
          <w:szCs w:val="24"/>
        </w:rPr>
        <w:t xml:space="preserve">2.3.1- </w:t>
      </w:r>
      <w:r w:rsidRPr="00F4198D">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2.4</w:t>
      </w:r>
      <w:r w:rsidRPr="00F4198D">
        <w:rPr>
          <w:rFonts w:ascii="Arial" w:hAnsi="Arial" w:cs="Arial"/>
          <w:sz w:val="24"/>
          <w:szCs w:val="24"/>
        </w:rPr>
        <w:t xml:space="preserve">- Constatadas irregularidades no objeto, o </w:t>
      </w:r>
      <w:r w:rsidRPr="00F4198D">
        <w:rPr>
          <w:rFonts w:ascii="Arial" w:hAnsi="Arial" w:cs="Arial"/>
          <w:bCs/>
          <w:sz w:val="24"/>
          <w:szCs w:val="24"/>
        </w:rPr>
        <w:t>MUNICÍPIO</w:t>
      </w:r>
      <w:r w:rsidRPr="00F4198D">
        <w:rPr>
          <w:rFonts w:ascii="Arial" w:hAnsi="Arial" w:cs="Arial"/>
          <w:sz w:val="24"/>
          <w:szCs w:val="24"/>
        </w:rPr>
        <w:t>, sem prejuízo das penalidades cabíveis, poderá:</w:t>
      </w:r>
    </w:p>
    <w:p w14:paraId="17A9A9D3"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bCs/>
          <w:sz w:val="24"/>
          <w:szCs w:val="24"/>
        </w:rPr>
        <w:t>2.4.1</w:t>
      </w:r>
      <w:r w:rsidRPr="00F4198D">
        <w:rPr>
          <w:rFonts w:ascii="Arial" w:hAnsi="Arial" w:cs="Arial"/>
          <w:sz w:val="24"/>
          <w:szCs w:val="24"/>
        </w:rPr>
        <w:t>- Rejeitá-lo no todo ou em parte se não corresponder às especificações do Edital, determinando sua substituição;</w:t>
      </w:r>
    </w:p>
    <w:p w14:paraId="62E4C117" w14:textId="77777777" w:rsidR="00381EC8" w:rsidRPr="00F4198D"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F4198D">
        <w:rPr>
          <w:rFonts w:ascii="Arial" w:hAnsi="Arial" w:cs="Arial"/>
          <w:bCs/>
          <w:sz w:val="24"/>
          <w:szCs w:val="24"/>
        </w:rPr>
        <w:t>2.4.2</w:t>
      </w:r>
      <w:r w:rsidRPr="00F4198D">
        <w:rPr>
          <w:rFonts w:ascii="Arial" w:hAnsi="Arial" w:cs="Arial"/>
          <w:sz w:val="24"/>
          <w:szCs w:val="24"/>
        </w:rPr>
        <w:t>- Determinar sua complementação se houver diferença de quantidades.</w:t>
      </w:r>
    </w:p>
    <w:p w14:paraId="7CD08D75"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2.5</w:t>
      </w:r>
      <w:r w:rsidRPr="00F4198D">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65989621" w:rsidR="00381EC8" w:rsidRPr="00F4198D"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F4198D">
        <w:rPr>
          <w:rFonts w:ascii="Arial" w:hAnsi="Arial" w:cs="Arial"/>
          <w:b/>
          <w:bCs/>
          <w:sz w:val="24"/>
          <w:szCs w:val="24"/>
        </w:rPr>
        <w:t>CLÁUSULA TERCEIRA – VIGÊNCIA</w:t>
      </w:r>
      <w:r w:rsidR="00DA367B" w:rsidRPr="00F4198D">
        <w:rPr>
          <w:rFonts w:ascii="Arial" w:hAnsi="Arial" w:cs="Arial"/>
          <w:b/>
          <w:bCs/>
          <w:sz w:val="24"/>
          <w:szCs w:val="24"/>
        </w:rPr>
        <w:t xml:space="preserve"> E REAJUSTE</w:t>
      </w:r>
    </w:p>
    <w:p w14:paraId="60F1BB75"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lastRenderedPageBreak/>
        <w:t>3.1</w:t>
      </w:r>
      <w:r w:rsidRPr="00F4198D">
        <w:rPr>
          <w:rFonts w:ascii="Arial" w:hAnsi="Arial" w:cs="Arial"/>
          <w:sz w:val="24"/>
          <w:szCs w:val="24"/>
        </w:rPr>
        <w:t xml:space="preserve">- O prazo de vigência desta Ata de Registro de Preços é de 12 (doze) </w:t>
      </w:r>
      <w:r w:rsidRPr="00F4198D">
        <w:rPr>
          <w:rFonts w:ascii="Arial" w:hAnsi="Arial" w:cs="Arial"/>
          <w:bCs/>
          <w:sz w:val="24"/>
          <w:szCs w:val="24"/>
        </w:rPr>
        <w:t>meses</w:t>
      </w:r>
      <w:r w:rsidRPr="00F4198D">
        <w:rPr>
          <w:rFonts w:ascii="Arial" w:hAnsi="Arial" w:cs="Arial"/>
          <w:sz w:val="24"/>
          <w:szCs w:val="24"/>
        </w:rPr>
        <w:t>,</w:t>
      </w:r>
      <w:r w:rsidRPr="00F4198D">
        <w:t xml:space="preserve"> </w:t>
      </w:r>
      <w:r w:rsidRPr="00F4198D">
        <w:rPr>
          <w:rFonts w:ascii="Arial" w:hAnsi="Arial" w:cs="Arial"/>
          <w:sz w:val="24"/>
          <w:szCs w:val="24"/>
        </w:rPr>
        <w:t>e poderá ser prorrogado, por igual período, desde que comprovado o preço vantajoso.</w:t>
      </w:r>
    </w:p>
    <w:p w14:paraId="3FF1F062" w14:textId="6B5F9704" w:rsidR="00DA367B" w:rsidRPr="00F4198D" w:rsidRDefault="00DA367B" w:rsidP="00A048C4">
      <w:pPr>
        <w:widowControl w:val="0"/>
        <w:autoSpaceDE w:val="0"/>
        <w:autoSpaceDN w:val="0"/>
        <w:adjustRightInd w:val="0"/>
        <w:spacing w:after="0" w:line="240" w:lineRule="auto"/>
        <w:jc w:val="both"/>
        <w:textAlignment w:val="baseline"/>
        <w:rPr>
          <w:rFonts w:ascii="Arial" w:hAnsi="Arial" w:cs="Arial"/>
          <w:sz w:val="24"/>
          <w:szCs w:val="24"/>
        </w:rPr>
      </w:pPr>
      <w:r w:rsidRPr="00F4198D">
        <w:rPr>
          <w:rFonts w:ascii="Arial" w:hAnsi="Arial" w:cs="Arial"/>
          <w:sz w:val="24"/>
          <w:szCs w:val="24"/>
        </w:rPr>
        <w:t xml:space="preserve">3.2- Os preços são fixos e irreajustáveis pelo período de 12 (doze) meses, a contar da data do orçamento estimado em </w:t>
      </w:r>
      <w:r w:rsidR="00335E46" w:rsidRPr="00F4198D">
        <w:rPr>
          <w:rFonts w:ascii="Arial" w:hAnsi="Arial" w:cs="Arial"/>
          <w:sz w:val="24"/>
          <w:szCs w:val="24"/>
        </w:rPr>
        <w:t>16</w:t>
      </w:r>
      <w:r w:rsidRPr="00F4198D">
        <w:rPr>
          <w:rFonts w:ascii="Arial" w:hAnsi="Arial" w:cs="Arial"/>
          <w:sz w:val="24"/>
          <w:szCs w:val="24"/>
        </w:rPr>
        <w:t>/</w:t>
      </w:r>
      <w:r w:rsidR="00335E46" w:rsidRPr="00F4198D">
        <w:rPr>
          <w:rFonts w:ascii="Arial" w:hAnsi="Arial" w:cs="Arial"/>
          <w:sz w:val="24"/>
          <w:szCs w:val="24"/>
        </w:rPr>
        <w:t>10</w:t>
      </w:r>
      <w:r w:rsidRPr="00F4198D">
        <w:rPr>
          <w:rFonts w:ascii="Arial" w:hAnsi="Arial" w:cs="Arial"/>
          <w:sz w:val="24"/>
          <w:szCs w:val="24"/>
        </w:rPr>
        <w:t>/2025. Após o período de 12 (doze) meses, os valores contratados poderão ser reajustados, visando a adequação aos preços de mercado pela variação percentual, com base no indicador INPC – Índice Nacional de Preços ao Consumidor (IBGE).</w:t>
      </w:r>
    </w:p>
    <w:p w14:paraId="1820DE04" w14:textId="77777777" w:rsidR="00DA367B" w:rsidRPr="00F4198D" w:rsidRDefault="00DA367B" w:rsidP="00A048C4">
      <w:pPr>
        <w:widowControl w:val="0"/>
        <w:autoSpaceDE w:val="0"/>
        <w:autoSpaceDN w:val="0"/>
        <w:adjustRightInd w:val="0"/>
        <w:spacing w:after="0" w:line="240" w:lineRule="auto"/>
        <w:jc w:val="both"/>
        <w:textAlignment w:val="baseline"/>
        <w:rPr>
          <w:rFonts w:ascii="Arial" w:hAnsi="Arial" w:cs="Arial"/>
          <w:sz w:val="24"/>
          <w:szCs w:val="24"/>
        </w:rPr>
      </w:pPr>
    </w:p>
    <w:p w14:paraId="34B150E5" w14:textId="7DF39E4C" w:rsidR="00381EC8" w:rsidRPr="00F4198D"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F4198D">
        <w:rPr>
          <w:rFonts w:ascii="Arial" w:hAnsi="Arial" w:cs="Arial"/>
          <w:b/>
          <w:bCs/>
          <w:sz w:val="24"/>
          <w:szCs w:val="24"/>
        </w:rPr>
        <w:t>CLÁUSULA QUARTA – PREÇO</w:t>
      </w:r>
    </w:p>
    <w:p w14:paraId="11792F6B"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4.1</w:t>
      </w:r>
      <w:r w:rsidRPr="00F4198D">
        <w:rPr>
          <w:rFonts w:ascii="Arial" w:hAnsi="Arial" w:cs="Arial"/>
          <w:sz w:val="24"/>
          <w:szCs w:val="24"/>
        </w:rPr>
        <w:t xml:space="preserve">- A quantidade registrada é: </w:t>
      </w:r>
    </w:p>
    <w:p w14:paraId="711CE79F"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F4198D">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F4198D" w14:paraId="0D5A2F2E" w14:textId="77777777" w:rsidTr="007547E3">
        <w:tc>
          <w:tcPr>
            <w:tcW w:w="1234" w:type="dxa"/>
          </w:tcPr>
          <w:p w14:paraId="7CEEB119"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F4198D">
              <w:rPr>
                <w:rFonts w:ascii="Arial" w:hAnsi="Arial" w:cs="Arial"/>
                <w:bCs/>
                <w:i/>
                <w:iCs/>
                <w:sz w:val="24"/>
                <w:szCs w:val="24"/>
              </w:rPr>
              <w:t>ITEM</w:t>
            </w:r>
          </w:p>
        </w:tc>
        <w:tc>
          <w:tcPr>
            <w:tcW w:w="1235" w:type="dxa"/>
          </w:tcPr>
          <w:p w14:paraId="6C0D137A"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F4198D">
              <w:rPr>
                <w:rFonts w:ascii="Arial" w:hAnsi="Arial" w:cs="Arial"/>
                <w:bCs/>
                <w:i/>
                <w:iCs/>
                <w:sz w:val="24"/>
                <w:szCs w:val="24"/>
              </w:rPr>
              <w:t>QT.</w:t>
            </w:r>
          </w:p>
        </w:tc>
        <w:tc>
          <w:tcPr>
            <w:tcW w:w="1235" w:type="dxa"/>
          </w:tcPr>
          <w:p w14:paraId="4CB111DA"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F4198D">
              <w:rPr>
                <w:rFonts w:ascii="Arial" w:hAnsi="Arial" w:cs="Arial"/>
                <w:bCs/>
                <w:i/>
                <w:iCs/>
                <w:sz w:val="24"/>
                <w:szCs w:val="24"/>
              </w:rPr>
              <w:t>UNID.</w:t>
            </w:r>
          </w:p>
        </w:tc>
        <w:tc>
          <w:tcPr>
            <w:tcW w:w="1288" w:type="dxa"/>
          </w:tcPr>
          <w:p w14:paraId="4006ACA4"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F4198D">
              <w:rPr>
                <w:rFonts w:ascii="Arial" w:hAnsi="Arial" w:cs="Arial"/>
                <w:bCs/>
                <w:i/>
                <w:iCs/>
                <w:sz w:val="24"/>
                <w:szCs w:val="24"/>
              </w:rPr>
              <w:t>DISCRIM</w:t>
            </w:r>
          </w:p>
        </w:tc>
        <w:tc>
          <w:tcPr>
            <w:tcW w:w="1235" w:type="dxa"/>
          </w:tcPr>
          <w:p w14:paraId="5B19DE40"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F4198D">
              <w:rPr>
                <w:rFonts w:ascii="Arial" w:hAnsi="Arial" w:cs="Arial"/>
                <w:bCs/>
                <w:i/>
                <w:iCs/>
                <w:sz w:val="24"/>
                <w:szCs w:val="24"/>
              </w:rPr>
              <w:t>V.UNIT</w:t>
            </w:r>
          </w:p>
        </w:tc>
        <w:tc>
          <w:tcPr>
            <w:tcW w:w="1250" w:type="dxa"/>
          </w:tcPr>
          <w:p w14:paraId="0A7032D1"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F4198D">
              <w:rPr>
                <w:rFonts w:ascii="Arial" w:hAnsi="Arial" w:cs="Arial"/>
                <w:bCs/>
                <w:i/>
                <w:iCs/>
                <w:sz w:val="24"/>
                <w:szCs w:val="24"/>
              </w:rPr>
              <w:t>V.TOTAL</w:t>
            </w:r>
          </w:p>
        </w:tc>
      </w:tr>
      <w:tr w:rsidR="00381EC8" w:rsidRPr="00F4198D" w14:paraId="1B94235E" w14:textId="77777777" w:rsidTr="007547E3">
        <w:tc>
          <w:tcPr>
            <w:tcW w:w="1234" w:type="dxa"/>
          </w:tcPr>
          <w:p w14:paraId="57D0B47A"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F4198D"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F4198D"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F4198D" w:rsidRDefault="00381EC8" w:rsidP="00381EC8">
      <w:pPr>
        <w:widowControl w:val="0"/>
        <w:adjustRightInd w:val="0"/>
        <w:spacing w:line="240" w:lineRule="auto"/>
        <w:jc w:val="both"/>
        <w:textAlignment w:val="baseline"/>
        <w:rPr>
          <w:rFonts w:ascii="Arial" w:hAnsi="Arial" w:cs="Arial"/>
          <w:b/>
          <w:sz w:val="24"/>
          <w:szCs w:val="24"/>
        </w:rPr>
      </w:pPr>
      <w:r w:rsidRPr="00F4198D">
        <w:rPr>
          <w:rFonts w:ascii="Arial" w:hAnsi="Arial" w:cs="Arial"/>
          <w:b/>
          <w:sz w:val="24"/>
          <w:szCs w:val="24"/>
        </w:rPr>
        <w:t>CLÁUSULA QUINTA – PAGAMENTO</w:t>
      </w:r>
    </w:p>
    <w:p w14:paraId="2ED4F050" w14:textId="77777777" w:rsidR="00381EC8" w:rsidRPr="00F4198D"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F4198D">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 xml:space="preserve">5.1.1- Recebidos os produtos, a Contratada emitirá a respectiva nota fiscal/fatura acompanhada das certidões que comprovem a manutenção das condições </w:t>
      </w:r>
      <w:proofErr w:type="spellStart"/>
      <w:r w:rsidRPr="00F4198D">
        <w:rPr>
          <w:rFonts w:ascii="Arial" w:hAnsi="Arial" w:cs="Arial"/>
          <w:sz w:val="24"/>
          <w:szCs w:val="24"/>
        </w:rPr>
        <w:t>habilitatórias</w:t>
      </w:r>
      <w:proofErr w:type="spellEnd"/>
      <w:r w:rsidRPr="00F4198D">
        <w:rPr>
          <w:rFonts w:ascii="Arial" w:hAnsi="Arial" w:cs="Arial"/>
          <w:sz w:val="24"/>
          <w:szCs w:val="24"/>
        </w:rPr>
        <w:t xml:space="preserve"> nos termos da Lei 14.133/2021, sendo que a manutenção, o acompanhamento e a fiscalização da documentação deverão ser efetuados pela Secretaria Municipal de Saúde, através do(a) gestor(a) contratual.</w:t>
      </w:r>
    </w:p>
    <w:p w14:paraId="2CBB84B4"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F4198D" w:rsidRDefault="00381EC8" w:rsidP="00381EC8">
      <w:pPr>
        <w:widowControl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5.1.4- Os pagamentos a serem efetuados pela PREFEITURA MUNICIPAL DE PAULÍNIA, não obstante o prazo acima fixado, obedecerão às normas da Lei 14.133/2021 e Portaria 001/2024/SMF, de 20/02/2024, publicada no Diário Oficial do Município na data de 22/02/2024.</w:t>
      </w:r>
    </w:p>
    <w:p w14:paraId="55F11C4F" w14:textId="358FAC53" w:rsidR="00381EC8" w:rsidRPr="00F4198D" w:rsidRDefault="00381EC8" w:rsidP="00E8758E">
      <w:pPr>
        <w:widowControl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lastRenderedPageBreak/>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F4198D"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F4198D">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7DCFA4D1" w14:textId="77777777" w:rsidR="00381EC8" w:rsidRPr="00F4198D"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F4198D">
        <w:rPr>
          <w:rFonts w:ascii="Arial" w:eastAsia="Arial Unicode MS" w:hAnsi="Arial" w:cs="Arial"/>
          <w:sz w:val="24"/>
          <w:szCs w:val="24"/>
          <w:lang w:eastAsia="pt-BR"/>
        </w:rPr>
        <w:t xml:space="preserve">5.3- O pagamento será feito mediante crédito aberto em conta corrente em nome da Detentora no </w:t>
      </w:r>
      <w:r w:rsidRPr="00F4198D">
        <w:rPr>
          <w:rFonts w:ascii="Arial" w:hAnsi="Arial" w:cs="Arial"/>
          <w:sz w:val="24"/>
          <w:szCs w:val="24"/>
        </w:rPr>
        <w:t>Banco ______________________ (_____), agência nº _________, conta corrente nº ______________.</w:t>
      </w:r>
    </w:p>
    <w:p w14:paraId="21F2ED53" w14:textId="77777777" w:rsidR="00381EC8" w:rsidRPr="00F4198D" w:rsidRDefault="00381EC8" w:rsidP="00381EC8">
      <w:pPr>
        <w:widowControl w:val="0"/>
        <w:adjustRightInd w:val="0"/>
        <w:spacing w:line="240" w:lineRule="auto"/>
        <w:jc w:val="both"/>
        <w:textAlignment w:val="baseline"/>
        <w:rPr>
          <w:rFonts w:ascii="Arial" w:hAnsi="Arial"/>
          <w:b/>
          <w:bCs/>
          <w:sz w:val="24"/>
        </w:rPr>
      </w:pPr>
      <w:r w:rsidRPr="00F4198D">
        <w:rPr>
          <w:rFonts w:ascii="Arial" w:hAnsi="Arial"/>
          <w:b/>
          <w:bCs/>
          <w:sz w:val="24"/>
        </w:rPr>
        <w:t>CLÁUSULA SEXTA – DA CONTRATAÇÃO</w:t>
      </w:r>
    </w:p>
    <w:p w14:paraId="7F874551" w14:textId="77777777" w:rsidR="00381EC8" w:rsidRPr="00F4198D"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F4198D">
        <w:rPr>
          <w:rFonts w:ascii="Arial" w:eastAsia="Times New Roman" w:hAnsi="Arial" w:cs="Arial"/>
          <w:sz w:val="24"/>
          <w:szCs w:val="24"/>
          <w:lang w:eastAsia="pt-BR"/>
        </w:rPr>
        <w:t xml:space="preserve">6.1- A contratação decorrente desta licitação será formalizada mediante emissão da </w:t>
      </w:r>
      <w:r w:rsidRPr="00F4198D">
        <w:rPr>
          <w:rFonts w:ascii="Arial" w:hAnsi="Arial" w:cs="Arial"/>
          <w:sz w:val="24"/>
          <w:szCs w:val="24"/>
        </w:rPr>
        <w:t>Ordem de Serviço/Autorização de Fornecimento observado o fundamentado no art. 95, da Lei nº 14.133/2021.</w:t>
      </w:r>
    </w:p>
    <w:p w14:paraId="037B2F2A" w14:textId="77777777" w:rsidR="00381EC8" w:rsidRPr="00F4198D"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F4198D">
        <w:rPr>
          <w:rFonts w:ascii="Arial" w:eastAsia="Times New Roman" w:hAnsi="Arial" w:cs="Arial"/>
          <w:sz w:val="24"/>
          <w:szCs w:val="24"/>
          <w:lang w:eastAsia="pt-BR"/>
        </w:rPr>
        <w:t>6.1.1-</w:t>
      </w:r>
      <w:r w:rsidRPr="00F4198D">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F4198D">
        <w:rPr>
          <w:rFonts w:ascii="Arial" w:hAnsi="Arial" w:cs="Arial"/>
          <w:b/>
          <w:bCs/>
          <w:sz w:val="24"/>
          <w:szCs w:val="24"/>
        </w:rPr>
        <w:t>CLÁUSULA SÉTIMA – OBRIGAÇÕES DA DETENTORA</w:t>
      </w:r>
    </w:p>
    <w:p w14:paraId="7E7C4A01"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 xml:space="preserve">7.1- </w:t>
      </w:r>
      <w:r w:rsidRPr="00F4198D">
        <w:rPr>
          <w:rFonts w:ascii="Arial" w:hAnsi="Arial" w:cs="Arial"/>
          <w:sz w:val="24"/>
          <w:szCs w:val="24"/>
        </w:rPr>
        <w:t>Fornecer, nas condições previstas no Edital do Pregão nº _____ e nesta Ata, o(s) produto(s) objeto deste ajuste.</w:t>
      </w:r>
    </w:p>
    <w:p w14:paraId="012FFFBA"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7.2</w:t>
      </w:r>
      <w:r w:rsidRPr="00F4198D">
        <w:rPr>
          <w:rFonts w:ascii="Arial" w:hAnsi="Arial" w:cs="Arial"/>
          <w:sz w:val="24"/>
          <w:szCs w:val="24"/>
        </w:rPr>
        <w:t>- Substituir, no local de entrega e no prazo ajustado, após notificação, o(s) produto(s) recusado(s).</w:t>
      </w:r>
    </w:p>
    <w:p w14:paraId="297243AF"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7.3</w:t>
      </w:r>
      <w:r w:rsidRPr="00F4198D">
        <w:rPr>
          <w:rFonts w:ascii="Arial" w:hAnsi="Arial" w:cs="Arial"/>
          <w:sz w:val="24"/>
          <w:szCs w:val="24"/>
        </w:rPr>
        <w:t>- Ficar responsável pelas operações de transporte, carga e descarga.</w:t>
      </w:r>
    </w:p>
    <w:p w14:paraId="1F9B647F"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7.4</w:t>
      </w:r>
      <w:r w:rsidRPr="00F4198D">
        <w:rPr>
          <w:rFonts w:ascii="Arial" w:hAnsi="Arial" w:cs="Arial"/>
          <w:sz w:val="24"/>
          <w:szCs w:val="24"/>
        </w:rPr>
        <w:t xml:space="preserve">- Manter durante toda a vigência deste Registro de Preços, compatibilidade com as obrigações assumidas, para o fornecimento dos produtos objetos do Pregão Eletrônico nº </w:t>
      </w:r>
      <w:proofErr w:type="gramStart"/>
      <w:r w:rsidRPr="00F4198D">
        <w:rPr>
          <w:rFonts w:ascii="Arial" w:hAnsi="Arial" w:cs="Arial"/>
          <w:sz w:val="24"/>
          <w:szCs w:val="24"/>
        </w:rPr>
        <w:t>..../</w:t>
      </w:r>
      <w:proofErr w:type="gramEnd"/>
      <w:r w:rsidRPr="00F4198D">
        <w:rPr>
          <w:rFonts w:ascii="Arial" w:hAnsi="Arial" w:cs="Arial"/>
          <w:sz w:val="24"/>
          <w:szCs w:val="24"/>
        </w:rPr>
        <w:t>......., homologados e adjudicados em favor da Detentora assim como todas as condições de habilitação e qualificação exigida na licitação.</w:t>
      </w:r>
    </w:p>
    <w:p w14:paraId="276B2BE6"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F4198D">
        <w:rPr>
          <w:rFonts w:ascii="Arial" w:hAnsi="Arial" w:cs="Arial"/>
          <w:b/>
          <w:bCs/>
          <w:sz w:val="24"/>
          <w:szCs w:val="24"/>
        </w:rPr>
        <w:t>CLÁUSULA OITAVA – OBRIGAÇÕES DO MUNICÍPIO</w:t>
      </w:r>
    </w:p>
    <w:p w14:paraId="557FEAE3"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8.1</w:t>
      </w:r>
      <w:r w:rsidRPr="00F4198D">
        <w:rPr>
          <w:rFonts w:ascii="Arial" w:hAnsi="Arial" w:cs="Arial"/>
          <w:sz w:val="24"/>
          <w:szCs w:val="24"/>
        </w:rPr>
        <w:t>- Cumprir o prazo fixado para realização do pagamento.</w:t>
      </w:r>
    </w:p>
    <w:p w14:paraId="2762DDDF"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8.2</w:t>
      </w:r>
      <w:r w:rsidRPr="00F4198D">
        <w:rPr>
          <w:rFonts w:ascii="Arial" w:hAnsi="Arial" w:cs="Arial"/>
          <w:sz w:val="24"/>
          <w:szCs w:val="24"/>
        </w:rPr>
        <w:t>- Indicar o funcionário responsável pelo acompanhamento deste Registro de Preços.</w:t>
      </w:r>
    </w:p>
    <w:p w14:paraId="16E67640"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8.3</w:t>
      </w:r>
      <w:r w:rsidRPr="00F4198D">
        <w:rPr>
          <w:rFonts w:ascii="Arial" w:hAnsi="Arial" w:cs="Arial"/>
          <w:sz w:val="24"/>
          <w:szCs w:val="24"/>
        </w:rPr>
        <w:t>- Permitir acesso dos funcionários da DETENTORA ao local determinado para a entrega do objeto contratado.</w:t>
      </w:r>
    </w:p>
    <w:p w14:paraId="22533E9B"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bCs/>
          <w:sz w:val="24"/>
          <w:szCs w:val="24"/>
        </w:rPr>
        <w:t>8.4</w:t>
      </w:r>
      <w:r w:rsidRPr="00F4198D">
        <w:rPr>
          <w:rFonts w:ascii="Arial" w:hAnsi="Arial" w:cs="Arial"/>
          <w:sz w:val="24"/>
          <w:szCs w:val="24"/>
        </w:rPr>
        <w:t>- Comunicar à DETENTORA sobre qualquer irregularidade no fornecimento do produto.</w:t>
      </w:r>
    </w:p>
    <w:p w14:paraId="6E95937A" w14:textId="77777777" w:rsidR="00381EC8" w:rsidRPr="00F4198D" w:rsidRDefault="00381EC8" w:rsidP="00381EC8">
      <w:pPr>
        <w:widowControl w:val="0"/>
        <w:autoSpaceDE w:val="0"/>
        <w:autoSpaceDN w:val="0"/>
        <w:adjustRightInd w:val="0"/>
        <w:jc w:val="both"/>
        <w:textAlignment w:val="baseline"/>
        <w:rPr>
          <w:rFonts w:ascii="Arial" w:hAnsi="Arial" w:cs="Arial"/>
          <w:b/>
          <w:sz w:val="24"/>
          <w:szCs w:val="24"/>
        </w:rPr>
      </w:pPr>
      <w:r w:rsidRPr="00F4198D">
        <w:rPr>
          <w:rFonts w:ascii="Arial" w:hAnsi="Arial" w:cs="Arial"/>
          <w:b/>
          <w:sz w:val="24"/>
          <w:szCs w:val="24"/>
        </w:rPr>
        <w:lastRenderedPageBreak/>
        <w:t>CLÁUSULA NONA – GESTÃO E FISCALIZAÇÃO</w:t>
      </w:r>
    </w:p>
    <w:p w14:paraId="219ADBA5" w14:textId="2A17CA64" w:rsidR="00381EC8" w:rsidRPr="00F4198D" w:rsidRDefault="00381EC8" w:rsidP="00381EC8">
      <w:pPr>
        <w:pStyle w:val="texto1"/>
        <w:spacing w:before="0" w:beforeAutospacing="0" w:after="200" w:afterAutospacing="0" w:line="240" w:lineRule="auto"/>
        <w:rPr>
          <w:sz w:val="24"/>
          <w:szCs w:val="24"/>
        </w:rPr>
      </w:pPr>
      <w:r w:rsidRPr="00F4198D">
        <w:rPr>
          <w:sz w:val="24"/>
          <w:szCs w:val="24"/>
        </w:rPr>
        <w:t xml:space="preserve">9.1- A gestão e fiscalização da Ata de Registro de Preços deverão ser de responsabilidade da Secretaria Municipal de Saúde, através do respectivo gestor, o servidor Sr. </w:t>
      </w:r>
      <w:r w:rsidR="00335E46" w:rsidRPr="00F4198D">
        <w:rPr>
          <w:sz w:val="24"/>
          <w:szCs w:val="24"/>
        </w:rPr>
        <w:t>Stenio Trevisan Manzoli e fiscal o Sr. João Carlos da Fonseca Filho</w:t>
      </w:r>
      <w:r w:rsidRPr="00F4198D">
        <w:rPr>
          <w:sz w:val="24"/>
          <w:szCs w:val="24"/>
        </w:rPr>
        <w:t>, cujas atribuições são:</w:t>
      </w:r>
    </w:p>
    <w:p w14:paraId="4CE9099B" w14:textId="77777777" w:rsidR="00381EC8" w:rsidRPr="00F4198D" w:rsidRDefault="00381EC8" w:rsidP="00381EC8">
      <w:pPr>
        <w:pStyle w:val="texto1"/>
        <w:spacing w:before="0" w:beforeAutospacing="0" w:after="200" w:afterAutospacing="0" w:line="240" w:lineRule="auto"/>
        <w:rPr>
          <w:rFonts w:eastAsia="Times New Roman"/>
          <w:color w:val="000000"/>
          <w:sz w:val="24"/>
          <w:szCs w:val="24"/>
        </w:rPr>
      </w:pPr>
      <w:r w:rsidRPr="00F4198D">
        <w:rPr>
          <w:rFonts w:eastAsia="Times New Roman"/>
          <w:color w:val="000000"/>
          <w:sz w:val="24"/>
          <w:szCs w:val="24"/>
        </w:rPr>
        <w:t xml:space="preserve">a) Gerenciar a Ata de Registro de Preços e controlar o prazo de vigência e os saldos; </w:t>
      </w:r>
    </w:p>
    <w:p w14:paraId="23224FC9" w14:textId="77777777" w:rsidR="00381EC8" w:rsidRPr="00F4198D" w:rsidRDefault="00381EC8" w:rsidP="00381EC8">
      <w:pPr>
        <w:pStyle w:val="texto1"/>
        <w:spacing w:before="0" w:beforeAutospacing="0" w:after="200" w:afterAutospacing="0" w:line="240" w:lineRule="auto"/>
        <w:rPr>
          <w:rFonts w:eastAsia="Times New Roman"/>
          <w:color w:val="000000"/>
          <w:sz w:val="24"/>
          <w:szCs w:val="24"/>
        </w:rPr>
      </w:pPr>
      <w:r w:rsidRPr="00F4198D">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F4198D" w:rsidRDefault="00381EC8" w:rsidP="00381EC8">
      <w:pPr>
        <w:pStyle w:val="texto1"/>
        <w:spacing w:before="0" w:beforeAutospacing="0" w:after="200" w:afterAutospacing="0" w:line="240" w:lineRule="auto"/>
        <w:rPr>
          <w:rFonts w:eastAsia="Times New Roman"/>
          <w:color w:val="000000"/>
          <w:sz w:val="24"/>
          <w:szCs w:val="24"/>
        </w:rPr>
      </w:pPr>
      <w:r w:rsidRPr="00F4198D">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F4198D" w:rsidRDefault="00381EC8" w:rsidP="00381EC8">
      <w:pPr>
        <w:pStyle w:val="texto1"/>
        <w:spacing w:before="0" w:beforeAutospacing="0" w:after="200" w:afterAutospacing="0" w:line="240" w:lineRule="auto"/>
        <w:rPr>
          <w:rFonts w:eastAsia="Times New Roman"/>
          <w:color w:val="000000"/>
          <w:sz w:val="24"/>
          <w:szCs w:val="24"/>
        </w:rPr>
      </w:pPr>
      <w:r w:rsidRPr="00F4198D">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F4198D" w:rsidRDefault="00381EC8" w:rsidP="00381EC8">
      <w:pPr>
        <w:pStyle w:val="texto1"/>
        <w:spacing w:before="0" w:beforeAutospacing="0" w:after="200" w:afterAutospacing="0" w:line="240" w:lineRule="auto"/>
        <w:rPr>
          <w:rFonts w:eastAsia="Times New Roman"/>
          <w:color w:val="000000"/>
          <w:sz w:val="24"/>
          <w:szCs w:val="24"/>
        </w:rPr>
      </w:pPr>
      <w:r w:rsidRPr="00F4198D">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543A02A8" w:rsidR="00381EC8" w:rsidRPr="00F4198D" w:rsidRDefault="00381EC8" w:rsidP="00381EC8">
      <w:pPr>
        <w:spacing w:line="240" w:lineRule="auto"/>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w:t>
      </w:r>
      <w:r w:rsidR="000879A2" w:rsidRPr="00F4198D">
        <w:rPr>
          <w:rFonts w:ascii="Arial" w:eastAsia="Times New Roman" w:hAnsi="Arial" w:cs="Arial"/>
          <w:color w:val="000000"/>
          <w:sz w:val="24"/>
          <w:szCs w:val="24"/>
          <w:lang w:eastAsia="pt-BR"/>
        </w:rPr>
        <w:t>,</w:t>
      </w:r>
      <w:r w:rsidRPr="00F4198D">
        <w:rPr>
          <w:rFonts w:ascii="Arial" w:eastAsia="Times New Roman" w:hAnsi="Arial" w:cs="Arial"/>
          <w:color w:val="000000"/>
          <w:sz w:val="24"/>
          <w:szCs w:val="24"/>
          <w:lang w:eastAsia="pt-BR"/>
        </w:rPr>
        <w:t xml:space="preserve"> devidamente</w:t>
      </w:r>
      <w:r w:rsidR="000879A2" w:rsidRPr="00F4198D">
        <w:rPr>
          <w:rFonts w:ascii="Arial" w:eastAsia="Times New Roman" w:hAnsi="Arial" w:cs="Arial"/>
          <w:color w:val="000000"/>
          <w:sz w:val="24"/>
          <w:szCs w:val="24"/>
          <w:lang w:eastAsia="pt-BR"/>
        </w:rPr>
        <w:t>,</w:t>
      </w:r>
      <w:r w:rsidRPr="00F4198D">
        <w:rPr>
          <w:rFonts w:ascii="Arial" w:eastAsia="Times New Roman" w:hAnsi="Arial" w:cs="Arial"/>
          <w:color w:val="000000"/>
          <w:sz w:val="24"/>
          <w:szCs w:val="24"/>
          <w:lang w:eastAsia="pt-BR"/>
        </w:rPr>
        <w:t xml:space="preserve"> atestado o efetivo cumprimento das mesmas, conforme o edital e contrato para a Divisão de Compras;</w:t>
      </w:r>
    </w:p>
    <w:p w14:paraId="0185B9E2" w14:textId="77777777" w:rsidR="00381EC8" w:rsidRPr="00F4198D" w:rsidRDefault="00381EC8" w:rsidP="00381EC8">
      <w:pPr>
        <w:pStyle w:val="texto1"/>
        <w:spacing w:before="0" w:beforeAutospacing="0" w:after="200" w:afterAutospacing="0" w:line="240" w:lineRule="auto"/>
        <w:rPr>
          <w:rFonts w:eastAsia="Times New Roman"/>
          <w:color w:val="000000"/>
          <w:sz w:val="24"/>
          <w:szCs w:val="24"/>
        </w:rPr>
      </w:pPr>
      <w:r w:rsidRPr="00F4198D">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F4198D" w:rsidRDefault="00381EC8" w:rsidP="00381EC8">
      <w:pPr>
        <w:spacing w:line="240" w:lineRule="auto"/>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F4198D" w:rsidRDefault="00381EC8" w:rsidP="00381EC8">
      <w:pPr>
        <w:spacing w:line="240" w:lineRule="auto"/>
        <w:jc w:val="both"/>
        <w:rPr>
          <w:rFonts w:ascii="Arial" w:eastAsia="Times New Roman" w:hAnsi="Arial" w:cs="Arial"/>
          <w:color w:val="000000"/>
          <w:sz w:val="24"/>
          <w:szCs w:val="24"/>
          <w:lang w:eastAsia="pt-BR"/>
        </w:rPr>
      </w:pPr>
      <w:r w:rsidRPr="00F4198D">
        <w:rPr>
          <w:rFonts w:ascii="Arial" w:eastAsia="Times New Roman" w:hAnsi="Arial" w:cs="Arial"/>
          <w:color w:val="000000"/>
          <w:sz w:val="24"/>
          <w:szCs w:val="24"/>
          <w:lang w:eastAsia="pt-BR"/>
        </w:rPr>
        <w:t xml:space="preserve">i) Verificar e atestar se a detentora mantém as mesmas condições </w:t>
      </w:r>
      <w:proofErr w:type="spellStart"/>
      <w:r w:rsidRPr="00F4198D">
        <w:rPr>
          <w:rFonts w:ascii="Arial" w:eastAsia="Times New Roman" w:hAnsi="Arial" w:cs="Arial"/>
          <w:color w:val="000000"/>
          <w:sz w:val="24"/>
          <w:szCs w:val="24"/>
          <w:lang w:eastAsia="pt-BR"/>
        </w:rPr>
        <w:t>habilitatórias</w:t>
      </w:r>
      <w:proofErr w:type="spellEnd"/>
      <w:r w:rsidRPr="00F4198D">
        <w:rPr>
          <w:rFonts w:ascii="Arial" w:eastAsia="Times New Roman" w:hAnsi="Arial" w:cs="Arial"/>
          <w:color w:val="000000"/>
          <w:sz w:val="24"/>
          <w:szCs w:val="24"/>
          <w:lang w:eastAsia="pt-BR"/>
        </w:rPr>
        <w:t>, bem como a manutenção de regularidade fiscal durante toda a vigência contratual.</w:t>
      </w:r>
    </w:p>
    <w:p w14:paraId="53EF3A4F"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F4198D">
        <w:rPr>
          <w:rFonts w:ascii="Arial" w:hAnsi="Arial" w:cs="Arial"/>
          <w:b/>
          <w:bCs/>
          <w:sz w:val="24"/>
          <w:szCs w:val="24"/>
        </w:rPr>
        <w:t>CLÁUSULA DÉCIMA – SANÇÕES</w:t>
      </w:r>
    </w:p>
    <w:p w14:paraId="1B9CD114"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10.1. Comete infração administrativa, nos termos da lei, o licitante que:</w:t>
      </w:r>
    </w:p>
    <w:p w14:paraId="6A0DA0B7"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lastRenderedPageBreak/>
        <w:t>II - Deixar de entregar a documentação exigida para o certame ou não entregar qualquer documento que tenha sido solicitado pelo/a pregoeiro/a durante o certame;</w:t>
      </w:r>
    </w:p>
    <w:p w14:paraId="49B7DCF2"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III - Salvo em decorrência de fato superveniente devidamente justificado, não mantiver a proposta em especial quando:</w:t>
      </w:r>
    </w:p>
    <w:p w14:paraId="2DA41A9D" w14:textId="77777777" w:rsidR="00381EC8" w:rsidRPr="00F4198D" w:rsidRDefault="00381EC8" w:rsidP="00381EC8">
      <w:pPr>
        <w:pStyle w:val="texto1"/>
        <w:spacing w:before="0" w:beforeAutospacing="0" w:after="200" w:afterAutospacing="0" w:line="240" w:lineRule="auto"/>
        <w:ind w:left="567"/>
        <w:rPr>
          <w:sz w:val="24"/>
          <w:szCs w:val="24"/>
        </w:rPr>
      </w:pPr>
      <w:r w:rsidRPr="00F4198D">
        <w:rPr>
          <w:sz w:val="24"/>
          <w:szCs w:val="24"/>
        </w:rPr>
        <w:t>A - Não enviar a proposta adequada ao último lance ofertado ou após a negociação;</w:t>
      </w:r>
    </w:p>
    <w:p w14:paraId="0B9DC5B1" w14:textId="77777777" w:rsidR="00381EC8" w:rsidRPr="00F4198D" w:rsidRDefault="00381EC8" w:rsidP="00381EC8">
      <w:pPr>
        <w:pStyle w:val="texto1"/>
        <w:spacing w:before="0" w:beforeAutospacing="0" w:after="200" w:afterAutospacing="0" w:line="240" w:lineRule="auto"/>
        <w:ind w:left="567"/>
        <w:rPr>
          <w:sz w:val="24"/>
          <w:szCs w:val="24"/>
        </w:rPr>
      </w:pPr>
      <w:r w:rsidRPr="00F4198D">
        <w:rPr>
          <w:sz w:val="24"/>
          <w:szCs w:val="24"/>
        </w:rPr>
        <w:t>B - Recusar-se a enviar o detalhamento da proposta quando exigível;</w:t>
      </w:r>
    </w:p>
    <w:p w14:paraId="3EB5C3CF" w14:textId="77777777" w:rsidR="00381EC8" w:rsidRPr="00F4198D" w:rsidRDefault="00381EC8" w:rsidP="00381EC8">
      <w:pPr>
        <w:pStyle w:val="texto1"/>
        <w:spacing w:before="0" w:beforeAutospacing="0" w:after="200" w:afterAutospacing="0" w:line="240" w:lineRule="auto"/>
        <w:ind w:left="567"/>
        <w:rPr>
          <w:sz w:val="24"/>
          <w:szCs w:val="24"/>
        </w:rPr>
      </w:pPr>
      <w:r w:rsidRPr="00F4198D">
        <w:rPr>
          <w:sz w:val="24"/>
          <w:szCs w:val="24"/>
        </w:rPr>
        <w:t>C - Pedir para ser desclassificado quando encerrada a etapa competitiva;</w:t>
      </w:r>
    </w:p>
    <w:p w14:paraId="5E25B1FE" w14:textId="77777777" w:rsidR="00381EC8" w:rsidRPr="00F4198D" w:rsidRDefault="00381EC8" w:rsidP="00381EC8">
      <w:pPr>
        <w:pStyle w:val="texto1"/>
        <w:spacing w:before="0" w:beforeAutospacing="0" w:after="200" w:afterAutospacing="0" w:line="240" w:lineRule="auto"/>
        <w:ind w:left="567"/>
        <w:rPr>
          <w:sz w:val="24"/>
          <w:szCs w:val="24"/>
        </w:rPr>
      </w:pPr>
      <w:r w:rsidRPr="00F4198D">
        <w:rPr>
          <w:sz w:val="24"/>
          <w:szCs w:val="24"/>
        </w:rPr>
        <w:t>D - Deixar de apresentar amostra;</w:t>
      </w:r>
    </w:p>
    <w:p w14:paraId="672A3649" w14:textId="77777777" w:rsidR="00381EC8" w:rsidRPr="00F4198D" w:rsidRDefault="00381EC8" w:rsidP="00381EC8">
      <w:pPr>
        <w:pStyle w:val="texto1"/>
        <w:spacing w:before="0" w:beforeAutospacing="0" w:after="200" w:afterAutospacing="0" w:line="240" w:lineRule="auto"/>
        <w:ind w:left="567"/>
        <w:rPr>
          <w:sz w:val="24"/>
          <w:szCs w:val="24"/>
        </w:rPr>
      </w:pPr>
      <w:r w:rsidRPr="00F4198D">
        <w:rPr>
          <w:sz w:val="24"/>
          <w:szCs w:val="24"/>
        </w:rPr>
        <w:t>E - Apresentar proposta ou amostra em desacordo com as especificações do edital;</w:t>
      </w:r>
    </w:p>
    <w:p w14:paraId="597186A1"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V - Apresentar declaração ou documentação falsa exigida para o certame ou prestar declaração falsa durante a licitação.</w:t>
      </w:r>
    </w:p>
    <w:p w14:paraId="79AE84EF" w14:textId="77777777" w:rsidR="00381EC8" w:rsidRPr="00F4198D" w:rsidRDefault="00381EC8" w:rsidP="00381EC8">
      <w:pPr>
        <w:pStyle w:val="texto1"/>
        <w:spacing w:before="0" w:beforeAutospacing="0" w:after="200" w:afterAutospacing="0" w:line="240" w:lineRule="auto"/>
        <w:ind w:firstLine="284"/>
        <w:rPr>
          <w:sz w:val="24"/>
          <w:szCs w:val="24"/>
        </w:rPr>
      </w:pPr>
      <w:r w:rsidRPr="00F4198D">
        <w:rPr>
          <w:sz w:val="24"/>
          <w:szCs w:val="24"/>
        </w:rPr>
        <w:t>VI - Fraudar a licitação.</w:t>
      </w:r>
    </w:p>
    <w:p w14:paraId="372EB764"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VII - Comportar-se de modo inidôneo ou cometer fraude de qualquer natureza, em especial quando:</w:t>
      </w:r>
    </w:p>
    <w:p w14:paraId="163E46D4" w14:textId="77777777" w:rsidR="00381EC8" w:rsidRPr="00F4198D" w:rsidRDefault="00381EC8" w:rsidP="00381EC8">
      <w:pPr>
        <w:pStyle w:val="texto1"/>
        <w:spacing w:before="0" w:beforeAutospacing="0" w:after="200" w:afterAutospacing="0" w:line="240" w:lineRule="auto"/>
        <w:ind w:left="567"/>
        <w:rPr>
          <w:sz w:val="24"/>
          <w:szCs w:val="24"/>
        </w:rPr>
      </w:pPr>
      <w:r w:rsidRPr="00F4198D">
        <w:rPr>
          <w:sz w:val="24"/>
          <w:szCs w:val="24"/>
        </w:rPr>
        <w:t>A - Agir em conluio ou em desconformidade com a lei;</w:t>
      </w:r>
    </w:p>
    <w:p w14:paraId="6E300223" w14:textId="77777777" w:rsidR="00381EC8" w:rsidRPr="00F4198D" w:rsidRDefault="00381EC8" w:rsidP="00381EC8">
      <w:pPr>
        <w:pStyle w:val="texto1"/>
        <w:spacing w:before="0" w:beforeAutospacing="0" w:after="200" w:afterAutospacing="0" w:line="240" w:lineRule="auto"/>
        <w:ind w:left="567"/>
        <w:rPr>
          <w:sz w:val="24"/>
          <w:szCs w:val="24"/>
        </w:rPr>
      </w:pPr>
      <w:r w:rsidRPr="00F4198D">
        <w:rPr>
          <w:sz w:val="24"/>
          <w:szCs w:val="24"/>
        </w:rPr>
        <w:t>B - Induzir deliberadamente a erro no julgamento;</w:t>
      </w:r>
    </w:p>
    <w:p w14:paraId="42CEF1B9" w14:textId="77777777" w:rsidR="00381EC8" w:rsidRPr="00F4198D" w:rsidRDefault="00381EC8" w:rsidP="00381EC8">
      <w:pPr>
        <w:pStyle w:val="texto1"/>
        <w:spacing w:before="0" w:beforeAutospacing="0" w:after="200" w:afterAutospacing="0" w:line="240" w:lineRule="auto"/>
        <w:ind w:left="567"/>
        <w:rPr>
          <w:sz w:val="24"/>
          <w:szCs w:val="24"/>
        </w:rPr>
      </w:pPr>
      <w:r w:rsidRPr="00F4198D">
        <w:rPr>
          <w:sz w:val="24"/>
          <w:szCs w:val="24"/>
        </w:rPr>
        <w:t>C - Apresentar amostra falsificada ou deteriorada;</w:t>
      </w:r>
    </w:p>
    <w:p w14:paraId="181C2D89" w14:textId="77777777" w:rsidR="00381EC8" w:rsidRPr="00F4198D" w:rsidRDefault="00381EC8" w:rsidP="00381EC8">
      <w:pPr>
        <w:pStyle w:val="texto1"/>
        <w:spacing w:before="0" w:beforeAutospacing="0" w:after="200" w:afterAutospacing="0" w:line="240" w:lineRule="auto"/>
        <w:ind w:firstLine="284"/>
        <w:rPr>
          <w:sz w:val="24"/>
          <w:szCs w:val="24"/>
        </w:rPr>
      </w:pPr>
      <w:r w:rsidRPr="00F4198D">
        <w:rPr>
          <w:sz w:val="24"/>
          <w:szCs w:val="24"/>
        </w:rPr>
        <w:t>VIII - Praticar atos ilícitos com vistas a frustrar os objetivos da licitação.</w:t>
      </w:r>
    </w:p>
    <w:p w14:paraId="0C0BA6C2" w14:textId="77777777" w:rsidR="00381EC8" w:rsidRPr="00F4198D" w:rsidRDefault="00381EC8" w:rsidP="00381EC8">
      <w:pPr>
        <w:pStyle w:val="texto1"/>
        <w:spacing w:before="0" w:beforeAutospacing="0" w:after="200" w:afterAutospacing="0" w:line="240" w:lineRule="auto"/>
        <w:ind w:firstLine="284"/>
        <w:rPr>
          <w:sz w:val="24"/>
          <w:szCs w:val="24"/>
        </w:rPr>
      </w:pPr>
      <w:r w:rsidRPr="00F4198D">
        <w:rPr>
          <w:sz w:val="24"/>
          <w:szCs w:val="24"/>
        </w:rPr>
        <w:t>IX - Praticar ato lesivo previsto no art. 5º da Lei nº 12.846, de 2013.</w:t>
      </w:r>
    </w:p>
    <w:p w14:paraId="3609069E"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 xml:space="preserve">10.2 - Com fulcro na Lei nº 14.133, de 2021 e </w:t>
      </w:r>
      <w:proofErr w:type="spellStart"/>
      <w:r w:rsidRPr="00F4198D">
        <w:rPr>
          <w:sz w:val="24"/>
          <w:szCs w:val="24"/>
        </w:rPr>
        <w:t>Arts</w:t>
      </w:r>
      <w:proofErr w:type="spellEnd"/>
      <w:r w:rsidRPr="00F4198D">
        <w:rPr>
          <w:sz w:val="24"/>
          <w:szCs w:val="24"/>
        </w:rPr>
        <w:t>.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A - Advertência;</w:t>
      </w:r>
    </w:p>
    <w:p w14:paraId="70C6BAE9"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B - Multa;</w:t>
      </w:r>
    </w:p>
    <w:p w14:paraId="12FD7B47"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C - Impedimento de licitar e contratar com o Município de Paulínia; e</w:t>
      </w:r>
    </w:p>
    <w:p w14:paraId="216F055F"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10.3 - Na aplicação das sanções serão considerados:</w:t>
      </w:r>
    </w:p>
    <w:p w14:paraId="79898083"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A - A natureza e a gravidade da infração cometida;</w:t>
      </w:r>
    </w:p>
    <w:p w14:paraId="2B14179A"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B - As peculiaridades do caso concreto;</w:t>
      </w:r>
    </w:p>
    <w:p w14:paraId="3CDA4C15"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C - As circunstâncias agravantes ou atenuantes;</w:t>
      </w:r>
    </w:p>
    <w:p w14:paraId="1DA59301"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D - Os danos que dela provierem para a Administração Pública;</w:t>
      </w:r>
    </w:p>
    <w:p w14:paraId="74054AE0"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E - A implantação ou o aperfeiçoamento de programa de integridade, conforme normas e orientações dos órgãos de controle.</w:t>
      </w:r>
    </w:p>
    <w:p w14:paraId="0A167874"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 xml:space="preserve">10.4 - A multa será recolhida em percentual de 0,5% a 30% incidente sobre o valor do contrato licitado / valor empenhado </w:t>
      </w:r>
      <w:r w:rsidRPr="00F4198D">
        <w:rPr>
          <w:i/>
          <w:sz w:val="24"/>
          <w:szCs w:val="24"/>
        </w:rPr>
        <w:t>(em caso de Ata de Registro de Preços) da respectiva Autorização de Fornecimento</w:t>
      </w:r>
      <w:r w:rsidRPr="00F4198D">
        <w:rPr>
          <w:sz w:val="24"/>
          <w:szCs w:val="24"/>
        </w:rPr>
        <w:t>, recolhida no prazo máximo de 30 (trinta) dias corridos, a contar da comunicação oficial.</w:t>
      </w:r>
    </w:p>
    <w:p w14:paraId="1B179E09"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I - Para as infrações previstas na Cláusula 9.1 - Inc. I, II e III: a multa será de 0,5% a 15% do valor do contrato licitado.</w:t>
      </w:r>
    </w:p>
    <w:p w14:paraId="741672F8"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II - Para as infrações previstas na Cláusula 9.1 - Inc. IV, V, VI, VII, VIII e IX: a multa será de 15% a 30% do valor do contrato licitado.</w:t>
      </w:r>
    </w:p>
    <w:p w14:paraId="1C457AAC"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 xml:space="preserve">IV – Por inexecução contratual parcial: 15% sobre o valor do saldo contratual </w:t>
      </w:r>
      <w:r w:rsidRPr="00F4198D">
        <w:rPr>
          <w:i/>
          <w:sz w:val="24"/>
          <w:szCs w:val="24"/>
        </w:rPr>
        <w:t>(em caso de Ata de Registro de Preços) da respectiva Autorização de Fornecimento</w:t>
      </w:r>
      <w:r w:rsidRPr="00F4198D">
        <w:rPr>
          <w:sz w:val="24"/>
          <w:szCs w:val="24"/>
        </w:rPr>
        <w:t>.</w:t>
      </w:r>
    </w:p>
    <w:p w14:paraId="359781CF"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 xml:space="preserve">V – Por inexecução contratual total: 30% sobre o valor do contrato licitado </w:t>
      </w:r>
      <w:r w:rsidRPr="00F4198D">
        <w:rPr>
          <w:i/>
          <w:sz w:val="24"/>
          <w:szCs w:val="24"/>
        </w:rPr>
        <w:t>(em caso de Ata de Registro de Preços) da respectiva Autorização de Fornecimento</w:t>
      </w:r>
      <w:r w:rsidRPr="00F4198D">
        <w:rPr>
          <w:sz w:val="24"/>
          <w:szCs w:val="24"/>
        </w:rPr>
        <w:t>.</w:t>
      </w:r>
    </w:p>
    <w:p w14:paraId="2BB98CC1" w14:textId="77777777" w:rsidR="00381EC8" w:rsidRPr="00F4198D" w:rsidRDefault="00381EC8" w:rsidP="00381EC8">
      <w:pPr>
        <w:pStyle w:val="texto1"/>
        <w:spacing w:before="0" w:beforeAutospacing="0" w:after="200" w:afterAutospacing="0" w:line="240" w:lineRule="auto"/>
        <w:ind w:left="284"/>
        <w:rPr>
          <w:sz w:val="24"/>
          <w:szCs w:val="24"/>
        </w:rPr>
      </w:pPr>
      <w:r w:rsidRPr="00F4198D">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lastRenderedPageBreak/>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F4198D" w:rsidRDefault="00381EC8" w:rsidP="00381EC8">
      <w:pPr>
        <w:pStyle w:val="texto1"/>
        <w:spacing w:before="0" w:beforeAutospacing="0" w:after="200" w:afterAutospacing="0" w:line="240" w:lineRule="auto"/>
        <w:ind w:left="568"/>
        <w:rPr>
          <w:sz w:val="24"/>
          <w:szCs w:val="24"/>
        </w:rPr>
      </w:pPr>
      <w:r w:rsidRPr="00F4198D">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6C4DD65C"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10.6 - Na aplicação da sanção de multa será facultada a defesa do interessado no prazo de 15 (quinze) dias úteis, contado da data de sua intimação.</w:t>
      </w:r>
    </w:p>
    <w:p w14:paraId="159A906D"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 xml:space="preserve">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F4198D">
        <w:rPr>
          <w:sz w:val="24"/>
          <w:szCs w:val="24"/>
        </w:rPr>
        <w:lastRenderedPageBreak/>
        <w:t>encaminhará o recurso com sua motivação à autoridade superior – Sr. Prefeito Municipal, que deverá proferir sua decisão no prazo máximo de 20 (vinte) dias úteis, contado do recebimento dos autos.</w:t>
      </w:r>
    </w:p>
    <w:p w14:paraId="1AF81D8D" w14:textId="3F2FF544"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10.12 - Caberá a apresentação de pedido de reconsideração da aplicação da sanção de declaração de inidoneidade para licitar</w:t>
      </w:r>
      <w:r w:rsidR="00FB7FBC" w:rsidRPr="00F4198D">
        <w:rPr>
          <w:sz w:val="24"/>
          <w:szCs w:val="24"/>
        </w:rPr>
        <w:t xml:space="preserve"> </w:t>
      </w:r>
      <w:r w:rsidRPr="00F4198D">
        <w:rPr>
          <w:sz w:val="24"/>
          <w:szCs w:val="24"/>
        </w:rPr>
        <w:t>ou</w:t>
      </w:r>
      <w:r w:rsidR="00FB7FBC" w:rsidRPr="00F4198D">
        <w:rPr>
          <w:sz w:val="24"/>
          <w:szCs w:val="24"/>
        </w:rPr>
        <w:t xml:space="preserve"> </w:t>
      </w:r>
      <w:r w:rsidRPr="00F4198D">
        <w:rPr>
          <w:sz w:val="24"/>
          <w:szCs w:val="24"/>
        </w:rPr>
        <w:t>contratar</w:t>
      </w:r>
      <w:r w:rsidR="00FB7FBC" w:rsidRPr="00F4198D">
        <w:rPr>
          <w:sz w:val="24"/>
          <w:szCs w:val="24"/>
        </w:rPr>
        <w:t xml:space="preserve"> </w:t>
      </w:r>
      <w:r w:rsidRPr="00F4198D">
        <w:rPr>
          <w:sz w:val="24"/>
          <w:szCs w:val="24"/>
        </w:rPr>
        <w:t>no prazo de 15 (quinze) dias úteis, contado da data da intimação, e decidido no prazo máximo de 20 (vinte) dias úteis, contado do seu recebimento.</w:t>
      </w:r>
    </w:p>
    <w:p w14:paraId="3B9258E7"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10.13 - O recurso e o pedido de reconsideração terão efeito suspensivo do ato ou da decisão recorrida até que sobrevenha decisão final da autoridade competente.</w:t>
      </w:r>
    </w:p>
    <w:p w14:paraId="786975F9" w14:textId="77777777" w:rsidR="00381EC8" w:rsidRPr="00F4198D" w:rsidRDefault="00381EC8" w:rsidP="00381EC8">
      <w:pPr>
        <w:pStyle w:val="texto1"/>
        <w:spacing w:before="0" w:beforeAutospacing="0" w:after="200" w:afterAutospacing="0" w:line="240" w:lineRule="auto"/>
        <w:rPr>
          <w:sz w:val="24"/>
          <w:szCs w:val="24"/>
        </w:rPr>
      </w:pPr>
      <w:r w:rsidRPr="00F4198D">
        <w:rPr>
          <w:sz w:val="24"/>
          <w:szCs w:val="24"/>
        </w:rPr>
        <w:t>10.14 - A aplicação das sanções previstas neste edital não exclui, em hipótese alguma, a obrigação de reparação integral dos danos causados.</w:t>
      </w:r>
    </w:p>
    <w:p w14:paraId="03460CB7" w14:textId="73D1F152" w:rsidR="00521756" w:rsidRPr="00F4198D" w:rsidRDefault="00521756" w:rsidP="00C20FA7">
      <w:pPr>
        <w:spacing w:line="240" w:lineRule="auto"/>
        <w:ind w:right="141"/>
        <w:jc w:val="both"/>
        <w:rPr>
          <w:rFonts w:ascii="Arial" w:eastAsia="Arial Unicode MS" w:hAnsi="Arial" w:cs="Arial"/>
          <w:b/>
          <w:bCs/>
          <w:sz w:val="24"/>
          <w:szCs w:val="24"/>
          <w:lang w:eastAsia="pt-BR"/>
        </w:rPr>
      </w:pPr>
      <w:r w:rsidRPr="00F4198D">
        <w:rPr>
          <w:rFonts w:ascii="Arial" w:eastAsia="Arial Unicode MS" w:hAnsi="Arial" w:cs="Arial"/>
          <w:b/>
          <w:bCs/>
          <w:sz w:val="24"/>
          <w:szCs w:val="24"/>
          <w:lang w:eastAsia="pt-BR"/>
        </w:rPr>
        <w:t>CLÁUSULA DÉCIMA PRIMEIRA– EXTINÇÃO DO CONTRATO</w:t>
      </w:r>
      <w:r w:rsidR="00C20FA7" w:rsidRPr="00F4198D">
        <w:rPr>
          <w:rFonts w:ascii="Arial" w:eastAsia="Arial Unicode MS" w:hAnsi="Arial" w:cs="Arial"/>
          <w:b/>
          <w:bCs/>
          <w:sz w:val="24"/>
          <w:szCs w:val="24"/>
          <w:lang w:eastAsia="pt-BR"/>
        </w:rPr>
        <w:t xml:space="preserve"> (AUTORIZAÇÃO DE FORNECIMENTO)</w:t>
      </w:r>
    </w:p>
    <w:p w14:paraId="3162864C" w14:textId="61C86238" w:rsidR="00521756" w:rsidRPr="00F4198D" w:rsidRDefault="00521756" w:rsidP="00521756">
      <w:pPr>
        <w:spacing w:line="240" w:lineRule="auto"/>
        <w:ind w:right="141"/>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 xml:space="preserve">11.1- O contrato </w:t>
      </w:r>
      <w:r w:rsidR="00C20FA7" w:rsidRPr="00F4198D">
        <w:rPr>
          <w:rFonts w:ascii="Arial" w:eastAsia="Arial Unicode MS" w:hAnsi="Arial" w:cs="Arial"/>
          <w:sz w:val="24"/>
          <w:szCs w:val="24"/>
          <w:lang w:eastAsia="pt-BR"/>
        </w:rPr>
        <w:t xml:space="preserve">(autorização de fornecimento) </w:t>
      </w:r>
      <w:r w:rsidRPr="00F4198D">
        <w:rPr>
          <w:rFonts w:ascii="Arial" w:eastAsia="Arial Unicode MS" w:hAnsi="Arial" w:cs="Arial"/>
          <w:sz w:val="24"/>
          <w:szCs w:val="24"/>
          <w:lang w:eastAsia="pt-BR"/>
        </w:rPr>
        <w:t>se extingue quando cumpridas as obrigações de ambas as partes, ainda que isso ocorra antes do prazo estipulado para tanto.</w:t>
      </w:r>
    </w:p>
    <w:p w14:paraId="2BC6E5D5" w14:textId="7197B02D" w:rsidR="00521756" w:rsidRPr="00F4198D" w:rsidRDefault="00521756" w:rsidP="00521756">
      <w:pPr>
        <w:spacing w:line="240" w:lineRule="auto"/>
        <w:ind w:left="284"/>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 xml:space="preserve">I – Quando a não conclusão do contrato </w:t>
      </w:r>
      <w:r w:rsidR="00C20FA7" w:rsidRPr="00F4198D">
        <w:rPr>
          <w:rFonts w:ascii="Arial" w:eastAsia="Arial Unicode MS" w:hAnsi="Arial" w:cs="Arial"/>
          <w:sz w:val="24"/>
          <w:szCs w:val="24"/>
          <w:lang w:eastAsia="pt-BR"/>
        </w:rPr>
        <w:t xml:space="preserve">(autorização de fornecimento) </w:t>
      </w:r>
      <w:r w:rsidRPr="00F4198D">
        <w:rPr>
          <w:rFonts w:ascii="Arial" w:eastAsia="Arial Unicode MS" w:hAnsi="Arial" w:cs="Arial"/>
          <w:sz w:val="24"/>
          <w:szCs w:val="24"/>
          <w:lang w:eastAsia="pt-BR"/>
        </w:rPr>
        <w:t>referida no item anterior decorrer de culpa do contratado, ficará ele constituído em mora, sendo-lhe aplicáveis as respectivas sanções administrativas.</w:t>
      </w:r>
    </w:p>
    <w:p w14:paraId="086BED28" w14:textId="536BFB55" w:rsidR="00521756" w:rsidRPr="00F4198D" w:rsidRDefault="00521756" w:rsidP="00521756">
      <w:pPr>
        <w:spacing w:line="240" w:lineRule="auto"/>
        <w:ind w:left="284"/>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 xml:space="preserve">II – Poderá a Administração optar pela extinção do contrato </w:t>
      </w:r>
      <w:r w:rsidR="00C20FA7" w:rsidRPr="00F4198D">
        <w:rPr>
          <w:rFonts w:ascii="Arial" w:eastAsia="Arial Unicode MS" w:hAnsi="Arial" w:cs="Arial"/>
          <w:sz w:val="24"/>
          <w:szCs w:val="24"/>
          <w:lang w:eastAsia="pt-BR"/>
        </w:rPr>
        <w:t xml:space="preserve">(autorização de fornecimento) </w:t>
      </w:r>
      <w:r w:rsidRPr="00F4198D">
        <w:rPr>
          <w:rFonts w:ascii="Arial" w:eastAsia="Arial Unicode MS" w:hAnsi="Arial" w:cs="Arial"/>
          <w:sz w:val="24"/>
          <w:szCs w:val="24"/>
          <w:lang w:eastAsia="pt-BR"/>
        </w:rPr>
        <w:t>e, nesse caso, adotará as medidas admitidas em lei para a continuidade da execução contratual.</w:t>
      </w:r>
    </w:p>
    <w:p w14:paraId="2F75C3AA" w14:textId="41BC173F" w:rsidR="00521756" w:rsidRPr="00F4198D" w:rsidRDefault="00521756" w:rsidP="00521756">
      <w:pPr>
        <w:spacing w:line="240" w:lineRule="auto"/>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11.2- Constituirão motivos para extinção do contrato</w:t>
      </w:r>
      <w:r w:rsidR="00C20FA7" w:rsidRPr="00F4198D">
        <w:rPr>
          <w:rFonts w:ascii="Arial" w:eastAsia="Arial Unicode MS" w:hAnsi="Arial" w:cs="Arial"/>
          <w:sz w:val="24"/>
          <w:szCs w:val="24"/>
          <w:lang w:eastAsia="pt-BR"/>
        </w:rPr>
        <w:t xml:space="preserve"> (autorização de fornecimento)</w:t>
      </w:r>
      <w:r w:rsidRPr="00F4198D">
        <w:rPr>
          <w:rFonts w:ascii="Arial" w:eastAsia="Arial Unicode MS" w:hAnsi="Arial" w:cs="Arial"/>
          <w:sz w:val="24"/>
          <w:szCs w:val="24"/>
          <w:lang w:eastAsia="pt-BR"/>
        </w:rPr>
        <w:t>, assegurados o contraditório e a ampla defesa, as situações previstas no art. 137 da Lei 14.133/2021.</w:t>
      </w:r>
    </w:p>
    <w:p w14:paraId="53E02A12" w14:textId="33B18206" w:rsidR="00521756" w:rsidRPr="00F4198D" w:rsidRDefault="00521756" w:rsidP="00521756">
      <w:pPr>
        <w:spacing w:line="240" w:lineRule="auto"/>
        <w:ind w:left="284"/>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I – A extinção do contrato</w:t>
      </w:r>
      <w:r w:rsidR="00C20FA7" w:rsidRPr="00F4198D">
        <w:rPr>
          <w:rFonts w:ascii="Arial" w:eastAsia="Arial Unicode MS" w:hAnsi="Arial" w:cs="Arial"/>
          <w:sz w:val="24"/>
          <w:szCs w:val="24"/>
          <w:lang w:eastAsia="pt-BR"/>
        </w:rPr>
        <w:t xml:space="preserve"> (autorização de fornecimento)</w:t>
      </w:r>
      <w:r w:rsidRPr="00F4198D">
        <w:rPr>
          <w:rFonts w:ascii="Arial" w:eastAsia="Arial Unicode MS" w:hAnsi="Arial" w:cs="Arial"/>
          <w:sz w:val="24"/>
          <w:szCs w:val="24"/>
          <w:lang w:eastAsia="pt-BR"/>
        </w:rPr>
        <w:t xml:space="preserve">, observando disposto nos artigos 138 e 139 da Lei 14.133/2021, poderá ser: </w:t>
      </w:r>
    </w:p>
    <w:p w14:paraId="59BAE228" w14:textId="77777777" w:rsidR="00521756" w:rsidRPr="00F4198D" w:rsidRDefault="00521756" w:rsidP="00521756">
      <w:pPr>
        <w:spacing w:line="240" w:lineRule="auto"/>
        <w:ind w:left="568"/>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F4198D" w:rsidRDefault="00521756" w:rsidP="00521756">
      <w:pPr>
        <w:spacing w:line="240" w:lineRule="auto"/>
        <w:ind w:left="568"/>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F4198D" w:rsidRDefault="00521756" w:rsidP="00521756">
      <w:pPr>
        <w:spacing w:line="240" w:lineRule="auto"/>
        <w:ind w:left="568"/>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F4198D" w:rsidRDefault="00521756" w:rsidP="00521756">
      <w:pPr>
        <w:spacing w:line="240" w:lineRule="auto"/>
        <w:ind w:right="141"/>
        <w:rPr>
          <w:rFonts w:ascii="Arial" w:eastAsia="Arial Unicode MS" w:hAnsi="Arial" w:cs="Arial"/>
          <w:b/>
          <w:bCs/>
          <w:sz w:val="24"/>
          <w:szCs w:val="24"/>
          <w:lang w:eastAsia="pt-BR"/>
        </w:rPr>
      </w:pPr>
      <w:r w:rsidRPr="00F4198D">
        <w:rPr>
          <w:rFonts w:ascii="Arial" w:eastAsia="Arial Unicode MS" w:hAnsi="Arial" w:cs="Arial"/>
          <w:b/>
          <w:bCs/>
          <w:sz w:val="24"/>
          <w:szCs w:val="24"/>
          <w:lang w:eastAsia="pt-BR"/>
        </w:rPr>
        <w:t>CLÁUSULA DÉCIMA SEGUNDA – LEGISLAÇÃO</w:t>
      </w:r>
    </w:p>
    <w:p w14:paraId="7560CC2C" w14:textId="429D0F32" w:rsidR="00521756" w:rsidRPr="00F4198D" w:rsidRDefault="00521756" w:rsidP="00521756">
      <w:pPr>
        <w:spacing w:line="240" w:lineRule="auto"/>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 xml:space="preserve">12.1- A legislação aplicável à execução do contrato </w:t>
      </w:r>
      <w:r w:rsidR="00C20FA7" w:rsidRPr="00F4198D">
        <w:rPr>
          <w:rFonts w:ascii="Arial" w:eastAsia="Arial Unicode MS" w:hAnsi="Arial" w:cs="Arial"/>
          <w:sz w:val="24"/>
          <w:szCs w:val="24"/>
          <w:lang w:eastAsia="pt-BR"/>
        </w:rPr>
        <w:t xml:space="preserve">(autorização de fornecimento) </w:t>
      </w:r>
      <w:r w:rsidRPr="00F4198D">
        <w:rPr>
          <w:rFonts w:ascii="Arial" w:eastAsia="Arial Unicode MS" w:hAnsi="Arial" w:cs="Arial"/>
          <w:sz w:val="24"/>
          <w:szCs w:val="24"/>
          <w:lang w:eastAsia="pt-BR"/>
        </w:rPr>
        <w:t xml:space="preserve">e especialmente aos casos omissos é a Lei Federal sob nº. </w:t>
      </w:r>
      <w:r w:rsidRPr="00F4198D">
        <w:rPr>
          <w:rFonts w:ascii="Arial" w:eastAsia="Arial Unicode MS" w:hAnsi="Arial" w:cs="Arial"/>
          <w:sz w:val="24"/>
          <w:szCs w:val="24"/>
          <w:lang w:eastAsia="pt-BR"/>
        </w:rPr>
        <w:lastRenderedPageBreak/>
        <w:t>14.133/2021 e o Decreto Municipal nº 8.388/2023, com as alterações subsequentes, e, em relação aos casos omissos, as disposições de Direito Privado, no que for compatível.</w:t>
      </w:r>
    </w:p>
    <w:p w14:paraId="1D85AA00" w14:textId="4A2A1EF8" w:rsidR="00521756" w:rsidRPr="00F4198D" w:rsidRDefault="00521756" w:rsidP="00521756">
      <w:pPr>
        <w:spacing w:line="240" w:lineRule="auto"/>
        <w:rPr>
          <w:rFonts w:ascii="Arial" w:eastAsia="Arial Unicode MS" w:hAnsi="Arial" w:cs="Arial"/>
          <w:b/>
          <w:bCs/>
          <w:sz w:val="24"/>
          <w:szCs w:val="24"/>
          <w:lang w:eastAsia="pt-BR"/>
        </w:rPr>
      </w:pPr>
      <w:r w:rsidRPr="00F4198D">
        <w:rPr>
          <w:rFonts w:ascii="Arial" w:eastAsia="Arial Unicode MS" w:hAnsi="Arial" w:cs="Arial"/>
          <w:b/>
          <w:bCs/>
          <w:sz w:val="24"/>
          <w:szCs w:val="24"/>
          <w:lang w:eastAsia="pt-BR"/>
        </w:rPr>
        <w:t>CLÁUSULA DÉCIMA TERCEIRA – LEI GERAL DE PROTEÇÃO DE DADOS</w:t>
      </w:r>
    </w:p>
    <w:p w14:paraId="2BD778C6" w14:textId="1E9AC0C6" w:rsidR="00521756" w:rsidRPr="00F4198D" w:rsidRDefault="00521756" w:rsidP="00521756">
      <w:pPr>
        <w:spacing w:line="240" w:lineRule="auto"/>
        <w:jc w:val="both"/>
        <w:rPr>
          <w:rFonts w:ascii="Arial" w:eastAsia="Arial Unicode MS" w:hAnsi="Arial" w:cs="Arial"/>
          <w:sz w:val="24"/>
          <w:szCs w:val="24"/>
          <w:lang w:eastAsia="pt-BR"/>
        </w:rPr>
      </w:pPr>
      <w:r w:rsidRPr="00F4198D">
        <w:rPr>
          <w:rFonts w:ascii="Arial" w:eastAsia="Arial Unicode MS" w:hAnsi="Arial" w:cs="Arial"/>
          <w:sz w:val="24"/>
          <w:szCs w:val="24"/>
          <w:lang w:eastAsia="pt-BR"/>
        </w:rPr>
        <w:t xml:space="preserve">13.1- As partes deverão cumprir a </w:t>
      </w:r>
      <w:hyperlink r:id="rId25" w:history="1">
        <w:r w:rsidRPr="00F4198D">
          <w:rPr>
            <w:rFonts w:ascii="Arial" w:eastAsia="Arial Unicode MS" w:hAnsi="Arial" w:cs="Arial"/>
            <w:sz w:val="24"/>
            <w:szCs w:val="24"/>
            <w:lang w:eastAsia="pt-BR"/>
          </w:rPr>
          <w:t>Lei nº 13.709, de 14 de agosto de 2018 (LGPD)</w:t>
        </w:r>
      </w:hyperlink>
      <w:r w:rsidRPr="00F4198D">
        <w:rPr>
          <w:rFonts w:ascii="Arial" w:eastAsia="Arial Unicode MS" w:hAnsi="Arial" w:cs="Arial"/>
          <w:sz w:val="24"/>
          <w:szCs w:val="24"/>
          <w:lang w:eastAsia="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1154E" w14:textId="77777777" w:rsidR="00521756" w:rsidRPr="00F4198D"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F4198D">
        <w:rPr>
          <w:rFonts w:eastAsia="Arial Unicode MS"/>
          <w:i w:val="0"/>
          <w:iCs w:val="0"/>
          <w:color w:val="auto"/>
          <w:sz w:val="24"/>
          <w:szCs w:val="24"/>
        </w:rPr>
        <w:t xml:space="preserve">I - Os dados obtidos somente poderão ser utilizados para as finalidades que justificaram seu acesso e de acordo com a boa-fé e com os princípios do </w:t>
      </w:r>
      <w:hyperlink r:id="rId26" w:anchor="art6" w:history="1">
        <w:r w:rsidRPr="00F4198D">
          <w:rPr>
            <w:rFonts w:eastAsia="Arial Unicode MS"/>
            <w:iCs w:val="0"/>
            <w:color w:val="auto"/>
            <w:sz w:val="24"/>
            <w:szCs w:val="24"/>
          </w:rPr>
          <w:t>art. 6º da LGPD</w:t>
        </w:r>
      </w:hyperlink>
      <w:r w:rsidRPr="00F4198D">
        <w:rPr>
          <w:rFonts w:eastAsia="Arial Unicode MS"/>
          <w:i w:val="0"/>
          <w:iCs w:val="0"/>
          <w:color w:val="auto"/>
          <w:sz w:val="24"/>
          <w:szCs w:val="24"/>
        </w:rPr>
        <w:t xml:space="preserve">. </w:t>
      </w:r>
    </w:p>
    <w:p w14:paraId="4FDB0EDA" w14:textId="77777777" w:rsidR="00521756" w:rsidRPr="00F4198D"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F4198D">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F4198D"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F4198D">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F4198D"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F4198D">
        <w:rPr>
          <w:rFonts w:ascii="Arial" w:eastAsia="Arial Unicode MS" w:hAnsi="Arial" w:cs="Arial"/>
          <w:b/>
          <w:bCs/>
          <w:sz w:val="24"/>
          <w:szCs w:val="24"/>
          <w:lang w:eastAsia="pt-BR"/>
        </w:rPr>
        <w:t>CLÁUSULA DÉCIMA QUARTA – DISPOSIÇÕES GERAIS</w:t>
      </w:r>
    </w:p>
    <w:p w14:paraId="7298CED5" w14:textId="04E7A7D0" w:rsidR="00521756" w:rsidRPr="00F4198D"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F4198D">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F4198D"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F4198D">
        <w:rPr>
          <w:rFonts w:ascii="Arial" w:eastAsia="Arial Unicode MS" w:hAnsi="Arial" w:cs="Arial"/>
          <w:sz w:val="24"/>
          <w:szCs w:val="24"/>
          <w:lang w:eastAsia="pt-BR"/>
        </w:rPr>
        <w:t xml:space="preserve">14.2- As despesas decorrentes da ata de registro de preços correrão por conta das dotações orçamentárias </w:t>
      </w:r>
      <w:proofErr w:type="spellStart"/>
      <w:r w:rsidRPr="00F4198D">
        <w:rPr>
          <w:rFonts w:ascii="Arial" w:eastAsia="Arial Unicode MS" w:hAnsi="Arial" w:cs="Arial"/>
          <w:sz w:val="24"/>
          <w:szCs w:val="24"/>
          <w:lang w:eastAsia="pt-BR"/>
        </w:rPr>
        <w:t>nºs</w:t>
      </w:r>
      <w:proofErr w:type="spellEnd"/>
      <w:r w:rsidRPr="00F4198D">
        <w:rPr>
          <w:rFonts w:ascii="Arial" w:eastAsia="Arial Unicode MS" w:hAnsi="Arial" w:cs="Arial"/>
          <w:sz w:val="24"/>
          <w:szCs w:val="24"/>
          <w:lang w:eastAsia="pt-BR"/>
        </w:rPr>
        <w:t xml:space="preserve">: </w:t>
      </w:r>
    </w:p>
    <w:p w14:paraId="1D8F2F1C" w14:textId="5F17C2C6" w:rsidR="00521756" w:rsidRPr="00F4198D"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F4198D">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F4198D"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F4198D">
        <w:rPr>
          <w:rFonts w:ascii="Arial" w:eastAsia="Arial Unicode MS" w:hAnsi="Arial" w:cs="Arial"/>
          <w:b/>
          <w:bCs/>
          <w:sz w:val="24"/>
          <w:szCs w:val="24"/>
          <w:lang w:eastAsia="pt-BR"/>
        </w:rPr>
        <w:t>CLÁUSULA DÉCIMA QUINTA – FORO</w:t>
      </w:r>
    </w:p>
    <w:p w14:paraId="6DE18FEC" w14:textId="13A5FDE3" w:rsidR="00521756" w:rsidRPr="00F4198D"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F4198D">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F4198D"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F4198D">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F4198D"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F4198D"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proofErr w:type="gramStart"/>
      <w:r w:rsidRPr="00F4198D">
        <w:rPr>
          <w:rFonts w:ascii="Arial" w:eastAsia="Arial Unicode MS" w:hAnsi="Arial" w:cs="Arial"/>
          <w:sz w:val="24"/>
          <w:szCs w:val="24"/>
          <w:lang w:eastAsia="pt-BR"/>
        </w:rPr>
        <w:t xml:space="preserve">Paulínia, </w:t>
      </w:r>
      <w:r w:rsidR="00C86213" w:rsidRPr="00F4198D">
        <w:rPr>
          <w:rFonts w:ascii="Arial" w:eastAsia="Arial Unicode MS" w:hAnsi="Arial" w:cs="Arial"/>
          <w:sz w:val="24"/>
          <w:szCs w:val="24"/>
          <w:lang w:eastAsia="pt-BR"/>
        </w:rPr>
        <w:t xml:space="preserve">  </w:t>
      </w:r>
      <w:proofErr w:type="gramEnd"/>
      <w:r w:rsidR="00C86213" w:rsidRPr="00F4198D">
        <w:rPr>
          <w:rFonts w:ascii="Arial" w:eastAsia="Arial Unicode MS" w:hAnsi="Arial" w:cs="Arial"/>
          <w:sz w:val="24"/>
          <w:szCs w:val="24"/>
          <w:lang w:eastAsia="pt-BR"/>
        </w:rPr>
        <w:t xml:space="preserve"> </w:t>
      </w:r>
      <w:r w:rsidRPr="00F4198D">
        <w:rPr>
          <w:rFonts w:ascii="Arial" w:eastAsia="Arial Unicode MS" w:hAnsi="Arial" w:cs="Arial"/>
          <w:sz w:val="24"/>
          <w:szCs w:val="24"/>
          <w:lang w:eastAsia="pt-BR"/>
        </w:rPr>
        <w:t xml:space="preserve">  de             </w:t>
      </w:r>
      <w:proofErr w:type="spellStart"/>
      <w:r w:rsidRPr="00F4198D">
        <w:rPr>
          <w:rFonts w:ascii="Arial" w:eastAsia="Arial Unicode MS" w:hAnsi="Arial" w:cs="Arial"/>
          <w:sz w:val="24"/>
          <w:szCs w:val="24"/>
          <w:lang w:eastAsia="pt-BR"/>
        </w:rPr>
        <w:t>de</w:t>
      </w:r>
      <w:proofErr w:type="spellEnd"/>
      <w:r w:rsidRPr="00F4198D">
        <w:rPr>
          <w:rFonts w:ascii="Arial" w:eastAsia="Arial Unicode MS" w:hAnsi="Arial" w:cs="Arial"/>
          <w:sz w:val="24"/>
          <w:szCs w:val="24"/>
          <w:lang w:eastAsia="pt-BR"/>
        </w:rPr>
        <w:t xml:space="preserve">  </w:t>
      </w:r>
      <w:proofErr w:type="gramStart"/>
      <w:r w:rsidRPr="00F4198D">
        <w:rPr>
          <w:rFonts w:ascii="Arial" w:eastAsia="Arial Unicode MS" w:hAnsi="Arial" w:cs="Arial"/>
          <w:sz w:val="24"/>
          <w:szCs w:val="24"/>
          <w:lang w:eastAsia="pt-BR"/>
        </w:rPr>
        <w:t xml:space="preserve">  .</w:t>
      </w:r>
      <w:proofErr w:type="gramEnd"/>
    </w:p>
    <w:p w14:paraId="7A7DF705" w14:textId="77777777" w:rsidR="00381EC8" w:rsidRPr="00F4198D" w:rsidRDefault="00381EC8" w:rsidP="00381EC8">
      <w:pPr>
        <w:spacing w:line="240" w:lineRule="auto"/>
        <w:jc w:val="center"/>
        <w:rPr>
          <w:rFonts w:ascii="Arial" w:hAnsi="Arial"/>
          <w:b/>
          <w:snapToGrid w:val="0"/>
          <w:sz w:val="24"/>
          <w:u w:val="single"/>
        </w:rPr>
      </w:pPr>
    </w:p>
    <w:p w14:paraId="3F91038B" w14:textId="77777777" w:rsidR="00381EC8" w:rsidRPr="00F4198D" w:rsidRDefault="00381EC8" w:rsidP="00381EC8">
      <w:pPr>
        <w:spacing w:line="240" w:lineRule="auto"/>
        <w:jc w:val="center"/>
        <w:rPr>
          <w:rFonts w:ascii="Arial" w:hAnsi="Arial"/>
          <w:b/>
          <w:snapToGrid w:val="0"/>
          <w:sz w:val="24"/>
        </w:rPr>
      </w:pPr>
      <w:r w:rsidRPr="00F4198D">
        <w:rPr>
          <w:rFonts w:ascii="Arial" w:hAnsi="Arial"/>
          <w:b/>
          <w:snapToGrid w:val="0"/>
          <w:sz w:val="24"/>
        </w:rPr>
        <w:lastRenderedPageBreak/>
        <w:t>ANEXO XII - MINUTA DA AUTORIZAÇÃO DE COMPRA</w:t>
      </w:r>
    </w:p>
    <w:p w14:paraId="3941B0A8" w14:textId="77777777" w:rsidR="00381EC8" w:rsidRPr="00F4198D" w:rsidRDefault="00381EC8" w:rsidP="00381EC8">
      <w:pPr>
        <w:spacing w:line="240" w:lineRule="auto"/>
        <w:jc w:val="center"/>
        <w:rPr>
          <w:rFonts w:ascii="Arial" w:hAnsi="Arial"/>
          <w:b/>
          <w:snapToGrid w:val="0"/>
          <w:sz w:val="24"/>
          <w:u w:val="single"/>
        </w:rPr>
      </w:pPr>
    </w:p>
    <w:p w14:paraId="2822E99C"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AUTORIZAÇÃO DE COMPRAS Nº _________/_____</w:t>
      </w:r>
    </w:p>
    <w:p w14:paraId="5E68D193"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À</w:t>
      </w:r>
    </w:p>
    <w:p w14:paraId="763CCE50"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(............Empresa...............)</w:t>
      </w:r>
    </w:p>
    <w:p w14:paraId="15C3D212"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A/C (...........Contato................)</w:t>
      </w:r>
    </w:p>
    <w:p w14:paraId="145EAB86"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(..........Endereço...............)</w:t>
      </w:r>
    </w:p>
    <w:p w14:paraId="0EE6E2E3"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(............Fone...............)</w:t>
      </w:r>
    </w:p>
    <w:p w14:paraId="4A9AE293"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(............Fax...............)</w:t>
      </w:r>
    </w:p>
    <w:p w14:paraId="32F2FF83"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Prazo de vigência: ____________</w:t>
      </w:r>
    </w:p>
    <w:p w14:paraId="2F4123D3"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CONDIÇÕES DE ENTREGA</w:t>
      </w:r>
    </w:p>
    <w:p w14:paraId="614C6F5E"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1- O objeto desta licitação deverá ser entregue de forma parcelada de acordo com a necessidade da Secretaria de ____________________, Departamento de _______________________</w:t>
      </w:r>
      <w:proofErr w:type="gramStart"/>
      <w:r w:rsidRPr="00F4198D">
        <w:rPr>
          <w:rFonts w:ascii="Arial" w:hAnsi="Arial" w:cs="Arial"/>
          <w:sz w:val="24"/>
          <w:szCs w:val="24"/>
        </w:rPr>
        <w:t>_ .</w:t>
      </w:r>
      <w:proofErr w:type="gramEnd"/>
    </w:p>
    <w:p w14:paraId="4C59526C"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 xml:space="preserve">2- A entrega do objeto desta licitação deverá ser feita, conforme especificado no Anexo I do Edital. </w:t>
      </w:r>
    </w:p>
    <w:p w14:paraId="19BBDAF2" w14:textId="313AEEF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 xml:space="preserve">3- As entregas deverão ocorrer sem prejuízo dos serviços e em prazo não superior a </w:t>
      </w:r>
      <w:r w:rsidR="00A048C4" w:rsidRPr="00F4198D">
        <w:rPr>
          <w:rFonts w:ascii="Arial" w:hAnsi="Arial" w:cs="Arial"/>
          <w:sz w:val="24"/>
          <w:szCs w:val="24"/>
        </w:rPr>
        <w:t>10</w:t>
      </w:r>
      <w:r w:rsidRPr="00F4198D">
        <w:rPr>
          <w:rFonts w:ascii="Arial" w:hAnsi="Arial" w:cs="Arial"/>
          <w:sz w:val="24"/>
          <w:szCs w:val="24"/>
        </w:rPr>
        <w:t xml:space="preserve"> (</w:t>
      </w:r>
      <w:r w:rsidR="00A048C4" w:rsidRPr="00F4198D">
        <w:rPr>
          <w:rFonts w:ascii="Arial" w:hAnsi="Arial" w:cs="Arial"/>
          <w:sz w:val="24"/>
          <w:szCs w:val="24"/>
        </w:rPr>
        <w:t>dez</w:t>
      </w:r>
      <w:r w:rsidRPr="00F4198D">
        <w:rPr>
          <w:rFonts w:ascii="Arial" w:hAnsi="Arial" w:cs="Arial"/>
          <w:sz w:val="24"/>
          <w:szCs w:val="24"/>
        </w:rPr>
        <w:t>) dias</w:t>
      </w:r>
      <w:r w:rsidR="00A048C4" w:rsidRPr="00F4198D">
        <w:rPr>
          <w:rFonts w:ascii="Arial" w:hAnsi="Arial" w:cs="Arial"/>
          <w:sz w:val="24"/>
          <w:szCs w:val="24"/>
        </w:rPr>
        <w:t xml:space="preserve"> corridos</w:t>
      </w:r>
      <w:r w:rsidRPr="00F4198D">
        <w:rPr>
          <w:rFonts w:ascii="Arial" w:hAnsi="Arial" w:cs="Arial"/>
          <w:sz w:val="24"/>
          <w:szCs w:val="24"/>
        </w:rPr>
        <w:t xml:space="preserve"> após a solicitação por escrito, conforme disposto nas especificações do objeto de responsabilidade/formulação da Secretaria Municipal de Saúde, contados do recebimento da Autorização de Compra.</w:t>
      </w:r>
    </w:p>
    <w:p w14:paraId="56CB23FE"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4- Constatadas irregularidades no objeto, o MUNICÍPIO DE PAULÍNIA, sem prejuízo das penalidades cabíveis, poderá:</w:t>
      </w:r>
    </w:p>
    <w:p w14:paraId="4AB51843"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4.1- Rejeitá-lo no todo ou em parte se não corresponder às especificações do Edital, determinando sua substituição;</w:t>
      </w:r>
    </w:p>
    <w:p w14:paraId="130BE552" w14:textId="77777777" w:rsidR="00381EC8" w:rsidRPr="00F4198D"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F4198D">
        <w:rPr>
          <w:rFonts w:ascii="Arial" w:hAnsi="Arial" w:cs="Arial"/>
          <w:sz w:val="24"/>
          <w:szCs w:val="24"/>
        </w:rPr>
        <w:lastRenderedPageBreak/>
        <w:t>4.2- Determinar sua complementação se houver diferença de quantidades.</w:t>
      </w:r>
    </w:p>
    <w:p w14:paraId="4A6947E4"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DA FORMA DE PAGAMENTO</w:t>
      </w:r>
    </w:p>
    <w:p w14:paraId="145F8AE0"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 xml:space="preserve">1.1- Recebidos os produtos, a Contratada emitirá a respectiva nota fiscal/fatura acompanhada das certidões que comprovem a manutenção das condições </w:t>
      </w:r>
      <w:proofErr w:type="spellStart"/>
      <w:r w:rsidRPr="00F4198D">
        <w:rPr>
          <w:rFonts w:ascii="Arial" w:hAnsi="Arial" w:cs="Arial"/>
          <w:sz w:val="24"/>
          <w:szCs w:val="24"/>
        </w:rPr>
        <w:t>habilitatórias</w:t>
      </w:r>
      <w:proofErr w:type="spellEnd"/>
      <w:r w:rsidRPr="00F4198D">
        <w:rPr>
          <w:rFonts w:ascii="Arial" w:hAnsi="Arial" w:cs="Arial"/>
          <w:sz w:val="24"/>
          <w:szCs w:val="24"/>
        </w:rPr>
        <w:t xml:space="preserve"> nos termos da Lei 14.133/2021, sendo que a manutenção, o acompanhamento e a fiscalização da documentação deverão ser efetuados pela Secretaria Municipal de Saúde, através do(a) gestor(a) contratual.</w:t>
      </w:r>
    </w:p>
    <w:p w14:paraId="57302869"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F4198D"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F4198D">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3- O pagamento será feito mediante crédito aberto em conta corrente em nome da Detentora.</w:t>
      </w:r>
    </w:p>
    <w:p w14:paraId="2EF70908" w14:textId="77777777" w:rsidR="00FB7FBC" w:rsidRPr="00F4198D"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5622490D" w14:textId="77777777" w:rsidR="00FB7FBC" w:rsidRPr="00F4198D"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Item Qt. Unid. Discriminação V. Unitário V. Total</w:t>
      </w:r>
    </w:p>
    <w:p w14:paraId="0DB9C386"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ITEM</w:t>
      </w:r>
      <w:r w:rsidRPr="00F4198D">
        <w:rPr>
          <w:rFonts w:ascii="Arial" w:hAnsi="Arial" w:cs="Arial"/>
          <w:sz w:val="24"/>
          <w:szCs w:val="24"/>
        </w:rPr>
        <w:tab/>
        <w:t>QT.</w:t>
      </w:r>
      <w:r w:rsidRPr="00F4198D">
        <w:rPr>
          <w:rFonts w:ascii="Arial" w:hAnsi="Arial" w:cs="Arial"/>
          <w:sz w:val="24"/>
          <w:szCs w:val="24"/>
        </w:rPr>
        <w:tab/>
        <w:t>UNID.</w:t>
      </w:r>
      <w:r w:rsidRPr="00F4198D">
        <w:rPr>
          <w:rFonts w:ascii="Arial" w:hAnsi="Arial" w:cs="Arial"/>
          <w:sz w:val="24"/>
          <w:szCs w:val="24"/>
        </w:rPr>
        <w:tab/>
        <w:t>DISCRIM</w:t>
      </w:r>
      <w:r w:rsidRPr="00F4198D">
        <w:rPr>
          <w:rFonts w:ascii="Arial" w:hAnsi="Arial" w:cs="Arial"/>
          <w:sz w:val="24"/>
          <w:szCs w:val="24"/>
        </w:rPr>
        <w:tab/>
        <w:t>V.UNIT</w:t>
      </w:r>
      <w:r w:rsidRPr="00F4198D">
        <w:rPr>
          <w:rFonts w:ascii="Arial" w:hAnsi="Arial" w:cs="Arial"/>
          <w:sz w:val="24"/>
          <w:szCs w:val="24"/>
        </w:rPr>
        <w:tab/>
      </w:r>
      <w:proofErr w:type="gramStart"/>
      <w:r w:rsidRPr="00F4198D">
        <w:rPr>
          <w:rFonts w:ascii="Arial" w:hAnsi="Arial" w:cs="Arial"/>
          <w:sz w:val="24"/>
          <w:szCs w:val="24"/>
        </w:rPr>
        <w:t>V.TOTAL</w:t>
      </w:r>
      <w:proofErr w:type="gramEnd"/>
    </w:p>
    <w:p w14:paraId="2A8EB4E3"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Total: R$ (</w:t>
      </w:r>
      <w:proofErr w:type="gramStart"/>
      <w:r w:rsidRPr="00F4198D">
        <w:rPr>
          <w:rFonts w:ascii="Arial" w:hAnsi="Arial" w:cs="Arial"/>
          <w:sz w:val="24"/>
          <w:szCs w:val="24"/>
        </w:rPr>
        <w:t>.....</w:t>
      </w:r>
      <w:proofErr w:type="gramEnd"/>
      <w:r w:rsidRPr="00F4198D">
        <w:rPr>
          <w:rFonts w:ascii="Arial" w:hAnsi="Arial" w:cs="Arial"/>
          <w:sz w:val="24"/>
          <w:szCs w:val="24"/>
        </w:rPr>
        <w:t>valor total, por extenso</w:t>
      </w:r>
      <w:proofErr w:type="gramStart"/>
      <w:r w:rsidRPr="00F4198D">
        <w:rPr>
          <w:rFonts w:ascii="Arial" w:hAnsi="Arial" w:cs="Arial"/>
          <w:sz w:val="24"/>
          <w:szCs w:val="24"/>
        </w:rPr>
        <w:t>.....</w:t>
      </w:r>
      <w:proofErr w:type="gramEnd"/>
      <w:r w:rsidRPr="00F4198D">
        <w:rPr>
          <w:rFonts w:ascii="Arial" w:hAnsi="Arial" w:cs="Arial"/>
          <w:sz w:val="24"/>
          <w:szCs w:val="24"/>
        </w:rPr>
        <w:t>)</w:t>
      </w:r>
    </w:p>
    <w:p w14:paraId="3FBE2DB3"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(........Local e data.......)</w:t>
      </w:r>
    </w:p>
    <w:p w14:paraId="7DEBFF92"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roofErr w:type="gramStart"/>
      <w:r w:rsidRPr="00F4198D">
        <w:rPr>
          <w:rFonts w:ascii="Arial" w:hAnsi="Arial" w:cs="Arial"/>
          <w:sz w:val="24"/>
          <w:szCs w:val="24"/>
        </w:rPr>
        <w:t>(.Assinatura</w:t>
      </w:r>
      <w:proofErr w:type="gramEnd"/>
      <w:r w:rsidRPr="00F4198D">
        <w:rPr>
          <w:rFonts w:ascii="Arial" w:hAnsi="Arial" w:cs="Arial"/>
          <w:sz w:val="24"/>
          <w:szCs w:val="24"/>
        </w:rPr>
        <w:t xml:space="preserve"> da Secretaria interessada através de seu gestor contratual.)</w:t>
      </w:r>
    </w:p>
    <w:p w14:paraId="61B8722F"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F4198D">
        <w:rPr>
          <w:rFonts w:ascii="Arial" w:hAnsi="Arial" w:cs="Arial"/>
          <w:sz w:val="24"/>
          <w:szCs w:val="24"/>
        </w:rPr>
        <w:t>(Assinatura da empresa detentora da ata de registro de preços)</w:t>
      </w:r>
    </w:p>
    <w:p w14:paraId="7C014F82"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16923991"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2B72EFF"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8928C68"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9214C39"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D75FA67" w14:textId="77777777" w:rsidR="00381EC8" w:rsidRPr="00F4198D"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F4198D" w:rsidRDefault="00381EC8" w:rsidP="00381EC8">
      <w:pPr>
        <w:spacing w:line="240" w:lineRule="auto"/>
        <w:jc w:val="center"/>
        <w:rPr>
          <w:rFonts w:ascii="Arial" w:hAnsi="Arial" w:cs="Arial"/>
          <w:sz w:val="24"/>
          <w:szCs w:val="24"/>
        </w:rPr>
      </w:pPr>
      <w:r w:rsidRPr="00F4198D">
        <w:rPr>
          <w:rFonts w:ascii="Arial" w:hAnsi="Arial"/>
          <w:b/>
          <w:snapToGrid w:val="0"/>
          <w:sz w:val="24"/>
        </w:rPr>
        <w:lastRenderedPageBreak/>
        <w:t>ANEXO XIII – ESTUDO TÉCNICO PRELIMINAR</w:t>
      </w:r>
    </w:p>
    <w:p w14:paraId="31D51D98" w14:textId="77777777" w:rsidR="00A048C4" w:rsidRPr="00F4198D" w:rsidRDefault="00A048C4" w:rsidP="00A048C4">
      <w:pPr>
        <w:rPr>
          <w:rFonts w:cstheme="minorHAnsi"/>
          <w:b/>
          <w:sz w:val="24"/>
          <w:szCs w:val="24"/>
        </w:rPr>
      </w:pPr>
      <w:r w:rsidRPr="00F4198D">
        <w:rPr>
          <w:rFonts w:cstheme="minorHAnsi"/>
          <w:b/>
          <w:sz w:val="24"/>
          <w:szCs w:val="24"/>
        </w:rPr>
        <w:t>INTRODUÇÃO</w:t>
      </w:r>
    </w:p>
    <w:p w14:paraId="57DD0E7C" w14:textId="77777777" w:rsidR="00A048C4" w:rsidRPr="00F4198D" w:rsidRDefault="00A048C4" w:rsidP="00A048C4">
      <w:pPr>
        <w:spacing w:after="0"/>
        <w:jc w:val="both"/>
        <w:rPr>
          <w:rFonts w:cstheme="minorHAnsi"/>
          <w:sz w:val="24"/>
          <w:szCs w:val="24"/>
        </w:rPr>
      </w:pPr>
      <w:r w:rsidRPr="00F4198D">
        <w:rPr>
          <w:rFonts w:cstheme="minorHAnsi"/>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568182B6" w14:textId="77777777" w:rsidR="00A048C4" w:rsidRPr="00F4198D" w:rsidRDefault="00A048C4" w:rsidP="00A048C4">
      <w:pPr>
        <w:spacing w:after="0"/>
        <w:jc w:val="both"/>
        <w:rPr>
          <w:rFonts w:cstheme="minorHAnsi"/>
          <w:b/>
          <w:sz w:val="24"/>
          <w:szCs w:val="24"/>
        </w:rPr>
      </w:pPr>
    </w:p>
    <w:p w14:paraId="41806DE3" w14:textId="77777777" w:rsidR="00A048C4" w:rsidRPr="00F4198D" w:rsidRDefault="00A048C4" w:rsidP="00A048C4">
      <w:pPr>
        <w:jc w:val="both"/>
        <w:rPr>
          <w:rFonts w:cstheme="minorHAnsi"/>
          <w:b/>
          <w:sz w:val="24"/>
          <w:szCs w:val="24"/>
        </w:rPr>
      </w:pPr>
      <w:r w:rsidRPr="00F4198D">
        <w:rPr>
          <w:rFonts w:cstheme="minorHAnsi"/>
          <w:b/>
          <w:sz w:val="24"/>
          <w:szCs w:val="24"/>
        </w:rPr>
        <w:t>1. DESCRIÇÃO DA NECESSIDADE</w:t>
      </w:r>
    </w:p>
    <w:p w14:paraId="77047B46" w14:textId="77777777" w:rsidR="00A048C4" w:rsidRPr="00F4198D" w:rsidRDefault="00A048C4" w:rsidP="00A048C4">
      <w:pPr>
        <w:jc w:val="both"/>
        <w:rPr>
          <w:rFonts w:cstheme="minorHAnsi"/>
          <w:sz w:val="24"/>
          <w:szCs w:val="24"/>
        </w:rPr>
      </w:pPr>
      <w:r w:rsidRPr="00F4198D">
        <w:rPr>
          <w:rFonts w:cstheme="minorHAnsi"/>
          <w:sz w:val="24"/>
          <w:szCs w:val="24"/>
        </w:rPr>
        <w:t>Materiais médico-hospitalares constituem o conjunto de insumos e dispositivos essenciais empregados em ambientes de assistência à saúde. Sua aplicação abrange o diagnóstico preciso, a intervenção terapêutica e a gestão clínica de pacientes. Esta categoria engloba uma vasta gama de produtos, tais como materiais de consumo descartáveis, instrumental cirúrgico especializado, equipamentos de monitoramento fisiológico e produtos farmacêuticos, todos fundamentais para a operacionalização segura e eficaz dos serviços de saúde.</w:t>
      </w:r>
    </w:p>
    <w:p w14:paraId="01FA1628" w14:textId="77777777" w:rsidR="00A048C4" w:rsidRPr="00F4198D" w:rsidRDefault="00A048C4" w:rsidP="00A048C4">
      <w:pPr>
        <w:jc w:val="both"/>
        <w:rPr>
          <w:rFonts w:cstheme="minorHAnsi"/>
          <w:sz w:val="24"/>
          <w:szCs w:val="24"/>
        </w:rPr>
      </w:pPr>
      <w:r w:rsidRPr="00F4198D">
        <w:rPr>
          <w:rFonts w:cstheme="minorHAnsi"/>
          <w:sz w:val="24"/>
          <w:szCs w:val="24"/>
        </w:rPr>
        <w:t>A aquisição desses materiais decorre da imperativa necessidade de assegurar o fornecimento adequado de insumos e suprimentos imprescindíveis ao cuidado e tratamento de pacientes e usuários do sistema de saúde. Tal medida visa garantir a segurança e a eficácia dos procedimentos médicos.</w:t>
      </w:r>
    </w:p>
    <w:p w14:paraId="7230BB65" w14:textId="77777777" w:rsidR="00A048C4" w:rsidRPr="00F4198D" w:rsidRDefault="00A048C4" w:rsidP="00A048C4">
      <w:pPr>
        <w:jc w:val="both"/>
        <w:rPr>
          <w:rFonts w:cstheme="minorHAnsi"/>
          <w:sz w:val="24"/>
          <w:szCs w:val="24"/>
        </w:rPr>
      </w:pPr>
      <w:r w:rsidRPr="00F4198D">
        <w:rPr>
          <w:rFonts w:cstheme="minorHAnsi"/>
          <w:sz w:val="24"/>
          <w:szCs w:val="24"/>
        </w:rPr>
        <w:t>Nesse contexto, a aquisição e a contratação criteriosa de materiais médico-hospitalares são determinantes para a melhoria da qualidade de vida e o bem-estar da sociedade. Processos de aquisição transparentes e eficientes desempenham um papel vital na gestão eficaz dos recursos públicos, fortalecendo a sustentabilidade do sistema de saúde e promovendo uma abordagem responsável.</w:t>
      </w:r>
    </w:p>
    <w:p w14:paraId="5291FABE" w14:textId="77777777" w:rsidR="00A048C4" w:rsidRPr="00F4198D" w:rsidRDefault="00A048C4" w:rsidP="00A048C4">
      <w:pPr>
        <w:jc w:val="both"/>
        <w:rPr>
          <w:rFonts w:cstheme="minorHAnsi"/>
          <w:sz w:val="24"/>
          <w:szCs w:val="24"/>
        </w:rPr>
      </w:pPr>
      <w:r w:rsidRPr="00F4198D">
        <w:rPr>
          <w:rFonts w:cstheme="minorHAnsi"/>
          <w:sz w:val="24"/>
          <w:szCs w:val="24"/>
        </w:rPr>
        <w:t>A aquisição em questão tem como objetivo atender à demanda por uma variedade de materiais e equipamentos médico-hospitalares, predominantemente de uso diagnóstico e assistencial. Estes incluem desde ferramentas essenciais para a avaliação de sinais vitais, como esfigmomanômetros e estetoscópios, até utensílios de suporte ao paciente, como comadres e papagaios. Além disso, são contemplados equipamentos para exames específicos, como espéculos, e insumos cruciais para procedimentos especializados e de emergência, como materiais para gastrostomia e reanimadores manuais, todos fundamentais para garantir a adequada assistência aos pacientes da Rede de Atenção à Saúde.</w:t>
      </w:r>
    </w:p>
    <w:p w14:paraId="454D2EE7" w14:textId="77777777" w:rsidR="00A048C4" w:rsidRPr="00F4198D" w:rsidRDefault="00A048C4" w:rsidP="00A048C4">
      <w:pPr>
        <w:spacing w:after="0"/>
        <w:jc w:val="both"/>
        <w:rPr>
          <w:rFonts w:cstheme="minorHAnsi"/>
          <w:sz w:val="24"/>
          <w:szCs w:val="24"/>
        </w:rPr>
      </w:pPr>
      <w:r w:rsidRPr="00F4198D">
        <w:rPr>
          <w:rFonts w:cstheme="minorHAnsi"/>
          <w:sz w:val="24"/>
          <w:szCs w:val="24"/>
        </w:rPr>
        <w:t xml:space="preserve">A disponibilidade contínua e estratégica desses equipamentos é vital para a manutenção da qualidade e a continuidade dos serviços de saúde oferecidos no âmbito do Sistema </w:t>
      </w:r>
      <w:r w:rsidRPr="00F4198D">
        <w:rPr>
          <w:rFonts w:cstheme="minorHAnsi"/>
          <w:sz w:val="24"/>
          <w:szCs w:val="24"/>
        </w:rPr>
        <w:lastRenderedPageBreak/>
        <w:t>Único de Saúde municipal. Um estoque adequado desses insumos garante que os profissionais de saúde possuam os recursos necessários para realizar uma ampla gama de procedimentos, desde o diagnóstico preciso e o monitoramento de pacientes, até o suporte em terapias nutricionais especializadas e o atendimento vital em situações de emergência. Essa aquisição é crucial para assegurar que a população de Paulínia receba atendimento de saúde eficaz, seguro e humanizado, prevenindo interrupções no cuidado e fortalecendo a capacidade de resposta do sistema de saúde local.</w:t>
      </w:r>
    </w:p>
    <w:p w14:paraId="3D0D32A1" w14:textId="77777777" w:rsidR="00A048C4" w:rsidRPr="00F4198D" w:rsidRDefault="00A048C4" w:rsidP="00A048C4">
      <w:pPr>
        <w:spacing w:after="0"/>
        <w:jc w:val="both"/>
        <w:rPr>
          <w:rFonts w:cstheme="minorHAnsi"/>
          <w:b/>
          <w:sz w:val="24"/>
          <w:szCs w:val="24"/>
        </w:rPr>
      </w:pPr>
    </w:p>
    <w:p w14:paraId="3E5C14BE" w14:textId="77777777" w:rsidR="00A048C4" w:rsidRPr="00F4198D" w:rsidRDefault="00A048C4" w:rsidP="00A048C4">
      <w:pPr>
        <w:jc w:val="both"/>
        <w:rPr>
          <w:rFonts w:cstheme="minorHAnsi"/>
          <w:b/>
          <w:sz w:val="24"/>
          <w:szCs w:val="24"/>
        </w:rPr>
      </w:pPr>
      <w:r w:rsidRPr="00F4198D">
        <w:rPr>
          <w:rFonts w:cstheme="minorHAnsi"/>
          <w:b/>
          <w:sz w:val="24"/>
          <w:szCs w:val="24"/>
        </w:rPr>
        <w:t>2. PREVISÃO NO PLANO DE CONTRATAÇÕES ANUAL</w:t>
      </w:r>
    </w:p>
    <w:p w14:paraId="6D949716" w14:textId="77777777" w:rsidR="00A048C4" w:rsidRPr="00F4198D" w:rsidRDefault="00A048C4" w:rsidP="00A048C4">
      <w:pPr>
        <w:jc w:val="both"/>
        <w:rPr>
          <w:rFonts w:cstheme="minorHAnsi"/>
          <w:sz w:val="24"/>
          <w:szCs w:val="24"/>
        </w:rPr>
      </w:pPr>
      <w:r w:rsidRPr="00F4198D">
        <w:rPr>
          <w:rFonts w:cstheme="minorHAnsi"/>
          <w:sz w:val="24"/>
          <w:szCs w:val="24"/>
        </w:rPr>
        <w:t>A presente aquisição/contratação foi prevista no Plano de Contratações Anual (PCA) de 2025, conforme edição de Diário Oficial do município nº 2.385 de 03 de outubro de 2024, disponível em:  https://www.paulinia.sp.gov.br/portal/diario-oficial/ver/1461.</w:t>
      </w:r>
    </w:p>
    <w:p w14:paraId="78750D91" w14:textId="77777777" w:rsidR="00A048C4" w:rsidRPr="00F4198D" w:rsidRDefault="00A048C4" w:rsidP="00A048C4">
      <w:pPr>
        <w:spacing w:after="0"/>
        <w:jc w:val="both"/>
        <w:rPr>
          <w:rFonts w:cstheme="minorHAnsi"/>
          <w:sz w:val="24"/>
          <w:szCs w:val="24"/>
        </w:rPr>
      </w:pPr>
      <w:r w:rsidRPr="00F4198D">
        <w:rPr>
          <w:rFonts w:cstheme="minorHAnsi"/>
          <w:sz w:val="24"/>
          <w:szCs w:val="24"/>
        </w:rPr>
        <w:t>A aquisição dos itens 18 a 21 não foi contemplada no Plano Anual de Contratações de 2025 por tratar-se de demanda imprevisível, que se manifestou necessária e indispensável a partir de solicitação de padronização pelos setores de Endoscopia e Central de Material e Esterilização do HMP. Para garantir a continuidade e a eficiência dos serviços de saúde pública em face de emergências e necessidades inesperadas, a adaptabilidade na contratação se mostra crucial para uma resposta rápida e eficaz do município.</w:t>
      </w:r>
    </w:p>
    <w:p w14:paraId="3D966724" w14:textId="77777777" w:rsidR="00A048C4" w:rsidRPr="00F4198D" w:rsidRDefault="00A048C4" w:rsidP="00A048C4">
      <w:pPr>
        <w:spacing w:after="0"/>
        <w:jc w:val="both"/>
        <w:rPr>
          <w:rFonts w:cstheme="minorHAnsi"/>
          <w:b/>
          <w:sz w:val="24"/>
          <w:szCs w:val="24"/>
        </w:rPr>
      </w:pPr>
    </w:p>
    <w:p w14:paraId="4DFFA678" w14:textId="77777777" w:rsidR="00A048C4" w:rsidRPr="00F4198D" w:rsidRDefault="00A048C4" w:rsidP="00A048C4">
      <w:pPr>
        <w:jc w:val="both"/>
        <w:rPr>
          <w:rFonts w:cstheme="minorHAnsi"/>
          <w:b/>
          <w:sz w:val="24"/>
          <w:szCs w:val="24"/>
        </w:rPr>
      </w:pPr>
      <w:r w:rsidRPr="00F4198D">
        <w:rPr>
          <w:rFonts w:cstheme="minorHAnsi"/>
          <w:b/>
          <w:sz w:val="24"/>
          <w:szCs w:val="24"/>
        </w:rPr>
        <w:t>3. DEMONSTRATIVO DOS RESULTADOS PRETENDIDOS</w:t>
      </w:r>
    </w:p>
    <w:p w14:paraId="63A233FD" w14:textId="77777777" w:rsidR="00A048C4" w:rsidRPr="00F4198D" w:rsidRDefault="00A048C4" w:rsidP="00A048C4">
      <w:pPr>
        <w:jc w:val="both"/>
        <w:rPr>
          <w:rFonts w:cstheme="minorHAnsi"/>
          <w:sz w:val="24"/>
          <w:szCs w:val="24"/>
        </w:rPr>
      </w:pPr>
      <w:r w:rsidRPr="00F4198D">
        <w:rPr>
          <w:rFonts w:cstheme="minorHAnsi"/>
          <w:sz w:val="24"/>
          <w:szCs w:val="24"/>
        </w:rPr>
        <w:t>Com a presente aquisição, objetiva-se a concretização dos seguintes resultados:</w:t>
      </w:r>
    </w:p>
    <w:p w14:paraId="60B16E6A" w14:textId="77777777" w:rsidR="00A048C4" w:rsidRPr="00F4198D" w:rsidRDefault="00A048C4" w:rsidP="00A048C4">
      <w:pPr>
        <w:numPr>
          <w:ilvl w:val="0"/>
          <w:numId w:val="34"/>
        </w:numPr>
        <w:spacing w:after="160" w:line="259" w:lineRule="auto"/>
        <w:jc w:val="both"/>
        <w:rPr>
          <w:rFonts w:cstheme="minorHAnsi"/>
          <w:sz w:val="24"/>
          <w:szCs w:val="24"/>
        </w:rPr>
      </w:pPr>
      <w:r w:rsidRPr="00F4198D">
        <w:rPr>
          <w:rFonts w:cstheme="minorHAnsi"/>
          <w:sz w:val="24"/>
          <w:szCs w:val="24"/>
        </w:rPr>
        <w:t>Assegurar o abastecimento contínuo e ininterrupto de materiais e equipamentos essenciais para a Rede de Atenção à Saúde, prevenindo a descontinuidade dos serviços e garantindo o pleno funcionamento das unidades de saúde do município.</w:t>
      </w:r>
    </w:p>
    <w:p w14:paraId="11E5BBDE" w14:textId="77777777" w:rsidR="00A048C4" w:rsidRPr="00F4198D" w:rsidRDefault="00A048C4" w:rsidP="00A048C4">
      <w:pPr>
        <w:numPr>
          <w:ilvl w:val="0"/>
          <w:numId w:val="34"/>
        </w:numPr>
        <w:spacing w:after="160" w:line="259" w:lineRule="auto"/>
        <w:jc w:val="both"/>
        <w:rPr>
          <w:rFonts w:cstheme="minorHAnsi"/>
          <w:sz w:val="24"/>
          <w:szCs w:val="24"/>
        </w:rPr>
      </w:pPr>
      <w:r w:rsidRPr="00F4198D">
        <w:rPr>
          <w:rFonts w:cstheme="minorHAnsi"/>
          <w:sz w:val="24"/>
          <w:szCs w:val="24"/>
        </w:rPr>
        <w:t>Fortalecer a capacidade diagnóstica e assistencial dos profissionais de saúde, fornecendo-lhes as ferramentas adequadas para realizar avaliações, monitoramentos, procedimentos de rotina e atendimentos de emergência com precisão e segurança.</w:t>
      </w:r>
    </w:p>
    <w:p w14:paraId="3564E195" w14:textId="77777777" w:rsidR="00A048C4" w:rsidRPr="00F4198D" w:rsidRDefault="00A048C4" w:rsidP="00A048C4">
      <w:pPr>
        <w:numPr>
          <w:ilvl w:val="0"/>
          <w:numId w:val="34"/>
        </w:numPr>
        <w:spacing w:after="160" w:line="259" w:lineRule="auto"/>
        <w:jc w:val="both"/>
        <w:rPr>
          <w:rFonts w:cstheme="minorHAnsi"/>
          <w:sz w:val="24"/>
          <w:szCs w:val="24"/>
        </w:rPr>
      </w:pPr>
      <w:r w:rsidRPr="00F4198D">
        <w:rPr>
          <w:rFonts w:cstheme="minorHAnsi"/>
          <w:sz w:val="24"/>
          <w:szCs w:val="24"/>
        </w:rPr>
        <w:t>Otimizar a alocação dos recursos públicos, contribuindo para a sustentabilidade e eficácia da rede municipal de saúde e promovendo a eficiência do Sistema de Saúde.</w:t>
      </w:r>
    </w:p>
    <w:p w14:paraId="7A2ED1DD" w14:textId="77777777" w:rsidR="00A048C4" w:rsidRPr="00F4198D" w:rsidRDefault="00A048C4" w:rsidP="00A048C4">
      <w:pPr>
        <w:numPr>
          <w:ilvl w:val="0"/>
          <w:numId w:val="34"/>
        </w:numPr>
        <w:spacing w:after="160" w:line="259" w:lineRule="auto"/>
        <w:jc w:val="both"/>
        <w:rPr>
          <w:rFonts w:cstheme="minorHAnsi"/>
          <w:sz w:val="24"/>
          <w:szCs w:val="24"/>
        </w:rPr>
      </w:pPr>
      <w:r w:rsidRPr="00F4198D">
        <w:rPr>
          <w:rFonts w:cstheme="minorHAnsi"/>
          <w:sz w:val="24"/>
          <w:szCs w:val="24"/>
        </w:rPr>
        <w:t>Viabilizar processos de aquisição eficientes e transparentes que resultem na melhor gestão dos recursos públicos destinados à saúde, fomentando a responsabilidade fiscal e o uso adequado dos investimentos.</w:t>
      </w:r>
    </w:p>
    <w:p w14:paraId="71360916" w14:textId="77777777" w:rsidR="00A048C4" w:rsidRPr="00F4198D" w:rsidRDefault="00A048C4" w:rsidP="00A048C4">
      <w:pPr>
        <w:spacing w:after="0"/>
        <w:jc w:val="both"/>
        <w:rPr>
          <w:rFonts w:cstheme="minorHAnsi"/>
          <w:b/>
          <w:sz w:val="24"/>
          <w:szCs w:val="24"/>
        </w:rPr>
      </w:pPr>
    </w:p>
    <w:p w14:paraId="4107904C" w14:textId="77777777" w:rsidR="00A048C4" w:rsidRPr="00F4198D" w:rsidRDefault="00A048C4" w:rsidP="00A048C4">
      <w:pPr>
        <w:jc w:val="both"/>
        <w:rPr>
          <w:rFonts w:cstheme="minorHAnsi"/>
          <w:b/>
          <w:sz w:val="24"/>
          <w:szCs w:val="24"/>
        </w:rPr>
      </w:pPr>
      <w:r w:rsidRPr="00F4198D">
        <w:rPr>
          <w:rFonts w:cstheme="minorHAnsi"/>
          <w:b/>
          <w:sz w:val="24"/>
          <w:szCs w:val="24"/>
        </w:rPr>
        <w:t>4. LEVANTAMENTO DE MERCADO</w:t>
      </w:r>
    </w:p>
    <w:p w14:paraId="5A377E76" w14:textId="77777777" w:rsidR="00A048C4" w:rsidRPr="00F4198D" w:rsidRDefault="00A048C4" w:rsidP="00A048C4">
      <w:pPr>
        <w:spacing w:after="0"/>
        <w:jc w:val="both"/>
        <w:rPr>
          <w:rFonts w:cstheme="minorHAnsi"/>
          <w:sz w:val="24"/>
          <w:szCs w:val="24"/>
        </w:rPr>
      </w:pPr>
      <w:r w:rsidRPr="00F4198D">
        <w:rPr>
          <w:rFonts w:cstheme="minorHAnsi"/>
          <w:sz w:val="24"/>
          <w:szCs w:val="24"/>
        </w:rPr>
        <w:t>Não se aplica à presente contratação.</w:t>
      </w:r>
    </w:p>
    <w:p w14:paraId="1DFB6051" w14:textId="77777777" w:rsidR="00A048C4" w:rsidRPr="00F4198D" w:rsidRDefault="00A048C4" w:rsidP="00A048C4">
      <w:pPr>
        <w:spacing w:after="0"/>
        <w:jc w:val="both"/>
        <w:rPr>
          <w:rFonts w:cstheme="minorHAnsi"/>
          <w:b/>
          <w:sz w:val="24"/>
          <w:szCs w:val="24"/>
        </w:rPr>
      </w:pPr>
    </w:p>
    <w:p w14:paraId="4FAAC909" w14:textId="77777777" w:rsidR="00A048C4" w:rsidRPr="00F4198D" w:rsidRDefault="00A048C4" w:rsidP="00A048C4">
      <w:pPr>
        <w:jc w:val="both"/>
        <w:rPr>
          <w:rFonts w:cstheme="minorHAnsi"/>
          <w:b/>
          <w:sz w:val="24"/>
          <w:szCs w:val="24"/>
        </w:rPr>
      </w:pPr>
      <w:r w:rsidRPr="00F4198D">
        <w:rPr>
          <w:rFonts w:cstheme="minorHAnsi"/>
          <w:b/>
          <w:sz w:val="24"/>
          <w:szCs w:val="24"/>
        </w:rPr>
        <w:t>5. DESCRIÇÃO DA SOLUÇÃO COMO UM TODO</w:t>
      </w:r>
    </w:p>
    <w:p w14:paraId="65EF2E4A" w14:textId="77777777" w:rsidR="00A048C4" w:rsidRPr="00F4198D" w:rsidRDefault="00A048C4" w:rsidP="00A048C4">
      <w:pPr>
        <w:jc w:val="both"/>
        <w:rPr>
          <w:rFonts w:cstheme="minorHAnsi"/>
          <w:sz w:val="24"/>
          <w:szCs w:val="24"/>
        </w:rPr>
      </w:pPr>
      <w:r w:rsidRPr="00F4198D">
        <w:rPr>
          <w:rFonts w:cstheme="minorHAnsi"/>
          <w:sz w:val="24"/>
          <w:szCs w:val="24"/>
        </w:rPr>
        <w:t>No contexto do presente objeto - bens comuns cujos atributos essenciais possuem forma objetiva e uniforme, com especificações e padrões de qualidade usuais encontrados no mercado e definidos no edital -, levando-se em conta aspectos de economicidade, eficácia, eficiência e padronização, a única solução viável a ser adotada é a aquisição dos produtos nos quantitativos e de acordo com os descritivos estabelecidos no Termo de Referência, e conforme os requisitos e critérios descritos no item 6 deste Estudo.</w:t>
      </w:r>
    </w:p>
    <w:p w14:paraId="23CFCCCA" w14:textId="77777777" w:rsidR="00A048C4" w:rsidRPr="00F4198D" w:rsidRDefault="00A048C4" w:rsidP="00A048C4">
      <w:pPr>
        <w:spacing w:after="0"/>
        <w:jc w:val="both"/>
        <w:rPr>
          <w:rFonts w:cstheme="minorHAnsi"/>
          <w:sz w:val="24"/>
          <w:szCs w:val="24"/>
        </w:rPr>
      </w:pPr>
      <w:r w:rsidRPr="00F4198D">
        <w:rPr>
          <w:rFonts w:cstheme="minorHAnsi"/>
          <w:sz w:val="24"/>
          <w:szCs w:val="24"/>
        </w:rPr>
        <w:t>Na aquisição em tela não foram identificadas situações específicas ou complexidades técnicas do objeto que ensejem outras providências.</w:t>
      </w:r>
    </w:p>
    <w:p w14:paraId="75F0172E" w14:textId="77777777" w:rsidR="00A048C4" w:rsidRPr="00F4198D" w:rsidRDefault="00A048C4" w:rsidP="00A048C4">
      <w:pPr>
        <w:spacing w:after="0"/>
        <w:jc w:val="both"/>
        <w:rPr>
          <w:rFonts w:cstheme="minorHAnsi"/>
          <w:b/>
          <w:sz w:val="24"/>
          <w:szCs w:val="24"/>
        </w:rPr>
      </w:pPr>
    </w:p>
    <w:p w14:paraId="16B62996" w14:textId="77777777" w:rsidR="00A048C4" w:rsidRPr="00F4198D" w:rsidRDefault="00A048C4" w:rsidP="00A048C4">
      <w:pPr>
        <w:jc w:val="both"/>
        <w:rPr>
          <w:rFonts w:cstheme="minorHAnsi"/>
          <w:b/>
          <w:sz w:val="24"/>
          <w:szCs w:val="24"/>
        </w:rPr>
      </w:pPr>
      <w:r w:rsidRPr="00F4198D">
        <w:rPr>
          <w:rFonts w:cstheme="minorHAnsi"/>
          <w:b/>
          <w:sz w:val="24"/>
          <w:szCs w:val="24"/>
        </w:rPr>
        <w:t>6. REQUISITOS DA CONTRATAÇÃO E EXECUÇÃO DO OBJETO</w:t>
      </w:r>
    </w:p>
    <w:p w14:paraId="65662C4B" w14:textId="77777777" w:rsidR="00A048C4" w:rsidRPr="00F4198D" w:rsidRDefault="00A048C4" w:rsidP="00A048C4">
      <w:pPr>
        <w:jc w:val="both"/>
        <w:rPr>
          <w:rFonts w:cstheme="minorHAnsi"/>
          <w:b/>
          <w:sz w:val="24"/>
          <w:szCs w:val="24"/>
        </w:rPr>
      </w:pPr>
      <w:r w:rsidRPr="00F4198D">
        <w:rPr>
          <w:rFonts w:cstheme="minorHAnsi"/>
          <w:b/>
          <w:sz w:val="24"/>
          <w:szCs w:val="24"/>
        </w:rPr>
        <w:t>6.1 OBJETO</w:t>
      </w:r>
    </w:p>
    <w:p w14:paraId="1BBE1A0E" w14:textId="77777777" w:rsidR="00A048C4" w:rsidRPr="00F4198D" w:rsidRDefault="00A048C4" w:rsidP="00A048C4">
      <w:pPr>
        <w:jc w:val="both"/>
        <w:rPr>
          <w:rFonts w:cstheme="minorHAnsi"/>
          <w:sz w:val="24"/>
          <w:szCs w:val="24"/>
        </w:rPr>
      </w:pPr>
      <w:r w:rsidRPr="00F4198D">
        <w:rPr>
          <w:rFonts w:cstheme="minorHAnsi"/>
          <w:sz w:val="24"/>
          <w:szCs w:val="24"/>
        </w:rPr>
        <w:t>6.1.1. Conforme apresentado no item “5” acima, a presente demanda terá por objeto o Registro de Preços de “Materiais Médico-Hospitalares”.</w:t>
      </w:r>
    </w:p>
    <w:p w14:paraId="66FA58A2" w14:textId="77777777" w:rsidR="00A048C4" w:rsidRPr="00F4198D" w:rsidRDefault="00A048C4" w:rsidP="00A048C4">
      <w:pPr>
        <w:jc w:val="both"/>
        <w:rPr>
          <w:rFonts w:cstheme="minorHAnsi"/>
          <w:sz w:val="24"/>
          <w:szCs w:val="24"/>
        </w:rPr>
      </w:pPr>
      <w:r w:rsidRPr="00F4198D">
        <w:rPr>
          <w:rFonts w:cstheme="minorHAnsi"/>
          <w:sz w:val="24"/>
          <w:szCs w:val="24"/>
        </w:rPr>
        <w:t>6.1.2. Todos os produtos ofertados deverão estar em conformidade com a Lei nº 6.360, de 23 de setembro de 1976.</w:t>
      </w:r>
    </w:p>
    <w:p w14:paraId="2D273EFB" w14:textId="77777777" w:rsidR="00A048C4" w:rsidRPr="00F4198D" w:rsidRDefault="00A048C4" w:rsidP="00A048C4">
      <w:pPr>
        <w:jc w:val="both"/>
        <w:rPr>
          <w:rFonts w:cstheme="minorHAnsi"/>
          <w:sz w:val="24"/>
          <w:szCs w:val="24"/>
        </w:rPr>
      </w:pPr>
      <w:r w:rsidRPr="00F4198D">
        <w:rPr>
          <w:rFonts w:cstheme="minorHAnsi"/>
          <w:sz w:val="24"/>
          <w:szCs w:val="24"/>
        </w:rPr>
        <w:t>6.1.3. A validade mínima dos produtos a serem ofertados é de 12 (doze) meses, contados da data de entrega.</w:t>
      </w:r>
    </w:p>
    <w:p w14:paraId="55A7EDE3" w14:textId="77777777" w:rsidR="00A048C4" w:rsidRPr="00F4198D" w:rsidRDefault="00A048C4" w:rsidP="00A048C4">
      <w:pPr>
        <w:jc w:val="both"/>
        <w:rPr>
          <w:rFonts w:cstheme="minorHAnsi"/>
          <w:sz w:val="24"/>
          <w:szCs w:val="24"/>
        </w:rPr>
      </w:pPr>
      <w:r w:rsidRPr="00F4198D">
        <w:rPr>
          <w:rFonts w:cstheme="minorHAnsi"/>
          <w:sz w:val="24"/>
          <w:szCs w:val="24"/>
        </w:rPr>
        <w:t>6.1.4. Com aplicação exclusiva ao prazo de validade estabelecido no subitem acima, na hipótese de absoluta impossibilidade do cumprimento de tal condição, devidamente justificada e previamente avaliada pela instância gestora, o município poderá, em caráter de extrema excepcionalidade, admitir a entrega. Na hipótese de admissão da entrega, após análise técnica criteriosa, a DETENTORA deverá emitir carta de compromisso de troca referente ao quantitativo entregue fora do prazo estabelecido em edital, e fica obrigada, quando acionada, a proceder à imediata substituição do produto, em vista da inviabilidade de utilização dos produtos dentro do período de validade oferecido.</w:t>
      </w:r>
    </w:p>
    <w:p w14:paraId="265DFAFA" w14:textId="77777777" w:rsidR="00A048C4" w:rsidRPr="00F4198D" w:rsidRDefault="00A048C4" w:rsidP="00A048C4">
      <w:pPr>
        <w:jc w:val="both"/>
        <w:rPr>
          <w:rFonts w:cstheme="minorHAnsi"/>
          <w:sz w:val="24"/>
          <w:szCs w:val="24"/>
        </w:rPr>
      </w:pPr>
      <w:r w:rsidRPr="00F4198D">
        <w:rPr>
          <w:rFonts w:cstheme="minorHAnsi"/>
          <w:sz w:val="24"/>
          <w:szCs w:val="24"/>
        </w:rPr>
        <w:lastRenderedPageBreak/>
        <w:t>6.1.5. Qualquer menção a marca/modelo que por ventura conste deste Edital e seus anexos consiste em simples referência para cotação dos produtos solicitados, sendo que serão aceitos similares ou de tecnologia superior.</w:t>
      </w:r>
    </w:p>
    <w:p w14:paraId="7E7216AB" w14:textId="77777777" w:rsidR="00A048C4" w:rsidRPr="00F4198D" w:rsidRDefault="00A048C4" w:rsidP="00A048C4">
      <w:pPr>
        <w:jc w:val="both"/>
        <w:rPr>
          <w:rFonts w:cstheme="minorHAnsi"/>
          <w:sz w:val="24"/>
          <w:szCs w:val="24"/>
        </w:rPr>
      </w:pPr>
      <w:r w:rsidRPr="00F4198D">
        <w:rPr>
          <w:rFonts w:cstheme="minorHAnsi"/>
          <w:sz w:val="24"/>
          <w:szCs w:val="24"/>
        </w:rPr>
        <w:t xml:space="preserve">6.1.6. As medidas constantes do presente Edital e seus anexos são aproximadas, admitindo-se variações permitidas pela Legislação específica. </w:t>
      </w:r>
    </w:p>
    <w:p w14:paraId="79DC93C1" w14:textId="77777777" w:rsidR="00A048C4" w:rsidRPr="00F4198D" w:rsidRDefault="00A048C4" w:rsidP="00A048C4">
      <w:pPr>
        <w:jc w:val="both"/>
        <w:rPr>
          <w:rFonts w:cstheme="minorHAnsi"/>
          <w:sz w:val="24"/>
          <w:szCs w:val="24"/>
        </w:rPr>
      </w:pPr>
      <w:r w:rsidRPr="00F4198D">
        <w:rPr>
          <w:rFonts w:cstheme="minorHAnsi"/>
          <w:sz w:val="24"/>
          <w:szCs w:val="24"/>
        </w:rPr>
        <w:t xml:space="preserve">6.1.7. Admitir-se-ão variações em até 5% (cinco por cento), conforme normas da ABNT e desde que não desnaturem a característica do objeto e sua funcionalidade. </w:t>
      </w:r>
    </w:p>
    <w:p w14:paraId="1E1D5A36" w14:textId="77777777" w:rsidR="00A048C4" w:rsidRPr="00F4198D" w:rsidRDefault="00A048C4" w:rsidP="00A048C4">
      <w:pPr>
        <w:spacing w:after="0"/>
        <w:jc w:val="both"/>
        <w:rPr>
          <w:rFonts w:cstheme="minorHAnsi"/>
          <w:sz w:val="24"/>
          <w:szCs w:val="24"/>
        </w:rPr>
      </w:pPr>
      <w:r w:rsidRPr="00F4198D">
        <w:rPr>
          <w:rFonts w:cstheme="minorHAnsi"/>
          <w:sz w:val="24"/>
          <w:szCs w:val="24"/>
        </w:rPr>
        <w:t>6.1.8. Caso se apliquem outras variações em razão de normas da ABNT aos produtos licitados, estas normas deverão prevalecer.</w:t>
      </w:r>
    </w:p>
    <w:p w14:paraId="671A9046" w14:textId="77777777" w:rsidR="00A048C4" w:rsidRPr="00F4198D" w:rsidRDefault="00A048C4" w:rsidP="00A048C4">
      <w:pPr>
        <w:spacing w:after="0"/>
        <w:jc w:val="both"/>
        <w:rPr>
          <w:rFonts w:cstheme="minorHAnsi"/>
          <w:sz w:val="24"/>
          <w:szCs w:val="24"/>
        </w:rPr>
      </w:pPr>
    </w:p>
    <w:p w14:paraId="011DB24A" w14:textId="77777777" w:rsidR="00A048C4" w:rsidRPr="00F4198D" w:rsidRDefault="00A048C4" w:rsidP="00A048C4">
      <w:pPr>
        <w:jc w:val="both"/>
        <w:rPr>
          <w:rFonts w:cstheme="minorHAnsi"/>
          <w:b/>
          <w:sz w:val="24"/>
          <w:szCs w:val="24"/>
        </w:rPr>
      </w:pPr>
      <w:r w:rsidRPr="00F4198D">
        <w:rPr>
          <w:rFonts w:cstheme="minorHAnsi"/>
          <w:b/>
          <w:sz w:val="24"/>
          <w:szCs w:val="24"/>
        </w:rPr>
        <w:t>6.2 CRITÉRIOS DE ACEITAÇÃO DA PROPOSTA</w:t>
      </w:r>
    </w:p>
    <w:p w14:paraId="6B4D60BA" w14:textId="77777777" w:rsidR="00A048C4" w:rsidRPr="00F4198D" w:rsidRDefault="00A048C4" w:rsidP="00A048C4">
      <w:pPr>
        <w:jc w:val="both"/>
        <w:rPr>
          <w:rFonts w:cstheme="minorHAnsi"/>
          <w:sz w:val="24"/>
          <w:szCs w:val="24"/>
        </w:rPr>
      </w:pPr>
      <w:r w:rsidRPr="00F4198D">
        <w:rPr>
          <w:rFonts w:cstheme="minorHAnsi"/>
          <w:sz w:val="24"/>
          <w:szCs w:val="24"/>
        </w:rPr>
        <w:t>6.2.1. 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1284A0FB" w14:textId="77777777" w:rsidR="00A048C4" w:rsidRPr="00F4198D" w:rsidRDefault="00A048C4" w:rsidP="00A048C4">
      <w:pPr>
        <w:jc w:val="both"/>
        <w:rPr>
          <w:rFonts w:cstheme="minorHAnsi"/>
          <w:sz w:val="24"/>
          <w:szCs w:val="24"/>
        </w:rPr>
      </w:pPr>
      <w:r w:rsidRPr="00F4198D">
        <w:rPr>
          <w:rFonts w:cstheme="minorHAnsi"/>
          <w:sz w:val="24"/>
          <w:szCs w:val="24"/>
        </w:rPr>
        <w:t>6.2.2. Sem prejuízo dos demais elementos exigidos no edital e seus anexos, a proposta final deverá conter:</w:t>
      </w:r>
    </w:p>
    <w:p w14:paraId="0520814C" w14:textId="77777777" w:rsidR="00A048C4" w:rsidRPr="00F4198D" w:rsidRDefault="00A048C4" w:rsidP="00A048C4">
      <w:pPr>
        <w:jc w:val="both"/>
        <w:rPr>
          <w:rFonts w:cstheme="minorHAnsi"/>
          <w:sz w:val="24"/>
          <w:szCs w:val="24"/>
        </w:rPr>
      </w:pPr>
      <w:r w:rsidRPr="00F4198D">
        <w:rPr>
          <w:rFonts w:cstheme="minorHAnsi"/>
          <w:sz w:val="24"/>
          <w:szCs w:val="24"/>
        </w:rPr>
        <w:t>a)</w:t>
      </w:r>
      <w:r w:rsidRPr="00F4198D">
        <w:rPr>
          <w:rFonts w:cstheme="minorHAnsi"/>
          <w:sz w:val="24"/>
          <w:szCs w:val="24"/>
        </w:rPr>
        <w:tab/>
        <w:t>Marca e fabricante dos produtos ofertados;</w:t>
      </w:r>
    </w:p>
    <w:p w14:paraId="4B0CF85B" w14:textId="77777777" w:rsidR="00A048C4" w:rsidRPr="00F4198D" w:rsidRDefault="00A048C4" w:rsidP="00A048C4">
      <w:pPr>
        <w:jc w:val="both"/>
        <w:rPr>
          <w:rFonts w:cstheme="minorHAnsi"/>
          <w:sz w:val="24"/>
          <w:szCs w:val="24"/>
        </w:rPr>
      </w:pPr>
      <w:r w:rsidRPr="00F4198D">
        <w:rPr>
          <w:rFonts w:cstheme="minorHAnsi"/>
          <w:sz w:val="24"/>
          <w:szCs w:val="24"/>
        </w:rPr>
        <w:t>b)</w:t>
      </w:r>
      <w:r w:rsidRPr="00F4198D">
        <w:rPr>
          <w:rFonts w:cstheme="minorHAnsi"/>
          <w:sz w:val="24"/>
          <w:szCs w:val="24"/>
        </w:rPr>
        <w:tab/>
        <w:t>Número do registro no Ministério da Saúde / ANVISA;</w:t>
      </w:r>
    </w:p>
    <w:p w14:paraId="4BA09A4B" w14:textId="77777777" w:rsidR="00A048C4" w:rsidRPr="00F4198D" w:rsidRDefault="00A048C4" w:rsidP="00A048C4">
      <w:pPr>
        <w:jc w:val="both"/>
        <w:rPr>
          <w:rFonts w:cstheme="minorHAnsi"/>
          <w:sz w:val="24"/>
          <w:szCs w:val="24"/>
        </w:rPr>
      </w:pPr>
      <w:r w:rsidRPr="00F4198D">
        <w:rPr>
          <w:rFonts w:cstheme="minorHAnsi"/>
          <w:sz w:val="24"/>
          <w:szCs w:val="24"/>
        </w:rPr>
        <w:t>c)</w:t>
      </w:r>
      <w:r w:rsidRPr="00F4198D">
        <w:rPr>
          <w:rFonts w:cstheme="minorHAnsi"/>
          <w:sz w:val="24"/>
          <w:szCs w:val="24"/>
        </w:rPr>
        <w:tab/>
        <w:t>Composição, peso, volume, tamanho e demais características aplicáveis e necessárias para a identificação inequívoca dos produtos;</w:t>
      </w:r>
    </w:p>
    <w:p w14:paraId="6B4C03EA" w14:textId="77777777" w:rsidR="00A048C4" w:rsidRPr="00F4198D" w:rsidRDefault="00A048C4" w:rsidP="00A048C4">
      <w:pPr>
        <w:spacing w:after="0"/>
        <w:jc w:val="both"/>
        <w:rPr>
          <w:rFonts w:cstheme="minorHAnsi"/>
          <w:sz w:val="24"/>
          <w:szCs w:val="24"/>
        </w:rPr>
      </w:pPr>
      <w:r w:rsidRPr="00F4198D">
        <w:rPr>
          <w:rFonts w:cstheme="minorHAnsi"/>
          <w:sz w:val="24"/>
          <w:szCs w:val="24"/>
        </w:rPr>
        <w:t>d)</w:t>
      </w:r>
      <w:r w:rsidRPr="00F4198D">
        <w:rPr>
          <w:rFonts w:cstheme="minorHAnsi"/>
          <w:sz w:val="24"/>
          <w:szCs w:val="24"/>
        </w:rPr>
        <w:tab/>
        <w:t>Quantidade de unidades por embalagem.</w:t>
      </w:r>
    </w:p>
    <w:p w14:paraId="5E3F0B96" w14:textId="77777777" w:rsidR="00A048C4" w:rsidRPr="00F4198D" w:rsidRDefault="00A048C4" w:rsidP="00A048C4">
      <w:pPr>
        <w:spacing w:after="0"/>
        <w:jc w:val="both"/>
        <w:rPr>
          <w:rFonts w:cstheme="minorHAnsi"/>
          <w:sz w:val="24"/>
          <w:szCs w:val="24"/>
        </w:rPr>
      </w:pPr>
    </w:p>
    <w:p w14:paraId="33AC62C4" w14:textId="77777777" w:rsidR="00A048C4" w:rsidRPr="00F4198D" w:rsidRDefault="00A048C4" w:rsidP="00A048C4">
      <w:pPr>
        <w:jc w:val="both"/>
        <w:rPr>
          <w:rFonts w:cstheme="minorHAnsi"/>
          <w:sz w:val="24"/>
          <w:szCs w:val="24"/>
        </w:rPr>
      </w:pPr>
      <w:r w:rsidRPr="00F4198D">
        <w:rPr>
          <w:rFonts w:cstheme="minorHAnsi"/>
          <w:sz w:val="24"/>
          <w:szCs w:val="24"/>
        </w:rPr>
        <w:t>6.2.3. O prazo de validade da proposta final não poderá ser inferior a 60 (sessenta) dias, a contar da abertura da licitação.</w:t>
      </w:r>
    </w:p>
    <w:p w14:paraId="7755DAE8" w14:textId="77777777" w:rsidR="00A048C4" w:rsidRPr="00F4198D" w:rsidRDefault="00A048C4" w:rsidP="00A048C4">
      <w:pPr>
        <w:jc w:val="both"/>
        <w:rPr>
          <w:rFonts w:cstheme="minorHAnsi"/>
          <w:sz w:val="24"/>
          <w:szCs w:val="24"/>
        </w:rPr>
      </w:pPr>
      <w:r w:rsidRPr="00F4198D">
        <w:rPr>
          <w:rFonts w:cstheme="minorHAnsi"/>
          <w:sz w:val="24"/>
          <w:szCs w:val="24"/>
        </w:rPr>
        <w:t>6.2.4. Não sendo indicado na proposta o prazo de validade, fica subentendido como de 60 (sessenta) dias.</w:t>
      </w:r>
    </w:p>
    <w:p w14:paraId="33BBF117" w14:textId="77777777" w:rsidR="00A048C4" w:rsidRPr="00F4198D" w:rsidRDefault="00A048C4" w:rsidP="00A048C4">
      <w:pPr>
        <w:jc w:val="both"/>
        <w:rPr>
          <w:rFonts w:cstheme="minorHAnsi"/>
          <w:sz w:val="24"/>
          <w:szCs w:val="24"/>
        </w:rPr>
      </w:pPr>
      <w:r w:rsidRPr="00F4198D">
        <w:rPr>
          <w:rFonts w:cstheme="minorHAnsi"/>
          <w:sz w:val="24"/>
          <w:szCs w:val="24"/>
        </w:rPr>
        <w:t>6.2.5. A proposta final deverá atender a todas as outras disposições constantes do Edital.</w:t>
      </w:r>
    </w:p>
    <w:p w14:paraId="4C1CCE1B" w14:textId="77777777" w:rsidR="00A048C4" w:rsidRPr="00F4198D" w:rsidRDefault="00A048C4" w:rsidP="00A048C4">
      <w:pPr>
        <w:spacing w:after="0"/>
        <w:jc w:val="both"/>
        <w:rPr>
          <w:rFonts w:cstheme="minorHAnsi"/>
          <w:sz w:val="24"/>
          <w:szCs w:val="24"/>
        </w:rPr>
      </w:pPr>
    </w:p>
    <w:p w14:paraId="081BB7FB" w14:textId="77777777" w:rsidR="00A048C4" w:rsidRPr="00F4198D" w:rsidRDefault="00A048C4" w:rsidP="00A048C4">
      <w:pPr>
        <w:jc w:val="both"/>
        <w:rPr>
          <w:rFonts w:cstheme="minorHAnsi"/>
          <w:b/>
          <w:sz w:val="24"/>
          <w:szCs w:val="24"/>
        </w:rPr>
      </w:pPr>
      <w:r w:rsidRPr="00F4198D">
        <w:rPr>
          <w:rFonts w:cstheme="minorHAnsi"/>
          <w:b/>
          <w:sz w:val="24"/>
          <w:szCs w:val="24"/>
        </w:rPr>
        <w:t>6.3 HABILITAÇÃO</w:t>
      </w:r>
    </w:p>
    <w:p w14:paraId="2A6DC751" w14:textId="77777777" w:rsidR="00A048C4" w:rsidRPr="00F4198D" w:rsidRDefault="00A048C4" w:rsidP="00A048C4">
      <w:pPr>
        <w:spacing w:after="0"/>
        <w:jc w:val="both"/>
        <w:rPr>
          <w:rFonts w:cstheme="minorHAnsi"/>
          <w:sz w:val="24"/>
          <w:szCs w:val="24"/>
        </w:rPr>
      </w:pPr>
      <w:r w:rsidRPr="00F4198D">
        <w:rPr>
          <w:rFonts w:cstheme="minorHAnsi"/>
          <w:sz w:val="24"/>
          <w:szCs w:val="24"/>
        </w:rPr>
        <w:t>Os licitantes deverão atender a todos os critérios para a habilitação jurídica, provas de regularidade fiscal, social trabalhista, habilitação econômico financeira e outras comprovações dispostas em edital.</w:t>
      </w:r>
    </w:p>
    <w:p w14:paraId="50842B91" w14:textId="77777777" w:rsidR="00A048C4" w:rsidRPr="00F4198D" w:rsidRDefault="00A048C4" w:rsidP="00A048C4">
      <w:pPr>
        <w:spacing w:after="0"/>
        <w:jc w:val="both"/>
        <w:rPr>
          <w:rFonts w:cstheme="minorHAnsi"/>
          <w:sz w:val="24"/>
          <w:szCs w:val="24"/>
        </w:rPr>
      </w:pPr>
    </w:p>
    <w:p w14:paraId="79883BE7" w14:textId="77777777" w:rsidR="00A048C4" w:rsidRPr="00F4198D" w:rsidRDefault="00A048C4" w:rsidP="00A048C4">
      <w:pPr>
        <w:jc w:val="both"/>
        <w:rPr>
          <w:rFonts w:cstheme="minorHAnsi"/>
          <w:b/>
          <w:sz w:val="24"/>
          <w:szCs w:val="24"/>
        </w:rPr>
      </w:pPr>
      <w:r w:rsidRPr="00F4198D">
        <w:rPr>
          <w:rFonts w:cstheme="minorHAnsi"/>
          <w:b/>
          <w:sz w:val="24"/>
          <w:szCs w:val="24"/>
        </w:rPr>
        <w:t>6.4 QUALIFICAÇÃO TÉCNICA</w:t>
      </w:r>
    </w:p>
    <w:p w14:paraId="7A6F1223" w14:textId="77777777" w:rsidR="00A048C4" w:rsidRPr="00F4198D" w:rsidRDefault="00A048C4" w:rsidP="00A048C4">
      <w:pPr>
        <w:jc w:val="both"/>
        <w:rPr>
          <w:rFonts w:cstheme="minorHAnsi"/>
          <w:sz w:val="24"/>
          <w:szCs w:val="24"/>
        </w:rPr>
      </w:pPr>
      <w:r w:rsidRPr="00F4198D">
        <w:rPr>
          <w:rFonts w:cstheme="minorHAnsi"/>
          <w:sz w:val="24"/>
          <w:szCs w:val="24"/>
        </w:rPr>
        <w:t>6.4.1. Os vencedores do certame deverão apresentar folders, catálogos eletrônicos ou manuais de especificação técnica contendo informações detalhadas sobre suas características técnicas e demais informações relevantes a fim de que possa ser verificada a conformidade dos produtos ofertados em relação às especificações contidas no Termo de Referência.</w:t>
      </w:r>
    </w:p>
    <w:p w14:paraId="1217C76C" w14:textId="77777777" w:rsidR="00A048C4" w:rsidRPr="00F4198D" w:rsidRDefault="00A048C4" w:rsidP="00A048C4">
      <w:pPr>
        <w:spacing w:after="0"/>
        <w:jc w:val="both"/>
        <w:rPr>
          <w:rFonts w:cstheme="minorHAnsi"/>
          <w:sz w:val="24"/>
          <w:szCs w:val="24"/>
        </w:rPr>
      </w:pPr>
      <w:r w:rsidRPr="00F4198D">
        <w:rPr>
          <w:rFonts w:cstheme="minorHAnsi"/>
          <w:sz w:val="24"/>
          <w:szCs w:val="24"/>
        </w:rPr>
        <w:t>6.4.2. Para propostas que incluam produtos e materiais abrangidos pela Norma Regulamentadora nº 06 e suas atualizações, conforme constante dos descritivos técnicos, e nos termos da Portaria nº 11.347/2020 de 6 de maio de 2020, torna-se obrigatória a apresentação adicional do Certificado de Aprovação (CA) válido.</w:t>
      </w:r>
    </w:p>
    <w:p w14:paraId="354A33B5" w14:textId="77777777" w:rsidR="00A048C4" w:rsidRPr="00F4198D" w:rsidRDefault="00A048C4" w:rsidP="00A048C4">
      <w:pPr>
        <w:spacing w:after="0"/>
        <w:jc w:val="both"/>
        <w:rPr>
          <w:rFonts w:cstheme="minorHAnsi"/>
          <w:sz w:val="24"/>
          <w:szCs w:val="24"/>
        </w:rPr>
      </w:pPr>
    </w:p>
    <w:p w14:paraId="7AAE6671" w14:textId="77777777" w:rsidR="00A048C4" w:rsidRPr="00F4198D" w:rsidRDefault="00A048C4" w:rsidP="00A048C4">
      <w:pPr>
        <w:jc w:val="both"/>
        <w:rPr>
          <w:rFonts w:cstheme="minorHAnsi"/>
          <w:b/>
          <w:sz w:val="24"/>
          <w:szCs w:val="24"/>
        </w:rPr>
      </w:pPr>
      <w:r w:rsidRPr="00F4198D">
        <w:rPr>
          <w:rFonts w:cstheme="minorHAnsi"/>
          <w:b/>
          <w:sz w:val="24"/>
          <w:szCs w:val="24"/>
        </w:rPr>
        <w:t>6.5 GARANTIA CONTRATUAL</w:t>
      </w:r>
    </w:p>
    <w:p w14:paraId="0F9CE607" w14:textId="77777777" w:rsidR="00A048C4" w:rsidRPr="00F4198D" w:rsidRDefault="00A048C4" w:rsidP="00A048C4">
      <w:pPr>
        <w:jc w:val="both"/>
        <w:rPr>
          <w:rFonts w:cstheme="minorHAnsi"/>
          <w:sz w:val="24"/>
          <w:szCs w:val="24"/>
        </w:rPr>
      </w:pPr>
      <w:r w:rsidRPr="00F4198D">
        <w:rPr>
          <w:rFonts w:cstheme="minorHAnsi"/>
          <w:sz w:val="24"/>
          <w:szCs w:val="24"/>
        </w:rPr>
        <w:t>6.5.1. Não será exigida a prestação de garantia para a contratação resultante desta licitação.</w:t>
      </w:r>
    </w:p>
    <w:p w14:paraId="11316074" w14:textId="77777777" w:rsidR="00A048C4" w:rsidRPr="00F4198D" w:rsidRDefault="00A048C4" w:rsidP="00A048C4">
      <w:pPr>
        <w:jc w:val="both"/>
        <w:rPr>
          <w:rFonts w:cstheme="minorHAnsi"/>
          <w:b/>
          <w:sz w:val="24"/>
          <w:szCs w:val="24"/>
        </w:rPr>
      </w:pPr>
      <w:r w:rsidRPr="00F4198D">
        <w:rPr>
          <w:rFonts w:cstheme="minorHAnsi"/>
          <w:b/>
          <w:sz w:val="24"/>
          <w:szCs w:val="24"/>
        </w:rPr>
        <w:t>6.6 EXECUÇÃO DO OBJETO</w:t>
      </w:r>
    </w:p>
    <w:p w14:paraId="2E4E07AD" w14:textId="77777777" w:rsidR="00A048C4" w:rsidRPr="00F4198D" w:rsidRDefault="00A048C4" w:rsidP="00A048C4">
      <w:pPr>
        <w:jc w:val="both"/>
        <w:rPr>
          <w:rFonts w:cstheme="minorHAnsi"/>
          <w:sz w:val="24"/>
          <w:szCs w:val="24"/>
        </w:rPr>
      </w:pPr>
      <w:r w:rsidRPr="00F4198D">
        <w:rPr>
          <w:rFonts w:cstheme="minorHAnsi"/>
          <w:sz w:val="24"/>
          <w:szCs w:val="24"/>
        </w:rPr>
        <w:t>6.6.1. O objeto deverá ser entregue em conformidade com o descrito nas especificações do objeto, constantes do Termo de Referência, de responsabilidade da Secretaria Municipal de Saúde.</w:t>
      </w:r>
    </w:p>
    <w:p w14:paraId="028940E8" w14:textId="77777777" w:rsidR="00A048C4" w:rsidRPr="00F4198D" w:rsidRDefault="00A048C4" w:rsidP="00A048C4">
      <w:pPr>
        <w:jc w:val="both"/>
        <w:rPr>
          <w:rFonts w:cstheme="minorHAnsi"/>
          <w:sz w:val="24"/>
          <w:szCs w:val="24"/>
        </w:rPr>
      </w:pPr>
      <w:r w:rsidRPr="00F4198D">
        <w:rPr>
          <w:rFonts w:cstheme="minorHAnsi"/>
          <w:sz w:val="24"/>
          <w:szCs w:val="24"/>
        </w:rPr>
        <w:t>6.6.2. Forma de entrega: parcelada, a critério e necessidade do Centro de Distribuição da Secretaria Municipal de Saúde de Paulínia.</w:t>
      </w:r>
    </w:p>
    <w:p w14:paraId="668BBB94" w14:textId="77777777" w:rsidR="00A048C4" w:rsidRPr="00F4198D" w:rsidRDefault="00A048C4" w:rsidP="00A048C4">
      <w:pPr>
        <w:jc w:val="both"/>
        <w:rPr>
          <w:rFonts w:cstheme="minorHAnsi"/>
          <w:sz w:val="24"/>
          <w:szCs w:val="24"/>
        </w:rPr>
      </w:pPr>
      <w:r w:rsidRPr="00F4198D">
        <w:rPr>
          <w:rFonts w:cstheme="minorHAnsi"/>
          <w:sz w:val="24"/>
          <w:szCs w:val="24"/>
        </w:rPr>
        <w:t>6.6.3. Prazo de entrega: no máximo 10 (dez) dias corridos, contados do envio da Autorização de Fornecimento por e-mail.</w:t>
      </w:r>
    </w:p>
    <w:p w14:paraId="19A7F88F" w14:textId="77777777" w:rsidR="00A048C4" w:rsidRPr="00F4198D" w:rsidRDefault="00A048C4" w:rsidP="00A048C4">
      <w:pPr>
        <w:jc w:val="both"/>
        <w:rPr>
          <w:rFonts w:cstheme="minorHAnsi"/>
          <w:sz w:val="24"/>
          <w:szCs w:val="24"/>
        </w:rPr>
      </w:pPr>
      <w:r w:rsidRPr="00F4198D">
        <w:rPr>
          <w:rFonts w:cstheme="minorHAnsi"/>
          <w:sz w:val="24"/>
          <w:szCs w:val="24"/>
        </w:rPr>
        <w:t>6.6.4. Horário para as entregas: de segunda a sexta-feira, exceto feriados, das 8:00 às 11:00 e das 13:00 às 16:00 horas.</w:t>
      </w:r>
    </w:p>
    <w:p w14:paraId="5BF73D9F" w14:textId="77777777" w:rsidR="00A048C4" w:rsidRPr="00F4198D" w:rsidRDefault="00A048C4" w:rsidP="00A048C4">
      <w:pPr>
        <w:spacing w:after="0"/>
        <w:jc w:val="both"/>
        <w:rPr>
          <w:rFonts w:cstheme="minorHAnsi"/>
          <w:sz w:val="24"/>
          <w:szCs w:val="24"/>
        </w:rPr>
      </w:pPr>
      <w:r w:rsidRPr="00F4198D">
        <w:rPr>
          <w:rFonts w:cstheme="minorHAnsi"/>
          <w:sz w:val="24"/>
          <w:szCs w:val="24"/>
        </w:rPr>
        <w:t>6.6.5. Endereço de entrega:</w:t>
      </w:r>
    </w:p>
    <w:p w14:paraId="3703D507" w14:textId="77777777" w:rsidR="00A048C4" w:rsidRPr="00F4198D" w:rsidRDefault="00A048C4" w:rsidP="00A048C4">
      <w:pPr>
        <w:spacing w:after="0"/>
        <w:jc w:val="both"/>
        <w:rPr>
          <w:rFonts w:cstheme="minorHAnsi"/>
          <w:sz w:val="24"/>
          <w:szCs w:val="24"/>
        </w:rPr>
      </w:pPr>
    </w:p>
    <w:p w14:paraId="29104656" w14:textId="77777777" w:rsidR="00A048C4" w:rsidRPr="00F4198D" w:rsidRDefault="00A048C4" w:rsidP="00A048C4">
      <w:pPr>
        <w:numPr>
          <w:ilvl w:val="0"/>
          <w:numId w:val="35"/>
        </w:numPr>
        <w:spacing w:after="160" w:line="259" w:lineRule="auto"/>
        <w:jc w:val="both"/>
        <w:rPr>
          <w:rFonts w:cstheme="minorHAnsi"/>
          <w:sz w:val="24"/>
          <w:szCs w:val="24"/>
        </w:rPr>
      </w:pPr>
      <w:r w:rsidRPr="00F4198D">
        <w:rPr>
          <w:rFonts w:cstheme="minorHAnsi"/>
          <w:sz w:val="24"/>
          <w:szCs w:val="24"/>
        </w:rPr>
        <w:t>CENTRO DE DISTRIBUIÇÃO DA SECRETARIA MUNICIPAL DE SAÚDE</w:t>
      </w:r>
    </w:p>
    <w:p w14:paraId="70670E15" w14:textId="77777777" w:rsidR="00A048C4" w:rsidRPr="00F4198D" w:rsidRDefault="00A048C4" w:rsidP="00A048C4">
      <w:pPr>
        <w:spacing w:after="0"/>
        <w:jc w:val="both"/>
        <w:rPr>
          <w:rFonts w:cstheme="minorHAnsi"/>
          <w:sz w:val="24"/>
          <w:szCs w:val="24"/>
        </w:rPr>
      </w:pPr>
      <w:r w:rsidRPr="00F4198D">
        <w:rPr>
          <w:rFonts w:cstheme="minorHAnsi"/>
          <w:sz w:val="24"/>
          <w:szCs w:val="24"/>
        </w:rPr>
        <w:lastRenderedPageBreak/>
        <w:t>Rua Deodato Soares, nº 262, Santa Terezinha – Paulínia (SP)</w:t>
      </w:r>
    </w:p>
    <w:p w14:paraId="3C94285A" w14:textId="77777777" w:rsidR="00A048C4" w:rsidRPr="00F4198D" w:rsidRDefault="00A048C4" w:rsidP="00A048C4">
      <w:pPr>
        <w:spacing w:after="0"/>
        <w:jc w:val="both"/>
        <w:rPr>
          <w:rFonts w:cstheme="minorHAnsi"/>
          <w:sz w:val="24"/>
          <w:szCs w:val="24"/>
        </w:rPr>
      </w:pPr>
      <w:r w:rsidRPr="00F4198D">
        <w:rPr>
          <w:rFonts w:cstheme="minorHAnsi"/>
          <w:sz w:val="24"/>
          <w:szCs w:val="24"/>
        </w:rPr>
        <w:t>CEP: 13148-136</w:t>
      </w:r>
    </w:p>
    <w:p w14:paraId="1ADCCDC1" w14:textId="77777777" w:rsidR="00A048C4" w:rsidRPr="00F4198D" w:rsidRDefault="00A048C4" w:rsidP="00A048C4">
      <w:pPr>
        <w:spacing w:after="0"/>
        <w:jc w:val="both"/>
        <w:rPr>
          <w:rFonts w:cstheme="minorHAnsi"/>
          <w:sz w:val="24"/>
          <w:szCs w:val="24"/>
        </w:rPr>
      </w:pPr>
    </w:p>
    <w:p w14:paraId="23CE1C6A" w14:textId="77777777" w:rsidR="00A048C4" w:rsidRPr="00F4198D" w:rsidRDefault="00A048C4" w:rsidP="00A048C4">
      <w:pPr>
        <w:jc w:val="both"/>
        <w:rPr>
          <w:rFonts w:cstheme="minorHAnsi"/>
          <w:b/>
          <w:sz w:val="24"/>
          <w:szCs w:val="24"/>
        </w:rPr>
      </w:pPr>
      <w:r w:rsidRPr="00F4198D">
        <w:rPr>
          <w:rFonts w:cstheme="minorHAnsi"/>
          <w:b/>
          <w:sz w:val="24"/>
          <w:szCs w:val="24"/>
        </w:rPr>
        <w:t>6.7 GARANTIA DOS PRODUTOS</w:t>
      </w:r>
    </w:p>
    <w:p w14:paraId="3524C3EF" w14:textId="77777777" w:rsidR="00A048C4" w:rsidRPr="00F4198D" w:rsidRDefault="00A048C4" w:rsidP="00A048C4">
      <w:pPr>
        <w:jc w:val="both"/>
        <w:rPr>
          <w:rFonts w:cstheme="minorHAnsi"/>
          <w:sz w:val="24"/>
          <w:szCs w:val="24"/>
        </w:rPr>
      </w:pPr>
      <w:r w:rsidRPr="00F4198D">
        <w:rPr>
          <w:rFonts w:cstheme="minorHAnsi"/>
          <w:sz w:val="24"/>
          <w:szCs w:val="24"/>
        </w:rPr>
        <w:t>6.7.1. A empresa DETENTORA deverá cumprir todas as obrigações previstas na lei nº 8.078 de 11/09/1990 – Código de Defesa do Consumidor, e alterações subsequentes.</w:t>
      </w:r>
    </w:p>
    <w:p w14:paraId="5E7D6EDB" w14:textId="77777777" w:rsidR="00A048C4" w:rsidRPr="00F4198D" w:rsidRDefault="00A048C4" w:rsidP="00A048C4">
      <w:pPr>
        <w:jc w:val="both"/>
        <w:rPr>
          <w:rFonts w:cstheme="minorHAnsi"/>
          <w:sz w:val="24"/>
          <w:szCs w:val="24"/>
        </w:rPr>
      </w:pPr>
      <w:r w:rsidRPr="00F4198D">
        <w:rPr>
          <w:rFonts w:cstheme="minorHAnsi"/>
          <w:sz w:val="24"/>
          <w:szCs w:val="24"/>
        </w:rPr>
        <w:t>6.7.2. A empresa detentora será responsável pela substituição, troca ou reposição dos produtos entregues com danos, defeitos ou não compatíveis com as especificações deste Termo de Referência.</w:t>
      </w:r>
    </w:p>
    <w:p w14:paraId="0D12A8E5" w14:textId="77777777" w:rsidR="00A048C4" w:rsidRPr="00F4198D" w:rsidRDefault="00A048C4" w:rsidP="00A048C4">
      <w:pPr>
        <w:spacing w:after="0"/>
        <w:jc w:val="both"/>
        <w:rPr>
          <w:rFonts w:cstheme="minorHAnsi"/>
          <w:sz w:val="24"/>
          <w:szCs w:val="24"/>
        </w:rPr>
      </w:pPr>
      <w:r w:rsidRPr="00F4198D">
        <w:rPr>
          <w:rFonts w:cstheme="minorHAnsi"/>
          <w:sz w:val="24"/>
          <w:szCs w:val="24"/>
        </w:rPr>
        <w:t>6.7.3. Na hipótese do subitem acima, a reposição será por outro produto com especificações técnicas iguais ou superiores, mediante aprovação prévia da instância gestora do município, sem custo adicional, inclusive se envolver troca de marcas.</w:t>
      </w:r>
    </w:p>
    <w:p w14:paraId="3E8366DF" w14:textId="77777777" w:rsidR="00A048C4" w:rsidRPr="00F4198D" w:rsidRDefault="00A048C4" w:rsidP="00A048C4">
      <w:pPr>
        <w:spacing w:after="0"/>
        <w:jc w:val="both"/>
        <w:rPr>
          <w:rFonts w:cstheme="minorHAnsi"/>
          <w:sz w:val="24"/>
          <w:szCs w:val="24"/>
        </w:rPr>
      </w:pPr>
    </w:p>
    <w:p w14:paraId="520E3DDF" w14:textId="77777777" w:rsidR="00A048C4" w:rsidRPr="00F4198D" w:rsidRDefault="00A048C4" w:rsidP="00A048C4">
      <w:pPr>
        <w:jc w:val="both"/>
        <w:rPr>
          <w:rFonts w:cstheme="minorHAnsi"/>
          <w:b/>
          <w:sz w:val="24"/>
          <w:szCs w:val="24"/>
        </w:rPr>
      </w:pPr>
      <w:r w:rsidRPr="00F4198D">
        <w:rPr>
          <w:rFonts w:cstheme="minorHAnsi"/>
          <w:b/>
          <w:sz w:val="24"/>
          <w:szCs w:val="24"/>
        </w:rPr>
        <w:t>6.8 CONDIÇÕES DE PAGAMENTO</w:t>
      </w:r>
    </w:p>
    <w:p w14:paraId="07686B15" w14:textId="77777777" w:rsidR="00A048C4" w:rsidRPr="00F4198D" w:rsidRDefault="00A048C4" w:rsidP="00A048C4">
      <w:pPr>
        <w:jc w:val="both"/>
        <w:rPr>
          <w:rFonts w:cstheme="minorHAnsi"/>
          <w:sz w:val="24"/>
          <w:szCs w:val="24"/>
        </w:rPr>
      </w:pPr>
      <w:r w:rsidRPr="00F4198D">
        <w:rPr>
          <w:rFonts w:cstheme="minorHAnsi"/>
          <w:sz w:val="24"/>
          <w:szCs w:val="24"/>
        </w:rPr>
        <w:t>6.8.1. O pagamento será efetuado de forma parcelada,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w:t>
      </w:r>
    </w:p>
    <w:p w14:paraId="4BE0BAA7" w14:textId="77777777" w:rsidR="00A048C4" w:rsidRPr="00F4198D" w:rsidRDefault="00A048C4" w:rsidP="00A048C4">
      <w:pPr>
        <w:jc w:val="both"/>
        <w:rPr>
          <w:rFonts w:cstheme="minorHAnsi"/>
          <w:sz w:val="24"/>
          <w:szCs w:val="24"/>
        </w:rPr>
      </w:pPr>
      <w:r w:rsidRPr="00F4198D">
        <w:rPr>
          <w:rFonts w:cstheme="minorHAnsi"/>
          <w:sz w:val="24"/>
          <w:szCs w:val="24"/>
        </w:rPr>
        <w:t>6.8.2. 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07657116" w14:textId="77777777" w:rsidR="00A048C4" w:rsidRPr="00F4198D" w:rsidRDefault="00A048C4" w:rsidP="00A048C4">
      <w:pPr>
        <w:spacing w:after="0"/>
        <w:jc w:val="both"/>
        <w:rPr>
          <w:rFonts w:cstheme="minorHAnsi"/>
          <w:sz w:val="24"/>
          <w:szCs w:val="24"/>
        </w:rPr>
      </w:pPr>
      <w:r w:rsidRPr="00F4198D">
        <w:rPr>
          <w:rFonts w:cstheme="minorHAnsi"/>
          <w:sz w:val="24"/>
          <w:szCs w:val="24"/>
        </w:rPr>
        <w:t>6.8.3. O pagamento será feito mediante crédito aberto em conta corrente em nome da DETENTORA.</w:t>
      </w:r>
    </w:p>
    <w:p w14:paraId="59B0195B" w14:textId="77777777" w:rsidR="00A048C4" w:rsidRPr="00F4198D" w:rsidRDefault="00A048C4" w:rsidP="00A048C4">
      <w:pPr>
        <w:spacing w:after="0"/>
        <w:jc w:val="both"/>
        <w:rPr>
          <w:rFonts w:cstheme="minorHAnsi"/>
          <w:sz w:val="24"/>
          <w:szCs w:val="24"/>
        </w:rPr>
      </w:pPr>
    </w:p>
    <w:p w14:paraId="53C99305" w14:textId="77777777" w:rsidR="00A048C4" w:rsidRPr="00F4198D" w:rsidRDefault="00A048C4" w:rsidP="00A048C4">
      <w:pPr>
        <w:jc w:val="both"/>
        <w:rPr>
          <w:rFonts w:cstheme="minorHAnsi"/>
          <w:b/>
          <w:sz w:val="24"/>
          <w:szCs w:val="24"/>
        </w:rPr>
      </w:pPr>
      <w:r w:rsidRPr="00F4198D">
        <w:rPr>
          <w:rFonts w:cstheme="minorHAnsi"/>
          <w:b/>
          <w:sz w:val="24"/>
          <w:szCs w:val="24"/>
        </w:rPr>
        <w:t>7. ESTIMATIVA DAS QUANTIDADES</w:t>
      </w:r>
    </w:p>
    <w:p w14:paraId="771A1449" w14:textId="77777777" w:rsidR="00A048C4" w:rsidRPr="00F4198D" w:rsidRDefault="00A048C4" w:rsidP="00A048C4">
      <w:pPr>
        <w:jc w:val="both"/>
        <w:rPr>
          <w:rFonts w:cstheme="minorHAnsi"/>
          <w:sz w:val="24"/>
          <w:szCs w:val="24"/>
        </w:rPr>
      </w:pPr>
      <w:r w:rsidRPr="00F4198D">
        <w:rPr>
          <w:rFonts w:cstheme="minorHAnsi"/>
          <w:sz w:val="24"/>
          <w:szCs w:val="24"/>
        </w:rPr>
        <w:t xml:space="preserve">As quantidades estimadas para contratação foram cuidadosamente calculadas, projetando-se a utilização de tais produtos em um período de 12 meses. A projeção de consumo foi realizada com base na análise da série histórica de consumo dos últimos 12 meses, além de estimativas fornecidas por profissionais dos setores de Endoscopia e Central de Material e Esterilização do Hospital Municipal de Paulínia. Essa abordagem se baseia na necessidade real projetada pelos próprios especialistas da área, que possuem um profundo entendimento das demandas dos pacientes e dos protocolos </w:t>
      </w:r>
      <w:r w:rsidRPr="00F4198D">
        <w:rPr>
          <w:rFonts w:cstheme="minorHAnsi"/>
          <w:sz w:val="24"/>
          <w:szCs w:val="24"/>
        </w:rPr>
        <w:lastRenderedPageBreak/>
        <w:t xml:space="preserve">clínicos em vigor. A este cálculo foi adicionada uma margem de segurança de 30%, medida essencial para mitigar a variabilidade da demanda e as incertezas no ressuprimento, garantindo assim a disponibilidade contínua dos itens. </w:t>
      </w:r>
    </w:p>
    <w:p w14:paraId="3E891CD2" w14:textId="77777777" w:rsidR="00A048C4" w:rsidRPr="00F4198D" w:rsidRDefault="00A048C4" w:rsidP="00A048C4">
      <w:pPr>
        <w:spacing w:after="0"/>
        <w:jc w:val="both"/>
        <w:rPr>
          <w:rFonts w:cstheme="minorHAnsi"/>
          <w:sz w:val="24"/>
          <w:szCs w:val="24"/>
        </w:rPr>
      </w:pPr>
      <w:r w:rsidRPr="00F4198D">
        <w:rPr>
          <w:rFonts w:cstheme="minorHAnsi"/>
          <w:sz w:val="24"/>
          <w:szCs w:val="24"/>
        </w:rPr>
        <w:t>Os dados de consumo histórico foram extraídos do sistema HÓRUS (Sistema Nacional de Gestão da Assistência Farmacêutica). Em seguida, foram organizados e processados em planilhas Excel para gerar os relatórios que subsidiaram as estimativas deste estudo.</w:t>
      </w:r>
    </w:p>
    <w:p w14:paraId="2D237823" w14:textId="77777777" w:rsidR="00A048C4" w:rsidRPr="00F4198D" w:rsidRDefault="00A048C4" w:rsidP="00A048C4">
      <w:pPr>
        <w:spacing w:after="0"/>
        <w:jc w:val="both"/>
        <w:rPr>
          <w:rFonts w:cstheme="minorHAnsi"/>
          <w:sz w:val="24"/>
          <w:szCs w:val="24"/>
        </w:rPr>
      </w:pPr>
    </w:p>
    <w:p w14:paraId="44C49402" w14:textId="77777777" w:rsidR="00A048C4" w:rsidRPr="00F4198D" w:rsidRDefault="00A048C4" w:rsidP="00A048C4">
      <w:pPr>
        <w:jc w:val="both"/>
        <w:rPr>
          <w:rFonts w:cstheme="minorHAnsi"/>
          <w:b/>
          <w:sz w:val="24"/>
          <w:szCs w:val="24"/>
        </w:rPr>
      </w:pPr>
      <w:r w:rsidRPr="00F4198D">
        <w:rPr>
          <w:rFonts w:cstheme="minorHAnsi"/>
          <w:b/>
          <w:sz w:val="24"/>
          <w:szCs w:val="24"/>
        </w:rPr>
        <w:t>8. JUSTIFICATIVA PARA PARCELAMENTO</w:t>
      </w:r>
    </w:p>
    <w:p w14:paraId="446EDA88" w14:textId="77777777" w:rsidR="00A048C4" w:rsidRPr="00F4198D" w:rsidRDefault="00A048C4" w:rsidP="00A048C4">
      <w:pPr>
        <w:spacing w:after="0"/>
        <w:jc w:val="both"/>
        <w:rPr>
          <w:rFonts w:cstheme="minorHAnsi"/>
          <w:sz w:val="24"/>
          <w:szCs w:val="24"/>
        </w:rPr>
      </w:pPr>
      <w:r w:rsidRPr="00F4198D">
        <w:rPr>
          <w:rFonts w:cstheme="minorHAnsi"/>
          <w:sz w:val="24"/>
          <w:szCs w:val="24"/>
        </w:rPr>
        <w:t>Os itens solicitados são objetos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uma vez que a abordagem por item maximiza os benefícios para a administração pública.</w:t>
      </w:r>
    </w:p>
    <w:p w14:paraId="6BC26A05" w14:textId="77777777" w:rsidR="00A048C4" w:rsidRPr="00F4198D" w:rsidRDefault="00A048C4" w:rsidP="00A048C4">
      <w:pPr>
        <w:spacing w:after="0"/>
        <w:jc w:val="both"/>
        <w:rPr>
          <w:rFonts w:cstheme="minorHAnsi"/>
          <w:sz w:val="24"/>
          <w:szCs w:val="24"/>
        </w:rPr>
      </w:pPr>
    </w:p>
    <w:p w14:paraId="1C6A411F" w14:textId="77777777" w:rsidR="00A048C4" w:rsidRPr="00F4198D" w:rsidRDefault="00A048C4" w:rsidP="00A048C4">
      <w:pPr>
        <w:jc w:val="both"/>
        <w:rPr>
          <w:rFonts w:cstheme="minorHAnsi"/>
          <w:b/>
          <w:sz w:val="24"/>
          <w:szCs w:val="24"/>
        </w:rPr>
      </w:pPr>
      <w:r w:rsidRPr="00F4198D">
        <w:rPr>
          <w:rFonts w:cstheme="minorHAnsi"/>
          <w:b/>
          <w:sz w:val="24"/>
          <w:szCs w:val="24"/>
        </w:rPr>
        <w:t>9. PROVIDÊNCIAS PRÉVIAS AO CONTRATO</w:t>
      </w:r>
    </w:p>
    <w:p w14:paraId="33510D1E" w14:textId="77777777" w:rsidR="00A048C4" w:rsidRPr="00F4198D" w:rsidRDefault="00A048C4" w:rsidP="00A048C4">
      <w:pPr>
        <w:spacing w:after="0"/>
        <w:jc w:val="both"/>
        <w:rPr>
          <w:rFonts w:cstheme="minorHAnsi"/>
          <w:sz w:val="24"/>
          <w:szCs w:val="24"/>
        </w:rPr>
      </w:pPr>
      <w:r w:rsidRPr="00F4198D">
        <w:rPr>
          <w:rFonts w:cstheme="minorHAnsi"/>
          <w:sz w:val="24"/>
          <w:szCs w:val="24"/>
        </w:rPr>
        <w:t>A presente contratação não requer providências específicas ou quaisquer adequações logísticas.</w:t>
      </w:r>
    </w:p>
    <w:p w14:paraId="4770FCFB" w14:textId="77777777" w:rsidR="00A048C4" w:rsidRPr="00F4198D" w:rsidRDefault="00A048C4" w:rsidP="00A048C4">
      <w:pPr>
        <w:spacing w:after="0"/>
        <w:jc w:val="both"/>
        <w:rPr>
          <w:rFonts w:cstheme="minorHAnsi"/>
          <w:sz w:val="24"/>
          <w:szCs w:val="24"/>
        </w:rPr>
      </w:pPr>
    </w:p>
    <w:p w14:paraId="54A61528" w14:textId="77777777" w:rsidR="00A048C4" w:rsidRPr="00F4198D" w:rsidRDefault="00A048C4" w:rsidP="00A048C4">
      <w:pPr>
        <w:jc w:val="both"/>
        <w:rPr>
          <w:rFonts w:cstheme="minorHAnsi"/>
          <w:b/>
          <w:sz w:val="24"/>
          <w:szCs w:val="24"/>
        </w:rPr>
      </w:pPr>
      <w:r w:rsidRPr="00F4198D">
        <w:rPr>
          <w:rFonts w:cstheme="minorHAnsi"/>
          <w:b/>
          <w:sz w:val="24"/>
          <w:szCs w:val="24"/>
        </w:rPr>
        <w:t>10. CONTRATAÇÕES CORRELATAS / INTERDEPENDENTES</w:t>
      </w:r>
    </w:p>
    <w:p w14:paraId="02866F8F" w14:textId="77777777" w:rsidR="00A048C4" w:rsidRPr="00F4198D" w:rsidRDefault="00A048C4" w:rsidP="00A048C4">
      <w:pPr>
        <w:spacing w:after="0"/>
        <w:jc w:val="both"/>
        <w:rPr>
          <w:rFonts w:cstheme="minorHAnsi"/>
          <w:sz w:val="24"/>
          <w:szCs w:val="24"/>
        </w:rPr>
      </w:pPr>
      <w:r w:rsidRPr="00F4198D">
        <w:rPr>
          <w:rFonts w:cstheme="minorHAnsi"/>
          <w:sz w:val="24"/>
          <w:szCs w:val="24"/>
        </w:rPr>
        <w:t>A presente contratação contempla todos os elementos necessários para a efetividade da solução apresentada, sendo suficiente para a consecução dos objetivos pretendidos, e não requerendo qualquer tipo de contratação correlata ou interdependente.</w:t>
      </w:r>
    </w:p>
    <w:p w14:paraId="7A72741F" w14:textId="77777777" w:rsidR="00A048C4" w:rsidRPr="00F4198D" w:rsidRDefault="00A048C4" w:rsidP="00A048C4">
      <w:pPr>
        <w:spacing w:after="0"/>
        <w:jc w:val="both"/>
        <w:rPr>
          <w:rFonts w:cstheme="minorHAnsi"/>
          <w:sz w:val="24"/>
          <w:szCs w:val="24"/>
        </w:rPr>
      </w:pPr>
    </w:p>
    <w:p w14:paraId="13DDCBCB" w14:textId="77777777" w:rsidR="00A048C4" w:rsidRPr="00F4198D" w:rsidRDefault="00A048C4" w:rsidP="00A048C4">
      <w:pPr>
        <w:jc w:val="both"/>
        <w:rPr>
          <w:rFonts w:cstheme="minorHAnsi"/>
          <w:b/>
          <w:sz w:val="24"/>
          <w:szCs w:val="24"/>
        </w:rPr>
      </w:pPr>
      <w:r w:rsidRPr="00F4198D">
        <w:rPr>
          <w:rFonts w:cstheme="minorHAnsi"/>
          <w:b/>
          <w:sz w:val="24"/>
          <w:szCs w:val="24"/>
        </w:rPr>
        <w:t>11. IMPACTOS AMBIENTAIS</w:t>
      </w:r>
    </w:p>
    <w:p w14:paraId="3EDFDEF9" w14:textId="77777777" w:rsidR="00A048C4" w:rsidRPr="00F4198D" w:rsidRDefault="00A048C4" w:rsidP="00A048C4">
      <w:pPr>
        <w:jc w:val="both"/>
        <w:rPr>
          <w:rFonts w:cstheme="minorHAnsi"/>
          <w:sz w:val="24"/>
          <w:szCs w:val="24"/>
        </w:rPr>
      </w:pPr>
      <w:r w:rsidRPr="00F4198D">
        <w:rPr>
          <w:rFonts w:cstheme="minorHAnsi"/>
          <w:sz w:val="24"/>
          <w:szCs w:val="24"/>
        </w:rPr>
        <w:t>11.1. A presente aquisição não possui relevantes impactos ambientais, contudo deverão ser observados os requisitos abaixo.</w:t>
      </w:r>
    </w:p>
    <w:p w14:paraId="2D79C116" w14:textId="77777777" w:rsidR="00A048C4" w:rsidRPr="00F4198D" w:rsidRDefault="00A048C4" w:rsidP="00A048C4">
      <w:pPr>
        <w:jc w:val="both"/>
        <w:rPr>
          <w:rFonts w:cstheme="minorHAnsi"/>
          <w:sz w:val="24"/>
          <w:szCs w:val="24"/>
        </w:rPr>
      </w:pPr>
      <w:r w:rsidRPr="00F4198D">
        <w:rPr>
          <w:rFonts w:cstheme="minorHAnsi"/>
          <w:sz w:val="24"/>
          <w:szCs w:val="24"/>
        </w:rPr>
        <w:t>11.2. Com o objetivo de cumprir as diretrizes estabelecidas na Lei nº 12.305, de 2010 - Política Nacional de Resíduos Sólidos, as participantes deverão ofertar preferencialmente embalagens que sejam constituídas, no todo ou em parte, por material reciclado, atóxico, biodegradável e provenientes de fontes com regularidade ambiental nos recursos naturais utilizados nos bens, serviços e obras.</w:t>
      </w:r>
    </w:p>
    <w:p w14:paraId="32F13F89" w14:textId="77777777" w:rsidR="00A048C4" w:rsidRPr="00F4198D" w:rsidRDefault="00A048C4" w:rsidP="00A048C4">
      <w:pPr>
        <w:jc w:val="both"/>
        <w:rPr>
          <w:rFonts w:cstheme="minorHAnsi"/>
          <w:sz w:val="24"/>
          <w:szCs w:val="24"/>
        </w:rPr>
      </w:pPr>
      <w:r w:rsidRPr="00F4198D">
        <w:rPr>
          <w:rFonts w:cstheme="minorHAnsi"/>
          <w:sz w:val="24"/>
          <w:szCs w:val="24"/>
        </w:rPr>
        <w:t>11.3. Os materiais ofertados devem ser produzidos por fabricantes compromissados com o meio ambiente, que mantenham programa continuado de sustentabilidade ambiental.</w:t>
      </w:r>
    </w:p>
    <w:p w14:paraId="6C1F3CBD" w14:textId="77777777" w:rsidR="00A048C4" w:rsidRPr="00F4198D" w:rsidRDefault="00A048C4" w:rsidP="00A048C4">
      <w:pPr>
        <w:jc w:val="both"/>
        <w:rPr>
          <w:rFonts w:cstheme="minorHAnsi"/>
          <w:sz w:val="24"/>
          <w:szCs w:val="24"/>
        </w:rPr>
      </w:pPr>
      <w:r w:rsidRPr="00F4198D">
        <w:rPr>
          <w:rFonts w:cstheme="minorHAnsi"/>
          <w:sz w:val="24"/>
          <w:szCs w:val="24"/>
        </w:rPr>
        <w:lastRenderedPageBreak/>
        <w:t>11.4. Os participantes devem oferecer produtos acondicionados, preferencialmente, em embalagem individual adequada, com o menor volume possível, que utilize materiais recicláveis, de forma a garantir a máxima proteção durante o transporte e o armazenamento.</w:t>
      </w:r>
    </w:p>
    <w:p w14:paraId="056A13ED" w14:textId="77777777" w:rsidR="00A048C4" w:rsidRPr="00F4198D" w:rsidRDefault="00A048C4" w:rsidP="00A048C4">
      <w:pPr>
        <w:spacing w:after="0"/>
        <w:jc w:val="both"/>
        <w:rPr>
          <w:rFonts w:cstheme="minorHAnsi"/>
          <w:sz w:val="24"/>
          <w:szCs w:val="24"/>
        </w:rPr>
      </w:pPr>
      <w:r w:rsidRPr="00F4198D">
        <w:rPr>
          <w:rFonts w:cstheme="minorHAnsi"/>
          <w:sz w:val="24"/>
          <w:szCs w:val="24"/>
        </w:rPr>
        <w:t>11.5. De acordo com o art. 7º, XI, nº 12.305/2010 – Política Nacional de Resíduos Sólidos, as contratações governamentais devem priorizar bens, serviços e obras que considerem critérios compatíveis com padrões de consumo social e ambientalmente sustentáveis.</w:t>
      </w:r>
    </w:p>
    <w:p w14:paraId="7C13E873" w14:textId="77777777" w:rsidR="00A048C4" w:rsidRPr="00F4198D" w:rsidRDefault="00A048C4" w:rsidP="00A048C4">
      <w:pPr>
        <w:spacing w:after="0"/>
        <w:jc w:val="both"/>
        <w:rPr>
          <w:rFonts w:cstheme="minorHAnsi"/>
          <w:sz w:val="24"/>
          <w:szCs w:val="24"/>
        </w:rPr>
      </w:pPr>
    </w:p>
    <w:p w14:paraId="22C982A2" w14:textId="77777777" w:rsidR="00A048C4" w:rsidRPr="00F4198D" w:rsidRDefault="00A048C4" w:rsidP="00A048C4">
      <w:pPr>
        <w:jc w:val="both"/>
        <w:rPr>
          <w:rFonts w:cstheme="minorHAnsi"/>
          <w:b/>
          <w:sz w:val="24"/>
          <w:szCs w:val="24"/>
        </w:rPr>
      </w:pPr>
      <w:r w:rsidRPr="00F4198D">
        <w:rPr>
          <w:rFonts w:cstheme="minorHAnsi"/>
          <w:b/>
          <w:sz w:val="24"/>
          <w:szCs w:val="24"/>
        </w:rPr>
        <w:t>12. ESTIMATIVA DO VALOR DA CONTRATAÇÃO</w:t>
      </w:r>
    </w:p>
    <w:p w14:paraId="27A54843" w14:textId="77777777" w:rsidR="00A048C4" w:rsidRPr="00F4198D" w:rsidRDefault="00A048C4" w:rsidP="00A048C4">
      <w:pPr>
        <w:jc w:val="both"/>
        <w:rPr>
          <w:rFonts w:cstheme="minorHAnsi"/>
          <w:sz w:val="24"/>
          <w:szCs w:val="24"/>
        </w:rPr>
      </w:pPr>
      <w:r w:rsidRPr="00F4198D">
        <w:rPr>
          <w:rFonts w:cstheme="minorHAnsi"/>
          <w:sz w:val="24"/>
          <w:szCs w:val="24"/>
        </w:rPr>
        <w:t>O valor preliminarmente estimado da presente contratação é de R$ 400.000,00. A referida estimativa foi baseada nos preços registrados conforme pregão nº 168/2024, acrescidos de correção monetária no percentual de 25%.</w:t>
      </w:r>
    </w:p>
    <w:p w14:paraId="0AD1E9CA" w14:textId="77777777" w:rsidR="00A048C4" w:rsidRPr="00F4198D" w:rsidRDefault="00A048C4" w:rsidP="00A048C4">
      <w:pPr>
        <w:spacing w:after="0"/>
        <w:jc w:val="both"/>
        <w:rPr>
          <w:rFonts w:cstheme="minorHAnsi"/>
          <w:sz w:val="24"/>
          <w:szCs w:val="24"/>
        </w:rPr>
      </w:pPr>
      <w:r w:rsidRPr="00F4198D">
        <w:rPr>
          <w:rFonts w:cstheme="minorHAnsi"/>
          <w:sz w:val="24"/>
          <w:szCs w:val="24"/>
        </w:rPr>
        <w:t xml:space="preserve">O valor estimado acima é preliminar e não substitui a pesquisa de preços. A estimativa definitiva será elaborada pela Divisão de Compras, seguindo os critérios do art. 23 da Lei nº 14.133/2021 e </w:t>
      </w:r>
      <w:proofErr w:type="spellStart"/>
      <w:r w:rsidRPr="00F4198D">
        <w:rPr>
          <w:rFonts w:cstheme="minorHAnsi"/>
          <w:sz w:val="24"/>
          <w:szCs w:val="24"/>
        </w:rPr>
        <w:t>arts</w:t>
      </w:r>
      <w:proofErr w:type="spellEnd"/>
      <w:r w:rsidRPr="00F4198D">
        <w:rPr>
          <w:rFonts w:cstheme="minorHAnsi"/>
          <w:sz w:val="24"/>
          <w:szCs w:val="24"/>
        </w:rPr>
        <w:t>. 47 e 48 do Decreto Municipal nº 8.388/2023.</w:t>
      </w:r>
    </w:p>
    <w:p w14:paraId="3202ADBF" w14:textId="77777777" w:rsidR="00A048C4" w:rsidRPr="00F4198D" w:rsidRDefault="00A048C4" w:rsidP="00A048C4">
      <w:pPr>
        <w:spacing w:after="0"/>
        <w:jc w:val="both"/>
        <w:rPr>
          <w:rFonts w:cstheme="minorHAnsi"/>
          <w:sz w:val="24"/>
          <w:szCs w:val="24"/>
        </w:rPr>
      </w:pPr>
    </w:p>
    <w:p w14:paraId="2BD0372E" w14:textId="77777777" w:rsidR="00A048C4" w:rsidRPr="00F4198D" w:rsidRDefault="00A048C4" w:rsidP="00A048C4">
      <w:pPr>
        <w:jc w:val="both"/>
        <w:rPr>
          <w:rFonts w:cstheme="minorHAnsi"/>
          <w:b/>
          <w:sz w:val="24"/>
          <w:szCs w:val="24"/>
        </w:rPr>
      </w:pPr>
      <w:r w:rsidRPr="00F4198D">
        <w:rPr>
          <w:rFonts w:cstheme="minorHAnsi"/>
          <w:b/>
          <w:sz w:val="24"/>
          <w:szCs w:val="24"/>
        </w:rPr>
        <w:t>13. POSICIONAMENTO CONCLUSIVO SOBRE A VIABILIDADE DA SOLUÇÃO</w:t>
      </w:r>
    </w:p>
    <w:p w14:paraId="6DE19B6D" w14:textId="77777777" w:rsidR="00A048C4" w:rsidRPr="00F4198D" w:rsidRDefault="00A048C4" w:rsidP="00A048C4">
      <w:pPr>
        <w:jc w:val="both"/>
        <w:rPr>
          <w:rFonts w:cstheme="minorHAnsi"/>
          <w:sz w:val="24"/>
          <w:szCs w:val="24"/>
        </w:rPr>
      </w:pPr>
      <w:r w:rsidRPr="00F4198D">
        <w:rPr>
          <w:rFonts w:cstheme="minorHAnsi"/>
          <w:sz w:val="24"/>
          <w:szCs w:val="24"/>
        </w:rPr>
        <w:t>Diante do exposto acima no presente Estudo Técnico, concluímos pela viabilidade da presente contratação.</w:t>
      </w:r>
    </w:p>
    <w:p w14:paraId="6ED26A7A" w14:textId="77777777" w:rsidR="00A048C4" w:rsidRPr="00F4198D" w:rsidRDefault="00A048C4" w:rsidP="00A048C4">
      <w:pPr>
        <w:rPr>
          <w:rFonts w:cstheme="minorHAnsi"/>
          <w:sz w:val="24"/>
          <w:szCs w:val="24"/>
        </w:rPr>
      </w:pPr>
    </w:p>
    <w:p w14:paraId="194BB073" w14:textId="77777777" w:rsidR="00A048C4" w:rsidRPr="00F4198D" w:rsidRDefault="00A048C4" w:rsidP="00A048C4">
      <w:pPr>
        <w:rPr>
          <w:rFonts w:cstheme="minorHAnsi"/>
          <w:sz w:val="24"/>
          <w:szCs w:val="24"/>
        </w:rPr>
      </w:pPr>
      <w:r w:rsidRPr="00F4198D">
        <w:rPr>
          <w:rFonts w:cstheme="minorHAnsi"/>
          <w:noProof/>
          <w:sz w:val="24"/>
          <w:szCs w:val="24"/>
        </w:rPr>
        <mc:AlternateContent>
          <mc:Choice Requires="wps">
            <w:drawing>
              <wp:anchor distT="45720" distB="45720" distL="114300" distR="114300" simplePos="0" relativeHeight="251662336" behindDoc="0" locked="0" layoutInCell="1" allowOverlap="1" wp14:anchorId="7EB92383" wp14:editId="1F945559">
                <wp:simplePos x="0" y="0"/>
                <wp:positionH relativeFrom="margin">
                  <wp:align>right</wp:align>
                </wp:positionH>
                <wp:positionV relativeFrom="paragraph">
                  <wp:posOffset>349560</wp:posOffset>
                </wp:positionV>
                <wp:extent cx="3072765" cy="1158875"/>
                <wp:effectExtent l="0" t="0" r="0" b="3175"/>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1158875"/>
                        </a:xfrm>
                        <a:prstGeom prst="rect">
                          <a:avLst/>
                        </a:prstGeom>
                        <a:solidFill>
                          <a:srgbClr val="FFFFFF"/>
                        </a:solidFill>
                        <a:ln w="9525">
                          <a:noFill/>
                          <a:miter lim="800000"/>
                          <a:headEnd/>
                          <a:tailEnd/>
                        </a:ln>
                      </wps:spPr>
                      <wps:txbx>
                        <w:txbxContent>
                          <w:p w14:paraId="027ACA39" w14:textId="77777777" w:rsidR="00A048C4" w:rsidRPr="00216339" w:rsidRDefault="00A048C4" w:rsidP="00A048C4">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3BAC98FE" w14:textId="77777777" w:rsidR="00A048C4" w:rsidRPr="00216339" w:rsidRDefault="00A048C4" w:rsidP="00A048C4">
                            <w:pPr>
                              <w:tabs>
                                <w:tab w:val="left" w:pos="900"/>
                              </w:tabs>
                              <w:spacing w:after="0" w:line="240" w:lineRule="auto"/>
                              <w:jc w:val="center"/>
                              <w:rPr>
                                <w:rFonts w:ascii="Arial" w:hAnsi="Arial" w:cs="Arial"/>
                                <w:b/>
                                <w:sz w:val="24"/>
                                <w:szCs w:val="24"/>
                              </w:rPr>
                            </w:pPr>
                            <w:r w:rsidRPr="00216339">
                              <w:rPr>
                                <w:rFonts w:ascii="Arial" w:hAnsi="Arial" w:cs="Arial"/>
                                <w:b/>
                                <w:sz w:val="24"/>
                                <w:szCs w:val="24"/>
                              </w:rPr>
                              <w:t>Stenio Trevisan Manzoli</w:t>
                            </w:r>
                          </w:p>
                          <w:p w14:paraId="67760929" w14:textId="77777777" w:rsidR="00A048C4" w:rsidRPr="00216339" w:rsidRDefault="00A048C4" w:rsidP="00A048C4">
                            <w:pPr>
                              <w:tabs>
                                <w:tab w:val="left" w:pos="900"/>
                              </w:tabs>
                              <w:spacing w:after="0" w:line="240" w:lineRule="auto"/>
                              <w:jc w:val="center"/>
                              <w:rPr>
                                <w:rFonts w:ascii="Arial" w:hAnsi="Arial" w:cs="Arial"/>
                                <w:sz w:val="24"/>
                                <w:szCs w:val="24"/>
                              </w:rPr>
                            </w:pPr>
                            <w:r w:rsidRPr="00216339">
                              <w:rPr>
                                <w:rFonts w:ascii="Arial" w:hAnsi="Arial" w:cs="Arial"/>
                                <w:sz w:val="24"/>
                                <w:szCs w:val="24"/>
                              </w:rPr>
                              <w:t>Enfermeiro / Matr.: 11038-8</w:t>
                            </w:r>
                          </w:p>
                          <w:p w14:paraId="364A6647" w14:textId="77777777" w:rsidR="00A048C4" w:rsidRPr="00216339" w:rsidRDefault="00A048C4" w:rsidP="00A048C4">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B92383" id="Caixa de Texto 9" o:spid="_x0000_s1027" type="#_x0000_t202" style="position:absolute;margin-left:190.75pt;margin-top:27.5pt;width:241.95pt;height:91.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" stroked="f">
                <v:textbox>
                  <w:txbxContent>
                    <w:p w14:paraId="027ACA39" w14:textId="77777777" w:rsidR="00A048C4" w:rsidRPr="00216339" w:rsidRDefault="00A048C4" w:rsidP="00A048C4">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3BAC98FE" w14:textId="77777777" w:rsidR="00A048C4" w:rsidRPr="00216339" w:rsidRDefault="00A048C4" w:rsidP="00A048C4">
                      <w:pPr>
                        <w:tabs>
                          <w:tab w:val="left" w:pos="900"/>
                        </w:tabs>
                        <w:spacing w:after="0" w:line="240" w:lineRule="auto"/>
                        <w:jc w:val="center"/>
                        <w:rPr>
                          <w:rFonts w:ascii="Arial" w:hAnsi="Arial" w:cs="Arial"/>
                          <w:b/>
                          <w:sz w:val="24"/>
                          <w:szCs w:val="24"/>
                        </w:rPr>
                      </w:pPr>
                      <w:r w:rsidRPr="00216339">
                        <w:rPr>
                          <w:rFonts w:ascii="Arial" w:hAnsi="Arial" w:cs="Arial"/>
                          <w:b/>
                          <w:sz w:val="24"/>
                          <w:szCs w:val="24"/>
                        </w:rPr>
                        <w:t>Stenio Trevisan Manzoli</w:t>
                      </w:r>
                    </w:p>
                    <w:p w14:paraId="67760929" w14:textId="77777777" w:rsidR="00A048C4" w:rsidRPr="00216339" w:rsidRDefault="00A048C4" w:rsidP="00A048C4">
                      <w:pPr>
                        <w:tabs>
                          <w:tab w:val="left" w:pos="900"/>
                        </w:tabs>
                        <w:spacing w:after="0" w:line="240" w:lineRule="auto"/>
                        <w:jc w:val="center"/>
                        <w:rPr>
                          <w:rFonts w:ascii="Arial" w:hAnsi="Arial" w:cs="Arial"/>
                          <w:sz w:val="24"/>
                          <w:szCs w:val="24"/>
                        </w:rPr>
                      </w:pPr>
                      <w:r w:rsidRPr="00216339">
                        <w:rPr>
                          <w:rFonts w:ascii="Arial" w:hAnsi="Arial" w:cs="Arial"/>
                          <w:sz w:val="24"/>
                          <w:szCs w:val="24"/>
                        </w:rPr>
                        <w:t>Enfermeiro / Matr.: 11038-8</w:t>
                      </w:r>
                    </w:p>
                    <w:p w14:paraId="364A6647" w14:textId="77777777" w:rsidR="00A048C4" w:rsidRPr="00216339" w:rsidRDefault="00A048C4" w:rsidP="00A048C4">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r w:rsidRPr="00F4198D">
        <w:rPr>
          <w:rFonts w:cstheme="minorHAnsi"/>
          <w:noProof/>
          <w:sz w:val="24"/>
          <w:szCs w:val="24"/>
        </w:rPr>
        <mc:AlternateContent>
          <mc:Choice Requires="wps">
            <w:drawing>
              <wp:anchor distT="45720" distB="45720" distL="114300" distR="114300" simplePos="0" relativeHeight="251661312" behindDoc="0" locked="0" layoutInCell="1" allowOverlap="1" wp14:anchorId="189AFB72" wp14:editId="0CACFC2A">
                <wp:simplePos x="0" y="0"/>
                <wp:positionH relativeFrom="margin">
                  <wp:posOffset>-159488</wp:posOffset>
                </wp:positionH>
                <wp:positionV relativeFrom="paragraph">
                  <wp:posOffset>327631</wp:posOffset>
                </wp:positionV>
                <wp:extent cx="3019425" cy="1083945"/>
                <wp:effectExtent l="0" t="0" r="0" b="1905"/>
                <wp:wrapSquare wrapText="bothSides"/>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14363715" w14:textId="77777777" w:rsidR="00A048C4" w:rsidRPr="00216339" w:rsidRDefault="00A048C4" w:rsidP="00A048C4">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7EEBDBBE" w14:textId="77777777" w:rsidR="00A048C4" w:rsidRPr="00216339" w:rsidRDefault="00A048C4" w:rsidP="00A048C4">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395A144A" w14:textId="77777777" w:rsidR="00A048C4" w:rsidRPr="00216339" w:rsidRDefault="00A048C4" w:rsidP="00A048C4">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4FC935EC" w14:textId="77777777" w:rsidR="00A048C4" w:rsidRPr="00216339" w:rsidRDefault="00A048C4" w:rsidP="00A048C4">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AFB72" id="Caixa de Texto 2" o:spid="_x0000_s1028" type="#_x0000_t202" style="position:absolute;margin-left:-12.55pt;margin-top:25.8pt;width:237.75pt;height:85.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" filled="f" stroked="f">
                <v:textbox>
                  <w:txbxContent>
                    <w:p w14:paraId="14363715" w14:textId="77777777" w:rsidR="00A048C4" w:rsidRPr="00216339" w:rsidRDefault="00A048C4" w:rsidP="00A048C4">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7EEBDBBE" w14:textId="77777777" w:rsidR="00A048C4" w:rsidRPr="00216339" w:rsidRDefault="00A048C4" w:rsidP="00A048C4">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395A144A" w14:textId="77777777" w:rsidR="00A048C4" w:rsidRPr="00216339" w:rsidRDefault="00A048C4" w:rsidP="00A048C4">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4FC935EC" w14:textId="77777777" w:rsidR="00A048C4" w:rsidRPr="00216339" w:rsidRDefault="00A048C4" w:rsidP="00A048C4">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p>
    <w:p w14:paraId="07BCF570" w14:textId="77777777" w:rsidR="00A048C4" w:rsidRPr="00F4198D" w:rsidRDefault="00A048C4" w:rsidP="00A048C4">
      <w:pPr>
        <w:rPr>
          <w:rFonts w:cstheme="minorHAnsi"/>
          <w:sz w:val="24"/>
          <w:szCs w:val="24"/>
        </w:rPr>
      </w:pPr>
    </w:p>
    <w:p w14:paraId="77206C00" w14:textId="77777777" w:rsidR="00A048C4" w:rsidRPr="002A0573" w:rsidRDefault="00A048C4" w:rsidP="00A048C4">
      <w:pPr>
        <w:rPr>
          <w:rFonts w:cstheme="minorHAnsi"/>
          <w:sz w:val="24"/>
          <w:szCs w:val="24"/>
        </w:rPr>
      </w:pPr>
      <w:r w:rsidRPr="00F4198D">
        <w:rPr>
          <w:rFonts w:cstheme="minorHAnsi"/>
          <w:noProof/>
          <w:sz w:val="24"/>
          <w:szCs w:val="24"/>
        </w:rPr>
        <mc:AlternateContent>
          <mc:Choice Requires="wps">
            <w:drawing>
              <wp:anchor distT="45720" distB="45720" distL="114300" distR="114300" simplePos="0" relativeHeight="251663360" behindDoc="0" locked="0" layoutInCell="1" allowOverlap="1" wp14:anchorId="63529020" wp14:editId="717016A8">
                <wp:simplePos x="0" y="0"/>
                <wp:positionH relativeFrom="margin">
                  <wp:posOffset>1439232</wp:posOffset>
                </wp:positionH>
                <wp:positionV relativeFrom="paragraph">
                  <wp:posOffset>3298</wp:posOffset>
                </wp:positionV>
                <wp:extent cx="3019425" cy="1083945"/>
                <wp:effectExtent l="0" t="0" r="0" b="1905"/>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5E292560" w14:textId="77777777" w:rsidR="00A048C4" w:rsidRPr="00216339" w:rsidRDefault="00A048C4" w:rsidP="00A048C4">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6B8BCE88" w14:textId="77777777" w:rsidR="00A048C4" w:rsidRDefault="00A048C4" w:rsidP="00A048C4">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6D7F1E81" w14:textId="77777777" w:rsidR="00A048C4" w:rsidRDefault="00A048C4" w:rsidP="00A048C4">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40C238AB" w14:textId="77777777" w:rsidR="00A048C4" w:rsidRPr="00216339" w:rsidRDefault="00A048C4" w:rsidP="00A048C4">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29020" id="_x0000_s1029" type="#_x0000_t202" style="position:absolute;margin-left:113.35pt;margin-top:.25pt;width:237.75pt;height:85.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" filled="f" stroked="f">
                <v:textbox>
                  <w:txbxContent>
                    <w:p w14:paraId="5E292560" w14:textId="77777777" w:rsidR="00A048C4" w:rsidRPr="00216339" w:rsidRDefault="00A048C4" w:rsidP="00A048C4">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6B8BCE88" w14:textId="77777777" w:rsidR="00A048C4" w:rsidRDefault="00A048C4" w:rsidP="00A048C4">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6D7F1E81" w14:textId="77777777" w:rsidR="00A048C4" w:rsidRDefault="00A048C4" w:rsidP="00A048C4">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40C238AB" w14:textId="77777777" w:rsidR="00A048C4" w:rsidRPr="00216339" w:rsidRDefault="00A048C4" w:rsidP="00A048C4">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v:textbox>
                <w10:wrap type="square" anchorx="margin"/>
              </v:shape>
            </w:pict>
          </mc:Fallback>
        </mc:AlternateContent>
      </w:r>
    </w:p>
    <w:p w14:paraId="31DC438C" w14:textId="77777777" w:rsidR="00A048C4" w:rsidRPr="002A0573" w:rsidRDefault="00A048C4" w:rsidP="00A048C4">
      <w:pPr>
        <w:rPr>
          <w:rFonts w:cstheme="minorHAnsi"/>
          <w:sz w:val="24"/>
          <w:szCs w:val="24"/>
        </w:rPr>
      </w:pPr>
    </w:p>
    <w:p w14:paraId="6A181BF6" w14:textId="77777777" w:rsidR="00A048C4" w:rsidRPr="002A0573" w:rsidRDefault="00A048C4" w:rsidP="00A048C4">
      <w:pPr>
        <w:rPr>
          <w:rFonts w:cstheme="minorHAnsi"/>
          <w:sz w:val="24"/>
          <w:szCs w:val="24"/>
        </w:rPr>
      </w:pPr>
    </w:p>
    <w:p w14:paraId="39F59EDC" w14:textId="77777777" w:rsidR="00A048C4" w:rsidRPr="002A0573" w:rsidRDefault="00A048C4" w:rsidP="00A048C4">
      <w:pPr>
        <w:rPr>
          <w:rFonts w:cstheme="minorHAnsi"/>
          <w:sz w:val="24"/>
          <w:szCs w:val="24"/>
        </w:rPr>
      </w:pPr>
    </w:p>
    <w:p w14:paraId="7667D85C" w14:textId="77777777" w:rsidR="00381EC8" w:rsidRPr="00810EE0" w:rsidRDefault="00381EC8" w:rsidP="00810EE0"/>
    <w:sectPr w:rsidR="00381EC8" w:rsidRPr="00810EE0" w:rsidSect="00CD6562">
      <w:headerReference w:type="even" r:id="rId27"/>
      <w:headerReference w:type="default" r:id="rId28"/>
      <w:footerReference w:type="default" r:id="rId29"/>
      <w:headerReference w:type="first" r:id="rId30"/>
      <w:pgSz w:w="11906" w:h="16838"/>
      <w:pgMar w:top="1758" w:right="1701"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C1690B">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C1690B">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CED2D78A"/>
    <w:lvl w:ilvl="0" w:tplc="02D04C16">
      <w:start w:val="1"/>
      <w:numFmt w:val="decimal"/>
      <w:lvlText w:val="7.%1."/>
      <w:lvlJc w:val="left"/>
      <w:pPr>
        <w:ind w:left="1365" w:hanging="360"/>
      </w:pPr>
      <w:rPr>
        <w:rFonts w:hint="default"/>
        <w:b/>
        <w:i w:val="0"/>
        <w:color w:val="auto"/>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D06C8E"/>
    <w:multiLevelType w:val="hybridMultilevel"/>
    <w:tmpl w:val="78304742"/>
    <w:lvl w:ilvl="0" w:tplc="66843C44">
      <w:start w:val="1"/>
      <w:numFmt w:val="decimal"/>
      <w:lvlText w:val="5.%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DC480D"/>
    <w:multiLevelType w:val="hybridMultilevel"/>
    <w:tmpl w:val="B298E892"/>
    <w:lvl w:ilvl="0" w:tplc="04160017">
      <w:start w:val="1"/>
      <w:numFmt w:val="lowerLetter"/>
      <w:lvlText w:val="%1)"/>
      <w:lvlJc w:val="left"/>
      <w:pPr>
        <w:ind w:left="2301" w:hanging="360"/>
      </w:pPr>
    </w:lvl>
    <w:lvl w:ilvl="1" w:tplc="04160019" w:tentative="1">
      <w:start w:val="1"/>
      <w:numFmt w:val="lowerLetter"/>
      <w:lvlText w:val="%2."/>
      <w:lvlJc w:val="left"/>
      <w:pPr>
        <w:ind w:left="3021" w:hanging="360"/>
      </w:pPr>
    </w:lvl>
    <w:lvl w:ilvl="2" w:tplc="0416001B" w:tentative="1">
      <w:start w:val="1"/>
      <w:numFmt w:val="lowerRoman"/>
      <w:lvlText w:val="%3."/>
      <w:lvlJc w:val="right"/>
      <w:pPr>
        <w:ind w:left="3741" w:hanging="180"/>
      </w:pPr>
    </w:lvl>
    <w:lvl w:ilvl="3" w:tplc="0416000F" w:tentative="1">
      <w:start w:val="1"/>
      <w:numFmt w:val="decimal"/>
      <w:lvlText w:val="%4."/>
      <w:lvlJc w:val="left"/>
      <w:pPr>
        <w:ind w:left="4461" w:hanging="360"/>
      </w:pPr>
    </w:lvl>
    <w:lvl w:ilvl="4" w:tplc="04160019" w:tentative="1">
      <w:start w:val="1"/>
      <w:numFmt w:val="lowerLetter"/>
      <w:lvlText w:val="%5."/>
      <w:lvlJc w:val="left"/>
      <w:pPr>
        <w:ind w:left="5181" w:hanging="360"/>
      </w:pPr>
    </w:lvl>
    <w:lvl w:ilvl="5" w:tplc="0416001B" w:tentative="1">
      <w:start w:val="1"/>
      <w:numFmt w:val="lowerRoman"/>
      <w:lvlText w:val="%6."/>
      <w:lvlJc w:val="right"/>
      <w:pPr>
        <w:ind w:left="5901" w:hanging="180"/>
      </w:pPr>
    </w:lvl>
    <w:lvl w:ilvl="6" w:tplc="0416000F" w:tentative="1">
      <w:start w:val="1"/>
      <w:numFmt w:val="decimal"/>
      <w:lvlText w:val="%7."/>
      <w:lvlJc w:val="left"/>
      <w:pPr>
        <w:ind w:left="6621" w:hanging="360"/>
      </w:pPr>
    </w:lvl>
    <w:lvl w:ilvl="7" w:tplc="04160019" w:tentative="1">
      <w:start w:val="1"/>
      <w:numFmt w:val="lowerLetter"/>
      <w:lvlText w:val="%8."/>
      <w:lvlJc w:val="left"/>
      <w:pPr>
        <w:ind w:left="7341" w:hanging="360"/>
      </w:pPr>
    </w:lvl>
    <w:lvl w:ilvl="8" w:tplc="0416001B" w:tentative="1">
      <w:start w:val="1"/>
      <w:numFmt w:val="lowerRoman"/>
      <w:lvlText w:val="%9."/>
      <w:lvlJc w:val="right"/>
      <w:pPr>
        <w:ind w:left="8061" w:hanging="180"/>
      </w:pPr>
    </w:lvl>
  </w:abstractNum>
  <w:abstractNum w:abstractNumId="4" w15:restartNumberingAfterBreak="0">
    <w:nsid w:val="048E6635"/>
    <w:multiLevelType w:val="hybridMultilevel"/>
    <w:tmpl w:val="1CC657EC"/>
    <w:lvl w:ilvl="0" w:tplc="17CC6EDA">
      <w:start w:val="1"/>
      <w:numFmt w:val="decimal"/>
      <w:lvlText w:val="4.%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6" w15:restartNumberingAfterBreak="0">
    <w:nsid w:val="0F1D0411"/>
    <w:multiLevelType w:val="hybridMultilevel"/>
    <w:tmpl w:val="41500C26"/>
    <w:lvl w:ilvl="0" w:tplc="76005020">
      <w:start w:val="1"/>
      <w:numFmt w:val="decimal"/>
      <w:lvlText w:val="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4BE3FBD"/>
    <w:multiLevelType w:val="hybridMultilevel"/>
    <w:tmpl w:val="DD0A650C"/>
    <w:lvl w:ilvl="0" w:tplc="9B2C92F6">
      <w:start w:val="1"/>
      <w:numFmt w:val="decimal"/>
      <w:lvlText w:val="4.5.%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11" w15:restartNumberingAfterBreak="0">
    <w:nsid w:val="2A4E2C66"/>
    <w:multiLevelType w:val="hybridMultilevel"/>
    <w:tmpl w:val="EFBA77E8"/>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12" w15:restartNumberingAfterBreak="0">
    <w:nsid w:val="2B9B1D72"/>
    <w:multiLevelType w:val="hybridMultilevel"/>
    <w:tmpl w:val="B882C132"/>
    <w:lvl w:ilvl="0" w:tplc="4D8EA698">
      <w:start w:val="1"/>
      <w:numFmt w:val="decimal"/>
      <w:lvlText w:val="4.1.%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3"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34B074BE"/>
    <w:multiLevelType w:val="hybridMultilevel"/>
    <w:tmpl w:val="759A3052"/>
    <w:lvl w:ilvl="0" w:tplc="C5640D9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C21767"/>
    <w:multiLevelType w:val="hybridMultilevel"/>
    <w:tmpl w:val="22765154"/>
    <w:lvl w:ilvl="0" w:tplc="99746FD4">
      <w:start w:val="1"/>
      <w:numFmt w:val="lowerLetter"/>
      <w:lvlText w:val="%1)"/>
      <w:lvlJc w:val="left"/>
      <w:pPr>
        <w:ind w:left="2226" w:hanging="708"/>
      </w:pPr>
      <w:rPr>
        <w:rFonts w:ascii="Arial" w:eastAsia="Arial" w:hAnsi="Arial" w:cs="Arial" w:hint="default"/>
        <w:w w:val="99"/>
        <w:sz w:val="24"/>
        <w:szCs w:val="24"/>
      </w:rPr>
    </w:lvl>
    <w:lvl w:ilvl="1" w:tplc="710C7C50">
      <w:numFmt w:val="bullet"/>
      <w:lvlText w:val="•"/>
      <w:lvlJc w:val="left"/>
      <w:pPr>
        <w:ind w:left="3085" w:hanging="708"/>
      </w:pPr>
    </w:lvl>
    <w:lvl w:ilvl="2" w:tplc="94A05F70">
      <w:numFmt w:val="bullet"/>
      <w:lvlText w:val="•"/>
      <w:lvlJc w:val="left"/>
      <w:pPr>
        <w:ind w:left="3947" w:hanging="708"/>
      </w:pPr>
    </w:lvl>
    <w:lvl w:ilvl="3" w:tplc="DB062004">
      <w:numFmt w:val="bullet"/>
      <w:lvlText w:val="•"/>
      <w:lvlJc w:val="left"/>
      <w:pPr>
        <w:ind w:left="4809" w:hanging="708"/>
      </w:pPr>
    </w:lvl>
    <w:lvl w:ilvl="4" w:tplc="BF9685F4">
      <w:numFmt w:val="bullet"/>
      <w:lvlText w:val="•"/>
      <w:lvlJc w:val="left"/>
      <w:pPr>
        <w:ind w:left="5671" w:hanging="708"/>
      </w:pPr>
    </w:lvl>
    <w:lvl w:ilvl="5" w:tplc="602E2050">
      <w:numFmt w:val="bullet"/>
      <w:lvlText w:val="•"/>
      <w:lvlJc w:val="left"/>
      <w:pPr>
        <w:ind w:left="6533" w:hanging="708"/>
      </w:pPr>
    </w:lvl>
    <w:lvl w:ilvl="6" w:tplc="26D62F02">
      <w:numFmt w:val="bullet"/>
      <w:lvlText w:val="•"/>
      <w:lvlJc w:val="left"/>
      <w:pPr>
        <w:ind w:left="7395" w:hanging="708"/>
      </w:pPr>
    </w:lvl>
    <w:lvl w:ilvl="7" w:tplc="ED0A35EC">
      <w:numFmt w:val="bullet"/>
      <w:lvlText w:val="•"/>
      <w:lvlJc w:val="left"/>
      <w:pPr>
        <w:ind w:left="8257" w:hanging="708"/>
      </w:pPr>
    </w:lvl>
    <w:lvl w:ilvl="8" w:tplc="E876815E">
      <w:numFmt w:val="bullet"/>
      <w:lvlText w:val="•"/>
      <w:lvlJc w:val="left"/>
      <w:pPr>
        <w:ind w:left="9119" w:hanging="708"/>
      </w:pPr>
    </w:lvl>
  </w:abstractNum>
  <w:abstractNum w:abstractNumId="16"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7"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536F13C8"/>
    <w:multiLevelType w:val="hybridMultilevel"/>
    <w:tmpl w:val="96A6F752"/>
    <w:lvl w:ilvl="0" w:tplc="5686CCF0">
      <w:start w:val="1"/>
      <w:numFmt w:val="decimal"/>
      <w:lvlText w:val="1.3.%1."/>
      <w:lvlJc w:val="left"/>
      <w:pPr>
        <w:ind w:left="1146" w:hanging="360"/>
      </w:pPr>
      <w:rPr>
        <w:rFonts w:hint="default"/>
        <w:b/>
        <w:i w:val="0"/>
        <w:color w:val="auto"/>
        <w:sz w:val="24"/>
        <w:szCs w:val="24"/>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0"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4D69C1"/>
    <w:multiLevelType w:val="hybridMultilevel"/>
    <w:tmpl w:val="9E385D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0F01FB1"/>
    <w:multiLevelType w:val="hybridMultilevel"/>
    <w:tmpl w:val="CD0E2FAA"/>
    <w:lvl w:ilvl="0" w:tplc="A3C0A3F0">
      <w:start w:val="1"/>
      <w:numFmt w:val="decimal"/>
      <w:lvlText w:val="1.5.%1."/>
      <w:lvlJc w:val="left"/>
      <w:pPr>
        <w:ind w:left="1287"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B1609AB"/>
    <w:multiLevelType w:val="hybridMultilevel"/>
    <w:tmpl w:val="3A6CB0E6"/>
    <w:lvl w:ilvl="0" w:tplc="E348CFDC">
      <w:start w:val="1"/>
      <w:numFmt w:val="decimal"/>
      <w:lvlText w:val="1.%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8"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9"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31" w15:restartNumberingAfterBreak="0">
    <w:nsid w:val="79D66032"/>
    <w:multiLevelType w:val="hybridMultilevel"/>
    <w:tmpl w:val="4010FFAE"/>
    <w:lvl w:ilvl="0" w:tplc="40243ABA">
      <w:start w:val="1"/>
      <w:numFmt w:val="lowerLetter"/>
      <w:lvlText w:val="%1)"/>
      <w:lvlJc w:val="left"/>
      <w:pPr>
        <w:ind w:left="664" w:hanging="281"/>
      </w:pPr>
      <w:rPr>
        <w:rFonts w:ascii="Arial" w:eastAsia="Arial" w:hAnsi="Arial" w:cs="Arial" w:hint="default"/>
        <w:spacing w:val="-3"/>
        <w:w w:val="99"/>
        <w:sz w:val="24"/>
        <w:szCs w:val="24"/>
      </w:rPr>
    </w:lvl>
    <w:lvl w:ilvl="1" w:tplc="63D0AC10">
      <w:start w:val="1"/>
      <w:numFmt w:val="decimal"/>
      <w:lvlText w:val="(%2)"/>
      <w:lvlJc w:val="left"/>
      <w:pPr>
        <w:ind w:left="784" w:hanging="331"/>
        <w:jc w:val="right"/>
      </w:pPr>
      <w:rPr>
        <w:rFonts w:ascii="Arial" w:eastAsia="Arial" w:hAnsi="Arial" w:cs="Arial" w:hint="default"/>
        <w:w w:val="100"/>
        <w:sz w:val="22"/>
        <w:szCs w:val="22"/>
      </w:rPr>
    </w:lvl>
    <w:lvl w:ilvl="2" w:tplc="834C6632">
      <w:numFmt w:val="bullet"/>
      <w:lvlText w:val="•"/>
      <w:lvlJc w:val="left"/>
      <w:pPr>
        <w:ind w:left="1726" w:hanging="331"/>
      </w:pPr>
      <w:rPr>
        <w:rFonts w:hint="default"/>
      </w:rPr>
    </w:lvl>
    <w:lvl w:ilvl="3" w:tplc="FA30A812">
      <w:numFmt w:val="bullet"/>
      <w:lvlText w:val="•"/>
      <w:lvlJc w:val="left"/>
      <w:pPr>
        <w:ind w:left="2670" w:hanging="331"/>
      </w:pPr>
      <w:rPr>
        <w:rFonts w:hint="default"/>
      </w:rPr>
    </w:lvl>
    <w:lvl w:ilvl="4" w:tplc="566E384C">
      <w:numFmt w:val="bullet"/>
      <w:lvlText w:val="•"/>
      <w:lvlJc w:val="left"/>
      <w:pPr>
        <w:ind w:left="3615" w:hanging="331"/>
      </w:pPr>
      <w:rPr>
        <w:rFonts w:hint="default"/>
      </w:rPr>
    </w:lvl>
    <w:lvl w:ilvl="5" w:tplc="17AEBDB4">
      <w:numFmt w:val="bullet"/>
      <w:lvlText w:val="•"/>
      <w:lvlJc w:val="left"/>
      <w:pPr>
        <w:ind w:left="4559" w:hanging="331"/>
      </w:pPr>
      <w:rPr>
        <w:rFonts w:hint="default"/>
      </w:rPr>
    </w:lvl>
    <w:lvl w:ilvl="6" w:tplc="21B69486">
      <w:numFmt w:val="bullet"/>
      <w:lvlText w:val="•"/>
      <w:lvlJc w:val="left"/>
      <w:pPr>
        <w:ind w:left="5503" w:hanging="331"/>
      </w:pPr>
      <w:rPr>
        <w:rFonts w:hint="default"/>
      </w:rPr>
    </w:lvl>
    <w:lvl w:ilvl="7" w:tplc="593A98F4">
      <w:numFmt w:val="bullet"/>
      <w:lvlText w:val="•"/>
      <w:lvlJc w:val="left"/>
      <w:pPr>
        <w:ind w:left="6448" w:hanging="331"/>
      </w:pPr>
      <w:rPr>
        <w:rFonts w:hint="default"/>
      </w:rPr>
    </w:lvl>
    <w:lvl w:ilvl="8" w:tplc="5FE2DAE0">
      <w:numFmt w:val="bullet"/>
      <w:lvlText w:val="•"/>
      <w:lvlJc w:val="left"/>
      <w:pPr>
        <w:ind w:left="7392" w:hanging="331"/>
      </w:pPr>
      <w:rPr>
        <w:rFonts w:hint="default"/>
      </w:rPr>
    </w:lvl>
  </w:abstractNum>
  <w:abstractNum w:abstractNumId="32" w15:restartNumberingAfterBreak="0">
    <w:nsid w:val="7C20328C"/>
    <w:multiLevelType w:val="hybridMultilevel"/>
    <w:tmpl w:val="E108845C"/>
    <w:lvl w:ilvl="0" w:tplc="600AB5A8">
      <w:start w:val="1"/>
      <w:numFmt w:val="lowerLetter"/>
      <w:lvlText w:val="%1)"/>
      <w:lvlJc w:val="lef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3" w15:restartNumberingAfterBreak="0">
    <w:nsid w:val="7DB5562A"/>
    <w:multiLevelType w:val="multilevel"/>
    <w:tmpl w:val="D2F0DE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3821290">
    <w:abstractNumId w:val="20"/>
  </w:num>
  <w:num w:numId="2" w16cid:durableId="1773432322">
    <w:abstractNumId w:val="1"/>
  </w:num>
  <w:num w:numId="3" w16cid:durableId="101463104">
    <w:abstractNumId w:val="5"/>
  </w:num>
  <w:num w:numId="4" w16cid:durableId="665742895">
    <w:abstractNumId w:val="21"/>
  </w:num>
  <w:num w:numId="5" w16cid:durableId="313876315">
    <w:abstractNumId w:val="17"/>
  </w:num>
  <w:num w:numId="6" w16cid:durableId="1260798574">
    <w:abstractNumId w:val="29"/>
  </w:num>
  <w:num w:numId="7" w16cid:durableId="1786383409">
    <w:abstractNumId w:val="25"/>
  </w:num>
  <w:num w:numId="8" w16cid:durableId="1446924905">
    <w:abstractNumId w:val="24"/>
  </w:num>
  <w:num w:numId="9" w16cid:durableId="1867020642">
    <w:abstractNumId w:val="8"/>
  </w:num>
  <w:num w:numId="10" w16cid:durableId="973827913">
    <w:abstractNumId w:val="9"/>
  </w:num>
  <w:num w:numId="11" w16cid:durableId="247932231">
    <w:abstractNumId w:val="28"/>
  </w:num>
  <w:num w:numId="12" w16cid:durableId="138807877">
    <w:abstractNumId w:val="18"/>
  </w:num>
  <w:num w:numId="13" w16cid:durableId="13626287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1189618">
    <w:abstractNumId w:val="30"/>
    <w:lvlOverride w:ilvl="0">
      <w:startOverride w:val="1"/>
    </w:lvlOverride>
    <w:lvlOverride w:ilvl="1"/>
    <w:lvlOverride w:ilvl="2"/>
    <w:lvlOverride w:ilvl="3"/>
    <w:lvlOverride w:ilvl="4"/>
    <w:lvlOverride w:ilvl="5"/>
    <w:lvlOverride w:ilvl="6"/>
    <w:lvlOverride w:ilvl="7"/>
    <w:lvlOverride w:ilvl="8"/>
  </w:num>
  <w:num w:numId="16" w16cid:durableId="1235117487">
    <w:abstractNumId w:val="16"/>
    <w:lvlOverride w:ilvl="0">
      <w:startOverride w:val="1"/>
    </w:lvlOverride>
    <w:lvlOverride w:ilvl="1"/>
    <w:lvlOverride w:ilvl="2"/>
    <w:lvlOverride w:ilvl="3"/>
    <w:lvlOverride w:ilvl="4"/>
    <w:lvlOverride w:ilvl="5"/>
    <w:lvlOverride w:ilvl="6"/>
    <w:lvlOverride w:ilvl="7"/>
    <w:lvlOverride w:ilvl="8"/>
  </w:num>
  <w:num w:numId="17" w16cid:durableId="873468631">
    <w:abstractNumId w:val="15"/>
    <w:lvlOverride w:ilvl="0">
      <w:startOverride w:val="1"/>
    </w:lvlOverride>
    <w:lvlOverride w:ilvl="1"/>
    <w:lvlOverride w:ilvl="2"/>
    <w:lvlOverride w:ilvl="3"/>
    <w:lvlOverride w:ilvl="4"/>
    <w:lvlOverride w:ilvl="5"/>
    <w:lvlOverride w:ilvl="6"/>
    <w:lvlOverride w:ilvl="7"/>
    <w:lvlOverride w:ilvl="8"/>
  </w:num>
  <w:num w:numId="18" w16cid:durableId="1747535704">
    <w:abstractNumId w:val="31"/>
  </w:num>
  <w:num w:numId="19" w16cid:durableId="1758212573">
    <w:abstractNumId w:val="33"/>
  </w:num>
  <w:num w:numId="20" w16cid:durableId="2043482596">
    <w:abstractNumId w:val="27"/>
  </w:num>
  <w:num w:numId="21" w16cid:durableId="1863468326">
    <w:abstractNumId w:val="26"/>
  </w:num>
  <w:num w:numId="22" w16cid:durableId="1888448082">
    <w:abstractNumId w:val="32"/>
  </w:num>
  <w:num w:numId="23" w16cid:durableId="1735883921">
    <w:abstractNumId w:val="4"/>
  </w:num>
  <w:num w:numId="24" w16cid:durableId="429083122">
    <w:abstractNumId w:val="12"/>
  </w:num>
  <w:num w:numId="25" w16cid:durableId="1211072059">
    <w:abstractNumId w:val="3"/>
  </w:num>
  <w:num w:numId="26" w16cid:durableId="596599444">
    <w:abstractNumId w:val="19"/>
  </w:num>
  <w:num w:numId="27" w16cid:durableId="125856136">
    <w:abstractNumId w:val="7"/>
  </w:num>
  <w:num w:numId="28" w16cid:durableId="1162544073">
    <w:abstractNumId w:val="23"/>
  </w:num>
  <w:num w:numId="29" w16cid:durableId="836503587">
    <w:abstractNumId w:val="2"/>
  </w:num>
  <w:num w:numId="30" w16cid:durableId="2070104046">
    <w:abstractNumId w:val="6"/>
  </w:num>
  <w:num w:numId="31" w16cid:durableId="1153450233">
    <w:abstractNumId w:val="0"/>
  </w:num>
  <w:num w:numId="32" w16cid:durableId="6952728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3686667">
    <w:abstractNumId w:val="14"/>
  </w:num>
  <w:num w:numId="34" w16cid:durableId="828596010">
    <w:abstractNumId w:val="22"/>
  </w:num>
  <w:num w:numId="35" w16cid:durableId="16440000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27A22"/>
    <w:rsid w:val="00046DC0"/>
    <w:rsid w:val="000879A2"/>
    <w:rsid w:val="000B5A78"/>
    <w:rsid w:val="000F5FA5"/>
    <w:rsid w:val="001326A7"/>
    <w:rsid w:val="001458F8"/>
    <w:rsid w:val="00175806"/>
    <w:rsid w:val="001B0FC3"/>
    <w:rsid w:val="0020387B"/>
    <w:rsid w:val="00220D83"/>
    <w:rsid w:val="00225E53"/>
    <w:rsid w:val="002E3AA1"/>
    <w:rsid w:val="00310796"/>
    <w:rsid w:val="00317948"/>
    <w:rsid w:val="00335E46"/>
    <w:rsid w:val="00341DFF"/>
    <w:rsid w:val="00381EC8"/>
    <w:rsid w:val="003979EA"/>
    <w:rsid w:val="003A795B"/>
    <w:rsid w:val="003C1705"/>
    <w:rsid w:val="003E4C84"/>
    <w:rsid w:val="00421063"/>
    <w:rsid w:val="00482808"/>
    <w:rsid w:val="00495B2A"/>
    <w:rsid w:val="00521756"/>
    <w:rsid w:val="00522601"/>
    <w:rsid w:val="00565743"/>
    <w:rsid w:val="0058198F"/>
    <w:rsid w:val="005D0398"/>
    <w:rsid w:val="005F12AF"/>
    <w:rsid w:val="006D3474"/>
    <w:rsid w:val="006D693D"/>
    <w:rsid w:val="006E282B"/>
    <w:rsid w:val="00770673"/>
    <w:rsid w:val="007B1582"/>
    <w:rsid w:val="007C3EEC"/>
    <w:rsid w:val="007D0354"/>
    <w:rsid w:val="00810EE0"/>
    <w:rsid w:val="008311A1"/>
    <w:rsid w:val="008B667C"/>
    <w:rsid w:val="00910CB8"/>
    <w:rsid w:val="00914FAB"/>
    <w:rsid w:val="00923312"/>
    <w:rsid w:val="00956261"/>
    <w:rsid w:val="00976D4E"/>
    <w:rsid w:val="00981C64"/>
    <w:rsid w:val="009C651F"/>
    <w:rsid w:val="009C6D49"/>
    <w:rsid w:val="00A048C4"/>
    <w:rsid w:val="00A10336"/>
    <w:rsid w:val="00A31853"/>
    <w:rsid w:val="00A9639C"/>
    <w:rsid w:val="00A971BB"/>
    <w:rsid w:val="00AB5076"/>
    <w:rsid w:val="00AB78BD"/>
    <w:rsid w:val="00BA4A25"/>
    <w:rsid w:val="00BB1191"/>
    <w:rsid w:val="00BD7710"/>
    <w:rsid w:val="00BF0222"/>
    <w:rsid w:val="00BF375D"/>
    <w:rsid w:val="00C1690B"/>
    <w:rsid w:val="00C17865"/>
    <w:rsid w:val="00C20FA7"/>
    <w:rsid w:val="00C63D70"/>
    <w:rsid w:val="00C72030"/>
    <w:rsid w:val="00C86213"/>
    <w:rsid w:val="00C8660E"/>
    <w:rsid w:val="00CD5848"/>
    <w:rsid w:val="00CD6562"/>
    <w:rsid w:val="00DA367B"/>
    <w:rsid w:val="00DC2BF1"/>
    <w:rsid w:val="00E30EBD"/>
    <w:rsid w:val="00E8317F"/>
    <w:rsid w:val="00E8758E"/>
    <w:rsid w:val="00E95D0F"/>
    <w:rsid w:val="00EC1BD6"/>
    <w:rsid w:val="00EC4451"/>
    <w:rsid w:val="00ED5FC9"/>
    <w:rsid w:val="00F0048C"/>
    <w:rsid w:val="00F06E9B"/>
    <w:rsid w:val="00F4198D"/>
    <w:rsid w:val="00FB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Normal">
    <w:name w:val="Table Normal"/>
    <w:uiPriority w:val="2"/>
    <w:semiHidden/>
    <w:unhideWhenUsed/>
    <w:qFormat/>
    <w:rsid w:val="005819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198F"/>
    <w:pPr>
      <w:widowControl w:val="0"/>
      <w:autoSpaceDE w:val="0"/>
      <w:autoSpaceDN w:val="0"/>
      <w:spacing w:after="0" w:line="240" w:lineRule="auto"/>
      <w:ind w:left="80"/>
    </w:pPr>
    <w:rPr>
      <w:rFonts w:ascii="Arial MT" w:eastAsia="Arial MT" w:hAnsi="Arial MT" w:cs="Arial MT"/>
      <w:lang w:val="pt-PT"/>
    </w:rPr>
  </w:style>
  <w:style w:type="character" w:styleId="MenoPendente">
    <w:name w:val="Unresolved Mention"/>
    <w:basedOn w:val="Fontepargpadro"/>
    <w:uiPriority w:val="99"/>
    <w:semiHidden/>
    <w:unhideWhenUsed/>
    <w:rsid w:val="00027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60823">
      <w:bodyDiv w:val="1"/>
      <w:marLeft w:val="0"/>
      <w:marRight w:val="0"/>
      <w:marTop w:val="0"/>
      <w:marBottom w:val="0"/>
      <w:divBdr>
        <w:top w:val="none" w:sz="0" w:space="0" w:color="auto"/>
        <w:left w:val="none" w:sz="0" w:space="0" w:color="auto"/>
        <w:bottom w:val="none" w:sz="0" w:space="0" w:color="auto"/>
        <w:right w:val="none" w:sz="0" w:space="0" w:color="auto"/>
      </w:divBdr>
    </w:div>
    <w:div w:id="953756200">
      <w:bodyDiv w:val="1"/>
      <w:marLeft w:val="0"/>
      <w:marRight w:val="0"/>
      <w:marTop w:val="0"/>
      <w:marBottom w:val="0"/>
      <w:divBdr>
        <w:top w:val="none" w:sz="0" w:space="0" w:color="auto"/>
        <w:left w:val="none" w:sz="0" w:space="0" w:color="auto"/>
        <w:bottom w:val="none" w:sz="0" w:space="0" w:color="auto"/>
        <w:right w:val="none" w:sz="0" w:space="0" w:color="auto"/>
      </w:divBdr>
    </w:div>
    <w:div w:id="1312446750">
      <w:bodyDiv w:val="1"/>
      <w:marLeft w:val="0"/>
      <w:marRight w:val="0"/>
      <w:marTop w:val="0"/>
      <w:marBottom w:val="0"/>
      <w:divBdr>
        <w:top w:val="none" w:sz="0" w:space="0" w:color="auto"/>
        <w:left w:val="none" w:sz="0" w:space="0" w:color="auto"/>
        <w:bottom w:val="none" w:sz="0" w:space="0" w:color="auto"/>
        <w:right w:val="none" w:sz="0" w:space="0" w:color="auto"/>
      </w:divBdr>
    </w:div>
    <w:div w:id="1762410400">
      <w:bodyDiv w:val="1"/>
      <w:marLeft w:val="0"/>
      <w:marRight w:val="0"/>
      <w:marTop w:val="0"/>
      <w:marBottom w:val="0"/>
      <w:divBdr>
        <w:top w:val="none" w:sz="0" w:space="0" w:color="auto"/>
        <w:left w:val="none" w:sz="0" w:space="0" w:color="auto"/>
        <w:bottom w:val="none" w:sz="0" w:space="0" w:color="auto"/>
        <w:right w:val="none" w:sz="0" w:space="0" w:color="auto"/>
      </w:divBdr>
    </w:div>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yperlink" Target="https://www.planalto.gov.br/ccivil_03/_ato2015-2018/2018/lei/l13709.htm" TargetMode="Externa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bnccompras.com/Home/Login" TargetMode="Externa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hyperlink" Target="https://www.planalto.gov.br/ccivil_03/_ato2015-2018/2018/lei/l13709.htm" TargetMode="External"/><Relationship Id="rId2" Type="http://schemas.openxmlformats.org/officeDocument/2006/relationships/styles" Target="styles.xml"/><Relationship Id="rId16" Type="http://schemas.openxmlformats.org/officeDocument/2006/relationships/hyperlink" Target="https://bnccompras.com" TargetMode="External"/><Relationship Id="rId20" Type="http://schemas.openxmlformats.org/officeDocument/2006/relationships/hyperlink" Target="http://www.paulinia.sp.gov.br/"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20" TargetMode="External"/><Relationship Id="rId24" Type="http://schemas.openxmlformats.org/officeDocument/2006/relationships/hyperlink" Target="https://doe.tce.sp.gov.b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image" Target="media/image2.jpeg"/><Relationship Id="rId28" Type="http://schemas.openxmlformats.org/officeDocument/2006/relationships/header" Target="header2.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nc.org.br/faq/" TargetMode="External"/><Relationship Id="rId14" Type="http://schemas.openxmlformats.org/officeDocument/2006/relationships/hyperlink" Target="https://bnccompras.com/Home/Login" TargetMode="External"/><Relationship Id="rId22" Type="http://schemas.openxmlformats.org/officeDocument/2006/relationships/hyperlink" Target="http://www.paulinia.sp.gov.br/" TargetMode="External"/><Relationship Id="rId27" Type="http://schemas.openxmlformats.org/officeDocument/2006/relationships/header" Target="header1.xm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71</Pages>
  <Words>21255</Words>
  <Characters>114779</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Juliana Cristina da Silva Jacundina</cp:lastModifiedBy>
  <cp:revision>37</cp:revision>
  <cp:lastPrinted>2025-05-02T15:04:00Z</cp:lastPrinted>
  <dcterms:created xsi:type="dcterms:W3CDTF">2025-05-06T18:13:00Z</dcterms:created>
  <dcterms:modified xsi:type="dcterms:W3CDTF">2025-11-18T11:28:00Z</dcterms:modified>
</cp:coreProperties>
</file>