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4C28C" w14:textId="77777777" w:rsidR="001F433B" w:rsidRPr="001B6207" w:rsidRDefault="00D814D0" w:rsidP="001B6207">
      <w:pPr>
        <w:pStyle w:val="SemEspaamento"/>
        <w:ind w:left="-567"/>
        <w:jc w:val="both"/>
        <w:rPr>
          <w:rFonts w:cs="Arial"/>
          <w:sz w:val="24"/>
          <w:szCs w:val="24"/>
        </w:rPr>
      </w:pPr>
      <w:r w:rsidRPr="001B6207">
        <w:rPr>
          <w:rFonts w:cs="Arial"/>
          <w:sz w:val="24"/>
          <w:szCs w:val="24"/>
        </w:rPr>
        <w:t>Expediente despachado pel</w:t>
      </w:r>
      <w:r w:rsidR="001F433B" w:rsidRPr="001B6207">
        <w:rPr>
          <w:rFonts w:cs="Arial"/>
          <w:sz w:val="24"/>
          <w:szCs w:val="24"/>
        </w:rPr>
        <w:t>o Exmo. Sr. Prefeito Municipal:</w:t>
      </w:r>
    </w:p>
    <w:p w14:paraId="49483B71" w14:textId="77777777" w:rsidR="003A0966" w:rsidRPr="001B6207" w:rsidRDefault="003A0966" w:rsidP="001B6207">
      <w:pPr>
        <w:pStyle w:val="SemEspaamento"/>
        <w:ind w:left="-567"/>
        <w:jc w:val="both"/>
        <w:rPr>
          <w:rFonts w:cs="Arial"/>
          <w:sz w:val="24"/>
          <w:szCs w:val="24"/>
        </w:rPr>
      </w:pPr>
    </w:p>
    <w:p w14:paraId="731D3BEF" w14:textId="73EDA4BC" w:rsidR="00710807" w:rsidRPr="00710807" w:rsidRDefault="00403C8F" w:rsidP="00710807">
      <w:pPr>
        <w:pStyle w:val="SemEspaamento"/>
        <w:ind w:left="-567"/>
        <w:jc w:val="both"/>
        <w:rPr>
          <w:rFonts w:cs="Arial"/>
          <w:sz w:val="24"/>
          <w:szCs w:val="24"/>
        </w:rPr>
      </w:pPr>
      <w:r>
        <w:rPr>
          <w:rFonts w:cs="Arial"/>
          <w:sz w:val="24"/>
          <w:szCs w:val="24"/>
        </w:rPr>
        <w:t>PREGÃO ELETRÔNICO</w:t>
      </w:r>
      <w:r w:rsidR="00710807" w:rsidRPr="00710807">
        <w:rPr>
          <w:rFonts w:cs="Arial"/>
          <w:sz w:val="24"/>
          <w:szCs w:val="24"/>
        </w:rPr>
        <w:t xml:space="preserve"> Nº </w:t>
      </w:r>
      <w:r>
        <w:rPr>
          <w:rFonts w:cs="Arial"/>
          <w:sz w:val="24"/>
          <w:szCs w:val="24"/>
        </w:rPr>
        <w:t>203</w:t>
      </w:r>
      <w:r w:rsidR="00710807" w:rsidRPr="00710807">
        <w:rPr>
          <w:rFonts w:cs="Arial"/>
          <w:sz w:val="24"/>
          <w:szCs w:val="24"/>
        </w:rPr>
        <w:t>/</w:t>
      </w:r>
      <w:r>
        <w:rPr>
          <w:rFonts w:cs="Arial"/>
          <w:sz w:val="24"/>
          <w:szCs w:val="24"/>
        </w:rPr>
        <w:t>2025</w:t>
      </w:r>
    </w:p>
    <w:p w14:paraId="43913084" w14:textId="0A895E3C" w:rsidR="00710807" w:rsidRPr="00710807" w:rsidRDefault="00710807" w:rsidP="00710807">
      <w:pPr>
        <w:pStyle w:val="SemEspaamento"/>
        <w:ind w:left="-567"/>
        <w:jc w:val="both"/>
        <w:rPr>
          <w:rFonts w:cs="Arial"/>
          <w:sz w:val="24"/>
          <w:szCs w:val="24"/>
        </w:rPr>
      </w:pPr>
      <w:r w:rsidRPr="00710807">
        <w:rPr>
          <w:rFonts w:cs="Arial"/>
          <w:sz w:val="24"/>
          <w:szCs w:val="24"/>
        </w:rPr>
        <w:t xml:space="preserve">PROTOCOLO Nº </w:t>
      </w:r>
      <w:r w:rsidR="00403C8F">
        <w:rPr>
          <w:rFonts w:cs="Arial"/>
          <w:sz w:val="24"/>
          <w:szCs w:val="24"/>
        </w:rPr>
        <w:t>35607</w:t>
      </w:r>
      <w:r w:rsidRPr="00710807">
        <w:rPr>
          <w:rFonts w:cs="Arial"/>
          <w:sz w:val="24"/>
          <w:szCs w:val="24"/>
        </w:rPr>
        <w:t>/</w:t>
      </w:r>
      <w:r w:rsidR="00403C8F">
        <w:rPr>
          <w:rFonts w:cs="Arial"/>
          <w:sz w:val="24"/>
          <w:szCs w:val="24"/>
        </w:rPr>
        <w:t>2025</w:t>
      </w:r>
    </w:p>
    <w:p w14:paraId="33FF18FC" w14:textId="71703B45" w:rsidR="00710807" w:rsidRPr="00710807" w:rsidRDefault="00710807" w:rsidP="00710807">
      <w:pPr>
        <w:pStyle w:val="SemEspaamento"/>
        <w:ind w:left="-567"/>
        <w:jc w:val="both"/>
        <w:rPr>
          <w:rFonts w:cs="Arial"/>
          <w:sz w:val="24"/>
          <w:szCs w:val="24"/>
        </w:rPr>
      </w:pPr>
      <w:r w:rsidRPr="00710807">
        <w:rPr>
          <w:rFonts w:cs="Arial"/>
          <w:sz w:val="24"/>
          <w:szCs w:val="24"/>
        </w:rPr>
        <w:t xml:space="preserve">SC Nº </w:t>
      </w:r>
      <w:r w:rsidR="00403C8F">
        <w:rPr>
          <w:rFonts w:cs="Arial"/>
          <w:sz w:val="24"/>
          <w:szCs w:val="24"/>
        </w:rPr>
        <w:t>219</w:t>
      </w:r>
      <w:r w:rsidRPr="00710807">
        <w:rPr>
          <w:rFonts w:cs="Arial"/>
          <w:sz w:val="24"/>
          <w:szCs w:val="24"/>
        </w:rPr>
        <w:t>/</w:t>
      </w:r>
      <w:r w:rsidR="00403C8F">
        <w:rPr>
          <w:rFonts w:cs="Arial"/>
          <w:sz w:val="24"/>
          <w:szCs w:val="24"/>
        </w:rPr>
        <w:t>2025</w:t>
      </w:r>
      <w:r w:rsidRPr="00710807">
        <w:rPr>
          <w:rFonts w:cs="Arial"/>
          <w:sz w:val="24"/>
          <w:szCs w:val="24"/>
        </w:rPr>
        <w:t xml:space="preserve"> – SECRETARIA MUNICIPAL </w:t>
      </w:r>
      <w:r w:rsidR="00403C8F">
        <w:rPr>
          <w:rFonts w:cs="Arial"/>
          <w:sz w:val="24"/>
          <w:szCs w:val="24"/>
        </w:rPr>
        <w:t>DE SAÚDE</w:t>
      </w:r>
    </w:p>
    <w:p w14:paraId="5C6E5E00" w14:textId="5B4E750E" w:rsidR="00ED7621" w:rsidRPr="00C11328" w:rsidRDefault="00710807" w:rsidP="00710807">
      <w:pPr>
        <w:pStyle w:val="SemEspaamento"/>
        <w:ind w:left="-567"/>
        <w:jc w:val="both"/>
        <w:rPr>
          <w:rFonts w:cs="Arial"/>
          <w:sz w:val="24"/>
          <w:szCs w:val="24"/>
        </w:rPr>
      </w:pPr>
      <w:r w:rsidRPr="00C11328">
        <w:rPr>
          <w:rFonts w:cs="Arial"/>
          <w:sz w:val="24"/>
          <w:szCs w:val="24"/>
        </w:rPr>
        <w:t xml:space="preserve">OBJETO: </w:t>
      </w:r>
      <w:r w:rsidR="00403C8F" w:rsidRPr="00C11328">
        <w:rPr>
          <w:rFonts w:cs="Arial"/>
          <w:sz w:val="24"/>
          <w:szCs w:val="24"/>
        </w:rPr>
        <w:t>REGISTRO DE PREÇOS PARA AQUISIÇÃO DE MATERIAIS PARA EXAMES GINECOLÓGICOS PARA ASSISTÊNCIA NA SAÚDE DA MULHER E RECÉM-NASCIDOS</w:t>
      </w:r>
    </w:p>
    <w:p w14:paraId="111919C4" w14:textId="77777777" w:rsidR="00710807" w:rsidRPr="00C11328" w:rsidRDefault="00710807" w:rsidP="00710807">
      <w:pPr>
        <w:pStyle w:val="SemEspaamento"/>
        <w:ind w:left="-567"/>
        <w:jc w:val="both"/>
        <w:rPr>
          <w:rFonts w:cs="Arial"/>
          <w:sz w:val="4"/>
          <w:szCs w:val="4"/>
        </w:rPr>
      </w:pPr>
    </w:p>
    <w:p w14:paraId="0AFE4009" w14:textId="77777777" w:rsidR="00710807" w:rsidRPr="00C11328" w:rsidRDefault="00710807" w:rsidP="00710807">
      <w:pPr>
        <w:pStyle w:val="SemEspaamento"/>
        <w:ind w:left="-567"/>
        <w:jc w:val="both"/>
        <w:rPr>
          <w:rFonts w:cs="Arial"/>
          <w:sz w:val="12"/>
          <w:szCs w:val="12"/>
        </w:rPr>
      </w:pPr>
    </w:p>
    <w:p w14:paraId="56EB45DA" w14:textId="20B351B1" w:rsidR="00D814D0" w:rsidRDefault="00A12825" w:rsidP="00726F0F">
      <w:pPr>
        <w:pStyle w:val="SemEspaamento"/>
        <w:ind w:left="-567"/>
        <w:jc w:val="both"/>
        <w:rPr>
          <w:rFonts w:cs="Arial"/>
          <w:sz w:val="24"/>
          <w:szCs w:val="24"/>
        </w:rPr>
      </w:pPr>
      <w:r w:rsidRPr="00C11328">
        <w:rPr>
          <w:rFonts w:cs="Arial"/>
          <w:sz w:val="24"/>
          <w:szCs w:val="24"/>
        </w:rPr>
        <w:t xml:space="preserve">Em face dos elementos constantes no presente protocolado administrativo e ao disposto no artigo </w:t>
      </w:r>
      <w:r w:rsidR="005550C7" w:rsidRPr="00C11328">
        <w:rPr>
          <w:rFonts w:cs="Arial"/>
          <w:sz w:val="24"/>
          <w:szCs w:val="24"/>
        </w:rPr>
        <w:t>71</w:t>
      </w:r>
      <w:r w:rsidRPr="00C11328">
        <w:rPr>
          <w:rFonts w:cs="Arial"/>
          <w:sz w:val="24"/>
          <w:szCs w:val="24"/>
        </w:rPr>
        <w:t xml:space="preserve">, </w:t>
      </w:r>
      <w:r w:rsidR="005550C7" w:rsidRPr="00C11328">
        <w:rPr>
          <w:rFonts w:cs="Arial"/>
          <w:sz w:val="24"/>
          <w:szCs w:val="24"/>
        </w:rPr>
        <w:t>I</w:t>
      </w:r>
      <w:r w:rsidRPr="00C11328">
        <w:rPr>
          <w:rFonts w:cs="Arial"/>
          <w:sz w:val="24"/>
          <w:szCs w:val="24"/>
        </w:rPr>
        <w:t xml:space="preserve">V da Lei de Licitações e Contratos, HOMOLOGO e ADJUDICO o </w:t>
      </w:r>
      <w:r w:rsidR="00403C8F" w:rsidRPr="00C11328">
        <w:rPr>
          <w:rFonts w:cs="Arial"/>
          <w:sz w:val="24"/>
          <w:szCs w:val="24"/>
        </w:rPr>
        <w:t>PREGÃO ELETRÔNICO</w:t>
      </w:r>
      <w:r w:rsidRPr="00C11328">
        <w:rPr>
          <w:rFonts w:cs="Arial"/>
          <w:sz w:val="24"/>
          <w:szCs w:val="24"/>
        </w:rPr>
        <w:t xml:space="preserve"> nº </w:t>
      </w:r>
      <w:r w:rsidR="00403C8F" w:rsidRPr="00C11328">
        <w:rPr>
          <w:rFonts w:cs="Arial"/>
          <w:sz w:val="24"/>
          <w:szCs w:val="24"/>
        </w:rPr>
        <w:t>203</w:t>
      </w:r>
      <w:r w:rsidR="00505215" w:rsidRPr="00C11328">
        <w:rPr>
          <w:rFonts w:cs="Arial"/>
          <w:sz w:val="24"/>
          <w:szCs w:val="24"/>
        </w:rPr>
        <w:t>/</w:t>
      </w:r>
      <w:r w:rsidR="00403C8F" w:rsidRPr="00C11328">
        <w:rPr>
          <w:rFonts w:cs="Arial"/>
          <w:sz w:val="24"/>
          <w:szCs w:val="24"/>
        </w:rPr>
        <w:t>2025</w:t>
      </w:r>
      <w:r w:rsidR="00505215" w:rsidRPr="00C11328">
        <w:rPr>
          <w:rFonts w:cs="Arial"/>
          <w:sz w:val="24"/>
          <w:szCs w:val="24"/>
        </w:rPr>
        <w:t xml:space="preserve"> </w:t>
      </w:r>
      <w:r w:rsidRPr="00C11328">
        <w:rPr>
          <w:rFonts w:cs="Arial"/>
          <w:sz w:val="24"/>
          <w:szCs w:val="24"/>
        </w:rPr>
        <w:t xml:space="preserve">referente ao </w:t>
      </w:r>
      <w:r w:rsidR="00403C8F" w:rsidRPr="00C11328">
        <w:rPr>
          <w:rFonts w:cs="Arial"/>
          <w:sz w:val="24"/>
          <w:szCs w:val="24"/>
        </w:rPr>
        <w:t>REGISTRO DE PREÇOS PARA AQUISIÇÃO DE MATERIAIS PARA EXAMES GINECOLÓGICOS PARA ASSISTÊNCIA NA SAÚDE DA MULHER E RECÉM-NASCIDOS</w:t>
      </w:r>
      <w:r w:rsidR="003C75E1" w:rsidRPr="00C11328">
        <w:rPr>
          <w:rFonts w:cs="Arial"/>
          <w:sz w:val="24"/>
          <w:szCs w:val="24"/>
        </w:rPr>
        <w:t>.</w:t>
      </w:r>
    </w:p>
    <w:p w14:paraId="45375D44" w14:textId="77777777" w:rsidR="001521A1" w:rsidRDefault="001521A1" w:rsidP="00726F0F">
      <w:pPr>
        <w:pStyle w:val="SemEspaamento"/>
        <w:ind w:left="-567"/>
        <w:jc w:val="both"/>
        <w:rPr>
          <w:rFonts w:cs="Arial"/>
          <w:sz w:val="24"/>
          <w:szCs w:val="24"/>
        </w:rPr>
      </w:pPr>
    </w:p>
    <w:p w14:paraId="7A34209F" w14:textId="77777777" w:rsidR="001521A1" w:rsidRPr="00B850BE" w:rsidRDefault="001521A1" w:rsidP="00726F0F">
      <w:pPr>
        <w:pStyle w:val="SemEspaamento"/>
        <w:ind w:left="-567"/>
        <w:jc w:val="both"/>
        <w:rPr>
          <w:rFonts w:cs="Arial"/>
          <w:sz w:val="24"/>
          <w:szCs w:val="24"/>
        </w:rPr>
      </w:pPr>
    </w:p>
    <w:tbl>
      <w:tblPr>
        <w:tblW w:w="11084" w:type="dxa"/>
        <w:tblInd w:w="-552" w:type="dxa"/>
        <w:tblCellMar>
          <w:left w:w="0" w:type="dxa"/>
          <w:right w:w="0" w:type="dxa"/>
        </w:tblCellMar>
        <w:tblLook w:val="04A0" w:firstRow="1" w:lastRow="0" w:firstColumn="1" w:lastColumn="0" w:noHBand="0" w:noVBand="1"/>
      </w:tblPr>
      <w:tblGrid>
        <w:gridCol w:w="606"/>
        <w:gridCol w:w="504"/>
        <w:gridCol w:w="636"/>
        <w:gridCol w:w="917"/>
        <w:gridCol w:w="860"/>
        <w:gridCol w:w="5590"/>
        <w:gridCol w:w="1063"/>
        <w:gridCol w:w="908"/>
      </w:tblGrid>
      <w:tr w:rsidR="001521A1" w14:paraId="61490E3A" w14:textId="77777777" w:rsidTr="003F51F4">
        <w:trPr>
          <w:gridAfter w:val="1"/>
          <w:wAfter w:w="908" w:type="dxa"/>
          <w:trHeight w:val="65"/>
        </w:trPr>
        <w:tc>
          <w:tcPr>
            <w:tcW w:w="606" w:type="dxa"/>
            <w:tcBorders>
              <w:top w:val="nil"/>
              <w:left w:val="nil"/>
              <w:bottom w:val="nil"/>
              <w:right w:val="nil"/>
            </w:tcBorders>
            <w:noWrap/>
            <w:tcMar>
              <w:top w:w="15" w:type="dxa"/>
              <w:left w:w="15" w:type="dxa"/>
              <w:bottom w:w="0" w:type="dxa"/>
              <w:right w:w="15" w:type="dxa"/>
            </w:tcMar>
            <w:vAlign w:val="bottom"/>
            <w:hideMark/>
          </w:tcPr>
          <w:p w14:paraId="03E8EFEB" w14:textId="77777777" w:rsidR="00850A86" w:rsidRDefault="00850A86" w:rsidP="001521A1">
            <w:pPr>
              <w:rPr>
                <w:sz w:val="20"/>
                <w:szCs w:val="20"/>
              </w:rPr>
            </w:pPr>
          </w:p>
        </w:tc>
        <w:tc>
          <w:tcPr>
            <w:tcW w:w="504" w:type="dxa"/>
            <w:tcBorders>
              <w:top w:val="nil"/>
              <w:left w:val="nil"/>
              <w:bottom w:val="nil"/>
              <w:right w:val="nil"/>
            </w:tcBorders>
            <w:noWrap/>
            <w:tcMar>
              <w:top w:w="15" w:type="dxa"/>
              <w:left w:w="15" w:type="dxa"/>
              <w:bottom w:w="0" w:type="dxa"/>
              <w:right w:w="15" w:type="dxa"/>
            </w:tcMar>
            <w:vAlign w:val="bottom"/>
            <w:hideMark/>
          </w:tcPr>
          <w:p w14:paraId="1A48BE4D" w14:textId="77777777" w:rsidR="00850A86" w:rsidRDefault="00850A86">
            <w:pPr>
              <w:rPr>
                <w:sz w:val="20"/>
                <w:szCs w:val="20"/>
              </w:rPr>
            </w:pPr>
          </w:p>
        </w:tc>
        <w:tc>
          <w:tcPr>
            <w:tcW w:w="1553" w:type="dxa"/>
            <w:gridSpan w:val="2"/>
            <w:tcBorders>
              <w:top w:val="nil"/>
              <w:left w:val="nil"/>
              <w:bottom w:val="nil"/>
              <w:right w:val="nil"/>
            </w:tcBorders>
            <w:noWrap/>
            <w:tcMar>
              <w:top w:w="15" w:type="dxa"/>
              <w:left w:w="15" w:type="dxa"/>
              <w:bottom w:w="0" w:type="dxa"/>
              <w:right w:w="15" w:type="dxa"/>
            </w:tcMar>
            <w:vAlign w:val="bottom"/>
            <w:hideMark/>
          </w:tcPr>
          <w:p w14:paraId="73B93EBA" w14:textId="77777777" w:rsidR="00850A86" w:rsidRDefault="00850A86">
            <w:pPr>
              <w:rPr>
                <w:sz w:val="20"/>
                <w:szCs w:val="20"/>
              </w:rPr>
            </w:pPr>
          </w:p>
        </w:tc>
        <w:tc>
          <w:tcPr>
            <w:tcW w:w="860" w:type="dxa"/>
            <w:tcBorders>
              <w:top w:val="nil"/>
              <w:left w:val="nil"/>
              <w:bottom w:val="nil"/>
              <w:right w:val="nil"/>
            </w:tcBorders>
            <w:noWrap/>
            <w:tcMar>
              <w:top w:w="15" w:type="dxa"/>
              <w:left w:w="15" w:type="dxa"/>
              <w:bottom w:w="0" w:type="dxa"/>
              <w:right w:w="15" w:type="dxa"/>
            </w:tcMar>
            <w:vAlign w:val="bottom"/>
            <w:hideMark/>
          </w:tcPr>
          <w:p w14:paraId="24A84C99" w14:textId="77777777" w:rsidR="00850A86" w:rsidRDefault="00850A86">
            <w:pPr>
              <w:rPr>
                <w:sz w:val="20"/>
                <w:szCs w:val="20"/>
              </w:rPr>
            </w:pPr>
          </w:p>
        </w:tc>
        <w:tc>
          <w:tcPr>
            <w:tcW w:w="5590" w:type="dxa"/>
            <w:tcBorders>
              <w:top w:val="nil"/>
              <w:left w:val="nil"/>
              <w:bottom w:val="nil"/>
              <w:right w:val="nil"/>
            </w:tcBorders>
            <w:noWrap/>
            <w:tcMar>
              <w:top w:w="15" w:type="dxa"/>
              <w:left w:w="15" w:type="dxa"/>
              <w:bottom w:w="0" w:type="dxa"/>
              <w:right w:w="15" w:type="dxa"/>
            </w:tcMar>
            <w:vAlign w:val="bottom"/>
            <w:hideMark/>
          </w:tcPr>
          <w:p w14:paraId="678F5A21" w14:textId="77777777" w:rsidR="00850A86" w:rsidRDefault="00850A86">
            <w:pPr>
              <w:rPr>
                <w:sz w:val="20"/>
                <w:szCs w:val="20"/>
              </w:rPr>
            </w:pPr>
          </w:p>
        </w:tc>
        <w:tc>
          <w:tcPr>
            <w:tcW w:w="1063" w:type="dxa"/>
            <w:tcBorders>
              <w:top w:val="nil"/>
              <w:left w:val="nil"/>
              <w:bottom w:val="nil"/>
              <w:right w:val="nil"/>
            </w:tcBorders>
            <w:noWrap/>
            <w:tcMar>
              <w:top w:w="15" w:type="dxa"/>
              <w:left w:w="15" w:type="dxa"/>
              <w:bottom w:w="0" w:type="dxa"/>
              <w:right w:w="15" w:type="dxa"/>
            </w:tcMar>
            <w:vAlign w:val="bottom"/>
            <w:hideMark/>
          </w:tcPr>
          <w:p w14:paraId="018187F2" w14:textId="77777777" w:rsidR="00850A86" w:rsidRDefault="00850A86">
            <w:pPr>
              <w:rPr>
                <w:sz w:val="20"/>
                <w:szCs w:val="20"/>
              </w:rPr>
            </w:pPr>
          </w:p>
        </w:tc>
      </w:tr>
      <w:tr w:rsidR="001521A1" w14:paraId="47121DA2" w14:textId="77777777" w:rsidTr="003F51F4">
        <w:trPr>
          <w:gridAfter w:val="1"/>
          <w:wAfter w:w="908" w:type="dxa"/>
          <w:trHeight w:val="508"/>
        </w:trPr>
        <w:tc>
          <w:tcPr>
            <w:tcW w:w="10176" w:type="dxa"/>
            <w:gridSpan w:val="7"/>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5D1182C" w14:textId="4B8C9541" w:rsidR="001521A1" w:rsidRDefault="001521A1" w:rsidP="001521A1">
            <w:pPr>
              <w:rPr>
                <w:rFonts w:ascii="Calibri" w:hAnsi="Calibri" w:cs="Calibri"/>
                <w:color w:val="000000"/>
                <w:sz w:val="22"/>
                <w:szCs w:val="22"/>
              </w:rPr>
            </w:pPr>
            <w:r>
              <w:rPr>
                <w:rFonts w:ascii="Calibri" w:hAnsi="Calibri" w:cs="Calibri"/>
                <w:color w:val="000000"/>
                <w:sz w:val="22"/>
                <w:szCs w:val="22"/>
              </w:rPr>
              <w:t>CNPJ: 14.112.327/0001-60 </w:t>
            </w:r>
          </w:p>
          <w:p w14:paraId="3768B5C5" w14:textId="5C256384" w:rsidR="001521A1" w:rsidRDefault="001521A1" w:rsidP="001521A1">
            <w:pPr>
              <w:rPr>
                <w:rFonts w:ascii="Calibri" w:hAnsi="Calibri" w:cs="Calibri"/>
                <w:color w:val="000000"/>
                <w:sz w:val="22"/>
                <w:szCs w:val="22"/>
              </w:rPr>
            </w:pPr>
            <w:r>
              <w:rPr>
                <w:rFonts w:ascii="Calibri" w:hAnsi="Calibri" w:cs="Calibri"/>
                <w:color w:val="000000"/>
                <w:sz w:val="22"/>
                <w:szCs w:val="22"/>
              </w:rPr>
              <w:t>Razão Social: BIOFAC INDUSTRIA COMERCIO REPRESENTACAO LTDA</w:t>
            </w:r>
          </w:p>
        </w:tc>
      </w:tr>
      <w:tr w:rsidR="003F51F4" w14:paraId="3DE31DA7" w14:textId="77777777" w:rsidTr="003F51F4">
        <w:trPr>
          <w:gridAfter w:val="1"/>
          <w:wAfter w:w="908" w:type="dxa"/>
          <w:trHeight w:val="300"/>
        </w:trPr>
        <w:tc>
          <w:tcPr>
            <w:tcW w:w="606" w:type="dxa"/>
            <w:vMerge w:val="restart"/>
            <w:tcBorders>
              <w:top w:val="single" w:sz="4" w:space="0" w:color="auto"/>
              <w:left w:val="single" w:sz="4" w:space="0" w:color="auto"/>
              <w:right w:val="nil"/>
            </w:tcBorders>
            <w:noWrap/>
            <w:tcMar>
              <w:top w:w="15" w:type="dxa"/>
              <w:left w:w="15" w:type="dxa"/>
              <w:bottom w:w="0" w:type="dxa"/>
              <w:right w:w="15" w:type="dxa"/>
            </w:tcMar>
            <w:hideMark/>
          </w:tcPr>
          <w:p w14:paraId="3A154955" w14:textId="77777777" w:rsidR="003F51F4" w:rsidRDefault="003F51F4" w:rsidP="003F51F4">
            <w:pPr>
              <w:jc w:val="center"/>
              <w:rPr>
                <w:rFonts w:ascii="Calibri" w:hAnsi="Calibri" w:cs="Calibri"/>
                <w:color w:val="000000"/>
                <w:sz w:val="22"/>
                <w:szCs w:val="22"/>
              </w:rPr>
            </w:pPr>
            <w:r>
              <w:rPr>
                <w:rFonts w:ascii="Calibri" w:hAnsi="Calibri" w:cs="Calibri"/>
                <w:color w:val="000000"/>
                <w:sz w:val="22"/>
                <w:szCs w:val="22"/>
              </w:rPr>
              <w:t>1ª</w:t>
            </w:r>
          </w:p>
          <w:p w14:paraId="5DAB26E1" w14:textId="251AAC76" w:rsidR="003F51F4" w:rsidRDefault="003F51F4" w:rsidP="003F51F4">
            <w:pPr>
              <w:jc w:val="center"/>
              <w:rPr>
                <w:rFonts w:ascii="Calibri" w:hAnsi="Calibri" w:cs="Calibri"/>
                <w:color w:val="000000"/>
                <w:sz w:val="22"/>
                <w:szCs w:val="22"/>
              </w:rPr>
            </w:pPr>
          </w:p>
          <w:p w14:paraId="7CEB7AF3" w14:textId="0B56F7D2" w:rsidR="003F51F4" w:rsidRDefault="003F51F4" w:rsidP="003F51F4">
            <w:pPr>
              <w:jc w:val="center"/>
              <w:rPr>
                <w:rFonts w:ascii="Calibri" w:hAnsi="Calibri" w:cs="Calibri"/>
                <w:color w:val="000000"/>
                <w:sz w:val="22"/>
                <w:szCs w:val="22"/>
              </w:rPr>
            </w:pPr>
          </w:p>
        </w:tc>
        <w:tc>
          <w:tcPr>
            <w:tcW w:w="50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70D8A9E5" w14:textId="77777777" w:rsidR="003F51F4" w:rsidRDefault="003F51F4">
            <w:pPr>
              <w:jc w:val="center"/>
              <w:rPr>
                <w:rFonts w:ascii="Calibri" w:hAnsi="Calibri" w:cs="Calibri"/>
                <w:color w:val="000000"/>
                <w:sz w:val="22"/>
                <w:szCs w:val="22"/>
              </w:rPr>
            </w:pPr>
            <w:r>
              <w:rPr>
                <w:rFonts w:ascii="Calibri" w:hAnsi="Calibri" w:cs="Calibri"/>
                <w:color w:val="000000"/>
                <w:sz w:val="22"/>
                <w:szCs w:val="22"/>
              </w:rPr>
              <w:t>Item:</w:t>
            </w:r>
          </w:p>
        </w:tc>
        <w:tc>
          <w:tcPr>
            <w:tcW w:w="636"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42FAAC81" w14:textId="77777777" w:rsidR="003F51F4" w:rsidRDefault="003F51F4" w:rsidP="001521A1">
            <w:pPr>
              <w:jc w:val="center"/>
              <w:rPr>
                <w:rFonts w:ascii="Calibri" w:hAnsi="Calibri" w:cs="Calibri"/>
                <w:color w:val="000000"/>
                <w:sz w:val="22"/>
                <w:szCs w:val="22"/>
              </w:rPr>
            </w:pPr>
            <w:r>
              <w:rPr>
                <w:rFonts w:ascii="Calibri" w:hAnsi="Calibri" w:cs="Calibri"/>
                <w:color w:val="000000"/>
                <w:sz w:val="22"/>
                <w:szCs w:val="22"/>
              </w:rPr>
              <w:t>Qtde:</w:t>
            </w:r>
          </w:p>
        </w:tc>
        <w:tc>
          <w:tcPr>
            <w:tcW w:w="917" w:type="dxa"/>
            <w:tcBorders>
              <w:top w:val="single" w:sz="4" w:space="0" w:color="auto"/>
              <w:left w:val="single" w:sz="4" w:space="0" w:color="auto"/>
              <w:bottom w:val="single" w:sz="4" w:space="0" w:color="auto"/>
              <w:right w:val="nil"/>
            </w:tcBorders>
            <w:vAlign w:val="bottom"/>
          </w:tcPr>
          <w:p w14:paraId="25B8A383" w14:textId="0CABB3D6" w:rsidR="003F51F4" w:rsidRDefault="003F51F4">
            <w:pPr>
              <w:jc w:val="center"/>
              <w:rPr>
                <w:rFonts w:ascii="Calibri" w:hAnsi="Calibri" w:cs="Calibri"/>
                <w:color w:val="000000"/>
                <w:sz w:val="22"/>
                <w:szCs w:val="22"/>
              </w:rPr>
            </w:pPr>
            <w:r>
              <w:rPr>
                <w:rFonts w:ascii="Calibri" w:hAnsi="Calibri" w:cs="Calibri"/>
                <w:color w:val="000000"/>
                <w:sz w:val="22"/>
                <w:szCs w:val="22"/>
              </w:rPr>
              <w:t>Unid:</w:t>
            </w:r>
          </w:p>
        </w:tc>
        <w:tc>
          <w:tcPr>
            <w:tcW w:w="6450" w:type="dxa"/>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3765997B" w14:textId="77777777" w:rsidR="003F51F4" w:rsidRDefault="003F51F4">
            <w:pPr>
              <w:jc w:val="center"/>
              <w:rPr>
                <w:rFonts w:ascii="Calibri" w:hAnsi="Calibri" w:cs="Calibri"/>
                <w:color w:val="000000"/>
                <w:sz w:val="22"/>
                <w:szCs w:val="22"/>
              </w:rPr>
            </w:pPr>
            <w:r>
              <w:rPr>
                <w:rFonts w:ascii="Calibri" w:hAnsi="Calibri" w:cs="Calibri"/>
                <w:color w:val="000000"/>
                <w:sz w:val="22"/>
                <w:szCs w:val="22"/>
              </w:rPr>
              <w:t>Descrição:</w:t>
            </w:r>
          </w:p>
        </w:tc>
        <w:tc>
          <w:tcPr>
            <w:tcW w:w="106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FBDC2B3" w14:textId="77777777" w:rsidR="003F51F4" w:rsidRDefault="003F51F4" w:rsidP="003F51F4">
            <w:pPr>
              <w:jc w:val="center"/>
              <w:rPr>
                <w:rFonts w:ascii="Calibri" w:hAnsi="Calibri" w:cs="Calibri"/>
                <w:color w:val="000000"/>
                <w:sz w:val="22"/>
                <w:szCs w:val="22"/>
              </w:rPr>
            </w:pPr>
            <w:r>
              <w:rPr>
                <w:rFonts w:ascii="Calibri" w:hAnsi="Calibri" w:cs="Calibri"/>
                <w:color w:val="000000"/>
                <w:sz w:val="22"/>
                <w:szCs w:val="22"/>
              </w:rPr>
              <w:t>Valor Unitário:</w:t>
            </w:r>
          </w:p>
        </w:tc>
      </w:tr>
      <w:tr w:rsidR="003F51F4" w14:paraId="76551A5A" w14:textId="77777777" w:rsidTr="003F51F4">
        <w:trPr>
          <w:gridAfter w:val="1"/>
          <w:wAfter w:w="908" w:type="dxa"/>
          <w:trHeight w:val="2264"/>
        </w:trPr>
        <w:tc>
          <w:tcPr>
            <w:tcW w:w="606" w:type="dxa"/>
            <w:vMerge/>
            <w:tcBorders>
              <w:left w:val="single" w:sz="4" w:space="0" w:color="auto"/>
              <w:right w:val="nil"/>
            </w:tcBorders>
            <w:noWrap/>
            <w:tcMar>
              <w:top w:w="15" w:type="dxa"/>
              <w:left w:w="15" w:type="dxa"/>
              <w:bottom w:w="0" w:type="dxa"/>
              <w:right w:w="15" w:type="dxa"/>
            </w:tcMar>
            <w:vAlign w:val="bottom"/>
            <w:hideMark/>
          </w:tcPr>
          <w:p w14:paraId="4CF5543A" w14:textId="43554A6E" w:rsidR="003F51F4" w:rsidRDefault="003F51F4" w:rsidP="00B367A4">
            <w:pPr>
              <w:rPr>
                <w:rFonts w:ascii="Calibri" w:hAnsi="Calibri" w:cs="Calibri"/>
                <w:color w:val="000000"/>
                <w:sz w:val="22"/>
                <w:szCs w:val="22"/>
              </w:rPr>
            </w:pPr>
          </w:p>
        </w:tc>
        <w:tc>
          <w:tcPr>
            <w:tcW w:w="504" w:type="dxa"/>
            <w:tcBorders>
              <w:top w:val="nil"/>
              <w:left w:val="single" w:sz="4" w:space="0" w:color="auto"/>
              <w:bottom w:val="nil"/>
              <w:right w:val="nil"/>
            </w:tcBorders>
            <w:noWrap/>
            <w:tcMar>
              <w:top w:w="15" w:type="dxa"/>
              <w:left w:w="15" w:type="dxa"/>
              <w:bottom w:w="0" w:type="dxa"/>
              <w:right w:w="15" w:type="dxa"/>
            </w:tcMar>
            <w:hideMark/>
          </w:tcPr>
          <w:p w14:paraId="7AAD16A0" w14:textId="77777777" w:rsidR="003F51F4" w:rsidRDefault="003F51F4" w:rsidP="001521A1">
            <w:pPr>
              <w:jc w:val="center"/>
              <w:rPr>
                <w:rFonts w:ascii="Calibri" w:hAnsi="Calibri" w:cs="Calibri"/>
                <w:sz w:val="22"/>
                <w:szCs w:val="22"/>
              </w:rPr>
            </w:pPr>
            <w:r>
              <w:rPr>
                <w:rFonts w:ascii="Calibri" w:hAnsi="Calibri" w:cs="Calibri"/>
                <w:sz w:val="22"/>
                <w:szCs w:val="22"/>
              </w:rPr>
              <w:t>3</w:t>
            </w:r>
          </w:p>
        </w:tc>
        <w:tc>
          <w:tcPr>
            <w:tcW w:w="636" w:type="dxa"/>
            <w:tcBorders>
              <w:top w:val="nil"/>
              <w:left w:val="single" w:sz="4" w:space="0" w:color="auto"/>
              <w:bottom w:val="nil"/>
              <w:right w:val="nil"/>
            </w:tcBorders>
            <w:noWrap/>
            <w:tcMar>
              <w:top w:w="15" w:type="dxa"/>
              <w:left w:w="15" w:type="dxa"/>
              <w:bottom w:w="0" w:type="dxa"/>
              <w:right w:w="15" w:type="dxa"/>
            </w:tcMar>
            <w:hideMark/>
          </w:tcPr>
          <w:p w14:paraId="5D49E4FF" w14:textId="77777777" w:rsidR="003F51F4" w:rsidRDefault="003F51F4" w:rsidP="001521A1">
            <w:pPr>
              <w:jc w:val="center"/>
              <w:rPr>
                <w:rFonts w:ascii="Calibri" w:hAnsi="Calibri" w:cs="Calibri"/>
                <w:color w:val="000000"/>
                <w:sz w:val="22"/>
                <w:szCs w:val="22"/>
              </w:rPr>
            </w:pPr>
            <w:r>
              <w:rPr>
                <w:rFonts w:ascii="Calibri" w:hAnsi="Calibri" w:cs="Calibri"/>
                <w:color w:val="000000"/>
                <w:sz w:val="22"/>
                <w:szCs w:val="22"/>
              </w:rPr>
              <w:t>400</w:t>
            </w:r>
          </w:p>
        </w:tc>
        <w:tc>
          <w:tcPr>
            <w:tcW w:w="917" w:type="dxa"/>
            <w:tcBorders>
              <w:top w:val="nil"/>
              <w:left w:val="single" w:sz="4" w:space="0" w:color="auto"/>
              <w:bottom w:val="nil"/>
              <w:right w:val="nil"/>
            </w:tcBorders>
            <w:noWrap/>
            <w:tcMar>
              <w:top w:w="15" w:type="dxa"/>
              <w:left w:w="15" w:type="dxa"/>
              <w:bottom w:w="0" w:type="dxa"/>
              <w:right w:w="15" w:type="dxa"/>
            </w:tcMar>
            <w:hideMark/>
          </w:tcPr>
          <w:p w14:paraId="76E2E1A0" w14:textId="77777777" w:rsidR="003F51F4" w:rsidRDefault="003F51F4" w:rsidP="001521A1">
            <w:pPr>
              <w:jc w:val="center"/>
              <w:rPr>
                <w:rFonts w:ascii="Calibri" w:hAnsi="Calibri" w:cs="Calibri"/>
                <w:color w:val="000000"/>
                <w:sz w:val="22"/>
                <w:szCs w:val="22"/>
              </w:rPr>
            </w:pPr>
            <w:r>
              <w:rPr>
                <w:rFonts w:ascii="Calibri" w:hAnsi="Calibri" w:cs="Calibri"/>
                <w:color w:val="000000"/>
                <w:sz w:val="22"/>
                <w:szCs w:val="22"/>
              </w:rPr>
              <w:t>PACOTE</w:t>
            </w:r>
          </w:p>
        </w:tc>
        <w:tc>
          <w:tcPr>
            <w:tcW w:w="6450" w:type="dxa"/>
            <w:gridSpan w:val="2"/>
            <w:tcBorders>
              <w:top w:val="nil"/>
              <w:left w:val="single" w:sz="4" w:space="0" w:color="auto"/>
              <w:bottom w:val="nil"/>
              <w:right w:val="nil"/>
            </w:tcBorders>
            <w:tcMar>
              <w:top w:w="15" w:type="dxa"/>
              <w:left w:w="15" w:type="dxa"/>
              <w:bottom w:w="0" w:type="dxa"/>
              <w:right w:w="15" w:type="dxa"/>
            </w:tcMar>
            <w:hideMark/>
          </w:tcPr>
          <w:p w14:paraId="78F6B2E7" w14:textId="21BA1BC8" w:rsidR="003F51F4" w:rsidRDefault="003F51F4" w:rsidP="003F51F4">
            <w:pPr>
              <w:ind w:left="154" w:right="313"/>
              <w:jc w:val="both"/>
              <w:rPr>
                <w:rFonts w:ascii="Calibri" w:hAnsi="Calibri" w:cs="Calibri"/>
                <w:color w:val="000000"/>
                <w:sz w:val="22"/>
                <w:szCs w:val="22"/>
              </w:rPr>
            </w:pPr>
            <w:r>
              <w:rPr>
                <w:rFonts w:ascii="Calibri" w:hAnsi="Calibri" w:cs="Calibri"/>
                <w:color w:val="000000"/>
                <w:sz w:val="22"/>
                <w:szCs w:val="22"/>
              </w:rPr>
              <w:t>ESCOVA ENDOCERVICAL, NÃO ESTÉRIL, COM APROXIMADAMENTE 100 PEÇAS, COM PONTAS COM CERDAS MACIAS E SEM EXPOSIÇÃO DO ALUMÍNIO NA EXTREMIDADE. DEVE SER ACONDICIONADO EM EMBALAGEM PLÁSTICA E FECHADA ADEQUADAMENTE, SENDO CAPAZ DE MANTER A INTEGRIDADE DO PRODUTO ATÉ SUA UTILIZAÇÃO. NA EMBALAGEM DEVE ESTAR IMPRESSOS DADOS DE IDENTIFICAÇÃO DO FABRICANTE, PROCEDÊNCIA, Nº DE LOTE, DATA DE FABRICAÇÃO, PRAZO DE VALIDADE E REGISTRO NO MINISTÉRIO DA SAÚDE.</w:t>
            </w:r>
          </w:p>
        </w:tc>
        <w:tc>
          <w:tcPr>
            <w:tcW w:w="1063" w:type="dxa"/>
            <w:tcBorders>
              <w:top w:val="nil"/>
              <w:left w:val="single" w:sz="4" w:space="0" w:color="auto"/>
              <w:bottom w:val="nil"/>
              <w:right w:val="single" w:sz="4" w:space="0" w:color="auto"/>
            </w:tcBorders>
            <w:noWrap/>
            <w:tcMar>
              <w:top w:w="15" w:type="dxa"/>
              <w:left w:w="15" w:type="dxa"/>
              <w:bottom w:w="0" w:type="dxa"/>
              <w:right w:w="15" w:type="dxa"/>
            </w:tcMar>
            <w:hideMark/>
          </w:tcPr>
          <w:p w14:paraId="2B3A4AD2" w14:textId="20F4FDB6" w:rsidR="003F51F4" w:rsidRPr="003F51F4" w:rsidRDefault="003F51F4" w:rsidP="003F51F4">
            <w:pPr>
              <w:jc w:val="both"/>
              <w:rPr>
                <w:rFonts w:ascii="Calibri" w:hAnsi="Calibri" w:cs="Calibri"/>
                <w:color w:val="000000"/>
                <w:sz w:val="22"/>
                <w:szCs w:val="22"/>
              </w:rPr>
            </w:pPr>
            <w:r w:rsidRPr="003F51F4">
              <w:rPr>
                <w:rFonts w:ascii="Calibri" w:hAnsi="Calibri" w:cs="Calibri"/>
                <w:color w:val="000000"/>
                <w:sz w:val="22"/>
                <w:szCs w:val="22"/>
              </w:rPr>
              <w:t>R$   25,00</w:t>
            </w:r>
          </w:p>
        </w:tc>
      </w:tr>
      <w:tr w:rsidR="003F51F4" w14:paraId="4F5514A6" w14:textId="77777777" w:rsidTr="003F51F4">
        <w:trPr>
          <w:gridAfter w:val="1"/>
          <w:wAfter w:w="908" w:type="dxa"/>
          <w:trHeight w:val="1145"/>
        </w:trPr>
        <w:tc>
          <w:tcPr>
            <w:tcW w:w="606" w:type="dxa"/>
            <w:vMerge/>
            <w:tcBorders>
              <w:left w:val="single" w:sz="4" w:space="0" w:color="auto"/>
              <w:right w:val="nil"/>
            </w:tcBorders>
            <w:noWrap/>
            <w:tcMar>
              <w:top w:w="15" w:type="dxa"/>
              <w:left w:w="15" w:type="dxa"/>
              <w:bottom w:w="0" w:type="dxa"/>
              <w:right w:w="15" w:type="dxa"/>
            </w:tcMar>
            <w:vAlign w:val="bottom"/>
            <w:hideMark/>
          </w:tcPr>
          <w:p w14:paraId="39E0D426" w14:textId="29FDB306" w:rsidR="003F51F4" w:rsidRDefault="003F51F4">
            <w:pPr>
              <w:rPr>
                <w:rFonts w:ascii="Calibri" w:hAnsi="Calibri" w:cs="Calibri"/>
                <w:color w:val="000000"/>
                <w:sz w:val="22"/>
                <w:szCs w:val="22"/>
              </w:rPr>
            </w:pPr>
          </w:p>
        </w:tc>
        <w:tc>
          <w:tcPr>
            <w:tcW w:w="504" w:type="dxa"/>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01378D8D" w14:textId="77777777" w:rsidR="003F51F4" w:rsidRDefault="003F51F4" w:rsidP="001521A1">
            <w:pPr>
              <w:jc w:val="center"/>
              <w:rPr>
                <w:rFonts w:ascii="Calibri" w:hAnsi="Calibri" w:cs="Calibri"/>
                <w:sz w:val="22"/>
                <w:szCs w:val="22"/>
              </w:rPr>
            </w:pPr>
            <w:r>
              <w:rPr>
                <w:rFonts w:ascii="Calibri" w:hAnsi="Calibri" w:cs="Calibri"/>
                <w:sz w:val="22"/>
                <w:szCs w:val="22"/>
              </w:rPr>
              <w:t>10</w:t>
            </w:r>
          </w:p>
        </w:tc>
        <w:tc>
          <w:tcPr>
            <w:tcW w:w="636" w:type="dxa"/>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4B3E023C" w14:textId="77777777" w:rsidR="003F51F4" w:rsidRDefault="003F51F4" w:rsidP="001521A1">
            <w:pPr>
              <w:jc w:val="center"/>
              <w:rPr>
                <w:rFonts w:ascii="Calibri" w:hAnsi="Calibri" w:cs="Calibri"/>
                <w:color w:val="000000"/>
                <w:sz w:val="22"/>
                <w:szCs w:val="22"/>
              </w:rPr>
            </w:pPr>
            <w:r>
              <w:rPr>
                <w:rFonts w:ascii="Calibri" w:hAnsi="Calibri" w:cs="Calibri"/>
                <w:color w:val="000000"/>
                <w:sz w:val="22"/>
                <w:szCs w:val="22"/>
              </w:rPr>
              <w:t>500</w:t>
            </w:r>
          </w:p>
        </w:tc>
        <w:tc>
          <w:tcPr>
            <w:tcW w:w="917" w:type="dxa"/>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24E8917D" w14:textId="77777777" w:rsidR="003F51F4" w:rsidRDefault="003F51F4" w:rsidP="001521A1">
            <w:pPr>
              <w:jc w:val="center"/>
              <w:rPr>
                <w:rFonts w:ascii="Calibri" w:hAnsi="Calibri" w:cs="Calibri"/>
                <w:color w:val="000000"/>
                <w:sz w:val="22"/>
                <w:szCs w:val="22"/>
              </w:rPr>
            </w:pPr>
            <w:r>
              <w:rPr>
                <w:rFonts w:ascii="Calibri" w:hAnsi="Calibri" w:cs="Calibri"/>
                <w:color w:val="000000"/>
                <w:sz w:val="22"/>
                <w:szCs w:val="22"/>
              </w:rPr>
              <w:t>FRASCO</w:t>
            </w:r>
          </w:p>
        </w:tc>
        <w:tc>
          <w:tcPr>
            <w:tcW w:w="6450" w:type="dxa"/>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0922379D" w14:textId="77777777" w:rsidR="003F51F4" w:rsidRDefault="003F51F4" w:rsidP="003F51F4">
            <w:pPr>
              <w:ind w:left="154" w:right="313"/>
              <w:jc w:val="both"/>
              <w:rPr>
                <w:rFonts w:ascii="Calibri" w:hAnsi="Calibri" w:cs="Calibri"/>
                <w:color w:val="000000"/>
                <w:sz w:val="22"/>
                <w:szCs w:val="22"/>
              </w:rPr>
            </w:pPr>
            <w:r>
              <w:rPr>
                <w:rFonts w:ascii="Calibri" w:hAnsi="Calibri" w:cs="Calibri"/>
                <w:color w:val="000000"/>
                <w:sz w:val="22"/>
                <w:szCs w:val="22"/>
              </w:rPr>
              <w:t>FIXADOR CITOLÓGICO SPRAY PARA FIXAÇÃO E PRESERVAÇÃO DE ESFREGAÇOS DE MATERIAL DA PAREDE VAGINAL, COLO DO ÚTERO, ECTOCÉRVICE, ENDOCÉRVICE E/OU OUTRAS AMOSTRAS, FRASCO COM 100 ML E VÁLVULA ATOMIZADORA.</w:t>
            </w:r>
          </w:p>
        </w:tc>
        <w:tc>
          <w:tcPr>
            <w:tcW w:w="106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0BC354A" w14:textId="75075D1A" w:rsidR="003F51F4" w:rsidRPr="003F51F4" w:rsidRDefault="003F51F4" w:rsidP="003F51F4">
            <w:pPr>
              <w:jc w:val="both"/>
              <w:rPr>
                <w:rFonts w:ascii="Calibri" w:hAnsi="Calibri" w:cs="Calibri"/>
                <w:color w:val="000000"/>
                <w:sz w:val="22"/>
                <w:szCs w:val="22"/>
              </w:rPr>
            </w:pPr>
            <w:r w:rsidRPr="003F51F4">
              <w:rPr>
                <w:rFonts w:ascii="Calibri" w:hAnsi="Calibri" w:cs="Calibri"/>
                <w:color w:val="000000"/>
                <w:sz w:val="22"/>
                <w:szCs w:val="22"/>
              </w:rPr>
              <w:t xml:space="preserve">R$ </w:t>
            </w:r>
            <w:r>
              <w:rPr>
                <w:rFonts w:ascii="Calibri" w:hAnsi="Calibri" w:cs="Calibri"/>
                <w:color w:val="000000"/>
                <w:sz w:val="22"/>
                <w:szCs w:val="22"/>
              </w:rPr>
              <w:t xml:space="preserve">    </w:t>
            </w:r>
            <w:r w:rsidRPr="003F51F4">
              <w:rPr>
                <w:rFonts w:ascii="Calibri" w:hAnsi="Calibri" w:cs="Calibri"/>
                <w:color w:val="000000"/>
                <w:sz w:val="22"/>
                <w:szCs w:val="22"/>
              </w:rPr>
              <w:t xml:space="preserve"> 7,30</w:t>
            </w:r>
          </w:p>
        </w:tc>
      </w:tr>
      <w:tr w:rsidR="003F51F4" w14:paraId="719FB609" w14:textId="1DF3F734" w:rsidTr="003F51F4">
        <w:tc>
          <w:tcPr>
            <w:tcW w:w="606" w:type="dxa"/>
            <w:vMerge/>
            <w:tcBorders>
              <w:left w:val="single" w:sz="4" w:space="0" w:color="auto"/>
              <w:bottom w:val="nil"/>
              <w:right w:val="nil"/>
            </w:tcBorders>
            <w:noWrap/>
            <w:tcMar>
              <w:top w:w="15" w:type="dxa"/>
              <w:left w:w="15" w:type="dxa"/>
              <w:bottom w:w="0" w:type="dxa"/>
              <w:right w:w="15" w:type="dxa"/>
            </w:tcMar>
            <w:vAlign w:val="bottom"/>
          </w:tcPr>
          <w:p w14:paraId="5A0319AD" w14:textId="77777777" w:rsidR="003F51F4" w:rsidRDefault="003F51F4" w:rsidP="001521A1">
            <w:pPr>
              <w:rPr>
                <w:rFonts w:ascii="Calibri" w:hAnsi="Calibri" w:cs="Calibri"/>
                <w:color w:val="000000"/>
                <w:sz w:val="22"/>
                <w:szCs w:val="22"/>
              </w:rPr>
            </w:pPr>
          </w:p>
        </w:tc>
        <w:tc>
          <w:tcPr>
            <w:tcW w:w="504" w:type="dxa"/>
            <w:tcBorders>
              <w:top w:val="single" w:sz="4" w:space="0" w:color="auto"/>
              <w:left w:val="single" w:sz="4" w:space="0" w:color="auto"/>
              <w:bottom w:val="nil"/>
              <w:right w:val="nil"/>
            </w:tcBorders>
            <w:noWrap/>
            <w:tcMar>
              <w:top w:w="15" w:type="dxa"/>
              <w:left w:w="15" w:type="dxa"/>
              <w:bottom w:w="0" w:type="dxa"/>
              <w:right w:w="15" w:type="dxa"/>
            </w:tcMar>
          </w:tcPr>
          <w:p w14:paraId="43FCF53D" w14:textId="59632931" w:rsidR="003F51F4" w:rsidRDefault="003F51F4" w:rsidP="001521A1">
            <w:pPr>
              <w:jc w:val="center"/>
              <w:rPr>
                <w:rFonts w:ascii="Calibri" w:hAnsi="Calibri" w:cs="Calibri"/>
                <w:sz w:val="22"/>
                <w:szCs w:val="22"/>
              </w:rPr>
            </w:pPr>
            <w:r>
              <w:rPr>
                <w:rFonts w:ascii="Calibri" w:hAnsi="Calibri" w:cs="Calibri"/>
                <w:color w:val="000000"/>
                <w:sz w:val="22"/>
                <w:szCs w:val="22"/>
              </w:rPr>
              <w:t>15</w:t>
            </w:r>
          </w:p>
        </w:tc>
        <w:tc>
          <w:tcPr>
            <w:tcW w:w="636" w:type="dxa"/>
            <w:tcBorders>
              <w:top w:val="single" w:sz="4" w:space="0" w:color="auto"/>
              <w:left w:val="single" w:sz="4" w:space="0" w:color="auto"/>
              <w:bottom w:val="nil"/>
              <w:right w:val="nil"/>
            </w:tcBorders>
            <w:noWrap/>
            <w:tcMar>
              <w:top w:w="15" w:type="dxa"/>
              <w:left w:w="15" w:type="dxa"/>
              <w:bottom w:w="0" w:type="dxa"/>
              <w:right w:w="15" w:type="dxa"/>
            </w:tcMar>
          </w:tcPr>
          <w:p w14:paraId="5A58F482" w14:textId="4C302C38" w:rsidR="003F51F4" w:rsidRDefault="003F51F4" w:rsidP="001521A1">
            <w:pPr>
              <w:jc w:val="center"/>
              <w:rPr>
                <w:rFonts w:ascii="Calibri" w:hAnsi="Calibri" w:cs="Calibri"/>
                <w:color w:val="000000"/>
                <w:sz w:val="22"/>
                <w:szCs w:val="22"/>
              </w:rPr>
            </w:pPr>
            <w:r>
              <w:rPr>
                <w:rFonts w:ascii="Calibri" w:hAnsi="Calibri" w:cs="Calibri"/>
                <w:color w:val="000000"/>
                <w:sz w:val="22"/>
                <w:szCs w:val="22"/>
              </w:rPr>
              <w:t>7500</w:t>
            </w:r>
          </w:p>
        </w:tc>
        <w:tc>
          <w:tcPr>
            <w:tcW w:w="917" w:type="dxa"/>
            <w:tcBorders>
              <w:top w:val="single" w:sz="4" w:space="0" w:color="auto"/>
              <w:left w:val="single" w:sz="4" w:space="0" w:color="auto"/>
              <w:bottom w:val="nil"/>
              <w:right w:val="nil"/>
            </w:tcBorders>
            <w:noWrap/>
            <w:tcMar>
              <w:top w:w="15" w:type="dxa"/>
              <w:left w:w="15" w:type="dxa"/>
              <w:bottom w:w="0" w:type="dxa"/>
              <w:right w:w="15" w:type="dxa"/>
            </w:tcMar>
          </w:tcPr>
          <w:p w14:paraId="21A906C8" w14:textId="6F1D3E00" w:rsidR="003F51F4" w:rsidRDefault="003F51F4" w:rsidP="001521A1">
            <w:pPr>
              <w:jc w:val="center"/>
              <w:rPr>
                <w:rFonts w:ascii="Calibri" w:hAnsi="Calibri" w:cs="Calibri"/>
                <w:color w:val="000000"/>
                <w:sz w:val="22"/>
                <w:szCs w:val="22"/>
              </w:rPr>
            </w:pPr>
            <w:r>
              <w:rPr>
                <w:rFonts w:ascii="Calibri" w:hAnsi="Calibri" w:cs="Calibri"/>
                <w:color w:val="000000"/>
                <w:sz w:val="22"/>
                <w:szCs w:val="22"/>
              </w:rPr>
              <w:t>PEÇA</w:t>
            </w:r>
          </w:p>
        </w:tc>
        <w:tc>
          <w:tcPr>
            <w:tcW w:w="6450" w:type="dxa"/>
            <w:gridSpan w:val="2"/>
            <w:tcBorders>
              <w:top w:val="single" w:sz="4" w:space="0" w:color="auto"/>
              <w:left w:val="single" w:sz="4" w:space="0" w:color="auto"/>
              <w:bottom w:val="nil"/>
              <w:right w:val="nil"/>
            </w:tcBorders>
            <w:noWrap/>
            <w:tcMar>
              <w:top w:w="15" w:type="dxa"/>
              <w:left w:w="15" w:type="dxa"/>
              <w:bottom w:w="0" w:type="dxa"/>
              <w:right w:w="15" w:type="dxa"/>
            </w:tcMar>
          </w:tcPr>
          <w:p w14:paraId="6C75DB2E" w14:textId="4FE08826" w:rsidR="003F51F4" w:rsidRDefault="003F51F4" w:rsidP="003F51F4">
            <w:pPr>
              <w:ind w:left="154" w:right="313"/>
              <w:jc w:val="both"/>
              <w:rPr>
                <w:rFonts w:ascii="Calibri" w:hAnsi="Calibri" w:cs="Calibri"/>
                <w:color w:val="000000"/>
                <w:sz w:val="22"/>
                <w:szCs w:val="22"/>
              </w:rPr>
            </w:pPr>
            <w:r>
              <w:rPr>
                <w:rFonts w:ascii="Calibri" w:hAnsi="Calibri" w:cs="Calibri"/>
                <w:color w:val="000000"/>
                <w:sz w:val="22"/>
                <w:szCs w:val="22"/>
              </w:rPr>
              <w:t xml:space="preserve">PINÇA CHERON, ESTÉRIL, DESCARTÁVEL, COM COMPRIMENTO APROXIMADO DE 25 CM. DEVE APRESENTAR FECHAMENTO </w:t>
            </w:r>
            <w:r>
              <w:rPr>
                <w:rFonts w:ascii="Calibri" w:hAnsi="Calibri" w:cs="Calibri"/>
                <w:color w:val="000000"/>
                <w:sz w:val="22"/>
                <w:szCs w:val="22"/>
              </w:rPr>
              <w:br/>
              <w:t xml:space="preserve">ADEQUADO, SEM EMPERRAMENTO DA CREMALHEIRA E SEM A OCORRÊNCIA DE SOBREPOSIÇÃO DAS PINÇAS QUANDO </w:t>
            </w:r>
            <w:r>
              <w:rPr>
                <w:rFonts w:ascii="Calibri" w:hAnsi="Calibri" w:cs="Calibri"/>
                <w:color w:val="000000"/>
                <w:sz w:val="22"/>
                <w:szCs w:val="22"/>
              </w:rPr>
              <w:br/>
              <w:t xml:space="preserve">FECHADO. O MATERIAL NÃO PODERÁ QUEBRAR DURANTE SUA UTILIZAÇÃO E NEM CAUSAR RISCOS DE FERIMENTO AOS </w:t>
            </w:r>
            <w:r>
              <w:rPr>
                <w:rFonts w:ascii="Calibri" w:hAnsi="Calibri" w:cs="Calibri"/>
                <w:color w:val="000000"/>
                <w:sz w:val="22"/>
                <w:szCs w:val="22"/>
              </w:rPr>
              <w:br/>
              <w:t>USUÁRIOS. DEVE SER ACONDICIONADO EM EMBALAGEM INDIVIDUAL ÍNTEGRA, EM PAPEL GRAU CIRÚRGICO, COM SELAGEM EFICIENTE, SENDO CAPAZ DE MANTER A INTEGRIDADE DO PRODUTO ATÉ SUA UTILIZAÇÃO. NA EMBALAGEM DEVE ESTAR IMPRESSOS DADOS DE IDENTIFICAÇÃO DO FABRICANTE, PROCEDÊNCIA, Nº DE LOTE, DATA DE FABRICAÇÃO, PRAZO DE VALIDADE, MÉTODO DE ESTERILIZAÇÃO E REGISTRO NO MINISTÉRIO DA SAÚDE.</w:t>
            </w:r>
          </w:p>
        </w:tc>
        <w:tc>
          <w:tcPr>
            <w:tcW w:w="1063" w:type="dxa"/>
            <w:tcBorders>
              <w:top w:val="single" w:sz="4" w:space="0" w:color="auto"/>
              <w:left w:val="single" w:sz="4" w:space="0" w:color="auto"/>
              <w:bottom w:val="nil"/>
              <w:right w:val="single" w:sz="4" w:space="0" w:color="auto"/>
            </w:tcBorders>
            <w:noWrap/>
            <w:tcMar>
              <w:top w:w="15" w:type="dxa"/>
              <w:left w:w="15" w:type="dxa"/>
              <w:bottom w:w="0" w:type="dxa"/>
              <w:right w:w="15" w:type="dxa"/>
            </w:tcMar>
          </w:tcPr>
          <w:p w14:paraId="00665A38" w14:textId="77BBC8A8" w:rsidR="003F51F4" w:rsidRPr="003F51F4" w:rsidRDefault="003F51F4" w:rsidP="003F51F4">
            <w:pPr>
              <w:jc w:val="both"/>
              <w:rPr>
                <w:rFonts w:ascii="Calibri" w:hAnsi="Calibri" w:cs="Calibri"/>
                <w:color w:val="000000"/>
                <w:sz w:val="22"/>
                <w:szCs w:val="22"/>
              </w:rPr>
            </w:pPr>
            <w:r w:rsidRPr="003F51F4">
              <w:rPr>
                <w:rFonts w:ascii="Calibri" w:hAnsi="Calibri" w:cs="Calibri"/>
                <w:color w:val="000000"/>
                <w:sz w:val="22"/>
                <w:szCs w:val="22"/>
              </w:rPr>
              <w:t>R$</w:t>
            </w:r>
            <w:r>
              <w:rPr>
                <w:rFonts w:ascii="Calibri" w:hAnsi="Calibri" w:cs="Calibri"/>
                <w:color w:val="000000"/>
                <w:sz w:val="22"/>
                <w:szCs w:val="22"/>
              </w:rPr>
              <w:t xml:space="preserve"> </w:t>
            </w:r>
            <w:r w:rsidRPr="003F51F4">
              <w:rPr>
                <w:rFonts w:ascii="Calibri" w:hAnsi="Calibri" w:cs="Calibri"/>
                <w:color w:val="000000"/>
                <w:sz w:val="22"/>
                <w:szCs w:val="22"/>
              </w:rPr>
              <w:t xml:space="preserve"> </w:t>
            </w:r>
            <w:r>
              <w:rPr>
                <w:rFonts w:ascii="Calibri" w:hAnsi="Calibri" w:cs="Calibri"/>
                <w:color w:val="000000"/>
                <w:sz w:val="22"/>
                <w:szCs w:val="22"/>
              </w:rPr>
              <w:t xml:space="preserve">    </w:t>
            </w:r>
            <w:r w:rsidRPr="003F51F4">
              <w:rPr>
                <w:rFonts w:ascii="Calibri" w:hAnsi="Calibri" w:cs="Calibri"/>
                <w:color w:val="000000"/>
                <w:sz w:val="22"/>
                <w:szCs w:val="22"/>
              </w:rPr>
              <w:t>1,42</w:t>
            </w:r>
          </w:p>
        </w:tc>
        <w:tc>
          <w:tcPr>
            <w:tcW w:w="908" w:type="dxa"/>
          </w:tcPr>
          <w:p w14:paraId="335F5444" w14:textId="1CC2FAF3" w:rsidR="003F51F4" w:rsidRDefault="003F51F4" w:rsidP="001521A1">
            <w:pPr>
              <w:rPr>
                <w:sz w:val="20"/>
                <w:szCs w:val="20"/>
              </w:rPr>
            </w:pPr>
          </w:p>
        </w:tc>
      </w:tr>
      <w:tr w:rsidR="001521A1" w14:paraId="6501F321" w14:textId="77777777" w:rsidTr="003F51F4">
        <w:trPr>
          <w:gridAfter w:val="1"/>
          <w:wAfter w:w="908" w:type="dxa"/>
          <w:trHeight w:val="300"/>
        </w:trPr>
        <w:tc>
          <w:tcPr>
            <w:tcW w:w="606" w:type="dxa"/>
            <w:tcBorders>
              <w:top w:val="single" w:sz="4" w:space="0" w:color="auto"/>
              <w:left w:val="nil"/>
              <w:bottom w:val="nil"/>
              <w:right w:val="nil"/>
            </w:tcBorders>
            <w:noWrap/>
            <w:tcMar>
              <w:top w:w="15" w:type="dxa"/>
              <w:left w:w="15" w:type="dxa"/>
              <w:bottom w:w="0" w:type="dxa"/>
              <w:right w:w="15" w:type="dxa"/>
            </w:tcMar>
            <w:vAlign w:val="bottom"/>
            <w:hideMark/>
          </w:tcPr>
          <w:p w14:paraId="75C519BC" w14:textId="77777777" w:rsidR="001521A1" w:rsidRDefault="001521A1" w:rsidP="001521A1">
            <w:pPr>
              <w:jc w:val="right"/>
              <w:rPr>
                <w:rFonts w:ascii="Calibri" w:hAnsi="Calibri" w:cs="Calibri"/>
                <w:color w:val="000000"/>
                <w:sz w:val="22"/>
                <w:szCs w:val="22"/>
              </w:rPr>
            </w:pPr>
          </w:p>
        </w:tc>
        <w:tc>
          <w:tcPr>
            <w:tcW w:w="504" w:type="dxa"/>
            <w:tcBorders>
              <w:top w:val="single" w:sz="4" w:space="0" w:color="auto"/>
              <w:left w:val="nil"/>
              <w:bottom w:val="nil"/>
              <w:right w:val="nil"/>
            </w:tcBorders>
            <w:noWrap/>
            <w:tcMar>
              <w:top w:w="15" w:type="dxa"/>
              <w:left w:w="15" w:type="dxa"/>
              <w:bottom w:w="0" w:type="dxa"/>
              <w:right w:w="15" w:type="dxa"/>
            </w:tcMar>
            <w:vAlign w:val="bottom"/>
            <w:hideMark/>
          </w:tcPr>
          <w:p w14:paraId="257934FD" w14:textId="77777777" w:rsidR="001521A1" w:rsidRDefault="001521A1" w:rsidP="001521A1">
            <w:pPr>
              <w:rPr>
                <w:sz w:val="20"/>
                <w:szCs w:val="20"/>
              </w:rPr>
            </w:pPr>
          </w:p>
        </w:tc>
        <w:tc>
          <w:tcPr>
            <w:tcW w:w="1553" w:type="dxa"/>
            <w:gridSpan w:val="2"/>
            <w:tcBorders>
              <w:top w:val="single" w:sz="4" w:space="0" w:color="auto"/>
              <w:left w:val="nil"/>
              <w:bottom w:val="nil"/>
              <w:right w:val="nil"/>
            </w:tcBorders>
            <w:noWrap/>
            <w:tcMar>
              <w:top w:w="15" w:type="dxa"/>
              <w:left w:w="15" w:type="dxa"/>
              <w:bottom w:w="0" w:type="dxa"/>
              <w:right w:w="15" w:type="dxa"/>
            </w:tcMar>
            <w:vAlign w:val="bottom"/>
            <w:hideMark/>
          </w:tcPr>
          <w:p w14:paraId="35F292C5" w14:textId="77777777" w:rsidR="001521A1" w:rsidRDefault="001521A1" w:rsidP="001521A1">
            <w:pPr>
              <w:jc w:val="center"/>
              <w:rPr>
                <w:sz w:val="20"/>
                <w:szCs w:val="20"/>
              </w:rPr>
            </w:pPr>
          </w:p>
        </w:tc>
        <w:tc>
          <w:tcPr>
            <w:tcW w:w="860" w:type="dxa"/>
            <w:tcBorders>
              <w:top w:val="single" w:sz="4" w:space="0" w:color="auto"/>
              <w:left w:val="nil"/>
              <w:bottom w:val="nil"/>
              <w:right w:val="nil"/>
            </w:tcBorders>
            <w:noWrap/>
            <w:tcMar>
              <w:top w:w="15" w:type="dxa"/>
              <w:left w:w="15" w:type="dxa"/>
              <w:bottom w:w="0" w:type="dxa"/>
              <w:right w:w="15" w:type="dxa"/>
            </w:tcMar>
            <w:vAlign w:val="bottom"/>
            <w:hideMark/>
          </w:tcPr>
          <w:p w14:paraId="35F566A2" w14:textId="77777777" w:rsidR="001521A1" w:rsidRDefault="001521A1" w:rsidP="001521A1">
            <w:pPr>
              <w:jc w:val="center"/>
              <w:rPr>
                <w:sz w:val="20"/>
                <w:szCs w:val="20"/>
              </w:rPr>
            </w:pPr>
          </w:p>
        </w:tc>
        <w:tc>
          <w:tcPr>
            <w:tcW w:w="5590" w:type="dxa"/>
            <w:tcBorders>
              <w:top w:val="single" w:sz="4" w:space="0" w:color="auto"/>
              <w:left w:val="nil"/>
              <w:bottom w:val="nil"/>
              <w:right w:val="nil"/>
            </w:tcBorders>
            <w:noWrap/>
            <w:tcMar>
              <w:top w:w="15" w:type="dxa"/>
              <w:left w:w="15" w:type="dxa"/>
              <w:bottom w:w="0" w:type="dxa"/>
              <w:right w:w="15" w:type="dxa"/>
            </w:tcMar>
            <w:vAlign w:val="bottom"/>
            <w:hideMark/>
          </w:tcPr>
          <w:p w14:paraId="226F313E" w14:textId="77777777" w:rsidR="001521A1" w:rsidRDefault="001521A1" w:rsidP="001521A1">
            <w:pPr>
              <w:jc w:val="center"/>
              <w:rPr>
                <w:sz w:val="20"/>
                <w:szCs w:val="20"/>
              </w:rPr>
            </w:pPr>
          </w:p>
        </w:tc>
        <w:tc>
          <w:tcPr>
            <w:tcW w:w="1063" w:type="dxa"/>
            <w:tcBorders>
              <w:top w:val="single" w:sz="4" w:space="0" w:color="auto"/>
              <w:left w:val="nil"/>
              <w:bottom w:val="nil"/>
              <w:right w:val="nil"/>
            </w:tcBorders>
            <w:noWrap/>
            <w:tcMar>
              <w:top w:w="15" w:type="dxa"/>
              <w:left w:w="15" w:type="dxa"/>
              <w:bottom w:w="0" w:type="dxa"/>
              <w:right w:w="15" w:type="dxa"/>
            </w:tcMar>
            <w:vAlign w:val="bottom"/>
            <w:hideMark/>
          </w:tcPr>
          <w:p w14:paraId="1EC0C994" w14:textId="77777777" w:rsidR="001521A1" w:rsidRDefault="001521A1" w:rsidP="001521A1">
            <w:pPr>
              <w:rPr>
                <w:sz w:val="20"/>
                <w:szCs w:val="20"/>
              </w:rPr>
            </w:pPr>
          </w:p>
        </w:tc>
      </w:tr>
      <w:tr w:rsidR="001521A1" w14:paraId="4C3BFEDE" w14:textId="77777777" w:rsidTr="003F51F4">
        <w:trPr>
          <w:gridAfter w:val="1"/>
          <w:wAfter w:w="908" w:type="dxa"/>
          <w:trHeight w:val="993"/>
        </w:trPr>
        <w:tc>
          <w:tcPr>
            <w:tcW w:w="10176" w:type="dxa"/>
            <w:gridSpan w:val="7"/>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33AB4763" w14:textId="0BF4C362" w:rsidR="001521A1" w:rsidRDefault="001521A1" w:rsidP="003F51F4">
            <w:pPr>
              <w:rPr>
                <w:rFonts w:ascii="Calibri" w:hAnsi="Calibri" w:cs="Calibri"/>
                <w:color w:val="000000"/>
                <w:sz w:val="22"/>
                <w:szCs w:val="22"/>
              </w:rPr>
            </w:pPr>
            <w:r>
              <w:rPr>
                <w:rFonts w:ascii="Calibri" w:hAnsi="Calibri" w:cs="Calibri"/>
                <w:color w:val="000000"/>
                <w:sz w:val="22"/>
                <w:szCs w:val="22"/>
              </w:rPr>
              <w:lastRenderedPageBreak/>
              <w:t>CNPJ:</w:t>
            </w:r>
            <w:r w:rsidR="00FE01BE">
              <w:rPr>
                <w:rFonts w:ascii="Calibri" w:hAnsi="Calibri" w:cs="Calibri"/>
                <w:color w:val="000000"/>
                <w:sz w:val="22"/>
                <w:szCs w:val="22"/>
              </w:rPr>
              <w:t xml:space="preserve"> </w:t>
            </w:r>
            <w:r>
              <w:rPr>
                <w:rFonts w:ascii="Calibri" w:hAnsi="Calibri" w:cs="Calibri"/>
                <w:color w:val="000000"/>
                <w:sz w:val="22"/>
                <w:szCs w:val="22"/>
              </w:rPr>
              <w:t>61.418.042/0001-31</w:t>
            </w:r>
          </w:p>
          <w:p w14:paraId="260C9850" w14:textId="47F83EA6" w:rsidR="001521A1" w:rsidRDefault="001521A1" w:rsidP="003F51F4">
            <w:pPr>
              <w:rPr>
                <w:rFonts w:ascii="Calibri" w:hAnsi="Calibri" w:cs="Calibri"/>
                <w:color w:val="000000"/>
                <w:sz w:val="22"/>
                <w:szCs w:val="22"/>
              </w:rPr>
            </w:pPr>
            <w:r>
              <w:rPr>
                <w:rFonts w:ascii="Calibri" w:hAnsi="Calibri" w:cs="Calibri"/>
                <w:color w:val="000000"/>
                <w:sz w:val="22"/>
                <w:szCs w:val="22"/>
              </w:rPr>
              <w:t>Razão Social:</w:t>
            </w:r>
            <w:r w:rsidR="00FE01BE">
              <w:rPr>
                <w:rFonts w:ascii="Calibri" w:hAnsi="Calibri" w:cs="Calibri"/>
                <w:color w:val="000000"/>
                <w:sz w:val="22"/>
                <w:szCs w:val="22"/>
              </w:rPr>
              <w:t xml:space="preserve"> </w:t>
            </w:r>
            <w:r>
              <w:rPr>
                <w:rFonts w:ascii="Calibri" w:hAnsi="Calibri" w:cs="Calibri"/>
                <w:color w:val="000000"/>
                <w:sz w:val="22"/>
                <w:szCs w:val="22"/>
              </w:rPr>
              <w:t>CIRURGICA FERNANDES - COMERCIO DE MATERIAIS CIRURGICOS E HOSPITALARES - SOCIEDADE LIMITADA</w:t>
            </w:r>
          </w:p>
        </w:tc>
      </w:tr>
      <w:tr w:rsidR="001521A1" w14:paraId="7FFE224B" w14:textId="77777777" w:rsidTr="00AF05E7">
        <w:trPr>
          <w:gridAfter w:val="1"/>
          <w:wAfter w:w="908" w:type="dxa"/>
          <w:trHeight w:val="300"/>
        </w:trPr>
        <w:tc>
          <w:tcPr>
            <w:tcW w:w="606" w:type="dxa"/>
            <w:tcBorders>
              <w:top w:val="single" w:sz="4" w:space="0" w:color="auto"/>
              <w:left w:val="single" w:sz="4" w:space="0" w:color="auto"/>
              <w:bottom w:val="nil"/>
              <w:right w:val="nil"/>
            </w:tcBorders>
            <w:noWrap/>
            <w:tcMar>
              <w:top w:w="15" w:type="dxa"/>
              <w:left w:w="15" w:type="dxa"/>
              <w:bottom w:w="0" w:type="dxa"/>
              <w:right w:w="15" w:type="dxa"/>
            </w:tcMar>
            <w:hideMark/>
          </w:tcPr>
          <w:p w14:paraId="3FD8757C" w14:textId="77777777" w:rsidR="001521A1" w:rsidRDefault="001521A1" w:rsidP="00AF05E7">
            <w:pPr>
              <w:jc w:val="center"/>
              <w:rPr>
                <w:rFonts w:ascii="Calibri" w:hAnsi="Calibri" w:cs="Calibri"/>
                <w:color w:val="000000"/>
                <w:sz w:val="22"/>
                <w:szCs w:val="22"/>
              </w:rPr>
            </w:pPr>
            <w:r>
              <w:rPr>
                <w:rFonts w:ascii="Calibri" w:hAnsi="Calibri" w:cs="Calibri"/>
                <w:color w:val="000000"/>
                <w:sz w:val="22"/>
                <w:szCs w:val="22"/>
              </w:rPr>
              <w:t>1ª</w:t>
            </w:r>
          </w:p>
        </w:tc>
        <w:tc>
          <w:tcPr>
            <w:tcW w:w="50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6E1FFBF2" w14:textId="77777777" w:rsidR="001521A1" w:rsidRDefault="001521A1" w:rsidP="001521A1">
            <w:pPr>
              <w:jc w:val="center"/>
              <w:rPr>
                <w:rFonts w:ascii="Calibri" w:hAnsi="Calibri" w:cs="Calibri"/>
                <w:color w:val="000000"/>
                <w:sz w:val="22"/>
                <w:szCs w:val="22"/>
              </w:rPr>
            </w:pPr>
            <w:r>
              <w:rPr>
                <w:rFonts w:ascii="Calibri" w:hAnsi="Calibri" w:cs="Calibri"/>
                <w:color w:val="000000"/>
                <w:sz w:val="22"/>
                <w:szCs w:val="22"/>
              </w:rPr>
              <w:t>Item:</w:t>
            </w:r>
          </w:p>
        </w:tc>
        <w:tc>
          <w:tcPr>
            <w:tcW w:w="1553" w:type="dxa"/>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5C117450" w14:textId="77777777" w:rsidR="001521A1" w:rsidRDefault="001521A1" w:rsidP="001521A1">
            <w:pPr>
              <w:jc w:val="center"/>
              <w:rPr>
                <w:rFonts w:ascii="Calibri" w:hAnsi="Calibri" w:cs="Calibri"/>
                <w:color w:val="000000"/>
                <w:sz w:val="22"/>
                <w:szCs w:val="22"/>
              </w:rPr>
            </w:pPr>
            <w:r>
              <w:rPr>
                <w:rFonts w:ascii="Calibri" w:hAnsi="Calibri" w:cs="Calibri"/>
                <w:color w:val="000000"/>
                <w:sz w:val="22"/>
                <w:szCs w:val="22"/>
              </w:rPr>
              <w:t>Qtde:</w:t>
            </w:r>
          </w:p>
        </w:tc>
        <w:tc>
          <w:tcPr>
            <w:tcW w:w="860"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24A81594" w14:textId="77777777" w:rsidR="001521A1" w:rsidRDefault="001521A1" w:rsidP="001521A1">
            <w:pPr>
              <w:jc w:val="center"/>
              <w:rPr>
                <w:rFonts w:ascii="Calibri" w:hAnsi="Calibri" w:cs="Calibri"/>
                <w:color w:val="000000"/>
                <w:sz w:val="22"/>
                <w:szCs w:val="22"/>
              </w:rPr>
            </w:pPr>
            <w:r>
              <w:rPr>
                <w:rFonts w:ascii="Calibri" w:hAnsi="Calibri" w:cs="Calibri"/>
                <w:color w:val="000000"/>
                <w:sz w:val="22"/>
                <w:szCs w:val="22"/>
              </w:rPr>
              <w:t>Unid:</w:t>
            </w:r>
          </w:p>
        </w:tc>
        <w:tc>
          <w:tcPr>
            <w:tcW w:w="5590"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5F50938C" w14:textId="77777777" w:rsidR="001521A1" w:rsidRDefault="001521A1" w:rsidP="001521A1">
            <w:pPr>
              <w:jc w:val="center"/>
              <w:rPr>
                <w:rFonts w:ascii="Calibri" w:hAnsi="Calibri" w:cs="Calibri"/>
                <w:color w:val="000000"/>
                <w:sz w:val="22"/>
                <w:szCs w:val="22"/>
              </w:rPr>
            </w:pPr>
            <w:r>
              <w:rPr>
                <w:rFonts w:ascii="Calibri" w:hAnsi="Calibri" w:cs="Calibri"/>
                <w:color w:val="000000"/>
                <w:sz w:val="22"/>
                <w:szCs w:val="22"/>
              </w:rPr>
              <w:t>Descrição:</w:t>
            </w:r>
          </w:p>
        </w:tc>
        <w:tc>
          <w:tcPr>
            <w:tcW w:w="106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1395852" w14:textId="77777777" w:rsidR="001521A1" w:rsidRDefault="001521A1" w:rsidP="003F51F4">
            <w:pPr>
              <w:jc w:val="center"/>
              <w:rPr>
                <w:rFonts w:ascii="Calibri" w:hAnsi="Calibri" w:cs="Calibri"/>
                <w:color w:val="000000"/>
                <w:sz w:val="22"/>
                <w:szCs w:val="22"/>
              </w:rPr>
            </w:pPr>
            <w:r>
              <w:rPr>
                <w:rFonts w:ascii="Calibri" w:hAnsi="Calibri" w:cs="Calibri"/>
                <w:color w:val="000000"/>
                <w:sz w:val="22"/>
                <w:szCs w:val="22"/>
              </w:rPr>
              <w:t>Valor Unitário:</w:t>
            </w:r>
          </w:p>
        </w:tc>
      </w:tr>
      <w:tr w:rsidR="001521A1" w14:paraId="3EA881AD" w14:textId="77777777" w:rsidTr="00AF05E7">
        <w:trPr>
          <w:gridAfter w:val="1"/>
          <w:wAfter w:w="908" w:type="dxa"/>
          <w:trHeight w:val="300"/>
        </w:trPr>
        <w:tc>
          <w:tcPr>
            <w:tcW w:w="606" w:type="dxa"/>
            <w:tcBorders>
              <w:top w:val="nil"/>
              <w:left w:val="single" w:sz="4" w:space="0" w:color="auto"/>
              <w:bottom w:val="single" w:sz="4" w:space="0" w:color="auto"/>
              <w:right w:val="nil"/>
            </w:tcBorders>
            <w:noWrap/>
            <w:tcMar>
              <w:top w:w="15" w:type="dxa"/>
              <w:left w:w="15" w:type="dxa"/>
              <w:bottom w:w="0" w:type="dxa"/>
              <w:right w:w="15" w:type="dxa"/>
            </w:tcMar>
            <w:hideMark/>
          </w:tcPr>
          <w:p w14:paraId="537695A6" w14:textId="5591357C" w:rsidR="001521A1" w:rsidRDefault="001521A1" w:rsidP="00AF05E7">
            <w:pPr>
              <w:jc w:val="center"/>
              <w:rPr>
                <w:rFonts w:ascii="Calibri" w:hAnsi="Calibri" w:cs="Calibri"/>
                <w:color w:val="000000"/>
                <w:sz w:val="22"/>
                <w:szCs w:val="22"/>
              </w:rPr>
            </w:pPr>
          </w:p>
        </w:tc>
        <w:tc>
          <w:tcPr>
            <w:tcW w:w="504" w:type="dxa"/>
            <w:tcBorders>
              <w:top w:val="nil"/>
              <w:left w:val="single" w:sz="4" w:space="0" w:color="auto"/>
              <w:bottom w:val="single" w:sz="4" w:space="0" w:color="auto"/>
              <w:right w:val="nil"/>
            </w:tcBorders>
            <w:noWrap/>
            <w:tcMar>
              <w:top w:w="15" w:type="dxa"/>
              <w:left w:w="15" w:type="dxa"/>
              <w:bottom w:w="0" w:type="dxa"/>
              <w:right w:w="15" w:type="dxa"/>
            </w:tcMar>
            <w:hideMark/>
          </w:tcPr>
          <w:p w14:paraId="0757EBA2" w14:textId="77777777" w:rsidR="001521A1" w:rsidRDefault="001521A1" w:rsidP="003F51F4">
            <w:pPr>
              <w:jc w:val="center"/>
              <w:rPr>
                <w:rFonts w:ascii="Calibri" w:hAnsi="Calibri" w:cs="Calibri"/>
                <w:sz w:val="22"/>
                <w:szCs w:val="22"/>
              </w:rPr>
            </w:pPr>
            <w:r>
              <w:rPr>
                <w:rFonts w:ascii="Calibri" w:hAnsi="Calibri" w:cs="Calibri"/>
                <w:sz w:val="22"/>
                <w:szCs w:val="22"/>
              </w:rPr>
              <w:t>13</w:t>
            </w:r>
          </w:p>
        </w:tc>
        <w:tc>
          <w:tcPr>
            <w:tcW w:w="1553" w:type="dxa"/>
            <w:gridSpan w:val="2"/>
            <w:tcBorders>
              <w:top w:val="nil"/>
              <w:left w:val="single" w:sz="4" w:space="0" w:color="auto"/>
              <w:bottom w:val="single" w:sz="4" w:space="0" w:color="auto"/>
              <w:right w:val="nil"/>
            </w:tcBorders>
            <w:noWrap/>
            <w:tcMar>
              <w:top w:w="15" w:type="dxa"/>
              <w:left w:w="15" w:type="dxa"/>
              <w:bottom w:w="0" w:type="dxa"/>
              <w:right w:w="15" w:type="dxa"/>
            </w:tcMar>
            <w:hideMark/>
          </w:tcPr>
          <w:p w14:paraId="52F74FA9" w14:textId="77777777" w:rsidR="001521A1" w:rsidRDefault="001521A1" w:rsidP="003F51F4">
            <w:pPr>
              <w:jc w:val="center"/>
              <w:rPr>
                <w:rFonts w:ascii="Calibri" w:hAnsi="Calibri" w:cs="Calibri"/>
                <w:color w:val="000000"/>
                <w:sz w:val="22"/>
                <w:szCs w:val="22"/>
              </w:rPr>
            </w:pPr>
            <w:r>
              <w:rPr>
                <w:rFonts w:ascii="Calibri" w:hAnsi="Calibri" w:cs="Calibri"/>
                <w:color w:val="000000"/>
                <w:sz w:val="22"/>
                <w:szCs w:val="22"/>
              </w:rPr>
              <w:t>750</w:t>
            </w:r>
          </w:p>
        </w:tc>
        <w:tc>
          <w:tcPr>
            <w:tcW w:w="860" w:type="dxa"/>
            <w:tcBorders>
              <w:top w:val="nil"/>
              <w:left w:val="single" w:sz="4" w:space="0" w:color="auto"/>
              <w:bottom w:val="single" w:sz="4" w:space="0" w:color="auto"/>
              <w:right w:val="nil"/>
            </w:tcBorders>
            <w:noWrap/>
            <w:tcMar>
              <w:top w:w="15" w:type="dxa"/>
              <w:left w:w="15" w:type="dxa"/>
              <w:bottom w:w="0" w:type="dxa"/>
              <w:right w:w="15" w:type="dxa"/>
            </w:tcMar>
            <w:hideMark/>
          </w:tcPr>
          <w:p w14:paraId="74B7EDDE" w14:textId="77777777" w:rsidR="001521A1" w:rsidRDefault="001521A1" w:rsidP="003F51F4">
            <w:pPr>
              <w:jc w:val="center"/>
              <w:rPr>
                <w:rFonts w:ascii="Calibri" w:hAnsi="Calibri" w:cs="Calibri"/>
                <w:color w:val="000000"/>
                <w:sz w:val="22"/>
                <w:szCs w:val="22"/>
              </w:rPr>
            </w:pPr>
            <w:r>
              <w:rPr>
                <w:rFonts w:ascii="Calibri" w:hAnsi="Calibri" w:cs="Calibri"/>
                <w:color w:val="000000"/>
                <w:sz w:val="22"/>
                <w:szCs w:val="22"/>
              </w:rPr>
              <w:t>KIT</w:t>
            </w:r>
          </w:p>
        </w:tc>
        <w:tc>
          <w:tcPr>
            <w:tcW w:w="5590" w:type="dxa"/>
            <w:tcBorders>
              <w:top w:val="nil"/>
              <w:left w:val="single" w:sz="4" w:space="0" w:color="auto"/>
              <w:bottom w:val="single" w:sz="4" w:space="0" w:color="auto"/>
              <w:right w:val="nil"/>
            </w:tcBorders>
            <w:noWrap/>
            <w:tcMar>
              <w:top w:w="15" w:type="dxa"/>
              <w:left w:w="15" w:type="dxa"/>
              <w:bottom w:w="0" w:type="dxa"/>
              <w:right w:w="15" w:type="dxa"/>
            </w:tcMar>
            <w:vAlign w:val="bottom"/>
            <w:hideMark/>
          </w:tcPr>
          <w:p w14:paraId="4F2D57EE" w14:textId="77777777" w:rsidR="001521A1" w:rsidRDefault="001521A1" w:rsidP="003F51F4">
            <w:pPr>
              <w:ind w:left="150" w:right="171"/>
              <w:jc w:val="both"/>
              <w:rPr>
                <w:rFonts w:ascii="Calibri" w:hAnsi="Calibri" w:cs="Calibri"/>
                <w:color w:val="000000"/>
                <w:sz w:val="22"/>
                <w:szCs w:val="22"/>
              </w:rPr>
            </w:pPr>
            <w:r>
              <w:rPr>
                <w:rFonts w:ascii="Calibri" w:hAnsi="Calibri" w:cs="Calibri"/>
                <w:color w:val="000000"/>
                <w:sz w:val="22"/>
                <w:szCs w:val="22"/>
              </w:rPr>
              <w:t>KIT DESCARTÁVEL PARA COLOCAÇÃO DE DIU, EM POLIETILENO, ESTÉRIL. DEVE CONTER, NO MÍNIMO, OS 4 SEGUINTES COMPONENTES: TESOURA, PINÇA CHERON, GUIA DE HISTEROMETRIA E ESPÉCULO. DEVE SER ACONDICIONADO EM EMBALAGEM PLÁSTICA E FECHADA ADEQUADAMENTE, SENDO CAPAZ DE MANTER A INTEGRIDADE DO PRODUTO ATÉ SUA UTILIZAÇÃO. NA EMBALAGEM DEVE ESTAR IMPRESSOS DADOS DE IDENTIFICAÇÃO DO FABRICANTE, PROCEDÊNCIA, Nº DE LOTE, DATA DE FABRICAÇÃO, PRAZO DE VALIDADE, MÉTODO DE ESTERILIZAÇÃO E REGISTRO NO MINISTÉRIO DA SAÚDE.</w:t>
            </w:r>
          </w:p>
        </w:tc>
        <w:tc>
          <w:tcPr>
            <w:tcW w:w="1063"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19933016" w14:textId="3827CF24" w:rsidR="001521A1" w:rsidRDefault="003F51F4" w:rsidP="003F51F4">
            <w:pPr>
              <w:jc w:val="both"/>
              <w:rPr>
                <w:rFonts w:ascii="Calibri" w:hAnsi="Calibri" w:cs="Calibri"/>
                <w:color w:val="000000"/>
                <w:sz w:val="22"/>
                <w:szCs w:val="22"/>
              </w:rPr>
            </w:pPr>
            <w:r>
              <w:rPr>
                <w:rFonts w:ascii="Calibri" w:hAnsi="Calibri" w:cs="Calibri"/>
                <w:color w:val="000000"/>
                <w:sz w:val="22"/>
                <w:szCs w:val="22"/>
              </w:rPr>
              <w:t xml:space="preserve"> </w:t>
            </w:r>
            <w:r w:rsidR="001521A1">
              <w:rPr>
                <w:rFonts w:ascii="Calibri" w:hAnsi="Calibri" w:cs="Calibri"/>
                <w:color w:val="000000"/>
                <w:sz w:val="22"/>
                <w:szCs w:val="22"/>
              </w:rPr>
              <w:t>R$   43,18</w:t>
            </w:r>
          </w:p>
        </w:tc>
      </w:tr>
      <w:tr w:rsidR="001521A1" w14:paraId="2C087E91" w14:textId="77777777" w:rsidTr="00AF05E7">
        <w:trPr>
          <w:gridAfter w:val="1"/>
          <w:wAfter w:w="908" w:type="dxa"/>
          <w:trHeight w:val="150"/>
        </w:trPr>
        <w:tc>
          <w:tcPr>
            <w:tcW w:w="606" w:type="dxa"/>
            <w:tcBorders>
              <w:top w:val="nil"/>
              <w:left w:val="nil"/>
              <w:bottom w:val="nil"/>
              <w:right w:val="nil"/>
            </w:tcBorders>
            <w:noWrap/>
            <w:tcMar>
              <w:top w:w="15" w:type="dxa"/>
              <w:left w:w="15" w:type="dxa"/>
              <w:bottom w:w="0" w:type="dxa"/>
              <w:right w:w="15" w:type="dxa"/>
            </w:tcMar>
            <w:vAlign w:val="bottom"/>
            <w:hideMark/>
          </w:tcPr>
          <w:p w14:paraId="71ABC631" w14:textId="77777777" w:rsidR="001521A1" w:rsidRPr="00AF05E7" w:rsidRDefault="001521A1" w:rsidP="001521A1">
            <w:pPr>
              <w:jc w:val="right"/>
              <w:rPr>
                <w:rFonts w:ascii="Calibri" w:hAnsi="Calibri" w:cs="Calibri"/>
                <w:color w:val="000000"/>
                <w:sz w:val="4"/>
                <w:szCs w:val="4"/>
              </w:rPr>
            </w:pPr>
          </w:p>
          <w:p w14:paraId="4CCAA7EF" w14:textId="77777777" w:rsidR="003F51F4" w:rsidRDefault="003F51F4" w:rsidP="001521A1">
            <w:pPr>
              <w:jc w:val="right"/>
              <w:rPr>
                <w:rFonts w:ascii="Calibri" w:hAnsi="Calibri" w:cs="Calibri"/>
                <w:color w:val="000000"/>
                <w:sz w:val="22"/>
                <w:szCs w:val="22"/>
              </w:rPr>
            </w:pPr>
          </w:p>
          <w:p w14:paraId="6183A0D6" w14:textId="77777777" w:rsidR="003F51F4" w:rsidRDefault="003F51F4" w:rsidP="001521A1">
            <w:pPr>
              <w:jc w:val="right"/>
              <w:rPr>
                <w:rFonts w:ascii="Calibri" w:hAnsi="Calibri" w:cs="Calibri"/>
                <w:color w:val="000000"/>
                <w:sz w:val="22"/>
                <w:szCs w:val="22"/>
              </w:rPr>
            </w:pPr>
          </w:p>
        </w:tc>
        <w:tc>
          <w:tcPr>
            <w:tcW w:w="504" w:type="dxa"/>
            <w:tcBorders>
              <w:top w:val="nil"/>
              <w:left w:val="nil"/>
              <w:bottom w:val="nil"/>
              <w:right w:val="nil"/>
            </w:tcBorders>
            <w:noWrap/>
            <w:tcMar>
              <w:top w:w="15" w:type="dxa"/>
              <w:left w:w="15" w:type="dxa"/>
              <w:bottom w:w="0" w:type="dxa"/>
              <w:right w:w="15" w:type="dxa"/>
            </w:tcMar>
            <w:vAlign w:val="bottom"/>
            <w:hideMark/>
          </w:tcPr>
          <w:p w14:paraId="11BE2D87" w14:textId="77777777" w:rsidR="001521A1" w:rsidRDefault="001521A1" w:rsidP="001521A1">
            <w:pPr>
              <w:rPr>
                <w:sz w:val="20"/>
                <w:szCs w:val="20"/>
              </w:rPr>
            </w:pPr>
          </w:p>
        </w:tc>
        <w:tc>
          <w:tcPr>
            <w:tcW w:w="1553" w:type="dxa"/>
            <w:gridSpan w:val="2"/>
            <w:tcBorders>
              <w:top w:val="nil"/>
              <w:left w:val="nil"/>
              <w:bottom w:val="nil"/>
              <w:right w:val="nil"/>
            </w:tcBorders>
            <w:noWrap/>
            <w:tcMar>
              <w:top w:w="15" w:type="dxa"/>
              <w:left w:w="15" w:type="dxa"/>
              <w:bottom w:w="0" w:type="dxa"/>
              <w:right w:w="15" w:type="dxa"/>
            </w:tcMar>
            <w:vAlign w:val="bottom"/>
            <w:hideMark/>
          </w:tcPr>
          <w:p w14:paraId="47E54A37" w14:textId="77777777" w:rsidR="001521A1" w:rsidRPr="00AF05E7" w:rsidRDefault="001521A1" w:rsidP="001521A1">
            <w:pPr>
              <w:jc w:val="center"/>
              <w:rPr>
                <w:sz w:val="14"/>
                <w:szCs w:val="14"/>
              </w:rPr>
            </w:pPr>
          </w:p>
        </w:tc>
        <w:tc>
          <w:tcPr>
            <w:tcW w:w="860" w:type="dxa"/>
            <w:tcBorders>
              <w:top w:val="nil"/>
              <w:left w:val="nil"/>
              <w:bottom w:val="nil"/>
              <w:right w:val="nil"/>
            </w:tcBorders>
            <w:noWrap/>
            <w:tcMar>
              <w:top w:w="15" w:type="dxa"/>
              <w:left w:w="15" w:type="dxa"/>
              <w:bottom w:w="0" w:type="dxa"/>
              <w:right w:w="15" w:type="dxa"/>
            </w:tcMar>
            <w:vAlign w:val="bottom"/>
            <w:hideMark/>
          </w:tcPr>
          <w:p w14:paraId="425D0655" w14:textId="77777777" w:rsidR="001521A1" w:rsidRDefault="001521A1" w:rsidP="001521A1">
            <w:pPr>
              <w:jc w:val="center"/>
              <w:rPr>
                <w:sz w:val="20"/>
                <w:szCs w:val="20"/>
              </w:rPr>
            </w:pPr>
          </w:p>
        </w:tc>
        <w:tc>
          <w:tcPr>
            <w:tcW w:w="5590" w:type="dxa"/>
            <w:tcBorders>
              <w:top w:val="nil"/>
              <w:left w:val="nil"/>
              <w:bottom w:val="nil"/>
              <w:right w:val="nil"/>
            </w:tcBorders>
            <w:noWrap/>
            <w:tcMar>
              <w:top w:w="15" w:type="dxa"/>
              <w:left w:w="15" w:type="dxa"/>
              <w:bottom w:w="0" w:type="dxa"/>
              <w:right w:w="15" w:type="dxa"/>
            </w:tcMar>
            <w:vAlign w:val="bottom"/>
            <w:hideMark/>
          </w:tcPr>
          <w:p w14:paraId="05C8C95E" w14:textId="77777777" w:rsidR="001521A1" w:rsidRDefault="001521A1" w:rsidP="001521A1">
            <w:pPr>
              <w:jc w:val="center"/>
              <w:rPr>
                <w:sz w:val="20"/>
                <w:szCs w:val="20"/>
              </w:rPr>
            </w:pPr>
          </w:p>
        </w:tc>
        <w:tc>
          <w:tcPr>
            <w:tcW w:w="1063" w:type="dxa"/>
            <w:tcBorders>
              <w:top w:val="nil"/>
              <w:left w:val="nil"/>
              <w:bottom w:val="nil"/>
              <w:right w:val="nil"/>
            </w:tcBorders>
            <w:noWrap/>
            <w:tcMar>
              <w:top w:w="15" w:type="dxa"/>
              <w:left w:w="15" w:type="dxa"/>
              <w:bottom w:w="0" w:type="dxa"/>
              <w:right w:w="15" w:type="dxa"/>
            </w:tcMar>
            <w:vAlign w:val="bottom"/>
            <w:hideMark/>
          </w:tcPr>
          <w:p w14:paraId="02E1D080" w14:textId="77777777" w:rsidR="001521A1" w:rsidRDefault="001521A1" w:rsidP="001521A1">
            <w:pPr>
              <w:rPr>
                <w:sz w:val="20"/>
                <w:szCs w:val="20"/>
              </w:rPr>
            </w:pPr>
          </w:p>
        </w:tc>
      </w:tr>
      <w:tr w:rsidR="003F51F4" w14:paraId="6AEA13C7" w14:textId="77777777" w:rsidTr="003F51F4">
        <w:trPr>
          <w:gridAfter w:val="1"/>
          <w:wAfter w:w="908" w:type="dxa"/>
          <w:trHeight w:val="574"/>
        </w:trPr>
        <w:tc>
          <w:tcPr>
            <w:tcW w:w="10176" w:type="dxa"/>
            <w:gridSpan w:val="7"/>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9311DF1" w14:textId="7CD54344" w:rsidR="003F51F4" w:rsidRDefault="003F51F4" w:rsidP="003F51F4">
            <w:pPr>
              <w:rPr>
                <w:rFonts w:ascii="Calibri" w:hAnsi="Calibri" w:cs="Calibri"/>
                <w:color w:val="000000"/>
                <w:sz w:val="22"/>
                <w:szCs w:val="22"/>
              </w:rPr>
            </w:pPr>
            <w:r>
              <w:rPr>
                <w:rFonts w:ascii="Calibri" w:hAnsi="Calibri" w:cs="Calibri"/>
                <w:color w:val="000000"/>
                <w:sz w:val="22"/>
                <w:szCs w:val="22"/>
              </w:rPr>
              <w:t>CNPJ: 04.063.331/0001-21 </w:t>
            </w:r>
          </w:p>
          <w:p w14:paraId="3E7007DA" w14:textId="30BC37BB" w:rsidR="003F51F4" w:rsidRDefault="003F51F4" w:rsidP="003F51F4">
            <w:pPr>
              <w:rPr>
                <w:rFonts w:ascii="Calibri" w:hAnsi="Calibri" w:cs="Calibri"/>
                <w:color w:val="000000"/>
                <w:sz w:val="22"/>
                <w:szCs w:val="22"/>
              </w:rPr>
            </w:pPr>
            <w:r>
              <w:rPr>
                <w:rFonts w:ascii="Calibri" w:hAnsi="Calibri" w:cs="Calibri"/>
                <w:color w:val="000000"/>
                <w:sz w:val="22"/>
                <w:szCs w:val="22"/>
              </w:rPr>
              <w:t>Razão Social: CIRURGICA UNIAO LTDA </w:t>
            </w:r>
          </w:p>
        </w:tc>
      </w:tr>
      <w:tr w:rsidR="00AF05E7" w14:paraId="78E33A20" w14:textId="77777777" w:rsidTr="00AF05E7">
        <w:trPr>
          <w:gridAfter w:val="1"/>
          <w:wAfter w:w="908" w:type="dxa"/>
          <w:trHeight w:val="352"/>
        </w:trPr>
        <w:tc>
          <w:tcPr>
            <w:tcW w:w="606" w:type="dxa"/>
            <w:vMerge w:val="restart"/>
            <w:tcBorders>
              <w:top w:val="single" w:sz="4" w:space="0" w:color="auto"/>
              <w:left w:val="single" w:sz="4" w:space="0" w:color="auto"/>
              <w:right w:val="nil"/>
            </w:tcBorders>
            <w:noWrap/>
            <w:tcMar>
              <w:top w:w="15" w:type="dxa"/>
              <w:left w:w="15" w:type="dxa"/>
              <w:bottom w:w="0" w:type="dxa"/>
              <w:right w:w="15" w:type="dxa"/>
            </w:tcMar>
            <w:hideMark/>
          </w:tcPr>
          <w:p w14:paraId="78E39A1A" w14:textId="77777777" w:rsidR="00AF05E7" w:rsidRDefault="00AF05E7" w:rsidP="00AF05E7">
            <w:pPr>
              <w:jc w:val="center"/>
              <w:rPr>
                <w:rFonts w:ascii="Calibri" w:hAnsi="Calibri" w:cs="Calibri"/>
                <w:color w:val="000000"/>
                <w:sz w:val="22"/>
                <w:szCs w:val="22"/>
              </w:rPr>
            </w:pPr>
            <w:r>
              <w:rPr>
                <w:rFonts w:ascii="Calibri" w:hAnsi="Calibri" w:cs="Calibri"/>
                <w:color w:val="000000"/>
                <w:sz w:val="22"/>
                <w:szCs w:val="22"/>
              </w:rPr>
              <w:t>1ª</w:t>
            </w:r>
          </w:p>
          <w:p w14:paraId="150C53FB" w14:textId="256ED16B" w:rsidR="00AF05E7" w:rsidRDefault="00AF05E7" w:rsidP="00AF05E7">
            <w:pPr>
              <w:jc w:val="center"/>
              <w:rPr>
                <w:rFonts w:ascii="Calibri" w:hAnsi="Calibri" w:cs="Calibri"/>
                <w:color w:val="000000"/>
                <w:sz w:val="22"/>
                <w:szCs w:val="22"/>
              </w:rPr>
            </w:pPr>
          </w:p>
        </w:tc>
        <w:tc>
          <w:tcPr>
            <w:tcW w:w="50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14FE70EB" w14:textId="77777777" w:rsidR="00AF05E7" w:rsidRDefault="00AF05E7" w:rsidP="001521A1">
            <w:pPr>
              <w:jc w:val="center"/>
              <w:rPr>
                <w:rFonts w:ascii="Calibri" w:hAnsi="Calibri" w:cs="Calibri"/>
                <w:color w:val="000000"/>
                <w:sz w:val="22"/>
                <w:szCs w:val="22"/>
              </w:rPr>
            </w:pPr>
            <w:r>
              <w:rPr>
                <w:rFonts w:ascii="Calibri" w:hAnsi="Calibri" w:cs="Calibri"/>
                <w:color w:val="000000"/>
                <w:sz w:val="22"/>
                <w:szCs w:val="22"/>
              </w:rPr>
              <w:t>Item:</w:t>
            </w:r>
          </w:p>
        </w:tc>
        <w:tc>
          <w:tcPr>
            <w:tcW w:w="1553" w:type="dxa"/>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003EABB6" w14:textId="77777777" w:rsidR="00AF05E7" w:rsidRDefault="00AF05E7" w:rsidP="001521A1">
            <w:pPr>
              <w:jc w:val="center"/>
              <w:rPr>
                <w:rFonts w:ascii="Calibri" w:hAnsi="Calibri" w:cs="Calibri"/>
                <w:color w:val="000000"/>
                <w:sz w:val="22"/>
                <w:szCs w:val="22"/>
              </w:rPr>
            </w:pPr>
            <w:r>
              <w:rPr>
                <w:rFonts w:ascii="Calibri" w:hAnsi="Calibri" w:cs="Calibri"/>
                <w:color w:val="000000"/>
                <w:sz w:val="22"/>
                <w:szCs w:val="22"/>
              </w:rPr>
              <w:t>Qtde:</w:t>
            </w:r>
          </w:p>
        </w:tc>
        <w:tc>
          <w:tcPr>
            <w:tcW w:w="860"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7F4E0B67" w14:textId="77777777" w:rsidR="00AF05E7" w:rsidRDefault="00AF05E7" w:rsidP="001521A1">
            <w:pPr>
              <w:jc w:val="center"/>
              <w:rPr>
                <w:rFonts w:ascii="Calibri" w:hAnsi="Calibri" w:cs="Calibri"/>
                <w:color w:val="000000"/>
                <w:sz w:val="22"/>
                <w:szCs w:val="22"/>
              </w:rPr>
            </w:pPr>
            <w:r>
              <w:rPr>
                <w:rFonts w:ascii="Calibri" w:hAnsi="Calibri" w:cs="Calibri"/>
                <w:color w:val="000000"/>
                <w:sz w:val="22"/>
                <w:szCs w:val="22"/>
              </w:rPr>
              <w:t>Unid:</w:t>
            </w:r>
          </w:p>
        </w:tc>
        <w:tc>
          <w:tcPr>
            <w:tcW w:w="5590"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701867A7" w14:textId="77777777" w:rsidR="00AF05E7" w:rsidRDefault="00AF05E7" w:rsidP="001521A1">
            <w:pPr>
              <w:jc w:val="center"/>
              <w:rPr>
                <w:rFonts w:ascii="Calibri" w:hAnsi="Calibri" w:cs="Calibri"/>
                <w:color w:val="000000"/>
                <w:sz w:val="22"/>
                <w:szCs w:val="22"/>
              </w:rPr>
            </w:pPr>
            <w:r>
              <w:rPr>
                <w:rFonts w:ascii="Calibri" w:hAnsi="Calibri" w:cs="Calibri"/>
                <w:color w:val="000000"/>
                <w:sz w:val="22"/>
                <w:szCs w:val="22"/>
              </w:rPr>
              <w:t>Descrição:</w:t>
            </w:r>
          </w:p>
        </w:tc>
        <w:tc>
          <w:tcPr>
            <w:tcW w:w="106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34D55D8" w14:textId="77777777" w:rsidR="00AF05E7" w:rsidRDefault="00AF05E7" w:rsidP="003F51F4">
            <w:pPr>
              <w:jc w:val="center"/>
              <w:rPr>
                <w:rFonts w:ascii="Calibri" w:hAnsi="Calibri" w:cs="Calibri"/>
                <w:color w:val="000000"/>
                <w:sz w:val="22"/>
                <w:szCs w:val="22"/>
              </w:rPr>
            </w:pPr>
            <w:r>
              <w:rPr>
                <w:rFonts w:ascii="Calibri" w:hAnsi="Calibri" w:cs="Calibri"/>
                <w:color w:val="000000"/>
                <w:sz w:val="22"/>
                <w:szCs w:val="22"/>
              </w:rPr>
              <w:t>Valor Unitário:</w:t>
            </w:r>
          </w:p>
        </w:tc>
      </w:tr>
      <w:tr w:rsidR="00AF05E7" w14:paraId="169E7DB4" w14:textId="77777777" w:rsidTr="00C85DF7">
        <w:trPr>
          <w:gridAfter w:val="1"/>
          <w:wAfter w:w="908" w:type="dxa"/>
          <w:trHeight w:val="2139"/>
        </w:trPr>
        <w:tc>
          <w:tcPr>
            <w:tcW w:w="606" w:type="dxa"/>
            <w:vMerge/>
            <w:tcBorders>
              <w:left w:val="single" w:sz="4" w:space="0" w:color="auto"/>
              <w:right w:val="nil"/>
            </w:tcBorders>
            <w:noWrap/>
            <w:tcMar>
              <w:top w:w="15" w:type="dxa"/>
              <w:left w:w="15" w:type="dxa"/>
              <w:bottom w:w="0" w:type="dxa"/>
              <w:right w:w="15" w:type="dxa"/>
            </w:tcMar>
            <w:hideMark/>
          </w:tcPr>
          <w:p w14:paraId="4039C4CD" w14:textId="454B680D" w:rsidR="00AF05E7" w:rsidRDefault="00AF05E7" w:rsidP="001521A1">
            <w:pPr>
              <w:rPr>
                <w:rFonts w:ascii="Calibri" w:hAnsi="Calibri" w:cs="Calibri"/>
                <w:color w:val="000000"/>
                <w:sz w:val="22"/>
                <w:szCs w:val="22"/>
              </w:rPr>
            </w:pPr>
          </w:p>
        </w:tc>
        <w:tc>
          <w:tcPr>
            <w:tcW w:w="504" w:type="dxa"/>
            <w:tcBorders>
              <w:top w:val="nil"/>
              <w:left w:val="single" w:sz="4" w:space="0" w:color="auto"/>
              <w:bottom w:val="nil"/>
              <w:right w:val="nil"/>
            </w:tcBorders>
            <w:noWrap/>
            <w:tcMar>
              <w:top w:w="15" w:type="dxa"/>
              <w:left w:w="15" w:type="dxa"/>
              <w:bottom w:w="0" w:type="dxa"/>
              <w:right w:w="15" w:type="dxa"/>
            </w:tcMar>
            <w:hideMark/>
          </w:tcPr>
          <w:p w14:paraId="033FCAF6" w14:textId="77777777" w:rsidR="00AF05E7" w:rsidRDefault="00AF05E7" w:rsidP="003F51F4">
            <w:pPr>
              <w:jc w:val="center"/>
              <w:rPr>
                <w:rFonts w:ascii="Calibri" w:hAnsi="Calibri" w:cs="Calibri"/>
                <w:sz w:val="22"/>
                <w:szCs w:val="22"/>
              </w:rPr>
            </w:pPr>
            <w:r>
              <w:rPr>
                <w:rFonts w:ascii="Calibri" w:hAnsi="Calibri" w:cs="Calibri"/>
                <w:sz w:val="22"/>
                <w:szCs w:val="22"/>
              </w:rPr>
              <w:t>4</w:t>
            </w:r>
          </w:p>
        </w:tc>
        <w:tc>
          <w:tcPr>
            <w:tcW w:w="1553" w:type="dxa"/>
            <w:gridSpan w:val="2"/>
            <w:tcBorders>
              <w:top w:val="nil"/>
              <w:left w:val="single" w:sz="4" w:space="0" w:color="auto"/>
              <w:bottom w:val="nil"/>
              <w:right w:val="nil"/>
            </w:tcBorders>
            <w:noWrap/>
            <w:tcMar>
              <w:top w:w="15" w:type="dxa"/>
              <w:left w:w="15" w:type="dxa"/>
              <w:bottom w:w="0" w:type="dxa"/>
              <w:right w:w="15" w:type="dxa"/>
            </w:tcMar>
            <w:hideMark/>
          </w:tcPr>
          <w:p w14:paraId="4159F4B7" w14:textId="77777777" w:rsidR="00AF05E7" w:rsidRDefault="00AF05E7" w:rsidP="003F51F4">
            <w:pPr>
              <w:jc w:val="center"/>
              <w:rPr>
                <w:rFonts w:ascii="Calibri" w:hAnsi="Calibri" w:cs="Calibri"/>
                <w:color w:val="000000"/>
                <w:sz w:val="22"/>
                <w:szCs w:val="22"/>
              </w:rPr>
            </w:pPr>
            <w:r>
              <w:rPr>
                <w:rFonts w:ascii="Calibri" w:hAnsi="Calibri" w:cs="Calibri"/>
                <w:color w:val="000000"/>
                <w:sz w:val="22"/>
                <w:szCs w:val="22"/>
              </w:rPr>
              <w:t>400</w:t>
            </w:r>
          </w:p>
        </w:tc>
        <w:tc>
          <w:tcPr>
            <w:tcW w:w="860" w:type="dxa"/>
            <w:tcBorders>
              <w:top w:val="nil"/>
              <w:left w:val="single" w:sz="4" w:space="0" w:color="auto"/>
              <w:bottom w:val="nil"/>
              <w:right w:val="nil"/>
            </w:tcBorders>
            <w:noWrap/>
            <w:tcMar>
              <w:top w:w="15" w:type="dxa"/>
              <w:left w:w="15" w:type="dxa"/>
              <w:bottom w:w="0" w:type="dxa"/>
              <w:right w:w="15" w:type="dxa"/>
            </w:tcMar>
            <w:hideMark/>
          </w:tcPr>
          <w:p w14:paraId="330DF6E9" w14:textId="77777777" w:rsidR="00AF05E7" w:rsidRDefault="00AF05E7" w:rsidP="003F51F4">
            <w:pPr>
              <w:jc w:val="center"/>
              <w:rPr>
                <w:rFonts w:ascii="Calibri" w:hAnsi="Calibri" w:cs="Calibri"/>
                <w:color w:val="000000"/>
                <w:sz w:val="22"/>
                <w:szCs w:val="22"/>
              </w:rPr>
            </w:pPr>
            <w:r>
              <w:rPr>
                <w:rFonts w:ascii="Calibri" w:hAnsi="Calibri" w:cs="Calibri"/>
                <w:color w:val="000000"/>
                <w:sz w:val="22"/>
                <w:szCs w:val="22"/>
              </w:rPr>
              <w:t>PACOTE</w:t>
            </w:r>
          </w:p>
        </w:tc>
        <w:tc>
          <w:tcPr>
            <w:tcW w:w="5590" w:type="dxa"/>
            <w:tcBorders>
              <w:top w:val="nil"/>
              <w:left w:val="single" w:sz="4" w:space="0" w:color="auto"/>
              <w:bottom w:val="nil"/>
              <w:right w:val="nil"/>
            </w:tcBorders>
            <w:tcMar>
              <w:top w:w="15" w:type="dxa"/>
              <w:left w:w="15" w:type="dxa"/>
              <w:bottom w:w="0" w:type="dxa"/>
              <w:right w:w="15" w:type="dxa"/>
            </w:tcMar>
            <w:hideMark/>
          </w:tcPr>
          <w:p w14:paraId="39C61EBD" w14:textId="77777777" w:rsidR="00AF05E7" w:rsidRDefault="00AF05E7" w:rsidP="003F51F4">
            <w:pPr>
              <w:ind w:left="150" w:right="171"/>
              <w:jc w:val="both"/>
              <w:rPr>
                <w:rFonts w:ascii="Calibri" w:hAnsi="Calibri" w:cs="Calibri"/>
                <w:color w:val="000000"/>
                <w:sz w:val="22"/>
                <w:szCs w:val="22"/>
              </w:rPr>
            </w:pPr>
            <w:r w:rsidRPr="00AF05E7">
              <w:rPr>
                <w:rFonts w:ascii="Calibri" w:hAnsi="Calibri" w:cs="Calibri"/>
                <w:color w:val="000000"/>
                <w:sz w:val="20"/>
                <w:szCs w:val="20"/>
              </w:rPr>
              <w:t xml:space="preserve">ESPÁTULA DE AYRES, COM APROXIMADAMENTE 100 PEÇAS, NÃO ESTÉRIL, ÍNTEGRAS, SEM PONTAS ROMBAS E </w:t>
            </w:r>
            <w:r w:rsidRPr="00AF05E7">
              <w:rPr>
                <w:rFonts w:ascii="Calibri" w:hAnsi="Calibri" w:cs="Calibri"/>
                <w:color w:val="000000"/>
                <w:sz w:val="20"/>
                <w:szCs w:val="20"/>
              </w:rPr>
              <w:br/>
              <w:t xml:space="preserve">CORTANTES. DEVE SER ACONDICIONADO EM EMBALAGEM PLÁSTICA E FECHADA ADEQUADAMENTE, SENDO CAPAZ DE </w:t>
            </w:r>
            <w:r w:rsidRPr="00AF05E7">
              <w:rPr>
                <w:rFonts w:ascii="Calibri" w:hAnsi="Calibri" w:cs="Calibri"/>
                <w:color w:val="000000"/>
                <w:sz w:val="20"/>
                <w:szCs w:val="20"/>
              </w:rPr>
              <w:br/>
              <w:t>MANTER A INTEGRIDADE DO PRODUTO ATÉ SUA UTILIZAÇÃO. NA EMBALAGEM DEVE ESTAR IMPRESSOS DADOS DE IDENTIFICAÇÃO DO FABRICANTE, PROCEDÊNCIA, Nº DE LOTE, DATA DE FABRICAÇÃO, PRAZO DE VALIDADE E REGISTRO NO MINISTÉRIO DA SAÚDE.</w:t>
            </w:r>
          </w:p>
        </w:tc>
        <w:tc>
          <w:tcPr>
            <w:tcW w:w="1063" w:type="dxa"/>
            <w:tcBorders>
              <w:top w:val="nil"/>
              <w:left w:val="single" w:sz="4" w:space="0" w:color="auto"/>
              <w:bottom w:val="nil"/>
              <w:right w:val="single" w:sz="4" w:space="0" w:color="auto"/>
            </w:tcBorders>
            <w:noWrap/>
            <w:tcMar>
              <w:top w:w="15" w:type="dxa"/>
              <w:left w:w="15" w:type="dxa"/>
              <w:bottom w:w="0" w:type="dxa"/>
              <w:right w:w="15" w:type="dxa"/>
            </w:tcMar>
            <w:hideMark/>
          </w:tcPr>
          <w:p w14:paraId="00960730" w14:textId="7D3981A5" w:rsidR="00AF05E7" w:rsidRDefault="00AF05E7" w:rsidP="003F51F4">
            <w:pPr>
              <w:jc w:val="both"/>
              <w:rPr>
                <w:rFonts w:ascii="Calibri" w:hAnsi="Calibri" w:cs="Calibri"/>
                <w:color w:val="000000"/>
                <w:sz w:val="22"/>
                <w:szCs w:val="22"/>
              </w:rPr>
            </w:pPr>
            <w:r>
              <w:rPr>
                <w:rFonts w:ascii="Calibri" w:hAnsi="Calibri" w:cs="Calibri"/>
                <w:color w:val="000000"/>
                <w:sz w:val="22"/>
                <w:szCs w:val="22"/>
              </w:rPr>
              <w:t>R$     9,60</w:t>
            </w:r>
          </w:p>
        </w:tc>
      </w:tr>
      <w:tr w:rsidR="00AF05E7" w14:paraId="685E6546" w14:textId="77777777" w:rsidTr="00C85DF7">
        <w:trPr>
          <w:gridAfter w:val="1"/>
          <w:wAfter w:w="908" w:type="dxa"/>
          <w:trHeight w:val="5175"/>
        </w:trPr>
        <w:tc>
          <w:tcPr>
            <w:tcW w:w="606" w:type="dxa"/>
            <w:vMerge/>
            <w:tcBorders>
              <w:left w:val="single" w:sz="4" w:space="0" w:color="auto"/>
              <w:bottom w:val="single" w:sz="4" w:space="0" w:color="auto"/>
              <w:right w:val="nil"/>
            </w:tcBorders>
            <w:noWrap/>
            <w:tcMar>
              <w:top w:w="15" w:type="dxa"/>
              <w:left w:w="15" w:type="dxa"/>
              <w:bottom w:w="0" w:type="dxa"/>
              <w:right w:w="15" w:type="dxa"/>
            </w:tcMar>
            <w:vAlign w:val="bottom"/>
            <w:hideMark/>
          </w:tcPr>
          <w:p w14:paraId="59491DE2" w14:textId="41E20024" w:rsidR="00AF05E7" w:rsidRDefault="00AF05E7" w:rsidP="001521A1">
            <w:pPr>
              <w:rPr>
                <w:rFonts w:ascii="Calibri" w:hAnsi="Calibri" w:cs="Calibri"/>
                <w:color w:val="000000"/>
                <w:sz w:val="22"/>
                <w:szCs w:val="22"/>
              </w:rPr>
            </w:pPr>
          </w:p>
        </w:tc>
        <w:tc>
          <w:tcPr>
            <w:tcW w:w="504" w:type="dxa"/>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650C54FB" w14:textId="77777777" w:rsidR="00AF05E7" w:rsidRDefault="00AF05E7" w:rsidP="00AF05E7">
            <w:pPr>
              <w:jc w:val="center"/>
              <w:rPr>
                <w:rFonts w:ascii="Calibri" w:hAnsi="Calibri" w:cs="Calibri"/>
                <w:sz w:val="22"/>
                <w:szCs w:val="22"/>
              </w:rPr>
            </w:pPr>
            <w:r>
              <w:rPr>
                <w:rFonts w:ascii="Calibri" w:hAnsi="Calibri" w:cs="Calibri"/>
                <w:sz w:val="22"/>
                <w:szCs w:val="22"/>
              </w:rPr>
              <w:t>5</w:t>
            </w:r>
          </w:p>
        </w:tc>
        <w:tc>
          <w:tcPr>
            <w:tcW w:w="1553" w:type="dxa"/>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25251CAB" w14:textId="77777777" w:rsidR="00AF05E7" w:rsidRDefault="00AF05E7" w:rsidP="00AF05E7">
            <w:pPr>
              <w:jc w:val="center"/>
              <w:rPr>
                <w:rFonts w:ascii="Calibri" w:hAnsi="Calibri" w:cs="Calibri"/>
                <w:color w:val="000000"/>
                <w:sz w:val="22"/>
                <w:szCs w:val="22"/>
              </w:rPr>
            </w:pPr>
            <w:r>
              <w:rPr>
                <w:rFonts w:ascii="Calibri" w:hAnsi="Calibri" w:cs="Calibri"/>
                <w:color w:val="000000"/>
                <w:sz w:val="22"/>
                <w:szCs w:val="22"/>
              </w:rPr>
              <w:t>15000</w:t>
            </w:r>
          </w:p>
        </w:tc>
        <w:tc>
          <w:tcPr>
            <w:tcW w:w="860" w:type="dxa"/>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1BC98CC9" w14:textId="77777777" w:rsidR="00AF05E7" w:rsidRDefault="00AF05E7" w:rsidP="00AF05E7">
            <w:pPr>
              <w:jc w:val="center"/>
              <w:rPr>
                <w:rFonts w:ascii="Calibri" w:hAnsi="Calibri" w:cs="Calibri"/>
                <w:color w:val="000000"/>
                <w:sz w:val="22"/>
                <w:szCs w:val="22"/>
              </w:rPr>
            </w:pPr>
            <w:r>
              <w:rPr>
                <w:rFonts w:ascii="Calibri" w:hAnsi="Calibri" w:cs="Calibri"/>
                <w:color w:val="000000"/>
                <w:sz w:val="22"/>
                <w:szCs w:val="22"/>
              </w:rPr>
              <w:t>PEÇA</w:t>
            </w:r>
          </w:p>
        </w:tc>
        <w:tc>
          <w:tcPr>
            <w:tcW w:w="5590" w:type="dxa"/>
            <w:tcBorders>
              <w:top w:val="single" w:sz="4" w:space="0" w:color="auto"/>
              <w:left w:val="single" w:sz="4" w:space="0" w:color="auto"/>
              <w:bottom w:val="single" w:sz="4" w:space="0" w:color="auto"/>
              <w:right w:val="nil"/>
            </w:tcBorders>
            <w:tcMar>
              <w:top w:w="15" w:type="dxa"/>
              <w:left w:w="15" w:type="dxa"/>
              <w:bottom w:w="0" w:type="dxa"/>
              <w:right w:w="15" w:type="dxa"/>
            </w:tcMar>
            <w:hideMark/>
          </w:tcPr>
          <w:p w14:paraId="475BB199" w14:textId="77777777" w:rsidR="00AF05E7" w:rsidRDefault="00AF05E7" w:rsidP="00AF05E7">
            <w:pPr>
              <w:ind w:left="150" w:right="171"/>
              <w:jc w:val="both"/>
              <w:rPr>
                <w:rFonts w:ascii="Calibri" w:hAnsi="Calibri" w:cs="Calibri"/>
                <w:color w:val="000000"/>
                <w:sz w:val="20"/>
                <w:szCs w:val="20"/>
              </w:rPr>
            </w:pPr>
            <w:r w:rsidRPr="00AF05E7">
              <w:rPr>
                <w:rFonts w:ascii="Calibri" w:hAnsi="Calibri" w:cs="Calibri"/>
                <w:color w:val="000000"/>
                <w:sz w:val="20"/>
                <w:szCs w:val="20"/>
              </w:rPr>
              <w:t xml:space="preserve">ESPÉCULO VAGINAL COLLIN ESTÉRIL, TAMANHO PEQUENO, DESCARTÁVEL, ARTICULADO, COM MEDIDAS APROXIMADAS </w:t>
            </w:r>
            <w:r w:rsidRPr="00AF05E7">
              <w:rPr>
                <w:rFonts w:ascii="Calibri" w:hAnsi="Calibri" w:cs="Calibri"/>
                <w:color w:val="000000"/>
                <w:sz w:val="20"/>
                <w:szCs w:val="20"/>
              </w:rPr>
              <w:br/>
              <w:t xml:space="preserve">DE 29 MM EM SUA LARGURA DISTAL, 24 MM EM SUA LARGURA PROXIMAL E 110 MM NO EIXO LONGITUDINAL DOS EIXOS ARTICULADOS, NÃO LUBRIFICADO, MONTADO, COM SUPERFÍCIE LISA, NÃO PODENDO HAVER SUPERFÍCIEIS E PONTAS ROMBAS OU CORTANTES. A ARTICULAÇÃO NÃO PODERÁ APRESENTAR TRAVAMENTOS OU NECESSIDADE DE ESFORÇO ALÉM DO NECESSÁRIO PARA SER ACIONADA. O MATERIAL NÃO PODERÁ QUEBRAR DURANTE A SUA UTILIZAÇÃO E NEM CAUSAR RISCOS DE FERIMENTO AOS USUÁRIOS. DEVE SER ACONDICIONADO EM EMBALAGEM INDIVIDUAL ÍNTEGRA, EM </w:t>
            </w:r>
            <w:r w:rsidRPr="00AF05E7">
              <w:rPr>
                <w:rFonts w:ascii="Calibri" w:hAnsi="Calibri" w:cs="Calibri"/>
                <w:color w:val="000000"/>
                <w:sz w:val="20"/>
                <w:szCs w:val="20"/>
              </w:rPr>
              <w:br/>
              <w:t xml:space="preserve">PAPEL GRAU CIRÚRGICO, COM SELAGEM EFICIENTE, SENDO CAPAZ DE MANTER A INTEGRIDADE DO PRODUTO ATÉ SUA </w:t>
            </w:r>
            <w:r w:rsidRPr="00AF05E7">
              <w:rPr>
                <w:rFonts w:ascii="Calibri" w:hAnsi="Calibri" w:cs="Calibri"/>
                <w:color w:val="000000"/>
                <w:sz w:val="20"/>
                <w:szCs w:val="20"/>
              </w:rPr>
              <w:br/>
              <w:t>UTILIZAÇÃO. NA EMBALAGEM DEVE ESTAR IMPRESSOS DADOS DE IDENTIFICAÇÃO DO FABRICANTE, PROCEDÊNCIA, Nº DE LOTE, DATA DEVFABRICAÇÃO, PRAZO DE VALIDADE E REGISTRO NO MINISTÉRIO DA SAÚDE.</w:t>
            </w:r>
          </w:p>
          <w:p w14:paraId="0F2E9AF4" w14:textId="77777777" w:rsidR="00AF05E7" w:rsidRDefault="00AF05E7" w:rsidP="00AF05E7">
            <w:pPr>
              <w:ind w:left="150" w:right="171"/>
              <w:jc w:val="both"/>
              <w:rPr>
                <w:rFonts w:ascii="Calibri" w:hAnsi="Calibri" w:cs="Calibri"/>
                <w:color w:val="000000"/>
                <w:sz w:val="20"/>
                <w:szCs w:val="20"/>
              </w:rPr>
            </w:pPr>
          </w:p>
          <w:p w14:paraId="1E2ACB7F" w14:textId="7CC6FCC7" w:rsidR="00AF05E7" w:rsidRPr="00AF05E7" w:rsidRDefault="00AF05E7" w:rsidP="00AF05E7">
            <w:pPr>
              <w:ind w:left="150" w:right="171"/>
              <w:jc w:val="both"/>
              <w:rPr>
                <w:rFonts w:ascii="Calibri" w:hAnsi="Calibri" w:cs="Calibri"/>
                <w:color w:val="000000"/>
                <w:sz w:val="20"/>
                <w:szCs w:val="20"/>
              </w:rPr>
            </w:pPr>
          </w:p>
        </w:tc>
        <w:tc>
          <w:tcPr>
            <w:tcW w:w="106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6ACD7DC2" w14:textId="752110F4" w:rsidR="00AF05E7" w:rsidRDefault="00AF05E7" w:rsidP="00AF05E7">
            <w:pPr>
              <w:jc w:val="both"/>
              <w:rPr>
                <w:rFonts w:ascii="Calibri" w:hAnsi="Calibri" w:cs="Calibri"/>
                <w:color w:val="000000"/>
                <w:sz w:val="22"/>
                <w:szCs w:val="22"/>
              </w:rPr>
            </w:pPr>
            <w:r>
              <w:rPr>
                <w:rFonts w:ascii="Calibri" w:hAnsi="Calibri" w:cs="Calibri"/>
                <w:color w:val="000000"/>
                <w:sz w:val="22"/>
                <w:szCs w:val="22"/>
              </w:rPr>
              <w:t>R$     1,10</w:t>
            </w:r>
          </w:p>
        </w:tc>
      </w:tr>
      <w:tr w:rsidR="00AF05E7" w14:paraId="3E96BB81" w14:textId="77777777" w:rsidTr="00E94B37">
        <w:trPr>
          <w:gridAfter w:val="1"/>
          <w:wAfter w:w="908" w:type="dxa"/>
        </w:trPr>
        <w:tc>
          <w:tcPr>
            <w:tcW w:w="606" w:type="dxa"/>
            <w:tcBorders>
              <w:top w:val="single" w:sz="4" w:space="0" w:color="auto"/>
              <w:left w:val="single" w:sz="4" w:space="0" w:color="auto"/>
              <w:bottom w:val="nil"/>
              <w:right w:val="nil"/>
            </w:tcBorders>
            <w:noWrap/>
            <w:tcMar>
              <w:top w:w="15" w:type="dxa"/>
              <w:left w:w="15" w:type="dxa"/>
              <w:bottom w:w="0" w:type="dxa"/>
              <w:right w:w="15" w:type="dxa"/>
            </w:tcMar>
            <w:vAlign w:val="bottom"/>
          </w:tcPr>
          <w:p w14:paraId="5215C4FA" w14:textId="77777777" w:rsidR="00AF05E7" w:rsidRDefault="00AF05E7" w:rsidP="001521A1">
            <w:pPr>
              <w:rPr>
                <w:rFonts w:ascii="Calibri" w:hAnsi="Calibri" w:cs="Calibri"/>
                <w:color w:val="000000"/>
                <w:sz w:val="22"/>
                <w:szCs w:val="22"/>
              </w:rPr>
            </w:pPr>
          </w:p>
        </w:tc>
        <w:tc>
          <w:tcPr>
            <w:tcW w:w="504" w:type="dxa"/>
            <w:vMerge w:val="restart"/>
            <w:tcBorders>
              <w:top w:val="single" w:sz="4" w:space="0" w:color="auto"/>
              <w:left w:val="single" w:sz="4" w:space="0" w:color="auto"/>
              <w:right w:val="nil"/>
            </w:tcBorders>
            <w:noWrap/>
            <w:tcMar>
              <w:top w:w="15" w:type="dxa"/>
              <w:left w:w="15" w:type="dxa"/>
              <w:bottom w:w="0" w:type="dxa"/>
              <w:right w:w="15" w:type="dxa"/>
            </w:tcMar>
          </w:tcPr>
          <w:p w14:paraId="283288A2" w14:textId="6E973E37" w:rsidR="00AF05E7" w:rsidRDefault="00AF05E7" w:rsidP="00AF05E7">
            <w:pPr>
              <w:jc w:val="center"/>
              <w:rPr>
                <w:rFonts w:ascii="Calibri" w:hAnsi="Calibri" w:cs="Calibri"/>
                <w:sz w:val="22"/>
                <w:szCs w:val="22"/>
              </w:rPr>
            </w:pPr>
            <w:r>
              <w:rPr>
                <w:rFonts w:ascii="Calibri" w:hAnsi="Calibri" w:cs="Calibri"/>
                <w:sz w:val="22"/>
                <w:szCs w:val="22"/>
              </w:rPr>
              <w:t>6</w:t>
            </w:r>
          </w:p>
        </w:tc>
        <w:tc>
          <w:tcPr>
            <w:tcW w:w="1553" w:type="dxa"/>
            <w:gridSpan w:val="2"/>
            <w:vMerge w:val="restart"/>
            <w:tcBorders>
              <w:top w:val="single" w:sz="4" w:space="0" w:color="auto"/>
              <w:left w:val="single" w:sz="4" w:space="0" w:color="auto"/>
              <w:right w:val="nil"/>
            </w:tcBorders>
            <w:noWrap/>
            <w:tcMar>
              <w:top w:w="15" w:type="dxa"/>
              <w:left w:w="15" w:type="dxa"/>
              <w:bottom w:w="0" w:type="dxa"/>
              <w:right w:w="15" w:type="dxa"/>
            </w:tcMar>
          </w:tcPr>
          <w:p w14:paraId="35B07237" w14:textId="1E35DAC2" w:rsidR="00AF05E7" w:rsidRDefault="00AF05E7" w:rsidP="00AF05E7">
            <w:pPr>
              <w:jc w:val="center"/>
              <w:rPr>
                <w:rFonts w:ascii="Calibri" w:hAnsi="Calibri" w:cs="Calibri"/>
                <w:color w:val="000000"/>
                <w:sz w:val="22"/>
                <w:szCs w:val="22"/>
              </w:rPr>
            </w:pPr>
            <w:r>
              <w:rPr>
                <w:rFonts w:ascii="Calibri" w:hAnsi="Calibri" w:cs="Calibri"/>
                <w:color w:val="000000"/>
                <w:sz w:val="22"/>
                <w:szCs w:val="22"/>
              </w:rPr>
              <w:t>15000</w:t>
            </w:r>
          </w:p>
        </w:tc>
        <w:tc>
          <w:tcPr>
            <w:tcW w:w="860" w:type="dxa"/>
            <w:vMerge w:val="restart"/>
            <w:tcBorders>
              <w:top w:val="single" w:sz="4" w:space="0" w:color="auto"/>
              <w:left w:val="single" w:sz="4" w:space="0" w:color="auto"/>
              <w:right w:val="nil"/>
            </w:tcBorders>
            <w:noWrap/>
            <w:tcMar>
              <w:top w:w="15" w:type="dxa"/>
              <w:left w:w="15" w:type="dxa"/>
              <w:bottom w:w="0" w:type="dxa"/>
              <w:right w:w="15" w:type="dxa"/>
            </w:tcMar>
          </w:tcPr>
          <w:p w14:paraId="4D1A66C5" w14:textId="4B84093E" w:rsidR="00AF05E7" w:rsidRDefault="00AF05E7" w:rsidP="00AF05E7">
            <w:pPr>
              <w:jc w:val="center"/>
              <w:rPr>
                <w:rFonts w:ascii="Calibri" w:hAnsi="Calibri" w:cs="Calibri"/>
                <w:color w:val="000000"/>
                <w:sz w:val="22"/>
                <w:szCs w:val="22"/>
              </w:rPr>
            </w:pPr>
            <w:r>
              <w:rPr>
                <w:rFonts w:ascii="Calibri" w:hAnsi="Calibri" w:cs="Calibri"/>
                <w:color w:val="000000"/>
                <w:sz w:val="22"/>
                <w:szCs w:val="22"/>
              </w:rPr>
              <w:t>PEÇA</w:t>
            </w:r>
          </w:p>
        </w:tc>
        <w:tc>
          <w:tcPr>
            <w:tcW w:w="5590" w:type="dxa"/>
            <w:vMerge w:val="restart"/>
            <w:tcBorders>
              <w:top w:val="single" w:sz="4" w:space="0" w:color="auto"/>
              <w:left w:val="single" w:sz="4" w:space="0" w:color="auto"/>
              <w:right w:val="nil"/>
            </w:tcBorders>
            <w:tcMar>
              <w:top w:w="15" w:type="dxa"/>
              <w:left w:w="15" w:type="dxa"/>
              <w:bottom w:w="0" w:type="dxa"/>
              <w:right w:w="15" w:type="dxa"/>
            </w:tcMar>
            <w:vAlign w:val="bottom"/>
          </w:tcPr>
          <w:p w14:paraId="08E575A7" w14:textId="54F14BBD" w:rsidR="00AF05E7" w:rsidRPr="00AF05E7" w:rsidRDefault="00AF05E7" w:rsidP="00AF05E7">
            <w:pPr>
              <w:ind w:left="150" w:right="171"/>
              <w:jc w:val="both"/>
              <w:rPr>
                <w:rFonts w:ascii="Calibri" w:hAnsi="Calibri" w:cs="Calibri"/>
                <w:color w:val="000000"/>
                <w:sz w:val="20"/>
                <w:szCs w:val="20"/>
              </w:rPr>
            </w:pPr>
            <w:r w:rsidRPr="00AF05E7">
              <w:rPr>
                <w:rFonts w:ascii="Calibri" w:hAnsi="Calibri" w:cs="Calibri"/>
                <w:color w:val="000000"/>
                <w:sz w:val="20"/>
                <w:szCs w:val="20"/>
              </w:rPr>
              <w:t>ESPÉCULO VAGINAL COLLIN ESTÉRIL, TAMANHO MÉDIO, DESCARTÁVEL, ARTICULADO, COM MEDIDAS APROXIMADAS DE 33 MM EM SUA LARGURA DISTAL, 30 MM EM SUA LARGURA PROXIMAL E 116 MM NO EIXO LONGITUDINAL DOS EIXOS ARTICULADOS, NÃO LUBRIFICADO, MONTADO, COM SUPERFÍCIE LISA, NÃO PODENDO HAVER SUPERFÍCIEIS E PONTAS ROMBAS OU CORTANTES. A ARTICULAÇÃO NÃO PODERÁ APRESENTAR TRAVAMENTOS OU NECESSIDADE DE ESFORÇO ALÉM DO NECESSÁRIO PARA SER ACIONADA. O MATERIAL NÃO PODERÁ QUEBRAR DURANTE A SUA UTILIZAÇÃO E NEM CAUSAR RISCOS DE FERIMENTO AOS USUÁRIOS. DEVE SER ACONDICIONADO EM EMBALAGEM INDIVIDUAL ÍNTEGRA, EM PAPEL GRAU CIRÚRGICO, COM SELAGEM EFICIENTE, SENDO CAPAZ DE MANTER A INTEGRIDADE DO PRODUTO ATÉ SUA UTILIZAÇÃO. NA EMBALAGEM DEVE ESTAR IMPRESSOS DADOS DE IDENTIFICAÇÃO DO FABRICANTE, PROCEDÊNCIA, Nº DE LOTE, DATA DE FABRICAÇÃO, PRAZO DE VALIDADE, MÉTODO DE ESTERILIZAÇÃO E REGISTRO NO MINISTÉRIO DA SAÚDE.</w:t>
            </w:r>
          </w:p>
        </w:tc>
        <w:tc>
          <w:tcPr>
            <w:tcW w:w="1063" w:type="dxa"/>
            <w:vMerge w:val="restart"/>
            <w:tcBorders>
              <w:top w:val="single" w:sz="4" w:space="0" w:color="auto"/>
              <w:left w:val="single" w:sz="4" w:space="0" w:color="auto"/>
              <w:right w:val="single" w:sz="4" w:space="0" w:color="auto"/>
            </w:tcBorders>
            <w:noWrap/>
            <w:tcMar>
              <w:top w:w="15" w:type="dxa"/>
              <w:left w:w="15" w:type="dxa"/>
              <w:bottom w:w="0" w:type="dxa"/>
              <w:right w:w="15" w:type="dxa"/>
            </w:tcMar>
          </w:tcPr>
          <w:p w14:paraId="65DF323A" w14:textId="4F294E42" w:rsidR="00AF05E7" w:rsidRDefault="00AF05E7" w:rsidP="00AF05E7">
            <w:pPr>
              <w:jc w:val="both"/>
              <w:rPr>
                <w:rFonts w:ascii="Calibri" w:hAnsi="Calibri" w:cs="Calibri"/>
                <w:color w:val="000000"/>
                <w:sz w:val="22"/>
                <w:szCs w:val="22"/>
              </w:rPr>
            </w:pPr>
            <w:r>
              <w:rPr>
                <w:rFonts w:ascii="Calibri" w:hAnsi="Calibri" w:cs="Calibri"/>
                <w:color w:val="000000"/>
                <w:sz w:val="22"/>
                <w:szCs w:val="22"/>
              </w:rPr>
              <w:t>R$      1,10</w:t>
            </w:r>
          </w:p>
        </w:tc>
      </w:tr>
      <w:tr w:rsidR="00AF05E7" w14:paraId="1B8C0CAD" w14:textId="77777777" w:rsidTr="00E94B37">
        <w:trPr>
          <w:gridAfter w:val="1"/>
          <w:wAfter w:w="908" w:type="dxa"/>
          <w:trHeight w:val="55"/>
        </w:trPr>
        <w:tc>
          <w:tcPr>
            <w:tcW w:w="606" w:type="dxa"/>
            <w:tcBorders>
              <w:top w:val="nil"/>
              <w:left w:val="single" w:sz="4" w:space="0" w:color="auto"/>
              <w:bottom w:val="nil"/>
              <w:right w:val="nil"/>
            </w:tcBorders>
            <w:noWrap/>
            <w:tcMar>
              <w:top w:w="15" w:type="dxa"/>
              <w:left w:w="15" w:type="dxa"/>
              <w:bottom w:w="0" w:type="dxa"/>
              <w:right w:w="15" w:type="dxa"/>
            </w:tcMar>
            <w:vAlign w:val="bottom"/>
            <w:hideMark/>
          </w:tcPr>
          <w:p w14:paraId="08601A8E" w14:textId="77777777" w:rsidR="00AF05E7" w:rsidRDefault="00AF05E7" w:rsidP="001521A1">
            <w:pPr>
              <w:rPr>
                <w:rFonts w:ascii="Calibri" w:hAnsi="Calibri" w:cs="Calibri"/>
                <w:color w:val="000000"/>
                <w:sz w:val="22"/>
                <w:szCs w:val="22"/>
              </w:rPr>
            </w:pPr>
            <w:r>
              <w:rPr>
                <w:rFonts w:ascii="Calibri" w:hAnsi="Calibri" w:cs="Calibri"/>
                <w:color w:val="000000"/>
                <w:sz w:val="22"/>
                <w:szCs w:val="22"/>
              </w:rPr>
              <w:t> </w:t>
            </w:r>
          </w:p>
        </w:tc>
        <w:tc>
          <w:tcPr>
            <w:tcW w:w="504" w:type="dxa"/>
            <w:vMerge/>
            <w:tcBorders>
              <w:left w:val="single" w:sz="4" w:space="0" w:color="auto"/>
              <w:bottom w:val="nil"/>
              <w:right w:val="nil"/>
            </w:tcBorders>
            <w:noWrap/>
            <w:tcMar>
              <w:top w:w="15" w:type="dxa"/>
              <w:left w:w="15" w:type="dxa"/>
              <w:bottom w:w="0" w:type="dxa"/>
              <w:right w:w="15" w:type="dxa"/>
            </w:tcMar>
            <w:hideMark/>
          </w:tcPr>
          <w:p w14:paraId="69E7712E" w14:textId="499EDD29" w:rsidR="00AF05E7" w:rsidRDefault="00AF05E7" w:rsidP="00AF05E7">
            <w:pPr>
              <w:jc w:val="center"/>
              <w:rPr>
                <w:rFonts w:ascii="Calibri" w:hAnsi="Calibri" w:cs="Calibri"/>
                <w:sz w:val="22"/>
                <w:szCs w:val="22"/>
              </w:rPr>
            </w:pPr>
          </w:p>
        </w:tc>
        <w:tc>
          <w:tcPr>
            <w:tcW w:w="1553" w:type="dxa"/>
            <w:gridSpan w:val="2"/>
            <w:vMerge/>
            <w:tcBorders>
              <w:left w:val="single" w:sz="4" w:space="0" w:color="auto"/>
              <w:bottom w:val="nil"/>
              <w:right w:val="nil"/>
            </w:tcBorders>
            <w:noWrap/>
            <w:tcMar>
              <w:top w:w="15" w:type="dxa"/>
              <w:left w:w="15" w:type="dxa"/>
              <w:bottom w:w="0" w:type="dxa"/>
              <w:right w:w="15" w:type="dxa"/>
            </w:tcMar>
            <w:hideMark/>
          </w:tcPr>
          <w:p w14:paraId="6EEDE95E" w14:textId="1A392B11" w:rsidR="00AF05E7" w:rsidRDefault="00AF05E7" w:rsidP="00AF05E7">
            <w:pPr>
              <w:jc w:val="center"/>
              <w:rPr>
                <w:rFonts w:ascii="Calibri" w:hAnsi="Calibri" w:cs="Calibri"/>
                <w:color w:val="000000"/>
                <w:sz w:val="22"/>
                <w:szCs w:val="22"/>
              </w:rPr>
            </w:pPr>
          </w:p>
        </w:tc>
        <w:tc>
          <w:tcPr>
            <w:tcW w:w="860" w:type="dxa"/>
            <w:vMerge/>
            <w:tcBorders>
              <w:left w:val="single" w:sz="4" w:space="0" w:color="auto"/>
              <w:bottom w:val="nil"/>
              <w:right w:val="nil"/>
            </w:tcBorders>
            <w:noWrap/>
            <w:tcMar>
              <w:top w:w="15" w:type="dxa"/>
              <w:left w:w="15" w:type="dxa"/>
              <w:bottom w:w="0" w:type="dxa"/>
              <w:right w:w="15" w:type="dxa"/>
            </w:tcMar>
            <w:hideMark/>
          </w:tcPr>
          <w:p w14:paraId="381EBE6C" w14:textId="136CAF0C" w:rsidR="00AF05E7" w:rsidRDefault="00AF05E7" w:rsidP="00AF05E7">
            <w:pPr>
              <w:jc w:val="center"/>
              <w:rPr>
                <w:rFonts w:ascii="Calibri" w:hAnsi="Calibri" w:cs="Calibri"/>
                <w:color w:val="000000"/>
                <w:sz w:val="22"/>
                <w:szCs w:val="22"/>
              </w:rPr>
            </w:pPr>
          </w:p>
        </w:tc>
        <w:tc>
          <w:tcPr>
            <w:tcW w:w="5590" w:type="dxa"/>
            <w:vMerge/>
            <w:tcBorders>
              <w:left w:val="single" w:sz="4" w:space="0" w:color="auto"/>
              <w:bottom w:val="nil"/>
              <w:right w:val="nil"/>
            </w:tcBorders>
            <w:tcMar>
              <w:top w:w="15" w:type="dxa"/>
              <w:left w:w="15" w:type="dxa"/>
              <w:bottom w:w="0" w:type="dxa"/>
              <w:right w:w="15" w:type="dxa"/>
            </w:tcMar>
            <w:vAlign w:val="bottom"/>
            <w:hideMark/>
          </w:tcPr>
          <w:p w14:paraId="0E7C1811" w14:textId="62E060E0" w:rsidR="00AF05E7" w:rsidRPr="00AF05E7" w:rsidRDefault="00AF05E7" w:rsidP="00AF05E7">
            <w:pPr>
              <w:ind w:left="150" w:right="171"/>
              <w:jc w:val="both"/>
              <w:rPr>
                <w:rFonts w:ascii="Calibri" w:hAnsi="Calibri" w:cs="Calibri"/>
                <w:color w:val="000000"/>
                <w:sz w:val="20"/>
                <w:szCs w:val="20"/>
              </w:rPr>
            </w:pPr>
          </w:p>
        </w:tc>
        <w:tc>
          <w:tcPr>
            <w:tcW w:w="1063" w:type="dxa"/>
            <w:vMerge/>
            <w:tcBorders>
              <w:left w:val="single" w:sz="4" w:space="0" w:color="auto"/>
              <w:bottom w:val="nil"/>
              <w:right w:val="single" w:sz="4" w:space="0" w:color="auto"/>
            </w:tcBorders>
            <w:noWrap/>
            <w:tcMar>
              <w:top w:w="15" w:type="dxa"/>
              <w:left w:w="15" w:type="dxa"/>
              <w:bottom w:w="0" w:type="dxa"/>
              <w:right w:w="15" w:type="dxa"/>
            </w:tcMar>
            <w:hideMark/>
          </w:tcPr>
          <w:p w14:paraId="49B40E0E" w14:textId="5A8C3064" w:rsidR="00AF05E7" w:rsidRDefault="00AF05E7" w:rsidP="00AF05E7">
            <w:pPr>
              <w:jc w:val="both"/>
              <w:rPr>
                <w:rFonts w:ascii="Calibri" w:hAnsi="Calibri" w:cs="Calibri"/>
                <w:color w:val="000000"/>
                <w:sz w:val="22"/>
                <w:szCs w:val="22"/>
              </w:rPr>
            </w:pPr>
          </w:p>
        </w:tc>
      </w:tr>
      <w:tr w:rsidR="001521A1" w14:paraId="67BDD200" w14:textId="77777777" w:rsidTr="00AF05E7">
        <w:trPr>
          <w:gridAfter w:val="1"/>
          <w:wAfter w:w="908" w:type="dxa"/>
          <w:trHeight w:val="1702"/>
        </w:trPr>
        <w:tc>
          <w:tcPr>
            <w:tcW w:w="606" w:type="dxa"/>
            <w:tcBorders>
              <w:top w:val="nil"/>
              <w:left w:val="single" w:sz="4" w:space="0" w:color="auto"/>
              <w:bottom w:val="nil"/>
              <w:right w:val="nil"/>
            </w:tcBorders>
            <w:noWrap/>
            <w:tcMar>
              <w:top w:w="15" w:type="dxa"/>
              <w:left w:w="15" w:type="dxa"/>
              <w:bottom w:w="0" w:type="dxa"/>
              <w:right w:w="15" w:type="dxa"/>
            </w:tcMar>
            <w:vAlign w:val="bottom"/>
            <w:hideMark/>
          </w:tcPr>
          <w:p w14:paraId="66CEF74D" w14:textId="77777777" w:rsidR="001521A1" w:rsidRDefault="001521A1" w:rsidP="001521A1">
            <w:pPr>
              <w:rPr>
                <w:rFonts w:ascii="Calibri" w:hAnsi="Calibri" w:cs="Calibri"/>
                <w:color w:val="000000"/>
                <w:sz w:val="22"/>
                <w:szCs w:val="22"/>
              </w:rPr>
            </w:pPr>
            <w:r>
              <w:rPr>
                <w:rFonts w:ascii="Calibri" w:hAnsi="Calibri" w:cs="Calibri"/>
                <w:color w:val="000000"/>
                <w:sz w:val="22"/>
                <w:szCs w:val="22"/>
              </w:rPr>
              <w:t> </w:t>
            </w:r>
          </w:p>
        </w:tc>
        <w:tc>
          <w:tcPr>
            <w:tcW w:w="504" w:type="dxa"/>
            <w:tcBorders>
              <w:top w:val="single" w:sz="4" w:space="0" w:color="auto"/>
              <w:left w:val="single" w:sz="4" w:space="0" w:color="auto"/>
              <w:bottom w:val="nil"/>
              <w:right w:val="nil"/>
            </w:tcBorders>
            <w:noWrap/>
            <w:tcMar>
              <w:top w:w="15" w:type="dxa"/>
              <w:left w:w="15" w:type="dxa"/>
              <w:bottom w:w="0" w:type="dxa"/>
              <w:right w:w="15" w:type="dxa"/>
            </w:tcMar>
            <w:hideMark/>
          </w:tcPr>
          <w:p w14:paraId="2CF2367E" w14:textId="77777777" w:rsidR="001521A1" w:rsidRDefault="001521A1" w:rsidP="00AF05E7">
            <w:pPr>
              <w:jc w:val="center"/>
              <w:rPr>
                <w:rFonts w:ascii="Calibri" w:hAnsi="Calibri" w:cs="Calibri"/>
                <w:sz w:val="22"/>
                <w:szCs w:val="22"/>
              </w:rPr>
            </w:pPr>
            <w:r>
              <w:rPr>
                <w:rFonts w:ascii="Calibri" w:hAnsi="Calibri" w:cs="Calibri"/>
                <w:sz w:val="22"/>
                <w:szCs w:val="22"/>
              </w:rPr>
              <w:t>8</w:t>
            </w:r>
          </w:p>
        </w:tc>
        <w:tc>
          <w:tcPr>
            <w:tcW w:w="1553" w:type="dxa"/>
            <w:gridSpan w:val="2"/>
            <w:tcBorders>
              <w:top w:val="single" w:sz="4" w:space="0" w:color="auto"/>
              <w:left w:val="single" w:sz="4" w:space="0" w:color="auto"/>
              <w:bottom w:val="nil"/>
              <w:right w:val="nil"/>
            </w:tcBorders>
            <w:noWrap/>
            <w:tcMar>
              <w:top w:w="15" w:type="dxa"/>
              <w:left w:w="15" w:type="dxa"/>
              <w:bottom w:w="0" w:type="dxa"/>
              <w:right w:w="15" w:type="dxa"/>
            </w:tcMar>
            <w:hideMark/>
          </w:tcPr>
          <w:p w14:paraId="63213A5E" w14:textId="77777777" w:rsidR="001521A1" w:rsidRDefault="001521A1" w:rsidP="00AF05E7">
            <w:pPr>
              <w:jc w:val="center"/>
              <w:rPr>
                <w:rFonts w:ascii="Calibri" w:hAnsi="Calibri" w:cs="Calibri"/>
                <w:color w:val="000000"/>
                <w:sz w:val="22"/>
                <w:szCs w:val="22"/>
              </w:rPr>
            </w:pPr>
            <w:r>
              <w:rPr>
                <w:rFonts w:ascii="Calibri" w:hAnsi="Calibri" w:cs="Calibri"/>
                <w:color w:val="000000"/>
                <w:sz w:val="22"/>
                <w:szCs w:val="22"/>
              </w:rPr>
              <w:t>144</w:t>
            </w:r>
          </w:p>
        </w:tc>
        <w:tc>
          <w:tcPr>
            <w:tcW w:w="860" w:type="dxa"/>
            <w:tcBorders>
              <w:top w:val="single" w:sz="4" w:space="0" w:color="auto"/>
              <w:left w:val="single" w:sz="4" w:space="0" w:color="auto"/>
              <w:bottom w:val="nil"/>
              <w:right w:val="nil"/>
            </w:tcBorders>
            <w:noWrap/>
            <w:tcMar>
              <w:top w:w="15" w:type="dxa"/>
              <w:left w:w="15" w:type="dxa"/>
              <w:bottom w:w="0" w:type="dxa"/>
              <w:right w:w="15" w:type="dxa"/>
            </w:tcMar>
            <w:hideMark/>
          </w:tcPr>
          <w:p w14:paraId="0CC903A4" w14:textId="77777777" w:rsidR="001521A1" w:rsidRDefault="001521A1" w:rsidP="00AF05E7">
            <w:pPr>
              <w:jc w:val="center"/>
              <w:rPr>
                <w:rFonts w:ascii="Calibri" w:hAnsi="Calibri" w:cs="Calibri"/>
                <w:color w:val="000000"/>
                <w:sz w:val="22"/>
                <w:szCs w:val="22"/>
              </w:rPr>
            </w:pPr>
            <w:r>
              <w:rPr>
                <w:rFonts w:ascii="Calibri" w:hAnsi="Calibri" w:cs="Calibri"/>
                <w:color w:val="000000"/>
                <w:sz w:val="22"/>
                <w:szCs w:val="22"/>
              </w:rPr>
              <w:t>PEÇA</w:t>
            </w:r>
          </w:p>
        </w:tc>
        <w:tc>
          <w:tcPr>
            <w:tcW w:w="5590" w:type="dxa"/>
            <w:tcBorders>
              <w:top w:val="single" w:sz="4" w:space="0" w:color="auto"/>
              <w:left w:val="single" w:sz="4" w:space="0" w:color="auto"/>
              <w:bottom w:val="nil"/>
              <w:right w:val="nil"/>
            </w:tcBorders>
            <w:tcMar>
              <w:top w:w="15" w:type="dxa"/>
              <w:left w:w="15" w:type="dxa"/>
              <w:bottom w:w="0" w:type="dxa"/>
              <w:right w:w="15" w:type="dxa"/>
            </w:tcMar>
            <w:vAlign w:val="bottom"/>
            <w:hideMark/>
          </w:tcPr>
          <w:p w14:paraId="169D55BD" w14:textId="77777777" w:rsidR="001521A1" w:rsidRPr="00AF05E7" w:rsidRDefault="001521A1" w:rsidP="00AF05E7">
            <w:pPr>
              <w:ind w:left="150" w:right="171"/>
              <w:jc w:val="both"/>
              <w:rPr>
                <w:rFonts w:ascii="Calibri" w:hAnsi="Calibri" w:cs="Calibri"/>
                <w:color w:val="000000"/>
                <w:sz w:val="20"/>
                <w:szCs w:val="20"/>
              </w:rPr>
            </w:pPr>
            <w:r w:rsidRPr="00AF05E7">
              <w:rPr>
                <w:rFonts w:ascii="Calibri" w:hAnsi="Calibri" w:cs="Calibri"/>
                <w:color w:val="000000"/>
                <w:sz w:val="20"/>
                <w:szCs w:val="20"/>
              </w:rPr>
              <w:t xml:space="preserve">ESPÉCULO VAGINAL COM DUCTO ASPIRADOR, TAMANHO M, POLIESTIRENO, ESTÉRIL, DESCARTÁVEL, ATÓXICO, COM </w:t>
            </w:r>
            <w:r w:rsidRPr="00AF05E7">
              <w:rPr>
                <w:rFonts w:ascii="Calibri" w:hAnsi="Calibri" w:cs="Calibri"/>
                <w:color w:val="000000"/>
                <w:sz w:val="20"/>
                <w:szCs w:val="20"/>
              </w:rPr>
              <w:br/>
              <w:t>PARAFUSO (BORBOLETA) ACOPLADO E DUCTO COM 8 NÍVEIS DE DIÂMETRO PROGRESSIVO PARA CONEXÃO EM BORRACHA DE ASPIRAÇÃO ADERIDO NA VALVA OPOSTA AO PARAFUSO (POLIACETAL). NA EMBALAGEM DEVE ESTAR IMPRESSOS DADOS DE IDENTIFICAÇÃO DO FABRICANTE, PROCEDÊNCIA, Nº DE LOTE, DATA DE FABRICAÇÃO, PRAZO DE VALIDADE, MÉTODO DE ESTERILIZAÇÃO E REGISTRO NO MINISTÉRIO DA SAÚDE.</w:t>
            </w:r>
          </w:p>
        </w:tc>
        <w:tc>
          <w:tcPr>
            <w:tcW w:w="1063" w:type="dxa"/>
            <w:tcBorders>
              <w:top w:val="single" w:sz="4" w:space="0" w:color="auto"/>
              <w:left w:val="single" w:sz="4" w:space="0" w:color="auto"/>
              <w:bottom w:val="nil"/>
              <w:right w:val="single" w:sz="4" w:space="0" w:color="auto"/>
            </w:tcBorders>
            <w:noWrap/>
            <w:tcMar>
              <w:top w:w="15" w:type="dxa"/>
              <w:left w:w="15" w:type="dxa"/>
              <w:bottom w:w="0" w:type="dxa"/>
              <w:right w:w="15" w:type="dxa"/>
            </w:tcMar>
            <w:hideMark/>
          </w:tcPr>
          <w:p w14:paraId="2CEEFF1D" w14:textId="6F65E16F" w:rsidR="001521A1" w:rsidRDefault="001521A1" w:rsidP="00AF05E7">
            <w:pPr>
              <w:jc w:val="both"/>
              <w:rPr>
                <w:rFonts w:ascii="Calibri" w:hAnsi="Calibri" w:cs="Calibri"/>
                <w:color w:val="000000"/>
                <w:sz w:val="22"/>
                <w:szCs w:val="22"/>
              </w:rPr>
            </w:pPr>
            <w:r>
              <w:rPr>
                <w:rFonts w:ascii="Calibri" w:hAnsi="Calibri" w:cs="Calibri"/>
                <w:color w:val="000000"/>
                <w:sz w:val="22"/>
                <w:szCs w:val="22"/>
              </w:rPr>
              <w:t>R$     15,00</w:t>
            </w:r>
          </w:p>
        </w:tc>
      </w:tr>
      <w:tr w:rsidR="001521A1" w14:paraId="2C26BCAD" w14:textId="77777777" w:rsidTr="00AF05E7">
        <w:trPr>
          <w:gridAfter w:val="1"/>
          <w:wAfter w:w="908" w:type="dxa"/>
          <w:trHeight w:val="2269"/>
        </w:trPr>
        <w:tc>
          <w:tcPr>
            <w:tcW w:w="606" w:type="dxa"/>
            <w:tcBorders>
              <w:top w:val="nil"/>
              <w:left w:val="single" w:sz="4" w:space="0" w:color="auto"/>
              <w:bottom w:val="nil"/>
              <w:right w:val="nil"/>
            </w:tcBorders>
            <w:noWrap/>
            <w:tcMar>
              <w:top w:w="15" w:type="dxa"/>
              <w:left w:w="15" w:type="dxa"/>
              <w:bottom w:w="0" w:type="dxa"/>
              <w:right w:w="15" w:type="dxa"/>
            </w:tcMar>
            <w:vAlign w:val="bottom"/>
            <w:hideMark/>
          </w:tcPr>
          <w:p w14:paraId="782E3B5D" w14:textId="77777777" w:rsidR="001521A1" w:rsidRDefault="001521A1" w:rsidP="001521A1">
            <w:pPr>
              <w:rPr>
                <w:rFonts w:ascii="Calibri" w:hAnsi="Calibri" w:cs="Calibri"/>
                <w:color w:val="000000"/>
                <w:sz w:val="22"/>
                <w:szCs w:val="22"/>
              </w:rPr>
            </w:pPr>
            <w:r>
              <w:rPr>
                <w:rFonts w:ascii="Calibri" w:hAnsi="Calibri" w:cs="Calibri"/>
                <w:color w:val="000000"/>
                <w:sz w:val="22"/>
                <w:szCs w:val="22"/>
              </w:rPr>
              <w:t> </w:t>
            </w:r>
          </w:p>
        </w:tc>
        <w:tc>
          <w:tcPr>
            <w:tcW w:w="504" w:type="dxa"/>
            <w:tcBorders>
              <w:top w:val="single" w:sz="4" w:space="0" w:color="auto"/>
              <w:left w:val="single" w:sz="4" w:space="0" w:color="auto"/>
              <w:bottom w:val="nil"/>
              <w:right w:val="nil"/>
            </w:tcBorders>
            <w:noWrap/>
            <w:tcMar>
              <w:top w:w="15" w:type="dxa"/>
              <w:left w:w="15" w:type="dxa"/>
              <w:bottom w:w="0" w:type="dxa"/>
              <w:right w:w="15" w:type="dxa"/>
            </w:tcMar>
            <w:hideMark/>
          </w:tcPr>
          <w:p w14:paraId="20A8582C" w14:textId="77777777" w:rsidR="001521A1" w:rsidRDefault="001521A1" w:rsidP="00AF05E7">
            <w:pPr>
              <w:jc w:val="center"/>
              <w:rPr>
                <w:rFonts w:ascii="Calibri" w:hAnsi="Calibri" w:cs="Calibri"/>
                <w:sz w:val="22"/>
                <w:szCs w:val="22"/>
              </w:rPr>
            </w:pPr>
            <w:r>
              <w:rPr>
                <w:rFonts w:ascii="Calibri" w:hAnsi="Calibri" w:cs="Calibri"/>
                <w:sz w:val="22"/>
                <w:szCs w:val="22"/>
              </w:rPr>
              <w:t>9</w:t>
            </w:r>
          </w:p>
        </w:tc>
        <w:tc>
          <w:tcPr>
            <w:tcW w:w="1553" w:type="dxa"/>
            <w:gridSpan w:val="2"/>
            <w:tcBorders>
              <w:top w:val="single" w:sz="4" w:space="0" w:color="auto"/>
              <w:left w:val="single" w:sz="4" w:space="0" w:color="auto"/>
              <w:bottom w:val="nil"/>
              <w:right w:val="nil"/>
            </w:tcBorders>
            <w:noWrap/>
            <w:tcMar>
              <w:top w:w="15" w:type="dxa"/>
              <w:left w:w="15" w:type="dxa"/>
              <w:bottom w:w="0" w:type="dxa"/>
              <w:right w:w="15" w:type="dxa"/>
            </w:tcMar>
            <w:hideMark/>
          </w:tcPr>
          <w:p w14:paraId="754B4D59" w14:textId="77777777" w:rsidR="001521A1" w:rsidRDefault="001521A1" w:rsidP="00AF05E7">
            <w:pPr>
              <w:jc w:val="center"/>
              <w:rPr>
                <w:rFonts w:ascii="Calibri" w:hAnsi="Calibri" w:cs="Calibri"/>
                <w:color w:val="000000"/>
                <w:sz w:val="22"/>
                <w:szCs w:val="22"/>
              </w:rPr>
            </w:pPr>
            <w:r>
              <w:rPr>
                <w:rFonts w:ascii="Calibri" w:hAnsi="Calibri" w:cs="Calibri"/>
                <w:color w:val="000000"/>
                <w:sz w:val="22"/>
                <w:szCs w:val="22"/>
              </w:rPr>
              <w:t>96</w:t>
            </w:r>
          </w:p>
        </w:tc>
        <w:tc>
          <w:tcPr>
            <w:tcW w:w="860" w:type="dxa"/>
            <w:tcBorders>
              <w:top w:val="single" w:sz="4" w:space="0" w:color="auto"/>
              <w:left w:val="single" w:sz="4" w:space="0" w:color="auto"/>
              <w:bottom w:val="nil"/>
              <w:right w:val="nil"/>
            </w:tcBorders>
            <w:noWrap/>
            <w:tcMar>
              <w:top w:w="15" w:type="dxa"/>
              <w:left w:w="15" w:type="dxa"/>
              <w:bottom w:w="0" w:type="dxa"/>
              <w:right w:w="15" w:type="dxa"/>
            </w:tcMar>
            <w:hideMark/>
          </w:tcPr>
          <w:p w14:paraId="64E34677" w14:textId="77777777" w:rsidR="001521A1" w:rsidRDefault="001521A1" w:rsidP="00AF05E7">
            <w:pPr>
              <w:jc w:val="center"/>
              <w:rPr>
                <w:rFonts w:ascii="Calibri" w:hAnsi="Calibri" w:cs="Calibri"/>
                <w:color w:val="000000"/>
                <w:sz w:val="22"/>
                <w:szCs w:val="22"/>
              </w:rPr>
            </w:pPr>
            <w:r>
              <w:rPr>
                <w:rFonts w:ascii="Calibri" w:hAnsi="Calibri" w:cs="Calibri"/>
                <w:color w:val="000000"/>
                <w:sz w:val="22"/>
                <w:szCs w:val="22"/>
              </w:rPr>
              <w:t>PEÇA</w:t>
            </w:r>
          </w:p>
        </w:tc>
        <w:tc>
          <w:tcPr>
            <w:tcW w:w="5590" w:type="dxa"/>
            <w:tcBorders>
              <w:top w:val="single" w:sz="4" w:space="0" w:color="auto"/>
              <w:left w:val="single" w:sz="4" w:space="0" w:color="auto"/>
              <w:bottom w:val="nil"/>
              <w:right w:val="nil"/>
            </w:tcBorders>
            <w:tcMar>
              <w:top w:w="15" w:type="dxa"/>
              <w:left w:w="15" w:type="dxa"/>
              <w:bottom w:w="0" w:type="dxa"/>
              <w:right w:w="15" w:type="dxa"/>
            </w:tcMar>
            <w:vAlign w:val="bottom"/>
            <w:hideMark/>
          </w:tcPr>
          <w:p w14:paraId="7E133C3C" w14:textId="77777777" w:rsidR="001521A1" w:rsidRPr="00AF05E7" w:rsidRDefault="001521A1" w:rsidP="00AF05E7">
            <w:pPr>
              <w:ind w:left="150" w:right="171"/>
              <w:jc w:val="both"/>
              <w:rPr>
                <w:rFonts w:ascii="Calibri" w:hAnsi="Calibri" w:cs="Calibri"/>
                <w:color w:val="000000"/>
                <w:sz w:val="20"/>
                <w:szCs w:val="20"/>
              </w:rPr>
            </w:pPr>
            <w:r w:rsidRPr="00AF05E7">
              <w:rPr>
                <w:rFonts w:ascii="Calibri" w:hAnsi="Calibri" w:cs="Calibri"/>
                <w:color w:val="000000"/>
                <w:sz w:val="20"/>
                <w:szCs w:val="20"/>
              </w:rPr>
              <w:t xml:space="preserve">ESPÉCULO VAGINAL COM DUCTO ASPIRADOR, TAMANHO G, POLIESTIRENO, ESTÉRIL, DESCARTÁVEL, ATÓXICO, COM </w:t>
            </w:r>
            <w:r w:rsidRPr="00AF05E7">
              <w:rPr>
                <w:rFonts w:ascii="Calibri" w:hAnsi="Calibri" w:cs="Calibri"/>
                <w:color w:val="000000"/>
                <w:sz w:val="20"/>
                <w:szCs w:val="20"/>
              </w:rPr>
              <w:br/>
              <w:t xml:space="preserve">PARAFUSO (BORBOLETA) ACOPLADO E DUCTO COM 8 NÍVEIS DE DIÂMETRO PROGRESSIVO PARA CONEXÃO EM </w:t>
            </w:r>
            <w:r w:rsidRPr="00AF05E7">
              <w:rPr>
                <w:rFonts w:ascii="Calibri" w:hAnsi="Calibri" w:cs="Calibri"/>
                <w:color w:val="000000"/>
                <w:sz w:val="20"/>
                <w:szCs w:val="20"/>
              </w:rPr>
              <w:br/>
              <w:t>BORRACHA DE ASPIRAÇÃO ADERIDO NA VALVA OPOSTA AO PARAFUSO (POLIACETAL). NA EMBALAGEM DEVE ESTAR IMPRESSOS DADOS DE IDENTIFICAÇÃO DO FABRICANTE, PROCEDÊNCIA, Nº DE LOTE, DATA DE FABRICAÇÃO, PRAZO DE VALIDADE, MÉTODO DE ESTERILIZAÇÃO E REGISTRO NO MINISTÉRIO DA SAÚDE.</w:t>
            </w:r>
          </w:p>
        </w:tc>
        <w:tc>
          <w:tcPr>
            <w:tcW w:w="1063" w:type="dxa"/>
            <w:tcBorders>
              <w:top w:val="single" w:sz="4" w:space="0" w:color="auto"/>
              <w:left w:val="single" w:sz="4" w:space="0" w:color="auto"/>
              <w:bottom w:val="nil"/>
              <w:right w:val="single" w:sz="4" w:space="0" w:color="auto"/>
            </w:tcBorders>
            <w:noWrap/>
            <w:tcMar>
              <w:top w:w="15" w:type="dxa"/>
              <w:left w:w="15" w:type="dxa"/>
              <w:bottom w:w="0" w:type="dxa"/>
              <w:right w:w="15" w:type="dxa"/>
            </w:tcMar>
            <w:hideMark/>
          </w:tcPr>
          <w:p w14:paraId="42FAD769" w14:textId="78C9B905" w:rsidR="001521A1" w:rsidRDefault="001521A1" w:rsidP="00AF05E7">
            <w:pPr>
              <w:jc w:val="both"/>
              <w:rPr>
                <w:rFonts w:ascii="Calibri" w:hAnsi="Calibri" w:cs="Calibri"/>
                <w:color w:val="000000"/>
                <w:sz w:val="22"/>
                <w:szCs w:val="22"/>
              </w:rPr>
            </w:pPr>
            <w:r>
              <w:rPr>
                <w:rFonts w:ascii="Calibri" w:hAnsi="Calibri" w:cs="Calibri"/>
                <w:color w:val="000000"/>
                <w:sz w:val="22"/>
                <w:szCs w:val="22"/>
              </w:rPr>
              <w:t>R$    14,00</w:t>
            </w:r>
          </w:p>
        </w:tc>
      </w:tr>
      <w:tr w:rsidR="00AF05E7" w14:paraId="0147D616" w14:textId="77777777" w:rsidTr="00562748">
        <w:trPr>
          <w:gridAfter w:val="1"/>
          <w:wAfter w:w="908" w:type="dxa"/>
          <w:trHeight w:val="300"/>
        </w:trPr>
        <w:tc>
          <w:tcPr>
            <w:tcW w:w="606" w:type="dxa"/>
            <w:vMerge w:val="restart"/>
            <w:tcBorders>
              <w:top w:val="nil"/>
              <w:left w:val="single" w:sz="4" w:space="0" w:color="auto"/>
              <w:right w:val="nil"/>
            </w:tcBorders>
            <w:noWrap/>
            <w:tcMar>
              <w:top w:w="15" w:type="dxa"/>
              <w:left w:w="15" w:type="dxa"/>
              <w:bottom w:w="0" w:type="dxa"/>
              <w:right w:w="15" w:type="dxa"/>
            </w:tcMar>
            <w:vAlign w:val="bottom"/>
            <w:hideMark/>
          </w:tcPr>
          <w:p w14:paraId="72508FC3" w14:textId="77777777" w:rsidR="00AF05E7" w:rsidRDefault="00AF05E7" w:rsidP="001521A1">
            <w:pPr>
              <w:rPr>
                <w:rFonts w:ascii="Calibri" w:hAnsi="Calibri" w:cs="Calibri"/>
                <w:color w:val="000000"/>
                <w:sz w:val="22"/>
                <w:szCs w:val="22"/>
              </w:rPr>
            </w:pPr>
            <w:r>
              <w:rPr>
                <w:rFonts w:ascii="Calibri" w:hAnsi="Calibri" w:cs="Calibri"/>
                <w:color w:val="000000"/>
                <w:sz w:val="22"/>
                <w:szCs w:val="22"/>
              </w:rPr>
              <w:t> </w:t>
            </w:r>
          </w:p>
          <w:p w14:paraId="6520F10B" w14:textId="17A80F0C" w:rsidR="00AF05E7" w:rsidRDefault="00AF05E7" w:rsidP="001521A1">
            <w:pPr>
              <w:rPr>
                <w:rFonts w:ascii="Calibri" w:hAnsi="Calibri" w:cs="Calibri"/>
                <w:color w:val="000000"/>
                <w:sz w:val="22"/>
                <w:szCs w:val="22"/>
              </w:rPr>
            </w:pPr>
            <w:r>
              <w:rPr>
                <w:rFonts w:ascii="Calibri" w:hAnsi="Calibri" w:cs="Calibri"/>
                <w:color w:val="000000"/>
                <w:sz w:val="22"/>
                <w:szCs w:val="22"/>
              </w:rPr>
              <w:t> </w:t>
            </w:r>
          </w:p>
        </w:tc>
        <w:tc>
          <w:tcPr>
            <w:tcW w:w="504" w:type="dxa"/>
            <w:tcBorders>
              <w:top w:val="single" w:sz="4" w:space="0" w:color="auto"/>
              <w:left w:val="single" w:sz="4" w:space="0" w:color="auto"/>
              <w:bottom w:val="nil"/>
              <w:right w:val="nil"/>
            </w:tcBorders>
            <w:noWrap/>
            <w:tcMar>
              <w:top w:w="15" w:type="dxa"/>
              <w:left w:w="15" w:type="dxa"/>
              <w:bottom w:w="0" w:type="dxa"/>
              <w:right w:w="15" w:type="dxa"/>
            </w:tcMar>
            <w:hideMark/>
          </w:tcPr>
          <w:p w14:paraId="3BCC15AD" w14:textId="77777777" w:rsidR="00AF05E7" w:rsidRDefault="00AF05E7" w:rsidP="00AF05E7">
            <w:pPr>
              <w:jc w:val="center"/>
              <w:rPr>
                <w:rFonts w:ascii="Calibri" w:hAnsi="Calibri" w:cs="Calibri"/>
                <w:sz w:val="22"/>
                <w:szCs w:val="22"/>
              </w:rPr>
            </w:pPr>
            <w:r>
              <w:rPr>
                <w:rFonts w:ascii="Calibri" w:hAnsi="Calibri" w:cs="Calibri"/>
                <w:sz w:val="22"/>
                <w:szCs w:val="22"/>
              </w:rPr>
              <w:t>11</w:t>
            </w:r>
          </w:p>
        </w:tc>
        <w:tc>
          <w:tcPr>
            <w:tcW w:w="1553" w:type="dxa"/>
            <w:gridSpan w:val="2"/>
            <w:tcBorders>
              <w:top w:val="single" w:sz="4" w:space="0" w:color="auto"/>
              <w:left w:val="single" w:sz="4" w:space="0" w:color="auto"/>
              <w:bottom w:val="nil"/>
              <w:right w:val="nil"/>
            </w:tcBorders>
            <w:noWrap/>
            <w:tcMar>
              <w:top w:w="15" w:type="dxa"/>
              <w:left w:w="15" w:type="dxa"/>
              <w:bottom w:w="0" w:type="dxa"/>
              <w:right w:w="15" w:type="dxa"/>
            </w:tcMar>
            <w:hideMark/>
          </w:tcPr>
          <w:p w14:paraId="1F687028" w14:textId="77777777" w:rsidR="00AF05E7" w:rsidRDefault="00AF05E7" w:rsidP="00AF05E7">
            <w:pPr>
              <w:jc w:val="center"/>
              <w:rPr>
                <w:rFonts w:ascii="Calibri" w:hAnsi="Calibri" w:cs="Calibri"/>
                <w:color w:val="000000"/>
                <w:sz w:val="22"/>
                <w:szCs w:val="22"/>
              </w:rPr>
            </w:pPr>
            <w:r>
              <w:rPr>
                <w:rFonts w:ascii="Calibri" w:hAnsi="Calibri" w:cs="Calibri"/>
                <w:color w:val="000000"/>
                <w:sz w:val="22"/>
                <w:szCs w:val="22"/>
              </w:rPr>
              <w:t>1500</w:t>
            </w:r>
          </w:p>
        </w:tc>
        <w:tc>
          <w:tcPr>
            <w:tcW w:w="860" w:type="dxa"/>
            <w:tcBorders>
              <w:top w:val="single" w:sz="4" w:space="0" w:color="auto"/>
              <w:left w:val="single" w:sz="4" w:space="0" w:color="auto"/>
              <w:bottom w:val="nil"/>
              <w:right w:val="nil"/>
            </w:tcBorders>
            <w:noWrap/>
            <w:tcMar>
              <w:top w:w="15" w:type="dxa"/>
              <w:left w:w="15" w:type="dxa"/>
              <w:bottom w:w="0" w:type="dxa"/>
              <w:right w:w="15" w:type="dxa"/>
            </w:tcMar>
            <w:hideMark/>
          </w:tcPr>
          <w:p w14:paraId="04A36E00" w14:textId="77777777" w:rsidR="00AF05E7" w:rsidRDefault="00AF05E7" w:rsidP="00AF05E7">
            <w:pPr>
              <w:jc w:val="center"/>
              <w:rPr>
                <w:rFonts w:ascii="Calibri" w:hAnsi="Calibri" w:cs="Calibri"/>
                <w:color w:val="000000"/>
                <w:sz w:val="22"/>
                <w:szCs w:val="22"/>
              </w:rPr>
            </w:pPr>
            <w:r>
              <w:rPr>
                <w:rFonts w:ascii="Calibri" w:hAnsi="Calibri" w:cs="Calibri"/>
                <w:color w:val="000000"/>
                <w:sz w:val="22"/>
                <w:szCs w:val="22"/>
              </w:rPr>
              <w:t>FRASCO</w:t>
            </w:r>
          </w:p>
        </w:tc>
        <w:tc>
          <w:tcPr>
            <w:tcW w:w="5590" w:type="dxa"/>
            <w:tcBorders>
              <w:top w:val="single" w:sz="4" w:space="0" w:color="auto"/>
              <w:left w:val="single" w:sz="4" w:space="0" w:color="auto"/>
              <w:bottom w:val="nil"/>
              <w:right w:val="nil"/>
            </w:tcBorders>
            <w:noWrap/>
            <w:tcMar>
              <w:top w:w="15" w:type="dxa"/>
              <w:left w:w="15" w:type="dxa"/>
              <w:bottom w:w="0" w:type="dxa"/>
              <w:right w:w="15" w:type="dxa"/>
            </w:tcMar>
            <w:vAlign w:val="bottom"/>
            <w:hideMark/>
          </w:tcPr>
          <w:p w14:paraId="0CBFA3B6" w14:textId="77777777" w:rsidR="00AF05E7" w:rsidRPr="00AF05E7" w:rsidRDefault="00AF05E7" w:rsidP="00AF05E7">
            <w:pPr>
              <w:ind w:left="150" w:right="171"/>
              <w:jc w:val="both"/>
              <w:rPr>
                <w:rFonts w:ascii="Calibri" w:hAnsi="Calibri" w:cs="Calibri"/>
                <w:color w:val="000000"/>
                <w:sz w:val="20"/>
                <w:szCs w:val="20"/>
              </w:rPr>
            </w:pPr>
            <w:r w:rsidRPr="00AF05E7">
              <w:rPr>
                <w:rFonts w:ascii="Calibri" w:hAnsi="Calibri" w:cs="Calibri"/>
                <w:color w:val="000000"/>
                <w:sz w:val="20"/>
                <w:szCs w:val="20"/>
              </w:rPr>
              <w:t>GEL PARA TRANSMISSÃO HIDROSSOLÚVEL PARA EXAMES DE ULTRASSONOGRAFIA E ELETROCARDIOGRAMA, COM APROXIMADAMENTE 100 ML, ACONDICIONADO EM EMBALAGEM PLÁSTICA TRANSPARENTE. NA EMBALAGEM DEVE ESTAR IMPRESSOS DADOS DE IDENTIFICAÇÃO DO FABRICANTE, PROCEDÊNCIA, Nº DE LOTE, DATA DE FABRICAÇÃO, PRAZO DE VALIDADE E REGISTRO NO MINISTÉRIO DA SAÚDE.</w:t>
            </w:r>
          </w:p>
        </w:tc>
        <w:tc>
          <w:tcPr>
            <w:tcW w:w="1063" w:type="dxa"/>
            <w:tcBorders>
              <w:top w:val="single" w:sz="4" w:space="0" w:color="auto"/>
              <w:left w:val="single" w:sz="4" w:space="0" w:color="auto"/>
              <w:bottom w:val="nil"/>
              <w:right w:val="single" w:sz="4" w:space="0" w:color="auto"/>
            </w:tcBorders>
            <w:noWrap/>
            <w:tcMar>
              <w:top w:w="15" w:type="dxa"/>
              <w:left w:w="15" w:type="dxa"/>
              <w:bottom w:w="0" w:type="dxa"/>
              <w:right w:w="15" w:type="dxa"/>
            </w:tcMar>
            <w:hideMark/>
          </w:tcPr>
          <w:p w14:paraId="2EF828F4" w14:textId="109F1D4F" w:rsidR="00AF05E7" w:rsidRDefault="00AF05E7" w:rsidP="00AF05E7">
            <w:pPr>
              <w:jc w:val="both"/>
              <w:rPr>
                <w:rFonts w:ascii="Calibri" w:hAnsi="Calibri" w:cs="Calibri"/>
                <w:color w:val="000000"/>
                <w:sz w:val="22"/>
                <w:szCs w:val="22"/>
              </w:rPr>
            </w:pPr>
            <w:r>
              <w:rPr>
                <w:rFonts w:ascii="Calibri" w:hAnsi="Calibri" w:cs="Calibri"/>
                <w:color w:val="000000"/>
                <w:sz w:val="22"/>
                <w:szCs w:val="22"/>
              </w:rPr>
              <w:t>R$    1,60</w:t>
            </w:r>
          </w:p>
        </w:tc>
      </w:tr>
      <w:tr w:rsidR="00AF05E7" w14:paraId="6F16BC18" w14:textId="77777777" w:rsidTr="00AF05E7">
        <w:trPr>
          <w:gridAfter w:val="1"/>
          <w:wAfter w:w="908" w:type="dxa"/>
          <w:trHeight w:val="2526"/>
        </w:trPr>
        <w:tc>
          <w:tcPr>
            <w:tcW w:w="606" w:type="dxa"/>
            <w:vMerge/>
            <w:tcBorders>
              <w:left w:val="single" w:sz="4" w:space="0" w:color="auto"/>
              <w:bottom w:val="single" w:sz="4" w:space="0" w:color="auto"/>
              <w:right w:val="nil"/>
            </w:tcBorders>
            <w:noWrap/>
            <w:tcMar>
              <w:top w:w="15" w:type="dxa"/>
              <w:left w:w="15" w:type="dxa"/>
              <w:bottom w:w="0" w:type="dxa"/>
              <w:right w:w="15" w:type="dxa"/>
            </w:tcMar>
            <w:vAlign w:val="bottom"/>
            <w:hideMark/>
          </w:tcPr>
          <w:p w14:paraId="3BECBB5F" w14:textId="049C114E" w:rsidR="00AF05E7" w:rsidRDefault="00AF05E7" w:rsidP="001521A1">
            <w:pPr>
              <w:rPr>
                <w:rFonts w:ascii="Calibri" w:hAnsi="Calibri" w:cs="Calibri"/>
                <w:color w:val="000000"/>
                <w:sz w:val="22"/>
                <w:szCs w:val="22"/>
              </w:rPr>
            </w:pPr>
          </w:p>
        </w:tc>
        <w:tc>
          <w:tcPr>
            <w:tcW w:w="504" w:type="dxa"/>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03DCF9E4" w14:textId="77777777" w:rsidR="00AF05E7" w:rsidRDefault="00AF05E7" w:rsidP="00AF05E7">
            <w:pPr>
              <w:jc w:val="center"/>
              <w:rPr>
                <w:rFonts w:ascii="Calibri" w:hAnsi="Calibri" w:cs="Calibri"/>
                <w:sz w:val="22"/>
                <w:szCs w:val="22"/>
              </w:rPr>
            </w:pPr>
            <w:r>
              <w:rPr>
                <w:rFonts w:ascii="Calibri" w:hAnsi="Calibri" w:cs="Calibri"/>
                <w:sz w:val="22"/>
                <w:szCs w:val="22"/>
              </w:rPr>
              <w:t>12</w:t>
            </w:r>
          </w:p>
        </w:tc>
        <w:tc>
          <w:tcPr>
            <w:tcW w:w="1553" w:type="dxa"/>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4F6B5E9E" w14:textId="77777777" w:rsidR="00AF05E7" w:rsidRDefault="00AF05E7" w:rsidP="00AF05E7">
            <w:pPr>
              <w:jc w:val="center"/>
              <w:rPr>
                <w:rFonts w:ascii="Calibri" w:hAnsi="Calibri" w:cs="Calibri"/>
                <w:color w:val="000000"/>
                <w:sz w:val="22"/>
                <w:szCs w:val="22"/>
              </w:rPr>
            </w:pPr>
            <w:r>
              <w:rPr>
                <w:rFonts w:ascii="Calibri" w:hAnsi="Calibri" w:cs="Calibri"/>
                <w:color w:val="000000"/>
                <w:sz w:val="22"/>
                <w:szCs w:val="22"/>
              </w:rPr>
              <w:t>500</w:t>
            </w:r>
          </w:p>
        </w:tc>
        <w:tc>
          <w:tcPr>
            <w:tcW w:w="860" w:type="dxa"/>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6519B57A" w14:textId="77777777" w:rsidR="00AF05E7" w:rsidRDefault="00AF05E7" w:rsidP="00AF05E7">
            <w:pPr>
              <w:jc w:val="center"/>
              <w:rPr>
                <w:rFonts w:ascii="Calibri" w:hAnsi="Calibri" w:cs="Calibri"/>
                <w:color w:val="000000"/>
                <w:sz w:val="22"/>
                <w:szCs w:val="22"/>
              </w:rPr>
            </w:pPr>
            <w:r>
              <w:rPr>
                <w:rFonts w:ascii="Calibri" w:hAnsi="Calibri" w:cs="Calibri"/>
                <w:color w:val="000000"/>
                <w:sz w:val="22"/>
                <w:szCs w:val="22"/>
              </w:rPr>
              <w:t>FRASCO</w:t>
            </w:r>
          </w:p>
        </w:tc>
        <w:tc>
          <w:tcPr>
            <w:tcW w:w="5590" w:type="dxa"/>
            <w:tcBorders>
              <w:top w:val="single" w:sz="4" w:space="0" w:color="auto"/>
              <w:left w:val="single" w:sz="4" w:space="0" w:color="auto"/>
              <w:bottom w:val="single" w:sz="4" w:space="0" w:color="auto"/>
              <w:right w:val="nil"/>
            </w:tcBorders>
            <w:tcMar>
              <w:top w:w="15" w:type="dxa"/>
              <w:left w:w="15" w:type="dxa"/>
              <w:bottom w:w="0" w:type="dxa"/>
              <w:right w:w="15" w:type="dxa"/>
            </w:tcMar>
            <w:hideMark/>
          </w:tcPr>
          <w:p w14:paraId="03927159" w14:textId="77777777" w:rsidR="00AF05E7" w:rsidRDefault="00AF05E7" w:rsidP="00AF05E7">
            <w:pPr>
              <w:ind w:left="150" w:right="171"/>
              <w:jc w:val="both"/>
              <w:rPr>
                <w:rFonts w:ascii="Calibri" w:hAnsi="Calibri" w:cs="Calibri"/>
                <w:color w:val="000000"/>
                <w:sz w:val="20"/>
                <w:szCs w:val="20"/>
              </w:rPr>
            </w:pPr>
            <w:r w:rsidRPr="00AF05E7">
              <w:rPr>
                <w:rFonts w:ascii="Calibri" w:hAnsi="Calibri" w:cs="Calibri"/>
                <w:color w:val="000000"/>
                <w:sz w:val="20"/>
                <w:szCs w:val="20"/>
              </w:rPr>
              <w:t xml:space="preserve">GEL PARA TRANSMISSÃO HIDROSSOLÚVEL PARA EXAMES DE ULTRASSONOGRAFIA E ELETROCARDIOGRAMA, COM </w:t>
            </w:r>
            <w:r w:rsidRPr="00AF05E7">
              <w:rPr>
                <w:rFonts w:ascii="Calibri" w:hAnsi="Calibri" w:cs="Calibri"/>
                <w:color w:val="000000"/>
                <w:sz w:val="20"/>
                <w:szCs w:val="20"/>
              </w:rPr>
              <w:br/>
              <w:t>APROXIMADAMENTE 1.000 ML, ACONDICIONADO EM EMBALAGEM PLÁSTICA TRANSPARENTE. NA EMBALAGEM DEVE ESTAR IMPRESSOS DADOS DE IDENTIFICAÇÃO DO FABRICANTE, PROCEDÊNCIA, Nº DE LOTE, DATA DE FABRICAÇÃO, PRAZO DE VALIDADE E REGISTRO NO MINISTÉRIO DA SAÚDE.</w:t>
            </w:r>
          </w:p>
          <w:p w14:paraId="0C4A8A45" w14:textId="77777777" w:rsidR="00AF05E7" w:rsidRDefault="00AF05E7" w:rsidP="00AF05E7">
            <w:pPr>
              <w:ind w:left="150" w:right="171"/>
              <w:jc w:val="both"/>
              <w:rPr>
                <w:rFonts w:ascii="Calibri" w:hAnsi="Calibri" w:cs="Calibri"/>
                <w:color w:val="000000"/>
                <w:sz w:val="20"/>
                <w:szCs w:val="20"/>
              </w:rPr>
            </w:pPr>
          </w:p>
          <w:p w14:paraId="036D1646" w14:textId="77777777" w:rsidR="00AF05E7" w:rsidRDefault="00AF05E7" w:rsidP="00AF05E7">
            <w:pPr>
              <w:ind w:left="150" w:right="171"/>
              <w:jc w:val="both"/>
              <w:rPr>
                <w:rFonts w:ascii="Calibri" w:hAnsi="Calibri" w:cs="Calibri"/>
                <w:color w:val="000000"/>
                <w:sz w:val="20"/>
                <w:szCs w:val="20"/>
              </w:rPr>
            </w:pPr>
          </w:p>
          <w:p w14:paraId="083B84F9" w14:textId="77777777" w:rsidR="00AF05E7" w:rsidRDefault="00AF05E7" w:rsidP="00AF05E7">
            <w:pPr>
              <w:ind w:left="150" w:right="171"/>
              <w:jc w:val="both"/>
              <w:rPr>
                <w:rFonts w:ascii="Calibri" w:hAnsi="Calibri" w:cs="Calibri"/>
                <w:color w:val="000000"/>
                <w:sz w:val="20"/>
                <w:szCs w:val="20"/>
              </w:rPr>
            </w:pPr>
          </w:p>
          <w:p w14:paraId="2654009C" w14:textId="77777777" w:rsidR="00AF05E7" w:rsidRPr="00AF05E7" w:rsidRDefault="00AF05E7" w:rsidP="00AF05E7">
            <w:pPr>
              <w:ind w:left="150" w:right="171"/>
              <w:jc w:val="both"/>
              <w:rPr>
                <w:rFonts w:ascii="Calibri" w:hAnsi="Calibri" w:cs="Calibri"/>
                <w:color w:val="000000"/>
                <w:sz w:val="20"/>
                <w:szCs w:val="20"/>
              </w:rPr>
            </w:pPr>
          </w:p>
        </w:tc>
        <w:tc>
          <w:tcPr>
            <w:tcW w:w="106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7FA81ABD" w14:textId="62BD1A97" w:rsidR="00AF05E7" w:rsidRDefault="00AF05E7" w:rsidP="00AF05E7">
            <w:pPr>
              <w:jc w:val="both"/>
              <w:rPr>
                <w:rFonts w:ascii="Calibri" w:hAnsi="Calibri" w:cs="Calibri"/>
                <w:color w:val="000000"/>
                <w:sz w:val="22"/>
                <w:szCs w:val="22"/>
              </w:rPr>
            </w:pPr>
            <w:r>
              <w:rPr>
                <w:rFonts w:ascii="Calibri" w:hAnsi="Calibri" w:cs="Calibri"/>
                <w:color w:val="000000"/>
                <w:sz w:val="22"/>
                <w:szCs w:val="22"/>
              </w:rPr>
              <w:t>R$     5,28</w:t>
            </w:r>
          </w:p>
        </w:tc>
      </w:tr>
      <w:tr w:rsidR="00AF05E7" w14:paraId="5CED71ED" w14:textId="77777777" w:rsidTr="007E1BA3">
        <w:trPr>
          <w:gridAfter w:val="1"/>
          <w:wAfter w:w="908" w:type="dxa"/>
          <w:trHeight w:val="2441"/>
        </w:trPr>
        <w:tc>
          <w:tcPr>
            <w:tcW w:w="606" w:type="dxa"/>
            <w:tcBorders>
              <w:top w:val="single" w:sz="4" w:space="0" w:color="auto"/>
              <w:left w:val="single" w:sz="4" w:space="0" w:color="auto"/>
              <w:right w:val="nil"/>
            </w:tcBorders>
            <w:noWrap/>
            <w:tcMar>
              <w:top w:w="15" w:type="dxa"/>
              <w:left w:w="15" w:type="dxa"/>
              <w:bottom w:w="0" w:type="dxa"/>
              <w:right w:w="15" w:type="dxa"/>
            </w:tcMar>
            <w:vAlign w:val="bottom"/>
          </w:tcPr>
          <w:p w14:paraId="3054CA19" w14:textId="3BEC050D" w:rsidR="00AF05E7" w:rsidRDefault="00AF05E7" w:rsidP="001521A1">
            <w:pPr>
              <w:rPr>
                <w:rFonts w:ascii="Calibri" w:hAnsi="Calibri" w:cs="Calibri"/>
                <w:color w:val="000000"/>
                <w:sz w:val="22"/>
                <w:szCs w:val="22"/>
              </w:rPr>
            </w:pPr>
            <w:r>
              <w:rPr>
                <w:rFonts w:ascii="Calibri" w:hAnsi="Calibri" w:cs="Calibri"/>
                <w:color w:val="000000"/>
                <w:sz w:val="22"/>
                <w:szCs w:val="22"/>
              </w:rPr>
              <w:lastRenderedPageBreak/>
              <w:t> </w:t>
            </w:r>
          </w:p>
        </w:tc>
        <w:tc>
          <w:tcPr>
            <w:tcW w:w="504" w:type="dxa"/>
            <w:tcBorders>
              <w:top w:val="single" w:sz="4" w:space="0" w:color="auto"/>
              <w:left w:val="single" w:sz="4" w:space="0" w:color="auto"/>
              <w:right w:val="nil"/>
            </w:tcBorders>
            <w:noWrap/>
            <w:tcMar>
              <w:top w:w="15" w:type="dxa"/>
              <w:left w:w="15" w:type="dxa"/>
              <w:bottom w:w="0" w:type="dxa"/>
              <w:right w:w="15" w:type="dxa"/>
            </w:tcMar>
          </w:tcPr>
          <w:p w14:paraId="3FD9EE8F" w14:textId="4EF6B64C" w:rsidR="00AF05E7" w:rsidRDefault="00AF05E7" w:rsidP="00B73EAD">
            <w:pPr>
              <w:jc w:val="center"/>
              <w:rPr>
                <w:rFonts w:ascii="Calibri" w:hAnsi="Calibri" w:cs="Calibri"/>
                <w:sz w:val="22"/>
                <w:szCs w:val="22"/>
              </w:rPr>
            </w:pPr>
            <w:r>
              <w:rPr>
                <w:rFonts w:ascii="Calibri" w:hAnsi="Calibri" w:cs="Calibri"/>
                <w:color w:val="000000"/>
                <w:sz w:val="22"/>
                <w:szCs w:val="22"/>
              </w:rPr>
              <w:t>16</w:t>
            </w:r>
          </w:p>
        </w:tc>
        <w:tc>
          <w:tcPr>
            <w:tcW w:w="1553" w:type="dxa"/>
            <w:gridSpan w:val="2"/>
            <w:tcBorders>
              <w:top w:val="single" w:sz="4" w:space="0" w:color="auto"/>
              <w:left w:val="single" w:sz="4" w:space="0" w:color="auto"/>
              <w:right w:val="nil"/>
            </w:tcBorders>
            <w:noWrap/>
            <w:tcMar>
              <w:top w:w="15" w:type="dxa"/>
              <w:left w:w="15" w:type="dxa"/>
              <w:bottom w:w="0" w:type="dxa"/>
              <w:right w:w="15" w:type="dxa"/>
            </w:tcMar>
          </w:tcPr>
          <w:p w14:paraId="26A1B6BF" w14:textId="18125B60" w:rsidR="00AF05E7" w:rsidRDefault="00AF05E7" w:rsidP="00B73EAD">
            <w:pPr>
              <w:jc w:val="center"/>
              <w:rPr>
                <w:rFonts w:ascii="Calibri" w:hAnsi="Calibri" w:cs="Calibri"/>
                <w:color w:val="000000"/>
                <w:sz w:val="22"/>
                <w:szCs w:val="22"/>
              </w:rPr>
            </w:pPr>
            <w:r>
              <w:rPr>
                <w:rFonts w:ascii="Calibri" w:hAnsi="Calibri" w:cs="Calibri"/>
                <w:color w:val="000000"/>
                <w:sz w:val="22"/>
                <w:szCs w:val="22"/>
              </w:rPr>
              <w:t>500</w:t>
            </w:r>
          </w:p>
        </w:tc>
        <w:tc>
          <w:tcPr>
            <w:tcW w:w="860" w:type="dxa"/>
            <w:tcBorders>
              <w:top w:val="single" w:sz="4" w:space="0" w:color="auto"/>
              <w:left w:val="single" w:sz="4" w:space="0" w:color="auto"/>
              <w:right w:val="nil"/>
            </w:tcBorders>
            <w:noWrap/>
            <w:tcMar>
              <w:top w:w="15" w:type="dxa"/>
              <w:left w:w="15" w:type="dxa"/>
              <w:bottom w:w="0" w:type="dxa"/>
              <w:right w:w="15" w:type="dxa"/>
            </w:tcMar>
          </w:tcPr>
          <w:p w14:paraId="24EC8C37" w14:textId="25ACF720" w:rsidR="00AF05E7" w:rsidRDefault="00AF05E7" w:rsidP="00B73EAD">
            <w:pPr>
              <w:jc w:val="center"/>
              <w:rPr>
                <w:rFonts w:ascii="Calibri" w:hAnsi="Calibri" w:cs="Calibri"/>
                <w:color w:val="000000"/>
                <w:sz w:val="22"/>
                <w:szCs w:val="22"/>
              </w:rPr>
            </w:pPr>
            <w:r>
              <w:rPr>
                <w:rFonts w:ascii="Calibri" w:hAnsi="Calibri" w:cs="Calibri"/>
                <w:color w:val="000000"/>
                <w:sz w:val="22"/>
                <w:szCs w:val="22"/>
              </w:rPr>
              <w:t>PEÇA</w:t>
            </w:r>
          </w:p>
        </w:tc>
        <w:tc>
          <w:tcPr>
            <w:tcW w:w="5590" w:type="dxa"/>
            <w:tcBorders>
              <w:top w:val="single" w:sz="4" w:space="0" w:color="auto"/>
              <w:left w:val="single" w:sz="4" w:space="0" w:color="auto"/>
              <w:right w:val="nil"/>
            </w:tcBorders>
            <w:tcMar>
              <w:top w:w="15" w:type="dxa"/>
              <w:left w:w="15" w:type="dxa"/>
              <w:bottom w:w="0" w:type="dxa"/>
              <w:right w:w="15" w:type="dxa"/>
            </w:tcMar>
          </w:tcPr>
          <w:p w14:paraId="21CBD0C1" w14:textId="51E57B86" w:rsidR="00AF05E7" w:rsidRPr="00AF05E7" w:rsidRDefault="00AF05E7" w:rsidP="00AF05E7">
            <w:pPr>
              <w:ind w:left="150" w:right="171"/>
              <w:jc w:val="both"/>
              <w:rPr>
                <w:rFonts w:ascii="Calibri" w:hAnsi="Calibri" w:cs="Calibri"/>
                <w:color w:val="000000"/>
                <w:sz w:val="20"/>
                <w:szCs w:val="20"/>
              </w:rPr>
            </w:pPr>
            <w:r w:rsidRPr="00AF05E7">
              <w:rPr>
                <w:rFonts w:ascii="Calibri" w:hAnsi="Calibri" w:cs="Calibri"/>
                <w:color w:val="000000"/>
                <w:sz w:val="20"/>
                <w:szCs w:val="20"/>
              </w:rPr>
              <w:t xml:space="preserve">ROMPEDOR DESCARTÁVEL ESTÉRIL PARA BOLSA AMNIÓTICA, COM PONTA ADEQUADAMENTE ROMBA PARA </w:t>
            </w:r>
            <w:r w:rsidRPr="00AF05E7">
              <w:rPr>
                <w:rFonts w:ascii="Calibri" w:hAnsi="Calibri" w:cs="Calibri"/>
                <w:color w:val="000000"/>
                <w:sz w:val="20"/>
                <w:szCs w:val="20"/>
              </w:rPr>
              <w:br/>
              <w:t xml:space="preserve">REALIZAÇÃO DO PROCEDIMENTO. DEVE SER ACONDICIONADO EM EMBALAGEM INDIVIDUAL ÍNTEGRA, EM PAPEL GRAU </w:t>
            </w:r>
            <w:r w:rsidRPr="00AF05E7">
              <w:rPr>
                <w:rFonts w:ascii="Calibri" w:hAnsi="Calibri" w:cs="Calibri"/>
                <w:color w:val="000000"/>
                <w:sz w:val="20"/>
                <w:szCs w:val="20"/>
              </w:rPr>
              <w:br/>
              <w:t>CIRÚRGICO, COM SELAGEM EFICIENTE, SENDO CAPAZ DE MANTER A INTEGRIDADE DO PRODUTO ATÉ SUA UTILIZAÇÃO. NA EMBALAGEM DEVE ESTAR IMPRESSOS DADOS DE IDENTIFICAÇÃO DO FABRICANTE, PROCEDÊNCIA, Nº DE LOTE, DATA DE FABRICAÇÃO, PRAZO DE VALIDADE, MÉTODO DE ESTERILIZAÇÃO E REGISTRO NO MINISTÉRIO DA SAÚDE.</w:t>
            </w:r>
          </w:p>
        </w:tc>
        <w:tc>
          <w:tcPr>
            <w:tcW w:w="1063" w:type="dxa"/>
            <w:tcBorders>
              <w:top w:val="single" w:sz="4" w:space="0" w:color="auto"/>
              <w:left w:val="single" w:sz="4" w:space="0" w:color="auto"/>
              <w:right w:val="single" w:sz="4" w:space="0" w:color="auto"/>
            </w:tcBorders>
            <w:noWrap/>
            <w:tcMar>
              <w:top w:w="15" w:type="dxa"/>
              <w:left w:w="15" w:type="dxa"/>
              <w:bottom w:w="0" w:type="dxa"/>
              <w:right w:w="15" w:type="dxa"/>
            </w:tcMar>
          </w:tcPr>
          <w:p w14:paraId="23144D7D" w14:textId="39012EB9" w:rsidR="00AF05E7" w:rsidRDefault="00AF05E7" w:rsidP="00AF05E7">
            <w:pPr>
              <w:jc w:val="both"/>
              <w:rPr>
                <w:rFonts w:ascii="Calibri" w:hAnsi="Calibri" w:cs="Calibri"/>
                <w:color w:val="000000"/>
                <w:sz w:val="22"/>
                <w:szCs w:val="22"/>
              </w:rPr>
            </w:pPr>
            <w:r>
              <w:rPr>
                <w:rFonts w:ascii="Calibri" w:hAnsi="Calibri" w:cs="Calibri"/>
                <w:color w:val="000000"/>
                <w:sz w:val="22"/>
                <w:szCs w:val="22"/>
              </w:rPr>
              <w:t>R$    0,84</w:t>
            </w:r>
          </w:p>
        </w:tc>
      </w:tr>
      <w:tr w:rsidR="001521A1" w14:paraId="32A9E623" w14:textId="77777777" w:rsidTr="00AF05E7">
        <w:trPr>
          <w:gridAfter w:val="1"/>
          <w:wAfter w:w="908" w:type="dxa"/>
          <w:trHeight w:val="300"/>
        </w:trPr>
        <w:tc>
          <w:tcPr>
            <w:tcW w:w="606" w:type="dxa"/>
            <w:tcBorders>
              <w:top w:val="nil"/>
              <w:left w:val="single" w:sz="4" w:space="0" w:color="auto"/>
              <w:bottom w:val="single" w:sz="4" w:space="0" w:color="auto"/>
              <w:right w:val="nil"/>
            </w:tcBorders>
            <w:noWrap/>
            <w:tcMar>
              <w:top w:w="15" w:type="dxa"/>
              <w:left w:w="15" w:type="dxa"/>
              <w:bottom w:w="0" w:type="dxa"/>
              <w:right w:w="15" w:type="dxa"/>
            </w:tcMar>
            <w:vAlign w:val="bottom"/>
            <w:hideMark/>
          </w:tcPr>
          <w:p w14:paraId="240B1F12" w14:textId="77777777" w:rsidR="001521A1" w:rsidRDefault="001521A1" w:rsidP="001521A1">
            <w:pPr>
              <w:rPr>
                <w:rFonts w:ascii="Calibri" w:hAnsi="Calibri" w:cs="Calibri"/>
                <w:color w:val="000000"/>
                <w:sz w:val="22"/>
                <w:szCs w:val="22"/>
              </w:rPr>
            </w:pPr>
            <w:r>
              <w:rPr>
                <w:rFonts w:ascii="Calibri" w:hAnsi="Calibri" w:cs="Calibri"/>
                <w:color w:val="000000"/>
                <w:sz w:val="22"/>
                <w:szCs w:val="22"/>
              </w:rPr>
              <w:t> </w:t>
            </w:r>
          </w:p>
        </w:tc>
        <w:tc>
          <w:tcPr>
            <w:tcW w:w="504" w:type="dxa"/>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59B3B17B" w14:textId="77777777" w:rsidR="001521A1" w:rsidRDefault="001521A1" w:rsidP="00B73EAD">
            <w:pPr>
              <w:jc w:val="center"/>
              <w:rPr>
                <w:rFonts w:ascii="Calibri" w:hAnsi="Calibri" w:cs="Calibri"/>
                <w:color w:val="000000"/>
                <w:sz w:val="22"/>
                <w:szCs w:val="22"/>
              </w:rPr>
            </w:pPr>
            <w:r>
              <w:rPr>
                <w:rFonts w:ascii="Calibri" w:hAnsi="Calibri" w:cs="Calibri"/>
                <w:color w:val="000000"/>
                <w:sz w:val="22"/>
                <w:szCs w:val="22"/>
              </w:rPr>
              <w:t>17</w:t>
            </w:r>
          </w:p>
        </w:tc>
        <w:tc>
          <w:tcPr>
            <w:tcW w:w="1553" w:type="dxa"/>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5DACA182" w14:textId="77777777" w:rsidR="001521A1" w:rsidRDefault="001521A1" w:rsidP="00B73EAD">
            <w:pPr>
              <w:jc w:val="center"/>
              <w:rPr>
                <w:rFonts w:ascii="Calibri" w:hAnsi="Calibri" w:cs="Calibri"/>
                <w:color w:val="000000"/>
                <w:sz w:val="22"/>
                <w:szCs w:val="22"/>
              </w:rPr>
            </w:pPr>
            <w:r>
              <w:rPr>
                <w:rFonts w:ascii="Calibri" w:hAnsi="Calibri" w:cs="Calibri"/>
                <w:color w:val="000000"/>
                <w:sz w:val="22"/>
                <w:szCs w:val="22"/>
              </w:rPr>
              <w:t>500</w:t>
            </w:r>
          </w:p>
        </w:tc>
        <w:tc>
          <w:tcPr>
            <w:tcW w:w="860" w:type="dxa"/>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42BCF2A9" w14:textId="77777777" w:rsidR="001521A1" w:rsidRDefault="001521A1" w:rsidP="00B73EAD">
            <w:pPr>
              <w:jc w:val="center"/>
              <w:rPr>
                <w:rFonts w:ascii="Calibri" w:hAnsi="Calibri" w:cs="Calibri"/>
                <w:color w:val="000000"/>
                <w:sz w:val="22"/>
                <w:szCs w:val="22"/>
              </w:rPr>
            </w:pPr>
            <w:r>
              <w:rPr>
                <w:rFonts w:ascii="Calibri" w:hAnsi="Calibri" w:cs="Calibri"/>
                <w:color w:val="000000"/>
                <w:sz w:val="22"/>
                <w:szCs w:val="22"/>
              </w:rPr>
              <w:t>FRASCO</w:t>
            </w:r>
          </w:p>
        </w:tc>
        <w:tc>
          <w:tcPr>
            <w:tcW w:w="5590" w:type="dxa"/>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65B60F97" w14:textId="77777777" w:rsidR="001521A1" w:rsidRPr="00AF05E7" w:rsidRDefault="001521A1" w:rsidP="00AF05E7">
            <w:pPr>
              <w:ind w:left="150" w:right="171"/>
              <w:jc w:val="both"/>
              <w:rPr>
                <w:rFonts w:ascii="Calibri" w:hAnsi="Calibri" w:cs="Calibri"/>
                <w:color w:val="000000"/>
                <w:sz w:val="20"/>
                <w:szCs w:val="20"/>
              </w:rPr>
            </w:pPr>
            <w:r w:rsidRPr="00AF05E7">
              <w:rPr>
                <w:rFonts w:ascii="Calibri" w:hAnsi="Calibri" w:cs="Calibri"/>
                <w:color w:val="000000"/>
                <w:sz w:val="20"/>
                <w:szCs w:val="20"/>
              </w:rPr>
              <w:t>VASELINA LÍQUIDA 100 ML, ESPECÍFICA PARA UTILIZAÇÃO EM EXAMES GINECOLÓGICOS. DEVE SER EMBALADA EM FRASCO PLÁSTICO TIPO ALMOTOLIA COM NO MÍNIMO 100 ML E ROTULAGEM EM CONFORMIDADE COM A RDC 199/2006.</w:t>
            </w:r>
          </w:p>
        </w:tc>
        <w:tc>
          <w:tcPr>
            <w:tcW w:w="106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1480F7AA" w14:textId="07E39E60" w:rsidR="001521A1" w:rsidRDefault="001521A1" w:rsidP="00AF05E7">
            <w:pPr>
              <w:jc w:val="both"/>
              <w:rPr>
                <w:rFonts w:ascii="Calibri" w:hAnsi="Calibri" w:cs="Calibri"/>
                <w:color w:val="000000"/>
                <w:sz w:val="22"/>
                <w:szCs w:val="22"/>
              </w:rPr>
            </w:pPr>
            <w:r>
              <w:rPr>
                <w:rFonts w:ascii="Calibri" w:hAnsi="Calibri" w:cs="Calibri"/>
                <w:color w:val="000000"/>
                <w:sz w:val="22"/>
                <w:szCs w:val="22"/>
              </w:rPr>
              <w:t>R$    4,84</w:t>
            </w:r>
          </w:p>
        </w:tc>
      </w:tr>
      <w:tr w:rsidR="001521A1" w14:paraId="631A3E5F" w14:textId="77777777" w:rsidTr="003F51F4">
        <w:trPr>
          <w:gridAfter w:val="1"/>
          <w:wAfter w:w="908" w:type="dxa"/>
          <w:trHeight w:val="300"/>
        </w:trPr>
        <w:tc>
          <w:tcPr>
            <w:tcW w:w="606" w:type="dxa"/>
            <w:tcBorders>
              <w:top w:val="nil"/>
              <w:left w:val="nil"/>
              <w:bottom w:val="nil"/>
              <w:right w:val="nil"/>
            </w:tcBorders>
            <w:noWrap/>
            <w:tcMar>
              <w:top w:w="15" w:type="dxa"/>
              <w:left w:w="15" w:type="dxa"/>
              <w:bottom w:w="0" w:type="dxa"/>
              <w:right w:w="15" w:type="dxa"/>
            </w:tcMar>
            <w:vAlign w:val="bottom"/>
            <w:hideMark/>
          </w:tcPr>
          <w:p w14:paraId="3AEE9B17" w14:textId="77777777" w:rsidR="001521A1" w:rsidRDefault="001521A1" w:rsidP="001521A1">
            <w:pPr>
              <w:jc w:val="right"/>
              <w:rPr>
                <w:rFonts w:ascii="Calibri" w:hAnsi="Calibri" w:cs="Calibri"/>
                <w:color w:val="000000"/>
                <w:sz w:val="22"/>
                <w:szCs w:val="22"/>
              </w:rPr>
            </w:pPr>
          </w:p>
        </w:tc>
        <w:tc>
          <w:tcPr>
            <w:tcW w:w="504" w:type="dxa"/>
            <w:tcBorders>
              <w:top w:val="nil"/>
              <w:left w:val="nil"/>
              <w:bottom w:val="nil"/>
              <w:right w:val="nil"/>
            </w:tcBorders>
            <w:noWrap/>
            <w:tcMar>
              <w:top w:w="15" w:type="dxa"/>
              <w:left w:w="15" w:type="dxa"/>
              <w:bottom w:w="0" w:type="dxa"/>
              <w:right w:w="15" w:type="dxa"/>
            </w:tcMar>
            <w:vAlign w:val="bottom"/>
            <w:hideMark/>
          </w:tcPr>
          <w:p w14:paraId="6EC09B0B" w14:textId="77777777" w:rsidR="001521A1" w:rsidRDefault="001521A1" w:rsidP="001521A1">
            <w:pPr>
              <w:rPr>
                <w:sz w:val="20"/>
                <w:szCs w:val="20"/>
              </w:rPr>
            </w:pPr>
          </w:p>
        </w:tc>
        <w:tc>
          <w:tcPr>
            <w:tcW w:w="1553" w:type="dxa"/>
            <w:gridSpan w:val="2"/>
            <w:tcBorders>
              <w:top w:val="nil"/>
              <w:left w:val="nil"/>
              <w:bottom w:val="nil"/>
              <w:right w:val="nil"/>
            </w:tcBorders>
            <w:noWrap/>
            <w:tcMar>
              <w:top w:w="15" w:type="dxa"/>
              <w:left w:w="15" w:type="dxa"/>
              <w:bottom w:w="0" w:type="dxa"/>
              <w:right w:w="15" w:type="dxa"/>
            </w:tcMar>
            <w:vAlign w:val="bottom"/>
            <w:hideMark/>
          </w:tcPr>
          <w:p w14:paraId="6E08DF18" w14:textId="77777777" w:rsidR="001521A1" w:rsidRDefault="001521A1" w:rsidP="001521A1">
            <w:pPr>
              <w:jc w:val="center"/>
              <w:rPr>
                <w:sz w:val="20"/>
                <w:szCs w:val="20"/>
              </w:rPr>
            </w:pPr>
          </w:p>
        </w:tc>
        <w:tc>
          <w:tcPr>
            <w:tcW w:w="860" w:type="dxa"/>
            <w:tcBorders>
              <w:top w:val="nil"/>
              <w:left w:val="nil"/>
              <w:bottom w:val="nil"/>
              <w:right w:val="nil"/>
            </w:tcBorders>
            <w:noWrap/>
            <w:tcMar>
              <w:top w:w="15" w:type="dxa"/>
              <w:left w:w="15" w:type="dxa"/>
              <w:bottom w:w="0" w:type="dxa"/>
              <w:right w:w="15" w:type="dxa"/>
            </w:tcMar>
            <w:vAlign w:val="bottom"/>
            <w:hideMark/>
          </w:tcPr>
          <w:p w14:paraId="65637D59" w14:textId="77777777" w:rsidR="001521A1" w:rsidRDefault="001521A1" w:rsidP="001521A1">
            <w:pPr>
              <w:jc w:val="center"/>
              <w:rPr>
                <w:sz w:val="20"/>
                <w:szCs w:val="20"/>
              </w:rPr>
            </w:pPr>
          </w:p>
        </w:tc>
        <w:tc>
          <w:tcPr>
            <w:tcW w:w="5590" w:type="dxa"/>
            <w:tcBorders>
              <w:top w:val="nil"/>
              <w:left w:val="nil"/>
              <w:bottom w:val="nil"/>
              <w:right w:val="nil"/>
            </w:tcBorders>
            <w:noWrap/>
            <w:tcMar>
              <w:top w:w="15" w:type="dxa"/>
              <w:left w:w="15" w:type="dxa"/>
              <w:bottom w:w="0" w:type="dxa"/>
              <w:right w:w="15" w:type="dxa"/>
            </w:tcMar>
            <w:vAlign w:val="bottom"/>
            <w:hideMark/>
          </w:tcPr>
          <w:p w14:paraId="34CCB33F" w14:textId="77777777" w:rsidR="001521A1" w:rsidRDefault="001521A1" w:rsidP="001521A1">
            <w:pPr>
              <w:jc w:val="center"/>
              <w:rPr>
                <w:sz w:val="20"/>
                <w:szCs w:val="20"/>
              </w:rPr>
            </w:pPr>
          </w:p>
        </w:tc>
        <w:tc>
          <w:tcPr>
            <w:tcW w:w="1063" w:type="dxa"/>
            <w:tcBorders>
              <w:top w:val="nil"/>
              <w:left w:val="nil"/>
              <w:bottom w:val="nil"/>
              <w:right w:val="nil"/>
            </w:tcBorders>
            <w:noWrap/>
            <w:tcMar>
              <w:top w:w="15" w:type="dxa"/>
              <w:left w:w="15" w:type="dxa"/>
              <w:bottom w:w="0" w:type="dxa"/>
              <w:right w:w="15" w:type="dxa"/>
            </w:tcMar>
            <w:vAlign w:val="bottom"/>
            <w:hideMark/>
          </w:tcPr>
          <w:p w14:paraId="2C0551A7" w14:textId="77777777" w:rsidR="001521A1" w:rsidRDefault="001521A1" w:rsidP="001521A1">
            <w:pPr>
              <w:rPr>
                <w:sz w:val="20"/>
                <w:szCs w:val="20"/>
              </w:rPr>
            </w:pPr>
          </w:p>
        </w:tc>
      </w:tr>
      <w:tr w:rsidR="00B73EAD" w14:paraId="4CE44DE7" w14:textId="77777777" w:rsidTr="00B73EAD">
        <w:trPr>
          <w:gridAfter w:val="1"/>
          <w:wAfter w:w="908" w:type="dxa"/>
          <w:trHeight w:val="607"/>
        </w:trPr>
        <w:tc>
          <w:tcPr>
            <w:tcW w:w="10176" w:type="dxa"/>
            <w:gridSpan w:val="7"/>
            <w:tcBorders>
              <w:top w:val="single" w:sz="4" w:space="0" w:color="auto"/>
              <w:left w:val="single" w:sz="4" w:space="0" w:color="auto"/>
              <w:right w:val="single" w:sz="4" w:space="0" w:color="auto"/>
            </w:tcBorders>
            <w:noWrap/>
            <w:tcMar>
              <w:top w:w="15" w:type="dxa"/>
              <w:left w:w="15" w:type="dxa"/>
              <w:bottom w:w="0" w:type="dxa"/>
              <w:right w:w="15" w:type="dxa"/>
            </w:tcMar>
            <w:vAlign w:val="bottom"/>
            <w:hideMark/>
          </w:tcPr>
          <w:p w14:paraId="665CA154" w14:textId="5CC6B543" w:rsidR="00B73EAD" w:rsidRDefault="00B73EAD" w:rsidP="00B73EAD">
            <w:pPr>
              <w:rPr>
                <w:rFonts w:ascii="Calibri" w:hAnsi="Calibri" w:cs="Calibri"/>
                <w:color w:val="000000"/>
                <w:sz w:val="22"/>
                <w:szCs w:val="22"/>
              </w:rPr>
            </w:pPr>
            <w:r>
              <w:rPr>
                <w:rFonts w:ascii="Calibri" w:hAnsi="Calibri" w:cs="Calibri"/>
                <w:color w:val="000000"/>
                <w:sz w:val="22"/>
                <w:szCs w:val="22"/>
              </w:rPr>
              <w:t>CNPJ: 22.525.517/0001-37 </w:t>
            </w:r>
          </w:p>
          <w:p w14:paraId="7F070F56" w14:textId="4AF39EE6" w:rsidR="00B73EAD" w:rsidRDefault="00B73EAD" w:rsidP="00B73EAD">
            <w:pPr>
              <w:rPr>
                <w:rFonts w:ascii="Calibri" w:hAnsi="Calibri" w:cs="Calibri"/>
                <w:color w:val="000000"/>
                <w:sz w:val="22"/>
                <w:szCs w:val="22"/>
              </w:rPr>
            </w:pPr>
            <w:r>
              <w:rPr>
                <w:rFonts w:ascii="Calibri" w:hAnsi="Calibri" w:cs="Calibri"/>
                <w:color w:val="000000"/>
                <w:sz w:val="22"/>
                <w:szCs w:val="22"/>
              </w:rPr>
              <w:t>Razão Social: JF COMERCIO DE MATERIAL E MEDICAMENTOS HOSPITALES LTDA  </w:t>
            </w:r>
          </w:p>
        </w:tc>
      </w:tr>
      <w:tr w:rsidR="001521A1" w14:paraId="1849A2EC" w14:textId="77777777" w:rsidTr="00B73EAD">
        <w:trPr>
          <w:gridAfter w:val="1"/>
          <w:wAfter w:w="908" w:type="dxa"/>
          <w:trHeight w:val="300"/>
        </w:trPr>
        <w:tc>
          <w:tcPr>
            <w:tcW w:w="606" w:type="dxa"/>
            <w:tcBorders>
              <w:top w:val="single" w:sz="4" w:space="0" w:color="auto"/>
              <w:left w:val="single" w:sz="4" w:space="0" w:color="auto"/>
              <w:bottom w:val="nil"/>
              <w:right w:val="nil"/>
            </w:tcBorders>
            <w:noWrap/>
            <w:tcMar>
              <w:top w:w="15" w:type="dxa"/>
              <w:left w:w="15" w:type="dxa"/>
              <w:bottom w:w="0" w:type="dxa"/>
              <w:right w:w="15" w:type="dxa"/>
            </w:tcMar>
            <w:vAlign w:val="bottom"/>
            <w:hideMark/>
          </w:tcPr>
          <w:p w14:paraId="3FE8AA2A" w14:textId="77777777" w:rsidR="001521A1" w:rsidRDefault="001521A1" w:rsidP="001521A1">
            <w:pPr>
              <w:rPr>
                <w:rFonts w:ascii="Calibri" w:hAnsi="Calibri" w:cs="Calibri"/>
                <w:color w:val="000000"/>
                <w:sz w:val="22"/>
                <w:szCs w:val="22"/>
              </w:rPr>
            </w:pPr>
            <w:r>
              <w:rPr>
                <w:rFonts w:ascii="Calibri" w:hAnsi="Calibri" w:cs="Calibri"/>
                <w:color w:val="000000"/>
                <w:sz w:val="22"/>
                <w:szCs w:val="22"/>
              </w:rPr>
              <w:t>1ª</w:t>
            </w:r>
          </w:p>
        </w:tc>
        <w:tc>
          <w:tcPr>
            <w:tcW w:w="50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5BD4F1CF" w14:textId="77777777" w:rsidR="001521A1" w:rsidRDefault="001521A1" w:rsidP="001521A1">
            <w:pPr>
              <w:jc w:val="center"/>
              <w:rPr>
                <w:rFonts w:ascii="Calibri" w:hAnsi="Calibri" w:cs="Calibri"/>
                <w:color w:val="000000"/>
                <w:sz w:val="22"/>
                <w:szCs w:val="22"/>
              </w:rPr>
            </w:pPr>
            <w:r>
              <w:rPr>
                <w:rFonts w:ascii="Calibri" w:hAnsi="Calibri" w:cs="Calibri"/>
                <w:color w:val="000000"/>
                <w:sz w:val="22"/>
                <w:szCs w:val="22"/>
              </w:rPr>
              <w:t>Item:</w:t>
            </w:r>
          </w:p>
        </w:tc>
        <w:tc>
          <w:tcPr>
            <w:tcW w:w="1553" w:type="dxa"/>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134D8943" w14:textId="77777777" w:rsidR="001521A1" w:rsidRDefault="001521A1" w:rsidP="001521A1">
            <w:pPr>
              <w:jc w:val="center"/>
              <w:rPr>
                <w:rFonts w:ascii="Calibri" w:hAnsi="Calibri" w:cs="Calibri"/>
                <w:color w:val="000000"/>
                <w:sz w:val="22"/>
                <w:szCs w:val="22"/>
              </w:rPr>
            </w:pPr>
            <w:r>
              <w:rPr>
                <w:rFonts w:ascii="Calibri" w:hAnsi="Calibri" w:cs="Calibri"/>
                <w:color w:val="000000"/>
                <w:sz w:val="22"/>
                <w:szCs w:val="22"/>
              </w:rPr>
              <w:t>Qtde:</w:t>
            </w:r>
          </w:p>
        </w:tc>
        <w:tc>
          <w:tcPr>
            <w:tcW w:w="860"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20979ADF" w14:textId="77777777" w:rsidR="001521A1" w:rsidRDefault="001521A1" w:rsidP="001521A1">
            <w:pPr>
              <w:jc w:val="center"/>
              <w:rPr>
                <w:rFonts w:ascii="Calibri" w:hAnsi="Calibri" w:cs="Calibri"/>
                <w:color w:val="000000"/>
                <w:sz w:val="22"/>
                <w:szCs w:val="22"/>
              </w:rPr>
            </w:pPr>
            <w:r>
              <w:rPr>
                <w:rFonts w:ascii="Calibri" w:hAnsi="Calibri" w:cs="Calibri"/>
                <w:color w:val="000000"/>
                <w:sz w:val="22"/>
                <w:szCs w:val="22"/>
              </w:rPr>
              <w:t>Unid:</w:t>
            </w:r>
          </w:p>
        </w:tc>
        <w:tc>
          <w:tcPr>
            <w:tcW w:w="5590"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731D1415" w14:textId="77777777" w:rsidR="001521A1" w:rsidRDefault="001521A1" w:rsidP="001521A1">
            <w:pPr>
              <w:jc w:val="center"/>
              <w:rPr>
                <w:rFonts w:ascii="Calibri" w:hAnsi="Calibri" w:cs="Calibri"/>
                <w:color w:val="000000"/>
                <w:sz w:val="22"/>
                <w:szCs w:val="22"/>
              </w:rPr>
            </w:pPr>
            <w:r>
              <w:rPr>
                <w:rFonts w:ascii="Calibri" w:hAnsi="Calibri" w:cs="Calibri"/>
                <w:color w:val="000000"/>
                <w:sz w:val="22"/>
                <w:szCs w:val="22"/>
              </w:rPr>
              <w:t>Descrição:</w:t>
            </w:r>
          </w:p>
        </w:tc>
        <w:tc>
          <w:tcPr>
            <w:tcW w:w="106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D9856E0" w14:textId="77777777" w:rsidR="001521A1" w:rsidRDefault="001521A1" w:rsidP="00B73EAD">
            <w:pPr>
              <w:jc w:val="center"/>
              <w:rPr>
                <w:rFonts w:ascii="Calibri" w:hAnsi="Calibri" w:cs="Calibri"/>
                <w:color w:val="000000"/>
                <w:sz w:val="22"/>
                <w:szCs w:val="22"/>
              </w:rPr>
            </w:pPr>
            <w:r>
              <w:rPr>
                <w:rFonts w:ascii="Calibri" w:hAnsi="Calibri" w:cs="Calibri"/>
                <w:color w:val="000000"/>
                <w:sz w:val="22"/>
                <w:szCs w:val="22"/>
              </w:rPr>
              <w:t>Valor Unitário:</w:t>
            </w:r>
          </w:p>
        </w:tc>
      </w:tr>
      <w:tr w:rsidR="001521A1" w14:paraId="5C8E4A60" w14:textId="77777777" w:rsidTr="00B73EAD">
        <w:trPr>
          <w:gridAfter w:val="1"/>
          <w:wAfter w:w="908" w:type="dxa"/>
          <w:trHeight w:val="2235"/>
        </w:trPr>
        <w:tc>
          <w:tcPr>
            <w:tcW w:w="606" w:type="dxa"/>
            <w:tcBorders>
              <w:top w:val="nil"/>
              <w:left w:val="single" w:sz="4" w:space="0" w:color="auto"/>
              <w:bottom w:val="single" w:sz="4" w:space="0" w:color="auto"/>
              <w:right w:val="nil"/>
            </w:tcBorders>
            <w:noWrap/>
            <w:tcMar>
              <w:top w:w="15" w:type="dxa"/>
              <w:left w:w="15" w:type="dxa"/>
              <w:bottom w:w="0" w:type="dxa"/>
              <w:right w:w="15" w:type="dxa"/>
            </w:tcMar>
            <w:vAlign w:val="bottom"/>
            <w:hideMark/>
          </w:tcPr>
          <w:p w14:paraId="5BFBFF84" w14:textId="77777777" w:rsidR="001521A1" w:rsidRDefault="001521A1" w:rsidP="001521A1">
            <w:pPr>
              <w:rPr>
                <w:rFonts w:ascii="Calibri" w:hAnsi="Calibri" w:cs="Calibri"/>
                <w:color w:val="000000"/>
                <w:sz w:val="22"/>
                <w:szCs w:val="22"/>
              </w:rPr>
            </w:pPr>
            <w:r>
              <w:rPr>
                <w:rFonts w:ascii="Calibri" w:hAnsi="Calibri" w:cs="Calibri"/>
                <w:color w:val="000000"/>
                <w:sz w:val="22"/>
                <w:szCs w:val="22"/>
              </w:rPr>
              <w:t> </w:t>
            </w:r>
          </w:p>
        </w:tc>
        <w:tc>
          <w:tcPr>
            <w:tcW w:w="504" w:type="dxa"/>
            <w:tcBorders>
              <w:top w:val="nil"/>
              <w:left w:val="single" w:sz="4" w:space="0" w:color="auto"/>
              <w:bottom w:val="single" w:sz="4" w:space="0" w:color="auto"/>
              <w:right w:val="nil"/>
            </w:tcBorders>
            <w:noWrap/>
            <w:tcMar>
              <w:top w:w="15" w:type="dxa"/>
              <w:left w:w="15" w:type="dxa"/>
              <w:bottom w:w="0" w:type="dxa"/>
              <w:right w:w="15" w:type="dxa"/>
            </w:tcMar>
            <w:hideMark/>
          </w:tcPr>
          <w:p w14:paraId="6D86453D" w14:textId="77777777" w:rsidR="001521A1" w:rsidRDefault="001521A1" w:rsidP="00B73EAD">
            <w:pPr>
              <w:jc w:val="center"/>
              <w:rPr>
                <w:rFonts w:ascii="Calibri" w:hAnsi="Calibri" w:cs="Calibri"/>
                <w:sz w:val="22"/>
                <w:szCs w:val="22"/>
              </w:rPr>
            </w:pPr>
            <w:r>
              <w:rPr>
                <w:rFonts w:ascii="Calibri" w:hAnsi="Calibri" w:cs="Calibri"/>
                <w:sz w:val="22"/>
                <w:szCs w:val="22"/>
              </w:rPr>
              <w:t>7</w:t>
            </w:r>
          </w:p>
        </w:tc>
        <w:tc>
          <w:tcPr>
            <w:tcW w:w="1553" w:type="dxa"/>
            <w:gridSpan w:val="2"/>
            <w:tcBorders>
              <w:top w:val="nil"/>
              <w:left w:val="single" w:sz="4" w:space="0" w:color="auto"/>
              <w:bottom w:val="single" w:sz="4" w:space="0" w:color="auto"/>
              <w:right w:val="nil"/>
            </w:tcBorders>
            <w:noWrap/>
            <w:tcMar>
              <w:top w:w="15" w:type="dxa"/>
              <w:left w:w="15" w:type="dxa"/>
              <w:bottom w:w="0" w:type="dxa"/>
              <w:right w:w="15" w:type="dxa"/>
            </w:tcMar>
            <w:hideMark/>
          </w:tcPr>
          <w:p w14:paraId="531B30A4" w14:textId="77777777" w:rsidR="001521A1" w:rsidRDefault="001521A1" w:rsidP="00B73EAD">
            <w:pPr>
              <w:jc w:val="center"/>
              <w:rPr>
                <w:rFonts w:ascii="Calibri" w:hAnsi="Calibri" w:cs="Calibri"/>
                <w:color w:val="000000"/>
                <w:sz w:val="22"/>
                <w:szCs w:val="22"/>
              </w:rPr>
            </w:pPr>
            <w:r>
              <w:rPr>
                <w:rFonts w:ascii="Calibri" w:hAnsi="Calibri" w:cs="Calibri"/>
                <w:color w:val="000000"/>
                <w:sz w:val="22"/>
                <w:szCs w:val="22"/>
              </w:rPr>
              <w:t>5000</w:t>
            </w:r>
          </w:p>
        </w:tc>
        <w:tc>
          <w:tcPr>
            <w:tcW w:w="860" w:type="dxa"/>
            <w:tcBorders>
              <w:top w:val="nil"/>
              <w:left w:val="single" w:sz="4" w:space="0" w:color="auto"/>
              <w:bottom w:val="single" w:sz="4" w:space="0" w:color="auto"/>
              <w:right w:val="nil"/>
            </w:tcBorders>
            <w:noWrap/>
            <w:tcMar>
              <w:top w:w="15" w:type="dxa"/>
              <w:left w:w="15" w:type="dxa"/>
              <w:bottom w:w="0" w:type="dxa"/>
              <w:right w:w="15" w:type="dxa"/>
            </w:tcMar>
            <w:hideMark/>
          </w:tcPr>
          <w:p w14:paraId="5525EA9B" w14:textId="77777777" w:rsidR="001521A1" w:rsidRDefault="001521A1" w:rsidP="00B73EAD">
            <w:pPr>
              <w:jc w:val="center"/>
              <w:rPr>
                <w:rFonts w:ascii="Calibri" w:hAnsi="Calibri" w:cs="Calibri"/>
                <w:color w:val="000000"/>
                <w:sz w:val="22"/>
                <w:szCs w:val="22"/>
              </w:rPr>
            </w:pPr>
            <w:r>
              <w:rPr>
                <w:rFonts w:ascii="Calibri" w:hAnsi="Calibri" w:cs="Calibri"/>
                <w:color w:val="000000"/>
                <w:sz w:val="22"/>
                <w:szCs w:val="22"/>
              </w:rPr>
              <w:t>PEÇA</w:t>
            </w:r>
          </w:p>
        </w:tc>
        <w:tc>
          <w:tcPr>
            <w:tcW w:w="5590" w:type="dxa"/>
            <w:tcBorders>
              <w:top w:val="nil"/>
              <w:left w:val="single" w:sz="4" w:space="0" w:color="auto"/>
              <w:bottom w:val="single" w:sz="4" w:space="0" w:color="auto"/>
              <w:right w:val="nil"/>
            </w:tcBorders>
            <w:tcMar>
              <w:top w:w="15" w:type="dxa"/>
              <w:left w:w="15" w:type="dxa"/>
              <w:bottom w:w="0" w:type="dxa"/>
              <w:right w:w="15" w:type="dxa"/>
            </w:tcMar>
            <w:vAlign w:val="bottom"/>
            <w:hideMark/>
          </w:tcPr>
          <w:p w14:paraId="2AA60CC9" w14:textId="165FE9DD" w:rsidR="001521A1" w:rsidRDefault="001521A1" w:rsidP="00B73EAD">
            <w:pPr>
              <w:ind w:left="150" w:right="171"/>
              <w:jc w:val="both"/>
              <w:rPr>
                <w:rFonts w:ascii="Calibri" w:hAnsi="Calibri" w:cs="Calibri"/>
                <w:color w:val="000000"/>
                <w:sz w:val="22"/>
                <w:szCs w:val="22"/>
              </w:rPr>
            </w:pPr>
            <w:r>
              <w:rPr>
                <w:rFonts w:ascii="Calibri" w:hAnsi="Calibri" w:cs="Calibri"/>
                <w:color w:val="000000"/>
                <w:sz w:val="22"/>
                <w:szCs w:val="22"/>
              </w:rPr>
              <w:t>ESPÉCULO VAGINAL COLLIN ESTÉRIL, TAMANHO GRANDE, DESCARTÁVEL, ARTICULADO, COM MEDIDAS APROXIMADAS DE 43 MM EM SUA LARGURA DISTAL, 36 MM EM SUA LARGURA PROXIMAL E 116 MM NO EIXO LONGITUDINAL DOS EIXOS ARTICULADOS, NÃO LUBRIFICADO, MONTADO, COM SUPERFÍCIE LISA, NÃO PODENDO HAVER SUPERFÍCIEIS E PONTAS ROMBAS OU CORTANTES. A ARTICULAÇÃO NÃO PODERÁ APRESENTAR TRAVAMENTOS OU NECESSIDADE DE ESFORÇO ALÉM DO NECESSÁRIO PARA SER ACIONADA. O MATERIAL NÃO PODERÁ QUEBRAR DURANTE A SUA UTILIZAÇÃO E NEM CAUSAR RISCOS DE FERIMENTO AOS USUÁRIOS. DEVE SER ACONDICIONADO EM EMBALAGEM INDIVIDUAL ÍNTEGRA, EM PAPEL GRAU CIRÚRGICO, COM SELAGEM EFICIENTE, SENDO CAPAZ DE MANTER A INTEGRIDADE DO PRODUTO ATÉ SUA UTILIZAÇÃO. NA EMBALAGEM DEVE ESTAR IMPRESSOS DADOS DE IDENTIFICAÇÃO DO FABRICANTE, PROCEDÊNCIA, Nº DE LOTE, DATA DE FABRICAÇÃO, PRAZO DE VALIDADE, MÉTODO DE ESTERILIZAÇÃO E REGISTRO NO MINISTÉRIO DA SAÚDE.</w:t>
            </w:r>
          </w:p>
        </w:tc>
        <w:tc>
          <w:tcPr>
            <w:tcW w:w="1063"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3F4531A5" w14:textId="1FE45A10" w:rsidR="001521A1" w:rsidRDefault="001521A1" w:rsidP="00B73EAD">
            <w:pPr>
              <w:jc w:val="both"/>
              <w:rPr>
                <w:rFonts w:ascii="Calibri" w:hAnsi="Calibri" w:cs="Calibri"/>
                <w:color w:val="000000"/>
                <w:sz w:val="22"/>
                <w:szCs w:val="22"/>
              </w:rPr>
            </w:pPr>
            <w:r>
              <w:rPr>
                <w:rFonts w:ascii="Calibri" w:hAnsi="Calibri" w:cs="Calibri"/>
                <w:color w:val="000000"/>
                <w:sz w:val="22"/>
                <w:szCs w:val="22"/>
              </w:rPr>
              <w:t>R$    1,19</w:t>
            </w:r>
          </w:p>
        </w:tc>
      </w:tr>
      <w:tr w:rsidR="001521A1" w14:paraId="25792E02" w14:textId="77777777" w:rsidTr="003F51F4">
        <w:trPr>
          <w:gridAfter w:val="1"/>
          <w:wAfter w:w="908" w:type="dxa"/>
          <w:trHeight w:val="300"/>
        </w:trPr>
        <w:tc>
          <w:tcPr>
            <w:tcW w:w="606" w:type="dxa"/>
            <w:tcBorders>
              <w:top w:val="nil"/>
              <w:left w:val="nil"/>
              <w:bottom w:val="nil"/>
              <w:right w:val="nil"/>
            </w:tcBorders>
            <w:noWrap/>
            <w:tcMar>
              <w:top w:w="15" w:type="dxa"/>
              <w:left w:w="15" w:type="dxa"/>
              <w:bottom w:w="0" w:type="dxa"/>
              <w:right w:w="15" w:type="dxa"/>
            </w:tcMar>
            <w:vAlign w:val="bottom"/>
            <w:hideMark/>
          </w:tcPr>
          <w:p w14:paraId="59C830FF" w14:textId="77777777" w:rsidR="001521A1" w:rsidRDefault="001521A1" w:rsidP="001521A1">
            <w:pPr>
              <w:jc w:val="right"/>
              <w:rPr>
                <w:rFonts w:ascii="Calibri" w:hAnsi="Calibri" w:cs="Calibri"/>
                <w:color w:val="000000"/>
                <w:sz w:val="22"/>
                <w:szCs w:val="22"/>
              </w:rPr>
            </w:pPr>
          </w:p>
        </w:tc>
        <w:tc>
          <w:tcPr>
            <w:tcW w:w="504" w:type="dxa"/>
            <w:tcBorders>
              <w:top w:val="nil"/>
              <w:left w:val="nil"/>
              <w:bottom w:val="nil"/>
              <w:right w:val="nil"/>
            </w:tcBorders>
            <w:noWrap/>
            <w:tcMar>
              <w:top w:w="15" w:type="dxa"/>
              <w:left w:w="15" w:type="dxa"/>
              <w:bottom w:w="0" w:type="dxa"/>
              <w:right w:w="15" w:type="dxa"/>
            </w:tcMar>
            <w:vAlign w:val="bottom"/>
            <w:hideMark/>
          </w:tcPr>
          <w:p w14:paraId="700C8498" w14:textId="77777777" w:rsidR="001521A1" w:rsidRDefault="001521A1" w:rsidP="001521A1">
            <w:pPr>
              <w:rPr>
                <w:sz w:val="20"/>
                <w:szCs w:val="20"/>
              </w:rPr>
            </w:pPr>
          </w:p>
        </w:tc>
        <w:tc>
          <w:tcPr>
            <w:tcW w:w="1553" w:type="dxa"/>
            <w:gridSpan w:val="2"/>
            <w:tcBorders>
              <w:top w:val="nil"/>
              <w:left w:val="nil"/>
              <w:bottom w:val="nil"/>
              <w:right w:val="nil"/>
            </w:tcBorders>
            <w:noWrap/>
            <w:tcMar>
              <w:top w:w="15" w:type="dxa"/>
              <w:left w:w="15" w:type="dxa"/>
              <w:bottom w:w="0" w:type="dxa"/>
              <w:right w:w="15" w:type="dxa"/>
            </w:tcMar>
            <w:vAlign w:val="bottom"/>
            <w:hideMark/>
          </w:tcPr>
          <w:p w14:paraId="2B47B2E1" w14:textId="77777777" w:rsidR="001521A1" w:rsidRDefault="001521A1" w:rsidP="001521A1">
            <w:pPr>
              <w:jc w:val="center"/>
              <w:rPr>
                <w:sz w:val="20"/>
                <w:szCs w:val="20"/>
              </w:rPr>
            </w:pPr>
          </w:p>
        </w:tc>
        <w:tc>
          <w:tcPr>
            <w:tcW w:w="860" w:type="dxa"/>
            <w:tcBorders>
              <w:top w:val="nil"/>
              <w:left w:val="nil"/>
              <w:bottom w:val="nil"/>
              <w:right w:val="nil"/>
            </w:tcBorders>
            <w:noWrap/>
            <w:tcMar>
              <w:top w:w="15" w:type="dxa"/>
              <w:left w:w="15" w:type="dxa"/>
              <w:bottom w:w="0" w:type="dxa"/>
              <w:right w:w="15" w:type="dxa"/>
            </w:tcMar>
            <w:vAlign w:val="bottom"/>
            <w:hideMark/>
          </w:tcPr>
          <w:p w14:paraId="78A63EB9" w14:textId="77777777" w:rsidR="001521A1" w:rsidRDefault="001521A1" w:rsidP="001521A1">
            <w:pPr>
              <w:jc w:val="center"/>
              <w:rPr>
                <w:sz w:val="20"/>
                <w:szCs w:val="20"/>
              </w:rPr>
            </w:pPr>
          </w:p>
        </w:tc>
        <w:tc>
          <w:tcPr>
            <w:tcW w:w="5590" w:type="dxa"/>
            <w:tcBorders>
              <w:top w:val="nil"/>
              <w:left w:val="nil"/>
              <w:bottom w:val="nil"/>
              <w:right w:val="nil"/>
            </w:tcBorders>
            <w:noWrap/>
            <w:tcMar>
              <w:top w:w="15" w:type="dxa"/>
              <w:left w:w="15" w:type="dxa"/>
              <w:bottom w:w="0" w:type="dxa"/>
              <w:right w:w="15" w:type="dxa"/>
            </w:tcMar>
            <w:vAlign w:val="bottom"/>
            <w:hideMark/>
          </w:tcPr>
          <w:p w14:paraId="1CC12902" w14:textId="77777777" w:rsidR="001521A1" w:rsidRDefault="001521A1" w:rsidP="001521A1">
            <w:pPr>
              <w:jc w:val="center"/>
              <w:rPr>
                <w:sz w:val="20"/>
                <w:szCs w:val="20"/>
              </w:rPr>
            </w:pPr>
          </w:p>
        </w:tc>
        <w:tc>
          <w:tcPr>
            <w:tcW w:w="1063" w:type="dxa"/>
            <w:tcBorders>
              <w:top w:val="nil"/>
              <w:left w:val="nil"/>
              <w:bottom w:val="nil"/>
              <w:right w:val="nil"/>
            </w:tcBorders>
            <w:noWrap/>
            <w:tcMar>
              <w:top w:w="15" w:type="dxa"/>
              <w:left w:w="15" w:type="dxa"/>
              <w:bottom w:w="0" w:type="dxa"/>
              <w:right w:w="15" w:type="dxa"/>
            </w:tcMar>
            <w:vAlign w:val="bottom"/>
            <w:hideMark/>
          </w:tcPr>
          <w:p w14:paraId="394EF77C" w14:textId="77777777" w:rsidR="001521A1" w:rsidRDefault="001521A1" w:rsidP="001521A1">
            <w:pPr>
              <w:rPr>
                <w:sz w:val="20"/>
                <w:szCs w:val="20"/>
              </w:rPr>
            </w:pPr>
          </w:p>
        </w:tc>
      </w:tr>
      <w:tr w:rsidR="00B73EAD" w14:paraId="5F14D7E8" w14:textId="77777777" w:rsidTr="00B73EAD">
        <w:trPr>
          <w:gridAfter w:val="1"/>
          <w:wAfter w:w="908" w:type="dxa"/>
          <w:trHeight w:val="379"/>
        </w:trPr>
        <w:tc>
          <w:tcPr>
            <w:tcW w:w="10176" w:type="dxa"/>
            <w:gridSpan w:val="7"/>
            <w:tcBorders>
              <w:top w:val="single" w:sz="4" w:space="0" w:color="auto"/>
              <w:left w:val="single" w:sz="4" w:space="0" w:color="auto"/>
              <w:right w:val="single" w:sz="4" w:space="0" w:color="auto"/>
            </w:tcBorders>
            <w:noWrap/>
            <w:tcMar>
              <w:top w:w="15" w:type="dxa"/>
              <w:left w:w="15" w:type="dxa"/>
              <w:bottom w:w="0" w:type="dxa"/>
              <w:right w:w="15" w:type="dxa"/>
            </w:tcMar>
            <w:vAlign w:val="bottom"/>
            <w:hideMark/>
          </w:tcPr>
          <w:p w14:paraId="439BECBD" w14:textId="402489A6" w:rsidR="00B73EAD" w:rsidRDefault="00B73EAD" w:rsidP="00B73EAD">
            <w:pPr>
              <w:rPr>
                <w:rFonts w:ascii="Calibri" w:hAnsi="Calibri" w:cs="Calibri"/>
                <w:color w:val="000000"/>
                <w:sz w:val="22"/>
                <w:szCs w:val="22"/>
              </w:rPr>
            </w:pPr>
            <w:r>
              <w:rPr>
                <w:rFonts w:ascii="Calibri" w:hAnsi="Calibri" w:cs="Calibri"/>
                <w:color w:val="000000"/>
                <w:sz w:val="22"/>
                <w:szCs w:val="22"/>
              </w:rPr>
              <w:t>CNPJ: 60.675.696/0001-88 </w:t>
            </w:r>
          </w:p>
          <w:p w14:paraId="328CD003" w14:textId="09FF7DBF" w:rsidR="00B73EAD" w:rsidRDefault="00B73EAD" w:rsidP="00B73EAD">
            <w:pPr>
              <w:rPr>
                <w:rFonts w:ascii="Calibri" w:hAnsi="Calibri" w:cs="Calibri"/>
                <w:color w:val="000000"/>
                <w:sz w:val="22"/>
                <w:szCs w:val="22"/>
              </w:rPr>
            </w:pPr>
            <w:r>
              <w:rPr>
                <w:rFonts w:ascii="Calibri" w:hAnsi="Calibri" w:cs="Calibri"/>
                <w:color w:val="000000"/>
                <w:sz w:val="22"/>
                <w:szCs w:val="22"/>
              </w:rPr>
              <w:t>Razão Social: LM PRODUTOS HOSPITALARES LTDA </w:t>
            </w:r>
          </w:p>
        </w:tc>
      </w:tr>
      <w:tr w:rsidR="001521A1" w14:paraId="33B66DE9" w14:textId="77777777" w:rsidTr="00B73EAD">
        <w:trPr>
          <w:gridAfter w:val="1"/>
          <w:wAfter w:w="908" w:type="dxa"/>
          <w:trHeight w:val="300"/>
        </w:trPr>
        <w:tc>
          <w:tcPr>
            <w:tcW w:w="606" w:type="dxa"/>
            <w:tcBorders>
              <w:top w:val="single" w:sz="4" w:space="0" w:color="auto"/>
              <w:left w:val="single" w:sz="4" w:space="0" w:color="auto"/>
              <w:bottom w:val="nil"/>
              <w:right w:val="nil"/>
            </w:tcBorders>
            <w:noWrap/>
            <w:tcMar>
              <w:top w:w="15" w:type="dxa"/>
              <w:left w:w="15" w:type="dxa"/>
              <w:bottom w:w="0" w:type="dxa"/>
              <w:right w:w="15" w:type="dxa"/>
            </w:tcMar>
            <w:vAlign w:val="bottom"/>
            <w:hideMark/>
          </w:tcPr>
          <w:p w14:paraId="150061A7" w14:textId="77777777" w:rsidR="001521A1" w:rsidRDefault="001521A1" w:rsidP="001521A1">
            <w:pPr>
              <w:rPr>
                <w:rFonts w:ascii="Calibri" w:hAnsi="Calibri" w:cs="Calibri"/>
                <w:color w:val="000000"/>
                <w:sz w:val="22"/>
                <w:szCs w:val="22"/>
              </w:rPr>
            </w:pPr>
            <w:r>
              <w:rPr>
                <w:rFonts w:ascii="Calibri" w:hAnsi="Calibri" w:cs="Calibri"/>
                <w:color w:val="000000"/>
                <w:sz w:val="22"/>
                <w:szCs w:val="22"/>
              </w:rPr>
              <w:t>1ª</w:t>
            </w:r>
          </w:p>
        </w:tc>
        <w:tc>
          <w:tcPr>
            <w:tcW w:w="50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4AAF0109" w14:textId="77777777" w:rsidR="001521A1" w:rsidRDefault="001521A1" w:rsidP="001521A1">
            <w:pPr>
              <w:jc w:val="center"/>
              <w:rPr>
                <w:rFonts w:ascii="Calibri" w:hAnsi="Calibri" w:cs="Calibri"/>
                <w:color w:val="000000"/>
                <w:sz w:val="22"/>
                <w:szCs w:val="22"/>
              </w:rPr>
            </w:pPr>
            <w:r>
              <w:rPr>
                <w:rFonts w:ascii="Calibri" w:hAnsi="Calibri" w:cs="Calibri"/>
                <w:color w:val="000000"/>
                <w:sz w:val="22"/>
                <w:szCs w:val="22"/>
              </w:rPr>
              <w:t>Item:</w:t>
            </w:r>
          </w:p>
        </w:tc>
        <w:tc>
          <w:tcPr>
            <w:tcW w:w="1553" w:type="dxa"/>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36C7870B" w14:textId="77777777" w:rsidR="001521A1" w:rsidRDefault="001521A1" w:rsidP="001521A1">
            <w:pPr>
              <w:jc w:val="center"/>
              <w:rPr>
                <w:rFonts w:ascii="Calibri" w:hAnsi="Calibri" w:cs="Calibri"/>
                <w:color w:val="000000"/>
                <w:sz w:val="22"/>
                <w:szCs w:val="22"/>
              </w:rPr>
            </w:pPr>
            <w:r>
              <w:rPr>
                <w:rFonts w:ascii="Calibri" w:hAnsi="Calibri" w:cs="Calibri"/>
                <w:color w:val="000000"/>
                <w:sz w:val="22"/>
                <w:szCs w:val="22"/>
              </w:rPr>
              <w:t>Qtde:</w:t>
            </w:r>
          </w:p>
        </w:tc>
        <w:tc>
          <w:tcPr>
            <w:tcW w:w="860"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1F94837F" w14:textId="77777777" w:rsidR="001521A1" w:rsidRDefault="001521A1" w:rsidP="001521A1">
            <w:pPr>
              <w:jc w:val="center"/>
              <w:rPr>
                <w:rFonts w:ascii="Calibri" w:hAnsi="Calibri" w:cs="Calibri"/>
                <w:color w:val="000000"/>
                <w:sz w:val="22"/>
                <w:szCs w:val="22"/>
              </w:rPr>
            </w:pPr>
            <w:r>
              <w:rPr>
                <w:rFonts w:ascii="Calibri" w:hAnsi="Calibri" w:cs="Calibri"/>
                <w:color w:val="000000"/>
                <w:sz w:val="22"/>
                <w:szCs w:val="22"/>
              </w:rPr>
              <w:t>Unid:</w:t>
            </w:r>
          </w:p>
        </w:tc>
        <w:tc>
          <w:tcPr>
            <w:tcW w:w="5590"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hideMark/>
          </w:tcPr>
          <w:p w14:paraId="1F855217" w14:textId="77777777" w:rsidR="001521A1" w:rsidRDefault="001521A1" w:rsidP="001521A1">
            <w:pPr>
              <w:jc w:val="center"/>
              <w:rPr>
                <w:rFonts w:ascii="Calibri" w:hAnsi="Calibri" w:cs="Calibri"/>
                <w:color w:val="000000"/>
                <w:sz w:val="22"/>
                <w:szCs w:val="22"/>
              </w:rPr>
            </w:pPr>
            <w:r>
              <w:rPr>
                <w:rFonts w:ascii="Calibri" w:hAnsi="Calibri" w:cs="Calibri"/>
                <w:color w:val="000000"/>
                <w:sz w:val="22"/>
                <w:szCs w:val="22"/>
              </w:rPr>
              <w:t>Descrição:</w:t>
            </w:r>
          </w:p>
        </w:tc>
        <w:tc>
          <w:tcPr>
            <w:tcW w:w="106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8AB039C" w14:textId="77777777" w:rsidR="001521A1" w:rsidRDefault="001521A1" w:rsidP="00B73EAD">
            <w:pPr>
              <w:jc w:val="center"/>
              <w:rPr>
                <w:rFonts w:ascii="Calibri" w:hAnsi="Calibri" w:cs="Calibri"/>
                <w:color w:val="000000"/>
                <w:sz w:val="22"/>
                <w:szCs w:val="22"/>
              </w:rPr>
            </w:pPr>
            <w:r>
              <w:rPr>
                <w:rFonts w:ascii="Calibri" w:hAnsi="Calibri" w:cs="Calibri"/>
                <w:color w:val="000000"/>
                <w:sz w:val="22"/>
                <w:szCs w:val="22"/>
              </w:rPr>
              <w:t>Valor Unitário:</w:t>
            </w:r>
          </w:p>
        </w:tc>
      </w:tr>
      <w:tr w:rsidR="001521A1" w14:paraId="144E1FF1" w14:textId="77777777" w:rsidTr="00B73EAD">
        <w:trPr>
          <w:gridAfter w:val="1"/>
          <w:wAfter w:w="908" w:type="dxa"/>
          <w:trHeight w:val="300"/>
        </w:trPr>
        <w:tc>
          <w:tcPr>
            <w:tcW w:w="606" w:type="dxa"/>
            <w:tcBorders>
              <w:top w:val="nil"/>
              <w:left w:val="single" w:sz="4" w:space="0" w:color="auto"/>
              <w:bottom w:val="nil"/>
              <w:right w:val="nil"/>
            </w:tcBorders>
            <w:noWrap/>
            <w:tcMar>
              <w:top w:w="15" w:type="dxa"/>
              <w:left w:w="15" w:type="dxa"/>
              <w:bottom w:w="0" w:type="dxa"/>
              <w:right w:w="15" w:type="dxa"/>
            </w:tcMar>
            <w:vAlign w:val="bottom"/>
            <w:hideMark/>
          </w:tcPr>
          <w:p w14:paraId="78A34F3E" w14:textId="77777777" w:rsidR="001521A1" w:rsidRDefault="001521A1" w:rsidP="001521A1">
            <w:pPr>
              <w:rPr>
                <w:rFonts w:ascii="Calibri" w:hAnsi="Calibri" w:cs="Calibri"/>
                <w:color w:val="000000"/>
                <w:sz w:val="22"/>
                <w:szCs w:val="22"/>
              </w:rPr>
            </w:pPr>
            <w:r>
              <w:rPr>
                <w:rFonts w:ascii="Calibri" w:hAnsi="Calibri" w:cs="Calibri"/>
                <w:color w:val="000000"/>
                <w:sz w:val="22"/>
                <w:szCs w:val="22"/>
              </w:rPr>
              <w:t> </w:t>
            </w:r>
          </w:p>
        </w:tc>
        <w:tc>
          <w:tcPr>
            <w:tcW w:w="504" w:type="dxa"/>
            <w:tcBorders>
              <w:top w:val="nil"/>
              <w:left w:val="single" w:sz="4" w:space="0" w:color="auto"/>
              <w:bottom w:val="nil"/>
              <w:right w:val="nil"/>
            </w:tcBorders>
            <w:noWrap/>
            <w:tcMar>
              <w:top w:w="15" w:type="dxa"/>
              <w:left w:w="15" w:type="dxa"/>
              <w:bottom w:w="0" w:type="dxa"/>
              <w:right w:w="15" w:type="dxa"/>
            </w:tcMar>
            <w:hideMark/>
          </w:tcPr>
          <w:p w14:paraId="2C24084B" w14:textId="77777777" w:rsidR="001521A1" w:rsidRDefault="001521A1" w:rsidP="00B73EAD">
            <w:pPr>
              <w:jc w:val="center"/>
              <w:rPr>
                <w:rFonts w:ascii="Calibri" w:hAnsi="Calibri" w:cs="Calibri"/>
                <w:sz w:val="22"/>
                <w:szCs w:val="22"/>
              </w:rPr>
            </w:pPr>
            <w:r>
              <w:rPr>
                <w:rFonts w:ascii="Calibri" w:hAnsi="Calibri" w:cs="Calibri"/>
                <w:sz w:val="22"/>
                <w:szCs w:val="22"/>
              </w:rPr>
              <w:t>1</w:t>
            </w:r>
          </w:p>
        </w:tc>
        <w:tc>
          <w:tcPr>
            <w:tcW w:w="1553" w:type="dxa"/>
            <w:gridSpan w:val="2"/>
            <w:tcBorders>
              <w:top w:val="nil"/>
              <w:left w:val="single" w:sz="4" w:space="0" w:color="auto"/>
              <w:bottom w:val="nil"/>
              <w:right w:val="nil"/>
            </w:tcBorders>
            <w:noWrap/>
            <w:tcMar>
              <w:top w:w="15" w:type="dxa"/>
              <w:left w:w="15" w:type="dxa"/>
              <w:bottom w:w="0" w:type="dxa"/>
              <w:right w:w="15" w:type="dxa"/>
            </w:tcMar>
            <w:hideMark/>
          </w:tcPr>
          <w:p w14:paraId="7D5EE801" w14:textId="77777777" w:rsidR="001521A1" w:rsidRDefault="001521A1" w:rsidP="00B73EAD">
            <w:pPr>
              <w:jc w:val="center"/>
              <w:rPr>
                <w:rFonts w:ascii="Calibri" w:hAnsi="Calibri" w:cs="Calibri"/>
                <w:color w:val="000000"/>
                <w:sz w:val="22"/>
                <w:szCs w:val="22"/>
              </w:rPr>
            </w:pPr>
            <w:r>
              <w:rPr>
                <w:rFonts w:ascii="Calibri" w:hAnsi="Calibri" w:cs="Calibri"/>
                <w:color w:val="000000"/>
                <w:sz w:val="22"/>
                <w:szCs w:val="22"/>
              </w:rPr>
              <w:t>240</w:t>
            </w:r>
          </w:p>
        </w:tc>
        <w:tc>
          <w:tcPr>
            <w:tcW w:w="860" w:type="dxa"/>
            <w:tcBorders>
              <w:top w:val="nil"/>
              <w:left w:val="single" w:sz="4" w:space="0" w:color="auto"/>
              <w:bottom w:val="nil"/>
              <w:right w:val="nil"/>
            </w:tcBorders>
            <w:noWrap/>
            <w:tcMar>
              <w:top w:w="15" w:type="dxa"/>
              <w:left w:w="15" w:type="dxa"/>
              <w:bottom w:w="0" w:type="dxa"/>
              <w:right w:w="15" w:type="dxa"/>
            </w:tcMar>
            <w:hideMark/>
          </w:tcPr>
          <w:p w14:paraId="3CF7687F" w14:textId="77777777" w:rsidR="001521A1" w:rsidRDefault="001521A1" w:rsidP="00B73EAD">
            <w:pPr>
              <w:jc w:val="center"/>
              <w:rPr>
                <w:rFonts w:ascii="Calibri" w:hAnsi="Calibri" w:cs="Calibri"/>
                <w:color w:val="000000"/>
                <w:sz w:val="22"/>
                <w:szCs w:val="22"/>
              </w:rPr>
            </w:pPr>
            <w:r>
              <w:rPr>
                <w:rFonts w:ascii="Calibri" w:hAnsi="Calibri" w:cs="Calibri"/>
                <w:color w:val="000000"/>
                <w:sz w:val="22"/>
                <w:szCs w:val="22"/>
              </w:rPr>
              <w:t>PEÇA</w:t>
            </w:r>
          </w:p>
        </w:tc>
        <w:tc>
          <w:tcPr>
            <w:tcW w:w="5590" w:type="dxa"/>
            <w:tcBorders>
              <w:top w:val="nil"/>
              <w:left w:val="single" w:sz="4" w:space="0" w:color="auto"/>
              <w:bottom w:val="nil"/>
              <w:right w:val="nil"/>
            </w:tcBorders>
            <w:noWrap/>
            <w:tcMar>
              <w:top w:w="15" w:type="dxa"/>
              <w:left w:w="15" w:type="dxa"/>
              <w:bottom w:w="0" w:type="dxa"/>
              <w:right w:w="15" w:type="dxa"/>
            </w:tcMar>
            <w:vAlign w:val="bottom"/>
            <w:hideMark/>
          </w:tcPr>
          <w:p w14:paraId="7A70ACF8" w14:textId="77777777" w:rsidR="001521A1" w:rsidRDefault="001521A1" w:rsidP="00B73EAD">
            <w:pPr>
              <w:ind w:left="150" w:right="171"/>
              <w:jc w:val="both"/>
              <w:rPr>
                <w:rFonts w:ascii="Calibri" w:hAnsi="Calibri" w:cs="Calibri"/>
                <w:color w:val="000000"/>
                <w:sz w:val="22"/>
                <w:szCs w:val="22"/>
              </w:rPr>
            </w:pPr>
            <w:r>
              <w:rPr>
                <w:rFonts w:ascii="Calibri" w:hAnsi="Calibri" w:cs="Calibri"/>
                <w:color w:val="000000"/>
                <w:sz w:val="22"/>
                <w:szCs w:val="22"/>
              </w:rPr>
              <w:t xml:space="preserve">CÂNULA DE BIÓPSIA ENDOMETRIAL PARA COLETA DE MATERIAL INTRA UTERINO, COMPOSTO POR TUBO CILÍNDRICO (CÂNULA) FLEXÍVEL, TRANSPARENTE, FABRICADA EM RESINA, CENTIMETRADA DE 2 A 12 CM COM PONTA ROMBA, APRESENTANDO 3 ABERTURAS SULCADAS EM SUA EXTREMIDADE DISTAL. DEVE APRESENTAR DIÂMETRO EXTERNO DE 3 MM E DIÂMETRO </w:t>
            </w:r>
            <w:r>
              <w:rPr>
                <w:rFonts w:ascii="Calibri" w:hAnsi="Calibri" w:cs="Calibri"/>
                <w:color w:val="000000"/>
                <w:sz w:val="22"/>
                <w:szCs w:val="22"/>
              </w:rPr>
              <w:lastRenderedPageBreak/>
              <w:t>INTERNO DE 2,6 MM, ÊMBOLO EM RESINA NA COR BRANCA, RÍGIDO, LOCALIZADO NO INTERIOR DA CÂNULA, COM COMPRIMENTO FINAL DE 27 CM.</w:t>
            </w:r>
          </w:p>
        </w:tc>
        <w:tc>
          <w:tcPr>
            <w:tcW w:w="1063" w:type="dxa"/>
            <w:tcBorders>
              <w:top w:val="nil"/>
              <w:left w:val="single" w:sz="4" w:space="0" w:color="auto"/>
              <w:bottom w:val="nil"/>
              <w:right w:val="single" w:sz="4" w:space="0" w:color="auto"/>
            </w:tcBorders>
            <w:noWrap/>
            <w:tcMar>
              <w:top w:w="15" w:type="dxa"/>
              <w:left w:w="15" w:type="dxa"/>
              <w:bottom w:w="0" w:type="dxa"/>
              <w:right w:w="15" w:type="dxa"/>
            </w:tcMar>
            <w:hideMark/>
          </w:tcPr>
          <w:p w14:paraId="4FA8A852" w14:textId="0B9912F6" w:rsidR="001521A1" w:rsidRDefault="001521A1" w:rsidP="00B73EAD">
            <w:pPr>
              <w:jc w:val="both"/>
              <w:rPr>
                <w:rFonts w:ascii="Calibri" w:hAnsi="Calibri" w:cs="Calibri"/>
                <w:color w:val="000000"/>
                <w:sz w:val="22"/>
                <w:szCs w:val="22"/>
              </w:rPr>
            </w:pPr>
            <w:r>
              <w:rPr>
                <w:rFonts w:ascii="Calibri" w:hAnsi="Calibri" w:cs="Calibri"/>
                <w:color w:val="000000"/>
                <w:sz w:val="22"/>
                <w:szCs w:val="22"/>
              </w:rPr>
              <w:lastRenderedPageBreak/>
              <w:t>R$   29,04</w:t>
            </w:r>
          </w:p>
        </w:tc>
      </w:tr>
      <w:tr w:rsidR="001521A1" w14:paraId="7FC8D06C" w14:textId="77777777" w:rsidTr="00B73EAD">
        <w:trPr>
          <w:gridAfter w:val="1"/>
          <w:wAfter w:w="908" w:type="dxa"/>
          <w:trHeight w:val="993"/>
        </w:trPr>
        <w:tc>
          <w:tcPr>
            <w:tcW w:w="606" w:type="dxa"/>
            <w:tcBorders>
              <w:top w:val="nil"/>
              <w:left w:val="single" w:sz="4" w:space="0" w:color="auto"/>
              <w:bottom w:val="single" w:sz="4" w:space="0" w:color="auto"/>
              <w:right w:val="nil"/>
            </w:tcBorders>
            <w:noWrap/>
            <w:tcMar>
              <w:top w:w="15" w:type="dxa"/>
              <w:left w:w="15" w:type="dxa"/>
              <w:bottom w:w="0" w:type="dxa"/>
              <w:right w:w="15" w:type="dxa"/>
            </w:tcMar>
            <w:vAlign w:val="bottom"/>
            <w:hideMark/>
          </w:tcPr>
          <w:p w14:paraId="142C2557" w14:textId="77777777" w:rsidR="001521A1" w:rsidRDefault="001521A1" w:rsidP="001521A1">
            <w:pPr>
              <w:rPr>
                <w:rFonts w:ascii="Calibri" w:hAnsi="Calibri" w:cs="Calibri"/>
                <w:color w:val="000000"/>
                <w:sz w:val="22"/>
                <w:szCs w:val="22"/>
              </w:rPr>
            </w:pPr>
            <w:r>
              <w:rPr>
                <w:rFonts w:ascii="Calibri" w:hAnsi="Calibri" w:cs="Calibri"/>
                <w:color w:val="000000"/>
                <w:sz w:val="22"/>
                <w:szCs w:val="22"/>
              </w:rPr>
              <w:t> </w:t>
            </w:r>
          </w:p>
        </w:tc>
        <w:tc>
          <w:tcPr>
            <w:tcW w:w="504" w:type="dxa"/>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7CA12456" w14:textId="77777777" w:rsidR="001521A1" w:rsidRDefault="001521A1" w:rsidP="00B73EAD">
            <w:pPr>
              <w:jc w:val="center"/>
              <w:rPr>
                <w:rFonts w:ascii="Calibri" w:hAnsi="Calibri" w:cs="Calibri"/>
                <w:sz w:val="22"/>
                <w:szCs w:val="22"/>
              </w:rPr>
            </w:pPr>
            <w:r>
              <w:rPr>
                <w:rFonts w:ascii="Calibri" w:hAnsi="Calibri" w:cs="Calibri"/>
                <w:sz w:val="22"/>
                <w:szCs w:val="22"/>
              </w:rPr>
              <w:t>14</w:t>
            </w:r>
          </w:p>
        </w:tc>
        <w:tc>
          <w:tcPr>
            <w:tcW w:w="1553" w:type="dxa"/>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4CFBFE1D" w14:textId="77777777" w:rsidR="001521A1" w:rsidRDefault="001521A1" w:rsidP="00B73EAD">
            <w:pPr>
              <w:jc w:val="center"/>
              <w:rPr>
                <w:rFonts w:ascii="Calibri" w:hAnsi="Calibri" w:cs="Calibri"/>
                <w:color w:val="000000"/>
                <w:sz w:val="22"/>
                <w:szCs w:val="22"/>
              </w:rPr>
            </w:pPr>
            <w:r>
              <w:rPr>
                <w:rFonts w:ascii="Calibri" w:hAnsi="Calibri" w:cs="Calibri"/>
                <w:color w:val="000000"/>
                <w:sz w:val="22"/>
                <w:szCs w:val="22"/>
              </w:rPr>
              <w:t>24000</w:t>
            </w:r>
          </w:p>
        </w:tc>
        <w:tc>
          <w:tcPr>
            <w:tcW w:w="860" w:type="dxa"/>
            <w:tcBorders>
              <w:top w:val="single" w:sz="4" w:space="0" w:color="auto"/>
              <w:left w:val="single" w:sz="4" w:space="0" w:color="auto"/>
              <w:bottom w:val="single" w:sz="4" w:space="0" w:color="auto"/>
              <w:right w:val="nil"/>
            </w:tcBorders>
            <w:noWrap/>
            <w:tcMar>
              <w:top w:w="15" w:type="dxa"/>
              <w:left w:w="15" w:type="dxa"/>
              <w:bottom w:w="0" w:type="dxa"/>
              <w:right w:w="15" w:type="dxa"/>
            </w:tcMar>
            <w:hideMark/>
          </w:tcPr>
          <w:p w14:paraId="7A507693" w14:textId="77777777" w:rsidR="001521A1" w:rsidRDefault="001521A1" w:rsidP="00B73EAD">
            <w:pPr>
              <w:jc w:val="center"/>
              <w:rPr>
                <w:rFonts w:ascii="Calibri" w:hAnsi="Calibri" w:cs="Calibri"/>
                <w:color w:val="000000"/>
                <w:sz w:val="22"/>
                <w:szCs w:val="22"/>
              </w:rPr>
            </w:pPr>
            <w:r>
              <w:rPr>
                <w:rFonts w:ascii="Calibri" w:hAnsi="Calibri" w:cs="Calibri"/>
                <w:color w:val="000000"/>
                <w:sz w:val="22"/>
                <w:szCs w:val="22"/>
              </w:rPr>
              <w:t>PACOTE</w:t>
            </w:r>
          </w:p>
        </w:tc>
        <w:tc>
          <w:tcPr>
            <w:tcW w:w="5590" w:type="dxa"/>
            <w:tcBorders>
              <w:top w:val="single" w:sz="4" w:space="0" w:color="auto"/>
              <w:left w:val="single" w:sz="4" w:space="0" w:color="auto"/>
              <w:bottom w:val="single" w:sz="4" w:space="0" w:color="auto"/>
              <w:right w:val="nil"/>
            </w:tcBorders>
            <w:tcMar>
              <w:top w:w="15" w:type="dxa"/>
              <w:left w:w="15" w:type="dxa"/>
              <w:bottom w:w="0" w:type="dxa"/>
              <w:right w:w="15" w:type="dxa"/>
            </w:tcMar>
            <w:vAlign w:val="bottom"/>
            <w:hideMark/>
          </w:tcPr>
          <w:p w14:paraId="7BE1CFA6" w14:textId="1D8EF21B" w:rsidR="001521A1" w:rsidRDefault="001521A1" w:rsidP="00B73EAD">
            <w:pPr>
              <w:ind w:left="150" w:right="171"/>
              <w:jc w:val="both"/>
              <w:rPr>
                <w:rFonts w:ascii="Calibri" w:hAnsi="Calibri" w:cs="Calibri"/>
                <w:color w:val="000000"/>
                <w:sz w:val="22"/>
                <w:szCs w:val="22"/>
              </w:rPr>
            </w:pPr>
            <w:r>
              <w:rPr>
                <w:rFonts w:ascii="Calibri" w:hAnsi="Calibri" w:cs="Calibri"/>
                <w:color w:val="000000"/>
                <w:sz w:val="22"/>
                <w:szCs w:val="22"/>
              </w:rPr>
              <w:t xml:space="preserve">LUVA TOQUE PLÁSTICO, ESTÉRIL, DESCARTÁVEL, COM APROXIMADAMENTE 100 PEÇAS. DEVE SER ACONDICIONADO EM EMBALAGEM PLÁSTICA E FECHADA ADEQUADAMENTE, SENDO CAPAZ DE MANTER A INTEGRIDADE DO PRODUTO ATÉ </w:t>
            </w:r>
            <w:r>
              <w:rPr>
                <w:rFonts w:ascii="Calibri" w:hAnsi="Calibri" w:cs="Calibri"/>
                <w:color w:val="000000"/>
                <w:sz w:val="22"/>
                <w:szCs w:val="22"/>
              </w:rPr>
              <w:br/>
              <w:t>SUA UTILIZAÇÃO. NA EMBALAGEM DEVE ESTAR IMPRESSOS DADOS DE IDENTIFICAÇÃO DO FABRICANTE, PROCEDÊNCIA, Nº DE LOTE, DATA DE FABRICAÇÃO, PRAZO DE VALIDADE, MÉTODO DE ESTERILIZAÇÃO E REGISTRO NO MINISTÉRIO DA SAÚDE.</w:t>
            </w:r>
          </w:p>
        </w:tc>
        <w:tc>
          <w:tcPr>
            <w:tcW w:w="106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20E80306" w14:textId="768D6D42" w:rsidR="001521A1" w:rsidRDefault="001521A1" w:rsidP="00B73EAD">
            <w:pPr>
              <w:jc w:val="both"/>
              <w:rPr>
                <w:rFonts w:ascii="Calibri" w:hAnsi="Calibri" w:cs="Calibri"/>
                <w:color w:val="000000"/>
                <w:sz w:val="22"/>
                <w:szCs w:val="22"/>
              </w:rPr>
            </w:pPr>
            <w:r>
              <w:rPr>
                <w:rFonts w:ascii="Calibri" w:hAnsi="Calibri" w:cs="Calibri"/>
                <w:color w:val="000000"/>
                <w:sz w:val="22"/>
                <w:szCs w:val="22"/>
              </w:rPr>
              <w:t>R$     9,56</w:t>
            </w:r>
          </w:p>
        </w:tc>
      </w:tr>
    </w:tbl>
    <w:p w14:paraId="286FC3E6" w14:textId="36908D37" w:rsidR="00100B01" w:rsidRDefault="00100B01" w:rsidP="00EF6216">
      <w:pPr>
        <w:pStyle w:val="SemEspaamento"/>
        <w:ind w:left="-567"/>
        <w:jc w:val="both"/>
        <w:rPr>
          <w:rFonts w:cs="Arial"/>
          <w:sz w:val="24"/>
          <w:szCs w:val="24"/>
        </w:rPr>
      </w:pPr>
    </w:p>
    <w:tbl>
      <w:tblPr>
        <w:tblW w:w="8959" w:type="dxa"/>
        <w:tblCellMar>
          <w:left w:w="0" w:type="dxa"/>
          <w:right w:w="0" w:type="dxa"/>
        </w:tblCellMar>
        <w:tblLook w:val="04A0" w:firstRow="1" w:lastRow="0" w:firstColumn="1" w:lastColumn="0" w:noHBand="0" w:noVBand="1"/>
      </w:tblPr>
      <w:tblGrid>
        <w:gridCol w:w="5527"/>
        <w:gridCol w:w="156"/>
        <w:gridCol w:w="156"/>
        <w:gridCol w:w="156"/>
        <w:gridCol w:w="156"/>
        <w:gridCol w:w="156"/>
        <w:gridCol w:w="156"/>
        <w:gridCol w:w="156"/>
        <w:gridCol w:w="156"/>
        <w:gridCol w:w="156"/>
        <w:gridCol w:w="156"/>
        <w:gridCol w:w="156"/>
        <w:gridCol w:w="156"/>
        <w:gridCol w:w="156"/>
        <w:gridCol w:w="156"/>
        <w:gridCol w:w="156"/>
        <w:gridCol w:w="156"/>
        <w:gridCol w:w="156"/>
        <w:gridCol w:w="156"/>
        <w:gridCol w:w="156"/>
        <w:gridCol w:w="156"/>
        <w:gridCol w:w="156"/>
        <w:gridCol w:w="156"/>
      </w:tblGrid>
      <w:tr w:rsidR="001521A1" w14:paraId="4C9948BC" w14:textId="77777777" w:rsidTr="00EF3AB2">
        <w:trPr>
          <w:trHeight w:val="300"/>
        </w:trPr>
        <w:tc>
          <w:tcPr>
            <w:tcW w:w="5527" w:type="dxa"/>
            <w:tcBorders>
              <w:top w:val="nil"/>
              <w:left w:val="nil"/>
              <w:bottom w:val="nil"/>
              <w:right w:val="nil"/>
            </w:tcBorders>
            <w:noWrap/>
            <w:tcMar>
              <w:top w:w="15" w:type="dxa"/>
              <w:left w:w="15" w:type="dxa"/>
              <w:bottom w:w="0" w:type="dxa"/>
              <w:right w:w="15" w:type="dxa"/>
            </w:tcMar>
            <w:vAlign w:val="bottom"/>
            <w:hideMark/>
          </w:tcPr>
          <w:p w14:paraId="002BDFB8" w14:textId="0A97C32C" w:rsidR="001521A1" w:rsidRDefault="001521A1" w:rsidP="00C11328">
            <w:pPr>
              <w:rPr>
                <w:rFonts w:ascii="Calibri" w:hAnsi="Calibri" w:cs="Calibri"/>
                <w:color w:val="000000"/>
                <w:sz w:val="22"/>
                <w:szCs w:val="22"/>
              </w:rPr>
            </w:pPr>
            <w:bookmarkStart w:id="0" w:name="_Hlk208388296"/>
            <w:r>
              <w:rPr>
                <w:rFonts w:ascii="Calibri" w:hAnsi="Calibri" w:cs="Calibri"/>
                <w:color w:val="000000"/>
                <w:sz w:val="22"/>
                <w:szCs w:val="22"/>
              </w:rPr>
              <w:t>Declaro deserto o item: 02</w:t>
            </w:r>
          </w:p>
          <w:p w14:paraId="7361B8FE"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0702DA2B"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13785AB2"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0B3C258D"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1D793F42"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4F7C80D2"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7666DAD1"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62E57EA8"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1938E141"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36263582"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72DF8D39"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0539AB1D"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10661E20"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389E7A02"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32BB6409"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59F987C8"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54DAEDAE"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6DDD06DF"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535D90F9"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478F72F4"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6539D3F4"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76852542" w14:textId="77777777" w:rsidR="001521A1" w:rsidRDefault="001521A1" w:rsidP="00C11328">
            <w:pPr>
              <w:rPr>
                <w:sz w:val="20"/>
                <w:szCs w:val="20"/>
              </w:rPr>
            </w:pPr>
          </w:p>
        </w:tc>
        <w:tc>
          <w:tcPr>
            <w:tcW w:w="156" w:type="dxa"/>
            <w:tcBorders>
              <w:top w:val="nil"/>
              <w:left w:val="nil"/>
              <w:bottom w:val="nil"/>
              <w:right w:val="nil"/>
            </w:tcBorders>
            <w:noWrap/>
            <w:tcMar>
              <w:top w:w="15" w:type="dxa"/>
              <w:left w:w="15" w:type="dxa"/>
              <w:bottom w:w="0" w:type="dxa"/>
              <w:right w:w="15" w:type="dxa"/>
            </w:tcMar>
            <w:vAlign w:val="bottom"/>
            <w:hideMark/>
          </w:tcPr>
          <w:p w14:paraId="6CF34B36" w14:textId="77777777" w:rsidR="001521A1" w:rsidRDefault="001521A1" w:rsidP="00C11328">
            <w:pPr>
              <w:rPr>
                <w:sz w:val="20"/>
                <w:szCs w:val="20"/>
              </w:rPr>
            </w:pPr>
          </w:p>
        </w:tc>
      </w:tr>
    </w:tbl>
    <w:p w14:paraId="45A03A70" w14:textId="28E4F62C" w:rsidR="00A3422F" w:rsidRPr="004F3668" w:rsidRDefault="00A3422F" w:rsidP="00C11328">
      <w:pPr>
        <w:pStyle w:val="SemEspaamento"/>
        <w:jc w:val="both"/>
        <w:rPr>
          <w:rFonts w:cs="Arial"/>
          <w:sz w:val="24"/>
          <w:szCs w:val="24"/>
        </w:rPr>
      </w:pPr>
    </w:p>
    <w:bookmarkEnd w:id="0"/>
    <w:p w14:paraId="6563ED03" w14:textId="7B272527" w:rsidR="003C75E1" w:rsidRPr="001D66CE" w:rsidRDefault="003C75E1" w:rsidP="00C11328">
      <w:pPr>
        <w:jc w:val="both"/>
        <w:rPr>
          <w:rFonts w:asciiTheme="minorHAnsi" w:hAnsiTheme="minorHAnsi" w:cstheme="minorHAnsi"/>
        </w:rPr>
      </w:pPr>
      <w:r w:rsidRPr="001D66CE">
        <w:rPr>
          <w:rFonts w:asciiTheme="minorHAnsi" w:hAnsiTheme="minorHAnsi" w:cstheme="minorHAnsi"/>
        </w:rPr>
        <w:t>Valor total estimado:</w:t>
      </w:r>
      <w:r w:rsidR="001D66CE" w:rsidRPr="001D66CE">
        <w:rPr>
          <w:rFonts w:asciiTheme="minorHAnsi" w:hAnsiTheme="minorHAnsi" w:cstheme="minorHAnsi"/>
        </w:rPr>
        <w:t xml:space="preserve"> </w:t>
      </w:r>
      <w:r w:rsidR="00850A86">
        <w:rPr>
          <w:rFonts w:ascii="Calibri" w:hAnsi="Calibri" w:cs="Calibri"/>
          <w:b/>
          <w:bCs/>
          <w:color w:val="000000"/>
          <w:sz w:val="22"/>
          <w:szCs w:val="22"/>
        </w:rPr>
        <w:t>R$ 347.268,60</w:t>
      </w:r>
      <w:r w:rsidRPr="001D66CE">
        <w:rPr>
          <w:rFonts w:asciiTheme="minorHAnsi" w:hAnsiTheme="minorHAnsi" w:cstheme="minorHAnsi"/>
        </w:rPr>
        <w:t>.</w:t>
      </w:r>
    </w:p>
    <w:p w14:paraId="12558195" w14:textId="77777777" w:rsidR="003C75E1" w:rsidRPr="002A1947" w:rsidRDefault="003C75E1" w:rsidP="002A1947">
      <w:pPr>
        <w:pStyle w:val="SemEspaamento"/>
        <w:ind w:left="-567"/>
        <w:jc w:val="both"/>
        <w:rPr>
          <w:rFonts w:cs="Arial"/>
          <w:sz w:val="24"/>
          <w:szCs w:val="24"/>
        </w:rPr>
      </w:pPr>
    </w:p>
    <w:p w14:paraId="2EEEA8B0" w14:textId="4BC25795" w:rsidR="00D814D0" w:rsidRPr="00880CED" w:rsidRDefault="00A12825" w:rsidP="002A1947">
      <w:pPr>
        <w:pStyle w:val="SemEspaamento"/>
        <w:ind w:left="-567"/>
        <w:jc w:val="both"/>
        <w:rPr>
          <w:rFonts w:cs="Arial"/>
          <w:sz w:val="24"/>
          <w:szCs w:val="24"/>
        </w:rPr>
      </w:pPr>
      <w:r w:rsidRPr="00880CED">
        <w:rPr>
          <w:rFonts w:cs="Arial"/>
          <w:sz w:val="24"/>
          <w:szCs w:val="24"/>
        </w:rPr>
        <w:t xml:space="preserve">Autorizo </w:t>
      </w:r>
      <w:r w:rsidRPr="00C11328">
        <w:rPr>
          <w:rFonts w:cs="Arial"/>
          <w:sz w:val="24"/>
          <w:szCs w:val="24"/>
        </w:rPr>
        <w:t>a despesa para a emissão de Ordem de Serviço à</w:t>
      </w:r>
      <w:r w:rsidR="00664707" w:rsidRPr="00C11328">
        <w:rPr>
          <w:rFonts w:cs="Arial"/>
          <w:sz w:val="24"/>
          <w:szCs w:val="24"/>
        </w:rPr>
        <w:t xml:space="preserve">(s) </w:t>
      </w:r>
      <w:r w:rsidRPr="00C11328">
        <w:rPr>
          <w:rFonts w:cs="Arial"/>
          <w:sz w:val="24"/>
          <w:szCs w:val="24"/>
        </w:rPr>
        <w:t>detentora</w:t>
      </w:r>
      <w:r w:rsidR="00664707" w:rsidRPr="00C11328">
        <w:rPr>
          <w:rFonts w:cs="Arial"/>
          <w:sz w:val="24"/>
          <w:szCs w:val="24"/>
        </w:rPr>
        <w:t>(s)</w:t>
      </w:r>
      <w:r w:rsidRPr="00C11328">
        <w:rPr>
          <w:rFonts w:cs="Arial"/>
          <w:sz w:val="24"/>
          <w:szCs w:val="24"/>
        </w:rPr>
        <w:t xml:space="preserve"> da</w:t>
      </w:r>
      <w:r w:rsidR="00664707" w:rsidRPr="00C11328">
        <w:rPr>
          <w:rFonts w:cs="Arial"/>
          <w:sz w:val="24"/>
          <w:szCs w:val="24"/>
        </w:rPr>
        <w:t>(s)</w:t>
      </w:r>
      <w:r w:rsidRPr="00C11328">
        <w:rPr>
          <w:rFonts w:cs="Arial"/>
          <w:sz w:val="24"/>
          <w:szCs w:val="24"/>
        </w:rPr>
        <w:t xml:space="preserve"> ata</w:t>
      </w:r>
      <w:r w:rsidR="00664707" w:rsidRPr="00C11328">
        <w:rPr>
          <w:rFonts w:cs="Arial"/>
          <w:sz w:val="24"/>
          <w:szCs w:val="24"/>
        </w:rPr>
        <w:t>(s)</w:t>
      </w:r>
      <w:r w:rsidRPr="00C11328">
        <w:rPr>
          <w:rFonts w:cs="Arial"/>
          <w:sz w:val="24"/>
          <w:szCs w:val="24"/>
        </w:rPr>
        <w:t xml:space="preserve"> pela </w:t>
      </w:r>
      <w:r w:rsidR="00505215" w:rsidRPr="00C11328">
        <w:rPr>
          <w:rFonts w:cs="Arial"/>
          <w:sz w:val="24"/>
          <w:szCs w:val="24"/>
        </w:rPr>
        <w:t xml:space="preserve">SECRETARIA MUNICIPAL </w:t>
      </w:r>
      <w:r w:rsidR="00403C8F" w:rsidRPr="00C11328">
        <w:rPr>
          <w:rFonts w:cs="Arial"/>
          <w:sz w:val="24"/>
          <w:szCs w:val="24"/>
        </w:rPr>
        <w:t>DE SAÚDE</w:t>
      </w:r>
      <w:r w:rsidRPr="00C11328">
        <w:rPr>
          <w:rFonts w:cs="Arial"/>
          <w:sz w:val="24"/>
          <w:szCs w:val="24"/>
        </w:rPr>
        <w:t>, observando-se o descrito nos cadernos que compuseram a licitação e a respectiva Ata de Registro de Preços</w:t>
      </w:r>
      <w:r w:rsidRPr="00880CED">
        <w:rPr>
          <w:rFonts w:cs="Arial"/>
          <w:sz w:val="24"/>
          <w:szCs w:val="24"/>
        </w:rPr>
        <w:t>.</w:t>
      </w:r>
    </w:p>
    <w:p w14:paraId="14CA4527" w14:textId="77777777" w:rsidR="00A12825" w:rsidRPr="00880CED" w:rsidRDefault="00A12825" w:rsidP="002A1947">
      <w:pPr>
        <w:pStyle w:val="SemEspaamento"/>
        <w:ind w:left="-567"/>
        <w:jc w:val="both"/>
        <w:rPr>
          <w:rFonts w:cs="Arial"/>
          <w:sz w:val="24"/>
          <w:szCs w:val="24"/>
        </w:rPr>
      </w:pPr>
    </w:p>
    <w:p w14:paraId="2ECB9B26" w14:textId="77777777" w:rsidR="00D814D0" w:rsidRPr="00880CED" w:rsidRDefault="00D814D0" w:rsidP="002A1947">
      <w:pPr>
        <w:pStyle w:val="SemEspaamento"/>
        <w:ind w:left="-567"/>
        <w:jc w:val="both"/>
        <w:rPr>
          <w:rFonts w:cs="Arial"/>
          <w:sz w:val="24"/>
          <w:szCs w:val="24"/>
        </w:rPr>
      </w:pPr>
    </w:p>
    <w:p w14:paraId="540BBA33" w14:textId="52EB7619" w:rsidR="00857538" w:rsidRPr="00880CED" w:rsidRDefault="00857538" w:rsidP="002A1947">
      <w:pPr>
        <w:pStyle w:val="SemEspaamento"/>
        <w:ind w:left="-567"/>
        <w:jc w:val="both"/>
        <w:rPr>
          <w:rFonts w:cs="Arial"/>
          <w:sz w:val="24"/>
          <w:szCs w:val="24"/>
        </w:rPr>
      </w:pPr>
      <w:r w:rsidRPr="00880CED">
        <w:rPr>
          <w:rFonts w:cs="Arial"/>
          <w:sz w:val="24"/>
          <w:szCs w:val="24"/>
        </w:rPr>
        <w:t>Paulínia,</w:t>
      </w:r>
      <w:r w:rsidR="002A1947" w:rsidRPr="00880CED">
        <w:rPr>
          <w:rFonts w:cs="Arial"/>
          <w:sz w:val="24"/>
          <w:szCs w:val="24"/>
        </w:rPr>
        <w:t xml:space="preserve"> </w:t>
      </w:r>
      <w:r w:rsidR="0076693B">
        <w:rPr>
          <w:rFonts w:cs="Arial"/>
          <w:sz w:val="24"/>
          <w:szCs w:val="24"/>
        </w:rPr>
        <w:t>27 de Janeiro de 2026.</w:t>
      </w:r>
    </w:p>
    <w:p w14:paraId="60F3159C" w14:textId="77777777" w:rsidR="00857538" w:rsidRPr="002A1947" w:rsidRDefault="00857538" w:rsidP="002A1947">
      <w:pPr>
        <w:pStyle w:val="SemEspaamento"/>
        <w:ind w:left="-567"/>
        <w:jc w:val="both"/>
        <w:rPr>
          <w:rFonts w:cs="Arial"/>
          <w:sz w:val="24"/>
          <w:szCs w:val="24"/>
        </w:rPr>
      </w:pPr>
    </w:p>
    <w:p w14:paraId="6890EEC4" w14:textId="77777777" w:rsidR="00C0339A" w:rsidRPr="002A1947" w:rsidRDefault="00C0339A" w:rsidP="002A1947">
      <w:pPr>
        <w:pStyle w:val="SemEspaamento"/>
        <w:ind w:left="-567"/>
        <w:jc w:val="both"/>
        <w:rPr>
          <w:rFonts w:cs="Arial"/>
          <w:sz w:val="24"/>
          <w:szCs w:val="24"/>
        </w:rPr>
      </w:pPr>
    </w:p>
    <w:p w14:paraId="1B24C107" w14:textId="77777777" w:rsidR="00C0339A" w:rsidRPr="002A1947" w:rsidRDefault="00C0339A" w:rsidP="002A1947">
      <w:pPr>
        <w:pStyle w:val="SemEspaamento"/>
        <w:ind w:left="-567"/>
        <w:jc w:val="center"/>
        <w:rPr>
          <w:rFonts w:cs="Arial"/>
          <w:sz w:val="24"/>
          <w:szCs w:val="24"/>
        </w:rPr>
      </w:pPr>
    </w:p>
    <w:p w14:paraId="6C0DEBA1" w14:textId="77777777" w:rsidR="00A71D60" w:rsidRPr="00A71D60" w:rsidRDefault="00A71D60" w:rsidP="00A71D60">
      <w:pPr>
        <w:jc w:val="center"/>
        <w:rPr>
          <w:rFonts w:asciiTheme="minorHAnsi" w:hAnsiTheme="minorHAnsi" w:cstheme="minorHAnsi"/>
          <w:b/>
          <w:sz w:val="28"/>
        </w:rPr>
      </w:pPr>
      <w:r w:rsidRPr="00A71D60">
        <w:rPr>
          <w:rFonts w:asciiTheme="minorHAnsi" w:hAnsiTheme="minorHAnsi" w:cstheme="minorHAnsi"/>
          <w:b/>
          <w:sz w:val="28"/>
        </w:rPr>
        <w:t>Danilo Barros</w:t>
      </w:r>
    </w:p>
    <w:p w14:paraId="6D156144" w14:textId="77777777" w:rsidR="00A71D60" w:rsidRPr="00A71D60" w:rsidRDefault="00A71D60" w:rsidP="00A71D60">
      <w:pPr>
        <w:jc w:val="center"/>
        <w:rPr>
          <w:rFonts w:asciiTheme="minorHAnsi" w:hAnsiTheme="minorHAnsi" w:cstheme="minorHAnsi"/>
          <w:b/>
        </w:rPr>
      </w:pPr>
      <w:r w:rsidRPr="00A71D60">
        <w:rPr>
          <w:rFonts w:asciiTheme="minorHAnsi" w:hAnsiTheme="minorHAnsi" w:cstheme="minorHAnsi"/>
          <w:b/>
        </w:rPr>
        <w:t xml:space="preserve">Prefeito Municipal </w:t>
      </w:r>
    </w:p>
    <w:p w14:paraId="68416F8D" w14:textId="77777777" w:rsidR="00B45458" w:rsidRPr="002A1947" w:rsidRDefault="00B45458" w:rsidP="002A1947">
      <w:pPr>
        <w:pStyle w:val="SemEspaamento"/>
        <w:ind w:left="-567"/>
        <w:jc w:val="center"/>
        <w:rPr>
          <w:rFonts w:cs="Arial"/>
          <w:sz w:val="24"/>
          <w:szCs w:val="24"/>
        </w:rPr>
      </w:pPr>
    </w:p>
    <w:sectPr w:rsidR="00B45458" w:rsidRPr="002A1947" w:rsidSect="008C14C9">
      <w:headerReference w:type="default" r:id="rId8"/>
      <w:footerReference w:type="default" r:id="rId9"/>
      <w:pgSz w:w="11906" w:h="16838"/>
      <w:pgMar w:top="1418" w:right="1276"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3465A" w14:textId="77777777" w:rsidR="00B84D59" w:rsidRDefault="00B84D59" w:rsidP="003351F0">
      <w:r>
        <w:separator/>
      </w:r>
    </w:p>
  </w:endnote>
  <w:endnote w:type="continuationSeparator" w:id="0">
    <w:p w14:paraId="1EE0B6FF" w14:textId="77777777" w:rsidR="00B84D59" w:rsidRDefault="00B84D59" w:rsidP="0033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9519C" w14:textId="289592A0" w:rsidR="0051295D" w:rsidRPr="001B6207" w:rsidRDefault="0051295D" w:rsidP="001B6207">
    <w:pPr>
      <w:pStyle w:val="Rodap"/>
      <w:ind w:left="-567" w:right="-569"/>
      <w:rPr>
        <w:sz w:val="16"/>
        <w:szCs w:val="16"/>
      </w:rPr>
    </w:pPr>
    <w:r w:rsidRPr="001B6207">
      <w:rPr>
        <w:b/>
        <w:sz w:val="16"/>
        <w:szCs w:val="16"/>
      </w:rPr>
      <w:t xml:space="preserve">Protocolado Administrativo nº </w:t>
    </w:r>
    <w:r w:rsidR="001521A1">
      <w:rPr>
        <w:b/>
        <w:sz w:val="16"/>
        <w:szCs w:val="16"/>
      </w:rPr>
      <w:t>35607/2025</w:t>
    </w:r>
    <w:r w:rsidRPr="001B6207">
      <w:rPr>
        <w:sz w:val="16"/>
        <w:szCs w:val="16"/>
      </w:rPr>
      <w:t xml:space="preserve"> </w:t>
    </w:r>
    <w:r w:rsidRPr="001B6207">
      <w:rPr>
        <w:sz w:val="16"/>
        <w:szCs w:val="16"/>
      </w:rPr>
      <w:tab/>
    </w:r>
    <w:r>
      <w:rPr>
        <w:sz w:val="16"/>
        <w:szCs w:val="16"/>
      </w:rPr>
      <w:tab/>
    </w:r>
    <w:r>
      <w:rPr>
        <w:sz w:val="16"/>
        <w:szCs w:val="16"/>
      </w:rPr>
      <w:tab/>
    </w:r>
    <w:r w:rsidRPr="001B6207">
      <w:rPr>
        <w:b/>
        <w:bCs/>
        <w:sz w:val="16"/>
        <w:szCs w:val="16"/>
      </w:rPr>
      <w:fldChar w:fldCharType="begin"/>
    </w:r>
    <w:r w:rsidRPr="001B6207">
      <w:rPr>
        <w:b/>
        <w:bCs/>
        <w:sz w:val="16"/>
        <w:szCs w:val="16"/>
      </w:rPr>
      <w:instrText>PAGE</w:instrText>
    </w:r>
    <w:r w:rsidRPr="001B6207">
      <w:rPr>
        <w:b/>
        <w:bCs/>
        <w:sz w:val="16"/>
        <w:szCs w:val="16"/>
      </w:rPr>
      <w:fldChar w:fldCharType="separate"/>
    </w:r>
    <w:r w:rsidR="00A71D60">
      <w:rPr>
        <w:b/>
        <w:bCs/>
        <w:noProof/>
        <w:sz w:val="16"/>
        <w:szCs w:val="16"/>
      </w:rPr>
      <w:t>1</w:t>
    </w:r>
    <w:r w:rsidRPr="001B6207">
      <w:rPr>
        <w:b/>
        <w:bCs/>
        <w:sz w:val="16"/>
        <w:szCs w:val="16"/>
      </w:rPr>
      <w:fldChar w:fldCharType="end"/>
    </w:r>
    <w:r w:rsidRPr="001B6207">
      <w:rPr>
        <w:b/>
        <w:bCs/>
        <w:sz w:val="16"/>
        <w:szCs w:val="16"/>
      </w:rPr>
      <w:t>/</w:t>
    </w:r>
    <w:r w:rsidRPr="001B6207">
      <w:rPr>
        <w:b/>
        <w:bCs/>
        <w:sz w:val="16"/>
        <w:szCs w:val="16"/>
      </w:rPr>
      <w:fldChar w:fldCharType="begin"/>
    </w:r>
    <w:r w:rsidRPr="001B6207">
      <w:rPr>
        <w:b/>
        <w:bCs/>
        <w:sz w:val="16"/>
        <w:szCs w:val="16"/>
      </w:rPr>
      <w:instrText>NUMPAGES</w:instrText>
    </w:r>
    <w:r w:rsidRPr="001B6207">
      <w:rPr>
        <w:b/>
        <w:bCs/>
        <w:sz w:val="16"/>
        <w:szCs w:val="16"/>
      </w:rPr>
      <w:fldChar w:fldCharType="separate"/>
    </w:r>
    <w:r w:rsidR="00A71D60">
      <w:rPr>
        <w:b/>
        <w:bCs/>
        <w:noProof/>
        <w:sz w:val="16"/>
        <w:szCs w:val="16"/>
      </w:rPr>
      <w:t>1</w:t>
    </w:r>
    <w:r w:rsidRPr="001B6207">
      <w:rPr>
        <w:b/>
        <w:bCs/>
        <w:sz w:val="16"/>
        <w:szCs w:val="16"/>
      </w:rPr>
      <w:fldChar w:fldCharType="end"/>
    </w:r>
  </w:p>
  <w:p w14:paraId="169CD0E0" w14:textId="77777777" w:rsidR="0051295D" w:rsidRPr="00BE6E36" w:rsidRDefault="0051295D" w:rsidP="00BE6E36">
    <w:pPr>
      <w:pStyle w:val="Rodap"/>
      <w:jc w:val="both"/>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01980" w14:textId="77777777" w:rsidR="00B84D59" w:rsidRDefault="00B84D59" w:rsidP="003351F0">
      <w:r>
        <w:separator/>
      </w:r>
    </w:p>
  </w:footnote>
  <w:footnote w:type="continuationSeparator" w:id="0">
    <w:p w14:paraId="1716336E" w14:textId="77777777" w:rsidR="00B84D59" w:rsidRDefault="00B84D59" w:rsidP="00335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2B64E" w14:textId="77777777" w:rsidR="005D6B1D" w:rsidRPr="005D6B1D" w:rsidRDefault="005D6B1D" w:rsidP="005D6B1D">
    <w:pPr>
      <w:tabs>
        <w:tab w:val="center" w:pos="4252"/>
        <w:tab w:val="right" w:pos="8504"/>
      </w:tabs>
      <w:jc w:val="center"/>
      <w:rPr>
        <w:rFonts w:ascii="Book Antiqua" w:eastAsia="Calibri" w:hAnsi="Book Antiqua"/>
        <w:b/>
        <w:sz w:val="20"/>
        <w:szCs w:val="20"/>
        <w:lang w:eastAsia="en-US"/>
      </w:rPr>
    </w:pPr>
    <w:r w:rsidRPr="005D6B1D">
      <w:rPr>
        <w:rFonts w:ascii="Arial" w:hAnsi="Arial" w:cs="Arial"/>
        <w:noProof/>
      </w:rPr>
      <w:drawing>
        <wp:anchor distT="0" distB="0" distL="114300" distR="114300" simplePos="0" relativeHeight="251659264" behindDoc="0" locked="0" layoutInCell="1" allowOverlap="1" wp14:anchorId="6762ED58" wp14:editId="59383850">
          <wp:simplePos x="0" y="0"/>
          <wp:positionH relativeFrom="column">
            <wp:posOffset>262890</wp:posOffset>
          </wp:positionH>
          <wp:positionV relativeFrom="paragraph">
            <wp:posOffset>-144780</wp:posOffset>
          </wp:positionV>
          <wp:extent cx="822960" cy="71310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713105"/>
                  </a:xfrm>
                  <a:prstGeom prst="rect">
                    <a:avLst/>
                  </a:prstGeom>
                  <a:noFill/>
                </pic:spPr>
              </pic:pic>
            </a:graphicData>
          </a:graphic>
          <wp14:sizeRelH relativeFrom="page">
            <wp14:pctWidth>0</wp14:pctWidth>
          </wp14:sizeRelH>
          <wp14:sizeRelV relativeFrom="page">
            <wp14:pctHeight>0</wp14:pctHeight>
          </wp14:sizeRelV>
        </wp:anchor>
      </w:drawing>
    </w:r>
    <w:r w:rsidRPr="005D6B1D">
      <w:rPr>
        <w:rFonts w:ascii="Book Antiqua" w:eastAsia="Calibri" w:hAnsi="Book Antiqua"/>
        <w:b/>
        <w:sz w:val="20"/>
        <w:szCs w:val="20"/>
        <w:lang w:eastAsia="en-US"/>
      </w:rPr>
      <w:t>PREFEITURA MUNICIPAL DE PAULÍNIA</w:t>
    </w:r>
  </w:p>
  <w:p w14:paraId="76F894FE" w14:textId="77777777" w:rsidR="005D6B1D" w:rsidRPr="005D6B1D" w:rsidRDefault="005D6B1D" w:rsidP="005D6B1D">
    <w:pPr>
      <w:tabs>
        <w:tab w:val="center" w:pos="4252"/>
        <w:tab w:val="right" w:pos="8504"/>
      </w:tabs>
      <w:jc w:val="center"/>
      <w:rPr>
        <w:rFonts w:ascii="Book Antiqua" w:eastAsia="Calibri" w:hAnsi="Book Antiqua"/>
        <w:b/>
        <w:sz w:val="20"/>
        <w:szCs w:val="20"/>
        <w:lang w:eastAsia="en-US"/>
      </w:rPr>
    </w:pPr>
    <w:r w:rsidRPr="005D6B1D">
      <w:rPr>
        <w:rFonts w:ascii="Book Antiqua" w:eastAsia="Calibri" w:hAnsi="Book Antiqua"/>
        <w:b/>
        <w:sz w:val="20"/>
        <w:szCs w:val="20"/>
        <w:lang w:eastAsia="en-US"/>
      </w:rPr>
      <w:t>Secretaria Municipal de Administração</w:t>
    </w:r>
  </w:p>
  <w:p w14:paraId="3978B921" w14:textId="77777777" w:rsidR="005D6B1D" w:rsidRPr="005D6B1D" w:rsidRDefault="005D6B1D" w:rsidP="005D6B1D">
    <w:pPr>
      <w:tabs>
        <w:tab w:val="center" w:pos="4252"/>
        <w:tab w:val="right" w:pos="8504"/>
      </w:tabs>
      <w:jc w:val="center"/>
      <w:rPr>
        <w:rFonts w:ascii="Book Antiqua" w:eastAsia="Calibri" w:hAnsi="Book Antiqua"/>
        <w:sz w:val="20"/>
        <w:szCs w:val="20"/>
        <w:lang w:eastAsia="en-US"/>
      </w:rPr>
    </w:pPr>
    <w:r w:rsidRPr="005D6B1D">
      <w:rPr>
        <w:rFonts w:ascii="Book Antiqua" w:eastAsia="Calibri" w:hAnsi="Book Antiqua"/>
        <w:b/>
        <w:sz w:val="20"/>
        <w:szCs w:val="20"/>
        <w:lang w:eastAsia="en-US"/>
      </w:rPr>
      <w:t>Departamento de Licitações</w:t>
    </w:r>
  </w:p>
  <w:p w14:paraId="4C5EDF78" w14:textId="77777777" w:rsidR="004205A7" w:rsidRDefault="004205A7" w:rsidP="006C7D34">
    <w:pPr>
      <w:pStyle w:val="Cabealho"/>
      <w:jc w:val="center"/>
      <w:rPr>
        <w:rFonts w:ascii="Book Antiqua" w:hAnsi="Book Antiqu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24426"/>
    <w:multiLevelType w:val="hybridMultilevel"/>
    <w:tmpl w:val="5C84B210"/>
    <w:lvl w:ilvl="0" w:tplc="08142936">
      <w:start w:val="1"/>
      <w:numFmt w:val="decimalZero"/>
      <w:lvlText w:val="%1-"/>
      <w:lvlJc w:val="left"/>
      <w:pPr>
        <w:tabs>
          <w:tab w:val="num" w:pos="810"/>
        </w:tabs>
        <w:ind w:left="810" w:hanging="510"/>
      </w:pPr>
      <w:rPr>
        <w:rFonts w:hint="default"/>
      </w:rPr>
    </w:lvl>
    <w:lvl w:ilvl="1" w:tplc="04160019" w:tentative="1">
      <w:start w:val="1"/>
      <w:numFmt w:val="lowerLetter"/>
      <w:lvlText w:val="%2."/>
      <w:lvlJc w:val="left"/>
      <w:pPr>
        <w:tabs>
          <w:tab w:val="num" w:pos="1380"/>
        </w:tabs>
        <w:ind w:left="1380" w:hanging="360"/>
      </w:pPr>
    </w:lvl>
    <w:lvl w:ilvl="2" w:tplc="0416001B" w:tentative="1">
      <w:start w:val="1"/>
      <w:numFmt w:val="lowerRoman"/>
      <w:lvlText w:val="%3."/>
      <w:lvlJc w:val="right"/>
      <w:pPr>
        <w:tabs>
          <w:tab w:val="num" w:pos="2100"/>
        </w:tabs>
        <w:ind w:left="2100" w:hanging="180"/>
      </w:pPr>
    </w:lvl>
    <w:lvl w:ilvl="3" w:tplc="0416000F" w:tentative="1">
      <w:start w:val="1"/>
      <w:numFmt w:val="decimal"/>
      <w:lvlText w:val="%4."/>
      <w:lvlJc w:val="left"/>
      <w:pPr>
        <w:tabs>
          <w:tab w:val="num" w:pos="2820"/>
        </w:tabs>
        <w:ind w:left="2820" w:hanging="360"/>
      </w:pPr>
    </w:lvl>
    <w:lvl w:ilvl="4" w:tplc="04160019" w:tentative="1">
      <w:start w:val="1"/>
      <w:numFmt w:val="lowerLetter"/>
      <w:lvlText w:val="%5."/>
      <w:lvlJc w:val="left"/>
      <w:pPr>
        <w:tabs>
          <w:tab w:val="num" w:pos="3540"/>
        </w:tabs>
        <w:ind w:left="3540" w:hanging="360"/>
      </w:pPr>
    </w:lvl>
    <w:lvl w:ilvl="5" w:tplc="0416001B" w:tentative="1">
      <w:start w:val="1"/>
      <w:numFmt w:val="lowerRoman"/>
      <w:lvlText w:val="%6."/>
      <w:lvlJc w:val="right"/>
      <w:pPr>
        <w:tabs>
          <w:tab w:val="num" w:pos="4260"/>
        </w:tabs>
        <w:ind w:left="4260" w:hanging="180"/>
      </w:pPr>
    </w:lvl>
    <w:lvl w:ilvl="6" w:tplc="0416000F" w:tentative="1">
      <w:start w:val="1"/>
      <w:numFmt w:val="decimal"/>
      <w:lvlText w:val="%7."/>
      <w:lvlJc w:val="left"/>
      <w:pPr>
        <w:tabs>
          <w:tab w:val="num" w:pos="4980"/>
        </w:tabs>
        <w:ind w:left="4980" w:hanging="360"/>
      </w:pPr>
    </w:lvl>
    <w:lvl w:ilvl="7" w:tplc="04160019" w:tentative="1">
      <w:start w:val="1"/>
      <w:numFmt w:val="lowerLetter"/>
      <w:lvlText w:val="%8."/>
      <w:lvlJc w:val="left"/>
      <w:pPr>
        <w:tabs>
          <w:tab w:val="num" w:pos="5700"/>
        </w:tabs>
        <w:ind w:left="5700" w:hanging="360"/>
      </w:pPr>
    </w:lvl>
    <w:lvl w:ilvl="8" w:tplc="0416001B" w:tentative="1">
      <w:start w:val="1"/>
      <w:numFmt w:val="lowerRoman"/>
      <w:lvlText w:val="%9."/>
      <w:lvlJc w:val="right"/>
      <w:pPr>
        <w:tabs>
          <w:tab w:val="num" w:pos="6420"/>
        </w:tabs>
        <w:ind w:left="6420" w:hanging="180"/>
      </w:pPr>
    </w:lvl>
  </w:abstractNum>
  <w:abstractNum w:abstractNumId="1" w15:restartNumberingAfterBreak="0">
    <w:nsid w:val="127F3C6E"/>
    <w:multiLevelType w:val="hybridMultilevel"/>
    <w:tmpl w:val="7B001B1E"/>
    <w:lvl w:ilvl="0" w:tplc="76A61AE8">
      <w:start w:val="1"/>
      <w:numFmt w:val="decimalZero"/>
      <w:lvlText w:val="%1)"/>
      <w:lvlJc w:val="left"/>
      <w:pPr>
        <w:tabs>
          <w:tab w:val="num" w:pos="810"/>
        </w:tabs>
        <w:ind w:left="810" w:hanging="510"/>
      </w:pPr>
      <w:rPr>
        <w:rFonts w:hint="default"/>
      </w:rPr>
    </w:lvl>
    <w:lvl w:ilvl="1" w:tplc="04160019" w:tentative="1">
      <w:start w:val="1"/>
      <w:numFmt w:val="lowerLetter"/>
      <w:lvlText w:val="%2."/>
      <w:lvlJc w:val="left"/>
      <w:pPr>
        <w:tabs>
          <w:tab w:val="num" w:pos="1380"/>
        </w:tabs>
        <w:ind w:left="1380" w:hanging="360"/>
      </w:pPr>
    </w:lvl>
    <w:lvl w:ilvl="2" w:tplc="0416001B" w:tentative="1">
      <w:start w:val="1"/>
      <w:numFmt w:val="lowerRoman"/>
      <w:lvlText w:val="%3."/>
      <w:lvlJc w:val="right"/>
      <w:pPr>
        <w:tabs>
          <w:tab w:val="num" w:pos="2100"/>
        </w:tabs>
        <w:ind w:left="2100" w:hanging="180"/>
      </w:pPr>
    </w:lvl>
    <w:lvl w:ilvl="3" w:tplc="0416000F" w:tentative="1">
      <w:start w:val="1"/>
      <w:numFmt w:val="decimal"/>
      <w:lvlText w:val="%4."/>
      <w:lvlJc w:val="left"/>
      <w:pPr>
        <w:tabs>
          <w:tab w:val="num" w:pos="2820"/>
        </w:tabs>
        <w:ind w:left="2820" w:hanging="360"/>
      </w:pPr>
    </w:lvl>
    <w:lvl w:ilvl="4" w:tplc="04160019" w:tentative="1">
      <w:start w:val="1"/>
      <w:numFmt w:val="lowerLetter"/>
      <w:lvlText w:val="%5."/>
      <w:lvlJc w:val="left"/>
      <w:pPr>
        <w:tabs>
          <w:tab w:val="num" w:pos="3540"/>
        </w:tabs>
        <w:ind w:left="3540" w:hanging="360"/>
      </w:pPr>
    </w:lvl>
    <w:lvl w:ilvl="5" w:tplc="0416001B" w:tentative="1">
      <w:start w:val="1"/>
      <w:numFmt w:val="lowerRoman"/>
      <w:lvlText w:val="%6."/>
      <w:lvlJc w:val="right"/>
      <w:pPr>
        <w:tabs>
          <w:tab w:val="num" w:pos="4260"/>
        </w:tabs>
        <w:ind w:left="4260" w:hanging="180"/>
      </w:pPr>
    </w:lvl>
    <w:lvl w:ilvl="6" w:tplc="0416000F" w:tentative="1">
      <w:start w:val="1"/>
      <w:numFmt w:val="decimal"/>
      <w:lvlText w:val="%7."/>
      <w:lvlJc w:val="left"/>
      <w:pPr>
        <w:tabs>
          <w:tab w:val="num" w:pos="4980"/>
        </w:tabs>
        <w:ind w:left="4980" w:hanging="360"/>
      </w:pPr>
    </w:lvl>
    <w:lvl w:ilvl="7" w:tplc="04160019" w:tentative="1">
      <w:start w:val="1"/>
      <w:numFmt w:val="lowerLetter"/>
      <w:lvlText w:val="%8."/>
      <w:lvlJc w:val="left"/>
      <w:pPr>
        <w:tabs>
          <w:tab w:val="num" w:pos="5700"/>
        </w:tabs>
        <w:ind w:left="5700" w:hanging="360"/>
      </w:pPr>
    </w:lvl>
    <w:lvl w:ilvl="8" w:tplc="0416001B" w:tentative="1">
      <w:start w:val="1"/>
      <w:numFmt w:val="lowerRoman"/>
      <w:lvlText w:val="%9."/>
      <w:lvlJc w:val="right"/>
      <w:pPr>
        <w:tabs>
          <w:tab w:val="num" w:pos="6420"/>
        </w:tabs>
        <w:ind w:left="6420" w:hanging="180"/>
      </w:pPr>
    </w:lvl>
  </w:abstractNum>
  <w:abstractNum w:abstractNumId="2" w15:restartNumberingAfterBreak="0">
    <w:nsid w:val="166B4594"/>
    <w:multiLevelType w:val="hybridMultilevel"/>
    <w:tmpl w:val="BF7EC814"/>
    <w:lvl w:ilvl="0" w:tplc="1964759A">
      <w:start w:val="1"/>
      <w:numFmt w:val="decimal"/>
      <w:lvlText w:val="%1."/>
      <w:lvlJc w:val="left"/>
      <w:pPr>
        <w:tabs>
          <w:tab w:val="num" w:pos="720"/>
        </w:tabs>
        <w:ind w:left="720" w:hanging="360"/>
      </w:pPr>
      <w:rPr>
        <w:sz w:val="20"/>
        <w:szCs w:val="20"/>
      </w:rPr>
    </w:lvl>
    <w:lvl w:ilvl="1" w:tplc="F190C9A4">
      <w:numFmt w:val="none"/>
      <w:lvlText w:val=""/>
      <w:lvlJc w:val="left"/>
      <w:pPr>
        <w:tabs>
          <w:tab w:val="num" w:pos="360"/>
        </w:tabs>
      </w:pPr>
    </w:lvl>
    <w:lvl w:ilvl="2" w:tplc="3908499E">
      <w:numFmt w:val="none"/>
      <w:lvlText w:val=""/>
      <w:lvlJc w:val="left"/>
      <w:pPr>
        <w:tabs>
          <w:tab w:val="num" w:pos="360"/>
        </w:tabs>
      </w:pPr>
    </w:lvl>
    <w:lvl w:ilvl="3" w:tplc="9AF099D2">
      <w:numFmt w:val="none"/>
      <w:lvlText w:val=""/>
      <w:lvlJc w:val="left"/>
      <w:pPr>
        <w:tabs>
          <w:tab w:val="num" w:pos="360"/>
        </w:tabs>
      </w:pPr>
    </w:lvl>
    <w:lvl w:ilvl="4" w:tplc="BCA69BE8">
      <w:numFmt w:val="none"/>
      <w:lvlText w:val=""/>
      <w:lvlJc w:val="left"/>
      <w:pPr>
        <w:tabs>
          <w:tab w:val="num" w:pos="360"/>
        </w:tabs>
      </w:pPr>
    </w:lvl>
    <w:lvl w:ilvl="5" w:tplc="7AF0E2D2">
      <w:numFmt w:val="none"/>
      <w:lvlText w:val=""/>
      <w:lvlJc w:val="left"/>
      <w:pPr>
        <w:tabs>
          <w:tab w:val="num" w:pos="360"/>
        </w:tabs>
      </w:pPr>
    </w:lvl>
    <w:lvl w:ilvl="6" w:tplc="45DC643A">
      <w:numFmt w:val="none"/>
      <w:lvlText w:val=""/>
      <w:lvlJc w:val="left"/>
      <w:pPr>
        <w:tabs>
          <w:tab w:val="num" w:pos="360"/>
        </w:tabs>
      </w:pPr>
    </w:lvl>
    <w:lvl w:ilvl="7" w:tplc="9E3E1BE8">
      <w:numFmt w:val="none"/>
      <w:lvlText w:val=""/>
      <w:lvlJc w:val="left"/>
      <w:pPr>
        <w:tabs>
          <w:tab w:val="num" w:pos="360"/>
        </w:tabs>
      </w:pPr>
    </w:lvl>
    <w:lvl w:ilvl="8" w:tplc="D8280BF2">
      <w:numFmt w:val="none"/>
      <w:lvlText w:val=""/>
      <w:lvlJc w:val="left"/>
      <w:pPr>
        <w:tabs>
          <w:tab w:val="num" w:pos="360"/>
        </w:tabs>
      </w:pPr>
    </w:lvl>
  </w:abstractNum>
  <w:abstractNum w:abstractNumId="3" w15:restartNumberingAfterBreak="0">
    <w:nsid w:val="25252EDD"/>
    <w:multiLevelType w:val="hybridMultilevel"/>
    <w:tmpl w:val="7220A7BE"/>
    <w:lvl w:ilvl="0" w:tplc="B0263082">
      <w:start w:val="1"/>
      <w:numFmt w:val="decimalZero"/>
      <w:lvlText w:val="%1)"/>
      <w:lvlJc w:val="left"/>
      <w:pPr>
        <w:tabs>
          <w:tab w:val="num" w:pos="810"/>
        </w:tabs>
        <w:ind w:left="810" w:hanging="510"/>
      </w:pPr>
      <w:rPr>
        <w:rFonts w:hint="default"/>
      </w:rPr>
    </w:lvl>
    <w:lvl w:ilvl="1" w:tplc="04160019" w:tentative="1">
      <w:start w:val="1"/>
      <w:numFmt w:val="lowerLetter"/>
      <w:lvlText w:val="%2."/>
      <w:lvlJc w:val="left"/>
      <w:pPr>
        <w:tabs>
          <w:tab w:val="num" w:pos="1380"/>
        </w:tabs>
        <w:ind w:left="1380" w:hanging="360"/>
      </w:pPr>
    </w:lvl>
    <w:lvl w:ilvl="2" w:tplc="0416001B" w:tentative="1">
      <w:start w:val="1"/>
      <w:numFmt w:val="lowerRoman"/>
      <w:lvlText w:val="%3."/>
      <w:lvlJc w:val="right"/>
      <w:pPr>
        <w:tabs>
          <w:tab w:val="num" w:pos="2100"/>
        </w:tabs>
        <w:ind w:left="2100" w:hanging="180"/>
      </w:pPr>
    </w:lvl>
    <w:lvl w:ilvl="3" w:tplc="0416000F" w:tentative="1">
      <w:start w:val="1"/>
      <w:numFmt w:val="decimal"/>
      <w:lvlText w:val="%4."/>
      <w:lvlJc w:val="left"/>
      <w:pPr>
        <w:tabs>
          <w:tab w:val="num" w:pos="2820"/>
        </w:tabs>
        <w:ind w:left="2820" w:hanging="360"/>
      </w:pPr>
    </w:lvl>
    <w:lvl w:ilvl="4" w:tplc="04160019" w:tentative="1">
      <w:start w:val="1"/>
      <w:numFmt w:val="lowerLetter"/>
      <w:lvlText w:val="%5."/>
      <w:lvlJc w:val="left"/>
      <w:pPr>
        <w:tabs>
          <w:tab w:val="num" w:pos="3540"/>
        </w:tabs>
        <w:ind w:left="3540" w:hanging="360"/>
      </w:pPr>
    </w:lvl>
    <w:lvl w:ilvl="5" w:tplc="0416001B" w:tentative="1">
      <w:start w:val="1"/>
      <w:numFmt w:val="lowerRoman"/>
      <w:lvlText w:val="%6."/>
      <w:lvlJc w:val="right"/>
      <w:pPr>
        <w:tabs>
          <w:tab w:val="num" w:pos="4260"/>
        </w:tabs>
        <w:ind w:left="4260" w:hanging="180"/>
      </w:pPr>
    </w:lvl>
    <w:lvl w:ilvl="6" w:tplc="0416000F" w:tentative="1">
      <w:start w:val="1"/>
      <w:numFmt w:val="decimal"/>
      <w:lvlText w:val="%7."/>
      <w:lvlJc w:val="left"/>
      <w:pPr>
        <w:tabs>
          <w:tab w:val="num" w:pos="4980"/>
        </w:tabs>
        <w:ind w:left="4980" w:hanging="360"/>
      </w:pPr>
    </w:lvl>
    <w:lvl w:ilvl="7" w:tplc="04160019" w:tentative="1">
      <w:start w:val="1"/>
      <w:numFmt w:val="lowerLetter"/>
      <w:lvlText w:val="%8."/>
      <w:lvlJc w:val="left"/>
      <w:pPr>
        <w:tabs>
          <w:tab w:val="num" w:pos="5700"/>
        </w:tabs>
        <w:ind w:left="5700" w:hanging="360"/>
      </w:pPr>
    </w:lvl>
    <w:lvl w:ilvl="8" w:tplc="0416001B" w:tentative="1">
      <w:start w:val="1"/>
      <w:numFmt w:val="lowerRoman"/>
      <w:lvlText w:val="%9."/>
      <w:lvlJc w:val="right"/>
      <w:pPr>
        <w:tabs>
          <w:tab w:val="num" w:pos="6420"/>
        </w:tabs>
        <w:ind w:left="6420" w:hanging="180"/>
      </w:pPr>
    </w:lvl>
  </w:abstractNum>
  <w:abstractNum w:abstractNumId="4" w15:restartNumberingAfterBreak="0">
    <w:nsid w:val="27D00F4A"/>
    <w:multiLevelType w:val="hybridMultilevel"/>
    <w:tmpl w:val="6F9EA3F6"/>
    <w:lvl w:ilvl="0" w:tplc="004A547C">
      <w:start w:val="1"/>
      <w:numFmt w:val="decimalZero"/>
      <w:lvlText w:val="%1)"/>
      <w:lvlJc w:val="left"/>
      <w:pPr>
        <w:tabs>
          <w:tab w:val="num" w:pos="885"/>
        </w:tabs>
        <w:ind w:left="885" w:hanging="52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2F9358E6"/>
    <w:multiLevelType w:val="hybridMultilevel"/>
    <w:tmpl w:val="311682B4"/>
    <w:lvl w:ilvl="0" w:tplc="95B60C04">
      <w:start w:val="1"/>
      <w:numFmt w:val="decimalZero"/>
      <w:lvlText w:val="%1)"/>
      <w:lvlJc w:val="left"/>
      <w:pPr>
        <w:tabs>
          <w:tab w:val="num" w:pos="885"/>
        </w:tabs>
        <w:ind w:left="885" w:hanging="585"/>
      </w:pPr>
      <w:rPr>
        <w:rFonts w:hint="default"/>
      </w:rPr>
    </w:lvl>
    <w:lvl w:ilvl="1" w:tplc="04160019" w:tentative="1">
      <w:start w:val="1"/>
      <w:numFmt w:val="lowerLetter"/>
      <w:lvlText w:val="%2."/>
      <w:lvlJc w:val="left"/>
      <w:pPr>
        <w:tabs>
          <w:tab w:val="num" w:pos="1380"/>
        </w:tabs>
        <w:ind w:left="1380" w:hanging="360"/>
      </w:pPr>
    </w:lvl>
    <w:lvl w:ilvl="2" w:tplc="0416001B" w:tentative="1">
      <w:start w:val="1"/>
      <w:numFmt w:val="lowerRoman"/>
      <w:lvlText w:val="%3."/>
      <w:lvlJc w:val="right"/>
      <w:pPr>
        <w:tabs>
          <w:tab w:val="num" w:pos="2100"/>
        </w:tabs>
        <w:ind w:left="2100" w:hanging="180"/>
      </w:pPr>
    </w:lvl>
    <w:lvl w:ilvl="3" w:tplc="0416000F" w:tentative="1">
      <w:start w:val="1"/>
      <w:numFmt w:val="decimal"/>
      <w:lvlText w:val="%4."/>
      <w:lvlJc w:val="left"/>
      <w:pPr>
        <w:tabs>
          <w:tab w:val="num" w:pos="2820"/>
        </w:tabs>
        <w:ind w:left="2820" w:hanging="360"/>
      </w:pPr>
    </w:lvl>
    <w:lvl w:ilvl="4" w:tplc="04160019" w:tentative="1">
      <w:start w:val="1"/>
      <w:numFmt w:val="lowerLetter"/>
      <w:lvlText w:val="%5."/>
      <w:lvlJc w:val="left"/>
      <w:pPr>
        <w:tabs>
          <w:tab w:val="num" w:pos="3540"/>
        </w:tabs>
        <w:ind w:left="3540" w:hanging="360"/>
      </w:pPr>
    </w:lvl>
    <w:lvl w:ilvl="5" w:tplc="0416001B" w:tentative="1">
      <w:start w:val="1"/>
      <w:numFmt w:val="lowerRoman"/>
      <w:lvlText w:val="%6."/>
      <w:lvlJc w:val="right"/>
      <w:pPr>
        <w:tabs>
          <w:tab w:val="num" w:pos="4260"/>
        </w:tabs>
        <w:ind w:left="4260" w:hanging="180"/>
      </w:pPr>
    </w:lvl>
    <w:lvl w:ilvl="6" w:tplc="0416000F" w:tentative="1">
      <w:start w:val="1"/>
      <w:numFmt w:val="decimal"/>
      <w:lvlText w:val="%7."/>
      <w:lvlJc w:val="left"/>
      <w:pPr>
        <w:tabs>
          <w:tab w:val="num" w:pos="4980"/>
        </w:tabs>
        <w:ind w:left="4980" w:hanging="360"/>
      </w:pPr>
    </w:lvl>
    <w:lvl w:ilvl="7" w:tplc="04160019" w:tentative="1">
      <w:start w:val="1"/>
      <w:numFmt w:val="lowerLetter"/>
      <w:lvlText w:val="%8."/>
      <w:lvlJc w:val="left"/>
      <w:pPr>
        <w:tabs>
          <w:tab w:val="num" w:pos="5700"/>
        </w:tabs>
        <w:ind w:left="5700" w:hanging="360"/>
      </w:pPr>
    </w:lvl>
    <w:lvl w:ilvl="8" w:tplc="0416001B" w:tentative="1">
      <w:start w:val="1"/>
      <w:numFmt w:val="lowerRoman"/>
      <w:lvlText w:val="%9."/>
      <w:lvlJc w:val="right"/>
      <w:pPr>
        <w:tabs>
          <w:tab w:val="num" w:pos="6420"/>
        </w:tabs>
        <w:ind w:left="6420" w:hanging="180"/>
      </w:pPr>
    </w:lvl>
  </w:abstractNum>
  <w:abstractNum w:abstractNumId="6" w15:restartNumberingAfterBreak="0">
    <w:nsid w:val="307368F7"/>
    <w:multiLevelType w:val="hybridMultilevel"/>
    <w:tmpl w:val="00C84B48"/>
    <w:lvl w:ilvl="0" w:tplc="BB6471A4">
      <w:start w:val="1"/>
      <w:numFmt w:val="decimalZero"/>
      <w:lvlText w:val="%1"/>
      <w:lvlJc w:val="left"/>
      <w:pPr>
        <w:tabs>
          <w:tab w:val="num" w:pos="660"/>
        </w:tabs>
        <w:ind w:left="660" w:hanging="360"/>
      </w:pPr>
      <w:rPr>
        <w:rFonts w:hint="default"/>
      </w:rPr>
    </w:lvl>
    <w:lvl w:ilvl="1" w:tplc="04160019" w:tentative="1">
      <w:start w:val="1"/>
      <w:numFmt w:val="lowerLetter"/>
      <w:lvlText w:val="%2."/>
      <w:lvlJc w:val="left"/>
      <w:pPr>
        <w:tabs>
          <w:tab w:val="num" w:pos="1380"/>
        </w:tabs>
        <w:ind w:left="1380" w:hanging="360"/>
      </w:pPr>
    </w:lvl>
    <w:lvl w:ilvl="2" w:tplc="0416001B" w:tentative="1">
      <w:start w:val="1"/>
      <w:numFmt w:val="lowerRoman"/>
      <w:lvlText w:val="%3."/>
      <w:lvlJc w:val="right"/>
      <w:pPr>
        <w:tabs>
          <w:tab w:val="num" w:pos="2100"/>
        </w:tabs>
        <w:ind w:left="2100" w:hanging="180"/>
      </w:pPr>
    </w:lvl>
    <w:lvl w:ilvl="3" w:tplc="0416000F" w:tentative="1">
      <w:start w:val="1"/>
      <w:numFmt w:val="decimal"/>
      <w:lvlText w:val="%4."/>
      <w:lvlJc w:val="left"/>
      <w:pPr>
        <w:tabs>
          <w:tab w:val="num" w:pos="2820"/>
        </w:tabs>
        <w:ind w:left="2820" w:hanging="360"/>
      </w:pPr>
    </w:lvl>
    <w:lvl w:ilvl="4" w:tplc="04160019" w:tentative="1">
      <w:start w:val="1"/>
      <w:numFmt w:val="lowerLetter"/>
      <w:lvlText w:val="%5."/>
      <w:lvlJc w:val="left"/>
      <w:pPr>
        <w:tabs>
          <w:tab w:val="num" w:pos="3540"/>
        </w:tabs>
        <w:ind w:left="3540" w:hanging="360"/>
      </w:pPr>
    </w:lvl>
    <w:lvl w:ilvl="5" w:tplc="0416001B" w:tentative="1">
      <w:start w:val="1"/>
      <w:numFmt w:val="lowerRoman"/>
      <w:lvlText w:val="%6."/>
      <w:lvlJc w:val="right"/>
      <w:pPr>
        <w:tabs>
          <w:tab w:val="num" w:pos="4260"/>
        </w:tabs>
        <w:ind w:left="4260" w:hanging="180"/>
      </w:pPr>
    </w:lvl>
    <w:lvl w:ilvl="6" w:tplc="0416000F" w:tentative="1">
      <w:start w:val="1"/>
      <w:numFmt w:val="decimal"/>
      <w:lvlText w:val="%7."/>
      <w:lvlJc w:val="left"/>
      <w:pPr>
        <w:tabs>
          <w:tab w:val="num" w:pos="4980"/>
        </w:tabs>
        <w:ind w:left="4980" w:hanging="360"/>
      </w:pPr>
    </w:lvl>
    <w:lvl w:ilvl="7" w:tplc="04160019" w:tentative="1">
      <w:start w:val="1"/>
      <w:numFmt w:val="lowerLetter"/>
      <w:lvlText w:val="%8."/>
      <w:lvlJc w:val="left"/>
      <w:pPr>
        <w:tabs>
          <w:tab w:val="num" w:pos="5700"/>
        </w:tabs>
        <w:ind w:left="5700" w:hanging="360"/>
      </w:pPr>
    </w:lvl>
    <w:lvl w:ilvl="8" w:tplc="0416001B" w:tentative="1">
      <w:start w:val="1"/>
      <w:numFmt w:val="lowerRoman"/>
      <w:lvlText w:val="%9."/>
      <w:lvlJc w:val="right"/>
      <w:pPr>
        <w:tabs>
          <w:tab w:val="num" w:pos="6420"/>
        </w:tabs>
        <w:ind w:left="6420" w:hanging="180"/>
      </w:pPr>
    </w:lvl>
  </w:abstractNum>
  <w:abstractNum w:abstractNumId="7" w15:restartNumberingAfterBreak="0">
    <w:nsid w:val="46C5273C"/>
    <w:multiLevelType w:val="hybridMultilevel"/>
    <w:tmpl w:val="6A140B10"/>
    <w:lvl w:ilvl="0" w:tplc="B1C45ECE">
      <w:start w:val="1"/>
      <w:numFmt w:val="decimalZero"/>
      <w:lvlText w:val="%1)"/>
      <w:lvlJc w:val="left"/>
      <w:pPr>
        <w:tabs>
          <w:tab w:val="num" w:pos="825"/>
        </w:tabs>
        <w:ind w:left="825" w:hanging="525"/>
      </w:pPr>
      <w:rPr>
        <w:rFonts w:hint="default"/>
      </w:rPr>
    </w:lvl>
    <w:lvl w:ilvl="1" w:tplc="04160019" w:tentative="1">
      <w:start w:val="1"/>
      <w:numFmt w:val="lowerLetter"/>
      <w:lvlText w:val="%2."/>
      <w:lvlJc w:val="left"/>
      <w:pPr>
        <w:tabs>
          <w:tab w:val="num" w:pos="1380"/>
        </w:tabs>
        <w:ind w:left="1380" w:hanging="360"/>
      </w:pPr>
    </w:lvl>
    <w:lvl w:ilvl="2" w:tplc="0416001B" w:tentative="1">
      <w:start w:val="1"/>
      <w:numFmt w:val="lowerRoman"/>
      <w:lvlText w:val="%3."/>
      <w:lvlJc w:val="right"/>
      <w:pPr>
        <w:tabs>
          <w:tab w:val="num" w:pos="2100"/>
        </w:tabs>
        <w:ind w:left="2100" w:hanging="180"/>
      </w:pPr>
    </w:lvl>
    <w:lvl w:ilvl="3" w:tplc="0416000F" w:tentative="1">
      <w:start w:val="1"/>
      <w:numFmt w:val="decimal"/>
      <w:lvlText w:val="%4."/>
      <w:lvlJc w:val="left"/>
      <w:pPr>
        <w:tabs>
          <w:tab w:val="num" w:pos="2820"/>
        </w:tabs>
        <w:ind w:left="2820" w:hanging="360"/>
      </w:pPr>
    </w:lvl>
    <w:lvl w:ilvl="4" w:tplc="04160019" w:tentative="1">
      <w:start w:val="1"/>
      <w:numFmt w:val="lowerLetter"/>
      <w:lvlText w:val="%5."/>
      <w:lvlJc w:val="left"/>
      <w:pPr>
        <w:tabs>
          <w:tab w:val="num" w:pos="3540"/>
        </w:tabs>
        <w:ind w:left="3540" w:hanging="360"/>
      </w:pPr>
    </w:lvl>
    <w:lvl w:ilvl="5" w:tplc="0416001B" w:tentative="1">
      <w:start w:val="1"/>
      <w:numFmt w:val="lowerRoman"/>
      <w:lvlText w:val="%6."/>
      <w:lvlJc w:val="right"/>
      <w:pPr>
        <w:tabs>
          <w:tab w:val="num" w:pos="4260"/>
        </w:tabs>
        <w:ind w:left="4260" w:hanging="180"/>
      </w:pPr>
    </w:lvl>
    <w:lvl w:ilvl="6" w:tplc="0416000F" w:tentative="1">
      <w:start w:val="1"/>
      <w:numFmt w:val="decimal"/>
      <w:lvlText w:val="%7."/>
      <w:lvlJc w:val="left"/>
      <w:pPr>
        <w:tabs>
          <w:tab w:val="num" w:pos="4980"/>
        </w:tabs>
        <w:ind w:left="4980" w:hanging="360"/>
      </w:pPr>
    </w:lvl>
    <w:lvl w:ilvl="7" w:tplc="04160019" w:tentative="1">
      <w:start w:val="1"/>
      <w:numFmt w:val="lowerLetter"/>
      <w:lvlText w:val="%8."/>
      <w:lvlJc w:val="left"/>
      <w:pPr>
        <w:tabs>
          <w:tab w:val="num" w:pos="5700"/>
        </w:tabs>
        <w:ind w:left="5700" w:hanging="360"/>
      </w:pPr>
    </w:lvl>
    <w:lvl w:ilvl="8" w:tplc="0416001B" w:tentative="1">
      <w:start w:val="1"/>
      <w:numFmt w:val="lowerRoman"/>
      <w:lvlText w:val="%9."/>
      <w:lvlJc w:val="right"/>
      <w:pPr>
        <w:tabs>
          <w:tab w:val="num" w:pos="6420"/>
        </w:tabs>
        <w:ind w:left="6420" w:hanging="180"/>
      </w:pPr>
    </w:lvl>
  </w:abstractNum>
  <w:abstractNum w:abstractNumId="8" w15:restartNumberingAfterBreak="0">
    <w:nsid w:val="54E05E5B"/>
    <w:multiLevelType w:val="hybridMultilevel"/>
    <w:tmpl w:val="61C42C1C"/>
    <w:lvl w:ilvl="0" w:tplc="4184C3CE">
      <w:start w:val="1"/>
      <w:numFmt w:val="decimalZero"/>
      <w:lvlText w:val="%1)"/>
      <w:lvlJc w:val="left"/>
      <w:pPr>
        <w:tabs>
          <w:tab w:val="num" w:pos="810"/>
        </w:tabs>
        <w:ind w:left="810" w:hanging="510"/>
      </w:pPr>
      <w:rPr>
        <w:rFonts w:hint="default"/>
      </w:rPr>
    </w:lvl>
    <w:lvl w:ilvl="1" w:tplc="04160019" w:tentative="1">
      <w:start w:val="1"/>
      <w:numFmt w:val="lowerLetter"/>
      <w:lvlText w:val="%2."/>
      <w:lvlJc w:val="left"/>
      <w:pPr>
        <w:tabs>
          <w:tab w:val="num" w:pos="1380"/>
        </w:tabs>
        <w:ind w:left="1380" w:hanging="360"/>
      </w:pPr>
    </w:lvl>
    <w:lvl w:ilvl="2" w:tplc="0416001B" w:tentative="1">
      <w:start w:val="1"/>
      <w:numFmt w:val="lowerRoman"/>
      <w:lvlText w:val="%3."/>
      <w:lvlJc w:val="right"/>
      <w:pPr>
        <w:tabs>
          <w:tab w:val="num" w:pos="2100"/>
        </w:tabs>
        <w:ind w:left="2100" w:hanging="180"/>
      </w:pPr>
    </w:lvl>
    <w:lvl w:ilvl="3" w:tplc="0416000F" w:tentative="1">
      <w:start w:val="1"/>
      <w:numFmt w:val="decimal"/>
      <w:lvlText w:val="%4."/>
      <w:lvlJc w:val="left"/>
      <w:pPr>
        <w:tabs>
          <w:tab w:val="num" w:pos="2820"/>
        </w:tabs>
        <w:ind w:left="2820" w:hanging="360"/>
      </w:pPr>
    </w:lvl>
    <w:lvl w:ilvl="4" w:tplc="04160019" w:tentative="1">
      <w:start w:val="1"/>
      <w:numFmt w:val="lowerLetter"/>
      <w:lvlText w:val="%5."/>
      <w:lvlJc w:val="left"/>
      <w:pPr>
        <w:tabs>
          <w:tab w:val="num" w:pos="3540"/>
        </w:tabs>
        <w:ind w:left="3540" w:hanging="360"/>
      </w:pPr>
    </w:lvl>
    <w:lvl w:ilvl="5" w:tplc="0416001B" w:tentative="1">
      <w:start w:val="1"/>
      <w:numFmt w:val="lowerRoman"/>
      <w:lvlText w:val="%6."/>
      <w:lvlJc w:val="right"/>
      <w:pPr>
        <w:tabs>
          <w:tab w:val="num" w:pos="4260"/>
        </w:tabs>
        <w:ind w:left="4260" w:hanging="180"/>
      </w:pPr>
    </w:lvl>
    <w:lvl w:ilvl="6" w:tplc="0416000F" w:tentative="1">
      <w:start w:val="1"/>
      <w:numFmt w:val="decimal"/>
      <w:lvlText w:val="%7."/>
      <w:lvlJc w:val="left"/>
      <w:pPr>
        <w:tabs>
          <w:tab w:val="num" w:pos="4980"/>
        </w:tabs>
        <w:ind w:left="4980" w:hanging="360"/>
      </w:pPr>
    </w:lvl>
    <w:lvl w:ilvl="7" w:tplc="04160019" w:tentative="1">
      <w:start w:val="1"/>
      <w:numFmt w:val="lowerLetter"/>
      <w:lvlText w:val="%8."/>
      <w:lvlJc w:val="left"/>
      <w:pPr>
        <w:tabs>
          <w:tab w:val="num" w:pos="5700"/>
        </w:tabs>
        <w:ind w:left="5700" w:hanging="360"/>
      </w:pPr>
    </w:lvl>
    <w:lvl w:ilvl="8" w:tplc="0416001B" w:tentative="1">
      <w:start w:val="1"/>
      <w:numFmt w:val="lowerRoman"/>
      <w:lvlText w:val="%9."/>
      <w:lvlJc w:val="right"/>
      <w:pPr>
        <w:tabs>
          <w:tab w:val="num" w:pos="6420"/>
        </w:tabs>
        <w:ind w:left="6420" w:hanging="180"/>
      </w:pPr>
    </w:lvl>
  </w:abstractNum>
  <w:abstractNum w:abstractNumId="9" w15:restartNumberingAfterBreak="0">
    <w:nsid w:val="68A1438D"/>
    <w:multiLevelType w:val="hybridMultilevel"/>
    <w:tmpl w:val="7F7EA5D0"/>
    <w:lvl w:ilvl="0" w:tplc="D2823B98">
      <w:start w:val="2"/>
      <w:numFmt w:val="decimalZero"/>
      <w:lvlText w:val="%1-"/>
      <w:lvlJc w:val="left"/>
      <w:pPr>
        <w:tabs>
          <w:tab w:val="num" w:pos="735"/>
        </w:tabs>
        <w:ind w:left="735" w:hanging="435"/>
      </w:pPr>
      <w:rPr>
        <w:rFonts w:hint="default"/>
      </w:rPr>
    </w:lvl>
    <w:lvl w:ilvl="1" w:tplc="04160019" w:tentative="1">
      <w:start w:val="1"/>
      <w:numFmt w:val="lowerLetter"/>
      <w:lvlText w:val="%2."/>
      <w:lvlJc w:val="left"/>
      <w:pPr>
        <w:tabs>
          <w:tab w:val="num" w:pos="1380"/>
        </w:tabs>
        <w:ind w:left="1380" w:hanging="360"/>
      </w:pPr>
    </w:lvl>
    <w:lvl w:ilvl="2" w:tplc="0416001B" w:tentative="1">
      <w:start w:val="1"/>
      <w:numFmt w:val="lowerRoman"/>
      <w:lvlText w:val="%3."/>
      <w:lvlJc w:val="right"/>
      <w:pPr>
        <w:tabs>
          <w:tab w:val="num" w:pos="2100"/>
        </w:tabs>
        <w:ind w:left="2100" w:hanging="180"/>
      </w:pPr>
    </w:lvl>
    <w:lvl w:ilvl="3" w:tplc="0416000F" w:tentative="1">
      <w:start w:val="1"/>
      <w:numFmt w:val="decimal"/>
      <w:lvlText w:val="%4."/>
      <w:lvlJc w:val="left"/>
      <w:pPr>
        <w:tabs>
          <w:tab w:val="num" w:pos="2820"/>
        </w:tabs>
        <w:ind w:left="2820" w:hanging="360"/>
      </w:pPr>
    </w:lvl>
    <w:lvl w:ilvl="4" w:tplc="04160019" w:tentative="1">
      <w:start w:val="1"/>
      <w:numFmt w:val="lowerLetter"/>
      <w:lvlText w:val="%5."/>
      <w:lvlJc w:val="left"/>
      <w:pPr>
        <w:tabs>
          <w:tab w:val="num" w:pos="3540"/>
        </w:tabs>
        <w:ind w:left="3540" w:hanging="360"/>
      </w:pPr>
    </w:lvl>
    <w:lvl w:ilvl="5" w:tplc="0416001B" w:tentative="1">
      <w:start w:val="1"/>
      <w:numFmt w:val="lowerRoman"/>
      <w:lvlText w:val="%6."/>
      <w:lvlJc w:val="right"/>
      <w:pPr>
        <w:tabs>
          <w:tab w:val="num" w:pos="4260"/>
        </w:tabs>
        <w:ind w:left="4260" w:hanging="180"/>
      </w:pPr>
    </w:lvl>
    <w:lvl w:ilvl="6" w:tplc="0416000F" w:tentative="1">
      <w:start w:val="1"/>
      <w:numFmt w:val="decimal"/>
      <w:lvlText w:val="%7."/>
      <w:lvlJc w:val="left"/>
      <w:pPr>
        <w:tabs>
          <w:tab w:val="num" w:pos="4980"/>
        </w:tabs>
        <w:ind w:left="4980" w:hanging="360"/>
      </w:pPr>
    </w:lvl>
    <w:lvl w:ilvl="7" w:tplc="04160019" w:tentative="1">
      <w:start w:val="1"/>
      <w:numFmt w:val="lowerLetter"/>
      <w:lvlText w:val="%8."/>
      <w:lvlJc w:val="left"/>
      <w:pPr>
        <w:tabs>
          <w:tab w:val="num" w:pos="5700"/>
        </w:tabs>
        <w:ind w:left="5700" w:hanging="360"/>
      </w:pPr>
    </w:lvl>
    <w:lvl w:ilvl="8" w:tplc="0416001B" w:tentative="1">
      <w:start w:val="1"/>
      <w:numFmt w:val="lowerRoman"/>
      <w:lvlText w:val="%9."/>
      <w:lvlJc w:val="right"/>
      <w:pPr>
        <w:tabs>
          <w:tab w:val="num" w:pos="6420"/>
        </w:tabs>
        <w:ind w:left="6420" w:hanging="180"/>
      </w:pPr>
    </w:lvl>
  </w:abstractNum>
  <w:num w:numId="1" w16cid:durableId="1234436796">
    <w:abstractNumId w:val="4"/>
  </w:num>
  <w:num w:numId="2" w16cid:durableId="1708069794">
    <w:abstractNumId w:val="5"/>
  </w:num>
  <w:num w:numId="3" w16cid:durableId="762410871">
    <w:abstractNumId w:val="8"/>
  </w:num>
  <w:num w:numId="4" w16cid:durableId="1913814276">
    <w:abstractNumId w:val="3"/>
  </w:num>
  <w:num w:numId="5" w16cid:durableId="1148979595">
    <w:abstractNumId w:val="1"/>
  </w:num>
  <w:num w:numId="6" w16cid:durableId="1582787389">
    <w:abstractNumId w:val="7"/>
  </w:num>
  <w:num w:numId="7" w16cid:durableId="1321350706">
    <w:abstractNumId w:val="0"/>
  </w:num>
  <w:num w:numId="8" w16cid:durableId="1921019275">
    <w:abstractNumId w:val="6"/>
  </w:num>
  <w:num w:numId="9" w16cid:durableId="725103373">
    <w:abstractNumId w:val="9"/>
  </w:num>
  <w:num w:numId="10" w16cid:durableId="15509959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2921"/>
    <w:rsid w:val="00001C70"/>
    <w:rsid w:val="000055A0"/>
    <w:rsid w:val="0001762B"/>
    <w:rsid w:val="000203D0"/>
    <w:rsid w:val="000302F5"/>
    <w:rsid w:val="000529AD"/>
    <w:rsid w:val="00055097"/>
    <w:rsid w:val="00084E6F"/>
    <w:rsid w:val="00093807"/>
    <w:rsid w:val="000A23FA"/>
    <w:rsid w:val="000B6057"/>
    <w:rsid w:val="000D35DD"/>
    <w:rsid w:val="000E0661"/>
    <w:rsid w:val="000E5A7F"/>
    <w:rsid w:val="000E73DA"/>
    <w:rsid w:val="000F658D"/>
    <w:rsid w:val="00100B01"/>
    <w:rsid w:val="00104E05"/>
    <w:rsid w:val="00107DE9"/>
    <w:rsid w:val="00131469"/>
    <w:rsid w:val="001348B8"/>
    <w:rsid w:val="001521A1"/>
    <w:rsid w:val="001819BA"/>
    <w:rsid w:val="0018271C"/>
    <w:rsid w:val="00186E40"/>
    <w:rsid w:val="0019054B"/>
    <w:rsid w:val="00190B74"/>
    <w:rsid w:val="00196104"/>
    <w:rsid w:val="001B2B09"/>
    <w:rsid w:val="001B378E"/>
    <w:rsid w:val="001B6207"/>
    <w:rsid w:val="001D66CE"/>
    <w:rsid w:val="001F433B"/>
    <w:rsid w:val="00201320"/>
    <w:rsid w:val="00214A65"/>
    <w:rsid w:val="0022643F"/>
    <w:rsid w:val="00227D2D"/>
    <w:rsid w:val="0024396E"/>
    <w:rsid w:val="0024783B"/>
    <w:rsid w:val="00256768"/>
    <w:rsid w:val="0026791D"/>
    <w:rsid w:val="00273B66"/>
    <w:rsid w:val="00273EB8"/>
    <w:rsid w:val="002829F5"/>
    <w:rsid w:val="002A1947"/>
    <w:rsid w:val="002A4A04"/>
    <w:rsid w:val="002B30AA"/>
    <w:rsid w:val="002B3F24"/>
    <w:rsid w:val="002C11AA"/>
    <w:rsid w:val="002C3D7E"/>
    <w:rsid w:val="002C3FDD"/>
    <w:rsid w:val="002C4320"/>
    <w:rsid w:val="002C7E38"/>
    <w:rsid w:val="002E1711"/>
    <w:rsid w:val="003141F3"/>
    <w:rsid w:val="0031556B"/>
    <w:rsid w:val="003202EE"/>
    <w:rsid w:val="00323AA3"/>
    <w:rsid w:val="00325871"/>
    <w:rsid w:val="003327FB"/>
    <w:rsid w:val="003351F0"/>
    <w:rsid w:val="00372848"/>
    <w:rsid w:val="00372F75"/>
    <w:rsid w:val="00381731"/>
    <w:rsid w:val="00384762"/>
    <w:rsid w:val="00391DE1"/>
    <w:rsid w:val="0039311E"/>
    <w:rsid w:val="0039773D"/>
    <w:rsid w:val="003A0966"/>
    <w:rsid w:val="003A3399"/>
    <w:rsid w:val="003B3432"/>
    <w:rsid w:val="003C4FFC"/>
    <w:rsid w:val="003C75E1"/>
    <w:rsid w:val="003C7CD0"/>
    <w:rsid w:val="003E16C1"/>
    <w:rsid w:val="003E50FC"/>
    <w:rsid w:val="003F51F4"/>
    <w:rsid w:val="003F7716"/>
    <w:rsid w:val="00401156"/>
    <w:rsid w:val="00403C8F"/>
    <w:rsid w:val="00403FAA"/>
    <w:rsid w:val="00404C43"/>
    <w:rsid w:val="00404C87"/>
    <w:rsid w:val="00411B67"/>
    <w:rsid w:val="004205A7"/>
    <w:rsid w:val="004458B4"/>
    <w:rsid w:val="00450A15"/>
    <w:rsid w:val="0045328A"/>
    <w:rsid w:val="0047186E"/>
    <w:rsid w:val="00474B8D"/>
    <w:rsid w:val="004A57F7"/>
    <w:rsid w:val="004E0814"/>
    <w:rsid w:val="004E41FB"/>
    <w:rsid w:val="004F3668"/>
    <w:rsid w:val="00505215"/>
    <w:rsid w:val="0051295D"/>
    <w:rsid w:val="005202AE"/>
    <w:rsid w:val="00521F83"/>
    <w:rsid w:val="00531E94"/>
    <w:rsid w:val="00545269"/>
    <w:rsid w:val="0054629F"/>
    <w:rsid w:val="005550C7"/>
    <w:rsid w:val="005569D9"/>
    <w:rsid w:val="005626DE"/>
    <w:rsid w:val="0056354A"/>
    <w:rsid w:val="005738E2"/>
    <w:rsid w:val="00594974"/>
    <w:rsid w:val="005A2824"/>
    <w:rsid w:val="005A4CBE"/>
    <w:rsid w:val="005C173D"/>
    <w:rsid w:val="005D2D23"/>
    <w:rsid w:val="005D6B1D"/>
    <w:rsid w:val="005E5CDE"/>
    <w:rsid w:val="005F0DF7"/>
    <w:rsid w:val="005F1CA2"/>
    <w:rsid w:val="00626EAB"/>
    <w:rsid w:val="0063664F"/>
    <w:rsid w:val="00646059"/>
    <w:rsid w:val="00647180"/>
    <w:rsid w:val="00664707"/>
    <w:rsid w:val="00666C5E"/>
    <w:rsid w:val="00670957"/>
    <w:rsid w:val="0069115B"/>
    <w:rsid w:val="006974DF"/>
    <w:rsid w:val="006B05DF"/>
    <w:rsid w:val="006C0807"/>
    <w:rsid w:val="006C7D34"/>
    <w:rsid w:val="006D2D68"/>
    <w:rsid w:val="006D2F6E"/>
    <w:rsid w:val="006E1EFF"/>
    <w:rsid w:val="00710807"/>
    <w:rsid w:val="00710B80"/>
    <w:rsid w:val="00711541"/>
    <w:rsid w:val="00717D92"/>
    <w:rsid w:val="00726F0F"/>
    <w:rsid w:val="00737648"/>
    <w:rsid w:val="00760AA8"/>
    <w:rsid w:val="0076693B"/>
    <w:rsid w:val="0078717F"/>
    <w:rsid w:val="007A3502"/>
    <w:rsid w:val="007A3755"/>
    <w:rsid w:val="007D455E"/>
    <w:rsid w:val="007E36E9"/>
    <w:rsid w:val="007E4843"/>
    <w:rsid w:val="00805BD1"/>
    <w:rsid w:val="00850A86"/>
    <w:rsid w:val="00857538"/>
    <w:rsid w:val="00862921"/>
    <w:rsid w:val="00863AB0"/>
    <w:rsid w:val="00875106"/>
    <w:rsid w:val="00880CED"/>
    <w:rsid w:val="00881E61"/>
    <w:rsid w:val="00881F68"/>
    <w:rsid w:val="00887AAB"/>
    <w:rsid w:val="008A5986"/>
    <w:rsid w:val="008B4458"/>
    <w:rsid w:val="008C0021"/>
    <w:rsid w:val="008C14C9"/>
    <w:rsid w:val="008C38B7"/>
    <w:rsid w:val="008C45C7"/>
    <w:rsid w:val="008F0D8D"/>
    <w:rsid w:val="0090316F"/>
    <w:rsid w:val="00906D7D"/>
    <w:rsid w:val="00926004"/>
    <w:rsid w:val="009301B9"/>
    <w:rsid w:val="009330B0"/>
    <w:rsid w:val="00961D96"/>
    <w:rsid w:val="00964C1F"/>
    <w:rsid w:val="00967E39"/>
    <w:rsid w:val="00974068"/>
    <w:rsid w:val="00981F4F"/>
    <w:rsid w:val="009B59FA"/>
    <w:rsid w:val="009B6905"/>
    <w:rsid w:val="009C6E07"/>
    <w:rsid w:val="009D1A57"/>
    <w:rsid w:val="00A05596"/>
    <w:rsid w:val="00A126DA"/>
    <w:rsid w:val="00A12825"/>
    <w:rsid w:val="00A3422F"/>
    <w:rsid w:val="00A35E1D"/>
    <w:rsid w:val="00A3671F"/>
    <w:rsid w:val="00A52B70"/>
    <w:rsid w:val="00A630B4"/>
    <w:rsid w:val="00A71D60"/>
    <w:rsid w:val="00A84AF6"/>
    <w:rsid w:val="00A87AF2"/>
    <w:rsid w:val="00A94D4C"/>
    <w:rsid w:val="00AA2124"/>
    <w:rsid w:val="00AB2F59"/>
    <w:rsid w:val="00AB7906"/>
    <w:rsid w:val="00AC155C"/>
    <w:rsid w:val="00AC37DC"/>
    <w:rsid w:val="00AF05E7"/>
    <w:rsid w:val="00AF22C1"/>
    <w:rsid w:val="00B03360"/>
    <w:rsid w:val="00B039AB"/>
    <w:rsid w:val="00B06DF0"/>
    <w:rsid w:val="00B120EA"/>
    <w:rsid w:val="00B126BC"/>
    <w:rsid w:val="00B416CF"/>
    <w:rsid w:val="00B453BA"/>
    <w:rsid w:val="00B45458"/>
    <w:rsid w:val="00B61467"/>
    <w:rsid w:val="00B71169"/>
    <w:rsid w:val="00B73EAD"/>
    <w:rsid w:val="00B75EBA"/>
    <w:rsid w:val="00B8245D"/>
    <w:rsid w:val="00B84D59"/>
    <w:rsid w:val="00B850BE"/>
    <w:rsid w:val="00B96AC8"/>
    <w:rsid w:val="00BB7046"/>
    <w:rsid w:val="00BC6AD9"/>
    <w:rsid w:val="00BD2BE4"/>
    <w:rsid w:val="00BD672A"/>
    <w:rsid w:val="00BE6E36"/>
    <w:rsid w:val="00C0339A"/>
    <w:rsid w:val="00C10E1D"/>
    <w:rsid w:val="00C11328"/>
    <w:rsid w:val="00C50C2C"/>
    <w:rsid w:val="00C51268"/>
    <w:rsid w:val="00C53EFB"/>
    <w:rsid w:val="00C55FC7"/>
    <w:rsid w:val="00C57A56"/>
    <w:rsid w:val="00C62FA5"/>
    <w:rsid w:val="00C7784D"/>
    <w:rsid w:val="00C97458"/>
    <w:rsid w:val="00CC7F09"/>
    <w:rsid w:val="00CD3E40"/>
    <w:rsid w:val="00CF35A2"/>
    <w:rsid w:val="00D053DB"/>
    <w:rsid w:val="00D17558"/>
    <w:rsid w:val="00D25619"/>
    <w:rsid w:val="00D337CE"/>
    <w:rsid w:val="00D44043"/>
    <w:rsid w:val="00D448FC"/>
    <w:rsid w:val="00D5203B"/>
    <w:rsid w:val="00D5679D"/>
    <w:rsid w:val="00D60E48"/>
    <w:rsid w:val="00D62C92"/>
    <w:rsid w:val="00D6567E"/>
    <w:rsid w:val="00D75C6D"/>
    <w:rsid w:val="00D76AC9"/>
    <w:rsid w:val="00D814D0"/>
    <w:rsid w:val="00D87515"/>
    <w:rsid w:val="00D876D7"/>
    <w:rsid w:val="00DC30B3"/>
    <w:rsid w:val="00DE12BB"/>
    <w:rsid w:val="00DE15A0"/>
    <w:rsid w:val="00DE2463"/>
    <w:rsid w:val="00DE4001"/>
    <w:rsid w:val="00E0001C"/>
    <w:rsid w:val="00E05CC4"/>
    <w:rsid w:val="00E07B7E"/>
    <w:rsid w:val="00E31825"/>
    <w:rsid w:val="00E44BB0"/>
    <w:rsid w:val="00E65365"/>
    <w:rsid w:val="00E81C41"/>
    <w:rsid w:val="00E82083"/>
    <w:rsid w:val="00E8402B"/>
    <w:rsid w:val="00E94D0D"/>
    <w:rsid w:val="00E96A7C"/>
    <w:rsid w:val="00E97BE7"/>
    <w:rsid w:val="00EA096A"/>
    <w:rsid w:val="00EC016F"/>
    <w:rsid w:val="00EC5C52"/>
    <w:rsid w:val="00ED7621"/>
    <w:rsid w:val="00EE64C9"/>
    <w:rsid w:val="00EF6216"/>
    <w:rsid w:val="00F06337"/>
    <w:rsid w:val="00F07642"/>
    <w:rsid w:val="00F27F27"/>
    <w:rsid w:val="00F33F74"/>
    <w:rsid w:val="00F41F25"/>
    <w:rsid w:val="00F75319"/>
    <w:rsid w:val="00F76173"/>
    <w:rsid w:val="00F95467"/>
    <w:rsid w:val="00FA58DC"/>
    <w:rsid w:val="00FB2FB8"/>
    <w:rsid w:val="00FC7A8A"/>
    <w:rsid w:val="00FD0CB7"/>
    <w:rsid w:val="00FD0EF7"/>
    <w:rsid w:val="00FD4332"/>
    <w:rsid w:val="00FE01BE"/>
    <w:rsid w:val="00FE203D"/>
    <w:rsid w:val="00FF4B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416D6C35"/>
  <w15:docId w15:val="{F4161128-535E-4728-8BB2-8D961350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rsid w:val="00594974"/>
    <w:pPr>
      <w:autoSpaceDE w:val="0"/>
      <w:autoSpaceDN w:val="0"/>
      <w:jc w:val="both"/>
    </w:pPr>
    <w:rPr>
      <w:b/>
      <w:bCs/>
      <w:sz w:val="28"/>
      <w:szCs w:val="28"/>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rsid w:val="008C38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rsid w:val="003351F0"/>
    <w:pPr>
      <w:tabs>
        <w:tab w:val="center" w:pos="4252"/>
        <w:tab w:val="right" w:pos="8504"/>
      </w:tabs>
    </w:pPr>
  </w:style>
  <w:style w:type="character" w:customStyle="1" w:styleId="CabealhoChar">
    <w:name w:val="Cabeçalho Char"/>
    <w:link w:val="Cabealho"/>
    <w:rsid w:val="003351F0"/>
    <w:rPr>
      <w:sz w:val="24"/>
      <w:szCs w:val="24"/>
    </w:rPr>
  </w:style>
  <w:style w:type="paragraph" w:styleId="Rodap">
    <w:name w:val="footer"/>
    <w:basedOn w:val="Normal"/>
    <w:link w:val="RodapChar"/>
    <w:uiPriority w:val="99"/>
    <w:rsid w:val="003351F0"/>
    <w:pPr>
      <w:tabs>
        <w:tab w:val="center" w:pos="4252"/>
        <w:tab w:val="right" w:pos="8504"/>
      </w:tabs>
    </w:pPr>
  </w:style>
  <w:style w:type="character" w:customStyle="1" w:styleId="RodapChar">
    <w:name w:val="Rodapé Char"/>
    <w:link w:val="Rodap"/>
    <w:uiPriority w:val="99"/>
    <w:rsid w:val="003351F0"/>
    <w:rPr>
      <w:sz w:val="24"/>
      <w:szCs w:val="24"/>
    </w:rPr>
  </w:style>
  <w:style w:type="paragraph" w:styleId="Recuodecorpodetexto">
    <w:name w:val="Body Text Indent"/>
    <w:basedOn w:val="Normal"/>
    <w:link w:val="RecuodecorpodetextoChar"/>
    <w:rsid w:val="001F433B"/>
    <w:pPr>
      <w:spacing w:after="120"/>
      <w:ind w:left="283"/>
    </w:pPr>
  </w:style>
  <w:style w:type="character" w:customStyle="1" w:styleId="RecuodecorpodetextoChar">
    <w:name w:val="Recuo de corpo de texto Char"/>
    <w:link w:val="Recuodecorpodetexto"/>
    <w:rsid w:val="001F433B"/>
    <w:rPr>
      <w:sz w:val="24"/>
      <w:szCs w:val="24"/>
    </w:rPr>
  </w:style>
  <w:style w:type="paragraph" w:styleId="SemEspaamento">
    <w:name w:val="No Spacing"/>
    <w:uiPriority w:val="1"/>
    <w:qFormat/>
    <w:rsid w:val="00186E40"/>
    <w:rPr>
      <w:rFonts w:ascii="Calibri" w:hAnsi="Calibri"/>
      <w:sz w:val="22"/>
      <w:szCs w:val="22"/>
      <w:lang w:eastAsia="en-US"/>
    </w:rPr>
  </w:style>
  <w:style w:type="paragraph" w:customStyle="1" w:styleId="Default">
    <w:name w:val="Default"/>
    <w:rsid w:val="00131469"/>
    <w:pPr>
      <w:autoSpaceDE w:val="0"/>
      <w:autoSpaceDN w:val="0"/>
      <w:adjustRightInd w:val="0"/>
    </w:pPr>
    <w:rPr>
      <w:rFonts w:ascii="Arial" w:hAnsi="Arial" w:cs="Arial"/>
      <w:color w:val="000000"/>
      <w:sz w:val="24"/>
      <w:szCs w:val="24"/>
    </w:rPr>
  </w:style>
  <w:style w:type="character" w:styleId="Hyperlink">
    <w:name w:val="Hyperlink"/>
    <w:uiPriority w:val="99"/>
    <w:unhideWhenUsed/>
    <w:rsid w:val="00100B01"/>
    <w:rPr>
      <w:color w:val="0000FF"/>
      <w:u w:val="single"/>
    </w:rPr>
  </w:style>
  <w:style w:type="character" w:styleId="HiperlinkVisitado">
    <w:name w:val="FollowedHyperlink"/>
    <w:uiPriority w:val="99"/>
    <w:unhideWhenUsed/>
    <w:rsid w:val="00100B01"/>
    <w:rPr>
      <w:color w:val="800080"/>
      <w:u w:val="single"/>
    </w:rPr>
  </w:style>
  <w:style w:type="paragraph" w:customStyle="1" w:styleId="xl65">
    <w:name w:val="xl65"/>
    <w:basedOn w:val="Normal"/>
    <w:rsid w:val="000A23FA"/>
    <w:pPr>
      <w:spacing w:before="100" w:beforeAutospacing="1" w:after="100" w:afterAutospacing="1"/>
    </w:pPr>
    <w:rPr>
      <w:sz w:val="18"/>
      <w:szCs w:val="18"/>
    </w:rPr>
  </w:style>
  <w:style w:type="paragraph" w:customStyle="1" w:styleId="xl66">
    <w:name w:val="xl66"/>
    <w:basedOn w:val="Normal"/>
    <w:rsid w:val="000A23F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67">
    <w:name w:val="xl67"/>
    <w:basedOn w:val="Normal"/>
    <w:rsid w:val="000A23FA"/>
    <w:pPr>
      <w:pBdr>
        <w:top w:val="single" w:sz="4" w:space="0" w:color="auto"/>
        <w:left w:val="single" w:sz="4" w:space="0" w:color="auto"/>
      </w:pBdr>
      <w:spacing w:before="100" w:beforeAutospacing="1" w:after="100" w:afterAutospacing="1"/>
    </w:pPr>
    <w:rPr>
      <w:sz w:val="18"/>
      <w:szCs w:val="18"/>
    </w:rPr>
  </w:style>
  <w:style w:type="paragraph" w:customStyle="1" w:styleId="xl68">
    <w:name w:val="xl68"/>
    <w:basedOn w:val="Normal"/>
    <w:rsid w:val="000A23FA"/>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Normal"/>
    <w:rsid w:val="000A23FA"/>
    <w:pPr>
      <w:pBdr>
        <w:top w:val="single" w:sz="4" w:space="0" w:color="auto"/>
        <w:left w:val="single" w:sz="4" w:space="0" w:color="auto"/>
        <w:bottom w:val="single" w:sz="4" w:space="0" w:color="auto"/>
      </w:pBdr>
      <w:spacing w:before="100" w:beforeAutospacing="1" w:after="100" w:afterAutospacing="1"/>
      <w:jc w:val="right"/>
    </w:pPr>
    <w:rPr>
      <w:sz w:val="18"/>
      <w:szCs w:val="18"/>
    </w:rPr>
  </w:style>
  <w:style w:type="paragraph" w:customStyle="1" w:styleId="xl70">
    <w:name w:val="xl70"/>
    <w:basedOn w:val="Normal"/>
    <w:rsid w:val="000A23FA"/>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1">
    <w:name w:val="xl71"/>
    <w:basedOn w:val="Normal"/>
    <w:rsid w:val="000A23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2">
    <w:name w:val="xl72"/>
    <w:basedOn w:val="Normal"/>
    <w:rsid w:val="000A23FA"/>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3">
    <w:name w:val="xl73"/>
    <w:basedOn w:val="Normal"/>
    <w:rsid w:val="000A23F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4">
    <w:name w:val="xl74"/>
    <w:basedOn w:val="Normal"/>
    <w:rsid w:val="000A23FA"/>
    <w:pPr>
      <w:pBdr>
        <w:top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Normal"/>
    <w:rsid w:val="000A23F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6">
    <w:name w:val="xl76"/>
    <w:basedOn w:val="Normal"/>
    <w:rsid w:val="000A23FA"/>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7">
    <w:name w:val="xl77"/>
    <w:basedOn w:val="Normal"/>
    <w:rsid w:val="000A23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8">
    <w:name w:val="xl78"/>
    <w:basedOn w:val="Normal"/>
    <w:rsid w:val="000A23FA"/>
    <w:pPr>
      <w:pBdr>
        <w:top w:val="single" w:sz="4" w:space="0" w:color="auto"/>
        <w:left w:val="single" w:sz="4" w:space="0" w:color="auto"/>
        <w:bottom w:val="single" w:sz="4" w:space="0" w:color="auto"/>
      </w:pBdr>
      <w:spacing w:before="100" w:beforeAutospacing="1" w:after="100" w:afterAutospacing="1"/>
      <w:jc w:val="right"/>
      <w:textAlignment w:val="center"/>
    </w:pPr>
    <w:rPr>
      <w:sz w:val="18"/>
      <w:szCs w:val="18"/>
    </w:rPr>
  </w:style>
  <w:style w:type="paragraph" w:customStyle="1" w:styleId="xl79">
    <w:name w:val="xl79"/>
    <w:basedOn w:val="Normal"/>
    <w:rsid w:val="000A23FA"/>
    <w:pPr>
      <w:pBdr>
        <w:top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Normal"/>
    <w:rsid w:val="000A23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1">
    <w:name w:val="xl81"/>
    <w:basedOn w:val="Normal"/>
    <w:rsid w:val="000A23FA"/>
    <w:pPr>
      <w:spacing w:before="100" w:beforeAutospacing="1" w:after="100" w:afterAutospacing="1"/>
    </w:pPr>
    <w:rPr>
      <w:sz w:val="18"/>
      <w:szCs w:val="18"/>
    </w:rPr>
  </w:style>
  <w:style w:type="paragraph" w:customStyle="1" w:styleId="xl82">
    <w:name w:val="xl82"/>
    <w:basedOn w:val="Normal"/>
    <w:rsid w:val="000A23FA"/>
    <w:pPr>
      <w:spacing w:before="100" w:beforeAutospacing="1" w:after="100" w:afterAutospacing="1"/>
      <w:jc w:val="right"/>
    </w:pPr>
    <w:rPr>
      <w:sz w:val="18"/>
      <w:szCs w:val="18"/>
    </w:rPr>
  </w:style>
  <w:style w:type="paragraph" w:customStyle="1" w:styleId="xl83">
    <w:name w:val="xl83"/>
    <w:basedOn w:val="Normal"/>
    <w:rsid w:val="000A23FA"/>
    <w:pPr>
      <w:spacing w:before="100" w:beforeAutospacing="1" w:after="100" w:afterAutospacing="1"/>
    </w:pPr>
    <w:rPr>
      <w:sz w:val="18"/>
      <w:szCs w:val="18"/>
    </w:rPr>
  </w:style>
  <w:style w:type="paragraph" w:customStyle="1" w:styleId="xl84">
    <w:name w:val="xl84"/>
    <w:basedOn w:val="Normal"/>
    <w:rsid w:val="000A23F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85">
    <w:name w:val="xl85"/>
    <w:basedOn w:val="Normal"/>
    <w:rsid w:val="000A23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6">
    <w:name w:val="xl86"/>
    <w:basedOn w:val="Normal"/>
    <w:rsid w:val="000A23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7">
    <w:name w:val="xl87"/>
    <w:basedOn w:val="Normal"/>
    <w:rsid w:val="000A23FA"/>
    <w:pPr>
      <w:spacing w:before="100" w:beforeAutospacing="1" w:after="100" w:afterAutospacing="1"/>
      <w:jc w:val="center"/>
    </w:pPr>
    <w:rPr>
      <w:sz w:val="18"/>
      <w:szCs w:val="18"/>
    </w:rPr>
  </w:style>
  <w:style w:type="paragraph" w:customStyle="1" w:styleId="xl88">
    <w:name w:val="xl88"/>
    <w:basedOn w:val="Normal"/>
    <w:rsid w:val="000A23FA"/>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9">
    <w:name w:val="xl89"/>
    <w:basedOn w:val="Normal"/>
    <w:rsid w:val="000A23FA"/>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90">
    <w:name w:val="xl90"/>
    <w:basedOn w:val="Normal"/>
    <w:rsid w:val="000A23FA"/>
    <w:pPr>
      <w:pBdr>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91">
    <w:name w:val="xl91"/>
    <w:basedOn w:val="Normal"/>
    <w:rsid w:val="000A23FA"/>
    <w:pPr>
      <w:pBdr>
        <w:left w:val="single" w:sz="4" w:space="0" w:color="auto"/>
        <w:bottom w:val="single" w:sz="4" w:space="0" w:color="auto"/>
      </w:pBdr>
      <w:spacing w:before="100" w:beforeAutospacing="1" w:after="100" w:afterAutospacing="1"/>
      <w:jc w:val="right"/>
    </w:pPr>
    <w:rPr>
      <w:sz w:val="18"/>
      <w:szCs w:val="18"/>
    </w:rPr>
  </w:style>
  <w:style w:type="paragraph" w:customStyle="1" w:styleId="xl92">
    <w:name w:val="xl92"/>
    <w:basedOn w:val="Normal"/>
    <w:rsid w:val="000A23FA"/>
    <w:pPr>
      <w:pBdr>
        <w:bottom w:val="single" w:sz="4" w:space="0" w:color="auto"/>
        <w:right w:val="single" w:sz="4" w:space="0" w:color="auto"/>
      </w:pBdr>
      <w:spacing w:before="100" w:beforeAutospacing="1" w:after="100" w:afterAutospacing="1"/>
      <w:jc w:val="center"/>
    </w:pPr>
    <w:rPr>
      <w:sz w:val="18"/>
      <w:szCs w:val="18"/>
    </w:rPr>
  </w:style>
  <w:style w:type="paragraph" w:customStyle="1" w:styleId="xl93">
    <w:name w:val="xl93"/>
    <w:basedOn w:val="Normal"/>
    <w:rsid w:val="000A23FA"/>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94">
    <w:name w:val="xl94"/>
    <w:basedOn w:val="Normal"/>
    <w:rsid w:val="000A23FA"/>
    <w:pPr>
      <w:pBdr>
        <w:top w:val="single" w:sz="4" w:space="0" w:color="auto"/>
      </w:pBdr>
      <w:spacing w:before="100" w:beforeAutospacing="1" w:after="100" w:afterAutospacing="1"/>
    </w:pPr>
    <w:rPr>
      <w:sz w:val="18"/>
      <w:szCs w:val="18"/>
    </w:rPr>
  </w:style>
  <w:style w:type="paragraph" w:customStyle="1" w:styleId="xl95">
    <w:name w:val="xl95"/>
    <w:basedOn w:val="Normal"/>
    <w:rsid w:val="000A23FA"/>
    <w:pPr>
      <w:pBdr>
        <w:top w:val="single" w:sz="4" w:space="0" w:color="auto"/>
      </w:pBdr>
      <w:spacing w:before="100" w:beforeAutospacing="1" w:after="100" w:afterAutospacing="1"/>
      <w:jc w:val="center"/>
    </w:pPr>
    <w:rPr>
      <w:sz w:val="18"/>
      <w:szCs w:val="18"/>
    </w:rPr>
  </w:style>
  <w:style w:type="paragraph" w:customStyle="1" w:styleId="xl96">
    <w:name w:val="xl96"/>
    <w:basedOn w:val="Normal"/>
    <w:rsid w:val="000A23FA"/>
    <w:pPr>
      <w:pBdr>
        <w:top w:val="single" w:sz="4" w:space="0" w:color="auto"/>
      </w:pBdr>
      <w:spacing w:before="100" w:beforeAutospacing="1" w:after="100" w:afterAutospacing="1"/>
    </w:pPr>
    <w:rPr>
      <w:sz w:val="18"/>
      <w:szCs w:val="18"/>
    </w:rPr>
  </w:style>
  <w:style w:type="paragraph" w:customStyle="1" w:styleId="xl97">
    <w:name w:val="xl97"/>
    <w:basedOn w:val="Normal"/>
    <w:rsid w:val="000A23FA"/>
    <w:pPr>
      <w:pBdr>
        <w:top w:val="single" w:sz="4" w:space="0" w:color="auto"/>
      </w:pBdr>
      <w:spacing w:before="100" w:beforeAutospacing="1" w:after="100" w:afterAutospacing="1"/>
      <w:jc w:val="right"/>
    </w:pPr>
    <w:rPr>
      <w:sz w:val="18"/>
      <w:szCs w:val="18"/>
    </w:rPr>
  </w:style>
  <w:style w:type="paragraph" w:customStyle="1" w:styleId="xl98">
    <w:name w:val="xl98"/>
    <w:basedOn w:val="Normal"/>
    <w:rsid w:val="000A23FA"/>
    <w:pPr>
      <w:pBdr>
        <w:top w:val="single" w:sz="4" w:space="0" w:color="auto"/>
      </w:pBdr>
      <w:spacing w:before="100" w:beforeAutospacing="1" w:after="100" w:afterAutospacing="1"/>
    </w:pPr>
    <w:rPr>
      <w:sz w:val="18"/>
      <w:szCs w:val="18"/>
    </w:rPr>
  </w:style>
  <w:style w:type="paragraph" w:customStyle="1" w:styleId="xl99">
    <w:name w:val="xl99"/>
    <w:basedOn w:val="Normal"/>
    <w:rsid w:val="000A23FA"/>
    <w:pPr>
      <w:pBdr>
        <w:top w:val="single" w:sz="4" w:space="0" w:color="auto"/>
        <w:right w:val="single" w:sz="4" w:space="0" w:color="auto"/>
      </w:pBdr>
      <w:spacing w:before="100" w:beforeAutospacing="1" w:after="100" w:afterAutospacing="1"/>
    </w:pPr>
    <w:rPr>
      <w:sz w:val="18"/>
      <w:szCs w:val="18"/>
    </w:rPr>
  </w:style>
  <w:style w:type="paragraph" w:customStyle="1" w:styleId="xl100">
    <w:name w:val="xl100"/>
    <w:basedOn w:val="Normal"/>
    <w:rsid w:val="000A23FA"/>
    <w:pPr>
      <w:pBdr>
        <w:left w:val="single" w:sz="4" w:space="0" w:color="auto"/>
        <w:bottom w:val="single" w:sz="4" w:space="0" w:color="auto"/>
      </w:pBdr>
      <w:spacing w:before="100" w:beforeAutospacing="1" w:after="100" w:afterAutospacing="1"/>
    </w:pPr>
    <w:rPr>
      <w:sz w:val="18"/>
      <w:szCs w:val="18"/>
    </w:rPr>
  </w:style>
  <w:style w:type="paragraph" w:customStyle="1" w:styleId="xl101">
    <w:name w:val="xl101"/>
    <w:basedOn w:val="Normal"/>
    <w:rsid w:val="000A23FA"/>
    <w:pPr>
      <w:pBdr>
        <w:bottom w:val="single" w:sz="4" w:space="0" w:color="auto"/>
      </w:pBdr>
      <w:spacing w:before="100" w:beforeAutospacing="1" w:after="100" w:afterAutospacing="1"/>
      <w:jc w:val="center"/>
    </w:pPr>
    <w:rPr>
      <w:sz w:val="18"/>
      <w:szCs w:val="18"/>
    </w:rPr>
  </w:style>
  <w:style w:type="paragraph" w:customStyle="1" w:styleId="xl102">
    <w:name w:val="xl102"/>
    <w:basedOn w:val="Normal"/>
    <w:rsid w:val="000A23FA"/>
    <w:pPr>
      <w:pBdr>
        <w:bottom w:val="single" w:sz="4" w:space="0" w:color="auto"/>
      </w:pBdr>
      <w:spacing w:before="100" w:beforeAutospacing="1" w:after="100" w:afterAutospacing="1"/>
    </w:pPr>
    <w:rPr>
      <w:sz w:val="18"/>
      <w:szCs w:val="18"/>
    </w:rPr>
  </w:style>
  <w:style w:type="paragraph" w:customStyle="1" w:styleId="xl103">
    <w:name w:val="xl103"/>
    <w:basedOn w:val="Normal"/>
    <w:rsid w:val="000A23FA"/>
    <w:pPr>
      <w:pBdr>
        <w:bottom w:val="single" w:sz="4" w:space="0" w:color="auto"/>
      </w:pBdr>
      <w:spacing w:before="100" w:beforeAutospacing="1" w:after="100" w:afterAutospacing="1"/>
    </w:pPr>
    <w:rPr>
      <w:sz w:val="18"/>
      <w:szCs w:val="18"/>
    </w:rPr>
  </w:style>
  <w:style w:type="paragraph" w:customStyle="1" w:styleId="xl104">
    <w:name w:val="xl104"/>
    <w:basedOn w:val="Normal"/>
    <w:rsid w:val="000A23FA"/>
    <w:pPr>
      <w:pBdr>
        <w:bottom w:val="single" w:sz="4" w:space="0" w:color="auto"/>
      </w:pBdr>
      <w:spacing w:before="100" w:beforeAutospacing="1" w:after="100" w:afterAutospacing="1"/>
      <w:jc w:val="right"/>
    </w:pPr>
    <w:rPr>
      <w:sz w:val="18"/>
      <w:szCs w:val="18"/>
    </w:rPr>
  </w:style>
  <w:style w:type="paragraph" w:customStyle="1" w:styleId="xl105">
    <w:name w:val="xl105"/>
    <w:basedOn w:val="Normal"/>
    <w:rsid w:val="000A23FA"/>
    <w:pPr>
      <w:pBdr>
        <w:bottom w:val="single" w:sz="4" w:space="0" w:color="auto"/>
      </w:pBdr>
      <w:spacing w:before="100" w:beforeAutospacing="1" w:after="100" w:afterAutospacing="1"/>
    </w:pPr>
    <w:rPr>
      <w:sz w:val="18"/>
      <w:szCs w:val="18"/>
    </w:rPr>
  </w:style>
  <w:style w:type="paragraph" w:customStyle="1" w:styleId="xl106">
    <w:name w:val="xl106"/>
    <w:basedOn w:val="Normal"/>
    <w:rsid w:val="000A23FA"/>
    <w:pPr>
      <w:pBdr>
        <w:bottom w:val="single" w:sz="4" w:space="0" w:color="auto"/>
        <w:right w:val="single" w:sz="4" w:space="0" w:color="auto"/>
      </w:pBdr>
      <w:spacing w:before="100" w:beforeAutospacing="1" w:after="100" w:afterAutospacing="1"/>
    </w:pPr>
    <w:rPr>
      <w:sz w:val="18"/>
      <w:szCs w:val="18"/>
    </w:rPr>
  </w:style>
  <w:style w:type="paragraph" w:customStyle="1" w:styleId="xl107">
    <w:name w:val="xl107"/>
    <w:basedOn w:val="Normal"/>
    <w:rsid w:val="000A23FA"/>
    <w:pPr>
      <w:pBdr>
        <w:top w:val="single" w:sz="4" w:space="0" w:color="auto"/>
        <w:right w:val="single" w:sz="4" w:space="0" w:color="auto"/>
      </w:pBdr>
      <w:spacing w:before="100" w:beforeAutospacing="1" w:after="100" w:afterAutospacing="1"/>
    </w:pPr>
    <w:rPr>
      <w:sz w:val="18"/>
      <w:szCs w:val="18"/>
    </w:rPr>
  </w:style>
  <w:style w:type="paragraph" w:customStyle="1" w:styleId="xl108">
    <w:name w:val="xl108"/>
    <w:basedOn w:val="Normal"/>
    <w:rsid w:val="000A23FA"/>
    <w:pPr>
      <w:pBdr>
        <w:bottom w:val="single" w:sz="4" w:space="0" w:color="auto"/>
        <w:right w:val="single" w:sz="4" w:space="0" w:color="auto"/>
      </w:pBdr>
      <w:spacing w:before="100" w:beforeAutospacing="1" w:after="100" w:afterAutospacing="1"/>
    </w:pPr>
    <w:rPr>
      <w:sz w:val="18"/>
      <w:szCs w:val="18"/>
    </w:rPr>
  </w:style>
  <w:style w:type="paragraph" w:customStyle="1" w:styleId="xl109">
    <w:name w:val="xl109"/>
    <w:basedOn w:val="Normal"/>
    <w:rsid w:val="000A23FA"/>
    <w:pPr>
      <w:pBdr>
        <w:top w:val="single" w:sz="4" w:space="0" w:color="auto"/>
        <w:left w:val="single" w:sz="4" w:space="0" w:color="auto"/>
      </w:pBdr>
      <w:spacing w:before="100" w:beforeAutospacing="1" w:after="100" w:afterAutospacing="1"/>
    </w:pPr>
    <w:rPr>
      <w:sz w:val="18"/>
      <w:szCs w:val="18"/>
    </w:rPr>
  </w:style>
  <w:style w:type="paragraph" w:customStyle="1" w:styleId="xl110">
    <w:name w:val="xl110"/>
    <w:basedOn w:val="Normal"/>
    <w:rsid w:val="000A23FA"/>
    <w:pPr>
      <w:pBdr>
        <w:left w:val="single" w:sz="4" w:space="0" w:color="auto"/>
        <w:bottom w:val="single" w:sz="4" w:space="0" w:color="auto"/>
      </w:pBdr>
      <w:spacing w:before="100" w:beforeAutospacing="1" w:after="100" w:afterAutospacing="1"/>
    </w:pPr>
    <w:rPr>
      <w:sz w:val="18"/>
      <w:szCs w:val="18"/>
    </w:rPr>
  </w:style>
  <w:style w:type="paragraph" w:customStyle="1" w:styleId="xl111">
    <w:name w:val="xl111"/>
    <w:basedOn w:val="Normal"/>
    <w:rsid w:val="000A23FA"/>
    <w:pPr>
      <w:pBdr>
        <w:top w:val="single" w:sz="4" w:space="0" w:color="auto"/>
      </w:pBdr>
      <w:spacing w:before="100" w:beforeAutospacing="1" w:after="100" w:afterAutospacing="1"/>
    </w:pPr>
    <w:rPr>
      <w:sz w:val="18"/>
      <w:szCs w:val="18"/>
    </w:rPr>
  </w:style>
  <w:style w:type="paragraph" w:customStyle="1" w:styleId="xl112">
    <w:name w:val="xl112"/>
    <w:basedOn w:val="Normal"/>
    <w:rsid w:val="000A23FA"/>
    <w:pPr>
      <w:pBdr>
        <w:bottom w:val="single" w:sz="4" w:space="0" w:color="auto"/>
      </w:pBdr>
      <w:spacing w:before="100" w:beforeAutospacing="1" w:after="100" w:afterAutospacing="1"/>
    </w:pPr>
    <w:rPr>
      <w:sz w:val="18"/>
      <w:szCs w:val="18"/>
    </w:rPr>
  </w:style>
  <w:style w:type="paragraph" w:customStyle="1" w:styleId="xl113">
    <w:name w:val="xl113"/>
    <w:basedOn w:val="Normal"/>
    <w:rsid w:val="000A23FA"/>
    <w:pPr>
      <w:pBdr>
        <w:top w:val="single" w:sz="4" w:space="0" w:color="auto"/>
        <w:right w:val="single" w:sz="4" w:space="0" w:color="auto"/>
      </w:pBdr>
      <w:spacing w:before="100" w:beforeAutospacing="1" w:after="100" w:afterAutospacing="1"/>
    </w:pPr>
    <w:rPr>
      <w:sz w:val="18"/>
      <w:szCs w:val="18"/>
    </w:rPr>
  </w:style>
  <w:style w:type="paragraph" w:customStyle="1" w:styleId="xl114">
    <w:name w:val="xl114"/>
    <w:basedOn w:val="Normal"/>
    <w:rsid w:val="000A23FA"/>
    <w:pPr>
      <w:pBdr>
        <w:bottom w:val="single" w:sz="4" w:space="0" w:color="auto"/>
        <w:right w:val="single" w:sz="4" w:space="0" w:color="auto"/>
      </w:pBdr>
      <w:spacing w:before="100" w:beforeAutospacing="1" w:after="100" w:afterAutospacing="1"/>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960190">
      <w:bodyDiv w:val="1"/>
      <w:marLeft w:val="0"/>
      <w:marRight w:val="0"/>
      <w:marTop w:val="0"/>
      <w:marBottom w:val="0"/>
      <w:divBdr>
        <w:top w:val="none" w:sz="0" w:space="0" w:color="auto"/>
        <w:left w:val="none" w:sz="0" w:space="0" w:color="auto"/>
        <w:bottom w:val="none" w:sz="0" w:space="0" w:color="auto"/>
        <w:right w:val="none" w:sz="0" w:space="0" w:color="auto"/>
      </w:divBdr>
    </w:div>
    <w:div w:id="318269440">
      <w:bodyDiv w:val="1"/>
      <w:marLeft w:val="0"/>
      <w:marRight w:val="0"/>
      <w:marTop w:val="0"/>
      <w:marBottom w:val="0"/>
      <w:divBdr>
        <w:top w:val="none" w:sz="0" w:space="0" w:color="auto"/>
        <w:left w:val="none" w:sz="0" w:space="0" w:color="auto"/>
        <w:bottom w:val="none" w:sz="0" w:space="0" w:color="auto"/>
        <w:right w:val="none" w:sz="0" w:space="0" w:color="auto"/>
      </w:divBdr>
    </w:div>
    <w:div w:id="318920607">
      <w:bodyDiv w:val="1"/>
      <w:marLeft w:val="0"/>
      <w:marRight w:val="0"/>
      <w:marTop w:val="0"/>
      <w:marBottom w:val="0"/>
      <w:divBdr>
        <w:top w:val="none" w:sz="0" w:space="0" w:color="auto"/>
        <w:left w:val="none" w:sz="0" w:space="0" w:color="auto"/>
        <w:bottom w:val="none" w:sz="0" w:space="0" w:color="auto"/>
        <w:right w:val="none" w:sz="0" w:space="0" w:color="auto"/>
      </w:divBdr>
    </w:div>
    <w:div w:id="502013486">
      <w:bodyDiv w:val="1"/>
      <w:marLeft w:val="0"/>
      <w:marRight w:val="0"/>
      <w:marTop w:val="0"/>
      <w:marBottom w:val="0"/>
      <w:divBdr>
        <w:top w:val="none" w:sz="0" w:space="0" w:color="auto"/>
        <w:left w:val="none" w:sz="0" w:space="0" w:color="auto"/>
        <w:bottom w:val="none" w:sz="0" w:space="0" w:color="auto"/>
        <w:right w:val="none" w:sz="0" w:space="0" w:color="auto"/>
      </w:divBdr>
    </w:div>
    <w:div w:id="522405488">
      <w:bodyDiv w:val="1"/>
      <w:marLeft w:val="0"/>
      <w:marRight w:val="0"/>
      <w:marTop w:val="0"/>
      <w:marBottom w:val="0"/>
      <w:divBdr>
        <w:top w:val="none" w:sz="0" w:space="0" w:color="auto"/>
        <w:left w:val="none" w:sz="0" w:space="0" w:color="auto"/>
        <w:bottom w:val="none" w:sz="0" w:space="0" w:color="auto"/>
        <w:right w:val="none" w:sz="0" w:space="0" w:color="auto"/>
      </w:divBdr>
    </w:div>
    <w:div w:id="585044191">
      <w:bodyDiv w:val="1"/>
      <w:marLeft w:val="0"/>
      <w:marRight w:val="0"/>
      <w:marTop w:val="0"/>
      <w:marBottom w:val="0"/>
      <w:divBdr>
        <w:top w:val="none" w:sz="0" w:space="0" w:color="auto"/>
        <w:left w:val="none" w:sz="0" w:space="0" w:color="auto"/>
        <w:bottom w:val="none" w:sz="0" w:space="0" w:color="auto"/>
        <w:right w:val="none" w:sz="0" w:space="0" w:color="auto"/>
      </w:divBdr>
    </w:div>
    <w:div w:id="636422157">
      <w:bodyDiv w:val="1"/>
      <w:marLeft w:val="0"/>
      <w:marRight w:val="0"/>
      <w:marTop w:val="0"/>
      <w:marBottom w:val="0"/>
      <w:divBdr>
        <w:top w:val="none" w:sz="0" w:space="0" w:color="auto"/>
        <w:left w:val="none" w:sz="0" w:space="0" w:color="auto"/>
        <w:bottom w:val="none" w:sz="0" w:space="0" w:color="auto"/>
        <w:right w:val="none" w:sz="0" w:space="0" w:color="auto"/>
      </w:divBdr>
    </w:div>
    <w:div w:id="912156293">
      <w:bodyDiv w:val="1"/>
      <w:marLeft w:val="0"/>
      <w:marRight w:val="0"/>
      <w:marTop w:val="0"/>
      <w:marBottom w:val="0"/>
      <w:divBdr>
        <w:top w:val="none" w:sz="0" w:space="0" w:color="auto"/>
        <w:left w:val="none" w:sz="0" w:space="0" w:color="auto"/>
        <w:bottom w:val="none" w:sz="0" w:space="0" w:color="auto"/>
        <w:right w:val="none" w:sz="0" w:space="0" w:color="auto"/>
      </w:divBdr>
    </w:div>
    <w:div w:id="946959293">
      <w:bodyDiv w:val="1"/>
      <w:marLeft w:val="0"/>
      <w:marRight w:val="0"/>
      <w:marTop w:val="0"/>
      <w:marBottom w:val="0"/>
      <w:divBdr>
        <w:top w:val="none" w:sz="0" w:space="0" w:color="auto"/>
        <w:left w:val="none" w:sz="0" w:space="0" w:color="auto"/>
        <w:bottom w:val="none" w:sz="0" w:space="0" w:color="auto"/>
        <w:right w:val="none" w:sz="0" w:space="0" w:color="auto"/>
      </w:divBdr>
    </w:div>
    <w:div w:id="985939899">
      <w:bodyDiv w:val="1"/>
      <w:marLeft w:val="0"/>
      <w:marRight w:val="0"/>
      <w:marTop w:val="0"/>
      <w:marBottom w:val="0"/>
      <w:divBdr>
        <w:top w:val="none" w:sz="0" w:space="0" w:color="auto"/>
        <w:left w:val="none" w:sz="0" w:space="0" w:color="auto"/>
        <w:bottom w:val="none" w:sz="0" w:space="0" w:color="auto"/>
        <w:right w:val="none" w:sz="0" w:space="0" w:color="auto"/>
      </w:divBdr>
    </w:div>
    <w:div w:id="1006010237">
      <w:bodyDiv w:val="1"/>
      <w:marLeft w:val="0"/>
      <w:marRight w:val="0"/>
      <w:marTop w:val="0"/>
      <w:marBottom w:val="0"/>
      <w:divBdr>
        <w:top w:val="none" w:sz="0" w:space="0" w:color="auto"/>
        <w:left w:val="none" w:sz="0" w:space="0" w:color="auto"/>
        <w:bottom w:val="none" w:sz="0" w:space="0" w:color="auto"/>
        <w:right w:val="none" w:sz="0" w:space="0" w:color="auto"/>
      </w:divBdr>
    </w:div>
    <w:div w:id="1043208838">
      <w:bodyDiv w:val="1"/>
      <w:marLeft w:val="0"/>
      <w:marRight w:val="0"/>
      <w:marTop w:val="0"/>
      <w:marBottom w:val="0"/>
      <w:divBdr>
        <w:top w:val="none" w:sz="0" w:space="0" w:color="auto"/>
        <w:left w:val="none" w:sz="0" w:space="0" w:color="auto"/>
        <w:bottom w:val="none" w:sz="0" w:space="0" w:color="auto"/>
        <w:right w:val="none" w:sz="0" w:space="0" w:color="auto"/>
      </w:divBdr>
    </w:div>
    <w:div w:id="1054426100">
      <w:bodyDiv w:val="1"/>
      <w:marLeft w:val="0"/>
      <w:marRight w:val="0"/>
      <w:marTop w:val="0"/>
      <w:marBottom w:val="0"/>
      <w:divBdr>
        <w:top w:val="none" w:sz="0" w:space="0" w:color="auto"/>
        <w:left w:val="none" w:sz="0" w:space="0" w:color="auto"/>
        <w:bottom w:val="none" w:sz="0" w:space="0" w:color="auto"/>
        <w:right w:val="none" w:sz="0" w:space="0" w:color="auto"/>
      </w:divBdr>
    </w:div>
    <w:div w:id="1165782109">
      <w:bodyDiv w:val="1"/>
      <w:marLeft w:val="0"/>
      <w:marRight w:val="0"/>
      <w:marTop w:val="0"/>
      <w:marBottom w:val="0"/>
      <w:divBdr>
        <w:top w:val="none" w:sz="0" w:space="0" w:color="auto"/>
        <w:left w:val="none" w:sz="0" w:space="0" w:color="auto"/>
        <w:bottom w:val="none" w:sz="0" w:space="0" w:color="auto"/>
        <w:right w:val="none" w:sz="0" w:space="0" w:color="auto"/>
      </w:divBdr>
    </w:div>
    <w:div w:id="1182814065">
      <w:bodyDiv w:val="1"/>
      <w:marLeft w:val="0"/>
      <w:marRight w:val="0"/>
      <w:marTop w:val="0"/>
      <w:marBottom w:val="0"/>
      <w:divBdr>
        <w:top w:val="none" w:sz="0" w:space="0" w:color="auto"/>
        <w:left w:val="none" w:sz="0" w:space="0" w:color="auto"/>
        <w:bottom w:val="none" w:sz="0" w:space="0" w:color="auto"/>
        <w:right w:val="none" w:sz="0" w:space="0" w:color="auto"/>
      </w:divBdr>
    </w:div>
    <w:div w:id="1198933954">
      <w:bodyDiv w:val="1"/>
      <w:marLeft w:val="0"/>
      <w:marRight w:val="0"/>
      <w:marTop w:val="0"/>
      <w:marBottom w:val="0"/>
      <w:divBdr>
        <w:top w:val="none" w:sz="0" w:space="0" w:color="auto"/>
        <w:left w:val="none" w:sz="0" w:space="0" w:color="auto"/>
        <w:bottom w:val="none" w:sz="0" w:space="0" w:color="auto"/>
        <w:right w:val="none" w:sz="0" w:space="0" w:color="auto"/>
      </w:divBdr>
    </w:div>
    <w:div w:id="1280915273">
      <w:bodyDiv w:val="1"/>
      <w:marLeft w:val="0"/>
      <w:marRight w:val="0"/>
      <w:marTop w:val="0"/>
      <w:marBottom w:val="0"/>
      <w:divBdr>
        <w:top w:val="none" w:sz="0" w:space="0" w:color="auto"/>
        <w:left w:val="none" w:sz="0" w:space="0" w:color="auto"/>
        <w:bottom w:val="none" w:sz="0" w:space="0" w:color="auto"/>
        <w:right w:val="none" w:sz="0" w:space="0" w:color="auto"/>
      </w:divBdr>
    </w:div>
    <w:div w:id="1305087705">
      <w:bodyDiv w:val="1"/>
      <w:marLeft w:val="0"/>
      <w:marRight w:val="0"/>
      <w:marTop w:val="0"/>
      <w:marBottom w:val="0"/>
      <w:divBdr>
        <w:top w:val="none" w:sz="0" w:space="0" w:color="auto"/>
        <w:left w:val="none" w:sz="0" w:space="0" w:color="auto"/>
        <w:bottom w:val="none" w:sz="0" w:space="0" w:color="auto"/>
        <w:right w:val="none" w:sz="0" w:space="0" w:color="auto"/>
      </w:divBdr>
    </w:div>
    <w:div w:id="1480268520">
      <w:bodyDiv w:val="1"/>
      <w:marLeft w:val="0"/>
      <w:marRight w:val="0"/>
      <w:marTop w:val="0"/>
      <w:marBottom w:val="0"/>
      <w:divBdr>
        <w:top w:val="none" w:sz="0" w:space="0" w:color="auto"/>
        <w:left w:val="none" w:sz="0" w:space="0" w:color="auto"/>
        <w:bottom w:val="none" w:sz="0" w:space="0" w:color="auto"/>
        <w:right w:val="none" w:sz="0" w:space="0" w:color="auto"/>
      </w:divBdr>
    </w:div>
    <w:div w:id="1710377529">
      <w:bodyDiv w:val="1"/>
      <w:marLeft w:val="0"/>
      <w:marRight w:val="0"/>
      <w:marTop w:val="0"/>
      <w:marBottom w:val="0"/>
      <w:divBdr>
        <w:top w:val="none" w:sz="0" w:space="0" w:color="auto"/>
        <w:left w:val="none" w:sz="0" w:space="0" w:color="auto"/>
        <w:bottom w:val="none" w:sz="0" w:space="0" w:color="auto"/>
        <w:right w:val="none" w:sz="0" w:space="0" w:color="auto"/>
      </w:divBdr>
    </w:div>
    <w:div w:id="1829206078">
      <w:bodyDiv w:val="1"/>
      <w:marLeft w:val="0"/>
      <w:marRight w:val="0"/>
      <w:marTop w:val="0"/>
      <w:marBottom w:val="0"/>
      <w:divBdr>
        <w:top w:val="none" w:sz="0" w:space="0" w:color="auto"/>
        <w:left w:val="none" w:sz="0" w:space="0" w:color="auto"/>
        <w:bottom w:val="none" w:sz="0" w:space="0" w:color="auto"/>
        <w:right w:val="none" w:sz="0" w:space="0" w:color="auto"/>
      </w:divBdr>
    </w:div>
    <w:div w:id="1844394456">
      <w:bodyDiv w:val="1"/>
      <w:marLeft w:val="0"/>
      <w:marRight w:val="0"/>
      <w:marTop w:val="0"/>
      <w:marBottom w:val="0"/>
      <w:divBdr>
        <w:top w:val="none" w:sz="0" w:space="0" w:color="auto"/>
        <w:left w:val="none" w:sz="0" w:space="0" w:color="auto"/>
        <w:bottom w:val="none" w:sz="0" w:space="0" w:color="auto"/>
        <w:right w:val="none" w:sz="0" w:space="0" w:color="auto"/>
      </w:divBdr>
    </w:div>
    <w:div w:id="1856723955">
      <w:bodyDiv w:val="1"/>
      <w:marLeft w:val="0"/>
      <w:marRight w:val="0"/>
      <w:marTop w:val="0"/>
      <w:marBottom w:val="0"/>
      <w:divBdr>
        <w:top w:val="none" w:sz="0" w:space="0" w:color="auto"/>
        <w:left w:val="none" w:sz="0" w:space="0" w:color="auto"/>
        <w:bottom w:val="none" w:sz="0" w:space="0" w:color="auto"/>
        <w:right w:val="none" w:sz="0" w:space="0" w:color="auto"/>
      </w:divBdr>
    </w:div>
    <w:div w:id="1888176277">
      <w:bodyDiv w:val="1"/>
      <w:marLeft w:val="0"/>
      <w:marRight w:val="0"/>
      <w:marTop w:val="0"/>
      <w:marBottom w:val="0"/>
      <w:divBdr>
        <w:top w:val="none" w:sz="0" w:space="0" w:color="auto"/>
        <w:left w:val="none" w:sz="0" w:space="0" w:color="auto"/>
        <w:bottom w:val="none" w:sz="0" w:space="0" w:color="auto"/>
        <w:right w:val="none" w:sz="0" w:space="0" w:color="auto"/>
      </w:divBdr>
    </w:div>
    <w:div w:id="1934430811">
      <w:bodyDiv w:val="1"/>
      <w:marLeft w:val="0"/>
      <w:marRight w:val="0"/>
      <w:marTop w:val="0"/>
      <w:marBottom w:val="0"/>
      <w:divBdr>
        <w:top w:val="none" w:sz="0" w:space="0" w:color="auto"/>
        <w:left w:val="none" w:sz="0" w:space="0" w:color="auto"/>
        <w:bottom w:val="none" w:sz="0" w:space="0" w:color="auto"/>
        <w:right w:val="none" w:sz="0" w:space="0" w:color="auto"/>
      </w:divBdr>
    </w:div>
    <w:div w:id="2104257393">
      <w:bodyDiv w:val="1"/>
      <w:marLeft w:val="0"/>
      <w:marRight w:val="0"/>
      <w:marTop w:val="0"/>
      <w:marBottom w:val="0"/>
      <w:divBdr>
        <w:top w:val="none" w:sz="0" w:space="0" w:color="auto"/>
        <w:left w:val="none" w:sz="0" w:space="0" w:color="auto"/>
        <w:bottom w:val="none" w:sz="0" w:space="0" w:color="auto"/>
        <w:right w:val="none" w:sz="0" w:space="0" w:color="auto"/>
      </w:divBdr>
    </w:div>
    <w:div w:id="2124228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2EA2B-3B10-451B-8234-9AE635773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1598</Words>
  <Characters>8634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Prefeitura Municipal de Paulínia</vt:lpstr>
    </vt:vector>
  </TitlesOfParts>
  <Company>Prefeitura Municipal de Paulínia</Company>
  <LinksUpToDate>false</LinksUpToDate>
  <CharactersWithSpaces>10212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Paulínia</dc:title>
  <dc:creator>rzanelatto</dc:creator>
  <cp:lastModifiedBy>Frederico Pereira de Brito</cp:lastModifiedBy>
  <cp:revision>9</cp:revision>
  <cp:lastPrinted>2026-01-27T11:52:00Z</cp:lastPrinted>
  <dcterms:created xsi:type="dcterms:W3CDTF">2026-01-22T14:10:00Z</dcterms:created>
  <dcterms:modified xsi:type="dcterms:W3CDTF">2026-01-27T11:52:00Z</dcterms:modified>
</cp:coreProperties>
</file>