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94719" w:rsidRPr="00E64915" w:rsidRDefault="00863F83" w:rsidP="00F072D7">
      <w:pPr>
        <w:widowControl w:val="0"/>
        <w:spacing w:after="0" w:line="360" w:lineRule="auto"/>
        <w:jc w:val="both"/>
        <w:rPr>
          <w:rFonts w:ascii="Arial" w:eastAsia="WenQuanYi Micro Hei" w:hAnsi="Arial" w:cs="Arial"/>
          <w:color w:val="000000"/>
          <w:sz w:val="20"/>
          <w:szCs w:val="20"/>
          <w:lang w:eastAsia="zh-CN" w:bidi="hi-IN"/>
        </w:rPr>
      </w:pPr>
      <w:bookmarkStart w:id="0" w:name="_Hlk128550571"/>
      <w:bookmarkStart w:id="1" w:name="_Hlk128412424"/>
      <w:r w:rsidRPr="00E64915">
        <w:rPr>
          <w:rFonts w:ascii="Arial" w:eastAsia="WenQuanYi Micro Hei" w:hAnsi="Arial" w:cs="Arial"/>
          <w:sz w:val="20"/>
          <w:szCs w:val="20"/>
        </w:rPr>
        <w:t>O</w:t>
      </w:r>
      <w:r w:rsidR="00994719" w:rsidRPr="00E64915">
        <w:rPr>
          <w:rFonts w:ascii="Arial" w:eastAsia="WenQuanYi Micro Hei" w:hAnsi="Arial" w:cs="Arial"/>
          <w:color w:val="000000"/>
          <w:sz w:val="20"/>
          <w:szCs w:val="20"/>
          <w:lang w:eastAsia="zh-CN" w:bidi="hi-IN"/>
        </w:rPr>
        <w:t xml:space="preserve"> Serviço </w:t>
      </w:r>
      <w:r w:rsidR="00F072D7" w:rsidRPr="00E64915">
        <w:rPr>
          <w:rFonts w:ascii="Arial" w:eastAsia="WenQuanYi Micro Hei" w:hAnsi="Arial" w:cs="Arial"/>
          <w:color w:val="000000"/>
          <w:sz w:val="20"/>
          <w:szCs w:val="20"/>
          <w:lang w:eastAsia="zh-CN" w:bidi="hi-IN"/>
        </w:rPr>
        <w:t>Autônomo de Água e Esgoto – SAAE</w:t>
      </w:r>
      <w:r w:rsidR="00994719" w:rsidRPr="00E64915">
        <w:rPr>
          <w:rFonts w:ascii="Arial" w:eastAsia="WenQuanYi Micro Hei" w:hAnsi="Arial" w:cs="Arial"/>
          <w:color w:val="000000"/>
          <w:sz w:val="20"/>
          <w:szCs w:val="20"/>
          <w:lang w:eastAsia="zh-CN" w:bidi="hi-IN"/>
        </w:rPr>
        <w:t>, por inte</w:t>
      </w:r>
      <w:r w:rsidR="00F072D7" w:rsidRPr="00E64915">
        <w:rPr>
          <w:rFonts w:ascii="Arial" w:eastAsia="WenQuanYi Micro Hei" w:hAnsi="Arial" w:cs="Arial"/>
          <w:color w:val="000000"/>
          <w:sz w:val="20"/>
          <w:szCs w:val="20"/>
          <w:lang w:eastAsia="zh-CN" w:bidi="hi-IN"/>
        </w:rPr>
        <w:t xml:space="preserve">rmédio do Agente de </w:t>
      </w:r>
      <w:r w:rsidR="00FC0A41" w:rsidRPr="00E64915">
        <w:rPr>
          <w:rFonts w:ascii="Arial" w:eastAsia="WenQuanYi Micro Hei" w:hAnsi="Arial" w:cs="Arial"/>
          <w:color w:val="000000"/>
          <w:sz w:val="20"/>
          <w:szCs w:val="20"/>
          <w:lang w:eastAsia="zh-CN" w:bidi="hi-IN"/>
        </w:rPr>
        <w:t>contratação.</w:t>
      </w:r>
      <w:r w:rsidR="00994719" w:rsidRPr="00E64915">
        <w:rPr>
          <w:rFonts w:ascii="Arial" w:eastAsia="WenQuanYi Micro Hei" w:hAnsi="Arial" w:cs="Arial"/>
          <w:color w:val="000000"/>
          <w:sz w:val="20"/>
          <w:szCs w:val="20"/>
          <w:lang w:eastAsia="zh-CN" w:bidi="hi-IN"/>
        </w:rPr>
        <w:t xml:space="preserve"> </w:t>
      </w:r>
      <w:r w:rsidR="00BC4E07" w:rsidRPr="00E64915">
        <w:rPr>
          <w:rFonts w:ascii="Arial" w:eastAsia="WenQuanYi Micro Hei" w:hAnsi="Arial" w:cs="Arial"/>
          <w:color w:val="000000"/>
          <w:sz w:val="20"/>
          <w:szCs w:val="20"/>
          <w:lang w:eastAsia="zh-CN" w:bidi="hi-IN"/>
        </w:rPr>
        <w:t>Torna</w:t>
      </w:r>
      <w:r w:rsidR="00994719" w:rsidRPr="00E64915">
        <w:rPr>
          <w:rFonts w:ascii="Arial" w:eastAsia="WenQuanYi Micro Hei" w:hAnsi="Arial" w:cs="Arial"/>
          <w:color w:val="000000"/>
          <w:sz w:val="20"/>
          <w:szCs w:val="20"/>
          <w:lang w:eastAsia="zh-CN" w:bidi="hi-IN"/>
        </w:rPr>
        <w:t xml:space="preserve"> público, para conhecimento dos interessados, que realizará DISPENSA ELETRÔNICA</w:t>
      </w:r>
      <w:bookmarkStart w:id="2" w:name="_Hlk128550906"/>
      <w:bookmarkEnd w:id="0"/>
      <w:r w:rsidR="00994719" w:rsidRPr="00E64915">
        <w:rPr>
          <w:rFonts w:ascii="Arial" w:eastAsia="WenQuanYi Micro Hei" w:hAnsi="Arial" w:cs="Arial"/>
          <w:color w:val="000000"/>
          <w:sz w:val="20"/>
          <w:szCs w:val="20"/>
          <w:lang w:eastAsia="zh-CN" w:bidi="hi-IN"/>
        </w:rPr>
        <w:t xml:space="preserve">, com critério de julgamento </w:t>
      </w:r>
      <w:r w:rsidR="003D6662" w:rsidRPr="00E64915">
        <w:rPr>
          <w:rFonts w:ascii="Arial" w:eastAsia="WenQuanYi Micro Hei" w:hAnsi="Arial" w:cs="Arial"/>
          <w:color w:val="000000"/>
          <w:sz w:val="20"/>
          <w:szCs w:val="20"/>
          <w:lang w:eastAsia="zh-CN" w:bidi="hi-IN"/>
        </w:rPr>
        <w:t xml:space="preserve">de </w:t>
      </w:r>
      <w:r w:rsidR="00994719" w:rsidRPr="00E64915">
        <w:rPr>
          <w:rFonts w:ascii="Arial" w:eastAsia="WenQuanYi Micro Hei" w:hAnsi="Arial" w:cs="Arial"/>
          <w:color w:val="000000"/>
          <w:sz w:val="20"/>
          <w:szCs w:val="20"/>
          <w:lang w:eastAsia="zh-CN" w:bidi="hi-IN"/>
        </w:rPr>
        <w:t xml:space="preserve">menor preço, e fundamento no inciso do art. </w:t>
      </w:r>
      <w:r w:rsidR="00FD03DA" w:rsidRPr="00E64915">
        <w:rPr>
          <w:rFonts w:ascii="Arial" w:eastAsia="WenQuanYi Micro Hei" w:hAnsi="Arial" w:cs="Arial"/>
          <w:color w:val="000000"/>
          <w:sz w:val="20"/>
          <w:szCs w:val="20"/>
          <w:lang w:eastAsia="zh-CN" w:bidi="hi-IN"/>
        </w:rPr>
        <w:t>75</w:t>
      </w:r>
      <w:r w:rsidR="00AF4A57">
        <w:rPr>
          <w:rFonts w:ascii="Arial" w:eastAsia="WenQuanYi Micro Hei" w:hAnsi="Arial" w:cs="Arial"/>
          <w:color w:val="000000"/>
          <w:sz w:val="20"/>
          <w:szCs w:val="20"/>
          <w:lang w:eastAsia="zh-CN" w:bidi="hi-IN"/>
        </w:rPr>
        <w:t xml:space="preserve"> II</w:t>
      </w:r>
      <w:r w:rsidR="00FD03DA" w:rsidRPr="00E64915">
        <w:rPr>
          <w:rFonts w:ascii="Arial" w:eastAsia="WenQuanYi Micro Hei" w:hAnsi="Arial" w:cs="Arial"/>
          <w:color w:val="000000"/>
          <w:sz w:val="20"/>
          <w:szCs w:val="20"/>
          <w:lang w:eastAsia="zh-CN" w:bidi="hi-IN"/>
        </w:rPr>
        <w:t xml:space="preserve">, </w:t>
      </w:r>
      <w:r w:rsidR="00994719" w:rsidRPr="00E64915">
        <w:rPr>
          <w:rFonts w:ascii="Arial" w:eastAsia="WenQuanYi Micro Hei" w:hAnsi="Arial" w:cs="Arial"/>
          <w:color w:val="000000"/>
          <w:sz w:val="20"/>
          <w:szCs w:val="20"/>
          <w:lang w:eastAsia="zh-CN" w:bidi="hi-IN"/>
        </w:rPr>
        <w:t xml:space="preserve"> da Lei Federal nº. </w:t>
      </w:r>
      <w:r w:rsidR="00BE6971" w:rsidRPr="00E64915">
        <w:rPr>
          <w:rFonts w:ascii="Arial" w:eastAsia="WenQuanYi Micro Hei" w:hAnsi="Arial" w:cs="Arial"/>
          <w:color w:val="000000"/>
          <w:sz w:val="20"/>
          <w:szCs w:val="20"/>
          <w:lang w:eastAsia="zh-CN" w:bidi="hi-IN"/>
        </w:rPr>
        <w:t>14.133/21 Lei</w:t>
      </w:r>
      <w:r w:rsidR="00A01EC8" w:rsidRPr="00E64915">
        <w:rPr>
          <w:rFonts w:ascii="Arial" w:eastAsia="WenQuanYi Micro Hei" w:hAnsi="Arial" w:cs="Arial"/>
          <w:color w:val="000000"/>
          <w:sz w:val="20"/>
          <w:szCs w:val="20"/>
          <w:lang w:eastAsia="zh-CN" w:bidi="hi-IN"/>
        </w:rPr>
        <w:t xml:space="preserve"> Complementar n.º 123/2006 com alterações</w:t>
      </w:r>
      <w:r w:rsidR="00994719" w:rsidRPr="00E64915">
        <w:rPr>
          <w:rFonts w:ascii="Arial" w:eastAsia="WenQuanYi Micro Hei" w:hAnsi="Arial" w:cs="Arial"/>
          <w:color w:val="000000"/>
          <w:sz w:val="20"/>
          <w:szCs w:val="20"/>
          <w:lang w:eastAsia="zh-CN" w:bidi="hi-IN"/>
        </w:rPr>
        <w:t xml:space="preserve"> e Instrução Normativa nº. 04, de 2023, a realizar-se no local e horário a seguir:</w:t>
      </w:r>
      <w:bookmarkEnd w:id="1"/>
      <w:bookmarkEnd w:id="2"/>
    </w:p>
    <w:tbl>
      <w:tblPr>
        <w:tblW w:w="0" w:type="auto"/>
        <w:jc w:val="center"/>
        <w:tblInd w:w="-34" w:type="dxa"/>
        <w:tblBorders>
          <w:top w:val="single" w:sz="8" w:space="0" w:color="33608E"/>
          <w:left w:val="single" w:sz="8" w:space="0" w:color="33608E"/>
          <w:bottom w:val="single" w:sz="8" w:space="0" w:color="33608E"/>
          <w:right w:val="single" w:sz="8" w:space="0" w:color="33608E"/>
          <w:insideH w:val="single" w:sz="8" w:space="0" w:color="33608E"/>
          <w:insideV w:val="single" w:sz="8" w:space="0" w:color="33608E"/>
        </w:tblBorders>
        <w:tblLook w:val="04A0"/>
      </w:tblPr>
      <w:tblGrid>
        <w:gridCol w:w="9181"/>
      </w:tblGrid>
      <w:tr w:rsidR="00994719" w:rsidRPr="00E64915" w:rsidTr="009D0536">
        <w:trPr>
          <w:trHeight w:val="567"/>
          <w:jc w:val="center"/>
        </w:trPr>
        <w:tc>
          <w:tcPr>
            <w:tcW w:w="0" w:type="auto"/>
            <w:shd w:val="clear" w:color="auto" w:fill="33608E"/>
            <w:vAlign w:val="center"/>
          </w:tcPr>
          <w:p w:rsidR="00994719" w:rsidRPr="00E64915" w:rsidRDefault="00994719" w:rsidP="00BC7468">
            <w:pPr>
              <w:overflowPunct w:val="0"/>
              <w:spacing w:before="120" w:after="0" w:line="360" w:lineRule="auto"/>
              <w:jc w:val="center"/>
              <w:rPr>
                <w:rFonts w:ascii="Arial" w:hAnsi="Arial" w:cs="Arial"/>
                <w:sz w:val="20"/>
                <w:szCs w:val="20"/>
              </w:rPr>
            </w:pPr>
            <w:r w:rsidRPr="00E64915">
              <w:rPr>
                <w:rFonts w:ascii="Arial" w:hAnsi="Arial" w:cs="Arial"/>
                <w:b/>
                <w:bCs/>
                <w:color w:val="FFFFFF"/>
                <w:sz w:val="20"/>
                <w:szCs w:val="20"/>
              </w:rPr>
              <w:t>INFORMAÇÕES GERAIS</w:t>
            </w:r>
          </w:p>
        </w:tc>
      </w:tr>
      <w:tr w:rsidR="00994719" w:rsidRPr="00E64915" w:rsidTr="009D0536">
        <w:trPr>
          <w:trHeight w:val="273"/>
          <w:jc w:val="center"/>
        </w:trPr>
        <w:tc>
          <w:tcPr>
            <w:tcW w:w="0" w:type="auto"/>
            <w:shd w:val="clear" w:color="auto" w:fill="auto"/>
            <w:vAlign w:val="center"/>
          </w:tcPr>
          <w:p w:rsidR="00F66AF1" w:rsidRDefault="00994719" w:rsidP="00C25329">
            <w:pPr>
              <w:overflowPunct w:val="0"/>
              <w:spacing w:before="120" w:after="0" w:line="360" w:lineRule="auto"/>
              <w:jc w:val="both"/>
              <w:rPr>
                <w:rFonts w:ascii="Arial" w:hAnsi="Arial" w:cs="Arial"/>
                <w:b/>
                <w:bCs/>
                <w:sz w:val="20"/>
                <w:szCs w:val="20"/>
              </w:rPr>
            </w:pPr>
            <w:r w:rsidRPr="00E64915">
              <w:rPr>
                <w:rFonts w:ascii="Arial" w:hAnsi="Arial" w:cs="Arial"/>
                <w:b/>
                <w:bCs/>
                <w:sz w:val="20"/>
                <w:szCs w:val="20"/>
              </w:rPr>
              <w:t>OBJETO</w:t>
            </w:r>
            <w:r w:rsidR="00F262B4" w:rsidRPr="00E64915">
              <w:rPr>
                <w:rFonts w:ascii="Arial" w:hAnsi="Arial" w:cs="Arial"/>
                <w:b/>
                <w:bCs/>
                <w:sz w:val="20"/>
                <w:szCs w:val="20"/>
              </w:rPr>
              <w:t>:</w:t>
            </w:r>
          </w:p>
          <w:p w:rsidR="00994719" w:rsidRPr="00E64915" w:rsidRDefault="00F262B4" w:rsidP="002340EA">
            <w:pPr>
              <w:overflowPunct w:val="0"/>
              <w:spacing w:before="120" w:after="0" w:line="360" w:lineRule="auto"/>
              <w:jc w:val="both"/>
              <w:rPr>
                <w:rFonts w:ascii="Arial" w:hAnsi="Arial" w:cs="Arial"/>
                <w:sz w:val="20"/>
                <w:szCs w:val="20"/>
              </w:rPr>
            </w:pPr>
            <w:r w:rsidRPr="00E64915">
              <w:rPr>
                <w:rFonts w:ascii="Arial" w:hAnsi="Arial" w:cs="Arial"/>
                <w:b/>
                <w:bCs/>
                <w:sz w:val="20"/>
                <w:szCs w:val="20"/>
              </w:rPr>
              <w:t xml:space="preserve"> </w:t>
            </w:r>
            <w:r w:rsidR="00754180" w:rsidRPr="00E64915">
              <w:rPr>
                <w:rFonts w:ascii="Arial" w:hAnsi="Arial" w:cs="Arial"/>
                <w:b/>
                <w:bCs/>
                <w:sz w:val="20"/>
                <w:szCs w:val="20"/>
              </w:rPr>
              <w:t xml:space="preserve">Registros de preços para eventual aquisição de acordo com as necessidades do SAAE Rio Das Pedras de </w:t>
            </w:r>
            <w:r w:rsidR="002340EA">
              <w:rPr>
                <w:rFonts w:ascii="Arial" w:hAnsi="Arial" w:cs="Arial"/>
                <w:b/>
                <w:bCs/>
                <w:sz w:val="20"/>
                <w:szCs w:val="20"/>
              </w:rPr>
              <w:t xml:space="preserve">Registros com adaptador PEAD, </w:t>
            </w:r>
            <w:r w:rsidR="00754180">
              <w:rPr>
                <w:rFonts w:ascii="Arial" w:hAnsi="Arial" w:cs="Arial"/>
                <w:b/>
                <w:bCs/>
                <w:sz w:val="20"/>
                <w:szCs w:val="20"/>
              </w:rPr>
              <w:t>que</w:t>
            </w:r>
            <w:r w:rsidR="00754180" w:rsidRPr="00E64915">
              <w:rPr>
                <w:rFonts w:ascii="Arial" w:hAnsi="Arial" w:cs="Arial"/>
                <w:b/>
                <w:bCs/>
                <w:sz w:val="20"/>
                <w:szCs w:val="20"/>
              </w:rPr>
              <w:t xml:space="preserve"> deverão ser</w:t>
            </w:r>
            <w:r w:rsidR="00470EE6">
              <w:rPr>
                <w:rFonts w:ascii="Arial" w:hAnsi="Arial" w:cs="Arial"/>
                <w:b/>
                <w:bCs/>
                <w:sz w:val="20"/>
                <w:szCs w:val="20"/>
              </w:rPr>
              <w:t xml:space="preserve"> </w:t>
            </w:r>
            <w:proofErr w:type="gramStart"/>
            <w:r w:rsidR="00470EE6">
              <w:rPr>
                <w:rFonts w:ascii="Arial" w:hAnsi="Arial" w:cs="Arial"/>
                <w:b/>
                <w:bCs/>
                <w:sz w:val="20"/>
                <w:szCs w:val="20"/>
              </w:rPr>
              <w:t>entregues no Serviço Autônomo de Água e Esgoto de Rio das Pedras, São Paulo</w:t>
            </w:r>
            <w:proofErr w:type="gramEnd"/>
            <w:r w:rsidR="00A558B4">
              <w:rPr>
                <w:rFonts w:ascii="Arial" w:hAnsi="Arial" w:cs="Arial"/>
                <w:b/>
                <w:bCs/>
                <w:sz w:val="20"/>
                <w:szCs w:val="20"/>
              </w:rPr>
              <w:t>, de acordo com as necessidades</w:t>
            </w:r>
            <w:r w:rsidR="00161C08">
              <w:rPr>
                <w:rFonts w:ascii="Arial" w:hAnsi="Arial" w:cs="Arial"/>
                <w:b/>
                <w:bCs/>
                <w:sz w:val="20"/>
                <w:szCs w:val="20"/>
              </w:rPr>
              <w:t xml:space="preserve"> Da Autarquia</w:t>
            </w:r>
            <w:r w:rsidR="00470EE6">
              <w:rPr>
                <w:rFonts w:ascii="Arial" w:hAnsi="Arial" w:cs="Arial"/>
                <w:b/>
                <w:bCs/>
                <w:sz w:val="20"/>
                <w:szCs w:val="20"/>
              </w:rPr>
              <w:t>.</w:t>
            </w:r>
          </w:p>
        </w:tc>
      </w:tr>
      <w:tr w:rsidR="00994719" w:rsidRPr="00E64915" w:rsidTr="009D0536">
        <w:trPr>
          <w:trHeight w:val="567"/>
          <w:jc w:val="center"/>
        </w:trPr>
        <w:tc>
          <w:tcPr>
            <w:tcW w:w="0" w:type="auto"/>
            <w:shd w:val="clear" w:color="auto" w:fill="auto"/>
            <w:vAlign w:val="center"/>
          </w:tcPr>
          <w:p w:rsidR="00994719" w:rsidRPr="00E64915" w:rsidRDefault="00994719" w:rsidP="0017274E">
            <w:pPr>
              <w:overflowPunct w:val="0"/>
              <w:spacing w:before="120" w:after="0" w:line="360" w:lineRule="auto"/>
              <w:jc w:val="both"/>
              <w:rPr>
                <w:rFonts w:ascii="Arial" w:hAnsi="Arial" w:cs="Arial"/>
                <w:sz w:val="20"/>
                <w:szCs w:val="20"/>
              </w:rPr>
            </w:pPr>
            <w:r w:rsidRPr="00E64915">
              <w:rPr>
                <w:rFonts w:ascii="Arial" w:hAnsi="Arial" w:cs="Arial"/>
                <w:b/>
                <w:bCs/>
                <w:sz w:val="20"/>
                <w:szCs w:val="20"/>
              </w:rPr>
              <w:t>RECEBIMENTO DAS PROPOSTAS</w:t>
            </w:r>
            <w:r w:rsidR="00855827" w:rsidRPr="00E64915">
              <w:rPr>
                <w:rFonts w:ascii="Arial" w:hAnsi="Arial" w:cs="Arial"/>
                <w:b/>
                <w:bCs/>
                <w:sz w:val="20"/>
                <w:szCs w:val="20"/>
              </w:rPr>
              <w:t xml:space="preserve">, </w:t>
            </w:r>
            <w:r w:rsidRPr="00E64915">
              <w:rPr>
                <w:rFonts w:ascii="Arial" w:hAnsi="Arial" w:cs="Arial"/>
                <w:sz w:val="20"/>
                <w:szCs w:val="20"/>
              </w:rPr>
              <w:t xml:space="preserve">de </w:t>
            </w:r>
            <w:r w:rsidR="00942BF9">
              <w:rPr>
                <w:rFonts w:ascii="Arial" w:hAnsi="Arial" w:cs="Arial"/>
                <w:sz w:val="20"/>
                <w:szCs w:val="20"/>
              </w:rPr>
              <w:t>08/04</w:t>
            </w:r>
            <w:r w:rsidR="007E0ED8">
              <w:rPr>
                <w:rFonts w:ascii="Arial" w:hAnsi="Arial" w:cs="Arial"/>
                <w:sz w:val="20"/>
                <w:szCs w:val="20"/>
              </w:rPr>
              <w:t>/2026</w:t>
            </w:r>
            <w:r w:rsidR="008D57AF" w:rsidRPr="00E64915">
              <w:rPr>
                <w:rFonts w:ascii="Arial" w:hAnsi="Arial" w:cs="Arial"/>
                <w:sz w:val="20"/>
                <w:szCs w:val="20"/>
              </w:rPr>
              <w:t xml:space="preserve"> à</w:t>
            </w:r>
            <w:r w:rsidR="008503C4" w:rsidRPr="00E64915">
              <w:rPr>
                <w:rFonts w:ascii="Arial" w:hAnsi="Arial" w:cs="Arial"/>
                <w:sz w:val="20"/>
                <w:szCs w:val="20"/>
              </w:rPr>
              <w:t>s 08h00min até</w:t>
            </w:r>
            <w:r w:rsidR="00942BF9">
              <w:rPr>
                <w:rFonts w:ascii="Arial" w:hAnsi="Arial" w:cs="Arial"/>
                <w:sz w:val="20"/>
                <w:szCs w:val="20"/>
              </w:rPr>
              <w:t xml:space="preserve"> 10</w:t>
            </w:r>
            <w:r w:rsidR="002340EA">
              <w:rPr>
                <w:rFonts w:ascii="Arial" w:hAnsi="Arial" w:cs="Arial"/>
                <w:sz w:val="20"/>
                <w:szCs w:val="20"/>
              </w:rPr>
              <w:t>/04</w:t>
            </w:r>
            <w:r w:rsidR="00F66AF1">
              <w:rPr>
                <w:rFonts w:ascii="Arial" w:hAnsi="Arial" w:cs="Arial"/>
                <w:sz w:val="20"/>
                <w:szCs w:val="20"/>
              </w:rPr>
              <w:t>/2025</w:t>
            </w:r>
            <w:r w:rsidR="00FC0A41" w:rsidRPr="00E64915">
              <w:rPr>
                <w:rFonts w:ascii="Arial" w:hAnsi="Arial" w:cs="Arial"/>
                <w:sz w:val="20"/>
                <w:szCs w:val="20"/>
              </w:rPr>
              <w:t xml:space="preserve"> às </w:t>
            </w:r>
            <w:r w:rsidR="00F66AF1">
              <w:rPr>
                <w:rFonts w:ascii="Arial" w:hAnsi="Arial" w:cs="Arial"/>
                <w:sz w:val="20"/>
                <w:szCs w:val="20"/>
              </w:rPr>
              <w:t>07h59</w:t>
            </w:r>
            <w:r w:rsidR="00CE417E" w:rsidRPr="00E64915">
              <w:rPr>
                <w:rFonts w:ascii="Arial" w:hAnsi="Arial" w:cs="Arial"/>
                <w:sz w:val="20"/>
                <w:szCs w:val="20"/>
              </w:rPr>
              <w:t>min.</w:t>
            </w:r>
          </w:p>
        </w:tc>
      </w:tr>
      <w:tr w:rsidR="00994719" w:rsidRPr="00E64915" w:rsidTr="009D0536">
        <w:trPr>
          <w:trHeight w:val="567"/>
          <w:jc w:val="center"/>
        </w:trPr>
        <w:tc>
          <w:tcPr>
            <w:tcW w:w="0" w:type="auto"/>
            <w:shd w:val="clear" w:color="auto" w:fill="auto"/>
            <w:vAlign w:val="center"/>
          </w:tcPr>
          <w:p w:rsidR="00994719" w:rsidRPr="00E64915" w:rsidRDefault="00942BF9" w:rsidP="00942BF9">
            <w:pPr>
              <w:overflowPunct w:val="0"/>
              <w:spacing w:before="120" w:after="0" w:line="360" w:lineRule="auto"/>
              <w:jc w:val="both"/>
              <w:rPr>
                <w:rFonts w:ascii="Arial" w:hAnsi="Arial" w:cs="Arial"/>
                <w:sz w:val="20"/>
                <w:szCs w:val="20"/>
              </w:rPr>
            </w:pPr>
            <w:r>
              <w:rPr>
                <w:rFonts w:ascii="Arial" w:hAnsi="Arial" w:cs="Arial"/>
                <w:b/>
                <w:bCs/>
                <w:sz w:val="20"/>
                <w:szCs w:val="20"/>
              </w:rPr>
              <w:t>Envios das propostas somente através da plataforma</w:t>
            </w:r>
            <w:r w:rsidR="00CE417E">
              <w:rPr>
                <w:rFonts w:ascii="Arial" w:hAnsi="Arial" w:cs="Arial"/>
                <w:b/>
                <w:bCs/>
                <w:sz w:val="20"/>
                <w:szCs w:val="20"/>
              </w:rPr>
              <w:t>:</w:t>
            </w:r>
            <w:r w:rsidR="00F66AF1">
              <w:t xml:space="preserve"> </w:t>
            </w:r>
            <w:proofErr w:type="gramStart"/>
            <w:r w:rsidR="00F66AF1" w:rsidRPr="00F66AF1">
              <w:rPr>
                <w:rFonts w:ascii="Arial" w:hAnsi="Arial" w:cs="Arial"/>
                <w:b/>
                <w:bCs/>
                <w:sz w:val="20"/>
                <w:szCs w:val="20"/>
              </w:rPr>
              <w:t>https</w:t>
            </w:r>
            <w:proofErr w:type="gramEnd"/>
            <w:r w:rsidR="00F66AF1" w:rsidRPr="00F66AF1">
              <w:rPr>
                <w:rFonts w:ascii="Arial" w:hAnsi="Arial" w:cs="Arial"/>
                <w:b/>
                <w:bCs/>
                <w:sz w:val="20"/>
                <w:szCs w:val="20"/>
              </w:rPr>
              <w:t>://bll.org.br/</w:t>
            </w:r>
            <w:r w:rsidR="00FC0A41" w:rsidRPr="00E64915">
              <w:rPr>
                <w:rFonts w:ascii="Arial" w:hAnsi="Arial" w:cs="Arial"/>
                <w:b/>
                <w:bCs/>
                <w:sz w:val="20"/>
                <w:szCs w:val="20"/>
              </w:rPr>
              <w:t xml:space="preserve"> </w:t>
            </w:r>
          </w:p>
        </w:tc>
      </w:tr>
      <w:tr w:rsidR="00994719" w:rsidRPr="00E64915" w:rsidTr="009D0536">
        <w:trPr>
          <w:trHeight w:val="329"/>
          <w:jc w:val="center"/>
        </w:trPr>
        <w:tc>
          <w:tcPr>
            <w:tcW w:w="0" w:type="auto"/>
            <w:shd w:val="clear" w:color="auto" w:fill="auto"/>
            <w:vAlign w:val="center"/>
          </w:tcPr>
          <w:p w:rsidR="00994719" w:rsidRDefault="00994719" w:rsidP="0017274E">
            <w:pPr>
              <w:overflowPunct w:val="0"/>
              <w:spacing w:before="120" w:after="0" w:line="360" w:lineRule="auto"/>
              <w:jc w:val="both"/>
              <w:rPr>
                <w:rFonts w:ascii="Arial" w:hAnsi="Arial" w:cs="Arial"/>
                <w:b/>
                <w:bCs/>
                <w:sz w:val="20"/>
                <w:szCs w:val="20"/>
              </w:rPr>
            </w:pPr>
            <w:r w:rsidRPr="00E64915">
              <w:rPr>
                <w:rFonts w:ascii="Arial" w:hAnsi="Arial" w:cs="Arial"/>
                <w:b/>
                <w:bCs/>
                <w:sz w:val="20"/>
                <w:szCs w:val="20"/>
              </w:rPr>
              <w:t>VALOR ESTIMADO DA CONTRATAÇÃO:</w:t>
            </w:r>
            <w:r w:rsidR="00A558B4" w:rsidRPr="00E64915">
              <w:rPr>
                <w:rFonts w:ascii="Arial" w:hAnsi="Arial" w:cs="Arial"/>
                <w:b/>
                <w:bCs/>
                <w:sz w:val="20"/>
                <w:szCs w:val="20"/>
              </w:rPr>
              <w:t xml:space="preserve"> </w:t>
            </w:r>
            <w:r w:rsidR="00950168">
              <w:rPr>
                <w:rFonts w:ascii="Arial" w:hAnsi="Arial" w:cs="Arial"/>
                <w:b/>
                <w:bCs/>
                <w:sz w:val="20"/>
                <w:szCs w:val="20"/>
              </w:rPr>
              <w:t xml:space="preserve">R$= </w:t>
            </w:r>
            <w:r w:rsidR="00942BF9">
              <w:rPr>
                <w:rFonts w:ascii="Arial" w:hAnsi="Arial" w:cs="Arial"/>
                <w:b/>
                <w:bCs/>
                <w:sz w:val="20"/>
                <w:szCs w:val="20"/>
              </w:rPr>
              <w:t>4.317,60</w:t>
            </w:r>
          </w:p>
          <w:p w:rsidR="00161C08" w:rsidRDefault="00161C08" w:rsidP="0017274E">
            <w:pPr>
              <w:overflowPunct w:val="0"/>
              <w:spacing w:before="120" w:after="0" w:line="360" w:lineRule="auto"/>
              <w:jc w:val="both"/>
              <w:rPr>
                <w:rFonts w:ascii="Arial" w:hAnsi="Arial" w:cs="Arial"/>
                <w:b/>
                <w:bCs/>
                <w:sz w:val="20"/>
                <w:szCs w:val="20"/>
              </w:rPr>
            </w:pPr>
            <w:r>
              <w:rPr>
                <w:rFonts w:ascii="Arial" w:hAnsi="Arial" w:cs="Arial"/>
                <w:b/>
                <w:bCs/>
                <w:sz w:val="20"/>
                <w:szCs w:val="20"/>
              </w:rPr>
              <w:t xml:space="preserve">Através de Dotação </w:t>
            </w:r>
            <w:r w:rsidR="002C15FE">
              <w:rPr>
                <w:rFonts w:ascii="Arial" w:hAnsi="Arial" w:cs="Arial"/>
                <w:b/>
                <w:bCs/>
                <w:sz w:val="20"/>
                <w:szCs w:val="20"/>
              </w:rPr>
              <w:t xml:space="preserve">orçamentária: </w:t>
            </w:r>
            <w:r w:rsidR="005547E0">
              <w:rPr>
                <w:rFonts w:ascii="Arial" w:hAnsi="Arial" w:cs="Arial"/>
                <w:b/>
                <w:bCs/>
                <w:sz w:val="20"/>
                <w:szCs w:val="20"/>
              </w:rPr>
              <w:t>n° 3.3.90.3</w:t>
            </w:r>
            <w:r w:rsidR="005275E0">
              <w:rPr>
                <w:rFonts w:ascii="Arial" w:hAnsi="Arial" w:cs="Arial"/>
                <w:b/>
                <w:bCs/>
                <w:sz w:val="20"/>
                <w:szCs w:val="20"/>
              </w:rPr>
              <w:t>0</w:t>
            </w:r>
            <w:r w:rsidR="005547E0">
              <w:rPr>
                <w:rFonts w:ascii="Arial" w:hAnsi="Arial" w:cs="Arial"/>
                <w:b/>
                <w:bCs/>
                <w:sz w:val="20"/>
                <w:szCs w:val="20"/>
              </w:rPr>
              <w:t>.00</w:t>
            </w:r>
            <w:r w:rsidR="005275E0">
              <w:rPr>
                <w:rFonts w:ascii="Arial" w:hAnsi="Arial" w:cs="Arial"/>
                <w:b/>
                <w:bCs/>
                <w:sz w:val="20"/>
                <w:szCs w:val="20"/>
              </w:rPr>
              <w:t>- Ficha</w:t>
            </w:r>
            <w:r w:rsidR="002C15FE">
              <w:rPr>
                <w:rFonts w:ascii="Arial" w:hAnsi="Arial" w:cs="Arial"/>
                <w:b/>
                <w:bCs/>
                <w:sz w:val="20"/>
                <w:szCs w:val="20"/>
              </w:rPr>
              <w:t>.</w:t>
            </w:r>
          </w:p>
          <w:p w:rsidR="00161C08" w:rsidRPr="00E64915" w:rsidRDefault="005547E0" w:rsidP="0017274E">
            <w:pPr>
              <w:overflowPunct w:val="0"/>
              <w:spacing w:before="120" w:after="0" w:line="360" w:lineRule="auto"/>
              <w:jc w:val="both"/>
              <w:rPr>
                <w:rFonts w:ascii="Arial" w:hAnsi="Arial" w:cs="Arial"/>
                <w:b/>
                <w:bCs/>
                <w:sz w:val="20"/>
                <w:szCs w:val="20"/>
              </w:rPr>
            </w:pPr>
            <w:r>
              <w:rPr>
                <w:rFonts w:ascii="Arial" w:hAnsi="Arial" w:cs="Arial"/>
                <w:b/>
                <w:bCs/>
                <w:sz w:val="20"/>
                <w:szCs w:val="20"/>
              </w:rPr>
              <w:t>De 27 de fevereiro</w:t>
            </w:r>
            <w:r w:rsidR="00E66B84">
              <w:rPr>
                <w:rFonts w:ascii="Arial" w:hAnsi="Arial" w:cs="Arial"/>
                <w:b/>
                <w:bCs/>
                <w:sz w:val="20"/>
                <w:szCs w:val="20"/>
              </w:rPr>
              <w:t xml:space="preserve"> de 2026</w:t>
            </w:r>
            <w:r w:rsidR="00161C08">
              <w:rPr>
                <w:rFonts w:ascii="Arial" w:hAnsi="Arial" w:cs="Arial"/>
                <w:b/>
                <w:bCs/>
                <w:sz w:val="20"/>
                <w:szCs w:val="20"/>
              </w:rPr>
              <w:t>.</w:t>
            </w:r>
          </w:p>
        </w:tc>
      </w:tr>
      <w:tr w:rsidR="00994719" w:rsidRPr="00E64915" w:rsidTr="009D0536">
        <w:trPr>
          <w:trHeight w:val="567"/>
          <w:jc w:val="center"/>
        </w:trPr>
        <w:tc>
          <w:tcPr>
            <w:tcW w:w="0" w:type="auto"/>
            <w:shd w:val="clear" w:color="auto" w:fill="auto"/>
            <w:vAlign w:val="center"/>
          </w:tcPr>
          <w:p w:rsidR="00994719" w:rsidRPr="00E64915" w:rsidRDefault="00994719" w:rsidP="00BC7468">
            <w:pPr>
              <w:overflowPunct w:val="0"/>
              <w:spacing w:before="120" w:after="0" w:line="360" w:lineRule="auto"/>
              <w:jc w:val="both"/>
              <w:rPr>
                <w:rFonts w:ascii="Arial" w:hAnsi="Arial" w:cs="Arial"/>
                <w:sz w:val="20"/>
                <w:szCs w:val="20"/>
              </w:rPr>
            </w:pPr>
            <w:r w:rsidRPr="00E64915">
              <w:rPr>
                <w:rFonts w:ascii="Arial" w:hAnsi="Arial" w:cs="Arial"/>
                <w:b/>
                <w:bCs/>
                <w:sz w:val="20"/>
                <w:szCs w:val="20"/>
              </w:rPr>
              <w:t>SISTEMA ELETRÔNICO UTILIZADO:</w:t>
            </w:r>
            <w:r w:rsidR="00A558B4">
              <w:rPr>
                <w:rFonts w:ascii="Arial" w:hAnsi="Arial" w:cs="Arial"/>
                <w:sz w:val="20"/>
                <w:szCs w:val="20"/>
              </w:rPr>
              <w:t xml:space="preserve"> </w:t>
            </w:r>
            <w:proofErr w:type="spellStart"/>
            <w:r w:rsidR="00A558B4">
              <w:rPr>
                <w:rFonts w:ascii="Arial" w:hAnsi="Arial" w:cs="Arial"/>
                <w:sz w:val="20"/>
                <w:szCs w:val="20"/>
              </w:rPr>
              <w:t>bllcompras</w:t>
            </w:r>
            <w:proofErr w:type="spellEnd"/>
            <w:r w:rsidR="004B740D" w:rsidRPr="00E64915">
              <w:rPr>
                <w:rFonts w:ascii="Arial" w:hAnsi="Arial" w:cs="Arial"/>
                <w:sz w:val="20"/>
                <w:szCs w:val="20"/>
              </w:rPr>
              <w:t>, o recebimento de propostas se dará exclusivamente pela platafo</w:t>
            </w:r>
            <w:r w:rsidR="00A558B4">
              <w:rPr>
                <w:rFonts w:ascii="Arial" w:hAnsi="Arial" w:cs="Arial"/>
                <w:sz w:val="20"/>
                <w:szCs w:val="20"/>
              </w:rPr>
              <w:t>rma eletrônica</w:t>
            </w:r>
            <w:r w:rsidR="004B740D" w:rsidRPr="00E64915">
              <w:rPr>
                <w:rFonts w:ascii="Arial" w:hAnsi="Arial" w:cs="Arial"/>
                <w:sz w:val="20"/>
                <w:szCs w:val="20"/>
              </w:rPr>
              <w:t>.</w:t>
            </w:r>
          </w:p>
          <w:p w:rsidR="00994719" w:rsidRPr="00E64915" w:rsidRDefault="00994719" w:rsidP="00F73421">
            <w:pPr>
              <w:overflowPunct w:val="0"/>
              <w:spacing w:after="0" w:line="360" w:lineRule="auto"/>
              <w:jc w:val="both"/>
              <w:rPr>
                <w:rFonts w:ascii="Arial" w:hAnsi="Arial" w:cs="Arial"/>
                <w:sz w:val="20"/>
                <w:szCs w:val="20"/>
              </w:rPr>
            </w:pPr>
            <w:r w:rsidRPr="00E64915">
              <w:rPr>
                <w:rFonts w:ascii="Arial" w:hAnsi="Arial" w:cs="Arial"/>
                <w:b/>
                <w:bCs/>
                <w:sz w:val="20"/>
                <w:szCs w:val="20"/>
              </w:rPr>
              <w:t>ENDEREÇO ELETRÔNICO:</w:t>
            </w:r>
            <w:r w:rsidR="00F5336D" w:rsidRPr="00E64915">
              <w:rPr>
                <w:rFonts w:ascii="Arial" w:hAnsi="Arial" w:cs="Arial"/>
                <w:b/>
                <w:bCs/>
                <w:sz w:val="20"/>
                <w:szCs w:val="20"/>
              </w:rPr>
              <w:t xml:space="preserve"> </w:t>
            </w:r>
            <w:proofErr w:type="gramStart"/>
            <w:r w:rsidR="00F73421" w:rsidRPr="00F73421">
              <w:rPr>
                <w:rFonts w:ascii="Arial" w:hAnsi="Arial" w:cs="Arial"/>
                <w:b/>
                <w:bCs/>
                <w:sz w:val="20"/>
                <w:szCs w:val="20"/>
              </w:rPr>
              <w:t>https</w:t>
            </w:r>
            <w:proofErr w:type="gramEnd"/>
            <w:r w:rsidR="00F73421" w:rsidRPr="00F73421">
              <w:rPr>
                <w:rFonts w:ascii="Arial" w:hAnsi="Arial" w:cs="Arial"/>
                <w:b/>
                <w:bCs/>
                <w:sz w:val="20"/>
                <w:szCs w:val="20"/>
              </w:rPr>
              <w:t>://bll.org.br/</w:t>
            </w:r>
          </w:p>
        </w:tc>
      </w:tr>
      <w:tr w:rsidR="00994719" w:rsidRPr="00E64915" w:rsidTr="009D0536">
        <w:trPr>
          <w:trHeight w:val="567"/>
          <w:jc w:val="center"/>
        </w:trPr>
        <w:tc>
          <w:tcPr>
            <w:tcW w:w="0" w:type="auto"/>
            <w:shd w:val="clear" w:color="auto" w:fill="auto"/>
            <w:vAlign w:val="center"/>
          </w:tcPr>
          <w:p w:rsidR="00994719" w:rsidRPr="00E64915" w:rsidRDefault="00994719" w:rsidP="00BC7468">
            <w:pPr>
              <w:overflowPunct w:val="0"/>
              <w:spacing w:before="120" w:after="0" w:line="360" w:lineRule="auto"/>
              <w:jc w:val="both"/>
              <w:rPr>
                <w:rFonts w:ascii="Arial" w:hAnsi="Arial" w:cs="Arial"/>
                <w:b/>
                <w:bCs/>
                <w:color w:val="000000"/>
                <w:sz w:val="20"/>
                <w:szCs w:val="20"/>
              </w:rPr>
            </w:pPr>
            <w:r w:rsidRPr="00E64915">
              <w:rPr>
                <w:rFonts w:ascii="Arial" w:hAnsi="Arial" w:cs="Arial"/>
                <w:b/>
                <w:bCs/>
                <w:color w:val="000000"/>
                <w:sz w:val="20"/>
                <w:szCs w:val="20"/>
              </w:rPr>
              <w:t>PREFERÊNCIA ME/EPP/</w:t>
            </w:r>
            <w:r w:rsidR="00D840A9" w:rsidRPr="00E64915">
              <w:rPr>
                <w:rFonts w:ascii="Arial" w:hAnsi="Arial" w:cs="Arial"/>
                <w:b/>
                <w:bCs/>
                <w:color w:val="000000"/>
                <w:sz w:val="20"/>
                <w:szCs w:val="20"/>
              </w:rPr>
              <w:t>EQUIPARADAS:</w:t>
            </w:r>
            <w:r w:rsidR="00F5336D" w:rsidRPr="00E64915">
              <w:rPr>
                <w:rFonts w:ascii="Arial" w:hAnsi="Arial" w:cs="Arial"/>
                <w:b/>
                <w:bCs/>
                <w:color w:val="000000"/>
                <w:sz w:val="20"/>
                <w:szCs w:val="20"/>
              </w:rPr>
              <w:t xml:space="preserve"> </w:t>
            </w:r>
            <w:r w:rsidR="004071BE" w:rsidRPr="00E64915">
              <w:rPr>
                <w:rFonts w:ascii="Arial" w:hAnsi="Arial" w:cs="Arial"/>
                <w:bCs/>
                <w:color w:val="000000"/>
                <w:sz w:val="20"/>
                <w:szCs w:val="20"/>
              </w:rPr>
              <w:t>Sim.</w:t>
            </w:r>
          </w:p>
        </w:tc>
      </w:tr>
      <w:tr w:rsidR="00161C08" w:rsidRPr="00E64915" w:rsidTr="009D0536">
        <w:trPr>
          <w:trHeight w:val="567"/>
          <w:jc w:val="center"/>
        </w:trPr>
        <w:tc>
          <w:tcPr>
            <w:tcW w:w="0" w:type="auto"/>
            <w:shd w:val="clear" w:color="auto" w:fill="auto"/>
            <w:vAlign w:val="center"/>
          </w:tcPr>
          <w:p w:rsidR="00161C08" w:rsidRPr="00E64915" w:rsidRDefault="00161C08" w:rsidP="00BC7468">
            <w:pPr>
              <w:overflowPunct w:val="0"/>
              <w:spacing w:before="120" w:after="0" w:line="360" w:lineRule="auto"/>
              <w:jc w:val="both"/>
              <w:rPr>
                <w:rFonts w:ascii="Arial" w:hAnsi="Arial" w:cs="Arial"/>
                <w:b/>
                <w:bCs/>
                <w:color w:val="000000"/>
                <w:sz w:val="20"/>
                <w:szCs w:val="20"/>
              </w:rPr>
            </w:pPr>
            <w:r>
              <w:rPr>
                <w:rFonts w:ascii="Arial" w:hAnsi="Arial" w:cs="Arial"/>
                <w:b/>
                <w:bCs/>
                <w:color w:val="000000"/>
                <w:sz w:val="20"/>
                <w:szCs w:val="20"/>
              </w:rPr>
              <w:t xml:space="preserve">Da disputa </w:t>
            </w:r>
            <w:r w:rsidR="002C15FE">
              <w:rPr>
                <w:rFonts w:ascii="Arial" w:hAnsi="Arial" w:cs="Arial"/>
                <w:b/>
                <w:bCs/>
                <w:color w:val="000000"/>
                <w:sz w:val="20"/>
                <w:szCs w:val="20"/>
              </w:rPr>
              <w:t>eletrônica:</w:t>
            </w:r>
            <w:r>
              <w:rPr>
                <w:rFonts w:ascii="Arial" w:hAnsi="Arial" w:cs="Arial"/>
                <w:b/>
                <w:bCs/>
                <w:color w:val="000000"/>
                <w:sz w:val="20"/>
                <w:szCs w:val="20"/>
              </w:rPr>
              <w:t xml:space="preserve"> Não será pelo período inferior a 6 horas contados do momento de sua abertura para disputa de lances, mantendo o mínimo legal de acordo com a </w:t>
            </w:r>
            <w:r w:rsidR="002C15FE">
              <w:rPr>
                <w:rFonts w:ascii="Arial" w:hAnsi="Arial" w:cs="Arial"/>
                <w:b/>
                <w:bCs/>
                <w:color w:val="000000"/>
                <w:sz w:val="20"/>
                <w:szCs w:val="20"/>
              </w:rPr>
              <w:t>legislação</w:t>
            </w:r>
            <w:r>
              <w:rPr>
                <w:rFonts w:ascii="Arial" w:hAnsi="Arial" w:cs="Arial"/>
                <w:b/>
                <w:bCs/>
                <w:color w:val="000000"/>
                <w:sz w:val="20"/>
                <w:szCs w:val="20"/>
              </w:rPr>
              <w:t>.</w:t>
            </w:r>
          </w:p>
        </w:tc>
      </w:tr>
      <w:tr w:rsidR="00994719" w:rsidRPr="00E64915" w:rsidTr="007B4408">
        <w:trPr>
          <w:trHeight w:val="2773"/>
          <w:jc w:val="center"/>
        </w:trPr>
        <w:tc>
          <w:tcPr>
            <w:tcW w:w="0" w:type="auto"/>
            <w:shd w:val="clear" w:color="auto" w:fill="auto"/>
            <w:vAlign w:val="center"/>
          </w:tcPr>
          <w:p w:rsidR="00994719" w:rsidRPr="00E64915" w:rsidRDefault="00994719" w:rsidP="00BC7468">
            <w:pPr>
              <w:overflowPunct w:val="0"/>
              <w:spacing w:before="120" w:after="0" w:line="360" w:lineRule="auto"/>
              <w:jc w:val="both"/>
              <w:rPr>
                <w:rFonts w:ascii="Arial" w:hAnsi="Arial" w:cs="Arial"/>
                <w:sz w:val="20"/>
                <w:szCs w:val="20"/>
              </w:rPr>
            </w:pPr>
            <w:r w:rsidRPr="00E64915">
              <w:rPr>
                <w:rFonts w:ascii="Arial" w:hAnsi="Arial" w:cs="Arial"/>
                <w:b/>
                <w:bCs/>
                <w:sz w:val="20"/>
                <w:szCs w:val="20"/>
              </w:rPr>
              <w:lastRenderedPageBreak/>
              <w:t>Referência de Tempo:</w:t>
            </w:r>
            <w:r w:rsidRPr="00E64915">
              <w:rPr>
                <w:rFonts w:ascii="Arial" w:hAnsi="Arial" w:cs="Arial"/>
                <w:sz w:val="20"/>
                <w:szCs w:val="20"/>
              </w:rPr>
              <w:t xml:space="preserve"> Para todas as referências de tempo será obrigatoriamente o </w:t>
            </w:r>
            <w:r w:rsidRPr="00E64915">
              <w:rPr>
                <w:rFonts w:ascii="Arial" w:hAnsi="Arial" w:cs="Arial"/>
                <w:sz w:val="20"/>
                <w:szCs w:val="20"/>
                <w:u w:val="single"/>
              </w:rPr>
              <w:t>horário de Brasília – DF</w:t>
            </w:r>
            <w:r w:rsidRPr="00E64915">
              <w:rPr>
                <w:rFonts w:ascii="Arial" w:hAnsi="Arial" w:cs="Arial"/>
                <w:sz w:val="20"/>
                <w:szCs w:val="20"/>
              </w:rPr>
              <w:t>.</w:t>
            </w:r>
          </w:p>
          <w:p w:rsidR="00994719" w:rsidRPr="00E64915" w:rsidRDefault="00994719" w:rsidP="00BC7468">
            <w:pPr>
              <w:spacing w:before="120" w:after="0" w:line="360" w:lineRule="auto"/>
              <w:jc w:val="both"/>
              <w:rPr>
                <w:rFonts w:ascii="Arial" w:hAnsi="Arial" w:cs="Arial"/>
                <w:sz w:val="20"/>
                <w:szCs w:val="20"/>
              </w:rPr>
            </w:pPr>
            <w:r w:rsidRPr="00E64915">
              <w:rPr>
                <w:rFonts w:ascii="Arial" w:hAnsi="Arial" w:cs="Arial"/>
                <w:sz w:val="20"/>
                <w:szCs w:val="20"/>
              </w:rPr>
              <w:t xml:space="preserve">As regras para participação desta Dispensa Eletrônica estão à disposição dos interessados no sítio eletrônico </w:t>
            </w:r>
            <w:r w:rsidR="0017274E" w:rsidRPr="00E64915">
              <w:rPr>
                <w:rFonts w:ascii="Arial" w:hAnsi="Arial" w:cs="Arial"/>
                <w:sz w:val="20"/>
                <w:szCs w:val="20"/>
              </w:rPr>
              <w:t xml:space="preserve">do Serviço </w:t>
            </w:r>
            <w:r w:rsidR="00BC0505" w:rsidRPr="00E64915">
              <w:rPr>
                <w:rFonts w:ascii="Arial" w:hAnsi="Arial" w:cs="Arial"/>
                <w:sz w:val="20"/>
                <w:szCs w:val="20"/>
              </w:rPr>
              <w:t>Autônomo</w:t>
            </w:r>
            <w:r w:rsidR="0017274E" w:rsidRPr="00E64915">
              <w:rPr>
                <w:rFonts w:ascii="Arial" w:hAnsi="Arial" w:cs="Arial"/>
                <w:sz w:val="20"/>
                <w:szCs w:val="20"/>
              </w:rPr>
              <w:t xml:space="preserve"> de Água e Esgoto </w:t>
            </w:r>
            <w:r w:rsidR="00BC0505" w:rsidRPr="00E64915">
              <w:rPr>
                <w:rFonts w:ascii="Arial" w:hAnsi="Arial" w:cs="Arial"/>
                <w:sz w:val="20"/>
                <w:szCs w:val="20"/>
              </w:rPr>
              <w:t>–</w:t>
            </w:r>
            <w:r w:rsidR="0017274E" w:rsidRPr="00E64915">
              <w:rPr>
                <w:rFonts w:ascii="Arial" w:hAnsi="Arial" w:cs="Arial"/>
                <w:sz w:val="20"/>
                <w:szCs w:val="20"/>
              </w:rPr>
              <w:t xml:space="preserve"> SAAE</w:t>
            </w:r>
            <w:r w:rsidR="00BC0505" w:rsidRPr="00E64915">
              <w:rPr>
                <w:rFonts w:ascii="Arial" w:hAnsi="Arial" w:cs="Arial"/>
                <w:sz w:val="20"/>
                <w:szCs w:val="20"/>
              </w:rPr>
              <w:t xml:space="preserve"> Rio Das Pedras</w:t>
            </w:r>
            <w:r w:rsidR="00950168">
              <w:rPr>
                <w:rFonts w:ascii="Arial" w:hAnsi="Arial" w:cs="Arial"/>
                <w:sz w:val="20"/>
                <w:szCs w:val="20"/>
              </w:rPr>
              <w:t>.</w:t>
            </w:r>
          </w:p>
          <w:p w:rsidR="00994719" w:rsidRPr="00F73421" w:rsidRDefault="00994719" w:rsidP="00BC0505">
            <w:pPr>
              <w:spacing w:before="120" w:after="0" w:line="276" w:lineRule="auto"/>
              <w:jc w:val="both"/>
              <w:rPr>
                <w:rFonts w:ascii="Arial" w:hAnsi="Arial" w:cs="Arial"/>
                <w:b/>
                <w:sz w:val="20"/>
                <w:szCs w:val="20"/>
              </w:rPr>
            </w:pPr>
            <w:r w:rsidRPr="00F73421">
              <w:rPr>
                <w:rFonts w:ascii="Arial" w:hAnsi="Arial" w:cs="Arial"/>
                <w:b/>
                <w:sz w:val="20"/>
                <w:szCs w:val="20"/>
              </w:rPr>
              <w:t>Em caso de dúvidas, os interessados deverão entrar em contato no seguinte e-mail:</w:t>
            </w:r>
            <w:r w:rsidR="003D5ED1" w:rsidRPr="00F73421">
              <w:rPr>
                <w:rFonts w:ascii="Arial" w:hAnsi="Arial" w:cs="Arial"/>
                <w:b/>
                <w:sz w:val="20"/>
                <w:szCs w:val="20"/>
              </w:rPr>
              <w:t xml:space="preserve"> </w:t>
            </w:r>
          </w:p>
          <w:p w:rsidR="00BC0505" w:rsidRPr="00E64915" w:rsidRDefault="004403CB" w:rsidP="00BC0505">
            <w:pPr>
              <w:spacing w:before="120" w:after="0" w:line="276" w:lineRule="auto"/>
              <w:jc w:val="both"/>
              <w:rPr>
                <w:rFonts w:ascii="Arial" w:hAnsi="Arial" w:cs="Arial"/>
                <w:sz w:val="20"/>
                <w:szCs w:val="20"/>
              </w:rPr>
            </w:pPr>
            <w:hyperlink r:id="rId8" w:history="1">
              <w:r w:rsidR="00BC0505" w:rsidRPr="00E64915">
                <w:rPr>
                  <w:rStyle w:val="Hyperlink"/>
                  <w:rFonts w:ascii="Arial" w:hAnsi="Arial" w:cs="Arial"/>
                  <w:sz w:val="20"/>
                  <w:szCs w:val="20"/>
                </w:rPr>
                <w:t>compras@saaerdp.com.br</w:t>
              </w:r>
            </w:hyperlink>
            <w:r w:rsidR="00BC0505" w:rsidRPr="00E64915">
              <w:rPr>
                <w:rFonts w:ascii="Arial" w:hAnsi="Arial" w:cs="Arial"/>
                <w:sz w:val="20"/>
                <w:szCs w:val="20"/>
              </w:rPr>
              <w:t xml:space="preserve"> ou </w:t>
            </w:r>
            <w:hyperlink r:id="rId9" w:history="1">
              <w:r w:rsidR="00BC0505" w:rsidRPr="00E64915">
                <w:rPr>
                  <w:rStyle w:val="Hyperlink"/>
                  <w:rFonts w:ascii="Arial" w:hAnsi="Arial" w:cs="Arial"/>
                  <w:sz w:val="20"/>
                  <w:szCs w:val="20"/>
                </w:rPr>
                <w:t>compras2@saaerdp.com.br</w:t>
              </w:r>
            </w:hyperlink>
            <w:r w:rsidR="00BC0505" w:rsidRPr="00E64915">
              <w:rPr>
                <w:rFonts w:ascii="Arial" w:hAnsi="Arial" w:cs="Arial"/>
                <w:sz w:val="20"/>
                <w:szCs w:val="20"/>
              </w:rPr>
              <w:t xml:space="preserve"> </w:t>
            </w:r>
          </w:p>
        </w:tc>
      </w:tr>
    </w:tbl>
    <w:p w:rsidR="005B6753" w:rsidRPr="00E64915" w:rsidRDefault="005B6753" w:rsidP="0063374B">
      <w:pPr>
        <w:pStyle w:val="PADRO"/>
        <w:keepNext w:val="0"/>
        <w:widowControl/>
        <w:shd w:val="clear" w:color="auto" w:fill="auto"/>
        <w:spacing w:before="120" w:after="0" w:line="360" w:lineRule="auto"/>
        <w:ind w:firstLine="0"/>
        <w:jc w:val="center"/>
        <w:rPr>
          <w:rFonts w:ascii="Arial" w:hAnsi="Arial" w:cs="Arial"/>
          <w:b/>
          <w:sz w:val="20"/>
          <w:szCs w:val="20"/>
          <w:u w:val="single"/>
        </w:rPr>
      </w:pPr>
      <w:r w:rsidRPr="00E64915">
        <w:rPr>
          <w:rFonts w:ascii="Arial" w:hAnsi="Arial" w:cs="Arial"/>
          <w:b/>
          <w:sz w:val="20"/>
          <w:szCs w:val="20"/>
          <w:u w:val="single"/>
        </w:rPr>
        <w:t>ANEXO I</w:t>
      </w:r>
    </w:p>
    <w:p w:rsidR="0034671F" w:rsidRPr="00E64915" w:rsidRDefault="00501A78" w:rsidP="0063374B">
      <w:pPr>
        <w:pStyle w:val="PADRO"/>
        <w:keepNext w:val="0"/>
        <w:widowControl/>
        <w:numPr>
          <w:ilvl w:val="0"/>
          <w:numId w:val="1"/>
        </w:numPr>
        <w:shd w:val="clear" w:color="auto" w:fill="auto"/>
        <w:spacing w:before="120" w:after="0" w:line="360" w:lineRule="auto"/>
        <w:jc w:val="center"/>
        <w:rPr>
          <w:rFonts w:ascii="Arial" w:hAnsi="Arial" w:cs="Arial"/>
          <w:b/>
          <w:sz w:val="20"/>
          <w:szCs w:val="20"/>
        </w:rPr>
      </w:pPr>
      <w:r w:rsidRPr="00E64915">
        <w:rPr>
          <w:rFonts w:ascii="Arial" w:hAnsi="Arial" w:cs="Arial"/>
          <w:b/>
          <w:sz w:val="20"/>
          <w:szCs w:val="20"/>
        </w:rPr>
        <w:t>TERMO DE REFERENCIA.</w:t>
      </w:r>
    </w:p>
    <w:p w:rsidR="0034671F" w:rsidRPr="00E64915" w:rsidRDefault="0034671F" w:rsidP="00DE37A1">
      <w:pPr>
        <w:pStyle w:val="PADRO"/>
        <w:keepNext w:val="0"/>
        <w:widowControl/>
        <w:numPr>
          <w:ilvl w:val="1"/>
          <w:numId w:val="1"/>
        </w:numPr>
        <w:shd w:val="clear" w:color="auto" w:fill="auto"/>
        <w:spacing w:before="120" w:after="0" w:line="360" w:lineRule="auto"/>
        <w:rPr>
          <w:rFonts w:ascii="Arial" w:hAnsi="Arial" w:cs="Arial"/>
          <w:sz w:val="20"/>
          <w:szCs w:val="20"/>
        </w:rPr>
      </w:pPr>
      <w:r w:rsidRPr="00E64915">
        <w:rPr>
          <w:rFonts w:ascii="Arial" w:hAnsi="Arial" w:cs="Arial"/>
          <w:color w:val="000000"/>
          <w:sz w:val="20"/>
          <w:szCs w:val="20"/>
        </w:rPr>
        <w:t>O objeto da presente dispensa é a escolha da proposta mais vantajosa para</w:t>
      </w:r>
      <w:r w:rsidR="003707E3" w:rsidRPr="00E64915">
        <w:rPr>
          <w:rFonts w:ascii="Arial" w:hAnsi="Arial" w:cs="Arial"/>
          <w:color w:val="000000"/>
          <w:sz w:val="20"/>
          <w:szCs w:val="20"/>
        </w:rPr>
        <w:t xml:space="preserve"> o registro de preços</w:t>
      </w:r>
      <w:r w:rsidRPr="00E64915">
        <w:rPr>
          <w:rFonts w:ascii="Arial" w:hAnsi="Arial" w:cs="Arial"/>
          <w:sz w:val="20"/>
          <w:szCs w:val="20"/>
        </w:rPr>
        <w:t xml:space="preserve"> </w:t>
      </w:r>
      <w:r w:rsidRPr="00E64915">
        <w:rPr>
          <w:rFonts w:ascii="Arial" w:hAnsi="Arial" w:cs="Arial"/>
          <w:color w:val="000000"/>
          <w:sz w:val="20"/>
          <w:szCs w:val="20"/>
        </w:rPr>
        <w:t>por dispensa de licitação em razão do valor, com fundamento no inciso</w:t>
      </w:r>
      <w:r w:rsidR="004A6A6A" w:rsidRPr="00E64915">
        <w:rPr>
          <w:rFonts w:ascii="Arial" w:hAnsi="Arial" w:cs="Arial"/>
          <w:color w:val="000000"/>
          <w:sz w:val="20"/>
          <w:szCs w:val="20"/>
        </w:rPr>
        <w:t xml:space="preserve"> </w:t>
      </w:r>
      <w:r w:rsidRPr="00E64915">
        <w:rPr>
          <w:rFonts w:ascii="Arial" w:hAnsi="Arial" w:cs="Arial"/>
          <w:sz w:val="20"/>
          <w:szCs w:val="20"/>
        </w:rPr>
        <w:t>I</w:t>
      </w:r>
      <w:r w:rsidR="004B740D" w:rsidRPr="00E64915">
        <w:rPr>
          <w:rFonts w:ascii="Arial" w:hAnsi="Arial" w:cs="Arial"/>
          <w:sz w:val="20"/>
          <w:szCs w:val="20"/>
        </w:rPr>
        <w:t>I</w:t>
      </w:r>
      <w:r w:rsidRPr="00E64915">
        <w:rPr>
          <w:rFonts w:ascii="Arial" w:hAnsi="Arial" w:cs="Arial"/>
          <w:b/>
          <w:bCs/>
          <w:sz w:val="20"/>
          <w:szCs w:val="20"/>
        </w:rPr>
        <w:t>,</w:t>
      </w:r>
      <w:r w:rsidRPr="00E64915">
        <w:rPr>
          <w:rFonts w:ascii="Arial" w:hAnsi="Arial" w:cs="Arial"/>
          <w:color w:val="000000"/>
          <w:sz w:val="20"/>
          <w:szCs w:val="20"/>
        </w:rPr>
        <w:t xml:space="preserve"> do art. </w:t>
      </w:r>
      <w:r w:rsidR="002340EA">
        <w:rPr>
          <w:rFonts w:ascii="Arial" w:hAnsi="Arial" w:cs="Arial"/>
          <w:color w:val="000000"/>
          <w:sz w:val="20"/>
          <w:szCs w:val="20"/>
        </w:rPr>
        <w:t>75, que rege</w:t>
      </w:r>
      <w:r w:rsidR="00DB375C">
        <w:rPr>
          <w:rFonts w:ascii="Arial" w:hAnsi="Arial" w:cs="Arial"/>
          <w:color w:val="000000"/>
          <w:sz w:val="20"/>
          <w:szCs w:val="20"/>
        </w:rPr>
        <w:t xml:space="preserve"> a aquisição de itens e serviços comuns</w:t>
      </w:r>
      <w:r w:rsidRPr="00E64915">
        <w:rPr>
          <w:rFonts w:ascii="Arial" w:hAnsi="Arial" w:cs="Arial"/>
          <w:color w:val="000000"/>
          <w:sz w:val="20"/>
          <w:szCs w:val="20"/>
        </w:rPr>
        <w:t xml:space="preserve"> da Lei nº. 14.133, de 2021, e na Instrução Normativa nº. 04, de 2023, conforme condições, quantidades e exigências estabelecidas neste Edital de Dispensa Eletrônica e seus anexos.</w:t>
      </w:r>
    </w:p>
    <w:p w:rsidR="0034671F" w:rsidRPr="00E64915" w:rsidRDefault="0034671F" w:rsidP="00DE37A1">
      <w:pPr>
        <w:pStyle w:val="PADRO"/>
        <w:keepNext w:val="0"/>
        <w:widowControl/>
        <w:numPr>
          <w:ilvl w:val="1"/>
          <w:numId w:val="1"/>
        </w:numPr>
        <w:shd w:val="clear" w:color="auto" w:fill="auto"/>
        <w:spacing w:before="120" w:after="0" w:line="360" w:lineRule="auto"/>
        <w:rPr>
          <w:rFonts w:ascii="Arial" w:hAnsi="Arial" w:cs="Arial"/>
          <w:color w:val="000000"/>
          <w:sz w:val="20"/>
          <w:szCs w:val="20"/>
        </w:rPr>
      </w:pPr>
      <w:r w:rsidRPr="00E64915">
        <w:rPr>
          <w:rFonts w:ascii="Arial" w:hAnsi="Arial" w:cs="Arial"/>
          <w:color w:val="000000"/>
          <w:sz w:val="20"/>
          <w:szCs w:val="20"/>
        </w:rPr>
        <w:t>A contratação</w:t>
      </w:r>
      <w:r w:rsidR="004A6A6A" w:rsidRPr="00E64915">
        <w:rPr>
          <w:rFonts w:ascii="Arial" w:hAnsi="Arial" w:cs="Arial"/>
          <w:color w:val="000000"/>
          <w:sz w:val="20"/>
          <w:szCs w:val="20"/>
        </w:rPr>
        <w:t xml:space="preserve"> </w:t>
      </w:r>
      <w:r w:rsidR="002D4075" w:rsidRPr="00E64915">
        <w:rPr>
          <w:rFonts w:ascii="Arial" w:hAnsi="Arial" w:cs="Arial"/>
          <w:color w:val="000000"/>
          <w:sz w:val="20"/>
          <w:szCs w:val="20"/>
        </w:rPr>
        <w:t>será dividida em itens</w:t>
      </w:r>
      <w:r w:rsidRPr="00E64915">
        <w:rPr>
          <w:rFonts w:ascii="Arial" w:hAnsi="Arial" w:cs="Arial"/>
          <w:b/>
          <w:bCs/>
          <w:color w:val="000000"/>
          <w:sz w:val="20"/>
          <w:szCs w:val="20"/>
        </w:rPr>
        <w:t>,</w:t>
      </w:r>
      <w:r w:rsidRPr="00E64915">
        <w:rPr>
          <w:rFonts w:ascii="Arial" w:hAnsi="Arial" w:cs="Arial"/>
          <w:color w:val="000000"/>
          <w:sz w:val="20"/>
          <w:szCs w:val="20"/>
        </w:rPr>
        <w:t xml:space="preserve"> conforme tabela constante abaixo.</w:t>
      </w:r>
    </w:p>
    <w:p w:rsidR="003707E3" w:rsidRPr="00E64915" w:rsidRDefault="003707E3" w:rsidP="003707E3">
      <w:pPr>
        <w:spacing w:line="237" w:lineRule="auto"/>
        <w:jc w:val="center"/>
        <w:rPr>
          <w:rFonts w:ascii="Arial" w:hAnsi="Arial" w:cs="Arial"/>
          <w:b/>
          <w:sz w:val="20"/>
          <w:szCs w:val="20"/>
        </w:rPr>
      </w:pPr>
      <w:r w:rsidRPr="00E64915">
        <w:rPr>
          <w:rFonts w:ascii="Arial" w:hAnsi="Arial" w:cs="Arial"/>
          <w:b/>
          <w:sz w:val="20"/>
          <w:szCs w:val="20"/>
        </w:rPr>
        <w:t xml:space="preserve">ANEXO I </w:t>
      </w:r>
    </w:p>
    <w:p w:rsidR="003707E3" w:rsidRPr="00E64915" w:rsidRDefault="003707E3" w:rsidP="003707E3">
      <w:pPr>
        <w:spacing w:line="237" w:lineRule="auto"/>
        <w:jc w:val="center"/>
        <w:rPr>
          <w:rFonts w:ascii="Arial" w:hAnsi="Arial" w:cs="Arial"/>
          <w:b/>
          <w:sz w:val="20"/>
          <w:szCs w:val="20"/>
        </w:rPr>
      </w:pPr>
      <w:r w:rsidRPr="00E64915">
        <w:rPr>
          <w:rFonts w:ascii="Arial" w:hAnsi="Arial" w:cs="Arial"/>
          <w:b/>
          <w:sz w:val="20"/>
          <w:szCs w:val="20"/>
        </w:rPr>
        <w:t xml:space="preserve">TERMO </w:t>
      </w:r>
      <w:r w:rsidRPr="00E64915">
        <w:rPr>
          <w:rFonts w:ascii="Arial" w:hAnsi="Arial" w:cs="Arial"/>
          <w:b/>
          <w:spacing w:val="-3"/>
          <w:sz w:val="20"/>
          <w:szCs w:val="20"/>
        </w:rPr>
        <w:t>DE</w:t>
      </w:r>
      <w:r w:rsidRPr="00E64915">
        <w:rPr>
          <w:rFonts w:ascii="Arial" w:hAnsi="Arial" w:cs="Arial"/>
          <w:b/>
          <w:spacing w:val="-2"/>
          <w:sz w:val="20"/>
          <w:szCs w:val="20"/>
        </w:rPr>
        <w:t xml:space="preserve"> </w:t>
      </w:r>
      <w:r w:rsidRPr="00E64915">
        <w:rPr>
          <w:rFonts w:ascii="Arial" w:hAnsi="Arial" w:cs="Arial"/>
          <w:b/>
          <w:sz w:val="20"/>
          <w:szCs w:val="20"/>
        </w:rPr>
        <w:t>REFERÊNCIA</w:t>
      </w:r>
    </w:p>
    <w:p w:rsidR="003707E3" w:rsidRPr="00E64915" w:rsidRDefault="003707E3" w:rsidP="003707E3">
      <w:pPr>
        <w:spacing w:before="2"/>
        <w:jc w:val="center"/>
        <w:rPr>
          <w:rFonts w:ascii="Arial" w:hAnsi="Arial" w:cs="Arial"/>
          <w:b/>
          <w:sz w:val="20"/>
          <w:szCs w:val="20"/>
        </w:rPr>
      </w:pPr>
      <w:r w:rsidRPr="00E64915">
        <w:rPr>
          <w:rFonts w:ascii="Arial" w:hAnsi="Arial" w:cs="Arial"/>
          <w:b/>
          <w:sz w:val="20"/>
          <w:szCs w:val="20"/>
        </w:rPr>
        <w:t>ESPECIFICAÇÕES DOS MATERIAIS E QUANTIDADES</w:t>
      </w:r>
    </w:p>
    <w:tbl>
      <w:tblPr>
        <w:tblW w:w="907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701"/>
        <w:gridCol w:w="1702"/>
        <w:gridCol w:w="2268"/>
        <w:gridCol w:w="3402"/>
      </w:tblGrid>
      <w:tr w:rsidR="00CD0364" w:rsidRPr="00F97207" w:rsidTr="0012388E">
        <w:trPr>
          <w:trHeight w:val="70"/>
        </w:trPr>
        <w:tc>
          <w:tcPr>
            <w:tcW w:w="1701" w:type="dxa"/>
          </w:tcPr>
          <w:p w:rsidR="00CD0364" w:rsidRPr="00BB1CA0" w:rsidRDefault="00CD0364" w:rsidP="00CD0364">
            <w:pPr>
              <w:jc w:val="center"/>
              <w:rPr>
                <w:rFonts w:ascii="Times New Roman" w:hAnsi="Times New Roman"/>
                <w:b/>
                <w:i/>
                <w:sz w:val="24"/>
                <w:szCs w:val="24"/>
              </w:rPr>
            </w:pPr>
            <w:r>
              <w:rPr>
                <w:rFonts w:ascii="Times New Roman" w:hAnsi="Times New Roman"/>
                <w:b/>
                <w:i/>
                <w:sz w:val="24"/>
                <w:szCs w:val="24"/>
              </w:rPr>
              <w:t xml:space="preserve">ITEM </w:t>
            </w:r>
            <w:proofErr w:type="gramStart"/>
            <w:r>
              <w:rPr>
                <w:rFonts w:ascii="Times New Roman" w:hAnsi="Times New Roman"/>
                <w:b/>
                <w:i/>
                <w:sz w:val="24"/>
                <w:szCs w:val="24"/>
              </w:rPr>
              <w:t>1</w:t>
            </w:r>
            <w:proofErr w:type="gramEnd"/>
            <w:r>
              <w:rPr>
                <w:rFonts w:ascii="Times New Roman" w:hAnsi="Times New Roman"/>
                <w:b/>
                <w:i/>
                <w:sz w:val="24"/>
                <w:szCs w:val="24"/>
              </w:rPr>
              <w:t xml:space="preserve"> </w:t>
            </w:r>
          </w:p>
        </w:tc>
        <w:tc>
          <w:tcPr>
            <w:tcW w:w="1702" w:type="dxa"/>
          </w:tcPr>
          <w:p w:rsidR="00CD0364" w:rsidRPr="00BB1CA0" w:rsidRDefault="00CD0364" w:rsidP="008566CB">
            <w:pPr>
              <w:jc w:val="center"/>
              <w:rPr>
                <w:rFonts w:ascii="Times New Roman" w:hAnsi="Times New Roman"/>
                <w:b/>
                <w:i/>
                <w:sz w:val="24"/>
                <w:szCs w:val="24"/>
              </w:rPr>
            </w:pPr>
            <w:r w:rsidRPr="00BB1CA0">
              <w:rPr>
                <w:rFonts w:ascii="Times New Roman" w:hAnsi="Times New Roman"/>
                <w:b/>
                <w:i/>
                <w:sz w:val="24"/>
                <w:szCs w:val="24"/>
              </w:rPr>
              <w:t>DESCRIÇÃO</w:t>
            </w:r>
          </w:p>
        </w:tc>
        <w:tc>
          <w:tcPr>
            <w:tcW w:w="2268" w:type="dxa"/>
          </w:tcPr>
          <w:p w:rsidR="00CD0364" w:rsidRPr="00BB1CA0" w:rsidRDefault="00CD0364" w:rsidP="008566CB">
            <w:pPr>
              <w:jc w:val="center"/>
              <w:rPr>
                <w:rFonts w:ascii="Times New Roman" w:hAnsi="Times New Roman"/>
                <w:b/>
                <w:i/>
                <w:sz w:val="24"/>
                <w:szCs w:val="24"/>
              </w:rPr>
            </w:pPr>
            <w:r w:rsidRPr="00BB1CA0">
              <w:rPr>
                <w:rFonts w:ascii="Times New Roman" w:hAnsi="Times New Roman"/>
                <w:b/>
                <w:i/>
                <w:sz w:val="24"/>
                <w:szCs w:val="24"/>
              </w:rPr>
              <w:t>QUANTIDADE</w:t>
            </w:r>
          </w:p>
        </w:tc>
        <w:tc>
          <w:tcPr>
            <w:tcW w:w="3402" w:type="dxa"/>
          </w:tcPr>
          <w:p w:rsidR="00CD0364" w:rsidRPr="00BB1CA0" w:rsidRDefault="00CD0364" w:rsidP="008566CB">
            <w:pPr>
              <w:jc w:val="center"/>
              <w:rPr>
                <w:rFonts w:ascii="Times New Roman" w:hAnsi="Times New Roman"/>
                <w:b/>
                <w:i/>
                <w:sz w:val="24"/>
                <w:szCs w:val="24"/>
              </w:rPr>
            </w:pPr>
            <w:r w:rsidRPr="00BB1CA0">
              <w:rPr>
                <w:rFonts w:ascii="Times New Roman" w:hAnsi="Times New Roman"/>
                <w:b/>
                <w:i/>
                <w:sz w:val="24"/>
                <w:szCs w:val="24"/>
              </w:rPr>
              <w:t>VALOR</w:t>
            </w:r>
            <w:r w:rsidR="00DB375C">
              <w:rPr>
                <w:rFonts w:ascii="Times New Roman" w:hAnsi="Times New Roman"/>
                <w:b/>
                <w:i/>
                <w:sz w:val="24"/>
                <w:szCs w:val="24"/>
              </w:rPr>
              <w:t xml:space="preserve"> REFERÊNCIA</w:t>
            </w:r>
          </w:p>
        </w:tc>
      </w:tr>
      <w:tr w:rsidR="00A558B4" w:rsidRPr="00BB1CA0" w:rsidTr="00DB375C">
        <w:trPr>
          <w:trHeight w:val="1638"/>
        </w:trPr>
        <w:tc>
          <w:tcPr>
            <w:tcW w:w="3403" w:type="dxa"/>
            <w:gridSpan w:val="2"/>
          </w:tcPr>
          <w:p w:rsidR="00CD0364" w:rsidRPr="00DB375C" w:rsidRDefault="002340EA" w:rsidP="00CD0364">
            <w:pPr>
              <w:spacing w:line="330" w:lineRule="atLeast"/>
              <w:jc w:val="center"/>
              <w:rPr>
                <w:rFonts w:cs="Calibri"/>
                <w:color w:val="222222"/>
                <w:sz w:val="20"/>
                <w:szCs w:val="20"/>
              </w:rPr>
            </w:pPr>
            <w:r>
              <w:rPr>
                <w:rFonts w:cs="Calibri"/>
                <w:color w:val="222222"/>
                <w:sz w:val="20"/>
                <w:szCs w:val="20"/>
              </w:rPr>
              <w:t>Registro com adaptador PEAD, Macho, dimensões 25X ¾, com cabeça borboleta, fechamento válvula esférica, composição polipropileno na cor azul, próprio para ligações de água.</w:t>
            </w:r>
          </w:p>
          <w:p w:rsidR="005275E0" w:rsidRPr="00CD0364" w:rsidRDefault="005275E0" w:rsidP="00CD0364">
            <w:pPr>
              <w:spacing w:line="330" w:lineRule="atLeast"/>
              <w:jc w:val="center"/>
              <w:rPr>
                <w:color w:val="222222"/>
              </w:rPr>
            </w:pPr>
          </w:p>
        </w:tc>
        <w:tc>
          <w:tcPr>
            <w:tcW w:w="2268" w:type="dxa"/>
          </w:tcPr>
          <w:p w:rsidR="00A558B4" w:rsidRDefault="00A558B4" w:rsidP="008566CB">
            <w:pPr>
              <w:jc w:val="center"/>
              <w:rPr>
                <w:rFonts w:ascii="Times New Roman" w:hAnsi="Times New Roman"/>
                <w:sz w:val="24"/>
                <w:szCs w:val="24"/>
              </w:rPr>
            </w:pPr>
          </w:p>
          <w:p w:rsidR="00A558B4" w:rsidRDefault="00A558B4" w:rsidP="008566CB">
            <w:pPr>
              <w:jc w:val="center"/>
              <w:rPr>
                <w:rFonts w:ascii="Times New Roman" w:hAnsi="Times New Roman"/>
                <w:sz w:val="24"/>
                <w:szCs w:val="24"/>
              </w:rPr>
            </w:pPr>
          </w:p>
          <w:p w:rsidR="00A558B4" w:rsidRDefault="002340EA" w:rsidP="008566CB">
            <w:pPr>
              <w:jc w:val="center"/>
              <w:rPr>
                <w:rFonts w:ascii="Times New Roman" w:hAnsi="Times New Roman"/>
                <w:sz w:val="24"/>
                <w:szCs w:val="24"/>
              </w:rPr>
            </w:pPr>
            <w:r>
              <w:rPr>
                <w:rFonts w:ascii="Times New Roman" w:hAnsi="Times New Roman"/>
                <w:sz w:val="24"/>
                <w:szCs w:val="24"/>
              </w:rPr>
              <w:t>600</w:t>
            </w:r>
            <w:r w:rsidR="00A558B4">
              <w:rPr>
                <w:rFonts w:ascii="Times New Roman" w:hAnsi="Times New Roman"/>
                <w:sz w:val="24"/>
                <w:szCs w:val="24"/>
              </w:rPr>
              <w:t>- Unidades</w:t>
            </w:r>
          </w:p>
          <w:p w:rsidR="00A558B4" w:rsidRDefault="00A558B4" w:rsidP="008566CB">
            <w:pPr>
              <w:jc w:val="center"/>
              <w:rPr>
                <w:rFonts w:ascii="Times New Roman" w:hAnsi="Times New Roman"/>
                <w:sz w:val="24"/>
                <w:szCs w:val="24"/>
              </w:rPr>
            </w:pPr>
          </w:p>
        </w:tc>
        <w:tc>
          <w:tcPr>
            <w:tcW w:w="3402" w:type="dxa"/>
          </w:tcPr>
          <w:p w:rsidR="00A558B4" w:rsidRDefault="00A558B4" w:rsidP="008566CB">
            <w:pPr>
              <w:jc w:val="center"/>
              <w:rPr>
                <w:rFonts w:ascii="Times New Roman" w:hAnsi="Times New Roman"/>
                <w:sz w:val="24"/>
                <w:szCs w:val="24"/>
              </w:rPr>
            </w:pPr>
          </w:p>
          <w:p w:rsidR="00A558B4" w:rsidRPr="00BB1CA0" w:rsidRDefault="00A558B4" w:rsidP="007E0ED8">
            <w:pPr>
              <w:jc w:val="center"/>
              <w:rPr>
                <w:rFonts w:ascii="Times New Roman" w:hAnsi="Times New Roman"/>
                <w:sz w:val="24"/>
                <w:szCs w:val="24"/>
              </w:rPr>
            </w:pPr>
          </w:p>
        </w:tc>
      </w:tr>
    </w:tbl>
    <w:p w:rsidR="003707E3" w:rsidRPr="00E64915" w:rsidRDefault="003707E3" w:rsidP="003707E3">
      <w:pPr>
        <w:pStyle w:val="normal0"/>
        <w:spacing w:line="240" w:lineRule="auto"/>
        <w:jc w:val="center"/>
        <w:rPr>
          <w:rFonts w:eastAsia="Times New Roman"/>
          <w:b/>
          <w:sz w:val="20"/>
          <w:szCs w:val="20"/>
        </w:rPr>
      </w:pPr>
    </w:p>
    <w:p w:rsidR="00F66AF1" w:rsidRDefault="00F66AF1" w:rsidP="0010195C">
      <w:pPr>
        <w:pStyle w:val="PADRO"/>
        <w:keepNext w:val="0"/>
        <w:widowControl/>
        <w:shd w:val="clear" w:color="auto" w:fill="auto"/>
        <w:spacing w:before="120" w:after="0" w:line="360" w:lineRule="auto"/>
        <w:ind w:left="227" w:firstLine="0"/>
        <w:rPr>
          <w:rFonts w:ascii="Arial" w:hAnsi="Arial" w:cs="Arial"/>
          <w:b/>
          <w:sz w:val="20"/>
          <w:szCs w:val="20"/>
          <w:u w:val="single"/>
        </w:rPr>
      </w:pPr>
    </w:p>
    <w:p w:rsidR="00F66AF1" w:rsidRDefault="00F66AF1" w:rsidP="0010195C">
      <w:pPr>
        <w:pStyle w:val="PADRO"/>
        <w:keepNext w:val="0"/>
        <w:widowControl/>
        <w:shd w:val="clear" w:color="auto" w:fill="auto"/>
        <w:spacing w:before="120" w:after="0" w:line="360" w:lineRule="auto"/>
        <w:ind w:left="227" w:firstLine="0"/>
        <w:rPr>
          <w:rFonts w:ascii="Arial" w:hAnsi="Arial" w:cs="Arial"/>
          <w:b/>
          <w:sz w:val="20"/>
          <w:szCs w:val="20"/>
          <w:u w:val="single"/>
        </w:rPr>
      </w:pPr>
    </w:p>
    <w:p w:rsidR="00FD03DA" w:rsidRDefault="00FD03DA" w:rsidP="0010195C">
      <w:pPr>
        <w:pStyle w:val="PADRO"/>
        <w:keepNext w:val="0"/>
        <w:widowControl/>
        <w:shd w:val="clear" w:color="auto" w:fill="auto"/>
        <w:spacing w:before="120" w:after="0" w:line="360" w:lineRule="auto"/>
        <w:ind w:left="227" w:firstLine="0"/>
        <w:rPr>
          <w:rFonts w:ascii="Arial" w:hAnsi="Arial" w:cs="Arial"/>
          <w:b/>
          <w:sz w:val="20"/>
          <w:szCs w:val="20"/>
          <w:u w:val="single"/>
        </w:rPr>
      </w:pPr>
    </w:p>
    <w:p w:rsidR="0010195C" w:rsidRDefault="0010195C" w:rsidP="0010195C">
      <w:pPr>
        <w:pStyle w:val="PADRO"/>
        <w:keepNext w:val="0"/>
        <w:widowControl/>
        <w:shd w:val="clear" w:color="auto" w:fill="auto"/>
        <w:spacing w:before="120" w:after="0" w:line="360" w:lineRule="auto"/>
        <w:ind w:left="227" w:firstLine="0"/>
        <w:rPr>
          <w:rFonts w:ascii="Arial" w:hAnsi="Arial" w:cs="Arial"/>
          <w:b/>
          <w:sz w:val="20"/>
          <w:szCs w:val="20"/>
          <w:u w:val="single"/>
        </w:rPr>
      </w:pPr>
      <w:r w:rsidRPr="00E64915">
        <w:rPr>
          <w:rFonts w:ascii="Arial" w:hAnsi="Arial" w:cs="Arial"/>
          <w:b/>
          <w:sz w:val="20"/>
          <w:szCs w:val="20"/>
          <w:u w:val="single"/>
        </w:rPr>
        <w:t>DA PARTICIPAÇÃO</w:t>
      </w:r>
    </w:p>
    <w:p w:rsidR="00FD03DA" w:rsidRDefault="00FD03DA" w:rsidP="0010195C">
      <w:pPr>
        <w:pStyle w:val="PADRO"/>
        <w:keepNext w:val="0"/>
        <w:widowControl/>
        <w:shd w:val="clear" w:color="auto" w:fill="auto"/>
        <w:spacing w:before="120" w:after="0" w:line="360" w:lineRule="auto"/>
        <w:ind w:left="227" w:firstLine="0"/>
        <w:rPr>
          <w:rFonts w:ascii="Arial" w:hAnsi="Arial" w:cs="Arial"/>
          <w:b/>
          <w:sz w:val="20"/>
          <w:szCs w:val="20"/>
          <w:u w:val="single"/>
        </w:rPr>
      </w:pPr>
    </w:p>
    <w:p w:rsidR="00FD03DA" w:rsidRPr="00E64915" w:rsidRDefault="00FD03DA" w:rsidP="0010195C">
      <w:pPr>
        <w:pStyle w:val="PADRO"/>
        <w:keepNext w:val="0"/>
        <w:widowControl/>
        <w:shd w:val="clear" w:color="auto" w:fill="auto"/>
        <w:spacing w:before="120" w:after="0" w:line="360" w:lineRule="auto"/>
        <w:ind w:left="227" w:firstLine="0"/>
        <w:rPr>
          <w:rFonts w:ascii="Arial" w:hAnsi="Arial" w:cs="Arial"/>
          <w:b/>
          <w:sz w:val="20"/>
          <w:szCs w:val="20"/>
          <w:u w:val="single"/>
        </w:rPr>
      </w:pPr>
    </w:p>
    <w:p w:rsidR="0034671F" w:rsidRPr="00E64915" w:rsidRDefault="0034671F" w:rsidP="00DE37A1">
      <w:pPr>
        <w:pStyle w:val="PADRO"/>
        <w:keepNext w:val="0"/>
        <w:widowControl/>
        <w:numPr>
          <w:ilvl w:val="2"/>
          <w:numId w:val="1"/>
        </w:numPr>
        <w:shd w:val="clear" w:color="auto" w:fill="auto"/>
        <w:spacing w:before="120" w:after="0" w:line="360" w:lineRule="auto"/>
        <w:rPr>
          <w:rFonts w:ascii="Arial" w:hAnsi="Arial" w:cs="Arial"/>
          <w:sz w:val="20"/>
          <w:szCs w:val="20"/>
        </w:rPr>
      </w:pPr>
      <w:r w:rsidRPr="00E64915">
        <w:rPr>
          <w:rFonts w:ascii="Arial" w:hAnsi="Arial" w:cs="Arial"/>
          <w:sz w:val="20"/>
          <w:szCs w:val="20"/>
        </w:rPr>
        <w:t>Havendo mais de item ou lote faculta-se ao fornecedor a participação em quantos forem de seu interesse. Entretanto, optando-se por participar de um lote, deve o fornecedor enviar proposta para todos os itens que o compõe.</w:t>
      </w:r>
    </w:p>
    <w:p w:rsidR="00E40987" w:rsidRPr="00E64915" w:rsidRDefault="0034671F" w:rsidP="008F5490">
      <w:pPr>
        <w:pStyle w:val="PADRO"/>
        <w:keepNext w:val="0"/>
        <w:widowControl/>
        <w:numPr>
          <w:ilvl w:val="1"/>
          <w:numId w:val="1"/>
        </w:numPr>
        <w:shd w:val="clear" w:color="auto" w:fill="auto"/>
        <w:spacing w:before="0" w:after="0" w:line="360" w:lineRule="auto"/>
        <w:rPr>
          <w:rFonts w:ascii="Arial" w:hAnsi="Arial" w:cs="Arial"/>
          <w:color w:val="000000"/>
          <w:sz w:val="20"/>
          <w:szCs w:val="20"/>
        </w:rPr>
      </w:pPr>
      <w:r w:rsidRPr="00E64915">
        <w:rPr>
          <w:rFonts w:ascii="Arial" w:hAnsi="Arial" w:cs="Arial"/>
          <w:sz w:val="20"/>
          <w:szCs w:val="20"/>
        </w:rPr>
        <w:t>O critério de julgamento adotado será o</w:t>
      </w:r>
      <w:r w:rsidRPr="00E64915">
        <w:rPr>
          <w:rFonts w:ascii="Arial" w:hAnsi="Arial" w:cs="Arial"/>
          <w:iCs/>
          <w:sz w:val="20"/>
          <w:szCs w:val="20"/>
        </w:rPr>
        <w:t xml:space="preserve"> </w:t>
      </w:r>
      <w:r w:rsidRPr="00E64915">
        <w:rPr>
          <w:rFonts w:ascii="Arial" w:hAnsi="Arial" w:cs="Arial"/>
          <w:iCs/>
          <w:color w:val="000000"/>
          <w:sz w:val="20"/>
          <w:szCs w:val="20"/>
        </w:rPr>
        <w:t>menor preço</w:t>
      </w:r>
      <w:r w:rsidR="00C23F22">
        <w:rPr>
          <w:rFonts w:ascii="Arial" w:hAnsi="Arial" w:cs="Arial"/>
          <w:iCs/>
          <w:color w:val="000000"/>
          <w:sz w:val="20"/>
          <w:szCs w:val="20"/>
        </w:rPr>
        <w:t xml:space="preserve"> unitário por conjunto</w:t>
      </w:r>
      <w:r w:rsidRPr="00E64915">
        <w:rPr>
          <w:rFonts w:ascii="Arial" w:hAnsi="Arial" w:cs="Arial"/>
          <w:iCs/>
          <w:color w:val="000000"/>
          <w:sz w:val="20"/>
          <w:szCs w:val="20"/>
        </w:rPr>
        <w:t>,</w:t>
      </w:r>
      <w:r w:rsidRPr="00E64915">
        <w:rPr>
          <w:rFonts w:ascii="Arial" w:hAnsi="Arial" w:cs="Arial"/>
          <w:color w:val="000000"/>
          <w:sz w:val="20"/>
          <w:szCs w:val="20"/>
        </w:rPr>
        <w:t xml:space="preserve"> </w:t>
      </w:r>
      <w:r w:rsidRPr="00E64915">
        <w:rPr>
          <w:rFonts w:ascii="Arial" w:hAnsi="Arial" w:cs="Arial"/>
          <w:sz w:val="20"/>
          <w:szCs w:val="20"/>
        </w:rPr>
        <w:t>observadas as exigências contidas neste Edital e seus Anexos quanto às especificações do objeto.</w:t>
      </w:r>
    </w:p>
    <w:p w:rsidR="0010195C" w:rsidRPr="00E64915" w:rsidRDefault="0010195C" w:rsidP="0010195C">
      <w:pPr>
        <w:pStyle w:val="PADRO"/>
        <w:keepNext w:val="0"/>
        <w:widowControl/>
        <w:shd w:val="clear" w:color="auto" w:fill="auto"/>
        <w:spacing w:before="0" w:after="0" w:line="360" w:lineRule="auto"/>
        <w:ind w:left="227" w:firstLine="0"/>
        <w:rPr>
          <w:rFonts w:ascii="Arial" w:hAnsi="Arial" w:cs="Arial"/>
          <w:sz w:val="20"/>
          <w:szCs w:val="20"/>
        </w:rPr>
      </w:pPr>
    </w:p>
    <w:p w:rsidR="0034671F" w:rsidRPr="00E64915" w:rsidRDefault="0034671F" w:rsidP="00DE37A1">
      <w:pPr>
        <w:pStyle w:val="PADRO"/>
        <w:keepNext w:val="0"/>
        <w:widowControl/>
        <w:numPr>
          <w:ilvl w:val="0"/>
          <w:numId w:val="1"/>
        </w:numPr>
        <w:shd w:val="clear" w:color="auto" w:fill="auto"/>
        <w:spacing w:before="120" w:after="0" w:line="360" w:lineRule="auto"/>
        <w:rPr>
          <w:rFonts w:ascii="Arial" w:hAnsi="Arial" w:cs="Arial"/>
          <w:b/>
          <w:sz w:val="20"/>
          <w:szCs w:val="20"/>
        </w:rPr>
      </w:pPr>
      <w:r w:rsidRPr="00E64915">
        <w:rPr>
          <w:rFonts w:ascii="Arial" w:hAnsi="Arial" w:cs="Arial"/>
          <w:b/>
          <w:sz w:val="20"/>
          <w:szCs w:val="20"/>
        </w:rPr>
        <w:t>PARTICIPAÇÃO NA DISPENSA ELETRÔNICA.</w:t>
      </w:r>
    </w:p>
    <w:p w:rsidR="0034671F" w:rsidRPr="00E64915" w:rsidRDefault="00BC0505" w:rsidP="00DE37A1">
      <w:pPr>
        <w:numPr>
          <w:ilvl w:val="1"/>
          <w:numId w:val="1"/>
        </w:numPr>
        <w:autoSpaceDE w:val="0"/>
        <w:snapToGrid w:val="0"/>
        <w:spacing w:before="120" w:after="0" w:line="360" w:lineRule="auto"/>
        <w:jc w:val="both"/>
        <w:rPr>
          <w:rFonts w:ascii="Arial" w:hAnsi="Arial" w:cs="Arial"/>
          <w:sz w:val="20"/>
          <w:szCs w:val="20"/>
        </w:rPr>
      </w:pPr>
      <w:r w:rsidRPr="00E64915">
        <w:rPr>
          <w:rFonts w:ascii="Arial" w:hAnsi="Arial" w:cs="Arial"/>
          <w:sz w:val="20"/>
          <w:szCs w:val="20"/>
        </w:rPr>
        <w:t>Esta dispensa será realizada pela oferta de proposta de: Menor preço</w:t>
      </w:r>
      <w:r w:rsidR="00C23F22">
        <w:rPr>
          <w:rFonts w:ascii="Arial" w:hAnsi="Arial" w:cs="Arial"/>
          <w:sz w:val="20"/>
          <w:szCs w:val="20"/>
        </w:rPr>
        <w:t xml:space="preserve"> unitário</w:t>
      </w:r>
      <w:r w:rsidR="008E4F43" w:rsidRPr="00E64915">
        <w:rPr>
          <w:rFonts w:ascii="Arial" w:hAnsi="Arial" w:cs="Arial"/>
          <w:bCs/>
          <w:sz w:val="20"/>
          <w:szCs w:val="20"/>
        </w:rPr>
        <w:t>.</w:t>
      </w:r>
    </w:p>
    <w:p w:rsidR="0034671F" w:rsidRPr="00E64915" w:rsidRDefault="0034671F" w:rsidP="00DE37A1">
      <w:pPr>
        <w:numPr>
          <w:ilvl w:val="2"/>
          <w:numId w:val="1"/>
        </w:numPr>
        <w:autoSpaceDE w:val="0"/>
        <w:snapToGrid w:val="0"/>
        <w:spacing w:before="120" w:after="0" w:line="360" w:lineRule="auto"/>
        <w:jc w:val="both"/>
        <w:rPr>
          <w:rFonts w:ascii="Arial" w:hAnsi="Arial" w:cs="Arial"/>
          <w:sz w:val="20"/>
          <w:szCs w:val="20"/>
        </w:rPr>
      </w:pPr>
      <w:r w:rsidRPr="00E64915">
        <w:rPr>
          <w:rFonts w:ascii="Arial" w:hAnsi="Arial" w:cs="Arial"/>
          <w:sz w:val="20"/>
          <w:szCs w:val="20"/>
        </w:rPr>
        <w:t>O fornecedor é o responsável</w:t>
      </w:r>
      <w:r w:rsidR="00BC0505" w:rsidRPr="00E64915">
        <w:rPr>
          <w:rFonts w:ascii="Arial" w:hAnsi="Arial" w:cs="Arial"/>
          <w:sz w:val="20"/>
          <w:szCs w:val="20"/>
        </w:rPr>
        <w:t xml:space="preserve"> gerenciar</w:t>
      </w:r>
      <w:r w:rsidR="00D03FAD" w:rsidRPr="00E64915">
        <w:rPr>
          <w:rFonts w:ascii="Arial" w:hAnsi="Arial" w:cs="Arial"/>
          <w:sz w:val="20"/>
          <w:szCs w:val="20"/>
        </w:rPr>
        <w:t xml:space="preserve"> e se cadastrar junto ao sistema com seu CNPJ e senha, para o envio das propostas</w:t>
      </w:r>
      <w:r w:rsidRPr="00E64915">
        <w:rPr>
          <w:rFonts w:ascii="Arial" w:hAnsi="Arial" w:cs="Arial"/>
          <w:sz w:val="20"/>
          <w:szCs w:val="20"/>
        </w:rPr>
        <w:t>, não cabendo ao provedor do Sistema ou a entidade promotora do procedimento a responsabilidade por eventuais danos decorrentes de uso indevido da senha, ainda que por terceiros não autorizados.</w:t>
      </w:r>
    </w:p>
    <w:p w:rsidR="0034671F" w:rsidRPr="00E64915" w:rsidRDefault="0034671F" w:rsidP="00DE37A1">
      <w:pPr>
        <w:numPr>
          <w:ilvl w:val="2"/>
          <w:numId w:val="1"/>
        </w:numPr>
        <w:autoSpaceDE w:val="0"/>
        <w:snapToGrid w:val="0"/>
        <w:spacing w:before="120" w:after="0" w:line="360" w:lineRule="auto"/>
        <w:jc w:val="both"/>
        <w:rPr>
          <w:rFonts w:ascii="Arial" w:hAnsi="Arial" w:cs="Arial"/>
          <w:sz w:val="20"/>
          <w:szCs w:val="20"/>
        </w:rPr>
      </w:pPr>
      <w:r w:rsidRPr="00E64915">
        <w:rPr>
          <w:rFonts w:ascii="Arial" w:hAnsi="Arial" w:cs="Arial"/>
          <w:sz w:val="20"/>
          <w:szCs w:val="20"/>
        </w:rPr>
        <w:t>Só poderão participar desta Dispensa Eletrônica</w:t>
      </w:r>
      <w:r w:rsidRPr="00E64915">
        <w:rPr>
          <w:rFonts w:ascii="Arial" w:hAnsi="Arial" w:cs="Arial"/>
          <w:color w:val="000000"/>
          <w:sz w:val="20"/>
          <w:szCs w:val="20"/>
        </w:rPr>
        <w:t> as microempresas e as empresas de pequeno porte que, no ano-calendário de realização deste procedimento, ainda não tenham celebrado contratos com a Administração Pública cujos valores somados extrapolem a receita bruta máxima admitida para fins de enquadramento como empresa de pequeno porte.</w:t>
      </w:r>
    </w:p>
    <w:p w:rsidR="00223131" w:rsidRPr="00E64915" w:rsidRDefault="00223131" w:rsidP="00DE37A1">
      <w:pPr>
        <w:numPr>
          <w:ilvl w:val="2"/>
          <w:numId w:val="1"/>
        </w:numPr>
        <w:autoSpaceDE w:val="0"/>
        <w:snapToGrid w:val="0"/>
        <w:spacing w:before="120" w:after="0" w:line="360" w:lineRule="auto"/>
        <w:jc w:val="both"/>
        <w:rPr>
          <w:rFonts w:ascii="Arial" w:hAnsi="Arial" w:cs="Arial"/>
          <w:sz w:val="20"/>
          <w:szCs w:val="20"/>
        </w:rPr>
      </w:pPr>
      <w:r w:rsidRPr="00E64915">
        <w:rPr>
          <w:rFonts w:ascii="Arial" w:hAnsi="Arial" w:cs="Arial"/>
          <w:color w:val="000000"/>
          <w:sz w:val="20"/>
          <w:szCs w:val="20"/>
        </w:rPr>
        <w:t>Da sublocaç</w:t>
      </w:r>
      <w:r w:rsidR="00E470C2" w:rsidRPr="00E64915">
        <w:rPr>
          <w:rFonts w:ascii="Arial" w:hAnsi="Arial" w:cs="Arial"/>
          <w:color w:val="000000"/>
          <w:sz w:val="20"/>
          <w:szCs w:val="20"/>
        </w:rPr>
        <w:t>ão; não será aceita a subcontratação</w:t>
      </w:r>
      <w:r w:rsidR="00C23F22">
        <w:rPr>
          <w:rFonts w:ascii="Arial" w:hAnsi="Arial" w:cs="Arial"/>
          <w:color w:val="000000"/>
          <w:sz w:val="20"/>
          <w:szCs w:val="20"/>
        </w:rPr>
        <w:t>, (No caso de</w:t>
      </w:r>
      <w:r w:rsidR="00E470C2" w:rsidRPr="00E64915">
        <w:rPr>
          <w:rFonts w:ascii="Arial" w:hAnsi="Arial" w:cs="Arial"/>
          <w:color w:val="000000"/>
          <w:sz w:val="20"/>
          <w:szCs w:val="20"/>
        </w:rPr>
        <w:t xml:space="preserve"> serviços</w:t>
      </w:r>
      <w:r w:rsidR="00C23F22">
        <w:rPr>
          <w:rFonts w:ascii="Arial" w:hAnsi="Arial" w:cs="Arial"/>
          <w:color w:val="000000"/>
          <w:sz w:val="20"/>
          <w:szCs w:val="20"/>
        </w:rPr>
        <w:t>),</w:t>
      </w:r>
      <w:r w:rsidR="00E470C2" w:rsidRPr="00E64915">
        <w:rPr>
          <w:rFonts w:ascii="Arial" w:hAnsi="Arial" w:cs="Arial"/>
          <w:color w:val="000000"/>
          <w:sz w:val="20"/>
          <w:szCs w:val="20"/>
        </w:rPr>
        <w:t xml:space="preserve"> </w:t>
      </w:r>
      <w:r w:rsidRPr="00E64915">
        <w:rPr>
          <w:rFonts w:ascii="Arial" w:hAnsi="Arial" w:cs="Arial"/>
          <w:color w:val="000000"/>
          <w:sz w:val="20"/>
          <w:szCs w:val="20"/>
        </w:rPr>
        <w:t>sendo executado o serviço pelo vencedor</w:t>
      </w:r>
      <w:r w:rsidR="00563F5C" w:rsidRPr="00E64915">
        <w:rPr>
          <w:rFonts w:ascii="Arial" w:hAnsi="Arial" w:cs="Arial"/>
          <w:color w:val="000000"/>
          <w:sz w:val="20"/>
          <w:szCs w:val="20"/>
        </w:rPr>
        <w:t>.</w:t>
      </w:r>
    </w:p>
    <w:p w:rsidR="00223131" w:rsidRPr="00E64915" w:rsidRDefault="00223131" w:rsidP="00DE37A1">
      <w:pPr>
        <w:numPr>
          <w:ilvl w:val="2"/>
          <w:numId w:val="1"/>
        </w:numPr>
        <w:autoSpaceDE w:val="0"/>
        <w:snapToGrid w:val="0"/>
        <w:spacing w:before="120" w:after="0" w:line="360" w:lineRule="auto"/>
        <w:jc w:val="both"/>
        <w:rPr>
          <w:rFonts w:ascii="Arial" w:hAnsi="Arial" w:cs="Arial"/>
          <w:sz w:val="20"/>
          <w:szCs w:val="20"/>
        </w:rPr>
      </w:pPr>
      <w:r w:rsidRPr="00E64915">
        <w:rPr>
          <w:rFonts w:ascii="Arial" w:hAnsi="Arial" w:cs="Arial"/>
          <w:color w:val="000000"/>
          <w:sz w:val="20"/>
          <w:szCs w:val="20"/>
        </w:rPr>
        <w:t>A qualquer momento, quando julgar conveniente durante a prestação de serviços o contratante</w:t>
      </w:r>
      <w:r w:rsidR="00563F5C" w:rsidRPr="00E64915">
        <w:rPr>
          <w:rFonts w:ascii="Arial" w:hAnsi="Arial" w:cs="Arial"/>
          <w:color w:val="000000"/>
          <w:sz w:val="20"/>
          <w:szCs w:val="20"/>
        </w:rPr>
        <w:t>,</w:t>
      </w:r>
      <w:r w:rsidRPr="00E64915">
        <w:rPr>
          <w:rFonts w:ascii="Arial" w:hAnsi="Arial" w:cs="Arial"/>
          <w:color w:val="000000"/>
          <w:sz w:val="20"/>
          <w:szCs w:val="20"/>
        </w:rPr>
        <w:t xml:space="preserve"> poderá solicitar </w:t>
      </w:r>
      <w:r w:rsidR="00563F5C" w:rsidRPr="00E64915">
        <w:rPr>
          <w:rFonts w:ascii="Arial" w:hAnsi="Arial" w:cs="Arial"/>
          <w:color w:val="000000"/>
          <w:sz w:val="20"/>
          <w:szCs w:val="20"/>
        </w:rPr>
        <w:t>a visita técnica, para acompanhar a evolução do serviço realizado.</w:t>
      </w:r>
    </w:p>
    <w:p w:rsidR="00563F5C" w:rsidRPr="00E64915" w:rsidRDefault="00563F5C" w:rsidP="00501A78">
      <w:pPr>
        <w:autoSpaceDE w:val="0"/>
        <w:snapToGrid w:val="0"/>
        <w:spacing w:before="120" w:after="0" w:line="360" w:lineRule="auto"/>
        <w:ind w:left="227"/>
        <w:jc w:val="both"/>
        <w:rPr>
          <w:rFonts w:ascii="Arial" w:hAnsi="Arial" w:cs="Arial"/>
          <w:sz w:val="20"/>
          <w:szCs w:val="20"/>
        </w:rPr>
      </w:pPr>
    </w:p>
    <w:p w:rsidR="0034671F" w:rsidRPr="00E64915" w:rsidRDefault="0034671F" w:rsidP="00DE37A1">
      <w:pPr>
        <w:pStyle w:val="PargrafodaLista"/>
        <w:numPr>
          <w:ilvl w:val="1"/>
          <w:numId w:val="1"/>
        </w:numPr>
        <w:spacing w:before="120" w:line="360" w:lineRule="auto"/>
        <w:jc w:val="both"/>
        <w:rPr>
          <w:rFonts w:ascii="Arial" w:hAnsi="Arial" w:cs="Arial"/>
          <w:color w:val="000000"/>
          <w:sz w:val="20"/>
          <w:szCs w:val="20"/>
        </w:rPr>
      </w:pPr>
      <w:r w:rsidRPr="00E64915">
        <w:rPr>
          <w:rFonts w:ascii="Arial" w:hAnsi="Arial" w:cs="Arial"/>
          <w:color w:val="000000"/>
          <w:sz w:val="20"/>
          <w:szCs w:val="20"/>
        </w:rPr>
        <w:lastRenderedPageBreak/>
        <w:t>Não poderão participar desta dispensa os fornecedores:</w:t>
      </w:r>
    </w:p>
    <w:p w:rsidR="0034671F" w:rsidRPr="00E64915" w:rsidRDefault="0034671F" w:rsidP="00DE37A1">
      <w:pPr>
        <w:pStyle w:val="PargrafodaLista"/>
        <w:numPr>
          <w:ilvl w:val="2"/>
          <w:numId w:val="1"/>
        </w:numPr>
        <w:spacing w:before="120" w:line="360" w:lineRule="auto"/>
        <w:jc w:val="both"/>
        <w:rPr>
          <w:rFonts w:ascii="Arial" w:hAnsi="Arial" w:cs="Arial"/>
          <w:color w:val="000000"/>
          <w:sz w:val="20"/>
          <w:szCs w:val="20"/>
        </w:rPr>
      </w:pPr>
      <w:r w:rsidRPr="00E64915">
        <w:rPr>
          <w:rFonts w:ascii="Arial" w:hAnsi="Arial" w:cs="Arial"/>
          <w:color w:val="000000"/>
          <w:sz w:val="20"/>
          <w:szCs w:val="20"/>
        </w:rPr>
        <w:t>Que não atendam às condições deste Edital e seu(s) anexo(s);</w:t>
      </w:r>
    </w:p>
    <w:p w:rsidR="0034671F" w:rsidRPr="00E64915" w:rsidRDefault="0034671F" w:rsidP="00DE37A1">
      <w:pPr>
        <w:pStyle w:val="PargrafodaLista"/>
        <w:numPr>
          <w:ilvl w:val="2"/>
          <w:numId w:val="1"/>
        </w:numPr>
        <w:spacing w:before="120" w:line="360" w:lineRule="auto"/>
        <w:jc w:val="both"/>
        <w:rPr>
          <w:rFonts w:ascii="Arial" w:hAnsi="Arial" w:cs="Arial"/>
          <w:color w:val="000000"/>
          <w:sz w:val="20"/>
          <w:szCs w:val="20"/>
        </w:rPr>
      </w:pPr>
      <w:r w:rsidRPr="00E64915">
        <w:rPr>
          <w:rFonts w:ascii="Arial" w:hAnsi="Arial" w:cs="Arial"/>
          <w:color w:val="000000"/>
          <w:sz w:val="20"/>
          <w:szCs w:val="20"/>
        </w:rPr>
        <w:t>Estrangeiros que não tenham representação legal no Brasil com poderes expressos para receber citação e responder administrativa ou judicialmente;</w:t>
      </w:r>
    </w:p>
    <w:p w:rsidR="0034671F" w:rsidRPr="00E64915" w:rsidRDefault="0034671F" w:rsidP="00DE37A1">
      <w:pPr>
        <w:pStyle w:val="PargrafodaLista"/>
        <w:numPr>
          <w:ilvl w:val="2"/>
          <w:numId w:val="1"/>
        </w:numPr>
        <w:spacing w:before="120" w:line="360" w:lineRule="auto"/>
        <w:jc w:val="both"/>
        <w:rPr>
          <w:rFonts w:ascii="Arial" w:hAnsi="Arial" w:cs="Arial"/>
          <w:color w:val="000000"/>
          <w:sz w:val="20"/>
          <w:szCs w:val="20"/>
        </w:rPr>
      </w:pPr>
      <w:r w:rsidRPr="00E64915">
        <w:rPr>
          <w:rFonts w:ascii="Arial" w:hAnsi="Arial" w:cs="Arial"/>
          <w:color w:val="000000"/>
          <w:sz w:val="20"/>
          <w:szCs w:val="20"/>
        </w:rPr>
        <w:t>Que se enquadrem nas seguintes vedações:</w:t>
      </w:r>
    </w:p>
    <w:p w:rsidR="002F6600" w:rsidRPr="00E64915" w:rsidRDefault="00F94FF0" w:rsidP="00DE37A1">
      <w:pPr>
        <w:numPr>
          <w:ilvl w:val="0"/>
          <w:numId w:val="22"/>
        </w:numPr>
        <w:spacing w:before="120" w:after="0" w:line="360" w:lineRule="auto"/>
        <w:jc w:val="both"/>
        <w:rPr>
          <w:rFonts w:ascii="Arial" w:hAnsi="Arial" w:cs="Arial"/>
          <w:color w:val="000000"/>
          <w:sz w:val="20"/>
          <w:szCs w:val="20"/>
        </w:rPr>
      </w:pPr>
      <w:r w:rsidRPr="00E64915">
        <w:rPr>
          <w:rFonts w:ascii="Arial" w:hAnsi="Arial" w:cs="Arial"/>
          <w:color w:val="000000"/>
          <w:sz w:val="20"/>
          <w:szCs w:val="20"/>
        </w:rPr>
        <w:t>Autor</w:t>
      </w:r>
      <w:r w:rsidR="0034671F" w:rsidRPr="00E64915">
        <w:rPr>
          <w:rFonts w:ascii="Arial" w:hAnsi="Arial" w:cs="Arial"/>
          <w:color w:val="000000"/>
          <w:sz w:val="20"/>
          <w:szCs w:val="20"/>
        </w:rPr>
        <w:t xml:space="preserve"> do anteprojeto, do projeto básico ou do projeto executivo, pessoa física ou jurídica, quando a contratação versar sobre obra, serviços ou fornecimento de bens a ele relacionados;</w:t>
      </w:r>
    </w:p>
    <w:p w:rsidR="002F6600" w:rsidRPr="00E64915" w:rsidRDefault="00CC0AF4" w:rsidP="00DE37A1">
      <w:pPr>
        <w:numPr>
          <w:ilvl w:val="0"/>
          <w:numId w:val="22"/>
        </w:numPr>
        <w:spacing w:before="120" w:after="0" w:line="360" w:lineRule="auto"/>
        <w:jc w:val="both"/>
        <w:rPr>
          <w:rFonts w:ascii="Arial" w:hAnsi="Arial" w:cs="Arial"/>
          <w:color w:val="000000"/>
          <w:sz w:val="20"/>
          <w:szCs w:val="20"/>
        </w:rPr>
      </w:pPr>
      <w:r w:rsidRPr="00E64915">
        <w:rPr>
          <w:rFonts w:ascii="Arial" w:hAnsi="Arial" w:cs="Arial"/>
          <w:color w:val="000000"/>
          <w:sz w:val="20"/>
          <w:szCs w:val="20"/>
        </w:rPr>
        <w:t>Empresa</w:t>
      </w:r>
      <w:r w:rsidR="0034671F" w:rsidRPr="00E64915">
        <w:rPr>
          <w:rFonts w:ascii="Arial" w:hAnsi="Arial" w:cs="Arial"/>
          <w:color w:val="000000"/>
          <w:sz w:val="20"/>
          <w:szCs w:val="20"/>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rsidR="002F6600" w:rsidRPr="005F51A1" w:rsidRDefault="00CC0AF4" w:rsidP="00DE37A1">
      <w:pPr>
        <w:numPr>
          <w:ilvl w:val="0"/>
          <w:numId w:val="22"/>
        </w:numPr>
        <w:spacing w:before="120" w:after="0" w:line="360" w:lineRule="auto"/>
        <w:jc w:val="both"/>
        <w:rPr>
          <w:rFonts w:ascii="Arial" w:hAnsi="Arial" w:cs="Arial"/>
          <w:b/>
          <w:color w:val="000000"/>
          <w:sz w:val="20"/>
          <w:szCs w:val="20"/>
        </w:rPr>
      </w:pPr>
      <w:r w:rsidRPr="005F51A1">
        <w:rPr>
          <w:rFonts w:ascii="Arial" w:hAnsi="Arial" w:cs="Arial"/>
          <w:b/>
          <w:color w:val="000000"/>
          <w:sz w:val="20"/>
          <w:szCs w:val="20"/>
        </w:rPr>
        <w:t>Pessoa</w:t>
      </w:r>
      <w:r w:rsidR="0034671F" w:rsidRPr="005F51A1">
        <w:rPr>
          <w:rFonts w:ascii="Arial" w:hAnsi="Arial" w:cs="Arial"/>
          <w:b/>
          <w:color w:val="000000"/>
          <w:sz w:val="20"/>
          <w:szCs w:val="20"/>
        </w:rPr>
        <w:t xml:space="preserve"> física ou jurídica que se encontre, ao tempo da contratação, impossibilitada de contratar em decorrência de sanção que lhe foi imposta;</w:t>
      </w:r>
      <w:r w:rsidR="005F51A1" w:rsidRPr="005F51A1">
        <w:rPr>
          <w:rFonts w:ascii="Arial" w:hAnsi="Arial" w:cs="Arial"/>
          <w:b/>
          <w:color w:val="000000"/>
          <w:sz w:val="20"/>
          <w:szCs w:val="20"/>
        </w:rPr>
        <w:t xml:space="preserve"> </w:t>
      </w:r>
    </w:p>
    <w:p w:rsidR="002F6600" w:rsidRPr="005F51A1" w:rsidRDefault="00CC0AF4" w:rsidP="00DE37A1">
      <w:pPr>
        <w:numPr>
          <w:ilvl w:val="0"/>
          <w:numId w:val="22"/>
        </w:numPr>
        <w:spacing w:before="120" w:after="0" w:line="360" w:lineRule="auto"/>
        <w:jc w:val="both"/>
        <w:rPr>
          <w:rFonts w:ascii="Arial" w:hAnsi="Arial" w:cs="Arial"/>
          <w:b/>
          <w:color w:val="000000"/>
          <w:sz w:val="20"/>
          <w:szCs w:val="20"/>
        </w:rPr>
      </w:pPr>
      <w:r w:rsidRPr="005F51A1">
        <w:rPr>
          <w:rFonts w:ascii="Arial" w:hAnsi="Arial" w:cs="Arial"/>
          <w:b/>
          <w:color w:val="000000"/>
          <w:sz w:val="20"/>
          <w:szCs w:val="20"/>
        </w:rPr>
        <w:t>Aquele</w:t>
      </w:r>
      <w:r w:rsidR="0034671F" w:rsidRPr="005F51A1">
        <w:rPr>
          <w:rFonts w:ascii="Arial" w:hAnsi="Arial" w:cs="Arial"/>
          <w:b/>
          <w:color w:val="000000"/>
          <w:sz w:val="20"/>
          <w:szCs w:val="20"/>
        </w:rPr>
        <w:t xml:space="preserve"> que mantenha vínculo de natureza técnica, comercial, econômica, financeira, trabalhista ou civil com dirigente da entidade contratante ou com agente público que desempenhe função na contratação ou atue na fiscalização ou na gestão do contrato, ou que deles seja cônjuge, companheiro ou parente em linha reta, colateral ou por afinidade, até o terceiro grau;</w:t>
      </w:r>
    </w:p>
    <w:p w:rsidR="00771232" w:rsidRPr="005F51A1" w:rsidRDefault="00CC0AF4" w:rsidP="00DE37A1">
      <w:pPr>
        <w:numPr>
          <w:ilvl w:val="0"/>
          <w:numId w:val="22"/>
        </w:numPr>
        <w:spacing w:before="120" w:after="0" w:line="360" w:lineRule="auto"/>
        <w:jc w:val="both"/>
        <w:rPr>
          <w:rFonts w:ascii="Arial" w:hAnsi="Arial" w:cs="Arial"/>
          <w:b/>
          <w:color w:val="000000"/>
          <w:sz w:val="20"/>
          <w:szCs w:val="20"/>
        </w:rPr>
      </w:pPr>
      <w:r w:rsidRPr="005F51A1">
        <w:rPr>
          <w:rFonts w:ascii="Arial" w:hAnsi="Arial" w:cs="Arial"/>
          <w:b/>
          <w:color w:val="000000"/>
          <w:sz w:val="20"/>
          <w:szCs w:val="20"/>
        </w:rPr>
        <w:t>Empresas</w:t>
      </w:r>
      <w:r w:rsidR="0034671F" w:rsidRPr="005F51A1">
        <w:rPr>
          <w:rFonts w:ascii="Arial" w:hAnsi="Arial" w:cs="Arial"/>
          <w:b/>
          <w:color w:val="000000"/>
          <w:sz w:val="20"/>
          <w:szCs w:val="20"/>
        </w:rPr>
        <w:t xml:space="preserve"> controladoras, controladas ou coligadas, nos termos da </w:t>
      </w:r>
      <w:r w:rsidR="0034671F" w:rsidRPr="005F51A1">
        <w:rPr>
          <w:rFonts w:ascii="Arial" w:hAnsi="Arial" w:cs="Arial"/>
          <w:b/>
          <w:sz w:val="20"/>
          <w:szCs w:val="20"/>
        </w:rPr>
        <w:t>Lei nº 6.404, de 15 de dezembro de 1976</w:t>
      </w:r>
      <w:r w:rsidR="0034671F" w:rsidRPr="005F51A1">
        <w:rPr>
          <w:rFonts w:ascii="Arial" w:hAnsi="Arial" w:cs="Arial"/>
          <w:b/>
          <w:color w:val="000000"/>
          <w:sz w:val="20"/>
          <w:szCs w:val="20"/>
        </w:rPr>
        <w:t>, concorrendo entre si;</w:t>
      </w:r>
    </w:p>
    <w:p w:rsidR="0034671F" w:rsidRPr="005F51A1" w:rsidRDefault="00CC0AF4" w:rsidP="00DE37A1">
      <w:pPr>
        <w:numPr>
          <w:ilvl w:val="0"/>
          <w:numId w:val="22"/>
        </w:numPr>
        <w:spacing w:before="120" w:after="0" w:line="360" w:lineRule="auto"/>
        <w:jc w:val="both"/>
        <w:rPr>
          <w:rFonts w:ascii="Arial" w:hAnsi="Arial" w:cs="Arial"/>
          <w:b/>
          <w:color w:val="000000"/>
          <w:sz w:val="20"/>
          <w:szCs w:val="20"/>
        </w:rPr>
      </w:pPr>
      <w:r w:rsidRPr="005F51A1">
        <w:rPr>
          <w:rFonts w:ascii="Arial" w:hAnsi="Arial" w:cs="Arial"/>
          <w:b/>
          <w:color w:val="000000"/>
          <w:sz w:val="20"/>
          <w:szCs w:val="20"/>
        </w:rPr>
        <w:t>Pessoa</w:t>
      </w:r>
      <w:r w:rsidR="0034671F" w:rsidRPr="005F51A1">
        <w:rPr>
          <w:rFonts w:ascii="Arial" w:hAnsi="Arial" w:cs="Arial"/>
          <w:b/>
          <w:color w:val="000000"/>
          <w:sz w:val="20"/>
          <w:szCs w:val="20"/>
        </w:rPr>
        <w:t xml:space="preserve"> física ou jurídica que, nos </w:t>
      </w:r>
      <w:proofErr w:type="gramStart"/>
      <w:r w:rsidR="0034671F" w:rsidRPr="005F51A1">
        <w:rPr>
          <w:rFonts w:ascii="Arial" w:hAnsi="Arial" w:cs="Arial"/>
          <w:b/>
          <w:color w:val="000000"/>
          <w:sz w:val="20"/>
          <w:szCs w:val="20"/>
        </w:rPr>
        <w:t>5</w:t>
      </w:r>
      <w:proofErr w:type="gramEnd"/>
      <w:r w:rsidR="0034671F" w:rsidRPr="005F51A1">
        <w:rPr>
          <w:rFonts w:ascii="Arial" w:hAnsi="Arial" w:cs="Arial"/>
          <w:b/>
          <w:color w:val="000000"/>
          <w:sz w:val="20"/>
          <w:szCs w:val="20"/>
        </w:rPr>
        <w:t xml:space="preserve">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rsidR="00726B3C" w:rsidRPr="005F51A1" w:rsidRDefault="0034671F" w:rsidP="00DE37A1">
      <w:pPr>
        <w:pStyle w:val="PargrafodaLista"/>
        <w:numPr>
          <w:ilvl w:val="2"/>
          <w:numId w:val="1"/>
        </w:numPr>
        <w:spacing w:before="120" w:line="360" w:lineRule="auto"/>
        <w:jc w:val="both"/>
        <w:rPr>
          <w:rFonts w:ascii="Arial" w:hAnsi="Arial" w:cs="Arial"/>
          <w:b/>
          <w:color w:val="000000"/>
          <w:sz w:val="20"/>
          <w:szCs w:val="20"/>
        </w:rPr>
      </w:pPr>
      <w:r w:rsidRPr="005F51A1">
        <w:rPr>
          <w:rFonts w:ascii="Arial" w:hAnsi="Arial" w:cs="Arial"/>
          <w:b/>
          <w:color w:val="000000"/>
          <w:sz w:val="20"/>
          <w:szCs w:val="20"/>
        </w:rPr>
        <w:t xml:space="preserve">Aplica-se o disposto na alínea “c” acima também ao fornecedor que atue em substituição a outra pessoa, física ou jurídica, com o intuito de burlar a efetividade da sanção </w:t>
      </w:r>
      <w:r w:rsidRPr="005F51A1">
        <w:rPr>
          <w:rFonts w:ascii="Arial" w:hAnsi="Arial" w:cs="Arial"/>
          <w:b/>
          <w:color w:val="000000"/>
          <w:sz w:val="20"/>
          <w:szCs w:val="20"/>
        </w:rPr>
        <w:lastRenderedPageBreak/>
        <w:t>a ela aplicada, inclusive a sua controladora, controlada ou coligada, desde que devidamente comprovado o ilícito ou a utilização fraudulenta da personalidade jurídica do fornecedor;</w:t>
      </w:r>
    </w:p>
    <w:p w:rsidR="0034671F" w:rsidRPr="005F51A1" w:rsidRDefault="0034671F" w:rsidP="00DE37A1">
      <w:pPr>
        <w:pStyle w:val="PargrafodaLista"/>
        <w:numPr>
          <w:ilvl w:val="3"/>
          <w:numId w:val="1"/>
        </w:numPr>
        <w:spacing w:before="120" w:line="360" w:lineRule="auto"/>
        <w:jc w:val="both"/>
        <w:rPr>
          <w:rFonts w:ascii="Arial" w:hAnsi="Arial" w:cs="Arial"/>
          <w:b/>
          <w:color w:val="000000"/>
          <w:sz w:val="20"/>
          <w:szCs w:val="20"/>
        </w:rPr>
      </w:pPr>
      <w:r w:rsidRPr="005F51A1">
        <w:rPr>
          <w:rFonts w:ascii="Arial" w:hAnsi="Arial" w:cs="Arial"/>
          <w:b/>
          <w:color w:val="000000"/>
          <w:sz w:val="20"/>
          <w:szCs w:val="20"/>
        </w:rPr>
        <w:t>Equiparam-se aos autores do projeto as empresas integrantes do mesmo grupo econômico.</w:t>
      </w:r>
    </w:p>
    <w:p w:rsidR="0034671F" w:rsidRPr="005F51A1" w:rsidRDefault="0034671F" w:rsidP="00DE37A1">
      <w:pPr>
        <w:numPr>
          <w:ilvl w:val="2"/>
          <w:numId w:val="1"/>
        </w:numPr>
        <w:spacing w:before="120" w:after="0" w:line="360" w:lineRule="auto"/>
        <w:jc w:val="both"/>
        <w:rPr>
          <w:rFonts w:ascii="Arial" w:hAnsi="Arial" w:cs="Arial"/>
          <w:b/>
          <w:color w:val="000000"/>
          <w:sz w:val="20"/>
          <w:szCs w:val="20"/>
        </w:rPr>
      </w:pPr>
      <w:r w:rsidRPr="005F51A1">
        <w:rPr>
          <w:rFonts w:ascii="Arial" w:hAnsi="Arial" w:cs="Arial"/>
          <w:b/>
          <w:color w:val="000000"/>
          <w:sz w:val="20"/>
          <w:szCs w:val="20"/>
        </w:rPr>
        <w:t xml:space="preserve">Organizações da Sociedade Civil de Interesse Público - OSCIP, atuando nessa condição; </w:t>
      </w:r>
    </w:p>
    <w:p w:rsidR="0034671F" w:rsidRPr="00E64915" w:rsidRDefault="0034671F" w:rsidP="00DE37A1">
      <w:pPr>
        <w:numPr>
          <w:ilvl w:val="1"/>
          <w:numId w:val="1"/>
        </w:numPr>
        <w:spacing w:before="120" w:after="0" w:line="360" w:lineRule="auto"/>
        <w:jc w:val="both"/>
        <w:rPr>
          <w:rFonts w:ascii="Arial" w:hAnsi="Arial" w:cs="Arial"/>
          <w:iCs/>
          <w:sz w:val="20"/>
          <w:szCs w:val="20"/>
        </w:rPr>
      </w:pPr>
      <w:r w:rsidRPr="00E64915">
        <w:rPr>
          <w:rFonts w:ascii="Arial" w:hAnsi="Arial" w:cs="Arial"/>
          <w:iCs/>
          <w:sz w:val="20"/>
          <w:szCs w:val="20"/>
        </w:rPr>
        <w:t>Será permitida a participação de cooperativas, desde que apresentem demonstrativo de atuação em regime cooperado, com repartição de receitas e despesas entre os cooperados e atendam ao art. 16, da Lei nº. 14.133/21.</w:t>
      </w:r>
    </w:p>
    <w:p w:rsidR="00E5013E" w:rsidRPr="00E64915" w:rsidRDefault="0034671F" w:rsidP="00DE37A1">
      <w:pPr>
        <w:numPr>
          <w:ilvl w:val="2"/>
          <w:numId w:val="1"/>
        </w:numPr>
        <w:spacing w:before="120" w:after="0" w:line="360" w:lineRule="auto"/>
        <w:jc w:val="both"/>
        <w:rPr>
          <w:rFonts w:ascii="Arial" w:hAnsi="Arial" w:cs="Arial"/>
          <w:iCs/>
          <w:sz w:val="20"/>
          <w:szCs w:val="20"/>
        </w:rPr>
      </w:pPr>
      <w:r w:rsidRPr="00E64915">
        <w:rPr>
          <w:rFonts w:ascii="Arial" w:hAnsi="Arial" w:cs="Arial"/>
          <w:iCs/>
          <w:sz w:val="20"/>
          <w:szCs w:val="20"/>
        </w:rPr>
        <w:t>Em sendo permitida a participação de cooperativas, serão estendidas a elas os benefícios previstos para as microempresas e empresas de pequeno porte quando elas atenderem ao disposto no art. 34, da Lei nº. 11.488, de 15 de junho de 2007.</w:t>
      </w:r>
    </w:p>
    <w:p w:rsidR="00790AEB" w:rsidRPr="00E64915" w:rsidRDefault="0034671F" w:rsidP="00DE37A1">
      <w:pPr>
        <w:pStyle w:val="PADRO"/>
        <w:keepNext w:val="0"/>
        <w:widowControl/>
        <w:numPr>
          <w:ilvl w:val="0"/>
          <w:numId w:val="1"/>
        </w:numPr>
        <w:shd w:val="clear" w:color="auto" w:fill="auto"/>
        <w:spacing w:before="120" w:after="0" w:line="360" w:lineRule="auto"/>
        <w:rPr>
          <w:rFonts w:ascii="Arial" w:hAnsi="Arial" w:cs="Arial"/>
          <w:b/>
          <w:sz w:val="20"/>
          <w:szCs w:val="20"/>
        </w:rPr>
      </w:pPr>
      <w:r w:rsidRPr="00E64915">
        <w:rPr>
          <w:rFonts w:ascii="Arial" w:hAnsi="Arial" w:cs="Arial"/>
          <w:b/>
          <w:sz w:val="20"/>
          <w:szCs w:val="20"/>
        </w:rPr>
        <w:t>CADASTRO DO FORNECEDOR NO SISTEMA</w:t>
      </w:r>
    </w:p>
    <w:p w:rsidR="00790AEB" w:rsidRPr="00E64915" w:rsidRDefault="0034671F" w:rsidP="00DE37A1">
      <w:pPr>
        <w:pStyle w:val="PADRO"/>
        <w:keepNext w:val="0"/>
        <w:widowControl/>
        <w:numPr>
          <w:ilvl w:val="1"/>
          <w:numId w:val="1"/>
        </w:numPr>
        <w:shd w:val="clear" w:color="auto" w:fill="auto"/>
        <w:spacing w:before="120" w:after="0" w:line="360" w:lineRule="auto"/>
        <w:rPr>
          <w:rFonts w:ascii="Arial" w:hAnsi="Arial" w:cs="Arial"/>
          <w:bCs/>
          <w:sz w:val="20"/>
          <w:szCs w:val="20"/>
        </w:rPr>
      </w:pPr>
      <w:r w:rsidRPr="00E64915">
        <w:rPr>
          <w:rFonts w:ascii="Arial" w:hAnsi="Arial" w:cs="Arial"/>
          <w:bCs/>
          <w:sz w:val="20"/>
          <w:szCs w:val="20"/>
        </w:rPr>
        <w:t xml:space="preserve">O interessado em participar do procedimento deverá se cadastrar no </w:t>
      </w:r>
      <w:r w:rsidR="007224CA" w:rsidRPr="00E64915">
        <w:rPr>
          <w:rFonts w:ascii="Arial" w:hAnsi="Arial" w:cs="Arial"/>
          <w:bCs/>
          <w:sz w:val="20"/>
          <w:szCs w:val="20"/>
        </w:rPr>
        <w:t>Sistema através do link:</w:t>
      </w:r>
      <w:r w:rsidR="003835D0" w:rsidRPr="00E64915">
        <w:rPr>
          <w:rFonts w:ascii="Arial" w:hAnsi="Arial" w:cs="Arial"/>
          <w:b/>
          <w:bCs/>
          <w:color w:val="222222"/>
          <w:sz w:val="20"/>
          <w:szCs w:val="20"/>
          <w:shd w:val="clear" w:color="auto" w:fill="FFFFFF"/>
        </w:rPr>
        <w:t> </w:t>
      </w:r>
      <w:proofErr w:type="gramStart"/>
      <w:r w:rsidR="00E470C2" w:rsidRPr="00E64915">
        <w:rPr>
          <w:rFonts w:ascii="Arial" w:hAnsi="Arial" w:cs="Arial"/>
          <w:b/>
          <w:bCs/>
          <w:color w:val="222222"/>
          <w:sz w:val="20"/>
          <w:szCs w:val="20"/>
          <w:shd w:val="clear" w:color="auto" w:fill="FFFFFF"/>
        </w:rPr>
        <w:t>https</w:t>
      </w:r>
      <w:proofErr w:type="gramEnd"/>
      <w:r w:rsidR="00E470C2" w:rsidRPr="00E64915">
        <w:rPr>
          <w:rFonts w:ascii="Arial" w:hAnsi="Arial" w:cs="Arial"/>
          <w:b/>
          <w:bCs/>
          <w:color w:val="222222"/>
          <w:sz w:val="20"/>
          <w:szCs w:val="20"/>
          <w:shd w:val="clear" w:color="auto" w:fill="FFFFFF"/>
        </w:rPr>
        <w:t>://bll.org.br/editais/</w:t>
      </w:r>
      <w:r w:rsidR="00E470C2" w:rsidRPr="00E64915">
        <w:rPr>
          <w:rFonts w:ascii="Arial" w:hAnsi="Arial" w:cs="Arial"/>
          <w:bCs/>
          <w:sz w:val="20"/>
          <w:szCs w:val="20"/>
        </w:rPr>
        <w:t xml:space="preserve"> </w:t>
      </w:r>
    </w:p>
    <w:p w:rsidR="00790AEB" w:rsidRPr="00E64915" w:rsidRDefault="0034671F" w:rsidP="00DE37A1">
      <w:pPr>
        <w:pStyle w:val="PADRO"/>
        <w:keepNext w:val="0"/>
        <w:widowControl/>
        <w:numPr>
          <w:ilvl w:val="1"/>
          <w:numId w:val="1"/>
        </w:numPr>
        <w:shd w:val="clear" w:color="auto" w:fill="auto"/>
        <w:spacing w:before="120" w:after="0" w:line="360" w:lineRule="auto"/>
        <w:rPr>
          <w:rFonts w:ascii="Arial" w:hAnsi="Arial" w:cs="Arial"/>
          <w:bCs/>
          <w:sz w:val="20"/>
          <w:szCs w:val="20"/>
        </w:rPr>
      </w:pPr>
      <w:r w:rsidRPr="00E64915">
        <w:rPr>
          <w:rFonts w:ascii="Arial" w:hAnsi="Arial" w:cs="Arial"/>
          <w:bCs/>
          <w:sz w:val="20"/>
          <w:szCs w:val="20"/>
        </w:rPr>
        <w:t xml:space="preserve">O cadastramento dar-se-á mediante atribuição de </w:t>
      </w:r>
      <w:proofErr w:type="spellStart"/>
      <w:r w:rsidRPr="00E64915">
        <w:rPr>
          <w:rFonts w:ascii="Arial" w:hAnsi="Arial" w:cs="Arial"/>
          <w:bCs/>
          <w:sz w:val="20"/>
          <w:szCs w:val="20"/>
        </w:rPr>
        <w:t>login</w:t>
      </w:r>
      <w:proofErr w:type="spellEnd"/>
      <w:r w:rsidRPr="00E64915">
        <w:rPr>
          <w:rFonts w:ascii="Arial" w:hAnsi="Arial" w:cs="Arial"/>
          <w:bCs/>
          <w:sz w:val="20"/>
          <w:szCs w:val="20"/>
        </w:rPr>
        <w:t xml:space="preserve"> e de senha, pessoal e intransferível, para acesso ao sistema. </w:t>
      </w:r>
    </w:p>
    <w:p w:rsidR="00790AEB" w:rsidRPr="00E64915" w:rsidRDefault="0034671F" w:rsidP="00DE37A1">
      <w:pPr>
        <w:pStyle w:val="PADRO"/>
        <w:keepNext w:val="0"/>
        <w:widowControl/>
        <w:numPr>
          <w:ilvl w:val="1"/>
          <w:numId w:val="1"/>
        </w:numPr>
        <w:shd w:val="clear" w:color="auto" w:fill="auto"/>
        <w:spacing w:before="120" w:after="0" w:line="360" w:lineRule="auto"/>
        <w:rPr>
          <w:rFonts w:ascii="Arial" w:hAnsi="Arial" w:cs="Arial"/>
          <w:bCs/>
          <w:sz w:val="20"/>
          <w:szCs w:val="20"/>
        </w:rPr>
      </w:pPr>
      <w:r w:rsidRPr="00E64915">
        <w:rPr>
          <w:rFonts w:ascii="Arial" w:hAnsi="Arial" w:cs="Arial"/>
          <w:bCs/>
          <w:sz w:val="20"/>
          <w:szCs w:val="20"/>
        </w:rPr>
        <w:t xml:space="preserve">Constatada pelo interessado situação de quebra de sigilo ou quaisquer outras situações que justifiquem a necessidade de alteração ou cancelamento da senha de acesso, o fato deve ser comunicado imediatamente ao provedor do sistema, para as providências necessárias. </w:t>
      </w:r>
    </w:p>
    <w:p w:rsidR="00790AEB" w:rsidRPr="00E64915" w:rsidRDefault="0034671F" w:rsidP="00DE37A1">
      <w:pPr>
        <w:pStyle w:val="PADRO"/>
        <w:keepNext w:val="0"/>
        <w:widowControl/>
        <w:numPr>
          <w:ilvl w:val="1"/>
          <w:numId w:val="1"/>
        </w:numPr>
        <w:shd w:val="clear" w:color="auto" w:fill="auto"/>
        <w:spacing w:before="120" w:after="0" w:line="360" w:lineRule="auto"/>
        <w:rPr>
          <w:rFonts w:ascii="Arial" w:hAnsi="Arial" w:cs="Arial"/>
          <w:bCs/>
          <w:sz w:val="20"/>
          <w:szCs w:val="20"/>
        </w:rPr>
      </w:pPr>
      <w:r w:rsidRPr="00E64915">
        <w:rPr>
          <w:rFonts w:ascii="Arial" w:hAnsi="Arial" w:cs="Arial"/>
          <w:bCs/>
          <w:sz w:val="20"/>
          <w:szCs w:val="20"/>
        </w:rPr>
        <w:t xml:space="preserve">O uso da senha de acesso é de responsabilidade exclusiva do fornecedor, o qual deverá responsabilizar-se por qualquer transação efetuada diretamente ou por seu representante, não cabendo ao provedor do sistema ou à Autarquia a responsabilidade por eventuais danos decorrentes de uso indevido da senha, ainda que por terceiros não autorizados. </w:t>
      </w:r>
    </w:p>
    <w:p w:rsidR="00790AEB" w:rsidRPr="00E64915" w:rsidRDefault="0034671F" w:rsidP="00DE37A1">
      <w:pPr>
        <w:pStyle w:val="PADRO"/>
        <w:keepNext w:val="0"/>
        <w:widowControl/>
        <w:numPr>
          <w:ilvl w:val="1"/>
          <w:numId w:val="1"/>
        </w:numPr>
        <w:shd w:val="clear" w:color="auto" w:fill="auto"/>
        <w:spacing w:before="120" w:after="0" w:line="360" w:lineRule="auto"/>
        <w:rPr>
          <w:rFonts w:ascii="Arial" w:hAnsi="Arial" w:cs="Arial"/>
          <w:bCs/>
          <w:sz w:val="20"/>
          <w:szCs w:val="20"/>
        </w:rPr>
      </w:pPr>
      <w:r w:rsidRPr="00E64915">
        <w:rPr>
          <w:rFonts w:ascii="Arial" w:hAnsi="Arial" w:cs="Arial"/>
          <w:bCs/>
          <w:sz w:val="20"/>
          <w:szCs w:val="20"/>
        </w:rPr>
        <w:t xml:space="preserve">O cadastramento junto ao provedor do sistema implica na responsabilidade legal da pessoa física ou jurídica e na presunção de sua capacidade técnica e jurídica, para realização dos atos. </w:t>
      </w:r>
    </w:p>
    <w:p w:rsidR="0034671F" w:rsidRPr="00E64915" w:rsidRDefault="0034671F" w:rsidP="00DE37A1">
      <w:pPr>
        <w:pStyle w:val="PADRO"/>
        <w:keepNext w:val="0"/>
        <w:widowControl/>
        <w:numPr>
          <w:ilvl w:val="1"/>
          <w:numId w:val="1"/>
        </w:numPr>
        <w:shd w:val="clear" w:color="auto" w:fill="auto"/>
        <w:spacing w:before="120" w:after="0" w:line="360" w:lineRule="auto"/>
        <w:rPr>
          <w:rFonts w:ascii="Arial" w:hAnsi="Arial" w:cs="Arial"/>
          <w:bCs/>
          <w:sz w:val="20"/>
          <w:szCs w:val="20"/>
        </w:rPr>
      </w:pPr>
      <w:r w:rsidRPr="00E64915">
        <w:rPr>
          <w:rFonts w:ascii="Arial" w:hAnsi="Arial" w:cs="Arial"/>
          <w:bCs/>
          <w:sz w:val="20"/>
          <w:szCs w:val="20"/>
        </w:rPr>
        <w:lastRenderedPageBreak/>
        <w:t>O participante deverá acompanhar as operações no sistema durante a sessão pública virtual, sendo de sua responsabilidade o ônus decorrente da perda de negócios diante da inobservância de quaisquer mensagens emitidas pelo sistema ou de sua desconexão.</w:t>
      </w:r>
    </w:p>
    <w:p w:rsidR="0034671F" w:rsidRPr="00E64915" w:rsidRDefault="0034671F" w:rsidP="00DE37A1">
      <w:pPr>
        <w:pStyle w:val="PADRO"/>
        <w:keepNext w:val="0"/>
        <w:widowControl/>
        <w:numPr>
          <w:ilvl w:val="0"/>
          <w:numId w:val="1"/>
        </w:numPr>
        <w:shd w:val="clear" w:color="auto" w:fill="auto"/>
        <w:spacing w:before="120" w:after="0" w:line="360" w:lineRule="auto"/>
        <w:rPr>
          <w:rFonts w:ascii="Arial" w:hAnsi="Arial" w:cs="Arial"/>
          <w:b/>
          <w:sz w:val="20"/>
          <w:szCs w:val="20"/>
        </w:rPr>
      </w:pPr>
      <w:r w:rsidRPr="00E64915">
        <w:rPr>
          <w:rFonts w:ascii="Arial" w:hAnsi="Arial" w:cs="Arial"/>
          <w:b/>
          <w:sz w:val="20"/>
          <w:szCs w:val="20"/>
        </w:rPr>
        <w:t>INGRESSO NA DISPENSA ELETRÔNICA E CADASTRAMENTO DA PROPOSTA INICIAL</w:t>
      </w:r>
    </w:p>
    <w:p w:rsidR="0034671F" w:rsidRPr="00E64915" w:rsidRDefault="0034671F" w:rsidP="00DE37A1">
      <w:pPr>
        <w:numPr>
          <w:ilvl w:val="1"/>
          <w:numId w:val="1"/>
        </w:numPr>
        <w:autoSpaceDE w:val="0"/>
        <w:snapToGrid w:val="0"/>
        <w:spacing w:before="120" w:after="0" w:line="360" w:lineRule="auto"/>
        <w:jc w:val="both"/>
        <w:rPr>
          <w:rFonts w:ascii="Arial" w:hAnsi="Arial" w:cs="Arial"/>
          <w:sz w:val="20"/>
          <w:szCs w:val="20"/>
        </w:rPr>
      </w:pPr>
      <w:r w:rsidRPr="00E64915">
        <w:rPr>
          <w:rFonts w:ascii="Arial" w:hAnsi="Arial" w:cs="Arial"/>
          <w:color w:val="000000"/>
          <w:sz w:val="20"/>
          <w:szCs w:val="20"/>
        </w:rPr>
        <w:t>O ingresso do fornecedor na disputa da dispensa eletrônica se dará com o cadastramento de sua proposta inicial, na forma deste item.</w:t>
      </w:r>
    </w:p>
    <w:p w:rsidR="0034671F" w:rsidRPr="00E64915" w:rsidRDefault="0034671F" w:rsidP="00DE37A1">
      <w:pPr>
        <w:numPr>
          <w:ilvl w:val="1"/>
          <w:numId w:val="1"/>
        </w:numPr>
        <w:autoSpaceDE w:val="0"/>
        <w:snapToGrid w:val="0"/>
        <w:spacing w:before="120" w:after="0" w:line="360" w:lineRule="auto"/>
        <w:jc w:val="both"/>
        <w:rPr>
          <w:rFonts w:ascii="Arial" w:hAnsi="Arial" w:cs="Arial"/>
          <w:color w:val="000000"/>
          <w:sz w:val="20"/>
          <w:szCs w:val="20"/>
        </w:rPr>
      </w:pPr>
      <w:r w:rsidRPr="00E64915">
        <w:rPr>
          <w:rFonts w:ascii="Arial" w:hAnsi="Arial" w:cs="Arial"/>
          <w:color w:val="000000"/>
          <w:sz w:val="20"/>
          <w:szCs w:val="20"/>
        </w:rPr>
        <w:t>O fornecedor interessado, após a divulgação do aviso de contratação direta, encaminhará, exclusivamente por meio do Sistema de Dispensa Eletrônica, a proposta com a descrição do objeto ofertado, a marca do produto, quando for o caso, e o preço, até a data e o horário estabelecidos para abertura do procedimento.</w:t>
      </w:r>
    </w:p>
    <w:p w:rsidR="0034671F" w:rsidRPr="00E64915" w:rsidRDefault="0034671F" w:rsidP="00DE37A1">
      <w:pPr>
        <w:numPr>
          <w:ilvl w:val="2"/>
          <w:numId w:val="1"/>
        </w:numPr>
        <w:spacing w:before="120" w:after="0" w:line="360" w:lineRule="auto"/>
        <w:jc w:val="both"/>
        <w:rPr>
          <w:rFonts w:ascii="Arial" w:hAnsi="Arial" w:cs="Arial"/>
          <w:sz w:val="20"/>
          <w:szCs w:val="20"/>
        </w:rPr>
      </w:pPr>
      <w:r w:rsidRPr="00E64915">
        <w:rPr>
          <w:rFonts w:ascii="Arial" w:hAnsi="Arial" w:cs="Arial"/>
          <w:sz w:val="20"/>
          <w:szCs w:val="20"/>
        </w:rPr>
        <w:t>A proposta também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rsidR="0034671F" w:rsidRPr="00E64915" w:rsidRDefault="0034671F" w:rsidP="00DE37A1">
      <w:pPr>
        <w:numPr>
          <w:ilvl w:val="1"/>
          <w:numId w:val="1"/>
        </w:numPr>
        <w:spacing w:before="120" w:after="0" w:line="360" w:lineRule="auto"/>
        <w:jc w:val="both"/>
        <w:rPr>
          <w:rFonts w:ascii="Arial" w:hAnsi="Arial" w:cs="Arial"/>
          <w:sz w:val="20"/>
          <w:szCs w:val="20"/>
        </w:rPr>
      </w:pPr>
      <w:r w:rsidRPr="00E64915">
        <w:rPr>
          <w:rFonts w:ascii="Arial" w:hAnsi="Arial" w:cs="Arial"/>
          <w:sz w:val="20"/>
          <w:szCs w:val="20"/>
        </w:rPr>
        <w:t xml:space="preserve">Todas as especificações do </w:t>
      </w:r>
      <w:r w:rsidRPr="00E64915">
        <w:rPr>
          <w:rFonts w:ascii="Arial" w:hAnsi="Arial" w:cs="Arial"/>
          <w:color w:val="000000"/>
          <w:sz w:val="20"/>
          <w:szCs w:val="20"/>
        </w:rPr>
        <w:t>objeto</w:t>
      </w:r>
      <w:r w:rsidRPr="00E64915">
        <w:rPr>
          <w:rFonts w:ascii="Arial" w:hAnsi="Arial" w:cs="Arial"/>
          <w:sz w:val="20"/>
          <w:szCs w:val="20"/>
        </w:rPr>
        <w:t xml:space="preserve"> contidas na proposta, em especial o preço, vinculam o fornecedor.</w:t>
      </w:r>
    </w:p>
    <w:p w:rsidR="0034671F" w:rsidRPr="00E64915" w:rsidRDefault="0034671F" w:rsidP="00DE37A1">
      <w:pPr>
        <w:numPr>
          <w:ilvl w:val="1"/>
          <w:numId w:val="1"/>
        </w:numPr>
        <w:spacing w:before="120" w:after="0" w:line="360" w:lineRule="auto"/>
        <w:jc w:val="both"/>
        <w:rPr>
          <w:rFonts w:ascii="Arial" w:hAnsi="Arial" w:cs="Arial"/>
          <w:sz w:val="20"/>
          <w:szCs w:val="20"/>
        </w:rPr>
      </w:pPr>
      <w:r w:rsidRPr="00E64915">
        <w:rPr>
          <w:rFonts w:ascii="Arial" w:hAnsi="Arial" w:cs="Arial"/>
          <w:sz w:val="20"/>
          <w:szCs w:val="20"/>
        </w:rPr>
        <w:t>Nos valores propostos estarão inclusos todos os custos operacionais, encargos previdenciários, trabalhistas, tributários, comerciais e quaisquer outros que incidam direta ou indiretamente na execução do objeto.</w:t>
      </w:r>
    </w:p>
    <w:p w:rsidR="0034671F" w:rsidRPr="00E64915" w:rsidRDefault="0034671F" w:rsidP="00DE37A1">
      <w:pPr>
        <w:numPr>
          <w:ilvl w:val="2"/>
          <w:numId w:val="1"/>
        </w:numPr>
        <w:spacing w:before="120" w:after="0" w:line="360" w:lineRule="auto"/>
        <w:jc w:val="both"/>
        <w:rPr>
          <w:rFonts w:ascii="Arial" w:hAnsi="Arial" w:cs="Arial"/>
          <w:sz w:val="20"/>
          <w:szCs w:val="20"/>
        </w:rPr>
      </w:pPr>
      <w:r w:rsidRPr="00E64915">
        <w:rPr>
          <w:rFonts w:ascii="Arial" w:hAnsi="Arial" w:cs="Arial"/>
          <w:sz w:val="20"/>
          <w:szCs w:val="20"/>
        </w:rPr>
        <w:t xml:space="preserve">Os preços ofertados, tanto na proposta inicial, serão de exclusiva responsabilidade do fornecedor, não lhe assistindo o direito de pleitear qualquer alteração, </w:t>
      </w:r>
      <w:proofErr w:type="gramStart"/>
      <w:r w:rsidRPr="00E64915">
        <w:rPr>
          <w:rFonts w:ascii="Arial" w:hAnsi="Arial" w:cs="Arial"/>
          <w:sz w:val="20"/>
          <w:szCs w:val="20"/>
        </w:rPr>
        <w:t>sob alegação</w:t>
      </w:r>
      <w:proofErr w:type="gramEnd"/>
      <w:r w:rsidRPr="00E64915">
        <w:rPr>
          <w:rFonts w:ascii="Arial" w:hAnsi="Arial" w:cs="Arial"/>
          <w:sz w:val="20"/>
          <w:szCs w:val="20"/>
        </w:rPr>
        <w:t xml:space="preserve"> de erro, omissão ou qualquer outro pretexto.</w:t>
      </w:r>
    </w:p>
    <w:p w:rsidR="0034671F" w:rsidRPr="00E64915" w:rsidRDefault="0034671F" w:rsidP="00DE37A1">
      <w:pPr>
        <w:numPr>
          <w:ilvl w:val="1"/>
          <w:numId w:val="1"/>
        </w:numPr>
        <w:spacing w:before="120" w:after="0" w:line="360" w:lineRule="auto"/>
        <w:jc w:val="both"/>
        <w:rPr>
          <w:rFonts w:ascii="Arial" w:hAnsi="Arial" w:cs="Arial"/>
          <w:sz w:val="20"/>
          <w:szCs w:val="20"/>
        </w:rPr>
      </w:pPr>
      <w:r w:rsidRPr="00E64915">
        <w:rPr>
          <w:rFonts w:ascii="Arial" w:hAnsi="Arial" w:cs="Arial"/>
          <w:sz w:val="20"/>
          <w:szCs w:val="20"/>
        </w:rPr>
        <w:t xml:space="preserve">Se o regime tributário da empresa implicar o recolhimento de tributos em percentuais variáveis, a cotação adequada será a que corresponde à média dos efetivos recolhimentos da empresa nos últimos doze meses. </w:t>
      </w:r>
    </w:p>
    <w:p w:rsidR="0034671F" w:rsidRPr="00E64915" w:rsidRDefault="0034671F" w:rsidP="00DE37A1">
      <w:pPr>
        <w:numPr>
          <w:ilvl w:val="1"/>
          <w:numId w:val="1"/>
        </w:numPr>
        <w:spacing w:before="120" w:after="0" w:line="360" w:lineRule="auto"/>
        <w:jc w:val="both"/>
        <w:rPr>
          <w:rFonts w:ascii="Arial" w:hAnsi="Arial" w:cs="Arial"/>
          <w:sz w:val="20"/>
          <w:szCs w:val="20"/>
        </w:rPr>
      </w:pPr>
      <w:r w:rsidRPr="00E64915">
        <w:rPr>
          <w:rFonts w:ascii="Arial" w:hAnsi="Arial" w:cs="Arial"/>
          <w:sz w:val="20"/>
          <w:szCs w:val="20"/>
        </w:rPr>
        <w:t>Independentemente do percentual de tributo inserido na planilha, no pagamento serão retidos na fonte os percentuais estabelecidos na legislação vigente.</w:t>
      </w:r>
    </w:p>
    <w:p w:rsidR="0034671F" w:rsidRPr="00E64915" w:rsidRDefault="0034671F" w:rsidP="00DE37A1">
      <w:pPr>
        <w:numPr>
          <w:ilvl w:val="1"/>
          <w:numId w:val="1"/>
        </w:numPr>
        <w:spacing w:before="120" w:after="0" w:line="360" w:lineRule="auto"/>
        <w:jc w:val="both"/>
        <w:rPr>
          <w:rFonts w:ascii="Arial" w:hAnsi="Arial" w:cs="Arial"/>
          <w:sz w:val="20"/>
          <w:szCs w:val="20"/>
        </w:rPr>
      </w:pPr>
      <w:r w:rsidRPr="00E64915">
        <w:rPr>
          <w:rFonts w:ascii="Arial" w:hAnsi="Arial" w:cs="Arial"/>
          <w:sz w:val="20"/>
          <w:szCs w:val="20"/>
        </w:rPr>
        <w:lastRenderedPageBreak/>
        <w:t xml:space="preserve">A apresentação das propostas implica obrigatoriedade do cumprimento das disposições nelas contidas, em conformidade com o que dispõe o </w:t>
      </w:r>
      <w:r w:rsidRPr="00E64915">
        <w:rPr>
          <w:rFonts w:ascii="Arial" w:hAnsi="Arial" w:cs="Arial"/>
          <w:color w:val="000000"/>
          <w:sz w:val="20"/>
          <w:szCs w:val="20"/>
        </w:rPr>
        <w:t>Termo de Referência</w:t>
      </w:r>
      <w:r w:rsidR="004270FC" w:rsidRPr="00E64915">
        <w:rPr>
          <w:rFonts w:ascii="Arial" w:hAnsi="Arial" w:cs="Arial"/>
          <w:color w:val="000000"/>
          <w:sz w:val="20"/>
          <w:szCs w:val="20"/>
        </w:rPr>
        <w:t xml:space="preserve">, </w:t>
      </w:r>
      <w:r w:rsidRPr="00E64915">
        <w:rPr>
          <w:rFonts w:ascii="Arial" w:hAnsi="Arial" w:cs="Arial"/>
          <w:sz w:val="20"/>
          <w:szCs w:val="20"/>
        </w:rPr>
        <w:t xml:space="preserve">assumindo o proponente o compromisso de executar os serviços nos seus termos, bem como de fornecer os materiais, equipamentos, ferramentas e utensílios necessários, em quantidades e qualidades </w:t>
      </w:r>
      <w:proofErr w:type="gramStart"/>
      <w:r w:rsidRPr="00E64915">
        <w:rPr>
          <w:rFonts w:ascii="Arial" w:hAnsi="Arial" w:cs="Arial"/>
          <w:sz w:val="20"/>
          <w:szCs w:val="20"/>
        </w:rPr>
        <w:t>adequadas à perfeita execução contratual, promovendo, quando requerido, sua substituição</w:t>
      </w:r>
      <w:proofErr w:type="gramEnd"/>
      <w:r w:rsidRPr="00E64915">
        <w:rPr>
          <w:rFonts w:ascii="Arial" w:hAnsi="Arial" w:cs="Arial"/>
          <w:sz w:val="20"/>
          <w:szCs w:val="20"/>
        </w:rPr>
        <w:t>.</w:t>
      </w:r>
    </w:p>
    <w:p w:rsidR="0034671F" w:rsidRPr="00E64915" w:rsidRDefault="0034671F" w:rsidP="00DE37A1">
      <w:pPr>
        <w:numPr>
          <w:ilvl w:val="1"/>
          <w:numId w:val="1"/>
        </w:numPr>
        <w:spacing w:before="120" w:after="0" w:line="360" w:lineRule="auto"/>
        <w:jc w:val="both"/>
        <w:rPr>
          <w:rFonts w:ascii="Arial" w:hAnsi="Arial" w:cs="Arial"/>
          <w:color w:val="000000"/>
          <w:sz w:val="20"/>
          <w:szCs w:val="20"/>
        </w:rPr>
      </w:pPr>
      <w:r w:rsidRPr="00E64915">
        <w:rPr>
          <w:rFonts w:ascii="Arial" w:hAnsi="Arial" w:cs="Arial"/>
          <w:sz w:val="20"/>
          <w:szCs w:val="20"/>
        </w:rPr>
        <w:t xml:space="preserve">Uma vez enviada </w:t>
      </w:r>
      <w:r w:rsidR="00CC0AF4" w:rsidRPr="00E64915">
        <w:rPr>
          <w:rFonts w:ascii="Arial" w:hAnsi="Arial" w:cs="Arial"/>
          <w:sz w:val="20"/>
          <w:szCs w:val="20"/>
        </w:rPr>
        <w:t>à</w:t>
      </w:r>
      <w:r w:rsidRPr="00E64915">
        <w:rPr>
          <w:rFonts w:ascii="Arial" w:hAnsi="Arial" w:cs="Arial"/>
          <w:sz w:val="20"/>
          <w:szCs w:val="20"/>
        </w:rPr>
        <w:t xml:space="preserve"> proposta no sistema, os fornecedores poderão retirá-la</w:t>
      </w:r>
      <w:r w:rsidR="00E10223" w:rsidRPr="00E64915">
        <w:rPr>
          <w:rFonts w:ascii="Arial" w:hAnsi="Arial" w:cs="Arial"/>
          <w:sz w:val="20"/>
          <w:szCs w:val="20"/>
        </w:rPr>
        <w:t xml:space="preserve"> ou</w:t>
      </w:r>
      <w:r w:rsidRPr="00E64915">
        <w:rPr>
          <w:rFonts w:ascii="Arial" w:hAnsi="Arial" w:cs="Arial"/>
          <w:sz w:val="20"/>
          <w:szCs w:val="20"/>
        </w:rPr>
        <w:t xml:space="preserve"> substituí-la </w:t>
      </w:r>
      <w:r w:rsidR="00E10223" w:rsidRPr="00E64915">
        <w:rPr>
          <w:rFonts w:ascii="Arial" w:hAnsi="Arial" w:cs="Arial"/>
          <w:color w:val="000000"/>
          <w:sz w:val="20"/>
          <w:szCs w:val="20"/>
        </w:rPr>
        <w:t>até o prazo para recebimento das propostas.</w:t>
      </w:r>
    </w:p>
    <w:p w:rsidR="0034671F" w:rsidRPr="00E64915" w:rsidRDefault="0034671F" w:rsidP="00DE37A1">
      <w:pPr>
        <w:numPr>
          <w:ilvl w:val="1"/>
          <w:numId w:val="1"/>
        </w:numPr>
        <w:spacing w:before="120" w:after="0" w:line="360" w:lineRule="auto"/>
        <w:jc w:val="both"/>
        <w:rPr>
          <w:rFonts w:ascii="Arial" w:hAnsi="Arial" w:cs="Arial"/>
          <w:color w:val="000000"/>
          <w:sz w:val="20"/>
          <w:szCs w:val="20"/>
        </w:rPr>
      </w:pPr>
      <w:r w:rsidRPr="00E64915">
        <w:rPr>
          <w:rFonts w:ascii="Arial" w:hAnsi="Arial" w:cs="Arial"/>
          <w:color w:val="000000"/>
          <w:sz w:val="20"/>
          <w:szCs w:val="20"/>
        </w:rPr>
        <w:t>No cadastramento da proposta inicial, o fornecedor deverá, também, declarar em campo próprio do sistema as seguintes informações:</w:t>
      </w:r>
      <w:r w:rsidRPr="00E64915">
        <w:rPr>
          <w:rFonts w:ascii="Arial" w:eastAsia="Zurich BT" w:hAnsi="Arial" w:cs="Arial"/>
          <w:color w:val="000000"/>
          <w:sz w:val="20"/>
          <w:szCs w:val="20"/>
        </w:rPr>
        <w:t xml:space="preserve"> </w:t>
      </w:r>
    </w:p>
    <w:p w:rsidR="0034671F" w:rsidRPr="00E64915" w:rsidRDefault="0034671F" w:rsidP="00DE37A1">
      <w:pPr>
        <w:pStyle w:val="PargrafodaLista"/>
        <w:numPr>
          <w:ilvl w:val="0"/>
          <w:numId w:val="2"/>
        </w:numPr>
        <w:tabs>
          <w:tab w:val="left" w:pos="1440"/>
        </w:tabs>
        <w:autoSpaceDE w:val="0"/>
        <w:snapToGrid w:val="0"/>
        <w:spacing w:before="120" w:line="360" w:lineRule="auto"/>
        <w:ind w:left="0" w:firstLine="709"/>
        <w:jc w:val="both"/>
        <w:rPr>
          <w:rFonts w:ascii="Arial" w:hAnsi="Arial" w:cs="Arial"/>
          <w:bCs/>
          <w:vanish/>
          <w:color w:val="000000"/>
          <w:sz w:val="20"/>
          <w:szCs w:val="20"/>
        </w:rPr>
      </w:pPr>
    </w:p>
    <w:p w:rsidR="0034671F" w:rsidRPr="00E64915" w:rsidRDefault="0034671F" w:rsidP="00DE37A1">
      <w:pPr>
        <w:pStyle w:val="PargrafodaLista"/>
        <w:numPr>
          <w:ilvl w:val="1"/>
          <w:numId w:val="2"/>
        </w:numPr>
        <w:tabs>
          <w:tab w:val="left" w:pos="1440"/>
        </w:tabs>
        <w:autoSpaceDE w:val="0"/>
        <w:snapToGrid w:val="0"/>
        <w:spacing w:before="120" w:line="360" w:lineRule="auto"/>
        <w:ind w:left="0" w:firstLine="709"/>
        <w:jc w:val="both"/>
        <w:rPr>
          <w:rFonts w:ascii="Arial" w:hAnsi="Arial" w:cs="Arial"/>
          <w:bCs/>
          <w:vanish/>
          <w:color w:val="000000"/>
          <w:sz w:val="20"/>
          <w:szCs w:val="20"/>
        </w:rPr>
      </w:pPr>
    </w:p>
    <w:p w:rsidR="0034671F" w:rsidRPr="00E64915" w:rsidRDefault="0034671F" w:rsidP="00DE37A1">
      <w:pPr>
        <w:pStyle w:val="PargrafodaLista"/>
        <w:numPr>
          <w:ilvl w:val="1"/>
          <w:numId w:val="2"/>
        </w:numPr>
        <w:tabs>
          <w:tab w:val="left" w:pos="1440"/>
        </w:tabs>
        <w:autoSpaceDE w:val="0"/>
        <w:snapToGrid w:val="0"/>
        <w:spacing w:before="120" w:line="360" w:lineRule="auto"/>
        <w:ind w:left="0" w:firstLine="709"/>
        <w:jc w:val="both"/>
        <w:rPr>
          <w:rFonts w:ascii="Arial" w:hAnsi="Arial" w:cs="Arial"/>
          <w:bCs/>
          <w:vanish/>
          <w:color w:val="000000"/>
          <w:sz w:val="20"/>
          <w:szCs w:val="20"/>
        </w:rPr>
      </w:pPr>
    </w:p>
    <w:p w:rsidR="0034671F" w:rsidRPr="00E64915" w:rsidRDefault="0034671F" w:rsidP="00DE37A1">
      <w:pPr>
        <w:pStyle w:val="PargrafodaLista"/>
        <w:numPr>
          <w:ilvl w:val="1"/>
          <w:numId w:val="2"/>
        </w:numPr>
        <w:tabs>
          <w:tab w:val="left" w:pos="1440"/>
        </w:tabs>
        <w:autoSpaceDE w:val="0"/>
        <w:snapToGrid w:val="0"/>
        <w:spacing w:before="120" w:line="360" w:lineRule="auto"/>
        <w:ind w:left="0" w:firstLine="709"/>
        <w:jc w:val="both"/>
        <w:rPr>
          <w:rFonts w:ascii="Arial" w:hAnsi="Arial" w:cs="Arial"/>
          <w:bCs/>
          <w:vanish/>
          <w:color w:val="000000"/>
          <w:sz w:val="20"/>
          <w:szCs w:val="20"/>
        </w:rPr>
      </w:pPr>
    </w:p>
    <w:p w:rsidR="0034671F" w:rsidRPr="00E64915" w:rsidRDefault="0034671F" w:rsidP="00DE37A1">
      <w:pPr>
        <w:numPr>
          <w:ilvl w:val="2"/>
          <w:numId w:val="1"/>
        </w:numPr>
        <w:spacing w:before="120" w:after="0" w:line="360" w:lineRule="auto"/>
        <w:jc w:val="both"/>
        <w:rPr>
          <w:rFonts w:ascii="Arial" w:hAnsi="Arial" w:cs="Arial"/>
          <w:color w:val="000000"/>
          <w:sz w:val="20"/>
          <w:szCs w:val="20"/>
        </w:rPr>
      </w:pPr>
      <w:r w:rsidRPr="00E64915">
        <w:rPr>
          <w:rFonts w:ascii="Arial" w:hAnsi="Arial" w:cs="Arial"/>
          <w:color w:val="000000"/>
          <w:sz w:val="20"/>
          <w:szCs w:val="20"/>
        </w:rPr>
        <w:t>A inexistência de fatos impeditivos para licitar ou contratar com a Autarquia, ciente da obrigatoriedade de declarar ocorrências posteriores;</w:t>
      </w:r>
    </w:p>
    <w:p w:rsidR="0034671F" w:rsidRPr="00E64915" w:rsidRDefault="0034671F" w:rsidP="00DE37A1">
      <w:pPr>
        <w:numPr>
          <w:ilvl w:val="2"/>
          <w:numId w:val="1"/>
        </w:numPr>
        <w:spacing w:before="120" w:after="0" w:line="360" w:lineRule="auto"/>
        <w:jc w:val="both"/>
        <w:rPr>
          <w:rFonts w:ascii="Arial" w:hAnsi="Arial" w:cs="Arial"/>
          <w:color w:val="000000"/>
          <w:sz w:val="20"/>
          <w:szCs w:val="20"/>
        </w:rPr>
      </w:pPr>
      <w:r w:rsidRPr="00E64915">
        <w:rPr>
          <w:rFonts w:ascii="Arial" w:hAnsi="Arial" w:cs="Arial"/>
          <w:color w:val="000000"/>
          <w:sz w:val="20"/>
          <w:szCs w:val="20"/>
        </w:rPr>
        <w:t>O enquadramento na condição de microempresa e empresa de pequeno porte, nos termos da Lei Complementar nº. 123, de 2006, e Lei Municipal nº. 2126, de 2015, quando couber.</w:t>
      </w:r>
    </w:p>
    <w:p w:rsidR="0034671F" w:rsidRPr="00E64915" w:rsidRDefault="0034671F" w:rsidP="00DE37A1">
      <w:pPr>
        <w:numPr>
          <w:ilvl w:val="2"/>
          <w:numId w:val="1"/>
        </w:numPr>
        <w:spacing w:before="120" w:after="0" w:line="360" w:lineRule="auto"/>
        <w:jc w:val="both"/>
        <w:rPr>
          <w:rFonts w:ascii="Arial" w:hAnsi="Arial" w:cs="Arial"/>
          <w:color w:val="000000"/>
          <w:sz w:val="20"/>
          <w:szCs w:val="20"/>
        </w:rPr>
      </w:pPr>
      <w:r w:rsidRPr="00E64915">
        <w:rPr>
          <w:rFonts w:ascii="Arial" w:hAnsi="Arial" w:cs="Arial"/>
          <w:color w:val="000000"/>
          <w:sz w:val="20"/>
          <w:szCs w:val="20"/>
        </w:rPr>
        <w:t>O pleno conhecimento e aceitação das regras e das condições gerais da contratação, constantes do procedimento;</w:t>
      </w:r>
    </w:p>
    <w:p w:rsidR="0034671F" w:rsidRPr="00E64915" w:rsidRDefault="0034671F" w:rsidP="00DE37A1">
      <w:pPr>
        <w:numPr>
          <w:ilvl w:val="2"/>
          <w:numId w:val="1"/>
        </w:numPr>
        <w:spacing w:before="120" w:after="0" w:line="360" w:lineRule="auto"/>
        <w:jc w:val="both"/>
        <w:rPr>
          <w:rFonts w:ascii="Arial" w:hAnsi="Arial" w:cs="Arial"/>
          <w:color w:val="000000"/>
          <w:sz w:val="20"/>
          <w:szCs w:val="20"/>
        </w:rPr>
      </w:pPr>
      <w:r w:rsidRPr="00E64915">
        <w:rPr>
          <w:rFonts w:ascii="Arial" w:hAnsi="Arial" w:cs="Arial"/>
          <w:color w:val="000000"/>
          <w:sz w:val="20"/>
          <w:szCs w:val="20"/>
        </w:rPr>
        <w:t>A responsabilidade pelas transações que forem efetuadas no sistema, assumindo como firmes e verdadeiras;</w:t>
      </w:r>
    </w:p>
    <w:p w:rsidR="0034671F" w:rsidRPr="00E64915" w:rsidRDefault="0034671F" w:rsidP="00DE37A1">
      <w:pPr>
        <w:numPr>
          <w:ilvl w:val="2"/>
          <w:numId w:val="1"/>
        </w:numPr>
        <w:spacing w:before="120" w:after="0" w:line="360" w:lineRule="auto"/>
        <w:jc w:val="both"/>
        <w:rPr>
          <w:rFonts w:ascii="Arial" w:hAnsi="Arial" w:cs="Arial"/>
          <w:color w:val="000000"/>
          <w:sz w:val="20"/>
          <w:szCs w:val="20"/>
        </w:rPr>
      </w:pPr>
      <w:r w:rsidRPr="00E64915">
        <w:rPr>
          <w:rFonts w:ascii="Arial" w:hAnsi="Arial" w:cs="Arial"/>
          <w:color w:val="000000"/>
          <w:sz w:val="20"/>
          <w:szCs w:val="20"/>
        </w:rPr>
        <w:t xml:space="preserve"> O cumprimento das exigências de reserva de cargos para pessoa com deficiência e para reabilitado da Previdência Social, de que trata o art. 93, da Lei nº. 8.213, de 24 de julho de 1991, se couber; </w:t>
      </w:r>
      <w:proofErr w:type="gramStart"/>
      <w:r w:rsidRPr="00E64915">
        <w:rPr>
          <w:rFonts w:ascii="Arial" w:hAnsi="Arial" w:cs="Arial"/>
          <w:color w:val="000000"/>
          <w:sz w:val="20"/>
          <w:szCs w:val="20"/>
        </w:rPr>
        <w:t>e</w:t>
      </w:r>
      <w:proofErr w:type="gramEnd"/>
    </w:p>
    <w:p w:rsidR="0034671F" w:rsidRPr="00E64915" w:rsidRDefault="0034671F" w:rsidP="00DE37A1">
      <w:pPr>
        <w:numPr>
          <w:ilvl w:val="2"/>
          <w:numId w:val="1"/>
        </w:numPr>
        <w:spacing w:before="120" w:after="0" w:line="360" w:lineRule="auto"/>
        <w:jc w:val="both"/>
        <w:rPr>
          <w:rFonts w:ascii="Arial" w:hAnsi="Arial" w:cs="Arial"/>
          <w:color w:val="000000"/>
          <w:sz w:val="20"/>
          <w:szCs w:val="20"/>
        </w:rPr>
      </w:pPr>
      <w:r w:rsidRPr="00E64915">
        <w:rPr>
          <w:rFonts w:ascii="Arial" w:hAnsi="Arial" w:cs="Arial"/>
          <w:color w:val="000000"/>
          <w:sz w:val="20"/>
          <w:szCs w:val="20"/>
        </w:rPr>
        <w:t>O não emprego de menor de 18 anos em trabalho noturno, perigoso ou insalubre e não emprega menor de 16 anos, salvo menor, a partir de 14 anos, na condição de aprendiz, nos termos do artigo 7°, XXXIII, da Constituição;</w:t>
      </w:r>
    </w:p>
    <w:p w:rsidR="0034671F" w:rsidRPr="00E64915" w:rsidRDefault="0034671F" w:rsidP="00DE37A1">
      <w:pPr>
        <w:pStyle w:val="PADRO"/>
        <w:keepNext w:val="0"/>
        <w:widowControl/>
        <w:numPr>
          <w:ilvl w:val="0"/>
          <w:numId w:val="1"/>
        </w:numPr>
        <w:shd w:val="clear" w:color="auto" w:fill="auto"/>
        <w:spacing w:before="120" w:after="0" w:line="360" w:lineRule="auto"/>
        <w:rPr>
          <w:rFonts w:ascii="Arial" w:hAnsi="Arial" w:cs="Arial"/>
          <w:b/>
          <w:sz w:val="20"/>
          <w:szCs w:val="20"/>
        </w:rPr>
      </w:pPr>
      <w:r w:rsidRPr="00E64915">
        <w:rPr>
          <w:rFonts w:ascii="Arial" w:hAnsi="Arial" w:cs="Arial"/>
          <w:b/>
          <w:sz w:val="20"/>
          <w:szCs w:val="20"/>
        </w:rPr>
        <w:t>FASE DE LANCES</w:t>
      </w:r>
    </w:p>
    <w:p w:rsidR="0034671F" w:rsidRPr="00E64915" w:rsidRDefault="0034671F" w:rsidP="00DE37A1">
      <w:pPr>
        <w:pStyle w:val="PargrafodaLista"/>
        <w:numPr>
          <w:ilvl w:val="1"/>
          <w:numId w:val="1"/>
        </w:numPr>
        <w:spacing w:before="120" w:line="360" w:lineRule="auto"/>
        <w:jc w:val="both"/>
        <w:rPr>
          <w:rFonts w:ascii="Arial" w:hAnsi="Arial" w:cs="Arial"/>
          <w:color w:val="000000"/>
          <w:sz w:val="20"/>
          <w:szCs w:val="20"/>
          <w:lang w:eastAsia="en-US"/>
        </w:rPr>
      </w:pPr>
      <w:r w:rsidRPr="00E64915">
        <w:rPr>
          <w:rFonts w:ascii="Arial" w:hAnsi="Arial" w:cs="Arial"/>
          <w:color w:val="000000"/>
          <w:sz w:val="20"/>
          <w:szCs w:val="20"/>
          <w:lang w:eastAsia="en-US"/>
        </w:rPr>
        <w:t>A partir da</w:t>
      </w:r>
      <w:r w:rsidR="00955F1B" w:rsidRPr="00E64915">
        <w:rPr>
          <w:rFonts w:ascii="Arial" w:hAnsi="Arial" w:cs="Arial"/>
          <w:color w:val="000000"/>
          <w:sz w:val="20"/>
          <w:szCs w:val="20"/>
          <w:lang w:eastAsia="en-US"/>
        </w:rPr>
        <w:t xml:space="preserve"> hora e </w:t>
      </w:r>
      <w:r w:rsidRPr="00E64915">
        <w:rPr>
          <w:rFonts w:ascii="Arial" w:hAnsi="Arial" w:cs="Arial"/>
          <w:color w:val="000000"/>
          <w:sz w:val="20"/>
          <w:szCs w:val="20"/>
          <w:lang w:eastAsia="en-US"/>
        </w:rPr>
        <w:t xml:space="preserve">da data estabelecida no aviso deste Edital de Dispensa Eletrônica, a sessão pública será automaticamente aberta pelo sistema para o envio de lances públicos e </w:t>
      </w:r>
      <w:r w:rsidRPr="00E64915">
        <w:rPr>
          <w:rFonts w:ascii="Arial" w:hAnsi="Arial" w:cs="Arial"/>
          <w:color w:val="000000"/>
          <w:sz w:val="20"/>
          <w:szCs w:val="20"/>
          <w:lang w:eastAsia="en-US"/>
        </w:rPr>
        <w:lastRenderedPageBreak/>
        <w:t xml:space="preserve">sucessivos, </w:t>
      </w:r>
      <w:r w:rsidRPr="00E64915">
        <w:rPr>
          <w:rFonts w:ascii="Arial" w:hAnsi="Arial" w:cs="Arial"/>
          <w:bCs/>
          <w:sz w:val="20"/>
          <w:szCs w:val="20"/>
          <w:lang w:eastAsia="en-US"/>
        </w:rPr>
        <w:t>exclusivamente por meio do sistema eletrônico</w:t>
      </w:r>
      <w:r w:rsidRPr="00E64915">
        <w:rPr>
          <w:rFonts w:ascii="Arial" w:hAnsi="Arial" w:cs="Arial"/>
          <w:sz w:val="20"/>
          <w:szCs w:val="20"/>
          <w:lang w:eastAsia="en-US"/>
        </w:rPr>
        <w:t xml:space="preserve">, </w:t>
      </w:r>
      <w:r w:rsidRPr="00E64915">
        <w:rPr>
          <w:rFonts w:ascii="Arial" w:hAnsi="Arial" w:cs="Arial"/>
          <w:color w:val="000000"/>
          <w:sz w:val="20"/>
          <w:szCs w:val="20"/>
          <w:lang w:eastAsia="en-US"/>
        </w:rPr>
        <w:t>sendo encerrado no horário de finalização de lances também já previsto no aviso.</w:t>
      </w:r>
    </w:p>
    <w:p w:rsidR="0034671F" w:rsidRPr="00E64915" w:rsidRDefault="0034671F" w:rsidP="00DE37A1">
      <w:pPr>
        <w:pStyle w:val="PargrafodaLista"/>
        <w:numPr>
          <w:ilvl w:val="1"/>
          <w:numId w:val="1"/>
        </w:numPr>
        <w:spacing w:before="120" w:line="360" w:lineRule="auto"/>
        <w:jc w:val="both"/>
        <w:rPr>
          <w:rFonts w:ascii="Arial" w:hAnsi="Arial" w:cs="Arial"/>
          <w:color w:val="000000"/>
          <w:sz w:val="20"/>
          <w:szCs w:val="20"/>
          <w:lang w:eastAsia="en-US"/>
        </w:rPr>
      </w:pPr>
      <w:r w:rsidRPr="00E64915">
        <w:rPr>
          <w:rFonts w:ascii="Arial" w:hAnsi="Arial" w:cs="Arial"/>
          <w:color w:val="000000"/>
          <w:sz w:val="20"/>
          <w:szCs w:val="20"/>
        </w:rPr>
        <w:t xml:space="preserve">Iniciada a etapa competitiva, os fornecedores deverão encaminhar lances exclusivamente por meio de sistema eletrônico, sendo imediatamente informados do seu recebimento e do valor consignado no registro. </w:t>
      </w:r>
    </w:p>
    <w:p w:rsidR="0034671F" w:rsidRPr="00E64915" w:rsidRDefault="00CC0AF4" w:rsidP="00DE37A1">
      <w:pPr>
        <w:pStyle w:val="PargrafodaLista"/>
        <w:numPr>
          <w:ilvl w:val="2"/>
          <w:numId w:val="1"/>
        </w:numPr>
        <w:spacing w:before="120" w:line="360" w:lineRule="auto"/>
        <w:jc w:val="both"/>
        <w:rPr>
          <w:rFonts w:ascii="Arial" w:hAnsi="Arial" w:cs="Arial"/>
          <w:color w:val="000000"/>
          <w:sz w:val="20"/>
          <w:szCs w:val="20"/>
          <w:lang w:eastAsia="en-US"/>
        </w:rPr>
      </w:pPr>
      <w:r w:rsidRPr="00E64915">
        <w:rPr>
          <w:rFonts w:ascii="Arial" w:hAnsi="Arial" w:cs="Arial"/>
          <w:color w:val="000000"/>
          <w:sz w:val="20"/>
          <w:szCs w:val="20"/>
        </w:rPr>
        <w:t>Em caso de disputa o</w:t>
      </w:r>
      <w:r w:rsidR="0034671F" w:rsidRPr="00E64915">
        <w:rPr>
          <w:rFonts w:ascii="Arial" w:hAnsi="Arial" w:cs="Arial"/>
          <w:color w:val="000000"/>
          <w:sz w:val="20"/>
          <w:szCs w:val="20"/>
        </w:rPr>
        <w:t xml:space="preserve"> lance </w:t>
      </w:r>
      <w:r w:rsidR="009F0CA8" w:rsidRPr="00E64915">
        <w:rPr>
          <w:rFonts w:ascii="Arial" w:hAnsi="Arial" w:cs="Arial"/>
          <w:color w:val="000000"/>
          <w:sz w:val="20"/>
          <w:szCs w:val="20"/>
        </w:rPr>
        <w:t>deverá ser ofertado pelo valor unitário do item.</w:t>
      </w:r>
    </w:p>
    <w:p w:rsidR="0034671F" w:rsidRPr="00E64915" w:rsidRDefault="0034671F" w:rsidP="00DE37A1">
      <w:pPr>
        <w:pStyle w:val="PargrafodaLista"/>
        <w:numPr>
          <w:ilvl w:val="1"/>
          <w:numId w:val="1"/>
        </w:numPr>
        <w:spacing w:before="120" w:line="360" w:lineRule="auto"/>
        <w:jc w:val="both"/>
        <w:rPr>
          <w:rFonts w:ascii="Arial" w:hAnsi="Arial" w:cs="Arial"/>
          <w:color w:val="000000"/>
          <w:sz w:val="20"/>
          <w:szCs w:val="20"/>
          <w:lang w:eastAsia="en-US"/>
        </w:rPr>
      </w:pPr>
      <w:r w:rsidRPr="00E64915">
        <w:rPr>
          <w:rFonts w:ascii="Arial" w:hAnsi="Arial" w:cs="Arial"/>
          <w:color w:val="000000"/>
          <w:sz w:val="20"/>
          <w:szCs w:val="20"/>
          <w:lang w:eastAsia="en-US"/>
        </w:rPr>
        <w:t>O fornecedor somente poderá oferecer valor inferior</w:t>
      </w:r>
      <w:r w:rsidR="004270FC" w:rsidRPr="00E64915">
        <w:rPr>
          <w:rFonts w:ascii="Arial" w:hAnsi="Arial" w:cs="Arial"/>
          <w:color w:val="000000"/>
          <w:sz w:val="20"/>
          <w:szCs w:val="20"/>
          <w:lang w:eastAsia="en-US"/>
        </w:rPr>
        <w:t xml:space="preserve"> </w:t>
      </w:r>
      <w:r w:rsidRPr="00E64915">
        <w:rPr>
          <w:rFonts w:ascii="Arial" w:hAnsi="Arial" w:cs="Arial"/>
          <w:color w:val="000000"/>
          <w:sz w:val="20"/>
          <w:szCs w:val="20"/>
          <w:lang w:eastAsia="en-US"/>
        </w:rPr>
        <w:t>em relação ao último lance por ele ofertado e registrado pelo sistema.</w:t>
      </w:r>
    </w:p>
    <w:p w:rsidR="0034671F" w:rsidRPr="00E64915" w:rsidRDefault="0034671F" w:rsidP="00DE37A1">
      <w:pPr>
        <w:pStyle w:val="PargrafodaLista"/>
        <w:numPr>
          <w:ilvl w:val="2"/>
          <w:numId w:val="1"/>
        </w:numPr>
        <w:spacing w:before="120" w:line="360" w:lineRule="auto"/>
        <w:jc w:val="both"/>
        <w:rPr>
          <w:rFonts w:ascii="Arial" w:hAnsi="Arial" w:cs="Arial"/>
          <w:color w:val="000000"/>
          <w:sz w:val="20"/>
          <w:szCs w:val="20"/>
          <w:lang w:eastAsia="en-US"/>
        </w:rPr>
      </w:pPr>
      <w:r w:rsidRPr="00E64915">
        <w:rPr>
          <w:rFonts w:ascii="Arial" w:hAnsi="Arial" w:cs="Arial"/>
          <w:color w:val="000000"/>
          <w:sz w:val="20"/>
          <w:szCs w:val="20"/>
          <w:lang w:eastAsia="en-US"/>
        </w:rPr>
        <w:t>O fornecedor poderá oferecer lances intermediários, desde que inferiores ao menor por ele ofertado e registrado pelo sistema.</w:t>
      </w:r>
    </w:p>
    <w:p w:rsidR="0034671F" w:rsidRPr="00E64915" w:rsidRDefault="0034671F" w:rsidP="00DE37A1">
      <w:pPr>
        <w:pStyle w:val="PargrafodaLista"/>
        <w:numPr>
          <w:ilvl w:val="2"/>
          <w:numId w:val="1"/>
        </w:numPr>
        <w:spacing w:before="120" w:line="360" w:lineRule="auto"/>
        <w:jc w:val="both"/>
        <w:rPr>
          <w:rFonts w:ascii="Arial" w:hAnsi="Arial" w:cs="Arial"/>
          <w:b/>
          <w:color w:val="000000"/>
          <w:sz w:val="20"/>
          <w:szCs w:val="20"/>
          <w:lang w:eastAsia="en-US"/>
        </w:rPr>
      </w:pPr>
      <w:r w:rsidRPr="00E64915">
        <w:rPr>
          <w:rFonts w:ascii="Arial" w:hAnsi="Arial" w:cs="Arial"/>
          <w:b/>
          <w:sz w:val="20"/>
          <w:szCs w:val="20"/>
        </w:rPr>
        <w:t>O intervalo mínimo de diferença de valores ou percentuais entre os lances, que incidirá tanto em relação aos lances intermediários quanto em relação ao que cobrir a melhor oferta</w:t>
      </w:r>
      <w:r w:rsidR="00E470C2" w:rsidRPr="00E64915">
        <w:rPr>
          <w:rFonts w:ascii="Arial" w:hAnsi="Arial" w:cs="Arial"/>
          <w:b/>
          <w:sz w:val="20"/>
          <w:szCs w:val="20"/>
        </w:rPr>
        <w:t xml:space="preserve"> no caso dispensa com disputa de acordo com a natureza e valores de cada item a ser disputado</w:t>
      </w:r>
      <w:r w:rsidR="00DF7529" w:rsidRPr="00E64915">
        <w:rPr>
          <w:rFonts w:ascii="Arial" w:hAnsi="Arial" w:cs="Arial"/>
          <w:b/>
          <w:color w:val="000000"/>
          <w:sz w:val="20"/>
          <w:szCs w:val="20"/>
        </w:rPr>
        <w:t>.</w:t>
      </w:r>
    </w:p>
    <w:p w:rsidR="0034671F" w:rsidRPr="00E64915" w:rsidRDefault="0034671F" w:rsidP="00DE37A1">
      <w:pPr>
        <w:pStyle w:val="PargrafodaLista"/>
        <w:numPr>
          <w:ilvl w:val="1"/>
          <w:numId w:val="1"/>
        </w:numPr>
        <w:spacing w:before="120" w:line="360" w:lineRule="auto"/>
        <w:jc w:val="both"/>
        <w:rPr>
          <w:rFonts w:ascii="Arial" w:hAnsi="Arial" w:cs="Arial"/>
          <w:color w:val="000000"/>
          <w:sz w:val="20"/>
          <w:szCs w:val="20"/>
          <w:lang w:eastAsia="en-US"/>
        </w:rPr>
      </w:pPr>
      <w:r w:rsidRPr="00E64915">
        <w:rPr>
          <w:rFonts w:ascii="Arial" w:hAnsi="Arial" w:cs="Arial"/>
          <w:color w:val="000000"/>
          <w:sz w:val="20"/>
          <w:szCs w:val="20"/>
          <w:lang w:eastAsia="en-US"/>
        </w:rPr>
        <w:t>Havendo lances iguais ao menor já ofertado, prevalecerá aquele que for recebido e registrado primeiro no sistema.</w:t>
      </w:r>
    </w:p>
    <w:p w:rsidR="0034671F" w:rsidRPr="00E64915" w:rsidRDefault="0034671F" w:rsidP="00DE37A1">
      <w:pPr>
        <w:pStyle w:val="PargrafodaLista"/>
        <w:numPr>
          <w:ilvl w:val="1"/>
          <w:numId w:val="1"/>
        </w:numPr>
        <w:spacing w:before="120" w:line="360" w:lineRule="auto"/>
        <w:jc w:val="both"/>
        <w:rPr>
          <w:rFonts w:ascii="Arial" w:hAnsi="Arial" w:cs="Arial"/>
          <w:color w:val="000000"/>
          <w:sz w:val="20"/>
          <w:szCs w:val="20"/>
          <w:lang w:eastAsia="en-US"/>
        </w:rPr>
      </w:pPr>
      <w:r w:rsidRPr="00E64915">
        <w:rPr>
          <w:rFonts w:ascii="Arial" w:hAnsi="Arial" w:cs="Arial"/>
          <w:color w:val="000000"/>
          <w:sz w:val="20"/>
          <w:szCs w:val="20"/>
          <w:lang w:eastAsia="en-US"/>
        </w:rPr>
        <w:t>Caso o fornecedor não apresente lances, concorrerá com o valor de sua proposta.</w:t>
      </w:r>
    </w:p>
    <w:p w:rsidR="0034671F" w:rsidRPr="00E64915" w:rsidRDefault="0034671F" w:rsidP="00DE37A1">
      <w:pPr>
        <w:pStyle w:val="PargrafodaLista"/>
        <w:numPr>
          <w:ilvl w:val="1"/>
          <w:numId w:val="1"/>
        </w:numPr>
        <w:spacing w:before="120" w:line="360" w:lineRule="auto"/>
        <w:jc w:val="both"/>
        <w:rPr>
          <w:rFonts w:ascii="Arial" w:hAnsi="Arial" w:cs="Arial"/>
          <w:color w:val="000000"/>
          <w:sz w:val="20"/>
          <w:szCs w:val="20"/>
          <w:lang w:eastAsia="en-US"/>
        </w:rPr>
      </w:pPr>
      <w:r w:rsidRPr="00E64915">
        <w:rPr>
          <w:rFonts w:ascii="Arial" w:hAnsi="Arial" w:cs="Arial"/>
          <w:color w:val="000000"/>
          <w:sz w:val="20"/>
          <w:szCs w:val="20"/>
          <w:lang w:eastAsia="en-US"/>
        </w:rPr>
        <w:t>Durante o procedimento, os fornecedores serão informados, em tempo real, do valor do menor lance registrado, vedada a identificação do fornecedor.</w:t>
      </w:r>
    </w:p>
    <w:p w:rsidR="0034671F" w:rsidRPr="00E64915" w:rsidRDefault="0034671F" w:rsidP="00DE37A1">
      <w:pPr>
        <w:pStyle w:val="PargrafodaLista"/>
        <w:numPr>
          <w:ilvl w:val="1"/>
          <w:numId w:val="1"/>
        </w:numPr>
        <w:spacing w:before="120" w:line="360" w:lineRule="auto"/>
        <w:jc w:val="both"/>
        <w:rPr>
          <w:rFonts w:ascii="Arial" w:hAnsi="Arial" w:cs="Arial"/>
          <w:color w:val="000000"/>
          <w:sz w:val="20"/>
          <w:szCs w:val="20"/>
          <w:lang w:eastAsia="en-US"/>
        </w:rPr>
      </w:pPr>
      <w:r w:rsidRPr="00E64915">
        <w:rPr>
          <w:rFonts w:ascii="Arial" w:hAnsi="Arial" w:cs="Arial"/>
          <w:color w:val="000000"/>
          <w:sz w:val="20"/>
          <w:szCs w:val="20"/>
          <w:lang w:eastAsia="en-US"/>
        </w:rPr>
        <w:t>Imediatamente após o término do prazo es</w:t>
      </w:r>
      <w:r w:rsidR="003835D0" w:rsidRPr="00E64915">
        <w:rPr>
          <w:rFonts w:ascii="Arial" w:hAnsi="Arial" w:cs="Arial"/>
          <w:color w:val="000000"/>
          <w:sz w:val="20"/>
          <w:szCs w:val="20"/>
          <w:lang w:eastAsia="en-US"/>
        </w:rPr>
        <w:t>tabelecido para a o recebimento de propostas</w:t>
      </w:r>
      <w:r w:rsidRPr="00E64915">
        <w:rPr>
          <w:rFonts w:ascii="Arial" w:hAnsi="Arial" w:cs="Arial"/>
          <w:color w:val="000000"/>
          <w:sz w:val="20"/>
          <w:szCs w:val="20"/>
          <w:lang w:eastAsia="en-US"/>
        </w:rPr>
        <w:t>, haverá o seu encerramento, com o ordenamento e divulgação dos lances, pelo sistema, em ordem crescente de classificação.</w:t>
      </w:r>
    </w:p>
    <w:p w:rsidR="0034671F" w:rsidRPr="00E64915" w:rsidRDefault="003835D0" w:rsidP="00DE37A1">
      <w:pPr>
        <w:pStyle w:val="PargrafodaLista"/>
        <w:numPr>
          <w:ilvl w:val="2"/>
          <w:numId w:val="1"/>
        </w:numPr>
        <w:spacing w:before="120" w:line="360" w:lineRule="auto"/>
        <w:jc w:val="both"/>
        <w:rPr>
          <w:rFonts w:ascii="Arial" w:hAnsi="Arial" w:cs="Arial"/>
          <w:sz w:val="20"/>
          <w:szCs w:val="20"/>
        </w:rPr>
      </w:pPr>
      <w:r w:rsidRPr="00E64915">
        <w:rPr>
          <w:rFonts w:ascii="Arial" w:hAnsi="Arial" w:cs="Arial"/>
          <w:color w:val="000000"/>
          <w:sz w:val="20"/>
          <w:szCs w:val="20"/>
          <w:lang w:eastAsia="en-US"/>
        </w:rPr>
        <w:t>O encerramento do recebimento das propostas</w:t>
      </w:r>
      <w:r w:rsidR="00E470C2" w:rsidRPr="00E64915">
        <w:rPr>
          <w:rFonts w:ascii="Arial" w:hAnsi="Arial" w:cs="Arial"/>
          <w:color w:val="000000"/>
          <w:sz w:val="20"/>
          <w:szCs w:val="20"/>
          <w:lang w:eastAsia="en-US"/>
        </w:rPr>
        <w:t xml:space="preserve"> ocorrerá</w:t>
      </w:r>
      <w:r w:rsidR="0034671F" w:rsidRPr="00E64915">
        <w:rPr>
          <w:rFonts w:ascii="Arial" w:hAnsi="Arial" w:cs="Arial"/>
          <w:color w:val="000000"/>
          <w:sz w:val="20"/>
          <w:szCs w:val="20"/>
          <w:lang w:eastAsia="en-US"/>
        </w:rPr>
        <w:t xml:space="preserve"> de forma automática pontualmente no horário indicado, sem qualquer possibilidade de prorrogação e não havendo tempo aleatório ou mecanismo similar.</w:t>
      </w:r>
    </w:p>
    <w:p w:rsidR="0034671F" w:rsidRPr="00E64915" w:rsidRDefault="0034671F" w:rsidP="00DE37A1">
      <w:pPr>
        <w:pStyle w:val="PADRO"/>
        <w:keepNext w:val="0"/>
        <w:widowControl/>
        <w:numPr>
          <w:ilvl w:val="0"/>
          <w:numId w:val="1"/>
        </w:numPr>
        <w:shd w:val="clear" w:color="auto" w:fill="auto"/>
        <w:spacing w:before="120" w:after="0" w:line="360" w:lineRule="auto"/>
        <w:rPr>
          <w:rFonts w:ascii="Arial" w:hAnsi="Arial" w:cs="Arial"/>
          <w:b/>
          <w:sz w:val="20"/>
          <w:szCs w:val="20"/>
        </w:rPr>
      </w:pPr>
      <w:r w:rsidRPr="00E64915">
        <w:rPr>
          <w:rFonts w:ascii="Arial" w:hAnsi="Arial" w:cs="Arial"/>
          <w:b/>
          <w:sz w:val="20"/>
          <w:szCs w:val="20"/>
        </w:rPr>
        <w:t>JULGAMENTO DAS PROPOSTAS DE PREÇO</w:t>
      </w:r>
    </w:p>
    <w:p w:rsidR="0034671F" w:rsidRPr="00E64915" w:rsidRDefault="0034671F" w:rsidP="00DE37A1">
      <w:pPr>
        <w:pStyle w:val="PargrafodaLista"/>
        <w:numPr>
          <w:ilvl w:val="1"/>
          <w:numId w:val="1"/>
        </w:numPr>
        <w:spacing w:before="120" w:line="360" w:lineRule="auto"/>
        <w:jc w:val="both"/>
        <w:rPr>
          <w:rFonts w:ascii="Arial" w:hAnsi="Arial" w:cs="Arial"/>
          <w:sz w:val="20"/>
          <w:szCs w:val="20"/>
        </w:rPr>
      </w:pPr>
      <w:r w:rsidRPr="00E64915">
        <w:rPr>
          <w:rFonts w:ascii="Arial" w:hAnsi="Arial" w:cs="Arial"/>
          <w:sz w:val="20"/>
          <w:szCs w:val="20"/>
        </w:rPr>
        <w:t>Encerrado o procedimento de envio de lances, o agente de contratação verificará a conformidade da proposta classificada em primeiro lugar quanto à adequação ao objeto e à compatibilidade do preço.</w:t>
      </w:r>
    </w:p>
    <w:p w:rsidR="0034671F" w:rsidRPr="00E64915" w:rsidRDefault="0034671F" w:rsidP="00DE37A1">
      <w:pPr>
        <w:pStyle w:val="PargrafodaLista"/>
        <w:numPr>
          <w:ilvl w:val="2"/>
          <w:numId w:val="1"/>
        </w:numPr>
        <w:spacing w:before="120" w:line="360" w:lineRule="auto"/>
        <w:jc w:val="both"/>
        <w:rPr>
          <w:rFonts w:ascii="Arial" w:hAnsi="Arial" w:cs="Arial"/>
          <w:sz w:val="20"/>
          <w:szCs w:val="20"/>
        </w:rPr>
      </w:pPr>
      <w:r w:rsidRPr="00E64915">
        <w:rPr>
          <w:rFonts w:ascii="Arial" w:hAnsi="Arial" w:cs="Arial"/>
          <w:sz w:val="20"/>
          <w:szCs w:val="20"/>
        </w:rPr>
        <w:lastRenderedPageBreak/>
        <w:t>No caso de o preço da proposta vencedora estar acima do estimado pela Autarquia</w:t>
      </w:r>
      <w:r w:rsidR="00E470C2" w:rsidRPr="00E64915">
        <w:rPr>
          <w:rFonts w:ascii="Arial" w:hAnsi="Arial" w:cs="Arial"/>
          <w:sz w:val="20"/>
          <w:szCs w:val="20"/>
        </w:rPr>
        <w:t>, o agente de contratação poderá</w:t>
      </w:r>
      <w:r w:rsidRPr="00E64915">
        <w:rPr>
          <w:rFonts w:ascii="Arial" w:hAnsi="Arial" w:cs="Arial"/>
          <w:sz w:val="20"/>
          <w:szCs w:val="20"/>
        </w:rPr>
        <w:t xml:space="preserve"> neg</w:t>
      </w:r>
      <w:r w:rsidR="00E470C2" w:rsidRPr="00E64915">
        <w:rPr>
          <w:rFonts w:ascii="Arial" w:hAnsi="Arial" w:cs="Arial"/>
          <w:sz w:val="20"/>
          <w:szCs w:val="20"/>
        </w:rPr>
        <w:t xml:space="preserve">ociar condições mais vantajosas, </w:t>
      </w:r>
      <w:r w:rsidR="00E470C2" w:rsidRPr="00E0528C">
        <w:rPr>
          <w:rFonts w:ascii="Arial" w:hAnsi="Arial" w:cs="Arial"/>
          <w:b/>
          <w:sz w:val="20"/>
          <w:szCs w:val="20"/>
        </w:rPr>
        <w:t>sendo vedada sua contratação sob quaisquer hipóteses acima do valor médio obtido na fase de pesquisa de preços</w:t>
      </w:r>
      <w:r w:rsidR="00E470C2" w:rsidRPr="00E64915">
        <w:rPr>
          <w:rFonts w:ascii="Arial" w:hAnsi="Arial" w:cs="Arial"/>
          <w:sz w:val="20"/>
          <w:szCs w:val="20"/>
        </w:rPr>
        <w:t>.</w:t>
      </w:r>
    </w:p>
    <w:p w:rsidR="0034671F" w:rsidRPr="00E64915" w:rsidRDefault="0034671F" w:rsidP="00DE37A1">
      <w:pPr>
        <w:pStyle w:val="PargrafodaLista"/>
        <w:numPr>
          <w:ilvl w:val="2"/>
          <w:numId w:val="1"/>
        </w:numPr>
        <w:spacing w:before="120" w:line="360" w:lineRule="auto"/>
        <w:jc w:val="both"/>
        <w:rPr>
          <w:rFonts w:ascii="Arial" w:hAnsi="Arial" w:cs="Arial"/>
          <w:sz w:val="20"/>
          <w:szCs w:val="20"/>
        </w:rPr>
      </w:pPr>
      <w:r w:rsidRPr="00E64915">
        <w:rPr>
          <w:rFonts w:ascii="Arial" w:hAnsi="Arial" w:cs="Arial"/>
          <w:color w:val="000000"/>
          <w:sz w:val="20"/>
          <w:szCs w:val="20"/>
        </w:rPr>
        <w:t>Neste caso, será encaminhada contraproposta ao fornecedor que tenha apresentado o melhor preço, para que seja obtida melhor proposta com preço compatível ao estimado pela Autarquia.</w:t>
      </w:r>
    </w:p>
    <w:p w:rsidR="0034671F" w:rsidRPr="00E64915" w:rsidRDefault="0034671F" w:rsidP="00DE37A1">
      <w:pPr>
        <w:pStyle w:val="PargrafodaLista"/>
        <w:numPr>
          <w:ilvl w:val="2"/>
          <w:numId w:val="1"/>
        </w:numPr>
        <w:spacing w:before="120" w:line="360" w:lineRule="auto"/>
        <w:jc w:val="both"/>
        <w:rPr>
          <w:rFonts w:ascii="Arial" w:hAnsi="Arial" w:cs="Arial"/>
          <w:sz w:val="20"/>
          <w:szCs w:val="20"/>
        </w:rPr>
      </w:pPr>
      <w:r w:rsidRPr="00E64915">
        <w:rPr>
          <w:rFonts w:ascii="Arial" w:hAnsi="Arial" w:cs="Arial"/>
          <w:sz w:val="20"/>
          <w:szCs w:val="20"/>
        </w:rPr>
        <w:t>A negociação deverá ser feita com os demais fornecedores classificados, respeitada a ordem de classificação, quando o primeiro colocado, mesmo após a negociação, for desclassificado em razão de sua proposta permanecer acima do preço máximo definido para a contratação.</w:t>
      </w:r>
    </w:p>
    <w:p w:rsidR="0034671F" w:rsidRPr="00E64915" w:rsidRDefault="0034671F" w:rsidP="00DE37A1">
      <w:pPr>
        <w:pStyle w:val="PargrafodaLista"/>
        <w:numPr>
          <w:ilvl w:val="2"/>
          <w:numId w:val="1"/>
        </w:numPr>
        <w:spacing w:before="120" w:line="360" w:lineRule="auto"/>
        <w:jc w:val="both"/>
        <w:rPr>
          <w:rFonts w:ascii="Arial" w:hAnsi="Arial" w:cs="Arial"/>
          <w:sz w:val="20"/>
          <w:szCs w:val="20"/>
        </w:rPr>
      </w:pPr>
      <w:r w:rsidRPr="00E64915">
        <w:rPr>
          <w:rFonts w:ascii="Arial" w:hAnsi="Arial" w:cs="Arial"/>
          <w:sz w:val="20"/>
          <w:szCs w:val="20"/>
        </w:rPr>
        <w:t>Em qualquer caso, concluída a negociação, o resultado será registrado na ata do procedimento da dispensa eletrônica.</w:t>
      </w:r>
    </w:p>
    <w:p w:rsidR="0034671F" w:rsidRPr="00E64915" w:rsidRDefault="0034671F" w:rsidP="00DE37A1">
      <w:pPr>
        <w:pStyle w:val="PargrafodaLista"/>
        <w:numPr>
          <w:ilvl w:val="1"/>
          <w:numId w:val="1"/>
        </w:numPr>
        <w:spacing w:before="120" w:line="360" w:lineRule="auto"/>
        <w:jc w:val="both"/>
        <w:rPr>
          <w:rFonts w:ascii="Arial" w:hAnsi="Arial" w:cs="Arial"/>
          <w:sz w:val="20"/>
          <w:szCs w:val="20"/>
        </w:rPr>
      </w:pPr>
      <w:r w:rsidRPr="00E64915">
        <w:rPr>
          <w:rFonts w:ascii="Arial" w:hAnsi="Arial" w:cs="Arial"/>
          <w:sz w:val="20"/>
          <w:szCs w:val="20"/>
        </w:rPr>
        <w:t>Estando o preço compatível, será solicitado o envio da proposta e, se necessário, de documentos complementares, adequada ao último lance.</w:t>
      </w:r>
    </w:p>
    <w:p w:rsidR="0034671F" w:rsidRPr="00E64915" w:rsidRDefault="0034671F" w:rsidP="00DE37A1">
      <w:pPr>
        <w:numPr>
          <w:ilvl w:val="1"/>
          <w:numId w:val="1"/>
        </w:numPr>
        <w:spacing w:before="120" w:after="0" w:line="360" w:lineRule="auto"/>
        <w:jc w:val="both"/>
        <w:rPr>
          <w:rFonts w:ascii="Arial" w:hAnsi="Arial" w:cs="Arial"/>
          <w:color w:val="000000"/>
          <w:sz w:val="20"/>
          <w:szCs w:val="20"/>
        </w:rPr>
      </w:pPr>
      <w:r w:rsidRPr="00E64915">
        <w:rPr>
          <w:rFonts w:ascii="Arial" w:hAnsi="Arial" w:cs="Arial"/>
          <w:color w:val="000000"/>
          <w:sz w:val="20"/>
          <w:szCs w:val="20"/>
        </w:rPr>
        <w:t xml:space="preserve">O prazo de validade </w:t>
      </w:r>
      <w:r w:rsidRPr="00E64915">
        <w:rPr>
          <w:rFonts w:ascii="Arial" w:hAnsi="Arial" w:cs="Arial"/>
          <w:sz w:val="20"/>
          <w:szCs w:val="20"/>
        </w:rPr>
        <w:t>da</w:t>
      </w:r>
      <w:r w:rsidRPr="00E64915">
        <w:rPr>
          <w:rFonts w:ascii="Arial" w:hAnsi="Arial" w:cs="Arial"/>
          <w:color w:val="000000"/>
          <w:sz w:val="20"/>
          <w:szCs w:val="20"/>
        </w:rPr>
        <w:t xml:space="preserve"> proposta não será inferior a</w:t>
      </w:r>
      <w:r w:rsidR="00C52E44" w:rsidRPr="00E64915">
        <w:rPr>
          <w:rFonts w:ascii="Arial" w:hAnsi="Arial" w:cs="Arial"/>
          <w:color w:val="000000"/>
          <w:sz w:val="20"/>
          <w:szCs w:val="20"/>
        </w:rPr>
        <w:t xml:space="preserve"> 60</w:t>
      </w:r>
      <w:r w:rsidR="00E46412" w:rsidRPr="00E64915">
        <w:rPr>
          <w:rFonts w:ascii="Arial" w:hAnsi="Arial" w:cs="Arial"/>
          <w:color w:val="000000"/>
          <w:sz w:val="20"/>
          <w:szCs w:val="20"/>
        </w:rPr>
        <w:t xml:space="preserve"> (</w:t>
      </w:r>
      <w:r w:rsidR="00C52E44" w:rsidRPr="00E64915">
        <w:rPr>
          <w:rFonts w:ascii="Arial" w:hAnsi="Arial" w:cs="Arial"/>
          <w:color w:val="000000"/>
          <w:sz w:val="20"/>
          <w:szCs w:val="20"/>
        </w:rPr>
        <w:t>sessenta</w:t>
      </w:r>
      <w:r w:rsidR="00E46412" w:rsidRPr="00E64915">
        <w:rPr>
          <w:rFonts w:ascii="Arial" w:hAnsi="Arial" w:cs="Arial"/>
          <w:color w:val="000000"/>
          <w:sz w:val="20"/>
          <w:szCs w:val="20"/>
        </w:rPr>
        <w:t>)</w:t>
      </w:r>
      <w:r w:rsidRPr="00E64915">
        <w:rPr>
          <w:rFonts w:ascii="Arial" w:hAnsi="Arial" w:cs="Arial"/>
          <w:color w:val="000000"/>
          <w:sz w:val="20"/>
          <w:szCs w:val="20"/>
        </w:rPr>
        <w:t xml:space="preserve"> dias</w:t>
      </w:r>
      <w:r w:rsidRPr="00E64915">
        <w:rPr>
          <w:rFonts w:ascii="Arial" w:hAnsi="Arial" w:cs="Arial"/>
          <w:b/>
          <w:bCs/>
          <w:color w:val="000000"/>
          <w:sz w:val="20"/>
          <w:szCs w:val="20"/>
        </w:rPr>
        <w:t>,</w:t>
      </w:r>
      <w:r w:rsidRPr="00E64915">
        <w:rPr>
          <w:rFonts w:ascii="Arial" w:hAnsi="Arial" w:cs="Arial"/>
          <w:color w:val="000000"/>
          <w:sz w:val="20"/>
          <w:szCs w:val="20"/>
        </w:rPr>
        <w:t xml:space="preserve"> a contar da data de sua apresentação.</w:t>
      </w:r>
    </w:p>
    <w:p w:rsidR="0034671F" w:rsidRPr="00E64915" w:rsidRDefault="0034671F" w:rsidP="00DE37A1">
      <w:pPr>
        <w:pStyle w:val="PargrafodaLista"/>
        <w:numPr>
          <w:ilvl w:val="1"/>
          <w:numId w:val="1"/>
        </w:numPr>
        <w:spacing w:before="120" w:line="360" w:lineRule="auto"/>
        <w:jc w:val="both"/>
        <w:rPr>
          <w:rFonts w:ascii="Arial" w:hAnsi="Arial" w:cs="Arial"/>
          <w:color w:val="000000"/>
          <w:sz w:val="20"/>
          <w:szCs w:val="20"/>
        </w:rPr>
      </w:pPr>
      <w:r w:rsidRPr="00E64915">
        <w:rPr>
          <w:rFonts w:ascii="Arial" w:hAnsi="Arial" w:cs="Arial"/>
          <w:color w:val="000000"/>
          <w:sz w:val="20"/>
          <w:szCs w:val="20"/>
          <w:lang w:eastAsia="en-US"/>
        </w:rPr>
        <w:t xml:space="preserve">Será desclassificada a proposta que: </w:t>
      </w:r>
    </w:p>
    <w:p w:rsidR="0034671F" w:rsidRPr="00E64915" w:rsidRDefault="0034671F" w:rsidP="00DE37A1">
      <w:pPr>
        <w:pStyle w:val="PargrafodaLista"/>
        <w:numPr>
          <w:ilvl w:val="2"/>
          <w:numId w:val="1"/>
        </w:numPr>
        <w:spacing w:before="120" w:line="360" w:lineRule="auto"/>
        <w:jc w:val="both"/>
        <w:rPr>
          <w:rFonts w:ascii="Arial" w:hAnsi="Arial" w:cs="Arial"/>
          <w:color w:val="000000"/>
          <w:sz w:val="20"/>
          <w:szCs w:val="20"/>
        </w:rPr>
      </w:pPr>
      <w:r w:rsidRPr="00E64915">
        <w:rPr>
          <w:rFonts w:ascii="Arial" w:hAnsi="Arial" w:cs="Arial"/>
          <w:color w:val="000000"/>
          <w:sz w:val="20"/>
          <w:szCs w:val="20"/>
        </w:rPr>
        <w:t>Contiver vícios insanáveis</w:t>
      </w:r>
      <w:r w:rsidRPr="00E64915">
        <w:rPr>
          <w:rFonts w:ascii="Arial" w:hAnsi="Arial" w:cs="Arial"/>
          <w:iCs/>
          <w:color w:val="000000"/>
          <w:sz w:val="20"/>
          <w:szCs w:val="20"/>
        </w:rPr>
        <w:t>;</w:t>
      </w:r>
    </w:p>
    <w:p w:rsidR="0034671F" w:rsidRPr="00E64915" w:rsidRDefault="0034671F" w:rsidP="00DE37A1">
      <w:pPr>
        <w:pStyle w:val="PargrafodaLista"/>
        <w:numPr>
          <w:ilvl w:val="2"/>
          <w:numId w:val="1"/>
        </w:numPr>
        <w:spacing w:before="120" w:line="360" w:lineRule="auto"/>
        <w:jc w:val="both"/>
        <w:rPr>
          <w:rFonts w:ascii="Arial" w:hAnsi="Arial" w:cs="Arial"/>
          <w:color w:val="000000"/>
          <w:sz w:val="20"/>
          <w:szCs w:val="20"/>
        </w:rPr>
      </w:pPr>
      <w:r w:rsidRPr="00E64915">
        <w:rPr>
          <w:rFonts w:ascii="Arial" w:hAnsi="Arial" w:cs="Arial"/>
          <w:color w:val="000000"/>
          <w:sz w:val="20"/>
          <w:szCs w:val="20"/>
        </w:rPr>
        <w:t>Não obedecer às especificações técnicas pormenorizadas neste aviso ou em seus anexos</w:t>
      </w:r>
      <w:r w:rsidRPr="00E64915">
        <w:rPr>
          <w:rFonts w:ascii="Arial" w:hAnsi="Arial" w:cs="Arial"/>
          <w:iCs/>
          <w:color w:val="000000"/>
          <w:sz w:val="20"/>
          <w:szCs w:val="20"/>
        </w:rPr>
        <w:t>;</w:t>
      </w:r>
    </w:p>
    <w:p w:rsidR="0034671F" w:rsidRPr="00E64915" w:rsidRDefault="0034671F" w:rsidP="00DE37A1">
      <w:pPr>
        <w:pStyle w:val="PargrafodaLista"/>
        <w:numPr>
          <w:ilvl w:val="2"/>
          <w:numId w:val="1"/>
        </w:numPr>
        <w:spacing w:before="120" w:line="360" w:lineRule="auto"/>
        <w:jc w:val="both"/>
        <w:rPr>
          <w:rFonts w:ascii="Arial" w:hAnsi="Arial" w:cs="Arial"/>
          <w:color w:val="000000"/>
          <w:sz w:val="20"/>
          <w:szCs w:val="20"/>
        </w:rPr>
      </w:pPr>
      <w:r w:rsidRPr="00E64915">
        <w:rPr>
          <w:rFonts w:ascii="Arial" w:hAnsi="Arial" w:cs="Arial"/>
          <w:color w:val="000000"/>
          <w:sz w:val="20"/>
          <w:szCs w:val="20"/>
        </w:rPr>
        <w:t>Apresentar preços inexequíveis ou permanecer acima do preço máximo definido para a contratação;</w:t>
      </w:r>
    </w:p>
    <w:p w:rsidR="0034671F" w:rsidRPr="00E64915" w:rsidRDefault="0034671F" w:rsidP="00DE37A1">
      <w:pPr>
        <w:pStyle w:val="PargrafodaLista"/>
        <w:numPr>
          <w:ilvl w:val="2"/>
          <w:numId w:val="1"/>
        </w:numPr>
        <w:spacing w:before="120" w:line="360" w:lineRule="auto"/>
        <w:jc w:val="both"/>
        <w:rPr>
          <w:rFonts w:ascii="Arial" w:hAnsi="Arial" w:cs="Arial"/>
          <w:color w:val="000000"/>
          <w:sz w:val="20"/>
          <w:szCs w:val="20"/>
        </w:rPr>
      </w:pPr>
      <w:r w:rsidRPr="00E64915">
        <w:rPr>
          <w:rFonts w:ascii="Arial" w:hAnsi="Arial" w:cs="Arial"/>
          <w:color w:val="000000"/>
          <w:sz w:val="20"/>
          <w:szCs w:val="20"/>
        </w:rPr>
        <w:t>Não tiver sua exequibilidade demonstrada, quando exigido pela Autarquia</w:t>
      </w:r>
      <w:r w:rsidRPr="00E64915">
        <w:rPr>
          <w:rFonts w:ascii="Arial" w:hAnsi="Arial" w:cs="Arial"/>
          <w:iCs/>
          <w:color w:val="000000"/>
          <w:sz w:val="20"/>
          <w:szCs w:val="20"/>
        </w:rPr>
        <w:t>;</w:t>
      </w:r>
    </w:p>
    <w:p w:rsidR="0034671F" w:rsidRPr="00E64915" w:rsidRDefault="0034671F" w:rsidP="00DE37A1">
      <w:pPr>
        <w:pStyle w:val="PargrafodaLista"/>
        <w:numPr>
          <w:ilvl w:val="2"/>
          <w:numId w:val="1"/>
        </w:numPr>
        <w:spacing w:before="120" w:line="360" w:lineRule="auto"/>
        <w:jc w:val="both"/>
        <w:rPr>
          <w:rFonts w:ascii="Arial" w:hAnsi="Arial" w:cs="Arial"/>
          <w:color w:val="000000"/>
          <w:sz w:val="20"/>
          <w:szCs w:val="20"/>
        </w:rPr>
      </w:pPr>
      <w:r w:rsidRPr="00E64915">
        <w:rPr>
          <w:rFonts w:ascii="Arial" w:hAnsi="Arial" w:cs="Arial"/>
          <w:color w:val="000000"/>
          <w:sz w:val="20"/>
          <w:szCs w:val="20"/>
        </w:rPr>
        <w:t>Apresentar desconformidade com quaisquer outras exigências deste aviso ou seus anexos, desde que insanável.</w:t>
      </w:r>
    </w:p>
    <w:p w:rsidR="0034671F" w:rsidRPr="00E64915" w:rsidRDefault="0034671F" w:rsidP="00DE37A1">
      <w:pPr>
        <w:pStyle w:val="PargrafodaLista"/>
        <w:numPr>
          <w:ilvl w:val="1"/>
          <w:numId w:val="1"/>
        </w:numPr>
        <w:spacing w:before="120" w:line="360" w:lineRule="auto"/>
        <w:jc w:val="both"/>
        <w:rPr>
          <w:rFonts w:ascii="Arial" w:hAnsi="Arial" w:cs="Arial"/>
          <w:color w:val="000000"/>
          <w:sz w:val="20"/>
          <w:szCs w:val="20"/>
        </w:rPr>
      </w:pPr>
      <w:r w:rsidRPr="00E64915">
        <w:rPr>
          <w:rFonts w:ascii="Arial" w:hAnsi="Arial" w:cs="Arial"/>
          <w:color w:val="000000"/>
          <w:sz w:val="20"/>
          <w:szCs w:val="20"/>
          <w:lang w:eastAsia="en-US"/>
        </w:rPr>
        <w:t>Quando</w:t>
      </w:r>
      <w:r w:rsidRPr="00E64915">
        <w:rPr>
          <w:rFonts w:ascii="Arial" w:hAnsi="Arial" w:cs="Arial"/>
          <w:sz w:val="20"/>
          <w:szCs w:val="20"/>
          <w:bdr w:val="none" w:sz="0" w:space="0" w:color="auto" w:frame="1"/>
        </w:rPr>
        <w:t xml:space="preserve"> o fornecedor não conseguir comprovar que possui ou possuirá recursos suficientes para executar a contento o objeto, será considerada inexequível a proposta de preços ou menor lance que:</w:t>
      </w:r>
    </w:p>
    <w:p w:rsidR="0034671F" w:rsidRPr="00E64915" w:rsidRDefault="0034671F" w:rsidP="00DE37A1">
      <w:pPr>
        <w:pStyle w:val="PargrafodaLista"/>
        <w:numPr>
          <w:ilvl w:val="2"/>
          <w:numId w:val="1"/>
        </w:numPr>
        <w:spacing w:before="120" w:line="360" w:lineRule="auto"/>
        <w:jc w:val="both"/>
        <w:rPr>
          <w:rFonts w:ascii="Arial" w:hAnsi="Arial" w:cs="Arial"/>
          <w:color w:val="000000"/>
          <w:sz w:val="20"/>
          <w:szCs w:val="20"/>
        </w:rPr>
      </w:pPr>
      <w:r w:rsidRPr="00E64915">
        <w:rPr>
          <w:rFonts w:ascii="Arial" w:hAnsi="Arial" w:cs="Arial"/>
          <w:sz w:val="20"/>
          <w:szCs w:val="20"/>
          <w:bdr w:val="none" w:sz="0" w:space="0" w:color="auto" w:frame="1"/>
        </w:rPr>
        <w:t xml:space="preserve">For insuficiente para a cobertura dos custos da contratação, apresente preços </w:t>
      </w:r>
      <w:proofErr w:type="gramStart"/>
      <w:r w:rsidRPr="00E64915">
        <w:rPr>
          <w:rFonts w:ascii="Arial" w:hAnsi="Arial" w:cs="Arial"/>
          <w:sz w:val="20"/>
          <w:szCs w:val="20"/>
          <w:bdr w:val="none" w:sz="0" w:space="0" w:color="auto" w:frame="1"/>
        </w:rPr>
        <w:t>global ou unitários</w:t>
      </w:r>
      <w:r w:rsidR="00DD769F" w:rsidRPr="00E64915">
        <w:rPr>
          <w:rFonts w:ascii="Arial" w:hAnsi="Arial" w:cs="Arial"/>
          <w:sz w:val="20"/>
          <w:szCs w:val="20"/>
          <w:bdr w:val="none" w:sz="0" w:space="0" w:color="auto" w:frame="1"/>
        </w:rPr>
        <w:t>,</w:t>
      </w:r>
      <w:r w:rsidRPr="00E64915">
        <w:rPr>
          <w:rFonts w:ascii="Arial" w:hAnsi="Arial" w:cs="Arial"/>
          <w:sz w:val="20"/>
          <w:szCs w:val="20"/>
          <w:bdr w:val="none" w:sz="0" w:space="0" w:color="auto" w:frame="1"/>
        </w:rPr>
        <w:t xml:space="preserve"> simbólicos, irrisórios</w:t>
      </w:r>
      <w:proofErr w:type="gramEnd"/>
      <w:r w:rsidRPr="00E64915">
        <w:rPr>
          <w:rFonts w:ascii="Arial" w:hAnsi="Arial" w:cs="Arial"/>
          <w:sz w:val="20"/>
          <w:szCs w:val="20"/>
          <w:bdr w:val="none" w:sz="0" w:space="0" w:color="auto" w:frame="1"/>
        </w:rPr>
        <w:t xml:space="preserve"> ou de valor zero, incompatíveis com os preços dos insumos e </w:t>
      </w:r>
      <w:r w:rsidRPr="00E64915">
        <w:rPr>
          <w:rFonts w:ascii="Arial" w:hAnsi="Arial" w:cs="Arial"/>
          <w:sz w:val="20"/>
          <w:szCs w:val="20"/>
          <w:bdr w:val="none" w:sz="0" w:space="0" w:color="auto" w:frame="1"/>
        </w:rPr>
        <w:lastRenderedPageBreak/>
        <w:t>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rsidR="0034671F" w:rsidRPr="00E64915" w:rsidRDefault="0034671F" w:rsidP="00DE37A1">
      <w:pPr>
        <w:pStyle w:val="PargrafodaLista"/>
        <w:numPr>
          <w:ilvl w:val="2"/>
          <w:numId w:val="1"/>
        </w:numPr>
        <w:spacing w:before="120" w:line="360" w:lineRule="auto"/>
        <w:jc w:val="both"/>
        <w:rPr>
          <w:rFonts w:ascii="Arial" w:hAnsi="Arial" w:cs="Arial"/>
          <w:color w:val="000000"/>
          <w:sz w:val="20"/>
          <w:szCs w:val="20"/>
        </w:rPr>
      </w:pPr>
      <w:r w:rsidRPr="00E64915">
        <w:rPr>
          <w:rFonts w:ascii="Arial" w:hAnsi="Arial" w:cs="Arial"/>
          <w:sz w:val="20"/>
          <w:szCs w:val="20"/>
          <w:bdr w:val="none" w:sz="0" w:space="0" w:color="auto" w:frame="1"/>
        </w:rPr>
        <w:t>Apresentar um ou mais valores da planilha de custo que sejam inferiores àqueles fixados em instrumentos de caráter normativo obrigatório, tais como leis, medidas provisórias e convenções coletivas de trabalho vigentes.</w:t>
      </w:r>
    </w:p>
    <w:p w:rsidR="0034671F" w:rsidRPr="00E64915" w:rsidRDefault="0034671F" w:rsidP="00DE37A1">
      <w:pPr>
        <w:pStyle w:val="PargrafodaLista"/>
        <w:numPr>
          <w:ilvl w:val="1"/>
          <w:numId w:val="1"/>
        </w:numPr>
        <w:spacing w:before="120" w:line="360" w:lineRule="auto"/>
        <w:ind w:right="-15"/>
        <w:jc w:val="both"/>
        <w:rPr>
          <w:rFonts w:ascii="Arial" w:hAnsi="Arial" w:cs="Arial"/>
          <w:color w:val="000000"/>
          <w:sz w:val="20"/>
          <w:szCs w:val="20"/>
          <w:lang w:eastAsia="en-US"/>
        </w:rPr>
      </w:pPr>
      <w:r w:rsidRPr="00E64915">
        <w:rPr>
          <w:rFonts w:ascii="Arial" w:hAnsi="Arial" w:cs="Arial"/>
          <w:color w:val="000000"/>
          <w:sz w:val="20"/>
          <w:szCs w:val="20"/>
          <w:lang w:eastAsia="en-US"/>
        </w:rPr>
        <w:t xml:space="preserve">Se houver indícios de </w:t>
      </w:r>
      <w:proofErr w:type="spellStart"/>
      <w:r w:rsidRPr="00E64915">
        <w:rPr>
          <w:rFonts w:ascii="Arial" w:hAnsi="Arial" w:cs="Arial"/>
          <w:color w:val="000000"/>
          <w:sz w:val="20"/>
          <w:szCs w:val="20"/>
          <w:lang w:eastAsia="en-US"/>
        </w:rPr>
        <w:t>inexequibilidade</w:t>
      </w:r>
      <w:proofErr w:type="spellEnd"/>
      <w:r w:rsidRPr="00E64915">
        <w:rPr>
          <w:rFonts w:ascii="Arial" w:hAnsi="Arial" w:cs="Arial"/>
          <w:color w:val="000000"/>
          <w:sz w:val="20"/>
          <w:szCs w:val="20"/>
          <w:lang w:eastAsia="en-US"/>
        </w:rPr>
        <w:t xml:space="preserve"> da proposta de preço, ou em caso da necessidade de esclarecimentos </w:t>
      </w:r>
      <w:r w:rsidRPr="00E64915">
        <w:rPr>
          <w:rFonts w:ascii="Arial" w:hAnsi="Arial" w:cs="Arial"/>
          <w:sz w:val="20"/>
          <w:szCs w:val="20"/>
          <w:bdr w:val="none" w:sz="0" w:space="0" w:color="auto" w:frame="1"/>
        </w:rPr>
        <w:t>complementares</w:t>
      </w:r>
      <w:r w:rsidRPr="00E64915">
        <w:rPr>
          <w:rFonts w:ascii="Arial" w:hAnsi="Arial" w:cs="Arial"/>
          <w:color w:val="000000"/>
          <w:sz w:val="20"/>
          <w:szCs w:val="20"/>
          <w:lang w:eastAsia="en-US"/>
        </w:rPr>
        <w:t xml:space="preserve">, poderão ser efetuadas diligências, para que a empresa comprove a exequibilidade da proposta.  </w:t>
      </w:r>
    </w:p>
    <w:p w:rsidR="0034671F" w:rsidRPr="00E64915" w:rsidRDefault="0034671F" w:rsidP="00DE37A1">
      <w:pPr>
        <w:pStyle w:val="PargrafodaLista"/>
        <w:numPr>
          <w:ilvl w:val="1"/>
          <w:numId w:val="1"/>
        </w:numPr>
        <w:spacing w:before="120" w:line="360" w:lineRule="auto"/>
        <w:jc w:val="both"/>
        <w:rPr>
          <w:rFonts w:ascii="Arial" w:hAnsi="Arial" w:cs="Arial"/>
          <w:color w:val="000000"/>
          <w:sz w:val="20"/>
          <w:szCs w:val="20"/>
          <w:lang w:eastAsia="en-US"/>
        </w:rPr>
      </w:pPr>
      <w:r w:rsidRPr="00E64915">
        <w:rPr>
          <w:rFonts w:ascii="Arial" w:hAnsi="Arial" w:cs="Arial"/>
          <w:color w:val="000000"/>
          <w:sz w:val="20"/>
          <w:szCs w:val="20"/>
          <w:lang w:eastAsia="en-US"/>
        </w:rPr>
        <w:t xml:space="preserve">Erros no preenchimento da planilha </w:t>
      </w:r>
      <w:r w:rsidR="00883695" w:rsidRPr="00E64915">
        <w:rPr>
          <w:rFonts w:ascii="Arial" w:hAnsi="Arial" w:cs="Arial"/>
          <w:color w:val="000000"/>
          <w:sz w:val="20"/>
          <w:szCs w:val="20"/>
          <w:lang w:eastAsia="en-US"/>
        </w:rPr>
        <w:t>não</w:t>
      </w:r>
      <w:r w:rsidRPr="00E64915">
        <w:rPr>
          <w:rFonts w:ascii="Arial" w:hAnsi="Arial" w:cs="Arial"/>
          <w:color w:val="000000"/>
          <w:sz w:val="20"/>
          <w:szCs w:val="20"/>
          <w:lang w:eastAsia="en-US"/>
        </w:rPr>
        <w:t xml:space="preserve"> constituem motivo para a </w:t>
      </w:r>
      <w:r w:rsidR="00883695" w:rsidRPr="00E64915">
        <w:rPr>
          <w:rFonts w:ascii="Arial" w:hAnsi="Arial" w:cs="Arial"/>
          <w:color w:val="000000"/>
          <w:sz w:val="20"/>
          <w:szCs w:val="20"/>
          <w:lang w:eastAsia="en-US"/>
        </w:rPr>
        <w:t>desclassificação</w:t>
      </w:r>
      <w:r w:rsidRPr="00E64915">
        <w:rPr>
          <w:rFonts w:ascii="Arial" w:hAnsi="Arial" w:cs="Arial"/>
          <w:color w:val="000000"/>
          <w:sz w:val="20"/>
          <w:szCs w:val="20"/>
          <w:lang w:eastAsia="en-US"/>
        </w:rPr>
        <w:t xml:space="preserve"> da proposta. A planilha </w:t>
      </w:r>
      <w:r w:rsidR="00883695" w:rsidRPr="00E64915">
        <w:rPr>
          <w:rFonts w:ascii="Arial" w:hAnsi="Arial" w:cs="Arial"/>
          <w:sz w:val="20"/>
          <w:szCs w:val="20"/>
          <w:bdr w:val="none" w:sz="0" w:space="0" w:color="auto" w:frame="1"/>
        </w:rPr>
        <w:t>poderá</w:t>
      </w:r>
      <w:r w:rsidRPr="00E64915">
        <w:rPr>
          <w:rFonts w:ascii="Arial" w:hAnsi="Arial" w:cs="Arial"/>
          <w:color w:val="000000"/>
          <w:sz w:val="20"/>
          <w:szCs w:val="20"/>
          <w:lang w:eastAsia="en-US"/>
        </w:rPr>
        <w:t xml:space="preserve"> ser ajustada pelo fornecedor, no prazo indicado pelo sistema, desde que não haja majoração do preço.</w:t>
      </w:r>
    </w:p>
    <w:p w:rsidR="0034671F" w:rsidRPr="00E64915" w:rsidRDefault="0034671F" w:rsidP="00DE37A1">
      <w:pPr>
        <w:pStyle w:val="PargrafodaLista"/>
        <w:numPr>
          <w:ilvl w:val="2"/>
          <w:numId w:val="1"/>
        </w:numPr>
        <w:spacing w:before="120" w:line="360" w:lineRule="auto"/>
        <w:jc w:val="both"/>
        <w:rPr>
          <w:rFonts w:ascii="Arial" w:hAnsi="Arial" w:cs="Arial"/>
          <w:color w:val="000000"/>
          <w:sz w:val="20"/>
          <w:szCs w:val="20"/>
          <w:lang w:eastAsia="en-US"/>
        </w:rPr>
      </w:pPr>
      <w:r w:rsidRPr="00E64915">
        <w:rPr>
          <w:rFonts w:ascii="Arial" w:hAnsi="Arial" w:cs="Arial"/>
          <w:color w:val="000000"/>
          <w:sz w:val="20"/>
          <w:szCs w:val="20"/>
          <w:lang w:eastAsia="en-US"/>
        </w:rPr>
        <w:t>O ajuste de que trata este dispositivo se limita a sanar erros ou falhas que não alterem a substância das propostas.</w:t>
      </w:r>
    </w:p>
    <w:p w:rsidR="0034671F" w:rsidRPr="00E64915" w:rsidRDefault="0034671F" w:rsidP="00DE37A1">
      <w:pPr>
        <w:pStyle w:val="PargrafodaLista"/>
        <w:numPr>
          <w:ilvl w:val="2"/>
          <w:numId w:val="1"/>
        </w:numPr>
        <w:spacing w:before="120" w:line="360" w:lineRule="auto"/>
        <w:jc w:val="both"/>
        <w:rPr>
          <w:rFonts w:ascii="Arial" w:hAnsi="Arial" w:cs="Arial"/>
          <w:color w:val="000000"/>
          <w:sz w:val="20"/>
          <w:szCs w:val="20"/>
          <w:lang w:eastAsia="en-US"/>
        </w:rPr>
      </w:pPr>
      <w:r w:rsidRPr="00E64915">
        <w:rPr>
          <w:rFonts w:ascii="Arial" w:hAnsi="Arial" w:cs="Arial"/>
          <w:color w:val="000000"/>
          <w:sz w:val="20"/>
          <w:szCs w:val="20"/>
          <w:lang w:eastAsia="en-US"/>
        </w:rPr>
        <w:t xml:space="preserve">Considera-se erro no preenchimento da planilha passível de correção a </w:t>
      </w:r>
      <w:r w:rsidR="00883695" w:rsidRPr="00E64915">
        <w:rPr>
          <w:rFonts w:ascii="Arial" w:hAnsi="Arial" w:cs="Arial"/>
          <w:color w:val="000000"/>
          <w:sz w:val="20"/>
          <w:szCs w:val="20"/>
          <w:lang w:eastAsia="en-US"/>
        </w:rPr>
        <w:t xml:space="preserve">indicação </w:t>
      </w:r>
      <w:r w:rsidRPr="00E64915">
        <w:rPr>
          <w:rFonts w:ascii="Arial" w:hAnsi="Arial" w:cs="Arial"/>
          <w:color w:val="000000"/>
          <w:sz w:val="20"/>
          <w:szCs w:val="20"/>
          <w:lang w:eastAsia="en-US"/>
        </w:rPr>
        <w:t xml:space="preserve">de recolhimento de impostos e </w:t>
      </w:r>
      <w:r w:rsidR="00883695" w:rsidRPr="00E64915">
        <w:rPr>
          <w:rFonts w:ascii="Arial" w:hAnsi="Arial" w:cs="Arial"/>
          <w:color w:val="000000"/>
          <w:sz w:val="20"/>
          <w:szCs w:val="20"/>
          <w:lang w:eastAsia="en-US"/>
        </w:rPr>
        <w:t>contribuições</w:t>
      </w:r>
      <w:r w:rsidRPr="00E64915">
        <w:rPr>
          <w:rFonts w:ascii="Arial" w:hAnsi="Arial" w:cs="Arial"/>
          <w:color w:val="000000"/>
          <w:sz w:val="20"/>
          <w:szCs w:val="20"/>
          <w:lang w:eastAsia="en-US"/>
        </w:rPr>
        <w:t xml:space="preserve"> na forma do Simples Nacional, quando não cabível esse regime.</w:t>
      </w:r>
    </w:p>
    <w:p w:rsidR="0034671F" w:rsidRPr="00E64915" w:rsidRDefault="0034671F" w:rsidP="00DE37A1">
      <w:pPr>
        <w:pStyle w:val="PargrafodaLista"/>
        <w:numPr>
          <w:ilvl w:val="1"/>
          <w:numId w:val="1"/>
        </w:numPr>
        <w:spacing w:before="120" w:line="360" w:lineRule="auto"/>
        <w:jc w:val="both"/>
        <w:rPr>
          <w:rFonts w:ascii="Arial" w:hAnsi="Arial" w:cs="Arial"/>
          <w:color w:val="000000"/>
          <w:sz w:val="20"/>
          <w:szCs w:val="20"/>
          <w:lang w:eastAsia="en-US"/>
        </w:rPr>
      </w:pPr>
      <w:r w:rsidRPr="00E64915">
        <w:rPr>
          <w:rFonts w:ascii="Arial" w:hAnsi="Arial" w:cs="Arial"/>
          <w:color w:val="000000"/>
          <w:sz w:val="20"/>
          <w:szCs w:val="20"/>
          <w:lang w:eastAsia="en-US"/>
        </w:rPr>
        <w:t>Para fins de análises da proposta quanto ao cumprimento das especificações do objeto, poderá ser colhida a manifestação escrita do setor requisitante ou da área especializada no objeto.</w:t>
      </w:r>
    </w:p>
    <w:p w:rsidR="0034671F" w:rsidRPr="00E64915" w:rsidRDefault="0034671F" w:rsidP="00DE37A1">
      <w:pPr>
        <w:pStyle w:val="PargrafodaLista"/>
        <w:numPr>
          <w:ilvl w:val="1"/>
          <w:numId w:val="1"/>
        </w:numPr>
        <w:spacing w:before="120" w:line="360" w:lineRule="auto"/>
        <w:jc w:val="both"/>
        <w:rPr>
          <w:rFonts w:ascii="Arial" w:hAnsi="Arial" w:cs="Arial"/>
          <w:color w:val="000000"/>
          <w:sz w:val="20"/>
          <w:szCs w:val="20"/>
          <w:lang w:eastAsia="en-US"/>
        </w:rPr>
      </w:pPr>
      <w:r w:rsidRPr="00E64915">
        <w:rPr>
          <w:rFonts w:ascii="Arial" w:hAnsi="Arial" w:cs="Arial"/>
          <w:color w:val="000000"/>
          <w:sz w:val="20"/>
          <w:szCs w:val="20"/>
          <w:lang w:eastAsia="en-US"/>
        </w:rPr>
        <w:t>Se a proposta ou lance vencedor for desclassificado, será examinada a proposta ou lance subsequente, e, assim sucessivamente, na ordem de classificação.</w:t>
      </w:r>
    </w:p>
    <w:p w:rsidR="0034671F" w:rsidRPr="00E64915" w:rsidRDefault="0034671F" w:rsidP="00DE37A1">
      <w:pPr>
        <w:pStyle w:val="PargrafodaLista"/>
        <w:numPr>
          <w:ilvl w:val="1"/>
          <w:numId w:val="1"/>
        </w:numPr>
        <w:spacing w:before="120" w:line="360" w:lineRule="auto"/>
        <w:jc w:val="both"/>
        <w:rPr>
          <w:rFonts w:ascii="Arial" w:hAnsi="Arial" w:cs="Arial"/>
          <w:color w:val="000000"/>
          <w:sz w:val="20"/>
          <w:szCs w:val="20"/>
          <w:lang w:eastAsia="en-US"/>
        </w:rPr>
      </w:pPr>
      <w:r w:rsidRPr="00E64915">
        <w:rPr>
          <w:rFonts w:ascii="Arial" w:hAnsi="Arial" w:cs="Arial"/>
          <w:color w:val="000000"/>
          <w:sz w:val="20"/>
          <w:szCs w:val="20"/>
          <w:lang w:eastAsia="en-US"/>
        </w:rPr>
        <w:t xml:space="preserve">Havendo necessidade, a sessão será suspensa, informando-se no </w:t>
      </w:r>
      <w:r w:rsidR="00E05B98" w:rsidRPr="00E64915">
        <w:rPr>
          <w:rFonts w:ascii="Arial" w:hAnsi="Arial" w:cs="Arial"/>
          <w:color w:val="000000"/>
          <w:sz w:val="20"/>
          <w:szCs w:val="20"/>
          <w:lang w:eastAsia="en-US"/>
        </w:rPr>
        <w:t xml:space="preserve">Sitio da internet </w:t>
      </w:r>
      <w:r w:rsidRPr="00E64915">
        <w:rPr>
          <w:rFonts w:ascii="Arial" w:hAnsi="Arial" w:cs="Arial"/>
          <w:color w:val="000000"/>
          <w:sz w:val="20"/>
          <w:szCs w:val="20"/>
          <w:lang w:eastAsia="en-US"/>
        </w:rPr>
        <w:t>a nova data e horário para a sua continuidade.</w:t>
      </w:r>
    </w:p>
    <w:p w:rsidR="0034671F" w:rsidRPr="00E64915" w:rsidRDefault="0034671F" w:rsidP="00DE37A1">
      <w:pPr>
        <w:pStyle w:val="PargrafodaLista"/>
        <w:numPr>
          <w:ilvl w:val="1"/>
          <w:numId w:val="1"/>
        </w:numPr>
        <w:spacing w:before="120" w:line="360" w:lineRule="auto"/>
        <w:jc w:val="both"/>
        <w:rPr>
          <w:rFonts w:ascii="Arial" w:hAnsi="Arial" w:cs="Arial"/>
          <w:color w:val="000000"/>
          <w:sz w:val="20"/>
          <w:szCs w:val="20"/>
          <w:lang w:eastAsia="en-US"/>
        </w:rPr>
      </w:pPr>
      <w:r w:rsidRPr="00E64915">
        <w:rPr>
          <w:rFonts w:ascii="Arial" w:hAnsi="Arial" w:cs="Arial"/>
          <w:color w:val="000000"/>
          <w:sz w:val="20"/>
          <w:szCs w:val="20"/>
          <w:lang w:eastAsia="en-US"/>
        </w:rPr>
        <w:t>Encerrada a análise quanto à aceitação da proposta, se iniciará a fase de habilitação, observado o disposto neste Edital de Dispensa Eletrônica. </w:t>
      </w:r>
    </w:p>
    <w:p w:rsidR="0034671F" w:rsidRPr="00E64915" w:rsidRDefault="0034671F" w:rsidP="00DE37A1">
      <w:pPr>
        <w:pStyle w:val="PADRO"/>
        <w:keepNext w:val="0"/>
        <w:widowControl/>
        <w:numPr>
          <w:ilvl w:val="0"/>
          <w:numId w:val="1"/>
        </w:numPr>
        <w:shd w:val="clear" w:color="auto" w:fill="auto"/>
        <w:spacing w:before="120" w:after="0" w:line="360" w:lineRule="auto"/>
        <w:rPr>
          <w:rFonts w:ascii="Arial" w:hAnsi="Arial" w:cs="Arial"/>
          <w:b/>
          <w:sz w:val="20"/>
          <w:szCs w:val="20"/>
        </w:rPr>
      </w:pPr>
      <w:r w:rsidRPr="00E64915">
        <w:rPr>
          <w:rFonts w:ascii="Arial" w:hAnsi="Arial" w:cs="Arial"/>
          <w:b/>
          <w:sz w:val="20"/>
          <w:szCs w:val="20"/>
        </w:rPr>
        <w:t>HABILITAÇÃO</w:t>
      </w:r>
    </w:p>
    <w:p w:rsidR="00C52E44" w:rsidRPr="00E64915" w:rsidRDefault="00767F6C" w:rsidP="00DE37A1">
      <w:pPr>
        <w:pStyle w:val="PargrafodaLista"/>
        <w:numPr>
          <w:ilvl w:val="1"/>
          <w:numId w:val="1"/>
        </w:numPr>
        <w:spacing w:before="120" w:after="0" w:line="360" w:lineRule="auto"/>
        <w:jc w:val="both"/>
        <w:rPr>
          <w:rFonts w:ascii="Arial" w:hAnsi="Arial" w:cs="Arial"/>
          <w:sz w:val="20"/>
          <w:szCs w:val="20"/>
        </w:rPr>
      </w:pPr>
      <w:r w:rsidRPr="00E64915">
        <w:rPr>
          <w:rFonts w:ascii="Arial" w:hAnsi="Arial" w:cs="Arial"/>
          <w:sz w:val="20"/>
          <w:szCs w:val="20"/>
          <w:lang w:eastAsia="ar-SA"/>
        </w:rPr>
        <w:t xml:space="preserve">Os </w:t>
      </w:r>
      <w:r w:rsidRPr="00E64915">
        <w:rPr>
          <w:rFonts w:ascii="Arial" w:hAnsi="Arial" w:cs="Arial"/>
          <w:color w:val="000000"/>
          <w:sz w:val="20"/>
          <w:szCs w:val="20"/>
        </w:rPr>
        <w:t>documentos</w:t>
      </w:r>
      <w:r w:rsidRPr="00E64915">
        <w:rPr>
          <w:rFonts w:ascii="Arial" w:hAnsi="Arial" w:cs="Arial"/>
          <w:sz w:val="20"/>
          <w:szCs w:val="20"/>
          <w:lang w:eastAsia="ar-SA"/>
        </w:rPr>
        <w:t xml:space="preserve"> de habilitação deverão ser encaminhados juntamente com a proposta. </w:t>
      </w:r>
    </w:p>
    <w:p w:rsidR="0034671F" w:rsidRPr="00E64915" w:rsidRDefault="0034671F" w:rsidP="00DE37A1">
      <w:pPr>
        <w:pStyle w:val="PADRO"/>
        <w:keepNext w:val="0"/>
        <w:widowControl/>
        <w:numPr>
          <w:ilvl w:val="1"/>
          <w:numId w:val="1"/>
        </w:numPr>
        <w:spacing w:before="120" w:after="0" w:line="360" w:lineRule="auto"/>
        <w:rPr>
          <w:rFonts w:ascii="Arial" w:hAnsi="Arial" w:cs="Arial"/>
          <w:sz w:val="20"/>
          <w:szCs w:val="20"/>
        </w:rPr>
      </w:pPr>
      <w:r w:rsidRPr="00E64915">
        <w:rPr>
          <w:rFonts w:ascii="Arial" w:hAnsi="Arial" w:cs="Arial"/>
          <w:b/>
          <w:bCs/>
          <w:color w:val="000000"/>
          <w:sz w:val="20"/>
          <w:szCs w:val="20"/>
        </w:rPr>
        <w:t>Regularidade fiscal, social e trabalhista:</w:t>
      </w:r>
    </w:p>
    <w:p w:rsidR="00034369" w:rsidRPr="00E64915" w:rsidRDefault="00034369" w:rsidP="00034369">
      <w:pPr>
        <w:pStyle w:val="PargrafodaLista"/>
        <w:numPr>
          <w:ilvl w:val="2"/>
          <w:numId w:val="1"/>
        </w:numPr>
        <w:tabs>
          <w:tab w:val="left" w:pos="1440"/>
        </w:tabs>
        <w:autoSpaceDE w:val="0"/>
        <w:snapToGrid w:val="0"/>
        <w:spacing w:before="120" w:line="360" w:lineRule="auto"/>
        <w:jc w:val="both"/>
        <w:rPr>
          <w:rFonts w:ascii="Arial" w:hAnsi="Arial" w:cs="Arial"/>
          <w:sz w:val="20"/>
          <w:szCs w:val="20"/>
        </w:rPr>
      </w:pPr>
      <w:r w:rsidRPr="00E64915">
        <w:rPr>
          <w:rFonts w:ascii="Arial" w:hAnsi="Arial" w:cs="Arial"/>
          <w:sz w:val="20"/>
          <w:szCs w:val="20"/>
        </w:rPr>
        <w:lastRenderedPageBreak/>
        <w:t>Prova de inscrição no Cadastro Nacional de Pessoas Jurídicas ou no Cadastro de Pessoas Físicas, conforme o caso;</w:t>
      </w:r>
    </w:p>
    <w:p w:rsidR="00291A25" w:rsidRPr="00E64915" w:rsidRDefault="0034671F" w:rsidP="005D1EFB">
      <w:pPr>
        <w:pStyle w:val="PargrafodaLista"/>
        <w:numPr>
          <w:ilvl w:val="2"/>
          <w:numId w:val="1"/>
        </w:numPr>
        <w:tabs>
          <w:tab w:val="left" w:pos="1440"/>
        </w:tabs>
        <w:autoSpaceDE w:val="0"/>
        <w:snapToGrid w:val="0"/>
        <w:spacing w:before="120" w:line="360" w:lineRule="auto"/>
        <w:jc w:val="both"/>
        <w:rPr>
          <w:rFonts w:ascii="Arial" w:hAnsi="Arial" w:cs="Arial"/>
          <w:sz w:val="20"/>
          <w:szCs w:val="20"/>
        </w:rPr>
      </w:pPr>
      <w:r w:rsidRPr="00E64915">
        <w:rPr>
          <w:rFonts w:ascii="Arial" w:hAnsi="Arial" w:cs="Arial"/>
          <w:sz w:val="20"/>
          <w:szCs w:val="20"/>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rsidR="0034671F" w:rsidRPr="00E64915" w:rsidRDefault="0034671F" w:rsidP="00DE37A1">
      <w:pPr>
        <w:pStyle w:val="PargrafodaLista"/>
        <w:numPr>
          <w:ilvl w:val="2"/>
          <w:numId w:val="1"/>
        </w:numPr>
        <w:tabs>
          <w:tab w:val="left" w:pos="1440"/>
        </w:tabs>
        <w:autoSpaceDE w:val="0"/>
        <w:snapToGrid w:val="0"/>
        <w:spacing w:before="120" w:line="360" w:lineRule="auto"/>
        <w:jc w:val="both"/>
        <w:rPr>
          <w:rFonts w:ascii="Arial" w:hAnsi="Arial" w:cs="Arial"/>
          <w:sz w:val="20"/>
          <w:szCs w:val="20"/>
        </w:rPr>
      </w:pPr>
      <w:r w:rsidRPr="00E64915">
        <w:rPr>
          <w:rFonts w:ascii="Arial" w:hAnsi="Arial" w:cs="Arial"/>
          <w:color w:val="000000"/>
          <w:sz w:val="20"/>
          <w:szCs w:val="20"/>
          <w:lang w:eastAsia="en-US"/>
        </w:rPr>
        <w:t>Prova de regularidade com o Fundo de Garantia do Tempo de Serviço (FGTS);</w:t>
      </w:r>
    </w:p>
    <w:p w:rsidR="0034671F" w:rsidRPr="00E64915" w:rsidRDefault="0034671F" w:rsidP="00DE37A1">
      <w:pPr>
        <w:pStyle w:val="PargrafodaLista"/>
        <w:numPr>
          <w:ilvl w:val="2"/>
          <w:numId w:val="1"/>
        </w:numPr>
        <w:tabs>
          <w:tab w:val="left" w:pos="1440"/>
        </w:tabs>
        <w:autoSpaceDE w:val="0"/>
        <w:snapToGrid w:val="0"/>
        <w:spacing w:before="120" w:line="360" w:lineRule="auto"/>
        <w:jc w:val="both"/>
        <w:rPr>
          <w:rFonts w:ascii="Arial" w:hAnsi="Arial" w:cs="Arial"/>
          <w:sz w:val="20"/>
          <w:szCs w:val="20"/>
        </w:rPr>
      </w:pPr>
      <w:r w:rsidRPr="00E64915">
        <w:rPr>
          <w:rFonts w:ascii="Arial" w:hAnsi="Arial" w:cs="Arial"/>
          <w:sz w:val="20"/>
          <w:szCs w:val="20"/>
          <w:lang w:eastAsia="en-US"/>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rsidR="00BC7468" w:rsidRPr="00E64915" w:rsidRDefault="00BC7468" w:rsidP="00BC7468">
      <w:pPr>
        <w:numPr>
          <w:ilvl w:val="1"/>
          <w:numId w:val="1"/>
        </w:numPr>
        <w:tabs>
          <w:tab w:val="left" w:pos="284"/>
        </w:tabs>
        <w:spacing w:after="0" w:line="360" w:lineRule="auto"/>
        <w:jc w:val="both"/>
        <w:rPr>
          <w:rFonts w:ascii="Arial" w:hAnsi="Arial" w:cs="Arial"/>
          <w:sz w:val="20"/>
          <w:szCs w:val="20"/>
          <w:lang w:eastAsia="en-US"/>
        </w:rPr>
      </w:pPr>
      <w:r w:rsidRPr="00E64915">
        <w:rPr>
          <w:rFonts w:ascii="Arial" w:hAnsi="Arial" w:cs="Arial"/>
          <w:sz w:val="20"/>
          <w:szCs w:val="20"/>
          <w:lang w:eastAsia="en-US"/>
        </w:rPr>
        <w:t xml:space="preserve">Para efeito de concessão de tratamento favorecido para microempresa e empresa de pequeno porte, previsto na Lei Complementar nº 123/2006 e alterações: </w:t>
      </w:r>
    </w:p>
    <w:p w:rsidR="00BC7468" w:rsidRPr="00E64915" w:rsidRDefault="00BC7468" w:rsidP="00BC7468">
      <w:pPr>
        <w:numPr>
          <w:ilvl w:val="2"/>
          <w:numId w:val="1"/>
        </w:numPr>
        <w:tabs>
          <w:tab w:val="left" w:pos="284"/>
        </w:tabs>
        <w:spacing w:after="0" w:line="360" w:lineRule="auto"/>
        <w:jc w:val="both"/>
        <w:rPr>
          <w:rFonts w:ascii="Arial" w:hAnsi="Arial" w:cs="Arial"/>
          <w:sz w:val="20"/>
          <w:szCs w:val="20"/>
          <w:lang w:eastAsia="en-US"/>
        </w:rPr>
      </w:pPr>
      <w:r w:rsidRPr="00E64915">
        <w:rPr>
          <w:rFonts w:ascii="Arial" w:hAnsi="Arial" w:cs="Arial"/>
          <w:sz w:val="20"/>
          <w:szCs w:val="20"/>
          <w:lang w:eastAsia="en-US"/>
        </w:rPr>
        <w:t>Declaração de enquadramento de ME/EPP, conforme modelo abaixo.</w:t>
      </w:r>
    </w:p>
    <w:p w:rsidR="00BC7468" w:rsidRPr="00E64915" w:rsidRDefault="00BC7468" w:rsidP="00BC7468">
      <w:pPr>
        <w:pStyle w:val="Cabealho"/>
        <w:pBdr>
          <w:top w:val="dotted" w:sz="4" w:space="1" w:color="000000"/>
          <w:left w:val="dotted" w:sz="4" w:space="4" w:color="000000"/>
          <w:bottom w:val="dotted" w:sz="4" w:space="1" w:color="000000"/>
          <w:right w:val="dotted" w:sz="4" w:space="4" w:color="000000"/>
        </w:pBdr>
        <w:jc w:val="both"/>
        <w:rPr>
          <w:rFonts w:ascii="Arial" w:hAnsi="Arial" w:cs="Arial"/>
          <w:sz w:val="20"/>
          <w:szCs w:val="20"/>
        </w:rPr>
      </w:pPr>
      <w:r w:rsidRPr="00E64915">
        <w:rPr>
          <w:rFonts w:ascii="Arial" w:hAnsi="Arial" w:cs="Arial"/>
          <w:sz w:val="20"/>
          <w:szCs w:val="20"/>
        </w:rPr>
        <w:t xml:space="preserve">Eu, (nome completo), inscrito no CPF sob </w:t>
      </w:r>
      <w:proofErr w:type="gramStart"/>
      <w:r w:rsidRPr="00E64915">
        <w:rPr>
          <w:rFonts w:ascii="Arial" w:hAnsi="Arial" w:cs="Arial"/>
          <w:sz w:val="20"/>
          <w:szCs w:val="20"/>
        </w:rPr>
        <w:t>n.º ...</w:t>
      </w:r>
      <w:proofErr w:type="gramEnd"/>
      <w:r w:rsidRPr="00E64915">
        <w:rPr>
          <w:rFonts w:ascii="Arial" w:hAnsi="Arial" w:cs="Arial"/>
          <w:sz w:val="20"/>
          <w:szCs w:val="20"/>
        </w:rPr>
        <w:t>.........., representante legal da empresa (razão social), com sede na (endereço completo), inscrita no CNPJ/MF sob n.º ........, DECLARO sob as penas da Lei, que a mesma é considerada (microempresa ou empresa de pequeno porte), nos termos da Lei Complementar n.º 123/2006 e suas alterações, cujos termos conheço na íntegra, estando apta, portanto, a exercer os direitos previstos na referida Lei; e também que no exercício anterior ao da presente licitação, a empresa não obteve faturamento bruto superior aos limites previstos no art. 3°, da Lei Complementar n.°123/2006.</w:t>
      </w:r>
    </w:p>
    <w:p w:rsidR="00BC7468" w:rsidRPr="00E64915" w:rsidRDefault="00BC7468" w:rsidP="00BC7468">
      <w:pPr>
        <w:pStyle w:val="Cabealho"/>
        <w:pBdr>
          <w:top w:val="dotted" w:sz="4" w:space="1" w:color="000000"/>
          <w:left w:val="dotted" w:sz="4" w:space="4" w:color="000000"/>
          <w:bottom w:val="dotted" w:sz="4" w:space="1" w:color="000000"/>
          <w:right w:val="dotted" w:sz="4" w:space="4" w:color="000000"/>
        </w:pBdr>
        <w:jc w:val="both"/>
        <w:rPr>
          <w:rFonts w:ascii="Arial" w:hAnsi="Arial" w:cs="Arial"/>
          <w:sz w:val="20"/>
          <w:szCs w:val="20"/>
        </w:rPr>
      </w:pPr>
      <w:r w:rsidRPr="00E64915">
        <w:rPr>
          <w:rFonts w:ascii="Arial" w:hAnsi="Arial" w:cs="Arial"/>
          <w:sz w:val="20"/>
          <w:szCs w:val="20"/>
        </w:rPr>
        <w:t xml:space="preserve">Declaro, ainda, estar ciente de que, não apresentando a documentação para comprovação da regularidade fiscal, conforme determina a referida legislação, poderei sofrer as sanções previstas em lei e neste edital. </w:t>
      </w:r>
    </w:p>
    <w:p w:rsidR="00BC7468" w:rsidRPr="00E64915" w:rsidRDefault="00BC7468" w:rsidP="00BC7468">
      <w:pPr>
        <w:pStyle w:val="Cabealho"/>
        <w:pBdr>
          <w:top w:val="dotted" w:sz="4" w:space="1" w:color="000000"/>
          <w:left w:val="dotted" w:sz="4" w:space="4" w:color="000000"/>
          <w:bottom w:val="dotted" w:sz="4" w:space="1" w:color="000000"/>
          <w:right w:val="dotted" w:sz="4" w:space="4" w:color="000000"/>
        </w:pBdr>
        <w:jc w:val="both"/>
        <w:rPr>
          <w:rFonts w:ascii="Arial" w:hAnsi="Arial" w:cs="Arial"/>
          <w:sz w:val="20"/>
          <w:szCs w:val="20"/>
        </w:rPr>
      </w:pPr>
      <w:r w:rsidRPr="00E64915">
        <w:rPr>
          <w:rFonts w:ascii="Arial" w:hAnsi="Arial" w:cs="Arial"/>
          <w:sz w:val="20"/>
          <w:szCs w:val="20"/>
        </w:rPr>
        <w:t xml:space="preserve">Por ser a expressão da verdade, assino </w:t>
      </w:r>
      <w:r w:rsidR="005276CD" w:rsidRPr="00E64915">
        <w:rPr>
          <w:rFonts w:ascii="Arial" w:hAnsi="Arial" w:cs="Arial"/>
          <w:sz w:val="20"/>
          <w:szCs w:val="20"/>
        </w:rPr>
        <w:t>o presente</w:t>
      </w:r>
      <w:r w:rsidRPr="00E64915">
        <w:rPr>
          <w:rFonts w:ascii="Arial" w:hAnsi="Arial" w:cs="Arial"/>
          <w:sz w:val="20"/>
          <w:szCs w:val="20"/>
        </w:rPr>
        <w:t>.</w:t>
      </w:r>
    </w:p>
    <w:p w:rsidR="00BC7468" w:rsidRPr="00E64915" w:rsidRDefault="00BC7468" w:rsidP="00BC7468">
      <w:pPr>
        <w:pStyle w:val="Cabealho"/>
        <w:pBdr>
          <w:top w:val="dotted" w:sz="4" w:space="1" w:color="000000"/>
          <w:left w:val="dotted" w:sz="4" w:space="4" w:color="000000"/>
          <w:bottom w:val="dotted" w:sz="4" w:space="1" w:color="000000"/>
          <w:right w:val="dotted" w:sz="4" w:space="4" w:color="000000"/>
        </w:pBdr>
        <w:spacing w:line="360" w:lineRule="auto"/>
        <w:jc w:val="both"/>
        <w:rPr>
          <w:rFonts w:ascii="Arial" w:hAnsi="Arial" w:cs="Arial"/>
          <w:sz w:val="20"/>
          <w:szCs w:val="20"/>
        </w:rPr>
      </w:pPr>
      <w:r w:rsidRPr="00E64915">
        <w:rPr>
          <w:rFonts w:ascii="Arial" w:hAnsi="Arial" w:cs="Arial"/>
          <w:sz w:val="20"/>
          <w:szCs w:val="20"/>
        </w:rPr>
        <w:t>Local, data, assinatura e identificação do representante legal da empresa.</w:t>
      </w:r>
    </w:p>
    <w:p w:rsidR="00BC7468" w:rsidRPr="00E64915" w:rsidRDefault="00BC7468" w:rsidP="005276CD">
      <w:pPr>
        <w:numPr>
          <w:ilvl w:val="2"/>
          <w:numId w:val="1"/>
        </w:numPr>
        <w:tabs>
          <w:tab w:val="left" w:pos="284"/>
        </w:tabs>
        <w:spacing w:after="0" w:line="360" w:lineRule="auto"/>
        <w:jc w:val="both"/>
        <w:rPr>
          <w:rFonts w:ascii="Arial" w:hAnsi="Arial" w:cs="Arial"/>
          <w:sz w:val="20"/>
          <w:szCs w:val="20"/>
          <w:lang w:eastAsia="en-US"/>
        </w:rPr>
      </w:pPr>
      <w:r w:rsidRPr="00E64915">
        <w:rPr>
          <w:rFonts w:ascii="Arial" w:hAnsi="Arial" w:cs="Arial"/>
          <w:sz w:val="20"/>
          <w:szCs w:val="20"/>
          <w:lang w:eastAsia="en-US"/>
        </w:rPr>
        <w:t xml:space="preserve">  Comprovação da condição de microempresa ou empresa de pequeno porte, devendo ser feita com a apresentação do documento expedido pela Junta Comercial, caso exerçam atividade comercial, ou, documento expedido pelo Registro Civil das Pessoas Jurídicas, caso atuem em outra área que não a comercial, com data inferior a 90 (noventa) dias. </w:t>
      </w:r>
    </w:p>
    <w:p w:rsidR="0034671F" w:rsidRPr="00E64915" w:rsidRDefault="0034671F" w:rsidP="00DE37A1">
      <w:pPr>
        <w:pStyle w:val="PargrafodaLista"/>
        <w:numPr>
          <w:ilvl w:val="1"/>
          <w:numId w:val="1"/>
        </w:numPr>
        <w:spacing w:before="120" w:line="360" w:lineRule="auto"/>
        <w:jc w:val="both"/>
        <w:rPr>
          <w:rFonts w:ascii="Arial" w:hAnsi="Arial" w:cs="Arial"/>
          <w:b/>
          <w:sz w:val="20"/>
          <w:szCs w:val="20"/>
          <w:lang w:eastAsia="ar-SA"/>
        </w:rPr>
      </w:pPr>
      <w:r w:rsidRPr="00E64915">
        <w:rPr>
          <w:rFonts w:ascii="Arial" w:hAnsi="Arial" w:cs="Arial"/>
          <w:sz w:val="20"/>
          <w:szCs w:val="20"/>
          <w:lang w:eastAsia="ar-SA"/>
        </w:rPr>
        <w:t xml:space="preserve">Como </w:t>
      </w:r>
      <w:r w:rsidRPr="00E64915">
        <w:rPr>
          <w:rFonts w:ascii="Arial" w:hAnsi="Arial" w:cs="Arial"/>
          <w:color w:val="000000"/>
          <w:sz w:val="20"/>
          <w:szCs w:val="20"/>
        </w:rPr>
        <w:t>condição</w:t>
      </w:r>
      <w:r w:rsidRPr="00E64915">
        <w:rPr>
          <w:rFonts w:ascii="Arial" w:hAnsi="Arial" w:cs="Arial"/>
          <w:sz w:val="20"/>
          <w:szCs w:val="20"/>
          <w:lang w:eastAsia="ar-SA"/>
        </w:rPr>
        <w:t xml:space="preserve"> prévia ao exame da documentação de habilitação do fornecedor detentor da proposta classificada em primeiro lugar, será </w:t>
      </w:r>
      <w:r w:rsidR="005276CD" w:rsidRPr="00E64915">
        <w:rPr>
          <w:rFonts w:ascii="Arial" w:hAnsi="Arial" w:cs="Arial"/>
          <w:sz w:val="20"/>
          <w:szCs w:val="20"/>
          <w:lang w:eastAsia="ar-SA"/>
        </w:rPr>
        <w:t>verificada</w:t>
      </w:r>
      <w:r w:rsidRPr="00E64915">
        <w:rPr>
          <w:rFonts w:ascii="Arial" w:hAnsi="Arial" w:cs="Arial"/>
          <w:sz w:val="20"/>
          <w:szCs w:val="20"/>
          <w:lang w:eastAsia="ar-SA"/>
        </w:rPr>
        <w:t xml:space="preserve"> o eventual descumprimento das condições </w:t>
      </w:r>
      <w:r w:rsidRPr="00E64915">
        <w:rPr>
          <w:rFonts w:ascii="Arial" w:hAnsi="Arial" w:cs="Arial"/>
          <w:sz w:val="20"/>
          <w:szCs w:val="20"/>
          <w:lang w:eastAsia="ar-SA"/>
        </w:rPr>
        <w:lastRenderedPageBreak/>
        <w:t>de participação, especialmente quanto à existência de sanção que impeça a participação nesta dispensa ou a futura contratação, mediante a consulta aos seguintes cadastros:</w:t>
      </w:r>
      <w:proofErr w:type="gramStart"/>
      <w:r w:rsidRPr="00E64915">
        <w:rPr>
          <w:rFonts w:ascii="Arial" w:hAnsi="Arial" w:cs="Arial"/>
          <w:sz w:val="20"/>
          <w:szCs w:val="20"/>
          <w:lang w:eastAsia="ar-SA"/>
        </w:rPr>
        <w:t xml:space="preserve">  </w:t>
      </w:r>
    </w:p>
    <w:p w:rsidR="0026143A" w:rsidRPr="00E64915" w:rsidRDefault="0034671F" w:rsidP="00DE37A1">
      <w:pPr>
        <w:pStyle w:val="PargrafodaLista"/>
        <w:numPr>
          <w:ilvl w:val="0"/>
          <w:numId w:val="7"/>
        </w:numPr>
        <w:spacing w:before="120" w:line="360" w:lineRule="auto"/>
        <w:jc w:val="both"/>
        <w:rPr>
          <w:rFonts w:ascii="Arial" w:hAnsi="Arial" w:cs="Arial"/>
          <w:sz w:val="20"/>
          <w:szCs w:val="20"/>
          <w:lang w:eastAsia="ar-SA"/>
        </w:rPr>
      </w:pPr>
      <w:proofErr w:type="gramEnd"/>
      <w:r w:rsidRPr="00E64915">
        <w:rPr>
          <w:rFonts w:ascii="Arial" w:hAnsi="Arial" w:cs="Arial"/>
          <w:sz w:val="20"/>
          <w:szCs w:val="20"/>
          <w:lang w:eastAsia="ar-SA"/>
        </w:rPr>
        <w:t xml:space="preserve">Cadastro Nacional de Empresas Inidôneas e Suspensas - CEIS, mantido pela </w:t>
      </w:r>
      <w:proofErr w:type="spellStart"/>
      <w:r w:rsidRPr="00E64915">
        <w:rPr>
          <w:rFonts w:ascii="Arial" w:hAnsi="Arial" w:cs="Arial"/>
          <w:sz w:val="20"/>
          <w:szCs w:val="20"/>
          <w:lang w:eastAsia="ar-SA"/>
        </w:rPr>
        <w:t>Controladoria-Geral</w:t>
      </w:r>
      <w:proofErr w:type="spellEnd"/>
      <w:r w:rsidRPr="00E64915">
        <w:rPr>
          <w:rFonts w:ascii="Arial" w:hAnsi="Arial" w:cs="Arial"/>
          <w:sz w:val="20"/>
          <w:szCs w:val="20"/>
          <w:lang w:eastAsia="ar-SA"/>
        </w:rPr>
        <w:t xml:space="preserve"> da União (</w:t>
      </w:r>
      <w:r w:rsidRPr="00E64915">
        <w:rPr>
          <w:rFonts w:ascii="Arial" w:eastAsia="Calibri" w:hAnsi="Arial" w:cs="Arial"/>
          <w:sz w:val="20"/>
          <w:szCs w:val="20"/>
          <w:lang w:eastAsia="ar-SA"/>
        </w:rPr>
        <w:t>www.portaldatransparencia.gov.br/ceis</w:t>
      </w:r>
      <w:r w:rsidRPr="00E64915">
        <w:rPr>
          <w:rFonts w:ascii="Arial" w:hAnsi="Arial" w:cs="Arial"/>
          <w:sz w:val="20"/>
          <w:szCs w:val="20"/>
          <w:lang w:eastAsia="ar-SA"/>
        </w:rPr>
        <w:t>);</w:t>
      </w:r>
      <w:proofErr w:type="gramStart"/>
      <w:r w:rsidRPr="00E64915">
        <w:rPr>
          <w:rFonts w:ascii="Arial" w:hAnsi="Arial" w:cs="Arial"/>
          <w:sz w:val="20"/>
          <w:szCs w:val="20"/>
          <w:lang w:eastAsia="ar-SA"/>
        </w:rPr>
        <w:t xml:space="preserve">  </w:t>
      </w:r>
    </w:p>
    <w:p w:rsidR="00A93BF0" w:rsidRPr="00E64915" w:rsidRDefault="0034671F" w:rsidP="00DE37A1">
      <w:pPr>
        <w:pStyle w:val="PargrafodaLista"/>
        <w:numPr>
          <w:ilvl w:val="0"/>
          <w:numId w:val="7"/>
        </w:numPr>
        <w:spacing w:before="120" w:line="360" w:lineRule="auto"/>
        <w:jc w:val="both"/>
        <w:rPr>
          <w:rFonts w:ascii="Arial" w:hAnsi="Arial" w:cs="Arial"/>
          <w:sz w:val="20"/>
          <w:szCs w:val="20"/>
          <w:lang w:eastAsia="ar-SA"/>
        </w:rPr>
      </w:pPr>
      <w:proofErr w:type="gramEnd"/>
      <w:r w:rsidRPr="00E64915">
        <w:rPr>
          <w:rFonts w:ascii="Arial" w:hAnsi="Arial" w:cs="Arial"/>
          <w:sz w:val="20"/>
          <w:szCs w:val="20"/>
          <w:lang w:eastAsia="ar-SA"/>
        </w:rPr>
        <w:t>Cadastro Nacional de Condenações Cíveis por Atos de Improbidade Administrativa, mantido pelo Conselho Nacional de Justiça (</w:t>
      </w:r>
      <w:hyperlink r:id="rId10" w:history="1">
        <w:r w:rsidR="0026143A" w:rsidRPr="00E64915">
          <w:rPr>
            <w:rStyle w:val="Hyperlink"/>
            <w:rFonts w:ascii="Arial" w:eastAsia="Calibri" w:hAnsi="Arial" w:cs="Arial"/>
            <w:sz w:val="20"/>
            <w:szCs w:val="20"/>
            <w:lang w:eastAsia="ar-SA"/>
          </w:rPr>
          <w:t>www.cnj.jus.br/improbidade_adm/consultar_requerido.php</w:t>
        </w:r>
      </w:hyperlink>
      <w:r w:rsidRPr="00E64915">
        <w:rPr>
          <w:rFonts w:ascii="Arial" w:hAnsi="Arial" w:cs="Arial"/>
          <w:sz w:val="20"/>
          <w:szCs w:val="20"/>
          <w:lang w:eastAsia="ar-SA"/>
        </w:rPr>
        <w:t>);</w:t>
      </w:r>
    </w:p>
    <w:p w:rsidR="0034671F" w:rsidRPr="00E64915" w:rsidRDefault="0034671F" w:rsidP="00DE37A1">
      <w:pPr>
        <w:pStyle w:val="PargrafodaLista"/>
        <w:numPr>
          <w:ilvl w:val="0"/>
          <w:numId w:val="7"/>
        </w:numPr>
        <w:spacing w:before="120" w:line="360" w:lineRule="auto"/>
        <w:jc w:val="both"/>
        <w:rPr>
          <w:rFonts w:ascii="Arial" w:hAnsi="Arial" w:cs="Arial"/>
          <w:sz w:val="20"/>
          <w:szCs w:val="20"/>
          <w:lang w:eastAsia="ar-SA"/>
        </w:rPr>
      </w:pPr>
      <w:r w:rsidRPr="00E64915">
        <w:rPr>
          <w:rFonts w:ascii="Arial" w:hAnsi="Arial" w:cs="Arial"/>
          <w:sz w:val="20"/>
          <w:szCs w:val="20"/>
          <w:lang w:eastAsia="ar-SA"/>
        </w:rPr>
        <w:t>Registr</w:t>
      </w:r>
      <w:r w:rsidR="00E05B98" w:rsidRPr="00E64915">
        <w:rPr>
          <w:rFonts w:ascii="Arial" w:hAnsi="Arial" w:cs="Arial"/>
          <w:sz w:val="20"/>
          <w:szCs w:val="20"/>
          <w:lang w:eastAsia="ar-SA"/>
        </w:rPr>
        <w:t>o Cadastral do Serviço Autônomo de Água e Esgoto – SAAE Rio Das Pedras</w:t>
      </w:r>
      <w:r w:rsidRPr="00E64915">
        <w:rPr>
          <w:rFonts w:ascii="Arial" w:hAnsi="Arial" w:cs="Arial"/>
          <w:sz w:val="20"/>
          <w:szCs w:val="20"/>
          <w:lang w:eastAsia="ar-SA"/>
        </w:rPr>
        <w:t>;</w:t>
      </w:r>
    </w:p>
    <w:p w:rsidR="0034671F" w:rsidRPr="00E64915" w:rsidRDefault="0034671F" w:rsidP="00DE37A1">
      <w:pPr>
        <w:pStyle w:val="PargrafodaLista"/>
        <w:numPr>
          <w:ilvl w:val="0"/>
          <w:numId w:val="7"/>
        </w:numPr>
        <w:spacing w:before="120" w:line="360" w:lineRule="auto"/>
        <w:jc w:val="both"/>
        <w:rPr>
          <w:rFonts w:ascii="Arial" w:hAnsi="Arial" w:cs="Arial"/>
          <w:sz w:val="20"/>
          <w:szCs w:val="20"/>
          <w:lang w:eastAsia="ar-SA"/>
        </w:rPr>
      </w:pPr>
      <w:r w:rsidRPr="00E64915">
        <w:rPr>
          <w:rFonts w:ascii="Arial" w:hAnsi="Arial" w:cs="Arial"/>
          <w:color w:val="000000"/>
          <w:sz w:val="20"/>
          <w:szCs w:val="20"/>
        </w:rPr>
        <w:t>Cadastro de fornecedores impedidos de licitar e contratar, instituído pelo TCE/SP.</w:t>
      </w:r>
    </w:p>
    <w:p w:rsidR="0034671F" w:rsidRPr="00E64915" w:rsidRDefault="0034671F" w:rsidP="00DE37A1">
      <w:pPr>
        <w:pStyle w:val="PargrafodaLista"/>
        <w:numPr>
          <w:ilvl w:val="1"/>
          <w:numId w:val="1"/>
        </w:numPr>
        <w:spacing w:before="120" w:line="360" w:lineRule="auto"/>
        <w:jc w:val="both"/>
        <w:rPr>
          <w:rFonts w:ascii="Arial" w:hAnsi="Arial" w:cs="Arial"/>
          <w:sz w:val="20"/>
          <w:szCs w:val="20"/>
        </w:rPr>
      </w:pPr>
      <w:r w:rsidRPr="00E64915">
        <w:rPr>
          <w:rFonts w:ascii="Arial" w:hAnsi="Arial" w:cs="Arial"/>
          <w:color w:val="000000"/>
          <w:sz w:val="20"/>
          <w:szCs w:val="20"/>
        </w:rPr>
        <w:t xml:space="preserve">A consulta aos </w:t>
      </w:r>
      <w:r w:rsidRPr="00E64915">
        <w:rPr>
          <w:rFonts w:ascii="Arial" w:hAnsi="Arial" w:cs="Arial"/>
          <w:sz w:val="20"/>
          <w:szCs w:val="20"/>
          <w:lang w:eastAsia="ar-SA"/>
        </w:rPr>
        <w:t>cadastros</w:t>
      </w:r>
      <w:r w:rsidRPr="00E64915">
        <w:rPr>
          <w:rFonts w:ascii="Arial" w:hAnsi="Arial" w:cs="Arial"/>
          <w:color w:val="000000"/>
          <w:sz w:val="20"/>
          <w:szCs w:val="20"/>
        </w:rPr>
        <w:t xml:space="preserve"> será realizada em nome da empresa fornecedora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rsidR="0034671F" w:rsidRPr="00E64915" w:rsidRDefault="0034671F" w:rsidP="00DE37A1">
      <w:pPr>
        <w:pStyle w:val="PargrafodaLista"/>
        <w:numPr>
          <w:ilvl w:val="1"/>
          <w:numId w:val="1"/>
        </w:numPr>
        <w:spacing w:before="120" w:line="360" w:lineRule="auto"/>
        <w:jc w:val="both"/>
        <w:rPr>
          <w:rFonts w:ascii="Arial" w:hAnsi="Arial" w:cs="Arial"/>
          <w:sz w:val="20"/>
          <w:szCs w:val="20"/>
        </w:rPr>
      </w:pPr>
      <w:r w:rsidRPr="00E64915">
        <w:rPr>
          <w:rFonts w:ascii="Arial" w:hAnsi="Arial" w:cs="Arial"/>
          <w:color w:val="000000"/>
          <w:sz w:val="20"/>
          <w:szCs w:val="20"/>
        </w:rPr>
        <w:t>A tentativa de burla será verificada por meio dos vínculos societários, linhas de fornecimento similares, dentre outros.</w:t>
      </w:r>
    </w:p>
    <w:p w:rsidR="0034671F" w:rsidRPr="00E64915" w:rsidRDefault="0034671F" w:rsidP="00DE37A1">
      <w:pPr>
        <w:pStyle w:val="PargrafodaLista"/>
        <w:numPr>
          <w:ilvl w:val="1"/>
          <w:numId w:val="1"/>
        </w:numPr>
        <w:spacing w:before="120" w:line="360" w:lineRule="auto"/>
        <w:jc w:val="both"/>
        <w:rPr>
          <w:rFonts w:ascii="Arial" w:hAnsi="Arial" w:cs="Arial"/>
          <w:sz w:val="20"/>
          <w:szCs w:val="20"/>
        </w:rPr>
      </w:pPr>
      <w:r w:rsidRPr="00E64915">
        <w:rPr>
          <w:rFonts w:ascii="Arial" w:hAnsi="Arial" w:cs="Arial"/>
          <w:color w:val="000000"/>
          <w:sz w:val="20"/>
          <w:szCs w:val="20"/>
        </w:rPr>
        <w:t>O fornecedor será convocado para manifestação previamente à sua desclassificação.</w:t>
      </w:r>
    </w:p>
    <w:p w:rsidR="0034671F" w:rsidRPr="00E64915" w:rsidRDefault="0034671F" w:rsidP="00DE37A1">
      <w:pPr>
        <w:pStyle w:val="PargrafodaLista"/>
        <w:numPr>
          <w:ilvl w:val="1"/>
          <w:numId w:val="1"/>
        </w:numPr>
        <w:spacing w:before="120" w:line="360" w:lineRule="auto"/>
        <w:jc w:val="both"/>
        <w:rPr>
          <w:rFonts w:ascii="Arial" w:hAnsi="Arial" w:cs="Arial"/>
          <w:sz w:val="20"/>
          <w:szCs w:val="20"/>
        </w:rPr>
      </w:pPr>
      <w:r w:rsidRPr="00E64915">
        <w:rPr>
          <w:rFonts w:ascii="Arial" w:hAnsi="Arial" w:cs="Arial"/>
          <w:color w:val="000000"/>
          <w:sz w:val="20"/>
          <w:szCs w:val="20"/>
        </w:rPr>
        <w:t>Constatada a existência de sanção, o fornecedor será reputado inabilitado, por falta de condição de participação.</w:t>
      </w:r>
    </w:p>
    <w:p w:rsidR="0034671F" w:rsidRPr="00E64915" w:rsidRDefault="0034671F" w:rsidP="00DE37A1">
      <w:pPr>
        <w:pStyle w:val="PargrafodaLista"/>
        <w:numPr>
          <w:ilvl w:val="1"/>
          <w:numId w:val="1"/>
        </w:numPr>
        <w:spacing w:before="120" w:line="360" w:lineRule="auto"/>
        <w:jc w:val="both"/>
        <w:rPr>
          <w:rFonts w:ascii="Arial" w:hAnsi="Arial" w:cs="Arial"/>
          <w:sz w:val="20"/>
          <w:szCs w:val="20"/>
        </w:rPr>
      </w:pPr>
      <w:r w:rsidRPr="00E64915">
        <w:rPr>
          <w:rFonts w:ascii="Arial" w:hAnsi="Arial" w:cs="Arial"/>
          <w:sz w:val="20"/>
          <w:szCs w:val="20"/>
        </w:rPr>
        <w:t>Caso atendidas as condições de participação, a habilitação dos fornecedores</w:t>
      </w:r>
      <w:r w:rsidR="000C0DEA" w:rsidRPr="00E64915">
        <w:rPr>
          <w:rFonts w:ascii="Arial" w:hAnsi="Arial" w:cs="Arial"/>
          <w:sz w:val="20"/>
          <w:szCs w:val="20"/>
        </w:rPr>
        <w:t xml:space="preserve">, </w:t>
      </w:r>
      <w:r w:rsidRPr="00E64915">
        <w:rPr>
          <w:rFonts w:ascii="Arial" w:hAnsi="Arial" w:cs="Arial"/>
          <w:sz w:val="20"/>
          <w:szCs w:val="20"/>
        </w:rPr>
        <w:t>será assegurado aos demais participantes o direito de acesso aos documentos.</w:t>
      </w:r>
    </w:p>
    <w:p w:rsidR="0034671F" w:rsidRPr="00E64915" w:rsidRDefault="0034671F" w:rsidP="00DE37A1">
      <w:pPr>
        <w:pStyle w:val="PargrafodaLista"/>
        <w:numPr>
          <w:ilvl w:val="1"/>
          <w:numId w:val="1"/>
        </w:numPr>
        <w:spacing w:before="120" w:line="360" w:lineRule="auto"/>
        <w:jc w:val="both"/>
        <w:rPr>
          <w:rFonts w:ascii="Arial" w:hAnsi="Arial" w:cs="Arial"/>
          <w:sz w:val="20"/>
          <w:szCs w:val="20"/>
        </w:rPr>
      </w:pPr>
      <w:r w:rsidRPr="00E64915">
        <w:rPr>
          <w:rFonts w:ascii="Arial" w:hAnsi="Arial" w:cs="Arial"/>
          <w:color w:val="000000"/>
          <w:sz w:val="20"/>
          <w:szCs w:val="20"/>
        </w:rPr>
        <w:t xml:space="preserve">É dever </w:t>
      </w:r>
      <w:r w:rsidR="00AB11F5" w:rsidRPr="00E64915">
        <w:rPr>
          <w:rFonts w:ascii="Arial" w:hAnsi="Arial" w:cs="Arial"/>
          <w:color w:val="000000"/>
          <w:sz w:val="20"/>
          <w:szCs w:val="20"/>
        </w:rPr>
        <w:t>de o fornecedor atualizar</w:t>
      </w:r>
      <w:r w:rsidRPr="00E64915">
        <w:rPr>
          <w:rFonts w:ascii="Arial" w:hAnsi="Arial" w:cs="Arial"/>
          <w:color w:val="000000"/>
          <w:sz w:val="20"/>
          <w:szCs w:val="20"/>
        </w:rPr>
        <w:t xml:space="preserve"> previamente as comprovações constantes dos registros citados acima para que estejam vigentes na data da abertura da sessão pública, ou encaminhar, quando solicitado, a respectiva documentação atualizada.</w:t>
      </w:r>
    </w:p>
    <w:p w:rsidR="0034671F" w:rsidRPr="00E64915" w:rsidRDefault="0034671F" w:rsidP="00DE37A1">
      <w:pPr>
        <w:pStyle w:val="PargrafodaLista"/>
        <w:numPr>
          <w:ilvl w:val="1"/>
          <w:numId w:val="1"/>
        </w:numPr>
        <w:spacing w:before="120" w:line="360" w:lineRule="auto"/>
        <w:jc w:val="both"/>
        <w:rPr>
          <w:rFonts w:ascii="Arial" w:hAnsi="Arial" w:cs="Arial"/>
          <w:sz w:val="20"/>
          <w:szCs w:val="20"/>
        </w:rPr>
      </w:pPr>
      <w:r w:rsidRPr="00E64915">
        <w:rPr>
          <w:rFonts w:ascii="Arial" w:hAnsi="Arial" w:cs="Arial"/>
          <w:color w:val="000000"/>
          <w:sz w:val="20"/>
          <w:szCs w:val="20"/>
        </w:rPr>
        <w:t xml:space="preserve">O descumprimento do subitem acima implicará a inabilitação do fornecedor, exceto se a consulta aos sítios eletrônicos oficiais emissores de certidões </w:t>
      </w:r>
      <w:proofErr w:type="gramStart"/>
      <w:r w:rsidRPr="00E64915">
        <w:rPr>
          <w:rFonts w:ascii="Arial" w:hAnsi="Arial" w:cs="Arial"/>
          <w:color w:val="000000"/>
          <w:sz w:val="20"/>
          <w:szCs w:val="20"/>
        </w:rPr>
        <w:t>lograr</w:t>
      </w:r>
      <w:proofErr w:type="gramEnd"/>
      <w:r w:rsidRPr="00E64915">
        <w:rPr>
          <w:rFonts w:ascii="Arial" w:hAnsi="Arial" w:cs="Arial"/>
          <w:color w:val="000000"/>
          <w:sz w:val="20"/>
          <w:szCs w:val="20"/>
        </w:rPr>
        <w:t xml:space="preserve"> êxito em encontrar a(s) </w:t>
      </w:r>
      <w:r w:rsidR="00AB11F5" w:rsidRPr="00E64915">
        <w:rPr>
          <w:rFonts w:ascii="Arial" w:hAnsi="Arial" w:cs="Arial"/>
          <w:color w:val="000000"/>
          <w:sz w:val="20"/>
          <w:szCs w:val="20"/>
        </w:rPr>
        <w:t>certidão (</w:t>
      </w:r>
      <w:proofErr w:type="spellStart"/>
      <w:r w:rsidRPr="00E64915">
        <w:rPr>
          <w:rFonts w:ascii="Arial" w:hAnsi="Arial" w:cs="Arial"/>
          <w:color w:val="000000"/>
          <w:sz w:val="20"/>
          <w:szCs w:val="20"/>
        </w:rPr>
        <w:t>ões</w:t>
      </w:r>
      <w:proofErr w:type="spellEnd"/>
      <w:r w:rsidRPr="00E64915">
        <w:rPr>
          <w:rFonts w:ascii="Arial" w:hAnsi="Arial" w:cs="Arial"/>
          <w:color w:val="000000"/>
          <w:sz w:val="20"/>
          <w:szCs w:val="20"/>
        </w:rPr>
        <w:t>) válida(s).</w:t>
      </w:r>
    </w:p>
    <w:p w:rsidR="0034671F" w:rsidRPr="00E64915" w:rsidRDefault="0034671F" w:rsidP="00DE37A1">
      <w:pPr>
        <w:pStyle w:val="PargrafodaLista"/>
        <w:numPr>
          <w:ilvl w:val="1"/>
          <w:numId w:val="1"/>
        </w:numPr>
        <w:spacing w:before="120" w:line="360" w:lineRule="auto"/>
        <w:jc w:val="both"/>
        <w:rPr>
          <w:rFonts w:ascii="Arial" w:hAnsi="Arial" w:cs="Arial"/>
          <w:color w:val="000000"/>
          <w:sz w:val="20"/>
          <w:szCs w:val="20"/>
        </w:rPr>
      </w:pPr>
      <w:r w:rsidRPr="00E64915">
        <w:rPr>
          <w:rFonts w:ascii="Arial" w:hAnsi="Arial" w:cs="Arial"/>
          <w:color w:val="000000"/>
          <w:sz w:val="20"/>
          <w:szCs w:val="20"/>
        </w:rPr>
        <w:t>Na hipótese de necessidade de envio de documentos complementares, o agente de contratação deverá solicitar ao primeiro colocado, no prazo definido, o envio desses por meio do sistema.</w:t>
      </w:r>
    </w:p>
    <w:p w:rsidR="0034671F" w:rsidRPr="00E64915" w:rsidRDefault="0034671F" w:rsidP="00DE37A1">
      <w:pPr>
        <w:pStyle w:val="PargrafodaLista"/>
        <w:numPr>
          <w:ilvl w:val="1"/>
          <w:numId w:val="1"/>
        </w:numPr>
        <w:spacing w:before="120" w:line="360" w:lineRule="auto"/>
        <w:jc w:val="both"/>
        <w:rPr>
          <w:rFonts w:ascii="Arial" w:hAnsi="Arial" w:cs="Arial"/>
          <w:color w:val="000000"/>
          <w:sz w:val="20"/>
          <w:szCs w:val="20"/>
        </w:rPr>
      </w:pPr>
      <w:r w:rsidRPr="00E64915">
        <w:rPr>
          <w:rFonts w:ascii="Arial" w:hAnsi="Arial" w:cs="Arial"/>
          <w:color w:val="000000"/>
          <w:sz w:val="20"/>
          <w:szCs w:val="20"/>
        </w:rPr>
        <w:lastRenderedPageBreak/>
        <w:t xml:space="preserve">Somente haverá a necessidade de comprovação do preenchimento de requisitos mediante apresentação dos documentos originais </w:t>
      </w:r>
      <w:proofErr w:type="spellStart"/>
      <w:proofErr w:type="gramStart"/>
      <w:r w:rsidRPr="00E64915">
        <w:rPr>
          <w:rFonts w:ascii="Arial" w:hAnsi="Arial" w:cs="Arial"/>
          <w:color w:val="000000"/>
          <w:sz w:val="20"/>
          <w:szCs w:val="20"/>
        </w:rPr>
        <w:t>não-digitais</w:t>
      </w:r>
      <w:proofErr w:type="spellEnd"/>
      <w:proofErr w:type="gramEnd"/>
      <w:r w:rsidRPr="00E64915">
        <w:rPr>
          <w:rFonts w:ascii="Arial" w:hAnsi="Arial" w:cs="Arial"/>
          <w:color w:val="000000"/>
          <w:sz w:val="20"/>
          <w:szCs w:val="20"/>
        </w:rPr>
        <w:t xml:space="preserve"> quando houver dúvida em relação à integridade do documento digital.</w:t>
      </w:r>
    </w:p>
    <w:p w:rsidR="0034671F" w:rsidRPr="00E64915" w:rsidRDefault="0034671F" w:rsidP="00DE37A1">
      <w:pPr>
        <w:pStyle w:val="PargrafodaLista"/>
        <w:numPr>
          <w:ilvl w:val="1"/>
          <w:numId w:val="1"/>
        </w:numPr>
        <w:spacing w:before="120" w:line="360" w:lineRule="auto"/>
        <w:jc w:val="both"/>
        <w:rPr>
          <w:rFonts w:ascii="Arial" w:hAnsi="Arial" w:cs="Arial"/>
          <w:bCs/>
          <w:sz w:val="20"/>
          <w:szCs w:val="20"/>
        </w:rPr>
      </w:pPr>
      <w:r w:rsidRPr="00E64915">
        <w:rPr>
          <w:rFonts w:ascii="Arial" w:hAnsi="Arial" w:cs="Arial"/>
          <w:bCs/>
          <w:sz w:val="20"/>
          <w:szCs w:val="20"/>
        </w:rPr>
        <w:t xml:space="preserve">Havendo </w:t>
      </w:r>
      <w:r w:rsidRPr="00E64915">
        <w:rPr>
          <w:rFonts w:ascii="Arial" w:hAnsi="Arial" w:cs="Arial"/>
          <w:iCs/>
          <w:sz w:val="20"/>
          <w:szCs w:val="20"/>
          <w:lang w:eastAsia="en-US"/>
        </w:rPr>
        <w:t>necessidade</w:t>
      </w:r>
      <w:r w:rsidRPr="00E64915">
        <w:rPr>
          <w:rFonts w:ascii="Arial" w:hAnsi="Arial" w:cs="Arial"/>
          <w:bCs/>
          <w:sz w:val="20"/>
          <w:szCs w:val="20"/>
        </w:rPr>
        <w:t xml:space="preserve"> de analisar minuciosamente os documentos exigidos, a sessão será suspensa, sendo informada a nova data e horário para a sua continuidade.</w:t>
      </w:r>
    </w:p>
    <w:p w:rsidR="0034671F" w:rsidRPr="00E64915" w:rsidRDefault="0034671F" w:rsidP="00E47F72">
      <w:pPr>
        <w:pStyle w:val="PargrafodaLista"/>
        <w:numPr>
          <w:ilvl w:val="1"/>
          <w:numId w:val="1"/>
        </w:numPr>
        <w:spacing w:before="120" w:line="360" w:lineRule="auto"/>
        <w:jc w:val="both"/>
        <w:rPr>
          <w:rFonts w:ascii="Arial" w:hAnsi="Arial" w:cs="Arial"/>
          <w:color w:val="000000"/>
          <w:sz w:val="20"/>
          <w:szCs w:val="20"/>
        </w:rPr>
      </w:pPr>
      <w:r w:rsidRPr="00E64915">
        <w:rPr>
          <w:rFonts w:ascii="Arial" w:hAnsi="Arial" w:cs="Arial"/>
          <w:color w:val="000000"/>
          <w:sz w:val="20"/>
          <w:szCs w:val="20"/>
        </w:rPr>
        <w:t xml:space="preserve">Será inabilitado o fornecedor que não comprovar sua habilitação, seja por não apresentar </w:t>
      </w:r>
      <w:r w:rsidRPr="00E64915">
        <w:rPr>
          <w:rFonts w:ascii="Arial" w:hAnsi="Arial" w:cs="Arial"/>
          <w:iCs/>
          <w:sz w:val="20"/>
          <w:szCs w:val="20"/>
          <w:lang w:eastAsia="en-US"/>
        </w:rPr>
        <w:t>quaisquer</w:t>
      </w:r>
      <w:r w:rsidRPr="00E64915">
        <w:rPr>
          <w:rFonts w:ascii="Arial" w:hAnsi="Arial" w:cs="Arial"/>
          <w:color w:val="000000"/>
          <w:sz w:val="20"/>
          <w:szCs w:val="20"/>
        </w:rPr>
        <w:t xml:space="preserve"> dos </w:t>
      </w:r>
      <w:r w:rsidRPr="00E64915">
        <w:rPr>
          <w:rFonts w:ascii="Arial" w:hAnsi="Arial" w:cs="Arial"/>
          <w:bCs/>
          <w:sz w:val="20"/>
          <w:szCs w:val="20"/>
        </w:rPr>
        <w:t>documentos</w:t>
      </w:r>
      <w:r w:rsidRPr="00E64915">
        <w:rPr>
          <w:rFonts w:ascii="Arial" w:hAnsi="Arial" w:cs="Arial"/>
          <w:color w:val="000000"/>
          <w:sz w:val="20"/>
          <w:szCs w:val="20"/>
        </w:rPr>
        <w:t xml:space="preserve"> exigidos, ou apresentá-los em desacordo com o estabelecido neste Edital de Dispensa Eletrônica.</w:t>
      </w:r>
    </w:p>
    <w:p w:rsidR="0034671F" w:rsidRPr="00E64915" w:rsidRDefault="0034671F" w:rsidP="00E47F72">
      <w:pPr>
        <w:pStyle w:val="PargrafodaLista"/>
        <w:numPr>
          <w:ilvl w:val="1"/>
          <w:numId w:val="1"/>
        </w:numPr>
        <w:spacing w:before="120" w:line="360" w:lineRule="auto"/>
        <w:jc w:val="both"/>
        <w:rPr>
          <w:rFonts w:ascii="Arial" w:hAnsi="Arial" w:cs="Arial"/>
          <w:color w:val="000000"/>
          <w:sz w:val="20"/>
          <w:szCs w:val="20"/>
        </w:rPr>
      </w:pPr>
      <w:r w:rsidRPr="00E64915">
        <w:rPr>
          <w:rFonts w:ascii="Arial" w:hAnsi="Arial" w:cs="Arial"/>
          <w:color w:val="000000"/>
          <w:sz w:val="20"/>
          <w:szCs w:val="20"/>
        </w:rPr>
        <w:t>Na hipótese de o fornecedor não atender às exigências para a habilitação, o agente de contratação examinará a proposta subsequente e assim sucessivamente, na ordem de classificação, até a apuração de uma proposta que atenda às especificações do objeto e as condições de habilitação.</w:t>
      </w:r>
    </w:p>
    <w:p w:rsidR="00E05B98" w:rsidRPr="00E64915" w:rsidRDefault="0034671F" w:rsidP="00E05B98">
      <w:pPr>
        <w:pStyle w:val="PargrafodaLista"/>
        <w:numPr>
          <w:ilvl w:val="1"/>
          <w:numId w:val="1"/>
        </w:numPr>
        <w:spacing w:before="120" w:line="360" w:lineRule="auto"/>
        <w:jc w:val="both"/>
        <w:rPr>
          <w:rFonts w:ascii="Arial" w:hAnsi="Arial" w:cs="Arial"/>
          <w:iCs/>
          <w:sz w:val="20"/>
          <w:szCs w:val="20"/>
          <w:lang w:eastAsia="en-US"/>
        </w:rPr>
      </w:pPr>
      <w:r w:rsidRPr="00E64915">
        <w:rPr>
          <w:rFonts w:ascii="Arial" w:hAnsi="Arial" w:cs="Arial"/>
          <w:iCs/>
          <w:sz w:val="20"/>
          <w:szCs w:val="20"/>
          <w:lang w:eastAsia="en-US"/>
        </w:rPr>
        <w:t>Constatado o atendimento às exigências de habilitação, o fornecedor será habilitado.</w:t>
      </w:r>
    </w:p>
    <w:p w:rsidR="00AB11F5" w:rsidRPr="00E64915" w:rsidRDefault="00AB11F5" w:rsidP="00AB11F5">
      <w:pPr>
        <w:pStyle w:val="PargrafodaLista"/>
        <w:spacing w:before="120" w:line="360" w:lineRule="auto"/>
        <w:ind w:left="227"/>
        <w:jc w:val="both"/>
        <w:rPr>
          <w:rFonts w:ascii="Arial" w:hAnsi="Arial" w:cs="Arial"/>
          <w:iCs/>
          <w:sz w:val="20"/>
          <w:szCs w:val="20"/>
          <w:lang w:eastAsia="en-US"/>
        </w:rPr>
      </w:pPr>
    </w:p>
    <w:p w:rsidR="00AB11F5" w:rsidRPr="00E64915" w:rsidRDefault="00AB11F5" w:rsidP="00AB11F5">
      <w:pPr>
        <w:pStyle w:val="PargrafodaLista"/>
        <w:spacing w:before="120" w:line="360" w:lineRule="auto"/>
        <w:ind w:left="227"/>
        <w:jc w:val="both"/>
        <w:rPr>
          <w:rFonts w:ascii="Arial" w:hAnsi="Arial" w:cs="Arial"/>
          <w:iCs/>
          <w:sz w:val="20"/>
          <w:szCs w:val="20"/>
          <w:lang w:eastAsia="en-US"/>
        </w:rPr>
      </w:pPr>
    </w:p>
    <w:p w:rsidR="0034671F" w:rsidRPr="00E64915" w:rsidRDefault="0034671F" w:rsidP="00AB11F5">
      <w:pPr>
        <w:pStyle w:val="PargrafodaLista"/>
        <w:numPr>
          <w:ilvl w:val="0"/>
          <w:numId w:val="1"/>
        </w:numPr>
        <w:spacing w:before="120" w:after="0" w:line="360" w:lineRule="auto"/>
        <w:jc w:val="center"/>
        <w:rPr>
          <w:rFonts w:ascii="Arial" w:hAnsi="Arial" w:cs="Arial"/>
          <w:iCs/>
          <w:sz w:val="20"/>
          <w:szCs w:val="20"/>
          <w:u w:val="single"/>
          <w:lang w:eastAsia="en-US"/>
        </w:rPr>
      </w:pPr>
      <w:r w:rsidRPr="00E64915">
        <w:rPr>
          <w:rFonts w:ascii="Arial" w:hAnsi="Arial" w:cs="Arial"/>
          <w:b/>
          <w:sz w:val="20"/>
          <w:szCs w:val="20"/>
          <w:u w:val="single"/>
        </w:rPr>
        <w:t>CONTRATAÇÃO</w:t>
      </w:r>
    </w:p>
    <w:p w:rsidR="0034671F" w:rsidRPr="00E64915" w:rsidRDefault="0034671F" w:rsidP="00E47F72">
      <w:pPr>
        <w:pStyle w:val="PargrafodaLista"/>
        <w:numPr>
          <w:ilvl w:val="1"/>
          <w:numId w:val="1"/>
        </w:numPr>
        <w:spacing w:before="120" w:line="360" w:lineRule="auto"/>
        <w:jc w:val="both"/>
        <w:rPr>
          <w:rFonts w:ascii="Arial" w:eastAsia="Arial" w:hAnsi="Arial" w:cs="Arial"/>
          <w:color w:val="000000"/>
          <w:sz w:val="20"/>
          <w:szCs w:val="20"/>
        </w:rPr>
      </w:pPr>
      <w:r w:rsidRPr="00E64915">
        <w:rPr>
          <w:rFonts w:ascii="Arial" w:eastAsia="Arial" w:hAnsi="Arial" w:cs="Arial"/>
          <w:color w:val="000000"/>
          <w:sz w:val="20"/>
          <w:szCs w:val="20"/>
        </w:rPr>
        <w:t xml:space="preserve">Após a homologação e adjudicação, caso se conclua pela contratação, será </w:t>
      </w:r>
      <w:r w:rsidR="001973A6" w:rsidRPr="00E64915">
        <w:rPr>
          <w:rFonts w:ascii="Arial" w:eastAsia="Arial" w:hAnsi="Arial" w:cs="Arial"/>
          <w:color w:val="000000"/>
          <w:sz w:val="20"/>
          <w:szCs w:val="20"/>
        </w:rPr>
        <w:t xml:space="preserve">emitido a Autorização de Fornecimento. </w:t>
      </w:r>
    </w:p>
    <w:p w:rsidR="0034671F" w:rsidRPr="00E64915" w:rsidRDefault="0034671F" w:rsidP="00E47F72">
      <w:pPr>
        <w:numPr>
          <w:ilvl w:val="1"/>
          <w:numId w:val="1"/>
        </w:numPr>
        <w:spacing w:before="120" w:after="0" w:line="360" w:lineRule="auto"/>
        <w:jc w:val="both"/>
        <w:rPr>
          <w:rFonts w:ascii="Arial" w:eastAsia="Arial" w:hAnsi="Arial" w:cs="Arial"/>
          <w:color w:val="000000"/>
          <w:sz w:val="20"/>
          <w:szCs w:val="20"/>
        </w:rPr>
      </w:pPr>
      <w:r w:rsidRPr="00E64915">
        <w:rPr>
          <w:rFonts w:ascii="Arial" w:eastAsia="Arial" w:hAnsi="Arial" w:cs="Arial"/>
          <w:color w:val="000000"/>
          <w:sz w:val="20"/>
          <w:szCs w:val="20"/>
        </w:rPr>
        <w:t xml:space="preserve">O adjudicatário terá o prazo de </w:t>
      </w:r>
      <w:proofErr w:type="gramStart"/>
      <w:r w:rsidR="00E318E0" w:rsidRPr="00E64915">
        <w:rPr>
          <w:rFonts w:ascii="Arial" w:eastAsia="Arial" w:hAnsi="Arial" w:cs="Arial"/>
          <w:color w:val="000000"/>
          <w:sz w:val="20"/>
          <w:szCs w:val="20"/>
        </w:rPr>
        <w:t>2</w:t>
      </w:r>
      <w:proofErr w:type="gramEnd"/>
      <w:r w:rsidR="00116956" w:rsidRPr="00E64915">
        <w:rPr>
          <w:rFonts w:ascii="Arial" w:eastAsia="Arial" w:hAnsi="Arial" w:cs="Arial"/>
          <w:color w:val="000000"/>
          <w:sz w:val="20"/>
          <w:szCs w:val="20"/>
        </w:rPr>
        <w:t xml:space="preserve"> </w:t>
      </w:r>
      <w:r w:rsidRPr="00E64915">
        <w:rPr>
          <w:rFonts w:ascii="Arial" w:eastAsia="Arial" w:hAnsi="Arial" w:cs="Arial"/>
          <w:color w:val="000000"/>
          <w:sz w:val="20"/>
          <w:szCs w:val="20"/>
        </w:rPr>
        <w:t>(</w:t>
      </w:r>
      <w:r w:rsidR="00E318E0" w:rsidRPr="00E64915">
        <w:rPr>
          <w:rFonts w:ascii="Arial" w:eastAsia="Arial" w:hAnsi="Arial" w:cs="Arial"/>
          <w:color w:val="000000"/>
          <w:sz w:val="20"/>
          <w:szCs w:val="20"/>
        </w:rPr>
        <w:t>dois</w:t>
      </w:r>
      <w:r w:rsidRPr="00E64915">
        <w:rPr>
          <w:rFonts w:ascii="Arial" w:eastAsia="Arial" w:hAnsi="Arial" w:cs="Arial"/>
          <w:color w:val="000000"/>
          <w:sz w:val="20"/>
          <w:szCs w:val="20"/>
        </w:rPr>
        <w:t>)</w:t>
      </w:r>
      <w:r w:rsidR="002A2551" w:rsidRPr="00E64915">
        <w:rPr>
          <w:rFonts w:ascii="Arial" w:eastAsia="Arial" w:hAnsi="Arial" w:cs="Arial"/>
          <w:color w:val="000000"/>
          <w:sz w:val="20"/>
          <w:szCs w:val="20"/>
        </w:rPr>
        <w:t xml:space="preserve"> </w:t>
      </w:r>
      <w:r w:rsidRPr="00E64915">
        <w:rPr>
          <w:rFonts w:ascii="Arial" w:eastAsia="Arial" w:hAnsi="Arial" w:cs="Arial"/>
          <w:color w:val="000000"/>
          <w:sz w:val="20"/>
          <w:szCs w:val="20"/>
        </w:rPr>
        <w:t>dias úteis, contados a partir da data de sua convocação, para assinar ou aceitar</w:t>
      </w:r>
      <w:r w:rsidR="002A2551" w:rsidRPr="00E64915">
        <w:rPr>
          <w:rFonts w:ascii="Arial" w:eastAsia="Arial" w:hAnsi="Arial" w:cs="Arial"/>
          <w:color w:val="000000"/>
          <w:sz w:val="20"/>
          <w:szCs w:val="20"/>
        </w:rPr>
        <w:t xml:space="preserve"> a Autorização de Fornecimento</w:t>
      </w:r>
      <w:r w:rsidRPr="00E64915">
        <w:rPr>
          <w:rFonts w:ascii="Arial" w:eastAsia="Arial" w:hAnsi="Arial" w:cs="Arial"/>
          <w:color w:val="000000"/>
          <w:sz w:val="20"/>
          <w:szCs w:val="20"/>
        </w:rPr>
        <w:t>,</w:t>
      </w:r>
      <w:r w:rsidRPr="00E64915">
        <w:rPr>
          <w:rFonts w:ascii="Arial" w:eastAsia="Arial" w:hAnsi="Arial" w:cs="Arial"/>
          <w:color w:val="FF0000"/>
          <w:sz w:val="20"/>
          <w:szCs w:val="20"/>
        </w:rPr>
        <w:t xml:space="preserve"> </w:t>
      </w:r>
      <w:r w:rsidRPr="00E64915">
        <w:rPr>
          <w:rFonts w:ascii="Arial" w:eastAsia="Arial" w:hAnsi="Arial" w:cs="Arial"/>
          <w:color w:val="000000"/>
          <w:sz w:val="20"/>
          <w:szCs w:val="20"/>
        </w:rPr>
        <w:t xml:space="preserve">sob pena de decair do direito à contratação, sem prejuízo das sanções previstas neste Aviso de Contratação Direta. </w:t>
      </w:r>
    </w:p>
    <w:p w:rsidR="0034671F" w:rsidRPr="00E64915" w:rsidRDefault="0034671F" w:rsidP="00E47F72">
      <w:pPr>
        <w:numPr>
          <w:ilvl w:val="2"/>
          <w:numId w:val="1"/>
        </w:numPr>
        <w:spacing w:before="120" w:after="0" w:line="360" w:lineRule="auto"/>
        <w:jc w:val="both"/>
        <w:rPr>
          <w:rFonts w:ascii="Arial" w:eastAsia="Arial" w:hAnsi="Arial" w:cs="Arial"/>
          <w:color w:val="000000"/>
          <w:sz w:val="20"/>
          <w:szCs w:val="20"/>
        </w:rPr>
      </w:pPr>
      <w:r w:rsidRPr="00E64915">
        <w:rPr>
          <w:rFonts w:ascii="Arial" w:eastAsia="Arial" w:hAnsi="Arial" w:cs="Arial"/>
          <w:color w:val="000000"/>
          <w:sz w:val="20"/>
          <w:szCs w:val="20"/>
        </w:rPr>
        <w:t xml:space="preserve">O prazo previsto para assinatura do contrato ou aceitação da nota de empenho ou instrumento equivalente poderá ser prorrogado </w:t>
      </w:r>
      <w:proofErr w:type="gramStart"/>
      <w:r w:rsidRPr="00E64915">
        <w:rPr>
          <w:rFonts w:ascii="Arial" w:hAnsi="Arial" w:cs="Arial"/>
          <w:bCs/>
          <w:sz w:val="20"/>
          <w:szCs w:val="20"/>
        </w:rPr>
        <w:t>1</w:t>
      </w:r>
      <w:proofErr w:type="gramEnd"/>
      <w:r w:rsidRPr="00E64915">
        <w:rPr>
          <w:rFonts w:ascii="Arial" w:hAnsi="Arial" w:cs="Arial"/>
          <w:bCs/>
          <w:sz w:val="20"/>
          <w:szCs w:val="20"/>
        </w:rPr>
        <w:t xml:space="preserve"> (uma) vez</w:t>
      </w:r>
      <w:r w:rsidRPr="00E64915">
        <w:rPr>
          <w:rFonts w:ascii="Arial" w:eastAsia="Arial" w:hAnsi="Arial" w:cs="Arial"/>
          <w:sz w:val="20"/>
          <w:szCs w:val="20"/>
        </w:rPr>
        <w:t xml:space="preserve">, </w:t>
      </w:r>
      <w:r w:rsidRPr="00E64915">
        <w:rPr>
          <w:rFonts w:ascii="Arial" w:eastAsia="Arial" w:hAnsi="Arial" w:cs="Arial"/>
          <w:color w:val="000000"/>
          <w:sz w:val="20"/>
          <w:szCs w:val="20"/>
        </w:rPr>
        <w:t>por igual período, por solicitação justificada do adjudicatário e aceita pela Autarquia.</w:t>
      </w:r>
    </w:p>
    <w:p w:rsidR="0068163D" w:rsidRPr="00E64915" w:rsidRDefault="0034671F" w:rsidP="00E47F72">
      <w:pPr>
        <w:numPr>
          <w:ilvl w:val="1"/>
          <w:numId w:val="1"/>
        </w:numPr>
        <w:spacing w:before="120" w:after="0" w:line="360" w:lineRule="auto"/>
        <w:jc w:val="both"/>
        <w:rPr>
          <w:rFonts w:ascii="Arial" w:eastAsia="Arial" w:hAnsi="Arial" w:cs="Arial"/>
          <w:b/>
          <w:color w:val="000000"/>
          <w:sz w:val="20"/>
          <w:szCs w:val="20"/>
        </w:rPr>
      </w:pPr>
      <w:r w:rsidRPr="00E64915">
        <w:rPr>
          <w:rFonts w:ascii="Arial" w:hAnsi="Arial" w:cs="Arial"/>
          <w:color w:val="000000"/>
          <w:sz w:val="20"/>
          <w:szCs w:val="20"/>
        </w:rPr>
        <w:t>Na assinatura do contrato ou para retirada do instrumento equivalente será exigida a comprovação das condições de habilitação e contratação consignadas neste aviso, que deverão ser mantidas pelo fornecedor durante a vigência do contrato.</w:t>
      </w:r>
    </w:p>
    <w:p w:rsidR="0068163D" w:rsidRPr="00E64915" w:rsidRDefault="00DE37A1" w:rsidP="00E47F72">
      <w:pPr>
        <w:numPr>
          <w:ilvl w:val="0"/>
          <w:numId w:val="1"/>
        </w:numPr>
        <w:spacing w:before="120" w:after="0" w:line="360" w:lineRule="auto"/>
        <w:jc w:val="both"/>
        <w:rPr>
          <w:rFonts w:ascii="Arial" w:eastAsia="Arial" w:hAnsi="Arial" w:cs="Arial"/>
          <w:b/>
          <w:color w:val="000000"/>
          <w:sz w:val="20"/>
          <w:szCs w:val="20"/>
        </w:rPr>
      </w:pPr>
      <w:r w:rsidRPr="00E64915">
        <w:rPr>
          <w:rFonts w:ascii="Arial" w:eastAsia="Arial" w:hAnsi="Arial" w:cs="Arial"/>
          <w:b/>
          <w:color w:val="000000"/>
          <w:sz w:val="20"/>
          <w:szCs w:val="20"/>
        </w:rPr>
        <w:t xml:space="preserve">DO FATURAMENTO E DAS </w:t>
      </w:r>
      <w:r w:rsidR="0068163D" w:rsidRPr="00E64915">
        <w:rPr>
          <w:rFonts w:ascii="Arial" w:eastAsia="Arial" w:hAnsi="Arial" w:cs="Arial"/>
          <w:b/>
          <w:color w:val="000000"/>
          <w:sz w:val="20"/>
          <w:szCs w:val="20"/>
        </w:rPr>
        <w:t>CONDIÇÕES DE PAGAMENTO</w:t>
      </w:r>
    </w:p>
    <w:p w:rsidR="00DE37A1" w:rsidRPr="00E64915" w:rsidRDefault="00DE37A1" w:rsidP="00E47F72">
      <w:pPr>
        <w:numPr>
          <w:ilvl w:val="1"/>
          <w:numId w:val="1"/>
        </w:numPr>
        <w:spacing w:before="120" w:after="0" w:line="360" w:lineRule="auto"/>
        <w:jc w:val="both"/>
        <w:rPr>
          <w:rFonts w:ascii="Arial" w:eastAsia="Arial Unicode MS" w:hAnsi="Arial" w:cs="Arial"/>
          <w:sz w:val="20"/>
          <w:szCs w:val="20"/>
        </w:rPr>
      </w:pPr>
      <w:r w:rsidRPr="00E64915">
        <w:rPr>
          <w:rFonts w:ascii="Arial" w:eastAsia="Arial Unicode MS" w:hAnsi="Arial" w:cs="Arial"/>
          <w:sz w:val="20"/>
          <w:szCs w:val="20"/>
        </w:rPr>
        <w:lastRenderedPageBreak/>
        <w:t>O faturamento deverá ser efetuado de acordo, através de nota fiscal eletrônica da empresa</w:t>
      </w:r>
      <w:r w:rsidR="00FD5150" w:rsidRPr="00E64915">
        <w:rPr>
          <w:rFonts w:ascii="Arial" w:eastAsia="Arial Unicode MS" w:hAnsi="Arial" w:cs="Arial"/>
          <w:sz w:val="20"/>
          <w:szCs w:val="20"/>
        </w:rPr>
        <w:t xml:space="preserve">, </w:t>
      </w:r>
      <w:r w:rsidRPr="00E64915">
        <w:rPr>
          <w:rFonts w:ascii="Arial" w:eastAsia="Arial Unicode MS" w:hAnsi="Arial" w:cs="Arial"/>
          <w:sz w:val="20"/>
          <w:szCs w:val="20"/>
        </w:rPr>
        <w:t>consta</w:t>
      </w:r>
      <w:r w:rsidR="00FD5150" w:rsidRPr="00E64915">
        <w:rPr>
          <w:rFonts w:ascii="Arial" w:eastAsia="Arial Unicode MS" w:hAnsi="Arial" w:cs="Arial"/>
          <w:sz w:val="20"/>
          <w:szCs w:val="20"/>
        </w:rPr>
        <w:t>ndo</w:t>
      </w:r>
      <w:r w:rsidRPr="00E64915">
        <w:rPr>
          <w:rFonts w:ascii="Arial" w:eastAsia="Arial Unicode MS" w:hAnsi="Arial" w:cs="Arial"/>
          <w:sz w:val="20"/>
          <w:szCs w:val="20"/>
        </w:rPr>
        <w:t xml:space="preserve"> o mesmo CNPJ dos documentos apresentados para habilitação e deverá conter:</w:t>
      </w:r>
    </w:p>
    <w:p w:rsidR="00DE37A1" w:rsidRPr="00E64915" w:rsidRDefault="00DE37A1" w:rsidP="00E47F72">
      <w:pPr>
        <w:numPr>
          <w:ilvl w:val="2"/>
          <w:numId w:val="1"/>
        </w:numPr>
        <w:spacing w:before="120" w:after="0" w:line="360" w:lineRule="auto"/>
        <w:jc w:val="both"/>
        <w:rPr>
          <w:rFonts w:ascii="Arial" w:eastAsia="Arial Unicode MS" w:hAnsi="Arial" w:cs="Arial"/>
          <w:sz w:val="20"/>
          <w:szCs w:val="20"/>
        </w:rPr>
      </w:pPr>
      <w:r w:rsidRPr="00E64915">
        <w:rPr>
          <w:rFonts w:ascii="Arial" w:eastAsia="Arial Unicode MS" w:hAnsi="Arial" w:cs="Arial"/>
          <w:sz w:val="20"/>
          <w:szCs w:val="20"/>
        </w:rPr>
        <w:t>A modalidade e o número d</w:t>
      </w:r>
      <w:r w:rsidR="00FD5150" w:rsidRPr="00E64915">
        <w:rPr>
          <w:rFonts w:ascii="Arial" w:eastAsia="Arial Unicode MS" w:hAnsi="Arial" w:cs="Arial"/>
          <w:sz w:val="20"/>
          <w:szCs w:val="20"/>
        </w:rPr>
        <w:t>o Edital</w:t>
      </w:r>
      <w:r w:rsidRPr="00E64915">
        <w:rPr>
          <w:rFonts w:ascii="Arial" w:eastAsia="Arial Unicode MS" w:hAnsi="Arial" w:cs="Arial"/>
          <w:sz w:val="20"/>
          <w:szCs w:val="20"/>
        </w:rPr>
        <w:t>;</w:t>
      </w:r>
    </w:p>
    <w:p w:rsidR="00DE37A1" w:rsidRPr="00E64915" w:rsidRDefault="00DE37A1" w:rsidP="00E47F72">
      <w:pPr>
        <w:numPr>
          <w:ilvl w:val="2"/>
          <w:numId w:val="1"/>
        </w:numPr>
        <w:spacing w:before="120" w:after="0" w:line="480" w:lineRule="auto"/>
        <w:jc w:val="both"/>
        <w:rPr>
          <w:rFonts w:ascii="Arial" w:eastAsia="Arial Unicode MS" w:hAnsi="Arial" w:cs="Arial"/>
          <w:sz w:val="20"/>
          <w:szCs w:val="20"/>
        </w:rPr>
      </w:pPr>
      <w:r w:rsidRPr="00E64915">
        <w:rPr>
          <w:rFonts w:ascii="Arial" w:eastAsia="Arial Unicode MS" w:hAnsi="Arial" w:cs="Arial"/>
          <w:sz w:val="20"/>
          <w:szCs w:val="20"/>
        </w:rPr>
        <w:t>O Banco, número da agência e da conta corrente da CONTRATADA;</w:t>
      </w:r>
    </w:p>
    <w:p w:rsidR="00DE37A1" w:rsidRPr="00E64915" w:rsidRDefault="00DE37A1" w:rsidP="00E47F72">
      <w:pPr>
        <w:numPr>
          <w:ilvl w:val="1"/>
          <w:numId w:val="1"/>
        </w:numPr>
        <w:spacing w:before="120" w:after="0" w:line="480" w:lineRule="auto"/>
        <w:jc w:val="both"/>
        <w:rPr>
          <w:rFonts w:ascii="Arial" w:eastAsia="Arial Unicode MS" w:hAnsi="Arial" w:cs="Arial"/>
          <w:sz w:val="20"/>
          <w:szCs w:val="20"/>
        </w:rPr>
      </w:pPr>
      <w:r w:rsidRPr="00E64915">
        <w:rPr>
          <w:rFonts w:ascii="Arial" w:eastAsia="Arial Unicode MS" w:hAnsi="Arial" w:cs="Arial"/>
          <w:sz w:val="20"/>
          <w:szCs w:val="20"/>
        </w:rPr>
        <w:t>A fatura que apresentar incorreção será devolvida e seu vencimento ocorrerá até 15 (quinze) dias após a data da sua reapresentação.</w:t>
      </w:r>
    </w:p>
    <w:p w:rsidR="0068163D" w:rsidRPr="00E64915" w:rsidRDefault="0068163D" w:rsidP="00E47F72">
      <w:pPr>
        <w:numPr>
          <w:ilvl w:val="1"/>
          <w:numId w:val="1"/>
        </w:numPr>
        <w:spacing w:after="0" w:line="480" w:lineRule="auto"/>
        <w:jc w:val="both"/>
        <w:rPr>
          <w:rFonts w:ascii="Arial" w:eastAsia="Arial Unicode MS" w:hAnsi="Arial" w:cs="Arial"/>
          <w:sz w:val="20"/>
          <w:szCs w:val="20"/>
        </w:rPr>
      </w:pPr>
      <w:bookmarkStart w:id="3" w:name="_Hlk146354042"/>
      <w:r w:rsidRPr="00E64915">
        <w:rPr>
          <w:rFonts w:ascii="Arial" w:eastAsia="Arial Unicode MS" w:hAnsi="Arial" w:cs="Arial"/>
          <w:sz w:val="20"/>
          <w:szCs w:val="20"/>
        </w:rPr>
        <w:t>O pagamento ocorrerá na 1.ª sexta-feira após o 20.º dia da liberação da no</w:t>
      </w:r>
      <w:r w:rsidR="00E05B98" w:rsidRPr="00E64915">
        <w:rPr>
          <w:rFonts w:ascii="Arial" w:eastAsia="Arial Unicode MS" w:hAnsi="Arial" w:cs="Arial"/>
          <w:sz w:val="20"/>
          <w:szCs w:val="20"/>
        </w:rPr>
        <w:t>ta fiscal pelo preposto do SAAE</w:t>
      </w:r>
      <w:r w:rsidRPr="00E64915">
        <w:rPr>
          <w:rFonts w:ascii="Arial" w:eastAsia="Arial Unicode MS" w:hAnsi="Arial" w:cs="Arial"/>
          <w:sz w:val="20"/>
          <w:szCs w:val="20"/>
        </w:rPr>
        <w:t xml:space="preserve">, por crédito em conta corrente, em nome da CONTRATADA. </w:t>
      </w:r>
    </w:p>
    <w:p w:rsidR="0068163D" w:rsidRPr="00E64915" w:rsidRDefault="00E47F72" w:rsidP="00E47F72">
      <w:pPr>
        <w:numPr>
          <w:ilvl w:val="1"/>
          <w:numId w:val="1"/>
        </w:numPr>
        <w:spacing w:after="0" w:line="360" w:lineRule="auto"/>
        <w:jc w:val="both"/>
        <w:rPr>
          <w:rFonts w:ascii="Arial" w:eastAsia="Arial Unicode MS" w:hAnsi="Arial" w:cs="Arial"/>
          <w:sz w:val="20"/>
          <w:szCs w:val="20"/>
        </w:rPr>
      </w:pPr>
      <w:r w:rsidRPr="00E64915">
        <w:rPr>
          <w:rFonts w:ascii="Arial" w:eastAsia="Arial Unicode MS" w:hAnsi="Arial" w:cs="Arial"/>
          <w:sz w:val="20"/>
          <w:szCs w:val="20"/>
        </w:rPr>
        <w:t>O respectivo pagamento somente será efetuado após o efetivo cumprimento das obrigações assumidas decorrentes da contratação, em especial ao art. 92, inc. XVI, da Lei Federal nº 14.133/21.</w:t>
      </w:r>
    </w:p>
    <w:p w:rsidR="00E47F72" w:rsidRPr="00E64915" w:rsidRDefault="00E47F72" w:rsidP="00E47F72">
      <w:pPr>
        <w:numPr>
          <w:ilvl w:val="1"/>
          <w:numId w:val="1"/>
        </w:numPr>
        <w:spacing w:after="0" w:line="360" w:lineRule="auto"/>
        <w:jc w:val="both"/>
        <w:rPr>
          <w:rFonts w:ascii="Arial" w:eastAsia="Arial Unicode MS" w:hAnsi="Arial" w:cs="Arial"/>
          <w:sz w:val="20"/>
          <w:szCs w:val="20"/>
        </w:rPr>
      </w:pPr>
      <w:r w:rsidRPr="00E64915">
        <w:rPr>
          <w:rFonts w:ascii="Arial" w:eastAsia="Arial Unicode MS" w:hAnsi="Arial" w:cs="Arial"/>
          <w:sz w:val="20"/>
          <w:szCs w:val="20"/>
        </w:rPr>
        <w:t xml:space="preserve">Ocorrendo atraso </w:t>
      </w:r>
      <w:r w:rsidR="00E05B98" w:rsidRPr="00E64915">
        <w:rPr>
          <w:rFonts w:ascii="Arial" w:eastAsia="Arial Unicode MS" w:hAnsi="Arial" w:cs="Arial"/>
          <w:sz w:val="20"/>
          <w:szCs w:val="20"/>
        </w:rPr>
        <w:t>no pagamento, por culpa do SAAE</w:t>
      </w:r>
      <w:r w:rsidRPr="00E64915">
        <w:rPr>
          <w:rFonts w:ascii="Arial" w:eastAsia="Arial Unicode MS" w:hAnsi="Arial" w:cs="Arial"/>
          <w:sz w:val="20"/>
          <w:szCs w:val="20"/>
        </w:rPr>
        <w:t>, o valor devido será atualizado pelo Índice Nacional de Preços ao Consumidor – INPC, divulgado pelo Instituto Brasileiro de Geografia – IBGE, ou outro que vier a substituí-lo.</w:t>
      </w:r>
    </w:p>
    <w:p w:rsidR="00E47F72" w:rsidRPr="00E64915" w:rsidRDefault="00E47F72" w:rsidP="00E47F72">
      <w:pPr>
        <w:numPr>
          <w:ilvl w:val="1"/>
          <w:numId w:val="1"/>
        </w:numPr>
        <w:spacing w:after="0" w:line="360" w:lineRule="auto"/>
        <w:jc w:val="both"/>
        <w:rPr>
          <w:rFonts w:ascii="Arial" w:eastAsia="Arial Unicode MS" w:hAnsi="Arial" w:cs="Arial"/>
          <w:sz w:val="20"/>
          <w:szCs w:val="20"/>
        </w:rPr>
      </w:pPr>
      <w:r w:rsidRPr="00E64915">
        <w:rPr>
          <w:rFonts w:ascii="Arial" w:eastAsia="Arial Unicode MS" w:hAnsi="Arial" w:cs="Arial"/>
          <w:sz w:val="20"/>
          <w:szCs w:val="20"/>
        </w:rPr>
        <w:t>Calcular-se-á a atualização “</w:t>
      </w:r>
      <w:proofErr w:type="gramStart"/>
      <w:r w:rsidRPr="00E64915">
        <w:rPr>
          <w:rFonts w:ascii="Arial" w:eastAsia="Arial Unicode MS" w:hAnsi="Arial" w:cs="Arial"/>
          <w:sz w:val="20"/>
          <w:szCs w:val="20"/>
        </w:rPr>
        <w:t>pro rata</w:t>
      </w:r>
      <w:proofErr w:type="gramEnd"/>
      <w:r w:rsidRPr="00E64915">
        <w:rPr>
          <w:rFonts w:ascii="Arial" w:eastAsia="Arial Unicode MS" w:hAnsi="Arial" w:cs="Arial"/>
          <w:sz w:val="20"/>
          <w:szCs w:val="20"/>
        </w:rPr>
        <w:t xml:space="preserve"> </w:t>
      </w:r>
      <w:proofErr w:type="spellStart"/>
      <w:r w:rsidRPr="00E64915">
        <w:rPr>
          <w:rFonts w:ascii="Arial" w:eastAsia="Arial Unicode MS" w:hAnsi="Arial" w:cs="Arial"/>
          <w:sz w:val="20"/>
          <w:szCs w:val="20"/>
        </w:rPr>
        <w:t>temporis</w:t>
      </w:r>
      <w:proofErr w:type="spellEnd"/>
      <w:r w:rsidRPr="00E64915">
        <w:rPr>
          <w:rFonts w:ascii="Arial" w:eastAsia="Arial Unicode MS" w:hAnsi="Arial" w:cs="Arial"/>
          <w:sz w:val="20"/>
          <w:szCs w:val="20"/>
        </w:rPr>
        <w:t xml:space="preserve">”, pela variação acumulada do </w:t>
      </w:r>
      <w:r w:rsidR="002C2449" w:rsidRPr="00E64915">
        <w:rPr>
          <w:rFonts w:ascii="Arial" w:eastAsia="Arial Unicode MS" w:hAnsi="Arial" w:cs="Arial"/>
          <w:sz w:val="20"/>
          <w:szCs w:val="20"/>
        </w:rPr>
        <w:t>I</w:t>
      </w:r>
      <w:r w:rsidRPr="00E64915">
        <w:rPr>
          <w:rFonts w:ascii="Arial" w:eastAsia="Arial Unicode MS" w:hAnsi="Arial" w:cs="Arial"/>
          <w:sz w:val="20"/>
          <w:szCs w:val="20"/>
        </w:rPr>
        <w:t>NPC anual dos 12 (doze) meses anteriores à data do vencimento, até a data do respectivo pagamento.</w:t>
      </w:r>
    </w:p>
    <w:p w:rsidR="00E47F72" w:rsidRPr="00E64915" w:rsidRDefault="00E47F72" w:rsidP="00E47F72">
      <w:pPr>
        <w:numPr>
          <w:ilvl w:val="1"/>
          <w:numId w:val="1"/>
        </w:numPr>
        <w:spacing w:after="0" w:line="360" w:lineRule="auto"/>
        <w:jc w:val="both"/>
        <w:rPr>
          <w:rFonts w:ascii="Arial" w:eastAsia="Arial Unicode MS" w:hAnsi="Arial" w:cs="Arial"/>
          <w:sz w:val="20"/>
          <w:szCs w:val="20"/>
        </w:rPr>
      </w:pPr>
      <w:r w:rsidRPr="00E64915">
        <w:rPr>
          <w:rFonts w:ascii="Arial" w:eastAsia="Arial Unicode MS" w:hAnsi="Arial" w:cs="Arial"/>
          <w:sz w:val="20"/>
          <w:szCs w:val="20"/>
        </w:rPr>
        <w:t xml:space="preserve">Havendo retenção de pagamento por culpa da CONTRATADA, </w:t>
      </w:r>
      <w:r w:rsidR="00E40C40" w:rsidRPr="00E64915">
        <w:rPr>
          <w:rFonts w:ascii="Arial" w:eastAsia="Arial Unicode MS" w:hAnsi="Arial" w:cs="Arial"/>
          <w:sz w:val="20"/>
          <w:szCs w:val="20"/>
        </w:rPr>
        <w:t>serão</w:t>
      </w:r>
      <w:r w:rsidRPr="00E64915">
        <w:rPr>
          <w:rFonts w:ascii="Arial" w:eastAsia="Arial Unicode MS" w:hAnsi="Arial" w:cs="Arial"/>
          <w:sz w:val="20"/>
          <w:szCs w:val="20"/>
        </w:rPr>
        <w:t xml:space="preserve"> de sua responsabilidade os eventuais ônus dela decorrentes.</w:t>
      </w:r>
    </w:p>
    <w:p w:rsidR="00E47F72" w:rsidRPr="00E64915" w:rsidRDefault="006223F5" w:rsidP="00E47F72">
      <w:pPr>
        <w:numPr>
          <w:ilvl w:val="1"/>
          <w:numId w:val="1"/>
        </w:numPr>
        <w:spacing w:after="0" w:line="360" w:lineRule="auto"/>
        <w:jc w:val="both"/>
        <w:rPr>
          <w:rFonts w:ascii="Arial" w:eastAsia="Arial Unicode MS" w:hAnsi="Arial" w:cs="Arial"/>
          <w:sz w:val="20"/>
          <w:szCs w:val="20"/>
        </w:rPr>
      </w:pPr>
      <w:r w:rsidRPr="00E64915">
        <w:rPr>
          <w:rFonts w:ascii="Arial" w:eastAsia="Arial Unicode MS" w:hAnsi="Arial" w:cs="Arial"/>
          <w:sz w:val="20"/>
          <w:szCs w:val="20"/>
        </w:rPr>
        <w:t>Pod</w:t>
      </w:r>
      <w:r w:rsidR="004E0109" w:rsidRPr="00E64915">
        <w:rPr>
          <w:rFonts w:ascii="Arial" w:eastAsia="Arial Unicode MS" w:hAnsi="Arial" w:cs="Arial"/>
          <w:sz w:val="20"/>
          <w:szCs w:val="20"/>
        </w:rPr>
        <w:t>erá o SAAE</w:t>
      </w:r>
      <w:r w:rsidRPr="00E64915">
        <w:rPr>
          <w:rFonts w:ascii="Arial" w:eastAsia="Arial Unicode MS" w:hAnsi="Arial" w:cs="Arial"/>
          <w:sz w:val="20"/>
          <w:szCs w:val="20"/>
        </w:rPr>
        <w:t xml:space="preserve"> sustar o pagamento </w:t>
      </w:r>
      <w:r w:rsidR="00A7154E" w:rsidRPr="00E64915">
        <w:rPr>
          <w:rFonts w:ascii="Arial" w:eastAsia="Arial Unicode MS" w:hAnsi="Arial" w:cs="Arial"/>
          <w:sz w:val="20"/>
          <w:szCs w:val="20"/>
        </w:rPr>
        <w:t>de qualquer fatura no caso de inadimplemento da CONTRATADA, relativamente à execução da ata/contrato, recaindo sobre a mesma as penalidades previstas na Lei 14.133/21.</w:t>
      </w:r>
    </w:p>
    <w:p w:rsidR="00C51C49" w:rsidRPr="00E64915" w:rsidRDefault="00C51C49" w:rsidP="00E47F72">
      <w:pPr>
        <w:numPr>
          <w:ilvl w:val="1"/>
          <w:numId w:val="1"/>
        </w:numPr>
        <w:spacing w:after="0" w:line="360" w:lineRule="auto"/>
        <w:jc w:val="both"/>
        <w:rPr>
          <w:rFonts w:ascii="Arial" w:eastAsia="Arial Unicode MS" w:hAnsi="Arial" w:cs="Arial"/>
          <w:sz w:val="20"/>
          <w:szCs w:val="20"/>
        </w:rPr>
      </w:pPr>
      <w:r w:rsidRPr="00E64915">
        <w:rPr>
          <w:rFonts w:ascii="Arial" w:eastAsia="Arial Unicode MS" w:hAnsi="Arial" w:cs="Arial"/>
          <w:sz w:val="20"/>
          <w:szCs w:val="20"/>
        </w:rPr>
        <w:t xml:space="preserve">É vedada a emissão de duplicata e a cessão de qualquer crédito decorrente do contrato e de todo e qualquer título de crédito, emitido em razão do mesmo, que conterá necessariamente, a cláusula “Não a Ordem”, tirando-lhe o caráter de </w:t>
      </w:r>
      <w:proofErr w:type="spellStart"/>
      <w:r w:rsidRPr="00E64915">
        <w:rPr>
          <w:rFonts w:ascii="Arial" w:eastAsia="Arial Unicode MS" w:hAnsi="Arial" w:cs="Arial"/>
          <w:sz w:val="20"/>
          <w:szCs w:val="20"/>
        </w:rPr>
        <w:t>circ</w:t>
      </w:r>
      <w:r w:rsidR="004E0109" w:rsidRPr="00E64915">
        <w:rPr>
          <w:rFonts w:ascii="Arial" w:eastAsia="Arial Unicode MS" w:hAnsi="Arial" w:cs="Arial"/>
          <w:sz w:val="20"/>
          <w:szCs w:val="20"/>
        </w:rPr>
        <w:t>ulabilidade</w:t>
      </w:r>
      <w:proofErr w:type="spellEnd"/>
      <w:r w:rsidR="004E0109" w:rsidRPr="00E64915">
        <w:rPr>
          <w:rFonts w:ascii="Arial" w:eastAsia="Arial Unicode MS" w:hAnsi="Arial" w:cs="Arial"/>
          <w:sz w:val="20"/>
          <w:szCs w:val="20"/>
        </w:rPr>
        <w:t>, eximindo-se o SAAE</w:t>
      </w:r>
      <w:r w:rsidRPr="00E64915">
        <w:rPr>
          <w:rFonts w:ascii="Arial" w:eastAsia="Arial Unicode MS" w:hAnsi="Arial" w:cs="Arial"/>
          <w:sz w:val="20"/>
          <w:szCs w:val="20"/>
        </w:rPr>
        <w:t>, de todo e qualquer pagamento ou obrigação a terceiros, por títulos colocados em cobrança, desconto, caução ou outra modalidade de circulação ou garantia, inclusive quanto aos direitos emergentes do contrat</w:t>
      </w:r>
      <w:r w:rsidR="004E0109" w:rsidRPr="00E64915">
        <w:rPr>
          <w:rFonts w:ascii="Arial" w:eastAsia="Arial Unicode MS" w:hAnsi="Arial" w:cs="Arial"/>
          <w:sz w:val="20"/>
          <w:szCs w:val="20"/>
        </w:rPr>
        <w:t xml:space="preserve">o </w:t>
      </w:r>
      <w:r w:rsidR="004E0109" w:rsidRPr="00E64915">
        <w:rPr>
          <w:rFonts w:ascii="Arial" w:eastAsia="Arial Unicode MS" w:hAnsi="Arial" w:cs="Arial"/>
          <w:sz w:val="20"/>
          <w:szCs w:val="20"/>
        </w:rPr>
        <w:lastRenderedPageBreak/>
        <w:t>e, em hipótese alguma, o SAAE</w:t>
      </w:r>
      <w:r w:rsidRPr="00E64915">
        <w:rPr>
          <w:rFonts w:ascii="Arial" w:eastAsia="Arial Unicode MS" w:hAnsi="Arial" w:cs="Arial"/>
          <w:sz w:val="20"/>
          <w:szCs w:val="20"/>
        </w:rPr>
        <w:t xml:space="preserve"> aceitará tais títulos, os quais serão devolvidos, imediatamente, à pessoa jurídica ou física que os houver apresentado.</w:t>
      </w:r>
    </w:p>
    <w:bookmarkEnd w:id="3"/>
    <w:p w:rsidR="0034671F" w:rsidRPr="00E64915" w:rsidRDefault="0034671F" w:rsidP="00E47F72">
      <w:pPr>
        <w:pStyle w:val="PADRO"/>
        <w:keepNext w:val="0"/>
        <w:widowControl/>
        <w:numPr>
          <w:ilvl w:val="0"/>
          <w:numId w:val="1"/>
        </w:numPr>
        <w:shd w:val="clear" w:color="auto" w:fill="auto"/>
        <w:spacing w:before="120" w:after="0" w:line="360" w:lineRule="auto"/>
        <w:rPr>
          <w:rFonts w:ascii="Arial" w:hAnsi="Arial" w:cs="Arial"/>
          <w:b/>
          <w:sz w:val="20"/>
          <w:szCs w:val="20"/>
        </w:rPr>
      </w:pPr>
      <w:r w:rsidRPr="00E64915">
        <w:rPr>
          <w:rFonts w:ascii="Arial" w:hAnsi="Arial" w:cs="Arial"/>
          <w:b/>
          <w:sz w:val="20"/>
          <w:szCs w:val="20"/>
        </w:rPr>
        <w:t>INFRAÇÕES ADMINISTRATIVAS</w:t>
      </w:r>
    </w:p>
    <w:p w:rsidR="0034671F" w:rsidRPr="00E64915" w:rsidRDefault="0034671F" w:rsidP="00E47F72">
      <w:pPr>
        <w:pStyle w:val="Nivel2"/>
        <w:numPr>
          <w:ilvl w:val="1"/>
          <w:numId w:val="1"/>
        </w:numPr>
        <w:spacing w:after="0" w:line="360" w:lineRule="auto"/>
        <w:rPr>
          <w:rFonts w:ascii="Arial" w:hAnsi="Arial" w:cs="Arial"/>
          <w:sz w:val="20"/>
          <w:szCs w:val="20"/>
        </w:rPr>
      </w:pPr>
      <w:r w:rsidRPr="00E64915">
        <w:rPr>
          <w:rFonts w:ascii="Arial" w:hAnsi="Arial" w:cs="Arial"/>
          <w:sz w:val="20"/>
          <w:szCs w:val="20"/>
        </w:rPr>
        <w:t xml:space="preserve">Comete infração administrativa, nos termos da lei, o licitante ou contratado que, com dolo ou culpa: </w:t>
      </w:r>
    </w:p>
    <w:p w:rsidR="0034671F" w:rsidRPr="00E64915" w:rsidRDefault="0034671F" w:rsidP="00DE37A1">
      <w:pPr>
        <w:pStyle w:val="Nivel3"/>
        <w:numPr>
          <w:ilvl w:val="2"/>
          <w:numId w:val="1"/>
        </w:numPr>
        <w:spacing w:after="0" w:line="360" w:lineRule="auto"/>
        <w:rPr>
          <w:rFonts w:ascii="Arial" w:hAnsi="Arial" w:cs="Arial"/>
          <w:color w:val="auto"/>
          <w:sz w:val="20"/>
          <w:szCs w:val="20"/>
        </w:rPr>
      </w:pPr>
      <w:bookmarkStart w:id="4" w:name="_Ref114668085"/>
      <w:bookmarkStart w:id="5" w:name="_Hlk114652595"/>
      <w:r w:rsidRPr="00E64915">
        <w:rPr>
          <w:rFonts w:ascii="Arial" w:hAnsi="Arial" w:cs="Arial"/>
          <w:color w:val="auto"/>
          <w:sz w:val="20"/>
          <w:szCs w:val="20"/>
        </w:rPr>
        <w:t>Der causa à inexecução parcial do contrato;</w:t>
      </w:r>
    </w:p>
    <w:p w:rsidR="0034671F" w:rsidRPr="00E64915" w:rsidRDefault="0034671F" w:rsidP="00DE37A1">
      <w:pPr>
        <w:pStyle w:val="Nivel3"/>
        <w:numPr>
          <w:ilvl w:val="2"/>
          <w:numId w:val="1"/>
        </w:numPr>
        <w:spacing w:after="0" w:line="360" w:lineRule="auto"/>
        <w:rPr>
          <w:rFonts w:ascii="Arial" w:hAnsi="Arial" w:cs="Arial"/>
          <w:color w:val="auto"/>
          <w:sz w:val="20"/>
          <w:szCs w:val="20"/>
        </w:rPr>
      </w:pPr>
      <w:r w:rsidRPr="00E64915">
        <w:rPr>
          <w:rFonts w:ascii="Arial" w:hAnsi="Arial" w:cs="Arial"/>
          <w:color w:val="auto"/>
          <w:sz w:val="20"/>
          <w:szCs w:val="20"/>
        </w:rPr>
        <w:t xml:space="preserve">Der causa à inexecução parcial do contrato que cause grave dano à </w:t>
      </w:r>
      <w:r w:rsidRPr="00E64915">
        <w:rPr>
          <w:rFonts w:ascii="Arial" w:hAnsi="Arial" w:cs="Arial"/>
          <w:sz w:val="20"/>
          <w:szCs w:val="20"/>
        </w:rPr>
        <w:t>Autarquia</w:t>
      </w:r>
      <w:r w:rsidRPr="00E64915">
        <w:rPr>
          <w:rFonts w:ascii="Arial" w:hAnsi="Arial" w:cs="Arial"/>
          <w:color w:val="auto"/>
          <w:sz w:val="20"/>
          <w:szCs w:val="20"/>
        </w:rPr>
        <w:t>, ao funcionamento dos serviços públicos ou ao interesse coletivo;</w:t>
      </w:r>
    </w:p>
    <w:p w:rsidR="0034671F" w:rsidRPr="00E64915" w:rsidRDefault="0034671F" w:rsidP="00DE37A1">
      <w:pPr>
        <w:pStyle w:val="Nivel3"/>
        <w:numPr>
          <w:ilvl w:val="2"/>
          <w:numId w:val="1"/>
        </w:numPr>
        <w:spacing w:after="0" w:line="360" w:lineRule="auto"/>
        <w:rPr>
          <w:rFonts w:ascii="Arial" w:hAnsi="Arial" w:cs="Arial"/>
          <w:color w:val="auto"/>
          <w:sz w:val="20"/>
          <w:szCs w:val="20"/>
        </w:rPr>
      </w:pPr>
      <w:r w:rsidRPr="00E64915">
        <w:rPr>
          <w:rFonts w:ascii="Arial" w:hAnsi="Arial" w:cs="Arial"/>
          <w:color w:val="auto"/>
          <w:sz w:val="20"/>
          <w:szCs w:val="20"/>
        </w:rPr>
        <w:t>Der causa à inexecução total do contrato;</w:t>
      </w:r>
    </w:p>
    <w:p w:rsidR="0034671F" w:rsidRPr="00E64915" w:rsidRDefault="0034671F" w:rsidP="00DE37A1">
      <w:pPr>
        <w:pStyle w:val="Nivel3"/>
        <w:numPr>
          <w:ilvl w:val="2"/>
          <w:numId w:val="1"/>
        </w:numPr>
        <w:spacing w:after="0" w:line="360" w:lineRule="auto"/>
        <w:rPr>
          <w:rFonts w:ascii="Arial" w:hAnsi="Arial" w:cs="Arial"/>
          <w:color w:val="auto"/>
          <w:sz w:val="20"/>
          <w:szCs w:val="20"/>
        </w:rPr>
      </w:pPr>
      <w:r w:rsidRPr="00E64915">
        <w:rPr>
          <w:rFonts w:ascii="Arial" w:hAnsi="Arial" w:cs="Arial"/>
          <w:color w:val="auto"/>
          <w:sz w:val="20"/>
          <w:szCs w:val="20"/>
        </w:rPr>
        <w:t>Deixar de entregar qualquer documento que tenha sido solicitado pelo agente de contratação durante o processo e/ou execução do contrato;</w:t>
      </w:r>
      <w:bookmarkEnd w:id="4"/>
    </w:p>
    <w:p w:rsidR="0034671F" w:rsidRPr="00E64915" w:rsidRDefault="0034671F" w:rsidP="00DE37A1">
      <w:pPr>
        <w:pStyle w:val="Nivel3"/>
        <w:numPr>
          <w:ilvl w:val="2"/>
          <w:numId w:val="1"/>
        </w:numPr>
        <w:spacing w:after="0" w:line="360" w:lineRule="auto"/>
        <w:rPr>
          <w:rFonts w:ascii="Arial" w:hAnsi="Arial" w:cs="Arial"/>
          <w:color w:val="auto"/>
          <w:sz w:val="20"/>
          <w:szCs w:val="20"/>
        </w:rPr>
      </w:pPr>
      <w:bookmarkStart w:id="6" w:name="_Ref114668108"/>
      <w:r w:rsidRPr="00E64915">
        <w:rPr>
          <w:rFonts w:ascii="Arial" w:hAnsi="Arial" w:cs="Arial"/>
          <w:color w:val="auto"/>
          <w:sz w:val="20"/>
          <w:szCs w:val="20"/>
        </w:rPr>
        <w:t>Salvo em decorrência de fato superveniente devidamente justificado, não mantiver a proposta em especial quando:</w:t>
      </w:r>
      <w:bookmarkEnd w:id="6"/>
    </w:p>
    <w:p w:rsidR="0034671F" w:rsidRPr="00E64915" w:rsidRDefault="0034671F" w:rsidP="00DE37A1">
      <w:pPr>
        <w:pStyle w:val="Nivel4"/>
        <w:numPr>
          <w:ilvl w:val="3"/>
          <w:numId w:val="1"/>
        </w:numPr>
        <w:tabs>
          <w:tab w:val="left" w:pos="1276"/>
        </w:tabs>
        <w:spacing w:after="0" w:line="360" w:lineRule="auto"/>
        <w:rPr>
          <w:rFonts w:ascii="Arial" w:hAnsi="Arial" w:cs="Arial"/>
          <w:sz w:val="20"/>
          <w:szCs w:val="20"/>
        </w:rPr>
      </w:pPr>
      <w:r w:rsidRPr="00E64915">
        <w:rPr>
          <w:rFonts w:ascii="Arial" w:hAnsi="Arial" w:cs="Arial"/>
          <w:sz w:val="20"/>
          <w:szCs w:val="20"/>
        </w:rPr>
        <w:t xml:space="preserve">Não enviar a proposta adequada ao último lance ofertado ou após a negociação; </w:t>
      </w:r>
    </w:p>
    <w:p w:rsidR="0034671F" w:rsidRPr="00E64915" w:rsidRDefault="0034671F" w:rsidP="00DE37A1">
      <w:pPr>
        <w:pStyle w:val="Nivel4"/>
        <w:numPr>
          <w:ilvl w:val="3"/>
          <w:numId w:val="1"/>
        </w:numPr>
        <w:tabs>
          <w:tab w:val="left" w:pos="1276"/>
        </w:tabs>
        <w:spacing w:after="0" w:line="360" w:lineRule="auto"/>
        <w:rPr>
          <w:rFonts w:ascii="Arial" w:hAnsi="Arial" w:cs="Arial"/>
          <w:sz w:val="20"/>
          <w:szCs w:val="20"/>
        </w:rPr>
      </w:pPr>
      <w:r w:rsidRPr="00E64915">
        <w:rPr>
          <w:rFonts w:ascii="Arial" w:hAnsi="Arial" w:cs="Arial"/>
          <w:sz w:val="20"/>
          <w:szCs w:val="20"/>
        </w:rPr>
        <w:t xml:space="preserve">Recusar-se a enviar o detalhamento da proposta quando exigível; </w:t>
      </w:r>
    </w:p>
    <w:p w:rsidR="0034671F" w:rsidRPr="00E64915" w:rsidRDefault="0034671F" w:rsidP="00DE37A1">
      <w:pPr>
        <w:pStyle w:val="Nivel4"/>
        <w:numPr>
          <w:ilvl w:val="3"/>
          <w:numId w:val="1"/>
        </w:numPr>
        <w:tabs>
          <w:tab w:val="left" w:pos="1276"/>
        </w:tabs>
        <w:spacing w:after="0" w:line="360" w:lineRule="auto"/>
        <w:rPr>
          <w:rFonts w:ascii="Arial" w:hAnsi="Arial" w:cs="Arial"/>
          <w:sz w:val="20"/>
          <w:szCs w:val="20"/>
        </w:rPr>
      </w:pPr>
      <w:r w:rsidRPr="00E64915">
        <w:rPr>
          <w:rFonts w:ascii="Arial" w:hAnsi="Arial" w:cs="Arial"/>
          <w:sz w:val="20"/>
          <w:szCs w:val="20"/>
        </w:rPr>
        <w:t>Pedir para ser desclassificado quando encerrada a etapa competitiva;</w:t>
      </w:r>
      <w:proofErr w:type="gramStart"/>
      <w:r w:rsidRPr="00E64915">
        <w:rPr>
          <w:rFonts w:ascii="Arial" w:hAnsi="Arial" w:cs="Arial"/>
          <w:sz w:val="20"/>
          <w:szCs w:val="20"/>
        </w:rPr>
        <w:t xml:space="preserve">  </w:t>
      </w:r>
    </w:p>
    <w:p w:rsidR="0034671F" w:rsidRPr="00E64915" w:rsidRDefault="0034671F" w:rsidP="00DE37A1">
      <w:pPr>
        <w:pStyle w:val="Nivel4"/>
        <w:numPr>
          <w:ilvl w:val="3"/>
          <w:numId w:val="1"/>
        </w:numPr>
        <w:tabs>
          <w:tab w:val="left" w:pos="1276"/>
        </w:tabs>
        <w:spacing w:after="0" w:line="360" w:lineRule="auto"/>
        <w:rPr>
          <w:rFonts w:ascii="Arial" w:hAnsi="Arial" w:cs="Arial"/>
          <w:sz w:val="20"/>
          <w:szCs w:val="20"/>
        </w:rPr>
      </w:pPr>
      <w:proofErr w:type="gramEnd"/>
      <w:r w:rsidRPr="00E64915">
        <w:rPr>
          <w:rFonts w:ascii="Arial" w:hAnsi="Arial" w:cs="Arial"/>
          <w:sz w:val="20"/>
          <w:szCs w:val="20"/>
        </w:rPr>
        <w:t xml:space="preserve">Deixar de apresentar amostra; </w:t>
      </w:r>
      <w:proofErr w:type="gramStart"/>
      <w:r w:rsidRPr="00E64915">
        <w:rPr>
          <w:rFonts w:ascii="Arial" w:hAnsi="Arial" w:cs="Arial"/>
          <w:sz w:val="20"/>
          <w:szCs w:val="20"/>
        </w:rPr>
        <w:t>ou</w:t>
      </w:r>
      <w:proofErr w:type="gramEnd"/>
    </w:p>
    <w:p w:rsidR="0034671F" w:rsidRPr="00E64915" w:rsidRDefault="0034671F" w:rsidP="00DE37A1">
      <w:pPr>
        <w:pStyle w:val="Nivel4"/>
        <w:numPr>
          <w:ilvl w:val="3"/>
          <w:numId w:val="1"/>
        </w:numPr>
        <w:tabs>
          <w:tab w:val="left" w:pos="1276"/>
        </w:tabs>
        <w:spacing w:after="0" w:line="360" w:lineRule="auto"/>
        <w:rPr>
          <w:rFonts w:ascii="Arial" w:hAnsi="Arial" w:cs="Arial"/>
          <w:sz w:val="20"/>
          <w:szCs w:val="20"/>
        </w:rPr>
      </w:pPr>
      <w:r w:rsidRPr="00E64915">
        <w:rPr>
          <w:rFonts w:ascii="Arial" w:hAnsi="Arial" w:cs="Arial"/>
          <w:sz w:val="20"/>
          <w:szCs w:val="20"/>
        </w:rPr>
        <w:t xml:space="preserve">Apresentar proposta ou amostra em desacordo com as especificações do edital; </w:t>
      </w:r>
    </w:p>
    <w:p w:rsidR="0034671F" w:rsidRPr="00E64915" w:rsidRDefault="0034671F" w:rsidP="00DE37A1">
      <w:pPr>
        <w:pStyle w:val="Nivel3"/>
        <w:numPr>
          <w:ilvl w:val="2"/>
          <w:numId w:val="1"/>
        </w:numPr>
        <w:spacing w:after="0" w:line="360" w:lineRule="auto"/>
        <w:rPr>
          <w:rFonts w:ascii="Arial" w:hAnsi="Arial" w:cs="Arial"/>
          <w:color w:val="auto"/>
          <w:sz w:val="20"/>
          <w:szCs w:val="20"/>
        </w:rPr>
      </w:pPr>
      <w:bookmarkStart w:id="7" w:name="_Ref114668139"/>
      <w:r w:rsidRPr="00E64915">
        <w:rPr>
          <w:rFonts w:ascii="Arial" w:hAnsi="Arial" w:cs="Arial"/>
          <w:color w:val="auto"/>
          <w:sz w:val="20"/>
          <w:szCs w:val="20"/>
        </w:rPr>
        <w:t>Não celebrar o contrato ou não entregar a documentação exigida para a contratação, quando convocado dentro do prazo de validade de sua proposta;</w:t>
      </w:r>
      <w:bookmarkEnd w:id="7"/>
    </w:p>
    <w:p w:rsidR="0034671F" w:rsidRPr="00E64915" w:rsidRDefault="0034671F" w:rsidP="00DE37A1">
      <w:pPr>
        <w:pStyle w:val="Nivel3"/>
        <w:numPr>
          <w:ilvl w:val="2"/>
          <w:numId w:val="1"/>
        </w:numPr>
        <w:spacing w:after="0" w:line="360" w:lineRule="auto"/>
        <w:rPr>
          <w:rFonts w:ascii="Arial" w:hAnsi="Arial" w:cs="Arial"/>
          <w:sz w:val="20"/>
          <w:szCs w:val="20"/>
        </w:rPr>
      </w:pPr>
      <w:r w:rsidRPr="00E64915">
        <w:rPr>
          <w:rFonts w:ascii="Arial" w:hAnsi="Arial" w:cs="Arial"/>
          <w:sz w:val="20"/>
          <w:szCs w:val="20"/>
        </w:rPr>
        <w:t>Recusar-se, sem justificativa, a assinar o contrato ou a aceitar ou retirar o instrumento equivalente no prazo estabelecido pela Autarquia;</w:t>
      </w:r>
    </w:p>
    <w:p w:rsidR="0034671F" w:rsidRPr="00E64915" w:rsidRDefault="0034671F" w:rsidP="00DE37A1">
      <w:pPr>
        <w:pStyle w:val="Nivel3"/>
        <w:numPr>
          <w:ilvl w:val="2"/>
          <w:numId w:val="1"/>
        </w:numPr>
        <w:spacing w:after="0" w:line="360" w:lineRule="auto"/>
        <w:rPr>
          <w:rFonts w:ascii="Arial" w:hAnsi="Arial" w:cs="Arial"/>
          <w:color w:val="auto"/>
          <w:sz w:val="20"/>
          <w:szCs w:val="20"/>
        </w:rPr>
      </w:pPr>
      <w:bookmarkStart w:id="8" w:name="_Ref114668249"/>
      <w:r w:rsidRPr="00E64915">
        <w:rPr>
          <w:rFonts w:ascii="Arial" w:hAnsi="Arial" w:cs="Arial"/>
          <w:color w:val="auto"/>
          <w:sz w:val="20"/>
          <w:szCs w:val="20"/>
        </w:rPr>
        <w:t>Apresentar declaração ou documentação falsa</w:t>
      </w:r>
      <w:bookmarkEnd w:id="8"/>
      <w:r w:rsidRPr="00E64915">
        <w:rPr>
          <w:rFonts w:ascii="Arial" w:hAnsi="Arial" w:cs="Arial"/>
          <w:color w:val="auto"/>
          <w:sz w:val="20"/>
          <w:szCs w:val="20"/>
        </w:rPr>
        <w:t>;</w:t>
      </w:r>
    </w:p>
    <w:p w:rsidR="0034671F" w:rsidRPr="00E64915" w:rsidRDefault="0034671F" w:rsidP="00DE37A1">
      <w:pPr>
        <w:pStyle w:val="Nivel3"/>
        <w:numPr>
          <w:ilvl w:val="2"/>
          <w:numId w:val="1"/>
        </w:numPr>
        <w:spacing w:after="0" w:line="360" w:lineRule="auto"/>
        <w:rPr>
          <w:rFonts w:ascii="Arial" w:hAnsi="Arial" w:cs="Arial"/>
          <w:color w:val="auto"/>
          <w:sz w:val="20"/>
          <w:szCs w:val="20"/>
        </w:rPr>
      </w:pPr>
      <w:bookmarkStart w:id="9" w:name="_Ref114668245"/>
      <w:r w:rsidRPr="00E64915">
        <w:rPr>
          <w:rFonts w:ascii="Arial" w:hAnsi="Arial" w:cs="Arial"/>
          <w:color w:val="auto"/>
          <w:sz w:val="20"/>
          <w:szCs w:val="20"/>
        </w:rPr>
        <w:t xml:space="preserve">Fraudar </w:t>
      </w:r>
      <w:bookmarkEnd w:id="9"/>
      <w:r w:rsidRPr="00E64915">
        <w:rPr>
          <w:rFonts w:ascii="Arial" w:hAnsi="Arial" w:cs="Arial"/>
          <w:color w:val="auto"/>
          <w:sz w:val="20"/>
          <w:szCs w:val="20"/>
        </w:rPr>
        <w:t>a dispensa ou praticar ato fraudulento na execução do contrato;</w:t>
      </w:r>
    </w:p>
    <w:p w:rsidR="0034671F" w:rsidRPr="00E64915" w:rsidRDefault="0034671F" w:rsidP="00DE37A1">
      <w:pPr>
        <w:pStyle w:val="Nivel3"/>
        <w:numPr>
          <w:ilvl w:val="2"/>
          <w:numId w:val="1"/>
        </w:numPr>
        <w:tabs>
          <w:tab w:val="left" w:pos="993"/>
        </w:tabs>
        <w:spacing w:after="0" w:line="360" w:lineRule="auto"/>
        <w:rPr>
          <w:rFonts w:ascii="Arial" w:hAnsi="Arial" w:cs="Arial"/>
          <w:color w:val="auto"/>
          <w:sz w:val="20"/>
          <w:szCs w:val="20"/>
        </w:rPr>
      </w:pPr>
      <w:bookmarkStart w:id="10" w:name="_Ref114668247"/>
      <w:r w:rsidRPr="00E64915">
        <w:rPr>
          <w:rFonts w:ascii="Arial" w:hAnsi="Arial" w:cs="Arial"/>
          <w:color w:val="auto"/>
          <w:sz w:val="20"/>
          <w:szCs w:val="20"/>
        </w:rPr>
        <w:lastRenderedPageBreak/>
        <w:t>Comportar-se de modo inidôneo ou cometer fraude de qualquer natureza, em especial quando:</w:t>
      </w:r>
      <w:bookmarkEnd w:id="10"/>
    </w:p>
    <w:p w:rsidR="0034671F" w:rsidRPr="00E64915" w:rsidRDefault="0034671F" w:rsidP="00DE37A1">
      <w:pPr>
        <w:pStyle w:val="Nivel4"/>
        <w:numPr>
          <w:ilvl w:val="3"/>
          <w:numId w:val="1"/>
        </w:numPr>
        <w:spacing w:after="0" w:line="360" w:lineRule="auto"/>
        <w:rPr>
          <w:rFonts w:ascii="Arial" w:hAnsi="Arial" w:cs="Arial"/>
          <w:sz w:val="20"/>
          <w:szCs w:val="20"/>
        </w:rPr>
      </w:pPr>
      <w:r w:rsidRPr="00E64915">
        <w:rPr>
          <w:rFonts w:ascii="Arial" w:hAnsi="Arial" w:cs="Arial"/>
          <w:sz w:val="20"/>
          <w:szCs w:val="20"/>
        </w:rPr>
        <w:t xml:space="preserve">Agir em conluio ou em desconformidade com a lei; </w:t>
      </w:r>
    </w:p>
    <w:p w:rsidR="0034671F" w:rsidRPr="00E64915" w:rsidRDefault="0034671F" w:rsidP="00DE37A1">
      <w:pPr>
        <w:pStyle w:val="Nivel4"/>
        <w:numPr>
          <w:ilvl w:val="3"/>
          <w:numId w:val="1"/>
        </w:numPr>
        <w:spacing w:after="0" w:line="360" w:lineRule="auto"/>
        <w:rPr>
          <w:rFonts w:ascii="Arial" w:hAnsi="Arial" w:cs="Arial"/>
          <w:sz w:val="20"/>
          <w:szCs w:val="20"/>
        </w:rPr>
      </w:pPr>
      <w:r w:rsidRPr="00E64915">
        <w:rPr>
          <w:rFonts w:ascii="Arial" w:hAnsi="Arial" w:cs="Arial"/>
          <w:sz w:val="20"/>
          <w:szCs w:val="20"/>
        </w:rPr>
        <w:t xml:space="preserve">Induzir deliberadamente a erro no julgamento; </w:t>
      </w:r>
    </w:p>
    <w:p w:rsidR="0034671F" w:rsidRPr="00E64915" w:rsidRDefault="0034671F" w:rsidP="00DE37A1">
      <w:pPr>
        <w:pStyle w:val="Nivel4"/>
        <w:numPr>
          <w:ilvl w:val="3"/>
          <w:numId w:val="1"/>
        </w:numPr>
        <w:spacing w:after="0" w:line="360" w:lineRule="auto"/>
        <w:rPr>
          <w:rFonts w:ascii="Arial" w:hAnsi="Arial" w:cs="Arial"/>
          <w:sz w:val="20"/>
          <w:szCs w:val="20"/>
        </w:rPr>
      </w:pPr>
      <w:r w:rsidRPr="00E64915">
        <w:rPr>
          <w:rFonts w:ascii="Arial" w:hAnsi="Arial" w:cs="Arial"/>
          <w:sz w:val="20"/>
          <w:szCs w:val="20"/>
        </w:rPr>
        <w:t xml:space="preserve">Apresentar amostra falsificada ou deteriorada; </w:t>
      </w:r>
    </w:p>
    <w:p w:rsidR="0034671F" w:rsidRPr="00E64915" w:rsidRDefault="0034671F" w:rsidP="00DE37A1">
      <w:pPr>
        <w:pStyle w:val="Nivel3"/>
        <w:numPr>
          <w:ilvl w:val="2"/>
          <w:numId w:val="1"/>
        </w:numPr>
        <w:tabs>
          <w:tab w:val="left" w:pos="993"/>
        </w:tabs>
        <w:spacing w:after="0" w:line="360" w:lineRule="auto"/>
        <w:rPr>
          <w:rFonts w:ascii="Arial" w:hAnsi="Arial" w:cs="Arial"/>
          <w:color w:val="auto"/>
          <w:sz w:val="20"/>
          <w:szCs w:val="20"/>
        </w:rPr>
      </w:pPr>
      <w:bookmarkStart w:id="11" w:name="_Ref114668251"/>
      <w:r w:rsidRPr="00E64915">
        <w:rPr>
          <w:rFonts w:ascii="Arial" w:hAnsi="Arial" w:cs="Arial"/>
          <w:color w:val="auto"/>
          <w:sz w:val="20"/>
          <w:szCs w:val="20"/>
        </w:rPr>
        <w:t xml:space="preserve">Praticar atos ilícitos com vistas a frustrar os objetivos da </w:t>
      </w:r>
      <w:bookmarkEnd w:id="11"/>
      <w:r w:rsidRPr="00E64915">
        <w:rPr>
          <w:rFonts w:ascii="Arial" w:hAnsi="Arial" w:cs="Arial"/>
          <w:color w:val="auto"/>
          <w:sz w:val="20"/>
          <w:szCs w:val="20"/>
        </w:rPr>
        <w:t>dispensa;</w:t>
      </w:r>
    </w:p>
    <w:p w:rsidR="0034671F" w:rsidRPr="00E64915" w:rsidRDefault="0034671F" w:rsidP="00DE37A1">
      <w:pPr>
        <w:pStyle w:val="Nivel3"/>
        <w:numPr>
          <w:ilvl w:val="2"/>
          <w:numId w:val="1"/>
        </w:numPr>
        <w:tabs>
          <w:tab w:val="left" w:pos="993"/>
        </w:tabs>
        <w:spacing w:after="0" w:line="360" w:lineRule="auto"/>
        <w:rPr>
          <w:rFonts w:ascii="Arial" w:hAnsi="Arial" w:cs="Arial"/>
          <w:color w:val="auto"/>
          <w:sz w:val="20"/>
          <w:szCs w:val="20"/>
        </w:rPr>
      </w:pPr>
      <w:bookmarkStart w:id="12" w:name="_Ref114668252"/>
      <w:r w:rsidRPr="00E64915">
        <w:rPr>
          <w:rFonts w:ascii="Arial" w:hAnsi="Arial" w:cs="Arial"/>
          <w:color w:val="auto"/>
          <w:sz w:val="20"/>
          <w:szCs w:val="20"/>
        </w:rPr>
        <w:t>Praticar ato lesivo previsto no art. 5º da Lei n.º 12.846, de 2013.</w:t>
      </w:r>
      <w:bookmarkEnd w:id="12"/>
    </w:p>
    <w:bookmarkEnd w:id="5"/>
    <w:p w:rsidR="0034671F" w:rsidRPr="00E64915" w:rsidRDefault="0034671F" w:rsidP="00DE37A1">
      <w:pPr>
        <w:pStyle w:val="Nivel2"/>
        <w:numPr>
          <w:ilvl w:val="1"/>
          <w:numId w:val="1"/>
        </w:numPr>
        <w:spacing w:after="0" w:line="360" w:lineRule="auto"/>
        <w:rPr>
          <w:rFonts w:ascii="Arial" w:hAnsi="Arial" w:cs="Arial"/>
          <w:sz w:val="20"/>
          <w:szCs w:val="20"/>
          <w:lang w:eastAsia="en-US"/>
        </w:rPr>
      </w:pPr>
      <w:r w:rsidRPr="00E64915">
        <w:rPr>
          <w:rFonts w:ascii="Arial" w:hAnsi="Arial" w:cs="Arial"/>
          <w:sz w:val="20"/>
          <w:szCs w:val="20"/>
          <w:lang w:eastAsia="en-US"/>
        </w:rPr>
        <w:t>Considera-se inexecução parcial, desde que o objeto ainda seja útil ao contratante:</w:t>
      </w:r>
    </w:p>
    <w:p w:rsidR="0016530B" w:rsidRPr="00E64915" w:rsidRDefault="001F0855" w:rsidP="00DE37A1">
      <w:pPr>
        <w:numPr>
          <w:ilvl w:val="0"/>
          <w:numId w:val="8"/>
        </w:numPr>
        <w:autoSpaceDE w:val="0"/>
        <w:autoSpaceDN w:val="0"/>
        <w:adjustRightInd w:val="0"/>
        <w:spacing w:before="120" w:line="360" w:lineRule="auto"/>
        <w:jc w:val="both"/>
        <w:rPr>
          <w:rFonts w:ascii="Arial" w:hAnsi="Arial" w:cs="Arial"/>
          <w:sz w:val="20"/>
          <w:szCs w:val="20"/>
        </w:rPr>
      </w:pPr>
      <w:r w:rsidRPr="00E64915">
        <w:rPr>
          <w:rFonts w:ascii="Arial" w:hAnsi="Arial" w:cs="Arial"/>
          <w:sz w:val="20"/>
          <w:szCs w:val="20"/>
        </w:rPr>
        <w:t>O</w:t>
      </w:r>
      <w:r w:rsidR="0034671F" w:rsidRPr="00E64915">
        <w:rPr>
          <w:rFonts w:ascii="Arial" w:hAnsi="Arial" w:cs="Arial"/>
          <w:sz w:val="20"/>
          <w:szCs w:val="20"/>
        </w:rPr>
        <w:t xml:space="preserve"> descumprimento de obrigação acessória;</w:t>
      </w:r>
    </w:p>
    <w:p w:rsidR="0016530B" w:rsidRPr="00E64915" w:rsidRDefault="001F0855" w:rsidP="00DE37A1">
      <w:pPr>
        <w:numPr>
          <w:ilvl w:val="0"/>
          <w:numId w:val="8"/>
        </w:numPr>
        <w:autoSpaceDE w:val="0"/>
        <w:autoSpaceDN w:val="0"/>
        <w:adjustRightInd w:val="0"/>
        <w:spacing w:before="120" w:line="360" w:lineRule="auto"/>
        <w:jc w:val="both"/>
        <w:rPr>
          <w:rFonts w:ascii="Arial" w:hAnsi="Arial" w:cs="Arial"/>
          <w:sz w:val="20"/>
          <w:szCs w:val="20"/>
        </w:rPr>
      </w:pPr>
      <w:r w:rsidRPr="00E64915">
        <w:rPr>
          <w:rFonts w:ascii="Arial" w:hAnsi="Arial" w:cs="Arial"/>
          <w:sz w:val="20"/>
          <w:szCs w:val="20"/>
        </w:rPr>
        <w:t>A</w:t>
      </w:r>
      <w:r w:rsidR="0034671F" w:rsidRPr="00E64915">
        <w:rPr>
          <w:rFonts w:ascii="Arial" w:hAnsi="Arial" w:cs="Arial"/>
          <w:sz w:val="20"/>
          <w:szCs w:val="20"/>
        </w:rPr>
        <w:t xml:space="preserve"> entrega em atraso do objeto contratado ou o retardamento da execução;</w:t>
      </w:r>
    </w:p>
    <w:p w:rsidR="0016530B" w:rsidRPr="00E64915" w:rsidRDefault="001F0855" w:rsidP="00DE37A1">
      <w:pPr>
        <w:numPr>
          <w:ilvl w:val="0"/>
          <w:numId w:val="8"/>
        </w:numPr>
        <w:autoSpaceDE w:val="0"/>
        <w:autoSpaceDN w:val="0"/>
        <w:adjustRightInd w:val="0"/>
        <w:spacing w:before="120" w:line="360" w:lineRule="auto"/>
        <w:jc w:val="both"/>
        <w:rPr>
          <w:rFonts w:ascii="Arial" w:hAnsi="Arial" w:cs="Arial"/>
          <w:sz w:val="20"/>
          <w:szCs w:val="20"/>
        </w:rPr>
      </w:pPr>
      <w:r w:rsidRPr="00E64915">
        <w:rPr>
          <w:rFonts w:ascii="Arial" w:hAnsi="Arial" w:cs="Arial"/>
          <w:sz w:val="20"/>
          <w:szCs w:val="20"/>
        </w:rPr>
        <w:t>O</w:t>
      </w:r>
      <w:r w:rsidR="0034671F" w:rsidRPr="00E64915">
        <w:rPr>
          <w:rFonts w:ascii="Arial" w:hAnsi="Arial" w:cs="Arial"/>
          <w:sz w:val="20"/>
          <w:szCs w:val="20"/>
        </w:rPr>
        <w:t xml:space="preserve"> descumprimento de cronograma; </w:t>
      </w:r>
      <w:proofErr w:type="gramStart"/>
      <w:r w:rsidR="0034671F" w:rsidRPr="00E64915">
        <w:rPr>
          <w:rFonts w:ascii="Arial" w:hAnsi="Arial" w:cs="Arial"/>
          <w:sz w:val="20"/>
          <w:szCs w:val="20"/>
        </w:rPr>
        <w:t>ou</w:t>
      </w:r>
      <w:proofErr w:type="gramEnd"/>
    </w:p>
    <w:p w:rsidR="0034671F" w:rsidRPr="00E64915" w:rsidRDefault="001F0855" w:rsidP="00DE37A1">
      <w:pPr>
        <w:numPr>
          <w:ilvl w:val="0"/>
          <w:numId w:val="8"/>
        </w:numPr>
        <w:autoSpaceDE w:val="0"/>
        <w:autoSpaceDN w:val="0"/>
        <w:adjustRightInd w:val="0"/>
        <w:spacing w:before="120" w:line="360" w:lineRule="auto"/>
        <w:jc w:val="both"/>
        <w:rPr>
          <w:rFonts w:ascii="Arial" w:hAnsi="Arial" w:cs="Arial"/>
          <w:sz w:val="20"/>
          <w:szCs w:val="20"/>
        </w:rPr>
      </w:pPr>
      <w:r w:rsidRPr="00E64915">
        <w:rPr>
          <w:rFonts w:ascii="Arial" w:hAnsi="Arial" w:cs="Arial"/>
          <w:sz w:val="20"/>
          <w:szCs w:val="20"/>
        </w:rPr>
        <w:t>A</w:t>
      </w:r>
      <w:r w:rsidR="0034671F" w:rsidRPr="00E64915">
        <w:rPr>
          <w:rFonts w:ascii="Arial" w:hAnsi="Arial" w:cs="Arial"/>
          <w:sz w:val="20"/>
          <w:szCs w:val="20"/>
        </w:rPr>
        <w:t xml:space="preserve"> entrega parcial do objeto contratado em relação à quantidade ou às especificações e condições pré-determinadas.</w:t>
      </w:r>
    </w:p>
    <w:p w:rsidR="0034671F" w:rsidRPr="00E64915" w:rsidRDefault="0034671F" w:rsidP="00DE37A1">
      <w:pPr>
        <w:pStyle w:val="Nivel2"/>
        <w:numPr>
          <w:ilvl w:val="1"/>
          <w:numId w:val="1"/>
        </w:numPr>
        <w:spacing w:after="0" w:line="360" w:lineRule="auto"/>
        <w:rPr>
          <w:rFonts w:ascii="Arial" w:hAnsi="Arial" w:cs="Arial"/>
          <w:sz w:val="20"/>
          <w:szCs w:val="20"/>
          <w:lang w:eastAsia="en-US"/>
        </w:rPr>
      </w:pPr>
      <w:r w:rsidRPr="00E64915">
        <w:rPr>
          <w:rFonts w:ascii="Arial" w:hAnsi="Arial" w:cs="Arial"/>
          <w:sz w:val="20"/>
          <w:szCs w:val="20"/>
          <w:lang w:eastAsia="en-US"/>
        </w:rPr>
        <w:t>Considera-se inexecução total:</w:t>
      </w:r>
    </w:p>
    <w:p w:rsidR="00215E92" w:rsidRPr="00E64915" w:rsidRDefault="001F0855" w:rsidP="00DE37A1">
      <w:pPr>
        <w:numPr>
          <w:ilvl w:val="0"/>
          <w:numId w:val="17"/>
        </w:numPr>
        <w:autoSpaceDE w:val="0"/>
        <w:autoSpaceDN w:val="0"/>
        <w:adjustRightInd w:val="0"/>
        <w:spacing w:before="120" w:line="360" w:lineRule="auto"/>
        <w:jc w:val="both"/>
        <w:rPr>
          <w:rFonts w:ascii="Arial" w:hAnsi="Arial" w:cs="Arial"/>
          <w:sz w:val="20"/>
          <w:szCs w:val="20"/>
        </w:rPr>
      </w:pPr>
      <w:r w:rsidRPr="00E64915">
        <w:rPr>
          <w:rFonts w:ascii="Arial" w:hAnsi="Arial" w:cs="Arial"/>
          <w:sz w:val="20"/>
          <w:szCs w:val="20"/>
        </w:rPr>
        <w:t>O</w:t>
      </w:r>
      <w:r w:rsidR="0034671F" w:rsidRPr="00E64915">
        <w:rPr>
          <w:rFonts w:ascii="Arial" w:hAnsi="Arial" w:cs="Arial"/>
          <w:sz w:val="20"/>
          <w:szCs w:val="20"/>
        </w:rPr>
        <w:t xml:space="preserve"> descumprimento da obrigação principal;</w:t>
      </w:r>
    </w:p>
    <w:p w:rsidR="00215E92" w:rsidRPr="00E64915" w:rsidRDefault="001F0855" w:rsidP="00DE37A1">
      <w:pPr>
        <w:numPr>
          <w:ilvl w:val="0"/>
          <w:numId w:val="17"/>
        </w:numPr>
        <w:autoSpaceDE w:val="0"/>
        <w:autoSpaceDN w:val="0"/>
        <w:adjustRightInd w:val="0"/>
        <w:spacing w:before="120" w:line="360" w:lineRule="auto"/>
        <w:jc w:val="both"/>
        <w:rPr>
          <w:rFonts w:ascii="Arial" w:hAnsi="Arial" w:cs="Arial"/>
          <w:sz w:val="20"/>
          <w:szCs w:val="20"/>
        </w:rPr>
      </w:pPr>
      <w:r w:rsidRPr="00E64915">
        <w:rPr>
          <w:rFonts w:ascii="Arial" w:hAnsi="Arial" w:cs="Arial"/>
          <w:sz w:val="20"/>
          <w:szCs w:val="20"/>
        </w:rPr>
        <w:t>O</w:t>
      </w:r>
      <w:r w:rsidR="0034671F" w:rsidRPr="00E64915">
        <w:rPr>
          <w:rFonts w:ascii="Arial" w:hAnsi="Arial" w:cs="Arial"/>
          <w:sz w:val="20"/>
          <w:szCs w:val="20"/>
        </w:rPr>
        <w:t xml:space="preserve"> cumprimento em atraso ou parcial da obrigação principal que a torne inconveniente ou desnecessária para a Autarquia;</w:t>
      </w:r>
    </w:p>
    <w:p w:rsidR="009B461A" w:rsidRPr="00E64915" w:rsidRDefault="001F0855" w:rsidP="00DE37A1">
      <w:pPr>
        <w:numPr>
          <w:ilvl w:val="0"/>
          <w:numId w:val="17"/>
        </w:numPr>
        <w:autoSpaceDE w:val="0"/>
        <w:autoSpaceDN w:val="0"/>
        <w:adjustRightInd w:val="0"/>
        <w:spacing w:before="120" w:line="360" w:lineRule="auto"/>
        <w:jc w:val="both"/>
        <w:rPr>
          <w:rFonts w:ascii="Arial" w:hAnsi="Arial" w:cs="Arial"/>
          <w:sz w:val="20"/>
          <w:szCs w:val="20"/>
        </w:rPr>
      </w:pPr>
      <w:r w:rsidRPr="00E64915">
        <w:rPr>
          <w:rFonts w:ascii="Arial" w:hAnsi="Arial" w:cs="Arial"/>
          <w:sz w:val="20"/>
          <w:szCs w:val="20"/>
        </w:rPr>
        <w:t>A</w:t>
      </w:r>
      <w:r w:rsidR="0034671F" w:rsidRPr="00E64915">
        <w:rPr>
          <w:rFonts w:ascii="Arial" w:hAnsi="Arial" w:cs="Arial"/>
          <w:sz w:val="20"/>
          <w:szCs w:val="20"/>
        </w:rPr>
        <w:t xml:space="preserve"> </w:t>
      </w:r>
      <w:r w:rsidR="0034671F" w:rsidRPr="00E64915">
        <w:rPr>
          <w:rFonts w:ascii="Arial" w:hAnsi="Arial" w:cs="Arial"/>
          <w:bCs/>
          <w:sz w:val="20"/>
          <w:szCs w:val="20"/>
        </w:rPr>
        <w:t>recusa injustificada do adjudicatário em assinar contrato ou em aceitar ou retirar o instrumento equivalente no prazo estabelecido em edital.</w:t>
      </w:r>
    </w:p>
    <w:p w:rsidR="009B461A" w:rsidRPr="00E64915" w:rsidRDefault="009B461A" w:rsidP="00DE37A1">
      <w:pPr>
        <w:pStyle w:val="PADRO"/>
        <w:keepNext w:val="0"/>
        <w:widowControl/>
        <w:numPr>
          <w:ilvl w:val="0"/>
          <w:numId w:val="1"/>
        </w:numPr>
        <w:shd w:val="clear" w:color="auto" w:fill="auto"/>
        <w:spacing w:before="120" w:after="0" w:line="360" w:lineRule="auto"/>
        <w:rPr>
          <w:rFonts w:ascii="Arial" w:hAnsi="Arial" w:cs="Arial"/>
          <w:b/>
          <w:sz w:val="20"/>
          <w:szCs w:val="20"/>
        </w:rPr>
      </w:pPr>
      <w:r w:rsidRPr="00E64915">
        <w:rPr>
          <w:rFonts w:ascii="Arial" w:hAnsi="Arial" w:cs="Arial"/>
          <w:b/>
          <w:sz w:val="20"/>
          <w:szCs w:val="20"/>
        </w:rPr>
        <w:t>SANÇÕES APLICÁVEIS</w:t>
      </w:r>
    </w:p>
    <w:p w:rsidR="0034671F" w:rsidRPr="00E64915" w:rsidRDefault="0034671F" w:rsidP="00DE37A1">
      <w:pPr>
        <w:pStyle w:val="Nivel2"/>
        <w:numPr>
          <w:ilvl w:val="1"/>
          <w:numId w:val="1"/>
        </w:numPr>
        <w:spacing w:after="0" w:line="360" w:lineRule="auto"/>
        <w:rPr>
          <w:rFonts w:ascii="Arial" w:hAnsi="Arial" w:cs="Arial"/>
          <w:sz w:val="20"/>
          <w:szCs w:val="20"/>
        </w:rPr>
      </w:pPr>
      <w:r w:rsidRPr="00E64915">
        <w:rPr>
          <w:rFonts w:ascii="Arial" w:hAnsi="Arial" w:cs="Arial"/>
          <w:sz w:val="20"/>
          <w:szCs w:val="20"/>
        </w:rPr>
        <w:t xml:space="preserve">Com fulcro na Lei nº. 14.133, de 2021, a Autarquia poderá, garantida a prévia defesa, aplicar aos licitantes, adjudicatários e/ou contratados as seguintes sanções, sem prejuízo das responsabilidades civil e criminal: </w:t>
      </w:r>
    </w:p>
    <w:p w:rsidR="0034671F" w:rsidRPr="00E64915" w:rsidRDefault="0034671F" w:rsidP="00DE37A1">
      <w:pPr>
        <w:pStyle w:val="Nivel3"/>
        <w:numPr>
          <w:ilvl w:val="2"/>
          <w:numId w:val="1"/>
        </w:numPr>
        <w:tabs>
          <w:tab w:val="left" w:pos="993"/>
        </w:tabs>
        <w:spacing w:after="0" w:line="360" w:lineRule="auto"/>
        <w:rPr>
          <w:rFonts w:ascii="Arial" w:hAnsi="Arial" w:cs="Arial"/>
          <w:color w:val="auto"/>
          <w:sz w:val="20"/>
          <w:szCs w:val="20"/>
        </w:rPr>
      </w:pPr>
      <w:r w:rsidRPr="00E64915">
        <w:rPr>
          <w:rFonts w:ascii="Arial" w:hAnsi="Arial" w:cs="Arial"/>
          <w:color w:val="auto"/>
          <w:sz w:val="20"/>
          <w:szCs w:val="20"/>
        </w:rPr>
        <w:t xml:space="preserve">Advertência; </w:t>
      </w:r>
    </w:p>
    <w:p w:rsidR="006239E3" w:rsidRPr="00E64915" w:rsidRDefault="0034671F" w:rsidP="00DE37A1">
      <w:pPr>
        <w:pStyle w:val="Nivel3"/>
        <w:numPr>
          <w:ilvl w:val="2"/>
          <w:numId w:val="1"/>
        </w:numPr>
        <w:tabs>
          <w:tab w:val="left" w:pos="993"/>
        </w:tabs>
        <w:spacing w:after="0" w:line="360" w:lineRule="auto"/>
        <w:rPr>
          <w:rFonts w:ascii="Arial" w:hAnsi="Arial" w:cs="Arial"/>
          <w:color w:val="auto"/>
          <w:sz w:val="20"/>
          <w:szCs w:val="20"/>
        </w:rPr>
      </w:pPr>
      <w:r w:rsidRPr="00E64915">
        <w:rPr>
          <w:rFonts w:ascii="Arial" w:hAnsi="Arial" w:cs="Arial"/>
          <w:color w:val="auto"/>
          <w:sz w:val="20"/>
          <w:szCs w:val="20"/>
        </w:rPr>
        <w:lastRenderedPageBreak/>
        <w:t>Multa;</w:t>
      </w:r>
    </w:p>
    <w:p w:rsidR="0034671F" w:rsidRPr="00E64915" w:rsidRDefault="0034671F" w:rsidP="00DE37A1">
      <w:pPr>
        <w:pStyle w:val="Nivel3"/>
        <w:numPr>
          <w:ilvl w:val="2"/>
          <w:numId w:val="1"/>
        </w:numPr>
        <w:tabs>
          <w:tab w:val="left" w:pos="993"/>
        </w:tabs>
        <w:spacing w:after="0" w:line="360" w:lineRule="auto"/>
        <w:rPr>
          <w:rFonts w:ascii="Arial" w:hAnsi="Arial" w:cs="Arial"/>
          <w:color w:val="auto"/>
          <w:sz w:val="20"/>
          <w:szCs w:val="20"/>
        </w:rPr>
      </w:pPr>
      <w:r w:rsidRPr="00E64915">
        <w:rPr>
          <w:rFonts w:ascii="Arial" w:hAnsi="Arial" w:cs="Arial"/>
          <w:color w:val="auto"/>
          <w:sz w:val="20"/>
          <w:szCs w:val="20"/>
        </w:rPr>
        <w:t xml:space="preserve">Impedimento de licitar e contratar no âmbito da Administração Pública direta </w:t>
      </w:r>
      <w:r w:rsidR="001F0855" w:rsidRPr="00E64915">
        <w:rPr>
          <w:rFonts w:ascii="Arial" w:hAnsi="Arial" w:cs="Arial"/>
          <w:color w:val="auto"/>
          <w:sz w:val="20"/>
          <w:szCs w:val="20"/>
        </w:rPr>
        <w:t>e indireta do Município de Rio Das Pedras.</w:t>
      </w:r>
    </w:p>
    <w:p w:rsidR="0034671F" w:rsidRPr="00E64915" w:rsidRDefault="0034671F" w:rsidP="00DE37A1">
      <w:pPr>
        <w:pStyle w:val="Nivel3"/>
        <w:numPr>
          <w:ilvl w:val="2"/>
          <w:numId w:val="1"/>
        </w:numPr>
        <w:tabs>
          <w:tab w:val="left" w:pos="993"/>
        </w:tabs>
        <w:spacing w:line="360" w:lineRule="auto"/>
        <w:rPr>
          <w:rFonts w:ascii="Arial" w:hAnsi="Arial" w:cs="Arial"/>
          <w:color w:val="auto"/>
          <w:sz w:val="20"/>
          <w:szCs w:val="20"/>
        </w:rPr>
      </w:pPr>
      <w:r w:rsidRPr="00E64915">
        <w:rPr>
          <w:rFonts w:ascii="Arial" w:hAnsi="Arial" w:cs="Arial"/>
          <w:color w:val="auto"/>
          <w:sz w:val="20"/>
          <w:szCs w:val="20"/>
        </w:rPr>
        <w:t>Declaração de inidoneidade para licitar ou contratar, enquanto perdurarem os motivos determinantes da punição ou até que seja promovida sua reabilitação perante a própria autoridade que aplicou a penalidade.</w:t>
      </w:r>
    </w:p>
    <w:p w:rsidR="0034671F" w:rsidRPr="00E64915" w:rsidRDefault="0034671F" w:rsidP="00DE37A1">
      <w:pPr>
        <w:pStyle w:val="Nivel2"/>
        <w:numPr>
          <w:ilvl w:val="1"/>
          <w:numId w:val="1"/>
        </w:numPr>
        <w:spacing w:line="360" w:lineRule="auto"/>
        <w:rPr>
          <w:rFonts w:ascii="Arial" w:hAnsi="Arial" w:cs="Arial"/>
          <w:sz w:val="20"/>
          <w:szCs w:val="20"/>
        </w:rPr>
      </w:pPr>
      <w:r w:rsidRPr="00E64915">
        <w:rPr>
          <w:rFonts w:ascii="Arial" w:hAnsi="Arial" w:cs="Arial"/>
          <w:sz w:val="20"/>
          <w:szCs w:val="20"/>
        </w:rPr>
        <w:t>Serão aplicáveis as sanções abaixo dispostas para as infrações administrativas cometidas pelos licitantes durante o processamento da dispensa eletrônica:</w:t>
      </w:r>
    </w:p>
    <w:p w:rsidR="0034671F" w:rsidRPr="00E64915" w:rsidRDefault="0034671F" w:rsidP="00DE37A1">
      <w:pPr>
        <w:pStyle w:val="Nivel3"/>
        <w:numPr>
          <w:ilvl w:val="2"/>
          <w:numId w:val="1"/>
        </w:numPr>
        <w:spacing w:line="360" w:lineRule="auto"/>
        <w:rPr>
          <w:rFonts w:ascii="Arial" w:hAnsi="Arial" w:cs="Arial"/>
          <w:sz w:val="20"/>
          <w:szCs w:val="20"/>
        </w:rPr>
      </w:pPr>
      <w:r w:rsidRPr="00E64915">
        <w:rPr>
          <w:rFonts w:ascii="Arial" w:hAnsi="Arial" w:cs="Arial"/>
          <w:b/>
          <w:bCs/>
          <w:sz w:val="20"/>
          <w:szCs w:val="20"/>
        </w:rPr>
        <w:t xml:space="preserve">Multa, </w:t>
      </w:r>
      <w:r w:rsidRPr="00E64915">
        <w:rPr>
          <w:rFonts w:ascii="Arial" w:hAnsi="Arial" w:cs="Arial"/>
          <w:sz w:val="20"/>
          <w:szCs w:val="20"/>
        </w:rPr>
        <w:t>de acordo com os seguintes percentuais:</w:t>
      </w:r>
    </w:p>
    <w:p w:rsidR="0034671F" w:rsidRPr="00E64915" w:rsidRDefault="0034671F" w:rsidP="00DE37A1">
      <w:pPr>
        <w:pStyle w:val="Nivel4"/>
        <w:numPr>
          <w:ilvl w:val="3"/>
          <w:numId w:val="1"/>
        </w:numPr>
        <w:spacing w:line="360" w:lineRule="auto"/>
        <w:rPr>
          <w:rFonts w:ascii="Arial" w:hAnsi="Arial" w:cs="Arial"/>
          <w:sz w:val="20"/>
          <w:szCs w:val="20"/>
        </w:rPr>
      </w:pPr>
      <w:r w:rsidRPr="00E64915">
        <w:rPr>
          <w:rFonts w:ascii="Arial" w:hAnsi="Arial" w:cs="Arial"/>
          <w:sz w:val="20"/>
          <w:szCs w:val="20"/>
        </w:rPr>
        <w:t xml:space="preserve"> De 0,5</w:t>
      </w:r>
      <w:r w:rsidR="00BE5BB0" w:rsidRPr="00E64915">
        <w:rPr>
          <w:rFonts w:ascii="Arial" w:hAnsi="Arial" w:cs="Arial"/>
          <w:sz w:val="20"/>
          <w:szCs w:val="20"/>
        </w:rPr>
        <w:t>%</w:t>
      </w:r>
      <w:r w:rsidRPr="00E64915">
        <w:rPr>
          <w:rFonts w:ascii="Arial" w:hAnsi="Arial" w:cs="Arial"/>
          <w:sz w:val="20"/>
          <w:szCs w:val="20"/>
        </w:rPr>
        <w:t xml:space="preserve"> a 1% do valor estimado da contratação, para aquele que: </w:t>
      </w:r>
    </w:p>
    <w:p w:rsidR="00CB46AB" w:rsidRPr="00E64915" w:rsidRDefault="0034671F" w:rsidP="00DE37A1">
      <w:pPr>
        <w:pStyle w:val="Nivel01"/>
        <w:numPr>
          <w:ilvl w:val="0"/>
          <w:numId w:val="9"/>
        </w:numPr>
        <w:spacing w:before="120" w:line="360" w:lineRule="auto"/>
        <w:ind w:right="0"/>
        <w:rPr>
          <w:rFonts w:cs="Arial"/>
          <w:b w:val="0"/>
          <w:bCs w:val="0"/>
        </w:rPr>
      </w:pPr>
      <w:proofErr w:type="gramStart"/>
      <w:r w:rsidRPr="00E64915">
        <w:rPr>
          <w:rFonts w:cs="Arial"/>
          <w:b w:val="0"/>
          <w:bCs w:val="0"/>
        </w:rPr>
        <w:t>deixar</w:t>
      </w:r>
      <w:proofErr w:type="gramEnd"/>
      <w:r w:rsidRPr="00E64915">
        <w:rPr>
          <w:rFonts w:cs="Arial"/>
          <w:b w:val="0"/>
          <w:bCs w:val="0"/>
        </w:rPr>
        <w:t xml:space="preserve"> de entregar a documentação exigida; </w:t>
      </w:r>
    </w:p>
    <w:p w:rsidR="0034671F" w:rsidRPr="00E64915" w:rsidRDefault="0034671F" w:rsidP="00DE37A1">
      <w:pPr>
        <w:pStyle w:val="Nivel01"/>
        <w:numPr>
          <w:ilvl w:val="0"/>
          <w:numId w:val="9"/>
        </w:numPr>
        <w:spacing w:before="120" w:line="360" w:lineRule="auto"/>
        <w:ind w:right="0"/>
        <w:rPr>
          <w:rFonts w:cs="Arial"/>
          <w:b w:val="0"/>
          <w:bCs w:val="0"/>
        </w:rPr>
      </w:pPr>
      <w:proofErr w:type="gramStart"/>
      <w:r w:rsidRPr="00E64915">
        <w:rPr>
          <w:rFonts w:cs="Arial"/>
          <w:b w:val="0"/>
          <w:bCs w:val="0"/>
        </w:rPr>
        <w:t>não</w:t>
      </w:r>
      <w:proofErr w:type="gramEnd"/>
      <w:r w:rsidRPr="00E64915">
        <w:rPr>
          <w:rFonts w:cs="Arial"/>
          <w:b w:val="0"/>
          <w:bCs w:val="0"/>
        </w:rPr>
        <w:t xml:space="preserve"> mantiver a proposta, salvo em decorrência de fato superveniente devidamente justificado; </w:t>
      </w:r>
    </w:p>
    <w:p w:rsidR="0034671F" w:rsidRPr="00E64915" w:rsidRDefault="0034671F" w:rsidP="00DE37A1">
      <w:pPr>
        <w:pStyle w:val="Nivel4"/>
        <w:numPr>
          <w:ilvl w:val="3"/>
          <w:numId w:val="1"/>
        </w:numPr>
        <w:tabs>
          <w:tab w:val="left" w:pos="1701"/>
        </w:tabs>
        <w:spacing w:line="360" w:lineRule="auto"/>
        <w:rPr>
          <w:rFonts w:ascii="Arial" w:hAnsi="Arial" w:cs="Arial"/>
          <w:sz w:val="20"/>
          <w:szCs w:val="20"/>
        </w:rPr>
      </w:pPr>
      <w:r w:rsidRPr="00E64915">
        <w:rPr>
          <w:rFonts w:ascii="Arial" w:hAnsi="Arial" w:cs="Arial"/>
          <w:sz w:val="20"/>
          <w:szCs w:val="20"/>
        </w:rPr>
        <w:t>De 10</w:t>
      </w:r>
      <w:r w:rsidR="00BE5BB0" w:rsidRPr="00E64915">
        <w:rPr>
          <w:rFonts w:ascii="Arial" w:hAnsi="Arial" w:cs="Arial"/>
          <w:sz w:val="20"/>
          <w:szCs w:val="20"/>
        </w:rPr>
        <w:t>%</w:t>
      </w:r>
      <w:r w:rsidRPr="00E64915">
        <w:rPr>
          <w:rFonts w:ascii="Arial" w:hAnsi="Arial" w:cs="Arial"/>
          <w:sz w:val="20"/>
          <w:szCs w:val="20"/>
        </w:rPr>
        <w:t xml:space="preserve"> sobre o valor estimado, em caso de recusa em assinar o contrato ou retirar o instrumento equivalente; </w:t>
      </w:r>
    </w:p>
    <w:p w:rsidR="0034671F" w:rsidRPr="00E64915" w:rsidRDefault="0034671F" w:rsidP="00DE37A1">
      <w:pPr>
        <w:pStyle w:val="Nivel4"/>
        <w:numPr>
          <w:ilvl w:val="3"/>
          <w:numId w:val="1"/>
        </w:numPr>
        <w:tabs>
          <w:tab w:val="left" w:pos="1701"/>
        </w:tabs>
        <w:spacing w:line="360" w:lineRule="auto"/>
        <w:rPr>
          <w:rFonts w:ascii="Arial" w:hAnsi="Arial" w:cs="Arial"/>
          <w:sz w:val="20"/>
          <w:szCs w:val="20"/>
        </w:rPr>
      </w:pPr>
      <w:r w:rsidRPr="00E64915">
        <w:rPr>
          <w:rFonts w:ascii="Arial" w:hAnsi="Arial" w:cs="Arial"/>
          <w:sz w:val="20"/>
          <w:szCs w:val="20"/>
        </w:rPr>
        <w:t xml:space="preserve">De 20% sobre o valor estimado, em caso de: </w:t>
      </w:r>
    </w:p>
    <w:p w:rsidR="00CB46AB" w:rsidRPr="00E64915" w:rsidRDefault="0034671F" w:rsidP="00DE37A1">
      <w:pPr>
        <w:pStyle w:val="Nivel4"/>
        <w:numPr>
          <w:ilvl w:val="0"/>
          <w:numId w:val="10"/>
        </w:numPr>
        <w:tabs>
          <w:tab w:val="left" w:pos="1701"/>
        </w:tabs>
        <w:spacing w:line="360" w:lineRule="auto"/>
        <w:rPr>
          <w:rFonts w:ascii="Arial" w:hAnsi="Arial" w:cs="Arial"/>
          <w:sz w:val="20"/>
          <w:szCs w:val="20"/>
        </w:rPr>
      </w:pPr>
      <w:proofErr w:type="gramStart"/>
      <w:r w:rsidRPr="00E64915">
        <w:rPr>
          <w:rFonts w:ascii="Arial" w:hAnsi="Arial" w:cs="Arial"/>
          <w:sz w:val="20"/>
          <w:szCs w:val="20"/>
        </w:rPr>
        <w:t>apresentação</w:t>
      </w:r>
      <w:proofErr w:type="gramEnd"/>
      <w:r w:rsidRPr="00E64915">
        <w:rPr>
          <w:rFonts w:ascii="Arial" w:hAnsi="Arial" w:cs="Arial"/>
          <w:sz w:val="20"/>
          <w:szCs w:val="20"/>
        </w:rPr>
        <w:t xml:space="preserve"> de declaração ou documentação falsa; </w:t>
      </w:r>
    </w:p>
    <w:p w:rsidR="00CB46AB" w:rsidRPr="00E64915" w:rsidRDefault="0034671F" w:rsidP="00DE37A1">
      <w:pPr>
        <w:pStyle w:val="Nivel4"/>
        <w:numPr>
          <w:ilvl w:val="0"/>
          <w:numId w:val="10"/>
        </w:numPr>
        <w:tabs>
          <w:tab w:val="left" w:pos="1701"/>
        </w:tabs>
        <w:spacing w:line="360" w:lineRule="auto"/>
        <w:rPr>
          <w:rFonts w:ascii="Arial" w:hAnsi="Arial" w:cs="Arial"/>
          <w:sz w:val="20"/>
          <w:szCs w:val="20"/>
        </w:rPr>
      </w:pPr>
      <w:proofErr w:type="gramStart"/>
      <w:r w:rsidRPr="00E64915">
        <w:rPr>
          <w:rFonts w:ascii="Arial" w:hAnsi="Arial" w:cs="Arial"/>
          <w:sz w:val="20"/>
          <w:szCs w:val="20"/>
        </w:rPr>
        <w:t>fraude</w:t>
      </w:r>
      <w:proofErr w:type="gramEnd"/>
      <w:r w:rsidRPr="00E64915">
        <w:rPr>
          <w:rFonts w:ascii="Arial" w:hAnsi="Arial" w:cs="Arial"/>
          <w:sz w:val="20"/>
          <w:szCs w:val="20"/>
        </w:rPr>
        <w:t xml:space="preserve"> à dispensa;</w:t>
      </w:r>
    </w:p>
    <w:p w:rsidR="00CB46AB" w:rsidRPr="00E64915" w:rsidRDefault="0034497C" w:rsidP="00DE37A1">
      <w:pPr>
        <w:pStyle w:val="Nivel4"/>
        <w:numPr>
          <w:ilvl w:val="0"/>
          <w:numId w:val="10"/>
        </w:numPr>
        <w:tabs>
          <w:tab w:val="left" w:pos="1701"/>
        </w:tabs>
        <w:spacing w:line="360" w:lineRule="auto"/>
        <w:rPr>
          <w:rFonts w:ascii="Arial" w:hAnsi="Arial" w:cs="Arial"/>
          <w:sz w:val="20"/>
          <w:szCs w:val="20"/>
        </w:rPr>
      </w:pPr>
      <w:r w:rsidRPr="00E64915">
        <w:rPr>
          <w:rFonts w:ascii="Arial" w:hAnsi="Arial" w:cs="Arial"/>
          <w:sz w:val="20"/>
          <w:szCs w:val="20"/>
        </w:rPr>
        <w:t>Comportamento</w:t>
      </w:r>
      <w:r w:rsidR="00CB46AB" w:rsidRPr="00E64915">
        <w:rPr>
          <w:rFonts w:ascii="Arial" w:hAnsi="Arial" w:cs="Arial"/>
          <w:sz w:val="20"/>
          <w:szCs w:val="20"/>
        </w:rPr>
        <w:t xml:space="preserve"> inidôneo ou fraude de qualquer natureza;</w:t>
      </w:r>
    </w:p>
    <w:p w:rsidR="00CB46AB" w:rsidRPr="00E64915" w:rsidRDefault="0034497C" w:rsidP="00DE37A1">
      <w:pPr>
        <w:pStyle w:val="Nivel4"/>
        <w:numPr>
          <w:ilvl w:val="0"/>
          <w:numId w:val="10"/>
        </w:numPr>
        <w:tabs>
          <w:tab w:val="left" w:pos="1701"/>
        </w:tabs>
        <w:spacing w:line="360" w:lineRule="auto"/>
        <w:rPr>
          <w:rFonts w:ascii="Arial" w:hAnsi="Arial" w:cs="Arial"/>
          <w:sz w:val="20"/>
          <w:szCs w:val="20"/>
        </w:rPr>
      </w:pPr>
      <w:r w:rsidRPr="00E64915">
        <w:rPr>
          <w:rFonts w:ascii="Arial" w:hAnsi="Arial" w:cs="Arial"/>
          <w:sz w:val="20"/>
          <w:szCs w:val="20"/>
        </w:rPr>
        <w:t>Prática</w:t>
      </w:r>
      <w:r w:rsidR="00CB46AB" w:rsidRPr="00E64915">
        <w:rPr>
          <w:rFonts w:ascii="Arial" w:hAnsi="Arial" w:cs="Arial"/>
          <w:sz w:val="20"/>
          <w:szCs w:val="20"/>
        </w:rPr>
        <w:t xml:space="preserve"> de atos ilícitos com vistas a frustrar os objetivos da dispensa; </w:t>
      </w:r>
    </w:p>
    <w:p w:rsidR="0034671F" w:rsidRPr="00E64915" w:rsidRDefault="0034671F" w:rsidP="00DE37A1">
      <w:pPr>
        <w:pStyle w:val="Nivel4"/>
        <w:numPr>
          <w:ilvl w:val="0"/>
          <w:numId w:val="10"/>
        </w:numPr>
        <w:tabs>
          <w:tab w:val="left" w:pos="1701"/>
        </w:tabs>
        <w:spacing w:line="360" w:lineRule="auto"/>
        <w:rPr>
          <w:rFonts w:ascii="Arial" w:hAnsi="Arial" w:cs="Arial"/>
          <w:sz w:val="20"/>
          <w:szCs w:val="20"/>
        </w:rPr>
      </w:pPr>
      <w:proofErr w:type="gramStart"/>
      <w:r w:rsidRPr="00E64915">
        <w:rPr>
          <w:rFonts w:ascii="Arial" w:hAnsi="Arial" w:cs="Arial"/>
          <w:sz w:val="20"/>
          <w:szCs w:val="20"/>
        </w:rPr>
        <w:t>prática</w:t>
      </w:r>
      <w:proofErr w:type="gramEnd"/>
      <w:r w:rsidRPr="00E64915">
        <w:rPr>
          <w:rFonts w:ascii="Arial" w:hAnsi="Arial" w:cs="Arial"/>
          <w:sz w:val="20"/>
          <w:szCs w:val="20"/>
        </w:rPr>
        <w:t xml:space="preserve"> de ato lesivo previsto no 5º da Lei nº 12.846, de 1º de agosto de 2013. </w:t>
      </w:r>
    </w:p>
    <w:p w:rsidR="0034671F" w:rsidRPr="00E64915" w:rsidRDefault="0034671F" w:rsidP="00DE37A1">
      <w:pPr>
        <w:pStyle w:val="Nivel3"/>
        <w:numPr>
          <w:ilvl w:val="2"/>
          <w:numId w:val="1"/>
        </w:numPr>
        <w:spacing w:after="0" w:line="360" w:lineRule="auto"/>
        <w:rPr>
          <w:rFonts w:ascii="Arial" w:hAnsi="Arial" w:cs="Arial"/>
          <w:sz w:val="20"/>
          <w:szCs w:val="20"/>
        </w:rPr>
      </w:pPr>
      <w:r w:rsidRPr="00E64915">
        <w:rPr>
          <w:rFonts w:ascii="Arial" w:hAnsi="Arial" w:cs="Arial"/>
          <w:b/>
          <w:bCs/>
          <w:sz w:val="20"/>
          <w:szCs w:val="20"/>
        </w:rPr>
        <w:t>Impedimento de licitar e contratar</w:t>
      </w:r>
      <w:r w:rsidRPr="00E64915">
        <w:rPr>
          <w:rFonts w:ascii="Arial" w:hAnsi="Arial" w:cs="Arial"/>
          <w:sz w:val="20"/>
          <w:szCs w:val="20"/>
        </w:rPr>
        <w:t xml:space="preserve">, que será aplicada ao responsável em decorrência da prática das infrações dispostas nos itens </w:t>
      </w:r>
      <w:r w:rsidR="00A03F8D" w:rsidRPr="00E64915">
        <w:rPr>
          <w:rFonts w:ascii="Arial" w:hAnsi="Arial" w:cs="Arial"/>
          <w:sz w:val="20"/>
          <w:szCs w:val="20"/>
        </w:rPr>
        <w:t>10</w:t>
      </w:r>
      <w:r w:rsidRPr="00E64915">
        <w:rPr>
          <w:rFonts w:ascii="Arial" w:hAnsi="Arial" w:cs="Arial"/>
          <w:sz w:val="20"/>
          <w:szCs w:val="20"/>
        </w:rPr>
        <w:t xml:space="preserve">.1.4, </w:t>
      </w:r>
      <w:r w:rsidR="00A03F8D" w:rsidRPr="00E64915">
        <w:rPr>
          <w:rFonts w:ascii="Arial" w:hAnsi="Arial" w:cs="Arial"/>
          <w:sz w:val="20"/>
          <w:szCs w:val="20"/>
        </w:rPr>
        <w:t>10</w:t>
      </w:r>
      <w:r w:rsidRPr="00E64915">
        <w:rPr>
          <w:rFonts w:ascii="Arial" w:hAnsi="Arial" w:cs="Arial"/>
          <w:sz w:val="20"/>
          <w:szCs w:val="20"/>
        </w:rPr>
        <w:t xml:space="preserve">.1.5, </w:t>
      </w:r>
      <w:r w:rsidR="00A03F8D" w:rsidRPr="00E64915">
        <w:rPr>
          <w:rFonts w:ascii="Arial" w:hAnsi="Arial" w:cs="Arial"/>
          <w:sz w:val="20"/>
          <w:szCs w:val="20"/>
        </w:rPr>
        <w:t>10</w:t>
      </w:r>
      <w:r w:rsidRPr="00E64915">
        <w:rPr>
          <w:rFonts w:ascii="Arial" w:hAnsi="Arial" w:cs="Arial"/>
          <w:sz w:val="20"/>
          <w:szCs w:val="20"/>
        </w:rPr>
        <w:t xml:space="preserve">.1.6 ou </w:t>
      </w:r>
      <w:r w:rsidR="00A03F8D" w:rsidRPr="00E64915">
        <w:rPr>
          <w:rFonts w:ascii="Arial" w:hAnsi="Arial" w:cs="Arial"/>
          <w:sz w:val="20"/>
          <w:szCs w:val="20"/>
        </w:rPr>
        <w:t>10</w:t>
      </w:r>
      <w:r w:rsidRPr="00E64915">
        <w:rPr>
          <w:rFonts w:ascii="Arial" w:hAnsi="Arial" w:cs="Arial"/>
          <w:sz w:val="20"/>
          <w:szCs w:val="20"/>
        </w:rPr>
        <w:t xml:space="preserve">.1.7, quando não se justificar a imposição de penalidade mais grave, </w:t>
      </w:r>
      <w:r w:rsidRPr="00E64915">
        <w:rPr>
          <w:rFonts w:ascii="Arial" w:eastAsia="Arial" w:hAnsi="Arial" w:cs="Arial"/>
          <w:sz w:val="20"/>
          <w:szCs w:val="20"/>
        </w:rPr>
        <w:t>de acordo com a seguinte dosimetria:</w:t>
      </w:r>
    </w:p>
    <w:p w:rsidR="00B65F3E" w:rsidRPr="00E64915" w:rsidRDefault="005276CD" w:rsidP="00DE37A1">
      <w:pPr>
        <w:pStyle w:val="Nivel3"/>
        <w:numPr>
          <w:ilvl w:val="0"/>
          <w:numId w:val="11"/>
        </w:numPr>
        <w:spacing w:after="0" w:line="360" w:lineRule="auto"/>
        <w:rPr>
          <w:rFonts w:ascii="Arial" w:eastAsia="Times New Roman" w:hAnsi="Arial" w:cs="Arial"/>
          <w:sz w:val="20"/>
          <w:szCs w:val="20"/>
        </w:rPr>
      </w:pPr>
      <w:r w:rsidRPr="00E64915">
        <w:rPr>
          <w:rFonts w:ascii="Arial" w:eastAsia="Times New Roman" w:hAnsi="Arial" w:cs="Arial"/>
          <w:sz w:val="20"/>
          <w:szCs w:val="20"/>
        </w:rPr>
        <w:t>Deixar</w:t>
      </w:r>
      <w:r w:rsidR="00B65F3E" w:rsidRPr="00E64915">
        <w:rPr>
          <w:rFonts w:ascii="Arial" w:eastAsia="Times New Roman" w:hAnsi="Arial" w:cs="Arial"/>
          <w:sz w:val="20"/>
          <w:szCs w:val="20"/>
        </w:rPr>
        <w:t xml:space="preserve"> de entreg</w:t>
      </w:r>
      <w:r w:rsidRPr="00E64915">
        <w:rPr>
          <w:rFonts w:ascii="Arial" w:eastAsia="Times New Roman" w:hAnsi="Arial" w:cs="Arial"/>
          <w:sz w:val="20"/>
          <w:szCs w:val="20"/>
        </w:rPr>
        <w:t>ar a documentação exigida</w:t>
      </w:r>
      <w:r w:rsidR="00B65F3E" w:rsidRPr="00E64915">
        <w:rPr>
          <w:rFonts w:ascii="Arial" w:eastAsia="Times New Roman" w:hAnsi="Arial" w:cs="Arial"/>
          <w:sz w:val="20"/>
          <w:szCs w:val="20"/>
        </w:rPr>
        <w:t>:</w:t>
      </w:r>
    </w:p>
    <w:p w:rsidR="00B65F3E" w:rsidRPr="00E64915" w:rsidRDefault="00B65F3E" w:rsidP="00DE37A1">
      <w:pPr>
        <w:pStyle w:val="Nivel01"/>
        <w:spacing w:before="120" w:line="360" w:lineRule="auto"/>
        <w:ind w:firstLine="567"/>
        <w:rPr>
          <w:rFonts w:cs="Arial"/>
          <w:b w:val="0"/>
          <w:bCs w:val="0"/>
        </w:rPr>
      </w:pPr>
      <w:r w:rsidRPr="00E64915">
        <w:rPr>
          <w:rFonts w:cs="Arial"/>
          <w:b w:val="0"/>
          <w:bCs w:val="0"/>
        </w:rPr>
        <w:lastRenderedPageBreak/>
        <w:t xml:space="preserve">Pena – impedimento pelo período de até </w:t>
      </w:r>
      <w:proofErr w:type="gramStart"/>
      <w:r w:rsidRPr="00E64915">
        <w:rPr>
          <w:rFonts w:cs="Arial"/>
          <w:b w:val="0"/>
          <w:bCs w:val="0"/>
        </w:rPr>
        <w:t>6</w:t>
      </w:r>
      <w:proofErr w:type="gramEnd"/>
      <w:r w:rsidRPr="00E64915">
        <w:rPr>
          <w:rFonts w:cs="Arial"/>
          <w:b w:val="0"/>
          <w:bCs w:val="0"/>
        </w:rPr>
        <w:t xml:space="preserve"> meses. </w:t>
      </w:r>
    </w:p>
    <w:p w:rsidR="00B65F3E" w:rsidRPr="00E64915" w:rsidRDefault="001F0855" w:rsidP="00DE37A1">
      <w:pPr>
        <w:numPr>
          <w:ilvl w:val="0"/>
          <w:numId w:val="11"/>
        </w:numPr>
        <w:spacing w:line="360" w:lineRule="auto"/>
        <w:jc w:val="both"/>
        <w:rPr>
          <w:rFonts w:ascii="Arial" w:hAnsi="Arial" w:cs="Arial"/>
          <w:color w:val="000000"/>
          <w:sz w:val="20"/>
          <w:szCs w:val="20"/>
        </w:rPr>
      </w:pPr>
      <w:r w:rsidRPr="00E64915">
        <w:rPr>
          <w:rFonts w:ascii="Arial" w:hAnsi="Arial" w:cs="Arial"/>
          <w:color w:val="000000"/>
          <w:sz w:val="20"/>
          <w:szCs w:val="20"/>
        </w:rPr>
        <w:t>Não</w:t>
      </w:r>
      <w:r w:rsidR="005A47C4" w:rsidRPr="00E64915">
        <w:rPr>
          <w:rFonts w:ascii="Arial" w:hAnsi="Arial" w:cs="Arial"/>
          <w:color w:val="000000"/>
          <w:sz w:val="20"/>
          <w:szCs w:val="20"/>
        </w:rPr>
        <w:t xml:space="preserve"> mantiver a proposta, salvo em decorrência de fato superve</w:t>
      </w:r>
      <w:r w:rsidR="005276CD" w:rsidRPr="00E64915">
        <w:rPr>
          <w:rFonts w:ascii="Arial" w:hAnsi="Arial" w:cs="Arial"/>
          <w:color w:val="000000"/>
          <w:sz w:val="20"/>
          <w:szCs w:val="20"/>
        </w:rPr>
        <w:t>niente devidamente justificado.</w:t>
      </w:r>
    </w:p>
    <w:p w:rsidR="005A47C4" w:rsidRPr="00E64915" w:rsidRDefault="005A47C4" w:rsidP="00DE37A1">
      <w:pPr>
        <w:pStyle w:val="Nivel01"/>
        <w:spacing w:before="120" w:line="360" w:lineRule="auto"/>
        <w:ind w:firstLine="567"/>
        <w:rPr>
          <w:rFonts w:cs="Arial"/>
          <w:b w:val="0"/>
          <w:bCs w:val="0"/>
        </w:rPr>
      </w:pPr>
      <w:r w:rsidRPr="00E64915">
        <w:rPr>
          <w:rFonts w:cs="Arial"/>
          <w:b w:val="0"/>
          <w:bCs w:val="0"/>
        </w:rPr>
        <w:t xml:space="preserve">Pena – impedimento pelo período de até </w:t>
      </w:r>
      <w:r w:rsidR="005276CD" w:rsidRPr="00E64915">
        <w:rPr>
          <w:rFonts w:cs="Arial"/>
          <w:b w:val="0"/>
          <w:bCs w:val="0"/>
        </w:rPr>
        <w:t>seis</w:t>
      </w:r>
      <w:r w:rsidRPr="00E64915">
        <w:rPr>
          <w:rFonts w:cs="Arial"/>
          <w:b w:val="0"/>
          <w:bCs w:val="0"/>
        </w:rPr>
        <w:t xml:space="preserve"> meses. </w:t>
      </w:r>
    </w:p>
    <w:p w:rsidR="0087029C" w:rsidRPr="00E64915" w:rsidRDefault="001F0855" w:rsidP="00DE37A1">
      <w:pPr>
        <w:numPr>
          <w:ilvl w:val="0"/>
          <w:numId w:val="11"/>
        </w:numPr>
        <w:spacing w:line="360" w:lineRule="auto"/>
        <w:jc w:val="both"/>
        <w:rPr>
          <w:rFonts w:ascii="Arial" w:hAnsi="Arial" w:cs="Arial"/>
          <w:color w:val="000000"/>
          <w:sz w:val="20"/>
          <w:szCs w:val="20"/>
        </w:rPr>
      </w:pPr>
      <w:r w:rsidRPr="00E64915">
        <w:rPr>
          <w:rFonts w:ascii="Arial" w:hAnsi="Arial" w:cs="Arial"/>
          <w:color w:val="000000"/>
          <w:sz w:val="20"/>
          <w:szCs w:val="20"/>
        </w:rPr>
        <w:t>Não</w:t>
      </w:r>
      <w:r w:rsidR="0087029C" w:rsidRPr="00E64915">
        <w:rPr>
          <w:rFonts w:ascii="Arial" w:hAnsi="Arial" w:cs="Arial"/>
          <w:color w:val="000000"/>
          <w:sz w:val="20"/>
          <w:szCs w:val="20"/>
        </w:rPr>
        <w:t xml:space="preserve"> celebrar o contrato ou não entregar a documentação exigida para a contratação, quando convocado dentro do pra</w:t>
      </w:r>
      <w:r w:rsidR="005276CD" w:rsidRPr="00E64915">
        <w:rPr>
          <w:rFonts w:ascii="Arial" w:hAnsi="Arial" w:cs="Arial"/>
          <w:color w:val="000000"/>
          <w:sz w:val="20"/>
          <w:szCs w:val="20"/>
        </w:rPr>
        <w:t>zo de validade de sua proposta.</w:t>
      </w:r>
    </w:p>
    <w:p w:rsidR="0087029C" w:rsidRPr="00E64915" w:rsidRDefault="0087029C" w:rsidP="00DE37A1">
      <w:pPr>
        <w:pStyle w:val="Nivel01"/>
        <w:spacing w:before="120" w:line="360" w:lineRule="auto"/>
        <w:ind w:firstLine="567"/>
        <w:rPr>
          <w:rFonts w:cs="Arial"/>
          <w:b w:val="0"/>
          <w:bCs w:val="0"/>
        </w:rPr>
      </w:pPr>
      <w:r w:rsidRPr="00E64915">
        <w:rPr>
          <w:rFonts w:cs="Arial"/>
          <w:b w:val="0"/>
          <w:bCs w:val="0"/>
        </w:rPr>
        <w:t xml:space="preserve">Pena – impedimento pelo período de até um ano. </w:t>
      </w:r>
    </w:p>
    <w:p w:rsidR="0087029C" w:rsidRPr="00E64915" w:rsidRDefault="001F0855" w:rsidP="00DE37A1">
      <w:pPr>
        <w:numPr>
          <w:ilvl w:val="0"/>
          <w:numId w:val="11"/>
        </w:numPr>
        <w:spacing w:line="360" w:lineRule="auto"/>
        <w:jc w:val="both"/>
        <w:rPr>
          <w:rFonts w:ascii="Arial" w:hAnsi="Arial" w:cs="Arial"/>
          <w:color w:val="000000"/>
          <w:sz w:val="20"/>
          <w:szCs w:val="20"/>
        </w:rPr>
      </w:pPr>
      <w:r w:rsidRPr="00E64915">
        <w:rPr>
          <w:rFonts w:ascii="Arial" w:hAnsi="Arial" w:cs="Arial"/>
          <w:color w:val="000000"/>
          <w:sz w:val="20"/>
          <w:szCs w:val="20"/>
        </w:rPr>
        <w:t>Recusar</w:t>
      </w:r>
      <w:r w:rsidR="0087029C" w:rsidRPr="00E64915">
        <w:rPr>
          <w:rFonts w:ascii="Arial" w:hAnsi="Arial" w:cs="Arial"/>
          <w:color w:val="000000"/>
          <w:sz w:val="20"/>
          <w:szCs w:val="20"/>
        </w:rPr>
        <w:t>-se, sem justificativa, a assinar o contrato ou a ata de registro de preço, ou a aceitar ou retirar o instrumento equivalente no pra</w:t>
      </w:r>
      <w:r w:rsidR="005276CD" w:rsidRPr="00E64915">
        <w:rPr>
          <w:rFonts w:ascii="Arial" w:hAnsi="Arial" w:cs="Arial"/>
          <w:color w:val="000000"/>
          <w:sz w:val="20"/>
          <w:szCs w:val="20"/>
        </w:rPr>
        <w:t>zo estabelecido pela Autarquia.</w:t>
      </w:r>
    </w:p>
    <w:p w:rsidR="0034671F" w:rsidRPr="00E64915" w:rsidRDefault="0087029C" w:rsidP="00DE37A1">
      <w:pPr>
        <w:spacing w:line="360" w:lineRule="auto"/>
        <w:ind w:firstLine="567"/>
        <w:jc w:val="both"/>
        <w:rPr>
          <w:rFonts w:ascii="Arial" w:hAnsi="Arial" w:cs="Arial"/>
          <w:color w:val="000000"/>
          <w:sz w:val="20"/>
          <w:szCs w:val="20"/>
        </w:rPr>
      </w:pPr>
      <w:r w:rsidRPr="00E64915">
        <w:rPr>
          <w:rFonts w:ascii="Arial" w:hAnsi="Arial" w:cs="Arial"/>
          <w:sz w:val="20"/>
          <w:szCs w:val="20"/>
        </w:rPr>
        <w:t xml:space="preserve">Pena – impedimento pelo período de até um ano. </w:t>
      </w:r>
    </w:p>
    <w:p w:rsidR="00FC50BB" w:rsidRPr="00E64915" w:rsidRDefault="0034671F" w:rsidP="00DE37A1">
      <w:pPr>
        <w:pStyle w:val="Nivel3"/>
        <w:numPr>
          <w:ilvl w:val="2"/>
          <w:numId w:val="1"/>
        </w:numPr>
        <w:spacing w:after="0" w:line="360" w:lineRule="auto"/>
        <w:rPr>
          <w:rFonts w:ascii="Arial" w:hAnsi="Arial" w:cs="Arial"/>
          <w:sz w:val="20"/>
          <w:szCs w:val="20"/>
        </w:rPr>
      </w:pPr>
      <w:r w:rsidRPr="00E64915">
        <w:rPr>
          <w:rFonts w:ascii="Arial" w:hAnsi="Arial" w:cs="Arial"/>
          <w:b/>
          <w:bCs/>
          <w:sz w:val="20"/>
          <w:szCs w:val="20"/>
        </w:rPr>
        <w:t>Declaração de inidoneidade para licitar ou contratar</w:t>
      </w:r>
      <w:r w:rsidRPr="00E64915">
        <w:rPr>
          <w:rFonts w:ascii="Arial" w:hAnsi="Arial" w:cs="Arial"/>
          <w:sz w:val="20"/>
          <w:szCs w:val="20"/>
        </w:rPr>
        <w:t xml:space="preserve">, aplicável em decorrência da prática das infrações dispostas nos itens </w:t>
      </w:r>
      <w:r w:rsidR="005276CD" w:rsidRPr="00E64915">
        <w:rPr>
          <w:rFonts w:ascii="Arial" w:hAnsi="Arial" w:cs="Arial"/>
          <w:sz w:val="20"/>
          <w:szCs w:val="20"/>
        </w:rPr>
        <w:t>deste termo de referência acima descritos e</w:t>
      </w:r>
      <w:r w:rsidRPr="00E64915">
        <w:rPr>
          <w:rFonts w:ascii="Arial" w:hAnsi="Arial" w:cs="Arial"/>
          <w:sz w:val="20"/>
          <w:szCs w:val="20"/>
        </w:rPr>
        <w:t>, bem como pelas infrações administrativas previstas nos itens</w:t>
      </w:r>
      <w:proofErr w:type="gramStart"/>
      <w:r w:rsidRPr="00E64915">
        <w:rPr>
          <w:rFonts w:ascii="Arial" w:hAnsi="Arial" w:cs="Arial"/>
          <w:sz w:val="20"/>
          <w:szCs w:val="20"/>
        </w:rPr>
        <w:t xml:space="preserve">  </w:t>
      </w:r>
      <w:proofErr w:type="gramEnd"/>
      <w:r w:rsidRPr="00E64915">
        <w:rPr>
          <w:rFonts w:ascii="Arial" w:hAnsi="Arial" w:cs="Arial"/>
          <w:sz w:val="20"/>
          <w:szCs w:val="20"/>
        </w:rPr>
        <w:t>que justifiquem a imposição de penalidade mais grave que a sanção de impedimento de licitar e contratar, de acordo com a seguinte dosimetria:</w:t>
      </w:r>
    </w:p>
    <w:p w:rsidR="00FC50BB" w:rsidRPr="00E64915" w:rsidRDefault="005276CD" w:rsidP="00DE37A1">
      <w:pPr>
        <w:pStyle w:val="Nivel3"/>
        <w:numPr>
          <w:ilvl w:val="0"/>
          <w:numId w:val="18"/>
        </w:numPr>
        <w:spacing w:after="0" w:line="360" w:lineRule="auto"/>
        <w:rPr>
          <w:rFonts w:ascii="Arial" w:hAnsi="Arial" w:cs="Arial"/>
          <w:sz w:val="20"/>
          <w:szCs w:val="20"/>
        </w:rPr>
      </w:pPr>
      <w:r w:rsidRPr="00E64915">
        <w:rPr>
          <w:rFonts w:ascii="Arial" w:hAnsi="Arial" w:cs="Arial"/>
          <w:sz w:val="20"/>
          <w:szCs w:val="20"/>
        </w:rPr>
        <w:t>Apresentar</w:t>
      </w:r>
      <w:r w:rsidR="007A63F0" w:rsidRPr="00E64915">
        <w:rPr>
          <w:rFonts w:ascii="Arial" w:hAnsi="Arial" w:cs="Arial"/>
          <w:sz w:val="20"/>
          <w:szCs w:val="20"/>
        </w:rPr>
        <w:t xml:space="preserve"> de</w:t>
      </w:r>
      <w:r w:rsidRPr="00E64915">
        <w:rPr>
          <w:rFonts w:ascii="Arial" w:hAnsi="Arial" w:cs="Arial"/>
          <w:sz w:val="20"/>
          <w:szCs w:val="20"/>
        </w:rPr>
        <w:t>claração ou documentação falsa;</w:t>
      </w:r>
    </w:p>
    <w:p w:rsidR="00FC50BB" w:rsidRPr="00E64915" w:rsidRDefault="007A63F0" w:rsidP="00DE37A1">
      <w:pPr>
        <w:pStyle w:val="Nivel3"/>
        <w:numPr>
          <w:ilvl w:val="0"/>
          <w:numId w:val="0"/>
        </w:numPr>
        <w:spacing w:after="0" w:line="360" w:lineRule="auto"/>
        <w:ind w:firstLine="567"/>
        <w:rPr>
          <w:rFonts w:ascii="Arial" w:hAnsi="Arial" w:cs="Arial"/>
          <w:sz w:val="20"/>
          <w:szCs w:val="20"/>
        </w:rPr>
      </w:pPr>
      <w:r w:rsidRPr="00E64915">
        <w:rPr>
          <w:rFonts w:ascii="Arial" w:hAnsi="Arial" w:cs="Arial"/>
          <w:sz w:val="20"/>
          <w:szCs w:val="20"/>
        </w:rPr>
        <w:t xml:space="preserve">Pena – declaração de inidoneidade pelo período de até quatro anos. </w:t>
      </w:r>
    </w:p>
    <w:p w:rsidR="00FC50BB" w:rsidRPr="00E64915" w:rsidRDefault="005276CD" w:rsidP="00DE37A1">
      <w:pPr>
        <w:pStyle w:val="Nivel3"/>
        <w:numPr>
          <w:ilvl w:val="0"/>
          <w:numId w:val="18"/>
        </w:numPr>
        <w:spacing w:after="0" w:line="360" w:lineRule="auto"/>
        <w:rPr>
          <w:rFonts w:ascii="Arial" w:hAnsi="Arial" w:cs="Arial"/>
          <w:sz w:val="20"/>
          <w:szCs w:val="20"/>
        </w:rPr>
      </w:pPr>
      <w:r w:rsidRPr="00E64915">
        <w:rPr>
          <w:rFonts w:ascii="Arial" w:hAnsi="Arial" w:cs="Arial"/>
          <w:sz w:val="20"/>
          <w:szCs w:val="20"/>
        </w:rPr>
        <w:t>Fraudar a realização da disputa de lances ou envio das propostas;</w:t>
      </w:r>
      <w:r w:rsidR="007A63F0" w:rsidRPr="00E64915">
        <w:rPr>
          <w:rFonts w:ascii="Arial" w:hAnsi="Arial" w:cs="Arial"/>
          <w:sz w:val="20"/>
          <w:szCs w:val="20"/>
        </w:rPr>
        <w:t xml:space="preserve"> </w:t>
      </w:r>
    </w:p>
    <w:p w:rsidR="00FC50BB" w:rsidRPr="00E64915" w:rsidRDefault="007A63F0" w:rsidP="00DE37A1">
      <w:pPr>
        <w:pStyle w:val="Nivel3"/>
        <w:numPr>
          <w:ilvl w:val="0"/>
          <w:numId w:val="0"/>
        </w:numPr>
        <w:spacing w:after="0" w:line="360" w:lineRule="auto"/>
        <w:ind w:firstLine="567"/>
        <w:rPr>
          <w:rFonts w:ascii="Arial" w:hAnsi="Arial" w:cs="Arial"/>
          <w:sz w:val="20"/>
          <w:szCs w:val="20"/>
        </w:rPr>
      </w:pPr>
      <w:r w:rsidRPr="00E64915">
        <w:rPr>
          <w:rFonts w:ascii="Arial" w:hAnsi="Arial" w:cs="Arial"/>
          <w:sz w:val="20"/>
          <w:szCs w:val="20"/>
        </w:rPr>
        <w:t xml:space="preserve">Pena – declaração de inidoneidade pelo período de até seis anos. </w:t>
      </w:r>
    </w:p>
    <w:p w:rsidR="005276CD" w:rsidRPr="00E64915" w:rsidRDefault="005276CD" w:rsidP="00DE37A1">
      <w:pPr>
        <w:pStyle w:val="Nivel3"/>
        <w:numPr>
          <w:ilvl w:val="0"/>
          <w:numId w:val="0"/>
        </w:numPr>
        <w:spacing w:after="0" w:line="360" w:lineRule="auto"/>
        <w:ind w:firstLine="567"/>
        <w:rPr>
          <w:rFonts w:ascii="Arial" w:hAnsi="Arial" w:cs="Arial"/>
          <w:sz w:val="20"/>
          <w:szCs w:val="20"/>
        </w:rPr>
      </w:pPr>
      <w:r w:rsidRPr="00E64915">
        <w:rPr>
          <w:rFonts w:ascii="Arial" w:hAnsi="Arial" w:cs="Arial"/>
          <w:sz w:val="20"/>
          <w:szCs w:val="20"/>
        </w:rPr>
        <w:t>Comportar</w:t>
      </w:r>
      <w:r w:rsidR="007A63F0" w:rsidRPr="00E64915">
        <w:rPr>
          <w:rFonts w:ascii="Arial" w:hAnsi="Arial" w:cs="Arial"/>
          <w:sz w:val="20"/>
          <w:szCs w:val="20"/>
        </w:rPr>
        <w:t xml:space="preserve">-se de modo inidôneo ou cometer fraude de qualquer natureza </w:t>
      </w:r>
    </w:p>
    <w:p w:rsidR="00FC50BB" w:rsidRPr="00E64915" w:rsidRDefault="007A63F0" w:rsidP="00DE37A1">
      <w:pPr>
        <w:pStyle w:val="Nivel3"/>
        <w:numPr>
          <w:ilvl w:val="0"/>
          <w:numId w:val="0"/>
        </w:numPr>
        <w:spacing w:after="0" w:line="360" w:lineRule="auto"/>
        <w:ind w:firstLine="567"/>
        <w:rPr>
          <w:rFonts w:ascii="Arial" w:hAnsi="Arial" w:cs="Arial"/>
          <w:sz w:val="20"/>
          <w:szCs w:val="20"/>
        </w:rPr>
      </w:pPr>
      <w:r w:rsidRPr="00E64915">
        <w:rPr>
          <w:rFonts w:ascii="Arial" w:hAnsi="Arial" w:cs="Arial"/>
          <w:sz w:val="20"/>
          <w:szCs w:val="20"/>
        </w:rPr>
        <w:t xml:space="preserve">Pena – declaração de inidoneidade pelo período de até cinco anos. </w:t>
      </w:r>
    </w:p>
    <w:p w:rsidR="00FC50BB" w:rsidRPr="00E64915" w:rsidRDefault="005276CD" w:rsidP="00DE37A1">
      <w:pPr>
        <w:pStyle w:val="Nivel3"/>
        <w:numPr>
          <w:ilvl w:val="0"/>
          <w:numId w:val="18"/>
        </w:numPr>
        <w:spacing w:after="0" w:line="360" w:lineRule="auto"/>
        <w:rPr>
          <w:rFonts w:ascii="Arial" w:hAnsi="Arial" w:cs="Arial"/>
          <w:sz w:val="20"/>
          <w:szCs w:val="20"/>
        </w:rPr>
      </w:pPr>
      <w:r w:rsidRPr="00E64915">
        <w:rPr>
          <w:rFonts w:ascii="Arial" w:hAnsi="Arial" w:cs="Arial"/>
          <w:sz w:val="20"/>
          <w:szCs w:val="20"/>
        </w:rPr>
        <w:t>Praticar</w:t>
      </w:r>
      <w:r w:rsidR="007A63F0" w:rsidRPr="00E64915">
        <w:rPr>
          <w:rFonts w:ascii="Arial" w:hAnsi="Arial" w:cs="Arial"/>
          <w:sz w:val="20"/>
          <w:szCs w:val="20"/>
        </w:rPr>
        <w:t xml:space="preserve"> atos ilícitos com vistas a frustrar os objetivos da dispensa </w:t>
      </w:r>
    </w:p>
    <w:p w:rsidR="007A63F0" w:rsidRPr="00E64915" w:rsidRDefault="007A63F0" w:rsidP="00DE37A1">
      <w:pPr>
        <w:pStyle w:val="Nivel3"/>
        <w:numPr>
          <w:ilvl w:val="0"/>
          <w:numId w:val="0"/>
        </w:numPr>
        <w:spacing w:after="0" w:line="360" w:lineRule="auto"/>
        <w:ind w:firstLine="567"/>
        <w:rPr>
          <w:rFonts w:ascii="Arial" w:hAnsi="Arial" w:cs="Arial"/>
          <w:sz w:val="20"/>
          <w:szCs w:val="20"/>
        </w:rPr>
      </w:pPr>
      <w:r w:rsidRPr="00E64915">
        <w:rPr>
          <w:rFonts w:ascii="Arial" w:hAnsi="Arial" w:cs="Arial"/>
          <w:sz w:val="20"/>
          <w:szCs w:val="20"/>
        </w:rPr>
        <w:t xml:space="preserve">Pena – declaração de inidoneidade pelo período de até seis anos. </w:t>
      </w:r>
    </w:p>
    <w:p w:rsidR="007A63F0" w:rsidRPr="00E64915" w:rsidRDefault="005276CD" w:rsidP="00DE37A1">
      <w:pPr>
        <w:pStyle w:val="Nivel01"/>
        <w:numPr>
          <w:ilvl w:val="0"/>
          <w:numId w:val="18"/>
        </w:numPr>
        <w:spacing w:before="120" w:line="360" w:lineRule="auto"/>
        <w:rPr>
          <w:rFonts w:cs="Arial"/>
          <w:b w:val="0"/>
          <w:bCs w:val="0"/>
        </w:rPr>
      </w:pPr>
      <w:r w:rsidRPr="00E64915">
        <w:rPr>
          <w:rFonts w:cs="Arial"/>
          <w:b w:val="0"/>
          <w:bCs w:val="0"/>
        </w:rPr>
        <w:lastRenderedPageBreak/>
        <w:t>Praticar</w:t>
      </w:r>
      <w:r w:rsidR="007A63F0" w:rsidRPr="00E64915">
        <w:rPr>
          <w:rFonts w:cs="Arial"/>
          <w:b w:val="0"/>
          <w:bCs w:val="0"/>
        </w:rPr>
        <w:t xml:space="preserve"> ato lesivo previsto no art. 5º da Lei Federal nº 12.846, de 1º de agosto de </w:t>
      </w:r>
      <w:proofErr w:type="gramStart"/>
      <w:r w:rsidR="007A63F0" w:rsidRPr="00E64915">
        <w:rPr>
          <w:rFonts w:cs="Arial"/>
          <w:b w:val="0"/>
          <w:bCs w:val="0"/>
        </w:rPr>
        <w:t>2013</w:t>
      </w:r>
      <w:proofErr w:type="gramEnd"/>
      <w:r w:rsidR="007A63F0" w:rsidRPr="00E64915">
        <w:rPr>
          <w:rFonts w:cs="Arial"/>
          <w:b w:val="0"/>
          <w:bCs w:val="0"/>
        </w:rPr>
        <w:t xml:space="preserve"> </w:t>
      </w:r>
    </w:p>
    <w:p w:rsidR="007A63F0" w:rsidRPr="00E64915" w:rsidRDefault="007A63F0" w:rsidP="00DE37A1">
      <w:pPr>
        <w:pStyle w:val="Nivel01"/>
        <w:spacing w:before="120" w:line="360" w:lineRule="auto"/>
        <w:ind w:firstLine="567"/>
        <w:rPr>
          <w:rFonts w:cs="Arial"/>
          <w:b w:val="0"/>
          <w:bCs w:val="0"/>
        </w:rPr>
      </w:pPr>
      <w:r w:rsidRPr="00E64915">
        <w:rPr>
          <w:rFonts w:cs="Arial"/>
          <w:b w:val="0"/>
          <w:bCs w:val="0"/>
        </w:rPr>
        <w:t>Pena – declaração de inidoneidade pelo período de até seis anos.</w:t>
      </w:r>
    </w:p>
    <w:p w:rsidR="007A63F0" w:rsidRPr="00E64915" w:rsidRDefault="001F0855" w:rsidP="00DE37A1">
      <w:pPr>
        <w:pStyle w:val="Nivel2"/>
        <w:numPr>
          <w:ilvl w:val="0"/>
          <w:numId w:val="18"/>
        </w:numPr>
        <w:spacing w:after="0" w:line="360" w:lineRule="auto"/>
        <w:rPr>
          <w:rFonts w:ascii="Arial" w:hAnsi="Arial" w:cs="Arial"/>
          <w:sz w:val="20"/>
          <w:szCs w:val="20"/>
        </w:rPr>
      </w:pPr>
      <w:r w:rsidRPr="00E64915">
        <w:rPr>
          <w:rFonts w:ascii="Arial" w:hAnsi="Arial" w:cs="Arial"/>
          <w:sz w:val="20"/>
          <w:szCs w:val="20"/>
        </w:rPr>
        <w:t>Para</w:t>
      </w:r>
      <w:r w:rsidR="007A63F0" w:rsidRPr="00E64915">
        <w:rPr>
          <w:rFonts w:ascii="Arial" w:hAnsi="Arial" w:cs="Arial"/>
          <w:sz w:val="20"/>
          <w:szCs w:val="20"/>
        </w:rPr>
        <w:t xml:space="preserve"> os itens que justifiquem imposição de penalidade mais grave:</w:t>
      </w:r>
    </w:p>
    <w:p w:rsidR="007A63F0" w:rsidRPr="00E64915" w:rsidRDefault="007A63F0" w:rsidP="00DE37A1">
      <w:pPr>
        <w:pStyle w:val="Nivel2"/>
        <w:spacing w:after="0" w:line="360" w:lineRule="auto"/>
        <w:ind w:left="0" w:firstLine="567"/>
        <w:rPr>
          <w:rFonts w:ascii="Arial" w:hAnsi="Arial" w:cs="Arial"/>
          <w:sz w:val="20"/>
          <w:szCs w:val="20"/>
        </w:rPr>
      </w:pPr>
      <w:r w:rsidRPr="00E64915">
        <w:rPr>
          <w:rFonts w:ascii="Arial" w:hAnsi="Arial" w:cs="Arial"/>
          <w:sz w:val="20"/>
          <w:szCs w:val="20"/>
        </w:rPr>
        <w:t>Pena – declaração de inidoneidade pelo período de até três anos.</w:t>
      </w:r>
    </w:p>
    <w:p w:rsidR="0034671F" w:rsidRPr="00E64915" w:rsidRDefault="0034671F" w:rsidP="00DE37A1">
      <w:pPr>
        <w:pStyle w:val="Nivel2"/>
        <w:numPr>
          <w:ilvl w:val="1"/>
          <w:numId w:val="1"/>
        </w:numPr>
        <w:spacing w:after="0" w:line="360" w:lineRule="auto"/>
        <w:rPr>
          <w:rFonts w:ascii="Arial" w:hAnsi="Arial" w:cs="Arial"/>
          <w:sz w:val="20"/>
          <w:szCs w:val="20"/>
        </w:rPr>
      </w:pPr>
      <w:r w:rsidRPr="00E64915">
        <w:rPr>
          <w:rFonts w:ascii="Arial" w:hAnsi="Arial" w:cs="Arial"/>
          <w:sz w:val="20"/>
          <w:szCs w:val="20"/>
        </w:rPr>
        <w:t>Serão aplicáveis as sanções abaixo dispostas para as infrações administrativas cometidas pelo contratado:</w:t>
      </w:r>
    </w:p>
    <w:p w:rsidR="0034671F" w:rsidRPr="00E64915" w:rsidRDefault="0034671F" w:rsidP="00DE37A1">
      <w:pPr>
        <w:numPr>
          <w:ilvl w:val="2"/>
          <w:numId w:val="1"/>
        </w:numPr>
        <w:suppressAutoHyphens/>
        <w:spacing w:before="120" w:line="360" w:lineRule="auto"/>
        <w:jc w:val="both"/>
        <w:rPr>
          <w:rFonts w:ascii="Arial" w:eastAsia="Arial" w:hAnsi="Arial" w:cs="Arial"/>
          <w:sz w:val="20"/>
          <w:szCs w:val="20"/>
        </w:rPr>
      </w:pPr>
      <w:r w:rsidRPr="00E64915">
        <w:rPr>
          <w:rFonts w:ascii="Arial" w:eastAsia="Arial" w:hAnsi="Arial" w:cs="Arial"/>
          <w:b/>
          <w:bCs/>
          <w:sz w:val="20"/>
          <w:szCs w:val="20"/>
        </w:rPr>
        <w:t>Advertência</w:t>
      </w:r>
      <w:r w:rsidRPr="00E64915">
        <w:rPr>
          <w:rFonts w:ascii="Arial" w:eastAsia="Arial" w:hAnsi="Arial" w:cs="Arial"/>
          <w:sz w:val="20"/>
          <w:szCs w:val="20"/>
        </w:rPr>
        <w:t xml:space="preserve">, quando o contratado der causa à inexecução parcial do contrato, prevista </w:t>
      </w:r>
      <w:r w:rsidR="00E64915" w:rsidRPr="00E64915">
        <w:rPr>
          <w:rFonts w:ascii="Arial" w:eastAsia="Arial" w:hAnsi="Arial" w:cs="Arial"/>
          <w:sz w:val="20"/>
          <w:szCs w:val="20"/>
        </w:rPr>
        <w:t xml:space="preserve">acima </w:t>
      </w:r>
      <w:r w:rsidRPr="00E64915">
        <w:rPr>
          <w:rFonts w:ascii="Arial" w:eastAsia="Arial" w:hAnsi="Arial" w:cs="Arial"/>
          <w:sz w:val="20"/>
          <w:szCs w:val="20"/>
        </w:rPr>
        <w:t>sempre que não se justificar a imposição de penalidade mais grave;</w:t>
      </w:r>
    </w:p>
    <w:p w:rsidR="0034671F" w:rsidRPr="00E64915" w:rsidRDefault="0034671F" w:rsidP="00DE37A1">
      <w:pPr>
        <w:pStyle w:val="Nivel3"/>
        <w:numPr>
          <w:ilvl w:val="2"/>
          <w:numId w:val="1"/>
        </w:numPr>
        <w:tabs>
          <w:tab w:val="left" w:pos="993"/>
        </w:tabs>
        <w:spacing w:after="0" w:line="360" w:lineRule="auto"/>
        <w:rPr>
          <w:rFonts w:ascii="Arial" w:hAnsi="Arial" w:cs="Arial"/>
          <w:sz w:val="20"/>
          <w:szCs w:val="20"/>
        </w:rPr>
      </w:pPr>
      <w:r w:rsidRPr="00E64915">
        <w:rPr>
          <w:rFonts w:ascii="Arial" w:eastAsia="Arial" w:hAnsi="Arial" w:cs="Arial"/>
          <w:b/>
          <w:bCs/>
          <w:sz w:val="20"/>
          <w:szCs w:val="20"/>
        </w:rPr>
        <w:t xml:space="preserve">Multa, </w:t>
      </w:r>
      <w:r w:rsidRPr="00E64915">
        <w:rPr>
          <w:rFonts w:ascii="Arial" w:hAnsi="Arial" w:cs="Arial"/>
          <w:sz w:val="20"/>
          <w:szCs w:val="20"/>
        </w:rPr>
        <w:t>de acordo com os seguintes percentuais:</w:t>
      </w:r>
    </w:p>
    <w:p w:rsidR="0034671F" w:rsidRPr="00E64915" w:rsidRDefault="00A3707D" w:rsidP="00DE37A1">
      <w:pPr>
        <w:pStyle w:val="Nivel4"/>
        <w:numPr>
          <w:ilvl w:val="3"/>
          <w:numId w:val="1"/>
        </w:numPr>
        <w:spacing w:after="0" w:line="360" w:lineRule="auto"/>
        <w:rPr>
          <w:rFonts w:ascii="Arial" w:hAnsi="Arial" w:cs="Arial"/>
          <w:sz w:val="20"/>
          <w:szCs w:val="20"/>
          <w:lang w:eastAsia="en-US"/>
        </w:rPr>
      </w:pPr>
      <w:r w:rsidRPr="00E64915">
        <w:rPr>
          <w:rFonts w:ascii="Arial" w:eastAsia="Arial" w:hAnsi="Arial" w:cs="Arial"/>
          <w:sz w:val="20"/>
          <w:szCs w:val="20"/>
        </w:rPr>
        <w:t>Moratória</w:t>
      </w:r>
      <w:r w:rsidR="0034671F" w:rsidRPr="00E64915">
        <w:rPr>
          <w:rFonts w:ascii="Arial" w:eastAsia="Arial" w:hAnsi="Arial" w:cs="Arial"/>
          <w:sz w:val="20"/>
          <w:szCs w:val="20"/>
        </w:rPr>
        <w:t xml:space="preserve"> de </w:t>
      </w:r>
      <w:r w:rsidR="00C9126F" w:rsidRPr="00E64915">
        <w:rPr>
          <w:rFonts w:ascii="Arial" w:eastAsia="Arial" w:hAnsi="Arial" w:cs="Arial"/>
          <w:sz w:val="20"/>
          <w:szCs w:val="20"/>
        </w:rPr>
        <w:t>0,5</w:t>
      </w:r>
      <w:r w:rsidR="0034671F" w:rsidRPr="00E64915">
        <w:rPr>
          <w:rFonts w:ascii="Arial" w:eastAsia="Arial" w:hAnsi="Arial" w:cs="Arial"/>
          <w:sz w:val="20"/>
          <w:szCs w:val="20"/>
        </w:rPr>
        <w:t xml:space="preserve">% por dia de atraso injustificado sobre o valor da parcela inadimplida, até o limite </w:t>
      </w:r>
      <w:r w:rsidR="0034671F" w:rsidRPr="00E64915">
        <w:rPr>
          <w:rFonts w:ascii="Arial" w:hAnsi="Arial" w:cs="Arial"/>
          <w:sz w:val="20"/>
          <w:szCs w:val="20"/>
          <w:lang w:eastAsia="en-US"/>
        </w:rPr>
        <w:t>de 10 (dez) dias corridos, contados do dia subsequente ao vencimento do prazo previsto neste contrato para o cumprimento da obrigação, termo em que poderá ser considerado descumprimento total da obrigação;</w:t>
      </w:r>
    </w:p>
    <w:p w:rsidR="00324911" w:rsidRPr="00E64915" w:rsidRDefault="00A3707D" w:rsidP="00DE37A1">
      <w:pPr>
        <w:pStyle w:val="Nivel4"/>
        <w:numPr>
          <w:ilvl w:val="3"/>
          <w:numId w:val="1"/>
        </w:numPr>
        <w:spacing w:after="0" w:line="360" w:lineRule="auto"/>
        <w:rPr>
          <w:rFonts w:ascii="Arial" w:hAnsi="Arial" w:cs="Arial"/>
          <w:sz w:val="20"/>
          <w:szCs w:val="20"/>
          <w:lang w:eastAsia="en-US"/>
        </w:rPr>
      </w:pPr>
      <w:r w:rsidRPr="00E64915">
        <w:rPr>
          <w:rFonts w:ascii="Arial" w:hAnsi="Arial" w:cs="Arial"/>
          <w:sz w:val="20"/>
          <w:szCs w:val="20"/>
          <w:lang w:eastAsia="en-US"/>
        </w:rPr>
        <w:t>Moratória</w:t>
      </w:r>
      <w:r w:rsidR="0034671F" w:rsidRPr="00E64915">
        <w:rPr>
          <w:rFonts w:ascii="Arial" w:hAnsi="Arial" w:cs="Arial"/>
          <w:sz w:val="20"/>
          <w:szCs w:val="20"/>
          <w:lang w:eastAsia="en-US"/>
        </w:rPr>
        <w:t xml:space="preserve"> de </w:t>
      </w:r>
      <w:r w:rsidR="00BE5BB0" w:rsidRPr="00E64915">
        <w:rPr>
          <w:rFonts w:ascii="Arial" w:hAnsi="Arial" w:cs="Arial"/>
          <w:sz w:val="20"/>
          <w:szCs w:val="20"/>
          <w:lang w:eastAsia="en-US"/>
        </w:rPr>
        <w:t>0,5%</w:t>
      </w:r>
      <w:proofErr w:type="gramStart"/>
      <w:r w:rsidR="00BE5BB0" w:rsidRPr="00E64915">
        <w:rPr>
          <w:rFonts w:ascii="Arial" w:hAnsi="Arial" w:cs="Arial"/>
          <w:sz w:val="20"/>
          <w:szCs w:val="20"/>
          <w:lang w:eastAsia="en-US"/>
        </w:rPr>
        <w:t xml:space="preserve"> </w:t>
      </w:r>
      <w:r w:rsidR="0034671F" w:rsidRPr="00E64915">
        <w:rPr>
          <w:rFonts w:ascii="Arial" w:hAnsi="Arial" w:cs="Arial"/>
          <w:sz w:val="20"/>
          <w:szCs w:val="20"/>
          <w:lang w:eastAsia="en-US"/>
        </w:rPr>
        <w:t xml:space="preserve"> </w:t>
      </w:r>
      <w:proofErr w:type="gramEnd"/>
      <w:r w:rsidR="0034671F" w:rsidRPr="00E64915">
        <w:rPr>
          <w:rFonts w:ascii="Arial" w:hAnsi="Arial" w:cs="Arial"/>
          <w:sz w:val="20"/>
          <w:szCs w:val="20"/>
          <w:lang w:eastAsia="en-US"/>
        </w:rPr>
        <w:t>por dia de atraso injustificado sobre o valor do contrato:</w:t>
      </w:r>
    </w:p>
    <w:p w:rsidR="00324911" w:rsidRPr="00E64915" w:rsidRDefault="00A3707D" w:rsidP="00DE37A1">
      <w:pPr>
        <w:pStyle w:val="Nivel4"/>
        <w:numPr>
          <w:ilvl w:val="0"/>
          <w:numId w:val="19"/>
        </w:numPr>
        <w:spacing w:after="0" w:line="360" w:lineRule="auto"/>
        <w:rPr>
          <w:rFonts w:ascii="Arial" w:hAnsi="Arial" w:cs="Arial"/>
          <w:sz w:val="20"/>
          <w:szCs w:val="20"/>
          <w:lang w:eastAsia="en-US"/>
        </w:rPr>
      </w:pPr>
      <w:r w:rsidRPr="00E64915">
        <w:rPr>
          <w:rFonts w:ascii="Arial" w:hAnsi="Arial" w:cs="Arial"/>
          <w:sz w:val="20"/>
          <w:szCs w:val="20"/>
          <w:lang w:eastAsia="en-US"/>
        </w:rPr>
        <w:t>Ante</w:t>
      </w:r>
      <w:r w:rsidR="0034671F" w:rsidRPr="00E64915">
        <w:rPr>
          <w:rFonts w:ascii="Arial" w:hAnsi="Arial" w:cs="Arial"/>
          <w:sz w:val="20"/>
          <w:szCs w:val="20"/>
          <w:lang w:eastAsia="en-US"/>
        </w:rPr>
        <w:t xml:space="preserve"> ao descumprimento de obrigação acessória definida nesse instrumento contratual, até o limite de </w:t>
      </w:r>
      <w:r w:rsidR="00BE5BB0" w:rsidRPr="00E64915">
        <w:rPr>
          <w:rFonts w:ascii="Arial" w:hAnsi="Arial" w:cs="Arial"/>
          <w:sz w:val="20"/>
          <w:szCs w:val="20"/>
          <w:lang w:eastAsia="en-US"/>
        </w:rPr>
        <w:t>10</w:t>
      </w:r>
      <w:r w:rsidR="0034671F" w:rsidRPr="00E64915">
        <w:rPr>
          <w:rFonts w:ascii="Arial" w:hAnsi="Arial" w:cs="Arial"/>
          <w:sz w:val="20"/>
          <w:szCs w:val="20"/>
          <w:lang w:eastAsia="en-US"/>
        </w:rPr>
        <w:t xml:space="preserve"> (</w:t>
      </w:r>
      <w:r w:rsidR="00BE5BB0" w:rsidRPr="00E64915">
        <w:rPr>
          <w:rFonts w:ascii="Arial" w:hAnsi="Arial" w:cs="Arial"/>
          <w:sz w:val="20"/>
          <w:szCs w:val="20"/>
          <w:lang w:eastAsia="en-US"/>
        </w:rPr>
        <w:t>dez</w:t>
      </w:r>
      <w:r w:rsidR="0034671F" w:rsidRPr="00E64915">
        <w:rPr>
          <w:rFonts w:ascii="Arial" w:hAnsi="Arial" w:cs="Arial"/>
          <w:sz w:val="20"/>
          <w:szCs w:val="20"/>
          <w:lang w:eastAsia="en-US"/>
        </w:rPr>
        <w:t>) dias corridos, contados do dia subsequente ao vencimento do prazo previsto neste contrato para o cumprimento da obrigação, termo em que poderá ser considerado descumprimento total da obrigação;</w:t>
      </w:r>
    </w:p>
    <w:p w:rsidR="0034671F" w:rsidRPr="00E64915" w:rsidRDefault="00A3707D" w:rsidP="00DE37A1">
      <w:pPr>
        <w:pStyle w:val="Nivel4"/>
        <w:numPr>
          <w:ilvl w:val="0"/>
          <w:numId w:val="19"/>
        </w:numPr>
        <w:spacing w:after="0" w:line="360" w:lineRule="auto"/>
        <w:rPr>
          <w:rFonts w:ascii="Arial" w:hAnsi="Arial" w:cs="Arial"/>
          <w:sz w:val="20"/>
          <w:szCs w:val="20"/>
          <w:lang w:eastAsia="en-US"/>
        </w:rPr>
      </w:pPr>
      <w:r w:rsidRPr="00E64915">
        <w:rPr>
          <w:rFonts w:ascii="Arial" w:hAnsi="Arial" w:cs="Arial"/>
          <w:sz w:val="20"/>
          <w:szCs w:val="20"/>
          <w:lang w:eastAsia="en-US"/>
        </w:rPr>
        <w:t>Ante</w:t>
      </w:r>
      <w:r w:rsidR="0034671F" w:rsidRPr="00E64915">
        <w:rPr>
          <w:rFonts w:ascii="Arial" w:hAnsi="Arial" w:cs="Arial"/>
          <w:sz w:val="20"/>
          <w:szCs w:val="20"/>
          <w:lang w:eastAsia="en-US"/>
        </w:rPr>
        <w:t xml:space="preserve"> ao descumprimento de obrigação trabalhista, previdenciária ou ambiental, até o limite de </w:t>
      </w:r>
      <w:r w:rsidR="00BE5BB0" w:rsidRPr="00E64915">
        <w:rPr>
          <w:rFonts w:ascii="Arial" w:hAnsi="Arial" w:cs="Arial"/>
          <w:sz w:val="20"/>
          <w:szCs w:val="20"/>
          <w:lang w:eastAsia="en-US"/>
        </w:rPr>
        <w:t>10</w:t>
      </w:r>
      <w:r w:rsidR="0034671F" w:rsidRPr="00E64915">
        <w:rPr>
          <w:rFonts w:ascii="Arial" w:hAnsi="Arial" w:cs="Arial"/>
          <w:sz w:val="20"/>
          <w:szCs w:val="20"/>
          <w:lang w:eastAsia="en-US"/>
        </w:rPr>
        <w:t xml:space="preserve"> (</w:t>
      </w:r>
      <w:r w:rsidR="00BE5BB0" w:rsidRPr="00E64915">
        <w:rPr>
          <w:rFonts w:ascii="Arial" w:hAnsi="Arial" w:cs="Arial"/>
          <w:sz w:val="20"/>
          <w:szCs w:val="20"/>
          <w:lang w:eastAsia="en-US"/>
        </w:rPr>
        <w:t>dez</w:t>
      </w:r>
      <w:r w:rsidR="0034671F" w:rsidRPr="00E64915">
        <w:rPr>
          <w:rFonts w:ascii="Arial" w:hAnsi="Arial" w:cs="Arial"/>
          <w:sz w:val="20"/>
          <w:szCs w:val="20"/>
          <w:lang w:eastAsia="en-US"/>
        </w:rPr>
        <w:t>) dias, contados do dia subsequente ao vencimento do prazo previsto neste contrato para a apresentação da documentação comprobatória, termo em que poderá ser considerado descumprimento total da obrigação.</w:t>
      </w:r>
    </w:p>
    <w:p w:rsidR="0034671F" w:rsidRPr="00E64915" w:rsidRDefault="0034671F" w:rsidP="00DE37A1">
      <w:pPr>
        <w:pStyle w:val="Nivel3"/>
        <w:numPr>
          <w:ilvl w:val="2"/>
          <w:numId w:val="1"/>
        </w:numPr>
        <w:spacing w:after="0" w:line="360" w:lineRule="auto"/>
        <w:rPr>
          <w:rFonts w:ascii="Arial" w:eastAsia="Arial" w:hAnsi="Arial" w:cs="Arial"/>
          <w:sz w:val="20"/>
          <w:szCs w:val="20"/>
        </w:rPr>
      </w:pPr>
      <w:r w:rsidRPr="00E64915">
        <w:rPr>
          <w:rFonts w:ascii="Arial" w:eastAsia="Arial" w:hAnsi="Arial" w:cs="Arial"/>
          <w:sz w:val="20"/>
          <w:szCs w:val="20"/>
        </w:rPr>
        <w:t xml:space="preserve">A multa prevista no item </w:t>
      </w:r>
      <w:r w:rsidRPr="00E64915">
        <w:rPr>
          <w:rFonts w:ascii="Arial" w:hAnsi="Arial" w:cs="Arial"/>
          <w:b/>
          <w:bCs/>
          <w:sz w:val="20"/>
          <w:szCs w:val="20"/>
          <w:lang w:eastAsia="en-US"/>
        </w:rPr>
        <w:t>1</w:t>
      </w:r>
      <w:r w:rsidR="007357CE" w:rsidRPr="00E64915">
        <w:rPr>
          <w:rFonts w:ascii="Arial" w:hAnsi="Arial" w:cs="Arial"/>
          <w:b/>
          <w:bCs/>
          <w:sz w:val="20"/>
          <w:szCs w:val="20"/>
          <w:lang w:eastAsia="en-US"/>
        </w:rPr>
        <w:t>1</w:t>
      </w:r>
      <w:r w:rsidRPr="00E64915">
        <w:rPr>
          <w:rFonts w:ascii="Arial" w:hAnsi="Arial" w:cs="Arial"/>
          <w:b/>
          <w:bCs/>
          <w:sz w:val="20"/>
          <w:szCs w:val="20"/>
          <w:lang w:eastAsia="en-US"/>
        </w:rPr>
        <w:t>.3.2.2</w:t>
      </w:r>
      <w:r w:rsidRPr="00E64915">
        <w:rPr>
          <w:rFonts w:ascii="Arial" w:hAnsi="Arial" w:cs="Arial"/>
          <w:sz w:val="20"/>
          <w:szCs w:val="20"/>
          <w:lang w:eastAsia="en-US"/>
        </w:rPr>
        <w:t xml:space="preserve">, “a” </w:t>
      </w:r>
      <w:r w:rsidRPr="00E64915">
        <w:rPr>
          <w:rFonts w:ascii="Arial" w:eastAsia="Arial" w:hAnsi="Arial" w:cs="Arial"/>
          <w:sz w:val="20"/>
          <w:szCs w:val="20"/>
        </w:rPr>
        <w:t xml:space="preserve">incidirá sobre o valor da parcela, caso o contrato estabeleça o montante relativo à obrigação acessória. </w:t>
      </w:r>
    </w:p>
    <w:p w:rsidR="0034671F" w:rsidRPr="00E64915" w:rsidRDefault="0034671F" w:rsidP="00DE37A1">
      <w:pPr>
        <w:pStyle w:val="Nivel3"/>
        <w:numPr>
          <w:ilvl w:val="2"/>
          <w:numId w:val="1"/>
        </w:numPr>
        <w:spacing w:after="0" w:line="360" w:lineRule="auto"/>
        <w:rPr>
          <w:rFonts w:ascii="Arial" w:eastAsia="Arial" w:hAnsi="Arial" w:cs="Arial"/>
          <w:sz w:val="20"/>
          <w:szCs w:val="20"/>
        </w:rPr>
      </w:pPr>
      <w:r w:rsidRPr="00E64915">
        <w:rPr>
          <w:rFonts w:ascii="Arial" w:hAnsi="Arial" w:cs="Arial"/>
          <w:sz w:val="20"/>
          <w:szCs w:val="20"/>
        </w:rPr>
        <w:t>A aplicação de multa de mora não impedirá que a Autarquia a converta em compensatória e promova a extinção unilateral do contrato com a aplicação cumulada de outras sanções previstas neste contrato.</w:t>
      </w:r>
    </w:p>
    <w:p w:rsidR="00250320" w:rsidRPr="00E64915" w:rsidRDefault="0034671F" w:rsidP="00DE37A1">
      <w:pPr>
        <w:pStyle w:val="Nivel3"/>
        <w:numPr>
          <w:ilvl w:val="2"/>
          <w:numId w:val="1"/>
        </w:numPr>
        <w:spacing w:after="0" w:line="360" w:lineRule="auto"/>
        <w:rPr>
          <w:rFonts w:ascii="Arial" w:eastAsia="Arial" w:hAnsi="Arial" w:cs="Arial"/>
          <w:sz w:val="20"/>
          <w:szCs w:val="20"/>
        </w:rPr>
      </w:pPr>
      <w:r w:rsidRPr="00E64915">
        <w:rPr>
          <w:rFonts w:ascii="Arial" w:eastAsia="SimSun" w:hAnsi="Arial" w:cs="Arial"/>
          <w:sz w:val="20"/>
          <w:szCs w:val="20"/>
        </w:rPr>
        <w:lastRenderedPageBreak/>
        <w:t>Compensatória, nos seguintes percentuais:</w:t>
      </w:r>
    </w:p>
    <w:p w:rsidR="00250320" w:rsidRPr="00E64915" w:rsidRDefault="0034671F" w:rsidP="00DE37A1">
      <w:pPr>
        <w:pStyle w:val="Nivel3"/>
        <w:numPr>
          <w:ilvl w:val="3"/>
          <w:numId w:val="1"/>
        </w:numPr>
        <w:spacing w:after="0" w:line="360" w:lineRule="auto"/>
        <w:rPr>
          <w:rFonts w:ascii="Arial" w:eastAsia="Arial" w:hAnsi="Arial" w:cs="Arial"/>
          <w:sz w:val="20"/>
          <w:szCs w:val="20"/>
        </w:rPr>
      </w:pPr>
      <w:r w:rsidRPr="00E64915">
        <w:rPr>
          <w:rFonts w:ascii="Arial" w:eastAsia="SimSun" w:hAnsi="Arial" w:cs="Arial"/>
          <w:sz w:val="20"/>
          <w:szCs w:val="20"/>
        </w:rPr>
        <w:t xml:space="preserve">20% sobre o valor da parcela do objeto não executada, em caso de inexecução parcial do contrato; </w:t>
      </w:r>
    </w:p>
    <w:p w:rsidR="004E1D18" w:rsidRPr="00E64915" w:rsidRDefault="0034671F" w:rsidP="00DE37A1">
      <w:pPr>
        <w:pStyle w:val="Nivel3"/>
        <w:numPr>
          <w:ilvl w:val="3"/>
          <w:numId w:val="1"/>
        </w:numPr>
        <w:spacing w:after="0" w:line="360" w:lineRule="auto"/>
        <w:rPr>
          <w:rFonts w:ascii="Arial" w:eastAsia="Arial" w:hAnsi="Arial" w:cs="Arial"/>
          <w:sz w:val="20"/>
          <w:szCs w:val="20"/>
        </w:rPr>
      </w:pPr>
      <w:r w:rsidRPr="00E64915">
        <w:rPr>
          <w:rFonts w:ascii="Arial" w:eastAsia="SimSun" w:hAnsi="Arial" w:cs="Arial"/>
          <w:sz w:val="20"/>
          <w:szCs w:val="20"/>
        </w:rPr>
        <w:t xml:space="preserve">20% sobre o valor contratado, em caso de: </w:t>
      </w:r>
    </w:p>
    <w:p w:rsidR="004E1D18" w:rsidRPr="00E64915" w:rsidRDefault="00A3707D" w:rsidP="00DE37A1">
      <w:pPr>
        <w:numPr>
          <w:ilvl w:val="0"/>
          <w:numId w:val="20"/>
        </w:numPr>
        <w:spacing w:line="360" w:lineRule="auto"/>
        <w:jc w:val="both"/>
        <w:rPr>
          <w:rFonts w:ascii="Arial" w:eastAsia="SimSun" w:hAnsi="Arial" w:cs="Arial"/>
          <w:color w:val="000000"/>
          <w:sz w:val="20"/>
          <w:szCs w:val="20"/>
        </w:rPr>
      </w:pPr>
      <w:r w:rsidRPr="00E64915">
        <w:rPr>
          <w:rFonts w:ascii="Arial" w:eastAsia="SimSun" w:hAnsi="Arial" w:cs="Arial"/>
          <w:color w:val="000000"/>
          <w:sz w:val="20"/>
          <w:szCs w:val="20"/>
        </w:rPr>
        <w:t>Apresentação</w:t>
      </w:r>
      <w:r w:rsidR="0034671F" w:rsidRPr="00E64915">
        <w:rPr>
          <w:rFonts w:ascii="Arial" w:eastAsia="SimSun" w:hAnsi="Arial" w:cs="Arial"/>
          <w:color w:val="000000"/>
          <w:sz w:val="20"/>
          <w:szCs w:val="20"/>
        </w:rPr>
        <w:t xml:space="preserve"> de declaração ou documentação falsa durante a execução do contrato; </w:t>
      </w:r>
    </w:p>
    <w:p w:rsidR="004E1D18" w:rsidRPr="00E64915" w:rsidRDefault="00A3707D" w:rsidP="00DE37A1">
      <w:pPr>
        <w:numPr>
          <w:ilvl w:val="0"/>
          <w:numId w:val="20"/>
        </w:numPr>
        <w:spacing w:line="360" w:lineRule="auto"/>
        <w:jc w:val="both"/>
        <w:rPr>
          <w:rFonts w:ascii="Arial" w:eastAsia="SimSun" w:hAnsi="Arial" w:cs="Arial"/>
          <w:color w:val="000000"/>
          <w:sz w:val="20"/>
          <w:szCs w:val="20"/>
        </w:rPr>
      </w:pPr>
      <w:r w:rsidRPr="00E64915">
        <w:rPr>
          <w:rFonts w:ascii="Arial" w:eastAsia="SimSun" w:hAnsi="Arial" w:cs="Arial"/>
          <w:color w:val="000000"/>
          <w:sz w:val="20"/>
          <w:szCs w:val="20"/>
        </w:rPr>
        <w:t>Prática</w:t>
      </w:r>
      <w:r w:rsidR="0034671F" w:rsidRPr="00E64915">
        <w:rPr>
          <w:rFonts w:ascii="Arial" w:eastAsia="SimSun" w:hAnsi="Arial" w:cs="Arial"/>
          <w:color w:val="000000"/>
          <w:sz w:val="20"/>
          <w:szCs w:val="20"/>
        </w:rPr>
        <w:t xml:space="preserve"> de ato fraudulento na execução do contrato; </w:t>
      </w:r>
    </w:p>
    <w:p w:rsidR="004E1D18" w:rsidRPr="00E64915" w:rsidRDefault="00A3707D" w:rsidP="00DE37A1">
      <w:pPr>
        <w:numPr>
          <w:ilvl w:val="0"/>
          <w:numId w:val="20"/>
        </w:numPr>
        <w:spacing w:line="360" w:lineRule="auto"/>
        <w:jc w:val="both"/>
        <w:rPr>
          <w:rFonts w:ascii="Arial" w:eastAsia="SimSun" w:hAnsi="Arial" w:cs="Arial"/>
          <w:color w:val="000000"/>
          <w:sz w:val="20"/>
          <w:szCs w:val="20"/>
        </w:rPr>
      </w:pPr>
      <w:r w:rsidRPr="00E64915">
        <w:rPr>
          <w:rFonts w:ascii="Arial" w:hAnsi="Arial" w:cs="Arial"/>
          <w:sz w:val="20"/>
          <w:szCs w:val="20"/>
        </w:rPr>
        <w:t>Comportamento</w:t>
      </w:r>
      <w:r w:rsidR="0034671F" w:rsidRPr="00E64915">
        <w:rPr>
          <w:rFonts w:ascii="Arial" w:hAnsi="Arial" w:cs="Arial"/>
          <w:sz w:val="20"/>
          <w:szCs w:val="20"/>
        </w:rPr>
        <w:t xml:space="preserve"> inidôneo ou fraude de qualquer natureza; </w:t>
      </w:r>
    </w:p>
    <w:p w:rsidR="004E1D18" w:rsidRPr="00E64915" w:rsidRDefault="00A3707D" w:rsidP="00DE37A1">
      <w:pPr>
        <w:numPr>
          <w:ilvl w:val="0"/>
          <w:numId w:val="20"/>
        </w:numPr>
        <w:spacing w:line="360" w:lineRule="auto"/>
        <w:jc w:val="both"/>
        <w:rPr>
          <w:rFonts w:ascii="Arial" w:eastAsia="SimSun" w:hAnsi="Arial" w:cs="Arial"/>
          <w:color w:val="000000"/>
          <w:sz w:val="20"/>
          <w:szCs w:val="20"/>
        </w:rPr>
      </w:pPr>
      <w:r w:rsidRPr="00E64915">
        <w:rPr>
          <w:rFonts w:ascii="Arial" w:hAnsi="Arial" w:cs="Arial"/>
          <w:sz w:val="20"/>
          <w:szCs w:val="20"/>
        </w:rPr>
        <w:t>Prática</w:t>
      </w:r>
      <w:r w:rsidR="0034671F" w:rsidRPr="00E64915">
        <w:rPr>
          <w:rFonts w:ascii="Arial" w:hAnsi="Arial" w:cs="Arial"/>
          <w:sz w:val="20"/>
          <w:szCs w:val="20"/>
        </w:rPr>
        <w:t xml:space="preserve"> de atos ilícitos com vistas a frustrar os objetivos da licitação; </w:t>
      </w:r>
    </w:p>
    <w:p w:rsidR="004E1D18" w:rsidRPr="00E64915" w:rsidRDefault="00A3707D" w:rsidP="00DE37A1">
      <w:pPr>
        <w:numPr>
          <w:ilvl w:val="0"/>
          <w:numId w:val="20"/>
        </w:numPr>
        <w:spacing w:line="360" w:lineRule="auto"/>
        <w:jc w:val="both"/>
        <w:rPr>
          <w:rFonts w:ascii="Arial" w:eastAsia="SimSun" w:hAnsi="Arial" w:cs="Arial"/>
          <w:color w:val="000000"/>
          <w:sz w:val="20"/>
          <w:szCs w:val="20"/>
        </w:rPr>
      </w:pPr>
      <w:r w:rsidRPr="00E64915">
        <w:rPr>
          <w:rFonts w:ascii="Arial" w:hAnsi="Arial" w:cs="Arial"/>
          <w:sz w:val="20"/>
          <w:szCs w:val="20"/>
        </w:rPr>
        <w:t>Prática</w:t>
      </w:r>
      <w:r w:rsidR="0034671F" w:rsidRPr="00E64915">
        <w:rPr>
          <w:rFonts w:ascii="Arial" w:hAnsi="Arial" w:cs="Arial"/>
          <w:sz w:val="20"/>
          <w:szCs w:val="20"/>
        </w:rPr>
        <w:t xml:space="preserve"> de ato lesivo previsto no 5º da Lei nº 12.846, de 1º de agosto de 2013. </w:t>
      </w:r>
    </w:p>
    <w:p w:rsidR="004E1D18" w:rsidRPr="00E64915" w:rsidRDefault="00A3707D" w:rsidP="00DE37A1">
      <w:pPr>
        <w:numPr>
          <w:ilvl w:val="0"/>
          <w:numId w:val="20"/>
        </w:numPr>
        <w:spacing w:line="360" w:lineRule="auto"/>
        <w:jc w:val="both"/>
        <w:rPr>
          <w:rFonts w:ascii="Arial" w:eastAsia="SimSun" w:hAnsi="Arial" w:cs="Arial"/>
          <w:color w:val="000000"/>
          <w:sz w:val="20"/>
          <w:szCs w:val="20"/>
        </w:rPr>
      </w:pPr>
      <w:r w:rsidRPr="00E64915">
        <w:rPr>
          <w:rFonts w:ascii="Arial" w:hAnsi="Arial" w:cs="Arial"/>
          <w:sz w:val="20"/>
          <w:szCs w:val="20"/>
        </w:rPr>
        <w:t>Entrega</w:t>
      </w:r>
      <w:r w:rsidR="0034671F" w:rsidRPr="00E64915">
        <w:rPr>
          <w:rFonts w:ascii="Arial" w:hAnsi="Arial" w:cs="Arial"/>
          <w:sz w:val="20"/>
          <w:szCs w:val="20"/>
        </w:rPr>
        <w:t xml:space="preserve"> de objeto com vícios ou defeitos ocultos que o torne impróprio ao uso a que é destinado, ou diminuam-lhe o valor ou, ainda, fora das especificações contratadas; </w:t>
      </w:r>
    </w:p>
    <w:p w:rsidR="004E1D18" w:rsidRPr="00E64915" w:rsidRDefault="00A3707D" w:rsidP="00DE37A1">
      <w:pPr>
        <w:numPr>
          <w:ilvl w:val="0"/>
          <w:numId w:val="20"/>
        </w:numPr>
        <w:spacing w:line="360" w:lineRule="auto"/>
        <w:jc w:val="both"/>
        <w:rPr>
          <w:rFonts w:ascii="Arial" w:eastAsia="SimSun" w:hAnsi="Arial" w:cs="Arial"/>
          <w:color w:val="000000"/>
          <w:sz w:val="20"/>
          <w:szCs w:val="20"/>
        </w:rPr>
      </w:pPr>
      <w:r w:rsidRPr="00E64915">
        <w:rPr>
          <w:rFonts w:ascii="Arial" w:hAnsi="Arial" w:cs="Arial"/>
          <w:sz w:val="20"/>
          <w:szCs w:val="20"/>
        </w:rPr>
        <w:t>Dar</w:t>
      </w:r>
      <w:r w:rsidR="0034671F" w:rsidRPr="00E64915">
        <w:rPr>
          <w:rFonts w:ascii="Arial" w:hAnsi="Arial" w:cs="Arial"/>
          <w:sz w:val="20"/>
          <w:szCs w:val="20"/>
        </w:rPr>
        <w:t xml:space="preserve"> causa à inexecução parcial do contrato que cause grave dano à Autarquia, ao funcionamento dos serviços públicos ou ao interesse coletivo; </w:t>
      </w:r>
    </w:p>
    <w:p w:rsidR="0034671F" w:rsidRPr="00E64915" w:rsidRDefault="00A3707D" w:rsidP="00DE37A1">
      <w:pPr>
        <w:numPr>
          <w:ilvl w:val="0"/>
          <w:numId w:val="20"/>
        </w:numPr>
        <w:spacing w:line="360" w:lineRule="auto"/>
        <w:jc w:val="both"/>
        <w:rPr>
          <w:rFonts w:ascii="Arial" w:eastAsia="SimSun" w:hAnsi="Arial" w:cs="Arial"/>
          <w:color w:val="000000"/>
          <w:sz w:val="20"/>
          <w:szCs w:val="20"/>
        </w:rPr>
      </w:pPr>
      <w:r w:rsidRPr="00E64915">
        <w:rPr>
          <w:rFonts w:ascii="Arial" w:hAnsi="Arial" w:cs="Arial"/>
          <w:sz w:val="20"/>
          <w:szCs w:val="20"/>
        </w:rPr>
        <w:t>Dar</w:t>
      </w:r>
      <w:r w:rsidR="0034671F" w:rsidRPr="00E64915">
        <w:rPr>
          <w:rFonts w:ascii="Arial" w:hAnsi="Arial" w:cs="Arial"/>
          <w:sz w:val="20"/>
          <w:szCs w:val="20"/>
        </w:rPr>
        <w:t xml:space="preserve"> causa à inexecução total do objeto do contrato. </w:t>
      </w:r>
    </w:p>
    <w:p w:rsidR="0034671F" w:rsidRPr="00E64915" w:rsidRDefault="0034671F" w:rsidP="00DE37A1">
      <w:pPr>
        <w:pStyle w:val="Nivel3"/>
        <w:numPr>
          <w:ilvl w:val="2"/>
          <w:numId w:val="1"/>
        </w:numPr>
        <w:spacing w:after="0" w:line="360" w:lineRule="auto"/>
        <w:rPr>
          <w:rFonts w:ascii="Arial" w:eastAsia="Arial" w:hAnsi="Arial" w:cs="Arial"/>
          <w:sz w:val="20"/>
          <w:szCs w:val="20"/>
        </w:rPr>
      </w:pPr>
      <w:r w:rsidRPr="00E64915">
        <w:rPr>
          <w:rFonts w:ascii="Arial" w:eastAsia="Arial" w:hAnsi="Arial" w:cs="Arial"/>
          <w:b/>
          <w:bCs/>
          <w:sz w:val="20"/>
          <w:szCs w:val="20"/>
        </w:rPr>
        <w:t>Impedimento de licitar e contratar</w:t>
      </w:r>
      <w:r w:rsidRPr="00E64915">
        <w:rPr>
          <w:rFonts w:ascii="Arial" w:eastAsia="Arial" w:hAnsi="Arial" w:cs="Arial"/>
          <w:sz w:val="20"/>
          <w:szCs w:val="20"/>
        </w:rPr>
        <w:t>, quando praticadas as condutas descritas nas cláusulas</w:t>
      </w:r>
      <w:r w:rsidR="00E64915" w:rsidRPr="00E64915">
        <w:rPr>
          <w:rFonts w:ascii="Arial" w:eastAsia="Arial" w:hAnsi="Arial" w:cs="Arial"/>
          <w:sz w:val="20"/>
          <w:szCs w:val="20"/>
        </w:rPr>
        <w:t xml:space="preserve"> dos impedimentos acima</w:t>
      </w:r>
      <w:r w:rsidRPr="00E64915">
        <w:rPr>
          <w:rFonts w:ascii="Arial" w:eastAsia="Arial" w:hAnsi="Arial" w:cs="Arial"/>
          <w:sz w:val="20"/>
          <w:szCs w:val="20"/>
        </w:rPr>
        <w:t>, deste Contrato, sempre que não se justificar a imposição de penalidade mais grave, de acordo com a seguinte dosimetria:</w:t>
      </w:r>
    </w:p>
    <w:p w:rsidR="0034671F" w:rsidRPr="00E64915" w:rsidRDefault="00A3707D" w:rsidP="00DE37A1">
      <w:pPr>
        <w:pStyle w:val="Default"/>
        <w:numPr>
          <w:ilvl w:val="0"/>
          <w:numId w:val="12"/>
        </w:numPr>
        <w:spacing w:before="120" w:line="360" w:lineRule="auto"/>
        <w:jc w:val="both"/>
        <w:rPr>
          <w:rFonts w:ascii="Arial" w:hAnsi="Arial" w:cs="Arial"/>
          <w:color w:val="auto"/>
          <w:sz w:val="20"/>
          <w:szCs w:val="20"/>
        </w:rPr>
      </w:pPr>
      <w:r w:rsidRPr="00E64915">
        <w:rPr>
          <w:rFonts w:ascii="Arial" w:hAnsi="Arial" w:cs="Arial"/>
          <w:color w:val="auto"/>
          <w:sz w:val="20"/>
          <w:szCs w:val="20"/>
        </w:rPr>
        <w:t>Der</w:t>
      </w:r>
      <w:r w:rsidR="0034671F" w:rsidRPr="00E64915">
        <w:rPr>
          <w:rFonts w:ascii="Arial" w:hAnsi="Arial" w:cs="Arial"/>
          <w:color w:val="auto"/>
          <w:sz w:val="20"/>
          <w:szCs w:val="20"/>
        </w:rPr>
        <w:t xml:space="preserve"> causa à inexecução parcial do contrato que cause grave dano à Autarquia, ao funcionamento dos serviços públicos ou ao interesse coletivo: </w:t>
      </w:r>
    </w:p>
    <w:p w:rsidR="004E1D18" w:rsidRPr="00E64915" w:rsidRDefault="0034671F" w:rsidP="00DE37A1">
      <w:pPr>
        <w:pStyle w:val="Default"/>
        <w:spacing w:before="120" w:line="360" w:lineRule="auto"/>
        <w:ind w:firstLine="567"/>
        <w:jc w:val="both"/>
        <w:rPr>
          <w:rFonts w:ascii="Arial" w:hAnsi="Arial" w:cs="Arial"/>
          <w:color w:val="auto"/>
          <w:sz w:val="20"/>
          <w:szCs w:val="20"/>
        </w:rPr>
      </w:pPr>
      <w:r w:rsidRPr="00E64915">
        <w:rPr>
          <w:rFonts w:ascii="Arial" w:hAnsi="Arial" w:cs="Arial"/>
          <w:color w:val="auto"/>
          <w:sz w:val="20"/>
          <w:szCs w:val="20"/>
        </w:rPr>
        <w:t xml:space="preserve">Pena – impedimento pelo período de até dois anos. </w:t>
      </w:r>
    </w:p>
    <w:p w:rsidR="0034671F" w:rsidRPr="00E64915" w:rsidRDefault="00A3707D" w:rsidP="00DE37A1">
      <w:pPr>
        <w:pStyle w:val="Default"/>
        <w:numPr>
          <w:ilvl w:val="0"/>
          <w:numId w:val="12"/>
        </w:numPr>
        <w:spacing w:before="120" w:line="360" w:lineRule="auto"/>
        <w:jc w:val="both"/>
        <w:rPr>
          <w:rFonts w:ascii="Arial" w:hAnsi="Arial" w:cs="Arial"/>
          <w:color w:val="auto"/>
          <w:sz w:val="20"/>
          <w:szCs w:val="20"/>
        </w:rPr>
      </w:pPr>
      <w:r w:rsidRPr="00E64915">
        <w:rPr>
          <w:rFonts w:ascii="Arial" w:hAnsi="Arial" w:cs="Arial"/>
          <w:color w:val="auto"/>
          <w:sz w:val="20"/>
          <w:szCs w:val="20"/>
        </w:rPr>
        <w:t>Der</w:t>
      </w:r>
      <w:r w:rsidR="0034671F" w:rsidRPr="00E64915">
        <w:rPr>
          <w:rFonts w:ascii="Arial" w:hAnsi="Arial" w:cs="Arial"/>
          <w:color w:val="auto"/>
          <w:sz w:val="20"/>
          <w:szCs w:val="20"/>
        </w:rPr>
        <w:t xml:space="preserve"> causa à inexecução total do contrato: </w:t>
      </w:r>
    </w:p>
    <w:p w:rsidR="0034671F" w:rsidRPr="00E64915" w:rsidRDefault="0034671F" w:rsidP="00DE37A1">
      <w:pPr>
        <w:pStyle w:val="Default"/>
        <w:spacing w:before="120" w:line="360" w:lineRule="auto"/>
        <w:ind w:firstLine="567"/>
        <w:jc w:val="both"/>
        <w:rPr>
          <w:rFonts w:ascii="Arial" w:hAnsi="Arial" w:cs="Arial"/>
          <w:color w:val="auto"/>
          <w:sz w:val="20"/>
          <w:szCs w:val="20"/>
        </w:rPr>
      </w:pPr>
      <w:r w:rsidRPr="00E64915">
        <w:rPr>
          <w:rFonts w:ascii="Arial" w:hAnsi="Arial" w:cs="Arial"/>
          <w:color w:val="auto"/>
          <w:sz w:val="20"/>
          <w:szCs w:val="20"/>
        </w:rPr>
        <w:t xml:space="preserve">Pena – impedimento pelo período de até três anos. </w:t>
      </w:r>
    </w:p>
    <w:p w:rsidR="0034671F" w:rsidRPr="00E64915" w:rsidRDefault="00A3707D" w:rsidP="00DE37A1">
      <w:pPr>
        <w:pStyle w:val="Default"/>
        <w:numPr>
          <w:ilvl w:val="0"/>
          <w:numId w:val="12"/>
        </w:numPr>
        <w:spacing w:before="120" w:line="360" w:lineRule="auto"/>
        <w:jc w:val="both"/>
        <w:rPr>
          <w:rFonts w:ascii="Arial" w:hAnsi="Arial" w:cs="Arial"/>
          <w:color w:val="auto"/>
          <w:sz w:val="20"/>
          <w:szCs w:val="20"/>
        </w:rPr>
      </w:pPr>
      <w:r w:rsidRPr="00E64915">
        <w:rPr>
          <w:rFonts w:ascii="Arial" w:hAnsi="Arial" w:cs="Arial"/>
          <w:color w:val="auto"/>
          <w:sz w:val="20"/>
          <w:szCs w:val="20"/>
        </w:rPr>
        <w:t>Deixar</w:t>
      </w:r>
      <w:r w:rsidR="0034671F" w:rsidRPr="00E64915">
        <w:rPr>
          <w:rFonts w:ascii="Arial" w:hAnsi="Arial" w:cs="Arial"/>
          <w:color w:val="auto"/>
          <w:sz w:val="20"/>
          <w:szCs w:val="20"/>
        </w:rPr>
        <w:t xml:space="preserve"> de entregar a documentação exigida pela Autarquia contratante: </w:t>
      </w:r>
    </w:p>
    <w:p w:rsidR="004E1D18" w:rsidRPr="00E64915" w:rsidRDefault="0034671F" w:rsidP="00DE37A1">
      <w:pPr>
        <w:pStyle w:val="Default"/>
        <w:spacing w:before="120" w:line="360" w:lineRule="auto"/>
        <w:ind w:firstLine="567"/>
        <w:jc w:val="both"/>
        <w:rPr>
          <w:rFonts w:ascii="Arial" w:hAnsi="Arial" w:cs="Arial"/>
          <w:color w:val="auto"/>
          <w:sz w:val="20"/>
          <w:szCs w:val="20"/>
        </w:rPr>
      </w:pPr>
      <w:r w:rsidRPr="00E64915">
        <w:rPr>
          <w:rFonts w:ascii="Arial" w:hAnsi="Arial" w:cs="Arial"/>
          <w:color w:val="auto"/>
          <w:sz w:val="20"/>
          <w:szCs w:val="20"/>
        </w:rPr>
        <w:t xml:space="preserve">Pena – impedimento pelo período de até </w:t>
      </w:r>
      <w:proofErr w:type="gramStart"/>
      <w:r w:rsidRPr="00E64915">
        <w:rPr>
          <w:rFonts w:ascii="Arial" w:hAnsi="Arial" w:cs="Arial"/>
          <w:color w:val="auto"/>
          <w:sz w:val="20"/>
          <w:szCs w:val="20"/>
        </w:rPr>
        <w:t>6</w:t>
      </w:r>
      <w:proofErr w:type="gramEnd"/>
      <w:r w:rsidRPr="00E64915">
        <w:rPr>
          <w:rFonts w:ascii="Arial" w:hAnsi="Arial" w:cs="Arial"/>
          <w:color w:val="auto"/>
          <w:sz w:val="20"/>
          <w:szCs w:val="20"/>
        </w:rPr>
        <w:t xml:space="preserve"> meses. </w:t>
      </w:r>
    </w:p>
    <w:p w:rsidR="0034671F" w:rsidRPr="00E64915" w:rsidRDefault="00EB5835" w:rsidP="00DE37A1">
      <w:pPr>
        <w:pStyle w:val="Default"/>
        <w:numPr>
          <w:ilvl w:val="0"/>
          <w:numId w:val="12"/>
        </w:numPr>
        <w:spacing w:before="120" w:line="360" w:lineRule="auto"/>
        <w:jc w:val="both"/>
        <w:rPr>
          <w:rFonts w:ascii="Arial" w:hAnsi="Arial" w:cs="Arial"/>
          <w:color w:val="auto"/>
          <w:sz w:val="20"/>
          <w:szCs w:val="20"/>
        </w:rPr>
      </w:pPr>
      <w:r w:rsidRPr="00E64915">
        <w:rPr>
          <w:rFonts w:ascii="Arial" w:hAnsi="Arial" w:cs="Arial"/>
          <w:color w:val="auto"/>
          <w:sz w:val="20"/>
          <w:szCs w:val="20"/>
        </w:rPr>
        <w:lastRenderedPageBreak/>
        <w:t>Ensejar</w:t>
      </w:r>
      <w:r w:rsidR="0034671F" w:rsidRPr="00E64915">
        <w:rPr>
          <w:rFonts w:ascii="Arial" w:hAnsi="Arial" w:cs="Arial"/>
          <w:color w:val="auto"/>
          <w:sz w:val="20"/>
          <w:szCs w:val="20"/>
        </w:rPr>
        <w:t xml:space="preserve"> o retardamento da execução ou da entrega do objeto da licitação sem motivo justificado. </w:t>
      </w:r>
    </w:p>
    <w:p w:rsidR="0034671F" w:rsidRPr="00E64915" w:rsidRDefault="0034671F" w:rsidP="00DE37A1">
      <w:pPr>
        <w:suppressAutoHyphens/>
        <w:spacing w:before="120" w:line="360" w:lineRule="auto"/>
        <w:ind w:firstLine="567"/>
        <w:jc w:val="both"/>
        <w:rPr>
          <w:rFonts w:ascii="Arial" w:eastAsia="Arial" w:hAnsi="Arial" w:cs="Arial"/>
          <w:sz w:val="20"/>
          <w:szCs w:val="20"/>
        </w:rPr>
      </w:pPr>
      <w:r w:rsidRPr="00E64915">
        <w:rPr>
          <w:rFonts w:ascii="Arial" w:hAnsi="Arial" w:cs="Arial"/>
          <w:sz w:val="20"/>
          <w:szCs w:val="20"/>
        </w:rPr>
        <w:t>Pena – impedimento pelo período de até um ano.</w:t>
      </w:r>
    </w:p>
    <w:p w:rsidR="0034671F" w:rsidRPr="00E64915" w:rsidRDefault="0034671F" w:rsidP="00DE37A1">
      <w:pPr>
        <w:pStyle w:val="Nivel3"/>
        <w:numPr>
          <w:ilvl w:val="2"/>
          <w:numId w:val="1"/>
        </w:numPr>
        <w:spacing w:after="0" w:line="360" w:lineRule="auto"/>
        <w:rPr>
          <w:rFonts w:ascii="Arial" w:eastAsia="Arial" w:hAnsi="Arial" w:cs="Arial"/>
          <w:sz w:val="20"/>
          <w:szCs w:val="20"/>
        </w:rPr>
      </w:pPr>
      <w:r w:rsidRPr="00E64915">
        <w:rPr>
          <w:rFonts w:ascii="Arial" w:eastAsia="Arial" w:hAnsi="Arial" w:cs="Arial"/>
          <w:b/>
          <w:bCs/>
          <w:sz w:val="20"/>
          <w:szCs w:val="20"/>
        </w:rPr>
        <w:t>Declaração de inidoneidade para licitar e contratar</w:t>
      </w:r>
      <w:r w:rsidRPr="00E64915">
        <w:rPr>
          <w:rFonts w:ascii="Arial" w:eastAsia="Arial" w:hAnsi="Arial" w:cs="Arial"/>
          <w:sz w:val="20"/>
          <w:szCs w:val="20"/>
        </w:rPr>
        <w:t xml:space="preserve">, quando praticadas as condutas descritas nas cláusulas </w:t>
      </w:r>
      <w:r w:rsidR="00A03F8D" w:rsidRPr="00E64915">
        <w:rPr>
          <w:rFonts w:ascii="Arial" w:eastAsia="Arial" w:hAnsi="Arial" w:cs="Arial"/>
          <w:sz w:val="20"/>
          <w:szCs w:val="20"/>
        </w:rPr>
        <w:t>10</w:t>
      </w:r>
      <w:r w:rsidRPr="00E64915">
        <w:rPr>
          <w:rFonts w:ascii="Arial" w:eastAsia="Arial" w:hAnsi="Arial" w:cs="Arial"/>
          <w:sz w:val="20"/>
          <w:szCs w:val="20"/>
        </w:rPr>
        <w:t xml:space="preserve">.1.8 a </w:t>
      </w:r>
      <w:r w:rsidR="00A03F8D" w:rsidRPr="00E64915">
        <w:rPr>
          <w:rFonts w:ascii="Arial" w:eastAsia="Arial" w:hAnsi="Arial" w:cs="Arial"/>
          <w:sz w:val="20"/>
          <w:szCs w:val="20"/>
        </w:rPr>
        <w:t>10</w:t>
      </w:r>
      <w:r w:rsidRPr="00E64915">
        <w:rPr>
          <w:rFonts w:ascii="Arial" w:eastAsia="Arial" w:hAnsi="Arial" w:cs="Arial"/>
          <w:sz w:val="20"/>
          <w:szCs w:val="20"/>
        </w:rPr>
        <w:t xml:space="preserve">.1.12, deste Contrato, bem como as cláusulas </w:t>
      </w:r>
      <w:r w:rsidR="00A03F8D" w:rsidRPr="00E64915">
        <w:rPr>
          <w:rFonts w:ascii="Arial" w:eastAsia="Arial" w:hAnsi="Arial" w:cs="Arial"/>
          <w:sz w:val="20"/>
          <w:szCs w:val="20"/>
        </w:rPr>
        <w:t>10</w:t>
      </w:r>
      <w:r w:rsidRPr="00E64915">
        <w:rPr>
          <w:rFonts w:ascii="Arial" w:eastAsia="Arial" w:hAnsi="Arial" w:cs="Arial"/>
          <w:sz w:val="20"/>
          <w:szCs w:val="20"/>
        </w:rPr>
        <w:t xml:space="preserve">.1.2, </w:t>
      </w:r>
      <w:r w:rsidR="00A03F8D" w:rsidRPr="00E64915">
        <w:rPr>
          <w:rFonts w:ascii="Arial" w:eastAsia="Arial" w:hAnsi="Arial" w:cs="Arial"/>
          <w:sz w:val="20"/>
          <w:szCs w:val="20"/>
        </w:rPr>
        <w:t>10</w:t>
      </w:r>
      <w:r w:rsidRPr="00E64915">
        <w:rPr>
          <w:rFonts w:ascii="Arial" w:eastAsia="Arial" w:hAnsi="Arial" w:cs="Arial"/>
          <w:sz w:val="20"/>
          <w:szCs w:val="20"/>
        </w:rPr>
        <w:t xml:space="preserve">.1.3 e </w:t>
      </w:r>
      <w:r w:rsidR="00A03F8D" w:rsidRPr="00E64915">
        <w:rPr>
          <w:rFonts w:ascii="Arial" w:eastAsia="Arial" w:hAnsi="Arial" w:cs="Arial"/>
          <w:sz w:val="20"/>
          <w:szCs w:val="20"/>
        </w:rPr>
        <w:t>10</w:t>
      </w:r>
      <w:r w:rsidRPr="00E64915">
        <w:rPr>
          <w:rFonts w:ascii="Arial" w:eastAsia="Arial" w:hAnsi="Arial" w:cs="Arial"/>
          <w:sz w:val="20"/>
          <w:szCs w:val="20"/>
        </w:rPr>
        <w:t>.1.4, que justifiquem a imposição de penalidade mais grave, respeitada a seguinte dosimetria:</w:t>
      </w:r>
    </w:p>
    <w:p w:rsidR="0034671F" w:rsidRPr="00E64915" w:rsidRDefault="00A3707D" w:rsidP="00DE37A1">
      <w:pPr>
        <w:pStyle w:val="Default"/>
        <w:numPr>
          <w:ilvl w:val="0"/>
          <w:numId w:val="13"/>
        </w:numPr>
        <w:spacing w:before="120" w:line="360" w:lineRule="auto"/>
        <w:jc w:val="both"/>
        <w:rPr>
          <w:rFonts w:ascii="Arial" w:hAnsi="Arial" w:cs="Arial"/>
          <w:color w:val="auto"/>
          <w:sz w:val="20"/>
          <w:szCs w:val="20"/>
        </w:rPr>
      </w:pPr>
      <w:r w:rsidRPr="00E64915">
        <w:rPr>
          <w:rFonts w:ascii="Arial" w:hAnsi="Arial" w:cs="Arial"/>
          <w:color w:val="auto"/>
          <w:sz w:val="20"/>
          <w:szCs w:val="20"/>
        </w:rPr>
        <w:t>Apresentar</w:t>
      </w:r>
      <w:r w:rsidR="0034671F" w:rsidRPr="00E64915">
        <w:rPr>
          <w:rFonts w:ascii="Arial" w:hAnsi="Arial" w:cs="Arial"/>
          <w:color w:val="auto"/>
          <w:sz w:val="20"/>
          <w:szCs w:val="20"/>
        </w:rPr>
        <w:t xml:space="preserve"> declaração ou documentação falsa durante a execução do contrato: </w:t>
      </w:r>
    </w:p>
    <w:p w:rsidR="00250320" w:rsidRPr="00E64915" w:rsidRDefault="0034671F" w:rsidP="00DE37A1">
      <w:pPr>
        <w:pStyle w:val="Default"/>
        <w:spacing w:before="120" w:line="360" w:lineRule="auto"/>
        <w:ind w:firstLine="567"/>
        <w:jc w:val="both"/>
        <w:rPr>
          <w:rFonts w:ascii="Arial" w:hAnsi="Arial" w:cs="Arial"/>
          <w:color w:val="auto"/>
          <w:sz w:val="20"/>
          <w:szCs w:val="20"/>
        </w:rPr>
      </w:pPr>
      <w:r w:rsidRPr="00E64915">
        <w:rPr>
          <w:rFonts w:ascii="Arial" w:hAnsi="Arial" w:cs="Arial"/>
          <w:color w:val="auto"/>
          <w:sz w:val="20"/>
          <w:szCs w:val="20"/>
        </w:rPr>
        <w:t xml:space="preserve">Pena – declaração de inidoneidade pelo período de até quatro anos. </w:t>
      </w:r>
    </w:p>
    <w:p w:rsidR="0034671F" w:rsidRPr="00E64915" w:rsidRDefault="00A3707D" w:rsidP="00DE37A1">
      <w:pPr>
        <w:pStyle w:val="Default"/>
        <w:numPr>
          <w:ilvl w:val="0"/>
          <w:numId w:val="13"/>
        </w:numPr>
        <w:spacing w:before="120" w:line="360" w:lineRule="auto"/>
        <w:jc w:val="both"/>
        <w:rPr>
          <w:rFonts w:ascii="Arial" w:hAnsi="Arial" w:cs="Arial"/>
          <w:color w:val="auto"/>
          <w:sz w:val="20"/>
          <w:szCs w:val="20"/>
        </w:rPr>
      </w:pPr>
      <w:r w:rsidRPr="00E64915">
        <w:rPr>
          <w:rFonts w:ascii="Arial" w:hAnsi="Arial" w:cs="Arial"/>
          <w:color w:val="auto"/>
          <w:sz w:val="20"/>
          <w:szCs w:val="20"/>
        </w:rPr>
        <w:t>Praticar</w:t>
      </w:r>
      <w:r w:rsidR="0034671F" w:rsidRPr="00E64915">
        <w:rPr>
          <w:rFonts w:ascii="Arial" w:hAnsi="Arial" w:cs="Arial"/>
          <w:color w:val="auto"/>
          <w:sz w:val="20"/>
          <w:szCs w:val="20"/>
        </w:rPr>
        <w:t xml:space="preserve"> ato fraudulento na execução do contrato: </w:t>
      </w:r>
    </w:p>
    <w:p w:rsidR="0034671F" w:rsidRPr="00E64915" w:rsidRDefault="0034671F" w:rsidP="00DE37A1">
      <w:pPr>
        <w:pStyle w:val="Default"/>
        <w:spacing w:before="120" w:line="360" w:lineRule="auto"/>
        <w:ind w:firstLine="567"/>
        <w:jc w:val="both"/>
        <w:rPr>
          <w:rFonts w:ascii="Arial" w:hAnsi="Arial" w:cs="Arial"/>
          <w:color w:val="auto"/>
          <w:sz w:val="20"/>
          <w:szCs w:val="20"/>
        </w:rPr>
      </w:pPr>
      <w:r w:rsidRPr="00E64915">
        <w:rPr>
          <w:rFonts w:ascii="Arial" w:hAnsi="Arial" w:cs="Arial"/>
          <w:color w:val="auto"/>
          <w:sz w:val="20"/>
          <w:szCs w:val="20"/>
        </w:rPr>
        <w:t xml:space="preserve">Pena – declaração de inidoneidade pelo período de até seis anos. </w:t>
      </w:r>
    </w:p>
    <w:p w:rsidR="0034671F" w:rsidRPr="00E64915" w:rsidRDefault="00A3707D" w:rsidP="00DE37A1">
      <w:pPr>
        <w:pStyle w:val="Default"/>
        <w:numPr>
          <w:ilvl w:val="0"/>
          <w:numId w:val="13"/>
        </w:numPr>
        <w:spacing w:before="120" w:line="360" w:lineRule="auto"/>
        <w:jc w:val="both"/>
        <w:rPr>
          <w:rFonts w:ascii="Arial" w:hAnsi="Arial" w:cs="Arial"/>
          <w:color w:val="auto"/>
          <w:sz w:val="20"/>
          <w:szCs w:val="20"/>
        </w:rPr>
      </w:pPr>
      <w:r w:rsidRPr="00E64915">
        <w:rPr>
          <w:rFonts w:ascii="Arial" w:hAnsi="Arial" w:cs="Arial"/>
          <w:color w:val="auto"/>
          <w:sz w:val="20"/>
          <w:szCs w:val="20"/>
        </w:rPr>
        <w:t>Comportar</w:t>
      </w:r>
      <w:r w:rsidR="0034671F" w:rsidRPr="00E64915">
        <w:rPr>
          <w:rFonts w:ascii="Arial" w:hAnsi="Arial" w:cs="Arial"/>
          <w:color w:val="auto"/>
          <w:sz w:val="20"/>
          <w:szCs w:val="20"/>
        </w:rPr>
        <w:t xml:space="preserve">-se de modo inidôneo ou cometer fraude de qualquer natureza: </w:t>
      </w:r>
    </w:p>
    <w:p w:rsidR="0034671F" w:rsidRPr="00E64915" w:rsidRDefault="0034671F" w:rsidP="00DE37A1">
      <w:pPr>
        <w:pStyle w:val="Default"/>
        <w:spacing w:before="120" w:line="360" w:lineRule="auto"/>
        <w:ind w:firstLine="567"/>
        <w:jc w:val="both"/>
        <w:rPr>
          <w:rFonts w:ascii="Arial" w:hAnsi="Arial" w:cs="Arial"/>
          <w:color w:val="auto"/>
          <w:sz w:val="20"/>
          <w:szCs w:val="20"/>
        </w:rPr>
      </w:pPr>
      <w:r w:rsidRPr="00E64915">
        <w:rPr>
          <w:rFonts w:ascii="Arial" w:hAnsi="Arial" w:cs="Arial"/>
          <w:color w:val="auto"/>
          <w:sz w:val="20"/>
          <w:szCs w:val="20"/>
        </w:rPr>
        <w:t xml:space="preserve">Pena – declaração de inidoneidade pelo período de até cinco anos. </w:t>
      </w:r>
    </w:p>
    <w:p w:rsidR="0034671F" w:rsidRPr="00E64915" w:rsidRDefault="00A3707D" w:rsidP="00DE37A1">
      <w:pPr>
        <w:pStyle w:val="Default"/>
        <w:numPr>
          <w:ilvl w:val="0"/>
          <w:numId w:val="13"/>
        </w:numPr>
        <w:spacing w:before="120" w:line="360" w:lineRule="auto"/>
        <w:jc w:val="both"/>
        <w:rPr>
          <w:rFonts w:ascii="Arial" w:hAnsi="Arial" w:cs="Arial"/>
          <w:color w:val="auto"/>
          <w:sz w:val="20"/>
          <w:szCs w:val="20"/>
        </w:rPr>
      </w:pPr>
      <w:r w:rsidRPr="00E64915">
        <w:rPr>
          <w:rFonts w:ascii="Arial" w:hAnsi="Arial" w:cs="Arial"/>
          <w:color w:val="auto"/>
          <w:sz w:val="20"/>
          <w:szCs w:val="20"/>
        </w:rPr>
        <w:t>Praticar</w:t>
      </w:r>
      <w:r w:rsidR="0034671F" w:rsidRPr="00E64915">
        <w:rPr>
          <w:rFonts w:ascii="Arial" w:hAnsi="Arial" w:cs="Arial"/>
          <w:color w:val="auto"/>
          <w:sz w:val="20"/>
          <w:szCs w:val="20"/>
        </w:rPr>
        <w:t xml:space="preserve"> atos ilícitos com vistas a frustrar os objetivos da contratação: </w:t>
      </w:r>
    </w:p>
    <w:p w:rsidR="0034671F" w:rsidRPr="00E64915" w:rsidRDefault="0034671F" w:rsidP="00DE37A1">
      <w:pPr>
        <w:pStyle w:val="Default"/>
        <w:spacing w:before="120" w:line="360" w:lineRule="auto"/>
        <w:ind w:firstLine="567"/>
        <w:jc w:val="both"/>
        <w:rPr>
          <w:rFonts w:ascii="Arial" w:hAnsi="Arial" w:cs="Arial"/>
          <w:color w:val="auto"/>
          <w:sz w:val="20"/>
          <w:szCs w:val="20"/>
        </w:rPr>
      </w:pPr>
      <w:r w:rsidRPr="00E64915">
        <w:rPr>
          <w:rFonts w:ascii="Arial" w:hAnsi="Arial" w:cs="Arial"/>
          <w:color w:val="auto"/>
          <w:sz w:val="20"/>
          <w:szCs w:val="20"/>
        </w:rPr>
        <w:t xml:space="preserve">Pena – declaração de inidoneidade pelo período de até seis anos. </w:t>
      </w:r>
    </w:p>
    <w:p w:rsidR="0034671F" w:rsidRPr="00E64915" w:rsidRDefault="00A3707D" w:rsidP="00DE37A1">
      <w:pPr>
        <w:pStyle w:val="Default"/>
        <w:numPr>
          <w:ilvl w:val="0"/>
          <w:numId w:val="13"/>
        </w:numPr>
        <w:spacing w:before="120" w:line="360" w:lineRule="auto"/>
        <w:jc w:val="both"/>
        <w:rPr>
          <w:rFonts w:ascii="Arial" w:hAnsi="Arial" w:cs="Arial"/>
          <w:color w:val="auto"/>
          <w:sz w:val="20"/>
          <w:szCs w:val="20"/>
        </w:rPr>
      </w:pPr>
      <w:r w:rsidRPr="00E64915">
        <w:rPr>
          <w:rFonts w:ascii="Arial" w:hAnsi="Arial" w:cs="Arial"/>
          <w:color w:val="auto"/>
          <w:sz w:val="20"/>
          <w:szCs w:val="20"/>
        </w:rPr>
        <w:t>Praticar</w:t>
      </w:r>
      <w:r w:rsidR="0034671F" w:rsidRPr="00E64915">
        <w:rPr>
          <w:rFonts w:ascii="Arial" w:hAnsi="Arial" w:cs="Arial"/>
          <w:color w:val="auto"/>
          <w:sz w:val="20"/>
          <w:szCs w:val="20"/>
        </w:rPr>
        <w:t xml:space="preserve"> ato lesivo previsto no art. 5º da Lei Federal nº 12.846, de 1º de agosto de 2013: </w:t>
      </w:r>
    </w:p>
    <w:p w:rsidR="0034671F" w:rsidRPr="00E64915" w:rsidRDefault="0034671F" w:rsidP="00DE37A1">
      <w:pPr>
        <w:suppressAutoHyphens/>
        <w:spacing w:before="120" w:line="360" w:lineRule="auto"/>
        <w:ind w:firstLine="567"/>
        <w:jc w:val="both"/>
        <w:rPr>
          <w:rFonts w:ascii="Arial" w:hAnsi="Arial" w:cs="Arial"/>
          <w:sz w:val="20"/>
          <w:szCs w:val="20"/>
        </w:rPr>
      </w:pPr>
      <w:r w:rsidRPr="00E64915">
        <w:rPr>
          <w:rFonts w:ascii="Arial" w:hAnsi="Arial" w:cs="Arial"/>
          <w:sz w:val="20"/>
          <w:szCs w:val="20"/>
        </w:rPr>
        <w:t>Pena – declaração de inidoneidade pelo período de até seis anos.</w:t>
      </w:r>
    </w:p>
    <w:p w:rsidR="0034671F" w:rsidRPr="00E64915" w:rsidRDefault="00A3707D" w:rsidP="00DE37A1">
      <w:pPr>
        <w:numPr>
          <w:ilvl w:val="0"/>
          <w:numId w:val="13"/>
        </w:numPr>
        <w:suppressAutoHyphens/>
        <w:spacing w:before="120" w:line="360" w:lineRule="auto"/>
        <w:jc w:val="both"/>
        <w:rPr>
          <w:rFonts w:ascii="Arial" w:eastAsia="Arial" w:hAnsi="Arial" w:cs="Arial"/>
          <w:sz w:val="20"/>
          <w:szCs w:val="20"/>
        </w:rPr>
      </w:pPr>
      <w:r w:rsidRPr="00E64915">
        <w:rPr>
          <w:rFonts w:ascii="Arial" w:eastAsia="Arial" w:hAnsi="Arial" w:cs="Arial"/>
          <w:sz w:val="20"/>
          <w:szCs w:val="20"/>
        </w:rPr>
        <w:t>Der</w:t>
      </w:r>
      <w:r w:rsidR="0034671F" w:rsidRPr="00E64915">
        <w:rPr>
          <w:rFonts w:ascii="Arial" w:eastAsia="Arial" w:hAnsi="Arial" w:cs="Arial"/>
          <w:sz w:val="20"/>
          <w:szCs w:val="20"/>
        </w:rPr>
        <w:t xml:space="preserve"> causa à inexecução parcial do contrato que cause grave dano à Autarquia ou ao funcionamento dos serviços públicos ou ao interesse coletivo, que justifique penalidade mais grave do que o impedimento de licitar:</w:t>
      </w:r>
    </w:p>
    <w:p w:rsidR="0034671F" w:rsidRPr="00E64915" w:rsidRDefault="0034671F" w:rsidP="00DE37A1">
      <w:pPr>
        <w:suppressAutoHyphens/>
        <w:spacing w:before="120" w:line="360" w:lineRule="auto"/>
        <w:ind w:firstLine="567"/>
        <w:jc w:val="both"/>
        <w:rPr>
          <w:rFonts w:ascii="Arial" w:eastAsia="Arial" w:hAnsi="Arial" w:cs="Arial"/>
          <w:sz w:val="20"/>
          <w:szCs w:val="20"/>
        </w:rPr>
      </w:pPr>
      <w:r w:rsidRPr="00E64915">
        <w:rPr>
          <w:rFonts w:ascii="Arial" w:eastAsia="Arial" w:hAnsi="Arial" w:cs="Arial"/>
          <w:sz w:val="20"/>
          <w:szCs w:val="20"/>
        </w:rPr>
        <w:t>Pena – declaração de inidoneidade pelo período de 3 a 4 anos.</w:t>
      </w:r>
    </w:p>
    <w:p w:rsidR="0034671F" w:rsidRPr="00E64915" w:rsidRDefault="00A3707D" w:rsidP="00DE37A1">
      <w:pPr>
        <w:numPr>
          <w:ilvl w:val="0"/>
          <w:numId w:val="13"/>
        </w:numPr>
        <w:suppressAutoHyphens/>
        <w:spacing w:before="120" w:line="360" w:lineRule="auto"/>
        <w:jc w:val="both"/>
        <w:rPr>
          <w:rFonts w:ascii="Arial" w:eastAsia="Arial" w:hAnsi="Arial" w:cs="Arial"/>
          <w:sz w:val="20"/>
          <w:szCs w:val="20"/>
        </w:rPr>
      </w:pPr>
      <w:r w:rsidRPr="00E64915">
        <w:rPr>
          <w:rFonts w:ascii="Arial" w:eastAsia="Arial" w:hAnsi="Arial" w:cs="Arial"/>
          <w:sz w:val="20"/>
          <w:szCs w:val="20"/>
        </w:rPr>
        <w:t>Der</w:t>
      </w:r>
      <w:r w:rsidR="0034671F" w:rsidRPr="00E64915">
        <w:rPr>
          <w:rFonts w:ascii="Arial" w:eastAsia="Arial" w:hAnsi="Arial" w:cs="Arial"/>
          <w:sz w:val="20"/>
          <w:szCs w:val="20"/>
        </w:rPr>
        <w:t xml:space="preserve"> causa à inexecução total do contrato, que justifique penalidade mais grave do que o impedimento de licitar:</w:t>
      </w:r>
    </w:p>
    <w:p w:rsidR="0034671F" w:rsidRPr="00E64915" w:rsidRDefault="0034671F" w:rsidP="00DE37A1">
      <w:pPr>
        <w:suppressAutoHyphens/>
        <w:spacing w:before="120" w:line="360" w:lineRule="auto"/>
        <w:ind w:firstLine="567"/>
        <w:jc w:val="both"/>
        <w:rPr>
          <w:rFonts w:ascii="Arial" w:eastAsia="Arial" w:hAnsi="Arial" w:cs="Arial"/>
          <w:sz w:val="20"/>
          <w:szCs w:val="20"/>
        </w:rPr>
      </w:pPr>
      <w:r w:rsidRPr="00E64915">
        <w:rPr>
          <w:rFonts w:ascii="Arial" w:eastAsia="Arial" w:hAnsi="Arial" w:cs="Arial"/>
          <w:sz w:val="20"/>
          <w:szCs w:val="20"/>
        </w:rPr>
        <w:t xml:space="preserve">Pena – declaração de </w:t>
      </w:r>
      <w:r w:rsidR="00EB5835" w:rsidRPr="00E64915">
        <w:rPr>
          <w:rFonts w:ascii="Arial" w:eastAsia="Arial" w:hAnsi="Arial" w:cs="Arial"/>
          <w:sz w:val="20"/>
          <w:szCs w:val="20"/>
        </w:rPr>
        <w:t>inidoneidade pelo período de 4 a</w:t>
      </w:r>
      <w:r w:rsidRPr="00E64915">
        <w:rPr>
          <w:rFonts w:ascii="Arial" w:eastAsia="Arial" w:hAnsi="Arial" w:cs="Arial"/>
          <w:sz w:val="20"/>
          <w:szCs w:val="20"/>
        </w:rPr>
        <w:t xml:space="preserve"> 5 anos.</w:t>
      </w:r>
    </w:p>
    <w:p w:rsidR="00EB5835" w:rsidRPr="00E64915" w:rsidRDefault="00EB5835" w:rsidP="00DE37A1">
      <w:pPr>
        <w:suppressAutoHyphens/>
        <w:spacing w:before="120" w:line="360" w:lineRule="auto"/>
        <w:ind w:firstLine="567"/>
        <w:jc w:val="both"/>
        <w:rPr>
          <w:rFonts w:ascii="Arial" w:eastAsia="Arial" w:hAnsi="Arial" w:cs="Arial"/>
          <w:sz w:val="20"/>
          <w:szCs w:val="20"/>
        </w:rPr>
      </w:pPr>
    </w:p>
    <w:p w:rsidR="00EB5835" w:rsidRPr="00E64915" w:rsidRDefault="00EB5835" w:rsidP="00DE37A1">
      <w:pPr>
        <w:suppressAutoHyphens/>
        <w:spacing w:before="120" w:line="360" w:lineRule="auto"/>
        <w:ind w:firstLine="567"/>
        <w:jc w:val="both"/>
        <w:rPr>
          <w:rFonts w:ascii="Arial" w:eastAsia="Arial" w:hAnsi="Arial" w:cs="Arial"/>
          <w:sz w:val="20"/>
          <w:szCs w:val="20"/>
        </w:rPr>
      </w:pPr>
    </w:p>
    <w:p w:rsidR="00EB5835" w:rsidRPr="00E64915" w:rsidRDefault="00EB5835" w:rsidP="00DE37A1">
      <w:pPr>
        <w:suppressAutoHyphens/>
        <w:spacing w:before="120" w:line="360" w:lineRule="auto"/>
        <w:ind w:firstLine="567"/>
        <w:jc w:val="both"/>
        <w:rPr>
          <w:rFonts w:ascii="Arial" w:eastAsia="Arial" w:hAnsi="Arial" w:cs="Arial"/>
          <w:sz w:val="20"/>
          <w:szCs w:val="20"/>
        </w:rPr>
      </w:pPr>
    </w:p>
    <w:p w:rsidR="00EB5835" w:rsidRPr="00E64915" w:rsidRDefault="00EB5835" w:rsidP="00DE37A1">
      <w:pPr>
        <w:suppressAutoHyphens/>
        <w:spacing w:before="120" w:line="360" w:lineRule="auto"/>
        <w:ind w:firstLine="567"/>
        <w:jc w:val="both"/>
        <w:rPr>
          <w:rFonts w:ascii="Arial" w:eastAsia="Arial" w:hAnsi="Arial" w:cs="Arial"/>
          <w:sz w:val="20"/>
          <w:szCs w:val="20"/>
        </w:rPr>
      </w:pPr>
    </w:p>
    <w:p w:rsidR="0034671F" w:rsidRPr="00E64915" w:rsidRDefault="0034671F" w:rsidP="00EB5835">
      <w:pPr>
        <w:pStyle w:val="Nivel2"/>
        <w:numPr>
          <w:ilvl w:val="0"/>
          <w:numId w:val="1"/>
        </w:numPr>
        <w:spacing w:after="0" w:line="360" w:lineRule="auto"/>
        <w:jc w:val="center"/>
        <w:rPr>
          <w:rFonts w:ascii="Arial" w:hAnsi="Arial" w:cs="Arial"/>
          <w:b/>
          <w:bCs/>
          <w:sz w:val="20"/>
          <w:szCs w:val="20"/>
          <w:u w:val="single"/>
        </w:rPr>
      </w:pPr>
      <w:r w:rsidRPr="00E64915">
        <w:rPr>
          <w:rFonts w:ascii="Arial" w:hAnsi="Arial" w:cs="Arial"/>
          <w:b/>
          <w:bCs/>
          <w:sz w:val="20"/>
          <w:szCs w:val="20"/>
          <w:u w:val="single"/>
        </w:rPr>
        <w:t>DISPOSIÇÕES GERAIS SOBRE APLICAÇÃO DE SANÇÕES</w:t>
      </w:r>
    </w:p>
    <w:p w:rsidR="00250320" w:rsidRPr="00E64915" w:rsidRDefault="0034671F" w:rsidP="00DE37A1">
      <w:pPr>
        <w:pStyle w:val="Nivel2"/>
        <w:numPr>
          <w:ilvl w:val="1"/>
          <w:numId w:val="1"/>
        </w:numPr>
        <w:spacing w:after="0" w:line="360" w:lineRule="auto"/>
        <w:rPr>
          <w:rFonts w:ascii="Arial" w:hAnsi="Arial" w:cs="Arial"/>
          <w:b/>
          <w:bCs/>
          <w:sz w:val="20"/>
          <w:szCs w:val="20"/>
        </w:rPr>
      </w:pPr>
      <w:r w:rsidRPr="00E64915">
        <w:rPr>
          <w:rFonts w:ascii="Arial" w:hAnsi="Arial" w:cs="Arial"/>
          <w:sz w:val="20"/>
          <w:szCs w:val="20"/>
        </w:rPr>
        <w:t>A aplicação das sanções realizar-se-á em processo administrativo que assegure o contraditório e a ampla defesa ao contratado, observando-se o procedimento previsto na Lei nº. 14.133, de 2021, e na Instrução Normativa nº. 18, de 2023.</w:t>
      </w:r>
    </w:p>
    <w:p w:rsidR="00250320" w:rsidRPr="00E64915" w:rsidRDefault="0034671F" w:rsidP="00DE37A1">
      <w:pPr>
        <w:pStyle w:val="Nivel2"/>
        <w:numPr>
          <w:ilvl w:val="1"/>
          <w:numId w:val="1"/>
        </w:numPr>
        <w:spacing w:after="0" w:line="360" w:lineRule="auto"/>
        <w:rPr>
          <w:rFonts w:ascii="Arial" w:hAnsi="Arial" w:cs="Arial"/>
          <w:b/>
          <w:bCs/>
          <w:sz w:val="20"/>
          <w:szCs w:val="20"/>
        </w:rPr>
      </w:pPr>
      <w:r w:rsidRPr="00E64915">
        <w:rPr>
          <w:rFonts w:ascii="Arial" w:hAnsi="Arial" w:cs="Arial"/>
          <w:sz w:val="20"/>
          <w:szCs w:val="20"/>
        </w:rPr>
        <w:t xml:space="preserve">Quando da aplicação de advertência, </w:t>
      </w:r>
      <w:r w:rsidRPr="00E64915">
        <w:rPr>
          <w:rFonts w:ascii="Arial" w:hAnsi="Arial" w:cs="Arial"/>
          <w:sz w:val="20"/>
          <w:szCs w:val="20"/>
          <w:lang w:eastAsia="en-US"/>
        </w:rPr>
        <w:t>o contratado deve ser notificado formalmente que a reiteração de conduta punida ensejará a aplicação de penalidade mais severa.</w:t>
      </w:r>
    </w:p>
    <w:p w:rsidR="00250320" w:rsidRPr="00E64915" w:rsidRDefault="0034671F" w:rsidP="00DE37A1">
      <w:pPr>
        <w:pStyle w:val="Nivel2"/>
        <w:numPr>
          <w:ilvl w:val="1"/>
          <w:numId w:val="1"/>
        </w:numPr>
        <w:spacing w:after="0" w:line="360" w:lineRule="auto"/>
        <w:rPr>
          <w:rFonts w:ascii="Arial" w:hAnsi="Arial" w:cs="Arial"/>
          <w:b/>
          <w:bCs/>
          <w:sz w:val="20"/>
          <w:szCs w:val="20"/>
        </w:rPr>
      </w:pPr>
      <w:r w:rsidRPr="00E64915">
        <w:rPr>
          <w:rFonts w:ascii="Arial" w:hAnsi="Arial" w:cs="Arial"/>
          <w:sz w:val="20"/>
          <w:szCs w:val="20"/>
        </w:rPr>
        <w:t>Se a multa aplicada e as indenizações cabíveis forem superiores ao valor do pagamento eventualmente devido pelo Contratante ao Contratado, além da perda desse valor, a diferença será descontada da garantia prestada ou será cobrada judicialmente.</w:t>
      </w:r>
    </w:p>
    <w:p w:rsidR="00250320" w:rsidRPr="00E64915" w:rsidRDefault="0034671F" w:rsidP="00DE37A1">
      <w:pPr>
        <w:pStyle w:val="Nivel2"/>
        <w:numPr>
          <w:ilvl w:val="1"/>
          <w:numId w:val="1"/>
        </w:numPr>
        <w:spacing w:after="0" w:line="360" w:lineRule="auto"/>
        <w:rPr>
          <w:rFonts w:ascii="Arial" w:hAnsi="Arial" w:cs="Arial"/>
          <w:b/>
          <w:bCs/>
          <w:sz w:val="20"/>
          <w:szCs w:val="20"/>
        </w:rPr>
      </w:pPr>
      <w:r w:rsidRPr="00E64915">
        <w:rPr>
          <w:rFonts w:ascii="Arial" w:hAnsi="Arial" w:cs="Arial"/>
          <w:sz w:val="20"/>
          <w:szCs w:val="20"/>
        </w:rPr>
        <w:t xml:space="preserve">Previamente ao encaminhamento à cobrança judicial, a multa poderá ser recolhida administrativamente no prazo máximo de </w:t>
      </w:r>
      <w:r w:rsidR="00FC60AE" w:rsidRPr="00E64915">
        <w:rPr>
          <w:rFonts w:ascii="Arial" w:hAnsi="Arial" w:cs="Arial"/>
          <w:sz w:val="20"/>
          <w:szCs w:val="20"/>
        </w:rPr>
        <w:t>10</w:t>
      </w:r>
      <w:r w:rsidRPr="00E64915">
        <w:rPr>
          <w:rFonts w:ascii="Arial" w:hAnsi="Arial" w:cs="Arial"/>
          <w:sz w:val="20"/>
          <w:szCs w:val="20"/>
        </w:rPr>
        <w:t xml:space="preserve"> </w:t>
      </w:r>
      <w:r w:rsidR="00FC60AE" w:rsidRPr="00E64915">
        <w:rPr>
          <w:rFonts w:ascii="Arial" w:hAnsi="Arial" w:cs="Arial"/>
          <w:sz w:val="20"/>
          <w:szCs w:val="20"/>
        </w:rPr>
        <w:t>(dez</w:t>
      </w:r>
      <w:r w:rsidRPr="00E64915">
        <w:rPr>
          <w:rFonts w:ascii="Arial" w:hAnsi="Arial" w:cs="Arial"/>
          <w:sz w:val="20"/>
          <w:szCs w:val="20"/>
        </w:rPr>
        <w:t>) dias, a contar da data do recebimento da comunicação enviada pela autoridade competente.</w:t>
      </w:r>
    </w:p>
    <w:p w:rsidR="00250320" w:rsidRPr="00E64915" w:rsidRDefault="0034671F" w:rsidP="00DE37A1">
      <w:pPr>
        <w:pStyle w:val="Nivel2"/>
        <w:numPr>
          <w:ilvl w:val="1"/>
          <w:numId w:val="1"/>
        </w:numPr>
        <w:spacing w:after="0" w:line="360" w:lineRule="auto"/>
        <w:rPr>
          <w:rFonts w:ascii="Arial" w:hAnsi="Arial" w:cs="Arial"/>
          <w:b/>
          <w:bCs/>
          <w:sz w:val="20"/>
          <w:szCs w:val="20"/>
        </w:rPr>
      </w:pPr>
      <w:r w:rsidRPr="00E64915">
        <w:rPr>
          <w:rFonts w:ascii="Arial" w:hAnsi="Arial" w:cs="Arial"/>
          <w:sz w:val="20"/>
          <w:szCs w:val="20"/>
        </w:rPr>
        <w:t>As sanções de advertência, impedimento de licitar e contratar e declaração de inidoneidade para licitar ou contratar poderão ser aplicadas, cumulativamente ou não, à penalidade de multa.</w:t>
      </w:r>
    </w:p>
    <w:p w:rsidR="00250320" w:rsidRPr="00E64915" w:rsidRDefault="0034671F" w:rsidP="00DE37A1">
      <w:pPr>
        <w:pStyle w:val="Nivel2"/>
        <w:numPr>
          <w:ilvl w:val="1"/>
          <w:numId w:val="1"/>
        </w:numPr>
        <w:spacing w:after="0" w:line="360" w:lineRule="auto"/>
        <w:rPr>
          <w:rFonts w:ascii="Arial" w:hAnsi="Arial" w:cs="Arial"/>
          <w:b/>
          <w:bCs/>
          <w:sz w:val="20"/>
          <w:szCs w:val="20"/>
        </w:rPr>
      </w:pPr>
      <w:r w:rsidRPr="00E64915">
        <w:rPr>
          <w:rFonts w:ascii="Arial" w:hAnsi="Arial" w:cs="Arial"/>
          <w:sz w:val="20"/>
          <w:szCs w:val="20"/>
        </w:rPr>
        <w:t>Na aplicação da sanção de advertência e multa será facultada a defesa do interessado no prazo de 15 (quinze) dias úteis, contado da data de sua intimação.</w:t>
      </w:r>
    </w:p>
    <w:p w:rsidR="00250320" w:rsidRPr="00E64915" w:rsidRDefault="0034671F" w:rsidP="00DE37A1">
      <w:pPr>
        <w:pStyle w:val="Nivel2"/>
        <w:numPr>
          <w:ilvl w:val="1"/>
          <w:numId w:val="1"/>
        </w:numPr>
        <w:spacing w:after="0" w:line="360" w:lineRule="auto"/>
        <w:rPr>
          <w:rFonts w:ascii="Arial" w:hAnsi="Arial" w:cs="Arial"/>
          <w:b/>
          <w:bCs/>
          <w:sz w:val="20"/>
          <w:szCs w:val="20"/>
        </w:rPr>
      </w:pPr>
      <w:r w:rsidRPr="00E64915">
        <w:rPr>
          <w:rFonts w:ascii="Arial" w:hAnsi="Arial" w:cs="Arial"/>
          <w:sz w:val="20"/>
          <w:szCs w:val="20"/>
        </w:rPr>
        <w:t xml:space="preserve">A apuração de responsabilidade relacionada às sanções de impedimento de licitar e contratar e de declaração de inidoneidade para licitar ou contratar demandará a instauração de processo de responsabilização a ser conduzido por comissão composta por </w:t>
      </w:r>
      <w:proofErr w:type="gramStart"/>
      <w:r w:rsidRPr="00E64915">
        <w:rPr>
          <w:rFonts w:ascii="Arial" w:hAnsi="Arial" w:cs="Arial"/>
          <w:sz w:val="20"/>
          <w:szCs w:val="20"/>
        </w:rPr>
        <w:t>2</w:t>
      </w:r>
      <w:proofErr w:type="gramEnd"/>
      <w:r w:rsidRPr="00E64915">
        <w:rPr>
          <w:rFonts w:ascii="Arial" w:hAnsi="Arial" w:cs="Arial"/>
          <w:sz w:val="20"/>
          <w:szCs w:val="20"/>
        </w:rPr>
        <w:t xml:space="preserve"> (dois) ou mais servidores ocupantes de cargo de provimento efetivo, que avaliará fatos e circunstâncias conhecidos e intimará o licitante ou o contratado para, no prazo de 15 (quinze) dias úteis, contado </w:t>
      </w:r>
      <w:r w:rsidRPr="00E64915">
        <w:rPr>
          <w:rFonts w:ascii="Arial" w:hAnsi="Arial" w:cs="Arial"/>
          <w:sz w:val="20"/>
          <w:szCs w:val="20"/>
        </w:rPr>
        <w:lastRenderedPageBreak/>
        <w:t xml:space="preserve">da data de sua intimação, apresentar defesa escrita e especificar as provas que pretenda produzir. </w:t>
      </w:r>
      <w:r w:rsidRPr="00E64915">
        <w:rPr>
          <w:rFonts w:ascii="Arial" w:hAnsi="Arial" w:cs="Arial"/>
          <w:bCs/>
          <w:color w:val="000000"/>
          <w:sz w:val="20"/>
          <w:szCs w:val="20"/>
        </w:rPr>
        <w:t>Finda a instrução, o acusado poderá apresentar alegações finais em 15 (quinze) dias úteis, contados de sua intimação.</w:t>
      </w:r>
    </w:p>
    <w:p w:rsidR="00250320" w:rsidRPr="00E64915" w:rsidRDefault="0034671F" w:rsidP="00DE37A1">
      <w:pPr>
        <w:pStyle w:val="Nivel2"/>
        <w:numPr>
          <w:ilvl w:val="1"/>
          <w:numId w:val="1"/>
        </w:numPr>
        <w:spacing w:after="0" w:line="360" w:lineRule="auto"/>
        <w:rPr>
          <w:rFonts w:ascii="Arial" w:hAnsi="Arial" w:cs="Arial"/>
          <w:b/>
          <w:bCs/>
          <w:sz w:val="20"/>
          <w:szCs w:val="20"/>
        </w:rPr>
      </w:pPr>
      <w:r w:rsidRPr="00E64915">
        <w:rPr>
          <w:rFonts w:ascii="Arial" w:hAnsi="Arial" w:cs="Arial"/>
          <w:sz w:val="20"/>
          <w:szCs w:val="20"/>
        </w:rPr>
        <w:t>A aplicação das sanções previstas neste edital não exclui, em hipótese alguma, a obrigação de reparação integral dos danos causados à Autarquia.</w:t>
      </w:r>
    </w:p>
    <w:p w:rsidR="0034671F" w:rsidRPr="00E64915" w:rsidRDefault="0034671F" w:rsidP="00DE37A1">
      <w:pPr>
        <w:pStyle w:val="Nivel2"/>
        <w:numPr>
          <w:ilvl w:val="1"/>
          <w:numId w:val="1"/>
        </w:numPr>
        <w:spacing w:after="0" w:line="360" w:lineRule="auto"/>
        <w:rPr>
          <w:rFonts w:ascii="Arial" w:hAnsi="Arial" w:cs="Arial"/>
          <w:b/>
          <w:bCs/>
          <w:sz w:val="20"/>
          <w:szCs w:val="20"/>
        </w:rPr>
      </w:pPr>
      <w:r w:rsidRPr="00E64915">
        <w:rPr>
          <w:rFonts w:ascii="Arial" w:hAnsi="Arial" w:cs="Arial"/>
          <w:sz w:val="20"/>
          <w:szCs w:val="20"/>
        </w:rPr>
        <w:t>Na aplicação das sanções serão considerados:</w:t>
      </w:r>
    </w:p>
    <w:p w:rsidR="005A5F23" w:rsidRPr="00E64915" w:rsidRDefault="007B0526" w:rsidP="00DE37A1">
      <w:pPr>
        <w:numPr>
          <w:ilvl w:val="0"/>
          <w:numId w:val="25"/>
        </w:numPr>
        <w:suppressAutoHyphens/>
        <w:spacing w:before="120" w:after="0" w:line="360" w:lineRule="auto"/>
        <w:contextualSpacing/>
        <w:jc w:val="both"/>
        <w:rPr>
          <w:rFonts w:ascii="Arial" w:eastAsia="Arial" w:hAnsi="Arial" w:cs="Arial"/>
          <w:sz w:val="20"/>
          <w:szCs w:val="20"/>
        </w:rPr>
      </w:pPr>
      <w:r w:rsidRPr="00E64915">
        <w:rPr>
          <w:rFonts w:ascii="Arial" w:eastAsia="Arial" w:hAnsi="Arial" w:cs="Arial"/>
          <w:sz w:val="20"/>
          <w:szCs w:val="20"/>
        </w:rPr>
        <w:t>A</w:t>
      </w:r>
      <w:r w:rsidR="0034671F" w:rsidRPr="00E64915">
        <w:rPr>
          <w:rFonts w:ascii="Arial" w:eastAsia="Arial" w:hAnsi="Arial" w:cs="Arial"/>
          <w:sz w:val="20"/>
          <w:szCs w:val="20"/>
        </w:rPr>
        <w:t xml:space="preserve"> natureza e a gravidade da infração cometida;</w:t>
      </w:r>
    </w:p>
    <w:p w:rsidR="005A5F23" w:rsidRPr="00E64915" w:rsidRDefault="007B0526" w:rsidP="00DE37A1">
      <w:pPr>
        <w:numPr>
          <w:ilvl w:val="0"/>
          <w:numId w:val="25"/>
        </w:numPr>
        <w:suppressAutoHyphens/>
        <w:spacing w:before="120" w:after="0" w:line="360" w:lineRule="auto"/>
        <w:contextualSpacing/>
        <w:jc w:val="both"/>
        <w:rPr>
          <w:rFonts w:ascii="Arial" w:eastAsia="Arial" w:hAnsi="Arial" w:cs="Arial"/>
          <w:sz w:val="20"/>
          <w:szCs w:val="20"/>
        </w:rPr>
      </w:pPr>
      <w:r w:rsidRPr="00E64915">
        <w:rPr>
          <w:rFonts w:ascii="Arial" w:eastAsia="Arial" w:hAnsi="Arial" w:cs="Arial"/>
          <w:sz w:val="20"/>
          <w:szCs w:val="20"/>
        </w:rPr>
        <w:t>As</w:t>
      </w:r>
      <w:r w:rsidR="0034671F" w:rsidRPr="00E64915">
        <w:rPr>
          <w:rFonts w:ascii="Arial" w:eastAsia="Arial" w:hAnsi="Arial" w:cs="Arial"/>
          <w:sz w:val="20"/>
          <w:szCs w:val="20"/>
        </w:rPr>
        <w:t xml:space="preserve"> peculiaridades do caso concreto;</w:t>
      </w:r>
    </w:p>
    <w:p w:rsidR="005A5F23" w:rsidRPr="00E64915" w:rsidRDefault="007B0526" w:rsidP="00DE37A1">
      <w:pPr>
        <w:numPr>
          <w:ilvl w:val="0"/>
          <w:numId w:val="25"/>
        </w:numPr>
        <w:suppressAutoHyphens/>
        <w:spacing w:before="120" w:after="0" w:line="360" w:lineRule="auto"/>
        <w:contextualSpacing/>
        <w:jc w:val="both"/>
        <w:rPr>
          <w:rFonts w:ascii="Arial" w:eastAsia="Arial" w:hAnsi="Arial" w:cs="Arial"/>
          <w:sz w:val="20"/>
          <w:szCs w:val="20"/>
        </w:rPr>
      </w:pPr>
      <w:r w:rsidRPr="00E64915">
        <w:rPr>
          <w:rFonts w:ascii="Arial" w:eastAsia="Arial" w:hAnsi="Arial" w:cs="Arial"/>
          <w:sz w:val="20"/>
          <w:szCs w:val="20"/>
        </w:rPr>
        <w:t>As</w:t>
      </w:r>
      <w:r w:rsidR="0034671F" w:rsidRPr="00E64915">
        <w:rPr>
          <w:rFonts w:ascii="Arial" w:eastAsia="Arial" w:hAnsi="Arial" w:cs="Arial"/>
          <w:sz w:val="20"/>
          <w:szCs w:val="20"/>
        </w:rPr>
        <w:t xml:space="preserve"> circunstâncias agravantes ou atenuantes;</w:t>
      </w:r>
    </w:p>
    <w:p w:rsidR="005A5F23" w:rsidRPr="00E64915" w:rsidRDefault="007B0526" w:rsidP="00DE37A1">
      <w:pPr>
        <w:numPr>
          <w:ilvl w:val="0"/>
          <w:numId w:val="25"/>
        </w:numPr>
        <w:suppressAutoHyphens/>
        <w:spacing w:before="120" w:after="0" w:line="360" w:lineRule="auto"/>
        <w:contextualSpacing/>
        <w:jc w:val="both"/>
        <w:rPr>
          <w:rFonts w:ascii="Arial" w:eastAsia="Arial" w:hAnsi="Arial" w:cs="Arial"/>
          <w:sz w:val="20"/>
          <w:szCs w:val="20"/>
        </w:rPr>
      </w:pPr>
      <w:r w:rsidRPr="00E64915">
        <w:rPr>
          <w:rFonts w:ascii="Arial" w:eastAsia="Arial" w:hAnsi="Arial" w:cs="Arial"/>
          <w:sz w:val="20"/>
          <w:szCs w:val="20"/>
        </w:rPr>
        <w:t>Os</w:t>
      </w:r>
      <w:r w:rsidR="0034671F" w:rsidRPr="00E64915">
        <w:rPr>
          <w:rFonts w:ascii="Arial" w:eastAsia="Arial" w:hAnsi="Arial" w:cs="Arial"/>
          <w:sz w:val="20"/>
          <w:szCs w:val="20"/>
        </w:rPr>
        <w:t xml:space="preserve"> danos que dela provierem para o contratante;</w:t>
      </w:r>
    </w:p>
    <w:p w:rsidR="0034671F" w:rsidRPr="00E64915" w:rsidRDefault="007B0526" w:rsidP="00DE37A1">
      <w:pPr>
        <w:numPr>
          <w:ilvl w:val="0"/>
          <w:numId w:val="25"/>
        </w:numPr>
        <w:suppressAutoHyphens/>
        <w:spacing w:before="120" w:after="0" w:line="360" w:lineRule="auto"/>
        <w:contextualSpacing/>
        <w:jc w:val="both"/>
        <w:rPr>
          <w:rFonts w:ascii="Arial" w:eastAsia="Arial" w:hAnsi="Arial" w:cs="Arial"/>
          <w:sz w:val="20"/>
          <w:szCs w:val="20"/>
        </w:rPr>
      </w:pPr>
      <w:r w:rsidRPr="00E64915">
        <w:rPr>
          <w:rFonts w:ascii="Arial" w:eastAsia="Arial" w:hAnsi="Arial" w:cs="Arial"/>
          <w:sz w:val="20"/>
          <w:szCs w:val="20"/>
        </w:rPr>
        <w:t>A</w:t>
      </w:r>
      <w:r w:rsidR="0034671F" w:rsidRPr="00E64915">
        <w:rPr>
          <w:rFonts w:ascii="Arial" w:eastAsia="Arial" w:hAnsi="Arial" w:cs="Arial"/>
          <w:sz w:val="20"/>
          <w:szCs w:val="20"/>
        </w:rPr>
        <w:t xml:space="preserve"> implantação ou o aperfeiçoamento de programa de integridade, conforme normas e orientações dos órgãos de controle.</w:t>
      </w:r>
    </w:p>
    <w:p w:rsidR="0034671F" w:rsidRPr="00E64915" w:rsidRDefault="0034671F" w:rsidP="00DE37A1">
      <w:pPr>
        <w:pStyle w:val="Nivel3"/>
        <w:numPr>
          <w:ilvl w:val="2"/>
          <w:numId w:val="1"/>
        </w:numPr>
        <w:tabs>
          <w:tab w:val="left" w:pos="993"/>
        </w:tabs>
        <w:spacing w:after="0" w:line="360" w:lineRule="auto"/>
        <w:rPr>
          <w:rFonts w:ascii="Arial" w:hAnsi="Arial" w:cs="Arial"/>
          <w:color w:val="auto"/>
          <w:sz w:val="20"/>
          <w:szCs w:val="20"/>
        </w:rPr>
      </w:pPr>
      <w:r w:rsidRPr="00E64915">
        <w:rPr>
          <w:rFonts w:ascii="Arial" w:hAnsi="Arial" w:cs="Arial"/>
          <w:color w:val="auto"/>
          <w:sz w:val="20"/>
          <w:szCs w:val="20"/>
        </w:rPr>
        <w:t>São circunstâncias agravantes:</w:t>
      </w:r>
    </w:p>
    <w:p w:rsidR="0034671F" w:rsidRPr="00E64915" w:rsidRDefault="007B0526" w:rsidP="00DE37A1">
      <w:pPr>
        <w:pStyle w:val="Standard"/>
        <w:numPr>
          <w:ilvl w:val="0"/>
          <w:numId w:val="14"/>
        </w:numPr>
        <w:shd w:val="clear" w:color="auto" w:fill="FFFFFF"/>
        <w:spacing w:before="120" w:line="360" w:lineRule="auto"/>
        <w:jc w:val="both"/>
        <w:rPr>
          <w:rFonts w:ascii="Arial" w:hAnsi="Arial" w:cs="Arial"/>
          <w:sz w:val="20"/>
          <w:szCs w:val="20"/>
        </w:rPr>
      </w:pPr>
      <w:r w:rsidRPr="00E64915">
        <w:rPr>
          <w:rFonts w:ascii="Arial" w:hAnsi="Arial" w:cs="Arial"/>
          <w:bCs/>
          <w:sz w:val="20"/>
          <w:szCs w:val="20"/>
        </w:rPr>
        <w:t>A</w:t>
      </w:r>
      <w:r w:rsidR="0034671F" w:rsidRPr="00E64915">
        <w:rPr>
          <w:rFonts w:ascii="Arial" w:hAnsi="Arial" w:cs="Arial"/>
          <w:bCs/>
          <w:sz w:val="20"/>
          <w:szCs w:val="20"/>
        </w:rPr>
        <w:t xml:space="preserve"> prática da infração com violação de dever inerente a cargo, ofício ou profissão;</w:t>
      </w:r>
    </w:p>
    <w:p w:rsidR="0034671F" w:rsidRPr="00E64915" w:rsidRDefault="007B0526" w:rsidP="00DE37A1">
      <w:pPr>
        <w:pStyle w:val="Standard"/>
        <w:numPr>
          <w:ilvl w:val="0"/>
          <w:numId w:val="14"/>
        </w:numPr>
        <w:shd w:val="clear" w:color="auto" w:fill="FFFFFF"/>
        <w:spacing w:before="120" w:line="360" w:lineRule="auto"/>
        <w:jc w:val="both"/>
        <w:rPr>
          <w:rFonts w:ascii="Arial" w:hAnsi="Arial" w:cs="Arial"/>
          <w:sz w:val="20"/>
          <w:szCs w:val="20"/>
        </w:rPr>
      </w:pPr>
      <w:r w:rsidRPr="00E64915">
        <w:rPr>
          <w:rFonts w:ascii="Arial" w:hAnsi="Arial" w:cs="Arial"/>
          <w:bCs/>
          <w:sz w:val="20"/>
          <w:szCs w:val="20"/>
        </w:rPr>
        <w:t>O</w:t>
      </w:r>
      <w:r w:rsidR="0034671F" w:rsidRPr="00E64915">
        <w:rPr>
          <w:rFonts w:ascii="Arial" w:hAnsi="Arial" w:cs="Arial"/>
          <w:bCs/>
          <w:sz w:val="20"/>
          <w:szCs w:val="20"/>
        </w:rPr>
        <w:t xml:space="preserve"> conluio entre licitantes ou contratados para a prática da infração;</w:t>
      </w:r>
    </w:p>
    <w:p w:rsidR="00250320" w:rsidRPr="00E64915" w:rsidRDefault="007B0526" w:rsidP="00DE37A1">
      <w:pPr>
        <w:pStyle w:val="Standard"/>
        <w:numPr>
          <w:ilvl w:val="0"/>
          <w:numId w:val="14"/>
        </w:numPr>
        <w:shd w:val="clear" w:color="auto" w:fill="FFFFFF"/>
        <w:spacing w:before="120" w:line="360" w:lineRule="auto"/>
        <w:jc w:val="both"/>
        <w:rPr>
          <w:rFonts w:ascii="Arial" w:hAnsi="Arial" w:cs="Arial"/>
          <w:sz w:val="20"/>
          <w:szCs w:val="20"/>
        </w:rPr>
      </w:pPr>
      <w:r w:rsidRPr="00E64915">
        <w:rPr>
          <w:rFonts w:ascii="Arial" w:hAnsi="Arial" w:cs="Arial"/>
          <w:bCs/>
          <w:sz w:val="20"/>
          <w:szCs w:val="20"/>
        </w:rPr>
        <w:t>A</w:t>
      </w:r>
      <w:r w:rsidR="0034671F" w:rsidRPr="00E64915">
        <w:rPr>
          <w:rFonts w:ascii="Arial" w:hAnsi="Arial" w:cs="Arial"/>
          <w:bCs/>
          <w:sz w:val="20"/>
          <w:szCs w:val="20"/>
        </w:rPr>
        <w:t xml:space="preserve"> apresentação de documento falso no curso do processo administrativo de apuração de responsabilidade; </w:t>
      </w:r>
      <w:proofErr w:type="gramStart"/>
      <w:r w:rsidR="0034671F" w:rsidRPr="00E64915">
        <w:rPr>
          <w:rFonts w:ascii="Arial" w:hAnsi="Arial" w:cs="Arial"/>
          <w:bCs/>
          <w:sz w:val="20"/>
          <w:szCs w:val="20"/>
        </w:rPr>
        <w:t>e</w:t>
      </w:r>
      <w:proofErr w:type="gramEnd"/>
    </w:p>
    <w:p w:rsidR="0034671F" w:rsidRPr="00E64915" w:rsidRDefault="007B0526" w:rsidP="00DE37A1">
      <w:pPr>
        <w:pStyle w:val="Standard"/>
        <w:numPr>
          <w:ilvl w:val="0"/>
          <w:numId w:val="14"/>
        </w:numPr>
        <w:shd w:val="clear" w:color="auto" w:fill="FFFFFF"/>
        <w:spacing w:before="120" w:line="360" w:lineRule="auto"/>
        <w:jc w:val="both"/>
        <w:rPr>
          <w:rFonts w:ascii="Arial" w:hAnsi="Arial" w:cs="Arial"/>
          <w:sz w:val="20"/>
          <w:szCs w:val="20"/>
        </w:rPr>
      </w:pPr>
      <w:r w:rsidRPr="00E64915">
        <w:rPr>
          <w:rFonts w:ascii="Arial" w:hAnsi="Arial" w:cs="Arial"/>
          <w:bCs/>
          <w:sz w:val="20"/>
          <w:szCs w:val="20"/>
        </w:rPr>
        <w:t>A</w:t>
      </w:r>
      <w:r w:rsidR="0034671F" w:rsidRPr="00E64915">
        <w:rPr>
          <w:rFonts w:ascii="Arial" w:hAnsi="Arial" w:cs="Arial"/>
          <w:bCs/>
          <w:sz w:val="20"/>
          <w:szCs w:val="20"/>
        </w:rPr>
        <w:t xml:space="preserve"> reincidência.</w:t>
      </w:r>
    </w:p>
    <w:p w:rsidR="0034671F" w:rsidRPr="00E64915" w:rsidRDefault="0034671F" w:rsidP="00DE37A1">
      <w:pPr>
        <w:pStyle w:val="Nivel3"/>
        <w:numPr>
          <w:ilvl w:val="2"/>
          <w:numId w:val="1"/>
        </w:numPr>
        <w:tabs>
          <w:tab w:val="left" w:pos="1134"/>
        </w:tabs>
        <w:spacing w:after="0" w:line="360" w:lineRule="auto"/>
        <w:rPr>
          <w:rFonts w:ascii="Arial" w:hAnsi="Arial" w:cs="Arial"/>
          <w:color w:val="auto"/>
          <w:sz w:val="20"/>
          <w:szCs w:val="20"/>
        </w:rPr>
      </w:pPr>
      <w:r w:rsidRPr="00E64915">
        <w:rPr>
          <w:rFonts w:ascii="Arial" w:hAnsi="Arial" w:cs="Arial"/>
          <w:color w:val="auto"/>
          <w:sz w:val="20"/>
          <w:szCs w:val="20"/>
        </w:rPr>
        <w:t>Verifica-se a reincidência quando o acusado comete nova infração, depois de condenado definitivamente por idêntica infração anterior.</w:t>
      </w:r>
    </w:p>
    <w:p w:rsidR="0034671F" w:rsidRPr="00E64915" w:rsidRDefault="0034671F" w:rsidP="00DE37A1">
      <w:pPr>
        <w:pStyle w:val="Nivel3"/>
        <w:numPr>
          <w:ilvl w:val="2"/>
          <w:numId w:val="1"/>
        </w:numPr>
        <w:tabs>
          <w:tab w:val="left" w:pos="1134"/>
        </w:tabs>
        <w:spacing w:after="0" w:line="360" w:lineRule="auto"/>
        <w:rPr>
          <w:rFonts w:ascii="Arial" w:hAnsi="Arial" w:cs="Arial"/>
          <w:color w:val="auto"/>
          <w:sz w:val="20"/>
          <w:szCs w:val="20"/>
        </w:rPr>
      </w:pPr>
      <w:r w:rsidRPr="00E64915">
        <w:rPr>
          <w:rFonts w:ascii="Arial" w:hAnsi="Arial" w:cs="Arial"/>
          <w:color w:val="auto"/>
          <w:sz w:val="20"/>
          <w:szCs w:val="20"/>
        </w:rPr>
        <w:t>Não prevalece a condenação anterior, para fins de reincidência:</w:t>
      </w:r>
    </w:p>
    <w:p w:rsidR="00250320" w:rsidRPr="00E64915" w:rsidRDefault="007B0526" w:rsidP="00DE37A1">
      <w:pPr>
        <w:pStyle w:val="Standard"/>
        <w:numPr>
          <w:ilvl w:val="0"/>
          <w:numId w:val="15"/>
        </w:numPr>
        <w:shd w:val="clear" w:color="auto" w:fill="FFFFFF"/>
        <w:spacing w:before="120" w:line="360" w:lineRule="auto"/>
        <w:jc w:val="both"/>
        <w:rPr>
          <w:rFonts w:ascii="Arial" w:hAnsi="Arial" w:cs="Arial"/>
          <w:sz w:val="20"/>
          <w:szCs w:val="20"/>
        </w:rPr>
      </w:pPr>
      <w:r w:rsidRPr="00E64915">
        <w:rPr>
          <w:rFonts w:ascii="Arial" w:hAnsi="Arial" w:cs="Arial"/>
          <w:bCs/>
          <w:sz w:val="20"/>
          <w:szCs w:val="20"/>
        </w:rPr>
        <w:t>Se</w:t>
      </w:r>
      <w:r w:rsidR="0034671F" w:rsidRPr="00E64915">
        <w:rPr>
          <w:rFonts w:ascii="Arial" w:hAnsi="Arial" w:cs="Arial"/>
          <w:bCs/>
          <w:sz w:val="20"/>
          <w:szCs w:val="20"/>
        </w:rPr>
        <w:t xml:space="preserve"> entre a data da publicação da decisão definitiva dessa e a do cometimento da nova infração tiver decorrido prazo superior a </w:t>
      </w:r>
      <w:proofErr w:type="gramStart"/>
      <w:r w:rsidR="0034671F" w:rsidRPr="00E64915">
        <w:rPr>
          <w:rFonts w:ascii="Arial" w:hAnsi="Arial" w:cs="Arial"/>
          <w:bCs/>
          <w:sz w:val="20"/>
          <w:szCs w:val="20"/>
        </w:rPr>
        <w:t>5</w:t>
      </w:r>
      <w:proofErr w:type="gramEnd"/>
      <w:r w:rsidR="0034671F" w:rsidRPr="00E64915">
        <w:rPr>
          <w:rFonts w:ascii="Arial" w:hAnsi="Arial" w:cs="Arial"/>
          <w:bCs/>
          <w:sz w:val="20"/>
          <w:szCs w:val="20"/>
        </w:rPr>
        <w:t xml:space="preserve"> (cinco) anos;</w:t>
      </w:r>
    </w:p>
    <w:p w:rsidR="0034671F" w:rsidRPr="00E64915" w:rsidRDefault="007B0526" w:rsidP="00DE37A1">
      <w:pPr>
        <w:pStyle w:val="Standard"/>
        <w:numPr>
          <w:ilvl w:val="0"/>
          <w:numId w:val="15"/>
        </w:numPr>
        <w:shd w:val="clear" w:color="auto" w:fill="FFFFFF"/>
        <w:spacing w:before="120" w:line="360" w:lineRule="auto"/>
        <w:jc w:val="both"/>
        <w:rPr>
          <w:rFonts w:ascii="Arial" w:hAnsi="Arial" w:cs="Arial"/>
          <w:sz w:val="20"/>
          <w:szCs w:val="20"/>
        </w:rPr>
      </w:pPr>
      <w:r w:rsidRPr="00E64915">
        <w:rPr>
          <w:rFonts w:ascii="Arial" w:hAnsi="Arial" w:cs="Arial"/>
          <w:bCs/>
          <w:sz w:val="20"/>
          <w:szCs w:val="20"/>
        </w:rPr>
        <w:t>Se</w:t>
      </w:r>
      <w:r w:rsidR="0034671F" w:rsidRPr="00E64915">
        <w:rPr>
          <w:rFonts w:ascii="Arial" w:hAnsi="Arial" w:cs="Arial"/>
          <w:bCs/>
          <w:sz w:val="20"/>
          <w:szCs w:val="20"/>
        </w:rPr>
        <w:t xml:space="preserve"> tiver ocorrido </w:t>
      </w:r>
      <w:r w:rsidRPr="00E64915">
        <w:rPr>
          <w:rFonts w:ascii="Arial" w:hAnsi="Arial" w:cs="Arial"/>
          <w:bCs/>
          <w:sz w:val="20"/>
          <w:szCs w:val="20"/>
        </w:rPr>
        <w:t>à</w:t>
      </w:r>
      <w:r w:rsidR="0034671F" w:rsidRPr="00E64915">
        <w:rPr>
          <w:rFonts w:ascii="Arial" w:hAnsi="Arial" w:cs="Arial"/>
          <w:bCs/>
          <w:sz w:val="20"/>
          <w:szCs w:val="20"/>
        </w:rPr>
        <w:t xml:space="preserve"> reabilitação em relação </w:t>
      </w:r>
      <w:r w:rsidRPr="00E64915">
        <w:rPr>
          <w:rFonts w:ascii="Arial" w:hAnsi="Arial" w:cs="Arial"/>
          <w:bCs/>
          <w:sz w:val="20"/>
          <w:szCs w:val="20"/>
        </w:rPr>
        <w:t>à</w:t>
      </w:r>
      <w:r w:rsidR="0034671F" w:rsidRPr="00E64915">
        <w:rPr>
          <w:rFonts w:ascii="Arial" w:hAnsi="Arial" w:cs="Arial"/>
          <w:bCs/>
          <w:sz w:val="20"/>
          <w:szCs w:val="20"/>
        </w:rPr>
        <w:t xml:space="preserve"> infração anterior.</w:t>
      </w:r>
    </w:p>
    <w:p w:rsidR="0034671F" w:rsidRPr="00E64915" w:rsidRDefault="0034671F" w:rsidP="00DE37A1">
      <w:pPr>
        <w:pStyle w:val="Nivel3"/>
        <w:numPr>
          <w:ilvl w:val="2"/>
          <w:numId w:val="1"/>
        </w:numPr>
        <w:tabs>
          <w:tab w:val="left" w:pos="993"/>
        </w:tabs>
        <w:spacing w:after="0" w:line="360" w:lineRule="auto"/>
        <w:rPr>
          <w:rFonts w:ascii="Arial" w:hAnsi="Arial" w:cs="Arial"/>
          <w:color w:val="auto"/>
          <w:sz w:val="20"/>
          <w:szCs w:val="20"/>
        </w:rPr>
      </w:pPr>
      <w:r w:rsidRPr="00E64915">
        <w:rPr>
          <w:rFonts w:ascii="Arial" w:hAnsi="Arial" w:cs="Arial"/>
          <w:color w:val="auto"/>
          <w:sz w:val="20"/>
          <w:szCs w:val="20"/>
        </w:rPr>
        <w:t>São circunstâncias atenuantes:</w:t>
      </w:r>
    </w:p>
    <w:p w:rsidR="0034671F" w:rsidRPr="00E64915" w:rsidRDefault="007B0526" w:rsidP="00DE37A1">
      <w:pPr>
        <w:pStyle w:val="Standard"/>
        <w:numPr>
          <w:ilvl w:val="0"/>
          <w:numId w:val="16"/>
        </w:numPr>
        <w:shd w:val="clear" w:color="auto" w:fill="FFFFFF"/>
        <w:spacing w:before="120" w:line="360" w:lineRule="auto"/>
        <w:jc w:val="both"/>
        <w:rPr>
          <w:rFonts w:ascii="Arial" w:hAnsi="Arial" w:cs="Arial"/>
          <w:sz w:val="20"/>
          <w:szCs w:val="20"/>
        </w:rPr>
      </w:pPr>
      <w:r w:rsidRPr="00E64915">
        <w:rPr>
          <w:rFonts w:ascii="Arial" w:hAnsi="Arial" w:cs="Arial"/>
          <w:bCs/>
          <w:sz w:val="20"/>
          <w:szCs w:val="20"/>
        </w:rPr>
        <w:lastRenderedPageBreak/>
        <w:t>A</w:t>
      </w:r>
      <w:r w:rsidR="0034671F" w:rsidRPr="00E64915">
        <w:rPr>
          <w:rFonts w:ascii="Arial" w:hAnsi="Arial" w:cs="Arial"/>
          <w:bCs/>
          <w:sz w:val="20"/>
          <w:szCs w:val="20"/>
        </w:rPr>
        <w:t xml:space="preserve"> primariedade;</w:t>
      </w:r>
    </w:p>
    <w:p w:rsidR="0034671F" w:rsidRPr="00E64915" w:rsidRDefault="007B0526" w:rsidP="00DE37A1">
      <w:pPr>
        <w:pStyle w:val="Standard"/>
        <w:numPr>
          <w:ilvl w:val="0"/>
          <w:numId w:val="16"/>
        </w:numPr>
        <w:shd w:val="clear" w:color="auto" w:fill="FFFFFF"/>
        <w:spacing w:before="120" w:line="360" w:lineRule="auto"/>
        <w:jc w:val="both"/>
        <w:rPr>
          <w:rFonts w:ascii="Arial" w:hAnsi="Arial" w:cs="Arial"/>
          <w:sz w:val="20"/>
          <w:szCs w:val="20"/>
        </w:rPr>
      </w:pPr>
      <w:r w:rsidRPr="00E64915">
        <w:rPr>
          <w:rFonts w:ascii="Arial" w:hAnsi="Arial" w:cs="Arial"/>
          <w:bCs/>
          <w:sz w:val="20"/>
          <w:szCs w:val="20"/>
        </w:rPr>
        <w:t>A</w:t>
      </w:r>
      <w:r w:rsidR="0034671F" w:rsidRPr="00E64915">
        <w:rPr>
          <w:rFonts w:ascii="Arial" w:hAnsi="Arial" w:cs="Arial"/>
          <w:bCs/>
          <w:sz w:val="20"/>
          <w:szCs w:val="20"/>
        </w:rPr>
        <w:t xml:space="preserve"> conduta do contratado para evitar ou minorar as consequências da infração antes do julgamento;</w:t>
      </w:r>
    </w:p>
    <w:p w:rsidR="0034671F" w:rsidRPr="00E64915" w:rsidRDefault="007B0526" w:rsidP="00DE37A1">
      <w:pPr>
        <w:pStyle w:val="Standard"/>
        <w:numPr>
          <w:ilvl w:val="0"/>
          <w:numId w:val="16"/>
        </w:numPr>
        <w:shd w:val="clear" w:color="auto" w:fill="FFFFFF"/>
        <w:spacing w:before="120" w:line="360" w:lineRule="auto"/>
        <w:jc w:val="both"/>
        <w:rPr>
          <w:rFonts w:ascii="Arial" w:hAnsi="Arial" w:cs="Arial"/>
          <w:sz w:val="20"/>
          <w:szCs w:val="20"/>
        </w:rPr>
      </w:pPr>
      <w:r w:rsidRPr="00E64915">
        <w:rPr>
          <w:rFonts w:ascii="Arial" w:hAnsi="Arial" w:cs="Arial"/>
          <w:bCs/>
          <w:sz w:val="20"/>
          <w:szCs w:val="20"/>
        </w:rPr>
        <w:t>A</w:t>
      </w:r>
      <w:r w:rsidR="0034671F" w:rsidRPr="00E64915">
        <w:rPr>
          <w:rFonts w:ascii="Arial" w:hAnsi="Arial" w:cs="Arial"/>
          <w:bCs/>
          <w:sz w:val="20"/>
          <w:szCs w:val="20"/>
        </w:rPr>
        <w:t xml:space="preserve"> reparação do dano antes do julgamento; </w:t>
      </w:r>
      <w:proofErr w:type="gramStart"/>
      <w:r w:rsidR="0034671F" w:rsidRPr="00E64915">
        <w:rPr>
          <w:rFonts w:ascii="Arial" w:hAnsi="Arial" w:cs="Arial"/>
          <w:bCs/>
          <w:sz w:val="20"/>
          <w:szCs w:val="20"/>
        </w:rPr>
        <w:t>e</w:t>
      </w:r>
      <w:proofErr w:type="gramEnd"/>
    </w:p>
    <w:p w:rsidR="0034671F" w:rsidRPr="00E64915" w:rsidRDefault="007B0526" w:rsidP="00DE37A1">
      <w:pPr>
        <w:pStyle w:val="Standard"/>
        <w:numPr>
          <w:ilvl w:val="0"/>
          <w:numId w:val="16"/>
        </w:numPr>
        <w:shd w:val="clear" w:color="auto" w:fill="FFFFFF"/>
        <w:spacing w:before="120" w:line="360" w:lineRule="auto"/>
        <w:jc w:val="both"/>
        <w:rPr>
          <w:rFonts w:ascii="Arial" w:hAnsi="Arial" w:cs="Arial"/>
          <w:sz w:val="20"/>
          <w:szCs w:val="20"/>
        </w:rPr>
      </w:pPr>
      <w:r w:rsidRPr="00E64915">
        <w:rPr>
          <w:rFonts w:ascii="Arial" w:hAnsi="Arial" w:cs="Arial"/>
          <w:bCs/>
          <w:sz w:val="20"/>
          <w:szCs w:val="20"/>
        </w:rPr>
        <w:t>Confessar</w:t>
      </w:r>
      <w:r w:rsidR="0034671F" w:rsidRPr="00E64915">
        <w:rPr>
          <w:rFonts w:ascii="Arial" w:hAnsi="Arial" w:cs="Arial"/>
          <w:bCs/>
          <w:sz w:val="20"/>
          <w:szCs w:val="20"/>
        </w:rPr>
        <w:t xml:space="preserve"> a autoria da infração.</w:t>
      </w:r>
    </w:p>
    <w:p w:rsidR="0034671F" w:rsidRPr="00E64915" w:rsidRDefault="0034671F" w:rsidP="00DE37A1">
      <w:pPr>
        <w:pStyle w:val="Nivel3"/>
        <w:numPr>
          <w:ilvl w:val="2"/>
          <w:numId w:val="1"/>
        </w:numPr>
        <w:tabs>
          <w:tab w:val="left" w:pos="993"/>
        </w:tabs>
        <w:spacing w:after="0" w:line="360" w:lineRule="auto"/>
        <w:rPr>
          <w:rFonts w:ascii="Arial" w:hAnsi="Arial" w:cs="Arial"/>
          <w:color w:val="auto"/>
          <w:sz w:val="20"/>
          <w:szCs w:val="20"/>
        </w:rPr>
      </w:pPr>
      <w:r w:rsidRPr="00E64915">
        <w:rPr>
          <w:rFonts w:ascii="Arial" w:hAnsi="Arial" w:cs="Arial"/>
          <w:color w:val="auto"/>
          <w:sz w:val="20"/>
          <w:szCs w:val="20"/>
        </w:rPr>
        <w:t>Considera-se primário aquele que não tenha sido condenado definitivamente por infração administrativa prevista em lei ou já tenha sido reabilitado.</w:t>
      </w:r>
    </w:p>
    <w:p w:rsidR="0034671F" w:rsidRPr="00E64915" w:rsidRDefault="0034671F" w:rsidP="00DE37A1">
      <w:pPr>
        <w:pStyle w:val="Nivel2"/>
        <w:numPr>
          <w:ilvl w:val="1"/>
          <w:numId w:val="1"/>
        </w:numPr>
        <w:spacing w:after="0" w:line="360" w:lineRule="auto"/>
        <w:rPr>
          <w:rFonts w:ascii="Arial" w:hAnsi="Arial" w:cs="Arial"/>
          <w:sz w:val="20"/>
          <w:szCs w:val="20"/>
        </w:rPr>
      </w:pPr>
      <w:r w:rsidRPr="00E64915">
        <w:rPr>
          <w:rFonts w:ascii="Arial" w:hAnsi="Arial" w:cs="Arial"/>
          <w:sz w:val="20"/>
          <w:szCs w:val="20"/>
        </w:rPr>
        <w:t xml:space="preserve">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w:t>
      </w:r>
      <w:proofErr w:type="gramStart"/>
      <w:r w:rsidRPr="00E64915">
        <w:rPr>
          <w:rFonts w:ascii="Arial" w:hAnsi="Arial" w:cs="Arial"/>
          <w:sz w:val="20"/>
          <w:szCs w:val="20"/>
        </w:rPr>
        <w:t>competente definidos</w:t>
      </w:r>
      <w:proofErr w:type="gramEnd"/>
      <w:r w:rsidRPr="00E64915">
        <w:rPr>
          <w:rFonts w:ascii="Arial" w:hAnsi="Arial" w:cs="Arial"/>
          <w:sz w:val="20"/>
          <w:szCs w:val="20"/>
        </w:rPr>
        <w:t xml:space="preserve"> na referida Lei.</w:t>
      </w:r>
    </w:p>
    <w:p w:rsidR="0034671F" w:rsidRPr="00E64915" w:rsidRDefault="0034671F" w:rsidP="00DE37A1">
      <w:pPr>
        <w:pStyle w:val="Nivel2"/>
        <w:numPr>
          <w:ilvl w:val="1"/>
          <w:numId w:val="1"/>
        </w:numPr>
        <w:spacing w:after="0" w:line="360" w:lineRule="auto"/>
        <w:rPr>
          <w:rFonts w:ascii="Arial" w:hAnsi="Arial" w:cs="Arial"/>
          <w:sz w:val="20"/>
          <w:szCs w:val="20"/>
        </w:rPr>
      </w:pPr>
      <w:r w:rsidRPr="00E64915">
        <w:rPr>
          <w:rFonts w:ascii="Arial" w:hAnsi="Arial" w:cs="Arial"/>
          <w:sz w:val="20"/>
          <w:szCs w:val="20"/>
        </w:rPr>
        <w:t>A personalidade jurídica do licitante poderá ser desconsiderada sempre que utilizada com abuso do direito para facilitar, encobrir ou dissimular a prática dos atos ilícitos previstos neste Edital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licitante, observados, em todos os casos, o contraditório, a ampla defesa e a obrigatoriedade de análise jurídica prévia.</w:t>
      </w:r>
    </w:p>
    <w:p w:rsidR="0034671F" w:rsidRPr="00E64915" w:rsidRDefault="0034671F" w:rsidP="00DE37A1">
      <w:pPr>
        <w:pStyle w:val="Nivel2"/>
        <w:numPr>
          <w:ilvl w:val="1"/>
          <w:numId w:val="1"/>
        </w:numPr>
        <w:spacing w:after="0" w:line="360" w:lineRule="auto"/>
        <w:rPr>
          <w:rFonts w:ascii="Arial" w:hAnsi="Arial" w:cs="Arial"/>
          <w:sz w:val="20"/>
          <w:szCs w:val="20"/>
        </w:rPr>
      </w:pPr>
      <w:r w:rsidRPr="00E64915">
        <w:rPr>
          <w:rFonts w:ascii="Arial" w:hAnsi="Arial" w:cs="Arial"/>
          <w:color w:val="000000"/>
          <w:sz w:val="20"/>
          <w:szCs w:val="20"/>
        </w:rPr>
        <w:t> O processo administrativo, com o relatório da Comissão e, após manifestação da Procuradoria Jurídica, será remetido para deliberação do Superintendente Administrativo, caso a penalidade seja a prevista no inciso III, do art. 156, da Lei nº. 14.133, de 202</w:t>
      </w:r>
      <w:r w:rsidR="007B0526" w:rsidRPr="00E64915">
        <w:rPr>
          <w:rFonts w:ascii="Arial" w:hAnsi="Arial" w:cs="Arial"/>
          <w:color w:val="000000"/>
          <w:sz w:val="20"/>
          <w:szCs w:val="20"/>
        </w:rPr>
        <w:t>1, ou para o Superintendente do SAAE</w:t>
      </w:r>
      <w:r w:rsidRPr="00E64915">
        <w:rPr>
          <w:rFonts w:ascii="Arial" w:hAnsi="Arial" w:cs="Arial"/>
          <w:color w:val="000000"/>
          <w:sz w:val="20"/>
          <w:szCs w:val="20"/>
        </w:rPr>
        <w:t>, na hipótese de aplicação da sanção prevista no inciso IV, do mesmo diploma legal.</w:t>
      </w:r>
    </w:p>
    <w:p w:rsidR="0034671F" w:rsidRPr="00E64915" w:rsidRDefault="0034671F" w:rsidP="00DE37A1">
      <w:pPr>
        <w:pStyle w:val="Nivel2"/>
        <w:numPr>
          <w:ilvl w:val="1"/>
          <w:numId w:val="1"/>
        </w:numPr>
        <w:spacing w:after="0" w:line="360" w:lineRule="auto"/>
        <w:rPr>
          <w:rFonts w:ascii="Arial" w:hAnsi="Arial" w:cs="Arial"/>
          <w:sz w:val="20"/>
          <w:szCs w:val="20"/>
        </w:rPr>
      </w:pPr>
      <w:r w:rsidRPr="00E64915">
        <w:rPr>
          <w:rFonts w:ascii="Arial" w:hAnsi="Arial" w:cs="Arial"/>
          <w:sz w:val="20"/>
          <w:szCs w:val="20"/>
        </w:rPr>
        <w:t xml:space="preserve">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w:t>
      </w:r>
      <w:proofErr w:type="gramStart"/>
      <w:r w:rsidRPr="00E64915">
        <w:rPr>
          <w:rFonts w:ascii="Arial" w:hAnsi="Arial" w:cs="Arial"/>
          <w:sz w:val="20"/>
          <w:szCs w:val="20"/>
        </w:rPr>
        <w:lastRenderedPageBreak/>
        <w:t>5</w:t>
      </w:r>
      <w:proofErr w:type="gramEnd"/>
      <w:r w:rsidRPr="00E64915">
        <w:rPr>
          <w:rFonts w:ascii="Arial" w:hAnsi="Arial" w:cs="Arial"/>
          <w:sz w:val="20"/>
          <w:szCs w:val="20"/>
        </w:rPr>
        <w:t xml:space="preserve"> (cinco) dias úteis, encaminhará o recurso com sua motivação à autoridade superior, que deverá proferir sua decisão no prazo máximo de 20 (vinte) dias úteis, contado do recebimento dos autos.</w:t>
      </w:r>
    </w:p>
    <w:p w:rsidR="0034671F" w:rsidRPr="00E64915" w:rsidRDefault="0034671F" w:rsidP="00DE37A1">
      <w:pPr>
        <w:pStyle w:val="Nivel2"/>
        <w:numPr>
          <w:ilvl w:val="1"/>
          <w:numId w:val="1"/>
        </w:numPr>
        <w:spacing w:after="0" w:line="360" w:lineRule="auto"/>
        <w:rPr>
          <w:rFonts w:ascii="Arial" w:hAnsi="Arial" w:cs="Arial"/>
          <w:sz w:val="20"/>
          <w:szCs w:val="20"/>
        </w:rPr>
      </w:pPr>
      <w:r w:rsidRPr="00E64915">
        <w:rPr>
          <w:rFonts w:ascii="Arial" w:hAnsi="Arial" w:cs="Arial"/>
          <w:sz w:val="20"/>
          <w:szCs w:val="20"/>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rsidR="0034671F" w:rsidRPr="00E64915" w:rsidRDefault="0034671F" w:rsidP="00DE37A1">
      <w:pPr>
        <w:pStyle w:val="Nivel2"/>
        <w:numPr>
          <w:ilvl w:val="1"/>
          <w:numId w:val="1"/>
        </w:numPr>
        <w:spacing w:after="0" w:line="360" w:lineRule="auto"/>
        <w:rPr>
          <w:rFonts w:ascii="Arial" w:hAnsi="Arial" w:cs="Arial"/>
          <w:sz w:val="20"/>
          <w:szCs w:val="20"/>
        </w:rPr>
      </w:pPr>
      <w:r w:rsidRPr="00E64915">
        <w:rPr>
          <w:rFonts w:ascii="Arial" w:hAnsi="Arial" w:cs="Arial"/>
          <w:sz w:val="20"/>
          <w:szCs w:val="20"/>
        </w:rPr>
        <w:t>O recurso e o pedido de reconsideração terão efeito suspensivo do ato ou da decisão recorrida até que sobrevenha decisão final da autoridade competente.</w:t>
      </w:r>
    </w:p>
    <w:p w:rsidR="00BE6971" w:rsidRPr="00E64915" w:rsidRDefault="00BE6971" w:rsidP="00BE6971">
      <w:pPr>
        <w:pStyle w:val="Nivel2"/>
        <w:spacing w:after="0" w:line="360" w:lineRule="auto"/>
        <w:rPr>
          <w:rFonts w:ascii="Arial" w:hAnsi="Arial" w:cs="Arial"/>
          <w:sz w:val="20"/>
          <w:szCs w:val="20"/>
        </w:rPr>
      </w:pPr>
    </w:p>
    <w:p w:rsidR="0034671F" w:rsidRPr="00E64915" w:rsidRDefault="0034671F" w:rsidP="00BE6971">
      <w:pPr>
        <w:pStyle w:val="PADRO"/>
        <w:keepNext w:val="0"/>
        <w:widowControl/>
        <w:numPr>
          <w:ilvl w:val="0"/>
          <w:numId w:val="1"/>
        </w:numPr>
        <w:shd w:val="clear" w:color="auto" w:fill="auto"/>
        <w:spacing w:before="120" w:after="0" w:line="360" w:lineRule="auto"/>
        <w:jc w:val="center"/>
        <w:rPr>
          <w:rFonts w:ascii="Arial" w:hAnsi="Arial" w:cs="Arial"/>
          <w:b/>
          <w:sz w:val="20"/>
          <w:szCs w:val="20"/>
          <w:u w:val="single"/>
        </w:rPr>
      </w:pPr>
      <w:bookmarkStart w:id="13" w:name="art156§9"/>
      <w:bookmarkEnd w:id="13"/>
      <w:r w:rsidRPr="00E64915">
        <w:rPr>
          <w:rFonts w:ascii="Arial" w:hAnsi="Arial" w:cs="Arial"/>
          <w:b/>
          <w:sz w:val="20"/>
          <w:szCs w:val="20"/>
          <w:u w:val="single"/>
        </w:rPr>
        <w:t>DAS DISPOSIÇÕES GERAIS</w:t>
      </w:r>
    </w:p>
    <w:p w:rsidR="00BE6971" w:rsidRPr="00E64915" w:rsidRDefault="00BE6971" w:rsidP="00BE6971">
      <w:pPr>
        <w:pStyle w:val="PADRO"/>
        <w:keepNext w:val="0"/>
        <w:widowControl/>
        <w:shd w:val="clear" w:color="auto" w:fill="auto"/>
        <w:spacing w:before="120" w:after="0" w:line="360" w:lineRule="auto"/>
        <w:ind w:firstLine="0"/>
        <w:rPr>
          <w:rFonts w:ascii="Arial" w:hAnsi="Arial" w:cs="Arial"/>
          <w:b/>
          <w:sz w:val="20"/>
          <w:szCs w:val="20"/>
          <w:u w:val="single"/>
        </w:rPr>
      </w:pPr>
    </w:p>
    <w:p w:rsidR="00B163F4" w:rsidRPr="00E64915" w:rsidRDefault="0034671F" w:rsidP="00DE37A1">
      <w:pPr>
        <w:numPr>
          <w:ilvl w:val="1"/>
          <w:numId w:val="1"/>
        </w:numPr>
        <w:autoSpaceDE w:val="0"/>
        <w:snapToGrid w:val="0"/>
        <w:spacing w:before="120" w:line="360" w:lineRule="auto"/>
        <w:jc w:val="both"/>
        <w:rPr>
          <w:rFonts w:ascii="Arial" w:hAnsi="Arial" w:cs="Arial"/>
          <w:sz w:val="20"/>
          <w:szCs w:val="20"/>
        </w:rPr>
      </w:pPr>
      <w:r w:rsidRPr="00E64915">
        <w:rPr>
          <w:rFonts w:ascii="Arial" w:hAnsi="Arial" w:cs="Arial"/>
          <w:sz w:val="20"/>
          <w:szCs w:val="20"/>
        </w:rPr>
        <w:t xml:space="preserve">O procedimento será divulgado </w:t>
      </w:r>
      <w:r w:rsidR="00E318E0" w:rsidRPr="00E64915">
        <w:rPr>
          <w:rFonts w:ascii="Arial" w:hAnsi="Arial" w:cs="Arial"/>
          <w:sz w:val="20"/>
          <w:szCs w:val="20"/>
        </w:rPr>
        <w:t xml:space="preserve">no Portal Nacional de Contratações Públicas – PNCP, no Sistema próprio da Autarquia e </w:t>
      </w:r>
      <w:r w:rsidR="006563AC" w:rsidRPr="00E64915">
        <w:rPr>
          <w:rFonts w:ascii="Arial" w:hAnsi="Arial" w:cs="Arial"/>
          <w:sz w:val="20"/>
          <w:szCs w:val="20"/>
        </w:rPr>
        <w:t>no Site do SAAE Rio Das Pedras</w:t>
      </w:r>
      <w:r w:rsidR="00E318E0" w:rsidRPr="00E64915">
        <w:rPr>
          <w:rFonts w:ascii="Arial" w:hAnsi="Arial" w:cs="Arial"/>
          <w:sz w:val="20"/>
          <w:szCs w:val="20"/>
        </w:rPr>
        <w:t xml:space="preserve">. </w:t>
      </w:r>
    </w:p>
    <w:p w:rsidR="0078342B" w:rsidRPr="00E64915" w:rsidRDefault="0034671F" w:rsidP="00DE37A1">
      <w:pPr>
        <w:numPr>
          <w:ilvl w:val="1"/>
          <w:numId w:val="1"/>
        </w:numPr>
        <w:autoSpaceDE w:val="0"/>
        <w:snapToGrid w:val="0"/>
        <w:spacing w:before="120" w:line="360" w:lineRule="auto"/>
        <w:jc w:val="both"/>
        <w:rPr>
          <w:rFonts w:ascii="Arial" w:hAnsi="Arial" w:cs="Arial"/>
          <w:sz w:val="20"/>
          <w:szCs w:val="20"/>
        </w:rPr>
      </w:pPr>
      <w:r w:rsidRPr="00E64915">
        <w:rPr>
          <w:rFonts w:ascii="Arial" w:hAnsi="Arial" w:cs="Arial"/>
          <w:color w:val="000000"/>
          <w:sz w:val="20"/>
          <w:szCs w:val="20"/>
        </w:rPr>
        <w:t>No caso de todos os fornecedores restarem desclassificados ou inabilitados (procedimento fracassado), o agente de contratação, após autorização da autoridade competente, poderá:</w:t>
      </w:r>
    </w:p>
    <w:p w:rsidR="0078342B" w:rsidRPr="00E64915" w:rsidRDefault="0034671F" w:rsidP="00DE37A1">
      <w:pPr>
        <w:numPr>
          <w:ilvl w:val="2"/>
          <w:numId w:val="1"/>
        </w:numPr>
        <w:autoSpaceDE w:val="0"/>
        <w:snapToGrid w:val="0"/>
        <w:spacing w:before="120" w:line="360" w:lineRule="auto"/>
        <w:jc w:val="both"/>
        <w:rPr>
          <w:rFonts w:ascii="Arial" w:hAnsi="Arial" w:cs="Arial"/>
          <w:sz w:val="20"/>
          <w:szCs w:val="20"/>
        </w:rPr>
      </w:pPr>
      <w:r w:rsidRPr="00E64915">
        <w:rPr>
          <w:rFonts w:ascii="Arial" w:hAnsi="Arial" w:cs="Arial"/>
          <w:color w:val="000000"/>
          <w:sz w:val="20"/>
          <w:szCs w:val="20"/>
        </w:rPr>
        <w:t>Republicar o presente aviso com uma nova data;</w:t>
      </w:r>
    </w:p>
    <w:p w:rsidR="0078342B" w:rsidRPr="00E64915" w:rsidRDefault="0034671F" w:rsidP="00DE37A1">
      <w:pPr>
        <w:numPr>
          <w:ilvl w:val="2"/>
          <w:numId w:val="1"/>
        </w:numPr>
        <w:autoSpaceDE w:val="0"/>
        <w:snapToGrid w:val="0"/>
        <w:spacing w:before="120" w:line="360" w:lineRule="auto"/>
        <w:jc w:val="both"/>
        <w:rPr>
          <w:rFonts w:ascii="Arial" w:hAnsi="Arial" w:cs="Arial"/>
          <w:sz w:val="20"/>
          <w:szCs w:val="20"/>
        </w:rPr>
      </w:pPr>
      <w:r w:rsidRPr="00E64915">
        <w:rPr>
          <w:rFonts w:ascii="Arial" w:hAnsi="Arial" w:cs="Arial"/>
          <w:color w:val="000000"/>
          <w:sz w:val="20"/>
          <w:szCs w:val="20"/>
        </w:rPr>
        <w:t xml:space="preserve">Fixar prazo para que os fornecedores interessados possam adequar as suas propostas ou sua situação no que se refere à habilitação; </w:t>
      </w:r>
      <w:proofErr w:type="gramStart"/>
      <w:r w:rsidRPr="00E64915">
        <w:rPr>
          <w:rFonts w:ascii="Arial" w:hAnsi="Arial" w:cs="Arial"/>
          <w:color w:val="000000"/>
          <w:sz w:val="20"/>
          <w:szCs w:val="20"/>
        </w:rPr>
        <w:t>ou</w:t>
      </w:r>
      <w:proofErr w:type="gramEnd"/>
    </w:p>
    <w:p w:rsidR="0034671F" w:rsidRPr="00E64915" w:rsidRDefault="0034671F" w:rsidP="00DE37A1">
      <w:pPr>
        <w:numPr>
          <w:ilvl w:val="2"/>
          <w:numId w:val="1"/>
        </w:numPr>
        <w:autoSpaceDE w:val="0"/>
        <w:snapToGrid w:val="0"/>
        <w:spacing w:before="120" w:line="360" w:lineRule="auto"/>
        <w:jc w:val="both"/>
        <w:rPr>
          <w:rFonts w:ascii="Arial" w:hAnsi="Arial" w:cs="Arial"/>
          <w:sz w:val="20"/>
          <w:szCs w:val="20"/>
        </w:rPr>
      </w:pPr>
      <w:r w:rsidRPr="00E64915">
        <w:rPr>
          <w:rFonts w:ascii="Arial" w:hAnsi="Arial" w:cs="Arial"/>
          <w:color w:val="000000"/>
          <w:sz w:val="20"/>
          <w:szCs w:val="20"/>
        </w:rPr>
        <w:t xml:space="preserve">Valer-se, para a contratação, de proposta obtida na pesquisa de preços que serviu de base ao procedimento, se houver, privilegiando-se os menores preços, sempre que possível, e desde que atendidas </w:t>
      </w:r>
      <w:r w:rsidR="006563AC" w:rsidRPr="00E64915">
        <w:rPr>
          <w:rFonts w:ascii="Arial" w:hAnsi="Arial" w:cs="Arial"/>
          <w:color w:val="000000"/>
          <w:sz w:val="20"/>
          <w:szCs w:val="20"/>
        </w:rPr>
        <w:t>às</w:t>
      </w:r>
      <w:r w:rsidRPr="00E64915">
        <w:rPr>
          <w:rFonts w:ascii="Arial" w:hAnsi="Arial" w:cs="Arial"/>
          <w:color w:val="000000"/>
          <w:sz w:val="20"/>
          <w:szCs w:val="20"/>
        </w:rPr>
        <w:t xml:space="preserve"> condições de habilitação </w:t>
      </w:r>
      <w:proofErr w:type="gramStart"/>
      <w:r w:rsidRPr="00E64915">
        <w:rPr>
          <w:rFonts w:ascii="Arial" w:hAnsi="Arial" w:cs="Arial"/>
          <w:color w:val="000000"/>
          <w:sz w:val="20"/>
          <w:szCs w:val="20"/>
        </w:rPr>
        <w:t>exigidas</w:t>
      </w:r>
      <w:proofErr w:type="gramEnd"/>
    </w:p>
    <w:p w:rsidR="00052493" w:rsidRPr="00E64915" w:rsidRDefault="0034671F" w:rsidP="00DE37A1">
      <w:pPr>
        <w:numPr>
          <w:ilvl w:val="1"/>
          <w:numId w:val="1"/>
        </w:numPr>
        <w:autoSpaceDE w:val="0"/>
        <w:snapToGrid w:val="0"/>
        <w:spacing w:before="120" w:line="360" w:lineRule="auto"/>
        <w:jc w:val="both"/>
        <w:rPr>
          <w:rFonts w:ascii="Arial" w:hAnsi="Arial" w:cs="Arial"/>
          <w:sz w:val="20"/>
          <w:szCs w:val="20"/>
        </w:rPr>
      </w:pPr>
      <w:r w:rsidRPr="00E64915">
        <w:rPr>
          <w:rFonts w:ascii="Arial" w:hAnsi="Arial" w:cs="Arial"/>
          <w:color w:val="000000"/>
          <w:sz w:val="20"/>
          <w:szCs w:val="20"/>
        </w:rPr>
        <w:t>As providências dos subitens 1</w:t>
      </w:r>
      <w:r w:rsidR="00A03F8D" w:rsidRPr="00E64915">
        <w:rPr>
          <w:rFonts w:ascii="Arial" w:hAnsi="Arial" w:cs="Arial"/>
          <w:color w:val="000000"/>
          <w:sz w:val="20"/>
          <w:szCs w:val="20"/>
        </w:rPr>
        <w:t>3</w:t>
      </w:r>
      <w:r w:rsidRPr="00E64915">
        <w:rPr>
          <w:rFonts w:ascii="Arial" w:hAnsi="Arial" w:cs="Arial"/>
          <w:color w:val="000000"/>
          <w:sz w:val="20"/>
          <w:szCs w:val="20"/>
        </w:rPr>
        <w:t>.2.1 e 1</w:t>
      </w:r>
      <w:r w:rsidR="00A03F8D" w:rsidRPr="00E64915">
        <w:rPr>
          <w:rFonts w:ascii="Arial" w:hAnsi="Arial" w:cs="Arial"/>
          <w:color w:val="000000"/>
          <w:sz w:val="20"/>
          <w:szCs w:val="20"/>
        </w:rPr>
        <w:t>3</w:t>
      </w:r>
      <w:r w:rsidRPr="00E64915">
        <w:rPr>
          <w:rFonts w:ascii="Arial" w:hAnsi="Arial" w:cs="Arial"/>
          <w:color w:val="000000"/>
          <w:sz w:val="20"/>
          <w:szCs w:val="20"/>
        </w:rPr>
        <w:t>.2.3 acima poderão ser utilizadas se não houver o comparecimento de quaisquer fornecedores interessados (procedimento deserto).</w:t>
      </w:r>
    </w:p>
    <w:p w:rsidR="00052493" w:rsidRPr="00E64915" w:rsidRDefault="0034671F" w:rsidP="00DE37A1">
      <w:pPr>
        <w:numPr>
          <w:ilvl w:val="1"/>
          <w:numId w:val="1"/>
        </w:numPr>
        <w:autoSpaceDE w:val="0"/>
        <w:snapToGrid w:val="0"/>
        <w:spacing w:before="120" w:line="360" w:lineRule="auto"/>
        <w:jc w:val="both"/>
        <w:rPr>
          <w:rFonts w:ascii="Arial" w:hAnsi="Arial" w:cs="Arial"/>
          <w:sz w:val="20"/>
          <w:szCs w:val="20"/>
        </w:rPr>
      </w:pPr>
      <w:r w:rsidRPr="00E64915">
        <w:rPr>
          <w:rFonts w:ascii="Arial" w:hAnsi="Arial" w:cs="Arial"/>
          <w:color w:val="000000"/>
          <w:sz w:val="20"/>
          <w:szCs w:val="20"/>
        </w:rPr>
        <w:t>Havendo a necessidade de realização de ato de qualquer natureza pelos fornecedores, cujo prazo não conste deste Edital de Dispensa Eletrônica, deverá ser atendido o prazo indicado pelo agente competente da Autarquia na respectiva notificação.</w:t>
      </w:r>
    </w:p>
    <w:p w:rsidR="00052493" w:rsidRPr="00E64915" w:rsidRDefault="0034671F" w:rsidP="00DE37A1">
      <w:pPr>
        <w:numPr>
          <w:ilvl w:val="1"/>
          <w:numId w:val="1"/>
        </w:numPr>
        <w:autoSpaceDE w:val="0"/>
        <w:snapToGrid w:val="0"/>
        <w:spacing w:before="120" w:line="360" w:lineRule="auto"/>
        <w:jc w:val="both"/>
        <w:rPr>
          <w:rFonts w:ascii="Arial" w:hAnsi="Arial" w:cs="Arial"/>
          <w:sz w:val="20"/>
          <w:szCs w:val="20"/>
        </w:rPr>
      </w:pPr>
      <w:r w:rsidRPr="00E64915">
        <w:rPr>
          <w:rFonts w:ascii="Arial" w:hAnsi="Arial" w:cs="Arial"/>
          <w:color w:val="000000"/>
          <w:sz w:val="20"/>
          <w:szCs w:val="20"/>
        </w:rPr>
        <w:lastRenderedPageBreak/>
        <w:t>Caberá ao fornecedor acompanhar as operações, ficando responsável pelo ônus decorrente da perda do negócio diante da inobservância de quaisquer mensagens emitidas pel</w:t>
      </w:r>
      <w:r w:rsidR="00BE6971" w:rsidRPr="00E64915">
        <w:rPr>
          <w:rFonts w:ascii="Arial" w:hAnsi="Arial" w:cs="Arial"/>
          <w:color w:val="000000"/>
          <w:sz w:val="20"/>
          <w:szCs w:val="20"/>
        </w:rPr>
        <w:t>a Autarquia</w:t>
      </w:r>
      <w:r w:rsidRPr="00E64915">
        <w:rPr>
          <w:rFonts w:ascii="Arial" w:hAnsi="Arial" w:cs="Arial"/>
          <w:color w:val="000000"/>
          <w:sz w:val="20"/>
          <w:szCs w:val="20"/>
        </w:rPr>
        <w:t>.</w:t>
      </w:r>
    </w:p>
    <w:p w:rsidR="00052493" w:rsidRPr="00E64915" w:rsidRDefault="0034671F" w:rsidP="00DE37A1">
      <w:pPr>
        <w:numPr>
          <w:ilvl w:val="1"/>
          <w:numId w:val="1"/>
        </w:numPr>
        <w:autoSpaceDE w:val="0"/>
        <w:snapToGrid w:val="0"/>
        <w:spacing w:before="120" w:line="360" w:lineRule="auto"/>
        <w:jc w:val="both"/>
        <w:rPr>
          <w:rFonts w:ascii="Arial" w:hAnsi="Arial" w:cs="Arial"/>
          <w:sz w:val="20"/>
          <w:szCs w:val="20"/>
        </w:rPr>
      </w:pPr>
      <w:r w:rsidRPr="00E64915">
        <w:rPr>
          <w:rFonts w:ascii="Arial" w:hAnsi="Arial" w:cs="Arial"/>
          <w:color w:val="000000"/>
          <w:sz w:val="20"/>
          <w:szCs w:val="20"/>
        </w:rPr>
        <w:t>Não havendo expediente ou ocorrendo qualquer fato superveniente qu</w:t>
      </w:r>
      <w:r w:rsidR="00BE6971" w:rsidRPr="00E64915">
        <w:rPr>
          <w:rFonts w:ascii="Arial" w:hAnsi="Arial" w:cs="Arial"/>
          <w:color w:val="000000"/>
          <w:sz w:val="20"/>
          <w:szCs w:val="20"/>
        </w:rPr>
        <w:t xml:space="preserve">e impeça a finalização na data marcada, </w:t>
      </w:r>
      <w:r w:rsidRPr="00E64915">
        <w:rPr>
          <w:rFonts w:ascii="Arial" w:hAnsi="Arial" w:cs="Arial"/>
          <w:color w:val="000000"/>
          <w:sz w:val="20"/>
          <w:szCs w:val="20"/>
        </w:rPr>
        <w:t>será automaticamente transferida para o primeiro dia útil subsequente, no mesmo horário anteriormente estabelecido</w:t>
      </w:r>
      <w:r w:rsidR="00BE6971" w:rsidRPr="00E64915">
        <w:rPr>
          <w:rFonts w:ascii="Arial" w:hAnsi="Arial" w:cs="Arial"/>
          <w:color w:val="000000"/>
          <w:sz w:val="20"/>
          <w:szCs w:val="20"/>
        </w:rPr>
        <w:t xml:space="preserve"> para sua finalização</w:t>
      </w:r>
      <w:r w:rsidRPr="00E64915">
        <w:rPr>
          <w:rFonts w:ascii="Arial" w:hAnsi="Arial" w:cs="Arial"/>
          <w:color w:val="000000"/>
          <w:sz w:val="20"/>
          <w:szCs w:val="20"/>
        </w:rPr>
        <w:t>,</w:t>
      </w:r>
      <w:r w:rsidR="00BE6971" w:rsidRPr="00E64915">
        <w:rPr>
          <w:rFonts w:ascii="Arial" w:hAnsi="Arial" w:cs="Arial"/>
          <w:color w:val="000000"/>
          <w:sz w:val="20"/>
          <w:szCs w:val="20"/>
        </w:rPr>
        <w:t xml:space="preserve"> sem maiores prejuízos aos participantes</w:t>
      </w:r>
      <w:r w:rsidRPr="00E64915">
        <w:rPr>
          <w:rFonts w:ascii="Arial" w:hAnsi="Arial" w:cs="Arial"/>
          <w:color w:val="000000"/>
          <w:sz w:val="20"/>
          <w:szCs w:val="20"/>
        </w:rPr>
        <w:t>.</w:t>
      </w:r>
    </w:p>
    <w:p w:rsidR="00EB7930" w:rsidRPr="00E64915" w:rsidRDefault="00EB7930" w:rsidP="00EB7930">
      <w:pPr>
        <w:autoSpaceDE w:val="0"/>
        <w:snapToGrid w:val="0"/>
        <w:spacing w:before="120" w:line="360" w:lineRule="auto"/>
        <w:jc w:val="both"/>
        <w:rPr>
          <w:rFonts w:ascii="Arial" w:hAnsi="Arial" w:cs="Arial"/>
          <w:sz w:val="20"/>
          <w:szCs w:val="20"/>
        </w:rPr>
      </w:pPr>
    </w:p>
    <w:p w:rsidR="00052493" w:rsidRPr="00E64915" w:rsidRDefault="0034671F" w:rsidP="00DE37A1">
      <w:pPr>
        <w:numPr>
          <w:ilvl w:val="1"/>
          <w:numId w:val="1"/>
        </w:numPr>
        <w:autoSpaceDE w:val="0"/>
        <w:snapToGrid w:val="0"/>
        <w:spacing w:before="120" w:line="360" w:lineRule="auto"/>
        <w:jc w:val="both"/>
        <w:rPr>
          <w:rFonts w:ascii="Arial" w:hAnsi="Arial" w:cs="Arial"/>
          <w:sz w:val="20"/>
          <w:szCs w:val="20"/>
        </w:rPr>
      </w:pPr>
      <w:r w:rsidRPr="00E64915">
        <w:rPr>
          <w:rFonts w:ascii="Arial" w:hAnsi="Arial" w:cs="Arial"/>
          <w:color w:val="000000"/>
          <w:sz w:val="20"/>
          <w:szCs w:val="20"/>
        </w:rPr>
        <w:t>Os horários estabelecidos na divulgação deste procedim</w:t>
      </w:r>
      <w:r w:rsidR="00BE6971" w:rsidRPr="00E64915">
        <w:rPr>
          <w:rFonts w:ascii="Arial" w:hAnsi="Arial" w:cs="Arial"/>
          <w:color w:val="000000"/>
          <w:sz w:val="20"/>
          <w:szCs w:val="20"/>
        </w:rPr>
        <w:t>ento e durante o envio de propostas,</w:t>
      </w:r>
      <w:r w:rsidRPr="00E64915">
        <w:rPr>
          <w:rFonts w:ascii="Arial" w:hAnsi="Arial" w:cs="Arial"/>
          <w:color w:val="000000"/>
          <w:sz w:val="20"/>
          <w:szCs w:val="20"/>
        </w:rPr>
        <w:t xml:space="preserve"> observarão o horário de Brasília-DF, inclusive para contagem de tempo e registro no Sistema e na documentação relativa ao procedimento.</w:t>
      </w:r>
    </w:p>
    <w:p w:rsidR="00052493" w:rsidRPr="00E64915" w:rsidRDefault="0034671F" w:rsidP="00DE37A1">
      <w:pPr>
        <w:numPr>
          <w:ilvl w:val="1"/>
          <w:numId w:val="1"/>
        </w:numPr>
        <w:autoSpaceDE w:val="0"/>
        <w:snapToGrid w:val="0"/>
        <w:spacing w:before="120" w:line="360" w:lineRule="auto"/>
        <w:jc w:val="both"/>
        <w:rPr>
          <w:rFonts w:ascii="Arial" w:hAnsi="Arial" w:cs="Arial"/>
          <w:sz w:val="20"/>
          <w:szCs w:val="20"/>
        </w:rPr>
      </w:pPr>
      <w:r w:rsidRPr="00E64915">
        <w:rPr>
          <w:rFonts w:ascii="Arial" w:hAnsi="Arial" w:cs="Arial"/>
          <w:color w:val="000000"/>
          <w:sz w:val="20"/>
          <w:szCs w:val="20"/>
        </w:rPr>
        <w:t>No julgamento das propostas e da habilitação, o agente de contratação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rsidR="00052493" w:rsidRPr="00E64915" w:rsidRDefault="0034671F" w:rsidP="00DE37A1">
      <w:pPr>
        <w:numPr>
          <w:ilvl w:val="1"/>
          <w:numId w:val="1"/>
        </w:numPr>
        <w:autoSpaceDE w:val="0"/>
        <w:snapToGrid w:val="0"/>
        <w:spacing w:before="120" w:line="360" w:lineRule="auto"/>
        <w:jc w:val="both"/>
        <w:rPr>
          <w:rFonts w:ascii="Arial" w:hAnsi="Arial" w:cs="Arial"/>
          <w:sz w:val="20"/>
          <w:szCs w:val="20"/>
        </w:rPr>
      </w:pPr>
      <w:r w:rsidRPr="00E64915">
        <w:rPr>
          <w:rFonts w:ascii="Arial" w:hAnsi="Arial" w:cs="Arial"/>
          <w:color w:val="000000"/>
          <w:sz w:val="20"/>
          <w:szCs w:val="20"/>
        </w:rPr>
        <w:t xml:space="preserve">As normas disciplinadoras deste Edital de Contratação Direta serão sempre interpretadas em favor da ampliação da disputa entre os interessados, desde que não comprometam o interesse da Autarquia, o princípio da isonomia, a finalidade e a segurança da contratação. </w:t>
      </w:r>
    </w:p>
    <w:p w:rsidR="00052493" w:rsidRPr="00E64915" w:rsidRDefault="0034671F" w:rsidP="00DE37A1">
      <w:pPr>
        <w:numPr>
          <w:ilvl w:val="1"/>
          <w:numId w:val="1"/>
        </w:numPr>
        <w:autoSpaceDE w:val="0"/>
        <w:snapToGrid w:val="0"/>
        <w:spacing w:before="120" w:line="360" w:lineRule="auto"/>
        <w:jc w:val="both"/>
        <w:rPr>
          <w:rFonts w:ascii="Arial" w:hAnsi="Arial" w:cs="Arial"/>
          <w:sz w:val="20"/>
          <w:szCs w:val="20"/>
        </w:rPr>
      </w:pPr>
      <w:r w:rsidRPr="00E64915">
        <w:rPr>
          <w:rFonts w:ascii="Arial" w:hAnsi="Arial" w:cs="Arial"/>
          <w:color w:val="000000"/>
          <w:sz w:val="20"/>
          <w:szCs w:val="20"/>
        </w:rPr>
        <w:t>Os fornecedores assumem todos os custos de preparação e apresentação de suas propostas e a Autarquia não será, em nenhum caso, responsável por esses custos, independentemente da condução ou do resultado do processo de contratação.</w:t>
      </w:r>
    </w:p>
    <w:p w:rsidR="00052493" w:rsidRPr="00E64915" w:rsidRDefault="0034671F" w:rsidP="00DE37A1">
      <w:pPr>
        <w:numPr>
          <w:ilvl w:val="1"/>
          <w:numId w:val="1"/>
        </w:numPr>
        <w:autoSpaceDE w:val="0"/>
        <w:snapToGrid w:val="0"/>
        <w:spacing w:before="120" w:line="360" w:lineRule="auto"/>
        <w:jc w:val="both"/>
        <w:rPr>
          <w:rFonts w:ascii="Arial" w:hAnsi="Arial" w:cs="Arial"/>
          <w:sz w:val="20"/>
          <w:szCs w:val="20"/>
        </w:rPr>
      </w:pPr>
      <w:r w:rsidRPr="00E64915">
        <w:rPr>
          <w:rFonts w:ascii="Arial" w:hAnsi="Arial" w:cs="Arial"/>
          <w:color w:val="000000"/>
          <w:sz w:val="20"/>
          <w:szCs w:val="20"/>
        </w:rPr>
        <w:t xml:space="preserve">Em caso de divergência entre disposições deste Edital de Contratação Direta e de seus anexos ou demais peças que compõem o processo, </w:t>
      </w:r>
      <w:r w:rsidR="006563AC" w:rsidRPr="00E64915">
        <w:rPr>
          <w:rFonts w:ascii="Arial" w:hAnsi="Arial" w:cs="Arial"/>
          <w:color w:val="000000"/>
          <w:sz w:val="20"/>
          <w:szCs w:val="20"/>
        </w:rPr>
        <w:t>prevalecerão</w:t>
      </w:r>
      <w:r w:rsidRPr="00E64915">
        <w:rPr>
          <w:rFonts w:ascii="Arial" w:hAnsi="Arial" w:cs="Arial"/>
          <w:color w:val="000000"/>
          <w:sz w:val="20"/>
          <w:szCs w:val="20"/>
        </w:rPr>
        <w:t xml:space="preserve"> as deste Edital.</w:t>
      </w:r>
    </w:p>
    <w:p w:rsidR="00052493" w:rsidRPr="00E64915" w:rsidRDefault="0034671F" w:rsidP="00DE37A1">
      <w:pPr>
        <w:numPr>
          <w:ilvl w:val="1"/>
          <w:numId w:val="1"/>
        </w:numPr>
        <w:autoSpaceDE w:val="0"/>
        <w:snapToGrid w:val="0"/>
        <w:spacing w:before="120" w:line="360" w:lineRule="auto"/>
        <w:jc w:val="both"/>
        <w:rPr>
          <w:rFonts w:ascii="Arial" w:hAnsi="Arial" w:cs="Arial"/>
          <w:sz w:val="20"/>
          <w:szCs w:val="20"/>
        </w:rPr>
      </w:pPr>
      <w:r w:rsidRPr="00E64915">
        <w:rPr>
          <w:rFonts w:ascii="Arial" w:hAnsi="Arial" w:cs="Arial"/>
          <w:color w:val="000000"/>
          <w:sz w:val="20"/>
          <w:szCs w:val="20"/>
        </w:rPr>
        <w:t>Da sessão pública será divulgada Ata no sistema eletrônico.</w:t>
      </w:r>
    </w:p>
    <w:p w:rsidR="0034671F" w:rsidRPr="00E64915" w:rsidRDefault="0034671F" w:rsidP="00DE37A1">
      <w:pPr>
        <w:numPr>
          <w:ilvl w:val="1"/>
          <w:numId w:val="1"/>
        </w:numPr>
        <w:autoSpaceDE w:val="0"/>
        <w:snapToGrid w:val="0"/>
        <w:spacing w:before="120" w:line="360" w:lineRule="auto"/>
        <w:jc w:val="both"/>
        <w:rPr>
          <w:rFonts w:ascii="Arial" w:hAnsi="Arial" w:cs="Arial"/>
          <w:sz w:val="20"/>
          <w:szCs w:val="20"/>
        </w:rPr>
      </w:pPr>
      <w:r w:rsidRPr="00E64915">
        <w:rPr>
          <w:rFonts w:ascii="Arial" w:hAnsi="Arial" w:cs="Arial"/>
          <w:color w:val="000000"/>
          <w:sz w:val="20"/>
          <w:szCs w:val="20"/>
        </w:rPr>
        <w:t>Integram este Edital, para todos os fins e efeitos, os seguintes anexos:</w:t>
      </w:r>
    </w:p>
    <w:p w:rsidR="0034671F" w:rsidRPr="00E64915" w:rsidRDefault="0034671F" w:rsidP="00DE37A1">
      <w:pPr>
        <w:spacing w:before="120" w:line="360" w:lineRule="auto"/>
        <w:ind w:firstLine="567"/>
        <w:jc w:val="both"/>
        <w:rPr>
          <w:rFonts w:ascii="Arial" w:hAnsi="Arial" w:cs="Arial"/>
          <w:color w:val="000000"/>
          <w:sz w:val="20"/>
          <w:szCs w:val="20"/>
        </w:rPr>
      </w:pPr>
      <w:r w:rsidRPr="00F66AF1">
        <w:rPr>
          <w:rFonts w:ascii="Arial" w:hAnsi="Arial" w:cs="Arial"/>
          <w:b/>
          <w:color w:val="000000"/>
          <w:sz w:val="20"/>
          <w:szCs w:val="20"/>
        </w:rPr>
        <w:lastRenderedPageBreak/>
        <w:t>ANEXO I</w:t>
      </w:r>
      <w:r w:rsidRPr="00E64915">
        <w:rPr>
          <w:rFonts w:ascii="Arial" w:hAnsi="Arial" w:cs="Arial"/>
          <w:color w:val="000000"/>
          <w:sz w:val="20"/>
          <w:szCs w:val="20"/>
        </w:rPr>
        <w:t xml:space="preserve"> - Termo de Referência;</w:t>
      </w:r>
    </w:p>
    <w:p w:rsidR="00BE6971" w:rsidRPr="00E64915" w:rsidRDefault="00BE6971" w:rsidP="00DE37A1">
      <w:pPr>
        <w:spacing w:before="120" w:line="360" w:lineRule="auto"/>
        <w:ind w:firstLine="567"/>
        <w:jc w:val="both"/>
        <w:rPr>
          <w:rFonts w:ascii="Arial" w:hAnsi="Arial" w:cs="Arial"/>
          <w:color w:val="000000"/>
          <w:sz w:val="20"/>
          <w:szCs w:val="20"/>
        </w:rPr>
      </w:pPr>
    </w:p>
    <w:p w:rsidR="000537F1" w:rsidRDefault="006563AC" w:rsidP="00F66AF1">
      <w:pPr>
        <w:spacing w:before="120" w:line="360" w:lineRule="auto"/>
        <w:ind w:left="360" w:right="-15"/>
        <w:jc w:val="center"/>
        <w:rPr>
          <w:rFonts w:ascii="Arial" w:hAnsi="Arial" w:cs="Arial"/>
          <w:color w:val="000000"/>
          <w:sz w:val="20"/>
          <w:szCs w:val="20"/>
        </w:rPr>
      </w:pPr>
      <w:r w:rsidRPr="00E64915">
        <w:rPr>
          <w:rFonts w:ascii="Arial" w:hAnsi="Arial" w:cs="Arial"/>
          <w:color w:val="000000"/>
          <w:sz w:val="20"/>
          <w:szCs w:val="20"/>
        </w:rPr>
        <w:t>Rio das Pedras</w:t>
      </w:r>
      <w:r w:rsidR="0034671F" w:rsidRPr="00E64915">
        <w:rPr>
          <w:rFonts w:ascii="Arial" w:hAnsi="Arial" w:cs="Arial"/>
          <w:color w:val="000000"/>
          <w:sz w:val="20"/>
          <w:szCs w:val="20"/>
        </w:rPr>
        <w:t xml:space="preserve">, </w:t>
      </w:r>
      <w:r w:rsidR="00942BF9">
        <w:rPr>
          <w:rFonts w:ascii="Arial" w:hAnsi="Arial" w:cs="Arial"/>
          <w:color w:val="000000"/>
          <w:sz w:val="20"/>
          <w:szCs w:val="20"/>
        </w:rPr>
        <w:t>07</w:t>
      </w:r>
      <w:r w:rsidR="0034671F" w:rsidRPr="00E64915">
        <w:rPr>
          <w:rFonts w:ascii="Arial" w:hAnsi="Arial" w:cs="Arial"/>
          <w:color w:val="000000"/>
          <w:sz w:val="20"/>
          <w:szCs w:val="20"/>
        </w:rPr>
        <w:t xml:space="preserve"> de</w:t>
      </w:r>
      <w:r w:rsidR="00DD699D" w:rsidRPr="00E64915">
        <w:rPr>
          <w:rFonts w:ascii="Arial" w:hAnsi="Arial" w:cs="Arial"/>
          <w:color w:val="000000"/>
          <w:sz w:val="20"/>
          <w:szCs w:val="20"/>
        </w:rPr>
        <w:t xml:space="preserve"> </w:t>
      </w:r>
      <w:r w:rsidR="00942BF9">
        <w:rPr>
          <w:rFonts w:ascii="Arial" w:hAnsi="Arial" w:cs="Arial"/>
          <w:color w:val="000000"/>
          <w:sz w:val="20"/>
          <w:szCs w:val="20"/>
        </w:rPr>
        <w:t>Abril</w:t>
      </w:r>
      <w:r w:rsidR="00DD699D" w:rsidRPr="00E64915">
        <w:rPr>
          <w:rFonts w:ascii="Arial" w:hAnsi="Arial" w:cs="Arial"/>
          <w:color w:val="000000"/>
          <w:sz w:val="20"/>
          <w:szCs w:val="20"/>
        </w:rPr>
        <w:t xml:space="preserve"> </w:t>
      </w:r>
      <w:r w:rsidR="0034671F" w:rsidRPr="00E64915">
        <w:rPr>
          <w:rFonts w:ascii="Arial" w:hAnsi="Arial" w:cs="Arial"/>
          <w:color w:val="000000"/>
          <w:sz w:val="20"/>
          <w:szCs w:val="20"/>
        </w:rPr>
        <w:t>de 20</w:t>
      </w:r>
      <w:r w:rsidR="000049EA">
        <w:rPr>
          <w:rFonts w:ascii="Arial" w:hAnsi="Arial" w:cs="Arial"/>
          <w:color w:val="000000"/>
          <w:sz w:val="20"/>
          <w:szCs w:val="20"/>
        </w:rPr>
        <w:t>26</w:t>
      </w:r>
      <w:r w:rsidRPr="00E64915">
        <w:rPr>
          <w:rFonts w:ascii="Arial" w:hAnsi="Arial" w:cs="Arial"/>
          <w:color w:val="000000"/>
          <w:sz w:val="20"/>
          <w:szCs w:val="20"/>
        </w:rPr>
        <w:t>.</w:t>
      </w:r>
    </w:p>
    <w:p w:rsidR="000049EA" w:rsidRDefault="000049EA" w:rsidP="00F66AF1">
      <w:pPr>
        <w:spacing w:before="120" w:line="360" w:lineRule="auto"/>
        <w:ind w:left="360" w:right="-15"/>
        <w:jc w:val="center"/>
        <w:rPr>
          <w:rFonts w:ascii="Arial" w:hAnsi="Arial" w:cs="Arial"/>
          <w:color w:val="000000"/>
          <w:sz w:val="20"/>
          <w:szCs w:val="20"/>
        </w:rPr>
      </w:pPr>
    </w:p>
    <w:p w:rsidR="000049EA" w:rsidRDefault="000049EA" w:rsidP="00F66AF1">
      <w:pPr>
        <w:spacing w:before="120" w:line="360" w:lineRule="auto"/>
        <w:ind w:left="360" w:right="-15"/>
        <w:jc w:val="center"/>
        <w:rPr>
          <w:rFonts w:ascii="Arial" w:hAnsi="Arial" w:cs="Arial"/>
          <w:color w:val="000000"/>
          <w:sz w:val="20"/>
          <w:szCs w:val="20"/>
        </w:rPr>
      </w:pPr>
      <w:proofErr w:type="spellStart"/>
      <w:r>
        <w:rPr>
          <w:rFonts w:ascii="Arial" w:hAnsi="Arial" w:cs="Arial"/>
          <w:color w:val="000000"/>
          <w:sz w:val="20"/>
          <w:szCs w:val="20"/>
        </w:rPr>
        <w:t>Laercio</w:t>
      </w:r>
      <w:proofErr w:type="spellEnd"/>
      <w:r>
        <w:rPr>
          <w:rFonts w:ascii="Arial" w:hAnsi="Arial" w:cs="Arial"/>
          <w:color w:val="000000"/>
          <w:sz w:val="20"/>
          <w:szCs w:val="20"/>
        </w:rPr>
        <w:t xml:space="preserve"> </w:t>
      </w:r>
      <w:proofErr w:type="spellStart"/>
      <w:r>
        <w:rPr>
          <w:rFonts w:ascii="Arial" w:hAnsi="Arial" w:cs="Arial"/>
          <w:color w:val="000000"/>
          <w:sz w:val="20"/>
          <w:szCs w:val="20"/>
        </w:rPr>
        <w:t>Angelo</w:t>
      </w:r>
      <w:proofErr w:type="spellEnd"/>
      <w:r>
        <w:rPr>
          <w:rFonts w:ascii="Arial" w:hAnsi="Arial" w:cs="Arial"/>
          <w:color w:val="000000"/>
          <w:sz w:val="20"/>
          <w:szCs w:val="20"/>
        </w:rPr>
        <w:t xml:space="preserve"> Rossi</w:t>
      </w:r>
    </w:p>
    <w:p w:rsidR="000049EA" w:rsidRPr="00E64915" w:rsidRDefault="000049EA" w:rsidP="00F66AF1">
      <w:pPr>
        <w:spacing w:before="120" w:line="360" w:lineRule="auto"/>
        <w:ind w:left="360" w:right="-15"/>
        <w:jc w:val="center"/>
        <w:rPr>
          <w:rFonts w:ascii="Arial" w:hAnsi="Arial" w:cs="Arial"/>
          <w:color w:val="000000"/>
          <w:sz w:val="20"/>
          <w:szCs w:val="20"/>
        </w:rPr>
      </w:pPr>
      <w:r>
        <w:rPr>
          <w:rFonts w:ascii="Arial" w:hAnsi="Arial" w:cs="Arial"/>
          <w:color w:val="000000"/>
          <w:sz w:val="20"/>
          <w:szCs w:val="20"/>
        </w:rPr>
        <w:t>Superintendente</w:t>
      </w:r>
    </w:p>
    <w:p w:rsidR="00AD7D58" w:rsidRPr="00E64915" w:rsidRDefault="00AD7D58" w:rsidP="00AD7D58">
      <w:pPr>
        <w:spacing w:before="120" w:line="360" w:lineRule="auto"/>
        <w:ind w:left="360" w:right="-15"/>
        <w:jc w:val="center"/>
        <w:rPr>
          <w:rFonts w:ascii="Arial" w:hAnsi="Arial" w:cs="Arial"/>
          <w:color w:val="000000"/>
          <w:sz w:val="20"/>
          <w:szCs w:val="20"/>
        </w:rPr>
      </w:pPr>
    </w:p>
    <w:p w:rsidR="00D76442" w:rsidRPr="00E64915" w:rsidRDefault="00D76442" w:rsidP="00AD7D58">
      <w:pPr>
        <w:spacing w:before="120" w:line="360" w:lineRule="auto"/>
        <w:rPr>
          <w:rFonts w:ascii="Arial" w:hAnsi="Arial" w:cs="Arial"/>
          <w:sz w:val="20"/>
          <w:szCs w:val="20"/>
        </w:rPr>
      </w:pPr>
    </w:p>
    <w:sectPr w:rsidR="00D76442" w:rsidRPr="00E64915" w:rsidSect="00B2193B">
      <w:headerReference w:type="default" r:id="rId11"/>
      <w:footerReference w:type="default" r:id="rId12"/>
      <w:pgSz w:w="11906" w:h="16838"/>
      <w:pgMar w:top="2835" w:right="1274" w:bottom="720" w:left="1701" w:header="425" w:footer="34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F54EB" w:rsidRDefault="006F54EB" w:rsidP="00D01668">
      <w:pPr>
        <w:spacing w:after="0" w:line="240" w:lineRule="auto"/>
      </w:pPr>
      <w:r>
        <w:separator/>
      </w:r>
    </w:p>
  </w:endnote>
  <w:endnote w:type="continuationSeparator" w:id="0">
    <w:p w:rsidR="006F54EB" w:rsidRDefault="006F54EB" w:rsidP="00D0166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Tahoma">
    <w:panose1 w:val="020B0604030504040204"/>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Ecofont_Spranq_eco_Sans">
    <w:altName w:val="Calibri"/>
    <w:charset w:val="00"/>
    <w:family w:val="swiss"/>
    <w:pitch w:val="variable"/>
    <w:sig w:usb0="800000AF" w:usb1="1000204A" w:usb2="00000000" w:usb3="00000000" w:csb0="00000001" w:csb1="00000000"/>
  </w:font>
  <w:font w:name="WenQuanYi Micro Hei">
    <w:altName w:val="Times New Roman"/>
    <w:panose1 w:val="00000000000000000000"/>
    <w:charset w:val="00"/>
    <w:family w:val="roman"/>
    <w:notTrueType/>
    <w:pitch w:val="default"/>
    <w:sig w:usb0="00000000" w:usb1="00000000" w:usb2="00000000" w:usb3="00000000" w:csb0="00000000" w:csb1="00000000"/>
  </w:font>
  <w:font w:name="Lohit Hindi">
    <w:altName w:val="Times New Roman"/>
    <w:panose1 w:val="00000000000000000000"/>
    <w:charset w:val="00"/>
    <w:family w:val="roman"/>
    <w:notTrueType/>
    <w:pitch w:val="default"/>
    <w:sig w:usb0="00000000" w:usb1="00000000" w:usb2="00000000" w:usb3="00000000" w:csb0="00000000" w:csb1="00000000"/>
  </w:font>
  <w:font w:name="Arial Unicode MS">
    <w:panose1 w:val="020B0604020202020204"/>
    <w:charset w:val="00"/>
    <w:family w:val="roman"/>
    <w:notTrueType/>
    <w:pitch w:val="variable"/>
    <w:sig w:usb0="00000003" w:usb1="00000000" w:usb2="00000000" w:usb3="00000000" w:csb0="00000001" w:csb1="00000000"/>
  </w:font>
  <w:font w:name="Liberation Serif">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Zurich BT">
    <w:panose1 w:val="00000000000000000000"/>
    <w:charset w:val="00"/>
    <w:family w:val="roman"/>
    <w:notTrueType/>
    <w:pitch w:val="default"/>
    <w:sig w:usb0="00000000" w:usb1="00000000" w:usb2="00000000" w:usb3="00000000" w:csb0="0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707E3" w:rsidRDefault="004403CB">
    <w:pPr>
      <w:pStyle w:val="Rodap"/>
      <w:jc w:val="right"/>
    </w:pPr>
    <w:fldSimple w:instr=" PAGE   \* MERGEFORMAT ">
      <w:r w:rsidR="00942BF9">
        <w:rPr>
          <w:noProof/>
        </w:rPr>
        <w:t>27</w:t>
      </w:r>
    </w:fldSimple>
  </w:p>
  <w:p w:rsidR="003707E3" w:rsidRPr="00F813E1" w:rsidRDefault="003707E3" w:rsidP="00F813E1">
    <w:pPr>
      <w:pStyle w:val="Rodap"/>
      <w:jc w:val="center"/>
      <w:rPr>
        <w:sz w:val="16"/>
        <w:szCs w:val="16"/>
      </w:rPr>
    </w:pPr>
    <w:r w:rsidRPr="00F813E1">
      <w:rPr>
        <w:sz w:val="16"/>
        <w:szCs w:val="16"/>
      </w:rPr>
      <w:t>CNPJ: 45.771.474/0001-75</w:t>
    </w:r>
  </w:p>
  <w:p w:rsidR="003707E3" w:rsidRPr="00F813E1" w:rsidRDefault="003707E3" w:rsidP="00F813E1">
    <w:pPr>
      <w:pStyle w:val="Rodap"/>
      <w:jc w:val="center"/>
      <w:rPr>
        <w:sz w:val="16"/>
        <w:szCs w:val="16"/>
      </w:rPr>
    </w:pPr>
    <w:r w:rsidRPr="00F813E1">
      <w:rPr>
        <w:sz w:val="16"/>
        <w:szCs w:val="16"/>
      </w:rPr>
      <w:t>SAAE RIO DAS PEDRAS - SP</w:t>
    </w:r>
  </w:p>
  <w:p w:rsidR="003707E3" w:rsidRPr="00F813E1" w:rsidRDefault="003707E3" w:rsidP="00F813E1">
    <w:pPr>
      <w:pStyle w:val="Rodap"/>
      <w:jc w:val="center"/>
      <w:rPr>
        <w:sz w:val="16"/>
        <w:szCs w:val="16"/>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F54EB" w:rsidRDefault="006F54EB" w:rsidP="00D01668">
      <w:pPr>
        <w:spacing w:after="0" w:line="240" w:lineRule="auto"/>
      </w:pPr>
      <w:r>
        <w:separator/>
      </w:r>
    </w:p>
  </w:footnote>
  <w:footnote w:type="continuationSeparator" w:id="0">
    <w:p w:rsidR="006F54EB" w:rsidRDefault="006F54EB" w:rsidP="00D01668">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10450" w:type="dxa"/>
      <w:jc w:val="center"/>
      <w:tblInd w:w="70" w:type="dxa"/>
      <w:tblBorders>
        <w:insideH w:val="single" w:sz="4" w:space="0" w:color="auto"/>
      </w:tblBorders>
      <w:tblCellMar>
        <w:left w:w="70" w:type="dxa"/>
        <w:right w:w="70" w:type="dxa"/>
      </w:tblCellMar>
      <w:tblLook w:val="0000"/>
    </w:tblPr>
    <w:tblGrid>
      <w:gridCol w:w="1966"/>
      <w:gridCol w:w="8484"/>
    </w:tblGrid>
    <w:tr w:rsidR="003707E3" w:rsidRPr="00AA2F31" w:rsidTr="003B622A">
      <w:trPr>
        <w:trHeight w:val="1191"/>
        <w:jc w:val="center"/>
      </w:trPr>
      <w:tc>
        <w:tcPr>
          <w:tcW w:w="1966" w:type="dxa"/>
        </w:tcPr>
        <w:p w:rsidR="003707E3" w:rsidRDefault="004403CB" w:rsidP="00AB11F5">
          <w:pPr>
            <w:pStyle w:val="Cabealho"/>
            <w:jc w:val="center"/>
            <w:rPr>
              <w:sz w:val="16"/>
            </w:rPr>
          </w:pPr>
          <w:r w:rsidRPr="004403CB">
            <w:rPr>
              <w:rFonts w:ascii="Arial" w:hAnsi="Arial" w:cs="Arial"/>
              <w:b/>
              <w:noProof/>
              <w:color w:val="0000FF"/>
              <w:sz w:val="28"/>
              <w:szCs w:val="28"/>
              <w:u w:val="single"/>
            </w:rPr>
            <w:pict>
              <v:shapetype id="_x0000_t32" coordsize="21600,21600" o:spt="32" o:oned="t" path="m,l21600,21600e" filled="f">
                <v:path arrowok="t" fillok="f" o:connecttype="none"/>
                <o:lock v:ext="edit" shapetype="t"/>
              </v:shapetype>
              <v:shape id="_x0000_s2060" type="#_x0000_t32" style="position:absolute;left:0;text-align:left;margin-left:94pt;margin-top:113.9pt;width:354.1pt;height:0;z-index:251657728" o:connectortype="straight" strokecolor="yellow" strokeweight="6pt"/>
            </w:pict>
          </w:r>
          <w:r w:rsidRPr="004403CB">
            <w:rPr>
              <w:rFonts w:ascii="Arial" w:hAnsi="Arial" w:cs="Arial"/>
              <w:b/>
              <w:noProof/>
              <w:color w:val="FFFF00"/>
              <w:sz w:val="20"/>
              <w:szCs w:val="20"/>
            </w:rPr>
            <w:pict>
              <v:shape id="_x0000_s2059" type="#_x0000_t32" style="position:absolute;left:0;text-align:left;margin-left:94pt;margin-top:104.55pt;width:354.1pt;height:0;z-index:251656704" o:connectortype="straight" strokecolor="#00b050" strokeweight="6pt"/>
            </w:pict>
          </w:r>
          <w:r>
            <w:rPr>
              <w:noProof/>
              <w:sz w:val="16"/>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59403071" o:spid="_x0000_s2058" type="#_x0000_t75" style="position:absolute;left:0;text-align:left;margin-left:0;margin-top:0;width:425.25pt;height:439.7pt;z-index:-251657728;mso-position-horizontal:center;mso-position-horizontal-relative:margin;mso-position-vertical:center;mso-position-vertical-relative:margin" o:allowincell="f">
                <v:imagedata r:id="rId1" o:title="WhatsApp Image 2022-02-04 at 13" gain="19661f" blacklevel="22938f"/>
                <w10:wrap anchorx="margin" anchory="margin"/>
              </v:shape>
            </w:pict>
          </w:r>
          <w:r w:rsidR="003707E3">
            <w:rPr>
              <w:noProof/>
              <w:sz w:val="16"/>
            </w:rPr>
            <w:drawing>
              <wp:inline distT="0" distB="0" distL="0" distR="0">
                <wp:extent cx="1105535" cy="1146175"/>
                <wp:effectExtent l="19050" t="0" r="0" b="0"/>
                <wp:docPr id="1" name="Imagem 1" descr="WhatsApp Image 2022-02-04 at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hatsApp Image 2022-02-04 at 13"/>
                        <pic:cNvPicPr>
                          <a:picLocks noChangeAspect="1" noChangeArrowheads="1"/>
                        </pic:cNvPicPr>
                      </pic:nvPicPr>
                      <pic:blipFill>
                        <a:blip r:embed="rId2"/>
                        <a:srcRect/>
                        <a:stretch>
                          <a:fillRect/>
                        </a:stretch>
                      </pic:blipFill>
                      <pic:spPr bwMode="auto">
                        <a:xfrm>
                          <a:off x="0" y="0"/>
                          <a:ext cx="1105535" cy="1146175"/>
                        </a:xfrm>
                        <a:prstGeom prst="rect">
                          <a:avLst/>
                        </a:prstGeom>
                        <a:noFill/>
                        <a:ln w="9525">
                          <a:noFill/>
                          <a:miter lim="800000"/>
                          <a:headEnd/>
                          <a:tailEnd/>
                        </a:ln>
                      </pic:spPr>
                    </pic:pic>
                  </a:graphicData>
                </a:graphic>
              </wp:inline>
            </w:drawing>
          </w:r>
        </w:p>
      </w:tc>
      <w:tc>
        <w:tcPr>
          <w:tcW w:w="8484" w:type="dxa"/>
        </w:tcPr>
        <w:p w:rsidR="003707E3" w:rsidRDefault="003707E3" w:rsidP="00AB11F5">
          <w:pPr>
            <w:jc w:val="center"/>
            <w:rPr>
              <w:rFonts w:ascii="Arial" w:hAnsi="Arial" w:cs="Arial"/>
              <w:b/>
              <w:color w:val="0000FF"/>
              <w:sz w:val="28"/>
              <w:szCs w:val="28"/>
              <w:u w:val="single"/>
            </w:rPr>
          </w:pPr>
        </w:p>
        <w:p w:rsidR="003707E3" w:rsidRPr="0020428E" w:rsidRDefault="003707E3" w:rsidP="00AB11F5">
          <w:pPr>
            <w:rPr>
              <w:rFonts w:ascii="Arial" w:hAnsi="Arial" w:cs="Arial"/>
              <w:b/>
              <w:color w:val="00B050"/>
              <w:sz w:val="28"/>
              <w:szCs w:val="28"/>
              <w:u w:val="single"/>
            </w:rPr>
          </w:pPr>
          <w:r w:rsidRPr="0020428E">
            <w:rPr>
              <w:rFonts w:ascii="Arial" w:hAnsi="Arial" w:cs="Arial"/>
              <w:b/>
              <w:color w:val="00B050"/>
              <w:sz w:val="28"/>
              <w:szCs w:val="28"/>
              <w:u w:val="single"/>
            </w:rPr>
            <w:t>SERVIÇO AUTONÔMO DE ÁGUA E ESGOTO – SAAE</w:t>
          </w:r>
        </w:p>
        <w:p w:rsidR="003707E3" w:rsidRPr="0020428E" w:rsidRDefault="003707E3" w:rsidP="00AB11F5">
          <w:pPr>
            <w:rPr>
              <w:rFonts w:ascii="Arial" w:hAnsi="Arial" w:cs="Arial"/>
              <w:b/>
              <w:color w:val="00B050"/>
              <w:sz w:val="28"/>
              <w:szCs w:val="28"/>
              <w:u w:val="single"/>
            </w:rPr>
          </w:pPr>
        </w:p>
        <w:p w:rsidR="003707E3" w:rsidRDefault="003707E3" w:rsidP="00AB11F5">
          <w:pPr>
            <w:rPr>
              <w:rFonts w:ascii="Arial" w:hAnsi="Arial" w:cs="Arial"/>
              <w:b/>
              <w:color w:val="00B050"/>
              <w:sz w:val="20"/>
              <w:szCs w:val="20"/>
            </w:rPr>
          </w:pPr>
          <w:r w:rsidRPr="0020428E">
            <w:rPr>
              <w:rFonts w:ascii="Arial" w:hAnsi="Arial" w:cs="Arial"/>
              <w:b/>
              <w:color w:val="00B050"/>
              <w:sz w:val="20"/>
              <w:szCs w:val="20"/>
            </w:rPr>
            <w:t>Ladeira José Leite de Negreiros, n.º 10 – Centro – Rio das Pedras/</w:t>
          </w:r>
          <w:proofErr w:type="gramStart"/>
          <w:r w:rsidRPr="0020428E">
            <w:rPr>
              <w:rFonts w:ascii="Arial" w:hAnsi="Arial" w:cs="Arial"/>
              <w:b/>
              <w:color w:val="00B050"/>
              <w:sz w:val="20"/>
              <w:szCs w:val="20"/>
            </w:rPr>
            <w:t>SP</w:t>
          </w:r>
          <w:proofErr w:type="gramEnd"/>
        </w:p>
        <w:p w:rsidR="003707E3" w:rsidRPr="00AA2F31" w:rsidRDefault="003707E3" w:rsidP="00AB11F5">
          <w:pPr>
            <w:jc w:val="center"/>
            <w:rPr>
              <w:rFonts w:ascii="Arial" w:hAnsi="Arial" w:cs="Arial"/>
              <w:b/>
              <w:color w:val="FFFF00"/>
              <w:sz w:val="20"/>
              <w:szCs w:val="20"/>
            </w:rPr>
          </w:pPr>
        </w:p>
      </w:tc>
    </w:tr>
  </w:tbl>
  <w:p w:rsidR="003707E3" w:rsidRDefault="003707E3" w:rsidP="00AB11F5">
    <w:pPr>
      <w:pStyle w:val="Cabealho"/>
      <w:jc w:val="center"/>
    </w:pPr>
  </w:p>
  <w:p w:rsidR="003707E3" w:rsidRPr="00F072D7" w:rsidRDefault="003707E3" w:rsidP="00063E6D">
    <w:pPr>
      <w:spacing w:before="120" w:line="360" w:lineRule="auto"/>
      <w:jc w:val="center"/>
      <w:rPr>
        <w:rFonts w:ascii="Times New Roman" w:hAnsi="Times New Roman"/>
        <w:b/>
        <w:iCs/>
        <w:sz w:val="24"/>
      </w:rPr>
    </w:pPr>
    <w:r w:rsidRPr="00F072D7">
      <w:rPr>
        <w:rFonts w:ascii="Times New Roman" w:hAnsi="Times New Roman"/>
        <w:b/>
        <w:iCs/>
        <w:sz w:val="24"/>
      </w:rPr>
      <w:t>EDITAL DE DISPENSA ELETRÔNICA</w:t>
    </w:r>
  </w:p>
  <w:p w:rsidR="003707E3" w:rsidRPr="00F072D7" w:rsidRDefault="003707E3" w:rsidP="00063E6D">
    <w:pPr>
      <w:spacing w:before="120" w:line="360" w:lineRule="auto"/>
      <w:jc w:val="center"/>
      <w:rPr>
        <w:rFonts w:ascii="Times New Roman" w:hAnsi="Times New Roman"/>
        <w:b/>
        <w:iCs/>
        <w:sz w:val="24"/>
      </w:rPr>
    </w:pPr>
    <w:r w:rsidRPr="00F072D7">
      <w:rPr>
        <w:rFonts w:ascii="Times New Roman" w:hAnsi="Times New Roman"/>
        <w:b/>
        <w:iCs/>
        <w:sz w:val="24"/>
      </w:rPr>
      <w:t>DISPENSA EM RAZÃO DO VALOR</w:t>
    </w:r>
  </w:p>
  <w:p w:rsidR="003707E3" w:rsidRPr="00F072D7" w:rsidRDefault="003707E3" w:rsidP="006D3051">
    <w:pPr>
      <w:spacing w:before="120" w:line="360" w:lineRule="auto"/>
      <w:jc w:val="center"/>
      <w:rPr>
        <w:rFonts w:ascii="Times New Roman" w:hAnsi="Times New Roman"/>
        <w:color w:val="000000"/>
        <w:sz w:val="24"/>
      </w:rPr>
    </w:pPr>
    <w:r w:rsidRPr="00F072D7">
      <w:rPr>
        <w:rFonts w:ascii="Times New Roman" w:hAnsi="Times New Roman"/>
        <w:color w:val="000000"/>
        <w:sz w:val="24"/>
      </w:rPr>
      <w:t xml:space="preserve"> (Processo </w:t>
    </w:r>
    <w:r>
      <w:rPr>
        <w:rFonts w:ascii="Times New Roman" w:hAnsi="Times New Roman"/>
        <w:color w:val="000000"/>
        <w:sz w:val="24"/>
      </w:rPr>
      <w:t>Administrativo</w:t>
    </w:r>
    <w:r w:rsidRPr="00F072D7">
      <w:rPr>
        <w:rFonts w:ascii="Times New Roman" w:hAnsi="Times New Roman"/>
        <w:color w:val="000000"/>
        <w:sz w:val="24"/>
      </w:rPr>
      <w:t xml:space="preserve"> nº </w:t>
    </w:r>
    <w:r w:rsidR="00942BF9">
      <w:rPr>
        <w:rFonts w:ascii="Times New Roman" w:hAnsi="Times New Roman"/>
        <w:color w:val="000000"/>
        <w:sz w:val="24"/>
      </w:rPr>
      <w:t>1415</w:t>
    </w:r>
    <w:r w:rsidR="00E66B84">
      <w:rPr>
        <w:rFonts w:ascii="Times New Roman" w:hAnsi="Times New Roman"/>
        <w:color w:val="000000"/>
        <w:sz w:val="24"/>
      </w:rPr>
      <w:t>/2026</w:t>
    </w:r>
    <w:r w:rsidRPr="00F072D7">
      <w:rPr>
        <w:rFonts w:ascii="Times New Roman" w:hAnsi="Times New Roman"/>
        <w:color w:val="000000"/>
        <w:sz w:val="24"/>
      </w:rPr>
      <w:t>)</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1">
    <w:nsid w:val="0B5B4814"/>
    <w:multiLevelType w:val="multilevel"/>
    <w:tmpl w:val="D6864FC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nsid w:val="0E4A4FDD"/>
    <w:multiLevelType w:val="hybridMultilevel"/>
    <w:tmpl w:val="FF46CD04"/>
    <w:lvl w:ilvl="0" w:tplc="97B0AD18">
      <w:start w:val="1"/>
      <w:numFmt w:val="lowerLetter"/>
      <w:suff w:val="space"/>
      <w:lvlText w:val="%1)"/>
      <w:lvlJc w:val="left"/>
      <w:pPr>
        <w:ind w:left="0" w:firstLine="567"/>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nsid w:val="196437E2"/>
    <w:multiLevelType w:val="hybridMultilevel"/>
    <w:tmpl w:val="E3F4BD1E"/>
    <w:lvl w:ilvl="0" w:tplc="651C75D4">
      <w:start w:val="1"/>
      <w:numFmt w:val="lowerLetter"/>
      <w:suff w:val="space"/>
      <w:lvlText w:val="%1)"/>
      <w:lvlJc w:val="left"/>
      <w:pPr>
        <w:ind w:left="0" w:firstLine="567"/>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nsid w:val="1B7748BC"/>
    <w:multiLevelType w:val="hybridMultilevel"/>
    <w:tmpl w:val="DDD013B0"/>
    <w:lvl w:ilvl="0" w:tplc="10A85ACC">
      <w:start w:val="1"/>
      <w:numFmt w:val="lowerLetter"/>
      <w:suff w:val="space"/>
      <w:lvlText w:val="%1)"/>
      <w:lvlJc w:val="left"/>
      <w:pPr>
        <w:ind w:left="0" w:firstLine="567"/>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nsid w:val="1C8433D4"/>
    <w:multiLevelType w:val="multilevel"/>
    <w:tmpl w:val="D9DEBBC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
    <w:nsid w:val="1D5C100D"/>
    <w:multiLevelType w:val="multilevel"/>
    <w:tmpl w:val="8B884DAC"/>
    <w:lvl w:ilvl="0">
      <w:start w:val="1"/>
      <w:numFmt w:val="decimal"/>
      <w:suff w:val="space"/>
      <w:lvlText w:val="%1."/>
      <w:lvlJc w:val="left"/>
      <w:pPr>
        <w:ind w:left="0" w:firstLine="0"/>
      </w:pPr>
      <w:rPr>
        <w:rFonts w:hint="default"/>
        <w:b/>
      </w:rPr>
    </w:lvl>
    <w:lvl w:ilvl="1">
      <w:start w:val="1"/>
      <w:numFmt w:val="decimal"/>
      <w:suff w:val="space"/>
      <w:lvlText w:val="%1.%2."/>
      <w:lvlJc w:val="left"/>
      <w:pPr>
        <w:ind w:left="0" w:firstLine="227"/>
      </w:pPr>
      <w:rPr>
        <w:rFonts w:hint="default"/>
        <w:b/>
        <w:i w:val="0"/>
        <w:iCs/>
        <w:sz w:val="24"/>
        <w:szCs w:val="24"/>
      </w:rPr>
    </w:lvl>
    <w:lvl w:ilvl="2">
      <w:start w:val="1"/>
      <w:numFmt w:val="decimal"/>
      <w:suff w:val="space"/>
      <w:lvlText w:val="%1.%2.%3."/>
      <w:lvlJc w:val="left"/>
      <w:pPr>
        <w:ind w:left="0" w:firstLine="227"/>
      </w:pPr>
      <w:rPr>
        <w:rFonts w:ascii="Georgia" w:hAnsi="Georgia" w:cs="Arial" w:hint="default"/>
        <w:b/>
        <w:i w:val="0"/>
        <w:iCs/>
        <w:color w:val="auto"/>
      </w:rPr>
    </w:lvl>
    <w:lvl w:ilvl="3">
      <w:start w:val="1"/>
      <w:numFmt w:val="decimal"/>
      <w:suff w:val="space"/>
      <w:lvlText w:val="%1.%2.%3.%4."/>
      <w:lvlJc w:val="left"/>
      <w:pPr>
        <w:ind w:left="0" w:firstLine="227"/>
      </w:pPr>
      <w:rPr>
        <w:rFonts w:hint="default"/>
        <w:b/>
      </w:rPr>
    </w:lvl>
    <w:lvl w:ilvl="4">
      <w:start w:val="1"/>
      <w:numFmt w:val="decimal"/>
      <w:suff w:val="space"/>
      <w:lvlText w:val="%1.%2.%3.%4.%5."/>
      <w:lvlJc w:val="left"/>
      <w:pPr>
        <w:ind w:left="0" w:firstLine="227"/>
      </w:pPr>
      <w:rPr>
        <w:rFonts w:hint="default"/>
      </w:rPr>
    </w:lvl>
    <w:lvl w:ilvl="5">
      <w:start w:val="1"/>
      <w:numFmt w:val="decimal"/>
      <w:suff w:val="space"/>
      <w:lvlText w:val="%1.%2.%3.%4.%5.%6."/>
      <w:lvlJc w:val="left"/>
      <w:pPr>
        <w:ind w:left="0" w:firstLine="227"/>
      </w:pPr>
      <w:rPr>
        <w:rFonts w:hint="default"/>
      </w:rPr>
    </w:lvl>
    <w:lvl w:ilvl="6">
      <w:start w:val="1"/>
      <w:numFmt w:val="decimal"/>
      <w:suff w:val="space"/>
      <w:lvlText w:val="%1.%2.%3.%4.%5.%6.%7."/>
      <w:lvlJc w:val="left"/>
      <w:pPr>
        <w:ind w:left="0" w:firstLine="227"/>
      </w:pPr>
      <w:rPr>
        <w:rFonts w:hint="default"/>
      </w:rPr>
    </w:lvl>
    <w:lvl w:ilvl="7">
      <w:start w:val="1"/>
      <w:numFmt w:val="decimal"/>
      <w:suff w:val="space"/>
      <w:lvlText w:val="%1.%2.%3.%4.%5.%6.%7.%8."/>
      <w:lvlJc w:val="left"/>
      <w:pPr>
        <w:ind w:left="0" w:firstLine="227"/>
      </w:pPr>
      <w:rPr>
        <w:rFonts w:hint="default"/>
      </w:rPr>
    </w:lvl>
    <w:lvl w:ilvl="8">
      <w:start w:val="1"/>
      <w:numFmt w:val="decimal"/>
      <w:suff w:val="space"/>
      <w:lvlText w:val="%1.%2.%3.%4.%5.%6.%7.%8.%9."/>
      <w:lvlJc w:val="left"/>
      <w:pPr>
        <w:ind w:left="0" w:firstLine="227"/>
      </w:pPr>
      <w:rPr>
        <w:rFonts w:hint="default"/>
      </w:rPr>
    </w:lvl>
  </w:abstractNum>
  <w:abstractNum w:abstractNumId="7">
    <w:nsid w:val="2457464E"/>
    <w:multiLevelType w:val="hybridMultilevel"/>
    <w:tmpl w:val="E398C29A"/>
    <w:lvl w:ilvl="0" w:tplc="5A303D94">
      <w:start w:val="1"/>
      <w:numFmt w:val="lowerLetter"/>
      <w:suff w:val="space"/>
      <w:lvlText w:val="%1)"/>
      <w:lvlJc w:val="left"/>
      <w:pPr>
        <w:ind w:left="0" w:firstLine="567"/>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8">
    <w:nsid w:val="257C4BF7"/>
    <w:multiLevelType w:val="hybridMultilevel"/>
    <w:tmpl w:val="22BCD1BA"/>
    <w:lvl w:ilvl="0" w:tplc="749C1C5A">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nsid w:val="2BB873FD"/>
    <w:multiLevelType w:val="hybridMultilevel"/>
    <w:tmpl w:val="0BBA1F8C"/>
    <w:lvl w:ilvl="0" w:tplc="71BCB78C">
      <w:start w:val="1"/>
      <w:numFmt w:val="lowerLetter"/>
      <w:suff w:val="space"/>
      <w:lvlText w:val="%1)"/>
      <w:lvlJc w:val="left"/>
      <w:pPr>
        <w:ind w:left="0" w:firstLine="567"/>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nsid w:val="3B5160E3"/>
    <w:multiLevelType w:val="hybridMultilevel"/>
    <w:tmpl w:val="BF5807F4"/>
    <w:lvl w:ilvl="0" w:tplc="E43C6032">
      <w:start w:val="1"/>
      <w:numFmt w:val="lowerLetter"/>
      <w:suff w:val="space"/>
      <w:lvlText w:val="%1)"/>
      <w:lvlJc w:val="left"/>
      <w:pPr>
        <w:ind w:left="0" w:firstLine="567"/>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nsid w:val="3BE62CC0"/>
    <w:multiLevelType w:val="hybridMultilevel"/>
    <w:tmpl w:val="2682CF48"/>
    <w:lvl w:ilvl="0" w:tplc="B25AA11C">
      <w:start w:val="1"/>
      <w:numFmt w:val="lowerLetter"/>
      <w:suff w:val="space"/>
      <w:lvlText w:val="%1)"/>
      <w:lvlJc w:val="left"/>
      <w:pPr>
        <w:ind w:left="0" w:firstLine="567"/>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nsid w:val="3E08797F"/>
    <w:multiLevelType w:val="multilevel"/>
    <w:tmpl w:val="A776F8FA"/>
    <w:lvl w:ilvl="0">
      <w:start w:val="31"/>
      <w:numFmt w:val="decimal"/>
      <w:lvlText w:val="%1"/>
      <w:lvlJc w:val="left"/>
      <w:pPr>
        <w:ind w:left="405" w:hanging="405"/>
      </w:pPr>
      <w:rPr>
        <w:rFonts w:hint="default"/>
        <w:b w:val="0"/>
      </w:rPr>
    </w:lvl>
    <w:lvl w:ilvl="1">
      <w:start w:val="1"/>
      <w:numFmt w:val="decimal"/>
      <w:lvlText w:val="%1.%2"/>
      <w:lvlJc w:val="left"/>
      <w:pPr>
        <w:ind w:left="720" w:hanging="72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440" w:hanging="144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800" w:hanging="1800"/>
      </w:pPr>
      <w:rPr>
        <w:rFonts w:hint="default"/>
        <w:b w:val="0"/>
      </w:rPr>
    </w:lvl>
    <w:lvl w:ilvl="7">
      <w:start w:val="1"/>
      <w:numFmt w:val="decimal"/>
      <w:lvlText w:val="%1.%2.%3.%4.%5.%6.%7.%8"/>
      <w:lvlJc w:val="left"/>
      <w:pPr>
        <w:ind w:left="2160" w:hanging="2160"/>
      </w:pPr>
      <w:rPr>
        <w:rFonts w:hint="default"/>
        <w:b w:val="0"/>
      </w:rPr>
    </w:lvl>
    <w:lvl w:ilvl="8">
      <w:start w:val="1"/>
      <w:numFmt w:val="decimal"/>
      <w:lvlText w:val="%1.%2.%3.%4.%5.%6.%7.%8.%9"/>
      <w:lvlJc w:val="left"/>
      <w:pPr>
        <w:ind w:left="2160" w:hanging="2160"/>
      </w:pPr>
      <w:rPr>
        <w:rFonts w:hint="default"/>
        <w:b w:val="0"/>
      </w:rPr>
    </w:lvl>
  </w:abstractNum>
  <w:abstractNum w:abstractNumId="13">
    <w:nsid w:val="49D403E0"/>
    <w:multiLevelType w:val="hybridMultilevel"/>
    <w:tmpl w:val="D716EBF2"/>
    <w:lvl w:ilvl="0" w:tplc="1EAAD0A4">
      <w:start w:val="1"/>
      <w:numFmt w:val="lowerLetter"/>
      <w:suff w:val="space"/>
      <w:lvlText w:val="%1)"/>
      <w:lvlJc w:val="left"/>
      <w:pPr>
        <w:ind w:left="0" w:firstLine="567"/>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nsid w:val="4AE6227F"/>
    <w:multiLevelType w:val="hybridMultilevel"/>
    <w:tmpl w:val="807CB1A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nsid w:val="4F703086"/>
    <w:multiLevelType w:val="hybridMultilevel"/>
    <w:tmpl w:val="1E96A2CE"/>
    <w:lvl w:ilvl="0" w:tplc="43023538">
      <w:start w:val="1"/>
      <w:numFmt w:val="lowerLetter"/>
      <w:suff w:val="space"/>
      <w:lvlText w:val="%1)"/>
      <w:lvlJc w:val="left"/>
      <w:pPr>
        <w:ind w:left="0" w:firstLine="567"/>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nsid w:val="57EC30AA"/>
    <w:multiLevelType w:val="multilevel"/>
    <w:tmpl w:val="4064CD4E"/>
    <w:lvl w:ilvl="0">
      <w:start w:val="1"/>
      <w:numFmt w:val="decimal"/>
      <w:lvlText w:val="%1."/>
      <w:lvlJc w:val="left"/>
      <w:pPr>
        <w:ind w:left="360" w:hanging="360"/>
      </w:pPr>
      <w:rPr>
        <w:rFonts w:hint="default"/>
        <w:b/>
      </w:rPr>
    </w:lvl>
    <w:lvl w:ilvl="1">
      <w:start w:val="1"/>
      <w:numFmt w:val="decimal"/>
      <w:lvlText w:val="%1.%2."/>
      <w:lvlJc w:val="left"/>
      <w:pPr>
        <w:ind w:left="792" w:hanging="452"/>
      </w:pPr>
      <w:rPr>
        <w:rFonts w:hint="default"/>
        <w:b w:val="0"/>
        <w:i w:val="0"/>
        <w:iCs/>
      </w:rPr>
    </w:lvl>
    <w:lvl w:ilvl="2">
      <w:start w:val="1"/>
      <w:numFmt w:val="decimal"/>
      <w:lvlText w:val="%1.%2.%3."/>
      <w:lvlJc w:val="left"/>
      <w:pPr>
        <w:ind w:left="1224" w:hanging="544"/>
      </w:pPr>
      <w:rPr>
        <w:rFonts w:ascii="Arial" w:hAnsi="Arial" w:cs="Arial" w:hint="default"/>
        <w:b w:val="0"/>
        <w:i w:val="0"/>
        <w:iCs/>
        <w:color w:val="auto"/>
      </w:rPr>
    </w:lvl>
    <w:lvl w:ilvl="3">
      <w:start w:val="1"/>
      <w:numFmt w:val="lowerLetter"/>
      <w:suff w:val="space"/>
      <w:lvlText w:val="%4)"/>
      <w:lvlJc w:val="left"/>
      <w:pPr>
        <w:ind w:left="0" w:firstLine="1021"/>
      </w:pPr>
      <w:rPr>
        <w:rFonts w:hint="default"/>
      </w:rPr>
    </w:lvl>
    <w:lvl w:ilvl="4">
      <w:start w:val="1"/>
      <w:numFmt w:val="decimal"/>
      <w:lvlText w:val="%1.%2.%3.%4.%5."/>
      <w:lvlJc w:val="left"/>
      <w:pPr>
        <w:ind w:left="2232" w:hanging="871"/>
      </w:pPr>
      <w:rPr>
        <w:rFonts w:hint="default"/>
      </w:rPr>
    </w:lvl>
    <w:lvl w:ilvl="5">
      <w:start w:val="1"/>
      <w:numFmt w:val="decimal"/>
      <w:lvlText w:val="%1.%2.%3.%4.%5.%6."/>
      <w:lvlJc w:val="left"/>
      <w:pPr>
        <w:ind w:left="2736" w:hanging="1035"/>
      </w:pPr>
      <w:rPr>
        <w:rFonts w:hint="default"/>
      </w:rPr>
    </w:lvl>
    <w:lvl w:ilvl="6">
      <w:start w:val="1"/>
      <w:numFmt w:val="decimal"/>
      <w:lvlText w:val="%1.%2.%3.%4.%5.%6.%7."/>
      <w:lvlJc w:val="left"/>
      <w:pPr>
        <w:ind w:left="3240" w:hanging="1199"/>
      </w:pPr>
      <w:rPr>
        <w:rFonts w:hint="default"/>
      </w:rPr>
    </w:lvl>
    <w:lvl w:ilvl="7">
      <w:start w:val="1"/>
      <w:numFmt w:val="decimal"/>
      <w:lvlText w:val="%1.%2.%3.%4.%5.%6.%7.%8."/>
      <w:lvlJc w:val="left"/>
      <w:pPr>
        <w:ind w:left="3744" w:hanging="1476"/>
      </w:pPr>
      <w:rPr>
        <w:rFonts w:hint="default"/>
      </w:rPr>
    </w:lvl>
    <w:lvl w:ilvl="8">
      <w:start w:val="1"/>
      <w:numFmt w:val="decimal"/>
      <w:lvlText w:val="%1.%2.%3.%4.%5.%6.%7.%8.%9."/>
      <w:lvlJc w:val="left"/>
      <w:pPr>
        <w:ind w:left="4320" w:hanging="1825"/>
      </w:pPr>
      <w:rPr>
        <w:rFonts w:hint="default"/>
      </w:rPr>
    </w:lvl>
  </w:abstractNum>
  <w:abstractNum w:abstractNumId="17">
    <w:nsid w:val="58C70088"/>
    <w:multiLevelType w:val="multilevel"/>
    <w:tmpl w:val="2334FDA2"/>
    <w:lvl w:ilvl="0">
      <w:start w:val="1"/>
      <w:numFmt w:val="decimal"/>
      <w:lvlText w:val="%1."/>
      <w:lvlJc w:val="left"/>
      <w:pPr>
        <w:ind w:left="502" w:hanging="360"/>
      </w:pPr>
      <w:rPr>
        <w:b/>
        <w:i w:val="0"/>
        <w:strike w:val="0"/>
        <w:dstrike w:val="0"/>
      </w:rPr>
    </w:lvl>
    <w:lvl w:ilvl="1">
      <w:start w:val="1"/>
      <w:numFmt w:val="decimal"/>
      <w:lvlText w:val="%1.%2."/>
      <w:lvlJc w:val="left"/>
      <w:pPr>
        <w:ind w:left="858" w:hanging="432"/>
      </w:pPr>
      <w:rPr>
        <w:b w:val="0"/>
        <w:strike w:val="0"/>
      </w:rPr>
    </w:lvl>
    <w:lvl w:ilvl="2">
      <w:start w:val="1"/>
      <w:numFmt w:val="decimal"/>
      <w:lvlText w:val="%1.%2.%3."/>
      <w:lvlJc w:val="left"/>
      <w:pPr>
        <w:ind w:left="1224" w:hanging="504"/>
      </w:pPr>
      <w:rPr>
        <w:i w:val="0"/>
        <w:strike w:val="0"/>
      </w:rPr>
    </w:lvl>
    <w:lvl w:ilvl="3">
      <w:start w:val="1"/>
      <w:numFmt w:val="decimal"/>
      <w:lvlText w:val="%1.%2.%3.%4."/>
      <w:lvlJc w:val="left"/>
      <w:pPr>
        <w:ind w:left="1728" w:hanging="648"/>
      </w:pPr>
    </w:lvl>
    <w:lvl w:ilvl="4">
      <w:start w:val="1"/>
      <w:numFmt w:val="decimal"/>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nsid w:val="5A7B6725"/>
    <w:multiLevelType w:val="hybridMultilevel"/>
    <w:tmpl w:val="86920FBC"/>
    <w:lvl w:ilvl="0" w:tplc="929046E8">
      <w:start w:val="1"/>
      <w:numFmt w:val="lowerLetter"/>
      <w:suff w:val="space"/>
      <w:lvlText w:val="%1)"/>
      <w:lvlJc w:val="left"/>
      <w:pPr>
        <w:ind w:left="0" w:firstLine="567"/>
      </w:pPr>
      <w:rPr>
        <w:rFonts w:hint="default"/>
      </w:rPr>
    </w:lvl>
    <w:lvl w:ilvl="1" w:tplc="04160019" w:tentative="1">
      <w:start w:val="1"/>
      <w:numFmt w:val="lowerLetter"/>
      <w:lvlText w:val="%2."/>
      <w:lvlJc w:val="left"/>
      <w:pPr>
        <w:ind w:left="2304" w:hanging="360"/>
      </w:pPr>
    </w:lvl>
    <w:lvl w:ilvl="2" w:tplc="0416001B" w:tentative="1">
      <w:start w:val="1"/>
      <w:numFmt w:val="lowerRoman"/>
      <w:lvlText w:val="%3."/>
      <w:lvlJc w:val="right"/>
      <w:pPr>
        <w:ind w:left="3024" w:hanging="180"/>
      </w:pPr>
    </w:lvl>
    <w:lvl w:ilvl="3" w:tplc="0416000F" w:tentative="1">
      <w:start w:val="1"/>
      <w:numFmt w:val="decimal"/>
      <w:lvlText w:val="%4."/>
      <w:lvlJc w:val="left"/>
      <w:pPr>
        <w:ind w:left="3744" w:hanging="360"/>
      </w:pPr>
    </w:lvl>
    <w:lvl w:ilvl="4" w:tplc="04160019" w:tentative="1">
      <w:start w:val="1"/>
      <w:numFmt w:val="lowerLetter"/>
      <w:lvlText w:val="%5."/>
      <w:lvlJc w:val="left"/>
      <w:pPr>
        <w:ind w:left="4464" w:hanging="360"/>
      </w:pPr>
    </w:lvl>
    <w:lvl w:ilvl="5" w:tplc="0416001B" w:tentative="1">
      <w:start w:val="1"/>
      <w:numFmt w:val="lowerRoman"/>
      <w:lvlText w:val="%6."/>
      <w:lvlJc w:val="right"/>
      <w:pPr>
        <w:ind w:left="5184" w:hanging="180"/>
      </w:pPr>
    </w:lvl>
    <w:lvl w:ilvl="6" w:tplc="0416000F" w:tentative="1">
      <w:start w:val="1"/>
      <w:numFmt w:val="decimal"/>
      <w:lvlText w:val="%7."/>
      <w:lvlJc w:val="left"/>
      <w:pPr>
        <w:ind w:left="5904" w:hanging="360"/>
      </w:pPr>
    </w:lvl>
    <w:lvl w:ilvl="7" w:tplc="04160019" w:tentative="1">
      <w:start w:val="1"/>
      <w:numFmt w:val="lowerLetter"/>
      <w:lvlText w:val="%8."/>
      <w:lvlJc w:val="left"/>
      <w:pPr>
        <w:ind w:left="6624" w:hanging="360"/>
      </w:pPr>
    </w:lvl>
    <w:lvl w:ilvl="8" w:tplc="0416001B" w:tentative="1">
      <w:start w:val="1"/>
      <w:numFmt w:val="lowerRoman"/>
      <w:lvlText w:val="%9."/>
      <w:lvlJc w:val="right"/>
      <w:pPr>
        <w:ind w:left="7344" w:hanging="180"/>
      </w:pPr>
    </w:lvl>
  </w:abstractNum>
  <w:abstractNum w:abstractNumId="19">
    <w:nsid w:val="67F0236F"/>
    <w:multiLevelType w:val="hybridMultilevel"/>
    <w:tmpl w:val="7E062074"/>
    <w:lvl w:ilvl="0" w:tplc="DE0AD1F0">
      <w:start w:val="1"/>
      <w:numFmt w:val="lowerLetter"/>
      <w:suff w:val="space"/>
      <w:lvlText w:val="%1)"/>
      <w:lvlJc w:val="left"/>
      <w:pPr>
        <w:ind w:left="0" w:firstLine="567"/>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nsid w:val="6A0E6E67"/>
    <w:multiLevelType w:val="hybridMultilevel"/>
    <w:tmpl w:val="B7A004AC"/>
    <w:lvl w:ilvl="0" w:tplc="D7EC0DCC">
      <w:start w:val="1"/>
      <w:numFmt w:val="lowerLetter"/>
      <w:suff w:val="space"/>
      <w:lvlText w:val="%1)"/>
      <w:lvlJc w:val="left"/>
      <w:pPr>
        <w:ind w:left="0" w:firstLine="567"/>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nsid w:val="6ADD748E"/>
    <w:multiLevelType w:val="hybridMultilevel"/>
    <w:tmpl w:val="B054FA08"/>
    <w:lvl w:ilvl="0" w:tplc="1B62E766">
      <w:start w:val="1"/>
      <w:numFmt w:val="lowerLetter"/>
      <w:suff w:val="space"/>
      <w:lvlText w:val="%1)"/>
      <w:lvlJc w:val="left"/>
      <w:pPr>
        <w:ind w:left="0" w:firstLine="567"/>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nsid w:val="6B416A47"/>
    <w:multiLevelType w:val="multilevel"/>
    <w:tmpl w:val="0792D278"/>
    <w:lvl w:ilvl="0">
      <w:start w:val="4"/>
      <w:numFmt w:val="decimal"/>
      <w:lvlText w:val="%1"/>
      <w:lvlJc w:val="left"/>
      <w:pPr>
        <w:ind w:left="435" w:hanging="435"/>
      </w:pPr>
      <w:rPr>
        <w:rFonts w:hint="default"/>
      </w:rPr>
    </w:lvl>
    <w:lvl w:ilvl="1">
      <w:start w:val="4"/>
      <w:numFmt w:val="decimal"/>
      <w:lvlText w:val="%1.%2"/>
      <w:lvlJc w:val="left"/>
      <w:pPr>
        <w:ind w:left="1002" w:hanging="43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3">
    <w:nsid w:val="6F1F44E6"/>
    <w:multiLevelType w:val="hybridMultilevel"/>
    <w:tmpl w:val="5210A5E8"/>
    <w:lvl w:ilvl="0" w:tplc="9FD084E8">
      <w:start w:val="1"/>
      <w:numFmt w:val="lowerLetter"/>
      <w:suff w:val="space"/>
      <w:lvlText w:val="%1)"/>
      <w:lvlJc w:val="left"/>
      <w:pPr>
        <w:ind w:left="0" w:firstLine="567"/>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nsid w:val="701B0B32"/>
    <w:multiLevelType w:val="hybridMultilevel"/>
    <w:tmpl w:val="A990A8B8"/>
    <w:lvl w:ilvl="0" w:tplc="F1FC0A20">
      <w:start w:val="1"/>
      <w:numFmt w:val="lowerLetter"/>
      <w:suff w:val="space"/>
      <w:lvlText w:val="%1)"/>
      <w:lvlJc w:val="left"/>
      <w:pPr>
        <w:ind w:left="0" w:firstLine="567"/>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nsid w:val="723D5304"/>
    <w:multiLevelType w:val="hybridMultilevel"/>
    <w:tmpl w:val="34703E0C"/>
    <w:lvl w:ilvl="0" w:tplc="04160017">
      <w:start w:val="1"/>
      <w:numFmt w:val="lowerLetter"/>
      <w:lvlText w:val="%1)"/>
      <w:lvlJc w:val="left"/>
      <w:pPr>
        <w:ind w:left="1429" w:hanging="360"/>
      </w:pPr>
    </w:lvl>
    <w:lvl w:ilvl="1" w:tplc="04160019" w:tentative="1">
      <w:start w:val="1"/>
      <w:numFmt w:val="lowerLetter"/>
      <w:lvlText w:val="%2."/>
      <w:lvlJc w:val="left"/>
      <w:pPr>
        <w:ind w:left="2149" w:hanging="360"/>
      </w:pPr>
    </w:lvl>
    <w:lvl w:ilvl="2" w:tplc="0416001B" w:tentative="1">
      <w:start w:val="1"/>
      <w:numFmt w:val="lowerRoman"/>
      <w:lvlText w:val="%3."/>
      <w:lvlJc w:val="right"/>
      <w:pPr>
        <w:ind w:left="2869" w:hanging="180"/>
      </w:pPr>
    </w:lvl>
    <w:lvl w:ilvl="3" w:tplc="0416000F" w:tentative="1">
      <w:start w:val="1"/>
      <w:numFmt w:val="decimal"/>
      <w:lvlText w:val="%4."/>
      <w:lvlJc w:val="left"/>
      <w:pPr>
        <w:ind w:left="3589" w:hanging="360"/>
      </w:pPr>
    </w:lvl>
    <w:lvl w:ilvl="4" w:tplc="04160019" w:tentative="1">
      <w:start w:val="1"/>
      <w:numFmt w:val="lowerLetter"/>
      <w:lvlText w:val="%5."/>
      <w:lvlJc w:val="left"/>
      <w:pPr>
        <w:ind w:left="4309" w:hanging="360"/>
      </w:pPr>
    </w:lvl>
    <w:lvl w:ilvl="5" w:tplc="0416001B" w:tentative="1">
      <w:start w:val="1"/>
      <w:numFmt w:val="lowerRoman"/>
      <w:lvlText w:val="%6."/>
      <w:lvlJc w:val="right"/>
      <w:pPr>
        <w:ind w:left="5029" w:hanging="180"/>
      </w:pPr>
    </w:lvl>
    <w:lvl w:ilvl="6" w:tplc="0416000F" w:tentative="1">
      <w:start w:val="1"/>
      <w:numFmt w:val="decimal"/>
      <w:lvlText w:val="%7."/>
      <w:lvlJc w:val="left"/>
      <w:pPr>
        <w:ind w:left="5749" w:hanging="360"/>
      </w:pPr>
    </w:lvl>
    <w:lvl w:ilvl="7" w:tplc="04160019" w:tentative="1">
      <w:start w:val="1"/>
      <w:numFmt w:val="lowerLetter"/>
      <w:lvlText w:val="%8."/>
      <w:lvlJc w:val="left"/>
      <w:pPr>
        <w:ind w:left="6469" w:hanging="360"/>
      </w:pPr>
    </w:lvl>
    <w:lvl w:ilvl="8" w:tplc="0416001B" w:tentative="1">
      <w:start w:val="1"/>
      <w:numFmt w:val="lowerRoman"/>
      <w:lvlText w:val="%9."/>
      <w:lvlJc w:val="right"/>
      <w:pPr>
        <w:ind w:left="7189" w:hanging="180"/>
      </w:pPr>
    </w:lvl>
  </w:abstractNum>
  <w:abstractNum w:abstractNumId="26">
    <w:nsid w:val="751E6141"/>
    <w:multiLevelType w:val="hybridMultilevel"/>
    <w:tmpl w:val="FEBC125C"/>
    <w:lvl w:ilvl="0" w:tplc="E48C92E6">
      <w:start w:val="1"/>
      <w:numFmt w:val="lowerLetter"/>
      <w:suff w:val="space"/>
      <w:lvlText w:val="%1)"/>
      <w:lvlJc w:val="left"/>
      <w:pPr>
        <w:ind w:left="0" w:firstLine="567"/>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nsid w:val="785770C0"/>
    <w:multiLevelType w:val="hybridMultilevel"/>
    <w:tmpl w:val="CA469634"/>
    <w:lvl w:ilvl="0" w:tplc="39420D70">
      <w:start w:val="1"/>
      <w:numFmt w:val="lowerLetter"/>
      <w:suff w:val="space"/>
      <w:lvlText w:val="%1)"/>
      <w:lvlJc w:val="left"/>
      <w:pPr>
        <w:ind w:left="0" w:firstLine="567"/>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6"/>
  </w:num>
  <w:num w:numId="2">
    <w:abstractNumId w:val="22"/>
  </w:num>
  <w:num w:numId="3">
    <w:abstractNumId w:val="17"/>
  </w:num>
  <w:num w:numId="4">
    <w:abstractNumId w:val="16"/>
  </w:num>
  <w:num w:numId="5">
    <w:abstractNumId w:val="18"/>
  </w:num>
  <w:num w:numId="6">
    <w:abstractNumId w:val="0"/>
  </w:num>
  <w:num w:numId="7">
    <w:abstractNumId w:val="21"/>
  </w:num>
  <w:num w:numId="8">
    <w:abstractNumId w:val="10"/>
  </w:num>
  <w:num w:numId="9">
    <w:abstractNumId w:val="15"/>
  </w:num>
  <w:num w:numId="10">
    <w:abstractNumId w:val="11"/>
  </w:num>
  <w:num w:numId="11">
    <w:abstractNumId w:val="26"/>
  </w:num>
  <w:num w:numId="12">
    <w:abstractNumId w:val="19"/>
  </w:num>
  <w:num w:numId="13">
    <w:abstractNumId w:val="20"/>
  </w:num>
  <w:num w:numId="14">
    <w:abstractNumId w:val="3"/>
  </w:num>
  <w:num w:numId="15">
    <w:abstractNumId w:val="4"/>
  </w:num>
  <w:num w:numId="16">
    <w:abstractNumId w:val="24"/>
  </w:num>
  <w:num w:numId="17">
    <w:abstractNumId w:val="2"/>
  </w:num>
  <w:num w:numId="18">
    <w:abstractNumId w:val="7"/>
  </w:num>
  <w:num w:numId="19">
    <w:abstractNumId w:val="27"/>
  </w:num>
  <w:num w:numId="20">
    <w:abstractNumId w:val="13"/>
  </w:num>
  <w:num w:numId="21">
    <w:abstractNumId w:val="12"/>
  </w:num>
  <w:num w:numId="22">
    <w:abstractNumId w:val="9"/>
  </w:num>
  <w:num w:numId="23">
    <w:abstractNumId w:val="14"/>
  </w:num>
  <w:num w:numId="24">
    <w:abstractNumId w:val="25"/>
  </w:num>
  <w:num w:numId="25">
    <w:abstractNumId w:val="23"/>
  </w:num>
  <w:num w:numId="26">
    <w:abstractNumId w:val="8"/>
  </w:num>
  <w:num w:numId="27">
    <w:abstractNumId w:val="1"/>
  </w:num>
  <w:num w:numId="28">
    <w:abstractNumId w:val="5"/>
  </w:num>
  <w:numIdMacAtCleanup w:val="2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defaultTabStop w:val="708"/>
  <w:hyphenationZone w:val="425"/>
  <w:characterSpacingControl w:val="doNotCompress"/>
  <w:hdrShapeDefaults>
    <o:shapedefaults v:ext="edit" spidmax="60418">
      <o:colormenu v:ext="edit" strokecolor="yellow"/>
    </o:shapedefaults>
    <o:shapelayout v:ext="edit">
      <o:idmap v:ext="edit" data="2"/>
      <o:rules v:ext="edit">
        <o:r id="V:Rule3" type="connector" idref="#_x0000_s2059"/>
        <o:r id="V:Rule4" type="connector" idref="#_x0000_s2060"/>
      </o:rules>
    </o:shapelayout>
  </w:hdrShapeDefaults>
  <w:footnotePr>
    <w:footnote w:id="-1"/>
    <w:footnote w:id="0"/>
  </w:footnotePr>
  <w:endnotePr>
    <w:endnote w:id="-1"/>
    <w:endnote w:id="0"/>
  </w:endnotePr>
  <w:compat/>
  <w:rsids>
    <w:rsidRoot w:val="00D01668"/>
    <w:rsid w:val="000024FC"/>
    <w:rsid w:val="000049EA"/>
    <w:rsid w:val="00016F3F"/>
    <w:rsid w:val="000252D6"/>
    <w:rsid w:val="000253BF"/>
    <w:rsid w:val="00034369"/>
    <w:rsid w:val="000419F6"/>
    <w:rsid w:val="000440A2"/>
    <w:rsid w:val="000469E3"/>
    <w:rsid w:val="00050B5F"/>
    <w:rsid w:val="00052493"/>
    <w:rsid w:val="000537F1"/>
    <w:rsid w:val="00053D33"/>
    <w:rsid w:val="00055B06"/>
    <w:rsid w:val="00055D1D"/>
    <w:rsid w:val="000629D6"/>
    <w:rsid w:val="00063E6D"/>
    <w:rsid w:val="00066801"/>
    <w:rsid w:val="00071C50"/>
    <w:rsid w:val="00073996"/>
    <w:rsid w:val="000742BA"/>
    <w:rsid w:val="000813C3"/>
    <w:rsid w:val="0009108C"/>
    <w:rsid w:val="0009122A"/>
    <w:rsid w:val="00093807"/>
    <w:rsid w:val="00097526"/>
    <w:rsid w:val="000B2707"/>
    <w:rsid w:val="000B35E9"/>
    <w:rsid w:val="000C0DEA"/>
    <w:rsid w:val="000C20BD"/>
    <w:rsid w:val="000C377B"/>
    <w:rsid w:val="000C384B"/>
    <w:rsid w:val="000C778A"/>
    <w:rsid w:val="000D0491"/>
    <w:rsid w:val="000D1668"/>
    <w:rsid w:val="000E0693"/>
    <w:rsid w:val="000E32A9"/>
    <w:rsid w:val="000E402D"/>
    <w:rsid w:val="000F68D4"/>
    <w:rsid w:val="0010195C"/>
    <w:rsid w:val="00102D44"/>
    <w:rsid w:val="00107699"/>
    <w:rsid w:val="001168EE"/>
    <w:rsid w:val="00116956"/>
    <w:rsid w:val="00117DFF"/>
    <w:rsid w:val="001232ED"/>
    <w:rsid w:val="00150F52"/>
    <w:rsid w:val="00161C08"/>
    <w:rsid w:val="0016530B"/>
    <w:rsid w:val="0017113E"/>
    <w:rsid w:val="0017274E"/>
    <w:rsid w:val="00173C26"/>
    <w:rsid w:val="00180D18"/>
    <w:rsid w:val="00187D55"/>
    <w:rsid w:val="00190B65"/>
    <w:rsid w:val="001956C5"/>
    <w:rsid w:val="001973A6"/>
    <w:rsid w:val="001978B9"/>
    <w:rsid w:val="001A031A"/>
    <w:rsid w:val="001A6282"/>
    <w:rsid w:val="001C18B9"/>
    <w:rsid w:val="001E055F"/>
    <w:rsid w:val="001F0855"/>
    <w:rsid w:val="001F7038"/>
    <w:rsid w:val="00202602"/>
    <w:rsid w:val="00206995"/>
    <w:rsid w:val="00215E92"/>
    <w:rsid w:val="002200DE"/>
    <w:rsid w:val="00223131"/>
    <w:rsid w:val="0022555A"/>
    <w:rsid w:val="002340EA"/>
    <w:rsid w:val="00236485"/>
    <w:rsid w:val="00237C82"/>
    <w:rsid w:val="00242449"/>
    <w:rsid w:val="00243B94"/>
    <w:rsid w:val="00245612"/>
    <w:rsid w:val="00247CF9"/>
    <w:rsid w:val="00250320"/>
    <w:rsid w:val="0025379B"/>
    <w:rsid w:val="002573C5"/>
    <w:rsid w:val="0026143A"/>
    <w:rsid w:val="00274657"/>
    <w:rsid w:val="00280B34"/>
    <w:rsid w:val="00281950"/>
    <w:rsid w:val="00281B91"/>
    <w:rsid w:val="00286A58"/>
    <w:rsid w:val="00291A25"/>
    <w:rsid w:val="00295128"/>
    <w:rsid w:val="002A2551"/>
    <w:rsid w:val="002A5136"/>
    <w:rsid w:val="002B30C5"/>
    <w:rsid w:val="002C15FE"/>
    <w:rsid w:val="002C2449"/>
    <w:rsid w:val="002D3811"/>
    <w:rsid w:val="002D3C03"/>
    <w:rsid w:val="002D4075"/>
    <w:rsid w:val="002D4D65"/>
    <w:rsid w:val="002D6C6A"/>
    <w:rsid w:val="002F1912"/>
    <w:rsid w:val="002F6600"/>
    <w:rsid w:val="003201D2"/>
    <w:rsid w:val="00320A3A"/>
    <w:rsid w:val="00320F43"/>
    <w:rsid w:val="00324911"/>
    <w:rsid w:val="00331FF2"/>
    <w:rsid w:val="003360E7"/>
    <w:rsid w:val="00336281"/>
    <w:rsid w:val="00336FA6"/>
    <w:rsid w:val="003421DE"/>
    <w:rsid w:val="0034497C"/>
    <w:rsid w:val="0034671F"/>
    <w:rsid w:val="00347455"/>
    <w:rsid w:val="003572E6"/>
    <w:rsid w:val="00364C7D"/>
    <w:rsid w:val="003707E3"/>
    <w:rsid w:val="0037197E"/>
    <w:rsid w:val="00372CFD"/>
    <w:rsid w:val="00380A98"/>
    <w:rsid w:val="003835D0"/>
    <w:rsid w:val="003908E2"/>
    <w:rsid w:val="00392B3F"/>
    <w:rsid w:val="00397B5E"/>
    <w:rsid w:val="003A54DB"/>
    <w:rsid w:val="003B622A"/>
    <w:rsid w:val="003D4B4D"/>
    <w:rsid w:val="003D5ED1"/>
    <w:rsid w:val="003D6662"/>
    <w:rsid w:val="003E3504"/>
    <w:rsid w:val="003E5027"/>
    <w:rsid w:val="003E5D37"/>
    <w:rsid w:val="003F030F"/>
    <w:rsid w:val="003F24C8"/>
    <w:rsid w:val="003F7F66"/>
    <w:rsid w:val="00400FF7"/>
    <w:rsid w:val="00405FC0"/>
    <w:rsid w:val="004071BE"/>
    <w:rsid w:val="00415254"/>
    <w:rsid w:val="00417A80"/>
    <w:rsid w:val="00426227"/>
    <w:rsid w:val="004270FC"/>
    <w:rsid w:val="00437C25"/>
    <w:rsid w:val="004403CB"/>
    <w:rsid w:val="00445049"/>
    <w:rsid w:val="00461D21"/>
    <w:rsid w:val="00470EE6"/>
    <w:rsid w:val="00471610"/>
    <w:rsid w:val="00480C4F"/>
    <w:rsid w:val="0048202C"/>
    <w:rsid w:val="0049592D"/>
    <w:rsid w:val="004A148C"/>
    <w:rsid w:val="004A43FB"/>
    <w:rsid w:val="004A6A6A"/>
    <w:rsid w:val="004B563B"/>
    <w:rsid w:val="004B740D"/>
    <w:rsid w:val="004B7DBF"/>
    <w:rsid w:val="004C586D"/>
    <w:rsid w:val="004D359E"/>
    <w:rsid w:val="004D4698"/>
    <w:rsid w:val="004D4A27"/>
    <w:rsid w:val="004E0109"/>
    <w:rsid w:val="004E0D26"/>
    <w:rsid w:val="004E1D18"/>
    <w:rsid w:val="004E329F"/>
    <w:rsid w:val="004F305F"/>
    <w:rsid w:val="00501A78"/>
    <w:rsid w:val="005032D5"/>
    <w:rsid w:val="0050479D"/>
    <w:rsid w:val="00510D2E"/>
    <w:rsid w:val="00511DC2"/>
    <w:rsid w:val="00513B51"/>
    <w:rsid w:val="005201D2"/>
    <w:rsid w:val="00526E9A"/>
    <w:rsid w:val="005275E0"/>
    <w:rsid w:val="005276CD"/>
    <w:rsid w:val="0053247D"/>
    <w:rsid w:val="00545C15"/>
    <w:rsid w:val="00553A58"/>
    <w:rsid w:val="005547E0"/>
    <w:rsid w:val="00560B17"/>
    <w:rsid w:val="00563F5C"/>
    <w:rsid w:val="0056508B"/>
    <w:rsid w:val="00565DCC"/>
    <w:rsid w:val="00567BCB"/>
    <w:rsid w:val="00567DEC"/>
    <w:rsid w:val="0057130C"/>
    <w:rsid w:val="0057174D"/>
    <w:rsid w:val="0057359D"/>
    <w:rsid w:val="00584DCA"/>
    <w:rsid w:val="00585DCF"/>
    <w:rsid w:val="005900F8"/>
    <w:rsid w:val="005920E4"/>
    <w:rsid w:val="00592A03"/>
    <w:rsid w:val="00596FC2"/>
    <w:rsid w:val="005A47C4"/>
    <w:rsid w:val="005A5F23"/>
    <w:rsid w:val="005B5728"/>
    <w:rsid w:val="005B6753"/>
    <w:rsid w:val="005D1EFB"/>
    <w:rsid w:val="005E02C6"/>
    <w:rsid w:val="005E1693"/>
    <w:rsid w:val="005E5A62"/>
    <w:rsid w:val="005F2BDF"/>
    <w:rsid w:val="005F51A1"/>
    <w:rsid w:val="005F698A"/>
    <w:rsid w:val="005F7867"/>
    <w:rsid w:val="006005A2"/>
    <w:rsid w:val="0060176E"/>
    <w:rsid w:val="00620CB0"/>
    <w:rsid w:val="006216D1"/>
    <w:rsid w:val="006223F5"/>
    <w:rsid w:val="006239E3"/>
    <w:rsid w:val="0063374B"/>
    <w:rsid w:val="00633A92"/>
    <w:rsid w:val="006504E7"/>
    <w:rsid w:val="006563AC"/>
    <w:rsid w:val="00657112"/>
    <w:rsid w:val="006711E6"/>
    <w:rsid w:val="006713A8"/>
    <w:rsid w:val="006737DC"/>
    <w:rsid w:val="00676553"/>
    <w:rsid w:val="0067786F"/>
    <w:rsid w:val="0068163D"/>
    <w:rsid w:val="006820C8"/>
    <w:rsid w:val="006928B1"/>
    <w:rsid w:val="00695E40"/>
    <w:rsid w:val="006A211D"/>
    <w:rsid w:val="006A3D4A"/>
    <w:rsid w:val="006A4BA4"/>
    <w:rsid w:val="006B2B7C"/>
    <w:rsid w:val="006B586B"/>
    <w:rsid w:val="006D25F6"/>
    <w:rsid w:val="006D3051"/>
    <w:rsid w:val="006D3BAD"/>
    <w:rsid w:val="006D641D"/>
    <w:rsid w:val="006D7C85"/>
    <w:rsid w:val="006D7DC9"/>
    <w:rsid w:val="006E0F9B"/>
    <w:rsid w:val="006E1763"/>
    <w:rsid w:val="006E39B0"/>
    <w:rsid w:val="006E654F"/>
    <w:rsid w:val="006E7289"/>
    <w:rsid w:val="006F1333"/>
    <w:rsid w:val="006F54EB"/>
    <w:rsid w:val="00701223"/>
    <w:rsid w:val="00702DC7"/>
    <w:rsid w:val="00703DF1"/>
    <w:rsid w:val="007121DF"/>
    <w:rsid w:val="007224CA"/>
    <w:rsid w:val="00726B3C"/>
    <w:rsid w:val="007357CE"/>
    <w:rsid w:val="00736766"/>
    <w:rsid w:val="0074141C"/>
    <w:rsid w:val="007416CF"/>
    <w:rsid w:val="00742137"/>
    <w:rsid w:val="00754180"/>
    <w:rsid w:val="00760C87"/>
    <w:rsid w:val="00761A5A"/>
    <w:rsid w:val="00766FEF"/>
    <w:rsid w:val="00767F6C"/>
    <w:rsid w:val="00771232"/>
    <w:rsid w:val="00776BFE"/>
    <w:rsid w:val="0078342B"/>
    <w:rsid w:val="00790AEB"/>
    <w:rsid w:val="00790C91"/>
    <w:rsid w:val="00790D15"/>
    <w:rsid w:val="007920DB"/>
    <w:rsid w:val="0079394A"/>
    <w:rsid w:val="0079536D"/>
    <w:rsid w:val="007A0E3D"/>
    <w:rsid w:val="007A26D6"/>
    <w:rsid w:val="007A446F"/>
    <w:rsid w:val="007A585C"/>
    <w:rsid w:val="007A6300"/>
    <w:rsid w:val="007A63F0"/>
    <w:rsid w:val="007A71F6"/>
    <w:rsid w:val="007B0526"/>
    <w:rsid w:val="007B2ADB"/>
    <w:rsid w:val="007B4408"/>
    <w:rsid w:val="007B5B66"/>
    <w:rsid w:val="007C08DB"/>
    <w:rsid w:val="007C7522"/>
    <w:rsid w:val="007D17E3"/>
    <w:rsid w:val="007D1BD3"/>
    <w:rsid w:val="007D1D0D"/>
    <w:rsid w:val="007D2AF2"/>
    <w:rsid w:val="007D6E07"/>
    <w:rsid w:val="007D7799"/>
    <w:rsid w:val="007E017D"/>
    <w:rsid w:val="007E0ED8"/>
    <w:rsid w:val="007E1F28"/>
    <w:rsid w:val="007E5B03"/>
    <w:rsid w:val="007F1145"/>
    <w:rsid w:val="00812D14"/>
    <w:rsid w:val="0081640B"/>
    <w:rsid w:val="00823013"/>
    <w:rsid w:val="0083577F"/>
    <w:rsid w:val="008503C4"/>
    <w:rsid w:val="00854AD3"/>
    <w:rsid w:val="00855827"/>
    <w:rsid w:val="00855AF6"/>
    <w:rsid w:val="00863F83"/>
    <w:rsid w:val="0087029C"/>
    <w:rsid w:val="00871AD9"/>
    <w:rsid w:val="00874093"/>
    <w:rsid w:val="00874CA9"/>
    <w:rsid w:val="00880843"/>
    <w:rsid w:val="00881D97"/>
    <w:rsid w:val="00881FCF"/>
    <w:rsid w:val="00883695"/>
    <w:rsid w:val="00883F85"/>
    <w:rsid w:val="00885BBC"/>
    <w:rsid w:val="0089047D"/>
    <w:rsid w:val="00891D21"/>
    <w:rsid w:val="00893938"/>
    <w:rsid w:val="0089667C"/>
    <w:rsid w:val="008A2A01"/>
    <w:rsid w:val="008B22F5"/>
    <w:rsid w:val="008B56A6"/>
    <w:rsid w:val="008D22BB"/>
    <w:rsid w:val="008D4E5F"/>
    <w:rsid w:val="008D57AF"/>
    <w:rsid w:val="008E339F"/>
    <w:rsid w:val="008E4F43"/>
    <w:rsid w:val="008E61F2"/>
    <w:rsid w:val="008F005F"/>
    <w:rsid w:val="008F06C2"/>
    <w:rsid w:val="008F08FF"/>
    <w:rsid w:val="008F129D"/>
    <w:rsid w:val="008F337B"/>
    <w:rsid w:val="008F36A0"/>
    <w:rsid w:val="008F5490"/>
    <w:rsid w:val="00906474"/>
    <w:rsid w:val="009127F8"/>
    <w:rsid w:val="0091562F"/>
    <w:rsid w:val="00917189"/>
    <w:rsid w:val="00920E82"/>
    <w:rsid w:val="00921CEB"/>
    <w:rsid w:val="009366C4"/>
    <w:rsid w:val="009379CD"/>
    <w:rsid w:val="00942BF9"/>
    <w:rsid w:val="00950168"/>
    <w:rsid w:val="00950DE9"/>
    <w:rsid w:val="00955F1B"/>
    <w:rsid w:val="009643A6"/>
    <w:rsid w:val="00974706"/>
    <w:rsid w:val="00975268"/>
    <w:rsid w:val="00977C36"/>
    <w:rsid w:val="009867E5"/>
    <w:rsid w:val="00993290"/>
    <w:rsid w:val="00994719"/>
    <w:rsid w:val="009A503C"/>
    <w:rsid w:val="009B3FCE"/>
    <w:rsid w:val="009B461A"/>
    <w:rsid w:val="009C53C9"/>
    <w:rsid w:val="009D0536"/>
    <w:rsid w:val="009D126D"/>
    <w:rsid w:val="009D53A2"/>
    <w:rsid w:val="009D751D"/>
    <w:rsid w:val="009E0C52"/>
    <w:rsid w:val="009E334F"/>
    <w:rsid w:val="009E3867"/>
    <w:rsid w:val="009F0CA8"/>
    <w:rsid w:val="00A004CF"/>
    <w:rsid w:val="00A01EC8"/>
    <w:rsid w:val="00A03F8D"/>
    <w:rsid w:val="00A05628"/>
    <w:rsid w:val="00A13CFF"/>
    <w:rsid w:val="00A2120B"/>
    <w:rsid w:val="00A22F6D"/>
    <w:rsid w:val="00A23284"/>
    <w:rsid w:val="00A25297"/>
    <w:rsid w:val="00A30142"/>
    <w:rsid w:val="00A30951"/>
    <w:rsid w:val="00A33A89"/>
    <w:rsid w:val="00A34083"/>
    <w:rsid w:val="00A3707D"/>
    <w:rsid w:val="00A4727F"/>
    <w:rsid w:val="00A50A43"/>
    <w:rsid w:val="00A558B4"/>
    <w:rsid w:val="00A61082"/>
    <w:rsid w:val="00A7154E"/>
    <w:rsid w:val="00A73AC5"/>
    <w:rsid w:val="00A76B25"/>
    <w:rsid w:val="00A84120"/>
    <w:rsid w:val="00A90265"/>
    <w:rsid w:val="00A90C6A"/>
    <w:rsid w:val="00A93BF0"/>
    <w:rsid w:val="00A97A05"/>
    <w:rsid w:val="00AA0A9E"/>
    <w:rsid w:val="00AA2582"/>
    <w:rsid w:val="00AA31E3"/>
    <w:rsid w:val="00AA61A0"/>
    <w:rsid w:val="00AB11AF"/>
    <w:rsid w:val="00AB11F5"/>
    <w:rsid w:val="00AB1421"/>
    <w:rsid w:val="00AB3173"/>
    <w:rsid w:val="00AB37A3"/>
    <w:rsid w:val="00AC17E5"/>
    <w:rsid w:val="00AD06BB"/>
    <w:rsid w:val="00AD1F48"/>
    <w:rsid w:val="00AD45C4"/>
    <w:rsid w:val="00AD4EA1"/>
    <w:rsid w:val="00AD5CE0"/>
    <w:rsid w:val="00AD7D58"/>
    <w:rsid w:val="00AE4410"/>
    <w:rsid w:val="00AF4A57"/>
    <w:rsid w:val="00B11995"/>
    <w:rsid w:val="00B13014"/>
    <w:rsid w:val="00B163F4"/>
    <w:rsid w:val="00B176EF"/>
    <w:rsid w:val="00B2193B"/>
    <w:rsid w:val="00B2651A"/>
    <w:rsid w:val="00B36DA6"/>
    <w:rsid w:val="00B375AD"/>
    <w:rsid w:val="00B37F98"/>
    <w:rsid w:val="00B46784"/>
    <w:rsid w:val="00B47E05"/>
    <w:rsid w:val="00B510B0"/>
    <w:rsid w:val="00B51A7A"/>
    <w:rsid w:val="00B53014"/>
    <w:rsid w:val="00B55304"/>
    <w:rsid w:val="00B56066"/>
    <w:rsid w:val="00B57EDA"/>
    <w:rsid w:val="00B63B30"/>
    <w:rsid w:val="00B65F3E"/>
    <w:rsid w:val="00B679AF"/>
    <w:rsid w:val="00B70D44"/>
    <w:rsid w:val="00B716CB"/>
    <w:rsid w:val="00B724D6"/>
    <w:rsid w:val="00B84143"/>
    <w:rsid w:val="00B8505D"/>
    <w:rsid w:val="00B85105"/>
    <w:rsid w:val="00B85799"/>
    <w:rsid w:val="00B861BA"/>
    <w:rsid w:val="00B9151D"/>
    <w:rsid w:val="00B9158F"/>
    <w:rsid w:val="00B94467"/>
    <w:rsid w:val="00BA2529"/>
    <w:rsid w:val="00BA2D82"/>
    <w:rsid w:val="00BA3680"/>
    <w:rsid w:val="00BA3FB5"/>
    <w:rsid w:val="00BB3874"/>
    <w:rsid w:val="00BB7F1A"/>
    <w:rsid w:val="00BC01B6"/>
    <w:rsid w:val="00BC0505"/>
    <w:rsid w:val="00BC2176"/>
    <w:rsid w:val="00BC4E07"/>
    <w:rsid w:val="00BC7468"/>
    <w:rsid w:val="00BD1D42"/>
    <w:rsid w:val="00BD58D3"/>
    <w:rsid w:val="00BE22D0"/>
    <w:rsid w:val="00BE2416"/>
    <w:rsid w:val="00BE5BB0"/>
    <w:rsid w:val="00BE6971"/>
    <w:rsid w:val="00BF3999"/>
    <w:rsid w:val="00BF4265"/>
    <w:rsid w:val="00C00166"/>
    <w:rsid w:val="00C0046F"/>
    <w:rsid w:val="00C0600A"/>
    <w:rsid w:val="00C128DB"/>
    <w:rsid w:val="00C14F84"/>
    <w:rsid w:val="00C23F22"/>
    <w:rsid w:val="00C23FC5"/>
    <w:rsid w:val="00C25329"/>
    <w:rsid w:val="00C36418"/>
    <w:rsid w:val="00C4148A"/>
    <w:rsid w:val="00C42505"/>
    <w:rsid w:val="00C47614"/>
    <w:rsid w:val="00C51C49"/>
    <w:rsid w:val="00C52E44"/>
    <w:rsid w:val="00C55042"/>
    <w:rsid w:val="00C561FF"/>
    <w:rsid w:val="00C633AC"/>
    <w:rsid w:val="00C72ED1"/>
    <w:rsid w:val="00C74E85"/>
    <w:rsid w:val="00C75164"/>
    <w:rsid w:val="00C80205"/>
    <w:rsid w:val="00C8778C"/>
    <w:rsid w:val="00C90456"/>
    <w:rsid w:val="00C9126F"/>
    <w:rsid w:val="00C97D20"/>
    <w:rsid w:val="00CA0F65"/>
    <w:rsid w:val="00CA2656"/>
    <w:rsid w:val="00CA3565"/>
    <w:rsid w:val="00CA670E"/>
    <w:rsid w:val="00CB46AB"/>
    <w:rsid w:val="00CB5B2A"/>
    <w:rsid w:val="00CC0AF4"/>
    <w:rsid w:val="00CC7F11"/>
    <w:rsid w:val="00CD0364"/>
    <w:rsid w:val="00CD068C"/>
    <w:rsid w:val="00CD3D77"/>
    <w:rsid w:val="00CE417E"/>
    <w:rsid w:val="00CF0719"/>
    <w:rsid w:val="00D01668"/>
    <w:rsid w:val="00D03FAD"/>
    <w:rsid w:val="00D05657"/>
    <w:rsid w:val="00D2768E"/>
    <w:rsid w:val="00D3233D"/>
    <w:rsid w:val="00D3474F"/>
    <w:rsid w:val="00D353A6"/>
    <w:rsid w:val="00D416E8"/>
    <w:rsid w:val="00D425FB"/>
    <w:rsid w:val="00D42B42"/>
    <w:rsid w:val="00D45711"/>
    <w:rsid w:val="00D471AD"/>
    <w:rsid w:val="00D56482"/>
    <w:rsid w:val="00D721A7"/>
    <w:rsid w:val="00D73860"/>
    <w:rsid w:val="00D76442"/>
    <w:rsid w:val="00D76EC5"/>
    <w:rsid w:val="00D80956"/>
    <w:rsid w:val="00D840A9"/>
    <w:rsid w:val="00D93117"/>
    <w:rsid w:val="00D940C5"/>
    <w:rsid w:val="00D970B1"/>
    <w:rsid w:val="00DA62C6"/>
    <w:rsid w:val="00DB31E3"/>
    <w:rsid w:val="00DB375C"/>
    <w:rsid w:val="00DB4DCB"/>
    <w:rsid w:val="00DB7457"/>
    <w:rsid w:val="00DD0C4C"/>
    <w:rsid w:val="00DD1755"/>
    <w:rsid w:val="00DD1CB6"/>
    <w:rsid w:val="00DD2C5B"/>
    <w:rsid w:val="00DD699D"/>
    <w:rsid w:val="00DD769F"/>
    <w:rsid w:val="00DE022E"/>
    <w:rsid w:val="00DE37A1"/>
    <w:rsid w:val="00DE511A"/>
    <w:rsid w:val="00DF2911"/>
    <w:rsid w:val="00DF62C2"/>
    <w:rsid w:val="00DF67E6"/>
    <w:rsid w:val="00DF7529"/>
    <w:rsid w:val="00E02ABE"/>
    <w:rsid w:val="00E046A2"/>
    <w:rsid w:val="00E0483A"/>
    <w:rsid w:val="00E0528C"/>
    <w:rsid w:val="00E05B98"/>
    <w:rsid w:val="00E10223"/>
    <w:rsid w:val="00E105C0"/>
    <w:rsid w:val="00E15A85"/>
    <w:rsid w:val="00E17A58"/>
    <w:rsid w:val="00E26DFD"/>
    <w:rsid w:val="00E304EB"/>
    <w:rsid w:val="00E318E0"/>
    <w:rsid w:val="00E3678E"/>
    <w:rsid w:val="00E40987"/>
    <w:rsid w:val="00E40C40"/>
    <w:rsid w:val="00E4326D"/>
    <w:rsid w:val="00E43F17"/>
    <w:rsid w:val="00E45D39"/>
    <w:rsid w:val="00E46412"/>
    <w:rsid w:val="00E465C2"/>
    <w:rsid w:val="00E46E74"/>
    <w:rsid w:val="00E470C2"/>
    <w:rsid w:val="00E47F72"/>
    <w:rsid w:val="00E5013E"/>
    <w:rsid w:val="00E50E31"/>
    <w:rsid w:val="00E560C2"/>
    <w:rsid w:val="00E56818"/>
    <w:rsid w:val="00E62631"/>
    <w:rsid w:val="00E64915"/>
    <w:rsid w:val="00E66B84"/>
    <w:rsid w:val="00E6785C"/>
    <w:rsid w:val="00E7053D"/>
    <w:rsid w:val="00E7160D"/>
    <w:rsid w:val="00E747CE"/>
    <w:rsid w:val="00E75852"/>
    <w:rsid w:val="00E763CA"/>
    <w:rsid w:val="00E77328"/>
    <w:rsid w:val="00E91E9F"/>
    <w:rsid w:val="00E96E4C"/>
    <w:rsid w:val="00EA3127"/>
    <w:rsid w:val="00EA4959"/>
    <w:rsid w:val="00EB2986"/>
    <w:rsid w:val="00EB5835"/>
    <w:rsid w:val="00EB7930"/>
    <w:rsid w:val="00EC41E9"/>
    <w:rsid w:val="00EC5DC0"/>
    <w:rsid w:val="00ED253F"/>
    <w:rsid w:val="00ED3062"/>
    <w:rsid w:val="00ED3AF2"/>
    <w:rsid w:val="00ED6DA0"/>
    <w:rsid w:val="00EE77F4"/>
    <w:rsid w:val="00EF1D5C"/>
    <w:rsid w:val="00EF6D35"/>
    <w:rsid w:val="00F047DF"/>
    <w:rsid w:val="00F072D7"/>
    <w:rsid w:val="00F13F15"/>
    <w:rsid w:val="00F146F3"/>
    <w:rsid w:val="00F154FE"/>
    <w:rsid w:val="00F21D38"/>
    <w:rsid w:val="00F22A97"/>
    <w:rsid w:val="00F242D5"/>
    <w:rsid w:val="00F262B4"/>
    <w:rsid w:val="00F264CA"/>
    <w:rsid w:val="00F26954"/>
    <w:rsid w:val="00F27697"/>
    <w:rsid w:val="00F3190E"/>
    <w:rsid w:val="00F32076"/>
    <w:rsid w:val="00F3247D"/>
    <w:rsid w:val="00F407DD"/>
    <w:rsid w:val="00F40979"/>
    <w:rsid w:val="00F456E6"/>
    <w:rsid w:val="00F4789B"/>
    <w:rsid w:val="00F51D44"/>
    <w:rsid w:val="00F5336D"/>
    <w:rsid w:val="00F5461D"/>
    <w:rsid w:val="00F668D8"/>
    <w:rsid w:val="00F66AF1"/>
    <w:rsid w:val="00F67431"/>
    <w:rsid w:val="00F73421"/>
    <w:rsid w:val="00F77F63"/>
    <w:rsid w:val="00F813E1"/>
    <w:rsid w:val="00F90DF6"/>
    <w:rsid w:val="00F94FF0"/>
    <w:rsid w:val="00F971D8"/>
    <w:rsid w:val="00FA729D"/>
    <w:rsid w:val="00FB03B9"/>
    <w:rsid w:val="00FB0C66"/>
    <w:rsid w:val="00FB1435"/>
    <w:rsid w:val="00FB235F"/>
    <w:rsid w:val="00FC0A41"/>
    <w:rsid w:val="00FC50BB"/>
    <w:rsid w:val="00FC60AE"/>
    <w:rsid w:val="00FC7F40"/>
    <w:rsid w:val="00FD03DA"/>
    <w:rsid w:val="00FD0ECA"/>
    <w:rsid w:val="00FD1F58"/>
    <w:rsid w:val="00FD48F8"/>
    <w:rsid w:val="00FD5150"/>
    <w:rsid w:val="00FD7E4F"/>
    <w:rsid w:val="00FD7FD1"/>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60418">
      <o:colormenu v:ext="edit" strokecolor="yellow"/>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annotation reference"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47614"/>
    <w:pPr>
      <w:spacing w:after="160" w:line="259" w:lineRule="auto"/>
    </w:pPr>
    <w:rPr>
      <w:sz w:val="22"/>
      <w:szCs w:val="22"/>
    </w:rPr>
  </w:style>
  <w:style w:type="paragraph" w:styleId="Ttulo1">
    <w:name w:val="heading 1"/>
    <w:basedOn w:val="Normal"/>
    <w:next w:val="Normal"/>
    <w:link w:val="Ttulo1Char"/>
    <w:uiPriority w:val="9"/>
    <w:qFormat/>
    <w:rsid w:val="00C47614"/>
    <w:pPr>
      <w:keepNext/>
      <w:keepLines/>
      <w:spacing w:before="400" w:after="40" w:line="240" w:lineRule="auto"/>
      <w:outlineLvl w:val="0"/>
    </w:pPr>
    <w:rPr>
      <w:rFonts w:ascii="Calibri Light" w:eastAsia="SimSun" w:hAnsi="Calibri Light"/>
      <w:color w:val="1F4E79"/>
      <w:sz w:val="36"/>
      <w:szCs w:val="36"/>
    </w:rPr>
  </w:style>
  <w:style w:type="paragraph" w:styleId="Ttulo2">
    <w:name w:val="heading 2"/>
    <w:basedOn w:val="Normal"/>
    <w:next w:val="Normal"/>
    <w:link w:val="Ttulo2Char"/>
    <w:uiPriority w:val="9"/>
    <w:semiHidden/>
    <w:unhideWhenUsed/>
    <w:qFormat/>
    <w:rsid w:val="00C47614"/>
    <w:pPr>
      <w:keepNext/>
      <w:keepLines/>
      <w:spacing w:before="40" w:after="0" w:line="240" w:lineRule="auto"/>
      <w:outlineLvl w:val="1"/>
    </w:pPr>
    <w:rPr>
      <w:rFonts w:ascii="Calibri Light" w:eastAsia="SimSun" w:hAnsi="Calibri Light"/>
      <w:color w:val="2E74B5"/>
      <w:sz w:val="32"/>
      <w:szCs w:val="32"/>
    </w:rPr>
  </w:style>
  <w:style w:type="paragraph" w:styleId="Ttulo3">
    <w:name w:val="heading 3"/>
    <w:basedOn w:val="Normal"/>
    <w:next w:val="Normal"/>
    <w:link w:val="Ttulo3Char"/>
    <w:uiPriority w:val="9"/>
    <w:semiHidden/>
    <w:unhideWhenUsed/>
    <w:qFormat/>
    <w:rsid w:val="00C47614"/>
    <w:pPr>
      <w:keepNext/>
      <w:keepLines/>
      <w:spacing w:before="40" w:after="0" w:line="240" w:lineRule="auto"/>
      <w:outlineLvl w:val="2"/>
    </w:pPr>
    <w:rPr>
      <w:rFonts w:ascii="Calibri Light" w:eastAsia="SimSun" w:hAnsi="Calibri Light"/>
      <w:color w:val="2E74B5"/>
      <w:sz w:val="28"/>
      <w:szCs w:val="28"/>
    </w:rPr>
  </w:style>
  <w:style w:type="paragraph" w:styleId="Ttulo4">
    <w:name w:val="heading 4"/>
    <w:basedOn w:val="Normal"/>
    <w:next w:val="Normal"/>
    <w:link w:val="Ttulo4Char"/>
    <w:uiPriority w:val="9"/>
    <w:semiHidden/>
    <w:unhideWhenUsed/>
    <w:qFormat/>
    <w:rsid w:val="00C47614"/>
    <w:pPr>
      <w:keepNext/>
      <w:keepLines/>
      <w:spacing w:before="40" w:after="0"/>
      <w:outlineLvl w:val="3"/>
    </w:pPr>
    <w:rPr>
      <w:rFonts w:ascii="Calibri Light" w:eastAsia="SimSun" w:hAnsi="Calibri Light"/>
      <w:color w:val="2E74B5"/>
      <w:sz w:val="24"/>
      <w:szCs w:val="24"/>
    </w:rPr>
  </w:style>
  <w:style w:type="paragraph" w:styleId="Ttulo5">
    <w:name w:val="heading 5"/>
    <w:basedOn w:val="Normal"/>
    <w:next w:val="Normal"/>
    <w:link w:val="Ttulo5Char"/>
    <w:uiPriority w:val="9"/>
    <w:unhideWhenUsed/>
    <w:qFormat/>
    <w:rsid w:val="00C47614"/>
    <w:pPr>
      <w:keepNext/>
      <w:keepLines/>
      <w:spacing w:before="40" w:after="0"/>
      <w:outlineLvl w:val="4"/>
    </w:pPr>
    <w:rPr>
      <w:rFonts w:ascii="Calibri Light" w:eastAsia="SimSun" w:hAnsi="Calibri Light"/>
      <w:caps/>
      <w:color w:val="2E74B5"/>
      <w:sz w:val="20"/>
      <w:szCs w:val="20"/>
    </w:rPr>
  </w:style>
  <w:style w:type="paragraph" w:styleId="Ttulo6">
    <w:name w:val="heading 6"/>
    <w:basedOn w:val="Normal"/>
    <w:next w:val="Normal"/>
    <w:link w:val="Ttulo6Char"/>
    <w:uiPriority w:val="9"/>
    <w:semiHidden/>
    <w:unhideWhenUsed/>
    <w:qFormat/>
    <w:rsid w:val="00C47614"/>
    <w:pPr>
      <w:keepNext/>
      <w:keepLines/>
      <w:spacing w:before="40" w:after="0"/>
      <w:outlineLvl w:val="5"/>
    </w:pPr>
    <w:rPr>
      <w:rFonts w:ascii="Calibri Light" w:eastAsia="SimSun" w:hAnsi="Calibri Light"/>
      <w:i/>
      <w:iCs/>
      <w:caps/>
      <w:color w:val="1F4E79"/>
      <w:sz w:val="20"/>
      <w:szCs w:val="20"/>
    </w:rPr>
  </w:style>
  <w:style w:type="paragraph" w:styleId="Ttulo7">
    <w:name w:val="heading 7"/>
    <w:basedOn w:val="Normal"/>
    <w:next w:val="Normal"/>
    <w:link w:val="Ttulo7Char"/>
    <w:uiPriority w:val="9"/>
    <w:semiHidden/>
    <w:unhideWhenUsed/>
    <w:qFormat/>
    <w:rsid w:val="00C47614"/>
    <w:pPr>
      <w:keepNext/>
      <w:keepLines/>
      <w:spacing w:before="40" w:after="0"/>
      <w:outlineLvl w:val="6"/>
    </w:pPr>
    <w:rPr>
      <w:rFonts w:ascii="Calibri Light" w:eastAsia="SimSun" w:hAnsi="Calibri Light"/>
      <w:b/>
      <w:bCs/>
      <w:color w:val="1F4E79"/>
      <w:sz w:val="20"/>
      <w:szCs w:val="20"/>
    </w:rPr>
  </w:style>
  <w:style w:type="paragraph" w:styleId="Ttulo8">
    <w:name w:val="heading 8"/>
    <w:basedOn w:val="Normal"/>
    <w:next w:val="Normal"/>
    <w:link w:val="Ttulo8Char"/>
    <w:uiPriority w:val="9"/>
    <w:semiHidden/>
    <w:unhideWhenUsed/>
    <w:qFormat/>
    <w:rsid w:val="00C47614"/>
    <w:pPr>
      <w:keepNext/>
      <w:keepLines/>
      <w:spacing w:before="40" w:after="0"/>
      <w:outlineLvl w:val="7"/>
    </w:pPr>
    <w:rPr>
      <w:rFonts w:ascii="Calibri Light" w:eastAsia="SimSun" w:hAnsi="Calibri Light"/>
      <w:b/>
      <w:bCs/>
      <w:i/>
      <w:iCs/>
      <w:color w:val="1F4E79"/>
      <w:sz w:val="20"/>
      <w:szCs w:val="20"/>
    </w:rPr>
  </w:style>
  <w:style w:type="paragraph" w:styleId="Ttulo9">
    <w:name w:val="heading 9"/>
    <w:basedOn w:val="Normal"/>
    <w:next w:val="Normal"/>
    <w:link w:val="Ttulo9Char"/>
    <w:uiPriority w:val="9"/>
    <w:semiHidden/>
    <w:unhideWhenUsed/>
    <w:qFormat/>
    <w:rsid w:val="00C47614"/>
    <w:pPr>
      <w:keepNext/>
      <w:keepLines/>
      <w:spacing w:before="40" w:after="0"/>
      <w:outlineLvl w:val="8"/>
    </w:pPr>
    <w:rPr>
      <w:rFonts w:ascii="Calibri Light" w:eastAsia="SimSun" w:hAnsi="Calibri Light"/>
      <w:i/>
      <w:iCs/>
      <w:color w:val="1F4E79"/>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uiPriority w:val="9"/>
    <w:rsid w:val="00C47614"/>
    <w:rPr>
      <w:rFonts w:ascii="Calibri Light" w:eastAsia="SimSun" w:hAnsi="Calibri Light" w:cs="Times New Roman"/>
      <w:color w:val="1F4E79"/>
      <w:sz w:val="36"/>
      <w:szCs w:val="36"/>
    </w:rPr>
  </w:style>
  <w:style w:type="paragraph" w:styleId="Cabealho">
    <w:name w:val="header"/>
    <w:basedOn w:val="Normal"/>
    <w:link w:val="CabealhoChar"/>
    <w:unhideWhenUsed/>
    <w:rsid w:val="00D01668"/>
    <w:pPr>
      <w:tabs>
        <w:tab w:val="center" w:pos="4252"/>
        <w:tab w:val="right" w:pos="8504"/>
      </w:tabs>
      <w:spacing w:after="0" w:line="240" w:lineRule="auto"/>
    </w:pPr>
  </w:style>
  <w:style w:type="character" w:customStyle="1" w:styleId="CabealhoChar">
    <w:name w:val="Cabeçalho Char"/>
    <w:basedOn w:val="Fontepargpadro"/>
    <w:link w:val="Cabealho"/>
    <w:rsid w:val="00D01668"/>
  </w:style>
  <w:style w:type="paragraph" w:styleId="Rodap">
    <w:name w:val="footer"/>
    <w:basedOn w:val="Normal"/>
    <w:link w:val="RodapChar"/>
    <w:uiPriority w:val="99"/>
    <w:unhideWhenUsed/>
    <w:rsid w:val="00D01668"/>
    <w:pPr>
      <w:tabs>
        <w:tab w:val="center" w:pos="4252"/>
        <w:tab w:val="right" w:pos="8504"/>
      </w:tabs>
      <w:spacing w:after="0" w:line="240" w:lineRule="auto"/>
    </w:pPr>
  </w:style>
  <w:style w:type="character" w:customStyle="1" w:styleId="RodapChar">
    <w:name w:val="Rodapé Char"/>
    <w:basedOn w:val="Fontepargpadro"/>
    <w:link w:val="Rodap"/>
    <w:uiPriority w:val="99"/>
    <w:rsid w:val="00D01668"/>
  </w:style>
  <w:style w:type="character" w:styleId="Hyperlink">
    <w:name w:val="Hyperlink"/>
    <w:unhideWhenUsed/>
    <w:rsid w:val="006504E7"/>
    <w:rPr>
      <w:color w:val="0563C1"/>
      <w:u w:val="single"/>
    </w:rPr>
  </w:style>
  <w:style w:type="paragraph" w:styleId="MapadoDocumento">
    <w:name w:val="Document Map"/>
    <w:basedOn w:val="Normal"/>
    <w:link w:val="MapadoDocumentoChar"/>
    <w:uiPriority w:val="99"/>
    <w:unhideWhenUsed/>
    <w:rsid w:val="00F456E6"/>
    <w:pPr>
      <w:spacing w:after="0" w:line="240" w:lineRule="auto"/>
    </w:pPr>
    <w:rPr>
      <w:rFonts w:ascii="Tahoma" w:hAnsi="Tahoma"/>
      <w:sz w:val="16"/>
      <w:szCs w:val="16"/>
    </w:rPr>
  </w:style>
  <w:style w:type="character" w:customStyle="1" w:styleId="MapadoDocumentoChar">
    <w:name w:val="Mapa do Documento Char"/>
    <w:link w:val="MapadoDocumento"/>
    <w:uiPriority w:val="99"/>
    <w:rsid w:val="00F456E6"/>
    <w:rPr>
      <w:rFonts w:ascii="Tahoma" w:eastAsia="Times New Roman" w:hAnsi="Tahoma" w:cs="Tahoma"/>
      <w:sz w:val="16"/>
      <w:szCs w:val="16"/>
      <w:lang w:eastAsia="pt-BR"/>
    </w:rPr>
  </w:style>
  <w:style w:type="paragraph" w:styleId="Textodebalo">
    <w:name w:val="Balloon Text"/>
    <w:basedOn w:val="Normal"/>
    <w:link w:val="TextodebaloChar"/>
    <w:uiPriority w:val="99"/>
    <w:semiHidden/>
    <w:unhideWhenUsed/>
    <w:rsid w:val="00880843"/>
    <w:pPr>
      <w:spacing w:after="0" w:line="240" w:lineRule="auto"/>
    </w:pPr>
    <w:rPr>
      <w:rFonts w:ascii="Segoe UI" w:hAnsi="Segoe UI"/>
      <w:sz w:val="18"/>
      <w:szCs w:val="18"/>
    </w:rPr>
  </w:style>
  <w:style w:type="character" w:customStyle="1" w:styleId="TextodebaloChar">
    <w:name w:val="Texto de balão Char"/>
    <w:link w:val="Textodebalo"/>
    <w:uiPriority w:val="99"/>
    <w:semiHidden/>
    <w:rsid w:val="00880843"/>
    <w:rPr>
      <w:rFonts w:ascii="Segoe UI" w:hAnsi="Segoe UI" w:cs="Segoe UI"/>
      <w:sz w:val="18"/>
      <w:szCs w:val="18"/>
    </w:rPr>
  </w:style>
  <w:style w:type="paragraph" w:customStyle="1" w:styleId="Recuodecorpodetexto21">
    <w:name w:val="Recuo de corpo de texto 21"/>
    <w:basedOn w:val="Normal"/>
    <w:rsid w:val="00E4326D"/>
    <w:pPr>
      <w:suppressAutoHyphens/>
      <w:spacing w:after="0" w:line="360" w:lineRule="auto"/>
      <w:ind w:left="3544" w:hanging="2126"/>
    </w:pPr>
    <w:rPr>
      <w:rFonts w:ascii="Verdana" w:hAnsi="Verdana" w:cs="Verdana"/>
      <w:szCs w:val="20"/>
      <w:lang w:eastAsia="zh-CN"/>
    </w:rPr>
  </w:style>
  <w:style w:type="paragraph" w:styleId="NormalWeb">
    <w:name w:val="Normal (Web)"/>
    <w:basedOn w:val="Normal"/>
    <w:uiPriority w:val="99"/>
    <w:rsid w:val="00D76442"/>
    <w:pPr>
      <w:spacing w:before="100" w:beforeAutospacing="1" w:after="100" w:afterAutospacing="1" w:line="360" w:lineRule="auto"/>
      <w:jc w:val="both"/>
    </w:pPr>
    <w:rPr>
      <w:rFonts w:ascii="Times New Roman" w:hAnsi="Times New Roman"/>
      <w:sz w:val="24"/>
      <w:szCs w:val="24"/>
    </w:rPr>
  </w:style>
  <w:style w:type="paragraph" w:customStyle="1" w:styleId="sdfootnote">
    <w:name w:val="sdfootnote"/>
    <w:basedOn w:val="Normal"/>
    <w:rsid w:val="00D76442"/>
    <w:pPr>
      <w:spacing w:before="100" w:beforeAutospacing="1" w:after="100" w:afterAutospacing="1" w:line="360" w:lineRule="auto"/>
      <w:jc w:val="both"/>
    </w:pPr>
    <w:rPr>
      <w:rFonts w:ascii="Times New Roman" w:hAnsi="Times New Roman"/>
      <w:sz w:val="20"/>
      <w:szCs w:val="20"/>
    </w:rPr>
  </w:style>
  <w:style w:type="paragraph" w:customStyle="1" w:styleId="western">
    <w:name w:val="western"/>
    <w:basedOn w:val="Normal"/>
    <w:rsid w:val="00D76442"/>
    <w:pPr>
      <w:spacing w:before="100" w:beforeAutospacing="1" w:after="100" w:afterAutospacing="1" w:line="360" w:lineRule="auto"/>
      <w:jc w:val="both"/>
    </w:pPr>
    <w:rPr>
      <w:rFonts w:ascii="Times New Roman" w:hAnsi="Times New Roman"/>
      <w:sz w:val="28"/>
      <w:szCs w:val="28"/>
    </w:rPr>
  </w:style>
  <w:style w:type="character" w:styleId="HiperlinkVisitado">
    <w:name w:val="FollowedHyperlink"/>
    <w:rsid w:val="00D76442"/>
    <w:rPr>
      <w:color w:val="800080"/>
      <w:u w:val="single"/>
    </w:rPr>
  </w:style>
  <w:style w:type="paragraph" w:styleId="Textodenotaderodap">
    <w:name w:val="footnote text"/>
    <w:basedOn w:val="Normal"/>
    <w:semiHidden/>
    <w:rsid w:val="00D76442"/>
    <w:rPr>
      <w:sz w:val="20"/>
      <w:szCs w:val="20"/>
    </w:rPr>
  </w:style>
  <w:style w:type="character" w:styleId="Refdenotaderodap">
    <w:name w:val="footnote reference"/>
    <w:semiHidden/>
    <w:rsid w:val="00D76442"/>
    <w:rPr>
      <w:vertAlign w:val="superscript"/>
    </w:rPr>
  </w:style>
  <w:style w:type="paragraph" w:styleId="Citao">
    <w:name w:val="Quote"/>
    <w:basedOn w:val="Normal"/>
    <w:next w:val="Normal"/>
    <w:link w:val="CitaoChar"/>
    <w:uiPriority w:val="29"/>
    <w:qFormat/>
    <w:rsid w:val="00C47614"/>
    <w:pPr>
      <w:spacing w:before="120" w:after="120"/>
      <w:ind w:left="720"/>
    </w:pPr>
    <w:rPr>
      <w:color w:val="44546A"/>
      <w:sz w:val="24"/>
      <w:szCs w:val="24"/>
    </w:rPr>
  </w:style>
  <w:style w:type="character" w:customStyle="1" w:styleId="CitaoChar">
    <w:name w:val="Citação Char"/>
    <w:link w:val="Citao"/>
    <w:uiPriority w:val="29"/>
    <w:rsid w:val="00C47614"/>
    <w:rPr>
      <w:color w:val="44546A"/>
      <w:sz w:val="24"/>
      <w:szCs w:val="24"/>
    </w:rPr>
  </w:style>
  <w:style w:type="paragraph" w:customStyle="1" w:styleId="Nivel01">
    <w:name w:val="Nivel 01"/>
    <w:basedOn w:val="Ttulo1"/>
    <w:next w:val="Normal"/>
    <w:link w:val="Nivel01Char"/>
    <w:rsid w:val="00977C36"/>
    <w:pPr>
      <w:spacing w:before="480" w:after="120" w:line="276" w:lineRule="auto"/>
      <w:ind w:right="-15"/>
      <w:jc w:val="both"/>
    </w:pPr>
    <w:rPr>
      <w:rFonts w:ascii="Arial" w:eastAsia="Times New Roman" w:hAnsi="Arial"/>
      <w:b/>
      <w:bCs/>
      <w:color w:val="000000"/>
      <w:sz w:val="20"/>
      <w:szCs w:val="20"/>
    </w:rPr>
  </w:style>
  <w:style w:type="character" w:customStyle="1" w:styleId="Nivel01Char">
    <w:name w:val="Nivel 01 Char"/>
    <w:link w:val="Nivel01"/>
    <w:rsid w:val="00977C36"/>
    <w:rPr>
      <w:rFonts w:ascii="Arial" w:eastAsia="Times New Roman" w:hAnsi="Arial"/>
      <w:b/>
      <w:bCs/>
      <w:color w:val="000000"/>
    </w:rPr>
  </w:style>
  <w:style w:type="paragraph" w:customStyle="1" w:styleId="PADRO">
    <w:name w:val="PADRÃO"/>
    <w:rsid w:val="00977C36"/>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2"/>
      <w:szCs w:val="24"/>
      <w:lang w:eastAsia="zh-CN" w:bidi="hi-IN"/>
    </w:rPr>
  </w:style>
  <w:style w:type="paragraph" w:styleId="PargrafodaLista">
    <w:name w:val="List Paragraph"/>
    <w:basedOn w:val="Normal"/>
    <w:link w:val="PargrafodaListaChar"/>
    <w:uiPriority w:val="34"/>
    <w:qFormat/>
    <w:rsid w:val="00977C36"/>
    <w:pPr>
      <w:ind w:left="720"/>
      <w:contextualSpacing/>
    </w:pPr>
  </w:style>
  <w:style w:type="character" w:customStyle="1" w:styleId="PargrafodaListaChar">
    <w:name w:val="Parágrafo da Lista Char"/>
    <w:link w:val="PargrafodaLista"/>
    <w:uiPriority w:val="34"/>
    <w:rsid w:val="00977C36"/>
  </w:style>
  <w:style w:type="paragraph" w:customStyle="1" w:styleId="citao2">
    <w:name w:val="citação 2"/>
    <w:basedOn w:val="Citao"/>
    <w:link w:val="citao2Char"/>
    <w:rsid w:val="00977C36"/>
    <w:rPr>
      <w:rFonts w:ascii="Arial" w:hAnsi="Arial"/>
      <w:i/>
      <w:iCs/>
      <w:color w:val="000000"/>
      <w:sz w:val="20"/>
      <w:szCs w:val="20"/>
      <w:lang w:eastAsia="en-US"/>
    </w:rPr>
  </w:style>
  <w:style w:type="character" w:customStyle="1" w:styleId="citao2Char">
    <w:name w:val="citação 2 Char"/>
    <w:link w:val="citao2"/>
    <w:rsid w:val="00977C36"/>
    <w:rPr>
      <w:rFonts w:ascii="Arial" w:hAnsi="Arial" w:cs="Tahoma"/>
      <w:i/>
      <w:iCs/>
      <w:color w:val="000000"/>
      <w:shd w:val="clear" w:color="auto" w:fill="FFFFCC"/>
      <w:lang w:eastAsia="en-US"/>
    </w:rPr>
  </w:style>
  <w:style w:type="character" w:customStyle="1" w:styleId="QuoteChar">
    <w:name w:val="Quote Char"/>
    <w:link w:val="Citao1"/>
    <w:rsid w:val="00977C36"/>
    <w:rPr>
      <w:rFonts w:ascii="Ecofont_Spranq_eco_Sans" w:hAnsi="Ecofont_Spranq_eco_Sans" w:cs="Tahoma"/>
      <w:i/>
      <w:iCs/>
      <w:color w:val="000000"/>
      <w:shd w:val="clear" w:color="auto" w:fill="FFFFCC"/>
    </w:rPr>
  </w:style>
  <w:style w:type="paragraph" w:customStyle="1" w:styleId="Citao1">
    <w:name w:val="Citação1"/>
    <w:basedOn w:val="Normal"/>
    <w:next w:val="Normal"/>
    <w:link w:val="QuoteChar"/>
    <w:rsid w:val="00977C36"/>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Ecofont_Spranq_eco_Sans" w:hAnsi="Ecofont_Spranq_eco_Sans"/>
      <w:i/>
      <w:iCs/>
      <w:color w:val="000000"/>
      <w:sz w:val="20"/>
      <w:szCs w:val="20"/>
    </w:rPr>
  </w:style>
  <w:style w:type="character" w:styleId="Refdecomentrio">
    <w:name w:val="annotation reference"/>
    <w:semiHidden/>
    <w:unhideWhenUsed/>
    <w:rsid w:val="00977C36"/>
    <w:rPr>
      <w:sz w:val="16"/>
      <w:szCs w:val="16"/>
    </w:rPr>
  </w:style>
  <w:style w:type="paragraph" w:styleId="Textodecomentrio">
    <w:name w:val="annotation text"/>
    <w:basedOn w:val="Normal"/>
    <w:link w:val="TextodecomentrioChar"/>
    <w:uiPriority w:val="99"/>
    <w:unhideWhenUsed/>
    <w:rsid w:val="00977C36"/>
    <w:pPr>
      <w:spacing w:after="0" w:line="240" w:lineRule="auto"/>
    </w:pPr>
    <w:rPr>
      <w:rFonts w:ascii="Arial" w:hAnsi="Arial"/>
      <w:sz w:val="20"/>
      <w:szCs w:val="20"/>
    </w:rPr>
  </w:style>
  <w:style w:type="character" w:customStyle="1" w:styleId="TextodecomentrioChar">
    <w:name w:val="Texto de comentário Char"/>
    <w:link w:val="Textodecomentrio"/>
    <w:uiPriority w:val="99"/>
    <w:rsid w:val="00977C36"/>
    <w:rPr>
      <w:rFonts w:ascii="Arial" w:eastAsia="Times New Roman" w:hAnsi="Arial" w:cs="Tahoma"/>
    </w:rPr>
  </w:style>
  <w:style w:type="character" w:customStyle="1" w:styleId="AssuntodocomentrioChar">
    <w:name w:val="Assunto do comentário Char"/>
    <w:link w:val="Assuntodocomentrio"/>
    <w:uiPriority w:val="99"/>
    <w:semiHidden/>
    <w:rsid w:val="00977C36"/>
    <w:rPr>
      <w:rFonts w:ascii="Arial" w:eastAsia="Times New Roman" w:hAnsi="Arial" w:cs="Tahoma"/>
      <w:b/>
      <w:bCs/>
    </w:rPr>
  </w:style>
  <w:style w:type="paragraph" w:styleId="Assuntodocomentrio">
    <w:name w:val="annotation subject"/>
    <w:basedOn w:val="Textodecomentrio"/>
    <w:next w:val="Textodecomentrio"/>
    <w:link w:val="AssuntodocomentrioChar"/>
    <w:uiPriority w:val="99"/>
    <w:semiHidden/>
    <w:unhideWhenUsed/>
    <w:rsid w:val="00977C36"/>
    <w:rPr>
      <w:b/>
      <w:bCs/>
    </w:rPr>
  </w:style>
  <w:style w:type="paragraph" w:customStyle="1" w:styleId="Nivel1">
    <w:name w:val="Nivel1"/>
    <w:basedOn w:val="Ttulo1"/>
    <w:rsid w:val="00977C36"/>
    <w:pPr>
      <w:spacing w:before="480" w:line="276" w:lineRule="auto"/>
      <w:ind w:left="644" w:hanging="360"/>
      <w:jc w:val="both"/>
    </w:pPr>
    <w:rPr>
      <w:rFonts w:ascii="Arial" w:eastAsia="Times New Roman" w:hAnsi="Arial"/>
      <w:b/>
      <w:color w:val="000000"/>
      <w:sz w:val="20"/>
      <w:szCs w:val="20"/>
    </w:rPr>
  </w:style>
  <w:style w:type="table" w:styleId="Tabelacomgrade">
    <w:name w:val="Table Grid"/>
    <w:basedOn w:val="Tabelanormal"/>
    <w:uiPriority w:val="39"/>
    <w:rsid w:val="00977C36"/>
    <w:rPr>
      <w:rFonts w:ascii="Times New Roman" w:hAnsi="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ivel2">
    <w:name w:val="Nivel 2"/>
    <w:link w:val="Nivel2Char"/>
    <w:rsid w:val="00977C36"/>
    <w:pPr>
      <w:spacing w:before="120" w:after="120" w:line="276" w:lineRule="auto"/>
      <w:ind w:left="858" w:hanging="432"/>
      <w:jc w:val="both"/>
    </w:pPr>
    <w:rPr>
      <w:rFonts w:ascii="Ecofont_Spranq_eco_Sans" w:eastAsia="Arial Unicode MS" w:hAnsi="Ecofont_Spranq_eco_Sans"/>
      <w:sz w:val="22"/>
      <w:szCs w:val="22"/>
    </w:rPr>
  </w:style>
  <w:style w:type="character" w:customStyle="1" w:styleId="Nivel2Char">
    <w:name w:val="Nivel 2 Char"/>
    <w:link w:val="Nivel2"/>
    <w:locked/>
    <w:rsid w:val="00977C36"/>
    <w:rPr>
      <w:rFonts w:ascii="Ecofont_Spranq_eco_Sans" w:eastAsia="Arial Unicode MS" w:hAnsi="Ecofont_Spranq_eco_Sans"/>
      <w:sz w:val="22"/>
      <w:szCs w:val="22"/>
      <w:lang w:bidi="ar-SA"/>
    </w:rPr>
  </w:style>
  <w:style w:type="paragraph" w:customStyle="1" w:styleId="Nivel10">
    <w:name w:val="Nivel 1"/>
    <w:basedOn w:val="Nivel2"/>
    <w:next w:val="Nivel2"/>
    <w:rsid w:val="00977C36"/>
    <w:pPr>
      <w:tabs>
        <w:tab w:val="num" w:pos="360"/>
        <w:tab w:val="num" w:pos="720"/>
      </w:tabs>
    </w:pPr>
    <w:rPr>
      <w:rFonts w:cs="Arial"/>
      <w:b/>
    </w:rPr>
  </w:style>
  <w:style w:type="paragraph" w:customStyle="1" w:styleId="Nivel3">
    <w:name w:val="Nivel 3"/>
    <w:basedOn w:val="Nivel2"/>
    <w:link w:val="Nivel3Char"/>
    <w:rsid w:val="00977C36"/>
    <w:pPr>
      <w:numPr>
        <w:ilvl w:val="2"/>
      </w:numPr>
      <w:ind w:left="858" w:hanging="432"/>
    </w:pPr>
    <w:rPr>
      <w:color w:val="000000"/>
    </w:rPr>
  </w:style>
  <w:style w:type="character" w:customStyle="1" w:styleId="Nivel3Char">
    <w:name w:val="Nivel 3 Char"/>
    <w:link w:val="Nivel3"/>
    <w:rsid w:val="00977C36"/>
    <w:rPr>
      <w:rFonts w:ascii="Ecofont_Spranq_eco_Sans" w:eastAsia="Arial Unicode MS" w:hAnsi="Ecofont_Spranq_eco_Sans" w:cs="Arial"/>
      <w:color w:val="000000"/>
      <w:sz w:val="22"/>
      <w:szCs w:val="22"/>
    </w:rPr>
  </w:style>
  <w:style w:type="paragraph" w:customStyle="1" w:styleId="Nivel4">
    <w:name w:val="Nivel 4"/>
    <w:basedOn w:val="Nivel3"/>
    <w:link w:val="Nivel4Char"/>
    <w:rsid w:val="00977C36"/>
    <w:pPr>
      <w:numPr>
        <w:ilvl w:val="3"/>
      </w:numPr>
      <w:tabs>
        <w:tab w:val="num" w:pos="360"/>
        <w:tab w:val="num" w:pos="2880"/>
      </w:tabs>
      <w:ind w:left="2880" w:hanging="360"/>
    </w:pPr>
    <w:rPr>
      <w:color w:val="auto"/>
    </w:rPr>
  </w:style>
  <w:style w:type="character" w:customStyle="1" w:styleId="Nivel4Char">
    <w:name w:val="Nivel 4 Char"/>
    <w:link w:val="Nivel4"/>
    <w:rsid w:val="00977C36"/>
    <w:rPr>
      <w:rFonts w:ascii="Ecofont_Spranq_eco_Sans" w:eastAsia="Arial Unicode MS" w:hAnsi="Ecofont_Spranq_eco_Sans" w:cs="Arial"/>
      <w:sz w:val="22"/>
      <w:szCs w:val="22"/>
    </w:rPr>
  </w:style>
  <w:style w:type="paragraph" w:customStyle="1" w:styleId="Nivel5">
    <w:name w:val="Nivel 5"/>
    <w:basedOn w:val="Nivel4"/>
    <w:rsid w:val="00977C36"/>
    <w:pPr>
      <w:numPr>
        <w:ilvl w:val="4"/>
      </w:numPr>
      <w:tabs>
        <w:tab w:val="num" w:pos="360"/>
        <w:tab w:val="num" w:pos="3600"/>
      </w:tabs>
      <w:ind w:left="1800" w:hanging="360"/>
    </w:pPr>
  </w:style>
  <w:style w:type="character" w:styleId="Forte">
    <w:name w:val="Strong"/>
    <w:uiPriority w:val="22"/>
    <w:qFormat/>
    <w:rsid w:val="00C47614"/>
    <w:rPr>
      <w:b/>
      <w:bCs/>
    </w:rPr>
  </w:style>
  <w:style w:type="character" w:customStyle="1" w:styleId="cf01">
    <w:name w:val="cf01"/>
    <w:rsid w:val="00977C36"/>
    <w:rPr>
      <w:rFonts w:ascii="Segoe UI" w:hAnsi="Segoe UI" w:cs="Segoe UI" w:hint="default"/>
      <w:b/>
      <w:bCs/>
      <w:i/>
      <w:iCs/>
      <w:sz w:val="18"/>
      <w:szCs w:val="18"/>
    </w:rPr>
  </w:style>
  <w:style w:type="character" w:customStyle="1" w:styleId="cf11">
    <w:name w:val="cf11"/>
    <w:rsid w:val="00977C36"/>
    <w:rPr>
      <w:rFonts w:ascii="Segoe UI" w:hAnsi="Segoe UI" w:cs="Segoe UI" w:hint="default"/>
      <w:i/>
      <w:iCs/>
      <w:sz w:val="18"/>
      <w:szCs w:val="18"/>
    </w:rPr>
  </w:style>
  <w:style w:type="character" w:customStyle="1" w:styleId="cf31">
    <w:name w:val="cf31"/>
    <w:rsid w:val="00977C36"/>
    <w:rPr>
      <w:rFonts w:ascii="Segoe UI" w:hAnsi="Segoe UI" w:cs="Segoe UI" w:hint="default"/>
      <w:b/>
      <w:bCs/>
      <w:sz w:val="18"/>
      <w:szCs w:val="18"/>
    </w:rPr>
  </w:style>
  <w:style w:type="character" w:customStyle="1" w:styleId="cf21">
    <w:name w:val="cf21"/>
    <w:rsid w:val="00977C36"/>
    <w:rPr>
      <w:rFonts w:ascii="Segoe UI" w:hAnsi="Segoe UI" w:cs="Segoe UI" w:hint="default"/>
      <w:sz w:val="18"/>
      <w:szCs w:val="18"/>
    </w:rPr>
  </w:style>
  <w:style w:type="character" w:customStyle="1" w:styleId="MenoPendente">
    <w:name w:val="Menção Pendente"/>
    <w:uiPriority w:val="99"/>
    <w:rsid w:val="00977C36"/>
    <w:rPr>
      <w:color w:val="605E5C"/>
      <w:shd w:val="clear" w:color="auto" w:fill="E1DFDD"/>
    </w:rPr>
  </w:style>
  <w:style w:type="paragraph" w:customStyle="1" w:styleId="Standard">
    <w:name w:val="Standard"/>
    <w:uiPriority w:val="99"/>
    <w:rsid w:val="00977C36"/>
    <w:pPr>
      <w:suppressAutoHyphens/>
      <w:autoSpaceDN w:val="0"/>
      <w:spacing w:after="160" w:line="259" w:lineRule="auto"/>
    </w:pPr>
    <w:rPr>
      <w:rFonts w:ascii="Liberation Serif" w:eastAsia="NSimSun" w:hAnsi="Liberation Serif" w:cs="Lucida Sans"/>
      <w:kern w:val="3"/>
      <w:sz w:val="24"/>
      <w:szCs w:val="24"/>
      <w:lang w:eastAsia="zh-CN" w:bidi="hi-IN"/>
    </w:rPr>
  </w:style>
  <w:style w:type="paragraph" w:customStyle="1" w:styleId="Default">
    <w:name w:val="Default"/>
    <w:rsid w:val="00977C36"/>
    <w:pPr>
      <w:autoSpaceDE w:val="0"/>
      <w:autoSpaceDN w:val="0"/>
      <w:adjustRightInd w:val="0"/>
      <w:spacing w:after="160" w:line="259" w:lineRule="auto"/>
    </w:pPr>
    <w:rPr>
      <w:rFonts w:cs="Calibri"/>
      <w:color w:val="000000"/>
      <w:sz w:val="24"/>
      <w:szCs w:val="24"/>
      <w:lang w:eastAsia="en-US"/>
    </w:rPr>
  </w:style>
  <w:style w:type="character" w:customStyle="1" w:styleId="SemEspaamentoChar">
    <w:name w:val="Sem Espaçamento Char"/>
    <w:link w:val="SemEspaamento"/>
    <w:uiPriority w:val="1"/>
    <w:rsid w:val="00977C36"/>
    <w:rPr>
      <w:sz w:val="22"/>
      <w:szCs w:val="22"/>
      <w:lang w:val="pt-BR" w:eastAsia="pt-BR" w:bidi="ar-SA"/>
    </w:rPr>
  </w:style>
  <w:style w:type="paragraph" w:styleId="SemEspaamento">
    <w:name w:val="No Spacing"/>
    <w:link w:val="SemEspaamentoChar"/>
    <w:uiPriority w:val="1"/>
    <w:qFormat/>
    <w:rsid w:val="00C47614"/>
    <w:rPr>
      <w:sz w:val="22"/>
      <w:szCs w:val="22"/>
    </w:rPr>
  </w:style>
  <w:style w:type="paragraph" w:customStyle="1" w:styleId="Contedodoquadro">
    <w:name w:val="Conteúdo do quadro"/>
    <w:basedOn w:val="Normal"/>
    <w:rsid w:val="00977C36"/>
    <w:pPr>
      <w:suppressAutoHyphens/>
    </w:pPr>
    <w:rPr>
      <w:rFonts w:eastAsia="Calibri"/>
    </w:rPr>
  </w:style>
  <w:style w:type="paragraph" w:styleId="Reviso">
    <w:name w:val="Revision"/>
    <w:hidden/>
    <w:uiPriority w:val="99"/>
    <w:semiHidden/>
    <w:rsid w:val="0034671F"/>
    <w:pPr>
      <w:spacing w:after="160" w:line="259" w:lineRule="auto"/>
    </w:pPr>
    <w:rPr>
      <w:rFonts w:ascii="Arial" w:hAnsi="Arial" w:cs="Tahoma"/>
      <w:sz w:val="22"/>
      <w:szCs w:val="24"/>
    </w:rPr>
  </w:style>
  <w:style w:type="character" w:customStyle="1" w:styleId="MenoPendente1">
    <w:name w:val="Menção Pendente1"/>
    <w:uiPriority w:val="99"/>
    <w:semiHidden/>
    <w:unhideWhenUsed/>
    <w:rsid w:val="0034671F"/>
    <w:rPr>
      <w:color w:val="605E5C"/>
      <w:shd w:val="clear" w:color="auto" w:fill="E1DFDD"/>
    </w:rPr>
  </w:style>
  <w:style w:type="character" w:customStyle="1" w:styleId="Ttulo2Char">
    <w:name w:val="Título 2 Char"/>
    <w:link w:val="Ttulo2"/>
    <w:uiPriority w:val="9"/>
    <w:semiHidden/>
    <w:rsid w:val="00C47614"/>
    <w:rPr>
      <w:rFonts w:ascii="Calibri Light" w:eastAsia="SimSun" w:hAnsi="Calibri Light" w:cs="Times New Roman"/>
      <w:color w:val="2E74B5"/>
      <w:sz w:val="32"/>
      <w:szCs w:val="32"/>
    </w:rPr>
  </w:style>
  <w:style w:type="character" w:customStyle="1" w:styleId="Ttulo3Char">
    <w:name w:val="Título 3 Char"/>
    <w:link w:val="Ttulo3"/>
    <w:uiPriority w:val="9"/>
    <w:semiHidden/>
    <w:rsid w:val="00C47614"/>
    <w:rPr>
      <w:rFonts w:ascii="Calibri Light" w:eastAsia="SimSun" w:hAnsi="Calibri Light" w:cs="Times New Roman"/>
      <w:color w:val="2E74B5"/>
      <w:sz w:val="28"/>
      <w:szCs w:val="28"/>
    </w:rPr>
  </w:style>
  <w:style w:type="character" w:customStyle="1" w:styleId="Ttulo4Char">
    <w:name w:val="Título 4 Char"/>
    <w:link w:val="Ttulo4"/>
    <w:uiPriority w:val="9"/>
    <w:semiHidden/>
    <w:rsid w:val="00C47614"/>
    <w:rPr>
      <w:rFonts w:ascii="Calibri Light" w:eastAsia="SimSun" w:hAnsi="Calibri Light" w:cs="Times New Roman"/>
      <w:color w:val="2E74B5"/>
      <w:sz w:val="24"/>
      <w:szCs w:val="24"/>
    </w:rPr>
  </w:style>
  <w:style w:type="character" w:customStyle="1" w:styleId="Ttulo5Char">
    <w:name w:val="Título 5 Char"/>
    <w:link w:val="Ttulo5"/>
    <w:uiPriority w:val="9"/>
    <w:rsid w:val="00C47614"/>
    <w:rPr>
      <w:rFonts w:ascii="Calibri Light" w:eastAsia="SimSun" w:hAnsi="Calibri Light" w:cs="Times New Roman"/>
      <w:caps/>
      <w:color w:val="2E74B5"/>
    </w:rPr>
  </w:style>
  <w:style w:type="character" w:customStyle="1" w:styleId="Ttulo6Char">
    <w:name w:val="Título 6 Char"/>
    <w:link w:val="Ttulo6"/>
    <w:uiPriority w:val="9"/>
    <w:semiHidden/>
    <w:rsid w:val="00C47614"/>
    <w:rPr>
      <w:rFonts w:ascii="Calibri Light" w:eastAsia="SimSun" w:hAnsi="Calibri Light" w:cs="Times New Roman"/>
      <w:i/>
      <w:iCs/>
      <w:caps/>
      <w:color w:val="1F4E79"/>
    </w:rPr>
  </w:style>
  <w:style w:type="character" w:customStyle="1" w:styleId="Ttulo7Char">
    <w:name w:val="Título 7 Char"/>
    <w:link w:val="Ttulo7"/>
    <w:uiPriority w:val="9"/>
    <w:semiHidden/>
    <w:rsid w:val="00C47614"/>
    <w:rPr>
      <w:rFonts w:ascii="Calibri Light" w:eastAsia="SimSun" w:hAnsi="Calibri Light" w:cs="Times New Roman"/>
      <w:b/>
      <w:bCs/>
      <w:color w:val="1F4E79"/>
    </w:rPr>
  </w:style>
  <w:style w:type="character" w:customStyle="1" w:styleId="Ttulo8Char">
    <w:name w:val="Título 8 Char"/>
    <w:link w:val="Ttulo8"/>
    <w:uiPriority w:val="9"/>
    <w:semiHidden/>
    <w:rsid w:val="00C47614"/>
    <w:rPr>
      <w:rFonts w:ascii="Calibri Light" w:eastAsia="SimSun" w:hAnsi="Calibri Light" w:cs="Times New Roman"/>
      <w:b/>
      <w:bCs/>
      <w:i/>
      <w:iCs/>
      <w:color w:val="1F4E79"/>
    </w:rPr>
  </w:style>
  <w:style w:type="character" w:customStyle="1" w:styleId="Ttulo9Char">
    <w:name w:val="Título 9 Char"/>
    <w:link w:val="Ttulo9"/>
    <w:uiPriority w:val="9"/>
    <w:semiHidden/>
    <w:rsid w:val="00C47614"/>
    <w:rPr>
      <w:rFonts w:ascii="Calibri Light" w:eastAsia="SimSun" w:hAnsi="Calibri Light" w:cs="Times New Roman"/>
      <w:i/>
      <w:iCs/>
      <w:color w:val="1F4E79"/>
    </w:rPr>
  </w:style>
  <w:style w:type="paragraph" w:styleId="Legenda">
    <w:name w:val="caption"/>
    <w:basedOn w:val="Normal"/>
    <w:next w:val="Normal"/>
    <w:uiPriority w:val="35"/>
    <w:semiHidden/>
    <w:unhideWhenUsed/>
    <w:qFormat/>
    <w:rsid w:val="00C47614"/>
    <w:pPr>
      <w:spacing w:line="240" w:lineRule="auto"/>
    </w:pPr>
    <w:rPr>
      <w:b/>
      <w:bCs/>
      <w:smallCaps/>
      <w:color w:val="44546A"/>
    </w:rPr>
  </w:style>
  <w:style w:type="paragraph" w:styleId="Ttulo">
    <w:name w:val="Title"/>
    <w:basedOn w:val="Normal"/>
    <w:next w:val="Normal"/>
    <w:link w:val="TtuloChar"/>
    <w:qFormat/>
    <w:rsid w:val="00C47614"/>
    <w:pPr>
      <w:spacing w:after="0" w:line="204" w:lineRule="auto"/>
      <w:contextualSpacing/>
    </w:pPr>
    <w:rPr>
      <w:rFonts w:ascii="Calibri Light" w:eastAsia="SimSun" w:hAnsi="Calibri Light"/>
      <w:caps/>
      <w:color w:val="44546A"/>
      <w:spacing w:val="-15"/>
      <w:sz w:val="72"/>
      <w:szCs w:val="72"/>
    </w:rPr>
  </w:style>
  <w:style w:type="character" w:customStyle="1" w:styleId="TtuloChar">
    <w:name w:val="Título Char"/>
    <w:link w:val="Ttulo"/>
    <w:rsid w:val="00C47614"/>
    <w:rPr>
      <w:rFonts w:ascii="Calibri Light" w:eastAsia="SimSun" w:hAnsi="Calibri Light" w:cs="Times New Roman"/>
      <w:caps/>
      <w:color w:val="44546A"/>
      <w:spacing w:val="-15"/>
      <w:sz w:val="72"/>
      <w:szCs w:val="72"/>
    </w:rPr>
  </w:style>
  <w:style w:type="paragraph" w:styleId="Subttulo">
    <w:name w:val="Subtitle"/>
    <w:basedOn w:val="Normal"/>
    <w:next w:val="Normal"/>
    <w:link w:val="SubttuloChar"/>
    <w:uiPriority w:val="11"/>
    <w:qFormat/>
    <w:rsid w:val="00C47614"/>
    <w:pPr>
      <w:numPr>
        <w:ilvl w:val="1"/>
      </w:numPr>
      <w:spacing w:after="240" w:line="240" w:lineRule="auto"/>
    </w:pPr>
    <w:rPr>
      <w:rFonts w:ascii="Calibri Light" w:eastAsia="SimSun" w:hAnsi="Calibri Light"/>
      <w:color w:val="5B9BD5"/>
      <w:sz w:val="28"/>
      <w:szCs w:val="28"/>
    </w:rPr>
  </w:style>
  <w:style w:type="character" w:customStyle="1" w:styleId="SubttuloChar">
    <w:name w:val="Subtítulo Char"/>
    <w:link w:val="Subttulo"/>
    <w:uiPriority w:val="11"/>
    <w:rsid w:val="00C47614"/>
    <w:rPr>
      <w:rFonts w:ascii="Calibri Light" w:eastAsia="SimSun" w:hAnsi="Calibri Light" w:cs="Times New Roman"/>
      <w:color w:val="5B9BD5"/>
      <w:sz w:val="28"/>
      <w:szCs w:val="28"/>
    </w:rPr>
  </w:style>
  <w:style w:type="character" w:styleId="nfase">
    <w:name w:val="Emphasis"/>
    <w:uiPriority w:val="20"/>
    <w:qFormat/>
    <w:rsid w:val="00C47614"/>
    <w:rPr>
      <w:i/>
      <w:iCs/>
    </w:rPr>
  </w:style>
  <w:style w:type="paragraph" w:styleId="CitaoIntensa">
    <w:name w:val="Intense Quote"/>
    <w:basedOn w:val="Normal"/>
    <w:next w:val="Normal"/>
    <w:link w:val="CitaoIntensaChar"/>
    <w:uiPriority w:val="30"/>
    <w:qFormat/>
    <w:rsid w:val="00C47614"/>
    <w:pPr>
      <w:spacing w:before="100" w:beforeAutospacing="1" w:after="240" w:line="240" w:lineRule="auto"/>
      <w:ind w:left="720"/>
      <w:jc w:val="center"/>
    </w:pPr>
    <w:rPr>
      <w:rFonts w:ascii="Calibri Light" w:eastAsia="SimSun" w:hAnsi="Calibri Light"/>
      <w:color w:val="44546A"/>
      <w:spacing w:val="-6"/>
      <w:sz w:val="32"/>
      <w:szCs w:val="32"/>
    </w:rPr>
  </w:style>
  <w:style w:type="character" w:customStyle="1" w:styleId="CitaoIntensaChar">
    <w:name w:val="Citação Intensa Char"/>
    <w:link w:val="CitaoIntensa"/>
    <w:uiPriority w:val="30"/>
    <w:rsid w:val="00C47614"/>
    <w:rPr>
      <w:rFonts w:ascii="Calibri Light" w:eastAsia="SimSun" w:hAnsi="Calibri Light" w:cs="Times New Roman"/>
      <w:color w:val="44546A"/>
      <w:spacing w:val="-6"/>
      <w:sz w:val="32"/>
      <w:szCs w:val="32"/>
    </w:rPr>
  </w:style>
  <w:style w:type="character" w:styleId="nfaseSutil">
    <w:name w:val="Subtle Emphasis"/>
    <w:uiPriority w:val="19"/>
    <w:qFormat/>
    <w:rsid w:val="00C47614"/>
    <w:rPr>
      <w:i/>
      <w:iCs/>
      <w:color w:val="595959"/>
    </w:rPr>
  </w:style>
  <w:style w:type="character" w:styleId="nfaseIntensa">
    <w:name w:val="Intense Emphasis"/>
    <w:uiPriority w:val="21"/>
    <w:qFormat/>
    <w:rsid w:val="00C47614"/>
    <w:rPr>
      <w:b/>
      <w:bCs/>
      <w:i/>
      <w:iCs/>
    </w:rPr>
  </w:style>
  <w:style w:type="character" w:styleId="RefernciaSutil">
    <w:name w:val="Subtle Reference"/>
    <w:uiPriority w:val="31"/>
    <w:qFormat/>
    <w:rsid w:val="00C47614"/>
    <w:rPr>
      <w:smallCaps/>
      <w:color w:val="595959"/>
      <w:u w:val="none" w:color="7F7F7F"/>
      <w:bdr w:val="none" w:sz="0" w:space="0" w:color="auto"/>
    </w:rPr>
  </w:style>
  <w:style w:type="character" w:styleId="RefernciaIntensa">
    <w:name w:val="Intense Reference"/>
    <w:uiPriority w:val="32"/>
    <w:qFormat/>
    <w:rsid w:val="00C47614"/>
    <w:rPr>
      <w:b/>
      <w:bCs/>
      <w:smallCaps/>
      <w:color w:val="44546A"/>
      <w:u w:val="single"/>
    </w:rPr>
  </w:style>
  <w:style w:type="character" w:styleId="TtulodoLivro">
    <w:name w:val="Book Title"/>
    <w:uiPriority w:val="33"/>
    <w:qFormat/>
    <w:rsid w:val="00C47614"/>
    <w:rPr>
      <w:b/>
      <w:bCs/>
      <w:smallCaps/>
      <w:spacing w:val="10"/>
    </w:rPr>
  </w:style>
  <w:style w:type="paragraph" w:styleId="CabealhodoSumrio">
    <w:name w:val="TOC Heading"/>
    <w:basedOn w:val="Ttulo1"/>
    <w:next w:val="Normal"/>
    <w:uiPriority w:val="39"/>
    <w:semiHidden/>
    <w:unhideWhenUsed/>
    <w:qFormat/>
    <w:rsid w:val="00C47614"/>
    <w:pPr>
      <w:outlineLvl w:val="9"/>
    </w:pPr>
  </w:style>
  <w:style w:type="table" w:customStyle="1" w:styleId="TabelaSimples3">
    <w:name w:val="Tabela Simples 3"/>
    <w:basedOn w:val="Tabelanormal"/>
    <w:uiPriority w:val="43"/>
    <w:rsid w:val="001956C5"/>
    <w:tblPr>
      <w:tblStyleRowBandSize w:val="1"/>
      <w:tblStyleColBandSize w:val="1"/>
      <w:tblInd w:w="0" w:type="dxa"/>
      <w:tblCellMar>
        <w:top w:w="0" w:type="dxa"/>
        <w:left w:w="108" w:type="dxa"/>
        <w:bottom w:w="0" w:type="dxa"/>
        <w:right w:w="108" w:type="dxa"/>
      </w:tblCellMar>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paragraph" w:styleId="Corpodetexto">
    <w:name w:val="Body Text"/>
    <w:basedOn w:val="Normal"/>
    <w:link w:val="CorpodetextoChar"/>
    <w:rsid w:val="003707E3"/>
    <w:pPr>
      <w:spacing w:after="0" w:line="240" w:lineRule="auto"/>
      <w:jc w:val="both"/>
    </w:pPr>
    <w:rPr>
      <w:rFonts w:ascii="Times New Roman" w:hAnsi="Times New Roman"/>
      <w:sz w:val="24"/>
      <w:szCs w:val="24"/>
    </w:rPr>
  </w:style>
  <w:style w:type="character" w:customStyle="1" w:styleId="CorpodetextoChar">
    <w:name w:val="Corpo de texto Char"/>
    <w:basedOn w:val="Fontepargpadro"/>
    <w:link w:val="Corpodetexto"/>
    <w:rsid w:val="003707E3"/>
    <w:rPr>
      <w:rFonts w:ascii="Times New Roman" w:hAnsi="Times New Roman"/>
      <w:sz w:val="24"/>
      <w:szCs w:val="24"/>
    </w:rPr>
  </w:style>
  <w:style w:type="paragraph" w:customStyle="1" w:styleId="normal0">
    <w:name w:val="normal"/>
    <w:rsid w:val="003707E3"/>
    <w:pPr>
      <w:spacing w:line="276" w:lineRule="auto"/>
    </w:pPr>
    <w:rPr>
      <w:rFonts w:ascii="Arial" w:eastAsia="Arial" w:hAnsi="Arial" w:cs="Arial"/>
      <w:sz w:val="22"/>
      <w:szCs w:val="22"/>
    </w:rPr>
  </w:style>
</w:styles>
</file>

<file path=word/webSettings.xml><?xml version="1.0" encoding="utf-8"?>
<w:webSettings xmlns:r="http://schemas.openxmlformats.org/officeDocument/2006/relationships" xmlns:w="http://schemas.openxmlformats.org/wordprocessingml/2006/main">
  <w:divs>
    <w:div w:id="521938284">
      <w:bodyDiv w:val="1"/>
      <w:marLeft w:val="0"/>
      <w:marRight w:val="0"/>
      <w:marTop w:val="0"/>
      <w:marBottom w:val="0"/>
      <w:divBdr>
        <w:top w:val="none" w:sz="0" w:space="0" w:color="auto"/>
        <w:left w:val="none" w:sz="0" w:space="0" w:color="auto"/>
        <w:bottom w:val="none" w:sz="0" w:space="0" w:color="auto"/>
        <w:right w:val="none" w:sz="0" w:space="0" w:color="auto"/>
      </w:divBdr>
    </w:div>
    <w:div w:id="1893997132">
      <w:bodyDiv w:val="1"/>
      <w:marLeft w:val="0"/>
      <w:marRight w:val="0"/>
      <w:marTop w:val="0"/>
      <w:marBottom w:val="0"/>
      <w:divBdr>
        <w:top w:val="none" w:sz="0" w:space="0" w:color="auto"/>
        <w:left w:val="none" w:sz="0" w:space="0" w:color="auto"/>
        <w:bottom w:val="none" w:sz="0" w:space="0" w:color="auto"/>
        <w:right w:val="none" w:sz="0" w:space="0" w:color="auto"/>
      </w:divBdr>
      <w:divsChild>
        <w:div w:id="81341282">
          <w:marLeft w:val="0"/>
          <w:marRight w:val="0"/>
          <w:marTop w:val="0"/>
          <w:marBottom w:val="0"/>
          <w:divBdr>
            <w:top w:val="none" w:sz="0" w:space="0" w:color="auto"/>
            <w:left w:val="none" w:sz="0" w:space="0" w:color="auto"/>
            <w:bottom w:val="none" w:sz="0" w:space="0" w:color="auto"/>
            <w:right w:val="none" w:sz="0" w:space="0" w:color="auto"/>
          </w:divBdr>
        </w:div>
        <w:div w:id="964576644">
          <w:marLeft w:val="0"/>
          <w:marRight w:val="0"/>
          <w:marTop w:val="0"/>
          <w:marBottom w:val="0"/>
          <w:divBdr>
            <w:top w:val="none" w:sz="0" w:space="0" w:color="auto"/>
            <w:left w:val="none" w:sz="0" w:space="0" w:color="auto"/>
            <w:bottom w:val="none" w:sz="0" w:space="0" w:color="auto"/>
            <w:right w:val="none" w:sz="0" w:space="0" w:color="auto"/>
          </w:divBdr>
        </w:div>
        <w:div w:id="143925089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mpras@saaerdp.com.br"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www.cnj.jus.br/improbidade_adm/consultar_requerido.php" TargetMode="External"/><Relationship Id="rId4" Type="http://schemas.openxmlformats.org/officeDocument/2006/relationships/settings" Target="settings.xml"/><Relationship Id="rId9" Type="http://schemas.openxmlformats.org/officeDocument/2006/relationships/hyperlink" Target="mailto:compras2@saaerdp.com.br"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8ECFC02-3210-49AE-9D93-24BBEA49D9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27</Pages>
  <Words>7202</Words>
  <Characters>38891</Characters>
  <Application>Microsoft Office Word</Application>
  <DocSecurity>0</DocSecurity>
  <Lines>324</Lines>
  <Paragraphs>92</Paragraphs>
  <ScaleCrop>false</ScaleCrop>
  <HeadingPairs>
    <vt:vector size="2" baseType="variant">
      <vt:variant>
        <vt:lpstr>Título</vt:lpstr>
      </vt:variant>
      <vt:variant>
        <vt:i4>1</vt:i4>
      </vt:variant>
    </vt:vector>
  </HeadingPairs>
  <TitlesOfParts>
    <vt:vector size="1" baseType="lpstr">
      <vt:lpstr>Piracicaba, 18 de janeiro de 2022</vt:lpstr>
    </vt:vector>
  </TitlesOfParts>
  <Company/>
  <LinksUpToDate>false</LinksUpToDate>
  <CharactersWithSpaces>46001</CharactersWithSpaces>
  <SharedDoc>false</SharedDoc>
  <HLinks>
    <vt:vector size="54" baseType="variant">
      <vt:variant>
        <vt:i4>1114176</vt:i4>
      </vt:variant>
      <vt:variant>
        <vt:i4>24</vt:i4>
      </vt:variant>
      <vt:variant>
        <vt:i4>0</vt:i4>
      </vt:variant>
      <vt:variant>
        <vt:i4>5</vt:i4>
      </vt:variant>
      <vt:variant>
        <vt:lpwstr>http://www.cnj.jus.br/improbidade_adm/consultar_requerido.php</vt:lpwstr>
      </vt:variant>
      <vt:variant>
        <vt:lpwstr/>
      </vt:variant>
      <vt:variant>
        <vt:i4>3473468</vt:i4>
      </vt:variant>
      <vt:variant>
        <vt:i4>21</vt:i4>
      </vt:variant>
      <vt:variant>
        <vt:i4>0</vt:i4>
      </vt:variant>
      <vt:variant>
        <vt:i4>5</vt:i4>
      </vt:variant>
      <vt:variant>
        <vt:lpwstr>https://www.saaerdp.com.br/</vt:lpwstr>
      </vt:variant>
      <vt:variant>
        <vt:lpwstr/>
      </vt:variant>
      <vt:variant>
        <vt:i4>5243002</vt:i4>
      </vt:variant>
      <vt:variant>
        <vt:i4>18</vt:i4>
      </vt:variant>
      <vt:variant>
        <vt:i4>0</vt:i4>
      </vt:variant>
      <vt:variant>
        <vt:i4>5</vt:i4>
      </vt:variant>
      <vt:variant>
        <vt:lpwstr>mailto:compras2@saaerdp.com.br</vt:lpwstr>
      </vt:variant>
      <vt:variant>
        <vt:lpwstr/>
      </vt:variant>
      <vt:variant>
        <vt:i4>1114235</vt:i4>
      </vt:variant>
      <vt:variant>
        <vt:i4>15</vt:i4>
      </vt:variant>
      <vt:variant>
        <vt:i4>0</vt:i4>
      </vt:variant>
      <vt:variant>
        <vt:i4>5</vt:i4>
      </vt:variant>
      <vt:variant>
        <vt:lpwstr>mailto:compras@saaerdp.com.br</vt:lpwstr>
      </vt:variant>
      <vt:variant>
        <vt:lpwstr/>
      </vt:variant>
      <vt:variant>
        <vt:i4>5308511</vt:i4>
      </vt:variant>
      <vt:variant>
        <vt:i4>12</vt:i4>
      </vt:variant>
      <vt:variant>
        <vt:i4>0</vt:i4>
      </vt:variant>
      <vt:variant>
        <vt:i4>5</vt:i4>
      </vt:variant>
      <vt:variant>
        <vt:lpwstr>https://www.gov.br/pncp/pt-br</vt:lpwstr>
      </vt:variant>
      <vt:variant>
        <vt:lpwstr/>
      </vt:variant>
      <vt:variant>
        <vt:i4>131072</vt:i4>
      </vt:variant>
      <vt:variant>
        <vt:i4>9</vt:i4>
      </vt:variant>
      <vt:variant>
        <vt:i4>0</vt:i4>
      </vt:variant>
      <vt:variant>
        <vt:i4>5</vt:i4>
      </vt:variant>
      <vt:variant>
        <vt:lpwstr>https://www.saaerdp.com.br/sistema/treemenu_compra_direta/index.php</vt:lpwstr>
      </vt:variant>
      <vt:variant>
        <vt:lpwstr/>
      </vt:variant>
      <vt:variant>
        <vt:i4>3473468</vt:i4>
      </vt:variant>
      <vt:variant>
        <vt:i4>6</vt:i4>
      </vt:variant>
      <vt:variant>
        <vt:i4>0</vt:i4>
      </vt:variant>
      <vt:variant>
        <vt:i4>5</vt:i4>
      </vt:variant>
      <vt:variant>
        <vt:lpwstr>https://www.saaerdp.com.br/</vt:lpwstr>
      </vt:variant>
      <vt:variant>
        <vt:lpwstr/>
      </vt:variant>
      <vt:variant>
        <vt:i4>5243002</vt:i4>
      </vt:variant>
      <vt:variant>
        <vt:i4>3</vt:i4>
      </vt:variant>
      <vt:variant>
        <vt:i4>0</vt:i4>
      </vt:variant>
      <vt:variant>
        <vt:i4>5</vt:i4>
      </vt:variant>
      <vt:variant>
        <vt:lpwstr>mailto:compras2@saaerdp.com.br</vt:lpwstr>
      </vt:variant>
      <vt:variant>
        <vt:lpwstr/>
      </vt:variant>
      <vt:variant>
        <vt:i4>1114235</vt:i4>
      </vt:variant>
      <vt:variant>
        <vt:i4>0</vt:i4>
      </vt:variant>
      <vt:variant>
        <vt:i4>0</vt:i4>
      </vt:variant>
      <vt:variant>
        <vt:i4>5</vt:i4>
      </vt:variant>
      <vt:variant>
        <vt:lpwstr>mailto:compras@saaerdp.com.br</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Piracicaba, 18 de janeiro de 2022</dc:title>
  <dc:creator>Jose Odivaldo Chitolina Junior</dc:creator>
  <cp:lastModifiedBy>User</cp:lastModifiedBy>
  <cp:revision>4</cp:revision>
  <cp:lastPrinted>2024-03-13T13:52:00Z</cp:lastPrinted>
  <dcterms:created xsi:type="dcterms:W3CDTF">2026-03-27T11:37:00Z</dcterms:created>
  <dcterms:modified xsi:type="dcterms:W3CDTF">2026-04-07T13:50:00Z</dcterms:modified>
</cp:coreProperties>
</file>