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F2C76" w14:textId="77777777" w:rsidR="00DA7F1C" w:rsidRPr="00CF16F2" w:rsidRDefault="00000000" w:rsidP="00CF16F2">
      <w:pPr>
        <w:widowControl w:val="0"/>
        <w:suppressAutoHyphens/>
        <w:spacing w:after="120" w:line="276" w:lineRule="auto"/>
        <w:ind w:right="-2"/>
        <w:jc w:val="center"/>
        <w:rPr>
          <w:rFonts w:ascii="Arial" w:hAnsi="Arial" w:cs="Arial"/>
          <w:b/>
          <w:bCs/>
        </w:rPr>
      </w:pPr>
      <w:r w:rsidRPr="00CF16F2">
        <w:rPr>
          <w:rFonts w:ascii="Arial" w:hAnsi="Arial" w:cs="Arial"/>
          <w:b/>
        </w:rPr>
        <w:t>CHAMAMENTO PÚBLICO N° 008/2025</w:t>
      </w:r>
    </w:p>
    <w:p w14:paraId="7652B4EE" w14:textId="77777777" w:rsidR="00684A74" w:rsidRPr="00CF16F2" w:rsidRDefault="00684A74" w:rsidP="00CF16F2">
      <w:pPr>
        <w:widowControl w:val="0"/>
        <w:suppressAutoHyphens/>
        <w:spacing w:after="120" w:line="276" w:lineRule="auto"/>
        <w:ind w:right="-2"/>
        <w:rPr>
          <w:rFonts w:ascii="Arial" w:hAnsi="Arial" w:cs="Arial"/>
          <w:b/>
          <w:sz w:val="20"/>
          <w:szCs w:val="20"/>
        </w:rPr>
      </w:pPr>
    </w:p>
    <w:p w14:paraId="576F2C78" w14:textId="14F2D689" w:rsidR="00DA7F1C" w:rsidRPr="00CF16F2" w:rsidRDefault="00684A74" w:rsidP="00CF16F2">
      <w:pPr>
        <w:widowControl w:val="0"/>
        <w:suppressAutoHyphens/>
        <w:spacing w:after="100" w:line="276" w:lineRule="auto"/>
        <w:ind w:right="-2"/>
        <w:rPr>
          <w:rFonts w:ascii="Arial" w:hAnsi="Arial" w:cs="Arial"/>
          <w:b/>
          <w:sz w:val="20"/>
          <w:szCs w:val="20"/>
        </w:rPr>
      </w:pPr>
      <w:r w:rsidRPr="00CF16F2">
        <w:rPr>
          <w:rFonts w:ascii="Arial" w:hAnsi="Arial" w:cs="Arial"/>
          <w:b/>
          <w:sz w:val="20"/>
          <w:szCs w:val="20"/>
        </w:rPr>
        <w:t>REPUBLICAÇÃO – EDITAL RETIFICADO</w:t>
      </w:r>
    </w:p>
    <w:p w14:paraId="576F2C79" w14:textId="77777777" w:rsidR="00DA7F1C" w:rsidRPr="00CF16F2" w:rsidRDefault="00000000" w:rsidP="00CF16F2">
      <w:pPr>
        <w:widowControl w:val="0"/>
        <w:suppressAutoHyphens/>
        <w:spacing w:after="100" w:line="276" w:lineRule="auto"/>
        <w:ind w:right="-2"/>
        <w:rPr>
          <w:rFonts w:ascii="Arial" w:hAnsi="Arial" w:cs="Arial"/>
          <w:b/>
          <w:sz w:val="20"/>
          <w:szCs w:val="20"/>
        </w:rPr>
      </w:pPr>
      <w:r w:rsidRPr="00CF16F2">
        <w:rPr>
          <w:rFonts w:ascii="Arial" w:hAnsi="Arial" w:cs="Arial"/>
          <w:b/>
          <w:sz w:val="20"/>
          <w:szCs w:val="20"/>
        </w:rPr>
        <w:t>Processo nº 8721/2025</w:t>
      </w:r>
    </w:p>
    <w:p w14:paraId="576F2C7A" w14:textId="77777777" w:rsidR="00DA7F1C" w:rsidRPr="00CF16F2" w:rsidRDefault="00000000" w:rsidP="00CF16F2">
      <w:pPr>
        <w:widowControl w:val="0"/>
        <w:suppressAutoHyphens/>
        <w:spacing w:after="100" w:line="276" w:lineRule="auto"/>
        <w:jc w:val="both"/>
        <w:rPr>
          <w:rFonts w:ascii="Arial" w:hAnsi="Arial" w:cs="Arial"/>
          <w:sz w:val="20"/>
          <w:szCs w:val="20"/>
        </w:rPr>
      </w:pPr>
      <w:r w:rsidRPr="00CF16F2">
        <w:rPr>
          <w:rFonts w:ascii="Arial" w:hAnsi="Arial" w:cs="Arial"/>
          <w:b/>
          <w:sz w:val="20"/>
          <w:szCs w:val="20"/>
        </w:rPr>
        <w:t>Objeto</w:t>
      </w:r>
      <w:r w:rsidRPr="00CF16F2">
        <w:rPr>
          <w:rFonts w:ascii="Arial" w:hAnsi="Arial" w:cs="Arial"/>
          <w:sz w:val="20"/>
          <w:szCs w:val="20"/>
        </w:rPr>
        <w:t xml:space="preserve">: Procedimento auxiliar de Chamamento Público para </w:t>
      </w:r>
      <w:r w:rsidRPr="00CF16F2">
        <w:rPr>
          <w:rFonts w:ascii="Arial" w:hAnsi="Arial" w:cs="Arial"/>
          <w:bCs/>
          <w:sz w:val="20"/>
          <w:szCs w:val="20"/>
        </w:rPr>
        <w:t xml:space="preserve">credenciamento por inexigibilidade de </w:t>
      </w:r>
      <w:r w:rsidRPr="00CF16F2">
        <w:rPr>
          <w:rFonts w:ascii="Arial" w:hAnsi="Arial" w:cs="Arial"/>
          <w:sz w:val="20"/>
          <w:szCs w:val="20"/>
        </w:rPr>
        <w:t>escolas particulares para preenchimento de vagas dos excedentes do Sistema Municipal de Ensino, residentes no Município de Itupeva e constantes em lista de espera, com idade entre 06 (seis) meses e 06 (seis) anos e 09 (nove) meses.</w:t>
      </w:r>
    </w:p>
    <w:p w14:paraId="576F2C7B" w14:textId="77777777" w:rsidR="00DA7F1C" w:rsidRPr="00CF16F2" w:rsidRDefault="00DA7F1C" w:rsidP="00CF16F2">
      <w:pPr>
        <w:pStyle w:val="Default"/>
        <w:widowControl w:val="0"/>
        <w:suppressAutoHyphens/>
        <w:spacing w:after="100" w:line="276" w:lineRule="auto"/>
        <w:ind w:right="-2"/>
        <w:jc w:val="both"/>
        <w:rPr>
          <w:sz w:val="20"/>
          <w:szCs w:val="20"/>
        </w:rPr>
      </w:pPr>
    </w:p>
    <w:p w14:paraId="576F2C7C" w14:textId="77777777" w:rsidR="00DA7F1C" w:rsidRPr="00CF16F2" w:rsidRDefault="00000000" w:rsidP="00CF16F2">
      <w:pPr>
        <w:widowControl w:val="0"/>
        <w:suppressAutoHyphens/>
        <w:spacing w:after="100" w:line="276" w:lineRule="auto"/>
        <w:jc w:val="both"/>
        <w:rPr>
          <w:rFonts w:ascii="Arial" w:hAnsi="Arial" w:cs="Arial"/>
          <w:sz w:val="20"/>
          <w:szCs w:val="20"/>
        </w:rPr>
      </w:pPr>
      <w:r w:rsidRPr="00CF16F2">
        <w:rPr>
          <w:rFonts w:ascii="Arial" w:hAnsi="Arial" w:cs="Arial"/>
          <w:sz w:val="20"/>
          <w:szCs w:val="20"/>
        </w:rPr>
        <w:t>O</w:t>
      </w:r>
      <w:r w:rsidRPr="00CF16F2">
        <w:rPr>
          <w:rFonts w:ascii="Arial" w:hAnsi="Arial" w:cs="Arial"/>
          <w:b/>
          <w:sz w:val="20"/>
          <w:szCs w:val="20"/>
        </w:rPr>
        <w:t xml:space="preserve"> MUNICÍPIO DE ITUPEVA</w:t>
      </w:r>
      <w:r w:rsidRPr="00CF16F2">
        <w:rPr>
          <w:rFonts w:ascii="Arial" w:hAnsi="Arial" w:cs="Arial"/>
          <w:sz w:val="20"/>
          <w:szCs w:val="20"/>
        </w:rPr>
        <w:t xml:space="preserve">, através da Secretaria Municipal de Gestão Pública, Departamento de Compras, Licitações e Contratos, situado à Avenida Eduardo Aníbal Lourençon, nº 15, 2° andar, Parque das Vinhas, Itupeva/SP, torna público, para ciência dos interessados, a abertura do presente </w:t>
      </w:r>
      <w:r w:rsidRPr="00CF16F2">
        <w:rPr>
          <w:rFonts w:ascii="Arial" w:hAnsi="Arial" w:cs="Arial"/>
          <w:b/>
          <w:sz w:val="20"/>
          <w:szCs w:val="20"/>
        </w:rPr>
        <w:t>CHAMAMENTO PÚBLICO,</w:t>
      </w:r>
      <w:r w:rsidRPr="00CF16F2">
        <w:rPr>
          <w:rFonts w:ascii="Arial" w:hAnsi="Arial" w:cs="Arial"/>
          <w:sz w:val="20"/>
          <w:szCs w:val="20"/>
        </w:rPr>
        <w:t xml:space="preserve"> com a finalidade de realizar procedimento auxiliar</w:t>
      </w:r>
      <w:r w:rsidRPr="00CF16F2">
        <w:rPr>
          <w:rFonts w:ascii="Arial" w:hAnsi="Arial" w:cs="Arial"/>
          <w:spacing w:val="-11"/>
          <w:sz w:val="20"/>
          <w:szCs w:val="20"/>
        </w:rPr>
        <w:t xml:space="preserve"> </w:t>
      </w:r>
      <w:r w:rsidRPr="00CF16F2">
        <w:rPr>
          <w:rFonts w:ascii="Arial" w:hAnsi="Arial" w:cs="Arial"/>
          <w:sz w:val="20"/>
          <w:szCs w:val="20"/>
        </w:rPr>
        <w:t>de</w:t>
      </w:r>
      <w:r w:rsidRPr="00CF16F2">
        <w:rPr>
          <w:rFonts w:ascii="Arial" w:hAnsi="Arial" w:cs="Arial"/>
          <w:spacing w:val="-12"/>
          <w:sz w:val="20"/>
          <w:szCs w:val="20"/>
        </w:rPr>
        <w:t xml:space="preserve"> </w:t>
      </w:r>
      <w:r w:rsidRPr="00CF16F2">
        <w:rPr>
          <w:rFonts w:ascii="Arial" w:hAnsi="Arial" w:cs="Arial"/>
          <w:b/>
          <w:sz w:val="20"/>
          <w:szCs w:val="20"/>
        </w:rPr>
        <w:t>CREDENCIAMENTO</w:t>
      </w:r>
      <w:r w:rsidRPr="00CF16F2">
        <w:rPr>
          <w:rFonts w:ascii="Arial" w:hAnsi="Arial" w:cs="Arial"/>
          <w:sz w:val="20"/>
          <w:szCs w:val="20"/>
        </w:rPr>
        <w:t>, destinado à Secretaria Municipal de Educação, tendo por objeto a contratação</w:t>
      </w:r>
      <w:r w:rsidRPr="00CF16F2">
        <w:rPr>
          <w:rFonts w:ascii="Arial" w:hAnsi="Arial" w:cs="Arial"/>
          <w:sz w:val="20"/>
          <w:szCs w:val="20"/>
          <w:highlight w:val="yellow"/>
        </w:rPr>
        <w:t xml:space="preserve"> </w:t>
      </w:r>
      <w:r w:rsidRPr="00CF16F2">
        <w:rPr>
          <w:rFonts w:ascii="Arial" w:hAnsi="Arial" w:cs="Arial"/>
          <w:sz w:val="20"/>
          <w:szCs w:val="20"/>
        </w:rPr>
        <w:t>de instituições escolares particulares para preenchimento de vagas dos excedentes do Sistema Municipal de Ensino, residentes no Município de Itupeva e constantes em lista de espera, com idade entre 06 (seis) meses e 06 (seis) anos e 09 (nove) meses</w:t>
      </w:r>
      <w:r w:rsidRPr="00CF16F2">
        <w:rPr>
          <w:rFonts w:ascii="Arial" w:hAnsi="Arial" w:cs="Arial"/>
          <w:bCs/>
          <w:sz w:val="20"/>
          <w:szCs w:val="20"/>
        </w:rPr>
        <w:t>, submetidas à Secretaria Municipal de Educação</w:t>
      </w:r>
      <w:r w:rsidRPr="00CF16F2">
        <w:rPr>
          <w:rFonts w:ascii="Arial" w:hAnsi="Arial" w:cs="Arial"/>
          <w:sz w:val="20"/>
          <w:szCs w:val="20"/>
        </w:rPr>
        <w:t>, nos</w:t>
      </w:r>
      <w:r w:rsidRPr="00CF16F2">
        <w:rPr>
          <w:rFonts w:ascii="Arial" w:hAnsi="Arial" w:cs="Arial"/>
          <w:spacing w:val="-11"/>
          <w:sz w:val="20"/>
          <w:szCs w:val="20"/>
        </w:rPr>
        <w:t xml:space="preserve"> </w:t>
      </w:r>
      <w:r w:rsidRPr="00CF16F2">
        <w:rPr>
          <w:rFonts w:ascii="Arial" w:hAnsi="Arial" w:cs="Arial"/>
          <w:sz w:val="20"/>
          <w:szCs w:val="20"/>
        </w:rPr>
        <w:t>termos</w:t>
      </w:r>
      <w:r w:rsidRPr="00CF16F2">
        <w:rPr>
          <w:rFonts w:ascii="Arial" w:hAnsi="Arial" w:cs="Arial"/>
          <w:spacing w:val="-11"/>
          <w:sz w:val="20"/>
          <w:szCs w:val="20"/>
        </w:rPr>
        <w:t xml:space="preserve"> </w:t>
      </w:r>
      <w:r w:rsidRPr="00CF16F2">
        <w:rPr>
          <w:rFonts w:ascii="Arial" w:hAnsi="Arial" w:cs="Arial"/>
          <w:sz w:val="20"/>
          <w:szCs w:val="20"/>
        </w:rPr>
        <w:t>e</w:t>
      </w:r>
      <w:r w:rsidRPr="00CF16F2">
        <w:rPr>
          <w:rFonts w:ascii="Arial" w:hAnsi="Arial" w:cs="Arial"/>
          <w:spacing w:val="-11"/>
          <w:sz w:val="20"/>
          <w:szCs w:val="20"/>
        </w:rPr>
        <w:t xml:space="preserve"> </w:t>
      </w:r>
      <w:r w:rsidRPr="00CF16F2">
        <w:rPr>
          <w:rFonts w:ascii="Arial" w:hAnsi="Arial" w:cs="Arial"/>
          <w:sz w:val="20"/>
          <w:szCs w:val="20"/>
        </w:rPr>
        <w:t>nas</w:t>
      </w:r>
      <w:r w:rsidRPr="00CF16F2">
        <w:rPr>
          <w:rFonts w:ascii="Arial" w:hAnsi="Arial" w:cs="Arial"/>
          <w:spacing w:val="-11"/>
          <w:sz w:val="20"/>
          <w:szCs w:val="20"/>
        </w:rPr>
        <w:t xml:space="preserve"> </w:t>
      </w:r>
      <w:r w:rsidRPr="00CF16F2">
        <w:rPr>
          <w:rFonts w:ascii="Arial" w:hAnsi="Arial" w:cs="Arial"/>
          <w:sz w:val="20"/>
          <w:szCs w:val="20"/>
        </w:rPr>
        <w:t>condições</w:t>
      </w:r>
      <w:r w:rsidRPr="00CF16F2">
        <w:rPr>
          <w:rFonts w:ascii="Arial" w:hAnsi="Arial" w:cs="Arial"/>
          <w:spacing w:val="-11"/>
          <w:sz w:val="20"/>
          <w:szCs w:val="20"/>
        </w:rPr>
        <w:t xml:space="preserve"> </w:t>
      </w:r>
      <w:r w:rsidRPr="00CF16F2">
        <w:rPr>
          <w:rFonts w:ascii="Arial" w:hAnsi="Arial" w:cs="Arial"/>
          <w:sz w:val="20"/>
          <w:szCs w:val="20"/>
        </w:rPr>
        <w:t>estabelecidas</w:t>
      </w:r>
      <w:r w:rsidRPr="00CF16F2">
        <w:rPr>
          <w:rFonts w:ascii="Arial" w:hAnsi="Arial" w:cs="Arial"/>
          <w:spacing w:val="-11"/>
          <w:sz w:val="20"/>
          <w:szCs w:val="20"/>
        </w:rPr>
        <w:t xml:space="preserve"> </w:t>
      </w:r>
      <w:r w:rsidRPr="00CF16F2">
        <w:rPr>
          <w:rFonts w:ascii="Arial" w:hAnsi="Arial" w:cs="Arial"/>
          <w:sz w:val="20"/>
          <w:szCs w:val="20"/>
        </w:rPr>
        <w:t>no</w:t>
      </w:r>
      <w:r w:rsidRPr="00CF16F2">
        <w:rPr>
          <w:rFonts w:ascii="Arial" w:hAnsi="Arial" w:cs="Arial"/>
          <w:spacing w:val="-11"/>
          <w:sz w:val="20"/>
          <w:szCs w:val="20"/>
        </w:rPr>
        <w:t xml:space="preserve"> </w:t>
      </w:r>
      <w:r w:rsidRPr="00CF16F2">
        <w:rPr>
          <w:rFonts w:ascii="Arial" w:hAnsi="Arial" w:cs="Arial"/>
          <w:sz w:val="20"/>
          <w:szCs w:val="20"/>
        </w:rPr>
        <w:t>presente</w:t>
      </w:r>
      <w:r w:rsidRPr="00CF16F2">
        <w:rPr>
          <w:rFonts w:ascii="Arial" w:hAnsi="Arial" w:cs="Arial"/>
          <w:spacing w:val="-11"/>
          <w:sz w:val="20"/>
          <w:szCs w:val="20"/>
        </w:rPr>
        <w:t xml:space="preserve"> </w:t>
      </w:r>
      <w:r w:rsidRPr="00CF16F2">
        <w:rPr>
          <w:rFonts w:ascii="Arial" w:hAnsi="Arial" w:cs="Arial"/>
          <w:sz w:val="20"/>
          <w:szCs w:val="20"/>
        </w:rPr>
        <w:t>instrumento</w:t>
      </w:r>
      <w:r w:rsidRPr="00CF16F2">
        <w:rPr>
          <w:rFonts w:ascii="Arial" w:hAnsi="Arial" w:cs="Arial"/>
          <w:spacing w:val="-12"/>
          <w:sz w:val="20"/>
          <w:szCs w:val="20"/>
        </w:rPr>
        <w:t xml:space="preserve"> </w:t>
      </w:r>
      <w:r w:rsidRPr="00CF16F2">
        <w:rPr>
          <w:rFonts w:ascii="Arial" w:hAnsi="Arial" w:cs="Arial"/>
          <w:sz w:val="20"/>
          <w:szCs w:val="20"/>
        </w:rPr>
        <w:t>convocatório</w:t>
      </w:r>
      <w:r w:rsidRPr="00CF16F2">
        <w:rPr>
          <w:rFonts w:ascii="Arial" w:hAnsi="Arial" w:cs="Arial"/>
          <w:spacing w:val="-10"/>
          <w:sz w:val="20"/>
          <w:szCs w:val="20"/>
        </w:rPr>
        <w:t xml:space="preserve"> </w:t>
      </w:r>
      <w:r w:rsidRPr="00CF16F2">
        <w:rPr>
          <w:rFonts w:ascii="Arial" w:hAnsi="Arial" w:cs="Arial"/>
          <w:sz w:val="20"/>
          <w:szCs w:val="20"/>
        </w:rPr>
        <w:t>e</w:t>
      </w:r>
      <w:r w:rsidRPr="00CF16F2">
        <w:rPr>
          <w:rFonts w:ascii="Arial" w:hAnsi="Arial" w:cs="Arial"/>
          <w:spacing w:val="-11"/>
          <w:sz w:val="20"/>
          <w:szCs w:val="20"/>
        </w:rPr>
        <w:t xml:space="preserve"> </w:t>
      </w:r>
      <w:r w:rsidRPr="00CF16F2">
        <w:rPr>
          <w:rFonts w:ascii="Arial" w:hAnsi="Arial" w:cs="Arial"/>
          <w:sz w:val="20"/>
          <w:szCs w:val="20"/>
        </w:rPr>
        <w:t>seus anexos, que se subordinam às normas gerais da Lei Federal nº 14.133, de 1º de abril de 2021</w:t>
      </w:r>
      <w:r w:rsidRPr="00CF16F2">
        <w:rPr>
          <w:rFonts w:ascii="Arial" w:hAnsi="Arial" w:cs="Arial"/>
          <w:spacing w:val="40"/>
          <w:sz w:val="20"/>
          <w:szCs w:val="20"/>
        </w:rPr>
        <w:t xml:space="preserve"> </w:t>
      </w:r>
      <w:r w:rsidRPr="00CF16F2">
        <w:rPr>
          <w:rFonts w:ascii="Arial" w:hAnsi="Arial" w:cs="Arial"/>
          <w:sz w:val="20"/>
          <w:szCs w:val="20"/>
        </w:rPr>
        <w:t xml:space="preserve">nos Art. 74 </w:t>
      </w:r>
      <w:hyperlink r:id="rId10" w:anchor="art74">
        <w:r w:rsidRPr="00CF16F2">
          <w:rPr>
            <w:rFonts w:ascii="Arial" w:hAnsi="Arial" w:cs="Arial"/>
            <w:sz w:val="20"/>
            <w:szCs w:val="20"/>
          </w:rPr>
          <w:t>inciso IV,</w:t>
        </w:r>
      </w:hyperlink>
      <w:r w:rsidRPr="00CF16F2">
        <w:rPr>
          <w:rFonts w:ascii="Arial" w:hAnsi="Arial" w:cs="Arial"/>
          <w:sz w:val="20"/>
          <w:szCs w:val="20"/>
        </w:rPr>
        <w:t xml:space="preserve"> Art. 79 inciso I</w:t>
      </w:r>
      <w:r w:rsidRPr="00CF16F2">
        <w:rPr>
          <w:rFonts w:ascii="Arial" w:hAnsi="Arial" w:cs="Arial"/>
          <w:color w:val="0462C1"/>
          <w:sz w:val="20"/>
          <w:szCs w:val="20"/>
        </w:rPr>
        <w:t xml:space="preserve"> </w:t>
      </w:r>
      <w:r w:rsidRPr="00CF16F2">
        <w:rPr>
          <w:rFonts w:ascii="Arial" w:hAnsi="Arial" w:cs="Arial"/>
          <w:sz w:val="20"/>
          <w:szCs w:val="20"/>
        </w:rPr>
        <w:t>e do Decreto Municipal nº 3.601/2023,</w:t>
      </w:r>
      <w:r w:rsidRPr="00CF16F2">
        <w:rPr>
          <w:rFonts w:ascii="Arial" w:hAnsi="Arial" w:cs="Arial"/>
          <w:color w:val="0462C1"/>
          <w:sz w:val="20"/>
          <w:szCs w:val="20"/>
        </w:rPr>
        <w:t xml:space="preserve"> </w:t>
      </w:r>
      <w:r w:rsidRPr="00CF16F2">
        <w:rPr>
          <w:rFonts w:ascii="Arial" w:hAnsi="Arial" w:cs="Arial"/>
          <w:sz w:val="20"/>
          <w:szCs w:val="20"/>
        </w:rPr>
        <w:t>de 28 de abril de 2023 e Lei Complementar nº 123, de 14 de dezembro de 2006.</w:t>
      </w:r>
    </w:p>
    <w:p w14:paraId="576F2C7D" w14:textId="77777777" w:rsidR="00DA7F1C" w:rsidRPr="00CF16F2" w:rsidRDefault="00DA7F1C" w:rsidP="00CF16F2">
      <w:pPr>
        <w:widowControl w:val="0"/>
        <w:suppressAutoHyphens/>
        <w:spacing w:after="100" w:line="276" w:lineRule="auto"/>
        <w:jc w:val="both"/>
        <w:rPr>
          <w:rFonts w:ascii="Arial" w:hAnsi="Arial" w:cs="Arial"/>
          <w:sz w:val="20"/>
          <w:szCs w:val="20"/>
        </w:rPr>
      </w:pPr>
    </w:p>
    <w:p w14:paraId="576F2C7E" w14:textId="679DC3F9" w:rsidR="00DA7F1C" w:rsidRPr="00CF16F2" w:rsidRDefault="00000000" w:rsidP="00CF16F2">
      <w:pPr>
        <w:widowControl w:val="0"/>
        <w:pBdr>
          <w:top w:val="none" w:sz="4" w:space="0" w:color="000000"/>
          <w:left w:val="none" w:sz="4" w:space="0" w:color="000000"/>
          <w:bottom w:val="none" w:sz="4" w:space="0" w:color="000000"/>
          <w:right w:val="none" w:sz="4" w:space="0" w:color="000000"/>
        </w:pBdr>
        <w:suppressAutoHyphens/>
        <w:spacing w:after="100" w:line="276" w:lineRule="auto"/>
        <w:jc w:val="both"/>
        <w:rPr>
          <w:rFonts w:ascii="Arial" w:eastAsia="Arial" w:hAnsi="Arial" w:cs="Arial"/>
          <w:sz w:val="20"/>
          <w:szCs w:val="20"/>
        </w:rPr>
      </w:pPr>
      <w:r w:rsidRPr="00CF16F2">
        <w:rPr>
          <w:rFonts w:ascii="Arial" w:eastAsia="Arial" w:hAnsi="Arial" w:cs="Arial"/>
          <w:b/>
          <w:bCs/>
          <w:sz w:val="20"/>
          <w:szCs w:val="20"/>
        </w:rPr>
        <w:t>DATA/HORA/LOCAL PARA ENTREGA DOS ENVELOPES</w:t>
      </w:r>
      <w:r w:rsidRPr="00CF16F2">
        <w:rPr>
          <w:rFonts w:ascii="Arial" w:eastAsia="Arial" w:hAnsi="Arial" w:cs="Arial"/>
          <w:sz w:val="20"/>
          <w:szCs w:val="20"/>
        </w:rPr>
        <w:t xml:space="preserve">: A entrega dos documentos para o pedido de credenciamento, deverá ocorrer na </w:t>
      </w:r>
      <w:r w:rsidRPr="00CF16F2">
        <w:rPr>
          <w:rFonts w:ascii="Arial" w:eastAsia="Arial" w:hAnsi="Arial" w:cs="Arial"/>
          <w:bCs/>
          <w:sz w:val="20"/>
          <w:szCs w:val="20"/>
        </w:rPr>
        <w:t>Secretaria Municipal de Gestão Pública</w:t>
      </w:r>
      <w:r w:rsidRPr="00CF16F2">
        <w:rPr>
          <w:rFonts w:ascii="Arial" w:eastAsia="Arial" w:hAnsi="Arial" w:cs="Arial"/>
          <w:sz w:val="20"/>
          <w:szCs w:val="20"/>
        </w:rPr>
        <w:t xml:space="preserve">, junto ao </w:t>
      </w:r>
      <w:r w:rsidRPr="00CF16F2">
        <w:rPr>
          <w:rFonts w:ascii="Arial" w:hAnsi="Arial" w:cs="Arial"/>
          <w:sz w:val="20"/>
          <w:szCs w:val="20"/>
        </w:rPr>
        <w:t>Departamento de Compras, Licitações e Contratos</w:t>
      </w:r>
      <w:r w:rsidRPr="00CF16F2">
        <w:rPr>
          <w:rFonts w:ascii="Arial" w:eastAsia="Arial" w:hAnsi="Arial" w:cs="Arial"/>
          <w:sz w:val="20"/>
          <w:szCs w:val="20"/>
        </w:rPr>
        <w:t xml:space="preserve">, localizado na </w:t>
      </w:r>
      <w:r w:rsidRPr="00CF16F2">
        <w:rPr>
          <w:rFonts w:ascii="Arial" w:eastAsia="Times New Roman" w:hAnsi="Arial" w:cs="Arial"/>
          <w:sz w:val="20"/>
          <w:szCs w:val="20"/>
        </w:rPr>
        <w:t>Av. Eduardo Aníbal Lourençon, n° 15, Parque das Vinhas - Itupeva/SP</w:t>
      </w:r>
      <w:r w:rsidRPr="00CF16F2">
        <w:rPr>
          <w:rFonts w:ascii="Arial" w:eastAsia="Arial" w:hAnsi="Arial" w:cs="Arial"/>
          <w:sz w:val="20"/>
          <w:szCs w:val="20"/>
        </w:rPr>
        <w:t xml:space="preserve"> – CEP: 13295-522, no período das 08h00min às 17h00min ou pessoalmente, no horário de início da sessão.</w:t>
      </w:r>
      <w:r w:rsidR="009C10FB">
        <w:rPr>
          <w:rFonts w:ascii="Arial" w:eastAsia="Arial" w:hAnsi="Arial" w:cs="Arial"/>
          <w:sz w:val="20"/>
          <w:szCs w:val="20"/>
        </w:rPr>
        <w:tab/>
      </w:r>
    </w:p>
    <w:p w14:paraId="576F2C7F" w14:textId="77777777" w:rsidR="00DA7F1C" w:rsidRPr="00CF16F2" w:rsidRDefault="00DA7F1C" w:rsidP="00CF16F2">
      <w:pPr>
        <w:widowControl w:val="0"/>
        <w:pBdr>
          <w:top w:val="none" w:sz="4" w:space="0" w:color="000000"/>
          <w:left w:val="none" w:sz="4" w:space="0" w:color="000000"/>
          <w:bottom w:val="none" w:sz="4" w:space="0" w:color="000000"/>
          <w:right w:val="none" w:sz="4" w:space="0" w:color="000000"/>
        </w:pBdr>
        <w:suppressAutoHyphens/>
        <w:spacing w:after="100" w:line="276" w:lineRule="auto"/>
        <w:jc w:val="both"/>
        <w:rPr>
          <w:rFonts w:ascii="Arial" w:eastAsia="Arial" w:hAnsi="Arial" w:cs="Arial"/>
          <w:sz w:val="20"/>
          <w:szCs w:val="20"/>
          <w:highlight w:val="yellow"/>
        </w:rPr>
      </w:pPr>
    </w:p>
    <w:p w14:paraId="576F2C80" w14:textId="73E1D782" w:rsidR="00DA7F1C" w:rsidRPr="00CF16F2" w:rsidRDefault="00000000" w:rsidP="00CF16F2">
      <w:pPr>
        <w:widowControl w:val="0"/>
        <w:pBdr>
          <w:top w:val="none" w:sz="4" w:space="0" w:color="000000"/>
          <w:left w:val="none" w:sz="4" w:space="0" w:color="000000"/>
          <w:bottom w:val="none" w:sz="4" w:space="0" w:color="000000"/>
          <w:right w:val="none" w:sz="4" w:space="0" w:color="000000"/>
        </w:pBdr>
        <w:suppressAutoHyphens/>
        <w:spacing w:after="100" w:line="276" w:lineRule="auto"/>
        <w:jc w:val="both"/>
        <w:rPr>
          <w:rFonts w:ascii="Arial" w:eastAsia="Arial" w:hAnsi="Arial" w:cs="Arial"/>
          <w:b/>
          <w:bCs/>
          <w:sz w:val="20"/>
          <w:szCs w:val="20"/>
        </w:rPr>
      </w:pPr>
      <w:r w:rsidRPr="00CF16F2">
        <w:rPr>
          <w:rFonts w:ascii="Arial" w:eastAsia="Arial" w:hAnsi="Arial" w:cs="Arial"/>
          <w:sz w:val="20"/>
          <w:szCs w:val="20"/>
        </w:rPr>
        <w:t xml:space="preserve">O prazo para a solicitação de credenciamento será iniciado em </w:t>
      </w:r>
      <w:r w:rsidR="000874B8" w:rsidRPr="00CF16F2">
        <w:rPr>
          <w:rFonts w:ascii="Arial" w:eastAsia="Arial" w:hAnsi="Arial" w:cs="Arial"/>
          <w:b/>
          <w:bCs/>
          <w:color w:val="FF0000"/>
          <w:sz w:val="20"/>
          <w:szCs w:val="20"/>
        </w:rPr>
        <w:t>29/04</w:t>
      </w:r>
      <w:r w:rsidRPr="00CF16F2">
        <w:rPr>
          <w:rFonts w:ascii="Arial" w:eastAsia="Arial" w:hAnsi="Arial" w:cs="Arial"/>
          <w:b/>
          <w:bCs/>
          <w:color w:val="FF0000"/>
          <w:sz w:val="20"/>
          <w:szCs w:val="20"/>
        </w:rPr>
        <w:t>/2026</w:t>
      </w:r>
      <w:r w:rsidRPr="00CF16F2">
        <w:rPr>
          <w:rFonts w:ascii="Arial" w:eastAsia="Arial" w:hAnsi="Arial" w:cs="Arial"/>
          <w:sz w:val="20"/>
          <w:szCs w:val="20"/>
        </w:rPr>
        <w:t xml:space="preserve"> se estendendo até a data de </w:t>
      </w:r>
      <w:r w:rsidR="000874B8" w:rsidRPr="00CF16F2">
        <w:rPr>
          <w:rFonts w:ascii="Arial" w:eastAsia="Arial" w:hAnsi="Arial" w:cs="Arial"/>
          <w:b/>
          <w:bCs/>
          <w:color w:val="FF0000"/>
          <w:sz w:val="20"/>
          <w:szCs w:val="20"/>
        </w:rPr>
        <w:t>29/04</w:t>
      </w:r>
      <w:r w:rsidRPr="00CF16F2">
        <w:rPr>
          <w:rFonts w:ascii="Arial" w:eastAsia="Arial" w:hAnsi="Arial" w:cs="Arial"/>
          <w:b/>
          <w:bCs/>
          <w:color w:val="FF0000"/>
          <w:sz w:val="20"/>
          <w:szCs w:val="20"/>
        </w:rPr>
        <w:t>/2027.</w:t>
      </w:r>
    </w:p>
    <w:p w14:paraId="576F2C81" w14:textId="77777777" w:rsidR="00DA7F1C" w:rsidRPr="00CF16F2" w:rsidRDefault="00DA7F1C" w:rsidP="00CF16F2">
      <w:pPr>
        <w:widowControl w:val="0"/>
        <w:pBdr>
          <w:top w:val="none" w:sz="4" w:space="0" w:color="000000"/>
          <w:left w:val="none" w:sz="4" w:space="0" w:color="000000"/>
          <w:bottom w:val="none" w:sz="4" w:space="0" w:color="000000"/>
          <w:right w:val="none" w:sz="4" w:space="0" w:color="000000"/>
        </w:pBdr>
        <w:suppressAutoHyphens/>
        <w:spacing w:after="100" w:line="276" w:lineRule="auto"/>
        <w:jc w:val="both"/>
        <w:rPr>
          <w:rFonts w:ascii="Arial" w:eastAsia="Arial" w:hAnsi="Arial" w:cs="Arial"/>
          <w:b/>
          <w:bCs/>
          <w:sz w:val="20"/>
          <w:szCs w:val="20"/>
        </w:rPr>
      </w:pPr>
    </w:p>
    <w:p w14:paraId="576F2C82" w14:textId="77777777" w:rsidR="00DA7F1C" w:rsidRPr="00CF16F2" w:rsidRDefault="00000000" w:rsidP="00CF16F2">
      <w:pPr>
        <w:widowControl w:val="0"/>
        <w:suppressAutoHyphens/>
        <w:spacing w:after="100" w:line="276" w:lineRule="auto"/>
        <w:jc w:val="both"/>
        <w:rPr>
          <w:rFonts w:ascii="Arial" w:eastAsia="Arial" w:hAnsi="Arial" w:cs="Arial"/>
          <w:sz w:val="20"/>
          <w:szCs w:val="20"/>
        </w:rPr>
      </w:pPr>
      <w:r w:rsidRPr="00CF16F2">
        <w:rPr>
          <w:rFonts w:ascii="Arial" w:eastAsia="Arial" w:hAnsi="Arial" w:cs="Arial"/>
          <w:sz w:val="20"/>
          <w:szCs w:val="20"/>
        </w:rPr>
        <w:t>A solicitação de credenciamento terá caráter permanente durante a vigência do Chamamento Público, permitindo a inscrição de novos interessados a qualquer tempo, até a data final estabelecida, sem prejuízo da análise individualizada de cada pedido.</w:t>
      </w:r>
    </w:p>
    <w:p w14:paraId="576F2C83" w14:textId="77777777" w:rsidR="00DA7F1C" w:rsidRPr="00CF16F2" w:rsidRDefault="00DA7F1C" w:rsidP="00CF16F2">
      <w:pPr>
        <w:widowControl w:val="0"/>
        <w:suppressAutoHyphens/>
        <w:spacing w:after="100" w:line="276" w:lineRule="auto"/>
        <w:jc w:val="both"/>
        <w:rPr>
          <w:rFonts w:ascii="Arial" w:hAnsi="Arial" w:cs="Arial"/>
          <w:sz w:val="20"/>
          <w:szCs w:val="20"/>
        </w:rPr>
      </w:pPr>
    </w:p>
    <w:p w14:paraId="576F2C84" w14:textId="1E2B2F27" w:rsidR="00DA7F1C" w:rsidRPr="00CF16F2" w:rsidRDefault="00000000" w:rsidP="00CF16F2">
      <w:pPr>
        <w:widowControl w:val="0"/>
        <w:suppressAutoHyphens/>
        <w:spacing w:after="100" w:line="276" w:lineRule="auto"/>
        <w:jc w:val="both"/>
        <w:rPr>
          <w:rFonts w:ascii="Arial" w:hAnsi="Arial" w:cs="Arial"/>
          <w:sz w:val="20"/>
          <w:szCs w:val="20"/>
        </w:rPr>
      </w:pPr>
      <w:r w:rsidRPr="00CF16F2">
        <w:rPr>
          <w:rFonts w:ascii="Arial" w:eastAsia="Arial" w:hAnsi="Arial" w:cs="Arial"/>
          <w:b/>
          <w:bCs/>
          <w:sz w:val="20"/>
          <w:szCs w:val="20"/>
        </w:rPr>
        <w:t>LOCAL PARA CONSULTA E FORNECIMENTO DO EDITAL</w:t>
      </w:r>
      <w:r w:rsidRPr="00CF16F2">
        <w:rPr>
          <w:rFonts w:ascii="Arial" w:eastAsia="Arial" w:hAnsi="Arial" w:cs="Arial"/>
          <w:sz w:val="20"/>
          <w:szCs w:val="20"/>
        </w:rPr>
        <w:t xml:space="preserve">: </w:t>
      </w:r>
      <w:r w:rsidR="00CF16F2" w:rsidRPr="00CF16F2">
        <w:rPr>
          <w:rFonts w:ascii="Arial" w:eastAsia="Arial" w:hAnsi="Arial" w:cs="Arial"/>
          <w:sz w:val="20"/>
          <w:szCs w:val="20"/>
        </w:rPr>
        <w:t>O presente Edital de Chamada Pública poderá ser consultado gratuitamente no site www.itupeva.sp.gov.br, na plataforma BBMNET, no Departamento de Compras, Licitações e Contratos, ou ainda no Portal Nacional de Contratações Públicas (PNCP).</w:t>
      </w:r>
    </w:p>
    <w:p w14:paraId="576F2C85" w14:textId="77777777" w:rsidR="00DA7F1C" w:rsidRPr="00CF16F2" w:rsidRDefault="00DA7F1C" w:rsidP="00CF16F2">
      <w:pPr>
        <w:widowControl w:val="0"/>
        <w:suppressAutoHyphens/>
        <w:spacing w:after="100" w:line="276" w:lineRule="auto"/>
        <w:jc w:val="both"/>
        <w:rPr>
          <w:rFonts w:ascii="Arial" w:hAnsi="Arial" w:cs="Arial"/>
          <w:sz w:val="20"/>
          <w:szCs w:val="20"/>
        </w:rPr>
      </w:pPr>
    </w:p>
    <w:p w14:paraId="576F2C86" w14:textId="63174174" w:rsidR="00DA7F1C" w:rsidRPr="00CF16F2" w:rsidRDefault="00000000" w:rsidP="00CF16F2">
      <w:pPr>
        <w:widowControl w:val="0"/>
        <w:tabs>
          <w:tab w:val="left" w:pos="125"/>
        </w:tabs>
        <w:suppressAutoHyphens/>
        <w:spacing w:after="100" w:line="276" w:lineRule="auto"/>
        <w:jc w:val="center"/>
        <w:rPr>
          <w:rFonts w:ascii="Arial" w:hAnsi="Arial" w:cs="Arial"/>
          <w:sz w:val="20"/>
          <w:szCs w:val="20"/>
        </w:rPr>
      </w:pPr>
      <w:r w:rsidRPr="00CF16F2">
        <w:rPr>
          <w:rFonts w:ascii="Arial" w:hAnsi="Arial" w:cs="Arial"/>
          <w:sz w:val="20"/>
          <w:szCs w:val="20"/>
        </w:rPr>
        <w:t xml:space="preserve">Prefeitura Municipal de Itupeva, em São Paulo, aos </w:t>
      </w:r>
      <w:r w:rsidR="00CF16F2" w:rsidRPr="00CF16F2">
        <w:rPr>
          <w:rFonts w:ascii="Arial" w:hAnsi="Arial" w:cs="Arial"/>
          <w:sz w:val="20"/>
          <w:szCs w:val="20"/>
        </w:rPr>
        <w:t>27</w:t>
      </w:r>
      <w:r w:rsidRPr="00CF16F2">
        <w:rPr>
          <w:rFonts w:ascii="Arial" w:hAnsi="Arial" w:cs="Arial"/>
          <w:sz w:val="20"/>
          <w:szCs w:val="20"/>
        </w:rPr>
        <w:t xml:space="preserve"> dias do mês de </w:t>
      </w:r>
      <w:r w:rsidR="00CF16F2" w:rsidRPr="00CF16F2">
        <w:rPr>
          <w:rFonts w:ascii="Arial" w:hAnsi="Arial" w:cs="Arial"/>
          <w:sz w:val="20"/>
          <w:szCs w:val="20"/>
        </w:rPr>
        <w:t xml:space="preserve">abril </w:t>
      </w:r>
      <w:r w:rsidRPr="00CF16F2">
        <w:rPr>
          <w:rFonts w:ascii="Arial" w:hAnsi="Arial" w:cs="Arial"/>
          <w:sz w:val="20"/>
          <w:szCs w:val="20"/>
        </w:rPr>
        <w:t>de 2026.</w:t>
      </w:r>
    </w:p>
    <w:p w14:paraId="576F2C87"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2C88"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2C89" w14:textId="77777777" w:rsidR="00DA7F1C" w:rsidRPr="00CF16F2" w:rsidRDefault="00000000" w:rsidP="00CF16F2">
      <w:pPr>
        <w:widowControl w:val="0"/>
        <w:suppressAutoHyphens/>
        <w:spacing w:after="0" w:line="240" w:lineRule="auto"/>
        <w:jc w:val="center"/>
        <w:rPr>
          <w:rFonts w:ascii="Arial" w:hAnsi="Arial" w:cs="Arial"/>
          <w:b/>
          <w:sz w:val="20"/>
          <w:szCs w:val="20"/>
          <w:highlight w:val="yellow"/>
        </w:rPr>
      </w:pPr>
      <w:r w:rsidRPr="00CF16F2">
        <w:rPr>
          <w:rFonts w:ascii="Arial" w:hAnsi="Arial" w:cs="Arial"/>
          <w:b/>
          <w:sz w:val="20"/>
          <w:szCs w:val="20"/>
        </w:rPr>
        <w:t>CARLOS EDUARDO MARQUES NEGRÃO</w:t>
      </w:r>
    </w:p>
    <w:p w14:paraId="576F2C8A" w14:textId="77777777" w:rsidR="00DA7F1C" w:rsidRPr="00CF16F2" w:rsidRDefault="00000000" w:rsidP="00CF16F2">
      <w:pPr>
        <w:widowControl w:val="0"/>
        <w:suppressAutoHyphens/>
        <w:spacing w:after="120" w:line="276" w:lineRule="auto"/>
        <w:jc w:val="center"/>
        <w:rPr>
          <w:rFonts w:ascii="Arial" w:hAnsi="Arial" w:cs="Arial"/>
          <w:sz w:val="20"/>
          <w:szCs w:val="20"/>
          <w:highlight w:val="yellow"/>
        </w:rPr>
      </w:pPr>
      <w:r w:rsidRPr="00CF16F2">
        <w:rPr>
          <w:rFonts w:ascii="Arial" w:hAnsi="Arial" w:cs="Arial"/>
          <w:sz w:val="20"/>
          <w:szCs w:val="20"/>
        </w:rPr>
        <w:t xml:space="preserve">Chefe de Gabinete </w:t>
      </w:r>
    </w:p>
    <w:p w14:paraId="576F2C8B" w14:textId="77777777" w:rsidR="00DA7F1C" w:rsidRPr="00CF16F2" w:rsidRDefault="00000000" w:rsidP="00CF16F2">
      <w:pPr>
        <w:widowControl w:val="0"/>
        <w:numPr>
          <w:ilvl w:val="0"/>
          <w:numId w:val="16"/>
        </w:numPr>
        <w:pBdr>
          <w:bottom w:val="single" w:sz="12" w:space="1" w:color="000000"/>
        </w:pBdr>
        <w:tabs>
          <w:tab w:val="left" w:pos="284"/>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lastRenderedPageBreak/>
        <w:t>DO OBJETO E DA DEFINIÇÃO</w:t>
      </w:r>
    </w:p>
    <w:p w14:paraId="576F2C8C" w14:textId="77777777" w:rsidR="00DA7F1C" w:rsidRPr="00CF16F2" w:rsidRDefault="00000000" w:rsidP="00CF16F2">
      <w:pPr>
        <w:pStyle w:val="Ttulo1"/>
        <w:keepNext w:val="0"/>
        <w:widowControl w:val="0"/>
        <w:numPr>
          <w:ilvl w:val="1"/>
          <w:numId w:val="15"/>
        </w:numPr>
        <w:tabs>
          <w:tab w:val="left" w:pos="426"/>
        </w:tabs>
        <w:suppressAutoHyphens/>
        <w:spacing w:before="0" w:after="120"/>
        <w:ind w:left="0" w:right="-2" w:firstLine="0"/>
        <w:jc w:val="both"/>
        <w:rPr>
          <w:rFonts w:ascii="Arial" w:hAnsi="Arial" w:cs="Arial"/>
          <w:b w:val="0"/>
          <w:sz w:val="20"/>
          <w:szCs w:val="20"/>
          <w:highlight w:val="yellow"/>
          <w:lang w:val="pt-BR"/>
        </w:rPr>
      </w:pPr>
      <w:r w:rsidRPr="00CF16F2">
        <w:rPr>
          <w:rFonts w:ascii="Arial" w:hAnsi="Arial" w:cs="Arial"/>
          <w:b w:val="0"/>
          <w:sz w:val="20"/>
          <w:szCs w:val="20"/>
          <w:lang w:val="pt-BR"/>
        </w:rPr>
        <w:t>O objeto do presente Edital é o</w:t>
      </w:r>
      <w:r w:rsidRPr="00CF16F2">
        <w:rPr>
          <w:rFonts w:ascii="Arial" w:hAnsi="Arial" w:cs="Arial"/>
          <w:sz w:val="20"/>
          <w:szCs w:val="20"/>
          <w:lang w:val="pt-BR"/>
        </w:rPr>
        <w:t xml:space="preserve"> </w:t>
      </w:r>
      <w:r w:rsidRPr="00CF16F2">
        <w:rPr>
          <w:rFonts w:ascii="Arial" w:hAnsi="Arial" w:cs="Arial"/>
          <w:b w:val="0"/>
          <w:bCs w:val="0"/>
          <w:sz w:val="20"/>
          <w:szCs w:val="20"/>
          <w:lang w:val="pt-BR"/>
        </w:rPr>
        <w:t xml:space="preserve">CREDENCIAMENTO POR INEXIGIBILIDADE DE </w:t>
      </w:r>
      <w:r w:rsidRPr="00CF16F2">
        <w:rPr>
          <w:rFonts w:ascii="Arial" w:hAnsi="Arial" w:cs="Arial"/>
          <w:b w:val="0"/>
          <w:sz w:val="20"/>
          <w:szCs w:val="20"/>
          <w:lang w:val="pt-BR"/>
        </w:rPr>
        <w:t>ESCOLAS PARTICULARES PARA PREENCHIMENTO DE VAGAS DOS EXCEDENTES DO SISTEMA MUNICIPAL DE ENSINO, RESIDENTES NO MUNICÍPIO DE ITUPEVA E CONSTANTES EM LISTA DE ESPERA, COM IDADE ENTRE 06 (SEIS) MESES E 06 (SEIS) ANOS E 09 (NOVE) MESES</w:t>
      </w:r>
      <w:r w:rsidRPr="00CF16F2">
        <w:rPr>
          <w:rFonts w:ascii="Arial" w:hAnsi="Arial" w:cs="Arial"/>
          <w:b w:val="0"/>
          <w:bCs w:val="0"/>
          <w:sz w:val="20"/>
          <w:szCs w:val="20"/>
          <w:lang w:val="pt-BR"/>
        </w:rPr>
        <w:t>, SUBMETIDAS À SECRETARIA MUNICIPAL DE EDUCAÇÃO</w:t>
      </w:r>
      <w:r w:rsidRPr="00CF16F2">
        <w:rPr>
          <w:rFonts w:ascii="Arial" w:hAnsi="Arial" w:cs="Arial"/>
          <w:b w:val="0"/>
          <w:sz w:val="20"/>
          <w:szCs w:val="20"/>
          <w:lang w:val="pt-BR"/>
        </w:rPr>
        <w:t>,</w:t>
      </w:r>
      <w:r w:rsidRPr="00CF16F2">
        <w:rPr>
          <w:rFonts w:ascii="Arial" w:hAnsi="Arial" w:cs="Arial"/>
          <w:b w:val="0"/>
          <w:spacing w:val="13"/>
          <w:sz w:val="20"/>
          <w:szCs w:val="20"/>
          <w:lang w:val="pt-BR"/>
        </w:rPr>
        <w:t xml:space="preserve"> </w:t>
      </w:r>
      <w:r w:rsidRPr="00CF16F2">
        <w:rPr>
          <w:rFonts w:ascii="Arial" w:hAnsi="Arial" w:cs="Arial"/>
          <w:b w:val="0"/>
          <w:sz w:val="20"/>
          <w:szCs w:val="20"/>
          <w:lang w:val="pt-BR"/>
        </w:rPr>
        <w:t>OBJETIVANDO</w:t>
      </w:r>
      <w:r w:rsidRPr="00CF16F2">
        <w:rPr>
          <w:rFonts w:ascii="Arial" w:hAnsi="Arial" w:cs="Arial"/>
          <w:b w:val="0"/>
          <w:spacing w:val="13"/>
          <w:sz w:val="20"/>
          <w:szCs w:val="20"/>
          <w:lang w:val="pt-BR"/>
        </w:rPr>
        <w:t xml:space="preserve"> </w:t>
      </w:r>
      <w:r w:rsidRPr="00CF16F2">
        <w:rPr>
          <w:rFonts w:ascii="Arial" w:hAnsi="Arial" w:cs="Arial"/>
          <w:b w:val="0"/>
          <w:spacing w:val="-10"/>
          <w:sz w:val="20"/>
          <w:szCs w:val="20"/>
          <w:lang w:val="pt-BR"/>
        </w:rPr>
        <w:t xml:space="preserve">O </w:t>
      </w:r>
      <w:r w:rsidRPr="00CF16F2">
        <w:rPr>
          <w:rFonts w:ascii="Arial" w:hAnsi="Arial" w:cs="Arial"/>
          <w:b w:val="0"/>
          <w:sz w:val="20"/>
          <w:szCs w:val="20"/>
          <w:lang w:val="pt-BR"/>
        </w:rPr>
        <w:t>ATENDIMENTO</w:t>
      </w:r>
      <w:r w:rsidRPr="00CF16F2">
        <w:rPr>
          <w:rFonts w:ascii="Arial" w:hAnsi="Arial" w:cs="Arial"/>
          <w:b w:val="0"/>
          <w:spacing w:val="-10"/>
          <w:sz w:val="20"/>
          <w:szCs w:val="20"/>
          <w:lang w:val="pt-BR"/>
        </w:rPr>
        <w:t xml:space="preserve"> </w:t>
      </w:r>
      <w:r w:rsidRPr="00CF16F2">
        <w:rPr>
          <w:rFonts w:ascii="Arial" w:hAnsi="Arial" w:cs="Arial"/>
          <w:b w:val="0"/>
          <w:sz w:val="20"/>
          <w:szCs w:val="20"/>
          <w:lang w:val="pt-BR"/>
        </w:rPr>
        <w:t>À</w:t>
      </w:r>
      <w:r w:rsidRPr="00CF16F2">
        <w:rPr>
          <w:rFonts w:ascii="Arial" w:hAnsi="Arial" w:cs="Arial"/>
          <w:b w:val="0"/>
          <w:spacing w:val="-8"/>
          <w:sz w:val="20"/>
          <w:szCs w:val="20"/>
          <w:lang w:val="pt-BR"/>
        </w:rPr>
        <w:t xml:space="preserve"> </w:t>
      </w:r>
      <w:r w:rsidRPr="00CF16F2">
        <w:rPr>
          <w:rFonts w:ascii="Arial" w:hAnsi="Arial" w:cs="Arial"/>
          <w:b w:val="0"/>
          <w:sz w:val="20"/>
          <w:szCs w:val="20"/>
          <w:lang w:val="pt-BR"/>
        </w:rPr>
        <w:t>POPULAÇÃO,</w:t>
      </w:r>
      <w:r w:rsidRPr="00CF16F2">
        <w:rPr>
          <w:rFonts w:ascii="Arial" w:hAnsi="Arial" w:cs="Arial"/>
          <w:b w:val="0"/>
          <w:spacing w:val="-9"/>
          <w:sz w:val="20"/>
          <w:szCs w:val="20"/>
          <w:lang w:val="pt-BR"/>
        </w:rPr>
        <w:t xml:space="preserve"> </w:t>
      </w:r>
      <w:r w:rsidRPr="00CF16F2">
        <w:rPr>
          <w:rFonts w:ascii="Arial" w:hAnsi="Arial" w:cs="Arial"/>
          <w:b w:val="0"/>
          <w:sz w:val="20"/>
          <w:szCs w:val="20"/>
          <w:lang w:val="pt-BR"/>
        </w:rPr>
        <w:t>NAS</w:t>
      </w:r>
      <w:r w:rsidRPr="00CF16F2">
        <w:rPr>
          <w:rFonts w:ascii="Arial" w:hAnsi="Arial" w:cs="Arial"/>
          <w:b w:val="0"/>
          <w:spacing w:val="-9"/>
          <w:sz w:val="20"/>
          <w:szCs w:val="20"/>
          <w:lang w:val="pt-BR"/>
        </w:rPr>
        <w:t xml:space="preserve"> </w:t>
      </w:r>
      <w:r w:rsidRPr="00CF16F2">
        <w:rPr>
          <w:rFonts w:ascii="Arial" w:hAnsi="Arial" w:cs="Arial"/>
          <w:b w:val="0"/>
          <w:sz w:val="20"/>
          <w:szCs w:val="20"/>
          <w:lang w:val="pt-BR"/>
        </w:rPr>
        <w:t>CONDIÇÕES</w:t>
      </w:r>
      <w:r w:rsidRPr="00CF16F2">
        <w:rPr>
          <w:rFonts w:ascii="Arial" w:hAnsi="Arial" w:cs="Arial"/>
          <w:b w:val="0"/>
          <w:spacing w:val="-10"/>
          <w:sz w:val="20"/>
          <w:szCs w:val="20"/>
          <w:lang w:val="pt-BR"/>
        </w:rPr>
        <w:t xml:space="preserve"> </w:t>
      </w:r>
      <w:r w:rsidRPr="00CF16F2">
        <w:rPr>
          <w:rFonts w:ascii="Arial" w:hAnsi="Arial" w:cs="Arial"/>
          <w:b w:val="0"/>
          <w:sz w:val="20"/>
          <w:szCs w:val="20"/>
          <w:lang w:val="pt-BR"/>
        </w:rPr>
        <w:t>ESTABELECIDAS</w:t>
      </w:r>
      <w:r w:rsidRPr="00CF16F2">
        <w:rPr>
          <w:rFonts w:ascii="Arial" w:hAnsi="Arial" w:cs="Arial"/>
          <w:b w:val="0"/>
          <w:spacing w:val="-9"/>
          <w:sz w:val="20"/>
          <w:szCs w:val="20"/>
          <w:lang w:val="pt-BR"/>
        </w:rPr>
        <w:t xml:space="preserve"> </w:t>
      </w:r>
      <w:r w:rsidRPr="00CF16F2">
        <w:rPr>
          <w:rFonts w:ascii="Arial" w:hAnsi="Arial" w:cs="Arial"/>
          <w:b w:val="0"/>
          <w:sz w:val="20"/>
          <w:szCs w:val="20"/>
          <w:lang w:val="pt-BR"/>
        </w:rPr>
        <w:t>NESTE</w:t>
      </w:r>
      <w:r w:rsidRPr="00CF16F2">
        <w:rPr>
          <w:rFonts w:ascii="Arial" w:hAnsi="Arial" w:cs="Arial"/>
          <w:b w:val="0"/>
          <w:spacing w:val="-9"/>
          <w:sz w:val="20"/>
          <w:szCs w:val="20"/>
          <w:lang w:val="pt-BR"/>
        </w:rPr>
        <w:t xml:space="preserve"> </w:t>
      </w:r>
      <w:r w:rsidRPr="00CF16F2">
        <w:rPr>
          <w:rFonts w:ascii="Arial" w:hAnsi="Arial" w:cs="Arial"/>
          <w:b w:val="0"/>
          <w:spacing w:val="-2"/>
          <w:sz w:val="20"/>
          <w:szCs w:val="20"/>
          <w:lang w:val="pt-BR"/>
        </w:rPr>
        <w:t>EDITAL.</w:t>
      </w:r>
    </w:p>
    <w:p w14:paraId="576F2C8D" w14:textId="77777777" w:rsidR="00DA7F1C" w:rsidRPr="00CF16F2" w:rsidRDefault="00000000" w:rsidP="00CF16F2">
      <w:pPr>
        <w:pStyle w:val="PargrafodaLista"/>
        <w:widowControl w:val="0"/>
        <w:numPr>
          <w:ilvl w:val="1"/>
          <w:numId w:val="15"/>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576F2C8E" w14:textId="77777777" w:rsidR="00DA7F1C" w:rsidRPr="00CF16F2" w:rsidRDefault="00000000" w:rsidP="00CF16F2">
      <w:pPr>
        <w:pStyle w:val="PargrafodaLista"/>
        <w:widowControl w:val="0"/>
        <w:numPr>
          <w:ilvl w:val="1"/>
          <w:numId w:val="15"/>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credenciamento não tem caráter competitivo, para a distribuição dos serviços a Administração elegerá a seleção do contratado a critério de terceiros, ou seja, quando a seleção do fornecedor do serviço está a cargo não da Administração Pública, mas sim do beneficiário direto da prestação, cabendo ao Poder Público</w:t>
      </w:r>
      <w:r w:rsidRPr="00CF16F2">
        <w:rPr>
          <w:rFonts w:ascii="Arial" w:hAnsi="Arial" w:cs="Arial"/>
          <w:spacing w:val="-14"/>
          <w:sz w:val="20"/>
          <w:szCs w:val="20"/>
        </w:rPr>
        <w:t xml:space="preserve"> </w:t>
      </w:r>
      <w:r w:rsidRPr="00CF16F2">
        <w:rPr>
          <w:rFonts w:ascii="Arial" w:hAnsi="Arial" w:cs="Arial"/>
          <w:sz w:val="20"/>
          <w:szCs w:val="20"/>
        </w:rPr>
        <w:t>somente</w:t>
      </w:r>
      <w:r w:rsidRPr="00CF16F2">
        <w:rPr>
          <w:rFonts w:ascii="Arial" w:hAnsi="Arial" w:cs="Arial"/>
          <w:spacing w:val="-14"/>
          <w:sz w:val="20"/>
          <w:szCs w:val="20"/>
        </w:rPr>
        <w:t xml:space="preserve"> </w:t>
      </w:r>
      <w:r w:rsidRPr="00CF16F2">
        <w:rPr>
          <w:rFonts w:ascii="Arial" w:hAnsi="Arial" w:cs="Arial"/>
          <w:sz w:val="20"/>
          <w:szCs w:val="20"/>
        </w:rPr>
        <w:t>credenciar</w:t>
      </w:r>
      <w:r w:rsidRPr="00CF16F2">
        <w:rPr>
          <w:rFonts w:ascii="Arial" w:hAnsi="Arial" w:cs="Arial"/>
          <w:spacing w:val="-11"/>
          <w:sz w:val="20"/>
          <w:szCs w:val="20"/>
        </w:rPr>
        <w:t xml:space="preserve"> </w:t>
      </w:r>
      <w:r w:rsidRPr="00CF16F2">
        <w:rPr>
          <w:rFonts w:ascii="Arial" w:hAnsi="Arial" w:cs="Arial"/>
          <w:sz w:val="20"/>
          <w:szCs w:val="20"/>
        </w:rPr>
        <w:t>aqueles</w:t>
      </w:r>
      <w:r w:rsidRPr="00CF16F2">
        <w:rPr>
          <w:rFonts w:ascii="Arial" w:hAnsi="Arial" w:cs="Arial"/>
          <w:spacing w:val="-13"/>
          <w:sz w:val="20"/>
          <w:szCs w:val="20"/>
        </w:rPr>
        <w:t xml:space="preserve"> </w:t>
      </w:r>
      <w:r w:rsidRPr="00CF16F2">
        <w:rPr>
          <w:rFonts w:ascii="Arial" w:hAnsi="Arial" w:cs="Arial"/>
          <w:sz w:val="20"/>
          <w:szCs w:val="20"/>
        </w:rPr>
        <w:t>que</w:t>
      </w:r>
      <w:r w:rsidRPr="00CF16F2">
        <w:rPr>
          <w:rFonts w:ascii="Arial" w:hAnsi="Arial" w:cs="Arial"/>
          <w:spacing w:val="-14"/>
          <w:sz w:val="20"/>
          <w:szCs w:val="20"/>
        </w:rPr>
        <w:t xml:space="preserve"> </w:t>
      </w:r>
      <w:r w:rsidRPr="00CF16F2">
        <w:rPr>
          <w:rFonts w:ascii="Arial" w:hAnsi="Arial" w:cs="Arial"/>
          <w:sz w:val="20"/>
          <w:szCs w:val="20"/>
        </w:rPr>
        <w:t>atendem</w:t>
      </w:r>
      <w:r w:rsidRPr="00CF16F2">
        <w:rPr>
          <w:rFonts w:ascii="Arial" w:hAnsi="Arial" w:cs="Arial"/>
          <w:spacing w:val="-14"/>
          <w:sz w:val="20"/>
          <w:szCs w:val="20"/>
        </w:rPr>
        <w:t xml:space="preserve"> </w:t>
      </w:r>
      <w:r w:rsidRPr="00CF16F2">
        <w:rPr>
          <w:rFonts w:ascii="Arial" w:hAnsi="Arial" w:cs="Arial"/>
          <w:sz w:val="20"/>
          <w:szCs w:val="20"/>
        </w:rPr>
        <w:t>aos</w:t>
      </w:r>
      <w:r w:rsidRPr="00CF16F2">
        <w:rPr>
          <w:rFonts w:ascii="Arial" w:hAnsi="Arial" w:cs="Arial"/>
          <w:spacing w:val="-13"/>
          <w:sz w:val="20"/>
          <w:szCs w:val="20"/>
        </w:rPr>
        <w:t xml:space="preserve"> </w:t>
      </w:r>
      <w:r w:rsidRPr="00CF16F2">
        <w:rPr>
          <w:rFonts w:ascii="Arial" w:hAnsi="Arial" w:cs="Arial"/>
          <w:sz w:val="20"/>
          <w:szCs w:val="20"/>
        </w:rPr>
        <w:t>requisitos</w:t>
      </w:r>
      <w:r w:rsidRPr="00CF16F2">
        <w:rPr>
          <w:rFonts w:ascii="Arial" w:hAnsi="Arial" w:cs="Arial"/>
          <w:spacing w:val="-13"/>
          <w:sz w:val="20"/>
          <w:szCs w:val="20"/>
        </w:rPr>
        <w:t xml:space="preserve"> </w:t>
      </w:r>
      <w:r w:rsidRPr="00CF16F2">
        <w:rPr>
          <w:rFonts w:ascii="Arial" w:hAnsi="Arial" w:cs="Arial"/>
          <w:sz w:val="20"/>
          <w:szCs w:val="20"/>
        </w:rPr>
        <w:t>previamente</w:t>
      </w:r>
      <w:r w:rsidRPr="00CF16F2">
        <w:rPr>
          <w:rFonts w:ascii="Arial" w:hAnsi="Arial" w:cs="Arial"/>
          <w:spacing w:val="-14"/>
          <w:sz w:val="20"/>
          <w:szCs w:val="20"/>
        </w:rPr>
        <w:t xml:space="preserve"> </w:t>
      </w:r>
      <w:r w:rsidRPr="00CF16F2">
        <w:rPr>
          <w:rFonts w:ascii="Arial" w:hAnsi="Arial" w:cs="Arial"/>
          <w:sz w:val="20"/>
          <w:szCs w:val="20"/>
        </w:rPr>
        <w:t>fixados,</w:t>
      </w:r>
      <w:r w:rsidRPr="00CF16F2">
        <w:rPr>
          <w:rFonts w:ascii="Arial" w:hAnsi="Arial" w:cs="Arial"/>
          <w:spacing w:val="-14"/>
          <w:sz w:val="20"/>
          <w:szCs w:val="20"/>
        </w:rPr>
        <w:t xml:space="preserve"> </w:t>
      </w:r>
      <w:r w:rsidRPr="00CF16F2">
        <w:rPr>
          <w:rFonts w:ascii="Arial" w:hAnsi="Arial" w:cs="Arial"/>
          <w:sz w:val="20"/>
          <w:szCs w:val="20"/>
        </w:rPr>
        <w:t>da</w:t>
      </w:r>
      <w:r w:rsidRPr="00CF16F2">
        <w:rPr>
          <w:rFonts w:ascii="Arial" w:hAnsi="Arial" w:cs="Arial"/>
          <w:spacing w:val="-14"/>
          <w:sz w:val="20"/>
          <w:szCs w:val="20"/>
        </w:rPr>
        <w:t xml:space="preserve"> </w:t>
      </w:r>
      <w:r w:rsidRPr="00CF16F2">
        <w:rPr>
          <w:rFonts w:ascii="Arial" w:hAnsi="Arial" w:cs="Arial"/>
          <w:sz w:val="20"/>
          <w:szCs w:val="20"/>
        </w:rPr>
        <w:t>forma</w:t>
      </w:r>
      <w:r w:rsidRPr="00CF16F2">
        <w:rPr>
          <w:rFonts w:ascii="Arial" w:hAnsi="Arial" w:cs="Arial"/>
          <w:spacing w:val="-13"/>
          <w:sz w:val="20"/>
          <w:szCs w:val="20"/>
        </w:rPr>
        <w:t xml:space="preserve"> </w:t>
      </w:r>
      <w:r w:rsidRPr="00CF16F2">
        <w:rPr>
          <w:rFonts w:ascii="Arial" w:hAnsi="Arial" w:cs="Arial"/>
          <w:sz w:val="20"/>
          <w:szCs w:val="20"/>
        </w:rPr>
        <w:t>que</w:t>
      </w:r>
      <w:r w:rsidRPr="00CF16F2">
        <w:rPr>
          <w:rFonts w:ascii="Arial" w:hAnsi="Arial" w:cs="Arial"/>
          <w:spacing w:val="-14"/>
          <w:sz w:val="20"/>
          <w:szCs w:val="20"/>
        </w:rPr>
        <w:t xml:space="preserve"> </w:t>
      </w:r>
      <w:r w:rsidRPr="00CF16F2">
        <w:rPr>
          <w:rFonts w:ascii="Arial" w:hAnsi="Arial" w:cs="Arial"/>
          <w:sz w:val="20"/>
          <w:szCs w:val="20"/>
        </w:rPr>
        <w:t>evidencie o cumprimento dos princípios da isonomia, da impessoalidade, da moralidade, da igualdade, da probidade administrativa, da economicidade, do julgamento objetivo e da celeridade a distribuição da demanda.</w:t>
      </w:r>
    </w:p>
    <w:p w14:paraId="576F2C8F" w14:textId="77777777" w:rsidR="00DA7F1C" w:rsidRPr="00CF16F2" w:rsidRDefault="00000000" w:rsidP="00CF16F2">
      <w:pPr>
        <w:pStyle w:val="PargrafodaLista"/>
        <w:widowControl w:val="0"/>
        <w:numPr>
          <w:ilvl w:val="1"/>
          <w:numId w:val="15"/>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w:t>
      </w:r>
      <w:r w:rsidRPr="00CF16F2">
        <w:rPr>
          <w:rFonts w:ascii="Arial" w:hAnsi="Arial" w:cs="Arial"/>
          <w:spacing w:val="-2"/>
          <w:sz w:val="20"/>
          <w:szCs w:val="20"/>
        </w:rPr>
        <w:t xml:space="preserve"> </w:t>
      </w:r>
      <w:r w:rsidRPr="00CF16F2">
        <w:rPr>
          <w:rFonts w:ascii="Arial" w:hAnsi="Arial" w:cs="Arial"/>
          <w:sz w:val="20"/>
          <w:szCs w:val="20"/>
        </w:rPr>
        <w:t>critério</w:t>
      </w:r>
      <w:r w:rsidRPr="00CF16F2">
        <w:rPr>
          <w:rFonts w:ascii="Arial" w:hAnsi="Arial" w:cs="Arial"/>
          <w:spacing w:val="-3"/>
          <w:sz w:val="20"/>
          <w:szCs w:val="20"/>
        </w:rPr>
        <w:t xml:space="preserve"> </w:t>
      </w:r>
      <w:r w:rsidRPr="00CF16F2">
        <w:rPr>
          <w:rFonts w:ascii="Arial" w:hAnsi="Arial" w:cs="Arial"/>
          <w:sz w:val="20"/>
          <w:szCs w:val="20"/>
        </w:rPr>
        <w:t>de</w:t>
      </w:r>
      <w:r w:rsidRPr="00CF16F2">
        <w:rPr>
          <w:rFonts w:ascii="Arial" w:hAnsi="Arial" w:cs="Arial"/>
          <w:spacing w:val="-3"/>
          <w:sz w:val="20"/>
          <w:szCs w:val="20"/>
        </w:rPr>
        <w:t xml:space="preserve"> </w:t>
      </w:r>
      <w:r w:rsidRPr="00CF16F2">
        <w:rPr>
          <w:rFonts w:ascii="Arial" w:hAnsi="Arial" w:cs="Arial"/>
          <w:sz w:val="20"/>
          <w:szCs w:val="20"/>
        </w:rPr>
        <w:t>seleção</w:t>
      </w:r>
      <w:r w:rsidRPr="00CF16F2">
        <w:rPr>
          <w:rFonts w:ascii="Arial" w:hAnsi="Arial" w:cs="Arial"/>
          <w:spacing w:val="-2"/>
          <w:sz w:val="20"/>
          <w:szCs w:val="20"/>
        </w:rPr>
        <w:t xml:space="preserve"> </w:t>
      </w:r>
      <w:r w:rsidRPr="00CF16F2">
        <w:rPr>
          <w:rFonts w:ascii="Arial" w:hAnsi="Arial" w:cs="Arial"/>
          <w:sz w:val="20"/>
          <w:szCs w:val="20"/>
        </w:rPr>
        <w:t>é</w:t>
      </w:r>
      <w:r w:rsidRPr="00CF16F2">
        <w:rPr>
          <w:rFonts w:ascii="Arial" w:hAnsi="Arial" w:cs="Arial"/>
          <w:spacing w:val="-3"/>
          <w:sz w:val="20"/>
          <w:szCs w:val="20"/>
        </w:rPr>
        <w:t xml:space="preserve"> </w:t>
      </w:r>
      <w:r w:rsidRPr="00CF16F2">
        <w:rPr>
          <w:rFonts w:ascii="Arial" w:hAnsi="Arial" w:cs="Arial"/>
          <w:sz w:val="20"/>
          <w:szCs w:val="20"/>
        </w:rPr>
        <w:t>o</w:t>
      </w:r>
      <w:r w:rsidRPr="00CF16F2">
        <w:rPr>
          <w:rFonts w:ascii="Arial" w:hAnsi="Arial" w:cs="Arial"/>
          <w:spacing w:val="-4"/>
          <w:sz w:val="20"/>
          <w:szCs w:val="20"/>
        </w:rPr>
        <w:t xml:space="preserve"> </w:t>
      </w:r>
      <w:r w:rsidRPr="00CF16F2">
        <w:rPr>
          <w:rFonts w:ascii="Arial" w:hAnsi="Arial" w:cs="Arial"/>
          <w:sz w:val="20"/>
          <w:szCs w:val="20"/>
        </w:rPr>
        <w:t>previsto</w:t>
      </w:r>
      <w:r w:rsidRPr="00CF16F2">
        <w:rPr>
          <w:rFonts w:ascii="Arial" w:hAnsi="Arial" w:cs="Arial"/>
          <w:spacing w:val="-4"/>
          <w:sz w:val="20"/>
          <w:szCs w:val="20"/>
        </w:rPr>
        <w:t xml:space="preserve"> </w:t>
      </w:r>
      <w:r w:rsidRPr="00CF16F2">
        <w:rPr>
          <w:rFonts w:ascii="Arial" w:hAnsi="Arial" w:cs="Arial"/>
          <w:sz w:val="20"/>
          <w:szCs w:val="20"/>
        </w:rPr>
        <w:t>no Art.</w:t>
      </w:r>
      <w:r w:rsidRPr="00CF16F2">
        <w:rPr>
          <w:rFonts w:ascii="Arial" w:hAnsi="Arial" w:cs="Arial"/>
          <w:spacing w:val="-3"/>
          <w:sz w:val="20"/>
          <w:szCs w:val="20"/>
        </w:rPr>
        <w:t xml:space="preserve"> </w:t>
      </w:r>
      <w:r w:rsidRPr="00CF16F2">
        <w:rPr>
          <w:rFonts w:ascii="Arial" w:hAnsi="Arial" w:cs="Arial"/>
          <w:sz w:val="20"/>
          <w:szCs w:val="20"/>
        </w:rPr>
        <w:t>79,</w:t>
      </w:r>
      <w:r w:rsidRPr="00CF16F2">
        <w:rPr>
          <w:rFonts w:ascii="Arial" w:hAnsi="Arial" w:cs="Arial"/>
          <w:spacing w:val="-1"/>
          <w:sz w:val="20"/>
          <w:szCs w:val="20"/>
        </w:rPr>
        <w:t xml:space="preserve"> </w:t>
      </w:r>
      <w:r w:rsidRPr="00CF16F2">
        <w:rPr>
          <w:rFonts w:ascii="Arial" w:hAnsi="Arial" w:cs="Arial"/>
          <w:sz w:val="20"/>
          <w:szCs w:val="20"/>
        </w:rPr>
        <w:t>inciso</w:t>
      </w:r>
      <w:r w:rsidRPr="00CF16F2">
        <w:rPr>
          <w:rFonts w:ascii="Arial" w:hAnsi="Arial" w:cs="Arial"/>
          <w:spacing w:val="-3"/>
          <w:sz w:val="20"/>
          <w:szCs w:val="20"/>
        </w:rPr>
        <w:t xml:space="preserve"> </w:t>
      </w:r>
      <w:r w:rsidRPr="00CF16F2">
        <w:rPr>
          <w:rFonts w:ascii="Arial" w:hAnsi="Arial" w:cs="Arial"/>
          <w:sz w:val="20"/>
          <w:szCs w:val="20"/>
        </w:rPr>
        <w:t>I,</w:t>
      </w:r>
      <w:r w:rsidRPr="00CF16F2">
        <w:rPr>
          <w:rFonts w:ascii="Arial" w:hAnsi="Arial" w:cs="Arial"/>
          <w:spacing w:val="-1"/>
          <w:sz w:val="20"/>
          <w:szCs w:val="20"/>
        </w:rPr>
        <w:t xml:space="preserve"> </w:t>
      </w:r>
      <w:r w:rsidRPr="00CF16F2">
        <w:rPr>
          <w:rFonts w:ascii="Arial" w:hAnsi="Arial" w:cs="Arial"/>
          <w:sz w:val="20"/>
          <w:szCs w:val="20"/>
        </w:rPr>
        <w:t>da</w:t>
      </w:r>
      <w:r w:rsidRPr="00CF16F2">
        <w:rPr>
          <w:rFonts w:ascii="Arial" w:hAnsi="Arial" w:cs="Arial"/>
          <w:spacing w:val="-3"/>
          <w:sz w:val="20"/>
          <w:szCs w:val="20"/>
        </w:rPr>
        <w:t xml:space="preserve"> </w:t>
      </w:r>
      <w:r w:rsidRPr="00CF16F2">
        <w:rPr>
          <w:rFonts w:ascii="Arial" w:hAnsi="Arial" w:cs="Arial"/>
          <w:sz w:val="20"/>
          <w:szCs w:val="20"/>
        </w:rPr>
        <w:t>Lei</w:t>
      </w:r>
      <w:r w:rsidRPr="00CF16F2">
        <w:rPr>
          <w:rFonts w:ascii="Arial" w:hAnsi="Arial" w:cs="Arial"/>
          <w:spacing w:val="-4"/>
          <w:sz w:val="20"/>
          <w:szCs w:val="20"/>
        </w:rPr>
        <w:t xml:space="preserve"> </w:t>
      </w:r>
      <w:r w:rsidRPr="00CF16F2">
        <w:rPr>
          <w:rFonts w:ascii="Arial" w:hAnsi="Arial" w:cs="Arial"/>
          <w:sz w:val="20"/>
          <w:szCs w:val="20"/>
        </w:rPr>
        <w:t>Federal</w:t>
      </w:r>
      <w:r w:rsidRPr="00CF16F2">
        <w:rPr>
          <w:rFonts w:ascii="Arial" w:hAnsi="Arial" w:cs="Arial"/>
          <w:spacing w:val="-2"/>
          <w:sz w:val="20"/>
          <w:szCs w:val="20"/>
        </w:rPr>
        <w:t xml:space="preserve"> </w:t>
      </w:r>
      <w:r w:rsidRPr="00CF16F2">
        <w:rPr>
          <w:rFonts w:ascii="Arial" w:hAnsi="Arial" w:cs="Arial"/>
          <w:sz w:val="20"/>
          <w:szCs w:val="20"/>
        </w:rPr>
        <w:t>nº</w:t>
      </w:r>
      <w:r w:rsidRPr="00CF16F2">
        <w:rPr>
          <w:rFonts w:ascii="Arial" w:hAnsi="Arial" w:cs="Arial"/>
          <w:spacing w:val="-2"/>
          <w:sz w:val="20"/>
          <w:szCs w:val="20"/>
        </w:rPr>
        <w:t xml:space="preserve"> </w:t>
      </w:r>
      <w:r w:rsidRPr="00CF16F2">
        <w:rPr>
          <w:rFonts w:ascii="Arial" w:hAnsi="Arial" w:cs="Arial"/>
          <w:sz w:val="20"/>
          <w:szCs w:val="20"/>
        </w:rPr>
        <w:t>14.133/2021,</w:t>
      </w:r>
      <w:r w:rsidRPr="00CF16F2">
        <w:rPr>
          <w:rFonts w:ascii="Arial" w:hAnsi="Arial" w:cs="Arial"/>
          <w:spacing w:val="-3"/>
          <w:sz w:val="20"/>
          <w:szCs w:val="20"/>
        </w:rPr>
        <w:t xml:space="preserve"> </w:t>
      </w:r>
      <w:r w:rsidRPr="00CF16F2">
        <w:rPr>
          <w:rFonts w:ascii="Arial" w:hAnsi="Arial" w:cs="Arial"/>
          <w:sz w:val="20"/>
          <w:szCs w:val="20"/>
        </w:rPr>
        <w:t>ou</w:t>
      </w:r>
      <w:r w:rsidRPr="00CF16F2">
        <w:rPr>
          <w:rFonts w:ascii="Arial" w:hAnsi="Arial" w:cs="Arial"/>
          <w:spacing w:val="-3"/>
          <w:sz w:val="20"/>
          <w:szCs w:val="20"/>
        </w:rPr>
        <w:t xml:space="preserve"> </w:t>
      </w:r>
      <w:r w:rsidRPr="00CF16F2">
        <w:rPr>
          <w:rFonts w:ascii="Arial" w:hAnsi="Arial" w:cs="Arial"/>
          <w:sz w:val="20"/>
          <w:szCs w:val="20"/>
        </w:rPr>
        <w:t>seja,</w:t>
      </w:r>
      <w:r w:rsidRPr="00CF16F2">
        <w:rPr>
          <w:rFonts w:ascii="Arial" w:hAnsi="Arial" w:cs="Arial"/>
          <w:spacing w:val="-3"/>
          <w:sz w:val="20"/>
          <w:szCs w:val="20"/>
        </w:rPr>
        <w:t xml:space="preserve"> </w:t>
      </w:r>
      <w:r w:rsidRPr="00CF16F2">
        <w:rPr>
          <w:rFonts w:ascii="Arial" w:hAnsi="Arial" w:cs="Arial"/>
          <w:sz w:val="20"/>
          <w:szCs w:val="20"/>
        </w:rPr>
        <w:t>paralela e não excludente: caso em que é viável e vantajosa para a Administração a realização de contratações simultâneas em condições padronizadas.</w:t>
      </w:r>
    </w:p>
    <w:p w14:paraId="576F2C90" w14:textId="77777777" w:rsidR="00DA7F1C" w:rsidRPr="00CF16F2" w:rsidRDefault="00000000" w:rsidP="00CF16F2">
      <w:pPr>
        <w:pStyle w:val="PargrafodaLista"/>
        <w:widowControl w:val="0"/>
        <w:numPr>
          <w:ilvl w:val="1"/>
          <w:numId w:val="15"/>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w:t>
      </w:r>
      <w:r w:rsidRPr="00CF16F2">
        <w:rPr>
          <w:rFonts w:ascii="Arial" w:hAnsi="Arial" w:cs="Arial"/>
          <w:spacing w:val="-4"/>
          <w:sz w:val="20"/>
          <w:szCs w:val="20"/>
        </w:rPr>
        <w:t xml:space="preserve"> </w:t>
      </w:r>
      <w:r w:rsidRPr="00CF16F2">
        <w:rPr>
          <w:rFonts w:ascii="Arial" w:hAnsi="Arial" w:cs="Arial"/>
          <w:sz w:val="20"/>
          <w:szCs w:val="20"/>
        </w:rPr>
        <w:t>forma</w:t>
      </w:r>
      <w:r w:rsidRPr="00CF16F2">
        <w:rPr>
          <w:rFonts w:ascii="Arial" w:hAnsi="Arial" w:cs="Arial"/>
          <w:spacing w:val="-2"/>
          <w:sz w:val="20"/>
          <w:szCs w:val="20"/>
        </w:rPr>
        <w:t xml:space="preserve"> </w:t>
      </w:r>
      <w:r w:rsidRPr="00CF16F2">
        <w:rPr>
          <w:rFonts w:ascii="Arial" w:hAnsi="Arial" w:cs="Arial"/>
          <w:sz w:val="20"/>
          <w:szCs w:val="20"/>
        </w:rPr>
        <w:t>de</w:t>
      </w:r>
      <w:r w:rsidRPr="00CF16F2">
        <w:rPr>
          <w:rFonts w:ascii="Arial" w:hAnsi="Arial" w:cs="Arial"/>
          <w:spacing w:val="-4"/>
          <w:sz w:val="20"/>
          <w:szCs w:val="20"/>
        </w:rPr>
        <w:t xml:space="preserve"> </w:t>
      </w:r>
      <w:r w:rsidRPr="00CF16F2">
        <w:rPr>
          <w:rFonts w:ascii="Arial" w:hAnsi="Arial" w:cs="Arial"/>
          <w:sz w:val="20"/>
          <w:szCs w:val="20"/>
        </w:rPr>
        <w:t>execução</w:t>
      </w:r>
      <w:r w:rsidRPr="00CF16F2">
        <w:rPr>
          <w:rFonts w:ascii="Arial" w:hAnsi="Arial" w:cs="Arial"/>
          <w:spacing w:val="-2"/>
          <w:sz w:val="20"/>
          <w:szCs w:val="20"/>
        </w:rPr>
        <w:t xml:space="preserve"> </w:t>
      </w:r>
      <w:r w:rsidRPr="00CF16F2">
        <w:rPr>
          <w:rFonts w:ascii="Arial" w:hAnsi="Arial" w:cs="Arial"/>
          <w:sz w:val="20"/>
          <w:szCs w:val="20"/>
        </w:rPr>
        <w:t>dos</w:t>
      </w:r>
      <w:r w:rsidRPr="00CF16F2">
        <w:rPr>
          <w:rFonts w:ascii="Arial" w:hAnsi="Arial" w:cs="Arial"/>
          <w:spacing w:val="-3"/>
          <w:sz w:val="20"/>
          <w:szCs w:val="20"/>
        </w:rPr>
        <w:t xml:space="preserve"> </w:t>
      </w:r>
      <w:r w:rsidRPr="00CF16F2">
        <w:rPr>
          <w:rFonts w:ascii="Arial" w:hAnsi="Arial" w:cs="Arial"/>
          <w:sz w:val="20"/>
          <w:szCs w:val="20"/>
        </w:rPr>
        <w:t>serviços,</w:t>
      </w:r>
      <w:r w:rsidRPr="00CF16F2">
        <w:rPr>
          <w:rFonts w:ascii="Arial" w:hAnsi="Arial" w:cs="Arial"/>
          <w:spacing w:val="-4"/>
          <w:sz w:val="20"/>
          <w:szCs w:val="20"/>
        </w:rPr>
        <w:t xml:space="preserve"> </w:t>
      </w:r>
      <w:r w:rsidRPr="00CF16F2">
        <w:rPr>
          <w:rFonts w:ascii="Arial" w:hAnsi="Arial" w:cs="Arial"/>
          <w:sz w:val="20"/>
          <w:szCs w:val="20"/>
        </w:rPr>
        <w:t>seus</w:t>
      </w:r>
      <w:r w:rsidRPr="00CF16F2">
        <w:rPr>
          <w:rFonts w:ascii="Arial" w:hAnsi="Arial" w:cs="Arial"/>
          <w:spacing w:val="-1"/>
          <w:sz w:val="20"/>
          <w:szCs w:val="20"/>
        </w:rPr>
        <w:t xml:space="preserve"> </w:t>
      </w:r>
      <w:r w:rsidRPr="00CF16F2">
        <w:rPr>
          <w:rFonts w:ascii="Arial" w:hAnsi="Arial" w:cs="Arial"/>
          <w:sz w:val="20"/>
          <w:szCs w:val="20"/>
        </w:rPr>
        <w:t>quantitativos,</w:t>
      </w:r>
      <w:r w:rsidRPr="00CF16F2">
        <w:rPr>
          <w:rFonts w:ascii="Arial" w:hAnsi="Arial" w:cs="Arial"/>
          <w:spacing w:val="-4"/>
          <w:sz w:val="20"/>
          <w:szCs w:val="20"/>
        </w:rPr>
        <w:t xml:space="preserve"> </w:t>
      </w:r>
      <w:r w:rsidRPr="00CF16F2">
        <w:rPr>
          <w:rFonts w:ascii="Arial" w:hAnsi="Arial" w:cs="Arial"/>
          <w:sz w:val="20"/>
          <w:szCs w:val="20"/>
        </w:rPr>
        <w:t>valores,</w:t>
      </w:r>
      <w:r w:rsidRPr="00CF16F2">
        <w:rPr>
          <w:rFonts w:ascii="Arial" w:hAnsi="Arial" w:cs="Arial"/>
          <w:spacing w:val="-4"/>
          <w:sz w:val="20"/>
          <w:szCs w:val="20"/>
        </w:rPr>
        <w:t xml:space="preserve"> </w:t>
      </w:r>
      <w:r w:rsidRPr="00CF16F2">
        <w:rPr>
          <w:rFonts w:ascii="Arial" w:hAnsi="Arial" w:cs="Arial"/>
          <w:sz w:val="20"/>
          <w:szCs w:val="20"/>
        </w:rPr>
        <w:t>prazos</w:t>
      </w:r>
      <w:r w:rsidRPr="00CF16F2">
        <w:rPr>
          <w:rFonts w:ascii="Arial" w:hAnsi="Arial" w:cs="Arial"/>
          <w:spacing w:val="-3"/>
          <w:sz w:val="20"/>
          <w:szCs w:val="20"/>
        </w:rPr>
        <w:t xml:space="preserve"> dentre outras condições</w:t>
      </w:r>
      <w:r w:rsidRPr="00CF16F2">
        <w:rPr>
          <w:rFonts w:ascii="Arial" w:hAnsi="Arial" w:cs="Arial"/>
          <w:sz w:val="20"/>
          <w:szCs w:val="20"/>
        </w:rPr>
        <w:t>,</w:t>
      </w:r>
      <w:r w:rsidRPr="00CF16F2">
        <w:rPr>
          <w:rFonts w:ascii="Arial" w:hAnsi="Arial" w:cs="Arial"/>
          <w:spacing w:val="-2"/>
          <w:sz w:val="20"/>
          <w:szCs w:val="20"/>
        </w:rPr>
        <w:t xml:space="preserve"> </w:t>
      </w:r>
      <w:r w:rsidRPr="00CF16F2">
        <w:rPr>
          <w:rFonts w:ascii="Arial" w:hAnsi="Arial" w:cs="Arial"/>
          <w:sz w:val="20"/>
          <w:szCs w:val="20"/>
        </w:rPr>
        <w:t>estão</w:t>
      </w:r>
      <w:r w:rsidRPr="00CF16F2">
        <w:rPr>
          <w:rFonts w:ascii="Arial" w:hAnsi="Arial" w:cs="Arial"/>
          <w:spacing w:val="-2"/>
          <w:sz w:val="20"/>
          <w:szCs w:val="20"/>
        </w:rPr>
        <w:t xml:space="preserve"> </w:t>
      </w:r>
      <w:r w:rsidRPr="00CF16F2">
        <w:rPr>
          <w:rFonts w:ascii="Arial" w:hAnsi="Arial" w:cs="Arial"/>
          <w:sz w:val="20"/>
          <w:szCs w:val="20"/>
        </w:rPr>
        <w:t>previstos</w:t>
      </w:r>
      <w:r w:rsidRPr="00CF16F2">
        <w:rPr>
          <w:rFonts w:ascii="Arial" w:hAnsi="Arial" w:cs="Arial"/>
          <w:spacing w:val="-3"/>
          <w:sz w:val="20"/>
          <w:szCs w:val="20"/>
        </w:rPr>
        <w:t xml:space="preserve"> </w:t>
      </w:r>
      <w:r w:rsidRPr="00CF16F2">
        <w:rPr>
          <w:rFonts w:ascii="Arial" w:hAnsi="Arial" w:cs="Arial"/>
          <w:sz w:val="20"/>
          <w:szCs w:val="20"/>
        </w:rPr>
        <w:t>no</w:t>
      </w:r>
      <w:r w:rsidRPr="00CF16F2">
        <w:rPr>
          <w:rFonts w:ascii="Arial" w:hAnsi="Arial" w:cs="Arial"/>
          <w:spacing w:val="-2"/>
          <w:sz w:val="20"/>
          <w:szCs w:val="20"/>
        </w:rPr>
        <w:t xml:space="preserve"> </w:t>
      </w:r>
      <w:r w:rsidRPr="00CF16F2">
        <w:rPr>
          <w:rFonts w:ascii="Arial" w:hAnsi="Arial" w:cs="Arial"/>
          <w:sz w:val="20"/>
          <w:szCs w:val="20"/>
        </w:rPr>
        <w:t>Anexo I – Termo de Referência deste Edital.</w:t>
      </w:r>
    </w:p>
    <w:p w14:paraId="576F2C91" w14:textId="77777777" w:rsidR="00DA7F1C" w:rsidRPr="00CF16F2" w:rsidRDefault="00000000" w:rsidP="00CF16F2">
      <w:pPr>
        <w:pStyle w:val="PargrafodaLista"/>
        <w:widowControl w:val="0"/>
        <w:numPr>
          <w:ilvl w:val="1"/>
          <w:numId w:val="15"/>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b/>
          <w:bCs/>
          <w:sz w:val="20"/>
          <w:szCs w:val="20"/>
        </w:rPr>
        <w:t>Estimativa do valor de contratação:</w:t>
      </w:r>
    </w:p>
    <w:p w14:paraId="576F2C92" w14:textId="77777777" w:rsidR="00DA7F1C" w:rsidRPr="00CF16F2" w:rsidRDefault="00000000" w:rsidP="00CF16F2">
      <w:pPr>
        <w:pStyle w:val="PargrafodaLista"/>
        <w:widowControl w:val="0"/>
        <w:numPr>
          <w:ilvl w:val="2"/>
          <w:numId w:val="24"/>
        </w:numPr>
        <w:tabs>
          <w:tab w:val="left" w:pos="426"/>
          <w:tab w:val="left" w:pos="1276"/>
        </w:tabs>
        <w:suppressAutoHyphens/>
        <w:spacing w:after="120" w:line="276" w:lineRule="auto"/>
        <w:ind w:left="709" w:right="-2" w:firstLine="0"/>
        <w:contextualSpacing w:val="0"/>
        <w:jc w:val="both"/>
        <w:rPr>
          <w:rFonts w:ascii="Arial" w:hAnsi="Arial" w:cs="Arial"/>
          <w:sz w:val="20"/>
          <w:szCs w:val="20"/>
        </w:rPr>
      </w:pPr>
      <w:r w:rsidRPr="00CF16F2">
        <w:rPr>
          <w:rFonts w:ascii="Arial" w:hAnsi="Arial" w:cs="Arial"/>
          <w:sz w:val="20"/>
          <w:szCs w:val="20"/>
        </w:rPr>
        <w:t>A Administração regulamentou através do Decreto nº 3837, de 13 de setembro de 2024, os valores a serem pagos, sendo:</w:t>
      </w:r>
    </w:p>
    <w:p w14:paraId="576F2C93" w14:textId="77777777" w:rsidR="00DA7F1C" w:rsidRPr="00CF16F2" w:rsidRDefault="00000000" w:rsidP="00CF16F2">
      <w:pPr>
        <w:pStyle w:val="PargrafodaLista"/>
        <w:widowControl w:val="0"/>
        <w:numPr>
          <w:ilvl w:val="0"/>
          <w:numId w:val="29"/>
        </w:numPr>
        <w:tabs>
          <w:tab w:val="left" w:pos="993"/>
        </w:tabs>
        <w:suppressAutoHyphens/>
        <w:spacing w:after="120" w:line="276" w:lineRule="auto"/>
        <w:ind w:hanging="11"/>
        <w:contextualSpacing w:val="0"/>
        <w:jc w:val="both"/>
        <w:rPr>
          <w:rFonts w:ascii="Arial" w:hAnsi="Arial" w:cs="Arial"/>
          <w:sz w:val="20"/>
          <w:szCs w:val="20"/>
        </w:rPr>
      </w:pPr>
      <w:r w:rsidRPr="00CF16F2">
        <w:rPr>
          <w:rFonts w:ascii="Arial" w:hAnsi="Arial" w:cs="Arial"/>
          <w:sz w:val="20"/>
          <w:szCs w:val="20"/>
        </w:rPr>
        <w:t>Valor mensal de R$1.085,48 (um mil e oitenta e cinco reais e quarenta e oito centavos) por vaga disponibilizada em período integral.</w:t>
      </w:r>
    </w:p>
    <w:p w14:paraId="576F2C94" w14:textId="77777777" w:rsidR="00DA7F1C" w:rsidRPr="00CF16F2" w:rsidRDefault="00000000" w:rsidP="00CF16F2">
      <w:pPr>
        <w:pStyle w:val="PargrafodaLista"/>
        <w:widowControl w:val="0"/>
        <w:numPr>
          <w:ilvl w:val="0"/>
          <w:numId w:val="29"/>
        </w:numPr>
        <w:tabs>
          <w:tab w:val="left" w:pos="993"/>
        </w:tabs>
        <w:suppressAutoHyphens/>
        <w:spacing w:after="120" w:line="276" w:lineRule="auto"/>
        <w:ind w:hanging="11"/>
        <w:contextualSpacing w:val="0"/>
        <w:jc w:val="both"/>
        <w:rPr>
          <w:rFonts w:ascii="Arial" w:hAnsi="Arial" w:cs="Arial"/>
          <w:sz w:val="20"/>
          <w:szCs w:val="20"/>
        </w:rPr>
      </w:pPr>
      <w:r w:rsidRPr="00CF16F2">
        <w:rPr>
          <w:rFonts w:ascii="Arial" w:hAnsi="Arial" w:cs="Arial"/>
          <w:sz w:val="20"/>
          <w:szCs w:val="20"/>
        </w:rPr>
        <w:t>Valor mensal de R$713,51 (setecentos e treze reais e cinquenta e um centavos) por vaga disponibilizada em meio período.</w:t>
      </w:r>
    </w:p>
    <w:p w14:paraId="576F2C95" w14:textId="77777777" w:rsidR="00DA7F1C" w:rsidRPr="00CF16F2" w:rsidRDefault="00000000" w:rsidP="00CF16F2">
      <w:pPr>
        <w:widowControl w:val="0"/>
        <w:numPr>
          <w:ilvl w:val="1"/>
          <w:numId w:val="15"/>
        </w:numPr>
        <w:tabs>
          <w:tab w:val="left" w:pos="426"/>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O quantitativo máximo de atendimento será de 1.125 (um mil centos e vinte e cinco) vagas, distribuídas conforme necessidade apurada pela Secretaria Municipal de Educação:</w:t>
      </w: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705"/>
        <w:gridCol w:w="5953"/>
        <w:gridCol w:w="2521"/>
      </w:tblGrid>
      <w:tr w:rsidR="00DA7F1C" w:rsidRPr="00CF16F2" w14:paraId="576F2C99" w14:textId="77777777">
        <w:trPr>
          <w:trHeight w:val="283"/>
          <w:jc w:val="center"/>
        </w:trPr>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576F2C96" w14:textId="77777777" w:rsidR="00DA7F1C" w:rsidRPr="00CF16F2" w:rsidRDefault="00000000" w:rsidP="00CF16F2">
            <w:pPr>
              <w:widowControl w:val="0"/>
              <w:suppressAutoHyphens/>
              <w:spacing w:after="0" w:line="240" w:lineRule="auto"/>
              <w:jc w:val="center"/>
              <w:rPr>
                <w:rFonts w:ascii="Arial" w:hAnsi="Arial" w:cs="Arial"/>
                <w:b/>
                <w:sz w:val="18"/>
                <w:szCs w:val="18"/>
              </w:rPr>
            </w:pPr>
            <w:r w:rsidRPr="00CF16F2">
              <w:rPr>
                <w:rFonts w:ascii="Arial" w:hAnsi="Arial" w:cs="Arial"/>
                <w:b/>
                <w:sz w:val="18"/>
                <w:szCs w:val="18"/>
              </w:rPr>
              <w:t>ITEM</w:t>
            </w:r>
          </w:p>
        </w:tc>
        <w:tc>
          <w:tcPr>
            <w:tcW w:w="5953" w:type="dxa"/>
            <w:tcBorders>
              <w:top w:val="single" w:sz="4" w:space="0" w:color="auto"/>
              <w:left w:val="single" w:sz="4" w:space="0" w:color="auto"/>
              <w:bottom w:val="single" w:sz="4" w:space="0" w:color="auto"/>
              <w:right w:val="single" w:sz="4" w:space="0" w:color="auto"/>
            </w:tcBorders>
            <w:shd w:val="clear" w:color="auto" w:fill="D9D9D9"/>
            <w:vAlign w:val="center"/>
          </w:tcPr>
          <w:p w14:paraId="576F2C97" w14:textId="77777777" w:rsidR="00DA7F1C" w:rsidRPr="00CF16F2" w:rsidRDefault="00000000" w:rsidP="00CF16F2">
            <w:pPr>
              <w:widowControl w:val="0"/>
              <w:suppressAutoHyphens/>
              <w:spacing w:after="0" w:line="240" w:lineRule="auto"/>
              <w:jc w:val="center"/>
              <w:rPr>
                <w:rFonts w:ascii="Arial" w:hAnsi="Arial" w:cs="Arial"/>
                <w:b/>
                <w:sz w:val="18"/>
                <w:szCs w:val="18"/>
              </w:rPr>
            </w:pPr>
            <w:r w:rsidRPr="00CF16F2">
              <w:rPr>
                <w:rFonts w:ascii="Arial" w:hAnsi="Arial" w:cs="Arial"/>
                <w:b/>
                <w:sz w:val="18"/>
                <w:szCs w:val="18"/>
              </w:rPr>
              <w:t>DESCRIÇÃO</w:t>
            </w:r>
          </w:p>
        </w:tc>
        <w:tc>
          <w:tcPr>
            <w:tcW w:w="2521" w:type="dxa"/>
            <w:tcBorders>
              <w:top w:val="single" w:sz="4" w:space="0" w:color="auto"/>
              <w:left w:val="single" w:sz="4" w:space="0" w:color="auto"/>
              <w:bottom w:val="single" w:sz="4" w:space="0" w:color="auto"/>
              <w:right w:val="single" w:sz="4" w:space="0" w:color="auto"/>
            </w:tcBorders>
            <w:shd w:val="clear" w:color="auto" w:fill="D9D9D9"/>
            <w:vAlign w:val="center"/>
          </w:tcPr>
          <w:p w14:paraId="576F2C98" w14:textId="77777777" w:rsidR="00DA7F1C" w:rsidRPr="00CF16F2" w:rsidRDefault="00000000" w:rsidP="00CF16F2">
            <w:pPr>
              <w:widowControl w:val="0"/>
              <w:suppressAutoHyphens/>
              <w:spacing w:after="0" w:line="240" w:lineRule="auto"/>
              <w:jc w:val="center"/>
              <w:rPr>
                <w:rFonts w:ascii="Arial" w:hAnsi="Arial" w:cs="Arial"/>
                <w:b/>
                <w:sz w:val="18"/>
                <w:szCs w:val="18"/>
              </w:rPr>
            </w:pPr>
            <w:r w:rsidRPr="00CF16F2">
              <w:rPr>
                <w:rFonts w:ascii="Arial" w:hAnsi="Arial" w:cs="Arial"/>
                <w:b/>
                <w:sz w:val="18"/>
                <w:szCs w:val="18"/>
              </w:rPr>
              <w:t>TOTAL DE VAGAS</w:t>
            </w:r>
          </w:p>
        </w:tc>
      </w:tr>
      <w:tr w:rsidR="00DA7F1C" w:rsidRPr="00CF16F2" w14:paraId="576F2CA4" w14:textId="77777777">
        <w:trPr>
          <w:trHeight w:val="283"/>
          <w:jc w:val="center"/>
        </w:trPr>
        <w:tc>
          <w:tcPr>
            <w:tcW w:w="705" w:type="dxa"/>
            <w:tcBorders>
              <w:top w:val="single" w:sz="4" w:space="0" w:color="auto"/>
              <w:left w:val="single" w:sz="4" w:space="0" w:color="auto"/>
              <w:bottom w:val="single" w:sz="4" w:space="0" w:color="auto"/>
              <w:right w:val="single" w:sz="4" w:space="0" w:color="auto"/>
            </w:tcBorders>
            <w:vAlign w:val="center"/>
          </w:tcPr>
          <w:p w14:paraId="576F2C9A"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t>1</w:t>
            </w:r>
          </w:p>
        </w:tc>
        <w:tc>
          <w:tcPr>
            <w:tcW w:w="5953" w:type="dxa"/>
            <w:tcBorders>
              <w:top w:val="single" w:sz="4" w:space="0" w:color="auto"/>
              <w:left w:val="single" w:sz="4" w:space="0" w:color="auto"/>
              <w:bottom w:val="single" w:sz="4" w:space="0" w:color="auto"/>
              <w:right w:val="single" w:sz="4" w:space="0" w:color="auto"/>
            </w:tcBorders>
            <w:vAlign w:val="center"/>
          </w:tcPr>
          <w:p w14:paraId="576F2C9B"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hAnsi="Arial" w:cs="Arial"/>
                <w:b/>
                <w:sz w:val="18"/>
                <w:szCs w:val="18"/>
              </w:rPr>
              <w:t xml:space="preserve">VAGAS EM PERÍODO INTEGRAL </w:t>
            </w:r>
          </w:p>
          <w:p w14:paraId="576F2C9C"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hAnsi="Arial" w:cs="Arial"/>
                <w:sz w:val="18"/>
                <w:szCs w:val="18"/>
              </w:rPr>
              <w:t>Para alunos residentes no Município de Itupeva e constantes em lista de espera, com idade entre 06 (seis) meses a 03 (três) anos e 09 (nove) meses</w:t>
            </w:r>
            <w:r w:rsidRPr="00CF16F2">
              <w:rPr>
                <w:rFonts w:ascii="Arial" w:eastAsia="Arial Unicode MS" w:hAnsi="Arial" w:cs="Arial"/>
                <w:sz w:val="18"/>
                <w:szCs w:val="18"/>
                <w:lang w:eastAsia="pt-BR"/>
              </w:rPr>
              <w:t xml:space="preserve">. </w:t>
            </w:r>
          </w:p>
          <w:p w14:paraId="576F2C9D" w14:textId="77777777" w:rsidR="00DA7F1C" w:rsidRPr="00CF16F2" w:rsidRDefault="00000000" w:rsidP="00CF16F2">
            <w:pPr>
              <w:widowControl w:val="0"/>
              <w:numPr>
                <w:ilvl w:val="0"/>
                <w:numId w:val="76"/>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BERÇARIO – 225 vagas</w:t>
            </w:r>
          </w:p>
          <w:p w14:paraId="576F2C9E" w14:textId="77777777" w:rsidR="00DA7F1C" w:rsidRPr="00CF16F2" w:rsidRDefault="00000000" w:rsidP="00CF16F2">
            <w:pPr>
              <w:widowControl w:val="0"/>
              <w:numPr>
                <w:ilvl w:val="0"/>
                <w:numId w:val="76"/>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Grupo 1 - G1 – 225 vagas</w:t>
            </w:r>
          </w:p>
          <w:p w14:paraId="576F2C9F" w14:textId="77777777" w:rsidR="00DA7F1C" w:rsidRPr="00CF16F2" w:rsidRDefault="00000000" w:rsidP="00CF16F2">
            <w:pPr>
              <w:widowControl w:val="0"/>
              <w:numPr>
                <w:ilvl w:val="0"/>
                <w:numId w:val="76"/>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Grupo 2 - G2 – 275 vagas</w:t>
            </w:r>
          </w:p>
          <w:p w14:paraId="576F2CA0"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Sendo até o limite total, de 725 vagas, de acordo com a necessidade apurada pela Secretaria de Educação.</w:t>
            </w:r>
          </w:p>
          <w:p w14:paraId="576F2CA1" w14:textId="77777777" w:rsidR="00DA7F1C" w:rsidRPr="00CF16F2" w:rsidRDefault="00DA7F1C" w:rsidP="00CF16F2">
            <w:pPr>
              <w:widowControl w:val="0"/>
              <w:suppressAutoHyphens/>
              <w:spacing w:after="0" w:line="240" w:lineRule="auto"/>
              <w:jc w:val="both"/>
              <w:rPr>
                <w:rFonts w:ascii="Arial" w:eastAsia="Arial Unicode MS" w:hAnsi="Arial" w:cs="Arial"/>
                <w:sz w:val="18"/>
                <w:szCs w:val="18"/>
              </w:rPr>
            </w:pPr>
          </w:p>
        </w:tc>
        <w:tc>
          <w:tcPr>
            <w:tcW w:w="2521" w:type="dxa"/>
            <w:tcBorders>
              <w:top w:val="single" w:sz="4" w:space="0" w:color="auto"/>
              <w:left w:val="single" w:sz="4" w:space="0" w:color="auto"/>
              <w:bottom w:val="single" w:sz="4" w:space="0" w:color="auto"/>
              <w:right w:val="single" w:sz="4" w:space="0" w:color="auto"/>
            </w:tcBorders>
            <w:vAlign w:val="center"/>
          </w:tcPr>
          <w:p w14:paraId="576F2CA2"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t>725</w:t>
            </w:r>
          </w:p>
          <w:p w14:paraId="576F2CA3"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t>(setecentas e vinte e cinco)</w:t>
            </w:r>
          </w:p>
        </w:tc>
      </w:tr>
      <w:tr w:rsidR="00DA7F1C" w:rsidRPr="00CF16F2" w14:paraId="576F2CAE" w14:textId="77777777">
        <w:trPr>
          <w:trHeight w:val="283"/>
          <w:jc w:val="center"/>
        </w:trPr>
        <w:tc>
          <w:tcPr>
            <w:tcW w:w="705" w:type="dxa"/>
            <w:tcBorders>
              <w:top w:val="single" w:sz="4" w:space="0" w:color="auto"/>
              <w:left w:val="single" w:sz="4" w:space="0" w:color="auto"/>
              <w:bottom w:val="single" w:sz="4" w:space="0" w:color="auto"/>
              <w:right w:val="single" w:sz="4" w:space="0" w:color="auto"/>
            </w:tcBorders>
            <w:vAlign w:val="center"/>
          </w:tcPr>
          <w:p w14:paraId="576F2CA5"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t>2</w:t>
            </w:r>
          </w:p>
        </w:tc>
        <w:tc>
          <w:tcPr>
            <w:tcW w:w="5953" w:type="dxa"/>
            <w:tcBorders>
              <w:top w:val="single" w:sz="4" w:space="0" w:color="auto"/>
              <w:left w:val="single" w:sz="4" w:space="0" w:color="auto"/>
              <w:bottom w:val="single" w:sz="4" w:space="0" w:color="auto"/>
              <w:right w:val="single" w:sz="4" w:space="0" w:color="auto"/>
            </w:tcBorders>
            <w:vAlign w:val="center"/>
          </w:tcPr>
          <w:p w14:paraId="576F2CA6"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hAnsi="Arial" w:cs="Arial"/>
                <w:b/>
                <w:sz w:val="18"/>
                <w:szCs w:val="18"/>
              </w:rPr>
              <w:t>VAGAS EM PERÍODO PARCIAL (MEIO PERÍODO)</w:t>
            </w:r>
          </w:p>
          <w:p w14:paraId="576F2CA7"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hAnsi="Arial" w:cs="Arial"/>
                <w:sz w:val="18"/>
                <w:szCs w:val="18"/>
              </w:rPr>
              <w:t>400 Vagas para os excedentes do Sistema Municipal de Ensino, residentes no Município de Itupeva, com idade entre 03 (três) anos e 10 (dez) meses</w:t>
            </w:r>
            <w:r w:rsidRPr="00CF16F2">
              <w:rPr>
                <w:rFonts w:ascii="Arial" w:eastAsia="Arial Unicode MS" w:hAnsi="Arial" w:cs="Arial"/>
                <w:sz w:val="18"/>
                <w:szCs w:val="18"/>
                <w:lang w:eastAsia="pt-BR"/>
              </w:rPr>
              <w:t xml:space="preserve"> a </w:t>
            </w:r>
            <w:r w:rsidRPr="00CF16F2">
              <w:rPr>
                <w:rFonts w:ascii="Arial" w:hAnsi="Arial" w:cs="Arial"/>
                <w:sz w:val="18"/>
                <w:szCs w:val="18"/>
              </w:rPr>
              <w:t>06 (seis) anos e 09 (nove) meses</w:t>
            </w:r>
          </w:p>
          <w:p w14:paraId="576F2CA8" w14:textId="77777777" w:rsidR="00DA7F1C" w:rsidRPr="00CF16F2" w:rsidRDefault="00000000" w:rsidP="00CF16F2">
            <w:pPr>
              <w:widowControl w:val="0"/>
              <w:numPr>
                <w:ilvl w:val="0"/>
                <w:numId w:val="77"/>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Grupo 3 - G3 – 200 vagas</w:t>
            </w:r>
          </w:p>
          <w:p w14:paraId="576F2CA9" w14:textId="77777777" w:rsidR="00DA7F1C" w:rsidRPr="00CF16F2" w:rsidRDefault="00000000" w:rsidP="00CF16F2">
            <w:pPr>
              <w:widowControl w:val="0"/>
              <w:numPr>
                <w:ilvl w:val="0"/>
                <w:numId w:val="77"/>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Grupo 4 - G4 - 100 vagas</w:t>
            </w:r>
          </w:p>
          <w:p w14:paraId="576F2CAA" w14:textId="77777777" w:rsidR="00DA7F1C" w:rsidRPr="00CF16F2" w:rsidRDefault="00000000" w:rsidP="00CF16F2">
            <w:pPr>
              <w:widowControl w:val="0"/>
              <w:numPr>
                <w:ilvl w:val="0"/>
                <w:numId w:val="77"/>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Grupo 5 - G5 – 100 vagas</w:t>
            </w:r>
          </w:p>
          <w:p w14:paraId="576F2CAB"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 xml:space="preserve">Sendo até o limite total, de 400 vagas, de acordo com a necessidade </w:t>
            </w:r>
            <w:r w:rsidRPr="00CF16F2">
              <w:rPr>
                <w:rFonts w:ascii="Arial" w:eastAsia="Arial Unicode MS" w:hAnsi="Arial" w:cs="Arial"/>
                <w:sz w:val="18"/>
                <w:szCs w:val="18"/>
                <w:lang w:eastAsia="pt-BR"/>
              </w:rPr>
              <w:lastRenderedPageBreak/>
              <w:t>apurada pela Secretaria de Educação.</w:t>
            </w:r>
          </w:p>
        </w:tc>
        <w:tc>
          <w:tcPr>
            <w:tcW w:w="2521" w:type="dxa"/>
            <w:tcBorders>
              <w:top w:val="single" w:sz="4" w:space="0" w:color="auto"/>
              <w:left w:val="single" w:sz="4" w:space="0" w:color="auto"/>
              <w:bottom w:val="single" w:sz="4" w:space="0" w:color="auto"/>
              <w:right w:val="single" w:sz="4" w:space="0" w:color="auto"/>
            </w:tcBorders>
            <w:vAlign w:val="center"/>
          </w:tcPr>
          <w:p w14:paraId="576F2CAC"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lastRenderedPageBreak/>
              <w:t>400</w:t>
            </w:r>
          </w:p>
          <w:p w14:paraId="576F2CAD"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t>(quatrocentas)</w:t>
            </w:r>
          </w:p>
        </w:tc>
      </w:tr>
    </w:tbl>
    <w:p w14:paraId="576F2CAF" w14:textId="77777777" w:rsidR="00DA7F1C" w:rsidRPr="00CF16F2" w:rsidRDefault="00DA7F1C" w:rsidP="00CF16F2">
      <w:pPr>
        <w:pStyle w:val="PargrafodaLista"/>
        <w:widowControl w:val="0"/>
        <w:tabs>
          <w:tab w:val="left" w:pos="426"/>
          <w:tab w:val="left" w:pos="1276"/>
        </w:tabs>
        <w:suppressAutoHyphens/>
        <w:spacing w:after="120" w:line="276" w:lineRule="auto"/>
        <w:ind w:left="152" w:right="-2"/>
        <w:contextualSpacing w:val="0"/>
        <w:jc w:val="both"/>
        <w:rPr>
          <w:rFonts w:ascii="Arial" w:hAnsi="Arial" w:cs="Arial"/>
          <w:sz w:val="20"/>
          <w:szCs w:val="20"/>
          <w:highlight w:val="yellow"/>
        </w:rPr>
      </w:pPr>
    </w:p>
    <w:p w14:paraId="576F2CB0" w14:textId="77777777" w:rsidR="00DA7F1C" w:rsidRPr="00CF16F2" w:rsidRDefault="00000000" w:rsidP="00CF16F2">
      <w:pPr>
        <w:pStyle w:val="PargrafodaLista"/>
        <w:widowControl w:val="0"/>
        <w:numPr>
          <w:ilvl w:val="1"/>
          <w:numId w:val="15"/>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 A Instituição interessada em aderir ao credenciamento em epígrafe, poderá optar pelo atendimento e quantitativo de seu interesse, desde que não ultrapasse os valores máximos definido no item 1.6 do Edital, sob pena de não credenciamento, apresentando sua proposta. </w:t>
      </w:r>
    </w:p>
    <w:p w14:paraId="576F2CB1" w14:textId="77777777" w:rsidR="00DA7F1C" w:rsidRPr="00CF16F2" w:rsidRDefault="00000000" w:rsidP="00CF16F2">
      <w:pPr>
        <w:pStyle w:val="PargrafodaLista"/>
        <w:widowControl w:val="0"/>
        <w:numPr>
          <w:ilvl w:val="1"/>
          <w:numId w:val="15"/>
        </w:numPr>
        <w:tabs>
          <w:tab w:val="left" w:pos="426"/>
        </w:tabs>
        <w:suppressAutoHyphens/>
        <w:spacing w:after="120" w:line="276" w:lineRule="auto"/>
        <w:ind w:left="0" w:right="-2" w:firstLine="0"/>
        <w:contextualSpacing w:val="0"/>
        <w:jc w:val="both"/>
        <w:rPr>
          <w:rFonts w:ascii="Arial" w:hAnsi="Arial" w:cs="Arial"/>
          <w:b/>
          <w:sz w:val="20"/>
          <w:szCs w:val="20"/>
        </w:rPr>
      </w:pPr>
      <w:r w:rsidRPr="00CF16F2">
        <w:rPr>
          <w:rFonts w:ascii="Arial" w:hAnsi="Arial" w:cs="Arial"/>
          <w:b/>
          <w:sz w:val="20"/>
          <w:szCs w:val="20"/>
        </w:rPr>
        <w:t>Adequação orçamentária:</w:t>
      </w:r>
    </w:p>
    <w:p w14:paraId="576F2CB2" w14:textId="77777777" w:rsidR="00DA7F1C" w:rsidRPr="00CF16F2" w:rsidRDefault="00000000" w:rsidP="00CF16F2">
      <w:pPr>
        <w:pStyle w:val="PargrafodaLista"/>
        <w:widowControl w:val="0"/>
        <w:numPr>
          <w:ilvl w:val="2"/>
          <w:numId w:val="25"/>
        </w:numPr>
        <w:tabs>
          <w:tab w:val="left" w:pos="426"/>
          <w:tab w:val="left" w:pos="1276"/>
        </w:tabs>
        <w:suppressAutoHyphens/>
        <w:spacing w:after="120" w:line="276" w:lineRule="auto"/>
        <w:ind w:right="-2" w:hanging="11"/>
        <w:contextualSpacing w:val="0"/>
        <w:jc w:val="both"/>
        <w:rPr>
          <w:rFonts w:ascii="Arial" w:hAnsi="Arial" w:cs="Arial"/>
          <w:sz w:val="20"/>
          <w:szCs w:val="20"/>
        </w:rPr>
      </w:pPr>
      <w:r w:rsidRPr="00CF16F2">
        <w:rPr>
          <w:rFonts w:ascii="Arial" w:hAnsi="Arial" w:cs="Arial"/>
          <w:sz w:val="20"/>
          <w:szCs w:val="20"/>
        </w:rPr>
        <w:t>O pagamento desta contratação onerará os recursos orçamentários e financeiros a serem indicados pela Secretaria Municipal de Educação, sendo:</w:t>
      </w:r>
    </w:p>
    <w:p w14:paraId="576F2CB3" w14:textId="77777777" w:rsidR="00DA7F1C" w:rsidRPr="00CF16F2" w:rsidRDefault="00000000" w:rsidP="00CF16F2">
      <w:pPr>
        <w:pStyle w:val="PargrafodaLista"/>
        <w:widowControl w:val="0"/>
        <w:numPr>
          <w:ilvl w:val="2"/>
          <w:numId w:val="25"/>
        </w:numPr>
        <w:tabs>
          <w:tab w:val="left" w:pos="426"/>
          <w:tab w:val="left" w:pos="1276"/>
        </w:tabs>
        <w:suppressAutoHyphens/>
        <w:spacing w:after="120" w:line="276" w:lineRule="auto"/>
        <w:ind w:right="-143" w:hanging="11"/>
        <w:contextualSpacing w:val="0"/>
        <w:jc w:val="both"/>
        <w:rPr>
          <w:rFonts w:ascii="Arial" w:hAnsi="Arial" w:cs="Arial"/>
          <w:color w:val="000000"/>
          <w:sz w:val="20"/>
          <w:szCs w:val="20"/>
        </w:rPr>
      </w:pPr>
      <w:r w:rsidRPr="00CF16F2">
        <w:rPr>
          <w:rFonts w:ascii="Arial" w:hAnsi="Arial" w:cs="Arial"/>
          <w:sz w:val="20"/>
          <w:szCs w:val="20"/>
        </w:rPr>
        <w:t xml:space="preserve">As dotações orçamentárias devem ser utilizadas, sob a ordenação </w:t>
      </w:r>
      <w:r w:rsidRPr="00CF16F2">
        <w:rPr>
          <w:rFonts w:ascii="Arial" w:hAnsi="Arial" w:cs="Arial"/>
          <w:b/>
          <w:bCs/>
          <w:sz w:val="20"/>
          <w:szCs w:val="20"/>
        </w:rPr>
        <w:t>07.01.12.365.0020.2.012.339039.01.2130000</w:t>
      </w:r>
      <w:r w:rsidRPr="00CF16F2">
        <w:rPr>
          <w:rFonts w:ascii="Arial" w:hAnsi="Arial" w:cs="Arial"/>
          <w:sz w:val="20"/>
          <w:szCs w:val="20"/>
        </w:rPr>
        <w:t xml:space="preserve"> e </w:t>
      </w:r>
      <w:r w:rsidRPr="00CF16F2">
        <w:rPr>
          <w:rFonts w:ascii="Arial" w:hAnsi="Arial" w:cs="Arial"/>
          <w:b/>
          <w:bCs/>
          <w:sz w:val="20"/>
          <w:szCs w:val="20"/>
        </w:rPr>
        <w:t>07.01.12.365.002.2.013.339039.01.212000</w:t>
      </w:r>
      <w:r w:rsidRPr="00CF16F2">
        <w:rPr>
          <w:rFonts w:ascii="Arial" w:hAnsi="Arial" w:cs="Arial"/>
          <w:sz w:val="20"/>
          <w:szCs w:val="20"/>
        </w:rPr>
        <w:t xml:space="preserve"> de acordo com a disponibilidade</w:t>
      </w:r>
      <w:r w:rsidRPr="00CF16F2">
        <w:rPr>
          <w:rFonts w:ascii="Arial" w:hAnsi="Arial" w:cs="Arial"/>
          <w:color w:val="000000"/>
          <w:sz w:val="20"/>
          <w:szCs w:val="20"/>
        </w:rPr>
        <w:t xml:space="preserve"> orçamentária no momento da formalização da contratação.</w:t>
      </w:r>
    </w:p>
    <w:p w14:paraId="576F2CB4" w14:textId="77777777" w:rsidR="00DA7F1C" w:rsidRPr="00CF16F2" w:rsidRDefault="00DA7F1C" w:rsidP="00CF16F2">
      <w:pPr>
        <w:pStyle w:val="PargrafodaLista"/>
        <w:widowControl w:val="0"/>
        <w:tabs>
          <w:tab w:val="left" w:pos="858"/>
        </w:tabs>
        <w:suppressAutoHyphens/>
        <w:spacing w:after="120" w:line="276" w:lineRule="auto"/>
        <w:ind w:left="0" w:right="-2"/>
        <w:contextualSpacing w:val="0"/>
        <w:rPr>
          <w:rFonts w:ascii="Arial" w:hAnsi="Arial" w:cs="Arial"/>
          <w:sz w:val="20"/>
          <w:szCs w:val="20"/>
        </w:rPr>
      </w:pPr>
    </w:p>
    <w:p w14:paraId="576F2CB5" w14:textId="77777777" w:rsidR="00DA7F1C" w:rsidRPr="00CF16F2" w:rsidRDefault="00000000" w:rsidP="00CF16F2">
      <w:pPr>
        <w:widowControl w:val="0"/>
        <w:numPr>
          <w:ilvl w:val="0"/>
          <w:numId w:val="25"/>
        </w:numPr>
        <w:pBdr>
          <w:bottom w:val="single" w:sz="12" w:space="1" w:color="000000"/>
        </w:pBdr>
        <w:tabs>
          <w:tab w:val="left" w:pos="284"/>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DAS CONDIÇÕES DE PARTICIPAÇÃO</w:t>
      </w:r>
    </w:p>
    <w:p w14:paraId="576F2CB6" w14:textId="77777777" w:rsidR="00DA7F1C" w:rsidRPr="00CF16F2" w:rsidRDefault="00000000" w:rsidP="00CF16F2">
      <w:pPr>
        <w:pStyle w:val="PargrafodaLista"/>
        <w:widowControl w:val="0"/>
        <w:numPr>
          <w:ilvl w:val="1"/>
          <w:numId w:val="14"/>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Poderão participar do presente processo e serão credenciadas todas as pessoas jurídicas interessadas que comprovarem atender a todas as condições estabelecidas neste Edital e seus anexos.</w:t>
      </w:r>
    </w:p>
    <w:p w14:paraId="576F2CB7" w14:textId="77777777" w:rsidR="00DA7F1C" w:rsidRPr="00CF16F2" w:rsidRDefault="00000000" w:rsidP="00CF16F2">
      <w:pPr>
        <w:pStyle w:val="PargrafodaLista"/>
        <w:widowControl w:val="0"/>
        <w:numPr>
          <w:ilvl w:val="1"/>
          <w:numId w:val="14"/>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Os dados informados na Solicitação de Credenciamento são de responsabilidade dos interessados, que deverão comprová-los através da apresentação da documentação exigida no Item </w:t>
      </w:r>
      <w:hyperlink w:anchor="_bookmark2" w:history="1">
        <w:r w:rsidRPr="00CF16F2">
          <w:rPr>
            <w:rFonts w:ascii="Arial" w:hAnsi="Arial" w:cs="Arial"/>
            <w:sz w:val="20"/>
            <w:szCs w:val="20"/>
          </w:rPr>
          <w:t>3</w:t>
        </w:r>
      </w:hyperlink>
      <w:r w:rsidRPr="00CF16F2">
        <w:rPr>
          <w:rFonts w:ascii="Arial" w:hAnsi="Arial" w:cs="Arial"/>
          <w:sz w:val="20"/>
          <w:szCs w:val="20"/>
        </w:rPr>
        <w:t xml:space="preserve"> deste Edital.</w:t>
      </w:r>
    </w:p>
    <w:p w14:paraId="576F2CB8" w14:textId="77777777" w:rsidR="00DA7F1C" w:rsidRPr="00CF16F2" w:rsidRDefault="00000000" w:rsidP="00CF16F2">
      <w:pPr>
        <w:pStyle w:val="PargrafodaLista"/>
        <w:widowControl w:val="0"/>
        <w:numPr>
          <w:ilvl w:val="1"/>
          <w:numId w:val="14"/>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Não</w:t>
      </w:r>
      <w:r w:rsidRPr="00CF16F2">
        <w:rPr>
          <w:rFonts w:ascii="Arial" w:hAnsi="Arial" w:cs="Arial"/>
          <w:spacing w:val="-14"/>
          <w:sz w:val="20"/>
          <w:szCs w:val="20"/>
        </w:rPr>
        <w:t xml:space="preserve"> </w:t>
      </w:r>
      <w:r w:rsidRPr="00CF16F2">
        <w:rPr>
          <w:rFonts w:ascii="Arial" w:hAnsi="Arial" w:cs="Arial"/>
          <w:sz w:val="20"/>
          <w:szCs w:val="20"/>
        </w:rPr>
        <w:t>será</w:t>
      </w:r>
      <w:r w:rsidRPr="00CF16F2">
        <w:rPr>
          <w:rFonts w:ascii="Arial" w:hAnsi="Arial" w:cs="Arial"/>
          <w:spacing w:val="-14"/>
          <w:sz w:val="20"/>
          <w:szCs w:val="20"/>
        </w:rPr>
        <w:t xml:space="preserve"> </w:t>
      </w:r>
      <w:r w:rsidRPr="00CF16F2">
        <w:rPr>
          <w:rFonts w:ascii="Arial" w:hAnsi="Arial" w:cs="Arial"/>
          <w:sz w:val="20"/>
          <w:szCs w:val="20"/>
        </w:rPr>
        <w:t>admitida</w:t>
      </w:r>
      <w:r w:rsidRPr="00CF16F2">
        <w:rPr>
          <w:rFonts w:ascii="Arial" w:hAnsi="Arial" w:cs="Arial"/>
          <w:spacing w:val="-14"/>
          <w:sz w:val="20"/>
          <w:szCs w:val="20"/>
        </w:rPr>
        <w:t xml:space="preserve"> </w:t>
      </w:r>
      <w:r w:rsidRPr="00CF16F2">
        <w:rPr>
          <w:rFonts w:ascii="Arial" w:hAnsi="Arial" w:cs="Arial"/>
          <w:sz w:val="20"/>
          <w:szCs w:val="20"/>
        </w:rPr>
        <w:t>a</w:t>
      </w:r>
      <w:r w:rsidRPr="00CF16F2">
        <w:rPr>
          <w:rFonts w:ascii="Arial" w:hAnsi="Arial" w:cs="Arial"/>
          <w:spacing w:val="-14"/>
          <w:sz w:val="20"/>
          <w:szCs w:val="20"/>
        </w:rPr>
        <w:t xml:space="preserve"> </w:t>
      </w:r>
      <w:r w:rsidRPr="00CF16F2">
        <w:rPr>
          <w:rFonts w:ascii="Arial" w:hAnsi="Arial" w:cs="Arial"/>
          <w:sz w:val="20"/>
          <w:szCs w:val="20"/>
        </w:rPr>
        <w:t>participação</w:t>
      </w:r>
      <w:r w:rsidRPr="00CF16F2">
        <w:rPr>
          <w:rFonts w:ascii="Arial" w:hAnsi="Arial" w:cs="Arial"/>
          <w:spacing w:val="-14"/>
          <w:sz w:val="20"/>
          <w:szCs w:val="20"/>
        </w:rPr>
        <w:t xml:space="preserve"> </w:t>
      </w:r>
      <w:r w:rsidRPr="00CF16F2">
        <w:rPr>
          <w:rFonts w:ascii="Arial" w:hAnsi="Arial" w:cs="Arial"/>
          <w:sz w:val="20"/>
          <w:szCs w:val="20"/>
        </w:rPr>
        <w:t>de</w:t>
      </w:r>
      <w:r w:rsidRPr="00CF16F2">
        <w:rPr>
          <w:rFonts w:ascii="Arial" w:hAnsi="Arial" w:cs="Arial"/>
          <w:spacing w:val="-14"/>
          <w:sz w:val="20"/>
          <w:szCs w:val="20"/>
        </w:rPr>
        <w:t xml:space="preserve"> </w:t>
      </w:r>
      <w:r w:rsidRPr="00CF16F2">
        <w:rPr>
          <w:rFonts w:ascii="Arial" w:hAnsi="Arial" w:cs="Arial"/>
          <w:sz w:val="20"/>
          <w:szCs w:val="20"/>
        </w:rPr>
        <w:t>interessados</w:t>
      </w:r>
      <w:r w:rsidRPr="00CF16F2">
        <w:rPr>
          <w:rFonts w:ascii="Arial" w:hAnsi="Arial" w:cs="Arial"/>
          <w:spacing w:val="-14"/>
          <w:sz w:val="20"/>
          <w:szCs w:val="20"/>
        </w:rPr>
        <w:t xml:space="preserve"> </w:t>
      </w:r>
      <w:r w:rsidRPr="00CF16F2">
        <w:rPr>
          <w:rFonts w:ascii="Arial" w:hAnsi="Arial" w:cs="Arial"/>
          <w:sz w:val="20"/>
          <w:szCs w:val="20"/>
        </w:rPr>
        <w:t>que,</w:t>
      </w:r>
      <w:r w:rsidRPr="00CF16F2">
        <w:rPr>
          <w:rFonts w:ascii="Arial" w:hAnsi="Arial" w:cs="Arial"/>
          <w:spacing w:val="-14"/>
          <w:sz w:val="20"/>
          <w:szCs w:val="20"/>
        </w:rPr>
        <w:t xml:space="preserve"> </w:t>
      </w:r>
      <w:r w:rsidRPr="00CF16F2">
        <w:rPr>
          <w:rFonts w:ascii="Arial" w:hAnsi="Arial" w:cs="Arial"/>
          <w:sz w:val="20"/>
          <w:szCs w:val="20"/>
        </w:rPr>
        <w:t>por</w:t>
      </w:r>
      <w:r w:rsidRPr="00CF16F2">
        <w:rPr>
          <w:rFonts w:ascii="Arial" w:hAnsi="Arial" w:cs="Arial"/>
          <w:spacing w:val="-14"/>
          <w:sz w:val="20"/>
          <w:szCs w:val="20"/>
        </w:rPr>
        <w:t xml:space="preserve"> </w:t>
      </w:r>
      <w:r w:rsidRPr="00CF16F2">
        <w:rPr>
          <w:rFonts w:ascii="Arial" w:hAnsi="Arial" w:cs="Arial"/>
          <w:sz w:val="20"/>
          <w:szCs w:val="20"/>
        </w:rPr>
        <w:t>quaisquer</w:t>
      </w:r>
      <w:r w:rsidRPr="00CF16F2">
        <w:rPr>
          <w:rFonts w:ascii="Arial" w:hAnsi="Arial" w:cs="Arial"/>
          <w:spacing w:val="-13"/>
          <w:sz w:val="20"/>
          <w:szCs w:val="20"/>
        </w:rPr>
        <w:t xml:space="preserve"> </w:t>
      </w:r>
      <w:r w:rsidRPr="00CF16F2">
        <w:rPr>
          <w:rFonts w:ascii="Arial" w:hAnsi="Arial" w:cs="Arial"/>
          <w:sz w:val="20"/>
          <w:szCs w:val="20"/>
        </w:rPr>
        <w:t>motivos,</w:t>
      </w:r>
      <w:r w:rsidRPr="00CF16F2">
        <w:rPr>
          <w:rFonts w:ascii="Arial" w:hAnsi="Arial" w:cs="Arial"/>
          <w:spacing w:val="-14"/>
          <w:sz w:val="20"/>
          <w:szCs w:val="20"/>
        </w:rPr>
        <w:t xml:space="preserve"> </w:t>
      </w:r>
      <w:r w:rsidRPr="00CF16F2">
        <w:rPr>
          <w:rFonts w:ascii="Arial" w:hAnsi="Arial" w:cs="Arial"/>
          <w:sz w:val="20"/>
          <w:szCs w:val="20"/>
        </w:rPr>
        <w:t>tenham</w:t>
      </w:r>
      <w:r w:rsidRPr="00CF16F2">
        <w:rPr>
          <w:rFonts w:ascii="Arial" w:hAnsi="Arial" w:cs="Arial"/>
          <w:spacing w:val="-14"/>
          <w:sz w:val="20"/>
          <w:szCs w:val="20"/>
        </w:rPr>
        <w:t xml:space="preserve"> </w:t>
      </w:r>
      <w:r w:rsidRPr="00CF16F2">
        <w:rPr>
          <w:rFonts w:ascii="Arial" w:hAnsi="Arial" w:cs="Arial"/>
          <w:sz w:val="20"/>
          <w:szCs w:val="20"/>
        </w:rPr>
        <w:t>sido</w:t>
      </w:r>
      <w:r w:rsidRPr="00CF16F2">
        <w:rPr>
          <w:rFonts w:ascii="Arial" w:hAnsi="Arial" w:cs="Arial"/>
          <w:spacing w:val="-14"/>
          <w:sz w:val="20"/>
          <w:szCs w:val="20"/>
        </w:rPr>
        <w:t xml:space="preserve"> </w:t>
      </w:r>
      <w:r w:rsidRPr="00CF16F2">
        <w:rPr>
          <w:rFonts w:ascii="Arial" w:hAnsi="Arial" w:cs="Arial"/>
          <w:sz w:val="20"/>
          <w:szCs w:val="20"/>
        </w:rPr>
        <w:t>declarados inidôneos pela Administração Pública Direta ou Indireta, nas esferas Federal, Estadual ou Municipal, ou punidos com suspensão pelo Município Itupeva/SP.</w:t>
      </w:r>
    </w:p>
    <w:p w14:paraId="576F2CB9" w14:textId="77777777" w:rsidR="00DA7F1C" w:rsidRPr="00CF16F2" w:rsidRDefault="00000000" w:rsidP="00CF16F2">
      <w:pPr>
        <w:pStyle w:val="PargrafodaLista"/>
        <w:widowControl w:val="0"/>
        <w:numPr>
          <w:ilvl w:val="1"/>
          <w:numId w:val="14"/>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Não será admitido o credenciamento de proponentes:</w:t>
      </w:r>
    </w:p>
    <w:p w14:paraId="576F2CBA" w14:textId="77777777" w:rsidR="00DA7F1C" w:rsidRPr="00CF16F2" w:rsidRDefault="00000000" w:rsidP="00CF16F2">
      <w:pPr>
        <w:widowControl w:val="0"/>
        <w:numPr>
          <w:ilvl w:val="0"/>
          <w:numId w:val="17"/>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Em falência ou concordata, que se encontre em processo de recuperação judicial ou extrajudicial, sob concurso de credores, em dissolução ou em liquidação;</w:t>
      </w:r>
    </w:p>
    <w:p w14:paraId="576F2CBB" w14:textId="77777777" w:rsidR="00DA7F1C" w:rsidRPr="00CF16F2" w:rsidRDefault="00000000" w:rsidP="00CF16F2">
      <w:pPr>
        <w:widowControl w:val="0"/>
        <w:numPr>
          <w:ilvl w:val="0"/>
          <w:numId w:val="17"/>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Cujos diretores, gerentes, sócios e empregados sejam servidores ou dirigentes da Administração Pública Municipal;</w:t>
      </w:r>
    </w:p>
    <w:p w14:paraId="576F2CBC" w14:textId="77777777" w:rsidR="00DA7F1C" w:rsidRPr="00CF16F2" w:rsidRDefault="00000000" w:rsidP="00CF16F2">
      <w:pPr>
        <w:widowControl w:val="0"/>
        <w:numPr>
          <w:ilvl w:val="0"/>
          <w:numId w:val="17"/>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 xml:space="preserve">Cujo objeto social não seja pertinente e compatível com o objeto do Credenciamento; </w:t>
      </w:r>
    </w:p>
    <w:p w14:paraId="576F2CBD" w14:textId="77777777" w:rsidR="00DA7F1C" w:rsidRPr="00CF16F2" w:rsidRDefault="00000000" w:rsidP="00CF16F2">
      <w:pPr>
        <w:widowControl w:val="0"/>
        <w:numPr>
          <w:ilvl w:val="0"/>
          <w:numId w:val="17"/>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É vedada a participação de consórcio;</w:t>
      </w:r>
    </w:p>
    <w:p w14:paraId="576F2CBE" w14:textId="77777777" w:rsidR="00DA7F1C" w:rsidRPr="00CF16F2" w:rsidRDefault="00000000" w:rsidP="00CF16F2">
      <w:pPr>
        <w:pStyle w:val="PargrafodaLista"/>
        <w:widowControl w:val="0"/>
        <w:numPr>
          <w:ilvl w:val="1"/>
          <w:numId w:val="14"/>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Os documentos exigidos deverão apresentados em forma de cópias autenticadas por cartório competente, ou cópias simples, desde que acompanhadas dos respectivos originais</w:t>
      </w:r>
      <w:r w:rsidRPr="00CF16F2">
        <w:rPr>
          <w:rFonts w:ascii="Arial" w:hAnsi="Arial" w:cs="Arial"/>
          <w:spacing w:val="22"/>
          <w:sz w:val="20"/>
          <w:szCs w:val="20"/>
        </w:rPr>
        <w:t xml:space="preserve"> </w:t>
      </w:r>
      <w:r w:rsidRPr="00CF16F2">
        <w:rPr>
          <w:rFonts w:ascii="Arial" w:hAnsi="Arial" w:cs="Arial"/>
          <w:sz w:val="20"/>
          <w:szCs w:val="20"/>
        </w:rPr>
        <w:t>para autenticação por membro da Comissão de Licitação, à exceção dos documentos gerados automaticamente pelos Sistemas Previdenciário/Fiscal e Outros.</w:t>
      </w:r>
    </w:p>
    <w:p w14:paraId="576F2CBF" w14:textId="77777777" w:rsidR="00DA7F1C" w:rsidRPr="00CF16F2" w:rsidRDefault="00000000" w:rsidP="00CF16F2">
      <w:pPr>
        <w:pStyle w:val="PargrafodaLista"/>
        <w:widowControl w:val="0"/>
        <w:numPr>
          <w:ilvl w:val="1"/>
          <w:numId w:val="14"/>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Os documentos emitidos e/ou extraídos via internet poderão ser novamente impressos e/ou consultados pela Comissão de Licitação para efeito de comprovação de sua autenticidade.</w:t>
      </w:r>
    </w:p>
    <w:p w14:paraId="576F2CC0" w14:textId="77777777" w:rsidR="00DA7F1C" w:rsidRPr="00CF16F2" w:rsidRDefault="00000000" w:rsidP="00CF16F2">
      <w:pPr>
        <w:pStyle w:val="PargrafodaLista"/>
        <w:widowControl w:val="0"/>
        <w:numPr>
          <w:ilvl w:val="1"/>
          <w:numId w:val="14"/>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Com exceção os documentos que, por sua natureza, não possuem prazo de validade, os demais documentos deverão sem apresentados dentro da validade neles expressa ou com data de expedição não superior a </w:t>
      </w:r>
      <w:r w:rsidRPr="00CF16F2">
        <w:rPr>
          <w:rFonts w:ascii="Arial" w:hAnsi="Arial" w:cs="Arial"/>
          <w:b/>
          <w:color w:val="000000"/>
          <w:sz w:val="20"/>
          <w:szCs w:val="20"/>
        </w:rPr>
        <w:t>90 (noventa) dias</w:t>
      </w:r>
      <w:r w:rsidRPr="00CF16F2">
        <w:rPr>
          <w:rFonts w:ascii="Arial" w:hAnsi="Arial" w:cs="Arial"/>
          <w:color w:val="000000"/>
          <w:sz w:val="20"/>
          <w:szCs w:val="20"/>
        </w:rPr>
        <w:t xml:space="preserve">, </w:t>
      </w:r>
      <w:r w:rsidRPr="00CF16F2">
        <w:rPr>
          <w:rFonts w:ascii="Arial" w:hAnsi="Arial" w:cs="Arial"/>
          <w:sz w:val="20"/>
          <w:szCs w:val="20"/>
        </w:rPr>
        <w:t>da data da entrega da Solicitação de Credenciamento.</w:t>
      </w:r>
    </w:p>
    <w:p w14:paraId="576F2CC1" w14:textId="77777777" w:rsidR="00DA7F1C" w:rsidRPr="00CF16F2" w:rsidRDefault="00000000" w:rsidP="00CF16F2">
      <w:pPr>
        <w:pStyle w:val="PargrafodaLista"/>
        <w:widowControl w:val="0"/>
        <w:numPr>
          <w:ilvl w:val="1"/>
          <w:numId w:val="14"/>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Não</w:t>
      </w:r>
      <w:r w:rsidRPr="00CF16F2">
        <w:rPr>
          <w:rFonts w:ascii="Arial" w:hAnsi="Arial" w:cs="Arial"/>
          <w:spacing w:val="-9"/>
          <w:sz w:val="20"/>
          <w:szCs w:val="20"/>
        </w:rPr>
        <w:t xml:space="preserve"> </w:t>
      </w:r>
      <w:r w:rsidRPr="00CF16F2">
        <w:rPr>
          <w:rFonts w:ascii="Arial" w:hAnsi="Arial" w:cs="Arial"/>
          <w:sz w:val="20"/>
          <w:szCs w:val="20"/>
        </w:rPr>
        <w:t>serão</w:t>
      </w:r>
      <w:r w:rsidRPr="00CF16F2">
        <w:rPr>
          <w:rFonts w:ascii="Arial" w:hAnsi="Arial" w:cs="Arial"/>
          <w:spacing w:val="-9"/>
          <w:sz w:val="20"/>
          <w:szCs w:val="20"/>
        </w:rPr>
        <w:t xml:space="preserve"> </w:t>
      </w:r>
      <w:r w:rsidRPr="00CF16F2">
        <w:rPr>
          <w:rFonts w:ascii="Arial" w:hAnsi="Arial" w:cs="Arial"/>
          <w:sz w:val="20"/>
          <w:szCs w:val="20"/>
        </w:rPr>
        <w:t>aceitos</w:t>
      </w:r>
      <w:r w:rsidRPr="00CF16F2">
        <w:rPr>
          <w:rFonts w:ascii="Arial" w:hAnsi="Arial" w:cs="Arial"/>
          <w:spacing w:val="-7"/>
          <w:sz w:val="20"/>
          <w:szCs w:val="20"/>
        </w:rPr>
        <w:t xml:space="preserve"> </w:t>
      </w:r>
      <w:r w:rsidRPr="00CF16F2">
        <w:rPr>
          <w:rFonts w:ascii="Arial" w:hAnsi="Arial" w:cs="Arial"/>
          <w:sz w:val="20"/>
          <w:szCs w:val="20"/>
        </w:rPr>
        <w:t>documentos</w:t>
      </w:r>
      <w:r w:rsidRPr="00CF16F2">
        <w:rPr>
          <w:rFonts w:ascii="Arial" w:hAnsi="Arial" w:cs="Arial"/>
          <w:spacing w:val="-7"/>
          <w:sz w:val="20"/>
          <w:szCs w:val="20"/>
        </w:rPr>
        <w:t xml:space="preserve"> </w:t>
      </w:r>
      <w:r w:rsidRPr="00CF16F2">
        <w:rPr>
          <w:rFonts w:ascii="Arial" w:hAnsi="Arial" w:cs="Arial"/>
          <w:sz w:val="20"/>
          <w:szCs w:val="20"/>
        </w:rPr>
        <w:t>entregues</w:t>
      </w:r>
      <w:r w:rsidRPr="00CF16F2">
        <w:rPr>
          <w:rFonts w:ascii="Arial" w:hAnsi="Arial" w:cs="Arial"/>
          <w:spacing w:val="-7"/>
          <w:sz w:val="20"/>
          <w:szCs w:val="20"/>
        </w:rPr>
        <w:t xml:space="preserve"> </w:t>
      </w:r>
      <w:r w:rsidRPr="00CF16F2">
        <w:rPr>
          <w:rFonts w:ascii="Arial" w:hAnsi="Arial" w:cs="Arial"/>
          <w:sz w:val="20"/>
          <w:szCs w:val="20"/>
        </w:rPr>
        <w:t>fora</w:t>
      </w:r>
      <w:r w:rsidRPr="00CF16F2">
        <w:rPr>
          <w:rFonts w:ascii="Arial" w:hAnsi="Arial" w:cs="Arial"/>
          <w:spacing w:val="-7"/>
          <w:sz w:val="20"/>
          <w:szCs w:val="20"/>
        </w:rPr>
        <w:t xml:space="preserve"> </w:t>
      </w:r>
      <w:r w:rsidRPr="00CF16F2">
        <w:rPr>
          <w:rFonts w:ascii="Arial" w:hAnsi="Arial" w:cs="Arial"/>
          <w:sz w:val="20"/>
          <w:szCs w:val="20"/>
        </w:rPr>
        <w:t>do</w:t>
      </w:r>
      <w:r w:rsidRPr="00CF16F2">
        <w:rPr>
          <w:rFonts w:ascii="Arial" w:hAnsi="Arial" w:cs="Arial"/>
          <w:spacing w:val="-7"/>
          <w:sz w:val="20"/>
          <w:szCs w:val="20"/>
        </w:rPr>
        <w:t xml:space="preserve"> </w:t>
      </w:r>
      <w:r w:rsidRPr="00CF16F2">
        <w:rPr>
          <w:rFonts w:ascii="Arial" w:hAnsi="Arial" w:cs="Arial"/>
          <w:sz w:val="20"/>
          <w:szCs w:val="20"/>
        </w:rPr>
        <w:t>local,</w:t>
      </w:r>
      <w:r w:rsidRPr="00CF16F2">
        <w:rPr>
          <w:rFonts w:ascii="Arial" w:hAnsi="Arial" w:cs="Arial"/>
          <w:spacing w:val="-8"/>
          <w:sz w:val="20"/>
          <w:szCs w:val="20"/>
        </w:rPr>
        <w:t xml:space="preserve"> </w:t>
      </w:r>
      <w:r w:rsidRPr="00CF16F2">
        <w:rPr>
          <w:rFonts w:ascii="Arial" w:hAnsi="Arial" w:cs="Arial"/>
          <w:sz w:val="20"/>
          <w:szCs w:val="20"/>
        </w:rPr>
        <w:t>dias</w:t>
      </w:r>
      <w:r w:rsidRPr="00CF16F2">
        <w:rPr>
          <w:rFonts w:ascii="Arial" w:hAnsi="Arial" w:cs="Arial"/>
          <w:spacing w:val="-7"/>
          <w:sz w:val="20"/>
          <w:szCs w:val="20"/>
        </w:rPr>
        <w:t xml:space="preserve"> </w:t>
      </w:r>
      <w:r w:rsidRPr="00CF16F2">
        <w:rPr>
          <w:rFonts w:ascii="Arial" w:hAnsi="Arial" w:cs="Arial"/>
          <w:sz w:val="20"/>
          <w:szCs w:val="20"/>
        </w:rPr>
        <w:t>e</w:t>
      </w:r>
      <w:r w:rsidRPr="00CF16F2">
        <w:rPr>
          <w:rFonts w:ascii="Arial" w:hAnsi="Arial" w:cs="Arial"/>
          <w:spacing w:val="-7"/>
          <w:sz w:val="20"/>
          <w:szCs w:val="20"/>
        </w:rPr>
        <w:t xml:space="preserve"> </w:t>
      </w:r>
      <w:r w:rsidRPr="00CF16F2">
        <w:rPr>
          <w:rFonts w:ascii="Arial" w:hAnsi="Arial" w:cs="Arial"/>
          <w:sz w:val="20"/>
          <w:szCs w:val="20"/>
        </w:rPr>
        <w:t>horários</w:t>
      </w:r>
      <w:r w:rsidRPr="00CF16F2">
        <w:rPr>
          <w:rFonts w:ascii="Arial" w:hAnsi="Arial" w:cs="Arial"/>
          <w:spacing w:val="-7"/>
          <w:sz w:val="20"/>
          <w:szCs w:val="20"/>
        </w:rPr>
        <w:t xml:space="preserve"> </w:t>
      </w:r>
      <w:r w:rsidRPr="00CF16F2">
        <w:rPr>
          <w:rFonts w:ascii="Arial" w:hAnsi="Arial" w:cs="Arial"/>
          <w:sz w:val="20"/>
          <w:szCs w:val="20"/>
        </w:rPr>
        <w:t>estabelecidos</w:t>
      </w:r>
      <w:r w:rsidRPr="00CF16F2">
        <w:rPr>
          <w:rFonts w:ascii="Arial" w:hAnsi="Arial" w:cs="Arial"/>
          <w:spacing w:val="-7"/>
          <w:sz w:val="20"/>
          <w:szCs w:val="20"/>
        </w:rPr>
        <w:t xml:space="preserve"> </w:t>
      </w:r>
      <w:r w:rsidRPr="00CF16F2">
        <w:rPr>
          <w:rFonts w:ascii="Arial" w:hAnsi="Arial" w:cs="Arial"/>
          <w:sz w:val="20"/>
          <w:szCs w:val="20"/>
        </w:rPr>
        <w:t>neste</w:t>
      </w:r>
      <w:r w:rsidRPr="00CF16F2">
        <w:rPr>
          <w:rFonts w:ascii="Arial" w:hAnsi="Arial" w:cs="Arial"/>
          <w:spacing w:val="-7"/>
          <w:sz w:val="20"/>
          <w:szCs w:val="20"/>
        </w:rPr>
        <w:t xml:space="preserve"> </w:t>
      </w:r>
      <w:r w:rsidRPr="00CF16F2">
        <w:rPr>
          <w:rFonts w:ascii="Arial" w:hAnsi="Arial" w:cs="Arial"/>
          <w:spacing w:val="-2"/>
          <w:sz w:val="20"/>
          <w:szCs w:val="20"/>
        </w:rPr>
        <w:t>Edital.</w:t>
      </w:r>
    </w:p>
    <w:p w14:paraId="576F2CC2" w14:textId="77777777" w:rsidR="00DA7F1C" w:rsidRPr="00CF16F2" w:rsidRDefault="00000000" w:rsidP="00CF16F2">
      <w:pPr>
        <w:pStyle w:val="PargrafodaLista"/>
        <w:widowControl w:val="0"/>
        <w:numPr>
          <w:ilvl w:val="1"/>
          <w:numId w:val="14"/>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Não serão aceitos protocolos de entrega ou solicitação de documentos em substituição aos documentos requeridos no presente Edital e Anexos, com exceção dos casos expressamente previstos.</w:t>
      </w:r>
    </w:p>
    <w:p w14:paraId="576F2CC3" w14:textId="77777777" w:rsidR="00DA7F1C" w:rsidRPr="00CF16F2" w:rsidRDefault="00DA7F1C" w:rsidP="00CF16F2">
      <w:pPr>
        <w:pStyle w:val="PargrafodaLista"/>
        <w:widowControl w:val="0"/>
        <w:tabs>
          <w:tab w:val="left" w:pos="858"/>
        </w:tabs>
        <w:suppressAutoHyphens/>
        <w:spacing w:after="120" w:line="276" w:lineRule="auto"/>
        <w:ind w:left="0" w:right="-2"/>
        <w:contextualSpacing w:val="0"/>
        <w:rPr>
          <w:rFonts w:ascii="Arial" w:hAnsi="Arial" w:cs="Arial"/>
          <w:sz w:val="20"/>
          <w:szCs w:val="20"/>
        </w:rPr>
      </w:pPr>
    </w:p>
    <w:p w14:paraId="576F2CC4" w14:textId="77777777" w:rsidR="00DA7F1C" w:rsidRPr="00CF16F2" w:rsidRDefault="00000000" w:rsidP="00CF16F2">
      <w:pPr>
        <w:widowControl w:val="0"/>
        <w:numPr>
          <w:ilvl w:val="0"/>
          <w:numId w:val="25"/>
        </w:numPr>
        <w:pBdr>
          <w:bottom w:val="single" w:sz="12" w:space="1" w:color="000000"/>
        </w:pBdr>
        <w:tabs>
          <w:tab w:val="left" w:pos="284"/>
        </w:tabs>
        <w:suppressAutoHyphens/>
        <w:spacing w:after="120" w:line="276" w:lineRule="auto"/>
        <w:ind w:left="0" w:right="-2" w:firstLine="0"/>
        <w:jc w:val="both"/>
        <w:rPr>
          <w:rFonts w:ascii="Arial" w:hAnsi="Arial" w:cs="Arial"/>
          <w:sz w:val="20"/>
          <w:szCs w:val="20"/>
        </w:rPr>
      </w:pPr>
      <w:r w:rsidRPr="00CF16F2">
        <w:rPr>
          <w:rFonts w:ascii="Arial" w:hAnsi="Arial" w:cs="Arial"/>
          <w:b/>
          <w:sz w:val="20"/>
          <w:szCs w:val="20"/>
        </w:rPr>
        <w:lastRenderedPageBreak/>
        <w:t>DOCUMENTAÇÃO</w:t>
      </w:r>
      <w:r w:rsidRPr="00CF16F2">
        <w:rPr>
          <w:rFonts w:ascii="Arial" w:hAnsi="Arial" w:cs="Arial"/>
          <w:sz w:val="20"/>
          <w:szCs w:val="20"/>
        </w:rPr>
        <w:t xml:space="preserve"> </w:t>
      </w:r>
      <w:r w:rsidRPr="00CF16F2">
        <w:rPr>
          <w:rFonts w:ascii="Arial" w:hAnsi="Arial" w:cs="Arial"/>
          <w:b/>
          <w:sz w:val="20"/>
          <w:szCs w:val="20"/>
        </w:rPr>
        <w:t>PARA CREDENCIAMENTO</w:t>
      </w:r>
    </w:p>
    <w:p w14:paraId="576F2CC5" w14:textId="77777777" w:rsidR="00DA7F1C" w:rsidRPr="00CF16F2" w:rsidRDefault="00000000" w:rsidP="00CF16F2">
      <w:pPr>
        <w:pStyle w:val="PargrafodaLista"/>
        <w:widowControl w:val="0"/>
        <w:numPr>
          <w:ilvl w:val="1"/>
          <w:numId w:val="13"/>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Deverá ser entregue juntamente com Requerimento de Credenciamento os documentos abaixo indicados, nos</w:t>
      </w:r>
      <w:r w:rsidRPr="00CF16F2">
        <w:rPr>
          <w:rFonts w:ascii="Arial" w:hAnsi="Arial" w:cs="Arial"/>
          <w:spacing w:val="-10"/>
          <w:sz w:val="20"/>
          <w:szCs w:val="20"/>
        </w:rPr>
        <w:t xml:space="preserve"> </w:t>
      </w:r>
      <w:r w:rsidRPr="00CF16F2">
        <w:rPr>
          <w:rFonts w:ascii="Arial" w:hAnsi="Arial" w:cs="Arial"/>
          <w:sz w:val="20"/>
          <w:szCs w:val="20"/>
        </w:rPr>
        <w:t>quais</w:t>
      </w:r>
      <w:r w:rsidRPr="00CF16F2">
        <w:rPr>
          <w:rFonts w:ascii="Arial" w:hAnsi="Arial" w:cs="Arial"/>
          <w:spacing w:val="-10"/>
          <w:sz w:val="20"/>
          <w:szCs w:val="20"/>
        </w:rPr>
        <w:t xml:space="preserve"> </w:t>
      </w:r>
      <w:r w:rsidRPr="00CF16F2">
        <w:rPr>
          <w:rFonts w:ascii="Arial" w:hAnsi="Arial" w:cs="Arial"/>
          <w:sz w:val="20"/>
          <w:szCs w:val="20"/>
        </w:rPr>
        <w:t>deverá</w:t>
      </w:r>
      <w:r w:rsidRPr="00CF16F2">
        <w:rPr>
          <w:rFonts w:ascii="Arial" w:hAnsi="Arial" w:cs="Arial"/>
          <w:spacing w:val="-11"/>
          <w:sz w:val="20"/>
          <w:szCs w:val="20"/>
        </w:rPr>
        <w:t xml:space="preserve"> </w:t>
      </w:r>
      <w:r w:rsidRPr="00CF16F2">
        <w:rPr>
          <w:rFonts w:ascii="Arial" w:hAnsi="Arial" w:cs="Arial"/>
          <w:sz w:val="20"/>
          <w:szCs w:val="20"/>
        </w:rPr>
        <w:t>ser</w:t>
      </w:r>
      <w:r w:rsidRPr="00CF16F2">
        <w:rPr>
          <w:rFonts w:ascii="Arial" w:hAnsi="Arial" w:cs="Arial"/>
          <w:spacing w:val="-10"/>
          <w:sz w:val="20"/>
          <w:szCs w:val="20"/>
        </w:rPr>
        <w:t xml:space="preserve"> </w:t>
      </w:r>
      <w:r w:rsidRPr="00CF16F2">
        <w:rPr>
          <w:rFonts w:ascii="Arial" w:hAnsi="Arial" w:cs="Arial"/>
          <w:sz w:val="20"/>
          <w:szCs w:val="20"/>
        </w:rPr>
        <w:t>observado</w:t>
      </w:r>
      <w:r w:rsidRPr="00CF16F2">
        <w:rPr>
          <w:rFonts w:ascii="Arial" w:hAnsi="Arial" w:cs="Arial"/>
          <w:spacing w:val="-11"/>
          <w:sz w:val="20"/>
          <w:szCs w:val="20"/>
        </w:rPr>
        <w:t xml:space="preserve"> </w:t>
      </w:r>
      <w:r w:rsidRPr="00CF16F2">
        <w:rPr>
          <w:rFonts w:ascii="Arial" w:hAnsi="Arial" w:cs="Arial"/>
          <w:sz w:val="20"/>
          <w:szCs w:val="20"/>
        </w:rPr>
        <w:t>o</w:t>
      </w:r>
      <w:r w:rsidRPr="00CF16F2">
        <w:rPr>
          <w:rFonts w:ascii="Arial" w:hAnsi="Arial" w:cs="Arial"/>
          <w:spacing w:val="-11"/>
          <w:sz w:val="20"/>
          <w:szCs w:val="20"/>
        </w:rPr>
        <w:t xml:space="preserve"> </w:t>
      </w:r>
      <w:r w:rsidRPr="00CF16F2">
        <w:rPr>
          <w:rFonts w:ascii="Arial" w:hAnsi="Arial" w:cs="Arial"/>
          <w:sz w:val="20"/>
          <w:szCs w:val="20"/>
        </w:rPr>
        <w:t>prazo</w:t>
      </w:r>
      <w:r w:rsidRPr="00CF16F2">
        <w:rPr>
          <w:rFonts w:ascii="Arial" w:hAnsi="Arial" w:cs="Arial"/>
          <w:spacing w:val="-9"/>
          <w:sz w:val="20"/>
          <w:szCs w:val="20"/>
        </w:rPr>
        <w:t xml:space="preserve"> </w:t>
      </w:r>
      <w:r w:rsidRPr="00CF16F2">
        <w:rPr>
          <w:rFonts w:ascii="Arial" w:hAnsi="Arial" w:cs="Arial"/>
          <w:sz w:val="20"/>
          <w:szCs w:val="20"/>
        </w:rPr>
        <w:t>de</w:t>
      </w:r>
      <w:r w:rsidRPr="00CF16F2">
        <w:rPr>
          <w:rFonts w:ascii="Arial" w:hAnsi="Arial" w:cs="Arial"/>
          <w:spacing w:val="-12"/>
          <w:sz w:val="20"/>
          <w:szCs w:val="20"/>
        </w:rPr>
        <w:t xml:space="preserve"> </w:t>
      </w:r>
      <w:r w:rsidRPr="00CF16F2">
        <w:rPr>
          <w:rFonts w:ascii="Arial" w:hAnsi="Arial" w:cs="Arial"/>
          <w:sz w:val="20"/>
          <w:szCs w:val="20"/>
        </w:rPr>
        <w:t>validade</w:t>
      </w:r>
      <w:r w:rsidRPr="00CF16F2">
        <w:rPr>
          <w:rFonts w:ascii="Arial" w:hAnsi="Arial" w:cs="Arial"/>
          <w:spacing w:val="-12"/>
          <w:sz w:val="20"/>
          <w:szCs w:val="20"/>
        </w:rPr>
        <w:t xml:space="preserve"> </w:t>
      </w:r>
      <w:r w:rsidRPr="00CF16F2">
        <w:rPr>
          <w:rFonts w:ascii="Arial" w:hAnsi="Arial" w:cs="Arial"/>
          <w:sz w:val="20"/>
          <w:szCs w:val="20"/>
        </w:rPr>
        <w:t>e</w:t>
      </w:r>
      <w:r w:rsidRPr="00CF16F2">
        <w:rPr>
          <w:rFonts w:ascii="Arial" w:hAnsi="Arial" w:cs="Arial"/>
          <w:spacing w:val="-9"/>
          <w:sz w:val="20"/>
          <w:szCs w:val="20"/>
        </w:rPr>
        <w:t xml:space="preserve"> </w:t>
      </w:r>
      <w:r w:rsidRPr="00CF16F2">
        <w:rPr>
          <w:rFonts w:ascii="Arial" w:hAnsi="Arial" w:cs="Arial"/>
          <w:sz w:val="20"/>
          <w:szCs w:val="20"/>
        </w:rPr>
        <w:t>apresentação</w:t>
      </w:r>
      <w:r w:rsidRPr="00CF16F2">
        <w:rPr>
          <w:rFonts w:ascii="Arial" w:hAnsi="Arial" w:cs="Arial"/>
          <w:spacing w:val="-12"/>
          <w:sz w:val="20"/>
          <w:szCs w:val="20"/>
        </w:rPr>
        <w:t xml:space="preserve"> </w:t>
      </w:r>
      <w:r w:rsidRPr="00CF16F2">
        <w:rPr>
          <w:rFonts w:ascii="Arial" w:hAnsi="Arial" w:cs="Arial"/>
          <w:sz w:val="20"/>
          <w:szCs w:val="20"/>
        </w:rPr>
        <w:t>através</w:t>
      </w:r>
      <w:r w:rsidRPr="00CF16F2">
        <w:rPr>
          <w:rFonts w:ascii="Arial" w:hAnsi="Arial" w:cs="Arial"/>
          <w:spacing w:val="-10"/>
          <w:sz w:val="20"/>
          <w:szCs w:val="20"/>
        </w:rPr>
        <w:t xml:space="preserve"> </w:t>
      </w:r>
      <w:r w:rsidRPr="00CF16F2">
        <w:rPr>
          <w:rFonts w:ascii="Arial" w:hAnsi="Arial" w:cs="Arial"/>
          <w:sz w:val="20"/>
          <w:szCs w:val="20"/>
        </w:rPr>
        <w:t>de</w:t>
      </w:r>
      <w:r w:rsidRPr="00CF16F2">
        <w:rPr>
          <w:rFonts w:ascii="Arial" w:hAnsi="Arial" w:cs="Arial"/>
          <w:spacing w:val="-12"/>
          <w:sz w:val="20"/>
          <w:szCs w:val="20"/>
        </w:rPr>
        <w:t xml:space="preserve"> </w:t>
      </w:r>
      <w:r w:rsidRPr="00CF16F2">
        <w:rPr>
          <w:rFonts w:ascii="Arial" w:hAnsi="Arial" w:cs="Arial"/>
          <w:sz w:val="20"/>
          <w:szCs w:val="20"/>
        </w:rPr>
        <w:t>vias</w:t>
      </w:r>
      <w:r w:rsidRPr="00CF16F2">
        <w:rPr>
          <w:rFonts w:ascii="Arial" w:hAnsi="Arial" w:cs="Arial"/>
          <w:spacing w:val="-10"/>
          <w:sz w:val="20"/>
          <w:szCs w:val="20"/>
        </w:rPr>
        <w:t xml:space="preserve"> </w:t>
      </w:r>
      <w:r w:rsidRPr="00CF16F2">
        <w:rPr>
          <w:rFonts w:ascii="Arial" w:hAnsi="Arial" w:cs="Arial"/>
          <w:sz w:val="20"/>
          <w:szCs w:val="20"/>
        </w:rPr>
        <w:t>originais</w:t>
      </w:r>
      <w:r w:rsidRPr="00CF16F2">
        <w:rPr>
          <w:rFonts w:ascii="Arial" w:hAnsi="Arial" w:cs="Arial"/>
          <w:spacing w:val="-10"/>
          <w:sz w:val="20"/>
          <w:szCs w:val="20"/>
        </w:rPr>
        <w:t xml:space="preserve"> </w:t>
      </w:r>
      <w:r w:rsidRPr="00CF16F2">
        <w:rPr>
          <w:rFonts w:ascii="Arial" w:hAnsi="Arial" w:cs="Arial"/>
          <w:sz w:val="20"/>
          <w:szCs w:val="20"/>
        </w:rPr>
        <w:t>ou</w:t>
      </w:r>
      <w:r w:rsidRPr="00CF16F2">
        <w:rPr>
          <w:rFonts w:ascii="Arial" w:hAnsi="Arial" w:cs="Arial"/>
          <w:spacing w:val="-12"/>
          <w:sz w:val="20"/>
          <w:szCs w:val="20"/>
        </w:rPr>
        <w:t xml:space="preserve"> </w:t>
      </w:r>
      <w:r w:rsidRPr="00CF16F2">
        <w:rPr>
          <w:rFonts w:ascii="Arial" w:hAnsi="Arial" w:cs="Arial"/>
          <w:sz w:val="20"/>
          <w:szCs w:val="20"/>
        </w:rPr>
        <w:t>pela</w:t>
      </w:r>
      <w:r w:rsidRPr="00CF16F2">
        <w:rPr>
          <w:rFonts w:ascii="Arial" w:hAnsi="Arial" w:cs="Arial"/>
          <w:spacing w:val="-9"/>
          <w:sz w:val="20"/>
          <w:szCs w:val="20"/>
        </w:rPr>
        <w:t xml:space="preserve"> </w:t>
      </w:r>
      <w:r w:rsidRPr="00CF16F2">
        <w:rPr>
          <w:rFonts w:ascii="Arial" w:hAnsi="Arial" w:cs="Arial"/>
          <w:sz w:val="20"/>
          <w:szCs w:val="20"/>
        </w:rPr>
        <w:t>internet.</w:t>
      </w:r>
    </w:p>
    <w:p w14:paraId="576F2CC6" w14:textId="77777777" w:rsidR="00DA7F1C" w:rsidRPr="00CF16F2" w:rsidRDefault="00000000" w:rsidP="00CF16F2">
      <w:pPr>
        <w:pStyle w:val="PargrafodaLista"/>
        <w:widowControl w:val="0"/>
        <w:numPr>
          <w:ilvl w:val="1"/>
          <w:numId w:val="13"/>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Em caso de fotocópias, estas deverão estar autenticadas em cartório oficial ou pelo servidor público municipal designado.</w:t>
      </w:r>
    </w:p>
    <w:p w14:paraId="576F2CC7" w14:textId="77777777" w:rsidR="00DA7F1C" w:rsidRPr="00CF16F2" w:rsidRDefault="00000000" w:rsidP="00CF16F2">
      <w:pPr>
        <w:pStyle w:val="PargrafodaLista"/>
        <w:widowControl w:val="0"/>
        <w:numPr>
          <w:ilvl w:val="1"/>
          <w:numId w:val="13"/>
        </w:numPr>
        <w:tabs>
          <w:tab w:val="left" w:pos="426"/>
        </w:tabs>
        <w:suppressAutoHyphens/>
        <w:spacing w:after="120" w:line="276" w:lineRule="auto"/>
        <w:ind w:left="0" w:right="-2" w:firstLine="0"/>
        <w:contextualSpacing w:val="0"/>
        <w:jc w:val="both"/>
        <w:rPr>
          <w:rFonts w:ascii="Arial" w:hAnsi="Arial" w:cs="Arial"/>
          <w:b/>
          <w:sz w:val="20"/>
          <w:szCs w:val="20"/>
        </w:rPr>
      </w:pPr>
      <w:r w:rsidRPr="00CF16F2">
        <w:rPr>
          <w:rFonts w:ascii="Arial" w:hAnsi="Arial" w:cs="Arial"/>
          <w:b/>
          <w:sz w:val="20"/>
          <w:szCs w:val="20"/>
          <w:u w:val="single"/>
        </w:rPr>
        <w:t>RELATIVOS</w:t>
      </w:r>
      <w:r w:rsidRPr="00CF16F2">
        <w:rPr>
          <w:rFonts w:ascii="Arial" w:hAnsi="Arial" w:cs="Arial"/>
          <w:b/>
          <w:spacing w:val="-9"/>
          <w:sz w:val="20"/>
          <w:szCs w:val="20"/>
          <w:u w:val="single"/>
        </w:rPr>
        <w:t xml:space="preserve"> </w:t>
      </w:r>
      <w:r w:rsidRPr="00CF16F2">
        <w:rPr>
          <w:rFonts w:ascii="Arial" w:hAnsi="Arial" w:cs="Arial"/>
          <w:b/>
          <w:sz w:val="20"/>
          <w:szCs w:val="20"/>
          <w:u w:val="single"/>
        </w:rPr>
        <w:t>À</w:t>
      </w:r>
      <w:r w:rsidRPr="00CF16F2">
        <w:rPr>
          <w:rFonts w:ascii="Arial" w:hAnsi="Arial" w:cs="Arial"/>
          <w:b/>
          <w:spacing w:val="-7"/>
          <w:sz w:val="20"/>
          <w:szCs w:val="20"/>
          <w:u w:val="single"/>
        </w:rPr>
        <w:t xml:space="preserve"> </w:t>
      </w:r>
      <w:r w:rsidRPr="00CF16F2">
        <w:rPr>
          <w:rFonts w:ascii="Arial" w:hAnsi="Arial" w:cs="Arial"/>
          <w:b/>
          <w:sz w:val="20"/>
          <w:szCs w:val="20"/>
          <w:u w:val="single"/>
        </w:rPr>
        <w:t>HABILITAÇÃO</w:t>
      </w:r>
      <w:r w:rsidRPr="00CF16F2">
        <w:rPr>
          <w:rFonts w:ascii="Arial" w:hAnsi="Arial" w:cs="Arial"/>
          <w:b/>
          <w:spacing w:val="-7"/>
          <w:sz w:val="20"/>
          <w:szCs w:val="20"/>
          <w:u w:val="single"/>
        </w:rPr>
        <w:t xml:space="preserve"> </w:t>
      </w:r>
      <w:r w:rsidRPr="00CF16F2">
        <w:rPr>
          <w:rFonts w:ascii="Arial" w:hAnsi="Arial" w:cs="Arial"/>
          <w:b/>
          <w:spacing w:val="-2"/>
          <w:sz w:val="20"/>
          <w:szCs w:val="20"/>
          <w:u w:val="single"/>
        </w:rPr>
        <w:t>JURÍDICA</w:t>
      </w:r>
    </w:p>
    <w:p w14:paraId="576F2CC8"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Cópia do RG</w:t>
      </w:r>
      <w:r w:rsidRPr="00CF16F2">
        <w:rPr>
          <w:rFonts w:ascii="Arial" w:hAnsi="Arial" w:cs="Arial"/>
          <w:spacing w:val="-6"/>
          <w:sz w:val="20"/>
          <w:szCs w:val="20"/>
        </w:rPr>
        <w:t xml:space="preserve"> e CPF </w:t>
      </w:r>
      <w:r w:rsidRPr="00CF16F2">
        <w:rPr>
          <w:rFonts w:ascii="Arial" w:hAnsi="Arial" w:cs="Arial"/>
          <w:sz w:val="20"/>
          <w:szCs w:val="20"/>
        </w:rPr>
        <w:t>de</w:t>
      </w:r>
      <w:r w:rsidRPr="00CF16F2">
        <w:rPr>
          <w:rFonts w:ascii="Arial" w:hAnsi="Arial" w:cs="Arial"/>
          <w:spacing w:val="-6"/>
          <w:sz w:val="20"/>
          <w:szCs w:val="20"/>
        </w:rPr>
        <w:t xml:space="preserve"> </w:t>
      </w:r>
      <w:r w:rsidRPr="00CF16F2">
        <w:rPr>
          <w:rFonts w:ascii="Arial" w:hAnsi="Arial" w:cs="Arial"/>
          <w:sz w:val="20"/>
          <w:szCs w:val="20"/>
        </w:rPr>
        <w:t>todos</w:t>
      </w:r>
      <w:r w:rsidRPr="00CF16F2">
        <w:rPr>
          <w:rFonts w:ascii="Arial" w:hAnsi="Arial" w:cs="Arial"/>
          <w:spacing w:val="-6"/>
          <w:sz w:val="20"/>
          <w:szCs w:val="20"/>
        </w:rPr>
        <w:t xml:space="preserve"> </w:t>
      </w:r>
      <w:r w:rsidRPr="00CF16F2">
        <w:rPr>
          <w:rFonts w:ascii="Arial" w:hAnsi="Arial" w:cs="Arial"/>
          <w:sz w:val="20"/>
          <w:szCs w:val="20"/>
        </w:rPr>
        <w:t>os</w:t>
      </w:r>
      <w:r w:rsidRPr="00CF16F2">
        <w:rPr>
          <w:rFonts w:ascii="Arial" w:hAnsi="Arial" w:cs="Arial"/>
          <w:spacing w:val="-5"/>
          <w:sz w:val="20"/>
          <w:szCs w:val="20"/>
        </w:rPr>
        <w:t xml:space="preserve"> </w:t>
      </w:r>
      <w:r w:rsidRPr="00CF16F2">
        <w:rPr>
          <w:rFonts w:ascii="Arial" w:hAnsi="Arial" w:cs="Arial"/>
          <w:sz w:val="20"/>
          <w:szCs w:val="20"/>
        </w:rPr>
        <w:t>sócios</w:t>
      </w:r>
      <w:r w:rsidRPr="00CF16F2">
        <w:rPr>
          <w:rFonts w:ascii="Arial" w:hAnsi="Arial" w:cs="Arial"/>
          <w:spacing w:val="-6"/>
          <w:sz w:val="20"/>
          <w:szCs w:val="20"/>
        </w:rPr>
        <w:t xml:space="preserve"> </w:t>
      </w:r>
      <w:r w:rsidRPr="00CF16F2">
        <w:rPr>
          <w:rFonts w:ascii="Arial" w:hAnsi="Arial" w:cs="Arial"/>
          <w:sz w:val="20"/>
          <w:szCs w:val="20"/>
        </w:rPr>
        <w:t>da</w:t>
      </w:r>
      <w:r w:rsidRPr="00CF16F2">
        <w:rPr>
          <w:rFonts w:ascii="Arial" w:hAnsi="Arial" w:cs="Arial"/>
          <w:spacing w:val="-6"/>
          <w:sz w:val="20"/>
          <w:szCs w:val="20"/>
        </w:rPr>
        <w:t xml:space="preserve"> </w:t>
      </w:r>
      <w:r w:rsidRPr="00CF16F2">
        <w:rPr>
          <w:rFonts w:ascii="Arial" w:hAnsi="Arial" w:cs="Arial"/>
          <w:sz w:val="20"/>
          <w:szCs w:val="20"/>
        </w:rPr>
        <w:t>pessoa</w:t>
      </w:r>
      <w:r w:rsidRPr="00CF16F2">
        <w:rPr>
          <w:rFonts w:ascii="Arial" w:hAnsi="Arial" w:cs="Arial"/>
          <w:spacing w:val="-7"/>
          <w:sz w:val="20"/>
          <w:szCs w:val="20"/>
        </w:rPr>
        <w:t xml:space="preserve"> </w:t>
      </w:r>
      <w:r w:rsidRPr="00CF16F2">
        <w:rPr>
          <w:rFonts w:ascii="Arial" w:hAnsi="Arial" w:cs="Arial"/>
          <w:sz w:val="20"/>
          <w:szCs w:val="20"/>
        </w:rPr>
        <w:t>jurídica</w:t>
      </w:r>
      <w:r w:rsidRPr="00CF16F2">
        <w:rPr>
          <w:rFonts w:ascii="Arial" w:hAnsi="Arial" w:cs="Arial"/>
          <w:spacing w:val="-7"/>
          <w:sz w:val="20"/>
          <w:szCs w:val="20"/>
        </w:rPr>
        <w:t xml:space="preserve"> </w:t>
      </w:r>
      <w:r w:rsidRPr="00CF16F2">
        <w:rPr>
          <w:rFonts w:ascii="Arial" w:hAnsi="Arial" w:cs="Arial"/>
          <w:sz w:val="20"/>
          <w:szCs w:val="20"/>
        </w:rPr>
        <w:t>ou</w:t>
      </w:r>
      <w:r w:rsidRPr="00CF16F2">
        <w:rPr>
          <w:rFonts w:ascii="Arial" w:hAnsi="Arial" w:cs="Arial"/>
          <w:spacing w:val="-6"/>
          <w:sz w:val="20"/>
          <w:szCs w:val="20"/>
        </w:rPr>
        <w:t xml:space="preserve"> </w:t>
      </w:r>
      <w:r w:rsidRPr="00CF16F2">
        <w:rPr>
          <w:rFonts w:ascii="Arial" w:hAnsi="Arial" w:cs="Arial"/>
          <w:sz w:val="20"/>
          <w:szCs w:val="20"/>
        </w:rPr>
        <w:t>do</w:t>
      </w:r>
      <w:r w:rsidRPr="00CF16F2">
        <w:rPr>
          <w:rFonts w:ascii="Arial" w:hAnsi="Arial" w:cs="Arial"/>
          <w:spacing w:val="-5"/>
          <w:sz w:val="20"/>
          <w:szCs w:val="20"/>
        </w:rPr>
        <w:t xml:space="preserve"> </w:t>
      </w:r>
      <w:r w:rsidRPr="00CF16F2">
        <w:rPr>
          <w:rFonts w:ascii="Arial" w:hAnsi="Arial" w:cs="Arial"/>
          <w:spacing w:val="-2"/>
          <w:sz w:val="20"/>
          <w:szCs w:val="20"/>
        </w:rPr>
        <w:t>empresário;</w:t>
      </w:r>
    </w:p>
    <w:p w14:paraId="576F2CC9"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Certificado</w:t>
      </w:r>
      <w:r w:rsidRPr="00CF16F2">
        <w:rPr>
          <w:rFonts w:ascii="Arial" w:hAnsi="Arial" w:cs="Arial"/>
          <w:spacing w:val="-8"/>
          <w:sz w:val="20"/>
          <w:szCs w:val="20"/>
        </w:rPr>
        <w:t xml:space="preserve"> </w:t>
      </w:r>
      <w:r w:rsidRPr="00CF16F2">
        <w:rPr>
          <w:rFonts w:ascii="Arial" w:hAnsi="Arial" w:cs="Arial"/>
          <w:sz w:val="20"/>
          <w:szCs w:val="20"/>
        </w:rPr>
        <w:t>de</w:t>
      </w:r>
      <w:r w:rsidRPr="00CF16F2">
        <w:rPr>
          <w:rFonts w:ascii="Arial" w:hAnsi="Arial" w:cs="Arial"/>
          <w:spacing w:val="-9"/>
          <w:sz w:val="20"/>
          <w:szCs w:val="20"/>
        </w:rPr>
        <w:t xml:space="preserve"> </w:t>
      </w:r>
      <w:r w:rsidRPr="00CF16F2">
        <w:rPr>
          <w:rFonts w:ascii="Arial" w:hAnsi="Arial" w:cs="Arial"/>
          <w:sz w:val="20"/>
          <w:szCs w:val="20"/>
        </w:rPr>
        <w:t>condição</w:t>
      </w:r>
      <w:r w:rsidRPr="00CF16F2">
        <w:rPr>
          <w:rFonts w:ascii="Arial" w:hAnsi="Arial" w:cs="Arial"/>
          <w:spacing w:val="-10"/>
          <w:sz w:val="20"/>
          <w:szCs w:val="20"/>
        </w:rPr>
        <w:t xml:space="preserve"> </w:t>
      </w:r>
      <w:r w:rsidRPr="00CF16F2">
        <w:rPr>
          <w:rFonts w:ascii="Arial" w:hAnsi="Arial" w:cs="Arial"/>
          <w:sz w:val="20"/>
          <w:szCs w:val="20"/>
        </w:rPr>
        <w:t>de</w:t>
      </w:r>
      <w:r w:rsidRPr="00CF16F2">
        <w:rPr>
          <w:rFonts w:ascii="Arial" w:hAnsi="Arial" w:cs="Arial"/>
          <w:spacing w:val="-7"/>
          <w:sz w:val="20"/>
          <w:szCs w:val="20"/>
        </w:rPr>
        <w:t xml:space="preserve"> </w:t>
      </w:r>
      <w:r w:rsidRPr="00CF16F2">
        <w:rPr>
          <w:rFonts w:ascii="Arial" w:hAnsi="Arial" w:cs="Arial"/>
          <w:sz w:val="20"/>
          <w:szCs w:val="20"/>
        </w:rPr>
        <w:t>Microempreendedor</w:t>
      </w:r>
      <w:r w:rsidRPr="00CF16F2">
        <w:rPr>
          <w:rFonts w:ascii="Arial" w:hAnsi="Arial" w:cs="Arial"/>
          <w:spacing w:val="-8"/>
          <w:sz w:val="20"/>
          <w:szCs w:val="20"/>
        </w:rPr>
        <w:t xml:space="preserve"> </w:t>
      </w:r>
      <w:r w:rsidRPr="00CF16F2">
        <w:rPr>
          <w:rFonts w:ascii="Arial" w:hAnsi="Arial" w:cs="Arial"/>
          <w:sz w:val="20"/>
          <w:szCs w:val="20"/>
        </w:rPr>
        <w:t>Individual,</w:t>
      </w:r>
      <w:r w:rsidRPr="00CF16F2">
        <w:rPr>
          <w:rFonts w:ascii="Arial" w:hAnsi="Arial" w:cs="Arial"/>
          <w:spacing w:val="-7"/>
          <w:sz w:val="20"/>
          <w:szCs w:val="20"/>
        </w:rPr>
        <w:t xml:space="preserve"> </w:t>
      </w:r>
      <w:r w:rsidRPr="00CF16F2">
        <w:rPr>
          <w:rFonts w:ascii="Arial" w:hAnsi="Arial" w:cs="Arial"/>
          <w:sz w:val="20"/>
          <w:szCs w:val="20"/>
        </w:rPr>
        <w:t>no</w:t>
      </w:r>
      <w:r w:rsidRPr="00CF16F2">
        <w:rPr>
          <w:rFonts w:ascii="Arial" w:hAnsi="Arial" w:cs="Arial"/>
          <w:spacing w:val="-10"/>
          <w:sz w:val="20"/>
          <w:szCs w:val="20"/>
        </w:rPr>
        <w:t xml:space="preserve"> </w:t>
      </w:r>
      <w:r w:rsidRPr="00CF16F2">
        <w:rPr>
          <w:rFonts w:ascii="Arial" w:hAnsi="Arial" w:cs="Arial"/>
          <w:sz w:val="20"/>
          <w:szCs w:val="20"/>
        </w:rPr>
        <w:t>caso</w:t>
      </w:r>
      <w:r w:rsidRPr="00CF16F2">
        <w:rPr>
          <w:rFonts w:ascii="Arial" w:hAnsi="Arial" w:cs="Arial"/>
          <w:spacing w:val="-7"/>
          <w:sz w:val="20"/>
          <w:szCs w:val="20"/>
        </w:rPr>
        <w:t xml:space="preserve"> </w:t>
      </w:r>
      <w:r w:rsidRPr="00CF16F2">
        <w:rPr>
          <w:rFonts w:ascii="Arial" w:hAnsi="Arial" w:cs="Arial"/>
          <w:sz w:val="20"/>
          <w:szCs w:val="20"/>
        </w:rPr>
        <w:t>de</w:t>
      </w:r>
      <w:r w:rsidRPr="00CF16F2">
        <w:rPr>
          <w:rFonts w:ascii="Arial" w:hAnsi="Arial" w:cs="Arial"/>
          <w:spacing w:val="-8"/>
          <w:sz w:val="20"/>
          <w:szCs w:val="20"/>
        </w:rPr>
        <w:t xml:space="preserve"> </w:t>
      </w:r>
      <w:r w:rsidRPr="00CF16F2">
        <w:rPr>
          <w:rFonts w:ascii="Arial" w:hAnsi="Arial" w:cs="Arial"/>
          <w:sz w:val="20"/>
          <w:szCs w:val="20"/>
        </w:rPr>
        <w:t>MEI,</w:t>
      </w:r>
      <w:r w:rsidRPr="00CF16F2">
        <w:rPr>
          <w:rFonts w:ascii="Arial" w:hAnsi="Arial" w:cs="Arial"/>
          <w:spacing w:val="-9"/>
          <w:sz w:val="20"/>
          <w:szCs w:val="20"/>
        </w:rPr>
        <w:t xml:space="preserve"> </w:t>
      </w:r>
      <w:r w:rsidRPr="00CF16F2">
        <w:rPr>
          <w:rFonts w:ascii="Arial" w:hAnsi="Arial" w:cs="Arial"/>
          <w:spacing w:val="-5"/>
          <w:sz w:val="20"/>
          <w:szCs w:val="20"/>
        </w:rPr>
        <w:t>ou;</w:t>
      </w:r>
    </w:p>
    <w:p w14:paraId="576F2CCA"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Registro</w:t>
      </w:r>
      <w:r w:rsidRPr="00CF16F2">
        <w:rPr>
          <w:rFonts w:ascii="Arial" w:hAnsi="Arial" w:cs="Arial"/>
          <w:spacing w:val="-9"/>
          <w:sz w:val="20"/>
          <w:szCs w:val="20"/>
        </w:rPr>
        <w:t xml:space="preserve"> </w:t>
      </w:r>
      <w:r w:rsidRPr="00CF16F2">
        <w:rPr>
          <w:rFonts w:ascii="Arial" w:hAnsi="Arial" w:cs="Arial"/>
          <w:sz w:val="20"/>
          <w:szCs w:val="20"/>
        </w:rPr>
        <w:t>comercial,</w:t>
      </w:r>
      <w:r w:rsidRPr="00CF16F2">
        <w:rPr>
          <w:rFonts w:ascii="Arial" w:hAnsi="Arial" w:cs="Arial"/>
          <w:spacing w:val="-6"/>
          <w:sz w:val="20"/>
          <w:szCs w:val="20"/>
        </w:rPr>
        <w:t xml:space="preserve"> </w:t>
      </w:r>
      <w:r w:rsidRPr="00CF16F2">
        <w:rPr>
          <w:rFonts w:ascii="Arial" w:hAnsi="Arial" w:cs="Arial"/>
          <w:sz w:val="20"/>
          <w:szCs w:val="20"/>
        </w:rPr>
        <w:t>no</w:t>
      </w:r>
      <w:r w:rsidRPr="00CF16F2">
        <w:rPr>
          <w:rFonts w:ascii="Arial" w:hAnsi="Arial" w:cs="Arial"/>
          <w:spacing w:val="-9"/>
          <w:sz w:val="20"/>
          <w:szCs w:val="20"/>
        </w:rPr>
        <w:t xml:space="preserve"> </w:t>
      </w:r>
      <w:r w:rsidRPr="00CF16F2">
        <w:rPr>
          <w:rFonts w:ascii="Arial" w:hAnsi="Arial" w:cs="Arial"/>
          <w:sz w:val="20"/>
          <w:szCs w:val="20"/>
        </w:rPr>
        <w:t>caso</w:t>
      </w:r>
      <w:r w:rsidRPr="00CF16F2">
        <w:rPr>
          <w:rFonts w:ascii="Arial" w:hAnsi="Arial" w:cs="Arial"/>
          <w:spacing w:val="-8"/>
          <w:sz w:val="20"/>
          <w:szCs w:val="20"/>
        </w:rPr>
        <w:t xml:space="preserve"> </w:t>
      </w:r>
      <w:r w:rsidRPr="00CF16F2">
        <w:rPr>
          <w:rFonts w:ascii="Arial" w:hAnsi="Arial" w:cs="Arial"/>
          <w:sz w:val="20"/>
          <w:szCs w:val="20"/>
        </w:rPr>
        <w:t>de</w:t>
      </w:r>
      <w:r w:rsidRPr="00CF16F2">
        <w:rPr>
          <w:rFonts w:ascii="Arial" w:hAnsi="Arial" w:cs="Arial"/>
          <w:spacing w:val="-7"/>
          <w:sz w:val="20"/>
          <w:szCs w:val="20"/>
        </w:rPr>
        <w:t xml:space="preserve"> </w:t>
      </w:r>
      <w:r w:rsidRPr="00CF16F2">
        <w:rPr>
          <w:rFonts w:ascii="Arial" w:hAnsi="Arial" w:cs="Arial"/>
          <w:sz w:val="20"/>
          <w:szCs w:val="20"/>
        </w:rPr>
        <w:t>empresa</w:t>
      </w:r>
      <w:r w:rsidRPr="00CF16F2">
        <w:rPr>
          <w:rFonts w:ascii="Arial" w:hAnsi="Arial" w:cs="Arial"/>
          <w:spacing w:val="-8"/>
          <w:sz w:val="20"/>
          <w:szCs w:val="20"/>
        </w:rPr>
        <w:t xml:space="preserve"> </w:t>
      </w:r>
      <w:r w:rsidRPr="00CF16F2">
        <w:rPr>
          <w:rFonts w:ascii="Arial" w:hAnsi="Arial" w:cs="Arial"/>
          <w:sz w:val="20"/>
          <w:szCs w:val="20"/>
        </w:rPr>
        <w:t>individual,</w:t>
      </w:r>
      <w:r w:rsidRPr="00CF16F2">
        <w:rPr>
          <w:rFonts w:ascii="Arial" w:hAnsi="Arial" w:cs="Arial"/>
          <w:spacing w:val="-6"/>
          <w:sz w:val="20"/>
          <w:szCs w:val="20"/>
        </w:rPr>
        <w:t xml:space="preserve"> </w:t>
      </w:r>
      <w:r w:rsidRPr="00CF16F2">
        <w:rPr>
          <w:rFonts w:ascii="Arial" w:hAnsi="Arial" w:cs="Arial"/>
          <w:spacing w:val="-5"/>
          <w:sz w:val="20"/>
          <w:szCs w:val="20"/>
        </w:rPr>
        <w:t>ou;</w:t>
      </w:r>
    </w:p>
    <w:p w14:paraId="576F2CCB"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Ato constitutivo, estatuto ou contrato social e todas as suas alterações, se for caso, devidamente registrados na Junta Comercial, ou contrato social consolidado em vigor, em se tratando de sociedades comerciais, e, no caso de sociedades por ações, acompanhado da documentação de eleição dos seus administradores, ou;</w:t>
      </w:r>
    </w:p>
    <w:p w14:paraId="576F2CCC"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Inscrição do ato constitutivo, no caso e sociedades civis, acompanhada de prova da diretoria em exercício, ou;</w:t>
      </w:r>
    </w:p>
    <w:p w14:paraId="576F2CCD"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Decreto</w:t>
      </w:r>
      <w:r w:rsidRPr="00CF16F2">
        <w:rPr>
          <w:rFonts w:ascii="Arial" w:hAnsi="Arial" w:cs="Arial"/>
          <w:spacing w:val="-3"/>
          <w:sz w:val="20"/>
          <w:szCs w:val="20"/>
        </w:rPr>
        <w:t xml:space="preserve"> </w:t>
      </w:r>
      <w:r w:rsidRPr="00CF16F2">
        <w:rPr>
          <w:rFonts w:ascii="Arial" w:hAnsi="Arial" w:cs="Arial"/>
          <w:sz w:val="20"/>
          <w:szCs w:val="20"/>
        </w:rPr>
        <w:t>de</w:t>
      </w:r>
      <w:r w:rsidRPr="00CF16F2">
        <w:rPr>
          <w:rFonts w:ascii="Arial" w:hAnsi="Arial" w:cs="Arial"/>
          <w:spacing w:val="-2"/>
          <w:sz w:val="20"/>
          <w:szCs w:val="20"/>
        </w:rPr>
        <w:t xml:space="preserve"> </w:t>
      </w:r>
      <w:r w:rsidRPr="00CF16F2">
        <w:rPr>
          <w:rFonts w:ascii="Arial" w:hAnsi="Arial" w:cs="Arial"/>
          <w:sz w:val="20"/>
          <w:szCs w:val="20"/>
        </w:rPr>
        <w:t>autorização,</w:t>
      </w:r>
      <w:r w:rsidRPr="00CF16F2">
        <w:rPr>
          <w:rFonts w:ascii="Arial" w:hAnsi="Arial" w:cs="Arial"/>
          <w:spacing w:val="-2"/>
          <w:sz w:val="20"/>
          <w:szCs w:val="20"/>
        </w:rPr>
        <w:t xml:space="preserve"> </w:t>
      </w:r>
      <w:r w:rsidRPr="00CF16F2">
        <w:rPr>
          <w:rFonts w:ascii="Arial" w:hAnsi="Arial" w:cs="Arial"/>
          <w:sz w:val="20"/>
          <w:szCs w:val="20"/>
        </w:rPr>
        <w:t>em</w:t>
      </w:r>
      <w:r w:rsidRPr="00CF16F2">
        <w:rPr>
          <w:rFonts w:ascii="Arial" w:hAnsi="Arial" w:cs="Arial"/>
          <w:spacing w:val="-4"/>
          <w:sz w:val="20"/>
          <w:szCs w:val="20"/>
        </w:rPr>
        <w:t xml:space="preserve"> </w:t>
      </w:r>
      <w:r w:rsidRPr="00CF16F2">
        <w:rPr>
          <w:rFonts w:ascii="Arial" w:hAnsi="Arial" w:cs="Arial"/>
          <w:sz w:val="20"/>
          <w:szCs w:val="20"/>
        </w:rPr>
        <w:t>se</w:t>
      </w:r>
      <w:r w:rsidRPr="00CF16F2">
        <w:rPr>
          <w:rFonts w:ascii="Arial" w:hAnsi="Arial" w:cs="Arial"/>
          <w:spacing w:val="-2"/>
          <w:sz w:val="20"/>
          <w:szCs w:val="20"/>
        </w:rPr>
        <w:t xml:space="preserve"> </w:t>
      </w:r>
      <w:r w:rsidRPr="00CF16F2">
        <w:rPr>
          <w:rFonts w:ascii="Arial" w:hAnsi="Arial" w:cs="Arial"/>
          <w:sz w:val="20"/>
          <w:szCs w:val="20"/>
        </w:rPr>
        <w:t>tratando</w:t>
      </w:r>
      <w:r w:rsidRPr="00CF16F2">
        <w:rPr>
          <w:rFonts w:ascii="Arial" w:hAnsi="Arial" w:cs="Arial"/>
          <w:spacing w:val="-2"/>
          <w:sz w:val="20"/>
          <w:szCs w:val="20"/>
        </w:rPr>
        <w:t xml:space="preserve"> </w:t>
      </w:r>
      <w:r w:rsidRPr="00CF16F2">
        <w:rPr>
          <w:rFonts w:ascii="Arial" w:hAnsi="Arial" w:cs="Arial"/>
          <w:sz w:val="20"/>
          <w:szCs w:val="20"/>
        </w:rPr>
        <w:t>de</w:t>
      </w:r>
      <w:r w:rsidRPr="00CF16F2">
        <w:rPr>
          <w:rFonts w:ascii="Arial" w:hAnsi="Arial" w:cs="Arial"/>
          <w:spacing w:val="-2"/>
          <w:sz w:val="20"/>
          <w:szCs w:val="20"/>
        </w:rPr>
        <w:t xml:space="preserve"> </w:t>
      </w:r>
      <w:r w:rsidRPr="00CF16F2">
        <w:rPr>
          <w:rFonts w:ascii="Arial" w:hAnsi="Arial" w:cs="Arial"/>
          <w:sz w:val="20"/>
          <w:szCs w:val="20"/>
        </w:rPr>
        <w:t>empresa</w:t>
      </w:r>
      <w:r w:rsidRPr="00CF16F2">
        <w:rPr>
          <w:rFonts w:ascii="Arial" w:hAnsi="Arial" w:cs="Arial"/>
          <w:spacing w:val="-2"/>
          <w:sz w:val="20"/>
          <w:szCs w:val="20"/>
        </w:rPr>
        <w:t xml:space="preserve"> </w:t>
      </w:r>
      <w:r w:rsidRPr="00CF16F2">
        <w:rPr>
          <w:rFonts w:ascii="Arial" w:hAnsi="Arial" w:cs="Arial"/>
          <w:sz w:val="20"/>
          <w:szCs w:val="20"/>
        </w:rPr>
        <w:t>ou</w:t>
      </w:r>
      <w:r w:rsidRPr="00CF16F2">
        <w:rPr>
          <w:rFonts w:ascii="Arial" w:hAnsi="Arial" w:cs="Arial"/>
          <w:spacing w:val="-5"/>
          <w:sz w:val="20"/>
          <w:szCs w:val="20"/>
        </w:rPr>
        <w:t xml:space="preserve"> </w:t>
      </w:r>
      <w:r w:rsidRPr="00CF16F2">
        <w:rPr>
          <w:rFonts w:ascii="Arial" w:hAnsi="Arial" w:cs="Arial"/>
          <w:sz w:val="20"/>
          <w:szCs w:val="20"/>
        </w:rPr>
        <w:t>sociedade</w:t>
      </w:r>
      <w:r w:rsidRPr="00CF16F2">
        <w:rPr>
          <w:rFonts w:ascii="Arial" w:hAnsi="Arial" w:cs="Arial"/>
          <w:spacing w:val="-2"/>
          <w:sz w:val="20"/>
          <w:szCs w:val="20"/>
        </w:rPr>
        <w:t xml:space="preserve"> </w:t>
      </w:r>
      <w:r w:rsidRPr="00CF16F2">
        <w:rPr>
          <w:rFonts w:ascii="Arial" w:hAnsi="Arial" w:cs="Arial"/>
          <w:sz w:val="20"/>
          <w:szCs w:val="20"/>
        </w:rPr>
        <w:t>estrangeira</w:t>
      </w:r>
      <w:r w:rsidRPr="00CF16F2">
        <w:rPr>
          <w:rFonts w:ascii="Arial" w:hAnsi="Arial" w:cs="Arial"/>
          <w:spacing w:val="-2"/>
          <w:sz w:val="20"/>
          <w:szCs w:val="20"/>
        </w:rPr>
        <w:t xml:space="preserve"> </w:t>
      </w:r>
      <w:r w:rsidRPr="00CF16F2">
        <w:rPr>
          <w:rFonts w:ascii="Arial" w:hAnsi="Arial" w:cs="Arial"/>
          <w:sz w:val="20"/>
          <w:szCs w:val="20"/>
        </w:rPr>
        <w:t>em</w:t>
      </w:r>
      <w:r w:rsidRPr="00CF16F2">
        <w:rPr>
          <w:rFonts w:ascii="Arial" w:hAnsi="Arial" w:cs="Arial"/>
          <w:spacing w:val="-4"/>
          <w:sz w:val="20"/>
          <w:szCs w:val="20"/>
        </w:rPr>
        <w:t xml:space="preserve"> </w:t>
      </w:r>
      <w:r w:rsidRPr="00CF16F2">
        <w:rPr>
          <w:rFonts w:ascii="Arial" w:hAnsi="Arial" w:cs="Arial"/>
          <w:sz w:val="20"/>
          <w:szCs w:val="20"/>
        </w:rPr>
        <w:t>funcionamento</w:t>
      </w:r>
      <w:r w:rsidRPr="00CF16F2">
        <w:rPr>
          <w:rFonts w:ascii="Arial" w:hAnsi="Arial" w:cs="Arial"/>
          <w:spacing w:val="-2"/>
          <w:sz w:val="20"/>
          <w:szCs w:val="20"/>
        </w:rPr>
        <w:t xml:space="preserve"> </w:t>
      </w:r>
      <w:r w:rsidRPr="00CF16F2">
        <w:rPr>
          <w:rFonts w:ascii="Arial" w:hAnsi="Arial" w:cs="Arial"/>
          <w:sz w:val="20"/>
          <w:szCs w:val="20"/>
        </w:rPr>
        <w:t>no País e ato de registro ou autorização para funcionamento expedido pelo órgão competente, quando a atividade assim o exigir, ou;</w:t>
      </w:r>
    </w:p>
    <w:p w14:paraId="576F2CCE"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Registro ou certificado de fins filantrópicos e/ou ato de declaração de utilidade pública, no caso de sociedades civis sem fins lucrativos ou de utilidade pública.</w:t>
      </w:r>
    </w:p>
    <w:p w14:paraId="576F2CCF"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Se a</w:t>
      </w:r>
      <w:r w:rsidRPr="00CF16F2">
        <w:rPr>
          <w:rFonts w:ascii="Arial" w:hAnsi="Arial" w:cs="Arial"/>
          <w:spacing w:val="-2"/>
          <w:sz w:val="20"/>
          <w:szCs w:val="20"/>
        </w:rPr>
        <w:t xml:space="preserve"> </w:t>
      </w:r>
      <w:r w:rsidRPr="00CF16F2">
        <w:rPr>
          <w:rFonts w:ascii="Arial" w:hAnsi="Arial" w:cs="Arial"/>
          <w:sz w:val="20"/>
          <w:szCs w:val="20"/>
        </w:rPr>
        <w:t>pessoa jurídica se</w:t>
      </w:r>
      <w:r w:rsidRPr="00CF16F2">
        <w:rPr>
          <w:rFonts w:ascii="Arial" w:hAnsi="Arial" w:cs="Arial"/>
          <w:spacing w:val="-2"/>
          <w:sz w:val="20"/>
          <w:szCs w:val="20"/>
        </w:rPr>
        <w:t xml:space="preserve"> </w:t>
      </w:r>
      <w:r w:rsidRPr="00CF16F2">
        <w:rPr>
          <w:rFonts w:ascii="Arial" w:hAnsi="Arial" w:cs="Arial"/>
          <w:sz w:val="20"/>
          <w:szCs w:val="20"/>
        </w:rPr>
        <w:t>fizer</w:t>
      </w:r>
      <w:r w:rsidRPr="00CF16F2">
        <w:rPr>
          <w:rFonts w:ascii="Arial" w:hAnsi="Arial" w:cs="Arial"/>
          <w:spacing w:val="-1"/>
          <w:sz w:val="20"/>
          <w:szCs w:val="20"/>
        </w:rPr>
        <w:t xml:space="preserve"> </w:t>
      </w:r>
      <w:r w:rsidRPr="00CF16F2">
        <w:rPr>
          <w:rFonts w:ascii="Arial" w:hAnsi="Arial" w:cs="Arial"/>
          <w:sz w:val="20"/>
          <w:szCs w:val="20"/>
        </w:rPr>
        <w:t>representar</w:t>
      </w:r>
      <w:r w:rsidRPr="00CF16F2">
        <w:rPr>
          <w:rFonts w:ascii="Arial" w:hAnsi="Arial" w:cs="Arial"/>
          <w:spacing w:val="-1"/>
          <w:sz w:val="20"/>
          <w:szCs w:val="20"/>
        </w:rPr>
        <w:t xml:space="preserve"> </w:t>
      </w:r>
      <w:r w:rsidRPr="00CF16F2">
        <w:rPr>
          <w:rFonts w:ascii="Arial" w:hAnsi="Arial" w:cs="Arial"/>
          <w:sz w:val="20"/>
          <w:szCs w:val="20"/>
        </w:rPr>
        <w:t>por procurador,</w:t>
      </w:r>
      <w:r w:rsidRPr="00CF16F2">
        <w:rPr>
          <w:rFonts w:ascii="Arial" w:hAnsi="Arial" w:cs="Arial"/>
          <w:spacing w:val="-1"/>
          <w:sz w:val="20"/>
          <w:szCs w:val="20"/>
        </w:rPr>
        <w:t xml:space="preserve"> </w:t>
      </w:r>
      <w:r w:rsidRPr="00CF16F2">
        <w:rPr>
          <w:rFonts w:ascii="Arial" w:hAnsi="Arial" w:cs="Arial"/>
          <w:sz w:val="20"/>
          <w:szCs w:val="20"/>
        </w:rPr>
        <w:t>faz-se</w:t>
      </w:r>
      <w:r w:rsidRPr="00CF16F2">
        <w:rPr>
          <w:rFonts w:ascii="Arial" w:hAnsi="Arial" w:cs="Arial"/>
          <w:spacing w:val="-2"/>
          <w:sz w:val="20"/>
          <w:szCs w:val="20"/>
        </w:rPr>
        <w:t xml:space="preserve"> </w:t>
      </w:r>
      <w:r w:rsidRPr="00CF16F2">
        <w:rPr>
          <w:rFonts w:ascii="Arial" w:hAnsi="Arial" w:cs="Arial"/>
          <w:sz w:val="20"/>
          <w:szCs w:val="20"/>
        </w:rPr>
        <w:t>necessária</w:t>
      </w:r>
      <w:r w:rsidRPr="00CF16F2">
        <w:rPr>
          <w:rFonts w:ascii="Arial" w:hAnsi="Arial" w:cs="Arial"/>
          <w:spacing w:val="-2"/>
          <w:sz w:val="20"/>
          <w:szCs w:val="20"/>
        </w:rPr>
        <w:t xml:space="preserve"> </w:t>
      </w:r>
      <w:r w:rsidRPr="00CF16F2">
        <w:rPr>
          <w:rFonts w:ascii="Arial" w:hAnsi="Arial" w:cs="Arial"/>
          <w:sz w:val="20"/>
          <w:szCs w:val="20"/>
        </w:rPr>
        <w:t>a apresentação</w:t>
      </w:r>
      <w:r w:rsidRPr="00CF16F2">
        <w:rPr>
          <w:rFonts w:ascii="Arial" w:hAnsi="Arial" w:cs="Arial"/>
          <w:spacing w:val="-2"/>
          <w:sz w:val="20"/>
          <w:szCs w:val="20"/>
        </w:rPr>
        <w:t xml:space="preserve"> </w:t>
      </w:r>
      <w:r w:rsidRPr="00CF16F2">
        <w:rPr>
          <w:rFonts w:ascii="Arial" w:hAnsi="Arial" w:cs="Arial"/>
          <w:sz w:val="20"/>
          <w:szCs w:val="20"/>
        </w:rPr>
        <w:t>de</w:t>
      </w:r>
      <w:r w:rsidRPr="00CF16F2">
        <w:rPr>
          <w:rFonts w:ascii="Arial" w:hAnsi="Arial" w:cs="Arial"/>
          <w:spacing w:val="-2"/>
          <w:sz w:val="20"/>
          <w:szCs w:val="20"/>
        </w:rPr>
        <w:t xml:space="preserve"> </w:t>
      </w:r>
      <w:r w:rsidRPr="00CF16F2">
        <w:rPr>
          <w:rFonts w:ascii="Arial" w:hAnsi="Arial" w:cs="Arial"/>
          <w:sz w:val="20"/>
          <w:szCs w:val="20"/>
        </w:rPr>
        <w:t>cópia da cédula de identidade ou documento equivalente do procurador, bem como da respectiva Procuração (com menção expressa de que lhe confere amplos poderes, inclusive para assinar solicitações, declarações, atas, termos, contratos, para recebimento de intimações e notificações, desistência ou não de recursos, bem como demais atos pertinentes ao certame) com firma reconhecida ou por instrumento público.</w:t>
      </w:r>
    </w:p>
    <w:p w14:paraId="576F2CD0" w14:textId="77777777" w:rsidR="00DA7F1C" w:rsidRPr="00CF16F2" w:rsidRDefault="00000000" w:rsidP="00CF16F2">
      <w:pPr>
        <w:pStyle w:val="PargrafodaLista"/>
        <w:widowControl w:val="0"/>
        <w:numPr>
          <w:ilvl w:val="1"/>
          <w:numId w:val="13"/>
        </w:numPr>
        <w:tabs>
          <w:tab w:val="left" w:pos="426"/>
        </w:tabs>
        <w:suppressAutoHyphens/>
        <w:spacing w:after="120" w:line="276" w:lineRule="auto"/>
        <w:ind w:left="0" w:right="-2" w:firstLine="0"/>
        <w:contextualSpacing w:val="0"/>
        <w:jc w:val="both"/>
        <w:rPr>
          <w:rFonts w:ascii="Arial" w:hAnsi="Arial" w:cs="Arial"/>
          <w:b/>
          <w:sz w:val="20"/>
          <w:szCs w:val="20"/>
        </w:rPr>
      </w:pPr>
      <w:r w:rsidRPr="00CF16F2">
        <w:rPr>
          <w:rFonts w:ascii="Arial" w:hAnsi="Arial" w:cs="Arial"/>
          <w:b/>
          <w:sz w:val="20"/>
          <w:szCs w:val="20"/>
          <w:u w:val="single"/>
        </w:rPr>
        <w:t>RELATIVOS</w:t>
      </w:r>
      <w:r w:rsidRPr="00CF16F2">
        <w:rPr>
          <w:rFonts w:ascii="Arial" w:hAnsi="Arial" w:cs="Arial"/>
          <w:b/>
          <w:spacing w:val="-8"/>
          <w:sz w:val="20"/>
          <w:szCs w:val="20"/>
          <w:u w:val="single"/>
        </w:rPr>
        <w:t xml:space="preserve"> </w:t>
      </w:r>
      <w:r w:rsidRPr="00CF16F2">
        <w:rPr>
          <w:rFonts w:ascii="Arial" w:hAnsi="Arial" w:cs="Arial"/>
          <w:b/>
          <w:sz w:val="20"/>
          <w:szCs w:val="20"/>
          <w:u w:val="single"/>
        </w:rPr>
        <w:t>À</w:t>
      </w:r>
      <w:r w:rsidRPr="00CF16F2">
        <w:rPr>
          <w:rFonts w:ascii="Arial" w:hAnsi="Arial" w:cs="Arial"/>
          <w:b/>
          <w:spacing w:val="-6"/>
          <w:sz w:val="20"/>
          <w:szCs w:val="20"/>
          <w:u w:val="single"/>
        </w:rPr>
        <w:t xml:space="preserve"> </w:t>
      </w:r>
      <w:r w:rsidRPr="00CF16F2">
        <w:rPr>
          <w:rFonts w:ascii="Arial" w:hAnsi="Arial" w:cs="Arial"/>
          <w:b/>
          <w:sz w:val="20"/>
          <w:szCs w:val="20"/>
          <w:u w:val="single"/>
        </w:rPr>
        <w:t>REGULARIDADE</w:t>
      </w:r>
      <w:r w:rsidRPr="00CF16F2">
        <w:rPr>
          <w:rFonts w:ascii="Arial" w:hAnsi="Arial" w:cs="Arial"/>
          <w:b/>
          <w:spacing w:val="-8"/>
          <w:sz w:val="20"/>
          <w:szCs w:val="20"/>
          <w:u w:val="single"/>
        </w:rPr>
        <w:t xml:space="preserve"> </w:t>
      </w:r>
      <w:r w:rsidRPr="00CF16F2">
        <w:rPr>
          <w:rFonts w:ascii="Arial" w:hAnsi="Arial" w:cs="Arial"/>
          <w:b/>
          <w:sz w:val="20"/>
          <w:szCs w:val="20"/>
          <w:u w:val="single"/>
        </w:rPr>
        <w:t>FISCAL</w:t>
      </w:r>
      <w:r w:rsidRPr="00CF16F2">
        <w:rPr>
          <w:rFonts w:ascii="Arial" w:hAnsi="Arial" w:cs="Arial"/>
          <w:b/>
          <w:spacing w:val="-4"/>
          <w:sz w:val="20"/>
          <w:szCs w:val="20"/>
          <w:u w:val="single"/>
        </w:rPr>
        <w:t xml:space="preserve"> </w:t>
      </w:r>
      <w:r w:rsidRPr="00CF16F2">
        <w:rPr>
          <w:rFonts w:ascii="Arial" w:hAnsi="Arial" w:cs="Arial"/>
          <w:b/>
          <w:sz w:val="20"/>
          <w:szCs w:val="20"/>
          <w:u w:val="single"/>
        </w:rPr>
        <w:t>E</w:t>
      </w:r>
      <w:r w:rsidRPr="00CF16F2">
        <w:rPr>
          <w:rFonts w:ascii="Arial" w:hAnsi="Arial" w:cs="Arial"/>
          <w:b/>
          <w:spacing w:val="-8"/>
          <w:sz w:val="20"/>
          <w:szCs w:val="20"/>
          <w:u w:val="single"/>
        </w:rPr>
        <w:t xml:space="preserve"> </w:t>
      </w:r>
      <w:r w:rsidRPr="00CF16F2">
        <w:rPr>
          <w:rFonts w:ascii="Arial" w:hAnsi="Arial" w:cs="Arial"/>
          <w:b/>
          <w:spacing w:val="-2"/>
          <w:sz w:val="20"/>
          <w:szCs w:val="20"/>
          <w:u w:val="single"/>
        </w:rPr>
        <w:t>TRABALHISTA</w:t>
      </w:r>
    </w:p>
    <w:p w14:paraId="576F2CD1"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Prova de inscrição no Cadastro Nacional de Pessoas Jurídicas do Ministério da Fazenda (CNPJ)</w:t>
      </w:r>
      <w:r w:rsidRPr="00CF16F2">
        <w:rPr>
          <w:rFonts w:ascii="Arial" w:hAnsi="Arial" w:cs="Arial"/>
          <w:spacing w:val="-2"/>
          <w:sz w:val="20"/>
          <w:szCs w:val="20"/>
        </w:rPr>
        <w:t>;</w:t>
      </w:r>
    </w:p>
    <w:p w14:paraId="576F2CD2"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Certidão de regularidade perante a Fazenda Federal, abrangendo inclusive as contribuições sociais previstas nas alíneas “a” à “d” do parágrafo único do art. 11 da Lei n° 8.212, de 24 de julho de 1991, da Secretaria da Receita Federal e da Procuradoria da Fazenda Nacional, podendo ser certidão negativa ou certidão positiva com efeito de negativa</w:t>
      </w:r>
      <w:r w:rsidRPr="00CF16F2">
        <w:rPr>
          <w:rFonts w:ascii="Arial" w:hAnsi="Arial" w:cs="Arial"/>
          <w:spacing w:val="-2"/>
          <w:sz w:val="20"/>
          <w:szCs w:val="20"/>
        </w:rPr>
        <w:t>;</w:t>
      </w:r>
    </w:p>
    <w:p w14:paraId="576F2CD3"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Prova de situação regular perante o Fundo de Garantia por Tempo de Serviço (FGTS), comprovada por meio do Certificado de Regularidade do FGTS – C.R.F;</w:t>
      </w:r>
    </w:p>
    <w:p w14:paraId="576F2CD4"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Prova</w:t>
      </w:r>
      <w:r w:rsidRPr="00CF16F2">
        <w:rPr>
          <w:rFonts w:ascii="Arial" w:hAnsi="Arial" w:cs="Arial"/>
          <w:spacing w:val="-14"/>
          <w:sz w:val="20"/>
          <w:szCs w:val="20"/>
        </w:rPr>
        <w:t xml:space="preserve"> </w:t>
      </w:r>
      <w:r w:rsidRPr="00CF16F2">
        <w:rPr>
          <w:rFonts w:ascii="Arial" w:hAnsi="Arial" w:cs="Arial"/>
          <w:sz w:val="20"/>
          <w:szCs w:val="20"/>
        </w:rPr>
        <w:t>de</w:t>
      </w:r>
      <w:r w:rsidRPr="00CF16F2">
        <w:rPr>
          <w:rFonts w:ascii="Arial" w:hAnsi="Arial" w:cs="Arial"/>
          <w:spacing w:val="-12"/>
          <w:sz w:val="20"/>
          <w:szCs w:val="20"/>
        </w:rPr>
        <w:t xml:space="preserve"> </w:t>
      </w:r>
      <w:r w:rsidRPr="00CF16F2">
        <w:rPr>
          <w:rFonts w:ascii="Arial" w:hAnsi="Arial" w:cs="Arial"/>
          <w:sz w:val="20"/>
          <w:szCs w:val="20"/>
        </w:rPr>
        <w:t>inscrição</w:t>
      </w:r>
      <w:r w:rsidRPr="00CF16F2">
        <w:rPr>
          <w:rFonts w:ascii="Arial" w:hAnsi="Arial" w:cs="Arial"/>
          <w:spacing w:val="-14"/>
          <w:sz w:val="20"/>
          <w:szCs w:val="20"/>
        </w:rPr>
        <w:t xml:space="preserve"> </w:t>
      </w:r>
      <w:r w:rsidRPr="00CF16F2">
        <w:rPr>
          <w:rFonts w:ascii="Arial" w:hAnsi="Arial" w:cs="Arial"/>
          <w:sz w:val="20"/>
          <w:szCs w:val="20"/>
        </w:rPr>
        <w:t>no</w:t>
      </w:r>
      <w:r w:rsidRPr="00CF16F2">
        <w:rPr>
          <w:rFonts w:ascii="Arial" w:hAnsi="Arial" w:cs="Arial"/>
          <w:spacing w:val="-14"/>
          <w:sz w:val="20"/>
          <w:szCs w:val="20"/>
        </w:rPr>
        <w:t xml:space="preserve"> </w:t>
      </w:r>
      <w:r w:rsidRPr="00CF16F2">
        <w:rPr>
          <w:rFonts w:ascii="Arial" w:hAnsi="Arial" w:cs="Arial"/>
          <w:sz w:val="20"/>
          <w:szCs w:val="20"/>
        </w:rPr>
        <w:t>cadastro</w:t>
      </w:r>
      <w:r w:rsidRPr="00CF16F2">
        <w:rPr>
          <w:rFonts w:ascii="Arial" w:hAnsi="Arial" w:cs="Arial"/>
          <w:spacing w:val="-14"/>
          <w:sz w:val="20"/>
          <w:szCs w:val="20"/>
        </w:rPr>
        <w:t xml:space="preserve"> </w:t>
      </w:r>
      <w:r w:rsidRPr="00CF16F2">
        <w:rPr>
          <w:rFonts w:ascii="Arial" w:hAnsi="Arial" w:cs="Arial"/>
          <w:sz w:val="20"/>
          <w:szCs w:val="20"/>
        </w:rPr>
        <w:t>estadual</w:t>
      </w:r>
      <w:r w:rsidRPr="00CF16F2">
        <w:rPr>
          <w:rFonts w:ascii="Arial" w:hAnsi="Arial" w:cs="Arial"/>
          <w:spacing w:val="-13"/>
          <w:sz w:val="20"/>
          <w:szCs w:val="20"/>
        </w:rPr>
        <w:t xml:space="preserve"> </w:t>
      </w:r>
      <w:r w:rsidRPr="00CF16F2">
        <w:rPr>
          <w:rFonts w:ascii="Arial" w:hAnsi="Arial" w:cs="Arial"/>
          <w:sz w:val="20"/>
          <w:szCs w:val="20"/>
        </w:rPr>
        <w:t>ou</w:t>
      </w:r>
      <w:r w:rsidRPr="00CF16F2">
        <w:rPr>
          <w:rFonts w:ascii="Arial" w:hAnsi="Arial" w:cs="Arial"/>
          <w:spacing w:val="-12"/>
          <w:sz w:val="20"/>
          <w:szCs w:val="20"/>
        </w:rPr>
        <w:t xml:space="preserve"> </w:t>
      </w:r>
      <w:r w:rsidRPr="00CF16F2">
        <w:rPr>
          <w:rFonts w:ascii="Arial" w:hAnsi="Arial" w:cs="Arial"/>
          <w:sz w:val="20"/>
          <w:szCs w:val="20"/>
        </w:rPr>
        <w:t>municipal</w:t>
      </w:r>
      <w:r w:rsidRPr="00CF16F2">
        <w:rPr>
          <w:rFonts w:ascii="Arial" w:hAnsi="Arial" w:cs="Arial"/>
          <w:spacing w:val="-14"/>
          <w:sz w:val="20"/>
          <w:szCs w:val="20"/>
        </w:rPr>
        <w:t xml:space="preserve"> </w:t>
      </w:r>
      <w:r w:rsidRPr="00CF16F2">
        <w:rPr>
          <w:rFonts w:ascii="Arial" w:hAnsi="Arial" w:cs="Arial"/>
          <w:sz w:val="20"/>
          <w:szCs w:val="20"/>
        </w:rPr>
        <w:t>de</w:t>
      </w:r>
      <w:r w:rsidRPr="00CF16F2">
        <w:rPr>
          <w:rFonts w:ascii="Arial" w:hAnsi="Arial" w:cs="Arial"/>
          <w:spacing w:val="-14"/>
          <w:sz w:val="20"/>
          <w:szCs w:val="20"/>
        </w:rPr>
        <w:t xml:space="preserve"> </w:t>
      </w:r>
      <w:r w:rsidRPr="00CF16F2">
        <w:rPr>
          <w:rFonts w:ascii="Arial" w:hAnsi="Arial" w:cs="Arial"/>
          <w:sz w:val="20"/>
          <w:szCs w:val="20"/>
        </w:rPr>
        <w:t>contribuintes,</w:t>
      </w:r>
      <w:r w:rsidRPr="00CF16F2">
        <w:rPr>
          <w:rFonts w:ascii="Arial" w:hAnsi="Arial" w:cs="Arial"/>
          <w:spacing w:val="-14"/>
          <w:sz w:val="20"/>
          <w:szCs w:val="20"/>
        </w:rPr>
        <w:t xml:space="preserve"> </w:t>
      </w:r>
      <w:r w:rsidRPr="00CF16F2">
        <w:rPr>
          <w:rFonts w:ascii="Arial" w:hAnsi="Arial" w:cs="Arial"/>
          <w:sz w:val="20"/>
          <w:szCs w:val="20"/>
        </w:rPr>
        <w:t>se</w:t>
      </w:r>
      <w:r w:rsidRPr="00CF16F2">
        <w:rPr>
          <w:rFonts w:ascii="Arial" w:hAnsi="Arial" w:cs="Arial"/>
          <w:spacing w:val="-13"/>
          <w:sz w:val="20"/>
          <w:szCs w:val="20"/>
        </w:rPr>
        <w:t xml:space="preserve"> </w:t>
      </w:r>
      <w:r w:rsidRPr="00CF16F2">
        <w:rPr>
          <w:rFonts w:ascii="Arial" w:hAnsi="Arial" w:cs="Arial"/>
          <w:sz w:val="20"/>
          <w:szCs w:val="20"/>
        </w:rPr>
        <w:t>houver,</w:t>
      </w:r>
      <w:r w:rsidRPr="00CF16F2">
        <w:rPr>
          <w:rFonts w:ascii="Arial" w:hAnsi="Arial" w:cs="Arial"/>
          <w:spacing w:val="-13"/>
          <w:sz w:val="20"/>
          <w:szCs w:val="20"/>
        </w:rPr>
        <w:t xml:space="preserve"> </w:t>
      </w:r>
      <w:r w:rsidRPr="00CF16F2">
        <w:rPr>
          <w:rFonts w:ascii="Arial" w:hAnsi="Arial" w:cs="Arial"/>
          <w:sz w:val="20"/>
          <w:szCs w:val="20"/>
        </w:rPr>
        <w:t>relativa</w:t>
      </w:r>
      <w:r w:rsidRPr="00CF16F2">
        <w:rPr>
          <w:rFonts w:ascii="Arial" w:hAnsi="Arial" w:cs="Arial"/>
          <w:spacing w:val="-14"/>
          <w:sz w:val="20"/>
          <w:szCs w:val="20"/>
        </w:rPr>
        <w:t xml:space="preserve"> </w:t>
      </w:r>
      <w:r w:rsidRPr="00CF16F2">
        <w:rPr>
          <w:rFonts w:ascii="Arial" w:hAnsi="Arial" w:cs="Arial"/>
          <w:sz w:val="20"/>
          <w:szCs w:val="20"/>
        </w:rPr>
        <w:t>ao</w:t>
      </w:r>
      <w:r w:rsidRPr="00CF16F2">
        <w:rPr>
          <w:rFonts w:ascii="Arial" w:hAnsi="Arial" w:cs="Arial"/>
          <w:spacing w:val="-11"/>
          <w:sz w:val="20"/>
          <w:szCs w:val="20"/>
        </w:rPr>
        <w:t xml:space="preserve"> </w:t>
      </w:r>
      <w:r w:rsidRPr="00CF16F2">
        <w:rPr>
          <w:rFonts w:ascii="Arial" w:hAnsi="Arial" w:cs="Arial"/>
          <w:sz w:val="20"/>
          <w:szCs w:val="20"/>
        </w:rPr>
        <w:t>domicílio ou sede do licitante, pertinente ao seu ramo de atividade e compatível com o objeto da licitação;</w:t>
      </w:r>
    </w:p>
    <w:p w14:paraId="576F2CD5"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Prova de regularidade de débitos com a Fazenda Estadual (contemplando Débitos Inscritos </w:t>
      </w:r>
      <w:r w:rsidRPr="00CF16F2">
        <w:rPr>
          <w:rFonts w:ascii="Arial" w:hAnsi="Arial" w:cs="Arial"/>
          <w:b/>
          <w:sz w:val="20"/>
          <w:szCs w:val="20"/>
          <w:u w:val="single"/>
        </w:rPr>
        <w:t>e</w:t>
      </w:r>
      <w:r w:rsidRPr="00CF16F2">
        <w:rPr>
          <w:rFonts w:ascii="Arial" w:hAnsi="Arial" w:cs="Arial"/>
          <w:sz w:val="20"/>
          <w:szCs w:val="20"/>
        </w:rPr>
        <w:t xml:space="preserve"> Débitos Não Inscritos na Dívida Ativa);</w:t>
      </w:r>
    </w:p>
    <w:p w14:paraId="576F2CD6"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Prova de regularidade perante</w:t>
      </w:r>
      <w:r w:rsidRPr="00CF16F2">
        <w:rPr>
          <w:rFonts w:ascii="Arial" w:hAnsi="Arial" w:cs="Arial"/>
          <w:spacing w:val="40"/>
          <w:sz w:val="20"/>
          <w:szCs w:val="20"/>
        </w:rPr>
        <w:t xml:space="preserve"> </w:t>
      </w:r>
      <w:r w:rsidRPr="00CF16F2">
        <w:rPr>
          <w:rFonts w:ascii="Arial" w:hAnsi="Arial" w:cs="Arial"/>
          <w:sz w:val="20"/>
          <w:szCs w:val="20"/>
        </w:rPr>
        <w:t>a</w:t>
      </w:r>
      <w:r w:rsidRPr="00CF16F2">
        <w:rPr>
          <w:rFonts w:ascii="Arial" w:hAnsi="Arial" w:cs="Arial"/>
          <w:spacing w:val="40"/>
          <w:sz w:val="20"/>
          <w:szCs w:val="20"/>
        </w:rPr>
        <w:t xml:space="preserve"> </w:t>
      </w:r>
      <w:r w:rsidRPr="00CF16F2">
        <w:rPr>
          <w:rFonts w:ascii="Arial" w:hAnsi="Arial" w:cs="Arial"/>
          <w:sz w:val="20"/>
          <w:szCs w:val="20"/>
        </w:rPr>
        <w:t>Fazenda</w:t>
      </w:r>
      <w:r w:rsidRPr="00CF16F2">
        <w:rPr>
          <w:rFonts w:ascii="Arial" w:hAnsi="Arial" w:cs="Arial"/>
          <w:spacing w:val="40"/>
          <w:sz w:val="20"/>
          <w:szCs w:val="20"/>
        </w:rPr>
        <w:t xml:space="preserve"> </w:t>
      </w:r>
      <w:r w:rsidRPr="00CF16F2">
        <w:rPr>
          <w:rFonts w:ascii="Arial" w:hAnsi="Arial" w:cs="Arial"/>
          <w:sz w:val="20"/>
          <w:szCs w:val="20"/>
        </w:rPr>
        <w:t>Municipal</w:t>
      </w:r>
      <w:r w:rsidRPr="00CF16F2">
        <w:rPr>
          <w:rFonts w:ascii="Arial" w:hAnsi="Arial" w:cs="Arial"/>
          <w:spacing w:val="40"/>
          <w:sz w:val="20"/>
          <w:szCs w:val="20"/>
        </w:rPr>
        <w:t xml:space="preserve"> </w:t>
      </w:r>
      <w:r w:rsidRPr="00CF16F2">
        <w:rPr>
          <w:rFonts w:ascii="Arial" w:hAnsi="Arial" w:cs="Arial"/>
          <w:sz w:val="20"/>
          <w:szCs w:val="20"/>
        </w:rPr>
        <w:t>(Tributos Mobiliários);</w:t>
      </w:r>
    </w:p>
    <w:p w14:paraId="576F2CD7"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Prova</w:t>
      </w:r>
      <w:r w:rsidRPr="00CF16F2">
        <w:rPr>
          <w:rFonts w:ascii="Arial" w:hAnsi="Arial" w:cs="Arial"/>
          <w:spacing w:val="-8"/>
          <w:sz w:val="20"/>
          <w:szCs w:val="20"/>
        </w:rPr>
        <w:t xml:space="preserve"> </w:t>
      </w:r>
      <w:r w:rsidRPr="00CF16F2">
        <w:rPr>
          <w:rFonts w:ascii="Arial" w:hAnsi="Arial" w:cs="Arial"/>
          <w:sz w:val="20"/>
          <w:szCs w:val="20"/>
        </w:rPr>
        <w:t>de</w:t>
      </w:r>
      <w:r w:rsidRPr="00CF16F2">
        <w:rPr>
          <w:rFonts w:ascii="Arial" w:hAnsi="Arial" w:cs="Arial"/>
          <w:spacing w:val="-7"/>
          <w:sz w:val="20"/>
          <w:szCs w:val="20"/>
        </w:rPr>
        <w:t xml:space="preserve"> </w:t>
      </w:r>
      <w:r w:rsidRPr="00CF16F2">
        <w:rPr>
          <w:rFonts w:ascii="Arial" w:hAnsi="Arial" w:cs="Arial"/>
          <w:sz w:val="20"/>
          <w:szCs w:val="20"/>
        </w:rPr>
        <w:t>regularidade</w:t>
      </w:r>
      <w:r w:rsidRPr="00CF16F2">
        <w:rPr>
          <w:rFonts w:ascii="Arial" w:hAnsi="Arial" w:cs="Arial"/>
          <w:spacing w:val="-7"/>
          <w:sz w:val="20"/>
          <w:szCs w:val="20"/>
        </w:rPr>
        <w:t xml:space="preserve"> </w:t>
      </w:r>
      <w:r w:rsidRPr="00CF16F2">
        <w:rPr>
          <w:rFonts w:ascii="Arial" w:hAnsi="Arial" w:cs="Arial"/>
          <w:sz w:val="20"/>
          <w:szCs w:val="20"/>
        </w:rPr>
        <w:t>perante</w:t>
      </w:r>
      <w:r w:rsidRPr="00CF16F2">
        <w:rPr>
          <w:rFonts w:ascii="Arial" w:hAnsi="Arial" w:cs="Arial"/>
          <w:spacing w:val="-8"/>
          <w:sz w:val="20"/>
          <w:szCs w:val="20"/>
        </w:rPr>
        <w:t xml:space="preserve"> </w:t>
      </w:r>
      <w:r w:rsidRPr="00CF16F2">
        <w:rPr>
          <w:rFonts w:ascii="Arial" w:hAnsi="Arial" w:cs="Arial"/>
          <w:sz w:val="20"/>
          <w:szCs w:val="20"/>
        </w:rPr>
        <w:t>a</w:t>
      </w:r>
      <w:r w:rsidRPr="00CF16F2">
        <w:rPr>
          <w:rFonts w:ascii="Arial" w:hAnsi="Arial" w:cs="Arial"/>
          <w:spacing w:val="-6"/>
          <w:sz w:val="20"/>
          <w:szCs w:val="20"/>
        </w:rPr>
        <w:t xml:space="preserve"> </w:t>
      </w:r>
      <w:r w:rsidRPr="00CF16F2">
        <w:rPr>
          <w:rFonts w:ascii="Arial" w:hAnsi="Arial" w:cs="Arial"/>
          <w:sz w:val="20"/>
          <w:szCs w:val="20"/>
        </w:rPr>
        <w:t>Justiça</w:t>
      </w:r>
      <w:r w:rsidRPr="00CF16F2">
        <w:rPr>
          <w:rFonts w:ascii="Arial" w:hAnsi="Arial" w:cs="Arial"/>
          <w:spacing w:val="-7"/>
          <w:sz w:val="20"/>
          <w:szCs w:val="20"/>
        </w:rPr>
        <w:t xml:space="preserve"> </w:t>
      </w:r>
      <w:r w:rsidRPr="00CF16F2">
        <w:rPr>
          <w:rFonts w:ascii="Arial" w:hAnsi="Arial" w:cs="Arial"/>
          <w:sz w:val="20"/>
          <w:szCs w:val="20"/>
        </w:rPr>
        <w:t>do</w:t>
      </w:r>
      <w:r w:rsidRPr="00CF16F2">
        <w:rPr>
          <w:rFonts w:ascii="Arial" w:hAnsi="Arial" w:cs="Arial"/>
          <w:spacing w:val="-7"/>
          <w:sz w:val="20"/>
          <w:szCs w:val="20"/>
        </w:rPr>
        <w:t xml:space="preserve"> </w:t>
      </w:r>
      <w:r w:rsidRPr="00CF16F2">
        <w:rPr>
          <w:rFonts w:ascii="Arial" w:hAnsi="Arial" w:cs="Arial"/>
          <w:sz w:val="20"/>
          <w:szCs w:val="20"/>
        </w:rPr>
        <w:t>Trabalho</w:t>
      </w:r>
      <w:r w:rsidRPr="00CF16F2">
        <w:rPr>
          <w:rFonts w:ascii="Arial" w:hAnsi="Arial" w:cs="Arial"/>
          <w:spacing w:val="-4"/>
          <w:sz w:val="20"/>
          <w:szCs w:val="20"/>
        </w:rPr>
        <w:t xml:space="preserve"> </w:t>
      </w:r>
      <w:r w:rsidRPr="00CF16F2">
        <w:rPr>
          <w:rFonts w:ascii="Arial" w:hAnsi="Arial" w:cs="Arial"/>
          <w:sz w:val="20"/>
          <w:szCs w:val="20"/>
        </w:rPr>
        <w:t>–</w:t>
      </w:r>
      <w:r w:rsidRPr="00CF16F2">
        <w:rPr>
          <w:rFonts w:ascii="Arial" w:hAnsi="Arial" w:cs="Arial"/>
          <w:spacing w:val="-5"/>
          <w:sz w:val="20"/>
          <w:szCs w:val="20"/>
        </w:rPr>
        <w:t xml:space="preserve"> </w:t>
      </w:r>
      <w:r w:rsidRPr="00CF16F2">
        <w:rPr>
          <w:rFonts w:ascii="Arial" w:hAnsi="Arial" w:cs="Arial"/>
          <w:sz w:val="20"/>
          <w:szCs w:val="20"/>
        </w:rPr>
        <w:t>Certidão</w:t>
      </w:r>
      <w:r w:rsidRPr="00CF16F2">
        <w:rPr>
          <w:rFonts w:ascii="Arial" w:hAnsi="Arial" w:cs="Arial"/>
          <w:spacing w:val="-6"/>
          <w:sz w:val="20"/>
          <w:szCs w:val="20"/>
        </w:rPr>
        <w:t xml:space="preserve"> </w:t>
      </w:r>
      <w:r w:rsidRPr="00CF16F2">
        <w:rPr>
          <w:rFonts w:ascii="Arial" w:hAnsi="Arial" w:cs="Arial"/>
          <w:sz w:val="20"/>
          <w:szCs w:val="20"/>
        </w:rPr>
        <w:t>Negativa</w:t>
      </w:r>
      <w:r w:rsidRPr="00CF16F2">
        <w:rPr>
          <w:rFonts w:ascii="Arial" w:hAnsi="Arial" w:cs="Arial"/>
          <w:spacing w:val="-6"/>
          <w:sz w:val="20"/>
          <w:szCs w:val="20"/>
        </w:rPr>
        <w:t xml:space="preserve"> </w:t>
      </w:r>
      <w:r w:rsidRPr="00CF16F2">
        <w:rPr>
          <w:rFonts w:ascii="Arial" w:hAnsi="Arial" w:cs="Arial"/>
          <w:sz w:val="20"/>
          <w:szCs w:val="20"/>
        </w:rPr>
        <w:t>de</w:t>
      </w:r>
      <w:r w:rsidRPr="00CF16F2">
        <w:rPr>
          <w:rFonts w:ascii="Arial" w:hAnsi="Arial" w:cs="Arial"/>
          <w:spacing w:val="-8"/>
          <w:sz w:val="20"/>
          <w:szCs w:val="20"/>
        </w:rPr>
        <w:t xml:space="preserve"> </w:t>
      </w:r>
      <w:r w:rsidRPr="00CF16F2">
        <w:rPr>
          <w:rFonts w:ascii="Arial" w:hAnsi="Arial" w:cs="Arial"/>
          <w:sz w:val="20"/>
          <w:szCs w:val="20"/>
        </w:rPr>
        <w:t>Débitos</w:t>
      </w:r>
      <w:r w:rsidRPr="00CF16F2">
        <w:rPr>
          <w:rFonts w:ascii="Arial" w:hAnsi="Arial" w:cs="Arial"/>
          <w:spacing w:val="-7"/>
          <w:sz w:val="20"/>
          <w:szCs w:val="20"/>
        </w:rPr>
        <w:t xml:space="preserve"> </w:t>
      </w:r>
      <w:r w:rsidRPr="00CF16F2">
        <w:rPr>
          <w:rFonts w:ascii="Arial" w:hAnsi="Arial" w:cs="Arial"/>
          <w:spacing w:val="-2"/>
          <w:sz w:val="20"/>
          <w:szCs w:val="20"/>
        </w:rPr>
        <w:t>Trabalhistas.</w:t>
      </w:r>
    </w:p>
    <w:p w14:paraId="576F2CD8" w14:textId="77777777" w:rsidR="00DA7F1C" w:rsidRPr="00CF16F2" w:rsidRDefault="00000000" w:rsidP="00CF16F2">
      <w:pPr>
        <w:pStyle w:val="PargrafodaLista"/>
        <w:widowControl w:val="0"/>
        <w:numPr>
          <w:ilvl w:val="1"/>
          <w:numId w:val="13"/>
        </w:numPr>
        <w:tabs>
          <w:tab w:val="left" w:pos="426"/>
        </w:tabs>
        <w:suppressAutoHyphens/>
        <w:spacing w:after="120" w:line="276" w:lineRule="auto"/>
        <w:ind w:left="0" w:right="-2" w:firstLine="0"/>
        <w:contextualSpacing w:val="0"/>
        <w:jc w:val="both"/>
        <w:rPr>
          <w:rFonts w:ascii="Arial" w:hAnsi="Arial" w:cs="Arial"/>
          <w:b/>
          <w:sz w:val="20"/>
          <w:szCs w:val="20"/>
        </w:rPr>
      </w:pPr>
      <w:r w:rsidRPr="00CF16F2">
        <w:rPr>
          <w:rFonts w:ascii="Arial" w:hAnsi="Arial" w:cs="Arial"/>
          <w:b/>
          <w:sz w:val="20"/>
          <w:szCs w:val="20"/>
          <w:u w:val="single"/>
        </w:rPr>
        <w:t>RELATIVOS</w:t>
      </w:r>
      <w:r w:rsidRPr="00CF16F2">
        <w:rPr>
          <w:rFonts w:ascii="Arial" w:hAnsi="Arial" w:cs="Arial"/>
          <w:b/>
          <w:spacing w:val="-12"/>
          <w:sz w:val="20"/>
          <w:szCs w:val="20"/>
          <w:u w:val="single"/>
        </w:rPr>
        <w:t xml:space="preserve"> </w:t>
      </w:r>
      <w:r w:rsidRPr="00CF16F2">
        <w:rPr>
          <w:rFonts w:ascii="Arial" w:hAnsi="Arial" w:cs="Arial"/>
          <w:b/>
          <w:sz w:val="20"/>
          <w:szCs w:val="20"/>
          <w:u w:val="single"/>
        </w:rPr>
        <w:t>À</w:t>
      </w:r>
      <w:r w:rsidRPr="00CF16F2">
        <w:rPr>
          <w:rFonts w:ascii="Arial" w:hAnsi="Arial" w:cs="Arial"/>
          <w:b/>
          <w:spacing w:val="-11"/>
          <w:sz w:val="20"/>
          <w:szCs w:val="20"/>
          <w:u w:val="single"/>
        </w:rPr>
        <w:t xml:space="preserve"> </w:t>
      </w:r>
      <w:r w:rsidRPr="00CF16F2">
        <w:rPr>
          <w:rFonts w:ascii="Arial" w:hAnsi="Arial" w:cs="Arial"/>
          <w:b/>
          <w:sz w:val="20"/>
          <w:szCs w:val="20"/>
          <w:u w:val="single"/>
        </w:rPr>
        <w:t>QUALIFICAÇÃO</w:t>
      </w:r>
      <w:r w:rsidRPr="00CF16F2">
        <w:rPr>
          <w:rFonts w:ascii="Arial" w:hAnsi="Arial" w:cs="Arial"/>
          <w:b/>
          <w:spacing w:val="-10"/>
          <w:sz w:val="20"/>
          <w:szCs w:val="20"/>
          <w:u w:val="single"/>
        </w:rPr>
        <w:t xml:space="preserve"> </w:t>
      </w:r>
      <w:r w:rsidRPr="00CF16F2">
        <w:rPr>
          <w:rFonts w:ascii="Arial" w:hAnsi="Arial" w:cs="Arial"/>
          <w:b/>
          <w:sz w:val="20"/>
          <w:szCs w:val="20"/>
          <w:u w:val="single"/>
        </w:rPr>
        <w:t>ECONÔMICO-</w:t>
      </w:r>
      <w:r w:rsidRPr="00CF16F2">
        <w:rPr>
          <w:rFonts w:ascii="Arial" w:hAnsi="Arial" w:cs="Arial"/>
          <w:b/>
          <w:spacing w:val="-2"/>
          <w:sz w:val="20"/>
          <w:szCs w:val="20"/>
          <w:u w:val="single"/>
        </w:rPr>
        <w:t>FINANCEIRA</w:t>
      </w:r>
    </w:p>
    <w:p w14:paraId="576F2CD9"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lastRenderedPageBreak/>
        <w:t>Certidão Negativa de Falência, expedida pelo Distribuidor da sede da licitante, ou de seu domicílio, dentro do prazo de validade previsto na própria certidão, ou na omissão desta, com antecedência máxima de 90 (noventa) dias contados da sua apresentação.</w:t>
      </w:r>
    </w:p>
    <w:p w14:paraId="576F2CDA" w14:textId="77777777" w:rsidR="00DA7F1C" w:rsidRPr="00CF16F2" w:rsidRDefault="00000000" w:rsidP="00CF16F2">
      <w:pPr>
        <w:pStyle w:val="PargrafodaLista"/>
        <w:widowControl w:val="0"/>
        <w:numPr>
          <w:ilvl w:val="1"/>
          <w:numId w:val="13"/>
        </w:numPr>
        <w:tabs>
          <w:tab w:val="left" w:pos="284"/>
          <w:tab w:val="left" w:pos="426"/>
        </w:tabs>
        <w:suppressAutoHyphens/>
        <w:spacing w:after="120" w:line="276" w:lineRule="auto"/>
        <w:ind w:left="0" w:right="-2" w:firstLine="0"/>
        <w:contextualSpacing w:val="0"/>
        <w:jc w:val="both"/>
        <w:rPr>
          <w:rFonts w:ascii="Arial" w:hAnsi="Arial" w:cs="Arial"/>
          <w:b/>
          <w:sz w:val="20"/>
          <w:szCs w:val="20"/>
        </w:rPr>
      </w:pPr>
      <w:r w:rsidRPr="00CF16F2">
        <w:rPr>
          <w:rFonts w:ascii="Arial" w:hAnsi="Arial" w:cs="Arial"/>
          <w:b/>
          <w:sz w:val="20"/>
          <w:szCs w:val="20"/>
          <w:u w:val="single"/>
        </w:rPr>
        <w:t>RELATIVOS</w:t>
      </w:r>
      <w:r w:rsidRPr="00CF16F2">
        <w:rPr>
          <w:rFonts w:ascii="Arial" w:hAnsi="Arial" w:cs="Arial"/>
          <w:b/>
          <w:spacing w:val="-9"/>
          <w:sz w:val="20"/>
          <w:szCs w:val="20"/>
          <w:u w:val="single"/>
        </w:rPr>
        <w:t xml:space="preserve"> </w:t>
      </w:r>
      <w:r w:rsidRPr="00CF16F2">
        <w:rPr>
          <w:rFonts w:ascii="Arial" w:hAnsi="Arial" w:cs="Arial"/>
          <w:b/>
          <w:sz w:val="20"/>
          <w:szCs w:val="20"/>
          <w:u w:val="single"/>
        </w:rPr>
        <w:t>À</w:t>
      </w:r>
      <w:r w:rsidRPr="00CF16F2">
        <w:rPr>
          <w:rFonts w:ascii="Arial" w:hAnsi="Arial" w:cs="Arial"/>
          <w:b/>
          <w:spacing w:val="-9"/>
          <w:sz w:val="20"/>
          <w:szCs w:val="20"/>
          <w:u w:val="single"/>
        </w:rPr>
        <w:t xml:space="preserve"> </w:t>
      </w:r>
      <w:r w:rsidRPr="00CF16F2">
        <w:rPr>
          <w:rFonts w:ascii="Arial" w:hAnsi="Arial" w:cs="Arial"/>
          <w:b/>
          <w:sz w:val="20"/>
          <w:szCs w:val="20"/>
          <w:u w:val="single"/>
        </w:rPr>
        <w:t>QUALIFICAÇÃO</w:t>
      </w:r>
      <w:r w:rsidRPr="00CF16F2">
        <w:rPr>
          <w:rFonts w:ascii="Arial" w:hAnsi="Arial" w:cs="Arial"/>
          <w:b/>
          <w:spacing w:val="-6"/>
          <w:sz w:val="20"/>
          <w:szCs w:val="20"/>
          <w:u w:val="single"/>
        </w:rPr>
        <w:t xml:space="preserve"> </w:t>
      </w:r>
      <w:r w:rsidRPr="00CF16F2">
        <w:rPr>
          <w:rFonts w:ascii="Arial" w:hAnsi="Arial" w:cs="Arial"/>
          <w:b/>
          <w:spacing w:val="-2"/>
          <w:sz w:val="20"/>
          <w:szCs w:val="20"/>
          <w:u w:val="single"/>
        </w:rPr>
        <w:t>TÉCNICA</w:t>
      </w:r>
    </w:p>
    <w:p w14:paraId="576F2CDB" w14:textId="77777777" w:rsidR="00DA7F1C" w:rsidRPr="00CF16F2" w:rsidRDefault="00000000" w:rsidP="00CF16F2">
      <w:pPr>
        <w:pStyle w:val="PargrafodaLista"/>
        <w:widowControl w:val="0"/>
        <w:numPr>
          <w:ilvl w:val="3"/>
          <w:numId w:val="33"/>
        </w:numPr>
        <w:tabs>
          <w:tab w:val="left" w:pos="284"/>
          <w:tab w:val="left" w:pos="567"/>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constando a relação de professores contratados, bem como, de todos os funcionários da escola, com prova de vínculo empregatício.</w:t>
      </w:r>
    </w:p>
    <w:p w14:paraId="576F2CDC" w14:textId="77777777" w:rsidR="00DA7F1C" w:rsidRPr="00CF16F2" w:rsidRDefault="00000000" w:rsidP="00CF16F2">
      <w:pPr>
        <w:pStyle w:val="PargrafodaLista"/>
        <w:widowControl w:val="0"/>
        <w:numPr>
          <w:ilvl w:val="3"/>
          <w:numId w:val="33"/>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Cópias dos Diplomas dos professores contratados.</w:t>
      </w:r>
    </w:p>
    <w:p w14:paraId="576F2CDD" w14:textId="77777777" w:rsidR="00DA7F1C" w:rsidRPr="00CF16F2" w:rsidRDefault="00000000" w:rsidP="00CF16F2">
      <w:pPr>
        <w:pStyle w:val="PargrafodaLista"/>
        <w:widowControl w:val="0"/>
        <w:numPr>
          <w:ilvl w:val="3"/>
          <w:numId w:val="33"/>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Plano pedagógico, a ser elaborado pela escola, conforme modelo constante no Termo de Referência</w:t>
      </w:r>
      <w:r w:rsidRPr="00CF16F2">
        <w:rPr>
          <w:rFonts w:ascii="Arial" w:hAnsi="Arial" w:cs="Arial"/>
          <w:color w:val="FF0000"/>
          <w:sz w:val="20"/>
          <w:szCs w:val="20"/>
        </w:rPr>
        <w:t>.</w:t>
      </w:r>
      <w:r w:rsidRPr="00CF16F2">
        <w:rPr>
          <w:rFonts w:ascii="Arial" w:hAnsi="Arial" w:cs="Arial"/>
          <w:sz w:val="20"/>
          <w:szCs w:val="20"/>
        </w:rPr>
        <w:t xml:space="preserve"> Que será analisado pela comissão constituída conforme Portaria n°3.311 de 18 de junho de 2025</w:t>
      </w:r>
    </w:p>
    <w:p w14:paraId="576F2CDE" w14:textId="77777777" w:rsidR="00DA7F1C" w:rsidRPr="00CF16F2" w:rsidRDefault="00000000" w:rsidP="00CF16F2">
      <w:pPr>
        <w:pStyle w:val="PargrafodaLista"/>
        <w:widowControl w:val="0"/>
        <w:numPr>
          <w:ilvl w:val="3"/>
          <w:numId w:val="33"/>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indicando o número/período de vagas disponíveis para a contratação, conforme Anexo II.</w:t>
      </w:r>
    </w:p>
    <w:p w14:paraId="576F2CDF" w14:textId="77777777" w:rsidR="00DA7F1C" w:rsidRPr="00CF16F2" w:rsidRDefault="00000000" w:rsidP="00CF16F2">
      <w:pPr>
        <w:pStyle w:val="PargrafodaLista"/>
        <w:widowControl w:val="0"/>
        <w:numPr>
          <w:ilvl w:val="3"/>
          <w:numId w:val="33"/>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de concordância com valor a ser pago por aluno matriculado nas escolas particulares, nos moldes do Decreto nº 3.837, de 13 de setembro de 2024.</w:t>
      </w:r>
    </w:p>
    <w:p w14:paraId="576F2CE0" w14:textId="77777777" w:rsidR="00DA7F1C" w:rsidRPr="00CF16F2" w:rsidRDefault="00000000" w:rsidP="00CF16F2">
      <w:pPr>
        <w:pStyle w:val="PargrafodaLista"/>
        <w:widowControl w:val="0"/>
        <w:numPr>
          <w:ilvl w:val="3"/>
          <w:numId w:val="33"/>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de concordância em seguir o calendário escolar elaborado e homologado pela Secretaria Municipal de Educação.</w:t>
      </w:r>
    </w:p>
    <w:p w14:paraId="576F2CE1" w14:textId="77777777" w:rsidR="00DA7F1C" w:rsidRPr="00CF16F2" w:rsidRDefault="00000000" w:rsidP="00CF16F2">
      <w:pPr>
        <w:pStyle w:val="PargrafodaLista"/>
        <w:widowControl w:val="0"/>
        <w:numPr>
          <w:ilvl w:val="3"/>
          <w:numId w:val="33"/>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de concordância em apresentar mensalmente o cardápio escolar elaborado pela nutricionista da unidade, com a antecedência de 01 (um) mês da vigência do cardápio, os quais serão analisados e aprovados em até 15 (quinze) dias corridos, pela nutricionista da Secretaria Municipal de Educação. Conforme instruções modelo constante no Termo de Referência. Enviar cardápio junto com o relatório mensal de visita, assinado pela nutricionista responsável, contendo os procedimentos e orientações dadas à escola, e relatórios de alunos com restrições alimentares, constando avaliação nutricional.</w:t>
      </w:r>
    </w:p>
    <w:p w14:paraId="576F2CE2" w14:textId="77777777" w:rsidR="00DA7F1C" w:rsidRPr="00CF16F2" w:rsidRDefault="00000000" w:rsidP="00CF16F2">
      <w:pPr>
        <w:pStyle w:val="PargrafodaLista"/>
        <w:widowControl w:val="0"/>
        <w:numPr>
          <w:ilvl w:val="3"/>
          <w:numId w:val="33"/>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de concordância em seguir o plano pedagógico com base no material escolar que será enviado pela Secretaria Municipal de Educação.</w:t>
      </w:r>
    </w:p>
    <w:p w14:paraId="576F2CE3" w14:textId="77777777" w:rsidR="00DA7F1C" w:rsidRPr="00CF16F2" w:rsidRDefault="00000000" w:rsidP="00CF16F2">
      <w:pPr>
        <w:pStyle w:val="PargrafodaLista"/>
        <w:widowControl w:val="0"/>
        <w:numPr>
          <w:ilvl w:val="3"/>
          <w:numId w:val="33"/>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de concordância em fornecer atendimento exclusivo de alunos para a Secretaria Municipal de Educação.</w:t>
      </w:r>
    </w:p>
    <w:p w14:paraId="576F2CE4" w14:textId="77777777" w:rsidR="00DA7F1C" w:rsidRPr="00CF16F2" w:rsidRDefault="00000000" w:rsidP="00CF16F2">
      <w:pPr>
        <w:pStyle w:val="PargrafodaLista"/>
        <w:widowControl w:val="0"/>
        <w:numPr>
          <w:ilvl w:val="1"/>
          <w:numId w:val="13"/>
        </w:numPr>
        <w:tabs>
          <w:tab w:val="left" w:pos="426"/>
        </w:tabs>
        <w:suppressAutoHyphens/>
        <w:spacing w:after="120" w:line="276" w:lineRule="auto"/>
        <w:ind w:left="0" w:right="-2" w:firstLine="0"/>
        <w:contextualSpacing w:val="0"/>
        <w:jc w:val="both"/>
        <w:rPr>
          <w:rFonts w:ascii="Arial" w:hAnsi="Arial" w:cs="Arial"/>
          <w:b/>
          <w:sz w:val="20"/>
          <w:szCs w:val="20"/>
        </w:rPr>
      </w:pPr>
      <w:r w:rsidRPr="00CF16F2">
        <w:rPr>
          <w:rFonts w:ascii="Arial" w:hAnsi="Arial" w:cs="Arial"/>
          <w:b/>
          <w:sz w:val="20"/>
          <w:szCs w:val="20"/>
          <w:u w:val="single"/>
        </w:rPr>
        <w:t>DOCUMENTOS</w:t>
      </w:r>
      <w:r w:rsidRPr="00CF16F2">
        <w:rPr>
          <w:rFonts w:ascii="Arial" w:hAnsi="Arial" w:cs="Arial"/>
          <w:b/>
          <w:spacing w:val="-14"/>
          <w:sz w:val="20"/>
          <w:szCs w:val="20"/>
          <w:u w:val="single"/>
        </w:rPr>
        <w:t xml:space="preserve"> </w:t>
      </w:r>
      <w:r w:rsidRPr="00CF16F2">
        <w:rPr>
          <w:rFonts w:ascii="Arial" w:hAnsi="Arial" w:cs="Arial"/>
          <w:b/>
          <w:spacing w:val="-2"/>
          <w:sz w:val="20"/>
          <w:szCs w:val="20"/>
          <w:u w:val="single"/>
        </w:rPr>
        <w:t>COMPLEMENTARES</w:t>
      </w:r>
    </w:p>
    <w:p w14:paraId="576F2CE5"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Solicitação</w:t>
      </w:r>
      <w:r w:rsidRPr="00CF16F2">
        <w:rPr>
          <w:rFonts w:ascii="Arial" w:hAnsi="Arial" w:cs="Arial"/>
          <w:spacing w:val="-10"/>
          <w:sz w:val="20"/>
          <w:szCs w:val="20"/>
        </w:rPr>
        <w:t xml:space="preserve"> </w:t>
      </w:r>
      <w:r w:rsidRPr="00CF16F2">
        <w:rPr>
          <w:rFonts w:ascii="Arial" w:hAnsi="Arial" w:cs="Arial"/>
          <w:sz w:val="20"/>
          <w:szCs w:val="20"/>
        </w:rPr>
        <w:t>de</w:t>
      </w:r>
      <w:r w:rsidRPr="00CF16F2">
        <w:rPr>
          <w:rFonts w:ascii="Arial" w:hAnsi="Arial" w:cs="Arial"/>
          <w:spacing w:val="-10"/>
          <w:sz w:val="20"/>
          <w:szCs w:val="20"/>
        </w:rPr>
        <w:t xml:space="preserve"> </w:t>
      </w:r>
      <w:r w:rsidRPr="00CF16F2">
        <w:rPr>
          <w:rFonts w:ascii="Arial" w:hAnsi="Arial" w:cs="Arial"/>
          <w:sz w:val="20"/>
          <w:szCs w:val="20"/>
        </w:rPr>
        <w:t>Credenciamento</w:t>
      </w:r>
      <w:r w:rsidRPr="00CF16F2">
        <w:rPr>
          <w:rFonts w:ascii="Arial" w:hAnsi="Arial" w:cs="Arial"/>
          <w:spacing w:val="-9"/>
          <w:sz w:val="20"/>
          <w:szCs w:val="20"/>
        </w:rPr>
        <w:t xml:space="preserve"> </w:t>
      </w:r>
      <w:r w:rsidRPr="00CF16F2">
        <w:rPr>
          <w:rFonts w:ascii="Arial" w:hAnsi="Arial" w:cs="Arial"/>
          <w:sz w:val="20"/>
          <w:szCs w:val="20"/>
        </w:rPr>
        <w:t>e</w:t>
      </w:r>
      <w:r w:rsidRPr="00CF16F2">
        <w:rPr>
          <w:rFonts w:ascii="Arial" w:hAnsi="Arial" w:cs="Arial"/>
          <w:spacing w:val="-10"/>
          <w:sz w:val="20"/>
          <w:szCs w:val="20"/>
        </w:rPr>
        <w:t xml:space="preserve"> </w:t>
      </w:r>
      <w:r w:rsidRPr="00CF16F2">
        <w:rPr>
          <w:rFonts w:ascii="Arial" w:hAnsi="Arial" w:cs="Arial"/>
          <w:sz w:val="20"/>
          <w:szCs w:val="20"/>
        </w:rPr>
        <w:t>Declarações</w:t>
      </w:r>
      <w:r w:rsidRPr="00CF16F2">
        <w:rPr>
          <w:rFonts w:ascii="Arial" w:hAnsi="Arial" w:cs="Arial"/>
          <w:spacing w:val="-5"/>
          <w:sz w:val="20"/>
          <w:szCs w:val="20"/>
        </w:rPr>
        <w:t xml:space="preserve"> </w:t>
      </w:r>
      <w:r w:rsidRPr="00CF16F2">
        <w:rPr>
          <w:rFonts w:ascii="Arial" w:hAnsi="Arial" w:cs="Arial"/>
          <w:sz w:val="20"/>
          <w:szCs w:val="20"/>
        </w:rPr>
        <w:t>(Anexo</w:t>
      </w:r>
      <w:r w:rsidRPr="00CF16F2">
        <w:rPr>
          <w:rFonts w:ascii="Arial" w:hAnsi="Arial" w:cs="Arial"/>
          <w:spacing w:val="-9"/>
          <w:sz w:val="20"/>
          <w:szCs w:val="20"/>
        </w:rPr>
        <w:t xml:space="preserve"> </w:t>
      </w:r>
      <w:r w:rsidRPr="00CF16F2">
        <w:rPr>
          <w:rFonts w:ascii="Arial" w:hAnsi="Arial" w:cs="Arial"/>
          <w:spacing w:val="-4"/>
          <w:sz w:val="20"/>
          <w:szCs w:val="20"/>
        </w:rPr>
        <w:t>II).</w:t>
      </w:r>
    </w:p>
    <w:p w14:paraId="576F2CE6"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Licença Sanitária (Pessoa Jurídica) expedido pela Vigilância Sanitária do município sede da licitante, atualizado e compatível com o serviço a ser credenciado.</w:t>
      </w:r>
    </w:p>
    <w:p w14:paraId="576F2CE7"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Alvará de Funcionamento, atualizado e compatível com o serviço a ser credenciado.</w:t>
      </w:r>
    </w:p>
    <w:p w14:paraId="576F2CE8"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Auto de Vistoria do Corpo de Bombeiros – AVCB.</w:t>
      </w:r>
    </w:p>
    <w:p w14:paraId="576F2CE9" w14:textId="77777777" w:rsidR="00DA7F1C" w:rsidRPr="00CF16F2" w:rsidRDefault="00000000" w:rsidP="00CF16F2">
      <w:pPr>
        <w:pStyle w:val="PargrafodaLista"/>
        <w:widowControl w:val="0"/>
        <w:numPr>
          <w:ilvl w:val="1"/>
          <w:numId w:val="13"/>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Em atendimento ao disposto no Capítulo V da Lei Complementar Nº 123 de 14/12/06 e alterações na Lei Nº 147 de 07/08/14, serão observados os seguintes procedimentos:</w:t>
      </w:r>
    </w:p>
    <w:p w14:paraId="576F2CEA"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As Microempresas, Empresas de Pequeno Porte e Microempresário Individual (MEI), por ocasião da habilitação, deverão apresentar toda documentação exigida para efeito de comprovação de regularidade fiscal, mesmo que apresentem alguma restrição;</w:t>
      </w:r>
    </w:p>
    <w:p w14:paraId="576F2CEB"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Havendo alguma restrição quanto a regularidade fiscal ou trabalhista, será assegurado o prazo de 05 (cinco) dias úteis, contados a partir do momento em que a licitante for declarada vencedora do certame, prorrogável por igual período, a critério desta Prefeitura Municipal, para a regularização da documentação, pagamento ou parcelamento do débito, e emissão de eventuais certidões negativas ou positivas com efeito de certidão negativa;</w:t>
      </w:r>
    </w:p>
    <w:p w14:paraId="576F2CEC" w14:textId="77777777" w:rsidR="00DA7F1C" w:rsidRPr="00CF16F2"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A não regularização da documentação, no prazo previsto na alínea ‘b” deste subitem, implicará na </w:t>
      </w:r>
      <w:r w:rsidRPr="00CF16F2">
        <w:rPr>
          <w:rFonts w:ascii="Arial" w:hAnsi="Arial" w:cs="Arial"/>
          <w:sz w:val="20"/>
          <w:szCs w:val="20"/>
        </w:rPr>
        <w:lastRenderedPageBreak/>
        <w:t xml:space="preserve">decadência do direito à contratação, procedendo-se à convocação dos licitantes para, em sessão pública, retomar os atos referentes ao procedimento licitatório. </w:t>
      </w:r>
    </w:p>
    <w:p w14:paraId="576F2CED" w14:textId="77777777" w:rsidR="00DA7F1C" w:rsidRDefault="00000000" w:rsidP="00CF16F2">
      <w:pPr>
        <w:pStyle w:val="PargrafodaLista"/>
        <w:widowControl w:val="0"/>
        <w:numPr>
          <w:ilvl w:val="2"/>
          <w:numId w:val="13"/>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Não será aceito a substituição quais quer documentos  por protocolos de requerimento ou similar.</w:t>
      </w:r>
    </w:p>
    <w:p w14:paraId="34DA3B88" w14:textId="77777777" w:rsidR="00CF16F2" w:rsidRPr="00CF16F2" w:rsidRDefault="00CF16F2" w:rsidP="00CF16F2">
      <w:pPr>
        <w:widowControl w:val="0"/>
        <w:tabs>
          <w:tab w:val="left" w:pos="284"/>
        </w:tabs>
        <w:suppressAutoHyphens/>
        <w:spacing w:after="120" w:line="276" w:lineRule="auto"/>
        <w:ind w:right="-2"/>
        <w:jc w:val="both"/>
        <w:rPr>
          <w:rFonts w:ascii="Arial" w:hAnsi="Arial" w:cs="Arial"/>
          <w:sz w:val="20"/>
          <w:szCs w:val="20"/>
        </w:rPr>
      </w:pPr>
    </w:p>
    <w:p w14:paraId="576F2CEE" w14:textId="77777777" w:rsidR="00DA7F1C" w:rsidRPr="00CF16F2" w:rsidRDefault="00000000" w:rsidP="00CF16F2">
      <w:pPr>
        <w:widowControl w:val="0"/>
        <w:numPr>
          <w:ilvl w:val="0"/>
          <w:numId w:val="25"/>
        </w:numPr>
        <w:pBdr>
          <w:bottom w:val="single" w:sz="12" w:space="1" w:color="000000"/>
        </w:pBdr>
        <w:tabs>
          <w:tab w:val="left" w:pos="284"/>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ENTREGA E ANÁLISE DOS DOCUMENTOS DE HABILITAÇÃO</w:t>
      </w:r>
    </w:p>
    <w:p w14:paraId="576F2CEF" w14:textId="77777777" w:rsidR="00DA7F1C" w:rsidRPr="00CF16F2" w:rsidRDefault="00000000" w:rsidP="00CF16F2">
      <w:pPr>
        <w:pStyle w:val="PargrafodaLista"/>
        <w:widowControl w:val="0"/>
        <w:numPr>
          <w:ilvl w:val="1"/>
          <w:numId w:val="12"/>
        </w:numPr>
        <w:tabs>
          <w:tab w:val="left" w:pos="426"/>
        </w:tabs>
        <w:suppressAutoHyphens/>
        <w:spacing w:after="120" w:line="276" w:lineRule="auto"/>
        <w:ind w:left="0" w:right="-2" w:firstLine="0"/>
        <w:contextualSpacing w:val="0"/>
        <w:jc w:val="both"/>
        <w:rPr>
          <w:rFonts w:ascii="Arial" w:hAnsi="Arial" w:cs="Arial"/>
          <w:b/>
          <w:bCs/>
          <w:sz w:val="20"/>
          <w:szCs w:val="20"/>
        </w:rPr>
      </w:pPr>
      <w:r w:rsidRPr="00CF16F2">
        <w:rPr>
          <w:rFonts w:ascii="Arial" w:hAnsi="Arial" w:cs="Arial"/>
          <w:sz w:val="20"/>
          <w:szCs w:val="20"/>
        </w:rPr>
        <w:t>Aberto</w:t>
      </w:r>
      <w:r w:rsidRPr="00CF16F2">
        <w:rPr>
          <w:rFonts w:ascii="Arial" w:hAnsi="Arial" w:cs="Arial"/>
          <w:spacing w:val="-14"/>
          <w:sz w:val="20"/>
          <w:szCs w:val="20"/>
        </w:rPr>
        <w:t xml:space="preserve"> </w:t>
      </w:r>
      <w:r w:rsidRPr="00CF16F2">
        <w:rPr>
          <w:rFonts w:ascii="Arial" w:hAnsi="Arial" w:cs="Arial"/>
          <w:sz w:val="20"/>
          <w:szCs w:val="20"/>
        </w:rPr>
        <w:t>o</w:t>
      </w:r>
      <w:r w:rsidRPr="00CF16F2">
        <w:rPr>
          <w:rFonts w:ascii="Arial" w:hAnsi="Arial" w:cs="Arial"/>
          <w:spacing w:val="-14"/>
          <w:sz w:val="20"/>
          <w:szCs w:val="20"/>
        </w:rPr>
        <w:t xml:space="preserve"> </w:t>
      </w:r>
      <w:r w:rsidRPr="00CF16F2">
        <w:rPr>
          <w:rFonts w:ascii="Arial" w:hAnsi="Arial" w:cs="Arial"/>
          <w:sz w:val="20"/>
          <w:szCs w:val="20"/>
        </w:rPr>
        <w:t>período</w:t>
      </w:r>
      <w:r w:rsidRPr="00CF16F2">
        <w:rPr>
          <w:rFonts w:ascii="Arial" w:hAnsi="Arial" w:cs="Arial"/>
          <w:spacing w:val="-14"/>
          <w:sz w:val="20"/>
          <w:szCs w:val="20"/>
        </w:rPr>
        <w:t xml:space="preserve"> </w:t>
      </w:r>
      <w:r w:rsidRPr="00CF16F2">
        <w:rPr>
          <w:rFonts w:ascii="Arial" w:hAnsi="Arial" w:cs="Arial"/>
          <w:sz w:val="20"/>
          <w:szCs w:val="20"/>
        </w:rPr>
        <w:t>para</w:t>
      </w:r>
      <w:r w:rsidRPr="00CF16F2">
        <w:rPr>
          <w:rFonts w:ascii="Arial" w:hAnsi="Arial" w:cs="Arial"/>
          <w:spacing w:val="-14"/>
          <w:sz w:val="20"/>
          <w:szCs w:val="20"/>
        </w:rPr>
        <w:t xml:space="preserve"> </w:t>
      </w:r>
      <w:r w:rsidRPr="00CF16F2">
        <w:rPr>
          <w:rFonts w:ascii="Arial" w:hAnsi="Arial" w:cs="Arial"/>
          <w:sz w:val="20"/>
          <w:szCs w:val="20"/>
        </w:rPr>
        <w:t>solicitações</w:t>
      </w:r>
      <w:r w:rsidRPr="00CF16F2">
        <w:rPr>
          <w:rFonts w:ascii="Arial" w:hAnsi="Arial" w:cs="Arial"/>
          <w:spacing w:val="-14"/>
          <w:sz w:val="20"/>
          <w:szCs w:val="20"/>
        </w:rPr>
        <w:t xml:space="preserve"> </w:t>
      </w:r>
      <w:r w:rsidRPr="00CF16F2">
        <w:rPr>
          <w:rFonts w:ascii="Arial" w:hAnsi="Arial" w:cs="Arial"/>
          <w:sz w:val="20"/>
          <w:szCs w:val="20"/>
        </w:rPr>
        <w:t>de</w:t>
      </w:r>
      <w:r w:rsidRPr="00CF16F2">
        <w:rPr>
          <w:rFonts w:ascii="Arial" w:hAnsi="Arial" w:cs="Arial"/>
          <w:spacing w:val="-14"/>
          <w:sz w:val="20"/>
          <w:szCs w:val="20"/>
        </w:rPr>
        <w:t xml:space="preserve"> </w:t>
      </w:r>
      <w:r w:rsidRPr="00CF16F2">
        <w:rPr>
          <w:rFonts w:ascii="Arial" w:hAnsi="Arial" w:cs="Arial"/>
          <w:sz w:val="20"/>
          <w:szCs w:val="20"/>
        </w:rPr>
        <w:t>credenciamento,</w:t>
      </w:r>
      <w:r w:rsidRPr="00CF16F2">
        <w:rPr>
          <w:rFonts w:ascii="Arial" w:hAnsi="Arial" w:cs="Arial"/>
          <w:spacing w:val="-14"/>
          <w:sz w:val="20"/>
          <w:szCs w:val="20"/>
        </w:rPr>
        <w:t xml:space="preserve"> </w:t>
      </w:r>
      <w:r w:rsidRPr="00CF16F2">
        <w:rPr>
          <w:rFonts w:ascii="Arial" w:hAnsi="Arial" w:cs="Arial"/>
          <w:sz w:val="20"/>
          <w:szCs w:val="20"/>
        </w:rPr>
        <w:t>os</w:t>
      </w:r>
      <w:r w:rsidRPr="00CF16F2">
        <w:rPr>
          <w:rFonts w:ascii="Arial" w:hAnsi="Arial" w:cs="Arial"/>
          <w:spacing w:val="-14"/>
          <w:sz w:val="20"/>
          <w:szCs w:val="20"/>
        </w:rPr>
        <w:t xml:space="preserve"> </w:t>
      </w:r>
      <w:r w:rsidRPr="00CF16F2">
        <w:rPr>
          <w:rFonts w:ascii="Arial" w:hAnsi="Arial" w:cs="Arial"/>
          <w:sz w:val="20"/>
          <w:szCs w:val="20"/>
        </w:rPr>
        <w:t>interessados</w:t>
      </w:r>
      <w:r w:rsidRPr="00CF16F2">
        <w:rPr>
          <w:rFonts w:ascii="Arial" w:hAnsi="Arial" w:cs="Arial"/>
          <w:spacing w:val="-14"/>
          <w:sz w:val="20"/>
          <w:szCs w:val="20"/>
        </w:rPr>
        <w:t xml:space="preserve"> </w:t>
      </w:r>
      <w:r w:rsidRPr="00CF16F2">
        <w:rPr>
          <w:rFonts w:ascii="Arial" w:hAnsi="Arial" w:cs="Arial"/>
          <w:sz w:val="20"/>
          <w:szCs w:val="20"/>
        </w:rPr>
        <w:t>entregarão,</w:t>
      </w:r>
      <w:r w:rsidRPr="00CF16F2">
        <w:rPr>
          <w:rFonts w:ascii="Arial" w:hAnsi="Arial" w:cs="Arial"/>
          <w:spacing w:val="-13"/>
          <w:sz w:val="20"/>
          <w:szCs w:val="20"/>
        </w:rPr>
        <w:t xml:space="preserve"> </w:t>
      </w:r>
      <w:r w:rsidRPr="00CF16F2">
        <w:rPr>
          <w:rFonts w:ascii="Arial" w:hAnsi="Arial" w:cs="Arial"/>
          <w:sz w:val="20"/>
          <w:szCs w:val="20"/>
        </w:rPr>
        <w:t>mediante</w:t>
      </w:r>
      <w:r w:rsidRPr="00CF16F2">
        <w:rPr>
          <w:rFonts w:ascii="Arial" w:hAnsi="Arial" w:cs="Arial"/>
          <w:spacing w:val="-14"/>
          <w:sz w:val="20"/>
          <w:szCs w:val="20"/>
        </w:rPr>
        <w:t xml:space="preserve"> </w:t>
      </w:r>
      <w:r w:rsidRPr="00CF16F2">
        <w:rPr>
          <w:rFonts w:ascii="Arial" w:hAnsi="Arial" w:cs="Arial"/>
          <w:sz w:val="20"/>
          <w:szCs w:val="20"/>
        </w:rPr>
        <w:t>recibo,</w:t>
      </w:r>
      <w:r w:rsidRPr="00CF16F2">
        <w:rPr>
          <w:rFonts w:ascii="Arial" w:hAnsi="Arial" w:cs="Arial"/>
          <w:spacing w:val="-14"/>
          <w:sz w:val="20"/>
          <w:szCs w:val="20"/>
        </w:rPr>
        <w:t xml:space="preserve"> </w:t>
      </w:r>
      <w:r w:rsidRPr="00CF16F2">
        <w:rPr>
          <w:rFonts w:ascii="Arial" w:hAnsi="Arial" w:cs="Arial"/>
          <w:sz w:val="20"/>
          <w:szCs w:val="20"/>
        </w:rPr>
        <w:t>toda a documentação de habilitação prevista no Item 3.</w:t>
      </w:r>
    </w:p>
    <w:p w14:paraId="576F2CF0" w14:textId="77777777" w:rsidR="00DA7F1C" w:rsidRPr="00CF16F2" w:rsidRDefault="00000000" w:rsidP="00CF16F2">
      <w:pPr>
        <w:pStyle w:val="PargrafodaLista"/>
        <w:widowControl w:val="0"/>
        <w:numPr>
          <w:ilvl w:val="1"/>
          <w:numId w:val="12"/>
        </w:numPr>
        <w:tabs>
          <w:tab w:val="left" w:pos="152"/>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Os documentos deverão ser entregues, impreterivelmente, junto à Secretaria Municipal de Gestão Pública / Departamento de Compras, Licitações e Contratos;</w:t>
      </w:r>
    </w:p>
    <w:p w14:paraId="78B135DC" w14:textId="77777777" w:rsidR="00CF16F2" w:rsidRPr="00CF16F2" w:rsidRDefault="00000000" w:rsidP="00CF16F2">
      <w:pPr>
        <w:widowControl w:val="0"/>
        <w:pBdr>
          <w:top w:val="none" w:sz="4" w:space="0" w:color="000000"/>
          <w:left w:val="none" w:sz="4" w:space="0" w:color="000000"/>
          <w:bottom w:val="none" w:sz="4" w:space="0" w:color="000000"/>
          <w:right w:val="none" w:sz="4" w:space="0" w:color="000000"/>
        </w:pBdr>
        <w:suppressAutoHyphens/>
        <w:spacing w:after="120" w:line="276" w:lineRule="auto"/>
        <w:jc w:val="both"/>
        <w:rPr>
          <w:rFonts w:ascii="Arial" w:eastAsia="Arial" w:hAnsi="Arial" w:cs="Arial"/>
          <w:b/>
          <w:bCs/>
          <w:sz w:val="20"/>
          <w:szCs w:val="20"/>
        </w:rPr>
      </w:pPr>
      <w:r w:rsidRPr="00FC15FC">
        <w:rPr>
          <w:rFonts w:ascii="Arial" w:eastAsia="Arial" w:hAnsi="Arial" w:cs="Arial"/>
          <w:sz w:val="20"/>
          <w:szCs w:val="20"/>
        </w:rPr>
        <w:t xml:space="preserve">O prazo para solicitação de credenciamento será iniciado em </w:t>
      </w:r>
      <w:r w:rsidR="00CF16F2" w:rsidRPr="00FC15FC">
        <w:rPr>
          <w:rFonts w:ascii="Arial" w:eastAsia="Arial" w:hAnsi="Arial" w:cs="Arial"/>
          <w:b/>
          <w:bCs/>
          <w:color w:val="FF0000"/>
          <w:sz w:val="20"/>
          <w:szCs w:val="20"/>
        </w:rPr>
        <w:t>29/04/2026</w:t>
      </w:r>
      <w:r w:rsidR="00CF16F2" w:rsidRPr="00FC15FC">
        <w:rPr>
          <w:rFonts w:ascii="Arial" w:eastAsia="Arial" w:hAnsi="Arial" w:cs="Arial"/>
          <w:sz w:val="20"/>
          <w:szCs w:val="20"/>
        </w:rPr>
        <w:t xml:space="preserve"> se estendendo até a data de </w:t>
      </w:r>
      <w:r w:rsidR="00CF16F2" w:rsidRPr="00FC15FC">
        <w:rPr>
          <w:rFonts w:ascii="Arial" w:eastAsia="Arial" w:hAnsi="Arial" w:cs="Arial"/>
          <w:b/>
          <w:bCs/>
          <w:color w:val="FF0000"/>
          <w:sz w:val="20"/>
          <w:szCs w:val="20"/>
        </w:rPr>
        <w:t>29/04/2027.</w:t>
      </w:r>
    </w:p>
    <w:p w14:paraId="576F2CF2" w14:textId="416C3D8C" w:rsidR="00DA7F1C" w:rsidRPr="00CF16F2" w:rsidRDefault="00000000" w:rsidP="00CF16F2">
      <w:pPr>
        <w:pStyle w:val="PargrafodaLista"/>
        <w:widowControl w:val="0"/>
        <w:numPr>
          <w:ilvl w:val="1"/>
          <w:numId w:val="12"/>
        </w:numPr>
        <w:tabs>
          <w:tab w:val="left" w:pos="152"/>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análise dos documentos de habilitação será realizada pela Comissão de Licitação em prazo não superior a</w:t>
      </w:r>
      <w:r w:rsidRPr="00CF16F2">
        <w:rPr>
          <w:rFonts w:ascii="Arial" w:hAnsi="Arial" w:cs="Arial"/>
          <w:spacing w:val="-1"/>
          <w:sz w:val="20"/>
          <w:szCs w:val="20"/>
        </w:rPr>
        <w:t xml:space="preserve"> </w:t>
      </w:r>
      <w:r w:rsidRPr="00CF16F2">
        <w:rPr>
          <w:rFonts w:ascii="Arial" w:hAnsi="Arial" w:cs="Arial"/>
          <w:sz w:val="20"/>
          <w:szCs w:val="20"/>
        </w:rPr>
        <w:t>05</w:t>
      </w:r>
      <w:r w:rsidRPr="00CF16F2">
        <w:rPr>
          <w:rFonts w:ascii="Arial" w:hAnsi="Arial" w:cs="Arial"/>
          <w:spacing w:val="-3"/>
          <w:sz w:val="20"/>
          <w:szCs w:val="20"/>
        </w:rPr>
        <w:t xml:space="preserve"> </w:t>
      </w:r>
      <w:r w:rsidRPr="00CF16F2">
        <w:rPr>
          <w:rFonts w:ascii="Arial" w:hAnsi="Arial" w:cs="Arial"/>
          <w:sz w:val="20"/>
          <w:szCs w:val="20"/>
        </w:rPr>
        <w:t>(cinco)</w:t>
      </w:r>
      <w:r w:rsidRPr="00CF16F2">
        <w:rPr>
          <w:rFonts w:ascii="Arial" w:hAnsi="Arial" w:cs="Arial"/>
          <w:spacing w:val="-3"/>
          <w:sz w:val="20"/>
          <w:szCs w:val="20"/>
        </w:rPr>
        <w:t xml:space="preserve"> </w:t>
      </w:r>
      <w:r w:rsidRPr="00CF16F2">
        <w:rPr>
          <w:rFonts w:ascii="Arial" w:hAnsi="Arial" w:cs="Arial"/>
          <w:sz w:val="20"/>
          <w:szCs w:val="20"/>
        </w:rPr>
        <w:t>dias</w:t>
      </w:r>
      <w:r w:rsidRPr="00CF16F2">
        <w:rPr>
          <w:rFonts w:ascii="Arial" w:hAnsi="Arial" w:cs="Arial"/>
          <w:spacing w:val="-2"/>
          <w:sz w:val="20"/>
          <w:szCs w:val="20"/>
        </w:rPr>
        <w:t xml:space="preserve"> </w:t>
      </w:r>
      <w:r w:rsidRPr="00CF16F2">
        <w:rPr>
          <w:rFonts w:ascii="Arial" w:hAnsi="Arial" w:cs="Arial"/>
          <w:sz w:val="20"/>
          <w:szCs w:val="20"/>
        </w:rPr>
        <w:t>úteis,</w:t>
      </w:r>
      <w:r w:rsidRPr="00CF16F2">
        <w:rPr>
          <w:rFonts w:ascii="Arial" w:hAnsi="Arial" w:cs="Arial"/>
          <w:spacing w:val="-3"/>
          <w:sz w:val="20"/>
          <w:szCs w:val="20"/>
        </w:rPr>
        <w:t xml:space="preserve"> </w:t>
      </w:r>
      <w:r w:rsidRPr="00CF16F2">
        <w:rPr>
          <w:rFonts w:ascii="Arial" w:hAnsi="Arial" w:cs="Arial"/>
          <w:sz w:val="20"/>
          <w:szCs w:val="20"/>
        </w:rPr>
        <w:t>contados</w:t>
      </w:r>
      <w:r w:rsidRPr="00CF16F2">
        <w:rPr>
          <w:rFonts w:ascii="Arial" w:hAnsi="Arial" w:cs="Arial"/>
          <w:spacing w:val="-2"/>
          <w:sz w:val="20"/>
          <w:szCs w:val="20"/>
        </w:rPr>
        <w:t xml:space="preserve"> </w:t>
      </w:r>
      <w:r w:rsidRPr="00CF16F2">
        <w:rPr>
          <w:rFonts w:ascii="Arial" w:hAnsi="Arial" w:cs="Arial"/>
          <w:sz w:val="20"/>
          <w:szCs w:val="20"/>
        </w:rPr>
        <w:t>a partir</w:t>
      </w:r>
      <w:r w:rsidRPr="00CF16F2">
        <w:rPr>
          <w:rFonts w:ascii="Arial" w:hAnsi="Arial" w:cs="Arial"/>
          <w:spacing w:val="-2"/>
          <w:sz w:val="20"/>
          <w:szCs w:val="20"/>
        </w:rPr>
        <w:t xml:space="preserve"> </w:t>
      </w:r>
      <w:r w:rsidRPr="00CF16F2">
        <w:rPr>
          <w:rFonts w:ascii="Arial" w:hAnsi="Arial" w:cs="Arial"/>
          <w:sz w:val="20"/>
          <w:szCs w:val="20"/>
        </w:rPr>
        <w:t>da</w:t>
      </w:r>
      <w:r w:rsidRPr="00CF16F2">
        <w:rPr>
          <w:rFonts w:ascii="Arial" w:hAnsi="Arial" w:cs="Arial"/>
          <w:spacing w:val="-3"/>
          <w:sz w:val="20"/>
          <w:szCs w:val="20"/>
        </w:rPr>
        <w:t xml:space="preserve"> </w:t>
      </w:r>
      <w:r w:rsidRPr="00CF16F2">
        <w:rPr>
          <w:rFonts w:ascii="Arial" w:hAnsi="Arial" w:cs="Arial"/>
          <w:sz w:val="20"/>
          <w:szCs w:val="20"/>
        </w:rPr>
        <w:t>data</w:t>
      </w:r>
      <w:r w:rsidRPr="00CF16F2">
        <w:rPr>
          <w:rFonts w:ascii="Arial" w:hAnsi="Arial" w:cs="Arial"/>
          <w:spacing w:val="-2"/>
          <w:sz w:val="20"/>
          <w:szCs w:val="20"/>
        </w:rPr>
        <w:t xml:space="preserve"> </w:t>
      </w:r>
      <w:r w:rsidRPr="00CF16F2">
        <w:rPr>
          <w:rFonts w:ascii="Arial" w:hAnsi="Arial" w:cs="Arial"/>
          <w:sz w:val="20"/>
          <w:szCs w:val="20"/>
        </w:rPr>
        <w:t>do</w:t>
      </w:r>
      <w:r w:rsidRPr="00CF16F2">
        <w:rPr>
          <w:rFonts w:ascii="Arial" w:hAnsi="Arial" w:cs="Arial"/>
          <w:spacing w:val="-2"/>
          <w:sz w:val="20"/>
          <w:szCs w:val="20"/>
        </w:rPr>
        <w:t xml:space="preserve"> </w:t>
      </w:r>
      <w:r w:rsidRPr="00CF16F2">
        <w:rPr>
          <w:rFonts w:ascii="Arial" w:hAnsi="Arial" w:cs="Arial"/>
          <w:sz w:val="20"/>
          <w:szCs w:val="20"/>
        </w:rPr>
        <w:t>protocolo</w:t>
      </w:r>
      <w:r w:rsidRPr="00CF16F2">
        <w:rPr>
          <w:rFonts w:ascii="Arial" w:hAnsi="Arial" w:cs="Arial"/>
          <w:spacing w:val="-1"/>
          <w:sz w:val="20"/>
          <w:szCs w:val="20"/>
        </w:rPr>
        <w:t xml:space="preserve"> </w:t>
      </w:r>
      <w:r w:rsidRPr="00CF16F2">
        <w:rPr>
          <w:rFonts w:ascii="Arial" w:hAnsi="Arial" w:cs="Arial"/>
          <w:sz w:val="20"/>
          <w:szCs w:val="20"/>
        </w:rPr>
        <w:t>de</w:t>
      </w:r>
      <w:r w:rsidRPr="00CF16F2">
        <w:rPr>
          <w:rFonts w:ascii="Arial" w:hAnsi="Arial" w:cs="Arial"/>
          <w:spacing w:val="-1"/>
          <w:sz w:val="20"/>
          <w:szCs w:val="20"/>
        </w:rPr>
        <w:t xml:space="preserve"> </w:t>
      </w:r>
      <w:r w:rsidRPr="00CF16F2">
        <w:rPr>
          <w:rFonts w:ascii="Arial" w:hAnsi="Arial" w:cs="Arial"/>
          <w:sz w:val="20"/>
          <w:szCs w:val="20"/>
        </w:rPr>
        <w:t>entrega,</w:t>
      </w:r>
      <w:r w:rsidRPr="00CF16F2">
        <w:rPr>
          <w:rFonts w:ascii="Arial" w:hAnsi="Arial" w:cs="Arial"/>
          <w:spacing w:val="-3"/>
          <w:sz w:val="20"/>
          <w:szCs w:val="20"/>
        </w:rPr>
        <w:t xml:space="preserve"> </w:t>
      </w:r>
      <w:r w:rsidRPr="00CF16F2">
        <w:rPr>
          <w:rFonts w:ascii="Arial" w:hAnsi="Arial" w:cs="Arial"/>
          <w:sz w:val="20"/>
          <w:szCs w:val="20"/>
        </w:rPr>
        <w:t>que</w:t>
      </w:r>
      <w:r w:rsidRPr="00CF16F2">
        <w:rPr>
          <w:rFonts w:ascii="Arial" w:hAnsi="Arial" w:cs="Arial"/>
          <w:spacing w:val="-3"/>
          <w:sz w:val="20"/>
          <w:szCs w:val="20"/>
        </w:rPr>
        <w:t xml:space="preserve"> </w:t>
      </w:r>
      <w:r w:rsidRPr="00CF16F2">
        <w:rPr>
          <w:rFonts w:ascii="Arial" w:hAnsi="Arial" w:cs="Arial"/>
          <w:sz w:val="20"/>
          <w:szCs w:val="20"/>
        </w:rPr>
        <w:t>será aposto</w:t>
      </w:r>
      <w:r w:rsidRPr="00CF16F2">
        <w:rPr>
          <w:rFonts w:ascii="Arial" w:hAnsi="Arial" w:cs="Arial"/>
          <w:spacing w:val="-4"/>
          <w:sz w:val="20"/>
          <w:szCs w:val="20"/>
        </w:rPr>
        <w:t xml:space="preserve"> </w:t>
      </w:r>
      <w:r w:rsidRPr="00CF16F2">
        <w:rPr>
          <w:rFonts w:ascii="Arial" w:hAnsi="Arial" w:cs="Arial"/>
          <w:sz w:val="20"/>
          <w:szCs w:val="20"/>
        </w:rPr>
        <w:t>em</w:t>
      </w:r>
      <w:r w:rsidRPr="00CF16F2">
        <w:rPr>
          <w:rFonts w:ascii="Arial" w:hAnsi="Arial" w:cs="Arial"/>
          <w:spacing w:val="-3"/>
          <w:sz w:val="20"/>
          <w:szCs w:val="20"/>
        </w:rPr>
        <w:t xml:space="preserve"> </w:t>
      </w:r>
      <w:r w:rsidRPr="00CF16F2">
        <w:rPr>
          <w:rFonts w:ascii="Arial" w:hAnsi="Arial" w:cs="Arial"/>
          <w:sz w:val="20"/>
          <w:szCs w:val="20"/>
        </w:rPr>
        <w:t>cópia da Solicitação de Credenciamento e entregue ao interessado.</w:t>
      </w:r>
    </w:p>
    <w:p w14:paraId="576F2CF3" w14:textId="77777777" w:rsidR="00DA7F1C" w:rsidRPr="00CF16F2" w:rsidRDefault="00000000" w:rsidP="00CF16F2">
      <w:pPr>
        <w:pStyle w:val="PargrafodaLista"/>
        <w:widowControl w:val="0"/>
        <w:numPr>
          <w:ilvl w:val="1"/>
          <w:numId w:val="12"/>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Comissão poderá, durante a análise da documentação, convocar os interessados para prestarem quaisquer esclarecimentos porventura necessários, bem como para complementarem, caso queiram, os documentos apresentados.</w:t>
      </w:r>
    </w:p>
    <w:p w14:paraId="576F2CF4" w14:textId="77777777" w:rsidR="00DA7F1C" w:rsidRPr="00CF16F2" w:rsidRDefault="00000000" w:rsidP="00CF16F2">
      <w:pPr>
        <w:pStyle w:val="PargrafodaLista"/>
        <w:widowControl w:val="0"/>
        <w:numPr>
          <w:ilvl w:val="1"/>
          <w:numId w:val="12"/>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Serão considerados habilitados os interessados que cumprirem todas as exigências deste</w:t>
      </w:r>
      <w:r w:rsidRPr="00CF16F2">
        <w:rPr>
          <w:rFonts w:ascii="Arial" w:hAnsi="Arial" w:cs="Arial"/>
          <w:spacing w:val="-14"/>
          <w:sz w:val="20"/>
          <w:szCs w:val="20"/>
        </w:rPr>
        <w:t xml:space="preserve"> </w:t>
      </w:r>
      <w:r w:rsidRPr="00CF16F2">
        <w:rPr>
          <w:rFonts w:ascii="Arial" w:hAnsi="Arial" w:cs="Arial"/>
          <w:sz w:val="20"/>
          <w:szCs w:val="20"/>
        </w:rPr>
        <w:t>Edital,</w:t>
      </w:r>
      <w:r w:rsidRPr="00CF16F2">
        <w:rPr>
          <w:rFonts w:ascii="Arial" w:hAnsi="Arial" w:cs="Arial"/>
          <w:spacing w:val="-14"/>
          <w:sz w:val="20"/>
          <w:szCs w:val="20"/>
        </w:rPr>
        <w:t xml:space="preserve"> </w:t>
      </w:r>
      <w:r w:rsidRPr="00CF16F2">
        <w:rPr>
          <w:rFonts w:ascii="Arial" w:hAnsi="Arial" w:cs="Arial"/>
          <w:sz w:val="20"/>
          <w:szCs w:val="20"/>
        </w:rPr>
        <w:t>sendo</w:t>
      </w:r>
      <w:r w:rsidRPr="00CF16F2">
        <w:rPr>
          <w:rFonts w:ascii="Arial" w:hAnsi="Arial" w:cs="Arial"/>
          <w:spacing w:val="-11"/>
          <w:sz w:val="20"/>
          <w:szCs w:val="20"/>
        </w:rPr>
        <w:t xml:space="preserve"> </w:t>
      </w:r>
      <w:r w:rsidRPr="00CF16F2">
        <w:rPr>
          <w:rFonts w:ascii="Arial" w:hAnsi="Arial" w:cs="Arial"/>
          <w:sz w:val="20"/>
          <w:szCs w:val="20"/>
        </w:rPr>
        <w:t>inabilitados</w:t>
      </w:r>
      <w:r w:rsidRPr="00CF16F2">
        <w:rPr>
          <w:rFonts w:ascii="Arial" w:hAnsi="Arial" w:cs="Arial"/>
          <w:spacing w:val="-12"/>
          <w:sz w:val="20"/>
          <w:szCs w:val="20"/>
        </w:rPr>
        <w:t xml:space="preserve"> </w:t>
      </w:r>
      <w:r w:rsidRPr="00CF16F2">
        <w:rPr>
          <w:rFonts w:ascii="Arial" w:hAnsi="Arial" w:cs="Arial"/>
          <w:sz w:val="20"/>
          <w:szCs w:val="20"/>
        </w:rPr>
        <w:t>e</w:t>
      </w:r>
      <w:r w:rsidRPr="00CF16F2">
        <w:rPr>
          <w:rFonts w:ascii="Arial" w:hAnsi="Arial" w:cs="Arial"/>
          <w:spacing w:val="-14"/>
          <w:sz w:val="20"/>
          <w:szCs w:val="20"/>
        </w:rPr>
        <w:t xml:space="preserve"> </w:t>
      </w:r>
      <w:r w:rsidRPr="00CF16F2">
        <w:rPr>
          <w:rFonts w:ascii="Arial" w:hAnsi="Arial" w:cs="Arial"/>
          <w:sz w:val="20"/>
          <w:szCs w:val="20"/>
        </w:rPr>
        <w:t>não</w:t>
      </w:r>
      <w:r w:rsidRPr="00CF16F2">
        <w:rPr>
          <w:rFonts w:ascii="Arial" w:hAnsi="Arial" w:cs="Arial"/>
          <w:spacing w:val="-14"/>
          <w:sz w:val="20"/>
          <w:szCs w:val="20"/>
        </w:rPr>
        <w:t xml:space="preserve"> </w:t>
      </w:r>
      <w:r w:rsidRPr="00CF16F2">
        <w:rPr>
          <w:rFonts w:ascii="Arial" w:hAnsi="Arial" w:cs="Arial"/>
          <w:sz w:val="20"/>
          <w:szCs w:val="20"/>
        </w:rPr>
        <w:t>credenciados</w:t>
      </w:r>
      <w:r w:rsidRPr="00CF16F2">
        <w:rPr>
          <w:rFonts w:ascii="Arial" w:hAnsi="Arial" w:cs="Arial"/>
          <w:spacing w:val="-13"/>
          <w:sz w:val="20"/>
          <w:szCs w:val="20"/>
        </w:rPr>
        <w:t xml:space="preserve"> </w:t>
      </w:r>
      <w:r w:rsidRPr="00CF16F2">
        <w:rPr>
          <w:rFonts w:ascii="Arial" w:hAnsi="Arial" w:cs="Arial"/>
          <w:sz w:val="20"/>
          <w:szCs w:val="20"/>
        </w:rPr>
        <w:t>aqueles</w:t>
      </w:r>
      <w:r w:rsidRPr="00CF16F2">
        <w:rPr>
          <w:rFonts w:ascii="Arial" w:hAnsi="Arial" w:cs="Arial"/>
          <w:spacing w:val="-13"/>
          <w:sz w:val="20"/>
          <w:szCs w:val="20"/>
        </w:rPr>
        <w:t xml:space="preserve"> </w:t>
      </w:r>
      <w:r w:rsidRPr="00CF16F2">
        <w:rPr>
          <w:rFonts w:ascii="Arial" w:hAnsi="Arial" w:cs="Arial"/>
          <w:sz w:val="20"/>
          <w:szCs w:val="20"/>
        </w:rPr>
        <w:t>que</w:t>
      </w:r>
      <w:r w:rsidRPr="00CF16F2">
        <w:rPr>
          <w:rFonts w:ascii="Arial" w:hAnsi="Arial" w:cs="Arial"/>
          <w:spacing w:val="-14"/>
          <w:sz w:val="20"/>
          <w:szCs w:val="20"/>
        </w:rPr>
        <w:t xml:space="preserve"> </w:t>
      </w:r>
      <w:r w:rsidRPr="00CF16F2">
        <w:rPr>
          <w:rFonts w:ascii="Arial" w:hAnsi="Arial" w:cs="Arial"/>
          <w:sz w:val="20"/>
          <w:szCs w:val="20"/>
        </w:rPr>
        <w:t>não</w:t>
      </w:r>
      <w:r w:rsidRPr="00CF16F2">
        <w:rPr>
          <w:rFonts w:ascii="Arial" w:hAnsi="Arial" w:cs="Arial"/>
          <w:spacing w:val="-14"/>
          <w:sz w:val="20"/>
          <w:szCs w:val="20"/>
        </w:rPr>
        <w:t xml:space="preserve"> </w:t>
      </w:r>
      <w:r w:rsidRPr="00CF16F2">
        <w:rPr>
          <w:rFonts w:ascii="Arial" w:hAnsi="Arial" w:cs="Arial"/>
          <w:sz w:val="20"/>
          <w:szCs w:val="20"/>
        </w:rPr>
        <w:t>cumprirem</w:t>
      </w:r>
      <w:r w:rsidRPr="00CF16F2">
        <w:rPr>
          <w:rFonts w:ascii="Arial" w:hAnsi="Arial" w:cs="Arial"/>
          <w:spacing w:val="-12"/>
          <w:sz w:val="20"/>
          <w:szCs w:val="20"/>
        </w:rPr>
        <w:t xml:space="preserve"> </w:t>
      </w:r>
      <w:r w:rsidRPr="00CF16F2">
        <w:rPr>
          <w:rFonts w:ascii="Arial" w:hAnsi="Arial" w:cs="Arial"/>
          <w:sz w:val="20"/>
          <w:szCs w:val="20"/>
        </w:rPr>
        <w:t>e</w:t>
      </w:r>
      <w:r w:rsidRPr="00CF16F2">
        <w:rPr>
          <w:rFonts w:ascii="Arial" w:hAnsi="Arial" w:cs="Arial"/>
          <w:spacing w:val="-11"/>
          <w:sz w:val="20"/>
          <w:szCs w:val="20"/>
        </w:rPr>
        <w:t xml:space="preserve"> </w:t>
      </w:r>
      <w:r w:rsidRPr="00CF16F2">
        <w:rPr>
          <w:rFonts w:ascii="Arial" w:hAnsi="Arial" w:cs="Arial"/>
          <w:sz w:val="20"/>
          <w:szCs w:val="20"/>
        </w:rPr>
        <w:t>não</w:t>
      </w:r>
      <w:r w:rsidRPr="00CF16F2">
        <w:rPr>
          <w:rFonts w:ascii="Arial" w:hAnsi="Arial" w:cs="Arial"/>
          <w:spacing w:val="-14"/>
          <w:sz w:val="20"/>
          <w:szCs w:val="20"/>
        </w:rPr>
        <w:t xml:space="preserve"> </w:t>
      </w:r>
      <w:r w:rsidRPr="00CF16F2">
        <w:rPr>
          <w:rFonts w:ascii="Arial" w:hAnsi="Arial" w:cs="Arial"/>
          <w:sz w:val="20"/>
          <w:szCs w:val="20"/>
        </w:rPr>
        <w:t>manifestarem</w:t>
      </w:r>
      <w:r w:rsidRPr="00CF16F2">
        <w:rPr>
          <w:rFonts w:ascii="Arial" w:hAnsi="Arial" w:cs="Arial"/>
          <w:spacing w:val="-14"/>
          <w:sz w:val="20"/>
          <w:szCs w:val="20"/>
        </w:rPr>
        <w:t xml:space="preserve"> </w:t>
      </w:r>
      <w:r w:rsidRPr="00CF16F2">
        <w:rPr>
          <w:rFonts w:ascii="Arial" w:hAnsi="Arial" w:cs="Arial"/>
          <w:sz w:val="20"/>
          <w:szCs w:val="20"/>
        </w:rPr>
        <w:t>interesse em complementar a documentação necessária.</w:t>
      </w:r>
    </w:p>
    <w:p w14:paraId="576F2CF5" w14:textId="77777777" w:rsidR="00DA7F1C" w:rsidRPr="00CF16F2" w:rsidRDefault="00000000" w:rsidP="00CF16F2">
      <w:pPr>
        <w:widowControl w:val="0"/>
        <w:numPr>
          <w:ilvl w:val="1"/>
          <w:numId w:val="12"/>
        </w:numPr>
        <w:tabs>
          <w:tab w:val="left" w:pos="426"/>
        </w:tabs>
        <w:suppressAutoHyphens/>
        <w:spacing w:after="120" w:line="276" w:lineRule="auto"/>
        <w:ind w:left="0" w:firstLine="0"/>
        <w:jc w:val="both"/>
        <w:rPr>
          <w:rFonts w:ascii="Arial" w:hAnsi="Arial" w:cs="Arial"/>
          <w:sz w:val="20"/>
          <w:szCs w:val="20"/>
        </w:rPr>
      </w:pPr>
      <w:r w:rsidRPr="00CF16F2">
        <w:rPr>
          <w:rFonts w:ascii="Arial" w:hAnsi="Arial" w:cs="Arial"/>
          <w:b/>
          <w:sz w:val="20"/>
          <w:szCs w:val="20"/>
        </w:rPr>
        <w:t>VISITA TÉCNICA:</w:t>
      </w:r>
    </w:p>
    <w:p w14:paraId="576F2CF6" w14:textId="77777777" w:rsidR="00DA7F1C" w:rsidRPr="00CF16F2" w:rsidRDefault="00000000" w:rsidP="00CF16F2">
      <w:pPr>
        <w:widowControl w:val="0"/>
        <w:suppressAutoHyphens/>
        <w:spacing w:after="120" w:line="276" w:lineRule="auto"/>
        <w:ind w:left="709"/>
        <w:jc w:val="both"/>
        <w:rPr>
          <w:rFonts w:ascii="Arial" w:hAnsi="Arial" w:cs="Arial"/>
          <w:sz w:val="20"/>
          <w:szCs w:val="20"/>
        </w:rPr>
      </w:pPr>
      <w:r w:rsidRPr="00CF16F2">
        <w:rPr>
          <w:rFonts w:ascii="Arial" w:hAnsi="Arial" w:cs="Arial"/>
          <w:b/>
          <w:sz w:val="20"/>
          <w:szCs w:val="20"/>
        </w:rPr>
        <w:t>4.6.1.</w:t>
      </w:r>
      <w:r w:rsidRPr="00CF16F2">
        <w:rPr>
          <w:rFonts w:ascii="Arial" w:hAnsi="Arial" w:cs="Arial"/>
          <w:sz w:val="20"/>
          <w:szCs w:val="20"/>
        </w:rPr>
        <w:t xml:space="preserve"> As instituições privadas habilitadas serão objeto de visita a ser realizada pela equipe de comissão da Secretaria de Educação, onde serão averiguadas, in loco, a conformidade das informações prestadas e o atendimento dos demais critérios previstos.</w:t>
      </w:r>
    </w:p>
    <w:p w14:paraId="576F2CF7" w14:textId="77777777" w:rsidR="00DA7F1C" w:rsidRPr="00CF16F2" w:rsidRDefault="00000000" w:rsidP="00CF16F2">
      <w:pPr>
        <w:widowControl w:val="0"/>
        <w:suppressAutoHyphens/>
        <w:spacing w:after="120" w:line="276" w:lineRule="auto"/>
        <w:ind w:left="709"/>
        <w:jc w:val="both"/>
        <w:rPr>
          <w:rFonts w:ascii="Arial" w:hAnsi="Arial" w:cs="Arial"/>
          <w:sz w:val="20"/>
          <w:szCs w:val="20"/>
        </w:rPr>
      </w:pPr>
      <w:r w:rsidRPr="00CF16F2">
        <w:rPr>
          <w:rFonts w:ascii="Arial" w:hAnsi="Arial" w:cs="Arial"/>
          <w:b/>
          <w:sz w:val="20"/>
          <w:szCs w:val="20"/>
        </w:rPr>
        <w:t>4.6.2.</w:t>
      </w:r>
      <w:r w:rsidRPr="00CF16F2">
        <w:rPr>
          <w:rFonts w:ascii="Arial" w:hAnsi="Arial" w:cs="Arial"/>
          <w:sz w:val="20"/>
          <w:szCs w:val="20"/>
        </w:rPr>
        <w:t xml:space="preserve"> A constatação de qualquer não conformidade implicará na desclassificação da escola.</w:t>
      </w:r>
    </w:p>
    <w:p w14:paraId="576F2CF8" w14:textId="77777777" w:rsidR="00DA7F1C" w:rsidRPr="00CF16F2" w:rsidRDefault="00000000" w:rsidP="00CF16F2">
      <w:pPr>
        <w:widowControl w:val="0"/>
        <w:suppressAutoHyphens/>
        <w:spacing w:after="120" w:line="276" w:lineRule="auto"/>
        <w:ind w:left="709"/>
        <w:jc w:val="both"/>
        <w:rPr>
          <w:rFonts w:ascii="Arial" w:hAnsi="Arial" w:cs="Arial"/>
          <w:sz w:val="20"/>
          <w:szCs w:val="20"/>
        </w:rPr>
      </w:pPr>
      <w:r w:rsidRPr="00CF16F2">
        <w:rPr>
          <w:rFonts w:ascii="Arial" w:hAnsi="Arial" w:cs="Arial"/>
          <w:b/>
          <w:sz w:val="20"/>
          <w:szCs w:val="20"/>
        </w:rPr>
        <w:t>4.6.3.</w:t>
      </w:r>
      <w:r w:rsidRPr="00CF16F2">
        <w:rPr>
          <w:rFonts w:ascii="Arial" w:hAnsi="Arial" w:cs="Arial"/>
          <w:sz w:val="20"/>
          <w:szCs w:val="20"/>
        </w:rPr>
        <w:t xml:space="preserve"> </w:t>
      </w:r>
      <w:r w:rsidRPr="00CF16F2">
        <w:rPr>
          <w:rFonts w:ascii="Arial" w:hAnsi="Arial" w:cs="Arial"/>
          <w:b/>
          <w:sz w:val="20"/>
          <w:szCs w:val="20"/>
        </w:rPr>
        <w:t>A visita será agendada pela equipe de comissão da Secretaria de Educação no prazo de até 10 (dez) dias úteis, após a publicação da conformidade dos documentos de habilitação</w:t>
      </w:r>
      <w:r w:rsidRPr="00CF16F2">
        <w:rPr>
          <w:rFonts w:ascii="Arial" w:hAnsi="Arial" w:cs="Arial"/>
          <w:sz w:val="20"/>
          <w:szCs w:val="20"/>
        </w:rPr>
        <w:t>, devendo a entidade privada de ensino infantil se encontrar devidamente instalada no município de Itupeva e apta para funcionamento pleno na ocasião de sua realização.</w:t>
      </w:r>
    </w:p>
    <w:p w14:paraId="576F2CF9" w14:textId="77777777" w:rsidR="00DA7F1C" w:rsidRPr="00CF16F2" w:rsidRDefault="00000000" w:rsidP="00CF16F2">
      <w:pPr>
        <w:widowControl w:val="0"/>
        <w:numPr>
          <w:ilvl w:val="1"/>
          <w:numId w:val="12"/>
        </w:numPr>
        <w:tabs>
          <w:tab w:val="left" w:pos="426"/>
        </w:tabs>
        <w:suppressAutoHyphens/>
        <w:spacing w:after="120" w:line="276" w:lineRule="auto"/>
        <w:ind w:left="0" w:firstLine="0"/>
        <w:jc w:val="both"/>
        <w:rPr>
          <w:rFonts w:ascii="Arial" w:hAnsi="Arial" w:cs="Arial"/>
          <w:b/>
          <w:sz w:val="20"/>
          <w:szCs w:val="20"/>
        </w:rPr>
      </w:pPr>
      <w:r w:rsidRPr="00CF16F2">
        <w:rPr>
          <w:rFonts w:ascii="Arial" w:hAnsi="Arial" w:cs="Arial"/>
          <w:b/>
          <w:sz w:val="20"/>
          <w:szCs w:val="20"/>
        </w:rPr>
        <w:t>DO CREDENCIAMENTO E DOS CONTRATOS:</w:t>
      </w:r>
    </w:p>
    <w:p w14:paraId="576F2CFA" w14:textId="77777777" w:rsidR="00DA7F1C" w:rsidRPr="00CF16F2" w:rsidRDefault="00000000" w:rsidP="00CF16F2">
      <w:pPr>
        <w:widowControl w:val="0"/>
        <w:suppressAutoHyphens/>
        <w:spacing w:after="120" w:line="276" w:lineRule="auto"/>
        <w:ind w:left="709"/>
        <w:jc w:val="both"/>
        <w:rPr>
          <w:rFonts w:ascii="Arial" w:hAnsi="Arial" w:cs="Arial"/>
          <w:sz w:val="20"/>
          <w:szCs w:val="20"/>
        </w:rPr>
      </w:pPr>
      <w:r w:rsidRPr="00CF16F2">
        <w:rPr>
          <w:rFonts w:ascii="Arial" w:hAnsi="Arial" w:cs="Arial"/>
          <w:b/>
          <w:sz w:val="20"/>
          <w:szCs w:val="20"/>
        </w:rPr>
        <w:t>4.7.1.</w:t>
      </w:r>
      <w:r w:rsidRPr="00CF16F2">
        <w:rPr>
          <w:rFonts w:ascii="Arial" w:hAnsi="Arial" w:cs="Arial"/>
          <w:sz w:val="20"/>
          <w:szCs w:val="20"/>
        </w:rPr>
        <w:t xml:space="preserve"> O prazo para solicitação de </w:t>
      </w:r>
      <w:r w:rsidRPr="00CF16F2">
        <w:rPr>
          <w:rFonts w:ascii="Arial" w:hAnsi="Arial" w:cs="Arial"/>
          <w:b/>
          <w:sz w:val="20"/>
          <w:szCs w:val="20"/>
          <w:u w:val="single"/>
        </w:rPr>
        <w:t>credenciamento</w:t>
      </w:r>
      <w:r w:rsidRPr="00CF16F2">
        <w:rPr>
          <w:rFonts w:ascii="Arial" w:hAnsi="Arial" w:cs="Arial"/>
          <w:sz w:val="20"/>
          <w:szCs w:val="20"/>
        </w:rPr>
        <w:t xml:space="preserve"> ficará aberto pelo período de 12 (doze) meses, conforme item 4.3 do Edital.</w:t>
      </w:r>
    </w:p>
    <w:p w14:paraId="576F2CFB" w14:textId="77777777" w:rsidR="00DA7F1C" w:rsidRPr="00CF16F2" w:rsidRDefault="00000000" w:rsidP="00CF16F2">
      <w:pPr>
        <w:widowControl w:val="0"/>
        <w:suppressAutoHyphens/>
        <w:spacing w:after="120" w:line="276" w:lineRule="auto"/>
        <w:ind w:left="709"/>
        <w:jc w:val="both"/>
        <w:rPr>
          <w:rFonts w:ascii="Arial" w:hAnsi="Arial" w:cs="Arial"/>
          <w:sz w:val="20"/>
          <w:szCs w:val="20"/>
        </w:rPr>
      </w:pPr>
      <w:r w:rsidRPr="00CF16F2">
        <w:rPr>
          <w:rFonts w:ascii="Arial" w:hAnsi="Arial" w:cs="Arial"/>
          <w:b/>
          <w:sz w:val="20"/>
          <w:szCs w:val="20"/>
        </w:rPr>
        <w:t>4.7.2.</w:t>
      </w:r>
      <w:r w:rsidRPr="00CF16F2">
        <w:rPr>
          <w:rFonts w:ascii="Arial" w:hAnsi="Arial" w:cs="Arial"/>
          <w:sz w:val="20"/>
          <w:szCs w:val="20"/>
        </w:rPr>
        <w:t xml:space="preserve"> As instituições privadas aprovadas no procedimento da visita técnica, acima descrito, serão consideradas habilitadas e aptas, sendo credenciadas para prestação do objeto aqui descrito, não havendo quantidade mínima ou máxima para instituições credenciadas.</w:t>
      </w:r>
    </w:p>
    <w:p w14:paraId="576F2CFC" w14:textId="77777777" w:rsidR="00DA7F1C" w:rsidRPr="00CF16F2" w:rsidRDefault="00000000" w:rsidP="00CF16F2">
      <w:pPr>
        <w:widowControl w:val="0"/>
        <w:suppressAutoHyphens/>
        <w:spacing w:after="120" w:line="276" w:lineRule="auto"/>
        <w:ind w:left="709"/>
        <w:jc w:val="both"/>
        <w:rPr>
          <w:rFonts w:ascii="Arial" w:hAnsi="Arial" w:cs="Arial"/>
          <w:sz w:val="20"/>
          <w:szCs w:val="20"/>
        </w:rPr>
      </w:pPr>
      <w:r w:rsidRPr="00CF16F2">
        <w:rPr>
          <w:rFonts w:ascii="Arial" w:hAnsi="Arial" w:cs="Arial"/>
          <w:b/>
          <w:sz w:val="20"/>
          <w:szCs w:val="20"/>
        </w:rPr>
        <w:t>4.7.3.</w:t>
      </w:r>
      <w:r w:rsidRPr="00CF16F2">
        <w:rPr>
          <w:rFonts w:ascii="Arial" w:hAnsi="Arial" w:cs="Arial"/>
          <w:sz w:val="20"/>
          <w:szCs w:val="20"/>
        </w:rPr>
        <w:t xml:space="preserve"> A distribuição das vagas levará em conta, primeiramente, a geolocalização dos estudantes. Garantindo atendimento mais próximo da residência e reduzindo deslocamento. Próximos critérios objetivos e hierarquizados em caso de mais de uma escola credenciada na geolocalização:</w:t>
      </w:r>
    </w:p>
    <w:p w14:paraId="576F2CFD" w14:textId="77777777" w:rsidR="00DA7F1C" w:rsidRPr="00CF16F2" w:rsidRDefault="00000000" w:rsidP="00CF16F2">
      <w:pPr>
        <w:widowControl w:val="0"/>
        <w:numPr>
          <w:ilvl w:val="0"/>
          <w:numId w:val="35"/>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Quantidade de vagas ofertada comparada com a demanda local.</w:t>
      </w:r>
    </w:p>
    <w:p w14:paraId="576F2CFE" w14:textId="77777777" w:rsidR="00DA7F1C" w:rsidRPr="00CF16F2" w:rsidRDefault="00000000" w:rsidP="00CF16F2">
      <w:pPr>
        <w:widowControl w:val="0"/>
        <w:numPr>
          <w:ilvl w:val="0"/>
          <w:numId w:val="35"/>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Ordem de tempo de credenciamento.</w:t>
      </w:r>
    </w:p>
    <w:p w14:paraId="576F2CFF" w14:textId="77777777" w:rsidR="00DA7F1C" w:rsidRPr="00CF16F2" w:rsidRDefault="00000000" w:rsidP="00CF16F2">
      <w:pPr>
        <w:widowControl w:val="0"/>
        <w:numPr>
          <w:ilvl w:val="2"/>
          <w:numId w:val="37"/>
        </w:numPr>
        <w:suppressAutoHyphens/>
        <w:spacing w:after="120" w:line="276" w:lineRule="auto"/>
        <w:ind w:hanging="11"/>
        <w:jc w:val="both"/>
        <w:rPr>
          <w:rFonts w:ascii="Arial" w:hAnsi="Arial" w:cs="Arial"/>
          <w:sz w:val="20"/>
          <w:szCs w:val="20"/>
        </w:rPr>
      </w:pPr>
      <w:r w:rsidRPr="00CF16F2">
        <w:rPr>
          <w:rFonts w:ascii="Arial" w:hAnsi="Arial" w:cs="Arial"/>
          <w:sz w:val="20"/>
          <w:szCs w:val="20"/>
        </w:rPr>
        <w:t xml:space="preserve">As crianças serão chamadas conforme a lista de espera municipal. Levando em </w:t>
      </w:r>
      <w:r w:rsidRPr="00CF16F2">
        <w:rPr>
          <w:rFonts w:ascii="Arial" w:hAnsi="Arial" w:cs="Arial"/>
          <w:sz w:val="20"/>
          <w:szCs w:val="20"/>
        </w:rPr>
        <w:lastRenderedPageBreak/>
        <w:t>conta:</w:t>
      </w:r>
    </w:p>
    <w:p w14:paraId="576F2D00" w14:textId="77777777" w:rsidR="00DA7F1C" w:rsidRPr="00CF16F2" w:rsidRDefault="00000000" w:rsidP="00CF16F2">
      <w:pPr>
        <w:widowControl w:val="0"/>
        <w:numPr>
          <w:ilvl w:val="0"/>
          <w:numId w:val="36"/>
        </w:numPr>
        <w:tabs>
          <w:tab w:val="left" w:pos="426"/>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Tempo de inscrição na lista de espera.</w:t>
      </w:r>
    </w:p>
    <w:p w14:paraId="576F2D01" w14:textId="77777777" w:rsidR="00DA7F1C" w:rsidRPr="00CF16F2" w:rsidRDefault="00000000" w:rsidP="00CF16F2">
      <w:pPr>
        <w:widowControl w:val="0"/>
        <w:numPr>
          <w:ilvl w:val="0"/>
          <w:numId w:val="36"/>
        </w:numPr>
        <w:tabs>
          <w:tab w:val="left" w:pos="426"/>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Proximidade da residência à escola.</w:t>
      </w:r>
    </w:p>
    <w:p w14:paraId="576F2D02" w14:textId="77777777" w:rsidR="00DA7F1C" w:rsidRPr="00CF16F2" w:rsidRDefault="00000000" w:rsidP="00CF16F2">
      <w:pPr>
        <w:widowControl w:val="0"/>
        <w:numPr>
          <w:ilvl w:val="0"/>
          <w:numId w:val="36"/>
        </w:numPr>
        <w:tabs>
          <w:tab w:val="left" w:pos="426"/>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Situação de vulnerabilidade social.</w:t>
      </w:r>
    </w:p>
    <w:p w14:paraId="576F2D03" w14:textId="77777777" w:rsidR="00DA7F1C" w:rsidRPr="00CF16F2" w:rsidRDefault="00000000" w:rsidP="00CF16F2">
      <w:pPr>
        <w:widowControl w:val="0"/>
        <w:numPr>
          <w:ilvl w:val="2"/>
          <w:numId w:val="37"/>
        </w:numPr>
        <w:suppressAutoHyphens/>
        <w:spacing w:after="120" w:line="276" w:lineRule="auto"/>
        <w:ind w:hanging="11"/>
        <w:jc w:val="both"/>
        <w:rPr>
          <w:rFonts w:ascii="Arial" w:hAnsi="Arial" w:cs="Arial"/>
          <w:sz w:val="20"/>
          <w:szCs w:val="20"/>
        </w:rPr>
      </w:pPr>
      <w:r w:rsidRPr="00CF16F2">
        <w:rPr>
          <w:rFonts w:ascii="Arial" w:hAnsi="Arial" w:cs="Arial"/>
          <w:sz w:val="20"/>
          <w:szCs w:val="20"/>
        </w:rPr>
        <w:t>O credenciamento não implicará em obrigação da Secretaria Municipal de Educação a adquirir as vagas oferecidas pela entidade privada de educação infantil. A quantidade ofertada será adquirida de acordo com a necessidade e demanda da Secretaria Municipal de Educação, até o limite máximo de 1.125 (um mil centos e vinte e cinco) vagas, admitindo-se a hipótese de não haver necessidade de compra na região da escola habilitada.</w:t>
      </w:r>
    </w:p>
    <w:p w14:paraId="576F2D04" w14:textId="77777777" w:rsidR="00DA7F1C" w:rsidRPr="00CF16F2" w:rsidRDefault="00000000" w:rsidP="00CF16F2">
      <w:pPr>
        <w:widowControl w:val="0"/>
        <w:numPr>
          <w:ilvl w:val="2"/>
          <w:numId w:val="37"/>
        </w:numPr>
        <w:suppressAutoHyphens/>
        <w:spacing w:after="120" w:line="276" w:lineRule="auto"/>
        <w:ind w:hanging="11"/>
        <w:jc w:val="both"/>
        <w:rPr>
          <w:rFonts w:ascii="Arial" w:hAnsi="Arial" w:cs="Arial"/>
          <w:sz w:val="20"/>
          <w:szCs w:val="20"/>
        </w:rPr>
      </w:pPr>
      <w:r w:rsidRPr="00CF16F2">
        <w:rPr>
          <w:rFonts w:ascii="Arial" w:hAnsi="Arial" w:cs="Arial"/>
          <w:sz w:val="20"/>
          <w:szCs w:val="20"/>
        </w:rPr>
        <w:t>Caberá a Secretaria Municipal de Educação decidir sobre a quantidade necessária e aquisição de vagas de acordo com a capacidade da unidade escolar.</w:t>
      </w:r>
    </w:p>
    <w:p w14:paraId="576F2D05" w14:textId="77777777" w:rsidR="00DA7F1C" w:rsidRPr="00CF16F2" w:rsidRDefault="00000000" w:rsidP="00CF16F2">
      <w:pPr>
        <w:widowControl w:val="0"/>
        <w:numPr>
          <w:ilvl w:val="2"/>
          <w:numId w:val="54"/>
        </w:numPr>
        <w:suppressAutoHyphens/>
        <w:spacing w:after="120" w:line="276" w:lineRule="auto"/>
        <w:ind w:hanging="11"/>
        <w:jc w:val="both"/>
        <w:rPr>
          <w:rFonts w:ascii="Arial" w:hAnsi="Arial" w:cs="Arial"/>
          <w:sz w:val="20"/>
          <w:szCs w:val="20"/>
        </w:rPr>
      </w:pPr>
      <w:r w:rsidRPr="00CF16F2">
        <w:rPr>
          <w:rFonts w:ascii="Arial" w:hAnsi="Arial" w:cs="Arial"/>
          <w:sz w:val="20"/>
          <w:szCs w:val="20"/>
        </w:rPr>
        <w:t>A vigência do credenciamento será de 12 meses, a contar da data de assinatura do mesmo.</w:t>
      </w:r>
    </w:p>
    <w:p w14:paraId="576F2D06" w14:textId="77777777" w:rsidR="00DA7F1C" w:rsidRPr="00CF16F2" w:rsidRDefault="00000000" w:rsidP="00CF16F2">
      <w:pPr>
        <w:widowControl w:val="0"/>
        <w:numPr>
          <w:ilvl w:val="2"/>
          <w:numId w:val="37"/>
        </w:numPr>
        <w:suppressAutoHyphens/>
        <w:spacing w:after="120" w:line="276" w:lineRule="auto"/>
        <w:ind w:hanging="11"/>
        <w:jc w:val="both"/>
        <w:rPr>
          <w:rFonts w:ascii="Arial" w:hAnsi="Arial" w:cs="Arial"/>
          <w:sz w:val="20"/>
          <w:szCs w:val="20"/>
        </w:rPr>
      </w:pPr>
      <w:r w:rsidRPr="00CF16F2">
        <w:rPr>
          <w:rFonts w:ascii="Arial" w:hAnsi="Arial" w:cs="Arial"/>
          <w:sz w:val="20"/>
          <w:szCs w:val="20"/>
        </w:rPr>
        <w:t>As escolas credenciadas serão convocadas para assinatura do Instrumento Contratual, conforme a necessidade da Secretaria de Educação, mediante de validação por inexigibilidade .</w:t>
      </w:r>
    </w:p>
    <w:p w14:paraId="576F2D07" w14:textId="77777777" w:rsidR="00DA7F1C" w:rsidRPr="00CF16F2" w:rsidRDefault="00000000" w:rsidP="00CF16F2">
      <w:pPr>
        <w:widowControl w:val="0"/>
        <w:numPr>
          <w:ilvl w:val="2"/>
          <w:numId w:val="37"/>
        </w:numPr>
        <w:suppressAutoHyphens/>
        <w:spacing w:after="120" w:line="276" w:lineRule="auto"/>
        <w:ind w:hanging="11"/>
        <w:jc w:val="both"/>
        <w:rPr>
          <w:rFonts w:ascii="Arial" w:hAnsi="Arial" w:cs="Arial"/>
          <w:sz w:val="20"/>
          <w:szCs w:val="20"/>
        </w:rPr>
      </w:pPr>
      <w:r w:rsidRPr="00CF16F2">
        <w:rPr>
          <w:rFonts w:ascii="Arial" w:hAnsi="Arial" w:cs="Arial"/>
          <w:sz w:val="20"/>
          <w:szCs w:val="20"/>
        </w:rPr>
        <w:t>A vigência dos contratos a serem firmados será de 60 (sessenta) meses, podendo o mesmo ser prorrogado, até o limite legal, desde que haja interesse da Administração, observadas as disposições em Lei.</w:t>
      </w:r>
    </w:p>
    <w:p w14:paraId="576F2D08" w14:textId="77777777" w:rsidR="00DA7F1C" w:rsidRPr="00CF16F2" w:rsidRDefault="00000000" w:rsidP="00CF16F2">
      <w:pPr>
        <w:widowControl w:val="0"/>
        <w:numPr>
          <w:ilvl w:val="2"/>
          <w:numId w:val="37"/>
        </w:numPr>
        <w:suppressAutoHyphens/>
        <w:spacing w:after="120" w:line="276" w:lineRule="auto"/>
        <w:ind w:hanging="11"/>
        <w:jc w:val="both"/>
        <w:rPr>
          <w:rFonts w:ascii="Arial" w:hAnsi="Arial" w:cs="Arial"/>
          <w:sz w:val="20"/>
          <w:szCs w:val="20"/>
        </w:rPr>
      </w:pPr>
      <w:r w:rsidRPr="00CF16F2">
        <w:rPr>
          <w:rFonts w:ascii="Arial" w:hAnsi="Arial" w:cs="Arial"/>
          <w:sz w:val="20"/>
          <w:szCs w:val="20"/>
        </w:rPr>
        <w:t>Em caso de vigência por mais de um ano, os preços propostos terão como base o valor constante em Decreto Municipal.</w:t>
      </w:r>
    </w:p>
    <w:p w14:paraId="576F2D09" w14:textId="77777777" w:rsidR="00DA7F1C" w:rsidRPr="00CF16F2" w:rsidRDefault="00000000" w:rsidP="00CF16F2">
      <w:pPr>
        <w:widowControl w:val="0"/>
        <w:numPr>
          <w:ilvl w:val="2"/>
          <w:numId w:val="37"/>
        </w:numPr>
        <w:suppressAutoHyphens/>
        <w:spacing w:after="120" w:line="276" w:lineRule="auto"/>
        <w:ind w:hanging="11"/>
        <w:jc w:val="both"/>
        <w:rPr>
          <w:rFonts w:ascii="Arial" w:hAnsi="Arial" w:cs="Arial"/>
          <w:sz w:val="20"/>
          <w:szCs w:val="20"/>
        </w:rPr>
      </w:pPr>
      <w:r w:rsidRPr="00CF16F2">
        <w:rPr>
          <w:rFonts w:ascii="Arial" w:hAnsi="Arial" w:cs="Arial"/>
          <w:sz w:val="20"/>
          <w:szCs w:val="20"/>
        </w:rPr>
        <w:t>O número de vagas oferecidas pela escola privada deverá considerar a sua capacidade e será contratada de acordo com a necessidade da Secretaria Municipal de Educação, levando em consideração a demanda de cada região e previsão orçamentária.</w:t>
      </w:r>
    </w:p>
    <w:p w14:paraId="576F2D0A" w14:textId="77777777" w:rsidR="00DA7F1C" w:rsidRPr="00CF16F2" w:rsidRDefault="00000000" w:rsidP="00CF16F2">
      <w:pPr>
        <w:widowControl w:val="0"/>
        <w:numPr>
          <w:ilvl w:val="2"/>
          <w:numId w:val="37"/>
        </w:numPr>
        <w:suppressAutoHyphens/>
        <w:spacing w:after="120" w:line="276" w:lineRule="auto"/>
        <w:ind w:hanging="11"/>
        <w:jc w:val="both"/>
        <w:rPr>
          <w:rFonts w:ascii="Arial" w:hAnsi="Arial" w:cs="Arial"/>
          <w:sz w:val="20"/>
          <w:szCs w:val="20"/>
        </w:rPr>
      </w:pPr>
      <w:r w:rsidRPr="00CF16F2">
        <w:rPr>
          <w:rFonts w:ascii="Arial" w:hAnsi="Arial" w:cs="Arial"/>
          <w:sz w:val="20"/>
          <w:szCs w:val="20"/>
        </w:rPr>
        <w:t>A divulgação de vagas oferecidas nas escolas credenciadas será de exclusiva responsabilidade da Secretaria Municipal de Educação, estando a escola privada credenciada proibida de divulgá-la.</w:t>
      </w:r>
    </w:p>
    <w:p w14:paraId="576F2D0B" w14:textId="77777777" w:rsidR="00DA7F1C" w:rsidRPr="00CF16F2" w:rsidRDefault="00DA7F1C" w:rsidP="00CF16F2">
      <w:pPr>
        <w:widowControl w:val="0"/>
        <w:suppressAutoHyphens/>
        <w:spacing w:after="120" w:line="276" w:lineRule="auto"/>
        <w:jc w:val="both"/>
        <w:rPr>
          <w:rFonts w:ascii="Arial" w:hAnsi="Arial" w:cs="Arial"/>
          <w:color w:val="FF0000"/>
          <w:sz w:val="20"/>
          <w:szCs w:val="20"/>
        </w:rPr>
      </w:pPr>
    </w:p>
    <w:p w14:paraId="576F2D0C" w14:textId="77777777" w:rsidR="00DA7F1C" w:rsidRPr="00CF16F2" w:rsidRDefault="00000000" w:rsidP="00CF16F2">
      <w:pPr>
        <w:widowControl w:val="0"/>
        <w:numPr>
          <w:ilvl w:val="0"/>
          <w:numId w:val="25"/>
        </w:numPr>
        <w:pBdr>
          <w:bottom w:val="single" w:sz="12" w:space="1" w:color="000000"/>
        </w:pBdr>
        <w:tabs>
          <w:tab w:val="left" w:pos="284"/>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DOS RECURSOS</w:t>
      </w:r>
    </w:p>
    <w:p w14:paraId="576F2D0D" w14:textId="77777777" w:rsidR="00DA7F1C" w:rsidRPr="00CF16F2" w:rsidRDefault="00000000" w:rsidP="00CF16F2">
      <w:pPr>
        <w:pStyle w:val="PargrafodaLista"/>
        <w:widowControl w:val="0"/>
        <w:numPr>
          <w:ilvl w:val="1"/>
          <w:numId w:val="11"/>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w:t>
      </w:r>
      <w:r w:rsidRPr="00CF16F2">
        <w:rPr>
          <w:rFonts w:ascii="Arial" w:hAnsi="Arial" w:cs="Arial"/>
          <w:spacing w:val="-5"/>
          <w:sz w:val="20"/>
          <w:szCs w:val="20"/>
        </w:rPr>
        <w:t xml:space="preserve"> </w:t>
      </w:r>
      <w:r w:rsidRPr="00CF16F2">
        <w:rPr>
          <w:rFonts w:ascii="Arial" w:hAnsi="Arial" w:cs="Arial"/>
          <w:sz w:val="20"/>
          <w:szCs w:val="20"/>
        </w:rPr>
        <w:t>interessado</w:t>
      </w:r>
      <w:r w:rsidRPr="00CF16F2">
        <w:rPr>
          <w:rFonts w:ascii="Arial" w:hAnsi="Arial" w:cs="Arial"/>
          <w:spacing w:val="-4"/>
          <w:sz w:val="20"/>
          <w:szCs w:val="20"/>
        </w:rPr>
        <w:t xml:space="preserve"> </w:t>
      </w:r>
      <w:r w:rsidRPr="00CF16F2">
        <w:rPr>
          <w:rFonts w:ascii="Arial" w:hAnsi="Arial" w:cs="Arial"/>
          <w:sz w:val="20"/>
          <w:szCs w:val="20"/>
        </w:rPr>
        <w:t>não</w:t>
      </w:r>
      <w:r w:rsidRPr="00CF16F2">
        <w:rPr>
          <w:rFonts w:ascii="Arial" w:hAnsi="Arial" w:cs="Arial"/>
          <w:spacing w:val="-7"/>
          <w:sz w:val="20"/>
          <w:szCs w:val="20"/>
        </w:rPr>
        <w:t xml:space="preserve"> </w:t>
      </w:r>
      <w:r w:rsidRPr="00CF16F2">
        <w:rPr>
          <w:rFonts w:ascii="Arial" w:hAnsi="Arial" w:cs="Arial"/>
          <w:sz w:val="20"/>
          <w:szCs w:val="20"/>
        </w:rPr>
        <w:t>habilitado,</w:t>
      </w:r>
      <w:r w:rsidRPr="00CF16F2">
        <w:rPr>
          <w:rFonts w:ascii="Arial" w:hAnsi="Arial" w:cs="Arial"/>
          <w:spacing w:val="-7"/>
          <w:sz w:val="20"/>
          <w:szCs w:val="20"/>
        </w:rPr>
        <w:t xml:space="preserve"> </w:t>
      </w:r>
      <w:r w:rsidRPr="00CF16F2">
        <w:rPr>
          <w:rFonts w:ascii="Arial" w:hAnsi="Arial" w:cs="Arial"/>
          <w:sz w:val="20"/>
          <w:szCs w:val="20"/>
        </w:rPr>
        <w:t>poderá</w:t>
      </w:r>
      <w:r w:rsidRPr="00CF16F2">
        <w:rPr>
          <w:rFonts w:ascii="Arial" w:hAnsi="Arial" w:cs="Arial"/>
          <w:spacing w:val="-7"/>
          <w:sz w:val="20"/>
          <w:szCs w:val="20"/>
        </w:rPr>
        <w:t xml:space="preserve"> </w:t>
      </w:r>
      <w:r w:rsidRPr="00CF16F2">
        <w:rPr>
          <w:rFonts w:ascii="Arial" w:hAnsi="Arial" w:cs="Arial"/>
          <w:sz w:val="20"/>
          <w:szCs w:val="20"/>
        </w:rPr>
        <w:t>interpor</w:t>
      </w:r>
      <w:r w:rsidRPr="00CF16F2">
        <w:rPr>
          <w:rFonts w:ascii="Arial" w:hAnsi="Arial" w:cs="Arial"/>
          <w:spacing w:val="-6"/>
          <w:sz w:val="20"/>
          <w:szCs w:val="20"/>
        </w:rPr>
        <w:t xml:space="preserve"> </w:t>
      </w:r>
      <w:r w:rsidRPr="00CF16F2">
        <w:rPr>
          <w:rFonts w:ascii="Arial" w:hAnsi="Arial" w:cs="Arial"/>
          <w:sz w:val="20"/>
          <w:szCs w:val="20"/>
        </w:rPr>
        <w:t>recurso,</w:t>
      </w:r>
      <w:r w:rsidRPr="00CF16F2">
        <w:rPr>
          <w:rFonts w:ascii="Arial" w:hAnsi="Arial" w:cs="Arial"/>
          <w:spacing w:val="-7"/>
          <w:sz w:val="20"/>
          <w:szCs w:val="20"/>
        </w:rPr>
        <w:t xml:space="preserve"> </w:t>
      </w:r>
      <w:r w:rsidRPr="00CF16F2">
        <w:rPr>
          <w:rFonts w:ascii="Arial" w:hAnsi="Arial" w:cs="Arial"/>
          <w:sz w:val="20"/>
          <w:szCs w:val="20"/>
        </w:rPr>
        <w:t>no</w:t>
      </w:r>
      <w:r w:rsidRPr="00CF16F2">
        <w:rPr>
          <w:rFonts w:ascii="Arial" w:hAnsi="Arial" w:cs="Arial"/>
          <w:spacing w:val="-5"/>
          <w:sz w:val="20"/>
          <w:szCs w:val="20"/>
        </w:rPr>
        <w:t xml:space="preserve"> </w:t>
      </w:r>
      <w:r w:rsidRPr="00CF16F2">
        <w:rPr>
          <w:rFonts w:ascii="Arial" w:hAnsi="Arial" w:cs="Arial"/>
          <w:sz w:val="20"/>
          <w:szCs w:val="20"/>
        </w:rPr>
        <w:t>prazo</w:t>
      </w:r>
      <w:r w:rsidRPr="00CF16F2">
        <w:rPr>
          <w:rFonts w:ascii="Arial" w:hAnsi="Arial" w:cs="Arial"/>
          <w:spacing w:val="-7"/>
          <w:sz w:val="20"/>
          <w:szCs w:val="20"/>
        </w:rPr>
        <w:t xml:space="preserve"> </w:t>
      </w:r>
      <w:r w:rsidRPr="00CF16F2">
        <w:rPr>
          <w:rFonts w:ascii="Arial" w:hAnsi="Arial" w:cs="Arial"/>
          <w:sz w:val="20"/>
          <w:szCs w:val="20"/>
        </w:rPr>
        <w:t>de</w:t>
      </w:r>
      <w:r w:rsidRPr="00CF16F2">
        <w:rPr>
          <w:rFonts w:ascii="Arial" w:hAnsi="Arial" w:cs="Arial"/>
          <w:spacing w:val="-7"/>
          <w:sz w:val="20"/>
          <w:szCs w:val="20"/>
        </w:rPr>
        <w:t xml:space="preserve"> </w:t>
      </w:r>
      <w:r w:rsidRPr="00CF16F2">
        <w:rPr>
          <w:rFonts w:ascii="Arial" w:hAnsi="Arial" w:cs="Arial"/>
          <w:sz w:val="20"/>
          <w:szCs w:val="20"/>
        </w:rPr>
        <w:t>05</w:t>
      </w:r>
      <w:r w:rsidRPr="00CF16F2">
        <w:rPr>
          <w:rFonts w:ascii="Arial" w:hAnsi="Arial" w:cs="Arial"/>
          <w:spacing w:val="-7"/>
          <w:sz w:val="20"/>
          <w:szCs w:val="20"/>
        </w:rPr>
        <w:t xml:space="preserve"> </w:t>
      </w:r>
      <w:r w:rsidRPr="00CF16F2">
        <w:rPr>
          <w:rFonts w:ascii="Arial" w:hAnsi="Arial" w:cs="Arial"/>
          <w:sz w:val="20"/>
          <w:szCs w:val="20"/>
        </w:rPr>
        <w:t>(cinco) dias úteis, a contar da data da comunicação da decisão da Comissão de Licitação via correio eletrônico (informado</w:t>
      </w:r>
      <w:r w:rsidRPr="00CF16F2">
        <w:rPr>
          <w:rFonts w:ascii="Arial" w:hAnsi="Arial" w:cs="Arial"/>
          <w:spacing w:val="-2"/>
          <w:sz w:val="20"/>
          <w:szCs w:val="20"/>
        </w:rPr>
        <w:t xml:space="preserve"> </w:t>
      </w:r>
      <w:r w:rsidRPr="00CF16F2">
        <w:rPr>
          <w:rFonts w:ascii="Arial" w:hAnsi="Arial" w:cs="Arial"/>
          <w:sz w:val="20"/>
          <w:szCs w:val="20"/>
        </w:rPr>
        <w:t>na</w:t>
      </w:r>
      <w:r w:rsidRPr="00CF16F2">
        <w:rPr>
          <w:rFonts w:ascii="Arial" w:hAnsi="Arial" w:cs="Arial"/>
          <w:spacing w:val="-3"/>
          <w:sz w:val="20"/>
          <w:szCs w:val="20"/>
        </w:rPr>
        <w:t xml:space="preserve"> </w:t>
      </w:r>
      <w:r w:rsidRPr="00CF16F2">
        <w:rPr>
          <w:rFonts w:ascii="Arial" w:hAnsi="Arial" w:cs="Arial"/>
          <w:sz w:val="20"/>
          <w:szCs w:val="20"/>
        </w:rPr>
        <w:t>Solicitação</w:t>
      </w:r>
      <w:r w:rsidRPr="00CF16F2">
        <w:rPr>
          <w:rFonts w:ascii="Arial" w:hAnsi="Arial" w:cs="Arial"/>
          <w:spacing w:val="-2"/>
          <w:sz w:val="20"/>
          <w:szCs w:val="20"/>
        </w:rPr>
        <w:t xml:space="preserve"> </w:t>
      </w:r>
      <w:r w:rsidRPr="00CF16F2">
        <w:rPr>
          <w:rFonts w:ascii="Arial" w:hAnsi="Arial" w:cs="Arial"/>
          <w:sz w:val="20"/>
          <w:szCs w:val="20"/>
        </w:rPr>
        <w:t>de</w:t>
      </w:r>
      <w:r w:rsidRPr="00CF16F2">
        <w:rPr>
          <w:rFonts w:ascii="Arial" w:hAnsi="Arial" w:cs="Arial"/>
          <w:spacing w:val="-4"/>
          <w:sz w:val="20"/>
          <w:szCs w:val="20"/>
        </w:rPr>
        <w:t xml:space="preserve"> </w:t>
      </w:r>
      <w:r w:rsidRPr="00CF16F2">
        <w:rPr>
          <w:rFonts w:ascii="Arial" w:hAnsi="Arial" w:cs="Arial"/>
          <w:sz w:val="20"/>
          <w:szCs w:val="20"/>
        </w:rPr>
        <w:t>Credenciamento)</w:t>
      </w:r>
      <w:r w:rsidRPr="00CF16F2">
        <w:rPr>
          <w:rFonts w:ascii="Arial" w:hAnsi="Arial" w:cs="Arial"/>
          <w:spacing w:val="-3"/>
          <w:sz w:val="20"/>
          <w:szCs w:val="20"/>
        </w:rPr>
        <w:t xml:space="preserve"> </w:t>
      </w:r>
      <w:r w:rsidRPr="00CF16F2">
        <w:rPr>
          <w:rFonts w:ascii="Arial" w:hAnsi="Arial" w:cs="Arial"/>
          <w:sz w:val="20"/>
          <w:szCs w:val="20"/>
        </w:rPr>
        <w:t>e/ou</w:t>
      </w:r>
      <w:r w:rsidRPr="00CF16F2">
        <w:rPr>
          <w:rFonts w:ascii="Arial" w:hAnsi="Arial" w:cs="Arial"/>
          <w:spacing w:val="-3"/>
          <w:sz w:val="20"/>
          <w:szCs w:val="20"/>
        </w:rPr>
        <w:t xml:space="preserve"> </w:t>
      </w:r>
      <w:r w:rsidRPr="00CF16F2">
        <w:rPr>
          <w:rFonts w:ascii="Arial" w:hAnsi="Arial" w:cs="Arial"/>
          <w:sz w:val="20"/>
          <w:szCs w:val="20"/>
        </w:rPr>
        <w:t>por</w:t>
      </w:r>
      <w:r w:rsidRPr="00CF16F2">
        <w:rPr>
          <w:rFonts w:ascii="Arial" w:hAnsi="Arial" w:cs="Arial"/>
          <w:spacing w:val="-3"/>
          <w:sz w:val="20"/>
          <w:szCs w:val="20"/>
        </w:rPr>
        <w:t xml:space="preserve"> </w:t>
      </w:r>
      <w:r w:rsidRPr="00CF16F2">
        <w:rPr>
          <w:rFonts w:ascii="Arial" w:hAnsi="Arial" w:cs="Arial"/>
          <w:sz w:val="20"/>
          <w:szCs w:val="20"/>
        </w:rPr>
        <w:t>publicação</w:t>
      </w:r>
      <w:r w:rsidRPr="00CF16F2">
        <w:rPr>
          <w:rFonts w:ascii="Arial" w:hAnsi="Arial" w:cs="Arial"/>
          <w:spacing w:val="-2"/>
          <w:sz w:val="20"/>
          <w:szCs w:val="20"/>
        </w:rPr>
        <w:t xml:space="preserve"> </w:t>
      </w:r>
      <w:r w:rsidRPr="00CF16F2">
        <w:rPr>
          <w:rFonts w:ascii="Arial" w:hAnsi="Arial" w:cs="Arial"/>
          <w:sz w:val="20"/>
          <w:szCs w:val="20"/>
        </w:rPr>
        <w:t>do</w:t>
      </w:r>
      <w:r w:rsidRPr="00CF16F2">
        <w:rPr>
          <w:rFonts w:ascii="Arial" w:hAnsi="Arial" w:cs="Arial"/>
          <w:spacing w:val="-3"/>
          <w:sz w:val="20"/>
          <w:szCs w:val="20"/>
        </w:rPr>
        <w:t xml:space="preserve"> </w:t>
      </w:r>
      <w:r w:rsidRPr="00CF16F2">
        <w:rPr>
          <w:rFonts w:ascii="Arial" w:hAnsi="Arial" w:cs="Arial"/>
          <w:sz w:val="20"/>
          <w:szCs w:val="20"/>
        </w:rPr>
        <w:t>Diário</w:t>
      </w:r>
      <w:r w:rsidRPr="00CF16F2">
        <w:rPr>
          <w:rFonts w:ascii="Arial" w:hAnsi="Arial" w:cs="Arial"/>
          <w:spacing w:val="-4"/>
          <w:sz w:val="20"/>
          <w:szCs w:val="20"/>
        </w:rPr>
        <w:t xml:space="preserve"> </w:t>
      </w:r>
      <w:r w:rsidRPr="00CF16F2">
        <w:rPr>
          <w:rFonts w:ascii="Arial" w:hAnsi="Arial" w:cs="Arial"/>
          <w:sz w:val="20"/>
          <w:szCs w:val="20"/>
        </w:rPr>
        <w:t>Oficial</w:t>
      </w:r>
      <w:r w:rsidRPr="00CF16F2">
        <w:rPr>
          <w:rFonts w:ascii="Arial" w:hAnsi="Arial" w:cs="Arial"/>
          <w:spacing w:val="-5"/>
          <w:sz w:val="20"/>
          <w:szCs w:val="20"/>
        </w:rPr>
        <w:t xml:space="preserve"> </w:t>
      </w:r>
      <w:r w:rsidRPr="00CF16F2">
        <w:rPr>
          <w:rFonts w:ascii="Arial" w:hAnsi="Arial" w:cs="Arial"/>
          <w:sz w:val="20"/>
          <w:szCs w:val="20"/>
        </w:rPr>
        <w:t>do Município.</w:t>
      </w:r>
    </w:p>
    <w:p w14:paraId="576F2D0E" w14:textId="77777777" w:rsidR="00DA7F1C" w:rsidRPr="00CF16F2" w:rsidRDefault="00000000" w:rsidP="00CF16F2">
      <w:pPr>
        <w:pStyle w:val="PargrafodaLista"/>
        <w:widowControl w:val="0"/>
        <w:numPr>
          <w:ilvl w:val="1"/>
          <w:numId w:val="11"/>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bCs/>
          <w:sz w:val="20"/>
          <w:szCs w:val="20"/>
        </w:rPr>
        <w:t xml:space="preserve">Os recursos </w:t>
      </w:r>
      <w:r w:rsidRPr="00CF16F2">
        <w:rPr>
          <w:rFonts w:ascii="Arial" w:hAnsi="Arial" w:cs="Arial"/>
          <w:sz w:val="20"/>
          <w:szCs w:val="20"/>
        </w:rPr>
        <w:t xml:space="preserve">devidamente fundamentados, deverão ser dirigida a Secretaria Municipal de Gestão Pública, aos cuidados da Comissão de Licitações, por intermédio do e-mail </w:t>
      </w:r>
      <w:r w:rsidRPr="00CF16F2">
        <w:rPr>
          <w:rFonts w:ascii="Arial" w:hAnsi="Arial" w:cs="Arial"/>
          <w:color w:val="000000"/>
          <w:sz w:val="20"/>
          <w:szCs w:val="20"/>
        </w:rPr>
        <w:t xml:space="preserve">e </w:t>
      </w:r>
      <w:hyperlink r:id="rId11" w:history="1">
        <w:r w:rsidRPr="00CF16F2">
          <w:rPr>
            <w:rStyle w:val="Hyperlink"/>
            <w:rFonts w:ascii="Arial" w:hAnsi="Arial" w:cs="Arial"/>
            <w:sz w:val="20"/>
            <w:szCs w:val="20"/>
          </w:rPr>
          <w:t>licitacoes@itupeva.sp.gov.br</w:t>
        </w:r>
      </w:hyperlink>
      <w:r w:rsidRPr="00CF16F2">
        <w:rPr>
          <w:rFonts w:ascii="Arial" w:hAnsi="Arial" w:cs="Arial"/>
          <w:color w:val="000000"/>
          <w:sz w:val="20"/>
          <w:szCs w:val="20"/>
        </w:rPr>
        <w:t xml:space="preserve"> e/ou </w:t>
      </w:r>
      <w:hyperlink r:id="rId12" w:history="1">
        <w:r w:rsidRPr="00CF16F2">
          <w:rPr>
            <w:rStyle w:val="Hyperlink"/>
            <w:rFonts w:ascii="Arial" w:hAnsi="Arial" w:cs="Arial"/>
            <w:sz w:val="20"/>
            <w:szCs w:val="20"/>
          </w:rPr>
          <w:t>fernanda.ferroli@itupeva.sp.gov.br</w:t>
        </w:r>
      </w:hyperlink>
      <w:r w:rsidRPr="00CF16F2">
        <w:rPr>
          <w:rFonts w:ascii="Arial" w:hAnsi="Arial" w:cs="Arial"/>
          <w:sz w:val="20"/>
          <w:szCs w:val="20"/>
        </w:rPr>
        <w:t>,</w:t>
      </w:r>
      <w:r w:rsidRPr="00CF16F2">
        <w:rPr>
          <w:rFonts w:ascii="Arial" w:hAnsi="Arial" w:cs="Arial"/>
          <w:bCs/>
          <w:sz w:val="20"/>
          <w:szCs w:val="20"/>
        </w:rPr>
        <w:t xml:space="preserve"> de segunda a sexta-feira no período das 08:00 às 17:00 horas, o qual será analisado pelos competentes, com respaldo devido da Secretaria de Assuntos Jurídicos, caso necessário.</w:t>
      </w:r>
    </w:p>
    <w:p w14:paraId="576F2D0F" w14:textId="77777777" w:rsidR="00DA7F1C" w:rsidRPr="00CF16F2" w:rsidRDefault="00DA7F1C" w:rsidP="00CF16F2">
      <w:pPr>
        <w:pStyle w:val="PargrafodaLista"/>
        <w:widowControl w:val="0"/>
        <w:tabs>
          <w:tab w:val="left" w:pos="858"/>
        </w:tabs>
        <w:suppressAutoHyphens/>
        <w:spacing w:after="120" w:line="276" w:lineRule="auto"/>
        <w:ind w:left="0" w:right="-2"/>
        <w:contextualSpacing w:val="0"/>
        <w:jc w:val="both"/>
        <w:rPr>
          <w:rFonts w:ascii="Arial" w:hAnsi="Arial" w:cs="Arial"/>
          <w:sz w:val="20"/>
          <w:szCs w:val="20"/>
        </w:rPr>
      </w:pPr>
    </w:p>
    <w:p w14:paraId="576F2D10" w14:textId="77777777" w:rsidR="00DA7F1C" w:rsidRPr="00CF16F2" w:rsidRDefault="00000000" w:rsidP="00CF16F2">
      <w:pPr>
        <w:widowControl w:val="0"/>
        <w:numPr>
          <w:ilvl w:val="0"/>
          <w:numId w:val="25"/>
        </w:numPr>
        <w:pBdr>
          <w:bottom w:val="single" w:sz="12" w:space="1" w:color="000000"/>
        </w:pBdr>
        <w:tabs>
          <w:tab w:val="left" w:pos="284"/>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DA DIVULGAÇÃO DO RESULTADO</w:t>
      </w:r>
    </w:p>
    <w:p w14:paraId="576F2D11" w14:textId="77777777" w:rsidR="00DA7F1C" w:rsidRPr="00CF16F2" w:rsidRDefault="00000000" w:rsidP="00CF16F2">
      <w:pPr>
        <w:pStyle w:val="PargrafodaLista"/>
        <w:widowControl w:val="0"/>
        <w:numPr>
          <w:ilvl w:val="1"/>
          <w:numId w:val="10"/>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Após a análise documental, a Comissão de Licitação apresentará a relação geral dos credenciados,</w:t>
      </w:r>
      <w:r w:rsidRPr="00CF16F2">
        <w:rPr>
          <w:rFonts w:ascii="Arial" w:hAnsi="Arial" w:cs="Arial"/>
          <w:spacing w:val="80"/>
          <w:sz w:val="20"/>
          <w:szCs w:val="20"/>
        </w:rPr>
        <w:t xml:space="preserve"> </w:t>
      </w:r>
      <w:r w:rsidRPr="00CF16F2">
        <w:rPr>
          <w:rFonts w:ascii="Arial" w:hAnsi="Arial" w:cs="Arial"/>
          <w:sz w:val="20"/>
          <w:szCs w:val="20"/>
        </w:rPr>
        <w:t>assim como a complementará sempre que novos interessados se credenciarem.</w:t>
      </w:r>
    </w:p>
    <w:p w14:paraId="576F2D12" w14:textId="77777777" w:rsidR="00DA7F1C" w:rsidRPr="00CF16F2" w:rsidRDefault="00000000" w:rsidP="00CF16F2">
      <w:pPr>
        <w:pStyle w:val="PargrafodaLista"/>
        <w:widowControl w:val="0"/>
        <w:numPr>
          <w:ilvl w:val="1"/>
          <w:numId w:val="10"/>
        </w:numPr>
        <w:tabs>
          <w:tab w:val="left" w:pos="426"/>
          <w:tab w:val="left" w:pos="858"/>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w:t>
      </w:r>
      <w:r w:rsidRPr="00CF16F2">
        <w:rPr>
          <w:rFonts w:ascii="Arial" w:hAnsi="Arial" w:cs="Arial"/>
          <w:spacing w:val="-6"/>
          <w:sz w:val="20"/>
          <w:szCs w:val="20"/>
        </w:rPr>
        <w:t xml:space="preserve"> </w:t>
      </w:r>
      <w:r w:rsidRPr="00CF16F2">
        <w:rPr>
          <w:rFonts w:ascii="Arial" w:hAnsi="Arial" w:cs="Arial"/>
          <w:sz w:val="20"/>
          <w:szCs w:val="20"/>
        </w:rPr>
        <w:t>processo</w:t>
      </w:r>
      <w:r w:rsidRPr="00CF16F2">
        <w:rPr>
          <w:rFonts w:ascii="Arial" w:hAnsi="Arial" w:cs="Arial"/>
          <w:spacing w:val="-7"/>
          <w:sz w:val="20"/>
          <w:szCs w:val="20"/>
        </w:rPr>
        <w:t xml:space="preserve"> </w:t>
      </w:r>
      <w:r w:rsidRPr="00CF16F2">
        <w:rPr>
          <w:rFonts w:ascii="Arial" w:hAnsi="Arial" w:cs="Arial"/>
          <w:sz w:val="20"/>
          <w:szCs w:val="20"/>
        </w:rPr>
        <w:t>de</w:t>
      </w:r>
      <w:r w:rsidRPr="00CF16F2">
        <w:rPr>
          <w:rFonts w:ascii="Arial" w:hAnsi="Arial" w:cs="Arial"/>
          <w:spacing w:val="-7"/>
          <w:sz w:val="20"/>
          <w:szCs w:val="20"/>
        </w:rPr>
        <w:t xml:space="preserve"> </w:t>
      </w:r>
      <w:r w:rsidRPr="00CF16F2">
        <w:rPr>
          <w:rFonts w:ascii="Arial" w:hAnsi="Arial" w:cs="Arial"/>
          <w:sz w:val="20"/>
          <w:szCs w:val="20"/>
        </w:rPr>
        <w:t>análise</w:t>
      </w:r>
      <w:r w:rsidRPr="00CF16F2">
        <w:rPr>
          <w:rFonts w:ascii="Arial" w:hAnsi="Arial" w:cs="Arial"/>
          <w:spacing w:val="-5"/>
          <w:sz w:val="20"/>
          <w:szCs w:val="20"/>
        </w:rPr>
        <w:t xml:space="preserve"> </w:t>
      </w:r>
      <w:r w:rsidRPr="00CF16F2">
        <w:rPr>
          <w:rFonts w:ascii="Arial" w:hAnsi="Arial" w:cs="Arial"/>
          <w:sz w:val="20"/>
          <w:szCs w:val="20"/>
        </w:rPr>
        <w:t>e</w:t>
      </w:r>
      <w:r w:rsidRPr="00CF16F2">
        <w:rPr>
          <w:rFonts w:ascii="Arial" w:hAnsi="Arial" w:cs="Arial"/>
          <w:spacing w:val="-7"/>
          <w:sz w:val="20"/>
          <w:szCs w:val="20"/>
        </w:rPr>
        <w:t xml:space="preserve"> </w:t>
      </w:r>
      <w:r w:rsidRPr="00CF16F2">
        <w:rPr>
          <w:rFonts w:ascii="Arial" w:hAnsi="Arial" w:cs="Arial"/>
          <w:sz w:val="20"/>
          <w:szCs w:val="20"/>
        </w:rPr>
        <w:t>o</w:t>
      </w:r>
      <w:r w:rsidRPr="00CF16F2">
        <w:rPr>
          <w:rFonts w:ascii="Arial" w:hAnsi="Arial" w:cs="Arial"/>
          <w:spacing w:val="-7"/>
          <w:sz w:val="20"/>
          <w:szCs w:val="20"/>
        </w:rPr>
        <w:t xml:space="preserve"> </w:t>
      </w:r>
      <w:r w:rsidRPr="00CF16F2">
        <w:rPr>
          <w:rFonts w:ascii="Arial" w:hAnsi="Arial" w:cs="Arial"/>
          <w:sz w:val="20"/>
          <w:szCs w:val="20"/>
        </w:rPr>
        <w:t>resultado</w:t>
      </w:r>
      <w:r w:rsidRPr="00CF16F2">
        <w:rPr>
          <w:rFonts w:ascii="Arial" w:hAnsi="Arial" w:cs="Arial"/>
          <w:spacing w:val="-8"/>
          <w:sz w:val="20"/>
          <w:szCs w:val="20"/>
        </w:rPr>
        <w:t xml:space="preserve"> </w:t>
      </w:r>
      <w:r w:rsidRPr="00CF16F2">
        <w:rPr>
          <w:rFonts w:ascii="Arial" w:hAnsi="Arial" w:cs="Arial"/>
          <w:sz w:val="20"/>
          <w:szCs w:val="20"/>
        </w:rPr>
        <w:t>final</w:t>
      </w:r>
      <w:r w:rsidRPr="00CF16F2">
        <w:rPr>
          <w:rFonts w:ascii="Arial" w:hAnsi="Arial" w:cs="Arial"/>
          <w:spacing w:val="-8"/>
          <w:sz w:val="20"/>
          <w:szCs w:val="20"/>
        </w:rPr>
        <w:t xml:space="preserve"> </w:t>
      </w:r>
      <w:r w:rsidRPr="00CF16F2">
        <w:rPr>
          <w:rFonts w:ascii="Arial" w:hAnsi="Arial" w:cs="Arial"/>
          <w:sz w:val="20"/>
          <w:szCs w:val="20"/>
        </w:rPr>
        <w:t>serão</w:t>
      </w:r>
      <w:r w:rsidRPr="00CF16F2">
        <w:rPr>
          <w:rFonts w:ascii="Arial" w:hAnsi="Arial" w:cs="Arial"/>
          <w:spacing w:val="-6"/>
          <w:sz w:val="20"/>
          <w:szCs w:val="20"/>
        </w:rPr>
        <w:t xml:space="preserve"> </w:t>
      </w:r>
      <w:r w:rsidRPr="00CF16F2">
        <w:rPr>
          <w:rFonts w:ascii="Arial" w:hAnsi="Arial" w:cs="Arial"/>
          <w:sz w:val="20"/>
          <w:szCs w:val="20"/>
        </w:rPr>
        <w:t>homologados</w:t>
      </w:r>
      <w:r w:rsidRPr="00CF16F2">
        <w:rPr>
          <w:rFonts w:ascii="Arial" w:hAnsi="Arial" w:cs="Arial"/>
          <w:spacing w:val="-5"/>
          <w:sz w:val="20"/>
          <w:szCs w:val="20"/>
        </w:rPr>
        <w:t xml:space="preserve"> </w:t>
      </w:r>
      <w:r w:rsidRPr="00CF16F2">
        <w:rPr>
          <w:rFonts w:ascii="Arial" w:hAnsi="Arial" w:cs="Arial"/>
          <w:sz w:val="20"/>
          <w:szCs w:val="20"/>
        </w:rPr>
        <w:t>pela autoridade competente.</w:t>
      </w:r>
    </w:p>
    <w:p w14:paraId="576F2D13" w14:textId="77777777" w:rsidR="00DA7F1C" w:rsidRPr="00CF16F2" w:rsidRDefault="00000000" w:rsidP="00CF16F2">
      <w:pPr>
        <w:pStyle w:val="PargrafodaLista"/>
        <w:widowControl w:val="0"/>
        <w:numPr>
          <w:ilvl w:val="1"/>
          <w:numId w:val="10"/>
        </w:numPr>
        <w:tabs>
          <w:tab w:val="left" w:pos="426"/>
          <w:tab w:val="left" w:pos="858"/>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Após o deferimento do credenciamento, o interessado será comunicado via correio eletrônico </w:t>
      </w:r>
      <w:r w:rsidRPr="00CF16F2">
        <w:rPr>
          <w:rFonts w:ascii="Arial" w:hAnsi="Arial" w:cs="Arial"/>
          <w:sz w:val="20"/>
          <w:szCs w:val="20"/>
        </w:rPr>
        <w:lastRenderedPageBreak/>
        <w:t>(informado na Solicitação de Credenciamento) e publicação no Diário Oficial do Município, quando então será comunicado a assinar o Contrato, no prazo de 05 (cinco) dias úteis, sob pena de cancelamento.</w:t>
      </w:r>
    </w:p>
    <w:p w14:paraId="576F2D14" w14:textId="77777777" w:rsidR="00DA7F1C" w:rsidRPr="00CF16F2" w:rsidRDefault="00000000" w:rsidP="00CF16F2">
      <w:pPr>
        <w:pStyle w:val="PargrafodaLista"/>
        <w:widowControl w:val="0"/>
        <w:numPr>
          <w:ilvl w:val="1"/>
          <w:numId w:val="10"/>
        </w:numPr>
        <w:tabs>
          <w:tab w:val="left" w:pos="426"/>
          <w:tab w:val="left" w:pos="858"/>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A lista dos interessados habilitados/credenciados, segundo os critérios do edital, será divulgada e mantida atualizada por meio do sítio eletrônico </w:t>
      </w:r>
      <w:hyperlink r:id="rId13" w:history="1">
        <w:r w:rsidRPr="00CF16F2">
          <w:rPr>
            <w:rStyle w:val="Hyperlink"/>
            <w:rFonts w:ascii="Arial" w:hAnsi="Arial" w:cs="Arial"/>
            <w:sz w:val="20"/>
            <w:szCs w:val="20"/>
          </w:rPr>
          <w:t>www.itupeva.sp.gov.br</w:t>
        </w:r>
      </w:hyperlink>
      <w:r w:rsidRPr="00CF16F2">
        <w:rPr>
          <w:rFonts w:ascii="Arial" w:hAnsi="Arial" w:cs="Arial"/>
          <w:sz w:val="20"/>
          <w:szCs w:val="20"/>
        </w:rPr>
        <w:t xml:space="preserve">  e publicada no Diário Oficial do município.</w:t>
      </w:r>
    </w:p>
    <w:p w14:paraId="576F2D15" w14:textId="77777777" w:rsidR="00DA7F1C" w:rsidRPr="00CF16F2" w:rsidRDefault="00000000" w:rsidP="00CF16F2">
      <w:pPr>
        <w:pStyle w:val="PargrafodaLista"/>
        <w:widowControl w:val="0"/>
        <w:numPr>
          <w:ilvl w:val="1"/>
          <w:numId w:val="10"/>
        </w:numPr>
        <w:tabs>
          <w:tab w:val="left" w:pos="426"/>
          <w:tab w:val="left" w:pos="858"/>
        </w:tabs>
        <w:suppressAutoHyphens/>
        <w:spacing w:after="120" w:line="276" w:lineRule="auto"/>
        <w:ind w:left="0" w:right="-2" w:firstLine="0"/>
        <w:contextualSpacing w:val="0"/>
        <w:jc w:val="both"/>
        <w:rPr>
          <w:rFonts w:ascii="Arial" w:hAnsi="Arial" w:cs="Arial"/>
          <w:color w:val="000000"/>
          <w:sz w:val="20"/>
          <w:szCs w:val="20"/>
        </w:rPr>
      </w:pPr>
      <w:r w:rsidRPr="00CF16F2">
        <w:rPr>
          <w:rFonts w:ascii="Arial" w:hAnsi="Arial" w:cs="Arial"/>
          <w:color w:val="000000"/>
          <w:sz w:val="20"/>
          <w:szCs w:val="20"/>
        </w:rPr>
        <w:t>O termo de credenciamento terá a Vigência de 12 meses, a contar da assinatura.</w:t>
      </w:r>
    </w:p>
    <w:p w14:paraId="576F2D16" w14:textId="77777777" w:rsidR="00DA7F1C" w:rsidRPr="00CF16F2" w:rsidRDefault="00000000" w:rsidP="00CF16F2">
      <w:pPr>
        <w:pStyle w:val="PargrafodaLista"/>
        <w:widowControl w:val="0"/>
        <w:numPr>
          <w:ilvl w:val="1"/>
          <w:numId w:val="10"/>
        </w:numPr>
        <w:tabs>
          <w:tab w:val="left" w:pos="426"/>
          <w:tab w:val="left" w:pos="858"/>
        </w:tabs>
        <w:suppressAutoHyphens/>
        <w:spacing w:after="120" w:line="276" w:lineRule="auto"/>
        <w:ind w:left="0" w:right="-2" w:firstLine="0"/>
        <w:contextualSpacing w:val="0"/>
        <w:jc w:val="both"/>
        <w:rPr>
          <w:rFonts w:ascii="Arial" w:hAnsi="Arial" w:cs="Arial"/>
          <w:color w:val="FF0000"/>
          <w:sz w:val="20"/>
          <w:szCs w:val="20"/>
          <w:highlight w:val="yellow"/>
        </w:rPr>
      </w:pPr>
      <w:r w:rsidRPr="00CF16F2">
        <w:rPr>
          <w:rFonts w:ascii="Arial" w:eastAsia="Arial" w:hAnsi="Arial" w:cs="Arial"/>
          <w:color w:val="000000"/>
          <w:sz w:val="20"/>
          <w:szCs w:val="20"/>
        </w:rPr>
        <w:t xml:space="preserve">A Minuta do Termo de Credenciamento consta no anexo  </w:t>
      </w:r>
      <w:r w:rsidRPr="00CF16F2">
        <w:rPr>
          <w:rFonts w:ascii="Arial" w:eastAsia="Arial" w:hAnsi="Arial" w:cs="Arial"/>
          <w:sz w:val="20"/>
          <w:szCs w:val="20"/>
        </w:rPr>
        <w:t>IV deste Edital.</w:t>
      </w:r>
    </w:p>
    <w:p w14:paraId="576F2D17" w14:textId="77777777" w:rsidR="00DA7F1C" w:rsidRPr="00CF16F2" w:rsidRDefault="00DA7F1C" w:rsidP="00CF16F2">
      <w:pPr>
        <w:pStyle w:val="PargrafodaLista"/>
        <w:widowControl w:val="0"/>
        <w:tabs>
          <w:tab w:val="left" w:pos="858"/>
        </w:tabs>
        <w:suppressAutoHyphens/>
        <w:spacing w:after="120" w:line="276" w:lineRule="auto"/>
        <w:ind w:left="0" w:right="-2"/>
        <w:contextualSpacing w:val="0"/>
        <w:jc w:val="both"/>
        <w:rPr>
          <w:rFonts w:ascii="Arial" w:hAnsi="Arial" w:cs="Arial"/>
          <w:sz w:val="20"/>
          <w:szCs w:val="20"/>
        </w:rPr>
      </w:pPr>
    </w:p>
    <w:p w14:paraId="576F2D18" w14:textId="77777777" w:rsidR="00DA7F1C" w:rsidRPr="00CF16F2" w:rsidRDefault="00000000" w:rsidP="00CF16F2">
      <w:pPr>
        <w:widowControl w:val="0"/>
        <w:numPr>
          <w:ilvl w:val="0"/>
          <w:numId w:val="25"/>
        </w:numPr>
        <w:pBdr>
          <w:bottom w:val="single" w:sz="12" w:space="1" w:color="000000"/>
        </w:pBdr>
        <w:tabs>
          <w:tab w:val="left" w:pos="284"/>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DO CONTRATO</w:t>
      </w:r>
    </w:p>
    <w:p w14:paraId="576F2D19" w14:textId="77777777" w:rsidR="00DA7F1C" w:rsidRPr="00CF16F2" w:rsidRDefault="00000000" w:rsidP="00CF16F2">
      <w:pPr>
        <w:pStyle w:val="PargrafodaLista"/>
        <w:widowControl w:val="0"/>
        <w:numPr>
          <w:ilvl w:val="1"/>
          <w:numId w:val="9"/>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Contrato terá vigência de 60 (sessenta) meses, contados da data de sua assinatura, podendo ser prorrogado nas hipóteses legais, tendo eficácia legal após a publicação do seu extrato no Diário Oficial do município, bem como no PNCP.</w:t>
      </w:r>
    </w:p>
    <w:p w14:paraId="576F2D1A" w14:textId="77777777" w:rsidR="00DA7F1C" w:rsidRPr="00CF16F2" w:rsidRDefault="00000000" w:rsidP="00CF16F2">
      <w:pPr>
        <w:pStyle w:val="PargrafodaLista"/>
        <w:widowControl w:val="0"/>
        <w:numPr>
          <w:ilvl w:val="1"/>
          <w:numId w:val="9"/>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convocação para a assinatura do Contrato somente se dará após efetivada a habilitação do interessado, bem como publicação do Termo de Credenciamento, realização de inexigibilidade, segundo os critérios deste Edital.</w:t>
      </w:r>
    </w:p>
    <w:p w14:paraId="576F2D1B" w14:textId="77777777" w:rsidR="00DA7F1C" w:rsidRPr="00CF16F2" w:rsidRDefault="00000000" w:rsidP="00CF16F2">
      <w:pPr>
        <w:pStyle w:val="PargrafodaLista"/>
        <w:widowControl w:val="0"/>
        <w:numPr>
          <w:ilvl w:val="1"/>
          <w:numId w:val="9"/>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Os serviços deverão ser realizados, segundo os critérios estabelecidos neste Edital e seus anexos.</w:t>
      </w:r>
    </w:p>
    <w:p w14:paraId="576F2D1C" w14:textId="77777777" w:rsidR="00DA7F1C" w:rsidRPr="00CF16F2" w:rsidRDefault="00000000" w:rsidP="00CF16F2">
      <w:pPr>
        <w:pStyle w:val="PargrafodaLista"/>
        <w:widowControl w:val="0"/>
        <w:numPr>
          <w:ilvl w:val="1"/>
          <w:numId w:val="9"/>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w:t>
      </w:r>
      <w:r w:rsidRPr="00CF16F2">
        <w:rPr>
          <w:rFonts w:ascii="Arial" w:hAnsi="Arial" w:cs="Arial"/>
          <w:spacing w:val="-6"/>
          <w:sz w:val="20"/>
          <w:szCs w:val="20"/>
        </w:rPr>
        <w:t xml:space="preserve"> </w:t>
      </w:r>
      <w:r w:rsidRPr="00CF16F2">
        <w:rPr>
          <w:rFonts w:ascii="Arial" w:hAnsi="Arial" w:cs="Arial"/>
          <w:sz w:val="20"/>
          <w:szCs w:val="20"/>
        </w:rPr>
        <w:t>minuta</w:t>
      </w:r>
      <w:r w:rsidRPr="00CF16F2">
        <w:rPr>
          <w:rFonts w:ascii="Arial" w:hAnsi="Arial" w:cs="Arial"/>
          <w:spacing w:val="-6"/>
          <w:sz w:val="20"/>
          <w:szCs w:val="20"/>
        </w:rPr>
        <w:t xml:space="preserve"> </w:t>
      </w:r>
      <w:r w:rsidRPr="00CF16F2">
        <w:rPr>
          <w:rFonts w:ascii="Arial" w:hAnsi="Arial" w:cs="Arial"/>
          <w:sz w:val="20"/>
          <w:szCs w:val="20"/>
        </w:rPr>
        <w:t>do</w:t>
      </w:r>
      <w:r w:rsidRPr="00CF16F2">
        <w:rPr>
          <w:rFonts w:ascii="Arial" w:hAnsi="Arial" w:cs="Arial"/>
          <w:spacing w:val="-5"/>
          <w:sz w:val="20"/>
          <w:szCs w:val="20"/>
        </w:rPr>
        <w:t xml:space="preserve"> </w:t>
      </w:r>
      <w:r w:rsidRPr="00CF16F2">
        <w:rPr>
          <w:rFonts w:ascii="Arial" w:hAnsi="Arial" w:cs="Arial"/>
          <w:sz w:val="20"/>
          <w:szCs w:val="20"/>
        </w:rPr>
        <w:t>contrato</w:t>
      </w:r>
      <w:r w:rsidRPr="00CF16F2">
        <w:rPr>
          <w:rFonts w:ascii="Arial" w:hAnsi="Arial" w:cs="Arial"/>
          <w:spacing w:val="-4"/>
          <w:sz w:val="20"/>
          <w:szCs w:val="20"/>
        </w:rPr>
        <w:t xml:space="preserve"> </w:t>
      </w:r>
      <w:r w:rsidRPr="00CF16F2">
        <w:rPr>
          <w:rFonts w:ascii="Arial" w:hAnsi="Arial" w:cs="Arial"/>
          <w:sz w:val="20"/>
          <w:szCs w:val="20"/>
        </w:rPr>
        <w:t>a</w:t>
      </w:r>
      <w:r w:rsidRPr="00CF16F2">
        <w:rPr>
          <w:rFonts w:ascii="Arial" w:hAnsi="Arial" w:cs="Arial"/>
          <w:spacing w:val="-6"/>
          <w:sz w:val="20"/>
          <w:szCs w:val="20"/>
        </w:rPr>
        <w:t xml:space="preserve"> </w:t>
      </w:r>
      <w:r w:rsidRPr="00CF16F2">
        <w:rPr>
          <w:rFonts w:ascii="Arial" w:hAnsi="Arial" w:cs="Arial"/>
          <w:sz w:val="20"/>
          <w:szCs w:val="20"/>
        </w:rPr>
        <w:t>ser</w:t>
      </w:r>
      <w:r w:rsidRPr="00CF16F2">
        <w:rPr>
          <w:rFonts w:ascii="Arial" w:hAnsi="Arial" w:cs="Arial"/>
          <w:spacing w:val="-2"/>
          <w:sz w:val="20"/>
          <w:szCs w:val="20"/>
        </w:rPr>
        <w:t xml:space="preserve"> </w:t>
      </w:r>
      <w:r w:rsidRPr="00CF16F2">
        <w:rPr>
          <w:rFonts w:ascii="Arial" w:hAnsi="Arial" w:cs="Arial"/>
          <w:sz w:val="20"/>
          <w:szCs w:val="20"/>
        </w:rPr>
        <w:t>celebrado</w:t>
      </w:r>
      <w:r w:rsidRPr="00CF16F2">
        <w:rPr>
          <w:rFonts w:ascii="Arial" w:hAnsi="Arial" w:cs="Arial"/>
          <w:spacing w:val="-6"/>
          <w:sz w:val="20"/>
          <w:szCs w:val="20"/>
        </w:rPr>
        <w:t xml:space="preserve"> </w:t>
      </w:r>
      <w:r w:rsidRPr="00CF16F2">
        <w:rPr>
          <w:rFonts w:ascii="Arial" w:hAnsi="Arial" w:cs="Arial"/>
          <w:sz w:val="20"/>
          <w:szCs w:val="20"/>
        </w:rPr>
        <w:t>consta</w:t>
      </w:r>
      <w:r w:rsidRPr="00CF16F2">
        <w:rPr>
          <w:rFonts w:ascii="Arial" w:hAnsi="Arial" w:cs="Arial"/>
          <w:spacing w:val="-6"/>
          <w:sz w:val="20"/>
          <w:szCs w:val="20"/>
        </w:rPr>
        <w:t xml:space="preserve"> </w:t>
      </w:r>
      <w:r w:rsidRPr="00CF16F2">
        <w:rPr>
          <w:rFonts w:ascii="Arial" w:hAnsi="Arial" w:cs="Arial"/>
          <w:sz w:val="20"/>
          <w:szCs w:val="20"/>
        </w:rPr>
        <w:t>do</w:t>
      </w:r>
      <w:r w:rsidRPr="00CF16F2">
        <w:rPr>
          <w:rFonts w:ascii="Arial" w:hAnsi="Arial" w:cs="Arial"/>
          <w:spacing w:val="-6"/>
          <w:sz w:val="20"/>
          <w:szCs w:val="20"/>
        </w:rPr>
        <w:t xml:space="preserve"> </w:t>
      </w:r>
      <w:r w:rsidRPr="00CF16F2">
        <w:rPr>
          <w:rFonts w:ascii="Arial" w:hAnsi="Arial" w:cs="Arial"/>
          <w:sz w:val="20"/>
          <w:szCs w:val="20"/>
        </w:rPr>
        <w:t>Anexo</w:t>
      </w:r>
      <w:r w:rsidRPr="00CF16F2">
        <w:rPr>
          <w:rFonts w:ascii="Arial" w:hAnsi="Arial" w:cs="Arial"/>
          <w:spacing w:val="-3"/>
          <w:sz w:val="20"/>
          <w:szCs w:val="20"/>
        </w:rPr>
        <w:t xml:space="preserve"> </w:t>
      </w:r>
      <w:r w:rsidRPr="00CF16F2">
        <w:rPr>
          <w:rFonts w:ascii="Arial" w:hAnsi="Arial" w:cs="Arial"/>
          <w:sz w:val="20"/>
          <w:szCs w:val="20"/>
        </w:rPr>
        <w:t>V</w:t>
      </w:r>
      <w:r w:rsidRPr="00CF16F2">
        <w:rPr>
          <w:rFonts w:ascii="Arial" w:hAnsi="Arial" w:cs="Arial"/>
          <w:spacing w:val="-5"/>
          <w:sz w:val="20"/>
          <w:szCs w:val="20"/>
        </w:rPr>
        <w:t xml:space="preserve"> </w:t>
      </w:r>
      <w:r w:rsidRPr="00CF16F2">
        <w:rPr>
          <w:rFonts w:ascii="Arial" w:hAnsi="Arial" w:cs="Arial"/>
          <w:sz w:val="20"/>
          <w:szCs w:val="20"/>
        </w:rPr>
        <w:t>deste</w:t>
      </w:r>
      <w:r w:rsidRPr="00CF16F2">
        <w:rPr>
          <w:rFonts w:ascii="Arial" w:hAnsi="Arial" w:cs="Arial"/>
          <w:spacing w:val="-5"/>
          <w:sz w:val="20"/>
          <w:szCs w:val="20"/>
        </w:rPr>
        <w:t xml:space="preserve"> </w:t>
      </w:r>
      <w:r w:rsidRPr="00CF16F2">
        <w:rPr>
          <w:rFonts w:ascii="Arial" w:hAnsi="Arial" w:cs="Arial"/>
          <w:spacing w:val="-2"/>
          <w:sz w:val="20"/>
          <w:szCs w:val="20"/>
        </w:rPr>
        <w:t>Edital.</w:t>
      </w:r>
    </w:p>
    <w:p w14:paraId="576F2D1D" w14:textId="77777777" w:rsidR="00DA7F1C" w:rsidRPr="00CF16F2" w:rsidRDefault="00DA7F1C" w:rsidP="00CF16F2">
      <w:pPr>
        <w:pStyle w:val="PargrafodaLista"/>
        <w:widowControl w:val="0"/>
        <w:tabs>
          <w:tab w:val="left" w:pos="858"/>
        </w:tabs>
        <w:suppressAutoHyphens/>
        <w:spacing w:after="120" w:line="276" w:lineRule="auto"/>
        <w:ind w:left="0" w:right="-2"/>
        <w:contextualSpacing w:val="0"/>
        <w:jc w:val="both"/>
        <w:rPr>
          <w:rFonts w:ascii="Arial" w:hAnsi="Arial" w:cs="Arial"/>
          <w:sz w:val="20"/>
          <w:szCs w:val="20"/>
        </w:rPr>
      </w:pPr>
    </w:p>
    <w:p w14:paraId="576F2D1E" w14:textId="77777777" w:rsidR="00DA7F1C" w:rsidRPr="00CF16F2" w:rsidRDefault="00000000" w:rsidP="00CF16F2">
      <w:pPr>
        <w:widowControl w:val="0"/>
        <w:numPr>
          <w:ilvl w:val="0"/>
          <w:numId w:val="25"/>
        </w:numPr>
        <w:pBdr>
          <w:bottom w:val="single" w:sz="12" w:space="1" w:color="000000"/>
        </w:pBdr>
        <w:tabs>
          <w:tab w:val="left" w:pos="284"/>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DOS PREÇOS E DO PAGAMENTO</w:t>
      </w:r>
    </w:p>
    <w:p w14:paraId="576F2D1F" w14:textId="77777777" w:rsidR="00DA7F1C" w:rsidRPr="00CF16F2" w:rsidRDefault="00000000" w:rsidP="00CF16F2">
      <w:pPr>
        <w:pStyle w:val="PargrafodaLista"/>
        <w:widowControl w:val="0"/>
        <w:numPr>
          <w:ilvl w:val="1"/>
          <w:numId w:val="8"/>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Os</w:t>
      </w:r>
      <w:r w:rsidRPr="00CF16F2">
        <w:rPr>
          <w:rFonts w:ascii="Arial" w:hAnsi="Arial" w:cs="Arial"/>
          <w:spacing w:val="-2"/>
          <w:sz w:val="20"/>
          <w:szCs w:val="20"/>
        </w:rPr>
        <w:t xml:space="preserve"> </w:t>
      </w:r>
      <w:r w:rsidRPr="00CF16F2">
        <w:rPr>
          <w:rFonts w:ascii="Arial" w:hAnsi="Arial" w:cs="Arial"/>
          <w:sz w:val="20"/>
          <w:szCs w:val="20"/>
        </w:rPr>
        <w:t>serviços</w:t>
      </w:r>
      <w:r w:rsidRPr="00CF16F2">
        <w:rPr>
          <w:rFonts w:ascii="Arial" w:hAnsi="Arial" w:cs="Arial"/>
          <w:spacing w:val="-2"/>
          <w:sz w:val="20"/>
          <w:szCs w:val="20"/>
        </w:rPr>
        <w:t xml:space="preserve"> </w:t>
      </w:r>
      <w:r w:rsidRPr="00CF16F2">
        <w:rPr>
          <w:rFonts w:ascii="Arial" w:hAnsi="Arial" w:cs="Arial"/>
          <w:sz w:val="20"/>
          <w:szCs w:val="20"/>
        </w:rPr>
        <w:t>prestados</w:t>
      </w:r>
      <w:r w:rsidRPr="00CF16F2">
        <w:rPr>
          <w:rFonts w:ascii="Arial" w:hAnsi="Arial" w:cs="Arial"/>
          <w:spacing w:val="-2"/>
          <w:sz w:val="20"/>
          <w:szCs w:val="20"/>
        </w:rPr>
        <w:t xml:space="preserve"> </w:t>
      </w:r>
      <w:r w:rsidRPr="00CF16F2">
        <w:rPr>
          <w:rFonts w:ascii="Arial" w:hAnsi="Arial" w:cs="Arial"/>
          <w:sz w:val="20"/>
          <w:szCs w:val="20"/>
        </w:rPr>
        <w:t>pelos</w:t>
      </w:r>
      <w:r w:rsidRPr="00CF16F2">
        <w:rPr>
          <w:rFonts w:ascii="Arial" w:hAnsi="Arial" w:cs="Arial"/>
          <w:spacing w:val="-2"/>
          <w:sz w:val="20"/>
          <w:szCs w:val="20"/>
        </w:rPr>
        <w:t xml:space="preserve"> </w:t>
      </w:r>
      <w:r w:rsidRPr="00CF16F2">
        <w:rPr>
          <w:rFonts w:ascii="Arial" w:hAnsi="Arial" w:cs="Arial"/>
          <w:sz w:val="20"/>
          <w:szCs w:val="20"/>
        </w:rPr>
        <w:t>credenciados</w:t>
      </w:r>
      <w:r w:rsidRPr="00CF16F2">
        <w:rPr>
          <w:rFonts w:ascii="Arial" w:hAnsi="Arial" w:cs="Arial"/>
          <w:spacing w:val="-2"/>
          <w:sz w:val="20"/>
          <w:szCs w:val="20"/>
        </w:rPr>
        <w:t xml:space="preserve"> </w:t>
      </w:r>
      <w:r w:rsidRPr="00CF16F2">
        <w:rPr>
          <w:rFonts w:ascii="Arial" w:hAnsi="Arial" w:cs="Arial"/>
          <w:sz w:val="20"/>
          <w:szCs w:val="20"/>
        </w:rPr>
        <w:t>serão</w:t>
      </w:r>
      <w:r w:rsidRPr="00CF16F2">
        <w:rPr>
          <w:rFonts w:ascii="Arial" w:hAnsi="Arial" w:cs="Arial"/>
          <w:spacing w:val="-3"/>
          <w:sz w:val="20"/>
          <w:szCs w:val="20"/>
        </w:rPr>
        <w:t xml:space="preserve"> </w:t>
      </w:r>
      <w:r w:rsidRPr="00CF16F2">
        <w:rPr>
          <w:rFonts w:ascii="Arial" w:hAnsi="Arial" w:cs="Arial"/>
          <w:sz w:val="20"/>
          <w:szCs w:val="20"/>
        </w:rPr>
        <w:t>remunerados</w:t>
      </w:r>
      <w:r w:rsidRPr="00CF16F2">
        <w:rPr>
          <w:rFonts w:ascii="Arial" w:hAnsi="Arial" w:cs="Arial"/>
          <w:spacing w:val="-2"/>
          <w:sz w:val="20"/>
          <w:szCs w:val="20"/>
        </w:rPr>
        <w:t xml:space="preserve"> </w:t>
      </w:r>
      <w:r w:rsidRPr="00CF16F2">
        <w:rPr>
          <w:rFonts w:ascii="Arial" w:hAnsi="Arial" w:cs="Arial"/>
          <w:sz w:val="20"/>
          <w:szCs w:val="20"/>
        </w:rPr>
        <w:t>de</w:t>
      </w:r>
      <w:r w:rsidRPr="00CF16F2">
        <w:rPr>
          <w:rFonts w:ascii="Arial" w:hAnsi="Arial" w:cs="Arial"/>
          <w:spacing w:val="-4"/>
          <w:sz w:val="20"/>
          <w:szCs w:val="20"/>
        </w:rPr>
        <w:t xml:space="preserve"> </w:t>
      </w:r>
      <w:r w:rsidRPr="00CF16F2">
        <w:rPr>
          <w:rFonts w:ascii="Arial" w:hAnsi="Arial" w:cs="Arial"/>
          <w:sz w:val="20"/>
          <w:szCs w:val="20"/>
        </w:rPr>
        <w:t>acordo</w:t>
      </w:r>
      <w:r w:rsidRPr="00CF16F2">
        <w:rPr>
          <w:rFonts w:ascii="Arial" w:hAnsi="Arial" w:cs="Arial"/>
          <w:spacing w:val="-3"/>
          <w:sz w:val="20"/>
          <w:szCs w:val="20"/>
        </w:rPr>
        <w:t xml:space="preserve"> </w:t>
      </w:r>
      <w:r w:rsidRPr="00CF16F2">
        <w:rPr>
          <w:rFonts w:ascii="Arial" w:hAnsi="Arial" w:cs="Arial"/>
          <w:sz w:val="20"/>
          <w:szCs w:val="20"/>
        </w:rPr>
        <w:t>com</w:t>
      </w:r>
      <w:r w:rsidRPr="00CF16F2">
        <w:rPr>
          <w:rFonts w:ascii="Arial" w:hAnsi="Arial" w:cs="Arial"/>
          <w:spacing w:val="-3"/>
          <w:sz w:val="20"/>
          <w:szCs w:val="20"/>
        </w:rPr>
        <w:t xml:space="preserve"> </w:t>
      </w:r>
      <w:r w:rsidRPr="00CF16F2">
        <w:rPr>
          <w:rFonts w:ascii="Arial" w:hAnsi="Arial" w:cs="Arial"/>
          <w:sz w:val="20"/>
          <w:szCs w:val="20"/>
        </w:rPr>
        <w:t>os</w:t>
      </w:r>
      <w:r w:rsidRPr="00CF16F2">
        <w:rPr>
          <w:rFonts w:ascii="Arial" w:hAnsi="Arial" w:cs="Arial"/>
          <w:spacing w:val="-1"/>
          <w:sz w:val="20"/>
          <w:szCs w:val="20"/>
        </w:rPr>
        <w:t xml:space="preserve"> </w:t>
      </w:r>
      <w:r w:rsidRPr="00CF16F2">
        <w:rPr>
          <w:rFonts w:ascii="Arial" w:hAnsi="Arial" w:cs="Arial"/>
          <w:sz w:val="20"/>
          <w:szCs w:val="20"/>
        </w:rPr>
        <w:t>valores</w:t>
      </w:r>
      <w:r w:rsidRPr="00CF16F2">
        <w:rPr>
          <w:rFonts w:ascii="Arial" w:hAnsi="Arial" w:cs="Arial"/>
          <w:spacing w:val="-1"/>
          <w:sz w:val="20"/>
          <w:szCs w:val="20"/>
        </w:rPr>
        <w:t xml:space="preserve"> </w:t>
      </w:r>
      <w:r w:rsidRPr="00CF16F2">
        <w:rPr>
          <w:rFonts w:ascii="Arial" w:hAnsi="Arial" w:cs="Arial"/>
          <w:sz w:val="20"/>
          <w:szCs w:val="20"/>
        </w:rPr>
        <w:t>constantes no Decreto nº 3837, de 13 de setembro de 2024, sendo:</w:t>
      </w:r>
    </w:p>
    <w:p w14:paraId="576F2D20" w14:textId="77777777" w:rsidR="00DA7F1C" w:rsidRPr="00CF16F2" w:rsidRDefault="00000000" w:rsidP="00CF16F2">
      <w:pPr>
        <w:pStyle w:val="PargrafodaLista"/>
        <w:widowControl w:val="0"/>
        <w:numPr>
          <w:ilvl w:val="0"/>
          <w:numId w:val="38"/>
        </w:numPr>
        <w:tabs>
          <w:tab w:val="left" w:pos="993"/>
        </w:tabs>
        <w:suppressAutoHyphens/>
        <w:spacing w:after="120" w:line="276" w:lineRule="auto"/>
        <w:ind w:hanging="11"/>
        <w:contextualSpacing w:val="0"/>
        <w:jc w:val="both"/>
        <w:rPr>
          <w:rFonts w:ascii="Arial" w:hAnsi="Arial" w:cs="Arial"/>
          <w:sz w:val="20"/>
          <w:szCs w:val="20"/>
        </w:rPr>
      </w:pPr>
      <w:r w:rsidRPr="00CF16F2">
        <w:rPr>
          <w:rFonts w:ascii="Arial" w:hAnsi="Arial" w:cs="Arial"/>
          <w:sz w:val="20"/>
          <w:szCs w:val="20"/>
        </w:rPr>
        <w:t>Valor de R$1.085,48 (um mil e oitenta e cinco reais e quarenta e oito centavos) por vaga disponibilizada em período integral.</w:t>
      </w:r>
    </w:p>
    <w:p w14:paraId="576F2D21" w14:textId="77777777" w:rsidR="00DA7F1C" w:rsidRPr="00CF16F2" w:rsidRDefault="00000000" w:rsidP="00CF16F2">
      <w:pPr>
        <w:pStyle w:val="PargrafodaLista"/>
        <w:widowControl w:val="0"/>
        <w:numPr>
          <w:ilvl w:val="0"/>
          <w:numId w:val="38"/>
        </w:numPr>
        <w:tabs>
          <w:tab w:val="left" w:pos="993"/>
        </w:tabs>
        <w:suppressAutoHyphens/>
        <w:spacing w:after="120" w:line="276" w:lineRule="auto"/>
        <w:ind w:hanging="11"/>
        <w:contextualSpacing w:val="0"/>
        <w:jc w:val="both"/>
        <w:rPr>
          <w:rFonts w:ascii="Arial" w:hAnsi="Arial" w:cs="Arial"/>
          <w:sz w:val="20"/>
          <w:szCs w:val="20"/>
        </w:rPr>
      </w:pPr>
      <w:r w:rsidRPr="00CF16F2">
        <w:rPr>
          <w:rFonts w:ascii="Arial" w:hAnsi="Arial" w:cs="Arial"/>
          <w:sz w:val="20"/>
          <w:szCs w:val="20"/>
        </w:rPr>
        <w:t>Valor de R$ 713,51 (setecentos e treze reais e cinquenta e um centavos) por vaga disponibilizada em meio período.</w:t>
      </w:r>
    </w:p>
    <w:p w14:paraId="576F2D22" w14:textId="77777777" w:rsidR="00DA7F1C" w:rsidRPr="00CF16F2" w:rsidRDefault="00000000" w:rsidP="00CF16F2">
      <w:pPr>
        <w:pStyle w:val="PargrafodaLista"/>
        <w:widowControl w:val="0"/>
        <w:numPr>
          <w:ilvl w:val="1"/>
          <w:numId w:val="8"/>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bCs/>
          <w:sz w:val="20"/>
          <w:szCs w:val="20"/>
        </w:rPr>
        <w:t>Os preços propostos poderão ser reajustados, desde que regulamentado em DECRETO MUNICIPAL.</w:t>
      </w:r>
    </w:p>
    <w:p w14:paraId="576F2D23" w14:textId="77777777" w:rsidR="00DA7F1C" w:rsidRPr="00CF16F2" w:rsidRDefault="00000000" w:rsidP="00CF16F2">
      <w:pPr>
        <w:pStyle w:val="PargrafodaLista"/>
        <w:widowControl w:val="0"/>
        <w:numPr>
          <w:ilvl w:val="1"/>
          <w:numId w:val="8"/>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pagamento dos valores devidos em razão dos contratos firmados pela Administração Municipal ocorrerá em no máximo 30 (trinta) dias, contados da data do adimplemento da obrigação pelo contratado (Decreto Municipal nº 3.601/2023, artigo 182).</w:t>
      </w:r>
    </w:p>
    <w:p w14:paraId="576F2D24" w14:textId="77777777" w:rsidR="00DA7F1C" w:rsidRPr="00CF16F2" w:rsidRDefault="00000000" w:rsidP="00CF16F2">
      <w:pPr>
        <w:pStyle w:val="PargrafodaLista"/>
        <w:widowControl w:val="0"/>
        <w:numPr>
          <w:ilvl w:val="1"/>
          <w:numId w:val="8"/>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prazo de pagamento será suspenso nos casos em que for atestado expressamente pelo fiscal do contrato o não cumprimento total da obrigação contratual. Caso o descumprimento contratual seja parcial, será liberado o pagamento da parcela incontroversa.</w:t>
      </w:r>
    </w:p>
    <w:p w14:paraId="576F2D25" w14:textId="77777777" w:rsidR="00DA7F1C" w:rsidRPr="00CF16F2" w:rsidRDefault="00000000" w:rsidP="00CF16F2">
      <w:pPr>
        <w:pStyle w:val="PargrafodaLista"/>
        <w:widowControl w:val="0"/>
        <w:numPr>
          <w:ilvl w:val="1"/>
          <w:numId w:val="8"/>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Caso o contratado deixe de cumprir a obrigação de emissão de nota fiscal dentro do prazo de pagamento, a Administração Municipal aguardará a entrega da nota fiscal para autorizar o pagamento, que deverá ocorrer em até 30 (trinta) dias contados da entrega da nota fiscal.</w:t>
      </w:r>
    </w:p>
    <w:p w14:paraId="576F2D26" w14:textId="77777777" w:rsidR="00DA7F1C" w:rsidRPr="00CF16F2" w:rsidRDefault="00000000" w:rsidP="00CF16F2">
      <w:pPr>
        <w:pStyle w:val="PargrafodaLista"/>
        <w:widowControl w:val="0"/>
        <w:numPr>
          <w:ilvl w:val="1"/>
          <w:numId w:val="8"/>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Após a conferência pelo gestor do contrato, será apurado o valor devido a CONTRATADA, de acordo com a efetividade da prestação dos serviços.</w:t>
      </w:r>
    </w:p>
    <w:p w14:paraId="576F2D27" w14:textId="77777777" w:rsidR="00DA7F1C" w:rsidRPr="00CF16F2" w:rsidRDefault="00000000" w:rsidP="00CF16F2">
      <w:pPr>
        <w:pStyle w:val="PargrafodaLista"/>
        <w:widowControl w:val="0"/>
        <w:numPr>
          <w:ilvl w:val="1"/>
          <w:numId w:val="8"/>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Os pagamentos serão computados por vaga efetivamente ocupada.</w:t>
      </w:r>
    </w:p>
    <w:p w14:paraId="576F2D28" w14:textId="77777777" w:rsidR="00DA7F1C" w:rsidRPr="00CF16F2" w:rsidRDefault="00000000" w:rsidP="00CF16F2">
      <w:pPr>
        <w:pStyle w:val="PargrafodaLista"/>
        <w:widowControl w:val="0"/>
        <w:numPr>
          <w:ilvl w:val="1"/>
          <w:numId w:val="8"/>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pagamento será creditado em conta corrente, por meio de ordem bancária a favor de qualquer instituição</w:t>
      </w:r>
      <w:r w:rsidRPr="00CF16F2">
        <w:rPr>
          <w:rFonts w:ascii="Arial" w:hAnsi="Arial" w:cs="Arial"/>
          <w:spacing w:val="-11"/>
          <w:sz w:val="20"/>
          <w:szCs w:val="20"/>
        </w:rPr>
        <w:t xml:space="preserve"> </w:t>
      </w:r>
      <w:r w:rsidRPr="00CF16F2">
        <w:rPr>
          <w:rFonts w:ascii="Arial" w:hAnsi="Arial" w:cs="Arial"/>
          <w:sz w:val="20"/>
          <w:szCs w:val="20"/>
        </w:rPr>
        <w:t>bancária</w:t>
      </w:r>
      <w:r w:rsidRPr="00CF16F2">
        <w:rPr>
          <w:rFonts w:ascii="Arial" w:hAnsi="Arial" w:cs="Arial"/>
          <w:spacing w:val="-9"/>
          <w:sz w:val="20"/>
          <w:szCs w:val="20"/>
        </w:rPr>
        <w:t xml:space="preserve"> </w:t>
      </w:r>
      <w:r w:rsidRPr="00CF16F2">
        <w:rPr>
          <w:rFonts w:ascii="Arial" w:hAnsi="Arial" w:cs="Arial"/>
          <w:sz w:val="20"/>
          <w:szCs w:val="20"/>
        </w:rPr>
        <w:t>indicada</w:t>
      </w:r>
      <w:r w:rsidRPr="00CF16F2">
        <w:rPr>
          <w:rFonts w:ascii="Arial" w:hAnsi="Arial" w:cs="Arial"/>
          <w:spacing w:val="-11"/>
          <w:sz w:val="20"/>
          <w:szCs w:val="20"/>
        </w:rPr>
        <w:t xml:space="preserve"> </w:t>
      </w:r>
      <w:r w:rsidRPr="00CF16F2">
        <w:rPr>
          <w:rFonts w:ascii="Arial" w:hAnsi="Arial" w:cs="Arial"/>
          <w:sz w:val="20"/>
          <w:szCs w:val="20"/>
        </w:rPr>
        <w:t>na</w:t>
      </w:r>
      <w:r w:rsidRPr="00CF16F2">
        <w:rPr>
          <w:rFonts w:ascii="Arial" w:hAnsi="Arial" w:cs="Arial"/>
          <w:spacing w:val="-10"/>
          <w:sz w:val="20"/>
          <w:szCs w:val="20"/>
        </w:rPr>
        <w:t xml:space="preserve"> </w:t>
      </w:r>
      <w:r w:rsidRPr="00CF16F2">
        <w:rPr>
          <w:rFonts w:ascii="Arial" w:hAnsi="Arial" w:cs="Arial"/>
          <w:sz w:val="20"/>
          <w:szCs w:val="20"/>
        </w:rPr>
        <w:t>Nota</w:t>
      </w:r>
      <w:r w:rsidRPr="00CF16F2">
        <w:rPr>
          <w:rFonts w:ascii="Arial" w:hAnsi="Arial" w:cs="Arial"/>
          <w:spacing w:val="-11"/>
          <w:sz w:val="20"/>
          <w:szCs w:val="20"/>
        </w:rPr>
        <w:t xml:space="preserve"> </w:t>
      </w:r>
      <w:r w:rsidRPr="00CF16F2">
        <w:rPr>
          <w:rFonts w:ascii="Arial" w:hAnsi="Arial" w:cs="Arial"/>
          <w:sz w:val="20"/>
          <w:szCs w:val="20"/>
        </w:rPr>
        <w:t>Fiscal</w:t>
      </w:r>
      <w:r w:rsidRPr="00CF16F2">
        <w:rPr>
          <w:rFonts w:ascii="Arial" w:hAnsi="Arial" w:cs="Arial"/>
          <w:spacing w:val="-10"/>
          <w:sz w:val="20"/>
          <w:szCs w:val="20"/>
        </w:rPr>
        <w:t xml:space="preserve"> </w:t>
      </w:r>
      <w:r w:rsidRPr="00CF16F2">
        <w:rPr>
          <w:rFonts w:ascii="Arial" w:hAnsi="Arial" w:cs="Arial"/>
          <w:sz w:val="20"/>
          <w:szCs w:val="20"/>
        </w:rPr>
        <w:t>e/ou</w:t>
      </w:r>
      <w:r w:rsidRPr="00CF16F2">
        <w:rPr>
          <w:rFonts w:ascii="Arial" w:hAnsi="Arial" w:cs="Arial"/>
          <w:spacing w:val="-9"/>
          <w:sz w:val="20"/>
          <w:szCs w:val="20"/>
        </w:rPr>
        <w:t xml:space="preserve"> </w:t>
      </w:r>
      <w:r w:rsidRPr="00CF16F2">
        <w:rPr>
          <w:rFonts w:ascii="Arial" w:hAnsi="Arial" w:cs="Arial"/>
          <w:sz w:val="20"/>
          <w:szCs w:val="20"/>
        </w:rPr>
        <w:t>no</w:t>
      </w:r>
      <w:r w:rsidRPr="00CF16F2">
        <w:rPr>
          <w:rFonts w:ascii="Arial" w:hAnsi="Arial" w:cs="Arial"/>
          <w:spacing w:val="-10"/>
          <w:sz w:val="20"/>
          <w:szCs w:val="20"/>
        </w:rPr>
        <w:t xml:space="preserve"> </w:t>
      </w:r>
      <w:r w:rsidRPr="00CF16F2">
        <w:rPr>
          <w:rFonts w:ascii="Arial" w:hAnsi="Arial" w:cs="Arial"/>
          <w:sz w:val="20"/>
          <w:szCs w:val="20"/>
        </w:rPr>
        <w:t>ato</w:t>
      </w:r>
      <w:r w:rsidRPr="00CF16F2">
        <w:rPr>
          <w:rFonts w:ascii="Arial" w:hAnsi="Arial" w:cs="Arial"/>
          <w:spacing w:val="-11"/>
          <w:sz w:val="20"/>
          <w:szCs w:val="20"/>
        </w:rPr>
        <w:t xml:space="preserve"> </w:t>
      </w:r>
      <w:r w:rsidRPr="00CF16F2">
        <w:rPr>
          <w:rFonts w:ascii="Arial" w:hAnsi="Arial" w:cs="Arial"/>
          <w:sz w:val="20"/>
          <w:szCs w:val="20"/>
        </w:rPr>
        <w:t>de</w:t>
      </w:r>
      <w:r w:rsidRPr="00CF16F2">
        <w:rPr>
          <w:rFonts w:ascii="Arial" w:hAnsi="Arial" w:cs="Arial"/>
          <w:spacing w:val="-10"/>
          <w:sz w:val="20"/>
          <w:szCs w:val="20"/>
        </w:rPr>
        <w:t xml:space="preserve"> </w:t>
      </w:r>
      <w:r w:rsidRPr="00CF16F2">
        <w:rPr>
          <w:rFonts w:ascii="Arial" w:hAnsi="Arial" w:cs="Arial"/>
          <w:sz w:val="20"/>
          <w:szCs w:val="20"/>
        </w:rPr>
        <w:t>credenciamento,</w:t>
      </w:r>
      <w:r w:rsidRPr="00CF16F2">
        <w:rPr>
          <w:rFonts w:ascii="Arial" w:hAnsi="Arial" w:cs="Arial"/>
          <w:spacing w:val="-9"/>
          <w:sz w:val="20"/>
          <w:szCs w:val="20"/>
        </w:rPr>
        <w:t xml:space="preserve"> </w:t>
      </w:r>
      <w:r w:rsidRPr="00CF16F2">
        <w:rPr>
          <w:rFonts w:ascii="Arial" w:hAnsi="Arial" w:cs="Arial"/>
          <w:sz w:val="20"/>
          <w:szCs w:val="20"/>
        </w:rPr>
        <w:t>devendo,</w:t>
      </w:r>
      <w:r w:rsidRPr="00CF16F2">
        <w:rPr>
          <w:rFonts w:ascii="Arial" w:hAnsi="Arial" w:cs="Arial"/>
          <w:spacing w:val="-9"/>
          <w:sz w:val="20"/>
          <w:szCs w:val="20"/>
        </w:rPr>
        <w:t xml:space="preserve"> </w:t>
      </w:r>
      <w:r w:rsidRPr="00CF16F2">
        <w:rPr>
          <w:rFonts w:ascii="Arial" w:hAnsi="Arial" w:cs="Arial"/>
          <w:sz w:val="20"/>
          <w:szCs w:val="20"/>
        </w:rPr>
        <w:t>para</w:t>
      </w:r>
      <w:r w:rsidRPr="00CF16F2">
        <w:rPr>
          <w:rFonts w:ascii="Arial" w:hAnsi="Arial" w:cs="Arial"/>
          <w:spacing w:val="-9"/>
          <w:sz w:val="20"/>
          <w:szCs w:val="20"/>
        </w:rPr>
        <w:t xml:space="preserve"> </w:t>
      </w:r>
      <w:r w:rsidRPr="00CF16F2">
        <w:rPr>
          <w:rFonts w:ascii="Arial" w:hAnsi="Arial" w:cs="Arial"/>
          <w:sz w:val="20"/>
          <w:szCs w:val="20"/>
        </w:rPr>
        <w:t>isso,</w:t>
      </w:r>
      <w:r w:rsidRPr="00CF16F2">
        <w:rPr>
          <w:rFonts w:ascii="Arial" w:hAnsi="Arial" w:cs="Arial"/>
          <w:spacing w:val="-9"/>
          <w:sz w:val="20"/>
          <w:szCs w:val="20"/>
        </w:rPr>
        <w:t xml:space="preserve"> </w:t>
      </w:r>
      <w:r w:rsidRPr="00CF16F2">
        <w:rPr>
          <w:rFonts w:ascii="Arial" w:hAnsi="Arial" w:cs="Arial"/>
          <w:sz w:val="20"/>
          <w:szCs w:val="20"/>
        </w:rPr>
        <w:t>ficar</w:t>
      </w:r>
      <w:r w:rsidRPr="00CF16F2">
        <w:rPr>
          <w:rFonts w:ascii="Arial" w:hAnsi="Arial" w:cs="Arial"/>
          <w:spacing w:val="-8"/>
          <w:sz w:val="20"/>
          <w:szCs w:val="20"/>
        </w:rPr>
        <w:t xml:space="preserve"> </w:t>
      </w:r>
      <w:r w:rsidRPr="00CF16F2">
        <w:rPr>
          <w:rFonts w:ascii="Arial" w:hAnsi="Arial" w:cs="Arial"/>
          <w:sz w:val="20"/>
          <w:szCs w:val="20"/>
        </w:rPr>
        <w:lastRenderedPageBreak/>
        <w:t>explícito o nome do banco, agência, localidade e número da conta corrente em que deverá ser efetivado o crédito.</w:t>
      </w:r>
    </w:p>
    <w:p w14:paraId="576F2D29" w14:textId="77777777" w:rsidR="00DA7F1C" w:rsidRPr="00CF16F2" w:rsidRDefault="00000000" w:rsidP="00CF16F2">
      <w:pPr>
        <w:pStyle w:val="PargrafodaLista"/>
        <w:widowControl w:val="0"/>
        <w:numPr>
          <w:ilvl w:val="1"/>
          <w:numId w:val="8"/>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Caso o prestador seja optante pelo Sistema Integrado de Pagamento de Impostos e Contribuições das Microempresas e Empresas de Pequeno Porte – SIMPLES, deverá apresentar, juntamente com a Nota Fiscal, a devida comprovação, a fim de evitar a retenção na fonte dos tributos, de acordo com a </w:t>
      </w:r>
      <w:hyperlink r:id="rId14">
        <w:r w:rsidRPr="00CF16F2">
          <w:rPr>
            <w:rFonts w:ascii="Arial" w:hAnsi="Arial" w:cs="Arial"/>
            <w:sz w:val="20"/>
            <w:szCs w:val="20"/>
          </w:rPr>
          <w:t>Lei</w:t>
        </w:r>
      </w:hyperlink>
      <w:r w:rsidRPr="00CF16F2">
        <w:rPr>
          <w:rFonts w:ascii="Arial" w:hAnsi="Arial" w:cs="Arial"/>
          <w:sz w:val="20"/>
          <w:szCs w:val="20"/>
        </w:rPr>
        <w:t xml:space="preserve"> Complementar nº 123/2006.</w:t>
      </w:r>
    </w:p>
    <w:p w14:paraId="576F2D2A" w14:textId="77777777" w:rsidR="00DA7F1C" w:rsidRPr="00CF16F2" w:rsidRDefault="00000000" w:rsidP="00CF16F2">
      <w:pPr>
        <w:pStyle w:val="PargrafodaLista"/>
        <w:widowControl w:val="0"/>
        <w:numPr>
          <w:ilvl w:val="1"/>
          <w:numId w:val="8"/>
        </w:numPr>
        <w:tabs>
          <w:tab w:val="left" w:pos="284"/>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Havendo erro na Nota Fiscal ou circunstância que impeça a liquidação da despesa, esta será devolvida ao prestador, e o pagamento ficará pendente até que ela providencie as medidas saneadoras. Nessa</w:t>
      </w:r>
      <w:r w:rsidRPr="00CF16F2">
        <w:rPr>
          <w:rFonts w:ascii="Arial" w:hAnsi="Arial" w:cs="Arial"/>
          <w:spacing w:val="-8"/>
          <w:sz w:val="20"/>
          <w:szCs w:val="20"/>
        </w:rPr>
        <w:t xml:space="preserve"> </w:t>
      </w:r>
      <w:r w:rsidRPr="00CF16F2">
        <w:rPr>
          <w:rFonts w:ascii="Arial" w:hAnsi="Arial" w:cs="Arial"/>
          <w:sz w:val="20"/>
          <w:szCs w:val="20"/>
        </w:rPr>
        <w:t>hipótese,</w:t>
      </w:r>
      <w:r w:rsidRPr="00CF16F2">
        <w:rPr>
          <w:rFonts w:ascii="Arial" w:hAnsi="Arial" w:cs="Arial"/>
          <w:spacing w:val="-6"/>
          <w:sz w:val="20"/>
          <w:szCs w:val="20"/>
        </w:rPr>
        <w:t xml:space="preserve"> </w:t>
      </w:r>
      <w:r w:rsidRPr="00CF16F2">
        <w:rPr>
          <w:rFonts w:ascii="Arial" w:hAnsi="Arial" w:cs="Arial"/>
          <w:sz w:val="20"/>
          <w:szCs w:val="20"/>
        </w:rPr>
        <w:t>o</w:t>
      </w:r>
      <w:r w:rsidRPr="00CF16F2">
        <w:rPr>
          <w:rFonts w:ascii="Arial" w:hAnsi="Arial" w:cs="Arial"/>
          <w:spacing w:val="-6"/>
          <w:sz w:val="20"/>
          <w:szCs w:val="20"/>
        </w:rPr>
        <w:t xml:space="preserve"> </w:t>
      </w:r>
      <w:r w:rsidRPr="00CF16F2">
        <w:rPr>
          <w:rFonts w:ascii="Arial" w:hAnsi="Arial" w:cs="Arial"/>
          <w:sz w:val="20"/>
          <w:szCs w:val="20"/>
        </w:rPr>
        <w:t>prazo</w:t>
      </w:r>
      <w:r w:rsidRPr="00CF16F2">
        <w:rPr>
          <w:rFonts w:ascii="Arial" w:hAnsi="Arial" w:cs="Arial"/>
          <w:spacing w:val="-6"/>
          <w:sz w:val="20"/>
          <w:szCs w:val="20"/>
        </w:rPr>
        <w:t xml:space="preserve"> </w:t>
      </w:r>
      <w:r w:rsidRPr="00CF16F2">
        <w:rPr>
          <w:rFonts w:ascii="Arial" w:hAnsi="Arial" w:cs="Arial"/>
          <w:sz w:val="20"/>
          <w:szCs w:val="20"/>
        </w:rPr>
        <w:t>para</w:t>
      </w:r>
      <w:r w:rsidRPr="00CF16F2">
        <w:rPr>
          <w:rFonts w:ascii="Arial" w:hAnsi="Arial" w:cs="Arial"/>
          <w:spacing w:val="-8"/>
          <w:sz w:val="20"/>
          <w:szCs w:val="20"/>
        </w:rPr>
        <w:t xml:space="preserve"> </w:t>
      </w:r>
      <w:r w:rsidRPr="00CF16F2">
        <w:rPr>
          <w:rFonts w:ascii="Arial" w:hAnsi="Arial" w:cs="Arial"/>
          <w:sz w:val="20"/>
          <w:szCs w:val="20"/>
        </w:rPr>
        <w:t>pagamento</w:t>
      </w:r>
      <w:r w:rsidRPr="00CF16F2">
        <w:rPr>
          <w:rFonts w:ascii="Arial" w:hAnsi="Arial" w:cs="Arial"/>
          <w:spacing w:val="-6"/>
          <w:sz w:val="20"/>
          <w:szCs w:val="20"/>
        </w:rPr>
        <w:t xml:space="preserve"> </w:t>
      </w:r>
      <w:r w:rsidRPr="00CF16F2">
        <w:rPr>
          <w:rFonts w:ascii="Arial" w:hAnsi="Arial" w:cs="Arial"/>
          <w:sz w:val="20"/>
          <w:szCs w:val="20"/>
        </w:rPr>
        <w:t>iniciar-se-á</w:t>
      </w:r>
      <w:r w:rsidRPr="00CF16F2">
        <w:rPr>
          <w:rFonts w:ascii="Arial" w:hAnsi="Arial" w:cs="Arial"/>
          <w:spacing w:val="-8"/>
          <w:sz w:val="20"/>
          <w:szCs w:val="20"/>
        </w:rPr>
        <w:t xml:space="preserve"> </w:t>
      </w:r>
      <w:r w:rsidRPr="00CF16F2">
        <w:rPr>
          <w:rFonts w:ascii="Arial" w:hAnsi="Arial" w:cs="Arial"/>
          <w:sz w:val="20"/>
          <w:szCs w:val="20"/>
        </w:rPr>
        <w:t>após</w:t>
      </w:r>
      <w:r w:rsidRPr="00CF16F2">
        <w:rPr>
          <w:rFonts w:ascii="Arial" w:hAnsi="Arial" w:cs="Arial"/>
          <w:spacing w:val="-7"/>
          <w:sz w:val="20"/>
          <w:szCs w:val="20"/>
        </w:rPr>
        <w:t xml:space="preserve"> </w:t>
      </w:r>
      <w:r w:rsidRPr="00CF16F2">
        <w:rPr>
          <w:rFonts w:ascii="Arial" w:hAnsi="Arial" w:cs="Arial"/>
          <w:sz w:val="20"/>
          <w:szCs w:val="20"/>
        </w:rPr>
        <w:t>a</w:t>
      </w:r>
      <w:r w:rsidRPr="00CF16F2">
        <w:rPr>
          <w:rFonts w:ascii="Arial" w:hAnsi="Arial" w:cs="Arial"/>
          <w:spacing w:val="-6"/>
          <w:sz w:val="20"/>
          <w:szCs w:val="20"/>
        </w:rPr>
        <w:t xml:space="preserve"> </w:t>
      </w:r>
      <w:r w:rsidRPr="00CF16F2">
        <w:rPr>
          <w:rFonts w:ascii="Arial" w:hAnsi="Arial" w:cs="Arial"/>
          <w:sz w:val="20"/>
          <w:szCs w:val="20"/>
        </w:rPr>
        <w:t>regularização</w:t>
      </w:r>
      <w:r w:rsidRPr="00CF16F2">
        <w:rPr>
          <w:rFonts w:ascii="Arial" w:hAnsi="Arial" w:cs="Arial"/>
          <w:spacing w:val="-6"/>
          <w:sz w:val="20"/>
          <w:szCs w:val="20"/>
        </w:rPr>
        <w:t xml:space="preserve"> </w:t>
      </w:r>
      <w:r w:rsidRPr="00CF16F2">
        <w:rPr>
          <w:rFonts w:ascii="Arial" w:hAnsi="Arial" w:cs="Arial"/>
          <w:sz w:val="20"/>
          <w:szCs w:val="20"/>
        </w:rPr>
        <w:t>da</w:t>
      </w:r>
      <w:r w:rsidRPr="00CF16F2">
        <w:rPr>
          <w:rFonts w:ascii="Arial" w:hAnsi="Arial" w:cs="Arial"/>
          <w:spacing w:val="-6"/>
          <w:sz w:val="20"/>
          <w:szCs w:val="20"/>
        </w:rPr>
        <w:t xml:space="preserve"> </w:t>
      </w:r>
      <w:r w:rsidRPr="00CF16F2">
        <w:rPr>
          <w:rFonts w:ascii="Arial" w:hAnsi="Arial" w:cs="Arial"/>
          <w:sz w:val="20"/>
          <w:szCs w:val="20"/>
        </w:rPr>
        <w:t>situação</w:t>
      </w:r>
      <w:r w:rsidRPr="00CF16F2">
        <w:rPr>
          <w:rFonts w:ascii="Arial" w:hAnsi="Arial" w:cs="Arial"/>
          <w:spacing w:val="-6"/>
          <w:sz w:val="20"/>
          <w:szCs w:val="20"/>
        </w:rPr>
        <w:t xml:space="preserve"> </w:t>
      </w:r>
      <w:r w:rsidRPr="00CF16F2">
        <w:rPr>
          <w:rFonts w:ascii="Arial" w:hAnsi="Arial" w:cs="Arial"/>
          <w:sz w:val="20"/>
          <w:szCs w:val="20"/>
        </w:rPr>
        <w:t>ou</w:t>
      </w:r>
      <w:r w:rsidRPr="00CF16F2">
        <w:rPr>
          <w:rFonts w:ascii="Arial" w:hAnsi="Arial" w:cs="Arial"/>
          <w:spacing w:val="-8"/>
          <w:sz w:val="20"/>
          <w:szCs w:val="20"/>
        </w:rPr>
        <w:t xml:space="preserve"> </w:t>
      </w:r>
      <w:r w:rsidRPr="00CF16F2">
        <w:rPr>
          <w:rFonts w:ascii="Arial" w:hAnsi="Arial" w:cs="Arial"/>
          <w:sz w:val="20"/>
          <w:szCs w:val="20"/>
        </w:rPr>
        <w:t>reapresentação</w:t>
      </w:r>
      <w:r w:rsidRPr="00CF16F2">
        <w:rPr>
          <w:rFonts w:ascii="Arial" w:hAnsi="Arial" w:cs="Arial"/>
          <w:spacing w:val="-8"/>
          <w:sz w:val="20"/>
          <w:szCs w:val="20"/>
        </w:rPr>
        <w:t xml:space="preserve"> </w:t>
      </w:r>
      <w:r w:rsidRPr="00CF16F2">
        <w:rPr>
          <w:rFonts w:ascii="Arial" w:hAnsi="Arial" w:cs="Arial"/>
          <w:sz w:val="20"/>
          <w:szCs w:val="20"/>
        </w:rPr>
        <w:t>do documento fiscal não acarretando qualquer ônus para o Município de Itupeva/SP.</w:t>
      </w:r>
    </w:p>
    <w:p w14:paraId="576F2D2B" w14:textId="77777777" w:rsidR="00DA7F1C" w:rsidRPr="00CF16F2" w:rsidRDefault="00000000" w:rsidP="00CF16F2">
      <w:pPr>
        <w:pStyle w:val="PargrafodaLista"/>
        <w:widowControl w:val="0"/>
        <w:numPr>
          <w:ilvl w:val="1"/>
          <w:numId w:val="8"/>
        </w:numPr>
        <w:tabs>
          <w:tab w:val="left" w:pos="284"/>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Os tributos e as contribuições fiscais, bem como quaisquer outras despesas necessárias à dos serviços são de responsabilidade do prestador, podendo a Contratante exigir, a qualquer tempo, a comprovação de sua regularidade.</w:t>
      </w:r>
    </w:p>
    <w:p w14:paraId="576F2D2C" w14:textId="77777777" w:rsidR="00DA7F1C" w:rsidRPr="00CF16F2" w:rsidRDefault="00000000" w:rsidP="00CF16F2">
      <w:pPr>
        <w:pStyle w:val="PargrafodaLista"/>
        <w:widowControl w:val="0"/>
        <w:numPr>
          <w:ilvl w:val="1"/>
          <w:numId w:val="8"/>
        </w:numPr>
        <w:tabs>
          <w:tab w:val="left" w:pos="284"/>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Qualquer</w:t>
      </w:r>
      <w:r w:rsidRPr="00CF16F2">
        <w:rPr>
          <w:rFonts w:ascii="Arial" w:hAnsi="Arial" w:cs="Arial"/>
          <w:spacing w:val="-1"/>
          <w:sz w:val="20"/>
          <w:szCs w:val="20"/>
        </w:rPr>
        <w:t xml:space="preserve"> </w:t>
      </w:r>
      <w:r w:rsidRPr="00CF16F2">
        <w:rPr>
          <w:rFonts w:ascii="Arial" w:hAnsi="Arial" w:cs="Arial"/>
          <w:sz w:val="20"/>
          <w:szCs w:val="20"/>
        </w:rPr>
        <w:t>irregularidade</w:t>
      </w:r>
      <w:r w:rsidRPr="00CF16F2">
        <w:rPr>
          <w:rFonts w:ascii="Arial" w:hAnsi="Arial" w:cs="Arial"/>
          <w:spacing w:val="-2"/>
          <w:sz w:val="20"/>
          <w:szCs w:val="20"/>
        </w:rPr>
        <w:t xml:space="preserve"> </w:t>
      </w:r>
      <w:r w:rsidRPr="00CF16F2">
        <w:rPr>
          <w:rFonts w:ascii="Arial" w:hAnsi="Arial" w:cs="Arial"/>
          <w:sz w:val="20"/>
          <w:szCs w:val="20"/>
        </w:rPr>
        <w:t>que</w:t>
      </w:r>
      <w:r w:rsidRPr="00CF16F2">
        <w:rPr>
          <w:rFonts w:ascii="Arial" w:hAnsi="Arial" w:cs="Arial"/>
          <w:spacing w:val="-2"/>
          <w:sz w:val="20"/>
          <w:szCs w:val="20"/>
        </w:rPr>
        <w:t xml:space="preserve"> </w:t>
      </w:r>
      <w:r w:rsidRPr="00CF16F2">
        <w:rPr>
          <w:rFonts w:ascii="Arial" w:hAnsi="Arial" w:cs="Arial"/>
          <w:sz w:val="20"/>
          <w:szCs w:val="20"/>
        </w:rPr>
        <w:t>impeça</w:t>
      </w:r>
      <w:r w:rsidRPr="00CF16F2">
        <w:rPr>
          <w:rFonts w:ascii="Arial" w:hAnsi="Arial" w:cs="Arial"/>
          <w:spacing w:val="-2"/>
          <w:sz w:val="20"/>
          <w:szCs w:val="20"/>
        </w:rPr>
        <w:t xml:space="preserve"> </w:t>
      </w:r>
      <w:r w:rsidRPr="00CF16F2">
        <w:rPr>
          <w:rFonts w:ascii="Arial" w:hAnsi="Arial" w:cs="Arial"/>
          <w:sz w:val="20"/>
          <w:szCs w:val="20"/>
        </w:rPr>
        <w:t>a</w:t>
      </w:r>
      <w:r w:rsidRPr="00CF16F2">
        <w:rPr>
          <w:rFonts w:ascii="Arial" w:hAnsi="Arial" w:cs="Arial"/>
          <w:spacing w:val="-2"/>
          <w:sz w:val="20"/>
          <w:szCs w:val="20"/>
        </w:rPr>
        <w:t xml:space="preserve"> </w:t>
      </w:r>
      <w:r w:rsidRPr="00CF16F2">
        <w:rPr>
          <w:rFonts w:ascii="Arial" w:hAnsi="Arial" w:cs="Arial"/>
          <w:sz w:val="20"/>
          <w:szCs w:val="20"/>
        </w:rPr>
        <w:t>liquidação</w:t>
      </w:r>
      <w:r w:rsidRPr="00CF16F2">
        <w:rPr>
          <w:rFonts w:ascii="Arial" w:hAnsi="Arial" w:cs="Arial"/>
          <w:spacing w:val="-2"/>
          <w:sz w:val="20"/>
          <w:szCs w:val="20"/>
        </w:rPr>
        <w:t xml:space="preserve"> </w:t>
      </w:r>
      <w:r w:rsidRPr="00CF16F2">
        <w:rPr>
          <w:rFonts w:ascii="Arial" w:hAnsi="Arial" w:cs="Arial"/>
          <w:sz w:val="20"/>
          <w:szCs w:val="20"/>
        </w:rPr>
        <w:t>da</w:t>
      </w:r>
      <w:r w:rsidRPr="00CF16F2">
        <w:rPr>
          <w:rFonts w:ascii="Arial" w:hAnsi="Arial" w:cs="Arial"/>
          <w:spacing w:val="-2"/>
          <w:sz w:val="20"/>
          <w:szCs w:val="20"/>
        </w:rPr>
        <w:t xml:space="preserve"> </w:t>
      </w:r>
      <w:r w:rsidRPr="00CF16F2">
        <w:rPr>
          <w:rFonts w:ascii="Arial" w:hAnsi="Arial" w:cs="Arial"/>
          <w:sz w:val="20"/>
          <w:szCs w:val="20"/>
        </w:rPr>
        <w:t>despesa</w:t>
      </w:r>
      <w:r w:rsidRPr="00CF16F2">
        <w:rPr>
          <w:rFonts w:ascii="Arial" w:hAnsi="Arial" w:cs="Arial"/>
          <w:spacing w:val="-4"/>
          <w:sz w:val="20"/>
          <w:szCs w:val="20"/>
        </w:rPr>
        <w:t xml:space="preserve"> </w:t>
      </w:r>
      <w:r w:rsidRPr="00CF16F2">
        <w:rPr>
          <w:rFonts w:ascii="Arial" w:hAnsi="Arial" w:cs="Arial"/>
          <w:sz w:val="20"/>
          <w:szCs w:val="20"/>
        </w:rPr>
        <w:t>será</w:t>
      </w:r>
      <w:r w:rsidRPr="00CF16F2">
        <w:rPr>
          <w:rFonts w:ascii="Arial" w:hAnsi="Arial" w:cs="Arial"/>
          <w:spacing w:val="-4"/>
          <w:sz w:val="20"/>
          <w:szCs w:val="20"/>
        </w:rPr>
        <w:t xml:space="preserve"> </w:t>
      </w:r>
      <w:r w:rsidRPr="00CF16F2">
        <w:rPr>
          <w:rFonts w:ascii="Arial" w:hAnsi="Arial" w:cs="Arial"/>
          <w:sz w:val="20"/>
          <w:szCs w:val="20"/>
        </w:rPr>
        <w:t>comunicada</w:t>
      </w:r>
      <w:r w:rsidRPr="00CF16F2">
        <w:rPr>
          <w:rFonts w:ascii="Arial" w:hAnsi="Arial" w:cs="Arial"/>
          <w:spacing w:val="-2"/>
          <w:sz w:val="20"/>
          <w:szCs w:val="20"/>
        </w:rPr>
        <w:t xml:space="preserve"> </w:t>
      </w:r>
      <w:r w:rsidRPr="00CF16F2">
        <w:rPr>
          <w:rFonts w:ascii="Arial" w:hAnsi="Arial" w:cs="Arial"/>
          <w:sz w:val="20"/>
          <w:szCs w:val="20"/>
        </w:rPr>
        <w:t>ao</w:t>
      </w:r>
      <w:r w:rsidRPr="00CF16F2">
        <w:rPr>
          <w:rFonts w:ascii="Arial" w:hAnsi="Arial" w:cs="Arial"/>
          <w:spacing w:val="-4"/>
          <w:sz w:val="20"/>
          <w:szCs w:val="20"/>
        </w:rPr>
        <w:t xml:space="preserve"> </w:t>
      </w:r>
      <w:r w:rsidRPr="00CF16F2">
        <w:rPr>
          <w:rFonts w:ascii="Arial" w:hAnsi="Arial" w:cs="Arial"/>
          <w:sz w:val="20"/>
          <w:szCs w:val="20"/>
        </w:rPr>
        <w:t>prestador,</w:t>
      </w:r>
      <w:r w:rsidRPr="00CF16F2">
        <w:rPr>
          <w:rFonts w:ascii="Arial" w:hAnsi="Arial" w:cs="Arial"/>
          <w:spacing w:val="-1"/>
          <w:sz w:val="20"/>
          <w:szCs w:val="20"/>
        </w:rPr>
        <w:t xml:space="preserve"> </w:t>
      </w:r>
      <w:r w:rsidRPr="00CF16F2">
        <w:rPr>
          <w:rFonts w:ascii="Arial" w:hAnsi="Arial" w:cs="Arial"/>
          <w:sz w:val="20"/>
          <w:szCs w:val="20"/>
        </w:rPr>
        <w:t>ficando o pagamento suspenso até que se providenciem as medidas saneadoras. Nessa hipótese, o prazo para o pagamento iniciar-se-á após regularização da situação e/ou a reapresentação do documento fiscal, não acarretando qualquer ônus para o Município de Itupeva/SP.</w:t>
      </w:r>
    </w:p>
    <w:p w14:paraId="576F2D2D" w14:textId="77777777" w:rsidR="00DA7F1C" w:rsidRPr="00CF16F2" w:rsidRDefault="00000000" w:rsidP="00CF16F2">
      <w:pPr>
        <w:pStyle w:val="PargrafodaLista"/>
        <w:widowControl w:val="0"/>
        <w:numPr>
          <w:ilvl w:val="1"/>
          <w:numId w:val="8"/>
        </w:numPr>
        <w:tabs>
          <w:tab w:val="left" w:pos="284"/>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Em conformidade com a Instrução Normativa da Receita Federal do Brasil nº 1.234 de 2012 e suas alterações posteriores, os órgãos e entidades da administração pública municipal direta, ficam obrigados, a efetuar as retenções na fonte do IR conforme regulamentação Municipal através do Decreto Municipal nº 3.655, de 29 de agosto de 2023.</w:t>
      </w:r>
    </w:p>
    <w:p w14:paraId="576F2D2E" w14:textId="77777777" w:rsidR="00DA7F1C" w:rsidRPr="00CF16F2" w:rsidRDefault="00DA7F1C" w:rsidP="00CF16F2">
      <w:pPr>
        <w:pStyle w:val="PargrafodaLista"/>
        <w:widowControl w:val="0"/>
        <w:tabs>
          <w:tab w:val="left" w:pos="857"/>
        </w:tabs>
        <w:suppressAutoHyphens/>
        <w:spacing w:after="120" w:line="276" w:lineRule="auto"/>
        <w:ind w:left="0" w:right="-2"/>
        <w:contextualSpacing w:val="0"/>
        <w:jc w:val="both"/>
        <w:rPr>
          <w:rFonts w:ascii="Arial" w:hAnsi="Arial" w:cs="Arial"/>
          <w:sz w:val="20"/>
          <w:szCs w:val="20"/>
        </w:rPr>
      </w:pPr>
    </w:p>
    <w:p w14:paraId="576F2D2F" w14:textId="77777777" w:rsidR="00DA7F1C" w:rsidRPr="00CF16F2" w:rsidRDefault="00000000" w:rsidP="00CF16F2">
      <w:pPr>
        <w:widowControl w:val="0"/>
        <w:numPr>
          <w:ilvl w:val="0"/>
          <w:numId w:val="25"/>
        </w:numPr>
        <w:pBdr>
          <w:bottom w:val="single" w:sz="12" w:space="1" w:color="000000"/>
        </w:pBdr>
        <w:tabs>
          <w:tab w:val="left" w:pos="284"/>
        </w:tabs>
        <w:suppressAutoHyphens/>
        <w:spacing w:after="120" w:line="276" w:lineRule="auto"/>
        <w:ind w:left="0" w:right="-2" w:firstLine="0"/>
        <w:jc w:val="both"/>
        <w:rPr>
          <w:rFonts w:ascii="Arial" w:hAnsi="Arial" w:cs="Arial"/>
          <w:sz w:val="20"/>
          <w:szCs w:val="20"/>
        </w:rPr>
      </w:pPr>
      <w:r w:rsidRPr="00CF16F2">
        <w:rPr>
          <w:rFonts w:ascii="Arial" w:hAnsi="Arial" w:cs="Arial"/>
          <w:b/>
          <w:sz w:val="20"/>
          <w:szCs w:val="20"/>
        </w:rPr>
        <w:t>DAS</w:t>
      </w:r>
      <w:r w:rsidRPr="00CF16F2">
        <w:rPr>
          <w:rFonts w:ascii="Arial" w:hAnsi="Arial" w:cs="Arial"/>
          <w:sz w:val="20"/>
          <w:szCs w:val="20"/>
        </w:rPr>
        <w:t xml:space="preserve"> </w:t>
      </w:r>
      <w:r w:rsidRPr="00CF16F2">
        <w:rPr>
          <w:rFonts w:ascii="Arial" w:hAnsi="Arial" w:cs="Arial"/>
          <w:b/>
          <w:sz w:val="20"/>
          <w:szCs w:val="20"/>
        </w:rPr>
        <w:t>HIPÓTESES</w:t>
      </w:r>
      <w:r w:rsidRPr="00CF16F2">
        <w:rPr>
          <w:rFonts w:ascii="Arial" w:hAnsi="Arial" w:cs="Arial"/>
          <w:sz w:val="20"/>
          <w:szCs w:val="20"/>
        </w:rPr>
        <w:t xml:space="preserve"> </w:t>
      </w:r>
      <w:r w:rsidRPr="00CF16F2">
        <w:rPr>
          <w:rFonts w:ascii="Arial" w:hAnsi="Arial" w:cs="Arial"/>
          <w:b/>
          <w:sz w:val="20"/>
          <w:szCs w:val="20"/>
        </w:rPr>
        <w:t>DE DESCREDENCIAMENTO</w:t>
      </w:r>
    </w:p>
    <w:p w14:paraId="576F2D30" w14:textId="77777777" w:rsidR="00DA7F1C" w:rsidRPr="00CF16F2" w:rsidRDefault="00000000" w:rsidP="00CF16F2">
      <w:pPr>
        <w:pStyle w:val="PargrafodaLista"/>
        <w:widowControl w:val="0"/>
        <w:numPr>
          <w:ilvl w:val="1"/>
          <w:numId w:val="7"/>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Município Itupeva/SP, poderá promover o descredenciamento, a qualquer tempo, por razões devidamente fundamentadas</w:t>
      </w:r>
      <w:r w:rsidRPr="00CF16F2">
        <w:rPr>
          <w:rFonts w:ascii="Arial" w:hAnsi="Arial" w:cs="Arial"/>
          <w:spacing w:val="20"/>
          <w:sz w:val="20"/>
          <w:szCs w:val="20"/>
        </w:rPr>
        <w:t xml:space="preserve"> </w:t>
      </w:r>
      <w:r w:rsidRPr="00CF16F2">
        <w:rPr>
          <w:rFonts w:ascii="Arial" w:hAnsi="Arial" w:cs="Arial"/>
          <w:sz w:val="20"/>
          <w:szCs w:val="20"/>
        </w:rPr>
        <w:t>em fatos supervenientes</w:t>
      </w:r>
      <w:r w:rsidRPr="00CF16F2">
        <w:rPr>
          <w:rFonts w:ascii="Arial" w:hAnsi="Arial" w:cs="Arial"/>
          <w:spacing w:val="19"/>
          <w:sz w:val="20"/>
          <w:szCs w:val="20"/>
        </w:rPr>
        <w:t xml:space="preserve"> </w:t>
      </w:r>
      <w:r w:rsidRPr="00CF16F2">
        <w:rPr>
          <w:rFonts w:ascii="Arial" w:hAnsi="Arial" w:cs="Arial"/>
          <w:sz w:val="20"/>
          <w:szCs w:val="20"/>
        </w:rPr>
        <w:t>ou conhecidos após o credenciamento,</w:t>
      </w:r>
      <w:r w:rsidRPr="00CF16F2">
        <w:rPr>
          <w:rFonts w:ascii="Arial" w:hAnsi="Arial" w:cs="Arial"/>
          <w:spacing w:val="19"/>
          <w:sz w:val="20"/>
          <w:szCs w:val="20"/>
        </w:rPr>
        <w:t xml:space="preserve"> </w:t>
      </w:r>
      <w:r w:rsidRPr="00CF16F2">
        <w:rPr>
          <w:rFonts w:ascii="Arial" w:hAnsi="Arial" w:cs="Arial"/>
          <w:sz w:val="20"/>
          <w:szCs w:val="20"/>
        </w:rPr>
        <w:t>que importem</w:t>
      </w:r>
      <w:r w:rsidRPr="00CF16F2">
        <w:rPr>
          <w:rFonts w:ascii="Arial" w:hAnsi="Arial" w:cs="Arial"/>
          <w:spacing w:val="-14"/>
          <w:sz w:val="20"/>
          <w:szCs w:val="20"/>
        </w:rPr>
        <w:t xml:space="preserve"> </w:t>
      </w:r>
      <w:r w:rsidRPr="00CF16F2">
        <w:rPr>
          <w:rFonts w:ascii="Arial" w:hAnsi="Arial" w:cs="Arial"/>
          <w:sz w:val="20"/>
          <w:szCs w:val="20"/>
        </w:rPr>
        <w:t>comprometimento</w:t>
      </w:r>
      <w:r w:rsidRPr="00CF16F2">
        <w:rPr>
          <w:rFonts w:ascii="Arial" w:hAnsi="Arial" w:cs="Arial"/>
          <w:spacing w:val="-14"/>
          <w:sz w:val="20"/>
          <w:szCs w:val="20"/>
        </w:rPr>
        <w:t xml:space="preserve"> </w:t>
      </w:r>
      <w:r w:rsidRPr="00CF16F2">
        <w:rPr>
          <w:rFonts w:ascii="Arial" w:hAnsi="Arial" w:cs="Arial"/>
          <w:sz w:val="20"/>
          <w:szCs w:val="20"/>
        </w:rPr>
        <w:t>da</w:t>
      </w:r>
      <w:r w:rsidRPr="00CF16F2">
        <w:rPr>
          <w:rFonts w:ascii="Arial" w:hAnsi="Arial" w:cs="Arial"/>
          <w:spacing w:val="-14"/>
          <w:sz w:val="20"/>
          <w:szCs w:val="20"/>
        </w:rPr>
        <w:t xml:space="preserve"> </w:t>
      </w:r>
      <w:r w:rsidRPr="00CF16F2">
        <w:rPr>
          <w:rFonts w:ascii="Arial" w:hAnsi="Arial" w:cs="Arial"/>
          <w:sz w:val="20"/>
          <w:szCs w:val="20"/>
        </w:rPr>
        <w:t>capacidade</w:t>
      </w:r>
      <w:r w:rsidRPr="00CF16F2">
        <w:rPr>
          <w:rFonts w:ascii="Arial" w:hAnsi="Arial" w:cs="Arial"/>
          <w:spacing w:val="-14"/>
          <w:sz w:val="20"/>
          <w:szCs w:val="20"/>
        </w:rPr>
        <w:t xml:space="preserve"> </w:t>
      </w:r>
      <w:r w:rsidRPr="00CF16F2">
        <w:rPr>
          <w:rFonts w:ascii="Arial" w:hAnsi="Arial" w:cs="Arial"/>
          <w:sz w:val="20"/>
          <w:szCs w:val="20"/>
        </w:rPr>
        <w:t>técnica,</w:t>
      </w:r>
      <w:r w:rsidRPr="00CF16F2">
        <w:rPr>
          <w:rFonts w:ascii="Arial" w:hAnsi="Arial" w:cs="Arial"/>
          <w:spacing w:val="-14"/>
          <w:sz w:val="20"/>
          <w:szCs w:val="20"/>
        </w:rPr>
        <w:t xml:space="preserve"> </w:t>
      </w:r>
      <w:r w:rsidRPr="00CF16F2">
        <w:rPr>
          <w:rFonts w:ascii="Arial" w:hAnsi="Arial" w:cs="Arial"/>
          <w:sz w:val="20"/>
          <w:szCs w:val="20"/>
        </w:rPr>
        <w:t>fiscal</w:t>
      </w:r>
      <w:r w:rsidRPr="00CF16F2">
        <w:rPr>
          <w:rFonts w:ascii="Arial" w:hAnsi="Arial" w:cs="Arial"/>
          <w:spacing w:val="-14"/>
          <w:sz w:val="20"/>
          <w:szCs w:val="20"/>
        </w:rPr>
        <w:t xml:space="preserve"> </w:t>
      </w:r>
      <w:r w:rsidRPr="00CF16F2">
        <w:rPr>
          <w:rFonts w:ascii="Arial" w:hAnsi="Arial" w:cs="Arial"/>
          <w:sz w:val="20"/>
          <w:szCs w:val="20"/>
        </w:rPr>
        <w:t>ou</w:t>
      </w:r>
      <w:r w:rsidRPr="00CF16F2">
        <w:rPr>
          <w:rFonts w:ascii="Arial" w:hAnsi="Arial" w:cs="Arial"/>
          <w:spacing w:val="-14"/>
          <w:sz w:val="20"/>
          <w:szCs w:val="20"/>
        </w:rPr>
        <w:t xml:space="preserve"> </w:t>
      </w:r>
      <w:r w:rsidRPr="00CF16F2">
        <w:rPr>
          <w:rFonts w:ascii="Arial" w:hAnsi="Arial" w:cs="Arial"/>
          <w:sz w:val="20"/>
          <w:szCs w:val="20"/>
        </w:rPr>
        <w:t>da</w:t>
      </w:r>
      <w:r w:rsidRPr="00CF16F2">
        <w:rPr>
          <w:rFonts w:ascii="Arial" w:hAnsi="Arial" w:cs="Arial"/>
          <w:spacing w:val="-14"/>
          <w:sz w:val="20"/>
          <w:szCs w:val="20"/>
        </w:rPr>
        <w:t xml:space="preserve"> </w:t>
      </w:r>
      <w:r w:rsidRPr="00CF16F2">
        <w:rPr>
          <w:rFonts w:ascii="Arial" w:hAnsi="Arial" w:cs="Arial"/>
          <w:sz w:val="20"/>
          <w:szCs w:val="20"/>
        </w:rPr>
        <w:t>postura</w:t>
      </w:r>
      <w:r w:rsidRPr="00CF16F2">
        <w:rPr>
          <w:rFonts w:ascii="Arial" w:hAnsi="Arial" w:cs="Arial"/>
          <w:spacing w:val="-14"/>
          <w:sz w:val="20"/>
          <w:szCs w:val="20"/>
        </w:rPr>
        <w:t xml:space="preserve"> </w:t>
      </w:r>
      <w:r w:rsidRPr="00CF16F2">
        <w:rPr>
          <w:rFonts w:ascii="Arial" w:hAnsi="Arial" w:cs="Arial"/>
          <w:sz w:val="20"/>
          <w:szCs w:val="20"/>
        </w:rPr>
        <w:t>profissional</w:t>
      </w:r>
      <w:r w:rsidRPr="00CF16F2">
        <w:rPr>
          <w:rFonts w:ascii="Arial" w:hAnsi="Arial" w:cs="Arial"/>
          <w:spacing w:val="-13"/>
          <w:sz w:val="20"/>
          <w:szCs w:val="20"/>
        </w:rPr>
        <w:t xml:space="preserve"> </w:t>
      </w:r>
      <w:r w:rsidRPr="00CF16F2">
        <w:rPr>
          <w:rFonts w:ascii="Arial" w:hAnsi="Arial" w:cs="Arial"/>
          <w:sz w:val="20"/>
          <w:szCs w:val="20"/>
        </w:rPr>
        <w:t>do</w:t>
      </w:r>
      <w:r w:rsidRPr="00CF16F2">
        <w:rPr>
          <w:rFonts w:ascii="Arial" w:hAnsi="Arial" w:cs="Arial"/>
          <w:spacing w:val="-14"/>
          <w:sz w:val="20"/>
          <w:szCs w:val="20"/>
        </w:rPr>
        <w:t xml:space="preserve"> </w:t>
      </w:r>
      <w:r w:rsidRPr="00CF16F2">
        <w:rPr>
          <w:rFonts w:ascii="Arial" w:hAnsi="Arial" w:cs="Arial"/>
          <w:sz w:val="20"/>
          <w:szCs w:val="20"/>
        </w:rPr>
        <w:t>Credenciado,</w:t>
      </w:r>
      <w:r w:rsidRPr="00CF16F2">
        <w:rPr>
          <w:rFonts w:ascii="Arial" w:hAnsi="Arial" w:cs="Arial"/>
          <w:spacing w:val="-14"/>
          <w:sz w:val="20"/>
          <w:szCs w:val="20"/>
        </w:rPr>
        <w:t xml:space="preserve"> </w:t>
      </w:r>
      <w:r w:rsidRPr="00CF16F2">
        <w:rPr>
          <w:rFonts w:ascii="Arial" w:hAnsi="Arial" w:cs="Arial"/>
          <w:sz w:val="20"/>
          <w:szCs w:val="20"/>
        </w:rPr>
        <w:t>ou</w:t>
      </w:r>
      <w:r w:rsidRPr="00CF16F2">
        <w:rPr>
          <w:rFonts w:ascii="Arial" w:hAnsi="Arial" w:cs="Arial"/>
          <w:spacing w:val="-14"/>
          <w:sz w:val="20"/>
          <w:szCs w:val="20"/>
        </w:rPr>
        <w:t xml:space="preserve"> </w:t>
      </w:r>
      <w:r w:rsidRPr="00CF16F2">
        <w:rPr>
          <w:rFonts w:ascii="Arial" w:hAnsi="Arial" w:cs="Arial"/>
          <w:sz w:val="20"/>
          <w:szCs w:val="20"/>
        </w:rPr>
        <w:t>ainda que fira o padrão ético ou</w:t>
      </w:r>
      <w:r w:rsidRPr="00CF16F2">
        <w:rPr>
          <w:rFonts w:ascii="Arial" w:hAnsi="Arial" w:cs="Arial"/>
          <w:spacing w:val="-1"/>
          <w:sz w:val="20"/>
          <w:szCs w:val="20"/>
        </w:rPr>
        <w:t xml:space="preserve"> </w:t>
      </w:r>
      <w:r w:rsidRPr="00CF16F2">
        <w:rPr>
          <w:rFonts w:ascii="Arial" w:hAnsi="Arial" w:cs="Arial"/>
          <w:sz w:val="20"/>
          <w:szCs w:val="20"/>
        </w:rPr>
        <w:t>operacional</w:t>
      </w:r>
      <w:r w:rsidRPr="00CF16F2">
        <w:rPr>
          <w:rFonts w:ascii="Arial" w:hAnsi="Arial" w:cs="Arial"/>
          <w:spacing w:val="-1"/>
          <w:sz w:val="20"/>
          <w:szCs w:val="20"/>
        </w:rPr>
        <w:t xml:space="preserve"> </w:t>
      </w:r>
      <w:r w:rsidRPr="00CF16F2">
        <w:rPr>
          <w:rFonts w:ascii="Arial" w:hAnsi="Arial" w:cs="Arial"/>
          <w:sz w:val="20"/>
          <w:szCs w:val="20"/>
        </w:rPr>
        <w:t>do trabalho, sem</w:t>
      </w:r>
      <w:r w:rsidRPr="00CF16F2">
        <w:rPr>
          <w:rFonts w:ascii="Arial" w:hAnsi="Arial" w:cs="Arial"/>
          <w:spacing w:val="-1"/>
          <w:sz w:val="20"/>
          <w:szCs w:val="20"/>
        </w:rPr>
        <w:t xml:space="preserve"> </w:t>
      </w:r>
      <w:r w:rsidRPr="00CF16F2">
        <w:rPr>
          <w:rFonts w:ascii="Arial" w:hAnsi="Arial" w:cs="Arial"/>
          <w:sz w:val="20"/>
          <w:szCs w:val="20"/>
        </w:rPr>
        <w:t>que caiba ao mesmo qualquer direito a indenização, compensação ou reembolso, seja a que título for.</w:t>
      </w:r>
    </w:p>
    <w:p w14:paraId="576F2D31" w14:textId="77777777" w:rsidR="00DA7F1C" w:rsidRPr="00CF16F2" w:rsidRDefault="00000000" w:rsidP="00CF16F2">
      <w:pPr>
        <w:pStyle w:val="PargrafodaLista"/>
        <w:widowControl w:val="0"/>
        <w:numPr>
          <w:ilvl w:val="1"/>
          <w:numId w:val="7"/>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Aqueles que não se apresentarem para a execução da demanda de serviços no prazo de 30 (trinta) dias serão descredenciados.</w:t>
      </w:r>
    </w:p>
    <w:p w14:paraId="576F2D32" w14:textId="77777777" w:rsidR="00DA7F1C" w:rsidRPr="00CF16F2" w:rsidRDefault="00000000" w:rsidP="00CF16F2">
      <w:pPr>
        <w:pStyle w:val="PargrafodaLista"/>
        <w:widowControl w:val="0"/>
        <w:numPr>
          <w:ilvl w:val="1"/>
          <w:numId w:val="7"/>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Credenciado poderá solicitar o seu descredenciamento a qualquer tempo, desde que requerido com antecedência mínima de 30 (trinta) dias.</w:t>
      </w:r>
    </w:p>
    <w:p w14:paraId="576F2D33" w14:textId="77777777" w:rsidR="00DA7F1C" w:rsidRPr="00CF16F2" w:rsidRDefault="00000000" w:rsidP="00CF16F2">
      <w:pPr>
        <w:pStyle w:val="PargrafodaLista"/>
        <w:widowControl w:val="0"/>
        <w:numPr>
          <w:ilvl w:val="1"/>
          <w:numId w:val="7"/>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Na hipótese de descumprimento das obrigações pelo Credenciado, este estará sujeito às sanções previstas no Edital, seus Anexos e na Lei Federal nº 14.133/2021.</w:t>
      </w:r>
    </w:p>
    <w:p w14:paraId="576F2D34" w14:textId="77777777" w:rsidR="00DA7F1C" w:rsidRPr="00CF16F2" w:rsidRDefault="00000000" w:rsidP="00CF16F2">
      <w:pPr>
        <w:pStyle w:val="PargrafodaLista"/>
        <w:widowControl w:val="0"/>
        <w:numPr>
          <w:ilvl w:val="1"/>
          <w:numId w:val="7"/>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Fica assegurado ao Credenciado o direito ao contraditório, sendo avaliadas suas razões pela Comissão de Licitação, que opinará em 05 (cinco) dias úteis e as submeterá a autoridade competente para tomada de decisão.</w:t>
      </w:r>
    </w:p>
    <w:p w14:paraId="576F2D35" w14:textId="77777777" w:rsidR="00DA7F1C" w:rsidRPr="00CF16F2" w:rsidRDefault="00000000" w:rsidP="00CF16F2">
      <w:pPr>
        <w:pStyle w:val="PargrafodaLista"/>
        <w:widowControl w:val="0"/>
        <w:numPr>
          <w:ilvl w:val="1"/>
          <w:numId w:val="7"/>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Se</w:t>
      </w:r>
      <w:r w:rsidRPr="00CF16F2">
        <w:rPr>
          <w:rFonts w:ascii="Arial" w:hAnsi="Arial" w:cs="Arial"/>
          <w:spacing w:val="-5"/>
          <w:sz w:val="20"/>
          <w:szCs w:val="20"/>
        </w:rPr>
        <w:t xml:space="preserve"> </w:t>
      </w:r>
      <w:r w:rsidRPr="00CF16F2">
        <w:rPr>
          <w:rFonts w:ascii="Arial" w:hAnsi="Arial" w:cs="Arial"/>
          <w:sz w:val="20"/>
          <w:szCs w:val="20"/>
        </w:rPr>
        <w:t>for</w:t>
      </w:r>
      <w:r w:rsidRPr="00CF16F2">
        <w:rPr>
          <w:rFonts w:ascii="Arial" w:hAnsi="Arial" w:cs="Arial"/>
          <w:spacing w:val="-5"/>
          <w:sz w:val="20"/>
          <w:szCs w:val="20"/>
        </w:rPr>
        <w:t xml:space="preserve"> </w:t>
      </w:r>
      <w:r w:rsidRPr="00CF16F2">
        <w:rPr>
          <w:rFonts w:ascii="Arial" w:hAnsi="Arial" w:cs="Arial"/>
          <w:sz w:val="20"/>
          <w:szCs w:val="20"/>
        </w:rPr>
        <w:t>conveniente</w:t>
      </w:r>
      <w:r w:rsidRPr="00CF16F2">
        <w:rPr>
          <w:rFonts w:ascii="Arial" w:hAnsi="Arial" w:cs="Arial"/>
          <w:spacing w:val="-3"/>
          <w:sz w:val="20"/>
          <w:szCs w:val="20"/>
        </w:rPr>
        <w:t xml:space="preserve"> </w:t>
      </w:r>
      <w:r w:rsidRPr="00CF16F2">
        <w:rPr>
          <w:rFonts w:ascii="Arial" w:hAnsi="Arial" w:cs="Arial"/>
          <w:sz w:val="20"/>
          <w:szCs w:val="20"/>
        </w:rPr>
        <w:t>para</w:t>
      </w:r>
      <w:r w:rsidRPr="00CF16F2">
        <w:rPr>
          <w:rFonts w:ascii="Arial" w:hAnsi="Arial" w:cs="Arial"/>
          <w:spacing w:val="-5"/>
          <w:sz w:val="20"/>
          <w:szCs w:val="20"/>
        </w:rPr>
        <w:t xml:space="preserve"> </w:t>
      </w:r>
      <w:r w:rsidRPr="00CF16F2">
        <w:rPr>
          <w:rFonts w:ascii="Arial" w:hAnsi="Arial" w:cs="Arial"/>
          <w:sz w:val="20"/>
          <w:szCs w:val="20"/>
        </w:rPr>
        <w:t>a</w:t>
      </w:r>
      <w:r w:rsidRPr="00CF16F2">
        <w:rPr>
          <w:rFonts w:ascii="Arial" w:hAnsi="Arial" w:cs="Arial"/>
          <w:spacing w:val="-4"/>
          <w:sz w:val="20"/>
          <w:szCs w:val="20"/>
        </w:rPr>
        <w:t xml:space="preserve"> </w:t>
      </w:r>
      <w:r w:rsidRPr="00CF16F2">
        <w:rPr>
          <w:rFonts w:ascii="Arial" w:hAnsi="Arial" w:cs="Arial"/>
          <w:sz w:val="20"/>
          <w:szCs w:val="20"/>
        </w:rPr>
        <w:t>Administração</w:t>
      </w:r>
      <w:r w:rsidRPr="00CF16F2">
        <w:rPr>
          <w:rFonts w:ascii="Arial" w:hAnsi="Arial" w:cs="Arial"/>
          <w:spacing w:val="-5"/>
          <w:sz w:val="20"/>
          <w:szCs w:val="20"/>
        </w:rPr>
        <w:t xml:space="preserve"> </w:t>
      </w:r>
      <w:r w:rsidRPr="00CF16F2">
        <w:rPr>
          <w:rFonts w:ascii="Arial" w:hAnsi="Arial" w:cs="Arial"/>
          <w:sz w:val="20"/>
          <w:szCs w:val="20"/>
        </w:rPr>
        <w:t>Municipal,</w:t>
      </w:r>
      <w:r w:rsidRPr="00CF16F2">
        <w:rPr>
          <w:rFonts w:ascii="Arial" w:hAnsi="Arial" w:cs="Arial"/>
          <w:spacing w:val="-5"/>
          <w:sz w:val="20"/>
          <w:szCs w:val="20"/>
        </w:rPr>
        <w:t xml:space="preserve"> </w:t>
      </w:r>
      <w:r w:rsidRPr="00CF16F2">
        <w:rPr>
          <w:rFonts w:ascii="Arial" w:hAnsi="Arial" w:cs="Arial"/>
          <w:sz w:val="20"/>
          <w:szCs w:val="20"/>
        </w:rPr>
        <w:t>a</w:t>
      </w:r>
      <w:r w:rsidRPr="00CF16F2">
        <w:rPr>
          <w:rFonts w:ascii="Arial" w:hAnsi="Arial" w:cs="Arial"/>
          <w:spacing w:val="-4"/>
          <w:sz w:val="20"/>
          <w:szCs w:val="20"/>
        </w:rPr>
        <w:t xml:space="preserve"> </w:t>
      </w:r>
      <w:r w:rsidRPr="00CF16F2">
        <w:rPr>
          <w:rFonts w:ascii="Arial" w:hAnsi="Arial" w:cs="Arial"/>
          <w:sz w:val="20"/>
          <w:szCs w:val="20"/>
        </w:rPr>
        <w:t>Secretaria</w:t>
      </w:r>
      <w:r w:rsidRPr="00CF16F2">
        <w:rPr>
          <w:rFonts w:ascii="Arial" w:hAnsi="Arial" w:cs="Arial"/>
          <w:spacing w:val="-5"/>
          <w:sz w:val="20"/>
          <w:szCs w:val="20"/>
        </w:rPr>
        <w:t xml:space="preserve"> </w:t>
      </w:r>
      <w:r w:rsidRPr="00CF16F2">
        <w:rPr>
          <w:rFonts w:ascii="Arial" w:hAnsi="Arial" w:cs="Arial"/>
          <w:sz w:val="20"/>
          <w:szCs w:val="20"/>
        </w:rPr>
        <w:t>Municipal</w:t>
      </w:r>
      <w:r w:rsidRPr="00CF16F2">
        <w:rPr>
          <w:rFonts w:ascii="Arial" w:hAnsi="Arial" w:cs="Arial"/>
          <w:spacing w:val="-5"/>
          <w:sz w:val="20"/>
          <w:szCs w:val="20"/>
        </w:rPr>
        <w:t xml:space="preserve"> </w:t>
      </w:r>
      <w:r w:rsidRPr="00CF16F2">
        <w:rPr>
          <w:rFonts w:ascii="Arial" w:hAnsi="Arial" w:cs="Arial"/>
          <w:sz w:val="20"/>
          <w:szCs w:val="20"/>
        </w:rPr>
        <w:t>de</w:t>
      </w:r>
      <w:r w:rsidRPr="00CF16F2">
        <w:rPr>
          <w:rFonts w:ascii="Arial" w:hAnsi="Arial" w:cs="Arial"/>
          <w:spacing w:val="-4"/>
          <w:sz w:val="20"/>
          <w:szCs w:val="20"/>
        </w:rPr>
        <w:t xml:space="preserve"> </w:t>
      </w:r>
      <w:r w:rsidRPr="00CF16F2">
        <w:rPr>
          <w:rFonts w:ascii="Arial" w:hAnsi="Arial" w:cs="Arial"/>
          <w:sz w:val="20"/>
          <w:szCs w:val="20"/>
        </w:rPr>
        <w:t>Gestão Pública</w:t>
      </w:r>
      <w:r w:rsidRPr="00CF16F2">
        <w:rPr>
          <w:rFonts w:ascii="Arial" w:hAnsi="Arial" w:cs="Arial"/>
          <w:spacing w:val="-5"/>
          <w:sz w:val="20"/>
          <w:szCs w:val="20"/>
        </w:rPr>
        <w:t xml:space="preserve"> </w:t>
      </w:r>
      <w:r w:rsidRPr="00CF16F2">
        <w:rPr>
          <w:rFonts w:ascii="Arial" w:hAnsi="Arial" w:cs="Arial"/>
          <w:sz w:val="20"/>
          <w:szCs w:val="20"/>
        </w:rPr>
        <w:t>poderá, a</w:t>
      </w:r>
      <w:r w:rsidRPr="00CF16F2">
        <w:rPr>
          <w:rFonts w:ascii="Arial" w:hAnsi="Arial" w:cs="Arial"/>
          <w:spacing w:val="-9"/>
          <w:sz w:val="20"/>
          <w:szCs w:val="20"/>
        </w:rPr>
        <w:t xml:space="preserve"> </w:t>
      </w:r>
      <w:r w:rsidRPr="00CF16F2">
        <w:rPr>
          <w:rFonts w:ascii="Arial" w:hAnsi="Arial" w:cs="Arial"/>
          <w:sz w:val="20"/>
          <w:szCs w:val="20"/>
        </w:rPr>
        <w:t>qualquer</w:t>
      </w:r>
      <w:r w:rsidRPr="00CF16F2">
        <w:rPr>
          <w:rFonts w:ascii="Arial" w:hAnsi="Arial" w:cs="Arial"/>
          <w:spacing w:val="-8"/>
          <w:sz w:val="20"/>
          <w:szCs w:val="20"/>
        </w:rPr>
        <w:t xml:space="preserve"> </w:t>
      </w:r>
      <w:r w:rsidRPr="00CF16F2">
        <w:rPr>
          <w:rFonts w:ascii="Arial" w:hAnsi="Arial" w:cs="Arial"/>
          <w:sz w:val="20"/>
          <w:szCs w:val="20"/>
        </w:rPr>
        <w:t>tempo,</w:t>
      </w:r>
      <w:r w:rsidRPr="00CF16F2">
        <w:rPr>
          <w:rFonts w:ascii="Arial" w:hAnsi="Arial" w:cs="Arial"/>
          <w:spacing w:val="-7"/>
          <w:sz w:val="20"/>
          <w:szCs w:val="20"/>
        </w:rPr>
        <w:t xml:space="preserve"> </w:t>
      </w:r>
      <w:r w:rsidRPr="00CF16F2">
        <w:rPr>
          <w:rFonts w:ascii="Arial" w:hAnsi="Arial" w:cs="Arial"/>
          <w:sz w:val="20"/>
          <w:szCs w:val="20"/>
        </w:rPr>
        <w:t>buscar</w:t>
      </w:r>
      <w:r w:rsidRPr="00CF16F2">
        <w:rPr>
          <w:rFonts w:ascii="Arial" w:hAnsi="Arial" w:cs="Arial"/>
          <w:spacing w:val="-8"/>
          <w:sz w:val="20"/>
          <w:szCs w:val="20"/>
        </w:rPr>
        <w:t xml:space="preserve"> </w:t>
      </w:r>
      <w:r w:rsidRPr="00CF16F2">
        <w:rPr>
          <w:rFonts w:ascii="Arial" w:hAnsi="Arial" w:cs="Arial"/>
          <w:sz w:val="20"/>
          <w:szCs w:val="20"/>
        </w:rPr>
        <w:t>alternativas</w:t>
      </w:r>
      <w:r w:rsidRPr="00CF16F2">
        <w:rPr>
          <w:rFonts w:ascii="Arial" w:hAnsi="Arial" w:cs="Arial"/>
          <w:spacing w:val="-6"/>
          <w:sz w:val="20"/>
          <w:szCs w:val="20"/>
        </w:rPr>
        <w:t xml:space="preserve"> </w:t>
      </w:r>
      <w:r w:rsidRPr="00CF16F2">
        <w:rPr>
          <w:rFonts w:ascii="Arial" w:hAnsi="Arial" w:cs="Arial"/>
          <w:sz w:val="20"/>
          <w:szCs w:val="20"/>
        </w:rPr>
        <w:t>por</w:t>
      </w:r>
      <w:r w:rsidRPr="00CF16F2">
        <w:rPr>
          <w:rFonts w:ascii="Arial" w:hAnsi="Arial" w:cs="Arial"/>
          <w:spacing w:val="-6"/>
          <w:sz w:val="20"/>
          <w:szCs w:val="20"/>
        </w:rPr>
        <w:t xml:space="preserve"> </w:t>
      </w:r>
      <w:r w:rsidRPr="00CF16F2">
        <w:rPr>
          <w:rFonts w:ascii="Arial" w:hAnsi="Arial" w:cs="Arial"/>
          <w:sz w:val="20"/>
          <w:szCs w:val="20"/>
        </w:rPr>
        <w:t>outros</w:t>
      </w:r>
      <w:r w:rsidRPr="00CF16F2">
        <w:rPr>
          <w:rFonts w:ascii="Arial" w:hAnsi="Arial" w:cs="Arial"/>
          <w:spacing w:val="-6"/>
          <w:sz w:val="20"/>
          <w:szCs w:val="20"/>
        </w:rPr>
        <w:t xml:space="preserve"> </w:t>
      </w:r>
      <w:r w:rsidRPr="00CF16F2">
        <w:rPr>
          <w:rFonts w:ascii="Arial" w:hAnsi="Arial" w:cs="Arial"/>
          <w:sz w:val="20"/>
          <w:szCs w:val="20"/>
        </w:rPr>
        <w:t>modelos</w:t>
      </w:r>
      <w:r w:rsidRPr="00CF16F2">
        <w:rPr>
          <w:rFonts w:ascii="Arial" w:hAnsi="Arial" w:cs="Arial"/>
          <w:spacing w:val="-8"/>
          <w:sz w:val="20"/>
          <w:szCs w:val="20"/>
        </w:rPr>
        <w:t xml:space="preserve"> </w:t>
      </w:r>
      <w:r w:rsidRPr="00CF16F2">
        <w:rPr>
          <w:rFonts w:ascii="Arial" w:hAnsi="Arial" w:cs="Arial"/>
          <w:sz w:val="20"/>
          <w:szCs w:val="20"/>
        </w:rPr>
        <w:t>de</w:t>
      </w:r>
      <w:r w:rsidRPr="00CF16F2">
        <w:rPr>
          <w:rFonts w:ascii="Arial" w:hAnsi="Arial" w:cs="Arial"/>
          <w:spacing w:val="-7"/>
          <w:sz w:val="20"/>
          <w:szCs w:val="20"/>
        </w:rPr>
        <w:t xml:space="preserve"> </w:t>
      </w:r>
      <w:r w:rsidRPr="00CF16F2">
        <w:rPr>
          <w:rFonts w:ascii="Arial" w:hAnsi="Arial" w:cs="Arial"/>
          <w:sz w:val="20"/>
          <w:szCs w:val="20"/>
        </w:rPr>
        <w:t>gestão</w:t>
      </w:r>
      <w:r w:rsidRPr="00CF16F2">
        <w:rPr>
          <w:rFonts w:ascii="Arial" w:hAnsi="Arial" w:cs="Arial"/>
          <w:spacing w:val="-7"/>
          <w:sz w:val="20"/>
          <w:szCs w:val="20"/>
        </w:rPr>
        <w:t xml:space="preserve"> </w:t>
      </w:r>
      <w:r w:rsidRPr="00CF16F2">
        <w:rPr>
          <w:rFonts w:ascii="Arial" w:hAnsi="Arial" w:cs="Arial"/>
          <w:sz w:val="20"/>
          <w:szCs w:val="20"/>
        </w:rPr>
        <w:t>e</w:t>
      </w:r>
      <w:r w:rsidRPr="00CF16F2">
        <w:rPr>
          <w:rFonts w:ascii="Arial" w:hAnsi="Arial" w:cs="Arial"/>
          <w:spacing w:val="-9"/>
          <w:sz w:val="20"/>
          <w:szCs w:val="20"/>
        </w:rPr>
        <w:t xml:space="preserve"> </w:t>
      </w:r>
      <w:r w:rsidRPr="00CF16F2">
        <w:rPr>
          <w:rFonts w:ascii="Arial" w:hAnsi="Arial" w:cs="Arial"/>
          <w:sz w:val="20"/>
          <w:szCs w:val="20"/>
        </w:rPr>
        <w:t>contratação</w:t>
      </w:r>
      <w:r w:rsidRPr="00CF16F2">
        <w:rPr>
          <w:rFonts w:ascii="Arial" w:hAnsi="Arial" w:cs="Arial"/>
          <w:spacing w:val="-7"/>
          <w:sz w:val="20"/>
          <w:szCs w:val="20"/>
        </w:rPr>
        <w:t xml:space="preserve"> </w:t>
      </w:r>
      <w:r w:rsidRPr="00CF16F2">
        <w:rPr>
          <w:rFonts w:ascii="Arial" w:hAnsi="Arial" w:cs="Arial"/>
          <w:sz w:val="20"/>
          <w:szCs w:val="20"/>
        </w:rPr>
        <w:t>da</w:t>
      </w:r>
      <w:r w:rsidRPr="00CF16F2">
        <w:rPr>
          <w:rFonts w:ascii="Arial" w:hAnsi="Arial" w:cs="Arial"/>
          <w:spacing w:val="-7"/>
          <w:sz w:val="20"/>
          <w:szCs w:val="20"/>
        </w:rPr>
        <w:t xml:space="preserve"> </w:t>
      </w:r>
      <w:r w:rsidRPr="00CF16F2">
        <w:rPr>
          <w:rFonts w:ascii="Arial" w:hAnsi="Arial" w:cs="Arial"/>
          <w:sz w:val="20"/>
          <w:szCs w:val="20"/>
        </w:rPr>
        <w:t>prestação</w:t>
      </w:r>
      <w:r w:rsidRPr="00CF16F2">
        <w:rPr>
          <w:rFonts w:ascii="Arial" w:hAnsi="Arial" w:cs="Arial"/>
          <w:spacing w:val="-7"/>
          <w:sz w:val="20"/>
          <w:szCs w:val="20"/>
        </w:rPr>
        <w:t xml:space="preserve"> </w:t>
      </w:r>
      <w:r w:rsidRPr="00CF16F2">
        <w:rPr>
          <w:rFonts w:ascii="Arial" w:hAnsi="Arial" w:cs="Arial"/>
          <w:sz w:val="20"/>
          <w:szCs w:val="20"/>
        </w:rPr>
        <w:t>dos</w:t>
      </w:r>
      <w:r w:rsidRPr="00CF16F2">
        <w:rPr>
          <w:rFonts w:ascii="Arial" w:hAnsi="Arial" w:cs="Arial"/>
          <w:spacing w:val="-5"/>
          <w:sz w:val="20"/>
          <w:szCs w:val="20"/>
        </w:rPr>
        <w:t xml:space="preserve"> </w:t>
      </w:r>
      <w:r w:rsidRPr="00CF16F2">
        <w:rPr>
          <w:rFonts w:ascii="Arial" w:hAnsi="Arial" w:cs="Arial"/>
          <w:sz w:val="20"/>
          <w:szCs w:val="20"/>
        </w:rPr>
        <w:t>serviços objeto deste Edital.</w:t>
      </w:r>
    </w:p>
    <w:p w14:paraId="576F2D36" w14:textId="77777777" w:rsidR="00DA7F1C" w:rsidRPr="00CF16F2" w:rsidRDefault="00000000" w:rsidP="00CF16F2">
      <w:pPr>
        <w:pStyle w:val="PargrafodaLista"/>
        <w:widowControl w:val="0"/>
        <w:numPr>
          <w:ilvl w:val="1"/>
          <w:numId w:val="7"/>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Fica assegurado à CONTRATANTE descredenciar a empresa em caso de inexecução total ou parcial das condições previstas no presente Termo de Referência, garantida ampla defesa e contraditório, bem como se constatados os motivos a seguir relacionados:</w:t>
      </w:r>
    </w:p>
    <w:p w14:paraId="576F2D37" w14:textId="77777777" w:rsidR="00DA7F1C" w:rsidRPr="00CF16F2" w:rsidRDefault="00000000" w:rsidP="00CF16F2">
      <w:pPr>
        <w:widowControl w:val="0"/>
        <w:numPr>
          <w:ilvl w:val="0"/>
          <w:numId w:val="18"/>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cobrança ou recebimento de qualquer valor de terceiros, em função da prestação dos serviços prestados oriundos ao credenciamento;</w:t>
      </w:r>
    </w:p>
    <w:p w14:paraId="576F2D38" w14:textId="77777777" w:rsidR="00DA7F1C" w:rsidRPr="00CF16F2" w:rsidRDefault="00000000" w:rsidP="00CF16F2">
      <w:pPr>
        <w:widowControl w:val="0"/>
        <w:numPr>
          <w:ilvl w:val="0"/>
          <w:numId w:val="18"/>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lastRenderedPageBreak/>
        <w:t>O não atendimento dos usuários sem justificativa ou com justificativa não aceita pelo Gestor contratual;</w:t>
      </w:r>
    </w:p>
    <w:p w14:paraId="576F2D39" w14:textId="77777777" w:rsidR="00DA7F1C" w:rsidRPr="00CF16F2" w:rsidRDefault="00000000" w:rsidP="00CF16F2">
      <w:pPr>
        <w:widowControl w:val="0"/>
        <w:numPr>
          <w:ilvl w:val="0"/>
          <w:numId w:val="18"/>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O descumprimento de quaisquer das condições previstas neste Termo de Referência, bem como na legislação aplicável ao objeto, ensejará o descredenciamento do proponente, assegurado o contraditório e a ampla defesa;</w:t>
      </w:r>
    </w:p>
    <w:p w14:paraId="576F2D3A" w14:textId="77777777" w:rsidR="00DA7F1C" w:rsidRPr="00CF16F2" w:rsidRDefault="00000000" w:rsidP="00CF16F2">
      <w:pPr>
        <w:widowControl w:val="0"/>
        <w:numPr>
          <w:ilvl w:val="1"/>
          <w:numId w:val="7"/>
        </w:numPr>
        <w:tabs>
          <w:tab w:val="left" w:pos="426"/>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 xml:space="preserve">O interessado poderá requerer seu descredenciamento, por meio de declaração apresentada à Comissão de Acompanhamento e Fiscalização, com antecedência mínima de 60 (sessenta) dias corridos antes da realização do acolhimento; </w:t>
      </w:r>
    </w:p>
    <w:p w14:paraId="576F2D3B" w14:textId="77777777" w:rsidR="00DA7F1C" w:rsidRPr="00CF16F2" w:rsidRDefault="00000000" w:rsidP="00CF16F2">
      <w:pPr>
        <w:widowControl w:val="0"/>
        <w:numPr>
          <w:ilvl w:val="1"/>
          <w:numId w:val="7"/>
        </w:numPr>
        <w:tabs>
          <w:tab w:val="left" w:pos="426"/>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Administração poderá revogar o credenciamento quando assim exigir o interesse público, mediante decisão fundamentada, sem que reste qualquer direito de indenização em favor dos CREDENCIADOS, mas garantindo-se o pagamento dos serviços prestados até a data da revogação.</w:t>
      </w:r>
    </w:p>
    <w:p w14:paraId="576F2D3C" w14:textId="77777777" w:rsidR="00DA7F1C" w:rsidRPr="00CF16F2" w:rsidRDefault="00000000" w:rsidP="00CF16F2">
      <w:pPr>
        <w:widowControl w:val="0"/>
        <w:numPr>
          <w:ilvl w:val="1"/>
          <w:numId w:val="7"/>
        </w:numPr>
        <w:tabs>
          <w:tab w:val="left" w:pos="426"/>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O deferimento do credenciamento dar-se-á mediante habilitação do proponente e aceitação do Credenciamento.</w:t>
      </w:r>
    </w:p>
    <w:p w14:paraId="4FE4DCAD" w14:textId="77777777" w:rsidR="00CF16F2" w:rsidRPr="00CF16F2" w:rsidRDefault="00CF16F2" w:rsidP="00CF16F2">
      <w:pPr>
        <w:widowControl w:val="0"/>
        <w:tabs>
          <w:tab w:val="left" w:pos="426"/>
          <w:tab w:val="left" w:pos="567"/>
        </w:tabs>
        <w:suppressAutoHyphens/>
        <w:spacing w:after="120" w:line="276" w:lineRule="auto"/>
        <w:jc w:val="both"/>
        <w:rPr>
          <w:rFonts w:ascii="Arial" w:hAnsi="Arial" w:cs="Arial"/>
          <w:sz w:val="20"/>
          <w:szCs w:val="20"/>
        </w:rPr>
      </w:pPr>
    </w:p>
    <w:p w14:paraId="576F2D3D" w14:textId="77777777" w:rsidR="00DA7F1C" w:rsidRPr="00CF16F2" w:rsidRDefault="00000000" w:rsidP="00CF16F2">
      <w:pPr>
        <w:widowControl w:val="0"/>
        <w:numPr>
          <w:ilvl w:val="0"/>
          <w:numId w:val="25"/>
        </w:numPr>
        <w:pBdr>
          <w:bottom w:val="single" w:sz="12" w:space="1" w:color="000000"/>
        </w:pBdr>
        <w:tabs>
          <w:tab w:val="left" w:pos="426"/>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DA IMPUGNAÇÃO E ESCLARECIMENTOS AO EDITAL</w:t>
      </w:r>
    </w:p>
    <w:p w14:paraId="576F2D3E" w14:textId="77777777" w:rsidR="00DA7F1C" w:rsidRPr="00CF16F2" w:rsidRDefault="00000000" w:rsidP="00CF16F2">
      <w:pPr>
        <w:pStyle w:val="PargrafodaLista"/>
        <w:widowControl w:val="0"/>
        <w:numPr>
          <w:ilvl w:val="1"/>
          <w:numId w:val="6"/>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Qualquer pessoa poderá solicitar esclarecimentos ou impugnar este ato convocatório, a qualquer tempo.</w:t>
      </w:r>
    </w:p>
    <w:p w14:paraId="576F2D3F" w14:textId="77777777" w:rsidR="00DA7F1C" w:rsidRPr="00CF16F2" w:rsidRDefault="00000000" w:rsidP="00CF16F2">
      <w:pPr>
        <w:pStyle w:val="PargrafodaLista"/>
        <w:widowControl w:val="0"/>
        <w:numPr>
          <w:ilvl w:val="1"/>
          <w:numId w:val="6"/>
        </w:numPr>
        <w:tabs>
          <w:tab w:val="left" w:pos="567"/>
        </w:tabs>
        <w:suppressAutoHyphens/>
        <w:spacing w:after="120" w:line="276" w:lineRule="auto"/>
        <w:ind w:left="0" w:right="-2" w:firstLine="0"/>
        <w:contextualSpacing w:val="0"/>
        <w:jc w:val="both"/>
        <w:rPr>
          <w:rFonts w:ascii="Arial" w:hAnsi="Arial" w:cs="Arial"/>
          <w:bCs/>
          <w:sz w:val="20"/>
          <w:szCs w:val="20"/>
        </w:rPr>
      </w:pPr>
      <w:r w:rsidRPr="00CF16F2">
        <w:rPr>
          <w:rFonts w:ascii="Arial" w:hAnsi="Arial" w:cs="Arial"/>
          <w:sz w:val="20"/>
          <w:szCs w:val="20"/>
        </w:rPr>
        <w:t xml:space="preserve">Admitem-se </w:t>
      </w:r>
      <w:r w:rsidRPr="00CF16F2">
        <w:rPr>
          <w:rFonts w:ascii="Arial" w:hAnsi="Arial" w:cs="Arial"/>
          <w:b/>
          <w:sz w:val="20"/>
          <w:szCs w:val="20"/>
        </w:rPr>
        <w:t>esclarecimentos</w:t>
      </w:r>
      <w:r w:rsidRPr="00CF16F2">
        <w:rPr>
          <w:rFonts w:ascii="Arial" w:hAnsi="Arial" w:cs="Arial"/>
          <w:sz w:val="20"/>
          <w:szCs w:val="20"/>
        </w:rPr>
        <w:t xml:space="preserve"> no prazo determinado no item acima, por intermédio do e-mail </w:t>
      </w:r>
      <w:hyperlink r:id="rId15" w:history="1"/>
      <w:r w:rsidRPr="00CF16F2">
        <w:rPr>
          <w:rFonts w:ascii="Arial" w:hAnsi="Arial" w:cs="Arial"/>
          <w:color w:val="000000"/>
          <w:sz w:val="20"/>
          <w:szCs w:val="20"/>
        </w:rPr>
        <w:t xml:space="preserve"> </w:t>
      </w:r>
      <w:hyperlink r:id="rId16" w:history="1">
        <w:r w:rsidRPr="00CF16F2">
          <w:rPr>
            <w:rStyle w:val="Hyperlink"/>
            <w:rFonts w:ascii="Arial" w:hAnsi="Arial" w:cs="Arial"/>
            <w:sz w:val="20"/>
            <w:szCs w:val="20"/>
          </w:rPr>
          <w:t>licitacoes@itupeva.sp.gov.br</w:t>
        </w:r>
      </w:hyperlink>
      <w:r w:rsidRPr="00CF16F2">
        <w:rPr>
          <w:rFonts w:ascii="Arial" w:hAnsi="Arial" w:cs="Arial"/>
          <w:color w:val="000000"/>
          <w:sz w:val="20"/>
          <w:szCs w:val="20"/>
        </w:rPr>
        <w:t xml:space="preserve"> e/ou </w:t>
      </w:r>
      <w:hyperlink r:id="rId17" w:history="1">
        <w:r w:rsidRPr="00CF16F2">
          <w:rPr>
            <w:rStyle w:val="Hyperlink"/>
            <w:rFonts w:ascii="Arial" w:hAnsi="Arial" w:cs="Arial"/>
            <w:sz w:val="20"/>
            <w:szCs w:val="20"/>
          </w:rPr>
          <w:t>fernanda.ferroli@itupeva.sp.gov.br</w:t>
        </w:r>
      </w:hyperlink>
      <w:r w:rsidRPr="00CF16F2">
        <w:rPr>
          <w:rFonts w:ascii="Arial" w:hAnsi="Arial" w:cs="Arial"/>
          <w:color w:val="000000"/>
          <w:sz w:val="20"/>
          <w:szCs w:val="20"/>
        </w:rPr>
        <w:t xml:space="preserve"> </w:t>
      </w:r>
      <w:r w:rsidRPr="00CF16F2">
        <w:rPr>
          <w:rFonts w:ascii="Arial" w:hAnsi="Arial" w:cs="Arial"/>
          <w:sz w:val="20"/>
          <w:szCs w:val="20"/>
        </w:rPr>
        <w:t>; os mesmos serão respondidos em até 02 (dois) dias úteis a contar de seu recebimento.</w:t>
      </w:r>
    </w:p>
    <w:p w14:paraId="576F2D40" w14:textId="77777777" w:rsidR="00DA7F1C" w:rsidRPr="00CF16F2" w:rsidRDefault="00000000" w:rsidP="00CF16F2">
      <w:pPr>
        <w:pStyle w:val="PargrafodaLista"/>
        <w:widowControl w:val="0"/>
        <w:numPr>
          <w:ilvl w:val="1"/>
          <w:numId w:val="6"/>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Eventual </w:t>
      </w:r>
      <w:r w:rsidRPr="00CF16F2">
        <w:rPr>
          <w:rFonts w:ascii="Arial" w:hAnsi="Arial" w:cs="Arial"/>
          <w:b/>
          <w:sz w:val="20"/>
          <w:szCs w:val="20"/>
        </w:rPr>
        <w:t>impugnação</w:t>
      </w:r>
      <w:r w:rsidRPr="00CF16F2">
        <w:rPr>
          <w:rFonts w:ascii="Arial" w:hAnsi="Arial" w:cs="Arial"/>
          <w:sz w:val="20"/>
          <w:szCs w:val="20"/>
        </w:rPr>
        <w:t xml:space="preserve"> do Edital, devidamente fundamentada, deverá ser dirigida a Secretaria Municipal de Gestão Pública, aos cuidados da Comissão de Licitações, por intermédio do e-mail </w:t>
      </w:r>
      <w:r w:rsidRPr="00CF16F2">
        <w:rPr>
          <w:rFonts w:ascii="Arial" w:hAnsi="Arial" w:cs="Arial"/>
          <w:color w:val="000000"/>
          <w:sz w:val="20"/>
          <w:szCs w:val="20"/>
        </w:rPr>
        <w:t xml:space="preserve">e </w:t>
      </w:r>
      <w:hyperlink r:id="rId18" w:history="1">
        <w:r w:rsidRPr="00CF16F2">
          <w:rPr>
            <w:rStyle w:val="Hyperlink"/>
            <w:rFonts w:ascii="Arial" w:hAnsi="Arial" w:cs="Arial"/>
            <w:sz w:val="20"/>
            <w:szCs w:val="20"/>
          </w:rPr>
          <w:t>licitacoes@itupeva.sp.gov.br</w:t>
        </w:r>
      </w:hyperlink>
      <w:r w:rsidRPr="00CF16F2">
        <w:rPr>
          <w:rFonts w:ascii="Arial" w:hAnsi="Arial" w:cs="Arial"/>
          <w:color w:val="000000"/>
          <w:sz w:val="20"/>
          <w:szCs w:val="20"/>
        </w:rPr>
        <w:t xml:space="preserve"> e/ou </w:t>
      </w:r>
      <w:hyperlink r:id="rId19" w:history="1">
        <w:r w:rsidRPr="00CF16F2">
          <w:rPr>
            <w:rStyle w:val="Hyperlink"/>
            <w:rFonts w:ascii="Arial" w:hAnsi="Arial" w:cs="Arial"/>
            <w:sz w:val="20"/>
            <w:szCs w:val="20"/>
          </w:rPr>
          <w:t>fernanda.ferroli@itupeva.sp.gov.br</w:t>
        </w:r>
      </w:hyperlink>
      <w:r w:rsidRPr="00CF16F2">
        <w:rPr>
          <w:rFonts w:ascii="Arial" w:hAnsi="Arial" w:cs="Arial"/>
          <w:sz w:val="20"/>
          <w:szCs w:val="20"/>
        </w:rPr>
        <w:t>,</w:t>
      </w:r>
      <w:r w:rsidRPr="00CF16F2">
        <w:rPr>
          <w:rFonts w:ascii="Arial" w:hAnsi="Arial" w:cs="Arial"/>
          <w:bCs/>
          <w:sz w:val="20"/>
          <w:szCs w:val="20"/>
        </w:rPr>
        <w:t xml:space="preserve"> de segunda a sexta-feira no período das 08:00 às 17:00 horas.</w:t>
      </w:r>
    </w:p>
    <w:p w14:paraId="576F2D41" w14:textId="77777777" w:rsidR="00DA7F1C" w:rsidRPr="00CF16F2" w:rsidRDefault="00000000" w:rsidP="00CF16F2">
      <w:pPr>
        <w:pStyle w:val="PargrafodaLista"/>
        <w:widowControl w:val="0"/>
        <w:numPr>
          <w:ilvl w:val="1"/>
          <w:numId w:val="6"/>
        </w:numPr>
        <w:tabs>
          <w:tab w:val="left" w:pos="567"/>
        </w:tabs>
        <w:suppressAutoHyphens/>
        <w:spacing w:after="120" w:line="276" w:lineRule="auto"/>
        <w:ind w:left="0" w:right="-2" w:firstLine="0"/>
        <w:contextualSpacing w:val="0"/>
        <w:jc w:val="both"/>
        <w:rPr>
          <w:rFonts w:ascii="Arial" w:hAnsi="Arial" w:cs="Arial"/>
          <w:color w:val="000000"/>
          <w:sz w:val="20"/>
          <w:szCs w:val="20"/>
        </w:rPr>
      </w:pPr>
      <w:r w:rsidRPr="00CF16F2">
        <w:rPr>
          <w:rFonts w:ascii="Arial" w:hAnsi="Arial" w:cs="Arial"/>
          <w:sz w:val="20"/>
          <w:szCs w:val="20"/>
        </w:rPr>
        <w:t xml:space="preserve">Acolhida a petição contra o ato convocatório, em despacho fundamentado, será designada nova data para a realização deste certame. </w:t>
      </w:r>
    </w:p>
    <w:p w14:paraId="576F2D42" w14:textId="77777777" w:rsidR="00DA7F1C" w:rsidRPr="00CF16F2" w:rsidRDefault="00000000" w:rsidP="00CF16F2">
      <w:pPr>
        <w:pStyle w:val="PargrafodaLista"/>
        <w:widowControl w:val="0"/>
        <w:numPr>
          <w:ilvl w:val="1"/>
          <w:numId w:val="6"/>
        </w:numPr>
        <w:tabs>
          <w:tab w:val="left" w:pos="567"/>
        </w:tabs>
        <w:suppressAutoHyphens/>
        <w:spacing w:after="120" w:line="276" w:lineRule="auto"/>
        <w:ind w:left="0" w:right="-2" w:firstLine="0"/>
        <w:contextualSpacing w:val="0"/>
        <w:jc w:val="both"/>
        <w:rPr>
          <w:rFonts w:ascii="Arial" w:hAnsi="Arial" w:cs="Arial"/>
          <w:color w:val="000000"/>
          <w:sz w:val="20"/>
          <w:szCs w:val="20"/>
        </w:rPr>
      </w:pPr>
      <w:r w:rsidRPr="00CF16F2">
        <w:rPr>
          <w:rFonts w:ascii="Arial" w:hAnsi="Arial" w:cs="Arial"/>
          <w:bCs/>
          <w:sz w:val="20"/>
          <w:szCs w:val="20"/>
        </w:rPr>
        <w:t xml:space="preserve">Os esclarecimentos, bem como as impugnações, após respostas aos interessados, </w:t>
      </w:r>
      <w:r w:rsidRPr="00CF16F2">
        <w:rPr>
          <w:rFonts w:ascii="Arial" w:hAnsi="Arial" w:cs="Arial"/>
          <w:color w:val="000000"/>
          <w:sz w:val="20"/>
          <w:szCs w:val="20"/>
        </w:rPr>
        <w:t>serão divulgadas por meio do sistema eletrônico, em campo acessível para os interessados na licitação.</w:t>
      </w:r>
    </w:p>
    <w:p w14:paraId="576F2D43" w14:textId="77777777" w:rsidR="00DA7F1C" w:rsidRPr="00CF16F2" w:rsidRDefault="00DA7F1C" w:rsidP="00CF16F2">
      <w:pPr>
        <w:pStyle w:val="PargrafodaLista"/>
        <w:widowControl w:val="0"/>
        <w:tabs>
          <w:tab w:val="left" w:pos="857"/>
        </w:tabs>
        <w:suppressAutoHyphens/>
        <w:spacing w:after="120" w:line="276" w:lineRule="auto"/>
        <w:ind w:left="0" w:right="-2"/>
        <w:contextualSpacing w:val="0"/>
        <w:jc w:val="both"/>
        <w:rPr>
          <w:rFonts w:ascii="Arial" w:hAnsi="Arial" w:cs="Arial"/>
          <w:color w:val="000000"/>
          <w:sz w:val="20"/>
          <w:szCs w:val="20"/>
        </w:rPr>
      </w:pPr>
    </w:p>
    <w:p w14:paraId="576F2D44" w14:textId="77777777" w:rsidR="00DA7F1C" w:rsidRPr="00CF16F2" w:rsidRDefault="00000000" w:rsidP="00CF16F2">
      <w:pPr>
        <w:widowControl w:val="0"/>
        <w:numPr>
          <w:ilvl w:val="0"/>
          <w:numId w:val="25"/>
        </w:numPr>
        <w:pBdr>
          <w:bottom w:val="single" w:sz="12" w:space="1" w:color="000000"/>
        </w:pBdr>
        <w:tabs>
          <w:tab w:val="left" w:pos="426"/>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DAS OBRIGAÇÕES DO CONTRATADO</w:t>
      </w:r>
    </w:p>
    <w:p w14:paraId="576F2D45" w14:textId="77777777" w:rsidR="00DA7F1C" w:rsidRPr="00CF16F2" w:rsidRDefault="00000000" w:rsidP="00CF16F2">
      <w:pPr>
        <w:pStyle w:val="Corpodetexto"/>
        <w:widowControl w:val="0"/>
        <w:tabs>
          <w:tab w:val="left" w:pos="567"/>
        </w:tabs>
        <w:suppressAutoHyphens/>
        <w:ind w:right="-2"/>
        <w:jc w:val="both"/>
        <w:rPr>
          <w:rFonts w:ascii="Arial" w:hAnsi="Arial" w:cs="Arial"/>
          <w:sz w:val="20"/>
          <w:szCs w:val="20"/>
        </w:rPr>
      </w:pPr>
      <w:r w:rsidRPr="00CF16F2">
        <w:rPr>
          <w:rFonts w:ascii="Arial" w:hAnsi="Arial" w:cs="Arial"/>
          <w:b/>
          <w:spacing w:val="-2"/>
          <w:sz w:val="20"/>
          <w:szCs w:val="20"/>
        </w:rPr>
        <w:t>11.1.</w:t>
      </w:r>
      <w:r w:rsidRPr="00CF16F2">
        <w:rPr>
          <w:rFonts w:ascii="Arial" w:hAnsi="Arial" w:cs="Arial"/>
          <w:sz w:val="20"/>
          <w:szCs w:val="20"/>
        </w:rPr>
        <w:tab/>
        <w:t>As</w:t>
      </w:r>
      <w:r w:rsidRPr="00CF16F2">
        <w:rPr>
          <w:rFonts w:ascii="Arial" w:hAnsi="Arial" w:cs="Arial"/>
          <w:spacing w:val="-6"/>
          <w:sz w:val="20"/>
          <w:szCs w:val="20"/>
        </w:rPr>
        <w:t xml:space="preserve"> </w:t>
      </w:r>
      <w:r w:rsidRPr="00CF16F2">
        <w:rPr>
          <w:rFonts w:ascii="Arial" w:hAnsi="Arial" w:cs="Arial"/>
          <w:sz w:val="20"/>
          <w:szCs w:val="20"/>
        </w:rPr>
        <w:t>obrigações</w:t>
      </w:r>
      <w:r w:rsidRPr="00CF16F2">
        <w:rPr>
          <w:rFonts w:ascii="Arial" w:hAnsi="Arial" w:cs="Arial"/>
          <w:spacing w:val="-3"/>
          <w:sz w:val="20"/>
          <w:szCs w:val="20"/>
        </w:rPr>
        <w:t xml:space="preserve"> </w:t>
      </w:r>
      <w:r w:rsidRPr="00CF16F2">
        <w:rPr>
          <w:rFonts w:ascii="Arial" w:hAnsi="Arial" w:cs="Arial"/>
          <w:sz w:val="20"/>
          <w:szCs w:val="20"/>
        </w:rPr>
        <w:t>do</w:t>
      </w:r>
      <w:r w:rsidRPr="00CF16F2">
        <w:rPr>
          <w:rFonts w:ascii="Arial" w:hAnsi="Arial" w:cs="Arial"/>
          <w:spacing w:val="-7"/>
          <w:sz w:val="20"/>
          <w:szCs w:val="20"/>
        </w:rPr>
        <w:t xml:space="preserve"> contratado</w:t>
      </w:r>
      <w:r w:rsidRPr="00CF16F2">
        <w:rPr>
          <w:rFonts w:ascii="Arial" w:hAnsi="Arial" w:cs="Arial"/>
          <w:spacing w:val="-6"/>
          <w:sz w:val="20"/>
          <w:szCs w:val="20"/>
        </w:rPr>
        <w:t xml:space="preserve"> </w:t>
      </w:r>
      <w:r w:rsidRPr="00CF16F2">
        <w:rPr>
          <w:rFonts w:ascii="Arial" w:hAnsi="Arial" w:cs="Arial"/>
          <w:sz w:val="20"/>
          <w:szCs w:val="20"/>
        </w:rPr>
        <w:t>constam</w:t>
      </w:r>
      <w:r w:rsidRPr="00CF16F2">
        <w:rPr>
          <w:rFonts w:ascii="Arial" w:hAnsi="Arial" w:cs="Arial"/>
          <w:spacing w:val="-4"/>
          <w:sz w:val="20"/>
          <w:szCs w:val="20"/>
        </w:rPr>
        <w:t xml:space="preserve"> </w:t>
      </w:r>
      <w:r w:rsidRPr="00CF16F2">
        <w:rPr>
          <w:rFonts w:ascii="Arial" w:hAnsi="Arial" w:cs="Arial"/>
          <w:sz w:val="20"/>
          <w:szCs w:val="20"/>
        </w:rPr>
        <w:t>do</w:t>
      </w:r>
      <w:r w:rsidRPr="00CF16F2">
        <w:rPr>
          <w:rFonts w:ascii="Arial" w:hAnsi="Arial" w:cs="Arial"/>
          <w:spacing w:val="-5"/>
          <w:sz w:val="20"/>
          <w:szCs w:val="20"/>
        </w:rPr>
        <w:t xml:space="preserve"> </w:t>
      </w:r>
      <w:r w:rsidRPr="00CF16F2">
        <w:rPr>
          <w:rFonts w:ascii="Arial" w:hAnsi="Arial" w:cs="Arial"/>
          <w:sz w:val="20"/>
          <w:szCs w:val="20"/>
        </w:rPr>
        <w:t>Anexo</w:t>
      </w:r>
      <w:r w:rsidRPr="00CF16F2">
        <w:rPr>
          <w:rFonts w:ascii="Arial" w:hAnsi="Arial" w:cs="Arial"/>
          <w:spacing w:val="-4"/>
          <w:sz w:val="20"/>
          <w:szCs w:val="20"/>
        </w:rPr>
        <w:t xml:space="preserve"> </w:t>
      </w:r>
      <w:r w:rsidRPr="00CF16F2">
        <w:rPr>
          <w:rFonts w:ascii="Arial" w:hAnsi="Arial" w:cs="Arial"/>
          <w:sz w:val="20"/>
          <w:szCs w:val="20"/>
        </w:rPr>
        <w:t>I</w:t>
      </w:r>
      <w:r w:rsidRPr="00CF16F2">
        <w:rPr>
          <w:rFonts w:ascii="Arial" w:hAnsi="Arial" w:cs="Arial"/>
          <w:spacing w:val="-5"/>
          <w:sz w:val="20"/>
          <w:szCs w:val="20"/>
        </w:rPr>
        <w:t xml:space="preserve"> </w:t>
      </w:r>
      <w:r w:rsidRPr="00CF16F2">
        <w:rPr>
          <w:rFonts w:ascii="Arial" w:hAnsi="Arial" w:cs="Arial"/>
          <w:sz w:val="20"/>
          <w:szCs w:val="20"/>
        </w:rPr>
        <w:t>–</w:t>
      </w:r>
      <w:r w:rsidRPr="00CF16F2">
        <w:rPr>
          <w:rFonts w:ascii="Arial" w:hAnsi="Arial" w:cs="Arial"/>
          <w:spacing w:val="-6"/>
          <w:sz w:val="20"/>
          <w:szCs w:val="20"/>
        </w:rPr>
        <w:t xml:space="preserve"> </w:t>
      </w:r>
      <w:r w:rsidRPr="00CF16F2">
        <w:rPr>
          <w:rFonts w:ascii="Arial" w:hAnsi="Arial" w:cs="Arial"/>
          <w:sz w:val="20"/>
          <w:szCs w:val="20"/>
        </w:rPr>
        <w:t>Termo</w:t>
      </w:r>
      <w:r w:rsidRPr="00CF16F2">
        <w:rPr>
          <w:rFonts w:ascii="Arial" w:hAnsi="Arial" w:cs="Arial"/>
          <w:spacing w:val="-5"/>
          <w:sz w:val="20"/>
          <w:szCs w:val="20"/>
        </w:rPr>
        <w:t xml:space="preserve"> </w:t>
      </w:r>
      <w:r w:rsidRPr="00CF16F2">
        <w:rPr>
          <w:rFonts w:ascii="Arial" w:hAnsi="Arial" w:cs="Arial"/>
          <w:sz w:val="20"/>
          <w:szCs w:val="20"/>
        </w:rPr>
        <w:t>de</w:t>
      </w:r>
      <w:r w:rsidRPr="00CF16F2">
        <w:rPr>
          <w:rFonts w:ascii="Arial" w:hAnsi="Arial" w:cs="Arial"/>
          <w:spacing w:val="-6"/>
          <w:sz w:val="20"/>
          <w:szCs w:val="20"/>
        </w:rPr>
        <w:t xml:space="preserve"> </w:t>
      </w:r>
      <w:r w:rsidRPr="00CF16F2">
        <w:rPr>
          <w:rFonts w:ascii="Arial" w:hAnsi="Arial" w:cs="Arial"/>
          <w:spacing w:val="-2"/>
          <w:sz w:val="20"/>
          <w:szCs w:val="20"/>
        </w:rPr>
        <w:t>Referência.</w:t>
      </w:r>
    </w:p>
    <w:p w14:paraId="576F2D46" w14:textId="77777777" w:rsidR="00DA7F1C" w:rsidRPr="00CF16F2" w:rsidRDefault="00DA7F1C" w:rsidP="00CF16F2">
      <w:pPr>
        <w:pStyle w:val="Corpodetexto"/>
        <w:widowControl w:val="0"/>
        <w:suppressAutoHyphens/>
        <w:ind w:right="-2"/>
        <w:jc w:val="both"/>
        <w:rPr>
          <w:rFonts w:ascii="Arial" w:hAnsi="Arial" w:cs="Arial"/>
          <w:sz w:val="20"/>
          <w:szCs w:val="20"/>
        </w:rPr>
      </w:pPr>
    </w:p>
    <w:p w14:paraId="576F2D47" w14:textId="77777777" w:rsidR="00DA7F1C" w:rsidRPr="00CF16F2" w:rsidRDefault="00000000" w:rsidP="00CF16F2">
      <w:pPr>
        <w:widowControl w:val="0"/>
        <w:numPr>
          <w:ilvl w:val="0"/>
          <w:numId w:val="25"/>
        </w:numPr>
        <w:pBdr>
          <w:bottom w:val="single" w:sz="12" w:space="1" w:color="000000"/>
        </w:pBdr>
        <w:tabs>
          <w:tab w:val="left" w:pos="426"/>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DAS OBRIGAÇÕES DA CONTRATANTE</w:t>
      </w:r>
    </w:p>
    <w:p w14:paraId="576F2D48" w14:textId="77777777" w:rsidR="00DA7F1C" w:rsidRPr="00CF16F2" w:rsidRDefault="00000000" w:rsidP="00CF16F2">
      <w:pPr>
        <w:pStyle w:val="PargrafodaLista"/>
        <w:widowControl w:val="0"/>
        <w:numPr>
          <w:ilvl w:val="1"/>
          <w:numId w:val="5"/>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prestará as informações necessárias para a CONTRATADA para a execução do serviço.</w:t>
      </w:r>
    </w:p>
    <w:p w14:paraId="576F2D49" w14:textId="77777777" w:rsidR="00DA7F1C" w:rsidRPr="00CF16F2" w:rsidRDefault="00000000" w:rsidP="00CF16F2">
      <w:pPr>
        <w:pStyle w:val="PargrafodaLista"/>
        <w:widowControl w:val="0"/>
        <w:numPr>
          <w:ilvl w:val="1"/>
          <w:numId w:val="5"/>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 A CONTRATANTE deverá controlar, avaliar e auditar a prestação dos serviços bem como os relatórios apresentados.</w:t>
      </w:r>
    </w:p>
    <w:p w14:paraId="576F2D4A" w14:textId="77777777" w:rsidR="00DA7F1C" w:rsidRPr="00CF16F2" w:rsidRDefault="00000000" w:rsidP="00CF16F2">
      <w:pPr>
        <w:pStyle w:val="PargrafodaLista"/>
        <w:widowControl w:val="0"/>
        <w:numPr>
          <w:ilvl w:val="1"/>
          <w:numId w:val="5"/>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deverá exercer fiscalização dos serviços prestados, através de servidores especialmente designados na forma prevista na Lei nº 14.133/21 e suas alterações posteriores, o que em nenhuma hipótese eximirá a CONTRATADA das responsabilidades fixadas pelo Código Civil.</w:t>
      </w:r>
    </w:p>
    <w:p w14:paraId="576F2D4B" w14:textId="77777777" w:rsidR="00DA7F1C" w:rsidRPr="00CF16F2" w:rsidRDefault="00000000" w:rsidP="00CF16F2">
      <w:pPr>
        <w:pStyle w:val="PargrafodaLista"/>
        <w:widowControl w:val="0"/>
        <w:numPr>
          <w:ilvl w:val="1"/>
          <w:numId w:val="5"/>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deverá efetuar visitas técnicas regulares nas instalações das CONTRATADAS para conferir o cumprimento dos requisitos do Credenciamento assim como para certificar a manutenção do cumprimento dos requisitos do Contrato.</w:t>
      </w:r>
    </w:p>
    <w:p w14:paraId="576F2D4C" w14:textId="77777777" w:rsidR="00DA7F1C" w:rsidRPr="00CF16F2" w:rsidRDefault="00000000" w:rsidP="00CF16F2">
      <w:pPr>
        <w:pStyle w:val="PargrafodaLista"/>
        <w:widowControl w:val="0"/>
        <w:numPr>
          <w:ilvl w:val="1"/>
          <w:numId w:val="5"/>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lastRenderedPageBreak/>
        <w:t>A CONTRATANTE deverá efetuar o pagamento pelos serviços devidamente prestados e comprovados pela CONTRATADA, desde que cumpridas todas as formalidades e exigências.</w:t>
      </w:r>
    </w:p>
    <w:p w14:paraId="576F2D4D" w14:textId="77777777" w:rsidR="00DA7F1C" w:rsidRPr="00CF16F2" w:rsidRDefault="00000000" w:rsidP="00CF16F2">
      <w:pPr>
        <w:pStyle w:val="PargrafodaLista"/>
        <w:widowControl w:val="0"/>
        <w:numPr>
          <w:ilvl w:val="1"/>
          <w:numId w:val="5"/>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deverá cumprir e fazer cumprir as disposições do Contrato.</w:t>
      </w:r>
    </w:p>
    <w:p w14:paraId="576F2D4E" w14:textId="77777777" w:rsidR="00DA7F1C" w:rsidRPr="00CF16F2" w:rsidRDefault="00000000" w:rsidP="00CF16F2">
      <w:pPr>
        <w:pStyle w:val="PargrafodaLista"/>
        <w:widowControl w:val="0"/>
        <w:numPr>
          <w:ilvl w:val="1"/>
          <w:numId w:val="5"/>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não responderá por quaisquer compromissos assumidos pela CONTRATADA com terceiros, bem como por qualquer dano causado a terceiros em decorrência de ato da CONTRATADA, de seus empregados, prepostos ou subordinados.</w:t>
      </w:r>
    </w:p>
    <w:p w14:paraId="576F2D4F" w14:textId="77777777" w:rsidR="00DA7F1C" w:rsidRPr="00CF16F2" w:rsidRDefault="00000000" w:rsidP="00CF16F2">
      <w:pPr>
        <w:pStyle w:val="PargrafodaLista"/>
        <w:widowControl w:val="0"/>
        <w:numPr>
          <w:ilvl w:val="1"/>
          <w:numId w:val="5"/>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deverá notificar a CONTRATADA por escrito sobre imperfeições, falhas ou irregularidades constatadas no serviço prestado.</w:t>
      </w:r>
    </w:p>
    <w:p w14:paraId="576F2D50" w14:textId="77777777" w:rsidR="00DA7F1C" w:rsidRPr="00CF16F2" w:rsidRDefault="00000000" w:rsidP="00CF16F2">
      <w:pPr>
        <w:pStyle w:val="PargrafodaLista"/>
        <w:widowControl w:val="0"/>
        <w:numPr>
          <w:ilvl w:val="1"/>
          <w:numId w:val="5"/>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estabelecerá o prazo de até 5 (cinco) dias úteis, a contar da notificação, para que a CONTRATADA apresente esclarecimentos e laudos provenientes destas falhas e respectivas medidas corretivas.</w:t>
      </w:r>
    </w:p>
    <w:p w14:paraId="576F2D51" w14:textId="77777777" w:rsidR="00DA7F1C" w:rsidRPr="00CF16F2" w:rsidRDefault="00000000" w:rsidP="00CF16F2">
      <w:pPr>
        <w:pStyle w:val="PargrafodaLista"/>
        <w:widowControl w:val="0"/>
        <w:numPr>
          <w:ilvl w:val="1"/>
          <w:numId w:val="5"/>
        </w:numPr>
        <w:tabs>
          <w:tab w:val="left" w:pos="567"/>
        </w:tabs>
        <w:suppressAutoHyphens/>
        <w:spacing w:after="120" w:line="276" w:lineRule="auto"/>
        <w:ind w:left="0" w:right="-2" w:firstLine="0"/>
        <w:contextualSpacing w:val="0"/>
        <w:jc w:val="both"/>
        <w:rPr>
          <w:rFonts w:ascii="Arial" w:hAnsi="Arial" w:cs="Arial"/>
          <w:b/>
          <w:bCs/>
          <w:sz w:val="20"/>
          <w:szCs w:val="20"/>
          <w:lang w:eastAsia="en-US"/>
        </w:rPr>
      </w:pPr>
      <w:r w:rsidRPr="00CF16F2">
        <w:rPr>
          <w:rFonts w:ascii="Arial" w:hAnsi="Arial" w:cs="Arial"/>
          <w:sz w:val="20"/>
          <w:szCs w:val="20"/>
        </w:rPr>
        <w:t>A CONTRATANTE deverá obedecer a ordem de classificação, na forma indicada no item 3.5 do Termo de Referência.</w:t>
      </w:r>
    </w:p>
    <w:p w14:paraId="576F2D52" w14:textId="77777777" w:rsidR="00DA7F1C" w:rsidRPr="00CF16F2" w:rsidRDefault="00000000" w:rsidP="00CF16F2">
      <w:pPr>
        <w:pStyle w:val="PargrafodaLista"/>
        <w:widowControl w:val="0"/>
        <w:numPr>
          <w:ilvl w:val="1"/>
          <w:numId w:val="5"/>
        </w:numPr>
        <w:tabs>
          <w:tab w:val="left" w:pos="709"/>
          <w:tab w:val="left" w:pos="851"/>
        </w:tabs>
        <w:suppressAutoHyphens/>
        <w:spacing w:after="120" w:line="276" w:lineRule="auto"/>
        <w:ind w:left="0" w:right="-2" w:firstLine="0"/>
        <w:contextualSpacing w:val="0"/>
        <w:jc w:val="both"/>
        <w:rPr>
          <w:rFonts w:ascii="Arial" w:hAnsi="Arial" w:cs="Arial"/>
          <w:b/>
          <w:bCs/>
          <w:sz w:val="20"/>
          <w:szCs w:val="20"/>
        </w:rPr>
      </w:pPr>
      <w:r w:rsidRPr="00CF16F2">
        <w:rPr>
          <w:rFonts w:ascii="Arial" w:hAnsi="Arial" w:cs="Arial"/>
          <w:sz w:val="20"/>
          <w:szCs w:val="20"/>
        </w:rPr>
        <w:t>As motivações expressas pelos pais e/ou responsáveis pelos alunos, nos pedidos de</w:t>
      </w:r>
      <w:r w:rsidRPr="00CF16F2">
        <w:rPr>
          <w:rFonts w:ascii="Arial" w:hAnsi="Arial" w:cs="Arial"/>
          <w:b/>
          <w:bCs/>
          <w:sz w:val="20"/>
          <w:szCs w:val="20"/>
        </w:rPr>
        <w:t xml:space="preserve"> </w:t>
      </w:r>
      <w:r w:rsidRPr="00CF16F2">
        <w:rPr>
          <w:rFonts w:ascii="Arial" w:hAnsi="Arial" w:cs="Arial"/>
          <w:sz w:val="20"/>
          <w:szCs w:val="20"/>
        </w:rPr>
        <w:t>transferência e/ou desistência de vagas, serão objeto de análise da Secretaria de Educação.</w:t>
      </w:r>
    </w:p>
    <w:p w14:paraId="576F2D53" w14:textId="77777777" w:rsidR="00DA7F1C" w:rsidRPr="00CF16F2" w:rsidRDefault="00000000" w:rsidP="00CF16F2">
      <w:pPr>
        <w:pStyle w:val="PargrafodaLista"/>
        <w:widowControl w:val="0"/>
        <w:numPr>
          <w:ilvl w:val="1"/>
          <w:numId w:val="5"/>
        </w:numPr>
        <w:tabs>
          <w:tab w:val="left" w:pos="709"/>
          <w:tab w:val="left" w:pos="851"/>
        </w:tabs>
        <w:suppressAutoHyphens/>
        <w:spacing w:after="120" w:line="276" w:lineRule="auto"/>
        <w:ind w:left="0" w:right="-2" w:firstLine="0"/>
        <w:contextualSpacing w:val="0"/>
        <w:jc w:val="both"/>
        <w:rPr>
          <w:rFonts w:ascii="Arial" w:hAnsi="Arial" w:cs="Arial"/>
          <w:b/>
          <w:bCs/>
          <w:sz w:val="20"/>
          <w:szCs w:val="20"/>
        </w:rPr>
      </w:pPr>
      <w:r w:rsidRPr="00CF16F2">
        <w:rPr>
          <w:rFonts w:ascii="Arial" w:hAnsi="Arial" w:cs="Arial"/>
          <w:sz w:val="20"/>
          <w:szCs w:val="20"/>
        </w:rPr>
        <w:t>Fornecer anualmente os uniformes escolares, para as crianças que estão sendo atendidas nas escolas privadas, igualmente no mesmo prazo das crianças nas instituições municipais.</w:t>
      </w:r>
    </w:p>
    <w:p w14:paraId="576F2D54" w14:textId="77777777" w:rsidR="00DA7F1C" w:rsidRPr="00CF16F2" w:rsidRDefault="00000000" w:rsidP="00CF16F2">
      <w:pPr>
        <w:pStyle w:val="PargrafodaLista"/>
        <w:widowControl w:val="0"/>
        <w:numPr>
          <w:ilvl w:val="1"/>
          <w:numId w:val="5"/>
        </w:numPr>
        <w:tabs>
          <w:tab w:val="left" w:pos="709"/>
          <w:tab w:val="left" w:pos="851"/>
        </w:tabs>
        <w:suppressAutoHyphens/>
        <w:spacing w:after="120" w:line="276" w:lineRule="auto"/>
        <w:ind w:left="0" w:right="-2" w:firstLine="0"/>
        <w:contextualSpacing w:val="0"/>
        <w:jc w:val="both"/>
        <w:rPr>
          <w:rFonts w:ascii="Arial" w:hAnsi="Arial" w:cs="Arial"/>
          <w:b/>
          <w:bCs/>
          <w:sz w:val="20"/>
          <w:szCs w:val="20"/>
        </w:rPr>
      </w:pPr>
      <w:r w:rsidRPr="00CF16F2">
        <w:rPr>
          <w:rFonts w:ascii="Arial" w:hAnsi="Arial" w:cs="Arial"/>
          <w:sz w:val="20"/>
          <w:szCs w:val="20"/>
        </w:rPr>
        <w:t>Fornecer anualmente os materiais escolares, para as crianças que estão sendo atendidas nas escolas privadas, igualmente no mesmo prazo das crianças nas instituições municipais.</w:t>
      </w:r>
    </w:p>
    <w:p w14:paraId="576F2D55" w14:textId="77777777" w:rsidR="00DA7F1C" w:rsidRPr="00CF16F2" w:rsidRDefault="00000000" w:rsidP="00CF16F2">
      <w:pPr>
        <w:pStyle w:val="PargrafodaLista"/>
        <w:widowControl w:val="0"/>
        <w:numPr>
          <w:ilvl w:val="1"/>
          <w:numId w:val="5"/>
        </w:numPr>
        <w:tabs>
          <w:tab w:val="left" w:pos="709"/>
          <w:tab w:val="left" w:pos="851"/>
        </w:tabs>
        <w:suppressAutoHyphens/>
        <w:spacing w:after="120" w:line="276" w:lineRule="auto"/>
        <w:ind w:left="0" w:right="-2" w:firstLine="0"/>
        <w:contextualSpacing w:val="0"/>
        <w:jc w:val="both"/>
        <w:rPr>
          <w:rFonts w:ascii="Arial" w:hAnsi="Arial" w:cs="Arial"/>
          <w:b/>
          <w:bCs/>
          <w:sz w:val="20"/>
          <w:szCs w:val="20"/>
        </w:rPr>
      </w:pPr>
      <w:r w:rsidRPr="00CF16F2">
        <w:rPr>
          <w:rFonts w:ascii="Arial" w:hAnsi="Arial" w:cs="Arial"/>
          <w:sz w:val="20"/>
          <w:szCs w:val="20"/>
        </w:rPr>
        <w:t>Fornecer material didático, conforme cronograma estabelecido pelos profissionais da Secretaria Municipal de Educação, para as crianças que estão sendo atendidas nas escolas privadas, igualmente no mesmo prazo das crianças nas instituições municipais.</w:t>
      </w:r>
    </w:p>
    <w:p w14:paraId="576F2D56" w14:textId="77777777" w:rsidR="00DA7F1C" w:rsidRPr="00CF16F2" w:rsidRDefault="00DA7F1C" w:rsidP="00CF16F2">
      <w:pPr>
        <w:pStyle w:val="PargrafodaLista"/>
        <w:widowControl w:val="0"/>
        <w:tabs>
          <w:tab w:val="left" w:pos="857"/>
        </w:tabs>
        <w:suppressAutoHyphens/>
        <w:spacing w:after="120" w:line="276" w:lineRule="auto"/>
        <w:ind w:left="0" w:right="-2"/>
        <w:contextualSpacing w:val="0"/>
        <w:jc w:val="both"/>
        <w:rPr>
          <w:rFonts w:ascii="Arial" w:hAnsi="Arial" w:cs="Arial"/>
          <w:sz w:val="20"/>
          <w:szCs w:val="20"/>
        </w:rPr>
      </w:pPr>
    </w:p>
    <w:p w14:paraId="576F2D57" w14:textId="77777777" w:rsidR="00DA7F1C" w:rsidRPr="00CF16F2" w:rsidRDefault="00000000" w:rsidP="00CF16F2">
      <w:pPr>
        <w:widowControl w:val="0"/>
        <w:numPr>
          <w:ilvl w:val="0"/>
          <w:numId w:val="25"/>
        </w:numPr>
        <w:pBdr>
          <w:bottom w:val="single" w:sz="12" w:space="1" w:color="000000"/>
        </w:pBdr>
        <w:tabs>
          <w:tab w:val="left" w:pos="426"/>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DA SUBCONTRATAÇÃO</w:t>
      </w:r>
    </w:p>
    <w:p w14:paraId="576F2D58" w14:textId="77777777" w:rsidR="00DA7F1C" w:rsidRPr="00CF16F2" w:rsidRDefault="00000000" w:rsidP="00CF16F2">
      <w:pPr>
        <w:widowControl w:val="0"/>
        <w:numPr>
          <w:ilvl w:val="1"/>
          <w:numId w:val="19"/>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 xml:space="preserve">Será admitida a subcontratação apenas dos serviços de apoio complementares necessários para a execução do objeto a ser contratado, como serviço de limpeza, lavanderia, alimentação e outros; </w:t>
      </w:r>
    </w:p>
    <w:p w14:paraId="576F2D59" w14:textId="77777777" w:rsidR="00DA7F1C" w:rsidRPr="00CF16F2" w:rsidRDefault="00000000" w:rsidP="00CF16F2">
      <w:pPr>
        <w:widowControl w:val="0"/>
        <w:numPr>
          <w:ilvl w:val="1"/>
          <w:numId w:val="19"/>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subcontratação de que trata este item não exclui a responsabilidade da CONTRATADA perante a CONTRATANTE quanto à qualidade dos serviços prestados;</w:t>
      </w:r>
    </w:p>
    <w:p w14:paraId="576F2D5A" w14:textId="77777777" w:rsidR="00DA7F1C" w:rsidRPr="00CF16F2" w:rsidRDefault="00000000" w:rsidP="00CF16F2">
      <w:pPr>
        <w:widowControl w:val="0"/>
        <w:numPr>
          <w:ilvl w:val="1"/>
          <w:numId w:val="19"/>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CONTRATADA deverá responsabilizar-se integralmente pelos serviços subcontratados para execução de serviços complementares necessários ao cumprimento do objeto deste Termo.</w:t>
      </w:r>
    </w:p>
    <w:p w14:paraId="576F2D5B"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2D5C" w14:textId="77777777" w:rsidR="00DA7F1C" w:rsidRPr="00CF16F2" w:rsidRDefault="00000000" w:rsidP="00CF16F2">
      <w:pPr>
        <w:widowControl w:val="0"/>
        <w:numPr>
          <w:ilvl w:val="0"/>
          <w:numId w:val="25"/>
        </w:numPr>
        <w:pBdr>
          <w:bottom w:val="single" w:sz="12" w:space="1" w:color="000000"/>
        </w:pBdr>
        <w:tabs>
          <w:tab w:val="left" w:pos="426"/>
        </w:tabs>
        <w:suppressAutoHyphens/>
        <w:spacing w:after="120" w:line="276" w:lineRule="auto"/>
        <w:ind w:left="0" w:right="-2" w:firstLine="0"/>
        <w:jc w:val="both"/>
        <w:rPr>
          <w:rFonts w:ascii="Arial" w:hAnsi="Arial" w:cs="Arial"/>
          <w:b/>
          <w:bCs/>
          <w:sz w:val="20"/>
          <w:szCs w:val="20"/>
        </w:rPr>
      </w:pPr>
      <w:r w:rsidRPr="00CF16F2">
        <w:rPr>
          <w:rFonts w:ascii="Arial" w:hAnsi="Arial" w:cs="Arial"/>
          <w:b/>
          <w:bCs/>
          <w:sz w:val="20"/>
          <w:szCs w:val="20"/>
        </w:rPr>
        <w:t>DAS PENALIDADES E SANÇÕES ADMINISTRATIVAS</w:t>
      </w:r>
    </w:p>
    <w:p w14:paraId="576F2D5D" w14:textId="77777777" w:rsidR="00DA7F1C" w:rsidRPr="00CF16F2" w:rsidRDefault="00000000" w:rsidP="00CF16F2">
      <w:pPr>
        <w:pStyle w:val="NormalWeb"/>
        <w:widowControl w:val="0"/>
        <w:tabs>
          <w:tab w:val="left" w:pos="426"/>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14.1.</w:t>
      </w:r>
      <w:r w:rsidRPr="00CF16F2">
        <w:rPr>
          <w:rFonts w:ascii="Arial" w:eastAsia="Calibri" w:hAnsi="Arial" w:cs="Arial"/>
          <w:sz w:val="20"/>
          <w:lang w:eastAsia="en-US"/>
        </w:rPr>
        <w:t xml:space="preserve"> Serão aplicadas ao responsável pelas infrações administrativas as seguintes sanções, nos termos dos Arts. 155 a 163 da Lei Federal n° 14.133/2021:</w:t>
      </w:r>
    </w:p>
    <w:p w14:paraId="576F2D5E"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14.1.1.</w:t>
      </w:r>
      <w:r w:rsidRPr="00CF16F2">
        <w:rPr>
          <w:rFonts w:ascii="Arial" w:eastAsia="Calibri" w:hAnsi="Arial" w:cs="Arial"/>
          <w:sz w:val="20"/>
          <w:lang w:eastAsia="en-US"/>
        </w:rPr>
        <w:t xml:space="preserve"> Advertência, aplicável à Contratada que der causa à inexecução parcial do contrato, quando não se justificar a imposição de penalidade mais grave;</w:t>
      </w:r>
    </w:p>
    <w:p w14:paraId="576F2D5F" w14:textId="77777777" w:rsidR="00DA7F1C" w:rsidRPr="00CF16F2" w:rsidRDefault="00000000" w:rsidP="00CF16F2">
      <w:pPr>
        <w:pStyle w:val="NormalWeb"/>
        <w:widowControl w:val="0"/>
        <w:tabs>
          <w:tab w:val="left" w:pos="851"/>
        </w:tabs>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14.1.2.</w:t>
      </w:r>
      <w:r w:rsidRPr="00CF16F2">
        <w:rPr>
          <w:rFonts w:ascii="Arial" w:eastAsia="Calibri" w:hAnsi="Arial" w:cs="Arial"/>
          <w:sz w:val="20"/>
          <w:lang w:eastAsia="en-US"/>
        </w:rPr>
        <w:t xml:space="preserve"> </w:t>
      </w:r>
      <w:r w:rsidRPr="00CF16F2">
        <w:rPr>
          <w:rFonts w:ascii="Arial" w:eastAsia="Calibri" w:hAnsi="Arial" w:cs="Arial"/>
          <w:b/>
          <w:sz w:val="20"/>
          <w:u w:val="single"/>
          <w:lang w:eastAsia="en-US"/>
        </w:rPr>
        <w:t>Multa de mora de 0,5%</w:t>
      </w:r>
      <w:r w:rsidRPr="00CF16F2">
        <w:rPr>
          <w:rFonts w:ascii="Arial" w:eastAsia="Calibri" w:hAnsi="Arial" w:cs="Arial"/>
          <w:sz w:val="20"/>
          <w:lang w:eastAsia="en-US"/>
        </w:rPr>
        <w:t xml:space="preserve"> (cinco décimos por cento) do valor da inadimplência, por dia de atraso no fornecimento, até o 4º (quarto) dia corrido do atraso, após o que, a critério da Administração, poderá ser convertida em multa compensatória e promovida a extinção unilateral do contrato com o consequente cancelamento da Ata de Registro de Preços, cumulada com outras sanções;</w:t>
      </w:r>
    </w:p>
    <w:p w14:paraId="576F2D60"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14.1.3.</w:t>
      </w:r>
      <w:r w:rsidRPr="00CF16F2">
        <w:rPr>
          <w:rFonts w:ascii="Arial" w:eastAsia="Calibri" w:hAnsi="Arial" w:cs="Arial"/>
          <w:sz w:val="20"/>
          <w:lang w:eastAsia="en-US"/>
        </w:rPr>
        <w:t xml:space="preserve"> </w:t>
      </w:r>
      <w:r w:rsidRPr="00CF16F2">
        <w:rPr>
          <w:rFonts w:ascii="Arial" w:eastAsia="Calibri" w:hAnsi="Arial" w:cs="Arial"/>
          <w:b/>
          <w:sz w:val="20"/>
          <w:u w:val="single"/>
          <w:lang w:eastAsia="en-US"/>
        </w:rPr>
        <w:t>Multa compensatória</w:t>
      </w:r>
      <w:r w:rsidRPr="00CF16F2">
        <w:rPr>
          <w:rFonts w:ascii="Arial" w:eastAsia="Calibri" w:hAnsi="Arial" w:cs="Arial"/>
          <w:sz w:val="20"/>
          <w:lang w:eastAsia="en-US"/>
        </w:rPr>
        <w:t xml:space="preserve"> em valor não inferior a 0,5% do valor estimado do contrato e </w:t>
      </w:r>
      <w:r w:rsidRPr="00CF16F2">
        <w:rPr>
          <w:rFonts w:ascii="Arial" w:eastAsia="Calibri" w:hAnsi="Arial" w:cs="Arial"/>
          <w:sz w:val="20"/>
          <w:lang w:eastAsia="en-US"/>
        </w:rPr>
        <w:lastRenderedPageBreak/>
        <w:t>não superior a 30%, nas seguintes infrações:</w:t>
      </w:r>
    </w:p>
    <w:p w14:paraId="576F2D61"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14.1.3.1.</w:t>
      </w:r>
      <w:r w:rsidRPr="00CF16F2">
        <w:rPr>
          <w:rFonts w:ascii="Arial" w:eastAsia="Calibri" w:hAnsi="Arial" w:cs="Arial"/>
          <w:sz w:val="20"/>
          <w:lang w:eastAsia="en-US"/>
        </w:rPr>
        <w:t xml:space="preserve"> Dar causa à inexecução parcial do contrato;</w:t>
      </w:r>
    </w:p>
    <w:p w14:paraId="576F2D62"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14.1.3.2.</w:t>
      </w:r>
      <w:r w:rsidRPr="00CF16F2">
        <w:rPr>
          <w:rFonts w:ascii="Arial" w:eastAsia="Calibri" w:hAnsi="Arial" w:cs="Arial"/>
          <w:sz w:val="20"/>
          <w:lang w:eastAsia="en-US"/>
        </w:rPr>
        <w:t xml:space="preserve"> Dar causa à inexecução parcial do contrato que cause grave dano à Administração, ao funcionamento dos serviços públicos ou ao interesse coletivo;</w:t>
      </w:r>
    </w:p>
    <w:p w14:paraId="576F2D63"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14.1.3.3.</w:t>
      </w:r>
      <w:r w:rsidRPr="00CF16F2">
        <w:rPr>
          <w:rFonts w:ascii="Arial" w:eastAsia="Calibri" w:hAnsi="Arial" w:cs="Arial"/>
          <w:sz w:val="20"/>
          <w:lang w:eastAsia="en-US"/>
        </w:rPr>
        <w:t xml:space="preserve"> Dar causa à inexecução total do contrato;</w:t>
      </w:r>
    </w:p>
    <w:p w14:paraId="576F2D64"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14.1.3.4.</w:t>
      </w:r>
      <w:r w:rsidRPr="00CF16F2">
        <w:rPr>
          <w:rFonts w:ascii="Arial" w:eastAsia="Calibri" w:hAnsi="Arial" w:cs="Arial"/>
          <w:sz w:val="20"/>
          <w:lang w:eastAsia="en-US"/>
        </w:rPr>
        <w:t xml:space="preserve">   Deixar de entregar a documentação exigida para o certame;</w:t>
      </w:r>
    </w:p>
    <w:p w14:paraId="576F2D65"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14.1.3.5.</w:t>
      </w:r>
      <w:r w:rsidRPr="00CF16F2">
        <w:rPr>
          <w:rFonts w:ascii="Arial" w:eastAsia="Calibri" w:hAnsi="Arial" w:cs="Arial"/>
          <w:sz w:val="20"/>
          <w:lang w:eastAsia="en-US"/>
        </w:rPr>
        <w:t xml:space="preserve">   Não manter a proposta, salvo em decorrência de fato superveniente devidamente justificado;</w:t>
      </w:r>
    </w:p>
    <w:p w14:paraId="576F2D66"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14.1.3.6.</w:t>
      </w:r>
      <w:r w:rsidRPr="00CF16F2">
        <w:rPr>
          <w:rFonts w:ascii="Arial" w:eastAsia="Calibri" w:hAnsi="Arial" w:cs="Arial"/>
          <w:sz w:val="20"/>
          <w:lang w:eastAsia="en-US"/>
        </w:rPr>
        <w:t xml:space="preserve">   Não celebrar a Ata de Registro de Preços ou não aceitar ou retirar a Ordem de Fornecimento ou não entregar a documentação exigida para sua assinatura, quando convocado dentro do prazo de validade de sua proposta;</w:t>
      </w:r>
    </w:p>
    <w:p w14:paraId="576F2D67"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14.1.3.7.</w:t>
      </w:r>
      <w:r w:rsidRPr="00CF16F2">
        <w:rPr>
          <w:rFonts w:ascii="Arial" w:eastAsia="Calibri" w:hAnsi="Arial" w:cs="Arial"/>
          <w:sz w:val="20"/>
          <w:lang w:eastAsia="en-US"/>
        </w:rPr>
        <w:t xml:space="preserve">  Ensejar o retardamento da execução ou da entrega do objeto da</w:t>
      </w:r>
      <w:r w:rsidRPr="00CF16F2">
        <w:rPr>
          <w:rFonts w:ascii="Arial" w:hAnsi="Arial" w:cs="Arial"/>
          <w:sz w:val="20"/>
        </w:rPr>
        <w:t xml:space="preserve"> </w:t>
      </w:r>
      <w:r w:rsidRPr="00CF16F2">
        <w:rPr>
          <w:rFonts w:ascii="Arial" w:eastAsia="Calibri" w:hAnsi="Arial" w:cs="Arial"/>
          <w:sz w:val="20"/>
          <w:lang w:eastAsia="en-US"/>
        </w:rPr>
        <w:t>licitação sem motivo justificado.</w:t>
      </w:r>
    </w:p>
    <w:p w14:paraId="576F2D68"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14.1.3.8.</w:t>
      </w:r>
      <w:r w:rsidRPr="00CF16F2">
        <w:rPr>
          <w:rFonts w:ascii="Arial" w:eastAsia="Calibri" w:hAnsi="Arial" w:cs="Arial"/>
          <w:sz w:val="20"/>
          <w:lang w:eastAsia="en-US"/>
        </w:rPr>
        <w:t xml:space="preserve">   Apresentar declaração ou documentação falsa exigida para o certame ou</w:t>
      </w:r>
    </w:p>
    <w:p w14:paraId="576F2D69"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sz w:val="20"/>
          <w:lang w:eastAsia="en-US"/>
        </w:rPr>
        <w:t>Prestar declaração falsa durante a licitação ou a execução do contrato;</w:t>
      </w:r>
    </w:p>
    <w:p w14:paraId="576F2D6A"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14.1.3.9.</w:t>
      </w:r>
      <w:r w:rsidRPr="00CF16F2">
        <w:rPr>
          <w:rFonts w:ascii="Arial" w:eastAsia="Calibri" w:hAnsi="Arial" w:cs="Arial"/>
          <w:sz w:val="20"/>
          <w:lang w:eastAsia="en-US"/>
        </w:rPr>
        <w:t xml:space="preserve">   Fraudar a licitação ou praticar ato fraudulento na execução do contrato;</w:t>
      </w:r>
    </w:p>
    <w:p w14:paraId="576F2D6B"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14.1.3.10.</w:t>
      </w:r>
      <w:r w:rsidRPr="00CF16F2">
        <w:rPr>
          <w:rFonts w:ascii="Arial" w:eastAsia="Calibri" w:hAnsi="Arial" w:cs="Arial"/>
          <w:sz w:val="20"/>
          <w:lang w:eastAsia="en-US"/>
        </w:rPr>
        <w:t xml:space="preserve">   Comportar-se de modo inidôneo ou cometer fraude de qualquer natureza;</w:t>
      </w:r>
    </w:p>
    <w:p w14:paraId="576F2D6C"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 xml:space="preserve">14.1.3.11.  </w:t>
      </w:r>
      <w:r w:rsidRPr="00CF16F2">
        <w:rPr>
          <w:rFonts w:ascii="Arial" w:eastAsia="Calibri" w:hAnsi="Arial" w:cs="Arial"/>
          <w:sz w:val="20"/>
          <w:lang w:eastAsia="en-US"/>
        </w:rPr>
        <w:t xml:space="preserve"> Praticar atos ilícitos com vistas a frustrar os objetivos da licitação;</w:t>
      </w:r>
    </w:p>
    <w:p w14:paraId="576F2D6D"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14.1.3.12.</w:t>
      </w:r>
      <w:r w:rsidRPr="00CF16F2">
        <w:rPr>
          <w:rFonts w:ascii="Arial" w:eastAsia="Calibri" w:hAnsi="Arial" w:cs="Arial"/>
          <w:sz w:val="20"/>
          <w:lang w:eastAsia="en-US"/>
        </w:rPr>
        <w:t xml:space="preserve">  Praticar ato lesivo previsto no art. 5º da Lei Federal nº 12.846/2013 (Lei Anticorrupção), especialmente o inciso V, no tocante a licitações e contratos: </w:t>
      </w:r>
    </w:p>
    <w:p w14:paraId="576F2D6E" w14:textId="77777777" w:rsidR="00DA7F1C" w:rsidRPr="00CF16F2" w:rsidRDefault="00000000" w:rsidP="00CF16F2">
      <w:pPr>
        <w:pStyle w:val="NormalWeb"/>
        <w:widowControl w:val="0"/>
        <w:tabs>
          <w:tab w:val="left" w:pos="284"/>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a)</w:t>
      </w:r>
      <w:r w:rsidRPr="00CF16F2">
        <w:rPr>
          <w:rFonts w:ascii="Arial" w:eastAsia="Calibri" w:hAnsi="Arial" w:cs="Arial"/>
          <w:sz w:val="20"/>
          <w:lang w:eastAsia="en-US"/>
        </w:rPr>
        <w:t xml:space="preserve"> Frustrar ou fraudar, mediante ajuste, combinação ou qualquer outro expediente, o caráter competitivo de procedimento licitatório público;</w:t>
      </w:r>
    </w:p>
    <w:p w14:paraId="576F2D6F" w14:textId="77777777" w:rsidR="00DA7F1C" w:rsidRPr="00CF16F2" w:rsidRDefault="00000000" w:rsidP="00CF16F2">
      <w:pPr>
        <w:pStyle w:val="NormalWeb"/>
        <w:widowControl w:val="0"/>
        <w:tabs>
          <w:tab w:val="left" w:pos="284"/>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b)</w:t>
      </w:r>
      <w:r w:rsidRPr="00CF16F2">
        <w:rPr>
          <w:rFonts w:ascii="Arial" w:eastAsia="Calibri" w:hAnsi="Arial" w:cs="Arial"/>
          <w:sz w:val="20"/>
          <w:lang w:eastAsia="en-US"/>
        </w:rPr>
        <w:t xml:space="preserve"> Impedir, perturbar ou fraudar a realização de qualquer ato de procedimento licitatório público;</w:t>
      </w:r>
    </w:p>
    <w:p w14:paraId="576F2D70" w14:textId="77777777" w:rsidR="00DA7F1C" w:rsidRPr="00CF16F2" w:rsidRDefault="00000000" w:rsidP="00CF16F2">
      <w:pPr>
        <w:pStyle w:val="NormalWeb"/>
        <w:widowControl w:val="0"/>
        <w:tabs>
          <w:tab w:val="left" w:pos="284"/>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c)</w:t>
      </w:r>
      <w:r w:rsidRPr="00CF16F2">
        <w:rPr>
          <w:rFonts w:ascii="Arial" w:eastAsia="Calibri" w:hAnsi="Arial" w:cs="Arial"/>
          <w:sz w:val="20"/>
          <w:lang w:eastAsia="en-US"/>
        </w:rPr>
        <w:t xml:space="preserve"> Afastar ou procurar afastar licitante, por meio de fraude ou oferecimento de vantagem de qualquer tipo;</w:t>
      </w:r>
    </w:p>
    <w:p w14:paraId="576F2D71" w14:textId="77777777" w:rsidR="00DA7F1C" w:rsidRPr="00CF16F2" w:rsidRDefault="00000000" w:rsidP="00CF16F2">
      <w:pPr>
        <w:pStyle w:val="NormalWeb"/>
        <w:widowControl w:val="0"/>
        <w:tabs>
          <w:tab w:val="left" w:pos="284"/>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d)</w:t>
      </w:r>
      <w:r w:rsidRPr="00CF16F2">
        <w:rPr>
          <w:rFonts w:ascii="Arial" w:eastAsia="Calibri" w:hAnsi="Arial" w:cs="Arial"/>
          <w:sz w:val="20"/>
          <w:lang w:eastAsia="en-US"/>
        </w:rPr>
        <w:t xml:space="preserve"> Fraudar licitação pública ou contrato dela decorrente;</w:t>
      </w:r>
    </w:p>
    <w:p w14:paraId="576F2D72" w14:textId="77777777" w:rsidR="00DA7F1C" w:rsidRPr="00CF16F2" w:rsidRDefault="00000000" w:rsidP="00CF16F2">
      <w:pPr>
        <w:pStyle w:val="NormalWeb"/>
        <w:widowControl w:val="0"/>
        <w:tabs>
          <w:tab w:val="left" w:pos="284"/>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e)</w:t>
      </w:r>
      <w:r w:rsidRPr="00CF16F2">
        <w:rPr>
          <w:rFonts w:ascii="Arial" w:eastAsia="Calibri" w:hAnsi="Arial" w:cs="Arial"/>
          <w:sz w:val="20"/>
          <w:lang w:eastAsia="en-US"/>
        </w:rPr>
        <w:t xml:space="preserve"> Criar, de modo fraudulento ou irregular, pessoa jurídica para participar de licitação pública ou celebrar contrato administrativo;</w:t>
      </w:r>
    </w:p>
    <w:p w14:paraId="576F2D73" w14:textId="77777777" w:rsidR="00DA7F1C" w:rsidRPr="00CF16F2" w:rsidRDefault="00000000" w:rsidP="00CF16F2">
      <w:pPr>
        <w:pStyle w:val="NormalWeb"/>
        <w:widowControl w:val="0"/>
        <w:tabs>
          <w:tab w:val="left" w:pos="284"/>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f)</w:t>
      </w:r>
      <w:r w:rsidRPr="00CF16F2">
        <w:rPr>
          <w:rFonts w:ascii="Arial" w:eastAsia="Calibri" w:hAnsi="Arial" w:cs="Arial"/>
          <w:sz w:val="20"/>
          <w:lang w:eastAsia="en-US"/>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76F2D74"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g)</w:t>
      </w:r>
      <w:r w:rsidRPr="00CF16F2">
        <w:rPr>
          <w:rFonts w:ascii="Arial" w:eastAsia="Calibri" w:hAnsi="Arial" w:cs="Arial"/>
          <w:sz w:val="20"/>
          <w:lang w:eastAsia="en-US"/>
        </w:rPr>
        <w:t xml:space="preserve"> Manipular ou fraudar o equilíbrio econômico-financeiro dos contratos celebrados com a administração pública.</w:t>
      </w:r>
    </w:p>
    <w:p w14:paraId="576F2D75"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14.1.4.</w:t>
      </w:r>
      <w:r w:rsidRPr="00CF16F2">
        <w:rPr>
          <w:rFonts w:ascii="Arial" w:eastAsia="Calibri" w:hAnsi="Arial" w:cs="Arial"/>
          <w:sz w:val="20"/>
          <w:lang w:eastAsia="en-US"/>
        </w:rPr>
        <w:t xml:space="preserve"> </w:t>
      </w:r>
      <w:r w:rsidRPr="00CF16F2">
        <w:rPr>
          <w:rFonts w:ascii="Arial" w:eastAsia="Calibri" w:hAnsi="Arial" w:cs="Arial"/>
          <w:b/>
          <w:sz w:val="20"/>
          <w:u w:val="single"/>
          <w:lang w:eastAsia="en-US"/>
        </w:rPr>
        <w:t>Impedimento de licitar e contratar</w:t>
      </w:r>
      <w:r w:rsidRPr="00CF16F2">
        <w:rPr>
          <w:rFonts w:ascii="Arial" w:eastAsia="Calibri" w:hAnsi="Arial" w:cs="Arial"/>
          <w:sz w:val="20"/>
          <w:lang w:eastAsia="en-US"/>
        </w:rPr>
        <w:t xml:space="preserve"> no âmbito da Administração Pública direta e indireta do Município de Itupeva, pelo prazo máximo de 03 (três) anos, nas seguintes infrações, quando não se justificar a imposição de penalidade mais grave:</w:t>
      </w:r>
    </w:p>
    <w:p w14:paraId="576F2D76" w14:textId="77777777" w:rsidR="00DA7F1C" w:rsidRPr="00CF16F2" w:rsidRDefault="00000000" w:rsidP="00CF16F2">
      <w:pPr>
        <w:pStyle w:val="NormalWeb"/>
        <w:widowControl w:val="0"/>
        <w:tabs>
          <w:tab w:val="left" w:pos="2268"/>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14.1.4.1.</w:t>
      </w:r>
      <w:r w:rsidRPr="00CF16F2">
        <w:rPr>
          <w:rFonts w:ascii="Arial" w:eastAsia="Calibri" w:hAnsi="Arial" w:cs="Arial"/>
          <w:sz w:val="20"/>
          <w:lang w:eastAsia="en-US"/>
        </w:rPr>
        <w:t xml:space="preserve"> Dar causa à inexecução parcial do contrato que cause grave dano à Administração, ao funcionamento dos serviços públicos ou ao interesse coletivo;</w:t>
      </w:r>
    </w:p>
    <w:p w14:paraId="576F2D77" w14:textId="77777777" w:rsidR="00DA7F1C" w:rsidRPr="00CF16F2" w:rsidRDefault="00000000" w:rsidP="00CF16F2">
      <w:pPr>
        <w:pStyle w:val="NormalWeb"/>
        <w:widowControl w:val="0"/>
        <w:tabs>
          <w:tab w:val="left" w:pos="2268"/>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14.1.4.2.</w:t>
      </w:r>
      <w:r w:rsidRPr="00CF16F2">
        <w:rPr>
          <w:rFonts w:ascii="Arial" w:eastAsia="Calibri" w:hAnsi="Arial" w:cs="Arial"/>
          <w:sz w:val="20"/>
          <w:lang w:eastAsia="en-US"/>
        </w:rPr>
        <w:t xml:space="preserve"> Dar causa à inexecução total do contrato;</w:t>
      </w:r>
    </w:p>
    <w:p w14:paraId="576F2D78" w14:textId="77777777" w:rsidR="00DA7F1C" w:rsidRPr="00CF16F2" w:rsidRDefault="00000000" w:rsidP="00CF16F2">
      <w:pPr>
        <w:pStyle w:val="NormalWeb"/>
        <w:widowControl w:val="0"/>
        <w:tabs>
          <w:tab w:val="left" w:pos="2268"/>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14.1.4.3.</w:t>
      </w:r>
      <w:r w:rsidRPr="00CF16F2">
        <w:rPr>
          <w:rFonts w:ascii="Arial" w:eastAsia="Calibri" w:hAnsi="Arial" w:cs="Arial"/>
          <w:sz w:val="20"/>
          <w:lang w:eastAsia="en-US"/>
        </w:rPr>
        <w:t xml:space="preserve"> Deixar de entregar a documentação exigida para o certame;</w:t>
      </w:r>
    </w:p>
    <w:p w14:paraId="576F2D79" w14:textId="77777777" w:rsidR="00DA7F1C" w:rsidRPr="00CF16F2" w:rsidRDefault="00000000" w:rsidP="00CF16F2">
      <w:pPr>
        <w:pStyle w:val="NormalWeb"/>
        <w:widowControl w:val="0"/>
        <w:tabs>
          <w:tab w:val="left" w:pos="2268"/>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14.1.4.4.</w:t>
      </w:r>
      <w:r w:rsidRPr="00CF16F2">
        <w:rPr>
          <w:rFonts w:ascii="Arial" w:eastAsia="Calibri" w:hAnsi="Arial" w:cs="Arial"/>
          <w:sz w:val="20"/>
          <w:lang w:eastAsia="en-US"/>
        </w:rPr>
        <w:t xml:space="preserve"> Não manter a proposta, salvo em decorrência de fato superveniente </w:t>
      </w:r>
      <w:r w:rsidRPr="00CF16F2">
        <w:rPr>
          <w:rFonts w:ascii="Arial" w:eastAsia="Calibri" w:hAnsi="Arial" w:cs="Arial"/>
          <w:sz w:val="20"/>
          <w:lang w:eastAsia="en-US"/>
        </w:rPr>
        <w:lastRenderedPageBreak/>
        <w:t>devidamente justificado;</w:t>
      </w:r>
    </w:p>
    <w:p w14:paraId="576F2D7A" w14:textId="77777777" w:rsidR="00DA7F1C" w:rsidRPr="00CF16F2" w:rsidRDefault="00000000" w:rsidP="00CF16F2">
      <w:pPr>
        <w:pStyle w:val="NormalWeb"/>
        <w:widowControl w:val="0"/>
        <w:tabs>
          <w:tab w:val="left" w:pos="2268"/>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14.1.4.5.</w:t>
      </w:r>
      <w:r w:rsidRPr="00CF16F2">
        <w:rPr>
          <w:rFonts w:ascii="Arial" w:eastAsia="Calibri" w:hAnsi="Arial" w:cs="Arial"/>
          <w:sz w:val="20"/>
          <w:lang w:eastAsia="en-US"/>
        </w:rPr>
        <w:t xml:space="preserve"> Não celebrar a Ata de Registro de Preços ou não aceitar ou retirar a Ordem de Fornecimento ou não entregar a documentação exigida para sua assinatura, quando convocado dentro do prazo de validade de sua proposta;</w:t>
      </w:r>
    </w:p>
    <w:p w14:paraId="576F2D7B" w14:textId="77777777" w:rsidR="00DA7F1C" w:rsidRPr="00CF16F2" w:rsidRDefault="00000000" w:rsidP="00CF16F2">
      <w:pPr>
        <w:pStyle w:val="NormalWeb"/>
        <w:widowControl w:val="0"/>
        <w:tabs>
          <w:tab w:val="left" w:pos="2268"/>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14.1.4.6.</w:t>
      </w:r>
      <w:r w:rsidRPr="00CF16F2">
        <w:rPr>
          <w:rFonts w:ascii="Arial" w:eastAsia="Calibri" w:hAnsi="Arial" w:cs="Arial"/>
          <w:sz w:val="20"/>
          <w:lang w:eastAsia="en-US"/>
        </w:rPr>
        <w:t xml:space="preserve"> Ensejar o retardamento da execução ou da entrega do objeto da licitação sem motivo justificado.</w:t>
      </w:r>
    </w:p>
    <w:p w14:paraId="576F2D7C"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14.1.5.</w:t>
      </w:r>
      <w:r w:rsidRPr="00CF16F2">
        <w:rPr>
          <w:rFonts w:ascii="Arial" w:eastAsia="Calibri" w:hAnsi="Arial" w:cs="Arial"/>
          <w:sz w:val="20"/>
          <w:lang w:eastAsia="en-US"/>
        </w:rPr>
        <w:t xml:space="preserve"> </w:t>
      </w:r>
      <w:r w:rsidRPr="00CF16F2">
        <w:rPr>
          <w:rFonts w:ascii="Arial" w:eastAsia="Calibri" w:hAnsi="Arial" w:cs="Arial"/>
          <w:b/>
          <w:sz w:val="20"/>
          <w:u w:val="single"/>
          <w:lang w:eastAsia="en-US"/>
        </w:rPr>
        <w:t>Declaração de inidoneidade para licitar ou contratar</w:t>
      </w:r>
      <w:r w:rsidRPr="00CF16F2">
        <w:rPr>
          <w:rFonts w:ascii="Arial" w:eastAsia="Calibri" w:hAnsi="Arial" w:cs="Arial"/>
          <w:sz w:val="20"/>
          <w:lang w:eastAsia="en-US"/>
        </w:rPr>
        <w:t xml:space="preserve"> no âmbito da Administração Pública direta e indireta de todos os entes federativos, pelo prazo mínimo de 03 (três) anos e máximo de 06 (seis) anos, nas hipóteses previstas no subitem anterior, que justifiquem a imposição de penalidade mais grave que o impedimento de licitar e contratar e, ainda, nas seguintes hipóteses:</w:t>
      </w:r>
    </w:p>
    <w:p w14:paraId="576F2D7D"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14.1.5.1.</w:t>
      </w:r>
      <w:r w:rsidRPr="00CF16F2">
        <w:rPr>
          <w:rFonts w:ascii="Arial" w:eastAsia="Calibri" w:hAnsi="Arial" w:cs="Arial"/>
          <w:sz w:val="20"/>
          <w:lang w:eastAsia="en-US"/>
        </w:rPr>
        <w:t xml:space="preserve"> Apresentar declaração ou documentação falsa exigida para o certame ou prestar declaração falsa durante a licitação ou a execução do contrato;</w:t>
      </w:r>
    </w:p>
    <w:p w14:paraId="576F2D7E"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14.1.5.2.</w:t>
      </w:r>
      <w:r w:rsidRPr="00CF16F2">
        <w:rPr>
          <w:rFonts w:ascii="Arial" w:eastAsia="Calibri" w:hAnsi="Arial" w:cs="Arial"/>
          <w:sz w:val="20"/>
          <w:lang w:eastAsia="en-US"/>
        </w:rPr>
        <w:t xml:space="preserve"> Fraudar a licitação ou praticar ato fraudulento na execução do contrato;</w:t>
      </w:r>
    </w:p>
    <w:p w14:paraId="576F2D7F"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14.1.5.3.</w:t>
      </w:r>
      <w:r w:rsidRPr="00CF16F2">
        <w:rPr>
          <w:rFonts w:ascii="Arial" w:eastAsia="Calibri" w:hAnsi="Arial" w:cs="Arial"/>
          <w:sz w:val="20"/>
          <w:lang w:eastAsia="en-US"/>
        </w:rPr>
        <w:t xml:space="preserve"> Comportar-se de modo inidôneo ou cometer fraude de qualquer natureza;</w:t>
      </w:r>
    </w:p>
    <w:p w14:paraId="576F2D80"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14.1.5.4.</w:t>
      </w:r>
      <w:r w:rsidRPr="00CF16F2">
        <w:rPr>
          <w:rFonts w:ascii="Arial" w:eastAsia="Calibri" w:hAnsi="Arial" w:cs="Arial"/>
          <w:sz w:val="20"/>
          <w:lang w:eastAsia="en-US"/>
        </w:rPr>
        <w:t xml:space="preserve"> Praticar atos ilícitos com vistas a frustrar os objetivos da licitação;</w:t>
      </w:r>
    </w:p>
    <w:p w14:paraId="576F2D81"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14.1.5.5.</w:t>
      </w:r>
      <w:r w:rsidRPr="00CF16F2">
        <w:rPr>
          <w:rFonts w:ascii="Arial" w:eastAsia="Calibri" w:hAnsi="Arial" w:cs="Arial"/>
          <w:sz w:val="20"/>
          <w:lang w:eastAsia="en-US"/>
        </w:rPr>
        <w:t xml:space="preserve"> Praticar ato lesivo previsto no art. 5º da Lei nº 12.846/2013 (Lei Anticorrupção), especialmente o inciso V - no tocante a licitações e contratos:</w:t>
      </w:r>
    </w:p>
    <w:p w14:paraId="576F2D82" w14:textId="77777777" w:rsidR="00DA7F1C" w:rsidRPr="00CF16F2" w:rsidRDefault="00000000" w:rsidP="00CF16F2">
      <w:pPr>
        <w:pStyle w:val="NormalWeb"/>
        <w:widowControl w:val="0"/>
        <w:numPr>
          <w:ilvl w:val="0"/>
          <w:numId w:val="3"/>
        </w:numPr>
        <w:tabs>
          <w:tab w:val="left" w:pos="284"/>
        </w:tabs>
        <w:suppressAutoHyphens/>
        <w:spacing w:before="0" w:after="120" w:line="276" w:lineRule="auto"/>
        <w:ind w:left="0" w:firstLine="0"/>
        <w:jc w:val="both"/>
        <w:rPr>
          <w:rFonts w:ascii="Arial" w:eastAsia="Calibri" w:hAnsi="Arial" w:cs="Arial"/>
          <w:sz w:val="20"/>
          <w:lang w:eastAsia="en-US"/>
        </w:rPr>
      </w:pPr>
      <w:r w:rsidRPr="00CF16F2">
        <w:rPr>
          <w:rFonts w:ascii="Arial" w:eastAsia="Calibri" w:hAnsi="Arial" w:cs="Arial"/>
          <w:sz w:val="20"/>
          <w:lang w:eastAsia="en-US"/>
        </w:rPr>
        <w:t>Frustrar ou fraudar, mediante ajuste, combinação ou qualquer outro expediente, o caráter competitivo de procedimento licitatório público;</w:t>
      </w:r>
    </w:p>
    <w:p w14:paraId="576F2D83"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b)</w:t>
      </w:r>
      <w:r w:rsidRPr="00CF16F2">
        <w:rPr>
          <w:rFonts w:ascii="Arial" w:eastAsia="Calibri" w:hAnsi="Arial" w:cs="Arial"/>
          <w:sz w:val="20"/>
          <w:lang w:eastAsia="en-US"/>
        </w:rPr>
        <w:t xml:space="preserve"> Impedir, perturbar ou fraudar a realização de qualquer ato de procedimento licitatório público;</w:t>
      </w:r>
    </w:p>
    <w:p w14:paraId="576F2D84"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c)</w:t>
      </w:r>
      <w:r w:rsidRPr="00CF16F2">
        <w:rPr>
          <w:rFonts w:ascii="Arial" w:eastAsia="Calibri" w:hAnsi="Arial" w:cs="Arial"/>
          <w:sz w:val="20"/>
          <w:lang w:eastAsia="en-US"/>
        </w:rPr>
        <w:t xml:space="preserve"> Afastar ou procurar afastar licitante, por meio de fraude ou oferecimento de vantagem de qualquer tipo;</w:t>
      </w:r>
    </w:p>
    <w:p w14:paraId="576F2D85"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d)</w:t>
      </w:r>
      <w:r w:rsidRPr="00CF16F2">
        <w:rPr>
          <w:rFonts w:ascii="Arial" w:eastAsia="Calibri" w:hAnsi="Arial" w:cs="Arial"/>
          <w:sz w:val="20"/>
          <w:lang w:eastAsia="en-US"/>
        </w:rPr>
        <w:t xml:space="preserve"> Fraudar licitação pública ou contrato dela decorrente;</w:t>
      </w:r>
    </w:p>
    <w:p w14:paraId="576F2D86"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e)</w:t>
      </w:r>
      <w:r w:rsidRPr="00CF16F2">
        <w:rPr>
          <w:rFonts w:ascii="Arial" w:eastAsia="Calibri" w:hAnsi="Arial" w:cs="Arial"/>
          <w:sz w:val="20"/>
          <w:lang w:eastAsia="en-US"/>
        </w:rPr>
        <w:t xml:space="preserve"> Criar, de modo fraudulento ou irregular, pessoa jurídica para participar de licitação pública ou celebrar contrato administrativo;</w:t>
      </w:r>
    </w:p>
    <w:p w14:paraId="576F2D87"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f)</w:t>
      </w:r>
      <w:r w:rsidRPr="00CF16F2">
        <w:rPr>
          <w:rFonts w:ascii="Arial" w:eastAsia="Calibri" w:hAnsi="Arial" w:cs="Arial"/>
          <w:sz w:val="20"/>
          <w:lang w:eastAsia="en-US"/>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76F2D88"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g)</w:t>
      </w:r>
      <w:r w:rsidRPr="00CF16F2">
        <w:rPr>
          <w:rFonts w:ascii="Arial" w:eastAsia="Calibri" w:hAnsi="Arial" w:cs="Arial"/>
          <w:sz w:val="20"/>
          <w:lang w:eastAsia="en-US"/>
        </w:rPr>
        <w:t xml:space="preserve"> Manipular ou fraudar o equilíbrio econômico-financeiro dos contratos celebrados com a administração pública.</w:t>
      </w:r>
    </w:p>
    <w:p w14:paraId="576F2D89"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14.1.6.</w:t>
      </w:r>
      <w:r w:rsidRPr="00CF16F2">
        <w:rPr>
          <w:rFonts w:ascii="Arial" w:eastAsia="Calibri" w:hAnsi="Arial" w:cs="Arial"/>
          <w:sz w:val="20"/>
          <w:lang w:eastAsia="en-US"/>
        </w:rPr>
        <w:t xml:space="preserve"> Na aplicação das sanções serão considerados:</w:t>
      </w:r>
    </w:p>
    <w:p w14:paraId="576F2D8A"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14.1.6.1.</w:t>
      </w:r>
      <w:r w:rsidRPr="00CF16F2">
        <w:rPr>
          <w:rFonts w:ascii="Arial" w:eastAsia="Calibri" w:hAnsi="Arial" w:cs="Arial"/>
          <w:sz w:val="20"/>
          <w:lang w:eastAsia="en-US"/>
        </w:rPr>
        <w:t xml:space="preserve"> A natureza e a gravidade da infração cometida;</w:t>
      </w:r>
    </w:p>
    <w:p w14:paraId="576F2D8B"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14.1.6.2.</w:t>
      </w:r>
      <w:r w:rsidRPr="00CF16F2">
        <w:rPr>
          <w:rFonts w:ascii="Arial" w:eastAsia="Calibri" w:hAnsi="Arial" w:cs="Arial"/>
          <w:sz w:val="20"/>
          <w:lang w:eastAsia="en-US"/>
        </w:rPr>
        <w:t xml:space="preserve"> As peculiaridades do caso concreto;</w:t>
      </w:r>
    </w:p>
    <w:p w14:paraId="576F2D8C"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14.1.6.3.</w:t>
      </w:r>
      <w:r w:rsidRPr="00CF16F2">
        <w:rPr>
          <w:rFonts w:ascii="Arial" w:eastAsia="Calibri" w:hAnsi="Arial" w:cs="Arial"/>
          <w:sz w:val="20"/>
          <w:lang w:eastAsia="en-US"/>
        </w:rPr>
        <w:t xml:space="preserve"> As circunstâncias agravantes ou atenuantes;</w:t>
      </w:r>
    </w:p>
    <w:p w14:paraId="576F2D8D"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14.1.6.4.</w:t>
      </w:r>
      <w:r w:rsidRPr="00CF16F2">
        <w:rPr>
          <w:rFonts w:ascii="Arial" w:eastAsia="Calibri" w:hAnsi="Arial" w:cs="Arial"/>
          <w:sz w:val="20"/>
          <w:lang w:eastAsia="en-US"/>
        </w:rPr>
        <w:t xml:space="preserve"> Os danos que dela provierem para a Administração Pública;</w:t>
      </w:r>
    </w:p>
    <w:p w14:paraId="576F2D8E" w14:textId="77777777"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14.1.6.5.</w:t>
      </w:r>
      <w:r w:rsidRPr="00CF16F2">
        <w:rPr>
          <w:rFonts w:ascii="Arial" w:eastAsia="Calibri" w:hAnsi="Arial" w:cs="Arial"/>
          <w:sz w:val="20"/>
          <w:lang w:eastAsia="en-US"/>
        </w:rPr>
        <w:t xml:space="preserve"> A implantação ou o aperfeiçoamento de programa de integridade, conforme normas e orientações dos órgãos de controle.</w:t>
      </w:r>
    </w:p>
    <w:p w14:paraId="576F2D8F"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14.2.</w:t>
      </w:r>
      <w:r w:rsidRPr="00CF16F2">
        <w:rPr>
          <w:rFonts w:ascii="Arial" w:eastAsia="Calibri" w:hAnsi="Arial" w:cs="Arial"/>
          <w:sz w:val="20"/>
          <w:lang w:eastAsia="en-US"/>
        </w:rPr>
        <w:t xml:space="preserve"> Na aplicação da sanção de multa, será facultada a defesa do interessado no prazo de 15 (quinze) dias úteis, contado da data de sua intimação.</w:t>
      </w:r>
    </w:p>
    <w:p w14:paraId="576F2D90"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14.3.</w:t>
      </w:r>
      <w:r w:rsidRPr="00CF16F2">
        <w:rPr>
          <w:rFonts w:ascii="Arial" w:eastAsia="Calibri" w:hAnsi="Arial" w:cs="Arial"/>
          <w:sz w:val="20"/>
          <w:lang w:eastAsia="en-US"/>
        </w:rPr>
        <w:t xml:space="preserve"> A aplicação das sanções de impedimento de licitar e contratar e declaração de inidoneidade requererá a instauração de processo de responsabilização, a ser conduzido por comissão composta </w:t>
      </w:r>
      <w:r w:rsidRPr="00CF16F2">
        <w:rPr>
          <w:rFonts w:ascii="Arial" w:eastAsia="Calibri" w:hAnsi="Arial" w:cs="Arial"/>
          <w:sz w:val="20"/>
          <w:lang w:eastAsia="en-US"/>
        </w:rPr>
        <w:lastRenderedPageBreak/>
        <w:t>de 02 (dois) ou mais servidores estáveis, que avaliará fatos e circunstâncias conhecidos e intimará a licitante ou a Contratada para, no prazo de 15 (quinze) dias úteis, contado da data de intimação, apresentar defesa escrita e especificar as provas que pretenda produzir.</w:t>
      </w:r>
    </w:p>
    <w:p w14:paraId="576F2D91"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14.4.</w:t>
      </w:r>
      <w:r w:rsidRPr="00CF16F2">
        <w:rPr>
          <w:rFonts w:ascii="Arial" w:eastAsia="Calibri" w:hAnsi="Arial" w:cs="Arial"/>
          <w:sz w:val="20"/>
          <w:lang w:eastAsia="en-US"/>
        </w:rPr>
        <w:t xml:space="preserve"> É admitida a reabilitação da licitante ou contratada perante a própria autoridade que aplicou a penalidade, exigidos, cumulativamente:</w:t>
      </w:r>
    </w:p>
    <w:p w14:paraId="576F2D92"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14.4.1.</w:t>
      </w:r>
      <w:r w:rsidRPr="00CF16F2">
        <w:rPr>
          <w:rFonts w:ascii="Arial" w:eastAsia="Calibri" w:hAnsi="Arial" w:cs="Arial"/>
          <w:sz w:val="20"/>
          <w:lang w:eastAsia="en-US"/>
        </w:rPr>
        <w:t xml:space="preserve"> Reparação integral do dano causado à Administração Pública;</w:t>
      </w:r>
    </w:p>
    <w:p w14:paraId="576F2D93"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14.4.2.</w:t>
      </w:r>
      <w:r w:rsidRPr="00CF16F2">
        <w:rPr>
          <w:rFonts w:ascii="Arial" w:eastAsia="Calibri" w:hAnsi="Arial" w:cs="Arial"/>
          <w:sz w:val="20"/>
          <w:lang w:eastAsia="en-US"/>
        </w:rPr>
        <w:t xml:space="preserve"> Pagamento da multa;</w:t>
      </w:r>
    </w:p>
    <w:p w14:paraId="576F2D94"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14.4.3.</w:t>
      </w:r>
      <w:r w:rsidRPr="00CF16F2">
        <w:rPr>
          <w:rFonts w:ascii="Arial" w:eastAsia="Calibri" w:hAnsi="Arial" w:cs="Arial"/>
          <w:sz w:val="20"/>
          <w:lang w:eastAsia="en-US"/>
        </w:rPr>
        <w:t xml:space="preserve"> Transcurso do prazo mínimo de 01 (um) ano da aplicação da penalidade, no Caso de impedimento de licitar e contratar, ou de 03 (três) anos da aplicação da penalidade, no caso de declaração de inidoneidade;</w:t>
      </w:r>
    </w:p>
    <w:p w14:paraId="576F2D95"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14.4.4.</w:t>
      </w:r>
      <w:r w:rsidRPr="00CF16F2">
        <w:rPr>
          <w:rFonts w:ascii="Arial" w:eastAsia="Calibri" w:hAnsi="Arial" w:cs="Arial"/>
          <w:sz w:val="20"/>
          <w:lang w:eastAsia="en-US"/>
        </w:rPr>
        <w:t xml:space="preserve"> Cumprimento das condições de reabilitação definidas no ato punitivo;</w:t>
      </w:r>
    </w:p>
    <w:p w14:paraId="576F2D96"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14.4.5.</w:t>
      </w:r>
      <w:r w:rsidRPr="00CF16F2">
        <w:rPr>
          <w:rFonts w:ascii="Arial" w:eastAsia="Calibri" w:hAnsi="Arial" w:cs="Arial"/>
          <w:sz w:val="20"/>
          <w:lang w:eastAsia="en-US"/>
        </w:rPr>
        <w:t xml:space="preserve"> Análise jurídica prévia, com posicionamento conclusivo quanto ao Cumprimento dos requisitos definidos.</w:t>
      </w:r>
    </w:p>
    <w:p w14:paraId="576F2D97"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14.5.</w:t>
      </w:r>
      <w:r w:rsidRPr="00CF16F2">
        <w:rPr>
          <w:rFonts w:ascii="Arial" w:eastAsia="Calibri" w:hAnsi="Arial" w:cs="Arial"/>
          <w:sz w:val="20"/>
          <w:lang w:eastAsia="en-US"/>
        </w:rPr>
        <w:t xml:space="preserve"> A sanção pelas infrações de apresentar declaração ou documentação falsa exigida para o certame ou prestar declaração falsa durante a licitação ou a execução do contrato e praticar ato lesivo previsto no art. 5º da Lei nº 12.846/2013 exigirá como condição de reabilitação de licitante ou contratada, a implantação ou aperfeiçoamento de programa de integridade pelo responsável.</w:t>
      </w:r>
    </w:p>
    <w:p w14:paraId="576F2D98"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14.6.</w:t>
      </w:r>
      <w:r w:rsidRPr="00CF16F2">
        <w:rPr>
          <w:rFonts w:ascii="Arial" w:eastAsia="Calibri" w:hAnsi="Arial" w:cs="Arial"/>
          <w:sz w:val="20"/>
          <w:lang w:eastAsia="en-US"/>
        </w:rPr>
        <w:t xml:space="preserve"> A penalidade de multa poderá ser aplicada cumulativamente com as demais sanções.</w:t>
      </w:r>
    </w:p>
    <w:p w14:paraId="576F2D99"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14.6.1.</w:t>
      </w:r>
      <w:r w:rsidRPr="00CF16F2">
        <w:rPr>
          <w:rFonts w:ascii="Arial" w:eastAsia="Calibri" w:hAnsi="Arial" w:cs="Arial"/>
          <w:sz w:val="20"/>
          <w:lang w:eastAsia="en-US"/>
        </w:rPr>
        <w:t xml:space="preserve"> Possível a cumulação das multas moratória e compensatória quando tiverem elas origem e fatos geradores diversos.</w:t>
      </w:r>
    </w:p>
    <w:p w14:paraId="576F2D9A"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14.7.</w:t>
      </w:r>
      <w:r w:rsidRPr="00CF16F2">
        <w:rPr>
          <w:rFonts w:ascii="Arial" w:eastAsia="Calibri" w:hAnsi="Arial" w:cs="Arial"/>
          <w:sz w:val="20"/>
          <w:lang w:eastAsia="en-US"/>
        </w:rPr>
        <w:t xml:space="preserve"> Se a multa aplicada e as indenizações cabíveis forem superiores ao valor de pagamento eventualmente devido pela Administração à Contratada, além da perda desse valor, a diferença será descontada da garantia prestada ou será cobrada judicialmente.</w:t>
      </w:r>
    </w:p>
    <w:p w14:paraId="576F2D9B"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14.8.</w:t>
      </w:r>
      <w:r w:rsidRPr="00CF16F2">
        <w:rPr>
          <w:rFonts w:ascii="Arial" w:eastAsia="Calibri" w:hAnsi="Arial" w:cs="Arial"/>
          <w:sz w:val="20"/>
          <w:lang w:eastAsia="en-US"/>
        </w:rPr>
        <w:t xml:space="preserve"> A aplicação das sanções previstas não exclui, em hipótese alguma, a obrigação de reparação integral do dano causado à Administração.</w:t>
      </w:r>
    </w:p>
    <w:p w14:paraId="576F2D9C"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14.9.</w:t>
      </w:r>
      <w:r w:rsidRPr="00CF16F2">
        <w:rPr>
          <w:rFonts w:ascii="Arial" w:eastAsia="Calibri" w:hAnsi="Arial" w:cs="Arial"/>
          <w:sz w:val="20"/>
          <w:lang w:eastAsia="en-US"/>
        </w:rPr>
        <w:t xml:space="preserve"> O descumprimento parcial ou total, por uma das partes, das obrigações que lhes correspondam, não será considerado inadimplemento contratual se tiver ocorrido por motivo de caso fortuito ou de força maior, devidamente justificados e comprovados. O caso fortuito, ou de força maior, verifica-se no fato necessário, cujos efeitos não eram possíveis evitar, ou impedir, nos termos do parágrafo único do art. 393 do Código Civil.</w:t>
      </w:r>
    </w:p>
    <w:p w14:paraId="576F2D9D"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14.10.</w:t>
      </w:r>
      <w:r w:rsidRPr="00CF16F2">
        <w:rPr>
          <w:rFonts w:ascii="Arial" w:eastAsia="Calibri" w:hAnsi="Arial" w:cs="Arial"/>
          <w:sz w:val="20"/>
          <w:lang w:eastAsia="en-US"/>
        </w:rPr>
        <w:t xml:space="preserve"> Da aplicação das sanções de advertência, multa e impedimento de licitar e contratar caberá recurso no prazo de 15 (quinze) dias úteis, contado da data da intimação.</w:t>
      </w:r>
    </w:p>
    <w:p w14:paraId="576F2D9E" w14:textId="7777777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14.10.1.</w:t>
      </w:r>
      <w:r w:rsidRPr="00CF16F2">
        <w:rPr>
          <w:rFonts w:ascii="Arial" w:eastAsia="Calibri" w:hAnsi="Arial" w:cs="Arial"/>
          <w:sz w:val="20"/>
          <w:lang w:eastAsia="en-US"/>
        </w:rPr>
        <w:t xml:space="preserve"> O recurso será dirigido à autoridade que tiver proferido a decisão recorrida, que, se não a reconsiderar no prazo de 05 (cinco) dias úteis, encaminhará o recurso com sua motivação à autoridade superior, a qual deverá proferir sua decisão no prazo máximo de 20 (vinte) dias úteis, contado do recebimento dos autos.</w:t>
      </w:r>
    </w:p>
    <w:p w14:paraId="576F2D9F"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14.11.</w:t>
      </w:r>
      <w:r w:rsidRPr="00CF16F2">
        <w:rPr>
          <w:rFonts w:ascii="Arial" w:eastAsia="Calibri" w:hAnsi="Arial" w:cs="Arial"/>
          <w:sz w:val="20"/>
          <w:lang w:eastAsia="en-US"/>
        </w:rPr>
        <w:t xml:space="preserve"> Da aplicação da sanção de declaração de inidoneidade para licitar ou contratar caberá apenas pedido de reconsideração, que deverá ser apresentado no prazo de 15 (quinze) dias úteis, contado da data da intimação, e decidido no prazo máximo de 20 (vinte) dias úteis, contado do seu recebi mento.</w:t>
      </w:r>
    </w:p>
    <w:p w14:paraId="576F2DA0" w14:textId="77777777" w:rsidR="00DA7F1C" w:rsidRPr="00CF16F2" w:rsidRDefault="00DA7F1C" w:rsidP="00CF16F2">
      <w:pPr>
        <w:pStyle w:val="PargrafodaLista"/>
        <w:widowControl w:val="0"/>
        <w:tabs>
          <w:tab w:val="left" w:pos="857"/>
        </w:tabs>
        <w:suppressAutoHyphens/>
        <w:spacing w:after="120" w:line="276" w:lineRule="auto"/>
        <w:ind w:left="0" w:right="-2"/>
        <w:contextualSpacing w:val="0"/>
        <w:jc w:val="both"/>
        <w:rPr>
          <w:rFonts w:ascii="Arial" w:hAnsi="Arial" w:cs="Arial"/>
          <w:sz w:val="20"/>
          <w:szCs w:val="20"/>
        </w:rPr>
      </w:pPr>
    </w:p>
    <w:p w14:paraId="576F2DA1" w14:textId="77777777" w:rsidR="00DA7F1C" w:rsidRPr="00CF16F2" w:rsidRDefault="00000000" w:rsidP="00CF16F2">
      <w:pPr>
        <w:widowControl w:val="0"/>
        <w:numPr>
          <w:ilvl w:val="0"/>
          <w:numId w:val="25"/>
        </w:numPr>
        <w:pBdr>
          <w:bottom w:val="single" w:sz="12" w:space="1" w:color="000000"/>
        </w:pBdr>
        <w:tabs>
          <w:tab w:val="left" w:pos="426"/>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 xml:space="preserve">DAS </w:t>
      </w:r>
      <w:r w:rsidRPr="00CF16F2">
        <w:rPr>
          <w:rFonts w:ascii="Arial" w:hAnsi="Arial" w:cs="Arial"/>
          <w:b/>
          <w:bCs/>
          <w:sz w:val="20"/>
          <w:szCs w:val="20"/>
        </w:rPr>
        <w:t>DISPOSIÇÕES</w:t>
      </w:r>
      <w:r w:rsidRPr="00CF16F2">
        <w:rPr>
          <w:rFonts w:ascii="Arial" w:hAnsi="Arial" w:cs="Arial"/>
          <w:b/>
          <w:sz w:val="20"/>
          <w:szCs w:val="20"/>
        </w:rPr>
        <w:t xml:space="preserve"> FINAIS</w:t>
      </w:r>
    </w:p>
    <w:p w14:paraId="576F2DA2" w14:textId="77777777" w:rsidR="00DA7F1C" w:rsidRPr="00CF16F2" w:rsidRDefault="00000000" w:rsidP="00CF16F2">
      <w:pPr>
        <w:pStyle w:val="PargrafodaLista"/>
        <w:widowControl w:val="0"/>
        <w:numPr>
          <w:ilvl w:val="1"/>
          <w:numId w:val="26"/>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A simples apresentação, pelo interessado, da documentação exigida no presente certame não induzirá automática celebração do Contrato, sendo está submetida à habilitação prevista neste </w:t>
      </w:r>
      <w:r w:rsidRPr="00CF16F2">
        <w:rPr>
          <w:rFonts w:ascii="Arial" w:hAnsi="Arial" w:cs="Arial"/>
          <w:spacing w:val="-2"/>
          <w:sz w:val="20"/>
          <w:szCs w:val="20"/>
        </w:rPr>
        <w:t>Edital.</w:t>
      </w:r>
    </w:p>
    <w:p w14:paraId="576F2DA3" w14:textId="77777777" w:rsidR="00DA7F1C" w:rsidRPr="00CF16F2" w:rsidRDefault="00000000" w:rsidP="00CF16F2">
      <w:pPr>
        <w:pStyle w:val="PargrafodaLista"/>
        <w:widowControl w:val="0"/>
        <w:numPr>
          <w:ilvl w:val="1"/>
          <w:numId w:val="26"/>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lastRenderedPageBreak/>
        <w:t>Os Credenciados serão os únicos e exclusivos responsáveis pelas informações disponibilizadas e sua atualização junto à o Município Itupeva/SP.</w:t>
      </w:r>
    </w:p>
    <w:p w14:paraId="576F2DA4" w14:textId="77777777" w:rsidR="00DA7F1C" w:rsidRPr="00CF16F2" w:rsidRDefault="00000000" w:rsidP="00CF16F2">
      <w:pPr>
        <w:pStyle w:val="PargrafodaLista"/>
        <w:widowControl w:val="0"/>
        <w:numPr>
          <w:ilvl w:val="1"/>
          <w:numId w:val="26"/>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O Credenciamento de acordo com o Art. 79, inciso I, da Lei 14.133/21, ficará </w:t>
      </w:r>
      <w:r w:rsidRPr="00CF16F2">
        <w:rPr>
          <w:rFonts w:ascii="Arial" w:hAnsi="Arial" w:cs="Arial"/>
          <w:color w:val="000000"/>
          <w:sz w:val="20"/>
          <w:szCs w:val="20"/>
        </w:rPr>
        <w:t>permanentemente aberto para a inclusão de novos interessados</w:t>
      </w:r>
      <w:r w:rsidRPr="00CF16F2">
        <w:rPr>
          <w:rFonts w:ascii="Arial" w:hAnsi="Arial" w:cs="Arial"/>
          <w:sz w:val="20"/>
          <w:szCs w:val="20"/>
        </w:rPr>
        <w:t>.</w:t>
      </w:r>
    </w:p>
    <w:p w14:paraId="576F2DA5" w14:textId="77777777" w:rsidR="00DA7F1C" w:rsidRPr="00CF16F2" w:rsidRDefault="00000000" w:rsidP="00CF16F2">
      <w:pPr>
        <w:pStyle w:val="PargrafodaLista"/>
        <w:widowControl w:val="0"/>
        <w:numPr>
          <w:ilvl w:val="1"/>
          <w:numId w:val="26"/>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Contrato oriundo ao Credenciamento, terá vigência de 12 (doze) meses, prorrogáveis por iguais e sucessivos períodos, caso haja interesse da Administração Municipal, nos termos da legislação atinente à matéria.</w:t>
      </w:r>
    </w:p>
    <w:p w14:paraId="576F2DA6" w14:textId="77777777" w:rsidR="00DA7F1C" w:rsidRPr="00CF16F2" w:rsidRDefault="00000000" w:rsidP="00CF16F2">
      <w:pPr>
        <w:pStyle w:val="PargrafodaLista"/>
        <w:widowControl w:val="0"/>
        <w:numPr>
          <w:ilvl w:val="1"/>
          <w:numId w:val="26"/>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w:t>
      </w:r>
      <w:r w:rsidRPr="00CF16F2">
        <w:rPr>
          <w:rFonts w:ascii="Arial" w:hAnsi="Arial" w:cs="Arial"/>
          <w:spacing w:val="-3"/>
          <w:sz w:val="20"/>
          <w:szCs w:val="20"/>
        </w:rPr>
        <w:t xml:space="preserve"> </w:t>
      </w:r>
      <w:r w:rsidRPr="00CF16F2">
        <w:rPr>
          <w:rFonts w:ascii="Arial" w:hAnsi="Arial" w:cs="Arial"/>
          <w:sz w:val="20"/>
          <w:szCs w:val="20"/>
        </w:rPr>
        <w:t>Município</w:t>
      </w:r>
      <w:r w:rsidRPr="00CF16F2">
        <w:rPr>
          <w:rFonts w:ascii="Arial" w:hAnsi="Arial" w:cs="Arial"/>
          <w:spacing w:val="-1"/>
          <w:sz w:val="20"/>
          <w:szCs w:val="20"/>
        </w:rPr>
        <w:t xml:space="preserve"> </w:t>
      </w:r>
      <w:r w:rsidRPr="00CF16F2">
        <w:rPr>
          <w:rFonts w:ascii="Arial" w:hAnsi="Arial" w:cs="Arial"/>
          <w:sz w:val="20"/>
          <w:szCs w:val="20"/>
        </w:rPr>
        <w:t>Itupeva/SP,</w:t>
      </w:r>
      <w:r w:rsidRPr="00CF16F2">
        <w:rPr>
          <w:rFonts w:ascii="Arial" w:hAnsi="Arial" w:cs="Arial"/>
          <w:spacing w:val="-1"/>
          <w:sz w:val="20"/>
          <w:szCs w:val="20"/>
        </w:rPr>
        <w:t xml:space="preserve"> </w:t>
      </w:r>
      <w:r w:rsidRPr="00CF16F2">
        <w:rPr>
          <w:rFonts w:ascii="Arial" w:hAnsi="Arial" w:cs="Arial"/>
          <w:sz w:val="20"/>
          <w:szCs w:val="20"/>
        </w:rPr>
        <w:t>poderá</w:t>
      </w:r>
      <w:r w:rsidRPr="00CF16F2">
        <w:rPr>
          <w:rFonts w:ascii="Arial" w:hAnsi="Arial" w:cs="Arial"/>
          <w:spacing w:val="-1"/>
          <w:sz w:val="20"/>
          <w:szCs w:val="20"/>
        </w:rPr>
        <w:t xml:space="preserve"> </w:t>
      </w:r>
      <w:r w:rsidRPr="00CF16F2">
        <w:rPr>
          <w:rFonts w:ascii="Arial" w:hAnsi="Arial" w:cs="Arial"/>
          <w:sz w:val="20"/>
          <w:szCs w:val="20"/>
        </w:rPr>
        <w:t>alterar,</w:t>
      </w:r>
      <w:r w:rsidRPr="00CF16F2">
        <w:rPr>
          <w:rFonts w:ascii="Arial" w:hAnsi="Arial" w:cs="Arial"/>
          <w:spacing w:val="-2"/>
          <w:sz w:val="20"/>
          <w:szCs w:val="20"/>
        </w:rPr>
        <w:t xml:space="preserve"> </w:t>
      </w:r>
      <w:r w:rsidRPr="00CF16F2">
        <w:rPr>
          <w:rFonts w:ascii="Arial" w:hAnsi="Arial" w:cs="Arial"/>
          <w:sz w:val="20"/>
          <w:szCs w:val="20"/>
        </w:rPr>
        <w:t>revogar</w:t>
      </w:r>
      <w:r w:rsidRPr="00CF16F2">
        <w:rPr>
          <w:rFonts w:ascii="Arial" w:hAnsi="Arial" w:cs="Arial"/>
          <w:spacing w:val="-1"/>
          <w:sz w:val="20"/>
          <w:szCs w:val="20"/>
        </w:rPr>
        <w:t xml:space="preserve"> </w:t>
      </w:r>
      <w:r w:rsidRPr="00CF16F2">
        <w:rPr>
          <w:rFonts w:ascii="Arial" w:hAnsi="Arial" w:cs="Arial"/>
          <w:sz w:val="20"/>
          <w:szCs w:val="20"/>
        </w:rPr>
        <w:t>ou</w:t>
      </w:r>
      <w:r w:rsidRPr="00CF16F2">
        <w:rPr>
          <w:rFonts w:ascii="Arial" w:hAnsi="Arial" w:cs="Arial"/>
          <w:spacing w:val="-2"/>
          <w:sz w:val="20"/>
          <w:szCs w:val="20"/>
        </w:rPr>
        <w:t xml:space="preserve"> </w:t>
      </w:r>
      <w:r w:rsidRPr="00CF16F2">
        <w:rPr>
          <w:rFonts w:ascii="Arial" w:hAnsi="Arial" w:cs="Arial"/>
          <w:sz w:val="20"/>
          <w:szCs w:val="20"/>
        </w:rPr>
        <w:t>anular</w:t>
      </w:r>
      <w:r w:rsidRPr="00CF16F2">
        <w:rPr>
          <w:rFonts w:ascii="Arial" w:hAnsi="Arial" w:cs="Arial"/>
          <w:spacing w:val="-4"/>
          <w:sz w:val="20"/>
          <w:szCs w:val="20"/>
        </w:rPr>
        <w:t xml:space="preserve"> </w:t>
      </w:r>
      <w:r w:rsidRPr="00CF16F2">
        <w:rPr>
          <w:rFonts w:ascii="Arial" w:hAnsi="Arial" w:cs="Arial"/>
          <w:sz w:val="20"/>
          <w:szCs w:val="20"/>
        </w:rPr>
        <w:t>o</w:t>
      </w:r>
      <w:r w:rsidRPr="00CF16F2">
        <w:rPr>
          <w:rFonts w:ascii="Arial" w:hAnsi="Arial" w:cs="Arial"/>
          <w:spacing w:val="-2"/>
          <w:sz w:val="20"/>
          <w:szCs w:val="20"/>
        </w:rPr>
        <w:t xml:space="preserve"> </w:t>
      </w:r>
      <w:r w:rsidRPr="00CF16F2">
        <w:rPr>
          <w:rFonts w:ascii="Arial" w:hAnsi="Arial" w:cs="Arial"/>
          <w:sz w:val="20"/>
          <w:szCs w:val="20"/>
        </w:rPr>
        <w:t>presente</w:t>
      </w:r>
      <w:r w:rsidRPr="00CF16F2">
        <w:rPr>
          <w:rFonts w:ascii="Arial" w:hAnsi="Arial" w:cs="Arial"/>
          <w:spacing w:val="-2"/>
          <w:sz w:val="20"/>
          <w:szCs w:val="20"/>
        </w:rPr>
        <w:t xml:space="preserve"> </w:t>
      </w:r>
      <w:r w:rsidRPr="00CF16F2">
        <w:rPr>
          <w:rFonts w:ascii="Arial" w:hAnsi="Arial" w:cs="Arial"/>
          <w:sz w:val="20"/>
          <w:szCs w:val="20"/>
        </w:rPr>
        <w:t>credenciamento,</w:t>
      </w:r>
      <w:r w:rsidRPr="00CF16F2">
        <w:rPr>
          <w:rFonts w:ascii="Arial" w:hAnsi="Arial" w:cs="Arial"/>
          <w:spacing w:val="-2"/>
          <w:sz w:val="20"/>
          <w:szCs w:val="20"/>
        </w:rPr>
        <w:t xml:space="preserve"> </w:t>
      </w:r>
      <w:r w:rsidRPr="00CF16F2">
        <w:rPr>
          <w:rFonts w:ascii="Arial" w:hAnsi="Arial" w:cs="Arial"/>
          <w:sz w:val="20"/>
          <w:szCs w:val="20"/>
        </w:rPr>
        <w:t>na forma da lei, sem que caiba aos participantes qualquer direito a reembolso, indenização ou compensação.</w:t>
      </w:r>
    </w:p>
    <w:p w14:paraId="576F2DA7" w14:textId="77777777" w:rsidR="00DA7F1C" w:rsidRPr="00CF16F2" w:rsidRDefault="00000000" w:rsidP="00CF16F2">
      <w:pPr>
        <w:pStyle w:val="PargrafodaLista"/>
        <w:widowControl w:val="0"/>
        <w:numPr>
          <w:ilvl w:val="1"/>
          <w:numId w:val="26"/>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Em caso de alteração do texto do edital e de seus anexos que afete a documentação a ser apresentada ou formulação da proposta, será restituído na íntegra o prazo de divulgação antes concedido.</w:t>
      </w:r>
    </w:p>
    <w:p w14:paraId="576F2DA8" w14:textId="77777777" w:rsidR="00DA7F1C" w:rsidRPr="00CF16F2" w:rsidRDefault="00000000" w:rsidP="00CF16F2">
      <w:pPr>
        <w:pStyle w:val="PargrafodaLista"/>
        <w:widowControl w:val="0"/>
        <w:numPr>
          <w:ilvl w:val="1"/>
          <w:numId w:val="26"/>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Na contagem dos prazos estabelecidos neste Edital e seus Anexos, excluir-se-á o dia do início e incluir-se-á o do vencimento, vencendo-se os prazos somente em dias de expediente normal.</w:t>
      </w:r>
    </w:p>
    <w:p w14:paraId="576F2DA9" w14:textId="77777777" w:rsidR="00DA7F1C" w:rsidRPr="00CF16F2" w:rsidRDefault="00000000" w:rsidP="00CF16F2">
      <w:pPr>
        <w:pStyle w:val="PargrafodaLista"/>
        <w:widowControl w:val="0"/>
        <w:numPr>
          <w:ilvl w:val="1"/>
          <w:numId w:val="26"/>
        </w:numPr>
        <w:tabs>
          <w:tab w:val="left" w:pos="567"/>
        </w:tabs>
        <w:suppressAutoHyphens/>
        <w:spacing w:after="120" w:line="276" w:lineRule="auto"/>
        <w:ind w:left="0" w:right="-2" w:firstLine="0"/>
        <w:contextualSpacing w:val="0"/>
        <w:jc w:val="both"/>
        <w:rPr>
          <w:rFonts w:ascii="Arial" w:hAnsi="Arial" w:cs="Arial"/>
          <w:b/>
          <w:sz w:val="20"/>
          <w:szCs w:val="20"/>
        </w:rPr>
      </w:pPr>
      <w:r w:rsidRPr="00CF16F2">
        <w:rPr>
          <w:rFonts w:ascii="Arial" w:hAnsi="Arial" w:cs="Arial"/>
          <w:sz w:val="20"/>
          <w:szCs w:val="20"/>
        </w:rPr>
        <w:t>O Município de Itupeva não se responsabilizará pela execução dos serviços sem a prévia autorização do Gestor contratual.</w:t>
      </w:r>
    </w:p>
    <w:p w14:paraId="576F2DAA" w14:textId="77777777" w:rsidR="00DA7F1C" w:rsidRPr="00CF16F2" w:rsidRDefault="00000000" w:rsidP="00CF16F2">
      <w:pPr>
        <w:pStyle w:val="PargrafodaLista"/>
        <w:widowControl w:val="0"/>
        <w:numPr>
          <w:ilvl w:val="1"/>
          <w:numId w:val="26"/>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No período de validade do Credenciamento, fica facultado ao Município de Itupeva contratar ou não os fornecimentos.</w:t>
      </w:r>
    </w:p>
    <w:p w14:paraId="576F2DAB" w14:textId="77777777" w:rsidR="00DA7F1C" w:rsidRPr="00CF16F2" w:rsidRDefault="00000000" w:rsidP="00CF16F2">
      <w:pPr>
        <w:pStyle w:val="PargrafodaLista"/>
        <w:widowControl w:val="0"/>
        <w:numPr>
          <w:ilvl w:val="1"/>
          <w:numId w:val="26"/>
        </w:numPr>
        <w:tabs>
          <w:tab w:val="left" w:pos="709"/>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As normas disciplinadoras desta licitação serão interpretadas em favor da ampliação da disputa, respeitada a igualdade de oportunidade entre os licitantes, desde que não comprometam o interesse público, a finalidade e a segurança da contratação.</w:t>
      </w:r>
    </w:p>
    <w:p w14:paraId="576F2DAC" w14:textId="77777777" w:rsidR="00DA7F1C" w:rsidRPr="00CF16F2" w:rsidRDefault="00000000" w:rsidP="00CF16F2">
      <w:pPr>
        <w:pStyle w:val="PargrafodaLista"/>
        <w:widowControl w:val="0"/>
        <w:numPr>
          <w:ilvl w:val="1"/>
          <w:numId w:val="26"/>
        </w:numPr>
        <w:tabs>
          <w:tab w:val="left" w:pos="709"/>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É facultado à Comissão ou à autoridade competente, em qualquer fase da licitação, a promoção de diligência destinada a esclarecer ou complementar a instrução do processo, </w:t>
      </w:r>
      <w:r w:rsidRPr="00CF16F2">
        <w:rPr>
          <w:rFonts w:ascii="Arial" w:hAnsi="Arial" w:cs="Arial"/>
          <w:color w:val="000000"/>
          <w:sz w:val="20"/>
          <w:szCs w:val="20"/>
        </w:rPr>
        <w:t>não sendo permitida a substituição ou a apresentação de novos documentos, conforme art. 64 da Lei Federal nº 14.133/2021.</w:t>
      </w:r>
    </w:p>
    <w:p w14:paraId="576F2DAD" w14:textId="77777777" w:rsidR="00DA7F1C" w:rsidRPr="00CF16F2" w:rsidRDefault="00000000" w:rsidP="00CF16F2">
      <w:pPr>
        <w:pStyle w:val="PargrafodaLista"/>
        <w:widowControl w:val="0"/>
        <w:numPr>
          <w:ilvl w:val="1"/>
          <w:numId w:val="26"/>
        </w:numPr>
        <w:tabs>
          <w:tab w:val="left" w:pos="709"/>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Após apresentação da proposta, não caberá desistência, salvo por motivo decorrente de fato superveniente devidamente comprovado e que venha a ser aceito pela Comissão.</w:t>
      </w:r>
    </w:p>
    <w:p w14:paraId="576F2DAE" w14:textId="77777777" w:rsidR="00DA7F1C" w:rsidRPr="00CF16F2" w:rsidRDefault="00000000" w:rsidP="00CF16F2">
      <w:pPr>
        <w:pStyle w:val="PargrafodaLista"/>
        <w:widowControl w:val="0"/>
        <w:numPr>
          <w:ilvl w:val="1"/>
          <w:numId w:val="26"/>
        </w:numPr>
        <w:tabs>
          <w:tab w:val="left" w:pos="709"/>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órgão licitante poderá revogar esta licitação por razões de interesse público, decorrente de fatos supervenientes a sua abertura, devidamente comprovados, pertinentes e suficientes para justificar tal conduta, ou anulá-la por ilegalidade de ofício ou por provocação de terceiros, mediante parecer escrito e fundamentado. Em ambos os casos serão assegurados o contraditório e a ampla defesa.</w:t>
      </w:r>
    </w:p>
    <w:p w14:paraId="576F2DAF" w14:textId="77777777" w:rsidR="00DA7F1C" w:rsidRPr="00CF16F2" w:rsidRDefault="00000000" w:rsidP="00CF16F2">
      <w:pPr>
        <w:pStyle w:val="PargrafodaLista"/>
        <w:widowControl w:val="0"/>
        <w:numPr>
          <w:ilvl w:val="1"/>
          <w:numId w:val="26"/>
        </w:numPr>
        <w:tabs>
          <w:tab w:val="left" w:pos="709"/>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bCs/>
          <w:sz w:val="20"/>
          <w:szCs w:val="20"/>
        </w:rPr>
        <w:t xml:space="preserve">Todos os atos pertinentes a esta licitação, passíveis de divulgação e o </w:t>
      </w:r>
      <w:r w:rsidRPr="00CF16F2">
        <w:rPr>
          <w:rFonts w:ascii="Arial" w:hAnsi="Arial" w:cs="Arial"/>
          <w:sz w:val="20"/>
          <w:szCs w:val="20"/>
        </w:rPr>
        <w:t>resultado do presente certame será divulgado no Diário Oficial do Município de Itupeva.</w:t>
      </w:r>
    </w:p>
    <w:p w14:paraId="576F2DB0" w14:textId="77777777" w:rsidR="00DA7F1C" w:rsidRPr="00CF16F2" w:rsidRDefault="00000000" w:rsidP="00CF16F2">
      <w:pPr>
        <w:pStyle w:val="PargrafodaLista"/>
        <w:widowControl w:val="0"/>
        <w:numPr>
          <w:ilvl w:val="1"/>
          <w:numId w:val="26"/>
        </w:numPr>
        <w:tabs>
          <w:tab w:val="left" w:pos="709"/>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Aplica-se aos casos omissos o disposto na Lei Federal n° 14.133/2021, Decreto Municipal nº 3.601, de 28 de abril de 2023, na Lei Complementar nº 123/2006 e respectivas alterações.</w:t>
      </w:r>
    </w:p>
    <w:p w14:paraId="576F2DB1" w14:textId="77777777" w:rsidR="00DA7F1C" w:rsidRPr="00CF16F2" w:rsidRDefault="00000000" w:rsidP="00CF16F2">
      <w:pPr>
        <w:pStyle w:val="PargrafodaLista"/>
        <w:widowControl w:val="0"/>
        <w:numPr>
          <w:ilvl w:val="1"/>
          <w:numId w:val="26"/>
        </w:numPr>
        <w:tabs>
          <w:tab w:val="left" w:pos="709"/>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participação da licitante neste certame implica a aceitação de todos os termos deste edital.</w:t>
      </w:r>
    </w:p>
    <w:p w14:paraId="576F2DB2" w14:textId="77777777" w:rsidR="00DA7F1C" w:rsidRPr="00CF16F2" w:rsidRDefault="00000000" w:rsidP="00CF16F2">
      <w:pPr>
        <w:pStyle w:val="PargrafodaLista"/>
        <w:widowControl w:val="0"/>
        <w:numPr>
          <w:ilvl w:val="1"/>
          <w:numId w:val="26"/>
        </w:numPr>
        <w:tabs>
          <w:tab w:val="left" w:pos="709"/>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Para dirimir quaisquer questões decorrentes da licitação, não resolvidas na esfera administrativa, será competente o foro da Comarca de Itupeva/SP.</w:t>
      </w:r>
    </w:p>
    <w:p w14:paraId="576F2DB3" w14:textId="77777777" w:rsidR="00DA7F1C" w:rsidRPr="00CF16F2" w:rsidRDefault="00DA7F1C" w:rsidP="00CF16F2">
      <w:pPr>
        <w:pStyle w:val="PargrafodaLista"/>
        <w:widowControl w:val="0"/>
        <w:tabs>
          <w:tab w:val="left" w:pos="857"/>
        </w:tabs>
        <w:suppressAutoHyphens/>
        <w:spacing w:after="120" w:line="276" w:lineRule="auto"/>
        <w:ind w:left="0" w:right="-2"/>
        <w:contextualSpacing w:val="0"/>
        <w:jc w:val="both"/>
        <w:rPr>
          <w:rFonts w:ascii="Arial" w:hAnsi="Arial" w:cs="Arial"/>
          <w:sz w:val="20"/>
          <w:szCs w:val="20"/>
        </w:rPr>
      </w:pPr>
    </w:p>
    <w:p w14:paraId="576F2DB4" w14:textId="77777777" w:rsidR="00DA7F1C" w:rsidRPr="00CF16F2" w:rsidRDefault="00000000" w:rsidP="00CF16F2">
      <w:pPr>
        <w:widowControl w:val="0"/>
        <w:numPr>
          <w:ilvl w:val="0"/>
          <w:numId w:val="25"/>
        </w:numPr>
        <w:pBdr>
          <w:bottom w:val="single" w:sz="12" w:space="1" w:color="000000"/>
        </w:pBdr>
        <w:tabs>
          <w:tab w:val="left" w:pos="426"/>
        </w:tabs>
        <w:suppressAutoHyphens/>
        <w:spacing w:after="120" w:line="276" w:lineRule="auto"/>
        <w:ind w:left="0" w:right="-2" w:firstLine="0"/>
        <w:jc w:val="both"/>
        <w:rPr>
          <w:rFonts w:ascii="Arial" w:hAnsi="Arial" w:cs="Arial"/>
          <w:b/>
          <w:sz w:val="20"/>
          <w:szCs w:val="20"/>
        </w:rPr>
      </w:pPr>
      <w:r w:rsidRPr="00CF16F2">
        <w:rPr>
          <w:rFonts w:ascii="Arial" w:hAnsi="Arial" w:cs="Arial"/>
          <w:b/>
          <w:sz w:val="20"/>
          <w:szCs w:val="20"/>
        </w:rPr>
        <w:t>INTEGRAM O PRESENTE EDITAL</w:t>
      </w:r>
    </w:p>
    <w:p w14:paraId="576F2DB5" w14:textId="77777777" w:rsidR="00DA7F1C" w:rsidRPr="00CF16F2" w:rsidRDefault="00000000" w:rsidP="00CF16F2">
      <w:pPr>
        <w:pStyle w:val="PargrafodaLista"/>
        <w:widowControl w:val="0"/>
        <w:numPr>
          <w:ilvl w:val="1"/>
          <w:numId w:val="20"/>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São</w:t>
      </w:r>
      <w:r w:rsidRPr="00CF16F2">
        <w:rPr>
          <w:rFonts w:ascii="Arial" w:hAnsi="Arial" w:cs="Arial"/>
          <w:spacing w:val="-11"/>
          <w:sz w:val="20"/>
          <w:szCs w:val="20"/>
        </w:rPr>
        <w:t xml:space="preserve"> </w:t>
      </w:r>
      <w:r w:rsidRPr="00CF16F2">
        <w:rPr>
          <w:rFonts w:ascii="Arial" w:hAnsi="Arial" w:cs="Arial"/>
          <w:sz w:val="20"/>
          <w:szCs w:val="20"/>
        </w:rPr>
        <w:t>partes</w:t>
      </w:r>
      <w:r w:rsidRPr="00CF16F2">
        <w:rPr>
          <w:rFonts w:ascii="Arial" w:hAnsi="Arial" w:cs="Arial"/>
          <w:spacing w:val="-11"/>
          <w:sz w:val="20"/>
          <w:szCs w:val="20"/>
        </w:rPr>
        <w:t xml:space="preserve"> </w:t>
      </w:r>
      <w:r w:rsidRPr="00CF16F2">
        <w:rPr>
          <w:rFonts w:ascii="Arial" w:hAnsi="Arial" w:cs="Arial"/>
          <w:sz w:val="20"/>
          <w:szCs w:val="20"/>
        </w:rPr>
        <w:t>integrantes,</w:t>
      </w:r>
      <w:r w:rsidRPr="00CF16F2">
        <w:rPr>
          <w:rFonts w:ascii="Arial" w:hAnsi="Arial" w:cs="Arial"/>
          <w:spacing w:val="-10"/>
          <w:sz w:val="20"/>
          <w:szCs w:val="20"/>
        </w:rPr>
        <w:t xml:space="preserve"> </w:t>
      </w:r>
      <w:r w:rsidRPr="00CF16F2">
        <w:rPr>
          <w:rFonts w:ascii="Arial" w:hAnsi="Arial" w:cs="Arial"/>
          <w:sz w:val="20"/>
          <w:szCs w:val="20"/>
        </w:rPr>
        <w:t>indissociáveis</w:t>
      </w:r>
      <w:r w:rsidRPr="00CF16F2">
        <w:rPr>
          <w:rFonts w:ascii="Arial" w:hAnsi="Arial" w:cs="Arial"/>
          <w:spacing w:val="-11"/>
          <w:sz w:val="20"/>
          <w:szCs w:val="20"/>
        </w:rPr>
        <w:t xml:space="preserve"> </w:t>
      </w:r>
      <w:r w:rsidRPr="00CF16F2">
        <w:rPr>
          <w:rFonts w:ascii="Arial" w:hAnsi="Arial" w:cs="Arial"/>
          <w:sz w:val="20"/>
          <w:szCs w:val="20"/>
        </w:rPr>
        <w:t>e</w:t>
      </w:r>
      <w:r w:rsidRPr="00CF16F2">
        <w:rPr>
          <w:rFonts w:ascii="Arial" w:hAnsi="Arial" w:cs="Arial"/>
          <w:spacing w:val="-10"/>
          <w:sz w:val="20"/>
          <w:szCs w:val="20"/>
        </w:rPr>
        <w:t xml:space="preserve"> </w:t>
      </w:r>
      <w:r w:rsidRPr="00CF16F2">
        <w:rPr>
          <w:rFonts w:ascii="Arial" w:hAnsi="Arial" w:cs="Arial"/>
          <w:sz w:val="20"/>
          <w:szCs w:val="20"/>
        </w:rPr>
        <w:t>atreladas</w:t>
      </w:r>
      <w:r w:rsidRPr="00CF16F2">
        <w:rPr>
          <w:rFonts w:ascii="Arial" w:hAnsi="Arial" w:cs="Arial"/>
          <w:spacing w:val="-11"/>
          <w:sz w:val="20"/>
          <w:szCs w:val="20"/>
        </w:rPr>
        <w:t xml:space="preserve"> </w:t>
      </w:r>
      <w:r w:rsidRPr="00CF16F2">
        <w:rPr>
          <w:rFonts w:ascii="Arial" w:hAnsi="Arial" w:cs="Arial"/>
          <w:sz w:val="20"/>
          <w:szCs w:val="20"/>
        </w:rPr>
        <w:t>ao</w:t>
      </w:r>
      <w:r w:rsidRPr="00CF16F2">
        <w:rPr>
          <w:rFonts w:ascii="Arial" w:hAnsi="Arial" w:cs="Arial"/>
          <w:spacing w:val="-11"/>
          <w:sz w:val="20"/>
          <w:szCs w:val="20"/>
        </w:rPr>
        <w:t xml:space="preserve"> </w:t>
      </w:r>
      <w:r w:rsidRPr="00CF16F2">
        <w:rPr>
          <w:rFonts w:ascii="Arial" w:hAnsi="Arial" w:cs="Arial"/>
          <w:sz w:val="20"/>
          <w:szCs w:val="20"/>
        </w:rPr>
        <w:t>conteúdo</w:t>
      </w:r>
      <w:r w:rsidRPr="00CF16F2">
        <w:rPr>
          <w:rFonts w:ascii="Arial" w:hAnsi="Arial" w:cs="Arial"/>
          <w:spacing w:val="-10"/>
          <w:sz w:val="20"/>
          <w:szCs w:val="20"/>
        </w:rPr>
        <w:t xml:space="preserve"> </w:t>
      </w:r>
      <w:r w:rsidRPr="00CF16F2">
        <w:rPr>
          <w:rFonts w:ascii="Arial" w:hAnsi="Arial" w:cs="Arial"/>
          <w:sz w:val="20"/>
          <w:szCs w:val="20"/>
        </w:rPr>
        <w:t>deste</w:t>
      </w:r>
      <w:r w:rsidRPr="00CF16F2">
        <w:rPr>
          <w:rFonts w:ascii="Arial" w:hAnsi="Arial" w:cs="Arial"/>
          <w:spacing w:val="-10"/>
          <w:sz w:val="20"/>
          <w:szCs w:val="20"/>
        </w:rPr>
        <w:t xml:space="preserve"> </w:t>
      </w:r>
      <w:r w:rsidRPr="00CF16F2">
        <w:rPr>
          <w:rFonts w:ascii="Arial" w:hAnsi="Arial" w:cs="Arial"/>
          <w:sz w:val="20"/>
          <w:szCs w:val="20"/>
        </w:rPr>
        <w:t>Edital</w:t>
      </w:r>
      <w:r w:rsidRPr="00CF16F2">
        <w:rPr>
          <w:rFonts w:ascii="Arial" w:hAnsi="Arial" w:cs="Arial"/>
          <w:spacing w:val="-11"/>
          <w:sz w:val="20"/>
          <w:szCs w:val="20"/>
        </w:rPr>
        <w:t xml:space="preserve"> </w:t>
      </w:r>
      <w:r w:rsidRPr="00CF16F2">
        <w:rPr>
          <w:rFonts w:ascii="Arial" w:hAnsi="Arial" w:cs="Arial"/>
          <w:sz w:val="20"/>
          <w:szCs w:val="20"/>
        </w:rPr>
        <w:t>os</w:t>
      </w:r>
      <w:r w:rsidRPr="00CF16F2">
        <w:rPr>
          <w:rFonts w:ascii="Arial" w:hAnsi="Arial" w:cs="Arial"/>
          <w:spacing w:val="-11"/>
          <w:sz w:val="20"/>
          <w:szCs w:val="20"/>
        </w:rPr>
        <w:t xml:space="preserve"> </w:t>
      </w:r>
      <w:r w:rsidRPr="00CF16F2">
        <w:rPr>
          <w:rFonts w:ascii="Arial" w:hAnsi="Arial" w:cs="Arial"/>
          <w:sz w:val="20"/>
          <w:szCs w:val="20"/>
        </w:rPr>
        <w:t>seguintes</w:t>
      </w:r>
      <w:r w:rsidRPr="00CF16F2">
        <w:rPr>
          <w:rFonts w:ascii="Arial" w:hAnsi="Arial" w:cs="Arial"/>
          <w:spacing w:val="-11"/>
          <w:sz w:val="20"/>
          <w:szCs w:val="20"/>
        </w:rPr>
        <w:t xml:space="preserve"> </w:t>
      </w:r>
      <w:r w:rsidRPr="00CF16F2">
        <w:rPr>
          <w:rFonts w:ascii="Arial" w:hAnsi="Arial" w:cs="Arial"/>
          <w:sz w:val="20"/>
          <w:szCs w:val="20"/>
        </w:rPr>
        <w:t>anexos,</w:t>
      </w:r>
      <w:r w:rsidRPr="00CF16F2">
        <w:rPr>
          <w:rFonts w:ascii="Arial" w:hAnsi="Arial" w:cs="Arial"/>
          <w:spacing w:val="-11"/>
          <w:sz w:val="20"/>
          <w:szCs w:val="20"/>
        </w:rPr>
        <w:t xml:space="preserve"> </w:t>
      </w:r>
      <w:r w:rsidRPr="00CF16F2">
        <w:rPr>
          <w:rFonts w:ascii="Arial" w:hAnsi="Arial" w:cs="Arial"/>
          <w:sz w:val="20"/>
          <w:szCs w:val="20"/>
        </w:rPr>
        <w:t>cujo teor vincula totalmente os interessados:</w:t>
      </w:r>
    </w:p>
    <w:p w14:paraId="576F2DB6" w14:textId="77777777" w:rsidR="00DA7F1C" w:rsidRPr="00CF16F2" w:rsidRDefault="00000000" w:rsidP="00CF16F2">
      <w:pPr>
        <w:pStyle w:val="Corpodetexto"/>
        <w:widowControl w:val="0"/>
        <w:suppressAutoHyphens/>
        <w:ind w:right="-2"/>
        <w:jc w:val="both"/>
        <w:rPr>
          <w:rFonts w:ascii="Arial" w:hAnsi="Arial" w:cs="Arial"/>
          <w:sz w:val="20"/>
          <w:szCs w:val="20"/>
        </w:rPr>
      </w:pPr>
      <w:hyperlink w:anchor="_bookmark16" w:history="1">
        <w:r w:rsidRPr="00CF16F2">
          <w:rPr>
            <w:rFonts w:ascii="Arial" w:hAnsi="Arial" w:cs="Arial"/>
            <w:b/>
            <w:sz w:val="20"/>
            <w:szCs w:val="20"/>
          </w:rPr>
          <w:t>ANEXO</w:t>
        </w:r>
        <w:r w:rsidRPr="00CF16F2">
          <w:rPr>
            <w:rFonts w:ascii="Arial" w:hAnsi="Arial" w:cs="Arial"/>
            <w:b/>
            <w:spacing w:val="-6"/>
            <w:sz w:val="20"/>
            <w:szCs w:val="20"/>
          </w:rPr>
          <w:t xml:space="preserve"> </w:t>
        </w:r>
        <w:r w:rsidRPr="00CF16F2">
          <w:rPr>
            <w:rFonts w:ascii="Arial" w:hAnsi="Arial" w:cs="Arial"/>
            <w:b/>
            <w:sz w:val="20"/>
            <w:szCs w:val="20"/>
          </w:rPr>
          <w:t>I</w:t>
        </w:r>
        <w:r w:rsidRPr="00CF16F2">
          <w:rPr>
            <w:rFonts w:ascii="Arial" w:hAnsi="Arial" w:cs="Arial"/>
            <w:b/>
            <w:spacing w:val="-3"/>
            <w:sz w:val="20"/>
            <w:szCs w:val="20"/>
          </w:rPr>
          <w:t xml:space="preserve"> </w:t>
        </w:r>
        <w:r w:rsidRPr="00CF16F2">
          <w:rPr>
            <w:rFonts w:ascii="Arial" w:hAnsi="Arial" w:cs="Arial"/>
            <w:b/>
            <w:sz w:val="20"/>
            <w:szCs w:val="20"/>
          </w:rPr>
          <w:t>–</w:t>
        </w:r>
        <w:r w:rsidRPr="00CF16F2">
          <w:rPr>
            <w:rFonts w:ascii="Arial" w:hAnsi="Arial" w:cs="Arial"/>
            <w:spacing w:val="-3"/>
            <w:sz w:val="20"/>
            <w:szCs w:val="20"/>
          </w:rPr>
          <w:t xml:space="preserve"> </w:t>
        </w:r>
        <w:r w:rsidRPr="00CF16F2">
          <w:rPr>
            <w:rFonts w:ascii="Arial" w:hAnsi="Arial" w:cs="Arial"/>
            <w:sz w:val="20"/>
            <w:szCs w:val="20"/>
          </w:rPr>
          <w:t>TERMO</w:t>
        </w:r>
        <w:r w:rsidRPr="00CF16F2">
          <w:rPr>
            <w:rFonts w:ascii="Arial" w:hAnsi="Arial" w:cs="Arial"/>
            <w:spacing w:val="-4"/>
            <w:sz w:val="20"/>
            <w:szCs w:val="20"/>
          </w:rPr>
          <w:t xml:space="preserve"> </w:t>
        </w:r>
        <w:r w:rsidRPr="00CF16F2">
          <w:rPr>
            <w:rFonts w:ascii="Arial" w:hAnsi="Arial" w:cs="Arial"/>
            <w:sz w:val="20"/>
            <w:szCs w:val="20"/>
          </w:rPr>
          <w:t>DE</w:t>
        </w:r>
        <w:r w:rsidRPr="00CF16F2">
          <w:rPr>
            <w:rFonts w:ascii="Arial" w:hAnsi="Arial" w:cs="Arial"/>
            <w:spacing w:val="-5"/>
            <w:sz w:val="20"/>
            <w:szCs w:val="20"/>
          </w:rPr>
          <w:t xml:space="preserve"> </w:t>
        </w:r>
        <w:r w:rsidRPr="00CF16F2">
          <w:rPr>
            <w:rFonts w:ascii="Arial" w:hAnsi="Arial" w:cs="Arial"/>
            <w:spacing w:val="-2"/>
            <w:sz w:val="20"/>
            <w:szCs w:val="20"/>
          </w:rPr>
          <w:t>REFERÊNCIA</w:t>
        </w:r>
      </w:hyperlink>
    </w:p>
    <w:p w14:paraId="576F2DB7" w14:textId="627CE534" w:rsidR="00DA7F1C" w:rsidRPr="00CF16F2" w:rsidRDefault="00000000" w:rsidP="00CF16F2">
      <w:pPr>
        <w:pStyle w:val="Corpodetexto"/>
        <w:widowControl w:val="0"/>
        <w:suppressAutoHyphens/>
        <w:ind w:right="-2"/>
        <w:jc w:val="both"/>
        <w:rPr>
          <w:rFonts w:ascii="Arial" w:hAnsi="Arial" w:cs="Arial"/>
          <w:sz w:val="20"/>
          <w:szCs w:val="20"/>
        </w:rPr>
      </w:pPr>
      <w:hyperlink w:anchor="_bookmark21" w:history="1">
        <w:r w:rsidRPr="00CF16F2">
          <w:rPr>
            <w:rFonts w:ascii="Arial" w:hAnsi="Arial" w:cs="Arial"/>
            <w:b/>
            <w:sz w:val="20"/>
            <w:szCs w:val="20"/>
          </w:rPr>
          <w:t xml:space="preserve">ANEXO II </w:t>
        </w:r>
        <w:r w:rsidR="00FE3A0F" w:rsidRPr="00CF16F2">
          <w:rPr>
            <w:rFonts w:ascii="Arial" w:hAnsi="Arial" w:cs="Arial"/>
            <w:b/>
            <w:sz w:val="20"/>
            <w:szCs w:val="20"/>
          </w:rPr>
          <w:t xml:space="preserve">– </w:t>
        </w:r>
        <w:r w:rsidR="00FE3A0F" w:rsidRPr="00CF16F2">
          <w:rPr>
            <w:rFonts w:ascii="Arial" w:hAnsi="Arial" w:cs="Arial"/>
            <w:spacing w:val="-7"/>
            <w:sz w:val="20"/>
            <w:szCs w:val="20"/>
          </w:rPr>
          <w:t>SOLICITAÇÃO</w:t>
        </w:r>
        <w:r w:rsidRPr="00CF16F2">
          <w:rPr>
            <w:rFonts w:ascii="Arial" w:hAnsi="Arial" w:cs="Arial"/>
            <w:spacing w:val="-4"/>
            <w:sz w:val="20"/>
            <w:szCs w:val="20"/>
          </w:rPr>
          <w:t xml:space="preserve"> </w:t>
        </w:r>
        <w:r w:rsidRPr="00CF16F2">
          <w:rPr>
            <w:rFonts w:ascii="Arial" w:hAnsi="Arial" w:cs="Arial"/>
            <w:sz w:val="20"/>
            <w:szCs w:val="20"/>
          </w:rPr>
          <w:t>DE</w:t>
        </w:r>
        <w:r w:rsidRPr="00CF16F2">
          <w:rPr>
            <w:rFonts w:ascii="Arial" w:hAnsi="Arial" w:cs="Arial"/>
            <w:spacing w:val="-9"/>
            <w:sz w:val="20"/>
            <w:szCs w:val="20"/>
          </w:rPr>
          <w:t xml:space="preserve"> </w:t>
        </w:r>
        <w:r w:rsidRPr="00CF16F2">
          <w:rPr>
            <w:rFonts w:ascii="Arial" w:hAnsi="Arial" w:cs="Arial"/>
            <w:sz w:val="20"/>
            <w:szCs w:val="20"/>
          </w:rPr>
          <w:t>CREDENCIAMENTO</w:t>
        </w:r>
        <w:r w:rsidRPr="00CF16F2">
          <w:rPr>
            <w:rFonts w:ascii="Arial" w:hAnsi="Arial" w:cs="Arial"/>
            <w:spacing w:val="-5"/>
            <w:sz w:val="20"/>
            <w:szCs w:val="20"/>
          </w:rPr>
          <w:t xml:space="preserve"> </w:t>
        </w:r>
        <w:r w:rsidRPr="00CF16F2">
          <w:rPr>
            <w:rFonts w:ascii="Arial" w:hAnsi="Arial" w:cs="Arial"/>
            <w:sz w:val="20"/>
            <w:szCs w:val="20"/>
          </w:rPr>
          <w:t>E</w:t>
        </w:r>
        <w:r w:rsidRPr="00CF16F2">
          <w:rPr>
            <w:rFonts w:ascii="Arial" w:hAnsi="Arial" w:cs="Arial"/>
            <w:spacing w:val="-10"/>
            <w:sz w:val="20"/>
            <w:szCs w:val="20"/>
          </w:rPr>
          <w:t xml:space="preserve"> </w:t>
        </w:r>
        <w:r w:rsidRPr="00CF16F2">
          <w:rPr>
            <w:rFonts w:ascii="Arial" w:hAnsi="Arial" w:cs="Arial"/>
            <w:sz w:val="20"/>
            <w:szCs w:val="20"/>
          </w:rPr>
          <w:t>DECLARAÇÕES</w:t>
        </w:r>
      </w:hyperlink>
      <w:r w:rsidRPr="00CF16F2">
        <w:rPr>
          <w:rFonts w:ascii="Arial" w:hAnsi="Arial" w:cs="Arial"/>
          <w:sz w:val="20"/>
          <w:szCs w:val="20"/>
        </w:rPr>
        <w:t xml:space="preserve"> </w:t>
      </w:r>
    </w:p>
    <w:p w14:paraId="576F2DB8" w14:textId="77777777" w:rsidR="00DA7F1C" w:rsidRPr="00CF16F2" w:rsidRDefault="00000000" w:rsidP="00CF16F2">
      <w:pPr>
        <w:widowControl w:val="0"/>
        <w:suppressAutoHyphens/>
        <w:spacing w:after="120" w:line="276" w:lineRule="auto"/>
        <w:ind w:right="-2"/>
        <w:rPr>
          <w:rFonts w:ascii="Arial" w:hAnsi="Arial" w:cs="Arial"/>
          <w:sz w:val="20"/>
          <w:szCs w:val="20"/>
        </w:rPr>
      </w:pPr>
      <w:r w:rsidRPr="00CF16F2">
        <w:rPr>
          <w:rFonts w:ascii="Arial" w:hAnsi="Arial" w:cs="Arial"/>
          <w:b/>
          <w:sz w:val="20"/>
          <w:szCs w:val="20"/>
        </w:rPr>
        <w:t>ANEXO III –</w:t>
      </w:r>
      <w:r w:rsidRPr="00CF16F2">
        <w:rPr>
          <w:rFonts w:ascii="Arial" w:hAnsi="Arial" w:cs="Arial"/>
          <w:sz w:val="20"/>
          <w:szCs w:val="20"/>
        </w:rPr>
        <w:t xml:space="preserve"> DECLARAÇÃO DE MICROEMPRESA OU EMPRESA DE PEQUENO PORTE</w:t>
      </w:r>
    </w:p>
    <w:p w14:paraId="576F2DB9" w14:textId="77777777" w:rsidR="00DA7F1C" w:rsidRPr="00CF16F2" w:rsidRDefault="00000000" w:rsidP="00CF16F2">
      <w:pPr>
        <w:widowControl w:val="0"/>
        <w:suppressAutoHyphens/>
        <w:spacing w:after="120" w:line="276" w:lineRule="auto"/>
        <w:ind w:right="-2"/>
        <w:rPr>
          <w:rFonts w:ascii="Arial" w:hAnsi="Arial" w:cs="Arial"/>
          <w:b/>
          <w:sz w:val="20"/>
          <w:szCs w:val="20"/>
        </w:rPr>
      </w:pPr>
      <w:r w:rsidRPr="00CF16F2">
        <w:rPr>
          <w:rFonts w:ascii="Arial" w:hAnsi="Arial" w:cs="Arial"/>
          <w:b/>
          <w:sz w:val="20"/>
          <w:szCs w:val="20"/>
        </w:rPr>
        <w:t>ANEXO IV –</w:t>
      </w:r>
      <w:r w:rsidRPr="00CF16F2">
        <w:rPr>
          <w:rFonts w:ascii="Arial" w:hAnsi="Arial" w:cs="Arial"/>
          <w:sz w:val="20"/>
          <w:szCs w:val="20"/>
        </w:rPr>
        <w:t xml:space="preserve"> MINUTA CREDENCIAMENTO</w:t>
      </w:r>
    </w:p>
    <w:p w14:paraId="576F2DBA" w14:textId="77777777" w:rsidR="00DA7F1C" w:rsidRPr="00CF16F2" w:rsidRDefault="00000000" w:rsidP="00CF16F2">
      <w:pPr>
        <w:pStyle w:val="Corpodetexto"/>
        <w:widowControl w:val="0"/>
        <w:suppressAutoHyphens/>
        <w:ind w:right="-2"/>
        <w:jc w:val="both"/>
        <w:rPr>
          <w:rFonts w:ascii="Arial" w:hAnsi="Arial" w:cs="Arial"/>
          <w:sz w:val="20"/>
          <w:szCs w:val="20"/>
        </w:rPr>
      </w:pPr>
      <w:hyperlink w:anchor="_bookmark22" w:history="1">
        <w:r w:rsidRPr="00CF16F2">
          <w:rPr>
            <w:rFonts w:ascii="Arial" w:hAnsi="Arial" w:cs="Arial"/>
            <w:b/>
            <w:sz w:val="20"/>
            <w:szCs w:val="20"/>
          </w:rPr>
          <w:t>ANEXO V –</w:t>
        </w:r>
        <w:r w:rsidRPr="00CF16F2">
          <w:rPr>
            <w:rFonts w:ascii="Arial" w:hAnsi="Arial" w:cs="Arial"/>
            <w:sz w:val="20"/>
            <w:szCs w:val="20"/>
          </w:rPr>
          <w:t xml:space="preserve"> MINUTA DO CONTRATO</w:t>
        </w:r>
      </w:hyperlink>
    </w:p>
    <w:p w14:paraId="576F2DBB" w14:textId="77777777" w:rsidR="00DA7F1C" w:rsidRPr="00CF16F2" w:rsidRDefault="00DA7F1C" w:rsidP="00CF16F2">
      <w:pPr>
        <w:widowControl w:val="0"/>
        <w:suppressAutoHyphens/>
        <w:spacing w:after="120" w:line="276" w:lineRule="auto"/>
        <w:ind w:right="-2"/>
        <w:jc w:val="right"/>
        <w:rPr>
          <w:rFonts w:ascii="Arial" w:hAnsi="Arial" w:cs="Arial"/>
          <w:sz w:val="20"/>
          <w:szCs w:val="20"/>
          <w:highlight w:val="yellow"/>
        </w:rPr>
      </w:pPr>
    </w:p>
    <w:p w14:paraId="576F2DBC" w14:textId="5FDDF72E" w:rsidR="00DA7F1C" w:rsidRPr="00CF16F2" w:rsidRDefault="00000000" w:rsidP="00CF16F2">
      <w:pPr>
        <w:widowControl w:val="0"/>
        <w:suppressAutoHyphens/>
        <w:spacing w:after="120" w:line="276" w:lineRule="auto"/>
        <w:ind w:right="-2"/>
        <w:jc w:val="right"/>
        <w:rPr>
          <w:rFonts w:ascii="Arial" w:hAnsi="Arial" w:cs="Arial"/>
          <w:sz w:val="20"/>
          <w:szCs w:val="20"/>
        </w:rPr>
      </w:pPr>
      <w:r w:rsidRPr="00CF16F2">
        <w:rPr>
          <w:rFonts w:ascii="Arial" w:hAnsi="Arial" w:cs="Arial"/>
          <w:sz w:val="20"/>
          <w:szCs w:val="20"/>
        </w:rPr>
        <w:t xml:space="preserve">Itupeva, </w:t>
      </w:r>
      <w:r w:rsidR="00CF16F2" w:rsidRPr="00CF16F2">
        <w:rPr>
          <w:rFonts w:ascii="Arial" w:hAnsi="Arial" w:cs="Arial"/>
          <w:sz w:val="20"/>
          <w:szCs w:val="20"/>
        </w:rPr>
        <w:t>27</w:t>
      </w:r>
      <w:r w:rsidRPr="00CF16F2">
        <w:rPr>
          <w:rFonts w:ascii="Arial" w:hAnsi="Arial" w:cs="Arial"/>
          <w:sz w:val="20"/>
          <w:szCs w:val="20"/>
        </w:rPr>
        <w:t xml:space="preserve"> de </w:t>
      </w:r>
      <w:r w:rsidR="00CF16F2" w:rsidRPr="00CF16F2">
        <w:rPr>
          <w:rFonts w:ascii="Arial" w:hAnsi="Arial" w:cs="Arial"/>
          <w:sz w:val="20"/>
          <w:szCs w:val="20"/>
        </w:rPr>
        <w:t xml:space="preserve">abril </w:t>
      </w:r>
      <w:r w:rsidRPr="00CF16F2">
        <w:rPr>
          <w:rFonts w:ascii="Arial" w:hAnsi="Arial" w:cs="Arial"/>
          <w:sz w:val="20"/>
          <w:szCs w:val="20"/>
        </w:rPr>
        <w:t>de 2026.</w:t>
      </w:r>
    </w:p>
    <w:p w14:paraId="576F2DBD" w14:textId="77777777" w:rsidR="00DA7F1C" w:rsidRPr="00CF16F2" w:rsidRDefault="00DA7F1C" w:rsidP="00CF16F2">
      <w:pPr>
        <w:widowControl w:val="0"/>
        <w:suppressAutoHyphens/>
        <w:spacing w:after="120" w:line="276" w:lineRule="auto"/>
        <w:ind w:right="-2"/>
        <w:jc w:val="right"/>
        <w:rPr>
          <w:rFonts w:ascii="Arial" w:hAnsi="Arial" w:cs="Arial"/>
          <w:sz w:val="20"/>
          <w:szCs w:val="20"/>
        </w:rPr>
      </w:pPr>
    </w:p>
    <w:p w14:paraId="576F2DBE" w14:textId="77777777" w:rsidR="00DA7F1C" w:rsidRPr="00CF16F2" w:rsidRDefault="00DA7F1C" w:rsidP="00CF16F2">
      <w:pPr>
        <w:widowControl w:val="0"/>
        <w:suppressAutoHyphens/>
        <w:spacing w:after="120" w:line="276" w:lineRule="auto"/>
        <w:ind w:right="-2"/>
        <w:jc w:val="right"/>
        <w:rPr>
          <w:rFonts w:ascii="Arial" w:hAnsi="Arial" w:cs="Arial"/>
          <w:sz w:val="20"/>
          <w:szCs w:val="20"/>
        </w:rPr>
      </w:pPr>
    </w:p>
    <w:p w14:paraId="576F2DBF" w14:textId="77777777" w:rsidR="00DA7F1C" w:rsidRPr="00CF16F2" w:rsidRDefault="00000000" w:rsidP="00FE3A0F">
      <w:pPr>
        <w:widowControl w:val="0"/>
        <w:suppressAutoHyphens/>
        <w:spacing w:after="0" w:line="240" w:lineRule="auto"/>
        <w:jc w:val="center"/>
        <w:rPr>
          <w:rFonts w:ascii="Arial" w:hAnsi="Arial" w:cs="Arial"/>
          <w:b/>
          <w:sz w:val="20"/>
          <w:szCs w:val="20"/>
        </w:rPr>
      </w:pPr>
      <w:r w:rsidRPr="00CF16F2">
        <w:rPr>
          <w:rFonts w:ascii="Arial" w:hAnsi="Arial" w:cs="Arial"/>
          <w:b/>
          <w:sz w:val="20"/>
          <w:szCs w:val="20"/>
        </w:rPr>
        <w:t xml:space="preserve">CARLOS EDUARDO MARQUES NEGRÃO </w:t>
      </w:r>
    </w:p>
    <w:p w14:paraId="576F2DC0" w14:textId="77777777" w:rsidR="00DA7F1C" w:rsidRPr="00CF16F2" w:rsidRDefault="00000000" w:rsidP="00CF16F2">
      <w:pPr>
        <w:widowControl w:val="0"/>
        <w:suppressAutoHyphens/>
        <w:spacing w:after="120" w:line="276" w:lineRule="auto"/>
        <w:jc w:val="center"/>
        <w:rPr>
          <w:rFonts w:ascii="Arial" w:hAnsi="Arial" w:cs="Arial"/>
          <w:b/>
          <w:bCs/>
          <w:sz w:val="20"/>
          <w:szCs w:val="20"/>
          <w:u w:val="single"/>
        </w:rPr>
      </w:pPr>
      <w:r w:rsidRPr="00CF16F2">
        <w:rPr>
          <w:rFonts w:ascii="Arial" w:hAnsi="Arial" w:cs="Arial"/>
          <w:sz w:val="20"/>
          <w:szCs w:val="20"/>
        </w:rPr>
        <w:t>Chefe do Gabinete do Prefeito Municipal</w:t>
      </w:r>
      <w:r w:rsidRPr="00CF16F2">
        <w:rPr>
          <w:rFonts w:ascii="Arial" w:hAnsi="Arial" w:cs="Arial"/>
          <w:b/>
          <w:bCs/>
          <w:sz w:val="20"/>
          <w:szCs w:val="20"/>
          <w:u w:val="single"/>
        </w:rPr>
        <w:t xml:space="preserve"> </w:t>
      </w:r>
    </w:p>
    <w:p w14:paraId="576F2DC1"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2"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3"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4"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5"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6"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7"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8"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9"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A"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B"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C"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D"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E"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CF"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D0"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D1"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D2"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D3"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D4"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D5"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D6"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D7"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D8" w14:textId="77777777" w:rsidR="00DA7F1C" w:rsidRPr="00CF16F2" w:rsidRDefault="00DA7F1C" w:rsidP="00CF16F2">
      <w:pPr>
        <w:widowControl w:val="0"/>
        <w:suppressAutoHyphens/>
        <w:spacing w:after="120" w:line="276" w:lineRule="auto"/>
        <w:ind w:right="-2"/>
        <w:jc w:val="center"/>
        <w:rPr>
          <w:rFonts w:ascii="Arial" w:hAnsi="Arial" w:cs="Arial"/>
          <w:sz w:val="20"/>
          <w:szCs w:val="20"/>
          <w:lang w:eastAsia="ar-SA"/>
        </w:rPr>
      </w:pPr>
    </w:p>
    <w:p w14:paraId="576F2DD9" w14:textId="77777777" w:rsidR="00DA7F1C" w:rsidRDefault="00DA7F1C" w:rsidP="00CF16F2">
      <w:pPr>
        <w:widowControl w:val="0"/>
        <w:suppressAutoHyphens/>
        <w:spacing w:after="120" w:line="276" w:lineRule="auto"/>
        <w:ind w:right="-2"/>
        <w:jc w:val="center"/>
        <w:rPr>
          <w:rFonts w:ascii="Arial" w:hAnsi="Arial" w:cs="Arial"/>
          <w:sz w:val="20"/>
          <w:szCs w:val="20"/>
          <w:lang w:eastAsia="ar-SA"/>
        </w:rPr>
      </w:pPr>
    </w:p>
    <w:p w14:paraId="3474FF42" w14:textId="77777777" w:rsidR="00FE3A0F" w:rsidRDefault="00FE3A0F" w:rsidP="00CF16F2">
      <w:pPr>
        <w:widowControl w:val="0"/>
        <w:suppressAutoHyphens/>
        <w:spacing w:after="120" w:line="276" w:lineRule="auto"/>
        <w:ind w:right="-2"/>
        <w:jc w:val="center"/>
        <w:rPr>
          <w:rFonts w:ascii="Arial" w:hAnsi="Arial" w:cs="Arial"/>
          <w:sz w:val="20"/>
          <w:szCs w:val="20"/>
          <w:lang w:eastAsia="ar-SA"/>
        </w:rPr>
      </w:pPr>
    </w:p>
    <w:p w14:paraId="21A21A5C" w14:textId="77777777" w:rsidR="00FE3A0F" w:rsidRPr="00CF16F2" w:rsidRDefault="00FE3A0F" w:rsidP="00CF16F2">
      <w:pPr>
        <w:widowControl w:val="0"/>
        <w:suppressAutoHyphens/>
        <w:spacing w:after="120" w:line="276" w:lineRule="auto"/>
        <w:ind w:right="-2"/>
        <w:jc w:val="center"/>
        <w:rPr>
          <w:rFonts w:ascii="Arial" w:hAnsi="Arial" w:cs="Arial"/>
          <w:sz w:val="20"/>
          <w:szCs w:val="20"/>
          <w:lang w:eastAsia="ar-SA"/>
        </w:rPr>
      </w:pPr>
    </w:p>
    <w:p w14:paraId="576F2DDC" w14:textId="77777777" w:rsidR="00DA7F1C" w:rsidRPr="00CF16F2" w:rsidRDefault="00000000" w:rsidP="00CF16F2">
      <w:pPr>
        <w:pStyle w:val="Ttulo2"/>
        <w:keepNext w:val="0"/>
        <w:widowControl w:val="0"/>
        <w:numPr>
          <w:ilvl w:val="1"/>
          <w:numId w:val="2"/>
        </w:numPr>
        <w:tabs>
          <w:tab w:val="num" w:pos="0"/>
        </w:tabs>
        <w:suppressAutoHyphens/>
        <w:spacing w:before="0" w:after="120" w:line="276" w:lineRule="auto"/>
        <w:ind w:left="0" w:right="-2" w:firstLine="0"/>
        <w:jc w:val="center"/>
        <w:rPr>
          <w:rFonts w:ascii="Arial" w:hAnsi="Arial" w:cs="Arial"/>
          <w:bCs w:val="0"/>
          <w:i w:val="0"/>
          <w:iCs w:val="0"/>
          <w:sz w:val="20"/>
          <w:szCs w:val="20"/>
          <w:lang w:eastAsia="ar-SA"/>
        </w:rPr>
      </w:pPr>
      <w:r w:rsidRPr="00CF16F2">
        <w:rPr>
          <w:rFonts w:ascii="Arial" w:hAnsi="Arial" w:cs="Arial"/>
          <w:bCs w:val="0"/>
          <w:i w:val="0"/>
          <w:iCs w:val="0"/>
          <w:sz w:val="20"/>
          <w:szCs w:val="20"/>
          <w:lang w:eastAsia="ar-SA"/>
        </w:rPr>
        <w:lastRenderedPageBreak/>
        <w:t>ANEXO I</w:t>
      </w:r>
    </w:p>
    <w:p w14:paraId="576F2DDD" w14:textId="77777777" w:rsidR="00DA7F1C" w:rsidRPr="00CF16F2" w:rsidRDefault="00000000" w:rsidP="00CF16F2">
      <w:pPr>
        <w:widowControl w:val="0"/>
        <w:numPr>
          <w:ilvl w:val="0"/>
          <w:numId w:val="2"/>
        </w:numPr>
        <w:tabs>
          <w:tab w:val="num" w:pos="0"/>
        </w:tabs>
        <w:suppressAutoHyphens/>
        <w:spacing w:after="120" w:line="276" w:lineRule="auto"/>
        <w:ind w:left="0" w:right="-2" w:firstLine="0"/>
        <w:jc w:val="center"/>
        <w:rPr>
          <w:rFonts w:ascii="Arial" w:hAnsi="Arial" w:cs="Arial"/>
          <w:b/>
          <w:sz w:val="20"/>
          <w:szCs w:val="20"/>
        </w:rPr>
      </w:pPr>
      <w:r w:rsidRPr="00CF16F2">
        <w:rPr>
          <w:rFonts w:ascii="Arial" w:hAnsi="Arial" w:cs="Arial"/>
          <w:b/>
          <w:sz w:val="20"/>
          <w:szCs w:val="20"/>
        </w:rPr>
        <w:t>TERMO DE REFERÊNCIA</w:t>
      </w:r>
    </w:p>
    <w:p w14:paraId="576F2DDE" w14:textId="77777777" w:rsidR="00DA7F1C" w:rsidRPr="00CF16F2" w:rsidRDefault="00DA7F1C" w:rsidP="00CF16F2">
      <w:pPr>
        <w:widowControl w:val="0"/>
        <w:numPr>
          <w:ilvl w:val="0"/>
          <w:numId w:val="2"/>
        </w:numPr>
        <w:tabs>
          <w:tab w:val="clear" w:pos="3549"/>
          <w:tab w:val="num" w:pos="0"/>
        </w:tabs>
        <w:suppressAutoHyphens/>
        <w:spacing w:after="120" w:line="276" w:lineRule="auto"/>
        <w:ind w:left="0" w:right="-2" w:firstLine="0"/>
        <w:rPr>
          <w:rFonts w:ascii="Arial" w:hAnsi="Arial" w:cs="Arial"/>
          <w:b/>
          <w:sz w:val="20"/>
          <w:szCs w:val="20"/>
        </w:rPr>
      </w:pPr>
    </w:p>
    <w:p w14:paraId="576F2DDF"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Documento de Formalização de Demanda nº 059/2025</w:t>
      </w:r>
    </w:p>
    <w:p w14:paraId="576F2DE0"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Processo Administrativo nº 8721/2025</w:t>
      </w:r>
    </w:p>
    <w:p w14:paraId="576F2DE2"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DE3"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 xml:space="preserve">1. DEFINIÇÃO DO OBJETO </w:t>
      </w:r>
    </w:p>
    <w:p w14:paraId="576F2DE4"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bCs/>
          <w:sz w:val="20"/>
          <w:szCs w:val="20"/>
        </w:rPr>
        <w:t xml:space="preserve">1.1. </w:t>
      </w:r>
      <w:r w:rsidRPr="00CF16F2">
        <w:rPr>
          <w:rFonts w:ascii="Arial" w:hAnsi="Arial" w:cs="Arial"/>
          <w:sz w:val="20"/>
          <w:szCs w:val="20"/>
        </w:rPr>
        <w:t>Objeto: Chamamento público para credenciamento de escolas particulares para preenchimento de vagas dos excedentes do Sistema Municipal de Ensino, residentes no Município de Itupeva e constantes em lista de espera, com idade entre 06 (seis) meses e 06 (seis) anos e 09 (nove) meses.</w:t>
      </w:r>
    </w:p>
    <w:p w14:paraId="576F2DE6" w14:textId="77777777" w:rsidR="00DA7F1C" w:rsidRPr="00CF16F2" w:rsidRDefault="00000000" w:rsidP="00CF16F2">
      <w:pPr>
        <w:widowControl w:val="0"/>
        <w:numPr>
          <w:ilvl w:val="2"/>
          <w:numId w:val="69"/>
        </w:numPr>
        <w:suppressAutoHyphens/>
        <w:spacing w:after="120" w:line="276" w:lineRule="auto"/>
        <w:jc w:val="both"/>
        <w:rPr>
          <w:rFonts w:ascii="Arial" w:hAnsi="Arial" w:cs="Arial"/>
          <w:sz w:val="20"/>
          <w:szCs w:val="20"/>
        </w:rPr>
      </w:pPr>
      <w:r w:rsidRPr="00CF16F2">
        <w:rPr>
          <w:rFonts w:ascii="Arial" w:hAnsi="Arial" w:cs="Arial"/>
          <w:sz w:val="20"/>
          <w:szCs w:val="20"/>
        </w:rPr>
        <w:t>O objeto desta contratação não se enquadra como sendo de bem de luxo, conforme § 1º, do artigo nº 32 do Decreto Municipal nº 3.601/2023.</w:t>
      </w:r>
    </w:p>
    <w:p w14:paraId="576F2DE8"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eastAsia="Arial" w:hAnsi="Arial" w:cs="Arial"/>
          <w:b/>
          <w:sz w:val="20"/>
          <w:szCs w:val="20"/>
        </w:rPr>
        <w:t>1.2.</w:t>
      </w:r>
      <w:r w:rsidRPr="00CF16F2">
        <w:rPr>
          <w:rFonts w:ascii="Arial" w:eastAsia="Arial" w:hAnsi="Arial" w:cs="Arial"/>
          <w:sz w:val="20"/>
          <w:szCs w:val="20"/>
        </w:rPr>
        <w:t xml:space="preserve"> Quantitativo:</w:t>
      </w:r>
    </w:p>
    <w:tbl>
      <w:tblPr>
        <w:tblW w:w="0" w:type="auto"/>
        <w:tblLayout w:type="fixed"/>
        <w:tblLook w:val="0000" w:firstRow="0" w:lastRow="0" w:firstColumn="0" w:lastColumn="0" w:noHBand="0" w:noVBand="0"/>
      </w:tblPr>
      <w:tblGrid>
        <w:gridCol w:w="817"/>
        <w:gridCol w:w="5954"/>
        <w:gridCol w:w="1172"/>
        <w:gridCol w:w="1275"/>
      </w:tblGrid>
      <w:tr w:rsidR="00DA7F1C" w:rsidRPr="00CF16F2" w14:paraId="576F2DED" w14:textId="77777777">
        <w:trPr>
          <w:trHeight w:val="283"/>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DE9"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b/>
                <w:sz w:val="18"/>
                <w:szCs w:val="18"/>
              </w:rPr>
              <w:t>ITEM</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DEA"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b/>
                <w:sz w:val="18"/>
                <w:szCs w:val="18"/>
              </w:rPr>
              <w:t>DESCRIÇÃO</w:t>
            </w:r>
          </w:p>
        </w:tc>
        <w:tc>
          <w:tcPr>
            <w:tcW w:w="1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DEB"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b/>
                <w:sz w:val="18"/>
                <w:szCs w:val="18"/>
              </w:rPr>
              <w:t>UNID. DE MEDIDA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DEC"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b/>
                <w:sz w:val="18"/>
                <w:szCs w:val="18"/>
              </w:rPr>
              <w:t>QUANT.</w:t>
            </w:r>
          </w:p>
        </w:tc>
      </w:tr>
      <w:tr w:rsidR="00DA7F1C" w:rsidRPr="00CF16F2" w14:paraId="576F2DF7" w14:textId="77777777">
        <w:trPr>
          <w:trHeight w:val="283"/>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DEE"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t>01</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DEF"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hAnsi="Arial" w:cs="Arial"/>
                <w:b/>
                <w:sz w:val="18"/>
                <w:szCs w:val="18"/>
              </w:rPr>
              <w:t xml:space="preserve">VAGAS EM PERÍODO INTEGRAL </w:t>
            </w:r>
          </w:p>
          <w:p w14:paraId="576F2DF0"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hAnsi="Arial" w:cs="Arial"/>
                <w:sz w:val="18"/>
                <w:szCs w:val="18"/>
              </w:rPr>
              <w:t>Para alunos residentes no Município de Itupeva e constantes em lista de espera, com idade entre 06 (seis) meses a 03 (três) anos e 09 (nove) meses</w:t>
            </w:r>
            <w:r w:rsidRPr="00CF16F2">
              <w:rPr>
                <w:rFonts w:ascii="Arial" w:eastAsia="Arial Unicode MS" w:hAnsi="Arial" w:cs="Arial"/>
                <w:sz w:val="18"/>
                <w:szCs w:val="18"/>
                <w:lang w:eastAsia="pt-BR"/>
              </w:rPr>
              <w:t xml:space="preserve">. </w:t>
            </w:r>
          </w:p>
          <w:p w14:paraId="576F2DF1" w14:textId="77777777" w:rsidR="00DA7F1C" w:rsidRPr="00CF16F2" w:rsidRDefault="00000000" w:rsidP="00CF16F2">
            <w:pPr>
              <w:widowControl w:val="0"/>
              <w:numPr>
                <w:ilvl w:val="0"/>
                <w:numId w:val="63"/>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BERÇARIO – 225 vagas</w:t>
            </w:r>
          </w:p>
          <w:p w14:paraId="576F2DF2" w14:textId="77777777" w:rsidR="00DA7F1C" w:rsidRPr="00CF16F2" w:rsidRDefault="00000000" w:rsidP="00CF16F2">
            <w:pPr>
              <w:widowControl w:val="0"/>
              <w:numPr>
                <w:ilvl w:val="0"/>
                <w:numId w:val="63"/>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Grupo 1 - G1 – 225 vagas</w:t>
            </w:r>
          </w:p>
          <w:p w14:paraId="576F2DF3" w14:textId="77777777" w:rsidR="00DA7F1C" w:rsidRPr="00CF16F2" w:rsidRDefault="00000000" w:rsidP="00CF16F2">
            <w:pPr>
              <w:widowControl w:val="0"/>
              <w:numPr>
                <w:ilvl w:val="0"/>
                <w:numId w:val="63"/>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Grupo 2 - G2 – 275 vagas</w:t>
            </w:r>
          </w:p>
          <w:p w14:paraId="576F2DF4"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Sendo até o limite total, de 725 vagas, de acordo com a necessidade apurada pela Secretaria de Educação.</w:t>
            </w:r>
          </w:p>
        </w:tc>
        <w:tc>
          <w:tcPr>
            <w:tcW w:w="1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DF5"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t>Vagas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DF6"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t>725</w:t>
            </w:r>
          </w:p>
        </w:tc>
      </w:tr>
      <w:tr w:rsidR="00DA7F1C" w:rsidRPr="00CF16F2" w14:paraId="576F2E01" w14:textId="77777777">
        <w:trPr>
          <w:trHeight w:val="283"/>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DF8"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t>02</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DF9"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hAnsi="Arial" w:cs="Arial"/>
                <w:b/>
                <w:sz w:val="18"/>
                <w:szCs w:val="18"/>
              </w:rPr>
              <w:t>VAGAS EM PERÍODO PARCIAL (MEIO PERÍODO)</w:t>
            </w:r>
          </w:p>
          <w:p w14:paraId="576F2DFA"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hAnsi="Arial" w:cs="Arial"/>
                <w:sz w:val="18"/>
                <w:szCs w:val="18"/>
              </w:rPr>
              <w:t>400 Vagas para os excedentes do Sistema Municipal de Ensino, residentes no Município de Itupeva, com idade entre 03 (três) anos e 10 (dez) meses</w:t>
            </w:r>
            <w:r w:rsidRPr="00CF16F2">
              <w:rPr>
                <w:rFonts w:ascii="Arial" w:eastAsia="Arial Unicode MS" w:hAnsi="Arial" w:cs="Arial"/>
                <w:sz w:val="18"/>
                <w:szCs w:val="18"/>
                <w:lang w:eastAsia="pt-BR"/>
              </w:rPr>
              <w:t xml:space="preserve"> a </w:t>
            </w:r>
            <w:r w:rsidRPr="00CF16F2">
              <w:rPr>
                <w:rFonts w:ascii="Arial" w:hAnsi="Arial" w:cs="Arial"/>
                <w:sz w:val="18"/>
                <w:szCs w:val="18"/>
              </w:rPr>
              <w:t>06 (seis) anos e 09 (nove) meses</w:t>
            </w:r>
          </w:p>
          <w:p w14:paraId="576F2DFB" w14:textId="77777777" w:rsidR="00DA7F1C" w:rsidRPr="00CF16F2" w:rsidRDefault="00000000" w:rsidP="00CF16F2">
            <w:pPr>
              <w:widowControl w:val="0"/>
              <w:numPr>
                <w:ilvl w:val="0"/>
                <w:numId w:val="62"/>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Grupo 3 - G3 – 200 vagas</w:t>
            </w:r>
          </w:p>
          <w:p w14:paraId="576F2DFC" w14:textId="77777777" w:rsidR="00DA7F1C" w:rsidRPr="00CF16F2" w:rsidRDefault="00000000" w:rsidP="00CF16F2">
            <w:pPr>
              <w:widowControl w:val="0"/>
              <w:numPr>
                <w:ilvl w:val="0"/>
                <w:numId w:val="62"/>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Grupo 4 - G4 - 100 vagas</w:t>
            </w:r>
          </w:p>
          <w:p w14:paraId="576F2DFD" w14:textId="77777777" w:rsidR="00DA7F1C" w:rsidRPr="00CF16F2" w:rsidRDefault="00000000" w:rsidP="00CF16F2">
            <w:pPr>
              <w:widowControl w:val="0"/>
              <w:numPr>
                <w:ilvl w:val="0"/>
                <w:numId w:val="62"/>
              </w:numPr>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Grupo 5 - G5 – 100 vagas</w:t>
            </w:r>
          </w:p>
          <w:p w14:paraId="576F2DFE" w14:textId="77777777" w:rsidR="00DA7F1C" w:rsidRPr="00CF16F2" w:rsidRDefault="00000000" w:rsidP="00CF16F2">
            <w:pPr>
              <w:widowControl w:val="0"/>
              <w:suppressAutoHyphens/>
              <w:spacing w:after="0" w:line="240" w:lineRule="auto"/>
              <w:jc w:val="both"/>
              <w:rPr>
                <w:rFonts w:ascii="Arial" w:hAnsi="Arial" w:cs="Arial"/>
                <w:sz w:val="18"/>
                <w:szCs w:val="18"/>
              </w:rPr>
            </w:pPr>
            <w:r w:rsidRPr="00CF16F2">
              <w:rPr>
                <w:rFonts w:ascii="Arial" w:eastAsia="Arial Unicode MS" w:hAnsi="Arial" w:cs="Arial"/>
                <w:sz w:val="18"/>
                <w:szCs w:val="18"/>
                <w:lang w:eastAsia="pt-BR"/>
              </w:rPr>
              <w:t>Sendo até o limite total, de 400 vagas, de acordo com a necessidade apurada pela Secretaria de Educação.</w:t>
            </w:r>
          </w:p>
        </w:tc>
        <w:tc>
          <w:tcPr>
            <w:tcW w:w="1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DFF"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t>Vagas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E00"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sz w:val="18"/>
                <w:szCs w:val="18"/>
              </w:rPr>
              <w:t>400</w:t>
            </w:r>
          </w:p>
        </w:tc>
      </w:tr>
      <w:tr w:rsidR="00DA7F1C" w:rsidRPr="00CF16F2" w14:paraId="576F2E04" w14:textId="77777777">
        <w:trPr>
          <w:trHeight w:val="286"/>
        </w:trPr>
        <w:tc>
          <w:tcPr>
            <w:tcW w:w="794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76F2E02"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b/>
                <w:sz w:val="18"/>
                <w:szCs w:val="18"/>
              </w:rPr>
              <w:t>TOTAL DE VAGAS: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76F2E03" w14:textId="77777777" w:rsidR="00DA7F1C" w:rsidRPr="00CF16F2" w:rsidRDefault="00000000" w:rsidP="00CF16F2">
            <w:pPr>
              <w:widowControl w:val="0"/>
              <w:suppressAutoHyphens/>
              <w:spacing w:after="0" w:line="240" w:lineRule="auto"/>
              <w:jc w:val="center"/>
              <w:rPr>
                <w:rFonts w:ascii="Arial" w:hAnsi="Arial" w:cs="Arial"/>
                <w:sz w:val="18"/>
                <w:szCs w:val="18"/>
              </w:rPr>
            </w:pPr>
            <w:r w:rsidRPr="00CF16F2">
              <w:rPr>
                <w:rFonts w:ascii="Arial" w:hAnsi="Arial" w:cs="Arial"/>
                <w:b/>
                <w:sz w:val="18"/>
                <w:szCs w:val="18"/>
              </w:rPr>
              <w:t>1125</w:t>
            </w:r>
          </w:p>
        </w:tc>
      </w:tr>
    </w:tbl>
    <w:p w14:paraId="576F2E05"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2E06"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1.3.</w:t>
      </w:r>
      <w:r w:rsidRPr="00CF16F2">
        <w:rPr>
          <w:rFonts w:ascii="Arial" w:hAnsi="Arial" w:cs="Arial"/>
          <w:sz w:val="20"/>
          <w:szCs w:val="20"/>
        </w:rPr>
        <w:t xml:space="preserve"> Vigência e possibilidade de prorrogação:</w:t>
      </w:r>
    </w:p>
    <w:p w14:paraId="576F2E07" w14:textId="77777777" w:rsidR="00DA7F1C" w:rsidRPr="00CF16F2" w:rsidRDefault="00000000" w:rsidP="00CF16F2">
      <w:pPr>
        <w:widowControl w:val="0"/>
        <w:suppressAutoHyphens/>
        <w:spacing w:after="120" w:line="276" w:lineRule="auto"/>
        <w:ind w:left="709"/>
        <w:jc w:val="both"/>
        <w:rPr>
          <w:rFonts w:ascii="Arial" w:hAnsi="Arial" w:cs="Arial"/>
          <w:sz w:val="20"/>
          <w:szCs w:val="20"/>
        </w:rPr>
      </w:pPr>
      <w:r w:rsidRPr="00CF16F2">
        <w:rPr>
          <w:rFonts w:ascii="Arial" w:hAnsi="Arial" w:cs="Arial"/>
          <w:b/>
          <w:sz w:val="20"/>
          <w:szCs w:val="20"/>
        </w:rPr>
        <w:t>1.3.1.</w:t>
      </w:r>
      <w:r w:rsidRPr="00CF16F2">
        <w:rPr>
          <w:rFonts w:ascii="Arial" w:hAnsi="Arial" w:cs="Arial"/>
          <w:sz w:val="20"/>
          <w:szCs w:val="20"/>
        </w:rPr>
        <w:t xml:space="preserve"> O prazo de vigência da contratação é de 60 (sessenta) meses, prorrogável nos termos da Lei n° 14.133/2021.</w:t>
      </w:r>
    </w:p>
    <w:p w14:paraId="5522287E" w14:textId="77777777" w:rsidR="00CF16F2" w:rsidRPr="00CF16F2" w:rsidRDefault="00CF16F2" w:rsidP="00CF16F2">
      <w:pPr>
        <w:widowControl w:val="0"/>
        <w:suppressAutoHyphens/>
        <w:spacing w:after="120" w:line="276" w:lineRule="auto"/>
        <w:ind w:left="709"/>
        <w:jc w:val="both"/>
        <w:rPr>
          <w:rFonts w:ascii="Arial" w:hAnsi="Arial" w:cs="Arial"/>
          <w:sz w:val="20"/>
          <w:szCs w:val="20"/>
        </w:rPr>
      </w:pPr>
    </w:p>
    <w:p w14:paraId="576F2E08"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2. FUNDAMENTAÇÃO DA CONTRATAÇÃO</w:t>
      </w:r>
    </w:p>
    <w:p w14:paraId="576F2E09"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 xml:space="preserve">2.1. </w:t>
      </w:r>
      <w:r w:rsidRPr="00CF16F2">
        <w:rPr>
          <w:rFonts w:ascii="Arial" w:hAnsi="Arial" w:cs="Arial"/>
          <w:sz w:val="20"/>
          <w:szCs w:val="20"/>
        </w:rPr>
        <w:t xml:space="preserve">A fundamentação da contratação e de seus quantitativos encontra-se pormenorizada no Estudo Técnico Preliminar, presente nos autos do processo administrativo. </w:t>
      </w:r>
    </w:p>
    <w:p w14:paraId="576F2E0A"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2E0B"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3. DESCRIÇÃO DA SOLUÇÃO COMO UM TODO</w:t>
      </w:r>
    </w:p>
    <w:p w14:paraId="576F2E0C"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3.1.</w:t>
      </w:r>
      <w:r w:rsidRPr="00CF16F2">
        <w:rPr>
          <w:rFonts w:ascii="Arial" w:hAnsi="Arial" w:cs="Arial"/>
          <w:sz w:val="20"/>
          <w:szCs w:val="20"/>
        </w:rPr>
        <w:t xml:space="preserve">  O município de Itupeva/SP enfrenta atualmente um déficit expressivo de vagas em creches públicas, decorrente de limitações de infraestrutura, restrições orçamentárias e indisponibilidade de tempo hábil para a ampliação da rede própria no curto prazo. Essa situação tem gerado uma demanda reprimida crescente, com número significativo de crianças em lista de espera no Sistema </w:t>
      </w:r>
      <w:r w:rsidRPr="00CF16F2">
        <w:rPr>
          <w:rFonts w:ascii="Arial" w:hAnsi="Arial" w:cs="Arial"/>
          <w:sz w:val="20"/>
          <w:szCs w:val="20"/>
        </w:rPr>
        <w:lastRenderedPageBreak/>
        <w:t>Municipal de Ensino.</w:t>
      </w:r>
    </w:p>
    <w:p w14:paraId="576F2E0D"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Diante desse cenário, a contratação por meio de Chamamento Público com Credenciamento apresenta-se como a solução mais adequada, célere, eficiente e juridicamente segura para ampliar a capacidade de atendimento da educação infantil na etapa creche. Essa modalidade permite:</w:t>
      </w:r>
    </w:p>
    <w:p w14:paraId="576F2E0E" w14:textId="77777777" w:rsidR="00DA7F1C" w:rsidRPr="00CF16F2" w:rsidRDefault="00000000" w:rsidP="00CF16F2">
      <w:pPr>
        <w:widowControl w:val="0"/>
        <w:numPr>
          <w:ilvl w:val="0"/>
          <w:numId w:val="68"/>
        </w:numPr>
        <w:suppressAutoHyphens/>
        <w:spacing w:after="120" w:line="276" w:lineRule="auto"/>
        <w:jc w:val="both"/>
        <w:rPr>
          <w:rFonts w:ascii="Arial" w:hAnsi="Arial" w:cs="Arial"/>
          <w:sz w:val="20"/>
          <w:szCs w:val="20"/>
        </w:rPr>
      </w:pPr>
      <w:r w:rsidRPr="00CF16F2">
        <w:rPr>
          <w:rFonts w:ascii="Arial" w:hAnsi="Arial" w:cs="Arial"/>
          <w:sz w:val="20"/>
          <w:szCs w:val="20"/>
        </w:rPr>
        <w:t>Atendimento imediato da demanda reprimida, viabilizando o acesso das crianças atualmente em lista de espera.</w:t>
      </w:r>
    </w:p>
    <w:p w14:paraId="576F2E0F" w14:textId="77777777" w:rsidR="00DA7F1C" w:rsidRPr="00CF16F2" w:rsidRDefault="00000000" w:rsidP="00CF16F2">
      <w:pPr>
        <w:widowControl w:val="0"/>
        <w:numPr>
          <w:ilvl w:val="0"/>
          <w:numId w:val="68"/>
        </w:numPr>
        <w:suppressAutoHyphens/>
        <w:spacing w:after="120" w:line="276" w:lineRule="auto"/>
        <w:jc w:val="both"/>
        <w:rPr>
          <w:rFonts w:ascii="Arial" w:hAnsi="Arial" w:cs="Arial"/>
          <w:sz w:val="20"/>
          <w:szCs w:val="20"/>
        </w:rPr>
      </w:pPr>
      <w:r w:rsidRPr="00CF16F2">
        <w:rPr>
          <w:rFonts w:ascii="Arial" w:hAnsi="Arial" w:cs="Arial"/>
          <w:sz w:val="20"/>
          <w:szCs w:val="20"/>
        </w:rPr>
        <w:t>Contratação de diversas instituições privadas, ampliando a rede de prestadores e descentralizando o atendimento, facilitando o acesso das famílias às unidades próximas de suas residências.</w:t>
      </w:r>
    </w:p>
    <w:p w14:paraId="576F2E10" w14:textId="77777777" w:rsidR="00DA7F1C" w:rsidRPr="00CF16F2" w:rsidRDefault="00000000" w:rsidP="00CF16F2">
      <w:pPr>
        <w:widowControl w:val="0"/>
        <w:numPr>
          <w:ilvl w:val="0"/>
          <w:numId w:val="68"/>
        </w:numPr>
        <w:suppressAutoHyphens/>
        <w:spacing w:after="120" w:line="276" w:lineRule="auto"/>
        <w:jc w:val="both"/>
        <w:rPr>
          <w:rFonts w:ascii="Arial" w:hAnsi="Arial" w:cs="Arial"/>
          <w:sz w:val="20"/>
          <w:szCs w:val="20"/>
        </w:rPr>
      </w:pPr>
      <w:r w:rsidRPr="00CF16F2">
        <w:rPr>
          <w:rFonts w:ascii="Arial" w:hAnsi="Arial" w:cs="Arial"/>
          <w:sz w:val="20"/>
          <w:szCs w:val="20"/>
        </w:rPr>
        <w:t>Flexibilidade operacional, permitindo ajustes contínuos no número de vagas contratadas, com possibilidade de ampliação ou redução de acordo com a necessidade real e evolução da demanda.</w:t>
      </w:r>
    </w:p>
    <w:p w14:paraId="576F2E11" w14:textId="77777777" w:rsidR="00DA7F1C" w:rsidRPr="00CF16F2" w:rsidRDefault="00000000" w:rsidP="00CF16F2">
      <w:pPr>
        <w:widowControl w:val="0"/>
        <w:numPr>
          <w:ilvl w:val="0"/>
          <w:numId w:val="68"/>
        </w:numPr>
        <w:suppressAutoHyphens/>
        <w:spacing w:after="120" w:line="276" w:lineRule="auto"/>
        <w:jc w:val="both"/>
        <w:rPr>
          <w:rFonts w:ascii="Arial" w:hAnsi="Arial" w:cs="Arial"/>
          <w:sz w:val="20"/>
          <w:szCs w:val="20"/>
        </w:rPr>
      </w:pPr>
      <w:r w:rsidRPr="00CF16F2">
        <w:rPr>
          <w:rFonts w:ascii="Arial" w:hAnsi="Arial" w:cs="Arial"/>
          <w:sz w:val="20"/>
          <w:szCs w:val="20"/>
        </w:rPr>
        <w:t>Pagamento proporcional às vagas efetivamente ocupadas, assegurando economicidade, controle de gastos e racionalidade na aplicação dos recursos públicos.</w:t>
      </w:r>
    </w:p>
    <w:p w14:paraId="576F2E12"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O presente Chamamento Público tem por objeto o credenciamento de instituições privadas de educação infantil – creche, localizadas no município de Itupeva/SP, com a finalidade de adquirir vagas para o atendimento de crianças com idade entre 06 (seis) meses e 06 (seis) anos e 09 (nove) meses, em tempo integral e parcial, conforme demanda periodicamente apurada pela Secretaria Municipal de Educação.</w:t>
      </w:r>
    </w:p>
    <w:p w14:paraId="576F2E13"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A contratação tem por objetivo complementar a oferta pública de vagas na educação infantil, até o limite de 1.125 (um mil cento e vinte e cinco) vagas. Esse quantitativo poderá ser ajustado ao longo da vigência do contrato, conforme as necessidades da Administração.</w:t>
      </w:r>
    </w:p>
    <w:p w14:paraId="576F2E14"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O procedimento será realizado por meio de Chamamento Público com Credenciamento Contínuo, nos termos do artigo 78 da Lei nº 14.133/2021. Essa modalidade permite que instituições privadas interessadas possam se credenciar, proporcionando maior abrangência e competitividade, além de assegurar atendimento permanente às novas demandas que surgirem.</w:t>
      </w:r>
    </w:p>
    <w:p w14:paraId="576F2E15"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Benefícios da Solução Proposta:</w:t>
      </w:r>
    </w:p>
    <w:p w14:paraId="576F2E16" w14:textId="77777777" w:rsidR="00DA7F1C" w:rsidRPr="00CF16F2" w:rsidRDefault="00000000" w:rsidP="00CF16F2">
      <w:pPr>
        <w:widowControl w:val="0"/>
        <w:numPr>
          <w:ilvl w:val="0"/>
          <w:numId w:val="66"/>
        </w:numPr>
        <w:suppressAutoHyphens/>
        <w:spacing w:after="120" w:line="276" w:lineRule="auto"/>
        <w:jc w:val="both"/>
        <w:rPr>
          <w:rFonts w:ascii="Arial" w:hAnsi="Arial" w:cs="Arial"/>
          <w:sz w:val="20"/>
          <w:szCs w:val="20"/>
        </w:rPr>
      </w:pPr>
      <w:r w:rsidRPr="00CF16F2">
        <w:rPr>
          <w:rFonts w:ascii="Arial" w:hAnsi="Arial" w:cs="Arial"/>
          <w:sz w:val="20"/>
          <w:szCs w:val="20"/>
        </w:rPr>
        <w:t>Rapidez no atendimento às famílias e crianças em lista de espera.</w:t>
      </w:r>
    </w:p>
    <w:p w14:paraId="576F2E17" w14:textId="77777777" w:rsidR="00DA7F1C" w:rsidRPr="00CF16F2" w:rsidRDefault="00000000" w:rsidP="00CF16F2">
      <w:pPr>
        <w:widowControl w:val="0"/>
        <w:numPr>
          <w:ilvl w:val="0"/>
          <w:numId w:val="66"/>
        </w:numPr>
        <w:suppressAutoHyphens/>
        <w:spacing w:after="120" w:line="276" w:lineRule="auto"/>
        <w:jc w:val="both"/>
        <w:rPr>
          <w:rFonts w:ascii="Arial" w:hAnsi="Arial" w:cs="Arial"/>
          <w:sz w:val="20"/>
          <w:szCs w:val="20"/>
        </w:rPr>
      </w:pPr>
      <w:r w:rsidRPr="00CF16F2">
        <w:rPr>
          <w:rFonts w:ascii="Arial" w:hAnsi="Arial" w:cs="Arial"/>
          <w:sz w:val="20"/>
          <w:szCs w:val="20"/>
        </w:rPr>
        <w:t>Redução de deslocamentos com atendimento descentralizado.</w:t>
      </w:r>
    </w:p>
    <w:p w14:paraId="576F2E18" w14:textId="77777777" w:rsidR="00DA7F1C" w:rsidRPr="00CF16F2" w:rsidRDefault="00000000" w:rsidP="00CF16F2">
      <w:pPr>
        <w:widowControl w:val="0"/>
        <w:numPr>
          <w:ilvl w:val="0"/>
          <w:numId w:val="66"/>
        </w:numPr>
        <w:suppressAutoHyphens/>
        <w:spacing w:after="120" w:line="276" w:lineRule="auto"/>
        <w:jc w:val="both"/>
        <w:rPr>
          <w:rFonts w:ascii="Arial" w:hAnsi="Arial" w:cs="Arial"/>
          <w:sz w:val="20"/>
          <w:szCs w:val="20"/>
        </w:rPr>
      </w:pPr>
      <w:r w:rsidRPr="00CF16F2">
        <w:rPr>
          <w:rFonts w:ascii="Arial" w:hAnsi="Arial" w:cs="Arial"/>
          <w:sz w:val="20"/>
          <w:szCs w:val="20"/>
        </w:rPr>
        <w:t>Flexibilidade para gerir o quantitativo de vagas conforme a necessidade real.</w:t>
      </w:r>
    </w:p>
    <w:p w14:paraId="576F2E19" w14:textId="77777777" w:rsidR="00DA7F1C" w:rsidRPr="00CF16F2" w:rsidRDefault="00000000" w:rsidP="00CF16F2">
      <w:pPr>
        <w:widowControl w:val="0"/>
        <w:numPr>
          <w:ilvl w:val="0"/>
          <w:numId w:val="66"/>
        </w:numPr>
        <w:suppressAutoHyphens/>
        <w:spacing w:after="120" w:line="276" w:lineRule="auto"/>
        <w:jc w:val="both"/>
        <w:rPr>
          <w:rFonts w:ascii="Arial" w:hAnsi="Arial" w:cs="Arial"/>
          <w:sz w:val="20"/>
          <w:szCs w:val="20"/>
        </w:rPr>
      </w:pPr>
      <w:r w:rsidRPr="00CF16F2">
        <w:rPr>
          <w:rFonts w:ascii="Arial" w:hAnsi="Arial" w:cs="Arial"/>
          <w:sz w:val="20"/>
          <w:szCs w:val="20"/>
        </w:rPr>
        <w:t>Pagamento proporcional, evitando custos desnecessários com vagas ociosas.</w:t>
      </w:r>
    </w:p>
    <w:p w14:paraId="576F2E1A" w14:textId="77777777" w:rsidR="00DA7F1C" w:rsidRPr="00CF16F2" w:rsidRDefault="00000000" w:rsidP="00CF16F2">
      <w:pPr>
        <w:widowControl w:val="0"/>
        <w:numPr>
          <w:ilvl w:val="0"/>
          <w:numId w:val="66"/>
        </w:numPr>
        <w:suppressAutoHyphens/>
        <w:spacing w:after="120" w:line="276" w:lineRule="auto"/>
        <w:jc w:val="both"/>
        <w:rPr>
          <w:rFonts w:ascii="Arial" w:hAnsi="Arial" w:cs="Arial"/>
          <w:sz w:val="20"/>
          <w:szCs w:val="20"/>
        </w:rPr>
      </w:pPr>
      <w:r w:rsidRPr="00CF16F2">
        <w:rPr>
          <w:rFonts w:ascii="Arial" w:hAnsi="Arial" w:cs="Arial"/>
          <w:sz w:val="20"/>
          <w:szCs w:val="20"/>
        </w:rPr>
        <w:t>Aderência à legislação vigente, garantindo segurança jurídica, eficiência e transparência.</w:t>
      </w:r>
    </w:p>
    <w:p w14:paraId="576F2E1B"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 xml:space="preserve">Considerando os benefícios técnicos, operacionais e econômicos da solução, recomenda-se a adoção do Chamamento Público com Credenciamento como a medida mais eficaz e vantajosa para ampliar a oferta de vagas na educação infantil – etapa creche – no município de Itupeva/SP. </w:t>
      </w:r>
    </w:p>
    <w:p w14:paraId="576F2E1C"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A solução garante agilidade no atendimento à população, flexibilidade para adaptação da oferta, controle financeiro eficiente e atendimento descentralizado, promovendo o bem-estar das crianças e das famílias itupevenses.</w:t>
      </w:r>
    </w:p>
    <w:p w14:paraId="576F2E1D"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2E1E"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4. REQUISITOS DA CONTRATAÇÃO</w:t>
      </w:r>
    </w:p>
    <w:p w14:paraId="576F2E1F"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4.1.</w:t>
      </w:r>
      <w:r w:rsidRPr="00CF16F2">
        <w:rPr>
          <w:rFonts w:ascii="Arial" w:hAnsi="Arial" w:cs="Arial"/>
          <w:sz w:val="20"/>
          <w:szCs w:val="20"/>
        </w:rPr>
        <w:t xml:space="preserve"> O objeto do presente Chamamento Público é o credenciamento de instituições privadas de educação infantil, situadas no município de Itupeva/SP, para o atendimento de crianças com idade entre 06 (seis) meses e 06 (seis) anos e 09 (nove) meses, em tempo integral ou parcial, conforme demanda identificada e controlada pela Secretaria Municipal de Educação.</w:t>
      </w:r>
    </w:p>
    <w:p w14:paraId="576F2E20"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bCs/>
          <w:sz w:val="20"/>
          <w:szCs w:val="20"/>
        </w:rPr>
        <w:lastRenderedPageBreak/>
        <w:t>4.2.</w:t>
      </w:r>
      <w:r w:rsidRPr="00CF16F2">
        <w:rPr>
          <w:rFonts w:ascii="Arial" w:hAnsi="Arial" w:cs="Arial"/>
          <w:sz w:val="20"/>
          <w:szCs w:val="20"/>
        </w:rPr>
        <w:t xml:space="preserve"> </w:t>
      </w:r>
      <w:r w:rsidRPr="00CF16F2">
        <w:rPr>
          <w:rFonts w:ascii="Arial" w:hAnsi="Arial" w:cs="Arial"/>
          <w:b/>
          <w:bCs/>
          <w:sz w:val="20"/>
          <w:szCs w:val="20"/>
        </w:rPr>
        <w:t>HABILITAÇÃO:</w:t>
      </w:r>
    </w:p>
    <w:p w14:paraId="576F2E21" w14:textId="77777777" w:rsidR="00DA7F1C" w:rsidRPr="00CF16F2" w:rsidRDefault="00000000" w:rsidP="00CF16F2">
      <w:pPr>
        <w:widowControl w:val="0"/>
        <w:suppressAutoHyphens/>
        <w:spacing w:after="120" w:line="276" w:lineRule="auto"/>
        <w:jc w:val="both"/>
        <w:rPr>
          <w:rFonts w:ascii="Arial" w:hAnsi="Arial" w:cs="Arial"/>
          <w:b/>
          <w:bCs/>
          <w:sz w:val="20"/>
          <w:szCs w:val="20"/>
        </w:rPr>
      </w:pPr>
      <w:r w:rsidRPr="00CF16F2">
        <w:rPr>
          <w:rFonts w:ascii="Arial" w:hAnsi="Arial" w:cs="Arial"/>
          <w:b/>
          <w:bCs/>
          <w:sz w:val="20"/>
          <w:szCs w:val="20"/>
        </w:rPr>
        <w:t>4.2.1 Regularidade Jurídica:</w:t>
      </w:r>
    </w:p>
    <w:p w14:paraId="576F2E22" w14:textId="77777777" w:rsidR="00DA7F1C" w:rsidRPr="00CF16F2" w:rsidRDefault="00000000" w:rsidP="00CF16F2">
      <w:pPr>
        <w:pStyle w:val="PargrafodaLista"/>
        <w:widowControl w:val="0"/>
        <w:numPr>
          <w:ilvl w:val="3"/>
          <w:numId w:val="67"/>
        </w:numPr>
        <w:tabs>
          <w:tab w:val="clear" w:pos="1021"/>
          <w:tab w:val="num"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Registro comercial, no caso de empresa individual.</w:t>
      </w:r>
    </w:p>
    <w:p w14:paraId="576F2E23" w14:textId="77777777" w:rsidR="00DA7F1C" w:rsidRPr="00CF16F2" w:rsidRDefault="00000000" w:rsidP="00CF16F2">
      <w:pPr>
        <w:pStyle w:val="PargrafodaLista"/>
        <w:widowControl w:val="0"/>
        <w:numPr>
          <w:ilvl w:val="3"/>
          <w:numId w:val="67"/>
        </w:numPr>
        <w:tabs>
          <w:tab w:val="clear" w:pos="1021"/>
          <w:tab w:val="num"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Ato constitutivo, estatuto ou contrato social em vigor, devidamente registrado, em se tratando de sociedades empresárias ou simples, o ato constitutivo, estatuto ou contrato social em vigor, devidamente registrado na Junta Comercial ou no Cartório de Registro Civil de Pessoas Jurídicas, e, no caso de sociedades por ações, acompanhado de documentos de eleição de seus administradores. (Os documentos descritos no item deverão estar acompanhados de todas as alterações ou da consolidação respectiva, conforme legislação em vigor.)</w:t>
      </w:r>
    </w:p>
    <w:p w14:paraId="576F2E24" w14:textId="77777777" w:rsidR="00DA7F1C" w:rsidRPr="00CF16F2" w:rsidRDefault="00000000" w:rsidP="00CF16F2">
      <w:pPr>
        <w:pStyle w:val="PargrafodaLista"/>
        <w:widowControl w:val="0"/>
        <w:numPr>
          <w:ilvl w:val="3"/>
          <w:numId w:val="67"/>
        </w:numPr>
        <w:tabs>
          <w:tab w:val="clear" w:pos="1021"/>
          <w:tab w:val="num"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Inscrição do ato constitutivo, no caso de sociedade civil, acompanhada de prova de diretoria em exercício.</w:t>
      </w:r>
    </w:p>
    <w:p w14:paraId="576F2E25" w14:textId="77777777" w:rsidR="00DA7F1C" w:rsidRPr="00CF16F2" w:rsidRDefault="00000000" w:rsidP="00CF16F2">
      <w:pPr>
        <w:pStyle w:val="PargrafodaLista"/>
        <w:widowControl w:val="0"/>
        <w:numPr>
          <w:ilvl w:val="3"/>
          <w:numId w:val="67"/>
        </w:numPr>
        <w:tabs>
          <w:tab w:val="clear" w:pos="1021"/>
          <w:tab w:val="num"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Cópia dos documentos de identidade e CPF dos seus representantes legais.</w:t>
      </w:r>
    </w:p>
    <w:p w14:paraId="576F2E26" w14:textId="77777777" w:rsidR="00DA7F1C" w:rsidRPr="00CF16F2" w:rsidRDefault="00000000" w:rsidP="00CF16F2">
      <w:pPr>
        <w:pStyle w:val="PargrafodaLista"/>
        <w:widowControl w:val="0"/>
        <w:numPr>
          <w:ilvl w:val="3"/>
          <w:numId w:val="67"/>
        </w:numPr>
        <w:tabs>
          <w:tab w:val="clear" w:pos="1021"/>
          <w:tab w:val="num"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Alvará de Funcionamento.</w:t>
      </w:r>
    </w:p>
    <w:p w14:paraId="576F2E27" w14:textId="77777777" w:rsidR="00DA7F1C" w:rsidRPr="00CF16F2" w:rsidRDefault="00000000" w:rsidP="00CF16F2">
      <w:pPr>
        <w:pStyle w:val="PargrafodaLista"/>
        <w:widowControl w:val="0"/>
        <w:numPr>
          <w:ilvl w:val="3"/>
          <w:numId w:val="67"/>
        </w:numPr>
        <w:tabs>
          <w:tab w:val="clear" w:pos="1021"/>
          <w:tab w:val="num"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Licença Sanitária, emitida pela Vigilância Sanitária do município.</w:t>
      </w:r>
    </w:p>
    <w:p w14:paraId="576F2E28" w14:textId="77777777" w:rsidR="00DA7F1C" w:rsidRPr="00CF16F2" w:rsidRDefault="00000000" w:rsidP="00CF16F2">
      <w:pPr>
        <w:pStyle w:val="PargrafodaLista"/>
        <w:widowControl w:val="0"/>
        <w:numPr>
          <w:ilvl w:val="3"/>
          <w:numId w:val="67"/>
        </w:numPr>
        <w:tabs>
          <w:tab w:val="clear" w:pos="1021"/>
          <w:tab w:val="num"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Auto de Vistoria do Corpo de Bombeiros – AVCB.</w:t>
      </w:r>
    </w:p>
    <w:p w14:paraId="576F2E29" w14:textId="77777777" w:rsidR="00DA7F1C" w:rsidRPr="00CF16F2" w:rsidRDefault="00000000" w:rsidP="00CF16F2">
      <w:pPr>
        <w:widowControl w:val="0"/>
        <w:suppressAutoHyphens/>
        <w:spacing w:after="120" w:line="276" w:lineRule="auto"/>
        <w:ind w:firstLine="11"/>
        <w:jc w:val="both"/>
        <w:rPr>
          <w:rFonts w:ascii="Arial" w:hAnsi="Arial" w:cs="Arial"/>
          <w:sz w:val="20"/>
          <w:szCs w:val="20"/>
        </w:rPr>
      </w:pPr>
      <w:r w:rsidRPr="00CF16F2">
        <w:rPr>
          <w:rFonts w:ascii="Arial" w:hAnsi="Arial" w:cs="Arial"/>
          <w:b/>
          <w:bCs/>
          <w:sz w:val="20"/>
          <w:szCs w:val="20"/>
        </w:rPr>
        <w:t>4.2.2 Regularidade fiscal e trabalhista:</w:t>
      </w:r>
    </w:p>
    <w:p w14:paraId="576F2E2B" w14:textId="77777777" w:rsidR="00DA7F1C" w:rsidRPr="00CF16F2" w:rsidRDefault="00000000" w:rsidP="00CF16F2">
      <w:pPr>
        <w:pStyle w:val="PargrafodaLista"/>
        <w:widowControl w:val="0"/>
        <w:numPr>
          <w:ilvl w:val="3"/>
          <w:numId w:val="61"/>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Prova de inscrição no Cadastro Nacional de Pessoas Jurídicas do Ministério da Fazenda (CNPJ).</w:t>
      </w:r>
    </w:p>
    <w:p w14:paraId="576F2E2C" w14:textId="77777777" w:rsidR="00DA7F1C" w:rsidRPr="00CF16F2" w:rsidRDefault="00000000" w:rsidP="00CF16F2">
      <w:pPr>
        <w:pStyle w:val="PargrafodaLista"/>
        <w:widowControl w:val="0"/>
        <w:numPr>
          <w:ilvl w:val="3"/>
          <w:numId w:val="61"/>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Prova de inscrição no Cadastro de Municipal, pertinente ao seu ramo de atividade e compatível com o objeto contratual.</w:t>
      </w:r>
    </w:p>
    <w:p w14:paraId="576F2E2D" w14:textId="77777777" w:rsidR="00DA7F1C" w:rsidRPr="00CF16F2" w:rsidRDefault="00000000" w:rsidP="00CF16F2">
      <w:pPr>
        <w:pStyle w:val="PargrafodaLista"/>
        <w:widowControl w:val="0"/>
        <w:numPr>
          <w:ilvl w:val="3"/>
          <w:numId w:val="61"/>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Certidão de regularidade perante a Fazenda Federal, abrangendo inclusive as contribuições sociais previstas nas alíneas “a” à “d” do parágrafo único do art. 11 da Lei n° 8.212, de 24 de julho de 1991, da Secretaria da Receita Federal e da Procuradoria da Fazenda Nacional, podendo ser certidão negativa ou certidão positiva com efeito de negativa.</w:t>
      </w:r>
    </w:p>
    <w:p w14:paraId="576F2E2E" w14:textId="77777777" w:rsidR="00DA7F1C" w:rsidRPr="00CF16F2" w:rsidRDefault="00000000" w:rsidP="00CF16F2">
      <w:pPr>
        <w:pStyle w:val="PargrafodaLista"/>
        <w:widowControl w:val="0"/>
        <w:numPr>
          <w:ilvl w:val="3"/>
          <w:numId w:val="61"/>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Prova de regularidade de débitos com a Fazenda Estadual.</w:t>
      </w:r>
    </w:p>
    <w:p w14:paraId="576F2E2F" w14:textId="77777777" w:rsidR="00DA7F1C" w:rsidRPr="00CF16F2" w:rsidRDefault="00000000" w:rsidP="00CF16F2">
      <w:pPr>
        <w:pStyle w:val="PargrafodaLista"/>
        <w:widowControl w:val="0"/>
        <w:numPr>
          <w:ilvl w:val="3"/>
          <w:numId w:val="61"/>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Prova de regularidade de débitos com a Fazenda Municipal (Tributos Mobiliários e Imobiliários).</w:t>
      </w:r>
    </w:p>
    <w:p w14:paraId="576F2E30" w14:textId="77777777" w:rsidR="00DA7F1C" w:rsidRPr="00CF16F2" w:rsidRDefault="00000000" w:rsidP="00CF16F2">
      <w:pPr>
        <w:pStyle w:val="PargrafodaLista"/>
        <w:widowControl w:val="0"/>
        <w:numPr>
          <w:ilvl w:val="3"/>
          <w:numId w:val="61"/>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w:t>
      </w:r>
    </w:p>
    <w:p w14:paraId="576F2E31" w14:textId="77777777" w:rsidR="00DA7F1C" w:rsidRPr="00CF16F2" w:rsidRDefault="00000000" w:rsidP="00CF16F2">
      <w:pPr>
        <w:pStyle w:val="PargrafodaLista"/>
        <w:widowControl w:val="0"/>
        <w:numPr>
          <w:ilvl w:val="3"/>
          <w:numId w:val="61"/>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Prova de situação regular perante o Fundo de Garantia por Tempo de Serviço (FGTS), comprovada por meio do Certificado de Regularidade do FGTS – C.R.F.</w:t>
      </w:r>
    </w:p>
    <w:p w14:paraId="576F2E32" w14:textId="77777777" w:rsidR="00DA7F1C" w:rsidRPr="00CF16F2" w:rsidRDefault="00000000" w:rsidP="00CF16F2">
      <w:pPr>
        <w:widowControl w:val="0"/>
        <w:suppressAutoHyphens/>
        <w:spacing w:after="120" w:line="276" w:lineRule="auto"/>
        <w:ind w:firstLine="11"/>
        <w:jc w:val="both"/>
        <w:rPr>
          <w:rFonts w:ascii="Arial" w:hAnsi="Arial" w:cs="Arial"/>
          <w:sz w:val="20"/>
          <w:szCs w:val="20"/>
        </w:rPr>
      </w:pPr>
      <w:r w:rsidRPr="00CF16F2">
        <w:rPr>
          <w:rFonts w:ascii="Arial" w:hAnsi="Arial" w:cs="Arial"/>
          <w:b/>
          <w:bCs/>
          <w:sz w:val="20"/>
          <w:szCs w:val="20"/>
        </w:rPr>
        <w:t>4.2.3 Qualificação econômico-financeira:</w:t>
      </w:r>
    </w:p>
    <w:p w14:paraId="576F2E34" w14:textId="77777777" w:rsidR="00DA7F1C" w:rsidRPr="00CF16F2" w:rsidRDefault="00000000" w:rsidP="00FE3A0F">
      <w:pPr>
        <w:pStyle w:val="PargrafodaLista"/>
        <w:widowControl w:val="0"/>
        <w:numPr>
          <w:ilvl w:val="0"/>
          <w:numId w:val="60"/>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Certidão Negativa de Falência, expedida pelo Distribuidor da sede da licitante, ou de seu domicílio, dentro do prazo de validade previsto na própria certidão, ou na omissão desta, com antecedência máxima de 90 (noventa) dias contados da sua apresentação.</w:t>
      </w:r>
    </w:p>
    <w:p w14:paraId="576F2E35"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2E36"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5. EXECUÇÃO DO OBJETO</w:t>
      </w:r>
    </w:p>
    <w:p w14:paraId="576F2E37"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5.1.</w:t>
      </w:r>
      <w:r w:rsidRPr="00CF16F2">
        <w:rPr>
          <w:rFonts w:ascii="Arial" w:hAnsi="Arial" w:cs="Arial"/>
          <w:sz w:val="20"/>
          <w:szCs w:val="20"/>
        </w:rPr>
        <w:t xml:space="preserve"> Para atingir os resultados pretendidos, o contrato deverá ser executado de acordo com as especificações definidas no item 11 deste Termo de Referência e as etapas deverão ser aprovadas pelo Fiscal do contrato.</w:t>
      </w:r>
    </w:p>
    <w:p w14:paraId="576F2E38"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2E39"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6. GESTÃO E FISCALIZAÇÃO DO CONTRATO</w:t>
      </w:r>
    </w:p>
    <w:p w14:paraId="576F2E3A"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lastRenderedPageBreak/>
        <w:t>6.1.</w:t>
      </w:r>
      <w:r w:rsidRPr="00CF16F2">
        <w:rPr>
          <w:rFonts w:ascii="Arial" w:hAnsi="Arial" w:cs="Arial"/>
          <w:sz w:val="20"/>
          <w:szCs w:val="20"/>
        </w:rPr>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14:paraId="576F2E3B"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6.2.</w:t>
      </w:r>
      <w:r w:rsidRPr="00CF16F2">
        <w:rPr>
          <w:rFonts w:ascii="Arial" w:hAnsi="Arial" w:cs="Arial"/>
          <w:sz w:val="20"/>
          <w:szCs w:val="20"/>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576F2E3C"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6.3.</w:t>
      </w:r>
      <w:r w:rsidRPr="00CF16F2">
        <w:rPr>
          <w:rFonts w:ascii="Arial" w:hAnsi="Arial" w:cs="Arial"/>
          <w:sz w:val="20"/>
          <w:szCs w:val="20"/>
        </w:rPr>
        <w:t xml:space="preserve"> A execução do contrato deverá ser acompanhada e fiscalizada pelos fiscais do contrato, ou pelos respectivos substitutos (Lei nº 14.133/2021, art. 117, caput).</w:t>
      </w:r>
    </w:p>
    <w:p w14:paraId="576F2E3D" w14:textId="77777777" w:rsidR="00DA7F1C" w:rsidRPr="00CF16F2" w:rsidRDefault="00000000" w:rsidP="00CF16F2">
      <w:pPr>
        <w:widowControl w:val="0"/>
        <w:suppressAutoHyphens/>
        <w:spacing w:after="120" w:line="276" w:lineRule="auto"/>
        <w:ind w:left="709"/>
        <w:jc w:val="both"/>
        <w:rPr>
          <w:rFonts w:ascii="Arial" w:hAnsi="Arial" w:cs="Arial"/>
          <w:sz w:val="20"/>
          <w:szCs w:val="20"/>
        </w:rPr>
      </w:pPr>
      <w:r w:rsidRPr="00CF16F2">
        <w:rPr>
          <w:rFonts w:ascii="Arial" w:hAnsi="Arial" w:cs="Arial"/>
          <w:b/>
          <w:sz w:val="20"/>
          <w:szCs w:val="20"/>
        </w:rPr>
        <w:t>6.3.1.</w:t>
      </w:r>
      <w:r w:rsidRPr="00CF16F2">
        <w:rPr>
          <w:rFonts w:ascii="Arial" w:hAnsi="Arial" w:cs="Arial"/>
          <w:sz w:val="20"/>
          <w:szCs w:val="20"/>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576F2E3E"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6.4.</w:t>
      </w:r>
      <w:r w:rsidRPr="00CF16F2">
        <w:rPr>
          <w:rFonts w:ascii="Arial" w:hAnsi="Arial" w:cs="Arial"/>
          <w:sz w:val="20"/>
          <w:szCs w:val="20"/>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76F2E3F"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6.5.</w:t>
      </w:r>
      <w:r w:rsidRPr="00CF16F2">
        <w:rPr>
          <w:rFonts w:ascii="Arial" w:hAnsi="Arial" w:cs="Arial"/>
          <w:sz w:val="20"/>
          <w:szCs w:val="20"/>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76F2E40"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6.6.</w:t>
      </w:r>
      <w:r w:rsidRPr="00CF16F2">
        <w:rPr>
          <w:rFonts w:ascii="Arial" w:hAnsi="Arial" w:cs="Arial"/>
          <w:sz w:val="20"/>
          <w:szCs w:val="20"/>
        </w:rPr>
        <w:t xml:space="preserve"> Somente o contratado será responsável pelos encargos trabalhistas, previdenciários, fiscais e comerciais resultantes da execução do contrato (Lei nº 14.133/2021, art. 121, caput).</w:t>
      </w:r>
    </w:p>
    <w:p w14:paraId="576F2E41"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bCs/>
          <w:sz w:val="20"/>
          <w:szCs w:val="20"/>
        </w:rPr>
        <w:t xml:space="preserve">6.7. </w:t>
      </w:r>
      <w:r w:rsidRPr="00CF16F2">
        <w:rPr>
          <w:rFonts w:ascii="Arial" w:hAnsi="Arial" w:cs="Arial"/>
          <w:sz w:val="20"/>
          <w:szCs w:val="20"/>
        </w:rPr>
        <w:t>A efetiva fiscalização das obrigações ora contraídas pela CONTRATADA competirá à Secretaria Municipal de Educação.</w:t>
      </w:r>
    </w:p>
    <w:p w14:paraId="576F2E42"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bCs/>
          <w:sz w:val="20"/>
          <w:szCs w:val="20"/>
        </w:rPr>
        <w:t xml:space="preserve">6.8. </w:t>
      </w:r>
      <w:r w:rsidRPr="00CF16F2">
        <w:rPr>
          <w:rFonts w:ascii="Arial" w:hAnsi="Arial" w:cs="Arial"/>
          <w:sz w:val="20"/>
          <w:szCs w:val="20"/>
        </w:rPr>
        <w:t xml:space="preserve">A Secretaria Municipal de Educação usará como parâmetro os indicadores de desempenho contratual, conforme explicado no anexo </w:t>
      </w:r>
      <w:r w:rsidRPr="00CF16F2">
        <w:rPr>
          <w:rFonts w:ascii="Arial" w:hAnsi="Arial" w:cs="Arial"/>
          <w:b/>
          <w:bCs/>
          <w:sz w:val="20"/>
          <w:szCs w:val="20"/>
          <w:lang w:eastAsia="pt-BR"/>
        </w:rPr>
        <w:t>INDICADORES DE DESEMPENHO CONTRATUAL</w:t>
      </w:r>
      <w:r w:rsidRPr="00CF16F2">
        <w:rPr>
          <w:rFonts w:ascii="Arial" w:hAnsi="Arial" w:cs="Arial"/>
          <w:sz w:val="20"/>
          <w:szCs w:val="20"/>
        </w:rPr>
        <w:t>, e resumido na tabela abaixo:</w:t>
      </w:r>
    </w:p>
    <w:tbl>
      <w:tblPr>
        <w:tblW w:w="0" w:type="auto"/>
        <w:tblInd w:w="75" w:type="dxa"/>
        <w:tblLayout w:type="fixed"/>
        <w:tblCellMar>
          <w:left w:w="70" w:type="dxa"/>
          <w:right w:w="70" w:type="dxa"/>
        </w:tblCellMar>
        <w:tblLook w:val="0000" w:firstRow="0" w:lastRow="0" w:firstColumn="0" w:lastColumn="0" w:noHBand="0" w:noVBand="0"/>
      </w:tblPr>
      <w:tblGrid>
        <w:gridCol w:w="381"/>
        <w:gridCol w:w="2078"/>
        <w:gridCol w:w="2512"/>
        <w:gridCol w:w="2315"/>
        <w:gridCol w:w="1994"/>
      </w:tblGrid>
      <w:tr w:rsidR="00DA7F1C" w:rsidRPr="00FE3A0F" w14:paraId="576F2E48" w14:textId="77777777" w:rsidTr="00FE3A0F">
        <w:trPr>
          <w:trHeight w:val="20"/>
        </w:trPr>
        <w:tc>
          <w:tcPr>
            <w:tcW w:w="381" w:type="dxa"/>
            <w:tcBorders>
              <w:top w:val="single" w:sz="4" w:space="0" w:color="000000"/>
              <w:left w:val="single" w:sz="4" w:space="0" w:color="000000"/>
              <w:bottom w:val="single" w:sz="4" w:space="0" w:color="000000"/>
              <w:right w:val="single" w:sz="4" w:space="0" w:color="000000"/>
            </w:tcBorders>
            <w:vAlign w:val="center"/>
          </w:tcPr>
          <w:p w14:paraId="576F2E43"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b/>
                <w:bCs/>
                <w:color w:val="000000"/>
                <w:sz w:val="18"/>
                <w:szCs w:val="18"/>
                <w:lang w:eastAsia="pt-BR"/>
              </w:rPr>
              <w:t>Nº</w:t>
            </w:r>
          </w:p>
        </w:tc>
        <w:tc>
          <w:tcPr>
            <w:tcW w:w="2078" w:type="dxa"/>
            <w:tcBorders>
              <w:top w:val="single" w:sz="4" w:space="0" w:color="000000"/>
              <w:left w:val="single" w:sz="4" w:space="0" w:color="000000"/>
              <w:bottom w:val="single" w:sz="4" w:space="0" w:color="000000"/>
              <w:right w:val="single" w:sz="4" w:space="0" w:color="000000"/>
            </w:tcBorders>
            <w:vAlign w:val="center"/>
          </w:tcPr>
          <w:p w14:paraId="576F2E44"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b/>
                <w:bCs/>
                <w:color w:val="000000"/>
                <w:sz w:val="18"/>
                <w:szCs w:val="18"/>
                <w:lang w:eastAsia="pt-BR"/>
              </w:rPr>
              <w:t>Indicador</w:t>
            </w:r>
          </w:p>
        </w:tc>
        <w:tc>
          <w:tcPr>
            <w:tcW w:w="2512" w:type="dxa"/>
            <w:tcBorders>
              <w:top w:val="single" w:sz="4" w:space="0" w:color="000000"/>
              <w:left w:val="single" w:sz="4" w:space="0" w:color="000000"/>
              <w:bottom w:val="single" w:sz="4" w:space="0" w:color="000000"/>
              <w:right w:val="single" w:sz="4" w:space="0" w:color="000000"/>
            </w:tcBorders>
            <w:vAlign w:val="center"/>
          </w:tcPr>
          <w:p w14:paraId="576F2E45"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b/>
                <w:bCs/>
                <w:color w:val="000000"/>
                <w:sz w:val="18"/>
                <w:szCs w:val="18"/>
                <w:lang w:eastAsia="pt-BR"/>
              </w:rPr>
              <w:t>Objetivo</w:t>
            </w:r>
          </w:p>
        </w:tc>
        <w:tc>
          <w:tcPr>
            <w:tcW w:w="2315" w:type="dxa"/>
            <w:tcBorders>
              <w:top w:val="single" w:sz="4" w:space="0" w:color="000000"/>
              <w:left w:val="single" w:sz="4" w:space="0" w:color="000000"/>
              <w:bottom w:val="single" w:sz="4" w:space="0" w:color="000000"/>
              <w:right w:val="single" w:sz="4" w:space="0" w:color="000000"/>
            </w:tcBorders>
            <w:vAlign w:val="center"/>
          </w:tcPr>
          <w:p w14:paraId="576F2E46"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b/>
                <w:bCs/>
                <w:color w:val="000000"/>
                <w:sz w:val="18"/>
                <w:szCs w:val="18"/>
                <w:lang w:eastAsia="pt-BR"/>
              </w:rPr>
              <w:t>Meta Esperada</w:t>
            </w:r>
          </w:p>
        </w:tc>
        <w:tc>
          <w:tcPr>
            <w:tcW w:w="1994" w:type="dxa"/>
            <w:tcBorders>
              <w:top w:val="single" w:sz="4" w:space="0" w:color="000000"/>
              <w:left w:val="single" w:sz="4" w:space="0" w:color="000000"/>
              <w:bottom w:val="single" w:sz="4" w:space="0" w:color="000000"/>
              <w:right w:val="single" w:sz="4" w:space="0" w:color="000000"/>
            </w:tcBorders>
            <w:vAlign w:val="center"/>
          </w:tcPr>
          <w:p w14:paraId="576F2E47"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b/>
                <w:bCs/>
                <w:color w:val="000000"/>
                <w:sz w:val="18"/>
                <w:szCs w:val="18"/>
                <w:lang w:eastAsia="pt-BR"/>
              </w:rPr>
              <w:t>Forma de Verificação</w:t>
            </w:r>
          </w:p>
        </w:tc>
      </w:tr>
      <w:tr w:rsidR="00DA7F1C" w:rsidRPr="00FE3A0F" w14:paraId="576F2E4E" w14:textId="77777777" w:rsidTr="00FE3A0F">
        <w:trPr>
          <w:trHeight w:val="20"/>
        </w:trPr>
        <w:tc>
          <w:tcPr>
            <w:tcW w:w="381" w:type="dxa"/>
            <w:tcBorders>
              <w:top w:val="single" w:sz="4" w:space="0" w:color="000000"/>
              <w:left w:val="single" w:sz="4" w:space="0" w:color="000000"/>
              <w:bottom w:val="single" w:sz="4" w:space="0" w:color="000000"/>
              <w:right w:val="single" w:sz="4" w:space="0" w:color="000000"/>
            </w:tcBorders>
            <w:vAlign w:val="center"/>
          </w:tcPr>
          <w:p w14:paraId="576F2E49"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1</w:t>
            </w:r>
          </w:p>
        </w:tc>
        <w:tc>
          <w:tcPr>
            <w:tcW w:w="2078" w:type="dxa"/>
            <w:tcBorders>
              <w:top w:val="single" w:sz="4" w:space="0" w:color="000000"/>
              <w:left w:val="single" w:sz="4" w:space="0" w:color="000000"/>
              <w:bottom w:val="single" w:sz="4" w:space="0" w:color="000000"/>
              <w:right w:val="single" w:sz="4" w:space="0" w:color="000000"/>
            </w:tcBorders>
            <w:vAlign w:val="center"/>
          </w:tcPr>
          <w:p w14:paraId="576F2E4A"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Frequência média dos alunos</w:t>
            </w:r>
          </w:p>
        </w:tc>
        <w:tc>
          <w:tcPr>
            <w:tcW w:w="2512" w:type="dxa"/>
            <w:tcBorders>
              <w:top w:val="single" w:sz="4" w:space="0" w:color="000000"/>
              <w:left w:val="single" w:sz="4" w:space="0" w:color="000000"/>
              <w:bottom w:val="single" w:sz="4" w:space="0" w:color="000000"/>
              <w:right w:val="single" w:sz="4" w:space="0" w:color="000000"/>
            </w:tcBorders>
            <w:vAlign w:val="center"/>
          </w:tcPr>
          <w:p w14:paraId="576F2E4B"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Avaliar a assiduidade das crianças atendidas</w:t>
            </w:r>
          </w:p>
        </w:tc>
        <w:tc>
          <w:tcPr>
            <w:tcW w:w="2315" w:type="dxa"/>
            <w:tcBorders>
              <w:top w:val="single" w:sz="4" w:space="0" w:color="000000"/>
              <w:left w:val="single" w:sz="4" w:space="0" w:color="000000"/>
              <w:bottom w:val="single" w:sz="4" w:space="0" w:color="000000"/>
              <w:right w:val="single" w:sz="4" w:space="0" w:color="000000"/>
            </w:tcBorders>
            <w:vAlign w:val="center"/>
          </w:tcPr>
          <w:p w14:paraId="576F2E4C"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w:t>
            </w:r>
            <w:r w:rsidRPr="00FE3A0F">
              <w:rPr>
                <w:rFonts w:ascii="Arial" w:hAnsi="Arial" w:cs="Arial"/>
                <w:color w:val="000000"/>
                <w:sz w:val="18"/>
                <w:szCs w:val="18"/>
                <w:lang w:eastAsia="pt-BR"/>
              </w:rPr>
              <w:t xml:space="preserve"> </w:t>
            </w:r>
            <w:r w:rsidRPr="00FE3A0F">
              <w:rPr>
                <w:rFonts w:ascii="Arial" w:eastAsia="Times New Roman" w:hAnsi="Arial" w:cs="Arial"/>
                <w:color w:val="000000"/>
                <w:sz w:val="18"/>
                <w:szCs w:val="18"/>
                <w:lang w:eastAsia="pt-BR"/>
              </w:rPr>
              <w:t>85% de frequência mensal</w:t>
            </w:r>
          </w:p>
        </w:tc>
        <w:tc>
          <w:tcPr>
            <w:tcW w:w="1994" w:type="dxa"/>
            <w:tcBorders>
              <w:top w:val="single" w:sz="4" w:space="0" w:color="000000"/>
              <w:left w:val="single" w:sz="4" w:space="0" w:color="000000"/>
              <w:bottom w:val="single" w:sz="4" w:space="0" w:color="000000"/>
              <w:right w:val="single" w:sz="4" w:space="0" w:color="000000"/>
            </w:tcBorders>
            <w:vAlign w:val="center"/>
          </w:tcPr>
          <w:p w14:paraId="576F2E4D"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Diário de classe e relatório mensal</w:t>
            </w:r>
          </w:p>
        </w:tc>
      </w:tr>
      <w:tr w:rsidR="00DA7F1C" w:rsidRPr="00FE3A0F" w14:paraId="576F2E54" w14:textId="77777777" w:rsidTr="00FE3A0F">
        <w:trPr>
          <w:trHeight w:val="20"/>
        </w:trPr>
        <w:tc>
          <w:tcPr>
            <w:tcW w:w="381" w:type="dxa"/>
            <w:tcBorders>
              <w:top w:val="single" w:sz="4" w:space="0" w:color="000000"/>
              <w:left w:val="single" w:sz="4" w:space="0" w:color="000000"/>
              <w:bottom w:val="single" w:sz="4" w:space="0" w:color="000000"/>
              <w:right w:val="single" w:sz="4" w:space="0" w:color="000000"/>
            </w:tcBorders>
            <w:vAlign w:val="center"/>
          </w:tcPr>
          <w:p w14:paraId="576F2E4F"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2</w:t>
            </w:r>
          </w:p>
        </w:tc>
        <w:tc>
          <w:tcPr>
            <w:tcW w:w="2078" w:type="dxa"/>
            <w:tcBorders>
              <w:top w:val="single" w:sz="4" w:space="0" w:color="000000"/>
              <w:left w:val="single" w:sz="4" w:space="0" w:color="000000"/>
              <w:bottom w:val="single" w:sz="4" w:space="0" w:color="000000"/>
              <w:right w:val="single" w:sz="4" w:space="0" w:color="000000"/>
            </w:tcBorders>
            <w:vAlign w:val="center"/>
          </w:tcPr>
          <w:p w14:paraId="576F2E50"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Entrega pontual do cardápio</w:t>
            </w:r>
          </w:p>
        </w:tc>
        <w:tc>
          <w:tcPr>
            <w:tcW w:w="2512" w:type="dxa"/>
            <w:tcBorders>
              <w:top w:val="single" w:sz="4" w:space="0" w:color="000000"/>
              <w:left w:val="single" w:sz="4" w:space="0" w:color="000000"/>
              <w:bottom w:val="single" w:sz="4" w:space="0" w:color="000000"/>
              <w:right w:val="single" w:sz="4" w:space="0" w:color="000000"/>
            </w:tcBorders>
            <w:vAlign w:val="center"/>
          </w:tcPr>
          <w:p w14:paraId="576F2E51"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Garantir o planejamento nutricional</w:t>
            </w:r>
          </w:p>
        </w:tc>
        <w:tc>
          <w:tcPr>
            <w:tcW w:w="2315" w:type="dxa"/>
            <w:tcBorders>
              <w:top w:val="single" w:sz="4" w:space="0" w:color="000000"/>
              <w:left w:val="single" w:sz="4" w:space="0" w:color="000000"/>
              <w:bottom w:val="single" w:sz="4" w:space="0" w:color="000000"/>
              <w:right w:val="single" w:sz="4" w:space="0" w:color="000000"/>
            </w:tcBorders>
            <w:vAlign w:val="center"/>
          </w:tcPr>
          <w:p w14:paraId="576F2E52"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Entrega até o dia 15 de cada mês</w:t>
            </w:r>
          </w:p>
        </w:tc>
        <w:tc>
          <w:tcPr>
            <w:tcW w:w="1994" w:type="dxa"/>
            <w:tcBorders>
              <w:top w:val="single" w:sz="4" w:space="0" w:color="000000"/>
              <w:left w:val="single" w:sz="4" w:space="0" w:color="000000"/>
              <w:bottom w:val="single" w:sz="4" w:space="0" w:color="000000"/>
              <w:right w:val="single" w:sz="4" w:space="0" w:color="000000"/>
            </w:tcBorders>
            <w:vAlign w:val="center"/>
          </w:tcPr>
          <w:p w14:paraId="576F2E53"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Registro de protocolo do cardápio aprovado</w:t>
            </w:r>
          </w:p>
        </w:tc>
      </w:tr>
      <w:tr w:rsidR="00DA7F1C" w:rsidRPr="00FE3A0F" w14:paraId="576F2E5A" w14:textId="77777777" w:rsidTr="00FE3A0F">
        <w:trPr>
          <w:trHeight w:val="20"/>
        </w:trPr>
        <w:tc>
          <w:tcPr>
            <w:tcW w:w="381" w:type="dxa"/>
            <w:tcBorders>
              <w:top w:val="single" w:sz="4" w:space="0" w:color="000000"/>
              <w:left w:val="single" w:sz="4" w:space="0" w:color="000000"/>
              <w:bottom w:val="single" w:sz="4" w:space="0" w:color="000000"/>
              <w:right w:val="single" w:sz="4" w:space="0" w:color="000000"/>
            </w:tcBorders>
            <w:vAlign w:val="center"/>
          </w:tcPr>
          <w:p w14:paraId="576F2E55"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3</w:t>
            </w:r>
          </w:p>
        </w:tc>
        <w:tc>
          <w:tcPr>
            <w:tcW w:w="2078" w:type="dxa"/>
            <w:tcBorders>
              <w:top w:val="single" w:sz="4" w:space="0" w:color="000000"/>
              <w:left w:val="single" w:sz="4" w:space="0" w:color="000000"/>
              <w:bottom w:val="single" w:sz="4" w:space="0" w:color="000000"/>
              <w:right w:val="single" w:sz="4" w:space="0" w:color="000000"/>
            </w:tcBorders>
            <w:vAlign w:val="center"/>
          </w:tcPr>
          <w:p w14:paraId="576F2E56"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Participação em formações da rede</w:t>
            </w:r>
          </w:p>
        </w:tc>
        <w:tc>
          <w:tcPr>
            <w:tcW w:w="2512" w:type="dxa"/>
            <w:tcBorders>
              <w:top w:val="single" w:sz="4" w:space="0" w:color="000000"/>
              <w:left w:val="single" w:sz="4" w:space="0" w:color="000000"/>
              <w:bottom w:val="single" w:sz="4" w:space="0" w:color="000000"/>
              <w:right w:val="single" w:sz="4" w:space="0" w:color="000000"/>
            </w:tcBorders>
            <w:vAlign w:val="bottom"/>
          </w:tcPr>
          <w:p w14:paraId="576F2E57"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Garantir alinhamento pedagógico com a rede municipal</w:t>
            </w:r>
          </w:p>
        </w:tc>
        <w:tc>
          <w:tcPr>
            <w:tcW w:w="2315" w:type="dxa"/>
            <w:tcBorders>
              <w:top w:val="single" w:sz="4" w:space="0" w:color="000000"/>
              <w:left w:val="single" w:sz="4" w:space="0" w:color="000000"/>
              <w:bottom w:val="single" w:sz="4" w:space="0" w:color="000000"/>
              <w:right w:val="single" w:sz="4" w:space="0" w:color="000000"/>
            </w:tcBorders>
            <w:vAlign w:val="center"/>
          </w:tcPr>
          <w:p w14:paraId="576F2E58"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100% das formações com participação da equipe</w:t>
            </w:r>
          </w:p>
        </w:tc>
        <w:tc>
          <w:tcPr>
            <w:tcW w:w="1994" w:type="dxa"/>
            <w:tcBorders>
              <w:top w:val="single" w:sz="4" w:space="0" w:color="000000"/>
              <w:left w:val="single" w:sz="4" w:space="0" w:color="000000"/>
              <w:bottom w:val="single" w:sz="4" w:space="0" w:color="000000"/>
              <w:right w:val="single" w:sz="4" w:space="0" w:color="000000"/>
            </w:tcBorders>
            <w:vAlign w:val="center"/>
          </w:tcPr>
          <w:p w14:paraId="576F2E59"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Lista de presença validada pela SME</w:t>
            </w:r>
          </w:p>
        </w:tc>
      </w:tr>
      <w:tr w:rsidR="00DA7F1C" w:rsidRPr="00FE3A0F" w14:paraId="576F2E60" w14:textId="77777777" w:rsidTr="00FE3A0F">
        <w:trPr>
          <w:trHeight w:val="20"/>
        </w:trPr>
        <w:tc>
          <w:tcPr>
            <w:tcW w:w="381" w:type="dxa"/>
            <w:tcBorders>
              <w:top w:val="single" w:sz="4" w:space="0" w:color="000000"/>
              <w:left w:val="single" w:sz="4" w:space="0" w:color="000000"/>
              <w:bottom w:val="single" w:sz="4" w:space="0" w:color="000000"/>
              <w:right w:val="single" w:sz="4" w:space="0" w:color="000000"/>
            </w:tcBorders>
            <w:vAlign w:val="center"/>
          </w:tcPr>
          <w:p w14:paraId="576F2E5B"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4</w:t>
            </w:r>
          </w:p>
        </w:tc>
        <w:tc>
          <w:tcPr>
            <w:tcW w:w="2078" w:type="dxa"/>
            <w:tcBorders>
              <w:top w:val="single" w:sz="4" w:space="0" w:color="000000"/>
              <w:left w:val="single" w:sz="4" w:space="0" w:color="000000"/>
              <w:bottom w:val="single" w:sz="4" w:space="0" w:color="000000"/>
              <w:right w:val="single" w:sz="4" w:space="0" w:color="000000"/>
            </w:tcBorders>
            <w:vAlign w:val="center"/>
          </w:tcPr>
          <w:p w14:paraId="576F2E5C"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Atendimento à visita técnica</w:t>
            </w:r>
          </w:p>
        </w:tc>
        <w:tc>
          <w:tcPr>
            <w:tcW w:w="2512" w:type="dxa"/>
            <w:tcBorders>
              <w:top w:val="single" w:sz="4" w:space="0" w:color="000000"/>
              <w:left w:val="single" w:sz="4" w:space="0" w:color="000000"/>
              <w:bottom w:val="single" w:sz="4" w:space="0" w:color="000000"/>
              <w:right w:val="single" w:sz="4" w:space="0" w:color="000000"/>
            </w:tcBorders>
            <w:vAlign w:val="center"/>
          </w:tcPr>
          <w:p w14:paraId="576F2E5D"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Verificar conformidade estrutural e pedagógica</w:t>
            </w:r>
          </w:p>
        </w:tc>
        <w:tc>
          <w:tcPr>
            <w:tcW w:w="2315" w:type="dxa"/>
            <w:tcBorders>
              <w:top w:val="single" w:sz="4" w:space="0" w:color="000000"/>
              <w:left w:val="single" w:sz="4" w:space="0" w:color="000000"/>
              <w:bottom w:val="single" w:sz="4" w:space="0" w:color="000000"/>
              <w:right w:val="single" w:sz="4" w:space="0" w:color="000000"/>
            </w:tcBorders>
            <w:vAlign w:val="center"/>
          </w:tcPr>
          <w:p w14:paraId="576F2E5E"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100% das visitas realizadas sem inconformidades graves</w:t>
            </w:r>
          </w:p>
        </w:tc>
        <w:tc>
          <w:tcPr>
            <w:tcW w:w="1994" w:type="dxa"/>
            <w:tcBorders>
              <w:top w:val="single" w:sz="4" w:space="0" w:color="000000"/>
              <w:left w:val="single" w:sz="4" w:space="0" w:color="000000"/>
              <w:bottom w:val="single" w:sz="4" w:space="0" w:color="000000"/>
              <w:right w:val="single" w:sz="4" w:space="0" w:color="000000"/>
            </w:tcBorders>
            <w:vAlign w:val="center"/>
          </w:tcPr>
          <w:p w14:paraId="576F2E5F"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Relatório de visita da SME</w:t>
            </w:r>
          </w:p>
        </w:tc>
      </w:tr>
      <w:tr w:rsidR="00DA7F1C" w:rsidRPr="00FE3A0F" w14:paraId="576F2E66" w14:textId="77777777" w:rsidTr="00FE3A0F">
        <w:trPr>
          <w:trHeight w:val="20"/>
        </w:trPr>
        <w:tc>
          <w:tcPr>
            <w:tcW w:w="381" w:type="dxa"/>
            <w:tcBorders>
              <w:top w:val="single" w:sz="4" w:space="0" w:color="000000"/>
              <w:left w:val="single" w:sz="4" w:space="0" w:color="000000"/>
              <w:bottom w:val="single" w:sz="4" w:space="0" w:color="000000"/>
              <w:right w:val="single" w:sz="4" w:space="0" w:color="000000"/>
            </w:tcBorders>
            <w:vAlign w:val="center"/>
          </w:tcPr>
          <w:p w14:paraId="576F2E61"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5</w:t>
            </w:r>
          </w:p>
        </w:tc>
        <w:tc>
          <w:tcPr>
            <w:tcW w:w="2078" w:type="dxa"/>
            <w:tcBorders>
              <w:top w:val="single" w:sz="4" w:space="0" w:color="000000"/>
              <w:left w:val="single" w:sz="4" w:space="0" w:color="000000"/>
              <w:bottom w:val="single" w:sz="4" w:space="0" w:color="000000"/>
              <w:right w:val="single" w:sz="4" w:space="0" w:color="000000"/>
            </w:tcBorders>
            <w:vAlign w:val="center"/>
          </w:tcPr>
          <w:p w14:paraId="576F2E62"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Satisfação das famílias</w:t>
            </w:r>
          </w:p>
        </w:tc>
        <w:tc>
          <w:tcPr>
            <w:tcW w:w="2512" w:type="dxa"/>
            <w:tcBorders>
              <w:top w:val="single" w:sz="4" w:space="0" w:color="000000"/>
              <w:left w:val="single" w:sz="4" w:space="0" w:color="000000"/>
              <w:bottom w:val="single" w:sz="4" w:space="0" w:color="000000"/>
              <w:right w:val="single" w:sz="4" w:space="0" w:color="000000"/>
            </w:tcBorders>
            <w:vAlign w:val="bottom"/>
          </w:tcPr>
          <w:p w14:paraId="576F2E63"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Medir a percepção dos pais ou responsáveis sobre o atendimento</w:t>
            </w:r>
          </w:p>
        </w:tc>
        <w:tc>
          <w:tcPr>
            <w:tcW w:w="2315" w:type="dxa"/>
            <w:tcBorders>
              <w:top w:val="single" w:sz="4" w:space="0" w:color="000000"/>
              <w:left w:val="single" w:sz="4" w:space="0" w:color="000000"/>
              <w:bottom w:val="single" w:sz="4" w:space="0" w:color="000000"/>
              <w:right w:val="single" w:sz="4" w:space="0" w:color="000000"/>
            </w:tcBorders>
            <w:vAlign w:val="center"/>
          </w:tcPr>
          <w:p w14:paraId="576F2E64"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w:t>
            </w:r>
            <w:r w:rsidRPr="00FE3A0F">
              <w:rPr>
                <w:rFonts w:ascii="Arial" w:hAnsi="Arial" w:cs="Arial"/>
                <w:color w:val="000000"/>
                <w:sz w:val="18"/>
                <w:szCs w:val="18"/>
                <w:lang w:eastAsia="pt-BR"/>
              </w:rPr>
              <w:t xml:space="preserve"> </w:t>
            </w:r>
            <w:r w:rsidRPr="00FE3A0F">
              <w:rPr>
                <w:rFonts w:ascii="Arial" w:eastAsia="Times New Roman" w:hAnsi="Arial" w:cs="Arial"/>
                <w:color w:val="000000"/>
                <w:sz w:val="18"/>
                <w:szCs w:val="18"/>
                <w:lang w:eastAsia="pt-BR"/>
              </w:rPr>
              <w:t>80% de avaliação positiva</w:t>
            </w:r>
          </w:p>
        </w:tc>
        <w:tc>
          <w:tcPr>
            <w:tcW w:w="1994" w:type="dxa"/>
            <w:tcBorders>
              <w:top w:val="single" w:sz="4" w:space="0" w:color="000000"/>
              <w:left w:val="single" w:sz="4" w:space="0" w:color="000000"/>
              <w:bottom w:val="single" w:sz="4" w:space="0" w:color="000000"/>
              <w:right w:val="single" w:sz="4" w:space="0" w:color="000000"/>
            </w:tcBorders>
            <w:vAlign w:val="center"/>
          </w:tcPr>
          <w:p w14:paraId="576F2E65"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Enquete semestral junto às famílias</w:t>
            </w:r>
          </w:p>
        </w:tc>
      </w:tr>
      <w:tr w:rsidR="00DA7F1C" w:rsidRPr="00FE3A0F" w14:paraId="576F2E6C" w14:textId="77777777" w:rsidTr="00FE3A0F">
        <w:trPr>
          <w:trHeight w:val="20"/>
        </w:trPr>
        <w:tc>
          <w:tcPr>
            <w:tcW w:w="381" w:type="dxa"/>
            <w:tcBorders>
              <w:top w:val="single" w:sz="4" w:space="0" w:color="000000"/>
              <w:left w:val="single" w:sz="4" w:space="0" w:color="000000"/>
              <w:bottom w:val="single" w:sz="4" w:space="0" w:color="000000"/>
              <w:right w:val="single" w:sz="4" w:space="0" w:color="000000"/>
            </w:tcBorders>
            <w:vAlign w:val="center"/>
          </w:tcPr>
          <w:p w14:paraId="576F2E67"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6</w:t>
            </w:r>
          </w:p>
        </w:tc>
        <w:tc>
          <w:tcPr>
            <w:tcW w:w="2078" w:type="dxa"/>
            <w:tcBorders>
              <w:top w:val="single" w:sz="4" w:space="0" w:color="000000"/>
              <w:left w:val="single" w:sz="4" w:space="0" w:color="000000"/>
              <w:bottom w:val="single" w:sz="4" w:space="0" w:color="000000"/>
              <w:right w:val="single" w:sz="4" w:space="0" w:color="000000"/>
            </w:tcBorders>
            <w:vAlign w:val="center"/>
          </w:tcPr>
          <w:p w14:paraId="576F2E68"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Entrega de relatórios mensais</w:t>
            </w:r>
          </w:p>
        </w:tc>
        <w:tc>
          <w:tcPr>
            <w:tcW w:w="2512" w:type="dxa"/>
            <w:tcBorders>
              <w:top w:val="single" w:sz="4" w:space="0" w:color="000000"/>
              <w:left w:val="single" w:sz="4" w:space="0" w:color="000000"/>
              <w:bottom w:val="single" w:sz="4" w:space="0" w:color="000000"/>
              <w:right w:val="single" w:sz="4" w:space="0" w:color="000000"/>
            </w:tcBorders>
            <w:vAlign w:val="bottom"/>
          </w:tcPr>
          <w:p w14:paraId="576F2E69"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Acompanhar cumprimento das obrigações contratuais</w:t>
            </w:r>
          </w:p>
        </w:tc>
        <w:tc>
          <w:tcPr>
            <w:tcW w:w="2315" w:type="dxa"/>
            <w:tcBorders>
              <w:top w:val="single" w:sz="4" w:space="0" w:color="000000"/>
              <w:left w:val="single" w:sz="4" w:space="0" w:color="000000"/>
              <w:bottom w:val="single" w:sz="4" w:space="0" w:color="000000"/>
              <w:right w:val="single" w:sz="4" w:space="0" w:color="000000"/>
            </w:tcBorders>
            <w:vAlign w:val="center"/>
          </w:tcPr>
          <w:p w14:paraId="576F2E6A"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100% de relatórios entregues no prazo</w:t>
            </w:r>
          </w:p>
        </w:tc>
        <w:tc>
          <w:tcPr>
            <w:tcW w:w="1994" w:type="dxa"/>
            <w:tcBorders>
              <w:top w:val="single" w:sz="4" w:space="0" w:color="000000"/>
              <w:left w:val="single" w:sz="4" w:space="0" w:color="000000"/>
              <w:bottom w:val="single" w:sz="4" w:space="0" w:color="000000"/>
              <w:right w:val="single" w:sz="4" w:space="0" w:color="000000"/>
            </w:tcBorders>
            <w:vAlign w:val="center"/>
          </w:tcPr>
          <w:p w14:paraId="576F2E6B"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Controle de protocolo</w:t>
            </w:r>
          </w:p>
        </w:tc>
      </w:tr>
      <w:tr w:rsidR="00DA7F1C" w:rsidRPr="00FE3A0F" w14:paraId="576F2E72" w14:textId="77777777" w:rsidTr="00FE3A0F">
        <w:trPr>
          <w:trHeight w:val="20"/>
        </w:trPr>
        <w:tc>
          <w:tcPr>
            <w:tcW w:w="381" w:type="dxa"/>
            <w:tcBorders>
              <w:top w:val="single" w:sz="4" w:space="0" w:color="000000"/>
              <w:left w:val="single" w:sz="4" w:space="0" w:color="000000"/>
              <w:bottom w:val="single" w:sz="4" w:space="0" w:color="000000"/>
              <w:right w:val="single" w:sz="4" w:space="0" w:color="000000"/>
            </w:tcBorders>
            <w:vAlign w:val="center"/>
          </w:tcPr>
          <w:p w14:paraId="576F2E6D"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7</w:t>
            </w:r>
          </w:p>
        </w:tc>
        <w:tc>
          <w:tcPr>
            <w:tcW w:w="2078" w:type="dxa"/>
            <w:tcBorders>
              <w:top w:val="single" w:sz="4" w:space="0" w:color="000000"/>
              <w:left w:val="single" w:sz="4" w:space="0" w:color="000000"/>
              <w:bottom w:val="single" w:sz="4" w:space="0" w:color="000000"/>
              <w:right w:val="single" w:sz="4" w:space="0" w:color="000000"/>
            </w:tcBorders>
            <w:vAlign w:val="center"/>
          </w:tcPr>
          <w:p w14:paraId="576F2E6E"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Atualização de dados nos sistemas oficiais (SED/EducaCenso)</w:t>
            </w:r>
          </w:p>
        </w:tc>
        <w:tc>
          <w:tcPr>
            <w:tcW w:w="2512" w:type="dxa"/>
            <w:tcBorders>
              <w:top w:val="single" w:sz="4" w:space="0" w:color="000000"/>
              <w:left w:val="single" w:sz="4" w:space="0" w:color="000000"/>
              <w:bottom w:val="single" w:sz="4" w:space="0" w:color="000000"/>
              <w:right w:val="single" w:sz="4" w:space="0" w:color="000000"/>
            </w:tcBorders>
            <w:vAlign w:val="center"/>
          </w:tcPr>
          <w:p w14:paraId="576F2E6F"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Garantir consistência nos dados oficiais</w:t>
            </w:r>
          </w:p>
        </w:tc>
        <w:tc>
          <w:tcPr>
            <w:tcW w:w="2315" w:type="dxa"/>
            <w:tcBorders>
              <w:top w:val="single" w:sz="4" w:space="0" w:color="000000"/>
              <w:left w:val="single" w:sz="4" w:space="0" w:color="000000"/>
              <w:bottom w:val="single" w:sz="4" w:space="0" w:color="000000"/>
              <w:right w:val="single" w:sz="4" w:space="0" w:color="000000"/>
            </w:tcBorders>
            <w:vAlign w:val="bottom"/>
          </w:tcPr>
          <w:p w14:paraId="576F2E70"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100% das crianças cadastradas e atualizadas</w:t>
            </w:r>
          </w:p>
        </w:tc>
        <w:tc>
          <w:tcPr>
            <w:tcW w:w="1994" w:type="dxa"/>
            <w:tcBorders>
              <w:top w:val="single" w:sz="4" w:space="0" w:color="000000"/>
              <w:left w:val="single" w:sz="4" w:space="0" w:color="000000"/>
              <w:bottom w:val="single" w:sz="4" w:space="0" w:color="000000"/>
              <w:right w:val="single" w:sz="4" w:space="0" w:color="000000"/>
            </w:tcBorders>
            <w:vAlign w:val="center"/>
          </w:tcPr>
          <w:p w14:paraId="576F2E71"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eastAsia="Times New Roman" w:hAnsi="Arial" w:cs="Arial"/>
                <w:color w:val="000000"/>
                <w:sz w:val="18"/>
                <w:szCs w:val="18"/>
                <w:lang w:eastAsia="pt-BR"/>
              </w:rPr>
              <w:t>Conferência nos sistemas pela SME</w:t>
            </w:r>
          </w:p>
        </w:tc>
      </w:tr>
    </w:tbl>
    <w:p w14:paraId="576F2E73"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eastAsia="Times New Roman" w:hAnsi="Arial" w:cs="Arial"/>
          <w:b/>
          <w:sz w:val="20"/>
          <w:szCs w:val="20"/>
          <w:lang w:eastAsia="pt-BR"/>
        </w:rPr>
        <w:t>Consequências pelo não cumprimento:</w:t>
      </w:r>
      <w:r w:rsidRPr="00CF16F2">
        <w:rPr>
          <w:rFonts w:ascii="Arial" w:eastAsia="Times New Roman" w:hAnsi="Arial" w:cs="Arial"/>
          <w:sz w:val="20"/>
          <w:szCs w:val="20"/>
          <w:lang w:eastAsia="pt-BR"/>
        </w:rPr>
        <w:t xml:space="preserve"> Notificação formal da instituição; Abertura de plano de correção com prazo definido; Aplicação das penalidades previstas no contrato, conforme item 11.9 (Penalidades)</w:t>
      </w:r>
    </w:p>
    <w:p w14:paraId="576F2E74" w14:textId="77777777" w:rsidR="00DA7F1C" w:rsidRPr="00CF16F2" w:rsidRDefault="00DA7F1C" w:rsidP="00CF16F2">
      <w:pPr>
        <w:widowControl w:val="0"/>
        <w:suppressAutoHyphens/>
        <w:spacing w:after="120" w:line="276" w:lineRule="auto"/>
        <w:jc w:val="both"/>
        <w:rPr>
          <w:rFonts w:ascii="Arial" w:eastAsia="Times New Roman" w:hAnsi="Arial" w:cs="Arial"/>
          <w:sz w:val="20"/>
          <w:szCs w:val="20"/>
          <w:lang w:eastAsia="pt-BR"/>
        </w:rPr>
      </w:pPr>
    </w:p>
    <w:p w14:paraId="576F2E75"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7. CRITÉRIOS DE MEDIÇÃO E PAGAMENTO</w:t>
      </w:r>
    </w:p>
    <w:p w14:paraId="576F2E76" w14:textId="77777777" w:rsidR="00DA7F1C" w:rsidRPr="00CF16F2" w:rsidRDefault="00000000" w:rsidP="00CF16F2">
      <w:pPr>
        <w:widowControl w:val="0"/>
        <w:suppressAutoHyphens/>
        <w:spacing w:after="120" w:line="276" w:lineRule="auto"/>
        <w:ind w:hanging="6"/>
        <w:jc w:val="both"/>
        <w:rPr>
          <w:rFonts w:ascii="Arial" w:hAnsi="Arial" w:cs="Arial"/>
          <w:sz w:val="20"/>
          <w:szCs w:val="20"/>
        </w:rPr>
      </w:pPr>
      <w:r w:rsidRPr="00CF16F2">
        <w:rPr>
          <w:rFonts w:ascii="Arial" w:hAnsi="Arial" w:cs="Arial"/>
          <w:b/>
          <w:bCs/>
          <w:sz w:val="20"/>
          <w:szCs w:val="20"/>
        </w:rPr>
        <w:t>7.1</w:t>
      </w:r>
      <w:r w:rsidRPr="00CF16F2">
        <w:rPr>
          <w:rFonts w:ascii="Arial" w:hAnsi="Arial" w:cs="Arial"/>
          <w:sz w:val="20"/>
          <w:szCs w:val="20"/>
        </w:rPr>
        <w:tab/>
        <w:t xml:space="preserve">O pagamento dos valores devidos em razão dos contratos firmados pela Administração Municipal ocorrerá em no máximo 30 (trinta) dias, contados da data do adimplemento da obrigação </w:t>
      </w:r>
      <w:r w:rsidRPr="00CF16F2">
        <w:rPr>
          <w:rFonts w:ascii="Arial" w:hAnsi="Arial" w:cs="Arial"/>
          <w:sz w:val="20"/>
          <w:szCs w:val="20"/>
        </w:rPr>
        <w:lastRenderedPageBreak/>
        <w:t>pelo contratado (Decreto Municipal nº 3.601/2023, artigo 182).</w:t>
      </w:r>
    </w:p>
    <w:p w14:paraId="576F2E77" w14:textId="77777777" w:rsidR="00DA7F1C" w:rsidRPr="00CF16F2" w:rsidRDefault="00000000" w:rsidP="00FE3A0F">
      <w:pPr>
        <w:widowControl w:val="0"/>
        <w:tabs>
          <w:tab w:val="left" w:pos="426"/>
        </w:tabs>
        <w:suppressAutoHyphens/>
        <w:spacing w:after="120" w:line="276" w:lineRule="auto"/>
        <w:ind w:hanging="6"/>
        <w:jc w:val="both"/>
        <w:rPr>
          <w:rFonts w:ascii="Arial" w:hAnsi="Arial" w:cs="Arial"/>
          <w:sz w:val="20"/>
          <w:szCs w:val="20"/>
        </w:rPr>
      </w:pPr>
      <w:r w:rsidRPr="00CF16F2">
        <w:rPr>
          <w:rFonts w:ascii="Arial" w:hAnsi="Arial" w:cs="Arial"/>
          <w:b/>
          <w:bCs/>
          <w:sz w:val="20"/>
          <w:szCs w:val="20"/>
        </w:rPr>
        <w:t>7.2</w:t>
      </w:r>
      <w:r w:rsidRPr="00CF16F2">
        <w:rPr>
          <w:rFonts w:ascii="Arial" w:hAnsi="Arial" w:cs="Arial"/>
          <w:sz w:val="20"/>
          <w:szCs w:val="20"/>
        </w:rPr>
        <w:tab/>
        <w:t>Os pagamentos serão efetuados mensalmente, em até 30 dias, mediante apresentação da Nota Fiscal e fatura correspondente, devidamente vistada pela Secretaria Municipal de Educação.</w:t>
      </w:r>
    </w:p>
    <w:p w14:paraId="576F2E78" w14:textId="77777777" w:rsidR="00DA7F1C" w:rsidRPr="00CF16F2" w:rsidRDefault="00000000" w:rsidP="00FE3A0F">
      <w:pPr>
        <w:widowControl w:val="0"/>
        <w:tabs>
          <w:tab w:val="left" w:pos="426"/>
        </w:tabs>
        <w:suppressAutoHyphens/>
        <w:spacing w:after="120" w:line="276" w:lineRule="auto"/>
        <w:ind w:hanging="6"/>
        <w:jc w:val="both"/>
        <w:rPr>
          <w:rFonts w:ascii="Arial" w:hAnsi="Arial" w:cs="Arial"/>
          <w:sz w:val="20"/>
          <w:szCs w:val="20"/>
        </w:rPr>
      </w:pPr>
      <w:r w:rsidRPr="00CF16F2">
        <w:rPr>
          <w:rFonts w:ascii="Arial" w:hAnsi="Arial" w:cs="Arial"/>
          <w:b/>
          <w:bCs/>
          <w:sz w:val="20"/>
          <w:szCs w:val="20"/>
        </w:rPr>
        <w:t>7.3</w:t>
      </w:r>
      <w:r w:rsidRPr="00CF16F2">
        <w:rPr>
          <w:rFonts w:ascii="Arial" w:hAnsi="Arial" w:cs="Arial"/>
          <w:sz w:val="20"/>
          <w:szCs w:val="20"/>
        </w:rPr>
        <w:tab/>
        <w:t>Os pagamentos serão efetuados apenas das vagas efetivamente ocupadas. O valor mensal a ser pago por vaga ocupada, será de acordo com o disposto no Decreto nº 3837, de 13 de setembro de 2024, sendo:</w:t>
      </w:r>
    </w:p>
    <w:p w14:paraId="576F2E79" w14:textId="77777777" w:rsidR="00DA7F1C" w:rsidRPr="00CF16F2" w:rsidRDefault="00000000" w:rsidP="00FE3A0F">
      <w:pPr>
        <w:pStyle w:val="PargrafodaLista"/>
        <w:widowControl w:val="0"/>
        <w:suppressAutoHyphens/>
        <w:spacing w:after="120" w:line="276" w:lineRule="auto"/>
        <w:ind w:left="709"/>
        <w:contextualSpacing w:val="0"/>
        <w:jc w:val="both"/>
        <w:rPr>
          <w:rFonts w:ascii="Arial" w:hAnsi="Arial" w:cs="Arial"/>
          <w:sz w:val="20"/>
          <w:szCs w:val="20"/>
        </w:rPr>
      </w:pPr>
      <w:r w:rsidRPr="00CF16F2">
        <w:rPr>
          <w:rFonts w:ascii="Arial" w:hAnsi="Arial" w:cs="Arial"/>
          <w:b/>
          <w:bCs/>
          <w:sz w:val="20"/>
          <w:szCs w:val="20"/>
        </w:rPr>
        <w:t>7.3.1</w:t>
      </w:r>
      <w:r w:rsidRPr="00CF16F2">
        <w:rPr>
          <w:rFonts w:ascii="Arial" w:hAnsi="Arial" w:cs="Arial"/>
          <w:sz w:val="20"/>
          <w:szCs w:val="20"/>
        </w:rPr>
        <w:tab/>
        <w:t>Valor de R$1.085,48 (um mil e oitenta e cinco reais e quarenta e oito centavos) por vaga disponibilizada em período integral.</w:t>
      </w:r>
    </w:p>
    <w:p w14:paraId="576F2E7A" w14:textId="77777777" w:rsidR="00DA7F1C" w:rsidRPr="00CF16F2" w:rsidRDefault="00000000" w:rsidP="00FE3A0F">
      <w:pPr>
        <w:pStyle w:val="PargrafodaLista"/>
        <w:widowControl w:val="0"/>
        <w:suppressAutoHyphens/>
        <w:spacing w:after="120" w:line="276" w:lineRule="auto"/>
        <w:ind w:left="709"/>
        <w:contextualSpacing w:val="0"/>
        <w:jc w:val="both"/>
        <w:rPr>
          <w:rFonts w:ascii="Arial" w:hAnsi="Arial" w:cs="Arial"/>
          <w:sz w:val="20"/>
          <w:szCs w:val="20"/>
        </w:rPr>
      </w:pPr>
      <w:r w:rsidRPr="00CF16F2">
        <w:rPr>
          <w:rFonts w:ascii="Arial" w:hAnsi="Arial" w:cs="Arial"/>
          <w:b/>
          <w:bCs/>
          <w:sz w:val="20"/>
          <w:szCs w:val="20"/>
        </w:rPr>
        <w:t>7.3.2</w:t>
      </w:r>
      <w:r w:rsidRPr="00CF16F2">
        <w:rPr>
          <w:rFonts w:ascii="Arial" w:hAnsi="Arial" w:cs="Arial"/>
          <w:sz w:val="20"/>
          <w:szCs w:val="20"/>
        </w:rPr>
        <w:tab/>
        <w:t>Valor de R$713,51 (setecentos e treze reais e cinquenta e um centavos) por vaga disponibilizada em meio período.</w:t>
      </w:r>
    </w:p>
    <w:p w14:paraId="576F2E7B" w14:textId="77777777" w:rsidR="00DA7F1C" w:rsidRPr="00CF16F2" w:rsidRDefault="00000000" w:rsidP="00FE3A0F">
      <w:pPr>
        <w:widowControl w:val="0"/>
        <w:tabs>
          <w:tab w:val="left" w:pos="426"/>
        </w:tabs>
        <w:suppressAutoHyphens/>
        <w:spacing w:after="120" w:line="276" w:lineRule="auto"/>
        <w:ind w:hanging="6"/>
        <w:jc w:val="both"/>
        <w:rPr>
          <w:rFonts w:ascii="Arial" w:hAnsi="Arial" w:cs="Arial"/>
          <w:sz w:val="20"/>
          <w:szCs w:val="20"/>
        </w:rPr>
      </w:pPr>
      <w:r w:rsidRPr="00CF16F2">
        <w:rPr>
          <w:rFonts w:ascii="Arial" w:hAnsi="Arial" w:cs="Arial"/>
          <w:b/>
          <w:bCs/>
          <w:sz w:val="20"/>
          <w:szCs w:val="20"/>
        </w:rPr>
        <w:t>7.4</w:t>
      </w:r>
      <w:r w:rsidRPr="00CF16F2">
        <w:rPr>
          <w:rFonts w:ascii="Arial" w:hAnsi="Arial" w:cs="Arial"/>
          <w:sz w:val="20"/>
          <w:szCs w:val="20"/>
        </w:rPr>
        <w:tab/>
        <w:t>O valor a ser pago estará em conformidade com a relação dos alunos beneficiários, apresentados em relatório com data base do dia 29 (vinte e nove) de cada mês e de acordo com o benefício definido no Decreto Municipal nº 3837, de 13 de setembro de 2024.</w:t>
      </w:r>
    </w:p>
    <w:p w14:paraId="576F2E7C" w14:textId="77777777" w:rsidR="00DA7F1C" w:rsidRPr="00CF16F2" w:rsidRDefault="00000000" w:rsidP="00FE3A0F">
      <w:pPr>
        <w:widowControl w:val="0"/>
        <w:tabs>
          <w:tab w:val="left" w:pos="426"/>
        </w:tabs>
        <w:suppressAutoHyphens/>
        <w:spacing w:after="120" w:line="276" w:lineRule="auto"/>
        <w:ind w:hanging="6"/>
        <w:jc w:val="both"/>
        <w:rPr>
          <w:rFonts w:ascii="Arial" w:hAnsi="Arial" w:cs="Arial"/>
          <w:sz w:val="20"/>
          <w:szCs w:val="20"/>
        </w:rPr>
      </w:pPr>
      <w:r w:rsidRPr="00CF16F2">
        <w:rPr>
          <w:rFonts w:ascii="Arial" w:hAnsi="Arial" w:cs="Arial"/>
          <w:b/>
          <w:bCs/>
          <w:sz w:val="20"/>
          <w:szCs w:val="20"/>
        </w:rPr>
        <w:t>7.5</w:t>
      </w:r>
      <w:r w:rsidRPr="00CF16F2">
        <w:rPr>
          <w:rFonts w:ascii="Arial" w:hAnsi="Arial" w:cs="Arial"/>
          <w:sz w:val="20"/>
          <w:szCs w:val="20"/>
        </w:rPr>
        <w:tab/>
        <w:t>Juntamente com as notas fiscais, a escola deverá juntar mensalmente, cópia dos seguintes documentos, observando a validade de cada um:</w:t>
      </w:r>
    </w:p>
    <w:p w14:paraId="576F2E7D" w14:textId="77777777" w:rsidR="00DA7F1C" w:rsidRPr="00CF16F2" w:rsidRDefault="00000000" w:rsidP="00FE3A0F">
      <w:pPr>
        <w:pStyle w:val="PargrafodaLista"/>
        <w:widowControl w:val="0"/>
        <w:suppressAutoHyphens/>
        <w:spacing w:after="120" w:line="276" w:lineRule="auto"/>
        <w:ind w:left="709"/>
        <w:contextualSpacing w:val="0"/>
        <w:jc w:val="both"/>
        <w:rPr>
          <w:rFonts w:ascii="Arial" w:hAnsi="Arial" w:cs="Arial"/>
          <w:sz w:val="20"/>
          <w:szCs w:val="20"/>
        </w:rPr>
      </w:pPr>
      <w:r w:rsidRPr="00CF16F2">
        <w:rPr>
          <w:rFonts w:ascii="Arial" w:hAnsi="Arial" w:cs="Arial"/>
          <w:b/>
          <w:bCs/>
          <w:sz w:val="20"/>
          <w:szCs w:val="20"/>
        </w:rPr>
        <w:t xml:space="preserve">7.5.1 </w:t>
      </w:r>
      <w:r w:rsidRPr="00CF16F2">
        <w:rPr>
          <w:rFonts w:ascii="Arial" w:hAnsi="Arial" w:cs="Arial"/>
          <w:sz w:val="20"/>
          <w:szCs w:val="20"/>
        </w:rPr>
        <w:t>Diário de Classe – controle de frequência diária dos alunos beneficiários, com seus respectivos atestados ou justificativas das faltas, informando, imediatamente, quando o aluno beneficiário exceder o número de faltas sem justificativa;</w:t>
      </w:r>
    </w:p>
    <w:p w14:paraId="576F2E7E" w14:textId="77777777" w:rsidR="00DA7F1C" w:rsidRPr="00CF16F2" w:rsidRDefault="00000000" w:rsidP="00FE3A0F">
      <w:pPr>
        <w:pStyle w:val="PargrafodaLista"/>
        <w:widowControl w:val="0"/>
        <w:suppressAutoHyphens/>
        <w:spacing w:after="120" w:line="276" w:lineRule="auto"/>
        <w:ind w:left="709"/>
        <w:contextualSpacing w:val="0"/>
        <w:jc w:val="both"/>
        <w:rPr>
          <w:rFonts w:ascii="Arial" w:hAnsi="Arial" w:cs="Arial"/>
          <w:sz w:val="20"/>
          <w:szCs w:val="20"/>
        </w:rPr>
      </w:pPr>
      <w:r w:rsidRPr="00CF16F2">
        <w:rPr>
          <w:rFonts w:ascii="Arial" w:hAnsi="Arial" w:cs="Arial"/>
          <w:b/>
          <w:bCs/>
          <w:sz w:val="20"/>
          <w:szCs w:val="20"/>
        </w:rPr>
        <w:t xml:space="preserve">7.5.2 </w:t>
      </w:r>
      <w:r w:rsidRPr="00CF16F2">
        <w:rPr>
          <w:rFonts w:ascii="Arial" w:hAnsi="Arial" w:cs="Arial"/>
          <w:sz w:val="20"/>
          <w:szCs w:val="20"/>
        </w:rPr>
        <w:t>Relatório das atividades pedagógicas desenvolvidas com as crianças durante o mês</w:t>
      </w:r>
    </w:p>
    <w:p w14:paraId="576F2E7F" w14:textId="77777777" w:rsidR="00DA7F1C" w:rsidRPr="00CF16F2" w:rsidRDefault="00000000" w:rsidP="00FE3A0F">
      <w:pPr>
        <w:pStyle w:val="PargrafodaLista"/>
        <w:widowControl w:val="0"/>
        <w:suppressAutoHyphens/>
        <w:spacing w:after="120" w:line="276" w:lineRule="auto"/>
        <w:ind w:left="709"/>
        <w:contextualSpacing w:val="0"/>
        <w:jc w:val="both"/>
        <w:rPr>
          <w:rFonts w:ascii="Arial" w:hAnsi="Arial" w:cs="Arial"/>
          <w:sz w:val="20"/>
          <w:szCs w:val="20"/>
        </w:rPr>
      </w:pPr>
      <w:r w:rsidRPr="00CF16F2">
        <w:rPr>
          <w:rFonts w:ascii="Arial" w:hAnsi="Arial" w:cs="Arial"/>
          <w:b/>
          <w:bCs/>
          <w:sz w:val="20"/>
          <w:szCs w:val="20"/>
        </w:rPr>
        <w:t xml:space="preserve">7.5.3 </w:t>
      </w:r>
      <w:r w:rsidRPr="00CF16F2">
        <w:rPr>
          <w:rFonts w:ascii="Arial" w:hAnsi="Arial" w:cs="Arial"/>
          <w:sz w:val="20"/>
          <w:szCs w:val="20"/>
        </w:rPr>
        <w:t>Relatório de controle de vagas;</w:t>
      </w:r>
    </w:p>
    <w:p w14:paraId="576F2E80" w14:textId="77777777" w:rsidR="00DA7F1C" w:rsidRPr="00CF16F2" w:rsidRDefault="00000000" w:rsidP="00FE3A0F">
      <w:pPr>
        <w:pStyle w:val="PargrafodaLista"/>
        <w:widowControl w:val="0"/>
        <w:suppressAutoHyphens/>
        <w:spacing w:after="120" w:line="276" w:lineRule="auto"/>
        <w:ind w:left="709"/>
        <w:contextualSpacing w:val="0"/>
        <w:jc w:val="both"/>
        <w:rPr>
          <w:rFonts w:ascii="Arial" w:hAnsi="Arial" w:cs="Arial"/>
          <w:sz w:val="20"/>
          <w:szCs w:val="20"/>
        </w:rPr>
      </w:pPr>
      <w:r w:rsidRPr="00CF16F2">
        <w:rPr>
          <w:rFonts w:ascii="Arial" w:hAnsi="Arial" w:cs="Arial"/>
          <w:b/>
          <w:bCs/>
          <w:sz w:val="20"/>
          <w:szCs w:val="20"/>
        </w:rPr>
        <w:t>7.5.4</w:t>
      </w:r>
      <w:r w:rsidRPr="00CF16F2">
        <w:rPr>
          <w:rFonts w:ascii="Arial" w:hAnsi="Arial" w:cs="Arial"/>
          <w:sz w:val="20"/>
          <w:szCs w:val="20"/>
        </w:rPr>
        <w:t xml:space="preserve"> Controle de pragas;</w:t>
      </w:r>
    </w:p>
    <w:p w14:paraId="576F2E81" w14:textId="77777777" w:rsidR="00DA7F1C" w:rsidRPr="00CF16F2" w:rsidRDefault="00000000" w:rsidP="00FE3A0F">
      <w:pPr>
        <w:pStyle w:val="PargrafodaLista"/>
        <w:widowControl w:val="0"/>
        <w:suppressAutoHyphens/>
        <w:spacing w:after="120" w:line="276" w:lineRule="auto"/>
        <w:ind w:left="709"/>
        <w:contextualSpacing w:val="0"/>
        <w:jc w:val="both"/>
        <w:rPr>
          <w:rFonts w:ascii="Arial" w:hAnsi="Arial" w:cs="Arial"/>
          <w:sz w:val="20"/>
          <w:szCs w:val="20"/>
        </w:rPr>
      </w:pPr>
      <w:r w:rsidRPr="00CF16F2">
        <w:rPr>
          <w:rFonts w:ascii="Arial" w:hAnsi="Arial" w:cs="Arial"/>
          <w:b/>
          <w:bCs/>
          <w:sz w:val="20"/>
          <w:szCs w:val="20"/>
        </w:rPr>
        <w:t xml:space="preserve">7.5.5 </w:t>
      </w:r>
      <w:r w:rsidRPr="00CF16F2">
        <w:rPr>
          <w:rFonts w:ascii="Arial" w:hAnsi="Arial" w:cs="Arial"/>
          <w:sz w:val="20"/>
          <w:szCs w:val="20"/>
        </w:rPr>
        <w:t>Relação dos profissionais contratados com horário de trabalho especificado, através de registro de frequência dos profissionais, mediante folha de ponto eletrônica ou assinada, validada pela direção da unidade escolar</w:t>
      </w:r>
    </w:p>
    <w:p w14:paraId="576F2E82" w14:textId="77777777" w:rsidR="00DA7F1C" w:rsidRPr="00CF16F2" w:rsidRDefault="00000000" w:rsidP="00FE3A0F">
      <w:pPr>
        <w:pStyle w:val="PargrafodaLista"/>
        <w:widowControl w:val="0"/>
        <w:suppressAutoHyphens/>
        <w:spacing w:after="120" w:line="276" w:lineRule="auto"/>
        <w:ind w:left="709"/>
        <w:contextualSpacing w:val="0"/>
        <w:jc w:val="both"/>
        <w:rPr>
          <w:rFonts w:ascii="Arial" w:hAnsi="Arial" w:cs="Arial"/>
          <w:sz w:val="20"/>
          <w:szCs w:val="20"/>
        </w:rPr>
      </w:pPr>
      <w:r w:rsidRPr="00CF16F2">
        <w:rPr>
          <w:rFonts w:ascii="Arial" w:hAnsi="Arial" w:cs="Arial"/>
          <w:b/>
          <w:bCs/>
          <w:sz w:val="20"/>
          <w:szCs w:val="20"/>
        </w:rPr>
        <w:t xml:space="preserve">7.5.6 </w:t>
      </w:r>
      <w:r w:rsidRPr="00CF16F2">
        <w:rPr>
          <w:rFonts w:ascii="Arial" w:hAnsi="Arial" w:cs="Arial"/>
          <w:sz w:val="20"/>
          <w:szCs w:val="20"/>
        </w:rPr>
        <w:t>Nota Fiscal ou fatura correspondente;</w:t>
      </w:r>
    </w:p>
    <w:p w14:paraId="576F2E83" w14:textId="77777777" w:rsidR="00DA7F1C" w:rsidRPr="00CF16F2" w:rsidRDefault="00000000" w:rsidP="00FE3A0F">
      <w:pPr>
        <w:pStyle w:val="PargrafodaLista"/>
        <w:widowControl w:val="0"/>
        <w:suppressAutoHyphens/>
        <w:spacing w:after="120" w:line="276" w:lineRule="auto"/>
        <w:ind w:left="709"/>
        <w:contextualSpacing w:val="0"/>
        <w:jc w:val="both"/>
        <w:rPr>
          <w:rFonts w:ascii="Arial" w:hAnsi="Arial" w:cs="Arial"/>
          <w:sz w:val="20"/>
          <w:szCs w:val="20"/>
        </w:rPr>
      </w:pPr>
      <w:r w:rsidRPr="00CF16F2">
        <w:rPr>
          <w:rFonts w:ascii="Arial" w:hAnsi="Arial" w:cs="Arial"/>
          <w:b/>
          <w:bCs/>
          <w:sz w:val="20"/>
          <w:szCs w:val="20"/>
        </w:rPr>
        <w:t>7.5.7</w:t>
      </w:r>
      <w:r w:rsidRPr="00CF16F2">
        <w:rPr>
          <w:rFonts w:ascii="Arial" w:hAnsi="Arial" w:cs="Arial"/>
          <w:sz w:val="20"/>
          <w:szCs w:val="20"/>
        </w:rPr>
        <w:t xml:space="preserve"> Certidão de regularidade perante a Fazenda Federal, abrangendo inclusive as contribuições sociais da Secretaria da Receita Federal e da Procuradoria da Fazenda Nacional, podendo ser certidão negativa ou certidão positiva com efeito de negativa.</w:t>
      </w:r>
    </w:p>
    <w:p w14:paraId="576F2E84" w14:textId="77777777" w:rsidR="00DA7F1C" w:rsidRPr="00CF16F2" w:rsidRDefault="00000000" w:rsidP="00FE3A0F">
      <w:pPr>
        <w:pStyle w:val="PargrafodaLista"/>
        <w:widowControl w:val="0"/>
        <w:suppressAutoHyphens/>
        <w:spacing w:after="120" w:line="276" w:lineRule="auto"/>
        <w:ind w:left="709"/>
        <w:contextualSpacing w:val="0"/>
        <w:jc w:val="both"/>
        <w:rPr>
          <w:rFonts w:ascii="Arial" w:hAnsi="Arial" w:cs="Arial"/>
          <w:sz w:val="20"/>
          <w:szCs w:val="20"/>
        </w:rPr>
      </w:pPr>
      <w:r w:rsidRPr="00CF16F2">
        <w:rPr>
          <w:rFonts w:ascii="Arial" w:hAnsi="Arial" w:cs="Arial"/>
          <w:b/>
          <w:bCs/>
          <w:sz w:val="20"/>
          <w:szCs w:val="20"/>
        </w:rPr>
        <w:t>7.5.8</w:t>
      </w:r>
      <w:r w:rsidRPr="00CF16F2">
        <w:rPr>
          <w:rFonts w:ascii="Arial" w:hAnsi="Arial" w:cs="Arial"/>
          <w:sz w:val="20"/>
          <w:szCs w:val="20"/>
        </w:rPr>
        <w:t xml:space="preserve"> Prova de inexistência de débitos inadimplidos perante a Justiça do Trabalho, mediante a apresentação de certidão negativa ou positiva com efeito de negativa, nos termos do Título VII-A da Consolidação das Leis do Trabalho.</w:t>
      </w:r>
    </w:p>
    <w:p w14:paraId="576F2E85" w14:textId="77777777" w:rsidR="00DA7F1C" w:rsidRPr="00CF16F2" w:rsidRDefault="00000000" w:rsidP="00FE3A0F">
      <w:pPr>
        <w:pStyle w:val="PargrafodaLista"/>
        <w:widowControl w:val="0"/>
        <w:suppressAutoHyphens/>
        <w:spacing w:after="120" w:line="276" w:lineRule="auto"/>
        <w:ind w:left="709"/>
        <w:contextualSpacing w:val="0"/>
        <w:jc w:val="both"/>
        <w:rPr>
          <w:rFonts w:ascii="Arial" w:hAnsi="Arial" w:cs="Arial"/>
          <w:sz w:val="20"/>
          <w:szCs w:val="20"/>
        </w:rPr>
      </w:pPr>
      <w:r w:rsidRPr="00CF16F2">
        <w:rPr>
          <w:rFonts w:ascii="Arial" w:hAnsi="Arial" w:cs="Arial"/>
          <w:b/>
          <w:bCs/>
          <w:sz w:val="20"/>
          <w:szCs w:val="20"/>
        </w:rPr>
        <w:t>7.5.9</w:t>
      </w:r>
      <w:r w:rsidRPr="00CF16F2">
        <w:rPr>
          <w:rFonts w:ascii="Arial" w:hAnsi="Arial" w:cs="Arial"/>
          <w:sz w:val="20"/>
          <w:szCs w:val="20"/>
        </w:rPr>
        <w:t xml:space="preserve"> Prova de situação regular perante o Fundo de Garantia por Tempo de Serviço (FGTS), comprovada por meio do Certificado de Regularidade do FGTS – C.R.F.</w:t>
      </w:r>
    </w:p>
    <w:p w14:paraId="576F2E86" w14:textId="77777777" w:rsidR="00DA7F1C" w:rsidRPr="00CF16F2" w:rsidRDefault="00000000" w:rsidP="00FE3A0F">
      <w:pPr>
        <w:widowControl w:val="0"/>
        <w:tabs>
          <w:tab w:val="left" w:pos="426"/>
        </w:tabs>
        <w:suppressAutoHyphens/>
        <w:spacing w:after="120" w:line="276" w:lineRule="auto"/>
        <w:ind w:hanging="6"/>
        <w:jc w:val="both"/>
        <w:rPr>
          <w:rFonts w:ascii="Arial" w:hAnsi="Arial" w:cs="Arial"/>
          <w:sz w:val="20"/>
          <w:szCs w:val="20"/>
        </w:rPr>
      </w:pPr>
      <w:r w:rsidRPr="00CF16F2">
        <w:rPr>
          <w:rFonts w:ascii="Arial" w:hAnsi="Arial" w:cs="Arial"/>
          <w:b/>
          <w:bCs/>
          <w:sz w:val="20"/>
          <w:szCs w:val="20"/>
        </w:rPr>
        <w:t>7.6</w:t>
      </w:r>
      <w:r w:rsidRPr="00CF16F2">
        <w:rPr>
          <w:rFonts w:ascii="Arial" w:hAnsi="Arial" w:cs="Arial"/>
          <w:sz w:val="20"/>
          <w:szCs w:val="20"/>
        </w:rPr>
        <w:tab/>
        <w:t>Para os contratos de fornecimento, será considerada a data do adimplemento da obrigação pelo contratado a data da entrega do bem e, nos demais contratos, a conclusão da atividade ou o último dia do ciclo de medição, conforme o caso</w:t>
      </w:r>
    </w:p>
    <w:p w14:paraId="576F2E87" w14:textId="77777777" w:rsidR="00DA7F1C" w:rsidRPr="00CF16F2" w:rsidRDefault="00000000" w:rsidP="00FE3A0F">
      <w:pPr>
        <w:widowControl w:val="0"/>
        <w:tabs>
          <w:tab w:val="left" w:pos="426"/>
        </w:tabs>
        <w:suppressAutoHyphens/>
        <w:spacing w:after="120" w:line="276" w:lineRule="auto"/>
        <w:ind w:hanging="6"/>
        <w:jc w:val="both"/>
        <w:rPr>
          <w:rFonts w:ascii="Arial" w:hAnsi="Arial" w:cs="Arial"/>
          <w:sz w:val="20"/>
          <w:szCs w:val="20"/>
        </w:rPr>
      </w:pPr>
      <w:r w:rsidRPr="00CF16F2">
        <w:rPr>
          <w:rFonts w:ascii="Arial" w:hAnsi="Arial" w:cs="Arial"/>
          <w:b/>
          <w:bCs/>
          <w:sz w:val="20"/>
          <w:szCs w:val="20"/>
        </w:rPr>
        <w:t>7.7</w:t>
      </w:r>
      <w:r w:rsidRPr="00CF16F2">
        <w:rPr>
          <w:rFonts w:ascii="Arial" w:hAnsi="Arial" w:cs="Arial"/>
          <w:sz w:val="20"/>
          <w:szCs w:val="20"/>
        </w:rPr>
        <w:tab/>
        <w:t>O prazo de pagamento será suspenso nos casos em que for atestado expressamente pelo fiscal do contrato o não cumprimento total da obrigação contratual.</w:t>
      </w:r>
    </w:p>
    <w:p w14:paraId="576F2E88" w14:textId="77777777" w:rsidR="00DA7F1C" w:rsidRPr="00CF16F2" w:rsidRDefault="00000000" w:rsidP="00FE3A0F">
      <w:pPr>
        <w:widowControl w:val="0"/>
        <w:tabs>
          <w:tab w:val="left" w:pos="426"/>
        </w:tabs>
        <w:suppressAutoHyphens/>
        <w:spacing w:after="120" w:line="276" w:lineRule="auto"/>
        <w:ind w:hanging="6"/>
        <w:jc w:val="both"/>
        <w:rPr>
          <w:rFonts w:ascii="Arial" w:hAnsi="Arial" w:cs="Arial"/>
          <w:sz w:val="20"/>
          <w:szCs w:val="20"/>
        </w:rPr>
      </w:pPr>
      <w:r w:rsidRPr="00CF16F2">
        <w:rPr>
          <w:rFonts w:ascii="Arial" w:hAnsi="Arial" w:cs="Arial"/>
          <w:b/>
          <w:bCs/>
          <w:sz w:val="20"/>
          <w:szCs w:val="20"/>
        </w:rPr>
        <w:t>7.8</w:t>
      </w:r>
      <w:r w:rsidRPr="00CF16F2">
        <w:rPr>
          <w:rFonts w:ascii="Arial" w:hAnsi="Arial" w:cs="Arial"/>
          <w:sz w:val="20"/>
          <w:szCs w:val="20"/>
        </w:rPr>
        <w:tab/>
        <w:t>Caso o descumprimento contratual seja parcial, será liberado o pagamento da parcela incontroversa.</w:t>
      </w:r>
    </w:p>
    <w:p w14:paraId="576F2E89" w14:textId="77777777" w:rsidR="00DA7F1C" w:rsidRPr="00CF16F2" w:rsidRDefault="00000000" w:rsidP="00FE3A0F">
      <w:pPr>
        <w:widowControl w:val="0"/>
        <w:tabs>
          <w:tab w:val="left" w:pos="426"/>
        </w:tabs>
        <w:suppressAutoHyphens/>
        <w:spacing w:after="120" w:line="276" w:lineRule="auto"/>
        <w:ind w:hanging="6"/>
        <w:jc w:val="both"/>
        <w:rPr>
          <w:rFonts w:ascii="Arial" w:hAnsi="Arial" w:cs="Arial"/>
          <w:sz w:val="20"/>
          <w:szCs w:val="20"/>
        </w:rPr>
      </w:pPr>
      <w:r w:rsidRPr="00CF16F2">
        <w:rPr>
          <w:rFonts w:ascii="Arial" w:hAnsi="Arial" w:cs="Arial"/>
          <w:b/>
          <w:bCs/>
          <w:sz w:val="20"/>
          <w:szCs w:val="20"/>
        </w:rPr>
        <w:t>7.9</w:t>
      </w:r>
      <w:r w:rsidRPr="00CF16F2">
        <w:rPr>
          <w:rFonts w:ascii="Arial" w:hAnsi="Arial" w:cs="Arial"/>
          <w:sz w:val="20"/>
          <w:szCs w:val="20"/>
        </w:rPr>
        <w:tab/>
        <w:t>Caso o contratado deixe de cumprir a obrigação de emissão de nota fiscal dentro do prazo de pagamento, a Administração Municipal aguardará a entrega da nota fiscal para autorizar o pagamento, que deverá ocorrer em até 30 (trinta) dias contados da entrega da nota fiscal.</w:t>
      </w:r>
    </w:p>
    <w:p w14:paraId="576F2E8B"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lastRenderedPageBreak/>
        <w:t>8. FORMA E CRITÉRIOS DE SELEÇÃO DO FORNECEDOR</w:t>
      </w:r>
    </w:p>
    <w:p w14:paraId="576F2E8C"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8.1.</w:t>
      </w:r>
      <w:r w:rsidRPr="00CF16F2">
        <w:rPr>
          <w:rFonts w:ascii="Arial" w:hAnsi="Arial" w:cs="Arial"/>
          <w:sz w:val="20"/>
          <w:szCs w:val="20"/>
        </w:rPr>
        <w:t xml:space="preserve"> O fornecedor será selecionado por meio da realização de procedimento de credenciamento por chamamento público, com fundamento na Lei nº 14.133/2021. </w:t>
      </w:r>
    </w:p>
    <w:p w14:paraId="576F2E8D"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8.2.</w:t>
      </w:r>
      <w:r w:rsidRPr="00CF16F2">
        <w:rPr>
          <w:rFonts w:ascii="Arial" w:hAnsi="Arial" w:cs="Arial"/>
          <w:sz w:val="20"/>
          <w:szCs w:val="20"/>
        </w:rPr>
        <w:t xml:space="preserve"> As exigências de habilitação jurídica, fiscal, social e trabalhista são as usuais para a generalidade dos objetos, conforme artigos 66 e 68 da Lei nº 14.133/2021.</w:t>
      </w:r>
    </w:p>
    <w:p w14:paraId="576F2E8E"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8.3.</w:t>
      </w:r>
      <w:r w:rsidRPr="00CF16F2">
        <w:rPr>
          <w:rFonts w:ascii="Arial" w:hAnsi="Arial" w:cs="Arial"/>
          <w:sz w:val="20"/>
          <w:szCs w:val="20"/>
        </w:rPr>
        <w:t xml:space="preserve"> As exigências de habilitação econômico-financeira são as usuais para a generalidade dos objetos, conforme artigos 69 da Lei nº 14.133/2021.</w:t>
      </w:r>
    </w:p>
    <w:p w14:paraId="576F2E8F"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sz w:val="20"/>
          <w:szCs w:val="20"/>
        </w:rPr>
        <w:t>8.3.</w:t>
      </w:r>
      <w:r w:rsidRPr="00CF16F2">
        <w:rPr>
          <w:rFonts w:ascii="Arial" w:hAnsi="Arial" w:cs="Arial"/>
          <w:sz w:val="20"/>
          <w:szCs w:val="20"/>
        </w:rPr>
        <w:t xml:space="preserve"> Não há limite de instituições para se cadastrar.</w:t>
      </w:r>
    </w:p>
    <w:p w14:paraId="576F2E90"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2E91"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9. ESTIMATIVA DO VALOR DE CONTRATAÇÃO</w:t>
      </w:r>
    </w:p>
    <w:p w14:paraId="576F2E92"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bCs/>
          <w:sz w:val="20"/>
          <w:szCs w:val="20"/>
        </w:rPr>
        <w:t xml:space="preserve">9.1. </w:t>
      </w:r>
      <w:r w:rsidRPr="00CF16F2">
        <w:rPr>
          <w:rFonts w:ascii="Arial" w:hAnsi="Arial" w:cs="Arial"/>
          <w:sz w:val="20"/>
          <w:szCs w:val="20"/>
        </w:rPr>
        <w:t>Os pagamentos serão efetuados apenas das vagas efetivamente ocupadas. O valor mensal a ser pago por vaga ocupada, será de acordo com o disposto no Decreto nº 3837, de 13 de setembro de 2024, sendo:</w:t>
      </w:r>
    </w:p>
    <w:p w14:paraId="576F2E93" w14:textId="77777777" w:rsidR="00DA7F1C" w:rsidRPr="00CF16F2" w:rsidRDefault="00000000" w:rsidP="00FE3A0F">
      <w:pPr>
        <w:pStyle w:val="PargrafodaLista"/>
        <w:widowControl w:val="0"/>
        <w:numPr>
          <w:ilvl w:val="0"/>
          <w:numId w:val="70"/>
        </w:numPr>
        <w:tabs>
          <w:tab w:val="left" w:pos="993"/>
        </w:tabs>
        <w:suppressAutoHyphens/>
        <w:spacing w:after="120" w:line="276" w:lineRule="auto"/>
        <w:ind w:left="709" w:firstLine="0"/>
        <w:contextualSpacing w:val="0"/>
        <w:jc w:val="both"/>
        <w:rPr>
          <w:rFonts w:ascii="Arial" w:hAnsi="Arial" w:cs="Arial"/>
          <w:sz w:val="20"/>
          <w:szCs w:val="20"/>
        </w:rPr>
      </w:pPr>
      <w:r w:rsidRPr="00CF16F2">
        <w:rPr>
          <w:rFonts w:ascii="Arial" w:hAnsi="Arial" w:cs="Arial"/>
          <w:sz w:val="20"/>
          <w:szCs w:val="20"/>
        </w:rPr>
        <w:t>Valor de R$1.085,48 (um mil e oitenta e cinco reais e quarenta e oito centavos) por vaga disponibilizada em período integral.</w:t>
      </w:r>
    </w:p>
    <w:p w14:paraId="576F2E94" w14:textId="77777777" w:rsidR="00DA7F1C" w:rsidRPr="00CF16F2" w:rsidRDefault="00000000" w:rsidP="00FE3A0F">
      <w:pPr>
        <w:pStyle w:val="PargrafodaLista"/>
        <w:widowControl w:val="0"/>
        <w:numPr>
          <w:ilvl w:val="0"/>
          <w:numId w:val="65"/>
        </w:numPr>
        <w:tabs>
          <w:tab w:val="left" w:pos="993"/>
        </w:tabs>
        <w:suppressAutoHyphens/>
        <w:spacing w:after="120" w:line="276" w:lineRule="auto"/>
        <w:ind w:left="709" w:firstLine="0"/>
        <w:contextualSpacing w:val="0"/>
        <w:jc w:val="both"/>
        <w:rPr>
          <w:rFonts w:ascii="Arial" w:hAnsi="Arial" w:cs="Arial"/>
          <w:sz w:val="20"/>
          <w:szCs w:val="20"/>
        </w:rPr>
      </w:pPr>
      <w:r w:rsidRPr="00CF16F2">
        <w:rPr>
          <w:rFonts w:ascii="Arial" w:hAnsi="Arial" w:cs="Arial"/>
          <w:sz w:val="20"/>
          <w:szCs w:val="20"/>
        </w:rPr>
        <w:t>Valor de R$713,51 (setecentos e treze reais e cinquenta e um centavos) por vaga disponibilizada em meio período.</w:t>
      </w:r>
    </w:p>
    <w:p w14:paraId="576F2E95"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2E96"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10. ADEQUAÇÃO ORCAMENTÁRIA</w:t>
      </w:r>
    </w:p>
    <w:p w14:paraId="576F2E97"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bCs/>
          <w:sz w:val="20"/>
          <w:szCs w:val="20"/>
        </w:rPr>
        <w:t xml:space="preserve">10.1. </w:t>
      </w:r>
      <w:r w:rsidRPr="00CF16F2">
        <w:rPr>
          <w:rFonts w:ascii="Arial" w:hAnsi="Arial" w:cs="Arial"/>
          <w:sz w:val="20"/>
          <w:szCs w:val="20"/>
        </w:rPr>
        <w:t>O pagamento desta contratação correrá mediante a emissão de Autorização de Fornecimento ou Contrato, e onerará os recursos orçamentários:</w:t>
      </w:r>
    </w:p>
    <w:p w14:paraId="576F2E98" w14:textId="77777777" w:rsidR="00DA7F1C" w:rsidRPr="00CF16F2" w:rsidRDefault="00000000" w:rsidP="00CF16F2">
      <w:pPr>
        <w:widowControl w:val="0"/>
        <w:suppressAutoHyphens/>
        <w:spacing w:after="120" w:line="276" w:lineRule="auto"/>
        <w:jc w:val="both"/>
        <w:rPr>
          <w:rFonts w:ascii="Arial" w:hAnsi="Arial" w:cs="Arial"/>
          <w:color w:val="FF0000"/>
          <w:sz w:val="20"/>
          <w:szCs w:val="20"/>
          <w:u w:val="single"/>
        </w:rPr>
      </w:pPr>
      <w:r w:rsidRPr="00CF16F2">
        <w:rPr>
          <w:rFonts w:ascii="Arial" w:hAnsi="Arial" w:cs="Arial"/>
          <w:b/>
          <w:bCs/>
          <w:sz w:val="20"/>
          <w:szCs w:val="20"/>
        </w:rPr>
        <w:t>07.01.12.365.0020.2.012.339039.01.2130000</w:t>
      </w:r>
      <w:r w:rsidRPr="00CF16F2">
        <w:rPr>
          <w:rFonts w:ascii="Arial" w:hAnsi="Arial" w:cs="Arial"/>
          <w:sz w:val="20"/>
          <w:szCs w:val="20"/>
        </w:rPr>
        <w:t xml:space="preserve"> e </w:t>
      </w:r>
      <w:r w:rsidRPr="00CF16F2">
        <w:rPr>
          <w:rFonts w:ascii="Arial" w:hAnsi="Arial" w:cs="Arial"/>
          <w:b/>
          <w:bCs/>
          <w:sz w:val="20"/>
          <w:szCs w:val="20"/>
        </w:rPr>
        <w:t>07.01.12.365.002.2.013.339039.01.212000</w:t>
      </w:r>
      <w:r w:rsidRPr="00CF16F2">
        <w:rPr>
          <w:rFonts w:ascii="Arial" w:hAnsi="Arial" w:cs="Arial"/>
          <w:sz w:val="20"/>
          <w:szCs w:val="20"/>
        </w:rPr>
        <w:t>.</w:t>
      </w:r>
    </w:p>
    <w:p w14:paraId="576F2E99" w14:textId="77777777" w:rsidR="00DA7F1C" w:rsidRPr="00CF16F2" w:rsidRDefault="00DA7F1C" w:rsidP="00CF16F2">
      <w:pPr>
        <w:widowControl w:val="0"/>
        <w:suppressAutoHyphens/>
        <w:spacing w:after="120" w:line="276" w:lineRule="auto"/>
        <w:jc w:val="both"/>
        <w:rPr>
          <w:rFonts w:ascii="Arial" w:hAnsi="Arial" w:cs="Arial"/>
          <w:b/>
          <w:sz w:val="20"/>
          <w:szCs w:val="20"/>
        </w:rPr>
      </w:pPr>
    </w:p>
    <w:p w14:paraId="576F2E9A"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11. ESPECIFICAÇÃO DO SERVIÇO</w:t>
      </w:r>
    </w:p>
    <w:p w14:paraId="576F2E9B" w14:textId="77777777" w:rsidR="00DA7F1C" w:rsidRPr="00CF16F2" w:rsidRDefault="00000000" w:rsidP="00CF16F2">
      <w:pPr>
        <w:widowControl w:val="0"/>
        <w:numPr>
          <w:ilvl w:val="1"/>
          <w:numId w:val="71"/>
        </w:numPr>
        <w:suppressAutoHyphens/>
        <w:spacing w:after="120" w:line="276" w:lineRule="auto"/>
        <w:ind w:left="0" w:firstLine="0"/>
        <w:jc w:val="both"/>
        <w:rPr>
          <w:rFonts w:ascii="Arial" w:hAnsi="Arial" w:cs="Arial"/>
          <w:sz w:val="20"/>
          <w:szCs w:val="20"/>
        </w:rPr>
      </w:pPr>
      <w:r w:rsidRPr="00CF16F2">
        <w:rPr>
          <w:rFonts w:ascii="Arial" w:hAnsi="Arial" w:cs="Arial"/>
          <w:sz w:val="20"/>
          <w:szCs w:val="20"/>
        </w:rPr>
        <w:t>O objeto do presente Chamamento Público é o credenciamento de instituições privadas de educação infantil, situadas no município de Itupeva/SP, para o atendimento de crianças com idade entre 06 (seis) meses e 06 (seis) anos e 09 (nove) meses, em tempo integral ou parcial, conforme demanda identificada e controlada pela Secretaria Municipal de Educação.</w:t>
      </w:r>
    </w:p>
    <w:p w14:paraId="576F2E9C" w14:textId="77777777" w:rsidR="00DA7F1C" w:rsidRPr="00CF16F2" w:rsidRDefault="00000000" w:rsidP="00CF16F2">
      <w:pPr>
        <w:widowControl w:val="0"/>
        <w:numPr>
          <w:ilvl w:val="1"/>
          <w:numId w:val="71"/>
        </w:numPr>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CONTRATADA deverá iniciar a prestação de serviços, em todos os seus termos, em até 30 (trinta) dias, contados a partir da emissão da ordem de serviço eletrônica conforme a demanda da CONTRATANTE, podendo esse prazo ser dilatado, a critério do gestor do contrato.</w:t>
      </w:r>
    </w:p>
    <w:p w14:paraId="576F2E9D" w14:textId="77777777" w:rsidR="00DA7F1C" w:rsidRPr="00CF16F2" w:rsidRDefault="00000000" w:rsidP="00CF16F2">
      <w:pPr>
        <w:widowControl w:val="0"/>
        <w:numPr>
          <w:ilvl w:val="1"/>
          <w:numId w:val="71"/>
        </w:numPr>
        <w:suppressAutoHyphens/>
        <w:spacing w:after="120" w:line="276" w:lineRule="auto"/>
        <w:ind w:left="0" w:firstLine="0"/>
        <w:jc w:val="both"/>
        <w:rPr>
          <w:rFonts w:ascii="Arial" w:hAnsi="Arial" w:cs="Arial"/>
          <w:sz w:val="20"/>
          <w:szCs w:val="20"/>
        </w:rPr>
      </w:pPr>
      <w:r w:rsidRPr="00CF16F2">
        <w:rPr>
          <w:rFonts w:ascii="Arial" w:hAnsi="Arial" w:cs="Arial"/>
          <w:sz w:val="20"/>
          <w:szCs w:val="20"/>
        </w:rPr>
        <w:t>O quantitativo máximo de atendimento será de 1.125 (um mil cento e vinte e cinco) vagas, distribuídas conforme necessidade apurada pela Secretaria Municipal de Educação:</w:t>
      </w:r>
    </w:p>
    <w:tbl>
      <w:tblPr>
        <w:tblW w:w="0" w:type="auto"/>
        <w:jc w:val="center"/>
        <w:tblLayout w:type="fixed"/>
        <w:tblLook w:val="0000" w:firstRow="0" w:lastRow="0" w:firstColumn="0" w:lastColumn="0" w:noHBand="0" w:noVBand="0"/>
      </w:tblPr>
      <w:tblGrid>
        <w:gridCol w:w="705"/>
        <w:gridCol w:w="5953"/>
        <w:gridCol w:w="2521"/>
      </w:tblGrid>
      <w:tr w:rsidR="00DA7F1C" w:rsidRPr="00FE3A0F" w14:paraId="576F2EA2" w14:textId="77777777">
        <w:trPr>
          <w:trHeight w:val="283"/>
          <w:jc w:val="center"/>
        </w:trPr>
        <w:tc>
          <w:tcPr>
            <w:tcW w:w="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E9F"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b/>
                <w:sz w:val="18"/>
                <w:szCs w:val="18"/>
              </w:rPr>
              <w:t>ITEM</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EA0"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b/>
                <w:sz w:val="18"/>
                <w:szCs w:val="18"/>
              </w:rPr>
              <w:t>DESCRIÇÃO</w:t>
            </w:r>
          </w:p>
        </w:tc>
        <w:tc>
          <w:tcPr>
            <w:tcW w:w="2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EA1"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b/>
                <w:sz w:val="18"/>
                <w:szCs w:val="18"/>
              </w:rPr>
              <w:t>TOTAL DE VAGAS</w:t>
            </w:r>
          </w:p>
        </w:tc>
      </w:tr>
      <w:tr w:rsidR="00DA7F1C" w:rsidRPr="00FE3A0F" w14:paraId="576F2EAA" w14:textId="77777777">
        <w:trPr>
          <w:trHeight w:val="283"/>
          <w:jc w:val="center"/>
        </w:trPr>
        <w:tc>
          <w:tcPr>
            <w:tcW w:w="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EA3"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1</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EA4"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hAnsi="Arial" w:cs="Arial"/>
                <w:b/>
                <w:bCs/>
                <w:sz w:val="18"/>
                <w:szCs w:val="18"/>
              </w:rPr>
              <w:t xml:space="preserve">VAGAS EM PERÍODO INTEGRAL </w:t>
            </w:r>
            <w:r w:rsidRPr="00FE3A0F">
              <w:rPr>
                <w:rFonts w:ascii="Arial" w:hAnsi="Arial" w:cs="Arial"/>
                <w:sz w:val="18"/>
                <w:szCs w:val="18"/>
              </w:rPr>
              <w:t>Para alunos residentes no Município de Itupeva e constantes em lista de espera, com idade entre 06 (seis) meses a 03 (três) anos e 09 (nove) meses</w:t>
            </w:r>
            <w:r w:rsidRPr="00FE3A0F">
              <w:rPr>
                <w:rFonts w:ascii="Arial" w:eastAsia="Arial Unicode MS" w:hAnsi="Arial" w:cs="Arial"/>
                <w:sz w:val="18"/>
                <w:szCs w:val="18"/>
                <w:lang w:eastAsia="pt-BR"/>
              </w:rPr>
              <w:t xml:space="preserve">. </w:t>
            </w:r>
          </w:p>
          <w:p w14:paraId="576F2EA5" w14:textId="77777777" w:rsidR="00DA7F1C" w:rsidRPr="00FE3A0F" w:rsidRDefault="00000000" w:rsidP="00FE3A0F">
            <w:pPr>
              <w:widowControl w:val="0"/>
              <w:numPr>
                <w:ilvl w:val="0"/>
                <w:numId w:val="63"/>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BERÇARIO – 225 vagas</w:t>
            </w:r>
          </w:p>
          <w:p w14:paraId="576F2EA6" w14:textId="77777777" w:rsidR="00DA7F1C" w:rsidRPr="00FE3A0F" w:rsidRDefault="00000000" w:rsidP="00FE3A0F">
            <w:pPr>
              <w:widowControl w:val="0"/>
              <w:numPr>
                <w:ilvl w:val="0"/>
                <w:numId w:val="63"/>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1 - G1 – 225 vagas</w:t>
            </w:r>
          </w:p>
          <w:p w14:paraId="576F2EA7" w14:textId="77777777" w:rsidR="00DA7F1C" w:rsidRPr="00FE3A0F" w:rsidRDefault="00000000" w:rsidP="00FE3A0F">
            <w:pPr>
              <w:widowControl w:val="0"/>
              <w:numPr>
                <w:ilvl w:val="0"/>
                <w:numId w:val="63"/>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2 - G2 – 275 vagas</w:t>
            </w:r>
          </w:p>
          <w:p w14:paraId="576F2EA8"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Sendo até o limite total, de 725 vagas, de acordo com a necessidade apurada pela Secretaria de Educação.</w:t>
            </w:r>
          </w:p>
        </w:tc>
        <w:tc>
          <w:tcPr>
            <w:tcW w:w="2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EA9"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Vagas</w:t>
            </w:r>
          </w:p>
        </w:tc>
      </w:tr>
      <w:tr w:rsidR="00DA7F1C" w:rsidRPr="00FE3A0F" w14:paraId="576F2EB3" w14:textId="77777777">
        <w:trPr>
          <w:trHeight w:val="283"/>
          <w:jc w:val="center"/>
        </w:trPr>
        <w:tc>
          <w:tcPr>
            <w:tcW w:w="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EAB"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2</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EAC"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hAnsi="Arial" w:cs="Arial"/>
                <w:b/>
                <w:bCs/>
                <w:sz w:val="18"/>
                <w:szCs w:val="18"/>
              </w:rPr>
              <w:t>VAGAS EM PERÍODO PARCIAL (MEIO PERÍODO)</w:t>
            </w:r>
          </w:p>
          <w:p w14:paraId="576F2EAD"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hAnsi="Arial" w:cs="Arial"/>
                <w:sz w:val="18"/>
                <w:szCs w:val="18"/>
              </w:rPr>
              <w:t>400 Vagas para os excedentes do Sistema Municipal de Ensino, residentes no Município de Itupeva, com idade entre 03 (três) anos e 10 (dez) meses</w:t>
            </w:r>
            <w:r w:rsidRPr="00FE3A0F">
              <w:rPr>
                <w:rFonts w:ascii="Arial" w:eastAsia="Arial Unicode MS" w:hAnsi="Arial" w:cs="Arial"/>
                <w:sz w:val="18"/>
                <w:szCs w:val="18"/>
                <w:lang w:eastAsia="pt-BR"/>
              </w:rPr>
              <w:t xml:space="preserve"> a </w:t>
            </w:r>
            <w:r w:rsidRPr="00FE3A0F">
              <w:rPr>
                <w:rFonts w:ascii="Arial" w:hAnsi="Arial" w:cs="Arial"/>
                <w:sz w:val="18"/>
                <w:szCs w:val="18"/>
              </w:rPr>
              <w:t>06 (seis) anos e 09 (nove) meses</w:t>
            </w:r>
          </w:p>
          <w:p w14:paraId="576F2EAE" w14:textId="77777777" w:rsidR="00DA7F1C" w:rsidRPr="00FE3A0F" w:rsidRDefault="00000000" w:rsidP="00FE3A0F">
            <w:pPr>
              <w:widowControl w:val="0"/>
              <w:numPr>
                <w:ilvl w:val="0"/>
                <w:numId w:val="62"/>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lastRenderedPageBreak/>
              <w:t>Grupo 3 - G3 – 200 vagas</w:t>
            </w:r>
          </w:p>
          <w:p w14:paraId="576F2EAF" w14:textId="77777777" w:rsidR="00DA7F1C" w:rsidRPr="00FE3A0F" w:rsidRDefault="00000000" w:rsidP="00FE3A0F">
            <w:pPr>
              <w:widowControl w:val="0"/>
              <w:numPr>
                <w:ilvl w:val="0"/>
                <w:numId w:val="62"/>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4 - G4 - 100 vagas</w:t>
            </w:r>
          </w:p>
          <w:p w14:paraId="576F2EB0" w14:textId="77777777" w:rsidR="00DA7F1C" w:rsidRPr="00FE3A0F" w:rsidRDefault="00000000" w:rsidP="00FE3A0F">
            <w:pPr>
              <w:widowControl w:val="0"/>
              <w:numPr>
                <w:ilvl w:val="0"/>
                <w:numId w:val="62"/>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5 - G5 – 100 vagas</w:t>
            </w:r>
          </w:p>
          <w:p w14:paraId="576F2EB1"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Sendo até o limite total, de 400 vagas, de acordo com a necessidade apurada pela Secretaria de Educação.</w:t>
            </w:r>
          </w:p>
        </w:tc>
        <w:tc>
          <w:tcPr>
            <w:tcW w:w="2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2EB2"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lastRenderedPageBreak/>
              <w:t>Vagas</w:t>
            </w:r>
          </w:p>
        </w:tc>
      </w:tr>
    </w:tbl>
    <w:p w14:paraId="576F2EB4"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2EB5" w14:textId="77777777" w:rsidR="00DA7F1C" w:rsidRPr="00CF16F2" w:rsidRDefault="00000000" w:rsidP="00CF16F2">
      <w:pPr>
        <w:widowControl w:val="0"/>
        <w:numPr>
          <w:ilvl w:val="1"/>
          <w:numId w:val="71"/>
        </w:numPr>
        <w:suppressAutoHyphens/>
        <w:spacing w:after="120" w:line="276" w:lineRule="auto"/>
        <w:ind w:left="0" w:firstLine="0"/>
        <w:jc w:val="both"/>
        <w:rPr>
          <w:rFonts w:ascii="Arial" w:hAnsi="Arial" w:cs="Arial"/>
          <w:sz w:val="20"/>
          <w:szCs w:val="20"/>
        </w:rPr>
      </w:pPr>
      <w:r w:rsidRPr="00CF16F2">
        <w:rPr>
          <w:rFonts w:ascii="Arial" w:hAnsi="Arial" w:cs="Arial"/>
          <w:sz w:val="20"/>
          <w:szCs w:val="20"/>
        </w:rPr>
        <w:t>As Instituições privadas que se credenciarem, deverão apresentar junto com as documentações de habilitação, os seguintes documentos complementares:</w:t>
      </w:r>
    </w:p>
    <w:p w14:paraId="576F2EB6" w14:textId="77777777" w:rsidR="00DA7F1C" w:rsidRPr="00CF16F2" w:rsidRDefault="00000000" w:rsidP="00FE3A0F">
      <w:pPr>
        <w:pStyle w:val="PargrafodaLista"/>
        <w:widowControl w:val="0"/>
        <w:numPr>
          <w:ilvl w:val="3"/>
          <w:numId w:val="72"/>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constando a relação de professores contratados, bem como, de todos os funcionários da escola, com prova de vínculo empregatício.</w:t>
      </w:r>
    </w:p>
    <w:p w14:paraId="576F2EB7" w14:textId="77777777" w:rsidR="00DA7F1C" w:rsidRPr="00CF16F2" w:rsidRDefault="00000000" w:rsidP="00FE3A0F">
      <w:pPr>
        <w:pStyle w:val="PargrafodaLista"/>
        <w:widowControl w:val="0"/>
        <w:numPr>
          <w:ilvl w:val="3"/>
          <w:numId w:val="72"/>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Cópias dos Diplomas dos professores contratados.</w:t>
      </w:r>
    </w:p>
    <w:p w14:paraId="576F2EB8" w14:textId="77777777" w:rsidR="00DA7F1C" w:rsidRPr="00CF16F2" w:rsidRDefault="00000000" w:rsidP="00FE3A0F">
      <w:pPr>
        <w:pStyle w:val="PargrafodaLista"/>
        <w:widowControl w:val="0"/>
        <w:numPr>
          <w:ilvl w:val="3"/>
          <w:numId w:val="72"/>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Plano pedagógico, a ser elaborado pela escola, conforme anexo I. Que será analisado pela comissão constituída conforme Portaria n°3.311 de 18 de junho de 2025</w:t>
      </w:r>
    </w:p>
    <w:p w14:paraId="576F2EB9" w14:textId="77777777" w:rsidR="00DA7F1C" w:rsidRPr="00CF16F2" w:rsidRDefault="00000000" w:rsidP="00FE3A0F">
      <w:pPr>
        <w:pStyle w:val="PargrafodaLista"/>
        <w:widowControl w:val="0"/>
        <w:numPr>
          <w:ilvl w:val="3"/>
          <w:numId w:val="72"/>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indicando o número/período de vagas disponíveis para a contratação, conforme Anexo II.</w:t>
      </w:r>
    </w:p>
    <w:p w14:paraId="576F2EBA" w14:textId="77777777" w:rsidR="00DA7F1C" w:rsidRPr="00CF16F2" w:rsidRDefault="00000000" w:rsidP="00FE3A0F">
      <w:pPr>
        <w:pStyle w:val="PargrafodaLista"/>
        <w:widowControl w:val="0"/>
        <w:numPr>
          <w:ilvl w:val="3"/>
          <w:numId w:val="72"/>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de concordância com valor a ser pago por aluno matriculado nas escolas particulares, nos moldes do Decreto nº 3.837, de 13 de setembro de 2024.</w:t>
      </w:r>
    </w:p>
    <w:p w14:paraId="576F2EBB" w14:textId="77777777" w:rsidR="00DA7F1C" w:rsidRPr="00CF16F2" w:rsidRDefault="00000000" w:rsidP="00FE3A0F">
      <w:pPr>
        <w:pStyle w:val="PargrafodaLista"/>
        <w:widowControl w:val="0"/>
        <w:numPr>
          <w:ilvl w:val="3"/>
          <w:numId w:val="72"/>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de concordância em seguir o calendário escolar elaborado e homologado pela Secretaria Municipal de Educação.</w:t>
      </w:r>
    </w:p>
    <w:p w14:paraId="576F2EBC" w14:textId="77777777" w:rsidR="00DA7F1C" w:rsidRPr="00CF16F2" w:rsidRDefault="00000000" w:rsidP="00FE3A0F">
      <w:pPr>
        <w:pStyle w:val="PargrafodaLista"/>
        <w:widowControl w:val="0"/>
        <w:numPr>
          <w:ilvl w:val="3"/>
          <w:numId w:val="72"/>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de concordância em apresentar mensalmente o cardápio escolar elaborado pela nutricionista da unidade, com a antecedência de 1 (um) mês da vigência do cardápio, os quais serão analisados e aprovados em até 15 (quinze) dias corridos, pela nutricionista da Secretaria Municipal de Educação. Conforme instruções no anexo III. Enviar cardápio junto com o relatório mensal de visita, assinado pela nutricionista responsável, contendo os procedimentos e orientações dadas à escola, e relatórios de alunos com restrições alimentares, constando avaliação nutricional.</w:t>
      </w:r>
    </w:p>
    <w:p w14:paraId="576F2EBD" w14:textId="77777777" w:rsidR="00DA7F1C" w:rsidRPr="00CF16F2" w:rsidRDefault="00000000" w:rsidP="00FE3A0F">
      <w:pPr>
        <w:pStyle w:val="PargrafodaLista"/>
        <w:widowControl w:val="0"/>
        <w:numPr>
          <w:ilvl w:val="3"/>
          <w:numId w:val="72"/>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de concordância em seguir o plano pedagógico com base no material escolar que será enviado pela Secretaria Municipal de Educação.</w:t>
      </w:r>
    </w:p>
    <w:p w14:paraId="576F2EBE" w14:textId="77777777" w:rsidR="00DA7F1C" w:rsidRPr="00CF16F2" w:rsidRDefault="00000000" w:rsidP="00FE3A0F">
      <w:pPr>
        <w:pStyle w:val="PargrafodaLista"/>
        <w:widowControl w:val="0"/>
        <w:numPr>
          <w:ilvl w:val="3"/>
          <w:numId w:val="72"/>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Declaração de concordância em fornecer atendimento exclusivo de alunos para a Secretaria Municipal de Educação.</w:t>
      </w:r>
    </w:p>
    <w:p w14:paraId="576F2EC0" w14:textId="77777777" w:rsidR="00DA7F1C" w:rsidRPr="00CF16F2" w:rsidRDefault="00000000" w:rsidP="00CF16F2">
      <w:pPr>
        <w:widowControl w:val="0"/>
        <w:numPr>
          <w:ilvl w:val="1"/>
          <w:numId w:val="71"/>
        </w:numPr>
        <w:suppressAutoHyphens/>
        <w:spacing w:after="120" w:line="276" w:lineRule="auto"/>
        <w:ind w:left="0" w:firstLine="0"/>
        <w:jc w:val="both"/>
        <w:rPr>
          <w:rFonts w:ascii="Arial" w:hAnsi="Arial" w:cs="Arial"/>
          <w:sz w:val="20"/>
          <w:szCs w:val="20"/>
        </w:rPr>
      </w:pPr>
      <w:r w:rsidRPr="00CF16F2">
        <w:rPr>
          <w:rFonts w:ascii="Arial" w:hAnsi="Arial" w:cs="Arial"/>
          <w:b/>
          <w:bCs/>
          <w:sz w:val="20"/>
          <w:szCs w:val="20"/>
        </w:rPr>
        <w:t>VISITA TÉCNICA:</w:t>
      </w:r>
    </w:p>
    <w:p w14:paraId="576F2EC1" w14:textId="77777777" w:rsidR="00DA7F1C" w:rsidRPr="00CF16F2" w:rsidRDefault="00000000" w:rsidP="00CF16F2">
      <w:pPr>
        <w:widowControl w:val="0"/>
        <w:suppressAutoHyphens/>
        <w:spacing w:after="120" w:line="276" w:lineRule="auto"/>
        <w:ind w:left="720" w:firstLine="11"/>
        <w:jc w:val="both"/>
        <w:rPr>
          <w:rFonts w:ascii="Arial" w:hAnsi="Arial" w:cs="Arial"/>
          <w:sz w:val="20"/>
          <w:szCs w:val="20"/>
        </w:rPr>
      </w:pPr>
      <w:r w:rsidRPr="00CF16F2">
        <w:rPr>
          <w:rFonts w:ascii="Arial" w:hAnsi="Arial" w:cs="Arial"/>
          <w:b/>
          <w:bCs/>
          <w:sz w:val="20"/>
          <w:szCs w:val="20"/>
        </w:rPr>
        <w:t>11.5.1</w:t>
      </w:r>
      <w:r w:rsidRPr="00CF16F2">
        <w:rPr>
          <w:rFonts w:ascii="Arial" w:hAnsi="Arial" w:cs="Arial"/>
          <w:sz w:val="20"/>
          <w:szCs w:val="20"/>
        </w:rPr>
        <w:tab/>
        <w:t>As instituições privadas habilitadas serão objeto de visita a ser realizada pela equipe de comissão da Secretaria de Educação, onde serão averiguadas, in loco, a conformidade das informações prestadas e o atendimento dos demais critérios previstos.</w:t>
      </w:r>
    </w:p>
    <w:p w14:paraId="576F2EC2" w14:textId="77777777" w:rsidR="00DA7F1C" w:rsidRPr="00CF16F2" w:rsidRDefault="00000000" w:rsidP="00CF16F2">
      <w:pPr>
        <w:widowControl w:val="0"/>
        <w:suppressAutoHyphens/>
        <w:spacing w:after="120" w:line="276" w:lineRule="auto"/>
        <w:ind w:left="720" w:firstLine="11"/>
        <w:jc w:val="both"/>
        <w:rPr>
          <w:rFonts w:ascii="Arial" w:hAnsi="Arial" w:cs="Arial"/>
          <w:sz w:val="20"/>
          <w:szCs w:val="20"/>
        </w:rPr>
      </w:pPr>
      <w:r w:rsidRPr="00CF16F2">
        <w:rPr>
          <w:rFonts w:ascii="Arial" w:hAnsi="Arial" w:cs="Arial"/>
          <w:b/>
          <w:bCs/>
          <w:sz w:val="20"/>
          <w:szCs w:val="20"/>
        </w:rPr>
        <w:t>11.5.2</w:t>
      </w:r>
      <w:r w:rsidRPr="00CF16F2">
        <w:rPr>
          <w:rFonts w:ascii="Arial" w:hAnsi="Arial" w:cs="Arial"/>
          <w:sz w:val="20"/>
          <w:szCs w:val="20"/>
        </w:rPr>
        <w:tab/>
        <w:t>A constatação de qualquer não conformidade implicara na inabilitação da escola.</w:t>
      </w:r>
    </w:p>
    <w:p w14:paraId="576F2EC3" w14:textId="77777777" w:rsidR="00DA7F1C" w:rsidRPr="00CF16F2" w:rsidRDefault="00000000" w:rsidP="00CF16F2">
      <w:pPr>
        <w:widowControl w:val="0"/>
        <w:suppressAutoHyphens/>
        <w:spacing w:after="120" w:line="276" w:lineRule="auto"/>
        <w:ind w:left="720"/>
        <w:jc w:val="both"/>
        <w:rPr>
          <w:rFonts w:ascii="Arial" w:hAnsi="Arial" w:cs="Arial"/>
          <w:sz w:val="20"/>
          <w:szCs w:val="20"/>
        </w:rPr>
      </w:pPr>
      <w:r w:rsidRPr="00CF16F2">
        <w:rPr>
          <w:rFonts w:ascii="Arial" w:hAnsi="Arial" w:cs="Arial"/>
          <w:b/>
          <w:bCs/>
          <w:sz w:val="20"/>
          <w:szCs w:val="20"/>
        </w:rPr>
        <w:t>11.5.3</w:t>
      </w:r>
      <w:r w:rsidRPr="00CF16F2">
        <w:rPr>
          <w:rFonts w:ascii="Arial" w:hAnsi="Arial" w:cs="Arial"/>
          <w:sz w:val="20"/>
          <w:szCs w:val="20"/>
        </w:rPr>
        <w:tab/>
        <w:t>A visita será agendada pela equipe de comissão da Secretaria de Educação no prazo de até 10 (dez) dias úteis, após a realização de verificação de documentos de habilitação, devendo a entidade privada de ensino infantil se encontrar devidamente instalada no município de Itupeva e apta para funcionamento pleno na ocasião de sua realização.</w:t>
      </w:r>
    </w:p>
    <w:p w14:paraId="576F2EC5"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bCs/>
          <w:sz w:val="20"/>
          <w:szCs w:val="20"/>
        </w:rPr>
        <w:t>11.6</w:t>
      </w:r>
      <w:r w:rsidRPr="00CF16F2">
        <w:rPr>
          <w:rFonts w:ascii="Arial" w:hAnsi="Arial" w:cs="Arial"/>
          <w:sz w:val="20"/>
          <w:szCs w:val="20"/>
        </w:rPr>
        <w:tab/>
      </w:r>
      <w:r w:rsidRPr="00CF16F2">
        <w:rPr>
          <w:rFonts w:ascii="Arial" w:hAnsi="Arial" w:cs="Arial"/>
          <w:b/>
          <w:bCs/>
          <w:sz w:val="20"/>
          <w:szCs w:val="20"/>
        </w:rPr>
        <w:t>DO CREDENCIAMENTO E DOS CONTRATOS:</w:t>
      </w:r>
    </w:p>
    <w:p w14:paraId="576F2EC6" w14:textId="77777777" w:rsidR="00DA7F1C" w:rsidRPr="00CF16F2" w:rsidRDefault="00000000" w:rsidP="00CF16F2">
      <w:pPr>
        <w:widowControl w:val="0"/>
        <w:suppressAutoHyphens/>
        <w:spacing w:after="120" w:line="276" w:lineRule="auto"/>
        <w:ind w:left="720" w:firstLine="11"/>
        <w:jc w:val="both"/>
        <w:rPr>
          <w:rFonts w:ascii="Arial" w:hAnsi="Arial" w:cs="Arial"/>
          <w:sz w:val="20"/>
          <w:szCs w:val="20"/>
        </w:rPr>
      </w:pPr>
      <w:r w:rsidRPr="00CF16F2">
        <w:rPr>
          <w:rFonts w:ascii="Arial" w:hAnsi="Arial" w:cs="Arial"/>
          <w:b/>
          <w:bCs/>
          <w:sz w:val="20"/>
          <w:szCs w:val="20"/>
        </w:rPr>
        <w:t>11.6.1</w:t>
      </w:r>
      <w:r w:rsidRPr="00CF16F2">
        <w:rPr>
          <w:rFonts w:ascii="Arial" w:hAnsi="Arial" w:cs="Arial"/>
          <w:sz w:val="20"/>
          <w:szCs w:val="20"/>
        </w:rPr>
        <w:t xml:space="preserve"> O credenciamento ficará aberto pelo período de 12 (doze) meses, para credenciamento de entidades interessadas.</w:t>
      </w:r>
    </w:p>
    <w:p w14:paraId="576F2EC7" w14:textId="77777777" w:rsidR="00DA7F1C" w:rsidRPr="00CF16F2" w:rsidRDefault="00000000" w:rsidP="00CF16F2">
      <w:pPr>
        <w:widowControl w:val="0"/>
        <w:suppressAutoHyphens/>
        <w:spacing w:after="120" w:line="276" w:lineRule="auto"/>
        <w:ind w:left="720" w:firstLine="11"/>
        <w:jc w:val="both"/>
        <w:rPr>
          <w:rFonts w:ascii="Arial" w:hAnsi="Arial" w:cs="Arial"/>
          <w:sz w:val="20"/>
          <w:szCs w:val="20"/>
        </w:rPr>
      </w:pPr>
      <w:r w:rsidRPr="00CF16F2">
        <w:rPr>
          <w:rFonts w:ascii="Arial" w:hAnsi="Arial" w:cs="Arial"/>
          <w:b/>
          <w:bCs/>
          <w:sz w:val="20"/>
          <w:szCs w:val="20"/>
        </w:rPr>
        <w:t>11.6.2</w:t>
      </w:r>
      <w:r w:rsidRPr="00CF16F2">
        <w:rPr>
          <w:rFonts w:ascii="Arial" w:hAnsi="Arial" w:cs="Arial"/>
          <w:sz w:val="20"/>
          <w:szCs w:val="20"/>
        </w:rPr>
        <w:tab/>
        <w:t>As instituições privadas aprovadas no procedimento da visita técnica, acima descrito, serão consideradas habilitadas, sendo credenciadas para prestação do objeto aqui descrito, não havendo quantidade mínima ou máxima para instituições credenciadas.</w:t>
      </w:r>
    </w:p>
    <w:p w14:paraId="576F2EC8" w14:textId="77777777" w:rsidR="00DA7F1C" w:rsidRPr="00CF16F2" w:rsidRDefault="00000000" w:rsidP="00CF16F2">
      <w:pPr>
        <w:widowControl w:val="0"/>
        <w:suppressAutoHyphens/>
        <w:spacing w:after="120" w:line="276" w:lineRule="auto"/>
        <w:ind w:left="772"/>
        <w:jc w:val="both"/>
        <w:rPr>
          <w:rFonts w:ascii="Arial" w:hAnsi="Arial" w:cs="Arial"/>
          <w:sz w:val="20"/>
          <w:szCs w:val="20"/>
        </w:rPr>
      </w:pPr>
      <w:r w:rsidRPr="00CF16F2">
        <w:rPr>
          <w:rFonts w:ascii="Arial" w:hAnsi="Arial" w:cs="Arial"/>
          <w:b/>
          <w:bCs/>
          <w:sz w:val="20"/>
          <w:szCs w:val="20"/>
        </w:rPr>
        <w:t>11.6.3</w:t>
      </w:r>
      <w:r w:rsidRPr="00CF16F2">
        <w:rPr>
          <w:rFonts w:ascii="Arial" w:hAnsi="Arial" w:cs="Arial"/>
          <w:sz w:val="20"/>
          <w:szCs w:val="20"/>
        </w:rPr>
        <w:tab/>
        <w:t xml:space="preserve">A distribuição das vagas levará em conta, primeiramente, a geolocalização dos </w:t>
      </w:r>
      <w:r w:rsidRPr="00CF16F2">
        <w:rPr>
          <w:rFonts w:ascii="Arial" w:hAnsi="Arial" w:cs="Arial"/>
          <w:sz w:val="20"/>
          <w:szCs w:val="20"/>
        </w:rPr>
        <w:lastRenderedPageBreak/>
        <w:t>estudantes. Garantindo atendimento mais próximo da residência e reduzindo deslocamento. Próximos critérios objetivos e hierarquizados em caso de mais de uma escola credenciada na geolocalização:</w:t>
      </w:r>
    </w:p>
    <w:p w14:paraId="576F2EC9" w14:textId="77777777" w:rsidR="00DA7F1C" w:rsidRPr="00CF16F2" w:rsidRDefault="00000000" w:rsidP="00FE3A0F">
      <w:pPr>
        <w:widowControl w:val="0"/>
        <w:numPr>
          <w:ilvl w:val="0"/>
          <w:numId w:val="73"/>
        </w:numPr>
        <w:tabs>
          <w:tab w:val="left" w:pos="993"/>
        </w:tabs>
        <w:suppressAutoHyphens/>
        <w:spacing w:after="120" w:line="276" w:lineRule="auto"/>
        <w:ind w:left="709" w:firstLine="0"/>
        <w:jc w:val="both"/>
        <w:rPr>
          <w:rFonts w:ascii="Arial" w:hAnsi="Arial" w:cs="Arial"/>
          <w:sz w:val="20"/>
          <w:szCs w:val="20"/>
        </w:rPr>
      </w:pPr>
      <w:r w:rsidRPr="00CF16F2">
        <w:rPr>
          <w:rFonts w:ascii="Arial" w:hAnsi="Arial" w:cs="Arial"/>
          <w:sz w:val="20"/>
          <w:szCs w:val="20"/>
        </w:rPr>
        <w:t>Quantidade de vagas ofertada comparada com a demanda local.</w:t>
      </w:r>
    </w:p>
    <w:p w14:paraId="576F2ECA" w14:textId="77777777" w:rsidR="00DA7F1C" w:rsidRPr="00CF16F2" w:rsidRDefault="00000000" w:rsidP="00FE3A0F">
      <w:pPr>
        <w:widowControl w:val="0"/>
        <w:numPr>
          <w:ilvl w:val="0"/>
          <w:numId w:val="73"/>
        </w:numPr>
        <w:tabs>
          <w:tab w:val="left" w:pos="993"/>
        </w:tabs>
        <w:suppressAutoHyphens/>
        <w:spacing w:after="120" w:line="276" w:lineRule="auto"/>
        <w:ind w:left="709" w:firstLine="0"/>
        <w:jc w:val="both"/>
        <w:rPr>
          <w:rFonts w:ascii="Arial" w:hAnsi="Arial" w:cs="Arial"/>
          <w:sz w:val="20"/>
          <w:szCs w:val="20"/>
        </w:rPr>
      </w:pPr>
      <w:r w:rsidRPr="00CF16F2">
        <w:rPr>
          <w:rFonts w:ascii="Arial" w:hAnsi="Arial" w:cs="Arial"/>
          <w:sz w:val="20"/>
          <w:szCs w:val="20"/>
        </w:rPr>
        <w:t>Ordem de tempo de credenciamento.</w:t>
      </w:r>
    </w:p>
    <w:p w14:paraId="576F2ECB" w14:textId="77777777" w:rsidR="00DA7F1C" w:rsidRPr="00CF16F2" w:rsidRDefault="00000000" w:rsidP="00FE3A0F">
      <w:pPr>
        <w:widowControl w:val="0"/>
        <w:tabs>
          <w:tab w:val="left" w:pos="993"/>
        </w:tabs>
        <w:suppressAutoHyphens/>
        <w:spacing w:after="120" w:line="276" w:lineRule="auto"/>
        <w:ind w:left="709"/>
        <w:jc w:val="both"/>
        <w:rPr>
          <w:rFonts w:ascii="Arial" w:hAnsi="Arial" w:cs="Arial"/>
          <w:sz w:val="20"/>
          <w:szCs w:val="20"/>
        </w:rPr>
      </w:pPr>
      <w:r w:rsidRPr="00CF16F2">
        <w:rPr>
          <w:rFonts w:ascii="Arial" w:hAnsi="Arial" w:cs="Arial"/>
          <w:b/>
          <w:bCs/>
          <w:sz w:val="20"/>
          <w:szCs w:val="20"/>
        </w:rPr>
        <w:t>11.6.4</w:t>
      </w:r>
      <w:r w:rsidRPr="00CF16F2">
        <w:rPr>
          <w:rFonts w:ascii="Arial" w:hAnsi="Arial" w:cs="Arial"/>
          <w:sz w:val="20"/>
          <w:szCs w:val="20"/>
        </w:rPr>
        <w:tab/>
        <w:t>As crianças serão chamadas conforme a lista de espera municipal. Levando em conta:</w:t>
      </w:r>
    </w:p>
    <w:p w14:paraId="576F2ECC" w14:textId="77777777" w:rsidR="00DA7F1C" w:rsidRPr="00CF16F2" w:rsidRDefault="00000000" w:rsidP="00FE3A0F">
      <w:pPr>
        <w:widowControl w:val="0"/>
        <w:numPr>
          <w:ilvl w:val="0"/>
          <w:numId w:val="74"/>
        </w:numPr>
        <w:tabs>
          <w:tab w:val="left" w:pos="993"/>
        </w:tabs>
        <w:suppressAutoHyphens/>
        <w:spacing w:after="120" w:line="276" w:lineRule="auto"/>
        <w:ind w:left="709" w:firstLine="0"/>
        <w:jc w:val="both"/>
        <w:rPr>
          <w:rFonts w:ascii="Arial" w:hAnsi="Arial" w:cs="Arial"/>
          <w:sz w:val="20"/>
          <w:szCs w:val="20"/>
        </w:rPr>
      </w:pPr>
      <w:r w:rsidRPr="00CF16F2">
        <w:rPr>
          <w:rFonts w:ascii="Arial" w:hAnsi="Arial" w:cs="Arial"/>
          <w:sz w:val="20"/>
          <w:szCs w:val="20"/>
        </w:rPr>
        <w:t>Tempo de inscrição na lista de espera;</w:t>
      </w:r>
    </w:p>
    <w:p w14:paraId="576F2ECD" w14:textId="77777777" w:rsidR="00DA7F1C" w:rsidRPr="00CF16F2" w:rsidRDefault="00000000" w:rsidP="00FE3A0F">
      <w:pPr>
        <w:widowControl w:val="0"/>
        <w:numPr>
          <w:ilvl w:val="0"/>
          <w:numId w:val="74"/>
        </w:numPr>
        <w:tabs>
          <w:tab w:val="left" w:pos="993"/>
        </w:tabs>
        <w:suppressAutoHyphens/>
        <w:spacing w:after="120" w:line="276" w:lineRule="auto"/>
        <w:ind w:left="709" w:firstLine="0"/>
        <w:jc w:val="both"/>
        <w:rPr>
          <w:rFonts w:ascii="Arial" w:hAnsi="Arial" w:cs="Arial"/>
          <w:sz w:val="20"/>
          <w:szCs w:val="20"/>
        </w:rPr>
      </w:pPr>
      <w:r w:rsidRPr="00CF16F2">
        <w:rPr>
          <w:rFonts w:ascii="Arial" w:hAnsi="Arial" w:cs="Arial"/>
          <w:sz w:val="20"/>
          <w:szCs w:val="20"/>
        </w:rPr>
        <w:t>Proximidade da residência à escola;</w:t>
      </w:r>
    </w:p>
    <w:p w14:paraId="576F2ECE" w14:textId="77777777" w:rsidR="00DA7F1C" w:rsidRPr="00CF16F2" w:rsidRDefault="00000000" w:rsidP="00FE3A0F">
      <w:pPr>
        <w:widowControl w:val="0"/>
        <w:numPr>
          <w:ilvl w:val="0"/>
          <w:numId w:val="74"/>
        </w:numPr>
        <w:tabs>
          <w:tab w:val="left" w:pos="993"/>
        </w:tabs>
        <w:suppressAutoHyphens/>
        <w:spacing w:after="120" w:line="276" w:lineRule="auto"/>
        <w:ind w:left="709" w:firstLine="0"/>
        <w:jc w:val="both"/>
        <w:rPr>
          <w:rFonts w:ascii="Arial" w:hAnsi="Arial" w:cs="Arial"/>
          <w:sz w:val="20"/>
          <w:szCs w:val="20"/>
        </w:rPr>
      </w:pPr>
      <w:r w:rsidRPr="00CF16F2">
        <w:rPr>
          <w:rFonts w:ascii="Arial" w:hAnsi="Arial" w:cs="Arial"/>
          <w:sz w:val="20"/>
          <w:szCs w:val="20"/>
        </w:rPr>
        <w:t>Situação de vulnerabilidade social;</w:t>
      </w:r>
    </w:p>
    <w:p w14:paraId="576F2ECF" w14:textId="77777777" w:rsidR="00DA7F1C" w:rsidRPr="00CF16F2" w:rsidRDefault="00000000" w:rsidP="00CF16F2">
      <w:pPr>
        <w:widowControl w:val="0"/>
        <w:suppressAutoHyphens/>
        <w:spacing w:after="120" w:line="276" w:lineRule="auto"/>
        <w:ind w:left="720" w:firstLine="11"/>
        <w:jc w:val="both"/>
        <w:rPr>
          <w:rFonts w:ascii="Arial" w:hAnsi="Arial" w:cs="Arial"/>
          <w:sz w:val="20"/>
          <w:szCs w:val="20"/>
        </w:rPr>
      </w:pPr>
      <w:r w:rsidRPr="00CF16F2">
        <w:rPr>
          <w:rFonts w:ascii="Arial" w:hAnsi="Arial" w:cs="Arial"/>
          <w:b/>
          <w:bCs/>
          <w:sz w:val="20"/>
          <w:szCs w:val="20"/>
        </w:rPr>
        <w:t>11.6.5</w:t>
      </w:r>
      <w:r w:rsidRPr="00CF16F2">
        <w:rPr>
          <w:rFonts w:ascii="Arial" w:hAnsi="Arial" w:cs="Arial"/>
          <w:sz w:val="20"/>
          <w:szCs w:val="20"/>
        </w:rPr>
        <w:tab/>
        <w:t>O credenciamento não implicará em obrigação da Secretaria Municipal de Educação a adquirir as vagas oferecidas pela entidade privada de educação infantil. A quantidade ofertada será adquirida de acordo com a necessidade e demanda da Secretaria Municipal de Educação, até o limite máximo de 1.125 (um mil cento e vinte e cinco) vagas, admitindo-se a hipótese de não haver necessidade de compra na região da escola habilitada.</w:t>
      </w:r>
    </w:p>
    <w:p w14:paraId="576F2ED0" w14:textId="77777777" w:rsidR="00DA7F1C" w:rsidRPr="00CF16F2" w:rsidRDefault="00000000" w:rsidP="00CF16F2">
      <w:pPr>
        <w:widowControl w:val="0"/>
        <w:suppressAutoHyphens/>
        <w:spacing w:after="120" w:line="276" w:lineRule="auto"/>
        <w:ind w:left="720" w:firstLine="11"/>
        <w:jc w:val="both"/>
        <w:rPr>
          <w:rFonts w:ascii="Arial" w:hAnsi="Arial" w:cs="Arial"/>
          <w:sz w:val="20"/>
          <w:szCs w:val="20"/>
        </w:rPr>
      </w:pPr>
      <w:r w:rsidRPr="00CF16F2">
        <w:rPr>
          <w:rFonts w:ascii="Arial" w:hAnsi="Arial" w:cs="Arial"/>
          <w:b/>
          <w:bCs/>
          <w:sz w:val="20"/>
          <w:szCs w:val="20"/>
        </w:rPr>
        <w:t>11.6.6</w:t>
      </w:r>
      <w:r w:rsidRPr="00CF16F2">
        <w:rPr>
          <w:rFonts w:ascii="Arial" w:hAnsi="Arial" w:cs="Arial"/>
          <w:sz w:val="20"/>
          <w:szCs w:val="20"/>
        </w:rPr>
        <w:tab/>
        <w:t>Caberá a Secretaria Municipal de Educação decidir sobre a quantidade necessária e aquisição de vagas de acordo com a capacidade da unidade escolar</w:t>
      </w:r>
    </w:p>
    <w:p w14:paraId="576F2ED1" w14:textId="77777777" w:rsidR="00DA7F1C" w:rsidRPr="00CF16F2" w:rsidRDefault="00000000" w:rsidP="00CF16F2">
      <w:pPr>
        <w:widowControl w:val="0"/>
        <w:suppressAutoHyphens/>
        <w:spacing w:after="120" w:line="276" w:lineRule="auto"/>
        <w:ind w:left="720" w:firstLine="11"/>
        <w:jc w:val="both"/>
        <w:rPr>
          <w:rFonts w:ascii="Arial" w:hAnsi="Arial" w:cs="Arial"/>
          <w:sz w:val="20"/>
          <w:szCs w:val="20"/>
        </w:rPr>
      </w:pPr>
      <w:r w:rsidRPr="00CF16F2">
        <w:rPr>
          <w:rFonts w:ascii="Arial" w:hAnsi="Arial" w:cs="Arial"/>
          <w:b/>
          <w:bCs/>
          <w:sz w:val="20"/>
          <w:szCs w:val="20"/>
        </w:rPr>
        <w:t>11.6.7</w:t>
      </w:r>
      <w:r w:rsidRPr="00CF16F2">
        <w:rPr>
          <w:rFonts w:ascii="Arial" w:hAnsi="Arial" w:cs="Arial"/>
          <w:sz w:val="20"/>
          <w:szCs w:val="20"/>
        </w:rPr>
        <w:tab/>
        <w:t>As escolas credenciadas serão convocadas para assinatura do Instrumento Contratual, conforme a necessidade da Secretaria de Educação.</w:t>
      </w:r>
    </w:p>
    <w:p w14:paraId="576F2ED2" w14:textId="77777777" w:rsidR="00DA7F1C" w:rsidRPr="00CF16F2" w:rsidRDefault="00000000" w:rsidP="00CF16F2">
      <w:pPr>
        <w:widowControl w:val="0"/>
        <w:suppressAutoHyphens/>
        <w:spacing w:after="120" w:line="276" w:lineRule="auto"/>
        <w:ind w:left="720" w:firstLine="11"/>
        <w:jc w:val="both"/>
        <w:rPr>
          <w:rFonts w:ascii="Arial" w:hAnsi="Arial" w:cs="Arial"/>
          <w:sz w:val="20"/>
          <w:szCs w:val="20"/>
        </w:rPr>
      </w:pPr>
      <w:r w:rsidRPr="00CF16F2">
        <w:rPr>
          <w:rFonts w:ascii="Arial" w:hAnsi="Arial" w:cs="Arial"/>
          <w:b/>
          <w:bCs/>
          <w:sz w:val="20"/>
          <w:szCs w:val="20"/>
        </w:rPr>
        <w:t>11.6.8</w:t>
      </w:r>
      <w:r w:rsidRPr="00CF16F2">
        <w:rPr>
          <w:rFonts w:ascii="Arial" w:hAnsi="Arial" w:cs="Arial"/>
          <w:sz w:val="20"/>
          <w:szCs w:val="20"/>
        </w:rPr>
        <w:tab/>
        <w:t>A vigência dos contratos a serem firmados será de 60 (sessenta) meses, podendo o mesmo ser prorrogado, até o limite legal, desde que haja interesse da Administração, observadas as disposições em Lei.</w:t>
      </w:r>
    </w:p>
    <w:p w14:paraId="576F2ED3" w14:textId="77777777" w:rsidR="00DA7F1C" w:rsidRPr="00CF16F2" w:rsidRDefault="00000000" w:rsidP="00CF16F2">
      <w:pPr>
        <w:widowControl w:val="0"/>
        <w:suppressAutoHyphens/>
        <w:spacing w:after="120" w:line="276" w:lineRule="auto"/>
        <w:ind w:left="720"/>
        <w:jc w:val="both"/>
        <w:rPr>
          <w:rFonts w:ascii="Arial" w:hAnsi="Arial" w:cs="Arial"/>
          <w:sz w:val="20"/>
          <w:szCs w:val="20"/>
        </w:rPr>
      </w:pPr>
      <w:r w:rsidRPr="00CF16F2">
        <w:rPr>
          <w:rFonts w:ascii="Arial" w:hAnsi="Arial" w:cs="Arial"/>
          <w:b/>
          <w:bCs/>
          <w:sz w:val="20"/>
          <w:szCs w:val="20"/>
        </w:rPr>
        <w:t>11.6.9</w:t>
      </w:r>
      <w:r w:rsidRPr="00CF16F2">
        <w:rPr>
          <w:rFonts w:ascii="Arial" w:hAnsi="Arial" w:cs="Arial"/>
          <w:sz w:val="20"/>
          <w:szCs w:val="20"/>
        </w:rPr>
        <w:tab/>
        <w:t xml:space="preserve">Em caso de vigência por mais de um ano, </w:t>
      </w:r>
      <w:r w:rsidRPr="00CF16F2">
        <w:rPr>
          <w:rFonts w:ascii="Arial" w:hAnsi="Arial" w:cs="Arial"/>
          <w:sz w:val="20"/>
          <w:szCs w:val="20"/>
          <w:lang w:eastAsia="pt-BR"/>
        </w:rPr>
        <w:t>os preços propostos terão como base o valor constante em Decreto Municipal.</w:t>
      </w:r>
    </w:p>
    <w:p w14:paraId="576F2ED4" w14:textId="77777777" w:rsidR="00DA7F1C" w:rsidRPr="00CF16F2" w:rsidRDefault="00000000" w:rsidP="00CF16F2">
      <w:pPr>
        <w:widowControl w:val="0"/>
        <w:suppressAutoHyphens/>
        <w:spacing w:after="120" w:line="276" w:lineRule="auto"/>
        <w:ind w:left="720"/>
        <w:jc w:val="both"/>
        <w:rPr>
          <w:rFonts w:ascii="Arial" w:hAnsi="Arial" w:cs="Arial"/>
          <w:sz w:val="20"/>
          <w:szCs w:val="20"/>
        </w:rPr>
      </w:pPr>
      <w:r w:rsidRPr="00CF16F2">
        <w:rPr>
          <w:rFonts w:ascii="Arial" w:hAnsi="Arial" w:cs="Arial"/>
          <w:b/>
          <w:bCs/>
          <w:sz w:val="20"/>
          <w:szCs w:val="20"/>
        </w:rPr>
        <w:t>11.6.10</w:t>
      </w:r>
      <w:r w:rsidRPr="00CF16F2">
        <w:rPr>
          <w:rFonts w:ascii="Arial" w:hAnsi="Arial" w:cs="Arial"/>
          <w:sz w:val="20"/>
          <w:szCs w:val="20"/>
        </w:rPr>
        <w:tab/>
        <w:t>O número de vagas oferecidas pela escola privada deverá considerar a sua capacidade e será contratada de acordo com a necessidade da Secretaria Municipal de Educação, levando em consideração a demanda de cada região e previsão orçamentária.</w:t>
      </w:r>
    </w:p>
    <w:p w14:paraId="576F2ED5" w14:textId="77777777" w:rsidR="00DA7F1C" w:rsidRPr="00CF16F2" w:rsidRDefault="00000000" w:rsidP="00CF16F2">
      <w:pPr>
        <w:widowControl w:val="0"/>
        <w:suppressAutoHyphens/>
        <w:spacing w:after="120" w:line="276" w:lineRule="auto"/>
        <w:ind w:left="720" w:firstLine="11"/>
        <w:jc w:val="both"/>
        <w:rPr>
          <w:rFonts w:ascii="Arial" w:hAnsi="Arial" w:cs="Arial"/>
          <w:sz w:val="20"/>
          <w:szCs w:val="20"/>
        </w:rPr>
      </w:pPr>
      <w:r w:rsidRPr="00CF16F2">
        <w:rPr>
          <w:rFonts w:ascii="Arial" w:hAnsi="Arial" w:cs="Arial"/>
          <w:b/>
          <w:bCs/>
          <w:sz w:val="20"/>
          <w:szCs w:val="20"/>
        </w:rPr>
        <w:t>11.6.11</w:t>
      </w:r>
      <w:r w:rsidRPr="00CF16F2">
        <w:rPr>
          <w:rFonts w:ascii="Arial" w:hAnsi="Arial" w:cs="Arial"/>
          <w:sz w:val="20"/>
          <w:szCs w:val="20"/>
        </w:rPr>
        <w:t xml:space="preserve"> A divulgação de vagas oferecidas nas escolas credenciadas será de exclusiva responsabilidade da Secretaria Municipal de Educação, estando a escola privada credenciada proibida de divulgá-la.</w:t>
      </w:r>
    </w:p>
    <w:p w14:paraId="576F2ED6"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bCs/>
          <w:sz w:val="20"/>
          <w:szCs w:val="20"/>
        </w:rPr>
        <w:t>11.7</w:t>
      </w:r>
      <w:r w:rsidRPr="00CF16F2">
        <w:rPr>
          <w:rFonts w:ascii="Arial" w:hAnsi="Arial" w:cs="Arial"/>
          <w:sz w:val="20"/>
          <w:szCs w:val="20"/>
        </w:rPr>
        <w:tab/>
      </w:r>
      <w:r w:rsidRPr="00CF16F2">
        <w:rPr>
          <w:rFonts w:ascii="Arial" w:hAnsi="Arial" w:cs="Arial"/>
          <w:b/>
          <w:bCs/>
          <w:sz w:val="20"/>
          <w:szCs w:val="20"/>
        </w:rPr>
        <w:t>DAS RESPONSABILIDADES DA INSTITUIÇÃO DE ENSINO:</w:t>
      </w:r>
    </w:p>
    <w:p w14:paraId="576F2ED7" w14:textId="77777777" w:rsidR="00DA7F1C" w:rsidRPr="00CF16F2" w:rsidRDefault="00000000" w:rsidP="00CF16F2">
      <w:pPr>
        <w:widowControl w:val="0"/>
        <w:suppressAutoHyphens/>
        <w:spacing w:after="120" w:line="276" w:lineRule="auto"/>
        <w:ind w:left="720" w:firstLine="11"/>
        <w:jc w:val="both"/>
        <w:rPr>
          <w:rFonts w:ascii="Arial" w:hAnsi="Arial" w:cs="Arial"/>
          <w:sz w:val="20"/>
          <w:szCs w:val="20"/>
        </w:rPr>
      </w:pPr>
      <w:r w:rsidRPr="00CF16F2">
        <w:rPr>
          <w:rFonts w:ascii="Arial" w:hAnsi="Arial" w:cs="Arial"/>
          <w:b/>
          <w:bCs/>
          <w:sz w:val="20"/>
          <w:szCs w:val="20"/>
        </w:rPr>
        <w:t xml:space="preserve">11.7.1 </w:t>
      </w:r>
      <w:r w:rsidRPr="00CF16F2">
        <w:rPr>
          <w:rFonts w:ascii="Arial" w:hAnsi="Arial" w:cs="Arial"/>
          <w:sz w:val="20"/>
          <w:szCs w:val="20"/>
        </w:rPr>
        <w:t>Destinar um espaço para colocação de placa por parte da Secretaria Municipal de Educação, para registro da parceria, em local visível na entrada da escola.</w:t>
      </w:r>
    </w:p>
    <w:p w14:paraId="576F2ED8" w14:textId="77777777" w:rsidR="00DA7F1C" w:rsidRPr="00CF16F2" w:rsidRDefault="00000000" w:rsidP="00CF16F2">
      <w:pPr>
        <w:widowControl w:val="0"/>
        <w:suppressAutoHyphens/>
        <w:spacing w:after="120" w:line="276" w:lineRule="auto"/>
        <w:ind w:left="720" w:firstLine="11"/>
        <w:jc w:val="both"/>
        <w:rPr>
          <w:rFonts w:ascii="Arial" w:hAnsi="Arial" w:cs="Arial"/>
          <w:sz w:val="20"/>
          <w:szCs w:val="20"/>
        </w:rPr>
      </w:pPr>
      <w:r w:rsidRPr="00CF16F2">
        <w:rPr>
          <w:rFonts w:ascii="Arial" w:hAnsi="Arial" w:cs="Arial"/>
          <w:b/>
          <w:bCs/>
          <w:sz w:val="20"/>
          <w:szCs w:val="20"/>
        </w:rPr>
        <w:t xml:space="preserve">11.7.2 </w:t>
      </w:r>
      <w:r w:rsidRPr="00CF16F2">
        <w:rPr>
          <w:rFonts w:ascii="Arial" w:hAnsi="Arial" w:cs="Arial"/>
          <w:sz w:val="20"/>
          <w:szCs w:val="20"/>
        </w:rPr>
        <w:t>É de responsabilidade da escola privada de educação infantil contratada pela Secretaria Municipal de Educação:</w:t>
      </w:r>
    </w:p>
    <w:p w14:paraId="576F2ED9"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Manter o aluno sob sua guarda e proteção até ser devolvido ao seu responsável ou a uma pessoa autorizada pelo mesmo, cumprindo 09 (nove) horas e meia para o período integral e 05 (cinco) horas para o período parcial, conforme Regulamento de atendimento nas creches municipais;</w:t>
      </w:r>
    </w:p>
    <w:p w14:paraId="576F2EDA"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Atender as Diretrizes Circulares Nacionais e demais normas relativas à Educação, especialmente as Leis Federais nº 9.394, de 20 de dezembro de 1996 e nº 8.069, de 13 de julho de 1990, a BNCC, Resolução CNE/CEB n°1, de 17 de outubro de 2024, bem como, os Referenciais Curriculares da Educação Infantil e ainda ao Programa das Creches Municipais;</w:t>
      </w:r>
    </w:p>
    <w:p w14:paraId="576F2EDB"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Atender as normas sanitárias vigentes e as que vierem substitui-las.</w:t>
      </w:r>
    </w:p>
    <w:p w14:paraId="576F2EDC"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lastRenderedPageBreak/>
        <w:t>Não praticar qualquer forma de discriminação, exclusão ou tratamento diferenciado ao aluno beneficiário;</w:t>
      </w:r>
    </w:p>
    <w:p w14:paraId="576F2EDD"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Encaminhar à Secretaria Municipal de Educação, mensalmente, o controle de frequência dos alunos beneficiários, com seus atestados ou justificativas das faltas, informando imediatamente quando o aluno beneficiário exceder o número de faltas sem justificativa;</w:t>
      </w:r>
    </w:p>
    <w:p w14:paraId="576F2EDE"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 xml:space="preserve">Não cobrar dos pais ou responsáveis quaisquer valores adicionais, sob qualquer pretexto. </w:t>
      </w:r>
    </w:p>
    <w:p w14:paraId="576F2EDF"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Manter atualizado junto a Secretaria Municipal de Educação, o cadastro de alunos beneficiados com o Vale transporte.</w:t>
      </w:r>
    </w:p>
    <w:p w14:paraId="576F2EE0"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Fornecer mensalmente à Secretaria Municipal de Educação o nome, função e horário de trabalho de cada profissional que atua na escola privada de Educação Infantil;</w:t>
      </w:r>
    </w:p>
    <w:p w14:paraId="576F2EE1"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Entregar o cardápio com a antecedência de 1 (um) mês da vigência do cardápio, os quais serão analisados e aprovados em até 15 (quinze) dias corridos, pela nutricionista da Secretaria Municipal de Educação.</w:t>
      </w:r>
    </w:p>
    <w:p w14:paraId="576F2EE2"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Fornecer todos os insumos para que o cardápio autorizado pela nutricionista da Secretaria Municipal de Educação seja executado.</w:t>
      </w:r>
    </w:p>
    <w:p w14:paraId="576F2EE3"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Fornecer todos os materiais de limpeza, para que haja um ambiente limpo e agradável a todos.</w:t>
      </w:r>
    </w:p>
    <w:p w14:paraId="576F2EE4"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Entregar bimestralmente, ficha de acompanhamento de desenvolvimento infantil, assinada pelo pai ou responsável pelo aluno bolsista;</w:t>
      </w:r>
    </w:p>
    <w:p w14:paraId="576F2EE5"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Cumprir o calendário escolar desenvolvido e homologado pela Secretaria Municipal de Educação.</w:t>
      </w:r>
    </w:p>
    <w:p w14:paraId="576F2EE6"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Liberar os profissionais da unidade, para participar das capacitações, cursos e treinamentos, junto com a rede municipal de ensino, sempre que solicitado pela Secretaria Municipal de Educação, para assim, unificarmos o sistema de ensino.</w:t>
      </w:r>
    </w:p>
    <w:p w14:paraId="576F2EE7" w14:textId="77777777" w:rsidR="00DA7F1C" w:rsidRPr="00CF16F2" w:rsidRDefault="00000000" w:rsidP="00FE3A0F">
      <w:pPr>
        <w:pStyle w:val="PargrafodaLista"/>
        <w:widowControl w:val="0"/>
        <w:numPr>
          <w:ilvl w:val="3"/>
          <w:numId w:val="59"/>
        </w:numPr>
        <w:tabs>
          <w:tab w:val="left" w:pos="284"/>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Realizar e manter atualizado o cadastro dos alunos na SED (secretaria escolar digital) e Educa censo.</w:t>
      </w:r>
    </w:p>
    <w:p w14:paraId="576F2EE9"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bCs/>
          <w:sz w:val="20"/>
          <w:szCs w:val="20"/>
        </w:rPr>
        <w:t>11.8</w:t>
      </w:r>
      <w:r w:rsidRPr="00CF16F2">
        <w:rPr>
          <w:rFonts w:ascii="Arial" w:hAnsi="Arial" w:cs="Arial"/>
          <w:sz w:val="20"/>
          <w:szCs w:val="20"/>
        </w:rPr>
        <w:tab/>
      </w:r>
      <w:r w:rsidRPr="00CF16F2">
        <w:rPr>
          <w:rFonts w:ascii="Arial" w:hAnsi="Arial" w:cs="Arial"/>
          <w:b/>
          <w:bCs/>
          <w:sz w:val="20"/>
          <w:szCs w:val="20"/>
        </w:rPr>
        <w:t>DAS RESPONSABILIDADES DA CONTRATANTE:</w:t>
      </w:r>
    </w:p>
    <w:p w14:paraId="576F2EEA" w14:textId="77777777" w:rsidR="00DA7F1C" w:rsidRPr="00CF16F2" w:rsidRDefault="00000000" w:rsidP="00FE3A0F">
      <w:pPr>
        <w:widowControl w:val="0"/>
        <w:suppressAutoHyphens/>
        <w:spacing w:after="120" w:line="276" w:lineRule="auto"/>
        <w:ind w:left="720"/>
        <w:jc w:val="both"/>
        <w:rPr>
          <w:rFonts w:ascii="Arial" w:hAnsi="Arial" w:cs="Arial"/>
          <w:sz w:val="20"/>
          <w:szCs w:val="20"/>
        </w:rPr>
      </w:pPr>
      <w:r w:rsidRPr="00CF16F2">
        <w:rPr>
          <w:rFonts w:ascii="Arial" w:hAnsi="Arial" w:cs="Arial"/>
          <w:b/>
          <w:bCs/>
          <w:sz w:val="20"/>
          <w:szCs w:val="20"/>
        </w:rPr>
        <w:t>11.8.1</w:t>
      </w:r>
      <w:r w:rsidRPr="00CF16F2">
        <w:rPr>
          <w:rFonts w:ascii="Arial" w:hAnsi="Arial" w:cs="Arial"/>
          <w:sz w:val="20"/>
          <w:szCs w:val="20"/>
        </w:rPr>
        <w:tab/>
      </w:r>
      <w:r w:rsidRPr="00CF16F2">
        <w:rPr>
          <w:rFonts w:ascii="Arial" w:hAnsi="Arial" w:cs="Arial"/>
          <w:sz w:val="20"/>
          <w:szCs w:val="20"/>
          <w:lang w:eastAsia="pt-BR"/>
        </w:rPr>
        <w:t>Promover o pagamento das vagas efetivamente ocupadas, mensalmente, conforme tópico 7.</w:t>
      </w:r>
    </w:p>
    <w:p w14:paraId="576F2EEB" w14:textId="77777777" w:rsidR="00DA7F1C" w:rsidRPr="00CF16F2" w:rsidRDefault="00000000" w:rsidP="00FE3A0F">
      <w:pPr>
        <w:widowControl w:val="0"/>
        <w:suppressAutoHyphens/>
        <w:spacing w:after="120" w:line="276" w:lineRule="auto"/>
        <w:ind w:left="720"/>
        <w:jc w:val="both"/>
        <w:rPr>
          <w:rFonts w:ascii="Arial" w:hAnsi="Arial" w:cs="Arial"/>
          <w:sz w:val="20"/>
          <w:szCs w:val="20"/>
        </w:rPr>
      </w:pPr>
      <w:r w:rsidRPr="00CF16F2">
        <w:rPr>
          <w:rFonts w:ascii="Arial" w:hAnsi="Arial" w:cs="Arial"/>
          <w:b/>
          <w:bCs/>
          <w:sz w:val="20"/>
          <w:szCs w:val="20"/>
        </w:rPr>
        <w:t>11.8.2</w:t>
      </w:r>
      <w:r w:rsidRPr="00CF16F2">
        <w:rPr>
          <w:rFonts w:ascii="Arial" w:hAnsi="Arial" w:cs="Arial"/>
          <w:sz w:val="20"/>
          <w:szCs w:val="20"/>
        </w:rPr>
        <w:t xml:space="preserve"> Os pagamentos serão efetuados apenas das vagas efetivamente ocupadas. O valor mensal a ser pago por vaga ocupada, será de acordo com o disposto no Decreto nº 3837, de 13 de setembro de 2024, sendo:</w:t>
      </w:r>
    </w:p>
    <w:p w14:paraId="576F2EEC" w14:textId="77777777" w:rsidR="00DA7F1C" w:rsidRPr="00CF16F2" w:rsidRDefault="00000000" w:rsidP="00FE3A0F">
      <w:pPr>
        <w:pStyle w:val="PargrafodaLista"/>
        <w:widowControl w:val="0"/>
        <w:numPr>
          <w:ilvl w:val="0"/>
          <w:numId w:val="75"/>
        </w:numPr>
        <w:suppressAutoHyphens/>
        <w:spacing w:after="120" w:line="276" w:lineRule="auto"/>
        <w:ind w:left="720" w:firstLine="0"/>
        <w:contextualSpacing w:val="0"/>
        <w:jc w:val="both"/>
        <w:rPr>
          <w:rFonts w:ascii="Arial" w:hAnsi="Arial" w:cs="Arial"/>
          <w:sz w:val="20"/>
          <w:szCs w:val="20"/>
        </w:rPr>
      </w:pPr>
      <w:r w:rsidRPr="00CF16F2">
        <w:rPr>
          <w:rFonts w:ascii="Arial" w:hAnsi="Arial" w:cs="Arial"/>
          <w:sz w:val="20"/>
          <w:szCs w:val="20"/>
        </w:rPr>
        <w:t>Valor de R$1.085,48 (um mil e oitenta e cinco reais e quarenta e oito centavos) por vaga disponibilizada em período integral.</w:t>
      </w:r>
    </w:p>
    <w:p w14:paraId="576F2EED" w14:textId="77777777" w:rsidR="00DA7F1C" w:rsidRPr="00CF16F2" w:rsidRDefault="00000000" w:rsidP="00FE3A0F">
      <w:pPr>
        <w:pStyle w:val="PargrafodaLista"/>
        <w:widowControl w:val="0"/>
        <w:numPr>
          <w:ilvl w:val="0"/>
          <w:numId w:val="75"/>
        </w:numPr>
        <w:suppressAutoHyphens/>
        <w:spacing w:after="120" w:line="276" w:lineRule="auto"/>
        <w:ind w:left="720" w:firstLine="0"/>
        <w:contextualSpacing w:val="0"/>
        <w:jc w:val="both"/>
        <w:rPr>
          <w:rFonts w:ascii="Arial" w:hAnsi="Arial" w:cs="Arial"/>
          <w:sz w:val="20"/>
          <w:szCs w:val="20"/>
        </w:rPr>
      </w:pPr>
      <w:r w:rsidRPr="00CF16F2">
        <w:rPr>
          <w:rFonts w:ascii="Arial" w:hAnsi="Arial" w:cs="Arial"/>
          <w:sz w:val="20"/>
          <w:szCs w:val="20"/>
        </w:rPr>
        <w:t>Valor de R$713,51 (setecentos e treze reais e cinquenta e um centavos) por vaga disponibilizada em meio período.</w:t>
      </w:r>
    </w:p>
    <w:p w14:paraId="576F2EEE" w14:textId="77777777" w:rsidR="00DA7F1C" w:rsidRPr="00CF16F2" w:rsidRDefault="00000000" w:rsidP="00FE3A0F">
      <w:pPr>
        <w:widowControl w:val="0"/>
        <w:suppressAutoHyphens/>
        <w:spacing w:after="120" w:line="276" w:lineRule="auto"/>
        <w:ind w:left="720"/>
        <w:jc w:val="both"/>
        <w:rPr>
          <w:rFonts w:ascii="Arial" w:hAnsi="Arial" w:cs="Arial"/>
          <w:sz w:val="20"/>
          <w:szCs w:val="20"/>
        </w:rPr>
      </w:pPr>
      <w:r w:rsidRPr="00CF16F2">
        <w:rPr>
          <w:rFonts w:ascii="Arial" w:hAnsi="Arial" w:cs="Arial"/>
          <w:b/>
          <w:bCs/>
          <w:sz w:val="20"/>
          <w:szCs w:val="20"/>
        </w:rPr>
        <w:t>11.8.3</w:t>
      </w:r>
      <w:r w:rsidRPr="00CF16F2">
        <w:rPr>
          <w:rFonts w:ascii="Arial" w:hAnsi="Arial" w:cs="Arial"/>
          <w:sz w:val="20"/>
          <w:szCs w:val="20"/>
          <w:lang w:eastAsia="pt-BR"/>
        </w:rPr>
        <w:t xml:space="preserve"> Fiscalizar o fiel cumprimento deste Contrato e o bom atendimento aos alunos, realizando</w:t>
      </w:r>
      <w:r w:rsidRPr="00CF16F2">
        <w:rPr>
          <w:rFonts w:ascii="Arial" w:hAnsi="Arial" w:cs="Arial"/>
          <w:b/>
          <w:bCs/>
          <w:sz w:val="20"/>
          <w:szCs w:val="20"/>
        </w:rPr>
        <w:t xml:space="preserve"> </w:t>
      </w:r>
      <w:r w:rsidRPr="00CF16F2">
        <w:rPr>
          <w:rFonts w:ascii="Arial" w:hAnsi="Arial" w:cs="Arial"/>
          <w:sz w:val="20"/>
          <w:szCs w:val="20"/>
          <w:lang w:eastAsia="pt-BR"/>
        </w:rPr>
        <w:t>vistorias sem prévio aviso, conforme art. 11, inciso IV, da lei nº 9.394/96 – LDB, momento em que será garantido o livre acesso dos supervisores.</w:t>
      </w:r>
    </w:p>
    <w:p w14:paraId="576F2EEF" w14:textId="77777777" w:rsidR="00DA7F1C" w:rsidRPr="00CF16F2" w:rsidRDefault="00000000" w:rsidP="00FE3A0F">
      <w:pPr>
        <w:widowControl w:val="0"/>
        <w:suppressAutoHyphens/>
        <w:spacing w:after="120" w:line="276" w:lineRule="auto"/>
        <w:ind w:left="720"/>
        <w:jc w:val="both"/>
        <w:rPr>
          <w:rFonts w:ascii="Arial" w:hAnsi="Arial" w:cs="Arial"/>
          <w:sz w:val="20"/>
          <w:szCs w:val="20"/>
          <w:lang w:eastAsia="pt-BR"/>
        </w:rPr>
      </w:pPr>
      <w:r w:rsidRPr="00CF16F2">
        <w:rPr>
          <w:rFonts w:ascii="Arial" w:hAnsi="Arial" w:cs="Arial"/>
          <w:b/>
          <w:bCs/>
          <w:sz w:val="20"/>
          <w:szCs w:val="20"/>
        </w:rPr>
        <w:t xml:space="preserve">11.8.4 </w:t>
      </w:r>
      <w:r w:rsidRPr="00CF16F2">
        <w:rPr>
          <w:rFonts w:ascii="Arial" w:hAnsi="Arial" w:cs="Arial"/>
          <w:sz w:val="20"/>
          <w:szCs w:val="20"/>
          <w:lang w:eastAsia="pt-BR"/>
        </w:rPr>
        <w:t>As motivações expressas pelos pais e/ou responsáveis pelos alunos, nos pedidos de</w:t>
      </w:r>
      <w:r w:rsidRPr="00CF16F2">
        <w:rPr>
          <w:rFonts w:ascii="Arial" w:hAnsi="Arial" w:cs="Arial"/>
          <w:b/>
          <w:bCs/>
          <w:sz w:val="20"/>
          <w:szCs w:val="20"/>
        </w:rPr>
        <w:t xml:space="preserve"> </w:t>
      </w:r>
      <w:r w:rsidRPr="00CF16F2">
        <w:rPr>
          <w:rFonts w:ascii="Arial" w:hAnsi="Arial" w:cs="Arial"/>
          <w:sz w:val="20"/>
          <w:szCs w:val="20"/>
          <w:lang w:eastAsia="pt-BR"/>
        </w:rPr>
        <w:t>transferência e/ou desistência de vagas, serão objeto de análise da Secretaria de Educação.</w:t>
      </w:r>
    </w:p>
    <w:p w14:paraId="576F2EF0" w14:textId="77777777" w:rsidR="00DA7F1C" w:rsidRPr="00CF16F2" w:rsidRDefault="00000000" w:rsidP="00FE3A0F">
      <w:pPr>
        <w:widowControl w:val="0"/>
        <w:suppressAutoHyphens/>
        <w:spacing w:after="120" w:line="276" w:lineRule="auto"/>
        <w:ind w:left="720"/>
        <w:jc w:val="both"/>
        <w:rPr>
          <w:rFonts w:ascii="Arial" w:hAnsi="Arial" w:cs="Arial"/>
          <w:sz w:val="20"/>
          <w:szCs w:val="20"/>
          <w:lang w:eastAsia="pt-BR"/>
        </w:rPr>
      </w:pPr>
      <w:r w:rsidRPr="00CF16F2">
        <w:rPr>
          <w:rFonts w:ascii="Arial" w:hAnsi="Arial" w:cs="Arial"/>
          <w:b/>
          <w:bCs/>
          <w:sz w:val="20"/>
          <w:szCs w:val="20"/>
        </w:rPr>
        <w:t xml:space="preserve">11.8.5 </w:t>
      </w:r>
      <w:r w:rsidRPr="00CF16F2">
        <w:rPr>
          <w:rFonts w:ascii="Arial" w:hAnsi="Arial" w:cs="Arial"/>
          <w:sz w:val="20"/>
          <w:szCs w:val="20"/>
          <w:lang w:eastAsia="pt-BR"/>
        </w:rPr>
        <w:t>Fornecer anualmente os uniformes escolares, para as crianças que estão sendo atendidas nas escolas privadas, igualmente no mesmo prazo das crianças nas instituições municipais.</w:t>
      </w:r>
    </w:p>
    <w:p w14:paraId="576F2EF1" w14:textId="77777777" w:rsidR="00DA7F1C" w:rsidRPr="00CF16F2" w:rsidRDefault="00000000" w:rsidP="00FE3A0F">
      <w:pPr>
        <w:widowControl w:val="0"/>
        <w:suppressAutoHyphens/>
        <w:spacing w:after="120" w:line="276" w:lineRule="auto"/>
        <w:ind w:left="720"/>
        <w:jc w:val="both"/>
        <w:rPr>
          <w:rFonts w:ascii="Arial" w:hAnsi="Arial" w:cs="Arial"/>
          <w:sz w:val="20"/>
          <w:szCs w:val="20"/>
          <w:lang w:eastAsia="pt-BR"/>
        </w:rPr>
      </w:pPr>
      <w:r w:rsidRPr="00CF16F2">
        <w:rPr>
          <w:rFonts w:ascii="Arial" w:hAnsi="Arial" w:cs="Arial"/>
          <w:b/>
          <w:bCs/>
          <w:sz w:val="20"/>
          <w:szCs w:val="20"/>
        </w:rPr>
        <w:t>11.8.6</w:t>
      </w:r>
      <w:r w:rsidRPr="00CF16F2">
        <w:rPr>
          <w:rFonts w:ascii="Arial" w:hAnsi="Arial" w:cs="Arial"/>
          <w:sz w:val="20"/>
          <w:szCs w:val="20"/>
          <w:lang w:eastAsia="pt-BR"/>
        </w:rPr>
        <w:t xml:space="preserve"> Fornecer anualmente os materiais escolares, para as crianças que estão sendo </w:t>
      </w:r>
      <w:r w:rsidRPr="00CF16F2">
        <w:rPr>
          <w:rFonts w:ascii="Arial" w:hAnsi="Arial" w:cs="Arial"/>
          <w:sz w:val="20"/>
          <w:szCs w:val="20"/>
          <w:lang w:eastAsia="pt-BR"/>
        </w:rPr>
        <w:lastRenderedPageBreak/>
        <w:t>atendidas nas escolas privadas, igualmente no mesmo prazo das crianças nas instituições municipais.</w:t>
      </w:r>
    </w:p>
    <w:p w14:paraId="576F2EF2" w14:textId="77777777" w:rsidR="00DA7F1C" w:rsidRPr="00CF16F2" w:rsidRDefault="00000000" w:rsidP="00FE3A0F">
      <w:pPr>
        <w:widowControl w:val="0"/>
        <w:suppressAutoHyphens/>
        <w:spacing w:after="120" w:line="276" w:lineRule="auto"/>
        <w:ind w:left="720"/>
        <w:jc w:val="both"/>
        <w:rPr>
          <w:rFonts w:ascii="Arial" w:hAnsi="Arial" w:cs="Arial"/>
          <w:sz w:val="20"/>
          <w:szCs w:val="20"/>
          <w:lang w:eastAsia="pt-BR"/>
        </w:rPr>
      </w:pPr>
      <w:r w:rsidRPr="00CF16F2">
        <w:rPr>
          <w:rFonts w:ascii="Arial" w:hAnsi="Arial" w:cs="Arial"/>
          <w:b/>
          <w:bCs/>
          <w:sz w:val="20"/>
          <w:szCs w:val="20"/>
        </w:rPr>
        <w:t xml:space="preserve">11.8.7 </w:t>
      </w:r>
      <w:r w:rsidRPr="00CF16F2">
        <w:rPr>
          <w:rFonts w:ascii="Arial" w:hAnsi="Arial" w:cs="Arial"/>
          <w:sz w:val="20"/>
          <w:szCs w:val="20"/>
          <w:lang w:eastAsia="pt-BR"/>
        </w:rPr>
        <w:t>Fornecer material didático, conforme cronograma estabelecido pelos profissionais da Secretaria Municipal de Educação, para as crianças que estão sendo atendidas nas escolas privadas, igualmente no mesmo prazo das crianças nas instituições municipais</w:t>
      </w:r>
      <w:r w:rsidRPr="00CF16F2">
        <w:rPr>
          <w:rFonts w:ascii="Arial" w:hAnsi="Arial" w:cs="Arial"/>
          <w:b/>
          <w:bCs/>
          <w:sz w:val="20"/>
          <w:szCs w:val="20"/>
        </w:rPr>
        <w:t>.</w:t>
      </w:r>
    </w:p>
    <w:p w14:paraId="576F2EF4"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b/>
          <w:bCs/>
          <w:sz w:val="20"/>
          <w:szCs w:val="20"/>
        </w:rPr>
        <w:t>11.9</w:t>
      </w:r>
      <w:r w:rsidRPr="00CF16F2">
        <w:rPr>
          <w:rFonts w:ascii="Arial" w:hAnsi="Arial" w:cs="Arial"/>
          <w:sz w:val="20"/>
          <w:szCs w:val="20"/>
        </w:rPr>
        <w:tab/>
      </w:r>
      <w:r w:rsidRPr="00CF16F2">
        <w:rPr>
          <w:rFonts w:ascii="Arial" w:hAnsi="Arial" w:cs="Arial"/>
          <w:b/>
          <w:bCs/>
          <w:sz w:val="20"/>
          <w:szCs w:val="20"/>
        </w:rPr>
        <w:t>DO QUADRO DE RECURSOS HUMANOS:</w:t>
      </w:r>
    </w:p>
    <w:p w14:paraId="576F2EF5" w14:textId="77777777" w:rsidR="00DA7F1C" w:rsidRPr="00CF16F2" w:rsidRDefault="00000000" w:rsidP="00FE3A0F">
      <w:pPr>
        <w:widowControl w:val="0"/>
        <w:tabs>
          <w:tab w:val="left" w:pos="993"/>
        </w:tabs>
        <w:suppressAutoHyphens/>
        <w:spacing w:after="120" w:line="276" w:lineRule="auto"/>
        <w:ind w:left="720" w:hanging="11"/>
        <w:jc w:val="both"/>
        <w:rPr>
          <w:rFonts w:ascii="Arial" w:hAnsi="Arial" w:cs="Arial"/>
          <w:sz w:val="20"/>
          <w:szCs w:val="20"/>
        </w:rPr>
      </w:pPr>
      <w:r w:rsidRPr="00CF16F2">
        <w:rPr>
          <w:rFonts w:ascii="Arial" w:hAnsi="Arial" w:cs="Arial"/>
          <w:b/>
          <w:bCs/>
          <w:sz w:val="20"/>
          <w:szCs w:val="20"/>
        </w:rPr>
        <w:t>11.9.1</w:t>
      </w:r>
      <w:r w:rsidRPr="00CF16F2">
        <w:rPr>
          <w:rFonts w:ascii="Arial" w:hAnsi="Arial" w:cs="Arial"/>
          <w:sz w:val="20"/>
          <w:szCs w:val="20"/>
        </w:rPr>
        <w:tab/>
        <w:t>Para constituir a Gestão Escolar, a escola deverá manter em sua unidade, os seguintes profissionais:</w:t>
      </w:r>
    </w:p>
    <w:p w14:paraId="576F2EF6" w14:textId="77777777" w:rsidR="00DA7F1C" w:rsidRPr="00CF16F2" w:rsidRDefault="00000000" w:rsidP="00FE3A0F">
      <w:pPr>
        <w:pStyle w:val="PargrafodaLista"/>
        <w:widowControl w:val="0"/>
        <w:numPr>
          <w:ilvl w:val="3"/>
          <w:numId w:val="58"/>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Um Diretor Administrativo, cumprindo carga horária em tempo integral;</w:t>
      </w:r>
    </w:p>
    <w:p w14:paraId="576F2EF7" w14:textId="77777777" w:rsidR="00DA7F1C" w:rsidRPr="00CF16F2" w:rsidRDefault="00000000" w:rsidP="00FE3A0F">
      <w:pPr>
        <w:pStyle w:val="PargrafodaLista"/>
        <w:widowControl w:val="0"/>
        <w:numPr>
          <w:ilvl w:val="3"/>
          <w:numId w:val="58"/>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Um Coordenador Pedagógico, com graduação em Pedagogia, cumprindo carga horária em tempo integral;</w:t>
      </w:r>
    </w:p>
    <w:p w14:paraId="576F2EF8" w14:textId="77777777" w:rsidR="00DA7F1C" w:rsidRPr="00CF16F2" w:rsidRDefault="00000000" w:rsidP="00FE3A0F">
      <w:pPr>
        <w:pStyle w:val="PargrafodaLista"/>
        <w:widowControl w:val="0"/>
        <w:numPr>
          <w:ilvl w:val="3"/>
          <w:numId w:val="58"/>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Um professor para cada grupo, com formação de acordo com o art. 61, da Lei nº 9.394/96 e Lei federal nº 12.796, de 04 de abril de 2013;</w:t>
      </w:r>
    </w:p>
    <w:p w14:paraId="576F2EF9" w14:textId="77777777" w:rsidR="00DA7F1C" w:rsidRPr="00CF16F2" w:rsidRDefault="00000000" w:rsidP="00FE3A0F">
      <w:pPr>
        <w:pStyle w:val="PargrafodaLista"/>
        <w:widowControl w:val="0"/>
        <w:numPr>
          <w:ilvl w:val="3"/>
          <w:numId w:val="58"/>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Assistentes ou monitores, cumprindo a proporção adequada para o número de alunos, de acordo com o que determina as Diretrizes Curriculares Nacionais para a educação Infantil;</w:t>
      </w:r>
    </w:p>
    <w:p w14:paraId="576F2EFA" w14:textId="77777777" w:rsidR="00DA7F1C" w:rsidRPr="00CF16F2" w:rsidRDefault="00000000" w:rsidP="00FE3A0F">
      <w:pPr>
        <w:pStyle w:val="PargrafodaLista"/>
        <w:widowControl w:val="0"/>
        <w:numPr>
          <w:ilvl w:val="3"/>
          <w:numId w:val="58"/>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Profissionais responsáveis somente pela limpeza, cumprindo carga horária em tempo integral; em número suficiente para atender à necessidade escolar;</w:t>
      </w:r>
    </w:p>
    <w:p w14:paraId="576F2EFB" w14:textId="77777777" w:rsidR="00DA7F1C" w:rsidRPr="00CF16F2" w:rsidRDefault="00000000" w:rsidP="00FE3A0F">
      <w:pPr>
        <w:pStyle w:val="PargrafodaLista"/>
        <w:widowControl w:val="0"/>
        <w:numPr>
          <w:ilvl w:val="3"/>
          <w:numId w:val="58"/>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Cozinheiras, com exames médicos atualizados, cumprindo carga horária em tempo integral, em número suficiente para atender a necessidade da escola;</w:t>
      </w:r>
    </w:p>
    <w:p w14:paraId="576F2EFC" w14:textId="77777777" w:rsidR="00DA7F1C" w:rsidRPr="00CF16F2" w:rsidRDefault="00000000" w:rsidP="00FE3A0F">
      <w:pPr>
        <w:pStyle w:val="PargrafodaLista"/>
        <w:widowControl w:val="0"/>
        <w:numPr>
          <w:ilvl w:val="3"/>
          <w:numId w:val="58"/>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Nutricionista responsável pelo fornecimento e cumprimento do cardápio, armazenamento dos alimentos e preparo dos alimentos.</w:t>
      </w:r>
    </w:p>
    <w:p w14:paraId="576F2EFD" w14:textId="77777777" w:rsidR="00DA7F1C" w:rsidRPr="00CF16F2" w:rsidRDefault="00000000" w:rsidP="00FE3A0F">
      <w:pPr>
        <w:widowControl w:val="0"/>
        <w:tabs>
          <w:tab w:val="left" w:pos="993"/>
        </w:tabs>
        <w:suppressAutoHyphens/>
        <w:spacing w:after="120" w:line="276" w:lineRule="auto"/>
        <w:ind w:left="720" w:hanging="11"/>
        <w:jc w:val="both"/>
        <w:rPr>
          <w:rFonts w:ascii="Arial" w:hAnsi="Arial" w:cs="Arial"/>
          <w:sz w:val="20"/>
          <w:szCs w:val="20"/>
        </w:rPr>
      </w:pPr>
      <w:r w:rsidRPr="00CF16F2">
        <w:rPr>
          <w:rFonts w:ascii="Arial" w:hAnsi="Arial" w:cs="Arial"/>
          <w:b/>
          <w:bCs/>
          <w:sz w:val="20"/>
          <w:szCs w:val="20"/>
        </w:rPr>
        <w:t>11.9.2</w:t>
      </w:r>
      <w:r w:rsidRPr="00CF16F2">
        <w:rPr>
          <w:rFonts w:ascii="Arial" w:hAnsi="Arial" w:cs="Arial"/>
          <w:sz w:val="20"/>
          <w:szCs w:val="20"/>
        </w:rPr>
        <w:tab/>
        <w:t>As obrigações fiscais, trabalhistas, tributárias e previdenciárias relativas às pessoas contratadas pela escola privada de educação infantil, serão de exclusiva responsabilidade da escola e de seus representantes legais.</w:t>
      </w:r>
    </w:p>
    <w:p w14:paraId="576F2EFF" w14:textId="77777777" w:rsidR="00DA7F1C" w:rsidRPr="00CF16F2" w:rsidRDefault="00000000" w:rsidP="00CF16F2">
      <w:pPr>
        <w:widowControl w:val="0"/>
        <w:suppressAutoHyphens/>
        <w:spacing w:after="120" w:line="276" w:lineRule="auto"/>
        <w:jc w:val="both"/>
        <w:rPr>
          <w:rFonts w:ascii="Arial" w:hAnsi="Arial" w:cs="Arial"/>
          <w:b/>
          <w:bCs/>
          <w:sz w:val="20"/>
          <w:szCs w:val="20"/>
        </w:rPr>
      </w:pPr>
      <w:r w:rsidRPr="00CF16F2">
        <w:rPr>
          <w:rFonts w:ascii="Arial" w:hAnsi="Arial" w:cs="Arial"/>
          <w:b/>
          <w:bCs/>
          <w:sz w:val="20"/>
          <w:szCs w:val="20"/>
        </w:rPr>
        <w:t>11.10</w:t>
      </w:r>
      <w:r w:rsidRPr="00CF16F2">
        <w:rPr>
          <w:rFonts w:ascii="Arial" w:hAnsi="Arial" w:cs="Arial"/>
          <w:sz w:val="20"/>
          <w:szCs w:val="20"/>
        </w:rPr>
        <w:tab/>
      </w:r>
      <w:r w:rsidRPr="00CF16F2">
        <w:rPr>
          <w:rFonts w:ascii="Arial" w:hAnsi="Arial" w:cs="Arial"/>
          <w:b/>
          <w:bCs/>
          <w:sz w:val="20"/>
          <w:szCs w:val="20"/>
        </w:rPr>
        <w:t>DAS PENALIDADES:</w:t>
      </w:r>
    </w:p>
    <w:p w14:paraId="576F2F00" w14:textId="77777777" w:rsidR="00DA7F1C" w:rsidRPr="00CF16F2" w:rsidRDefault="00000000" w:rsidP="00FE3A0F">
      <w:pPr>
        <w:widowControl w:val="0"/>
        <w:tabs>
          <w:tab w:val="left" w:pos="993"/>
        </w:tabs>
        <w:suppressAutoHyphens/>
        <w:spacing w:after="120" w:line="276" w:lineRule="auto"/>
        <w:ind w:left="720" w:hanging="11"/>
        <w:jc w:val="both"/>
        <w:rPr>
          <w:rFonts w:ascii="Arial" w:hAnsi="Arial" w:cs="Arial"/>
          <w:sz w:val="20"/>
          <w:szCs w:val="20"/>
        </w:rPr>
      </w:pPr>
      <w:r w:rsidRPr="00CF16F2">
        <w:rPr>
          <w:rFonts w:ascii="Arial" w:hAnsi="Arial" w:cs="Arial"/>
          <w:b/>
          <w:bCs/>
          <w:sz w:val="20"/>
          <w:szCs w:val="20"/>
        </w:rPr>
        <w:t>11.10.1</w:t>
      </w:r>
      <w:r w:rsidRPr="00CF16F2">
        <w:rPr>
          <w:rFonts w:ascii="Arial" w:hAnsi="Arial" w:cs="Arial"/>
          <w:sz w:val="20"/>
          <w:szCs w:val="20"/>
        </w:rPr>
        <w:tab/>
        <w:t>Verificado descumprimento ou cumprimento irregular das determinações da contratação ou a perda da qualidade, a escola será notificada para que o prazo de 30 (trinta) dias, regularize a situação.</w:t>
      </w:r>
    </w:p>
    <w:p w14:paraId="576F2F01" w14:textId="77777777" w:rsidR="00DA7F1C" w:rsidRPr="00CF16F2" w:rsidRDefault="00000000" w:rsidP="00FE3A0F">
      <w:pPr>
        <w:widowControl w:val="0"/>
        <w:tabs>
          <w:tab w:val="left" w:pos="993"/>
        </w:tabs>
        <w:suppressAutoHyphens/>
        <w:spacing w:after="120" w:line="276" w:lineRule="auto"/>
        <w:ind w:left="720" w:hanging="11"/>
        <w:jc w:val="both"/>
        <w:rPr>
          <w:rFonts w:ascii="Arial" w:hAnsi="Arial" w:cs="Arial"/>
          <w:sz w:val="20"/>
          <w:szCs w:val="20"/>
        </w:rPr>
      </w:pPr>
      <w:r w:rsidRPr="00CF16F2">
        <w:rPr>
          <w:rFonts w:ascii="Arial" w:hAnsi="Arial" w:cs="Arial"/>
          <w:b/>
          <w:bCs/>
          <w:sz w:val="20"/>
          <w:szCs w:val="20"/>
        </w:rPr>
        <w:t>11.10.2</w:t>
      </w:r>
      <w:r w:rsidRPr="00CF16F2">
        <w:rPr>
          <w:rFonts w:ascii="Arial" w:hAnsi="Arial" w:cs="Arial"/>
          <w:sz w:val="20"/>
          <w:szCs w:val="20"/>
        </w:rPr>
        <w:tab/>
        <w:t>Garantido o direito do contraditório e da ampla defesa, poderão ser aplicadas as sanções quando, depois de notificada e decorrido o prazo previsto, for comprovado:</w:t>
      </w:r>
    </w:p>
    <w:p w14:paraId="576F2F03" w14:textId="77777777" w:rsidR="00DA7F1C" w:rsidRPr="00CF16F2" w:rsidRDefault="00000000" w:rsidP="00FE3A0F">
      <w:pPr>
        <w:pStyle w:val="PargrafodaLista"/>
        <w:widowControl w:val="0"/>
        <w:numPr>
          <w:ilvl w:val="3"/>
          <w:numId w:val="57"/>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Descumprimento total ou parcial do disposto no contrato firmado;</w:t>
      </w:r>
    </w:p>
    <w:p w14:paraId="576F2F04" w14:textId="77777777" w:rsidR="00DA7F1C" w:rsidRPr="00CF16F2" w:rsidRDefault="00000000" w:rsidP="00FE3A0F">
      <w:pPr>
        <w:pStyle w:val="PargrafodaLista"/>
        <w:widowControl w:val="0"/>
        <w:numPr>
          <w:ilvl w:val="3"/>
          <w:numId w:val="57"/>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Falsidade ou omissão nas declarações prestadas pela escola privada de Educação infantil à Secretaria Municipal de Educação;</w:t>
      </w:r>
    </w:p>
    <w:p w14:paraId="576F2F05" w14:textId="77777777" w:rsidR="00DA7F1C" w:rsidRPr="00CF16F2" w:rsidRDefault="00000000" w:rsidP="00FE3A0F">
      <w:pPr>
        <w:pStyle w:val="PargrafodaLista"/>
        <w:widowControl w:val="0"/>
        <w:numPr>
          <w:ilvl w:val="3"/>
          <w:numId w:val="57"/>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Perda da qualidade do serviço prestado aos alunos beneficiários.</w:t>
      </w:r>
    </w:p>
    <w:p w14:paraId="576F2F06" w14:textId="77777777" w:rsidR="00DA7F1C" w:rsidRPr="00CF16F2" w:rsidRDefault="00000000" w:rsidP="00FE3A0F">
      <w:pPr>
        <w:widowControl w:val="0"/>
        <w:tabs>
          <w:tab w:val="left" w:pos="993"/>
        </w:tabs>
        <w:suppressAutoHyphens/>
        <w:spacing w:after="120" w:line="276" w:lineRule="auto"/>
        <w:ind w:left="720" w:hanging="11"/>
        <w:jc w:val="both"/>
        <w:rPr>
          <w:rFonts w:ascii="Arial" w:hAnsi="Arial" w:cs="Arial"/>
          <w:sz w:val="20"/>
          <w:szCs w:val="20"/>
        </w:rPr>
      </w:pPr>
      <w:r w:rsidRPr="00CF16F2">
        <w:rPr>
          <w:rFonts w:ascii="Arial" w:hAnsi="Arial" w:cs="Arial"/>
          <w:b/>
          <w:bCs/>
          <w:sz w:val="20"/>
          <w:szCs w:val="20"/>
        </w:rPr>
        <w:t>11.10.3</w:t>
      </w:r>
      <w:r w:rsidRPr="00CF16F2">
        <w:rPr>
          <w:rFonts w:ascii="Arial" w:hAnsi="Arial" w:cs="Arial"/>
          <w:sz w:val="20"/>
          <w:szCs w:val="20"/>
        </w:rPr>
        <w:tab/>
        <w:t>A avaliação da qualidade será analisada com base:</w:t>
      </w:r>
    </w:p>
    <w:p w14:paraId="576F2F07" w14:textId="77777777" w:rsidR="00DA7F1C" w:rsidRPr="00CF16F2" w:rsidRDefault="00000000" w:rsidP="00FE3A0F">
      <w:pPr>
        <w:pStyle w:val="PargrafodaLista"/>
        <w:widowControl w:val="0"/>
        <w:numPr>
          <w:ilvl w:val="3"/>
          <w:numId w:val="56"/>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Nos relatórios de vistoria realizados na escola privada de Educação Infantil;</w:t>
      </w:r>
    </w:p>
    <w:p w14:paraId="576F2F08" w14:textId="77777777" w:rsidR="00DA7F1C" w:rsidRPr="00CF16F2" w:rsidRDefault="00000000" w:rsidP="00FE3A0F">
      <w:pPr>
        <w:pStyle w:val="PargrafodaLista"/>
        <w:widowControl w:val="0"/>
        <w:numPr>
          <w:ilvl w:val="3"/>
          <w:numId w:val="56"/>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No número de reclamações contra a escola, registradas em ata na Secretaria Municipal de Educação;</w:t>
      </w:r>
    </w:p>
    <w:p w14:paraId="576F2F09" w14:textId="77777777" w:rsidR="00DA7F1C" w:rsidRPr="00CF16F2" w:rsidRDefault="00000000" w:rsidP="00FE3A0F">
      <w:pPr>
        <w:pStyle w:val="PargrafodaLista"/>
        <w:widowControl w:val="0"/>
        <w:numPr>
          <w:ilvl w:val="3"/>
          <w:numId w:val="56"/>
        </w:numPr>
        <w:tabs>
          <w:tab w:val="left" w:pos="993"/>
        </w:tabs>
        <w:suppressAutoHyphens/>
        <w:spacing w:after="120" w:line="276" w:lineRule="auto"/>
        <w:ind w:left="720" w:hanging="11"/>
        <w:contextualSpacing w:val="0"/>
        <w:jc w:val="both"/>
        <w:rPr>
          <w:rFonts w:ascii="Arial" w:hAnsi="Arial" w:cs="Arial"/>
          <w:sz w:val="20"/>
          <w:szCs w:val="20"/>
        </w:rPr>
      </w:pPr>
      <w:r w:rsidRPr="00CF16F2">
        <w:rPr>
          <w:rFonts w:ascii="Arial" w:hAnsi="Arial" w:cs="Arial"/>
          <w:sz w:val="20"/>
          <w:szCs w:val="20"/>
        </w:rPr>
        <w:t>Na constatação do descumprimento das responsabilidades da escola, elencados em contrato.</w:t>
      </w:r>
    </w:p>
    <w:p w14:paraId="576F2F0A" w14:textId="77777777" w:rsidR="00DA7F1C" w:rsidRPr="00CF16F2" w:rsidRDefault="00000000" w:rsidP="00FE3A0F">
      <w:pPr>
        <w:widowControl w:val="0"/>
        <w:tabs>
          <w:tab w:val="left" w:pos="993"/>
        </w:tabs>
        <w:suppressAutoHyphens/>
        <w:spacing w:after="120" w:line="276" w:lineRule="auto"/>
        <w:ind w:left="720" w:hanging="11"/>
        <w:jc w:val="both"/>
        <w:rPr>
          <w:rFonts w:ascii="Arial" w:hAnsi="Arial" w:cs="Arial"/>
          <w:sz w:val="20"/>
          <w:szCs w:val="20"/>
        </w:rPr>
      </w:pPr>
      <w:r w:rsidRPr="00CF16F2">
        <w:rPr>
          <w:rFonts w:ascii="Arial" w:hAnsi="Arial" w:cs="Arial"/>
          <w:b/>
          <w:bCs/>
          <w:sz w:val="20"/>
          <w:szCs w:val="20"/>
        </w:rPr>
        <w:t>11.10.4</w:t>
      </w:r>
      <w:r w:rsidRPr="00CF16F2">
        <w:rPr>
          <w:rFonts w:ascii="Arial" w:hAnsi="Arial" w:cs="Arial"/>
          <w:sz w:val="20"/>
          <w:szCs w:val="20"/>
        </w:rPr>
        <w:tab/>
        <w:t>A qualidade do serviço oferecido também poderá ser conferida por enquete, realizado pela Secretaria Municipal de Educação, junto aos pais ou responsáveis dos alunos bolsistas.</w:t>
      </w:r>
    </w:p>
    <w:p w14:paraId="576F2F0B" w14:textId="77777777" w:rsidR="00DA7F1C" w:rsidRPr="00CF16F2" w:rsidRDefault="00000000" w:rsidP="00FE3A0F">
      <w:pPr>
        <w:widowControl w:val="0"/>
        <w:tabs>
          <w:tab w:val="left" w:pos="993"/>
        </w:tabs>
        <w:suppressAutoHyphens/>
        <w:spacing w:after="120" w:line="276" w:lineRule="auto"/>
        <w:ind w:left="720" w:hanging="11"/>
        <w:jc w:val="both"/>
        <w:rPr>
          <w:rFonts w:ascii="Arial" w:hAnsi="Arial" w:cs="Arial"/>
          <w:sz w:val="20"/>
          <w:szCs w:val="20"/>
        </w:rPr>
      </w:pPr>
      <w:r w:rsidRPr="00CF16F2">
        <w:rPr>
          <w:rFonts w:ascii="Arial" w:hAnsi="Arial" w:cs="Arial"/>
          <w:b/>
          <w:bCs/>
          <w:sz w:val="20"/>
          <w:szCs w:val="20"/>
        </w:rPr>
        <w:lastRenderedPageBreak/>
        <w:t>11.10.5</w:t>
      </w:r>
      <w:r w:rsidRPr="00CF16F2">
        <w:rPr>
          <w:rFonts w:ascii="Arial" w:hAnsi="Arial" w:cs="Arial"/>
          <w:sz w:val="20"/>
          <w:szCs w:val="20"/>
        </w:rPr>
        <w:tab/>
        <w:t>No descumprimento total ou parcial do contrato, a administração poderá, garantida a prévia defesa, aplicar à CONTRATADA as sanções a seguir elencadas sem prejuízo daquelas outras previstas na Lei Federal nº 14.133/2021.</w:t>
      </w:r>
    </w:p>
    <w:p w14:paraId="576F2F0C" w14:textId="77777777" w:rsidR="00DA7F1C" w:rsidRPr="00CF16F2" w:rsidRDefault="00DA7F1C" w:rsidP="00CF16F2">
      <w:pPr>
        <w:pStyle w:val="PargrafodaLista"/>
        <w:widowControl w:val="0"/>
        <w:suppressAutoHyphens/>
        <w:spacing w:after="120" w:line="276" w:lineRule="auto"/>
        <w:ind w:left="1134"/>
        <w:contextualSpacing w:val="0"/>
        <w:jc w:val="both"/>
        <w:rPr>
          <w:rFonts w:ascii="Arial" w:hAnsi="Arial" w:cs="Arial"/>
          <w:sz w:val="20"/>
          <w:szCs w:val="20"/>
        </w:rPr>
      </w:pPr>
    </w:p>
    <w:p w14:paraId="576F2F0D"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12. LOCAIS DE ENTREGA E REGRAS PARA RECEBIMENTO</w:t>
      </w:r>
    </w:p>
    <w:p w14:paraId="576F2F0E"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Não se aplica</w:t>
      </w:r>
    </w:p>
    <w:p w14:paraId="576F2F0F" w14:textId="77777777" w:rsidR="00DA7F1C" w:rsidRPr="00CF16F2" w:rsidRDefault="00DA7F1C" w:rsidP="00CF16F2">
      <w:pPr>
        <w:widowControl w:val="0"/>
        <w:suppressAutoHyphens/>
        <w:spacing w:after="120" w:line="276" w:lineRule="auto"/>
        <w:jc w:val="both"/>
        <w:rPr>
          <w:rFonts w:ascii="Arial" w:hAnsi="Arial" w:cs="Arial"/>
          <w:i/>
          <w:color w:val="FF0000"/>
          <w:sz w:val="20"/>
          <w:szCs w:val="20"/>
        </w:rPr>
      </w:pPr>
    </w:p>
    <w:p w14:paraId="576F2F10" w14:textId="77777777" w:rsidR="00DA7F1C" w:rsidRPr="00CF16F2" w:rsidRDefault="00000000" w:rsidP="00CF16F2">
      <w:pPr>
        <w:widowControl w:val="0"/>
        <w:pBdr>
          <w:top w:val="none" w:sz="0" w:space="0" w:color="000000"/>
          <w:left w:val="none" w:sz="0" w:space="0" w:color="000000"/>
          <w:bottom w:val="single" w:sz="12" w:space="0" w:color="000000"/>
          <w:right w:val="none" w:sz="0" w:space="0" w:color="000000"/>
        </w:pBdr>
        <w:suppressAutoHyphens/>
        <w:spacing w:after="120" w:line="276" w:lineRule="auto"/>
        <w:jc w:val="both"/>
        <w:rPr>
          <w:rFonts w:ascii="Arial" w:hAnsi="Arial" w:cs="Arial"/>
          <w:sz w:val="20"/>
          <w:szCs w:val="20"/>
        </w:rPr>
      </w:pPr>
      <w:r w:rsidRPr="00CF16F2">
        <w:rPr>
          <w:rFonts w:ascii="Arial" w:hAnsi="Arial" w:cs="Arial"/>
          <w:b/>
          <w:bCs/>
          <w:sz w:val="20"/>
          <w:szCs w:val="20"/>
        </w:rPr>
        <w:t>13. ESPECIFICAÇÕES DE GARANTIA</w:t>
      </w:r>
    </w:p>
    <w:p w14:paraId="576F2F11"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Não se aplica</w:t>
      </w:r>
    </w:p>
    <w:p w14:paraId="576F2F12"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3"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4"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5"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6"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7"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8"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9"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A"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B"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C"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D"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E"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1F"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0"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1"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2"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3"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4"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5"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6"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7"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8"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9"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A" w14:textId="77777777" w:rsidR="00DA7F1C" w:rsidRDefault="00DA7F1C" w:rsidP="00CF16F2">
      <w:pPr>
        <w:widowControl w:val="0"/>
        <w:suppressAutoHyphens/>
        <w:spacing w:after="120" w:line="276" w:lineRule="auto"/>
        <w:jc w:val="center"/>
        <w:rPr>
          <w:rFonts w:ascii="Arial" w:hAnsi="Arial" w:cs="Arial"/>
          <w:b/>
          <w:bCs/>
          <w:sz w:val="20"/>
          <w:szCs w:val="20"/>
          <w:lang w:eastAsia="pt-BR"/>
        </w:rPr>
      </w:pPr>
    </w:p>
    <w:p w14:paraId="1A7C8C7B" w14:textId="77777777" w:rsidR="00FE3A0F" w:rsidRDefault="00FE3A0F" w:rsidP="00CF16F2">
      <w:pPr>
        <w:widowControl w:val="0"/>
        <w:suppressAutoHyphens/>
        <w:spacing w:after="120" w:line="276" w:lineRule="auto"/>
        <w:jc w:val="center"/>
        <w:rPr>
          <w:rFonts w:ascii="Arial" w:hAnsi="Arial" w:cs="Arial"/>
          <w:b/>
          <w:bCs/>
          <w:sz w:val="20"/>
          <w:szCs w:val="20"/>
          <w:lang w:eastAsia="pt-BR"/>
        </w:rPr>
      </w:pPr>
    </w:p>
    <w:p w14:paraId="48661320" w14:textId="77777777" w:rsidR="00FE3A0F" w:rsidRPr="00CF16F2" w:rsidRDefault="00FE3A0F" w:rsidP="00CF16F2">
      <w:pPr>
        <w:widowControl w:val="0"/>
        <w:suppressAutoHyphens/>
        <w:spacing w:after="120" w:line="276" w:lineRule="auto"/>
        <w:jc w:val="center"/>
        <w:rPr>
          <w:rFonts w:ascii="Arial" w:hAnsi="Arial" w:cs="Arial"/>
          <w:b/>
          <w:bCs/>
          <w:sz w:val="20"/>
          <w:szCs w:val="20"/>
          <w:lang w:eastAsia="pt-BR"/>
        </w:rPr>
      </w:pPr>
    </w:p>
    <w:p w14:paraId="576F2F2B"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C" w14:textId="77777777" w:rsidR="00DA7F1C" w:rsidRPr="00CF16F2" w:rsidRDefault="00000000" w:rsidP="00CF16F2">
      <w:pPr>
        <w:widowControl w:val="0"/>
        <w:suppressAutoHyphens/>
        <w:spacing w:after="120" w:line="276" w:lineRule="auto"/>
        <w:jc w:val="center"/>
        <w:rPr>
          <w:rFonts w:ascii="Arial" w:hAnsi="Arial" w:cs="Arial"/>
          <w:b/>
          <w:bCs/>
          <w:sz w:val="20"/>
          <w:szCs w:val="20"/>
          <w:lang w:eastAsia="pt-BR"/>
        </w:rPr>
      </w:pPr>
      <w:r w:rsidRPr="00CF16F2">
        <w:rPr>
          <w:rFonts w:ascii="Arial" w:hAnsi="Arial" w:cs="Arial"/>
          <w:b/>
          <w:bCs/>
          <w:sz w:val="20"/>
          <w:szCs w:val="20"/>
          <w:lang w:eastAsia="pt-BR"/>
        </w:rPr>
        <w:lastRenderedPageBreak/>
        <w:t>PLANO PEDAGÓGICO</w:t>
      </w:r>
    </w:p>
    <w:p w14:paraId="576F2F2D"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2E" w14:textId="77777777" w:rsidR="00DA7F1C" w:rsidRPr="00CF16F2" w:rsidRDefault="00000000" w:rsidP="00CF16F2">
      <w:pPr>
        <w:widowControl w:val="0"/>
        <w:suppressAutoHyphens/>
        <w:spacing w:after="120" w:line="276" w:lineRule="auto"/>
        <w:ind w:right="-1"/>
        <w:jc w:val="both"/>
        <w:rPr>
          <w:rFonts w:ascii="Arial" w:hAnsi="Arial" w:cs="Arial"/>
          <w:sz w:val="20"/>
          <w:szCs w:val="20"/>
        </w:rPr>
      </w:pPr>
      <w:r w:rsidRPr="00CF16F2">
        <w:rPr>
          <w:rFonts w:ascii="Arial" w:hAnsi="Arial" w:cs="Arial"/>
          <w:sz w:val="20"/>
          <w:szCs w:val="20"/>
        </w:rPr>
        <w:t>Documento de Formalização de Demanda nº 059/2025</w:t>
      </w:r>
    </w:p>
    <w:p w14:paraId="576F2F2F" w14:textId="77777777" w:rsidR="00DA7F1C" w:rsidRPr="00CF16F2" w:rsidRDefault="00000000" w:rsidP="00CF16F2">
      <w:pPr>
        <w:widowControl w:val="0"/>
        <w:suppressAutoHyphens/>
        <w:spacing w:after="120" w:line="276" w:lineRule="auto"/>
        <w:ind w:right="-1"/>
        <w:jc w:val="both"/>
        <w:rPr>
          <w:rFonts w:ascii="Arial" w:hAnsi="Arial" w:cs="Arial"/>
          <w:sz w:val="20"/>
          <w:szCs w:val="20"/>
        </w:rPr>
      </w:pPr>
      <w:r w:rsidRPr="00CF16F2">
        <w:rPr>
          <w:rFonts w:ascii="Arial" w:hAnsi="Arial" w:cs="Arial"/>
          <w:sz w:val="20"/>
          <w:szCs w:val="20"/>
        </w:rPr>
        <w:t>Processo Administrativo nº 8721/2025</w:t>
      </w:r>
    </w:p>
    <w:p w14:paraId="576F2F30"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31" w14:textId="77777777" w:rsidR="00DA7F1C" w:rsidRPr="00CF16F2" w:rsidRDefault="00000000" w:rsidP="00CF16F2">
      <w:pPr>
        <w:widowControl w:val="0"/>
        <w:suppressAutoHyphens/>
        <w:spacing w:after="120" w:line="276" w:lineRule="auto"/>
        <w:rPr>
          <w:rFonts w:ascii="Arial" w:hAnsi="Arial" w:cs="Arial"/>
          <w:b/>
          <w:sz w:val="20"/>
          <w:szCs w:val="20"/>
          <w:lang w:eastAsia="pt-BR"/>
        </w:rPr>
      </w:pPr>
      <w:r w:rsidRPr="00CF16F2">
        <w:rPr>
          <w:rFonts w:ascii="Arial" w:hAnsi="Arial" w:cs="Arial"/>
          <w:b/>
          <w:sz w:val="20"/>
          <w:szCs w:val="20"/>
          <w:lang w:eastAsia="pt-BR"/>
        </w:rPr>
        <w:t>ROTEIRO PARA ELABORAÇÃO DO PLANO PEDAGÓGICO</w:t>
      </w:r>
    </w:p>
    <w:p w14:paraId="576F2F33" w14:textId="77777777" w:rsidR="00DA7F1C" w:rsidRPr="00CF16F2" w:rsidRDefault="00000000" w:rsidP="00CF16F2">
      <w:pPr>
        <w:widowControl w:val="0"/>
        <w:suppressAutoHyphens/>
        <w:spacing w:after="120" w:line="276" w:lineRule="auto"/>
        <w:rPr>
          <w:rFonts w:ascii="Arial" w:hAnsi="Arial" w:cs="Arial"/>
          <w:sz w:val="20"/>
          <w:szCs w:val="20"/>
          <w:lang w:eastAsia="pt-BR"/>
        </w:rPr>
      </w:pPr>
      <w:r w:rsidRPr="00CF16F2">
        <w:rPr>
          <w:rFonts w:ascii="Arial" w:hAnsi="Arial" w:cs="Arial"/>
          <w:sz w:val="20"/>
          <w:szCs w:val="20"/>
          <w:lang w:eastAsia="pt-BR"/>
        </w:rPr>
        <w:t>1. Sumário (capa com logo da escola)</w:t>
      </w:r>
    </w:p>
    <w:p w14:paraId="576F2F34" w14:textId="77777777" w:rsidR="00DA7F1C" w:rsidRPr="00CF16F2" w:rsidRDefault="00000000" w:rsidP="00CF16F2">
      <w:pPr>
        <w:widowControl w:val="0"/>
        <w:suppressAutoHyphens/>
        <w:spacing w:after="120" w:line="276" w:lineRule="auto"/>
        <w:rPr>
          <w:rFonts w:ascii="Arial" w:hAnsi="Arial" w:cs="Arial"/>
          <w:sz w:val="20"/>
          <w:szCs w:val="20"/>
          <w:lang w:eastAsia="pt-BR"/>
        </w:rPr>
      </w:pPr>
      <w:r w:rsidRPr="00CF16F2">
        <w:rPr>
          <w:rFonts w:ascii="Arial" w:hAnsi="Arial" w:cs="Arial"/>
          <w:sz w:val="20"/>
          <w:szCs w:val="20"/>
          <w:lang w:eastAsia="pt-BR"/>
        </w:rPr>
        <w:t>2. Identificação</w:t>
      </w:r>
    </w:p>
    <w:p w14:paraId="576F2F35"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a) Nome da Unidade Escolar</w:t>
      </w:r>
    </w:p>
    <w:p w14:paraId="576F2F36"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b) Localização</w:t>
      </w:r>
    </w:p>
    <w:p w14:paraId="576F2F37"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c) Direção</w:t>
      </w:r>
    </w:p>
    <w:p w14:paraId="576F2F38"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d) Funcionários responsáveis na ausência da direção</w:t>
      </w:r>
    </w:p>
    <w:p w14:paraId="576F2F39"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e) Assessorias (pedagógica, alimentação e nutrição, médica)</w:t>
      </w:r>
    </w:p>
    <w:p w14:paraId="576F2F3A" w14:textId="77777777" w:rsidR="00DA7F1C" w:rsidRPr="00CF16F2" w:rsidRDefault="00000000" w:rsidP="00CF16F2">
      <w:pPr>
        <w:widowControl w:val="0"/>
        <w:suppressAutoHyphens/>
        <w:spacing w:after="120" w:line="276" w:lineRule="auto"/>
        <w:rPr>
          <w:rFonts w:ascii="Arial" w:hAnsi="Arial" w:cs="Arial"/>
          <w:sz w:val="20"/>
          <w:szCs w:val="20"/>
          <w:lang w:eastAsia="pt-BR"/>
        </w:rPr>
      </w:pPr>
      <w:r w:rsidRPr="00CF16F2">
        <w:rPr>
          <w:rFonts w:ascii="Arial" w:hAnsi="Arial" w:cs="Arial"/>
          <w:sz w:val="20"/>
          <w:szCs w:val="20"/>
          <w:lang w:eastAsia="pt-BR"/>
        </w:rPr>
        <w:t>3. Organização Geral da Unidade Escolar</w:t>
      </w:r>
    </w:p>
    <w:p w14:paraId="576F2F3B"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a) Agrupamento das crianças</w:t>
      </w:r>
    </w:p>
    <w:p w14:paraId="576F2F3C"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b) Estrutura funcional total (capacidade total das crianças)</w:t>
      </w:r>
    </w:p>
    <w:p w14:paraId="576F2F3D"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c) Distribuição dos alunos por grupos e períodos</w:t>
      </w:r>
    </w:p>
    <w:p w14:paraId="576F2F3E"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d) Períodos e horários de funcionamento</w:t>
      </w:r>
    </w:p>
    <w:p w14:paraId="576F2F3F"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e) Potencial de recursos humanos (nº de alunos por adulto)</w:t>
      </w:r>
    </w:p>
    <w:p w14:paraId="576F2F40"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f) Horário de pessoal administrativo e de apoio</w:t>
      </w:r>
    </w:p>
    <w:p w14:paraId="576F2F41"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g) Dia e horário das reuniões</w:t>
      </w:r>
    </w:p>
    <w:p w14:paraId="576F2F42"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h) Identificação da equipe escolar (cargo/função; nome; situação funcional; grupo; qualificação)</w:t>
      </w:r>
    </w:p>
    <w:p w14:paraId="576F2F43" w14:textId="77777777" w:rsidR="00DA7F1C" w:rsidRPr="00CF16F2" w:rsidRDefault="00000000" w:rsidP="00CF16F2">
      <w:pPr>
        <w:widowControl w:val="0"/>
        <w:suppressAutoHyphens/>
        <w:spacing w:after="120" w:line="276" w:lineRule="auto"/>
        <w:rPr>
          <w:rFonts w:ascii="Arial" w:hAnsi="Arial" w:cs="Arial"/>
          <w:sz w:val="20"/>
          <w:szCs w:val="20"/>
          <w:lang w:eastAsia="pt-BR"/>
        </w:rPr>
      </w:pPr>
      <w:r w:rsidRPr="00CF16F2">
        <w:rPr>
          <w:rFonts w:ascii="Arial" w:hAnsi="Arial" w:cs="Arial"/>
          <w:sz w:val="20"/>
          <w:szCs w:val="20"/>
          <w:lang w:eastAsia="pt-BR"/>
        </w:rPr>
        <w:t>4. Área Sócio – Administrativa</w:t>
      </w:r>
    </w:p>
    <w:p w14:paraId="576F2F44"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a) Caracterização da comunidade</w:t>
      </w:r>
    </w:p>
    <w:p w14:paraId="576F2F45"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b) Avaliação Diagnóstica</w:t>
      </w:r>
    </w:p>
    <w:p w14:paraId="576F2F46"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c) Regulamento da unidade</w:t>
      </w:r>
    </w:p>
    <w:p w14:paraId="576F2F47"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d) Inscrição e matrícula</w:t>
      </w:r>
    </w:p>
    <w:p w14:paraId="576F2F48"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e) Inclusão</w:t>
      </w:r>
    </w:p>
    <w:p w14:paraId="576F2F49"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f) Relação escola/família/comunidade</w:t>
      </w:r>
    </w:p>
    <w:p w14:paraId="576F2F4A"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g) Calendário escolar (programas e projetos; datas de atividades complementares; nº de dias letivos, recessos, férias)</w:t>
      </w:r>
    </w:p>
    <w:p w14:paraId="576F2F4B" w14:textId="77777777" w:rsidR="00DA7F1C" w:rsidRPr="00CF16F2" w:rsidRDefault="00000000" w:rsidP="00CF16F2">
      <w:pPr>
        <w:widowControl w:val="0"/>
        <w:suppressAutoHyphens/>
        <w:spacing w:after="120" w:line="276" w:lineRule="auto"/>
        <w:rPr>
          <w:rFonts w:ascii="Arial" w:hAnsi="Arial" w:cs="Arial"/>
          <w:sz w:val="20"/>
          <w:szCs w:val="20"/>
          <w:lang w:eastAsia="pt-BR"/>
        </w:rPr>
      </w:pPr>
      <w:r w:rsidRPr="00CF16F2">
        <w:rPr>
          <w:rFonts w:ascii="Arial" w:hAnsi="Arial" w:cs="Arial"/>
          <w:sz w:val="20"/>
          <w:szCs w:val="20"/>
          <w:lang w:eastAsia="pt-BR"/>
        </w:rPr>
        <w:t>5. Área Física</w:t>
      </w:r>
    </w:p>
    <w:p w14:paraId="576F2F4C"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a) Área externa</w:t>
      </w:r>
    </w:p>
    <w:p w14:paraId="576F2F4D"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b) Área interna</w:t>
      </w:r>
    </w:p>
    <w:p w14:paraId="576F2F4E"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c) Recursos materiais (descrição; critérios de utilização; organização)</w:t>
      </w:r>
    </w:p>
    <w:p w14:paraId="576F2F4F" w14:textId="77777777" w:rsidR="00DA7F1C" w:rsidRPr="00CF16F2" w:rsidRDefault="00000000" w:rsidP="00CF16F2">
      <w:pPr>
        <w:widowControl w:val="0"/>
        <w:suppressAutoHyphens/>
        <w:spacing w:after="120" w:line="276" w:lineRule="auto"/>
        <w:rPr>
          <w:rFonts w:ascii="Arial" w:hAnsi="Arial" w:cs="Arial"/>
          <w:sz w:val="20"/>
          <w:szCs w:val="20"/>
          <w:lang w:eastAsia="pt-BR"/>
        </w:rPr>
      </w:pPr>
      <w:r w:rsidRPr="00CF16F2">
        <w:rPr>
          <w:rFonts w:ascii="Arial" w:hAnsi="Arial" w:cs="Arial"/>
          <w:sz w:val="20"/>
          <w:szCs w:val="20"/>
          <w:lang w:eastAsia="pt-BR"/>
        </w:rPr>
        <w:t>6. Área Pedagógica</w:t>
      </w:r>
    </w:p>
    <w:p w14:paraId="576F2F50"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a) Proposta Pedagógica da Escola: objetivos; metas, avaliação</w:t>
      </w:r>
    </w:p>
    <w:p w14:paraId="576F2F51"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lastRenderedPageBreak/>
        <w:t>b) Organização do tempo e do espaço na unidade escolar</w:t>
      </w:r>
    </w:p>
    <w:p w14:paraId="576F2F52"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c) Objetivo e ações do coordenador</w:t>
      </w:r>
    </w:p>
    <w:p w14:paraId="576F2F53" w14:textId="77777777" w:rsidR="00DA7F1C" w:rsidRPr="00CF16F2" w:rsidRDefault="00000000" w:rsidP="00CF16F2">
      <w:pPr>
        <w:widowControl w:val="0"/>
        <w:suppressAutoHyphens/>
        <w:spacing w:after="120" w:line="276" w:lineRule="auto"/>
        <w:ind w:left="567"/>
        <w:rPr>
          <w:rFonts w:ascii="Arial" w:hAnsi="Arial" w:cs="Arial"/>
          <w:sz w:val="20"/>
          <w:szCs w:val="20"/>
          <w:lang w:eastAsia="pt-BR"/>
        </w:rPr>
      </w:pPr>
      <w:r w:rsidRPr="00CF16F2">
        <w:rPr>
          <w:rFonts w:ascii="Arial" w:hAnsi="Arial" w:cs="Arial"/>
          <w:sz w:val="20"/>
          <w:szCs w:val="20"/>
          <w:lang w:eastAsia="pt-BR"/>
        </w:rPr>
        <w:t>d) Planos de Ensino: berçário, maternal, jardim e pré-escola.</w:t>
      </w:r>
    </w:p>
    <w:p w14:paraId="576F2F54" w14:textId="77777777" w:rsidR="00DA7F1C" w:rsidRPr="00CF16F2" w:rsidRDefault="00000000" w:rsidP="00CF16F2">
      <w:pPr>
        <w:widowControl w:val="0"/>
        <w:suppressAutoHyphens/>
        <w:spacing w:after="120" w:line="276" w:lineRule="auto"/>
        <w:rPr>
          <w:rFonts w:ascii="Arial" w:hAnsi="Arial" w:cs="Arial"/>
          <w:sz w:val="20"/>
          <w:szCs w:val="20"/>
          <w:lang w:eastAsia="pt-BR"/>
        </w:rPr>
      </w:pPr>
      <w:r w:rsidRPr="00CF16F2">
        <w:rPr>
          <w:rFonts w:ascii="Arial" w:hAnsi="Arial" w:cs="Arial"/>
          <w:b/>
          <w:bCs/>
          <w:sz w:val="20"/>
          <w:szCs w:val="20"/>
          <w:lang w:eastAsia="pt-BR"/>
        </w:rPr>
        <w:t xml:space="preserve">7. </w:t>
      </w:r>
      <w:r w:rsidRPr="00CF16F2">
        <w:rPr>
          <w:rFonts w:ascii="Arial" w:hAnsi="Arial" w:cs="Arial"/>
          <w:sz w:val="20"/>
          <w:szCs w:val="20"/>
          <w:lang w:eastAsia="pt-BR"/>
        </w:rPr>
        <w:t>Outros.</w:t>
      </w:r>
    </w:p>
    <w:p w14:paraId="576F2F55" w14:textId="77777777" w:rsidR="00DA7F1C" w:rsidRPr="00CF16F2" w:rsidRDefault="00DA7F1C" w:rsidP="00CF16F2">
      <w:pPr>
        <w:widowControl w:val="0"/>
        <w:suppressAutoHyphens/>
        <w:spacing w:after="120" w:line="276" w:lineRule="auto"/>
        <w:rPr>
          <w:rFonts w:ascii="Arial" w:hAnsi="Arial" w:cs="Arial"/>
          <w:sz w:val="20"/>
          <w:szCs w:val="20"/>
          <w:lang w:eastAsia="pt-BR"/>
        </w:rPr>
      </w:pPr>
    </w:p>
    <w:p w14:paraId="576F2F56" w14:textId="77777777" w:rsidR="00DA7F1C" w:rsidRPr="00CF16F2" w:rsidRDefault="00DA7F1C" w:rsidP="00CF16F2">
      <w:pPr>
        <w:widowControl w:val="0"/>
        <w:suppressAutoHyphens/>
        <w:spacing w:after="120" w:line="276" w:lineRule="auto"/>
        <w:jc w:val="center"/>
        <w:rPr>
          <w:rFonts w:ascii="Arial" w:hAnsi="Arial" w:cs="Arial"/>
          <w:sz w:val="20"/>
          <w:szCs w:val="20"/>
          <w:lang w:eastAsia="pt-BR"/>
        </w:rPr>
      </w:pPr>
    </w:p>
    <w:p w14:paraId="576F2F57" w14:textId="77777777" w:rsidR="00DA7F1C" w:rsidRPr="00CF16F2" w:rsidRDefault="00DA7F1C" w:rsidP="00CF16F2">
      <w:pPr>
        <w:widowControl w:val="0"/>
        <w:suppressAutoHyphens/>
        <w:spacing w:after="120" w:line="276" w:lineRule="auto"/>
        <w:jc w:val="center"/>
        <w:rPr>
          <w:rFonts w:ascii="Arial" w:hAnsi="Arial" w:cs="Arial"/>
          <w:sz w:val="20"/>
          <w:szCs w:val="20"/>
          <w:lang w:eastAsia="pt-BR"/>
        </w:rPr>
      </w:pPr>
    </w:p>
    <w:p w14:paraId="576F2F58" w14:textId="77777777" w:rsidR="00DA7F1C" w:rsidRPr="00CF16F2" w:rsidRDefault="00000000" w:rsidP="00CF16F2">
      <w:pPr>
        <w:widowControl w:val="0"/>
        <w:suppressAutoHyphens/>
        <w:spacing w:after="120" w:line="276" w:lineRule="auto"/>
        <w:jc w:val="center"/>
        <w:rPr>
          <w:rFonts w:ascii="Arial" w:hAnsi="Arial" w:cs="Arial"/>
          <w:sz w:val="20"/>
          <w:szCs w:val="20"/>
          <w:lang w:eastAsia="pt-BR"/>
        </w:rPr>
      </w:pPr>
      <w:r w:rsidRPr="00CF16F2">
        <w:rPr>
          <w:rFonts w:ascii="Arial" w:hAnsi="Arial" w:cs="Arial"/>
          <w:sz w:val="20"/>
          <w:szCs w:val="20"/>
          <w:lang w:eastAsia="pt-BR"/>
        </w:rPr>
        <w:t>Local e Data</w:t>
      </w:r>
    </w:p>
    <w:p w14:paraId="576F2F59" w14:textId="77777777" w:rsidR="00DA7F1C" w:rsidRPr="00CF16F2" w:rsidRDefault="00000000" w:rsidP="00CF16F2">
      <w:pPr>
        <w:widowControl w:val="0"/>
        <w:suppressAutoHyphens/>
        <w:spacing w:after="120" w:line="276" w:lineRule="auto"/>
        <w:jc w:val="center"/>
        <w:rPr>
          <w:rFonts w:ascii="Arial" w:hAnsi="Arial" w:cs="Arial"/>
          <w:sz w:val="20"/>
          <w:szCs w:val="20"/>
          <w:lang w:eastAsia="pt-BR"/>
        </w:rPr>
      </w:pPr>
      <w:r w:rsidRPr="00CF16F2">
        <w:rPr>
          <w:rFonts w:ascii="Arial" w:hAnsi="Arial" w:cs="Arial"/>
          <w:sz w:val="20"/>
          <w:szCs w:val="20"/>
          <w:lang w:eastAsia="pt-BR"/>
        </w:rPr>
        <w:t>(assinatura do Representante Legal da empresa)</w:t>
      </w:r>
    </w:p>
    <w:p w14:paraId="576F2F5A" w14:textId="77777777" w:rsidR="00DA7F1C" w:rsidRDefault="00000000" w:rsidP="00CF16F2">
      <w:pPr>
        <w:widowControl w:val="0"/>
        <w:suppressAutoHyphens/>
        <w:spacing w:after="120" w:line="276" w:lineRule="auto"/>
        <w:jc w:val="center"/>
        <w:rPr>
          <w:rFonts w:ascii="Arial" w:hAnsi="Arial" w:cs="Arial"/>
          <w:sz w:val="20"/>
          <w:szCs w:val="20"/>
          <w:lang w:eastAsia="pt-BR"/>
        </w:rPr>
      </w:pPr>
      <w:r w:rsidRPr="00CF16F2">
        <w:rPr>
          <w:rFonts w:ascii="Arial" w:hAnsi="Arial" w:cs="Arial"/>
          <w:sz w:val="20"/>
          <w:szCs w:val="20"/>
          <w:lang w:eastAsia="pt-BR"/>
        </w:rPr>
        <w:t>(carimbo da empresa)</w:t>
      </w:r>
    </w:p>
    <w:p w14:paraId="20357122"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2674FD28"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0FC41567"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73A65A4E"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6006285D"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373B4B7A"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2CEB189D"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163BD15E"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7B9522CF"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041DB7C1"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5A7A0DF8"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4040F0C0"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1B985F10"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3A9BEBB0"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410A191F"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338093F3"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5350492D"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022BFB0B"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0148A84F"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163A1244"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1835D6DC"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314EF213"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5253922B"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13FAB269"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429F9E80" w14:textId="77777777" w:rsidR="00FE3A0F" w:rsidRDefault="00FE3A0F" w:rsidP="00CF16F2">
      <w:pPr>
        <w:widowControl w:val="0"/>
        <w:suppressAutoHyphens/>
        <w:spacing w:after="120" w:line="276" w:lineRule="auto"/>
        <w:jc w:val="center"/>
        <w:rPr>
          <w:rFonts w:ascii="Arial" w:hAnsi="Arial" w:cs="Arial"/>
          <w:sz w:val="20"/>
          <w:szCs w:val="20"/>
          <w:lang w:eastAsia="pt-BR"/>
        </w:rPr>
      </w:pPr>
    </w:p>
    <w:p w14:paraId="3EA99F81" w14:textId="77777777" w:rsidR="00FE3A0F" w:rsidRPr="00CF16F2" w:rsidRDefault="00FE3A0F" w:rsidP="00CF16F2">
      <w:pPr>
        <w:widowControl w:val="0"/>
        <w:suppressAutoHyphens/>
        <w:spacing w:after="120" w:line="276" w:lineRule="auto"/>
        <w:jc w:val="center"/>
        <w:rPr>
          <w:rFonts w:ascii="Arial" w:hAnsi="Arial" w:cs="Arial"/>
          <w:sz w:val="20"/>
          <w:szCs w:val="20"/>
          <w:lang w:eastAsia="pt-BR"/>
        </w:rPr>
      </w:pPr>
    </w:p>
    <w:p w14:paraId="576F2F5B" w14:textId="77777777" w:rsidR="00DA7F1C" w:rsidRPr="00CF16F2" w:rsidRDefault="00000000" w:rsidP="00CF16F2">
      <w:pPr>
        <w:widowControl w:val="0"/>
        <w:suppressAutoHyphens/>
        <w:spacing w:after="120" w:line="276" w:lineRule="auto"/>
        <w:jc w:val="center"/>
        <w:rPr>
          <w:rFonts w:ascii="Arial" w:hAnsi="Arial" w:cs="Arial"/>
          <w:b/>
          <w:bCs/>
          <w:sz w:val="20"/>
          <w:szCs w:val="20"/>
          <w:lang w:eastAsia="pt-BR"/>
        </w:rPr>
      </w:pPr>
      <w:r w:rsidRPr="00CF16F2">
        <w:rPr>
          <w:rFonts w:ascii="Arial" w:hAnsi="Arial" w:cs="Arial"/>
          <w:b/>
          <w:bCs/>
          <w:sz w:val="20"/>
          <w:szCs w:val="20"/>
          <w:lang w:eastAsia="pt-BR"/>
        </w:rPr>
        <w:lastRenderedPageBreak/>
        <w:t>DECLARAÇÃO DE NÚMERO DE VAGAS DISPONÍVEIS</w:t>
      </w:r>
    </w:p>
    <w:p w14:paraId="576F2F5C"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5D" w14:textId="77777777" w:rsidR="00DA7F1C" w:rsidRPr="00CF16F2" w:rsidRDefault="00000000" w:rsidP="00CF16F2">
      <w:pPr>
        <w:widowControl w:val="0"/>
        <w:suppressAutoHyphens/>
        <w:spacing w:after="120" w:line="276" w:lineRule="auto"/>
        <w:ind w:right="-1"/>
        <w:jc w:val="both"/>
        <w:rPr>
          <w:rFonts w:ascii="Arial" w:hAnsi="Arial" w:cs="Arial"/>
          <w:sz w:val="20"/>
          <w:szCs w:val="20"/>
        </w:rPr>
      </w:pPr>
      <w:r w:rsidRPr="00CF16F2">
        <w:rPr>
          <w:rFonts w:ascii="Arial" w:hAnsi="Arial" w:cs="Arial"/>
          <w:sz w:val="20"/>
          <w:szCs w:val="20"/>
        </w:rPr>
        <w:t>Documento de Formalização de Demanda nº 059/2025</w:t>
      </w:r>
    </w:p>
    <w:p w14:paraId="576F2F5E" w14:textId="77777777" w:rsidR="00DA7F1C" w:rsidRPr="00CF16F2" w:rsidRDefault="00000000" w:rsidP="00CF16F2">
      <w:pPr>
        <w:widowControl w:val="0"/>
        <w:suppressAutoHyphens/>
        <w:spacing w:after="120" w:line="276" w:lineRule="auto"/>
        <w:ind w:right="-1"/>
        <w:jc w:val="both"/>
        <w:rPr>
          <w:rFonts w:ascii="Arial" w:hAnsi="Arial" w:cs="Arial"/>
          <w:sz w:val="20"/>
          <w:szCs w:val="20"/>
        </w:rPr>
      </w:pPr>
      <w:r w:rsidRPr="00CF16F2">
        <w:rPr>
          <w:rFonts w:ascii="Arial" w:hAnsi="Arial" w:cs="Arial"/>
          <w:sz w:val="20"/>
          <w:szCs w:val="20"/>
        </w:rPr>
        <w:t>Processo Administrativo nº 8721/2025</w:t>
      </w:r>
    </w:p>
    <w:p w14:paraId="576F2F5F" w14:textId="77777777" w:rsidR="00DA7F1C" w:rsidRPr="00CF16F2" w:rsidRDefault="00DA7F1C" w:rsidP="00CF16F2">
      <w:pPr>
        <w:widowControl w:val="0"/>
        <w:suppressAutoHyphens/>
        <w:spacing w:after="120" w:line="276" w:lineRule="auto"/>
        <w:rPr>
          <w:rFonts w:ascii="Arial" w:hAnsi="Arial" w:cs="Arial"/>
          <w:b/>
          <w:bCs/>
          <w:sz w:val="20"/>
          <w:szCs w:val="20"/>
          <w:lang w:eastAsia="pt-BR"/>
        </w:rPr>
      </w:pP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2"/>
        <w:gridCol w:w="1560"/>
        <w:gridCol w:w="1701"/>
      </w:tblGrid>
      <w:tr w:rsidR="00DA7F1C" w:rsidRPr="00FE3A0F" w14:paraId="576F2F63" w14:textId="77777777" w:rsidTr="00FE3A0F">
        <w:trPr>
          <w:trHeight w:val="20"/>
        </w:trPr>
        <w:tc>
          <w:tcPr>
            <w:tcW w:w="6062" w:type="dxa"/>
            <w:tcBorders>
              <w:top w:val="single" w:sz="4" w:space="0" w:color="auto"/>
              <w:left w:val="single" w:sz="4" w:space="0" w:color="auto"/>
              <w:bottom w:val="single" w:sz="4" w:space="0" w:color="auto"/>
              <w:right w:val="single" w:sz="4" w:space="0" w:color="auto"/>
            </w:tcBorders>
            <w:vAlign w:val="center"/>
          </w:tcPr>
          <w:p w14:paraId="576F2F60" w14:textId="77777777" w:rsidR="00DA7F1C" w:rsidRPr="00FE3A0F" w:rsidRDefault="00000000" w:rsidP="00FE3A0F">
            <w:pPr>
              <w:widowControl w:val="0"/>
              <w:suppressAutoHyphens/>
              <w:spacing w:after="0" w:line="240" w:lineRule="auto"/>
              <w:jc w:val="center"/>
              <w:rPr>
                <w:rFonts w:ascii="Arial" w:hAnsi="Arial" w:cs="Arial"/>
                <w:b/>
                <w:bCs/>
                <w:sz w:val="18"/>
                <w:szCs w:val="18"/>
                <w:lang w:eastAsia="pt-BR"/>
              </w:rPr>
            </w:pPr>
            <w:r w:rsidRPr="00FE3A0F">
              <w:rPr>
                <w:rFonts w:ascii="Arial" w:hAnsi="Arial" w:cs="Arial"/>
                <w:b/>
                <w:bCs/>
                <w:sz w:val="18"/>
                <w:szCs w:val="18"/>
                <w:lang w:eastAsia="pt-BR"/>
              </w:rPr>
              <w:t>FAIXA ETÁRIA</w:t>
            </w:r>
          </w:p>
        </w:tc>
        <w:tc>
          <w:tcPr>
            <w:tcW w:w="1560" w:type="dxa"/>
            <w:tcBorders>
              <w:top w:val="single" w:sz="4" w:space="0" w:color="auto"/>
              <w:left w:val="single" w:sz="4" w:space="0" w:color="auto"/>
              <w:bottom w:val="single" w:sz="4" w:space="0" w:color="auto"/>
              <w:right w:val="single" w:sz="4" w:space="0" w:color="auto"/>
            </w:tcBorders>
            <w:vAlign w:val="center"/>
          </w:tcPr>
          <w:p w14:paraId="576F2F61" w14:textId="77777777" w:rsidR="00DA7F1C" w:rsidRPr="00FE3A0F" w:rsidRDefault="00000000" w:rsidP="00FE3A0F">
            <w:pPr>
              <w:widowControl w:val="0"/>
              <w:suppressAutoHyphens/>
              <w:spacing w:after="0" w:line="240" w:lineRule="auto"/>
              <w:jc w:val="center"/>
              <w:rPr>
                <w:rFonts w:ascii="Arial" w:hAnsi="Arial" w:cs="Arial"/>
                <w:b/>
                <w:bCs/>
                <w:sz w:val="18"/>
                <w:szCs w:val="18"/>
                <w:lang w:eastAsia="pt-BR"/>
              </w:rPr>
            </w:pPr>
            <w:r w:rsidRPr="00FE3A0F">
              <w:rPr>
                <w:rFonts w:ascii="Arial" w:hAnsi="Arial" w:cs="Arial"/>
                <w:b/>
                <w:bCs/>
                <w:sz w:val="18"/>
                <w:szCs w:val="18"/>
                <w:lang w:eastAsia="pt-BR"/>
              </w:rPr>
              <w:t>VAGAS DISPONÍVEIS</w:t>
            </w:r>
          </w:p>
        </w:tc>
        <w:tc>
          <w:tcPr>
            <w:tcW w:w="1701" w:type="dxa"/>
            <w:tcBorders>
              <w:top w:val="single" w:sz="4" w:space="0" w:color="auto"/>
              <w:left w:val="single" w:sz="4" w:space="0" w:color="auto"/>
              <w:bottom w:val="single" w:sz="4" w:space="0" w:color="auto"/>
              <w:right w:val="single" w:sz="4" w:space="0" w:color="auto"/>
            </w:tcBorders>
            <w:vAlign w:val="center"/>
          </w:tcPr>
          <w:p w14:paraId="576F2F62" w14:textId="77777777" w:rsidR="00DA7F1C" w:rsidRPr="00FE3A0F" w:rsidRDefault="00000000" w:rsidP="00FE3A0F">
            <w:pPr>
              <w:widowControl w:val="0"/>
              <w:suppressAutoHyphens/>
              <w:spacing w:after="0" w:line="240" w:lineRule="auto"/>
              <w:jc w:val="center"/>
              <w:rPr>
                <w:rFonts w:ascii="Arial" w:hAnsi="Arial" w:cs="Arial"/>
                <w:b/>
                <w:bCs/>
                <w:sz w:val="18"/>
                <w:szCs w:val="18"/>
                <w:lang w:eastAsia="pt-BR"/>
              </w:rPr>
            </w:pPr>
            <w:r w:rsidRPr="00FE3A0F">
              <w:rPr>
                <w:rFonts w:ascii="Arial" w:hAnsi="Arial" w:cs="Arial"/>
                <w:b/>
                <w:bCs/>
                <w:sz w:val="18"/>
                <w:szCs w:val="18"/>
                <w:lang w:eastAsia="pt-BR"/>
              </w:rPr>
              <w:t>CAPACIDADE DA ESCOLA</w:t>
            </w:r>
          </w:p>
        </w:tc>
      </w:tr>
      <w:tr w:rsidR="00DA7F1C" w:rsidRPr="00FE3A0F" w14:paraId="576F2F6A" w14:textId="77777777" w:rsidTr="00FE3A0F">
        <w:trPr>
          <w:trHeight w:val="20"/>
        </w:trPr>
        <w:tc>
          <w:tcPr>
            <w:tcW w:w="6062" w:type="dxa"/>
            <w:tcBorders>
              <w:top w:val="single" w:sz="4" w:space="0" w:color="auto"/>
              <w:left w:val="single" w:sz="4" w:space="0" w:color="auto"/>
              <w:bottom w:val="single" w:sz="4" w:space="0" w:color="auto"/>
              <w:right w:val="single" w:sz="4" w:space="0" w:color="auto"/>
            </w:tcBorders>
            <w:vAlign w:val="center"/>
          </w:tcPr>
          <w:p w14:paraId="576F2F64"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 xml:space="preserve">Berçário I </w:t>
            </w:r>
          </w:p>
          <w:p w14:paraId="576F2F65"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(período integral)</w:t>
            </w:r>
          </w:p>
          <w:p w14:paraId="576F2F66" w14:textId="77777777" w:rsidR="00DA7F1C" w:rsidRPr="00FE3A0F" w:rsidRDefault="00DA7F1C" w:rsidP="00FE3A0F">
            <w:pPr>
              <w:widowControl w:val="0"/>
              <w:suppressAutoHyphens/>
              <w:spacing w:after="0" w:line="240" w:lineRule="auto"/>
              <w:jc w:val="center"/>
              <w:rPr>
                <w:rFonts w:ascii="Arial" w:hAnsi="Arial" w:cs="Arial"/>
                <w:sz w:val="18"/>
                <w:szCs w:val="18"/>
                <w:lang w:eastAsia="pt-BR"/>
              </w:rPr>
            </w:pPr>
          </w:p>
          <w:p w14:paraId="576F2F67" w14:textId="77777777" w:rsidR="00DA7F1C" w:rsidRPr="00FE3A0F" w:rsidRDefault="00000000" w:rsidP="00FE3A0F">
            <w:pPr>
              <w:widowControl w:val="0"/>
              <w:suppressAutoHyphens/>
              <w:spacing w:after="0" w:line="240" w:lineRule="auto"/>
              <w:jc w:val="center"/>
              <w:rPr>
                <w:rFonts w:ascii="Arial" w:hAnsi="Arial" w:cs="Arial"/>
                <w:b/>
                <w:bCs/>
                <w:sz w:val="18"/>
                <w:szCs w:val="18"/>
                <w:lang w:eastAsia="pt-BR"/>
              </w:rPr>
            </w:pPr>
            <w:r w:rsidRPr="00FE3A0F">
              <w:rPr>
                <w:rFonts w:ascii="Arial" w:hAnsi="Arial" w:cs="Arial"/>
                <w:sz w:val="18"/>
                <w:szCs w:val="18"/>
                <w:lang w:eastAsia="pt-BR"/>
              </w:rPr>
              <w:t>06 (seis) meses a 01 (um) ano e 9 (nove) meses</w:t>
            </w:r>
          </w:p>
        </w:tc>
        <w:tc>
          <w:tcPr>
            <w:tcW w:w="1560" w:type="dxa"/>
            <w:tcBorders>
              <w:top w:val="single" w:sz="4" w:space="0" w:color="auto"/>
              <w:left w:val="single" w:sz="4" w:space="0" w:color="auto"/>
              <w:bottom w:val="single" w:sz="4" w:space="0" w:color="auto"/>
              <w:right w:val="single" w:sz="4" w:space="0" w:color="auto"/>
            </w:tcBorders>
            <w:vAlign w:val="center"/>
          </w:tcPr>
          <w:p w14:paraId="576F2F68"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76F2F69"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r>
      <w:tr w:rsidR="00DA7F1C" w:rsidRPr="00FE3A0F" w14:paraId="576F2F71" w14:textId="77777777" w:rsidTr="00FE3A0F">
        <w:trPr>
          <w:trHeight w:val="20"/>
        </w:trPr>
        <w:tc>
          <w:tcPr>
            <w:tcW w:w="6062" w:type="dxa"/>
            <w:tcBorders>
              <w:top w:val="single" w:sz="4" w:space="0" w:color="auto"/>
              <w:left w:val="single" w:sz="4" w:space="0" w:color="auto"/>
              <w:bottom w:val="single" w:sz="4" w:space="0" w:color="auto"/>
              <w:right w:val="single" w:sz="4" w:space="0" w:color="auto"/>
            </w:tcBorders>
            <w:vAlign w:val="center"/>
          </w:tcPr>
          <w:p w14:paraId="576F2F6B"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Berçário II</w:t>
            </w:r>
          </w:p>
          <w:p w14:paraId="576F2F6C"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(período integral)</w:t>
            </w:r>
          </w:p>
          <w:p w14:paraId="576F2F6D" w14:textId="77777777" w:rsidR="00DA7F1C" w:rsidRPr="00FE3A0F" w:rsidRDefault="00DA7F1C" w:rsidP="00FE3A0F">
            <w:pPr>
              <w:widowControl w:val="0"/>
              <w:suppressAutoHyphens/>
              <w:spacing w:after="0" w:line="240" w:lineRule="auto"/>
              <w:jc w:val="center"/>
              <w:rPr>
                <w:rFonts w:ascii="Arial" w:hAnsi="Arial" w:cs="Arial"/>
                <w:sz w:val="18"/>
                <w:szCs w:val="18"/>
                <w:lang w:eastAsia="pt-BR"/>
              </w:rPr>
            </w:pPr>
          </w:p>
          <w:p w14:paraId="576F2F6E"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01 (um) ano e 10 (dez) meses, a 02 (dois) anos e 9 (nove) meses</w:t>
            </w:r>
          </w:p>
        </w:tc>
        <w:tc>
          <w:tcPr>
            <w:tcW w:w="1560" w:type="dxa"/>
            <w:tcBorders>
              <w:top w:val="single" w:sz="4" w:space="0" w:color="auto"/>
              <w:left w:val="single" w:sz="4" w:space="0" w:color="auto"/>
              <w:bottom w:val="single" w:sz="4" w:space="0" w:color="auto"/>
              <w:right w:val="single" w:sz="4" w:space="0" w:color="auto"/>
            </w:tcBorders>
            <w:vAlign w:val="center"/>
          </w:tcPr>
          <w:p w14:paraId="576F2F6F"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76F2F70"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r>
      <w:tr w:rsidR="00DA7F1C" w:rsidRPr="00FE3A0F" w14:paraId="576F2F78" w14:textId="77777777" w:rsidTr="00FE3A0F">
        <w:trPr>
          <w:trHeight w:val="20"/>
        </w:trPr>
        <w:tc>
          <w:tcPr>
            <w:tcW w:w="6062" w:type="dxa"/>
            <w:tcBorders>
              <w:top w:val="single" w:sz="4" w:space="0" w:color="auto"/>
              <w:left w:val="single" w:sz="4" w:space="0" w:color="auto"/>
              <w:bottom w:val="single" w:sz="4" w:space="0" w:color="auto"/>
              <w:right w:val="single" w:sz="4" w:space="0" w:color="auto"/>
            </w:tcBorders>
            <w:vAlign w:val="center"/>
          </w:tcPr>
          <w:p w14:paraId="576F2F72"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Maternal I</w:t>
            </w:r>
          </w:p>
          <w:p w14:paraId="576F2F73"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(período integral)</w:t>
            </w:r>
          </w:p>
          <w:p w14:paraId="576F2F74" w14:textId="77777777" w:rsidR="00DA7F1C" w:rsidRPr="00FE3A0F" w:rsidRDefault="00DA7F1C" w:rsidP="00FE3A0F">
            <w:pPr>
              <w:widowControl w:val="0"/>
              <w:suppressAutoHyphens/>
              <w:spacing w:after="0" w:line="240" w:lineRule="auto"/>
              <w:jc w:val="center"/>
              <w:rPr>
                <w:rFonts w:ascii="Arial" w:hAnsi="Arial" w:cs="Arial"/>
                <w:sz w:val="18"/>
                <w:szCs w:val="18"/>
                <w:lang w:eastAsia="pt-BR"/>
              </w:rPr>
            </w:pPr>
          </w:p>
          <w:p w14:paraId="576F2F75" w14:textId="77777777" w:rsidR="00DA7F1C" w:rsidRPr="00FE3A0F" w:rsidRDefault="00000000" w:rsidP="00FE3A0F">
            <w:pPr>
              <w:widowControl w:val="0"/>
              <w:suppressAutoHyphens/>
              <w:spacing w:after="0" w:line="240" w:lineRule="auto"/>
              <w:jc w:val="center"/>
              <w:rPr>
                <w:rFonts w:ascii="Arial" w:hAnsi="Arial" w:cs="Arial"/>
                <w:b/>
                <w:bCs/>
                <w:sz w:val="18"/>
                <w:szCs w:val="18"/>
                <w:lang w:eastAsia="pt-BR"/>
              </w:rPr>
            </w:pPr>
            <w:r w:rsidRPr="00FE3A0F">
              <w:rPr>
                <w:rFonts w:ascii="Arial" w:hAnsi="Arial" w:cs="Arial"/>
                <w:sz w:val="18"/>
                <w:szCs w:val="18"/>
                <w:lang w:eastAsia="pt-BR"/>
              </w:rPr>
              <w:t>02 (dois) anos e 10 (dez) meses, a 03 (três) anos e 09 (nove) meses.</w:t>
            </w:r>
          </w:p>
        </w:tc>
        <w:tc>
          <w:tcPr>
            <w:tcW w:w="1560" w:type="dxa"/>
            <w:tcBorders>
              <w:top w:val="single" w:sz="4" w:space="0" w:color="auto"/>
              <w:left w:val="single" w:sz="4" w:space="0" w:color="auto"/>
              <w:bottom w:val="single" w:sz="4" w:space="0" w:color="auto"/>
              <w:right w:val="single" w:sz="4" w:space="0" w:color="auto"/>
            </w:tcBorders>
            <w:vAlign w:val="center"/>
          </w:tcPr>
          <w:p w14:paraId="576F2F76"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76F2F77"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r>
      <w:tr w:rsidR="00DA7F1C" w:rsidRPr="00FE3A0F" w14:paraId="576F2F7F" w14:textId="77777777" w:rsidTr="00FE3A0F">
        <w:trPr>
          <w:trHeight w:val="20"/>
        </w:trPr>
        <w:tc>
          <w:tcPr>
            <w:tcW w:w="6062" w:type="dxa"/>
            <w:tcBorders>
              <w:top w:val="single" w:sz="4" w:space="0" w:color="auto"/>
              <w:left w:val="single" w:sz="4" w:space="0" w:color="auto"/>
              <w:bottom w:val="single" w:sz="4" w:space="0" w:color="auto"/>
              <w:right w:val="single" w:sz="4" w:space="0" w:color="auto"/>
            </w:tcBorders>
            <w:vAlign w:val="center"/>
          </w:tcPr>
          <w:p w14:paraId="576F2F79"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Jardim 1 / maternal 2</w:t>
            </w:r>
          </w:p>
          <w:p w14:paraId="576F2F7A"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(período parcial)</w:t>
            </w:r>
          </w:p>
          <w:p w14:paraId="576F2F7B" w14:textId="77777777" w:rsidR="00DA7F1C" w:rsidRPr="00FE3A0F" w:rsidRDefault="00DA7F1C" w:rsidP="00FE3A0F">
            <w:pPr>
              <w:widowControl w:val="0"/>
              <w:suppressAutoHyphens/>
              <w:spacing w:after="0" w:line="240" w:lineRule="auto"/>
              <w:jc w:val="center"/>
              <w:rPr>
                <w:rFonts w:ascii="Arial" w:hAnsi="Arial" w:cs="Arial"/>
                <w:sz w:val="18"/>
                <w:szCs w:val="18"/>
                <w:lang w:eastAsia="pt-BR"/>
              </w:rPr>
            </w:pPr>
          </w:p>
          <w:p w14:paraId="576F2F7C" w14:textId="77777777" w:rsidR="00DA7F1C" w:rsidRPr="00FE3A0F" w:rsidRDefault="00000000" w:rsidP="00FE3A0F">
            <w:pPr>
              <w:widowControl w:val="0"/>
              <w:suppressAutoHyphens/>
              <w:spacing w:after="0" w:line="240" w:lineRule="auto"/>
              <w:jc w:val="center"/>
              <w:rPr>
                <w:rFonts w:ascii="Arial" w:hAnsi="Arial" w:cs="Arial"/>
                <w:b/>
                <w:bCs/>
                <w:sz w:val="18"/>
                <w:szCs w:val="18"/>
                <w:lang w:eastAsia="pt-BR"/>
              </w:rPr>
            </w:pPr>
            <w:r w:rsidRPr="00FE3A0F">
              <w:rPr>
                <w:rFonts w:ascii="Arial" w:hAnsi="Arial" w:cs="Arial"/>
                <w:sz w:val="18"/>
                <w:szCs w:val="18"/>
                <w:lang w:eastAsia="pt-BR"/>
              </w:rPr>
              <w:t>03 (três) anos e 10 (dez) meses, a 04 (quatro) anos e 09 (nove) meses</w:t>
            </w:r>
          </w:p>
        </w:tc>
        <w:tc>
          <w:tcPr>
            <w:tcW w:w="1560" w:type="dxa"/>
            <w:tcBorders>
              <w:top w:val="single" w:sz="4" w:space="0" w:color="auto"/>
              <w:left w:val="single" w:sz="4" w:space="0" w:color="auto"/>
              <w:bottom w:val="single" w:sz="4" w:space="0" w:color="auto"/>
              <w:right w:val="single" w:sz="4" w:space="0" w:color="auto"/>
            </w:tcBorders>
            <w:vAlign w:val="center"/>
          </w:tcPr>
          <w:p w14:paraId="576F2F7D"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76F2F7E"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r>
      <w:tr w:rsidR="00DA7F1C" w:rsidRPr="00FE3A0F" w14:paraId="576F2F86" w14:textId="77777777" w:rsidTr="00FE3A0F">
        <w:trPr>
          <w:trHeight w:val="20"/>
        </w:trPr>
        <w:tc>
          <w:tcPr>
            <w:tcW w:w="6062" w:type="dxa"/>
            <w:tcBorders>
              <w:top w:val="single" w:sz="4" w:space="0" w:color="auto"/>
              <w:left w:val="single" w:sz="4" w:space="0" w:color="auto"/>
              <w:bottom w:val="single" w:sz="4" w:space="0" w:color="auto"/>
              <w:right w:val="single" w:sz="4" w:space="0" w:color="auto"/>
            </w:tcBorders>
            <w:vAlign w:val="center"/>
          </w:tcPr>
          <w:p w14:paraId="576F2F80"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Jardim 2 / 1° etapa</w:t>
            </w:r>
          </w:p>
          <w:p w14:paraId="576F2F81"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(período parcial)</w:t>
            </w:r>
          </w:p>
          <w:p w14:paraId="576F2F82" w14:textId="77777777" w:rsidR="00DA7F1C" w:rsidRPr="00FE3A0F" w:rsidRDefault="00DA7F1C" w:rsidP="00FE3A0F">
            <w:pPr>
              <w:widowControl w:val="0"/>
              <w:suppressAutoHyphens/>
              <w:spacing w:after="0" w:line="240" w:lineRule="auto"/>
              <w:jc w:val="center"/>
              <w:rPr>
                <w:rFonts w:ascii="Arial" w:hAnsi="Arial" w:cs="Arial"/>
                <w:sz w:val="18"/>
                <w:szCs w:val="18"/>
                <w:lang w:eastAsia="pt-BR"/>
              </w:rPr>
            </w:pPr>
          </w:p>
          <w:p w14:paraId="576F2F83"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04 (quatro) anos e 10 (dez) meses, a 05 (cinco) anos e 09 (nove) meses</w:t>
            </w:r>
          </w:p>
        </w:tc>
        <w:tc>
          <w:tcPr>
            <w:tcW w:w="1560" w:type="dxa"/>
            <w:tcBorders>
              <w:top w:val="single" w:sz="4" w:space="0" w:color="auto"/>
              <w:left w:val="single" w:sz="4" w:space="0" w:color="auto"/>
              <w:bottom w:val="single" w:sz="4" w:space="0" w:color="auto"/>
              <w:right w:val="single" w:sz="4" w:space="0" w:color="auto"/>
            </w:tcBorders>
            <w:vAlign w:val="center"/>
          </w:tcPr>
          <w:p w14:paraId="576F2F84"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76F2F85"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r>
      <w:tr w:rsidR="00DA7F1C" w:rsidRPr="00FE3A0F" w14:paraId="576F2F8D" w14:textId="77777777" w:rsidTr="00FE3A0F">
        <w:trPr>
          <w:trHeight w:val="20"/>
        </w:trPr>
        <w:tc>
          <w:tcPr>
            <w:tcW w:w="6062" w:type="dxa"/>
            <w:tcBorders>
              <w:top w:val="single" w:sz="4" w:space="0" w:color="auto"/>
              <w:left w:val="single" w:sz="4" w:space="0" w:color="auto"/>
              <w:bottom w:val="single" w:sz="4" w:space="0" w:color="auto"/>
              <w:right w:val="single" w:sz="4" w:space="0" w:color="auto"/>
            </w:tcBorders>
            <w:vAlign w:val="center"/>
          </w:tcPr>
          <w:p w14:paraId="576F2F87"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Jardim 3 / 2° etapa</w:t>
            </w:r>
          </w:p>
          <w:p w14:paraId="576F2F88"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(período parcial)</w:t>
            </w:r>
          </w:p>
          <w:p w14:paraId="576F2F89" w14:textId="77777777" w:rsidR="00DA7F1C" w:rsidRPr="00FE3A0F" w:rsidRDefault="00DA7F1C" w:rsidP="00FE3A0F">
            <w:pPr>
              <w:widowControl w:val="0"/>
              <w:suppressAutoHyphens/>
              <w:spacing w:after="0" w:line="240" w:lineRule="auto"/>
              <w:jc w:val="center"/>
              <w:rPr>
                <w:rFonts w:ascii="Arial" w:hAnsi="Arial" w:cs="Arial"/>
                <w:sz w:val="18"/>
                <w:szCs w:val="18"/>
                <w:lang w:eastAsia="pt-BR"/>
              </w:rPr>
            </w:pPr>
          </w:p>
          <w:p w14:paraId="576F2F8A" w14:textId="77777777" w:rsidR="00DA7F1C" w:rsidRPr="00FE3A0F" w:rsidRDefault="00000000" w:rsidP="00FE3A0F">
            <w:pPr>
              <w:widowControl w:val="0"/>
              <w:suppressAutoHyphens/>
              <w:spacing w:after="0" w:line="240" w:lineRule="auto"/>
              <w:jc w:val="center"/>
              <w:rPr>
                <w:rFonts w:ascii="Arial" w:hAnsi="Arial" w:cs="Arial"/>
                <w:sz w:val="18"/>
                <w:szCs w:val="18"/>
                <w:lang w:eastAsia="pt-BR"/>
              </w:rPr>
            </w:pPr>
            <w:r w:rsidRPr="00FE3A0F">
              <w:rPr>
                <w:rFonts w:ascii="Arial" w:hAnsi="Arial" w:cs="Arial"/>
                <w:sz w:val="18"/>
                <w:szCs w:val="18"/>
                <w:lang w:eastAsia="pt-BR"/>
              </w:rPr>
              <w:t>05 (cinco) anos e 10 (dez) meses, a 06 (seis) anos e 09 (nove) meses</w:t>
            </w:r>
          </w:p>
        </w:tc>
        <w:tc>
          <w:tcPr>
            <w:tcW w:w="1560" w:type="dxa"/>
            <w:tcBorders>
              <w:top w:val="single" w:sz="4" w:space="0" w:color="auto"/>
              <w:left w:val="single" w:sz="4" w:space="0" w:color="auto"/>
              <w:bottom w:val="single" w:sz="4" w:space="0" w:color="auto"/>
              <w:right w:val="single" w:sz="4" w:space="0" w:color="auto"/>
            </w:tcBorders>
            <w:vAlign w:val="center"/>
          </w:tcPr>
          <w:p w14:paraId="576F2F8B"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576F2F8C" w14:textId="77777777" w:rsidR="00DA7F1C" w:rsidRPr="00FE3A0F" w:rsidRDefault="00DA7F1C" w:rsidP="00FE3A0F">
            <w:pPr>
              <w:widowControl w:val="0"/>
              <w:suppressAutoHyphens/>
              <w:spacing w:after="0" w:line="240" w:lineRule="auto"/>
              <w:jc w:val="center"/>
              <w:rPr>
                <w:rFonts w:ascii="Arial" w:hAnsi="Arial" w:cs="Arial"/>
                <w:b/>
                <w:bCs/>
                <w:sz w:val="18"/>
                <w:szCs w:val="18"/>
                <w:lang w:eastAsia="pt-BR"/>
              </w:rPr>
            </w:pPr>
          </w:p>
        </w:tc>
      </w:tr>
    </w:tbl>
    <w:p w14:paraId="576F2F8E" w14:textId="77777777" w:rsidR="00DA7F1C" w:rsidRPr="00CF16F2" w:rsidRDefault="00DA7F1C" w:rsidP="00CF16F2">
      <w:pPr>
        <w:widowControl w:val="0"/>
        <w:suppressAutoHyphens/>
        <w:spacing w:after="120" w:line="276" w:lineRule="auto"/>
        <w:rPr>
          <w:rFonts w:ascii="Arial" w:hAnsi="Arial" w:cs="Arial"/>
          <w:b/>
          <w:bCs/>
          <w:sz w:val="20"/>
          <w:szCs w:val="20"/>
          <w:lang w:eastAsia="pt-BR"/>
        </w:rPr>
      </w:pPr>
    </w:p>
    <w:p w14:paraId="576F2F8F" w14:textId="77777777" w:rsidR="00DA7F1C" w:rsidRPr="00CF16F2" w:rsidRDefault="00DA7F1C" w:rsidP="00CF16F2">
      <w:pPr>
        <w:widowControl w:val="0"/>
        <w:suppressAutoHyphens/>
        <w:spacing w:after="120" w:line="276" w:lineRule="auto"/>
        <w:jc w:val="center"/>
        <w:rPr>
          <w:rFonts w:ascii="Arial" w:hAnsi="Arial" w:cs="Arial"/>
          <w:sz w:val="20"/>
          <w:szCs w:val="20"/>
          <w:lang w:eastAsia="pt-BR"/>
        </w:rPr>
      </w:pPr>
    </w:p>
    <w:p w14:paraId="576F2F90" w14:textId="77777777" w:rsidR="00DA7F1C" w:rsidRPr="00CF16F2" w:rsidRDefault="00DA7F1C" w:rsidP="00CF16F2">
      <w:pPr>
        <w:widowControl w:val="0"/>
        <w:suppressAutoHyphens/>
        <w:spacing w:after="120" w:line="276" w:lineRule="auto"/>
        <w:jc w:val="center"/>
        <w:rPr>
          <w:rFonts w:ascii="Arial" w:hAnsi="Arial" w:cs="Arial"/>
          <w:sz w:val="20"/>
          <w:szCs w:val="20"/>
          <w:lang w:eastAsia="pt-BR"/>
        </w:rPr>
      </w:pPr>
    </w:p>
    <w:p w14:paraId="576F2F91" w14:textId="77777777" w:rsidR="00DA7F1C" w:rsidRPr="00CF16F2" w:rsidRDefault="00000000" w:rsidP="00CF16F2">
      <w:pPr>
        <w:widowControl w:val="0"/>
        <w:suppressAutoHyphens/>
        <w:spacing w:after="120" w:line="276" w:lineRule="auto"/>
        <w:jc w:val="center"/>
        <w:rPr>
          <w:rFonts w:ascii="Arial" w:hAnsi="Arial" w:cs="Arial"/>
          <w:sz w:val="20"/>
          <w:szCs w:val="20"/>
          <w:lang w:eastAsia="pt-BR"/>
        </w:rPr>
      </w:pPr>
      <w:r w:rsidRPr="00CF16F2">
        <w:rPr>
          <w:rFonts w:ascii="Arial" w:hAnsi="Arial" w:cs="Arial"/>
          <w:sz w:val="20"/>
          <w:szCs w:val="20"/>
          <w:lang w:eastAsia="pt-BR"/>
        </w:rPr>
        <w:t>Local e Data</w:t>
      </w:r>
    </w:p>
    <w:p w14:paraId="576F2F92" w14:textId="77777777" w:rsidR="00DA7F1C" w:rsidRPr="00CF16F2" w:rsidRDefault="00000000" w:rsidP="00CF16F2">
      <w:pPr>
        <w:widowControl w:val="0"/>
        <w:suppressAutoHyphens/>
        <w:spacing w:after="120" w:line="276" w:lineRule="auto"/>
        <w:jc w:val="center"/>
        <w:rPr>
          <w:rFonts w:ascii="Arial" w:hAnsi="Arial" w:cs="Arial"/>
          <w:sz w:val="20"/>
          <w:szCs w:val="20"/>
          <w:lang w:eastAsia="pt-BR"/>
        </w:rPr>
      </w:pPr>
      <w:r w:rsidRPr="00CF16F2">
        <w:rPr>
          <w:rFonts w:ascii="Arial" w:hAnsi="Arial" w:cs="Arial"/>
          <w:sz w:val="20"/>
          <w:szCs w:val="20"/>
          <w:lang w:eastAsia="pt-BR"/>
        </w:rPr>
        <w:t>(assinatura do Representante Legal da empresa)</w:t>
      </w:r>
    </w:p>
    <w:p w14:paraId="576F2F93" w14:textId="77777777" w:rsidR="00DA7F1C" w:rsidRPr="00CF16F2" w:rsidRDefault="00000000" w:rsidP="00CF16F2">
      <w:pPr>
        <w:widowControl w:val="0"/>
        <w:suppressAutoHyphens/>
        <w:spacing w:after="120" w:line="276" w:lineRule="auto"/>
        <w:jc w:val="center"/>
        <w:rPr>
          <w:rFonts w:ascii="Arial" w:hAnsi="Arial" w:cs="Arial"/>
          <w:sz w:val="20"/>
          <w:szCs w:val="20"/>
          <w:lang w:eastAsia="pt-BR"/>
        </w:rPr>
      </w:pPr>
      <w:r w:rsidRPr="00CF16F2">
        <w:rPr>
          <w:rFonts w:ascii="Arial" w:hAnsi="Arial" w:cs="Arial"/>
          <w:sz w:val="20"/>
          <w:szCs w:val="20"/>
          <w:lang w:eastAsia="pt-BR"/>
        </w:rPr>
        <w:t>(carimbo da empresa)</w:t>
      </w:r>
    </w:p>
    <w:p w14:paraId="576F2F94"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95"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96"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97"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98"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99"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9A" w14:textId="77777777" w:rsidR="00DA7F1C" w:rsidRDefault="00DA7F1C" w:rsidP="00CF16F2">
      <w:pPr>
        <w:widowControl w:val="0"/>
        <w:suppressAutoHyphens/>
        <w:spacing w:after="120" w:line="276" w:lineRule="auto"/>
        <w:jc w:val="center"/>
        <w:rPr>
          <w:rFonts w:ascii="Arial" w:hAnsi="Arial" w:cs="Arial"/>
          <w:b/>
          <w:bCs/>
          <w:sz w:val="20"/>
          <w:szCs w:val="20"/>
          <w:lang w:eastAsia="pt-BR"/>
        </w:rPr>
      </w:pPr>
    </w:p>
    <w:p w14:paraId="2B778E28" w14:textId="77777777" w:rsidR="00FE3A0F" w:rsidRPr="00CF16F2" w:rsidRDefault="00FE3A0F" w:rsidP="00CF16F2">
      <w:pPr>
        <w:widowControl w:val="0"/>
        <w:suppressAutoHyphens/>
        <w:spacing w:after="120" w:line="276" w:lineRule="auto"/>
        <w:jc w:val="center"/>
        <w:rPr>
          <w:rFonts w:ascii="Arial" w:hAnsi="Arial" w:cs="Arial"/>
          <w:b/>
          <w:bCs/>
          <w:sz w:val="20"/>
          <w:szCs w:val="20"/>
          <w:lang w:eastAsia="pt-BR"/>
        </w:rPr>
      </w:pPr>
    </w:p>
    <w:p w14:paraId="576F2F9B"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9C"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9D"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9E" w14:textId="77777777" w:rsidR="00DA7F1C" w:rsidRPr="00CF16F2" w:rsidRDefault="00000000" w:rsidP="00CF16F2">
      <w:pPr>
        <w:widowControl w:val="0"/>
        <w:suppressAutoHyphens/>
        <w:spacing w:after="120" w:line="276" w:lineRule="auto"/>
        <w:jc w:val="center"/>
        <w:rPr>
          <w:rFonts w:ascii="Arial" w:hAnsi="Arial" w:cs="Arial"/>
          <w:b/>
          <w:bCs/>
          <w:sz w:val="20"/>
          <w:szCs w:val="20"/>
          <w:lang w:eastAsia="pt-BR"/>
        </w:rPr>
      </w:pPr>
      <w:r w:rsidRPr="00CF16F2">
        <w:rPr>
          <w:rFonts w:ascii="Arial" w:hAnsi="Arial" w:cs="Arial"/>
          <w:b/>
          <w:bCs/>
          <w:sz w:val="20"/>
          <w:szCs w:val="20"/>
          <w:lang w:eastAsia="pt-BR"/>
        </w:rPr>
        <w:lastRenderedPageBreak/>
        <w:t>INSTRUÇÕES DA NUTRIÇÃO</w:t>
      </w:r>
    </w:p>
    <w:p w14:paraId="576F2F9F"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A0" w14:textId="77777777" w:rsidR="00DA7F1C" w:rsidRPr="00CF16F2" w:rsidRDefault="00000000" w:rsidP="00CF16F2">
      <w:pPr>
        <w:widowControl w:val="0"/>
        <w:suppressAutoHyphens/>
        <w:spacing w:after="120" w:line="276" w:lineRule="auto"/>
        <w:ind w:right="-1"/>
        <w:jc w:val="both"/>
        <w:rPr>
          <w:rFonts w:ascii="Arial" w:hAnsi="Arial" w:cs="Arial"/>
          <w:sz w:val="20"/>
          <w:szCs w:val="20"/>
        </w:rPr>
      </w:pPr>
      <w:r w:rsidRPr="00CF16F2">
        <w:rPr>
          <w:rFonts w:ascii="Arial" w:hAnsi="Arial" w:cs="Arial"/>
          <w:sz w:val="20"/>
          <w:szCs w:val="20"/>
        </w:rPr>
        <w:t>Documento de Formalização de Demanda nº 059/2025</w:t>
      </w:r>
    </w:p>
    <w:p w14:paraId="576F2FA1" w14:textId="77777777" w:rsidR="00DA7F1C" w:rsidRPr="00CF16F2" w:rsidRDefault="00000000" w:rsidP="00CF16F2">
      <w:pPr>
        <w:widowControl w:val="0"/>
        <w:suppressAutoHyphens/>
        <w:spacing w:after="120" w:line="276" w:lineRule="auto"/>
        <w:ind w:right="-1"/>
        <w:jc w:val="both"/>
        <w:rPr>
          <w:rFonts w:ascii="Arial" w:hAnsi="Arial" w:cs="Arial"/>
          <w:sz w:val="20"/>
          <w:szCs w:val="20"/>
        </w:rPr>
      </w:pPr>
      <w:r w:rsidRPr="00CF16F2">
        <w:rPr>
          <w:rFonts w:ascii="Arial" w:hAnsi="Arial" w:cs="Arial"/>
          <w:sz w:val="20"/>
          <w:szCs w:val="20"/>
        </w:rPr>
        <w:t>Processo Administrativo nº 8721/2025</w:t>
      </w:r>
    </w:p>
    <w:p w14:paraId="576F2FA2" w14:textId="77777777" w:rsidR="00DA7F1C" w:rsidRPr="00CF16F2" w:rsidRDefault="00DA7F1C" w:rsidP="00CF16F2">
      <w:pPr>
        <w:widowControl w:val="0"/>
        <w:suppressAutoHyphens/>
        <w:spacing w:after="120" w:line="276" w:lineRule="auto"/>
        <w:ind w:right="-1"/>
        <w:rPr>
          <w:rFonts w:ascii="Arial" w:hAnsi="Arial" w:cs="Arial"/>
          <w:b/>
          <w:sz w:val="20"/>
          <w:szCs w:val="20"/>
        </w:rPr>
      </w:pPr>
    </w:p>
    <w:p w14:paraId="576F2FA3" w14:textId="77777777" w:rsidR="00DA7F1C" w:rsidRPr="00CF16F2" w:rsidRDefault="00000000" w:rsidP="00CF16F2">
      <w:pPr>
        <w:widowControl w:val="0"/>
        <w:numPr>
          <w:ilvl w:val="0"/>
          <w:numId w:val="43"/>
        </w:numPr>
        <w:tabs>
          <w:tab w:val="left" w:pos="426"/>
        </w:tabs>
        <w:suppressAutoHyphens/>
        <w:spacing w:after="120" w:line="276" w:lineRule="auto"/>
        <w:ind w:left="0" w:right="-1" w:firstLine="0"/>
        <w:jc w:val="both"/>
        <w:rPr>
          <w:rFonts w:ascii="Arial" w:hAnsi="Arial" w:cs="Arial"/>
          <w:b/>
          <w:sz w:val="20"/>
          <w:szCs w:val="20"/>
        </w:rPr>
      </w:pPr>
      <w:r w:rsidRPr="00CF16F2">
        <w:rPr>
          <w:rFonts w:ascii="Arial" w:hAnsi="Arial" w:cs="Arial"/>
          <w:b/>
          <w:sz w:val="20"/>
          <w:szCs w:val="20"/>
        </w:rPr>
        <w:t>Dos profissionais: Profissionais, carga horária, funções e habilitação</w:t>
      </w:r>
    </w:p>
    <w:p w14:paraId="576F2FA4" w14:textId="77777777" w:rsidR="00DA7F1C" w:rsidRPr="00CF16F2" w:rsidRDefault="00000000" w:rsidP="00CF16F2">
      <w:pPr>
        <w:widowControl w:val="0"/>
        <w:suppressAutoHyphens/>
        <w:spacing w:after="120" w:line="276" w:lineRule="auto"/>
        <w:ind w:firstLine="709"/>
        <w:jc w:val="both"/>
        <w:rPr>
          <w:rFonts w:ascii="Arial" w:eastAsia="Times New Roman" w:hAnsi="Arial" w:cs="Arial"/>
          <w:sz w:val="20"/>
          <w:szCs w:val="20"/>
          <w:lang w:eastAsia="pt-BR"/>
        </w:rPr>
      </w:pPr>
      <w:r w:rsidRPr="00CF16F2">
        <w:rPr>
          <w:rFonts w:ascii="Arial" w:eastAsia="Times New Roman" w:hAnsi="Arial" w:cs="Arial"/>
          <w:sz w:val="20"/>
          <w:szCs w:val="20"/>
          <w:lang w:eastAsia="pt-BR"/>
        </w:rPr>
        <w:t>Cada unidade escolar conveniada tem a prerrogativa de organizar seu quadro de pessoal de apoio de acordo com as necessidades, número de alunos e profissionais. O quadro abaixo se refere ao número mínimo de profissionais de apoio. A carga horária do (a) nutricionista será definida conforme o estabelecido pelo conselho de classe profissional, enquanto que a carga horária do(a) cozinheiro(a) e do(a) auxiliar de cozinha serão regidos pelo sindicato das respectivas categorias.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5A0" w:firstRow="1" w:lastRow="0" w:firstColumn="1" w:lastColumn="1" w:noHBand="0" w:noVBand="1"/>
      </w:tblPr>
      <w:tblGrid>
        <w:gridCol w:w="2206"/>
        <w:gridCol w:w="5423"/>
        <w:gridCol w:w="1551"/>
      </w:tblGrid>
      <w:tr w:rsidR="00DA7F1C" w:rsidRPr="00FE3A0F" w14:paraId="576F2FA8" w14:textId="77777777">
        <w:trPr>
          <w:trHeight w:val="283"/>
        </w:trPr>
        <w:tc>
          <w:tcPr>
            <w:tcW w:w="2235" w:type="dxa"/>
            <w:tcBorders>
              <w:top w:val="single" w:sz="4" w:space="0" w:color="auto"/>
              <w:left w:val="single" w:sz="4" w:space="0" w:color="auto"/>
              <w:bottom w:val="single" w:sz="4" w:space="0" w:color="auto"/>
              <w:right w:val="single" w:sz="4" w:space="0" w:color="auto"/>
            </w:tcBorders>
            <w:vAlign w:val="center"/>
          </w:tcPr>
          <w:p w14:paraId="576F2FA5"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FUNÇÃO</w:t>
            </w:r>
          </w:p>
        </w:tc>
        <w:tc>
          <w:tcPr>
            <w:tcW w:w="5528" w:type="dxa"/>
            <w:tcBorders>
              <w:top w:val="single" w:sz="4" w:space="0" w:color="auto"/>
              <w:left w:val="single" w:sz="4" w:space="0" w:color="auto"/>
              <w:bottom w:val="single" w:sz="4" w:space="0" w:color="auto"/>
              <w:right w:val="single" w:sz="4" w:space="0" w:color="auto"/>
            </w:tcBorders>
            <w:vAlign w:val="center"/>
          </w:tcPr>
          <w:p w14:paraId="576F2FA6"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REQUISITOS DE QUALIFICAÇÃO PARA A ADMISSÃO NO CARGO</w:t>
            </w:r>
          </w:p>
        </w:tc>
        <w:tc>
          <w:tcPr>
            <w:tcW w:w="1417" w:type="dxa"/>
            <w:tcBorders>
              <w:top w:val="single" w:sz="4" w:space="0" w:color="auto"/>
              <w:left w:val="single" w:sz="4" w:space="0" w:color="auto"/>
              <w:bottom w:val="single" w:sz="4" w:space="0" w:color="auto"/>
              <w:right w:val="single" w:sz="4" w:space="0" w:color="auto"/>
            </w:tcBorders>
            <w:vAlign w:val="center"/>
          </w:tcPr>
          <w:p w14:paraId="576F2FA7"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Nº MÍNIMO DE PROFISSIONAIS</w:t>
            </w:r>
          </w:p>
        </w:tc>
      </w:tr>
      <w:tr w:rsidR="00DA7F1C" w:rsidRPr="00FE3A0F" w14:paraId="576F2FAC" w14:textId="77777777">
        <w:trPr>
          <w:trHeight w:val="283"/>
        </w:trPr>
        <w:tc>
          <w:tcPr>
            <w:tcW w:w="2235" w:type="dxa"/>
            <w:tcBorders>
              <w:top w:val="single" w:sz="4" w:space="0" w:color="auto"/>
              <w:left w:val="single" w:sz="4" w:space="0" w:color="auto"/>
              <w:bottom w:val="single" w:sz="4" w:space="0" w:color="auto"/>
              <w:right w:val="single" w:sz="4" w:space="0" w:color="auto"/>
            </w:tcBorders>
            <w:vAlign w:val="center"/>
          </w:tcPr>
          <w:p w14:paraId="576F2FA9" w14:textId="77777777" w:rsidR="00DA7F1C" w:rsidRPr="00FE3A0F" w:rsidRDefault="00000000" w:rsidP="00FE3A0F">
            <w:pPr>
              <w:widowControl w:val="0"/>
              <w:suppressAutoHyphens/>
              <w:spacing w:after="0" w:line="240" w:lineRule="auto"/>
              <w:rPr>
                <w:rFonts w:ascii="Arial" w:hAnsi="Arial" w:cs="Arial"/>
                <w:sz w:val="18"/>
                <w:szCs w:val="18"/>
              </w:rPr>
            </w:pPr>
            <w:r w:rsidRPr="00FE3A0F">
              <w:rPr>
                <w:rFonts w:ascii="Arial" w:hAnsi="Arial" w:cs="Arial"/>
                <w:sz w:val="18"/>
                <w:szCs w:val="18"/>
              </w:rPr>
              <w:t>Cozinheira</w:t>
            </w:r>
          </w:p>
        </w:tc>
        <w:tc>
          <w:tcPr>
            <w:tcW w:w="5528" w:type="dxa"/>
            <w:tcBorders>
              <w:top w:val="single" w:sz="4" w:space="0" w:color="auto"/>
              <w:left w:val="single" w:sz="4" w:space="0" w:color="auto"/>
              <w:bottom w:val="single" w:sz="4" w:space="0" w:color="auto"/>
              <w:right w:val="single" w:sz="4" w:space="0" w:color="auto"/>
            </w:tcBorders>
            <w:vAlign w:val="center"/>
          </w:tcPr>
          <w:p w14:paraId="576F2FAA" w14:textId="77777777" w:rsidR="00DA7F1C" w:rsidRPr="00FE3A0F" w:rsidRDefault="00000000" w:rsidP="00FE3A0F">
            <w:pPr>
              <w:widowControl w:val="0"/>
              <w:suppressAutoHyphens/>
              <w:spacing w:after="0" w:line="240" w:lineRule="auto"/>
              <w:rPr>
                <w:rFonts w:ascii="Arial" w:hAnsi="Arial" w:cs="Arial"/>
                <w:sz w:val="18"/>
                <w:szCs w:val="18"/>
              </w:rPr>
            </w:pPr>
            <w:r w:rsidRPr="00FE3A0F">
              <w:rPr>
                <w:rFonts w:ascii="Arial" w:hAnsi="Arial" w:cs="Arial"/>
                <w:sz w:val="18"/>
                <w:szCs w:val="18"/>
              </w:rPr>
              <w:t>Experiência na área.</w:t>
            </w:r>
          </w:p>
        </w:tc>
        <w:tc>
          <w:tcPr>
            <w:tcW w:w="1417" w:type="dxa"/>
            <w:tcBorders>
              <w:top w:val="single" w:sz="4" w:space="0" w:color="auto"/>
              <w:left w:val="single" w:sz="4" w:space="0" w:color="auto"/>
              <w:bottom w:val="single" w:sz="4" w:space="0" w:color="auto"/>
              <w:right w:val="single" w:sz="4" w:space="0" w:color="auto"/>
            </w:tcBorders>
            <w:vAlign w:val="center"/>
          </w:tcPr>
          <w:p w14:paraId="576F2FAB"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01</w:t>
            </w:r>
          </w:p>
        </w:tc>
      </w:tr>
      <w:tr w:rsidR="00DA7F1C" w:rsidRPr="00FE3A0F" w14:paraId="576F2FB0" w14:textId="77777777">
        <w:trPr>
          <w:trHeight w:val="283"/>
        </w:trPr>
        <w:tc>
          <w:tcPr>
            <w:tcW w:w="2235" w:type="dxa"/>
            <w:tcBorders>
              <w:top w:val="single" w:sz="4" w:space="0" w:color="auto"/>
              <w:left w:val="single" w:sz="4" w:space="0" w:color="auto"/>
              <w:bottom w:val="single" w:sz="4" w:space="0" w:color="auto"/>
              <w:right w:val="single" w:sz="4" w:space="0" w:color="auto"/>
            </w:tcBorders>
            <w:vAlign w:val="center"/>
          </w:tcPr>
          <w:p w14:paraId="576F2FAD" w14:textId="77777777" w:rsidR="00DA7F1C" w:rsidRPr="00FE3A0F" w:rsidRDefault="00000000" w:rsidP="00FE3A0F">
            <w:pPr>
              <w:widowControl w:val="0"/>
              <w:suppressAutoHyphens/>
              <w:spacing w:after="0" w:line="240" w:lineRule="auto"/>
              <w:rPr>
                <w:rFonts w:ascii="Arial" w:hAnsi="Arial" w:cs="Arial"/>
                <w:sz w:val="18"/>
                <w:szCs w:val="18"/>
              </w:rPr>
            </w:pPr>
            <w:r w:rsidRPr="00FE3A0F">
              <w:rPr>
                <w:rFonts w:ascii="Arial" w:hAnsi="Arial" w:cs="Arial"/>
                <w:sz w:val="18"/>
                <w:szCs w:val="18"/>
              </w:rPr>
              <w:t>Auxiliar de Cozinha</w:t>
            </w:r>
          </w:p>
        </w:tc>
        <w:tc>
          <w:tcPr>
            <w:tcW w:w="5528" w:type="dxa"/>
            <w:tcBorders>
              <w:top w:val="single" w:sz="4" w:space="0" w:color="auto"/>
              <w:left w:val="single" w:sz="4" w:space="0" w:color="auto"/>
              <w:bottom w:val="single" w:sz="4" w:space="0" w:color="auto"/>
              <w:right w:val="single" w:sz="4" w:space="0" w:color="auto"/>
            </w:tcBorders>
            <w:vAlign w:val="center"/>
          </w:tcPr>
          <w:p w14:paraId="576F2FAE" w14:textId="77777777" w:rsidR="00DA7F1C" w:rsidRPr="00FE3A0F" w:rsidRDefault="00000000" w:rsidP="00FE3A0F">
            <w:pPr>
              <w:widowControl w:val="0"/>
              <w:suppressAutoHyphens/>
              <w:spacing w:after="0" w:line="240" w:lineRule="auto"/>
              <w:rPr>
                <w:rFonts w:ascii="Arial" w:hAnsi="Arial" w:cs="Arial"/>
                <w:sz w:val="18"/>
                <w:szCs w:val="18"/>
              </w:rPr>
            </w:pPr>
            <w:r w:rsidRPr="00FE3A0F">
              <w:rPr>
                <w:rFonts w:ascii="Arial" w:hAnsi="Arial" w:cs="Arial"/>
                <w:sz w:val="18"/>
                <w:szCs w:val="18"/>
              </w:rPr>
              <w:t>Experiência na área.</w:t>
            </w:r>
          </w:p>
        </w:tc>
        <w:tc>
          <w:tcPr>
            <w:tcW w:w="1417" w:type="dxa"/>
            <w:tcBorders>
              <w:top w:val="single" w:sz="4" w:space="0" w:color="auto"/>
              <w:left w:val="single" w:sz="4" w:space="0" w:color="auto"/>
              <w:bottom w:val="single" w:sz="4" w:space="0" w:color="auto"/>
              <w:right w:val="single" w:sz="4" w:space="0" w:color="auto"/>
            </w:tcBorders>
            <w:vAlign w:val="center"/>
          </w:tcPr>
          <w:p w14:paraId="576F2FAF"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01</w:t>
            </w:r>
          </w:p>
        </w:tc>
      </w:tr>
      <w:tr w:rsidR="00DA7F1C" w:rsidRPr="00FE3A0F" w14:paraId="576F2FB4" w14:textId="77777777">
        <w:trPr>
          <w:trHeight w:val="283"/>
        </w:trPr>
        <w:tc>
          <w:tcPr>
            <w:tcW w:w="2235" w:type="dxa"/>
            <w:tcBorders>
              <w:top w:val="single" w:sz="4" w:space="0" w:color="auto"/>
              <w:left w:val="single" w:sz="4" w:space="0" w:color="auto"/>
              <w:bottom w:val="single" w:sz="4" w:space="0" w:color="auto"/>
              <w:right w:val="single" w:sz="4" w:space="0" w:color="auto"/>
            </w:tcBorders>
            <w:vAlign w:val="center"/>
          </w:tcPr>
          <w:p w14:paraId="576F2FB1" w14:textId="77777777" w:rsidR="00DA7F1C" w:rsidRPr="00FE3A0F" w:rsidRDefault="00000000" w:rsidP="00FE3A0F">
            <w:pPr>
              <w:widowControl w:val="0"/>
              <w:suppressAutoHyphens/>
              <w:spacing w:after="0" w:line="240" w:lineRule="auto"/>
              <w:rPr>
                <w:rFonts w:ascii="Arial" w:hAnsi="Arial" w:cs="Arial"/>
                <w:sz w:val="18"/>
                <w:szCs w:val="18"/>
              </w:rPr>
            </w:pPr>
            <w:r w:rsidRPr="00FE3A0F">
              <w:rPr>
                <w:rFonts w:ascii="Arial" w:hAnsi="Arial" w:cs="Arial"/>
                <w:sz w:val="18"/>
                <w:szCs w:val="18"/>
              </w:rPr>
              <w:t>Nutricionista</w:t>
            </w:r>
          </w:p>
        </w:tc>
        <w:tc>
          <w:tcPr>
            <w:tcW w:w="5528" w:type="dxa"/>
            <w:tcBorders>
              <w:top w:val="single" w:sz="4" w:space="0" w:color="auto"/>
              <w:left w:val="single" w:sz="4" w:space="0" w:color="auto"/>
              <w:bottom w:val="single" w:sz="4" w:space="0" w:color="auto"/>
              <w:right w:val="single" w:sz="4" w:space="0" w:color="auto"/>
            </w:tcBorders>
            <w:vAlign w:val="center"/>
          </w:tcPr>
          <w:p w14:paraId="576F2FB2" w14:textId="77777777" w:rsidR="00DA7F1C" w:rsidRPr="00FE3A0F" w:rsidRDefault="00000000" w:rsidP="00FE3A0F">
            <w:pPr>
              <w:widowControl w:val="0"/>
              <w:suppressAutoHyphens/>
              <w:spacing w:after="0" w:line="240" w:lineRule="auto"/>
              <w:rPr>
                <w:rFonts w:ascii="Arial" w:hAnsi="Arial" w:cs="Arial"/>
                <w:sz w:val="18"/>
                <w:szCs w:val="18"/>
              </w:rPr>
            </w:pPr>
            <w:r w:rsidRPr="00FE3A0F">
              <w:rPr>
                <w:rFonts w:ascii="Arial" w:hAnsi="Arial" w:cs="Arial"/>
                <w:sz w:val="18"/>
                <w:szCs w:val="18"/>
              </w:rPr>
              <w:t>Curso superior completo na área e registro no conselho da classe.</w:t>
            </w:r>
          </w:p>
        </w:tc>
        <w:tc>
          <w:tcPr>
            <w:tcW w:w="1417" w:type="dxa"/>
            <w:tcBorders>
              <w:top w:val="single" w:sz="4" w:space="0" w:color="auto"/>
              <w:left w:val="single" w:sz="4" w:space="0" w:color="auto"/>
              <w:bottom w:val="single" w:sz="4" w:space="0" w:color="auto"/>
              <w:right w:val="single" w:sz="4" w:space="0" w:color="auto"/>
            </w:tcBorders>
            <w:vAlign w:val="center"/>
          </w:tcPr>
          <w:p w14:paraId="576F2FB3"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01</w:t>
            </w:r>
          </w:p>
        </w:tc>
      </w:tr>
    </w:tbl>
    <w:p w14:paraId="576F2FB5"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2FB6" w14:textId="77777777" w:rsidR="00DA7F1C" w:rsidRPr="00CF16F2" w:rsidRDefault="00000000" w:rsidP="00CF16F2">
      <w:pPr>
        <w:widowControl w:val="0"/>
        <w:numPr>
          <w:ilvl w:val="0"/>
          <w:numId w:val="43"/>
        </w:numPr>
        <w:tabs>
          <w:tab w:val="left" w:pos="426"/>
        </w:tabs>
        <w:suppressAutoHyphens/>
        <w:spacing w:after="120" w:line="276" w:lineRule="auto"/>
        <w:ind w:left="0" w:right="-1" w:firstLine="0"/>
        <w:jc w:val="both"/>
        <w:rPr>
          <w:rFonts w:ascii="Arial" w:hAnsi="Arial" w:cs="Arial"/>
          <w:b/>
          <w:sz w:val="20"/>
          <w:szCs w:val="20"/>
        </w:rPr>
      </w:pPr>
      <w:r w:rsidRPr="00CF16F2">
        <w:rPr>
          <w:rFonts w:ascii="Arial" w:hAnsi="Arial" w:cs="Arial"/>
          <w:b/>
          <w:sz w:val="20"/>
          <w:szCs w:val="20"/>
        </w:rPr>
        <w:t xml:space="preserve">Dos cardápios </w:t>
      </w:r>
    </w:p>
    <w:p w14:paraId="576F2FB7" w14:textId="77777777" w:rsidR="00DA7F1C" w:rsidRPr="00CF16F2" w:rsidRDefault="00000000" w:rsidP="00CF16F2">
      <w:pPr>
        <w:widowControl w:val="0"/>
        <w:suppressAutoHyphens/>
        <w:spacing w:after="120" w:line="276" w:lineRule="auto"/>
        <w:ind w:firstLine="709"/>
        <w:jc w:val="both"/>
        <w:rPr>
          <w:rFonts w:ascii="Arial" w:eastAsia="Times New Roman" w:hAnsi="Arial" w:cs="Arial"/>
          <w:sz w:val="20"/>
          <w:szCs w:val="20"/>
          <w:lang w:eastAsia="pt-BR"/>
        </w:rPr>
      </w:pPr>
      <w:r w:rsidRPr="00CF16F2">
        <w:rPr>
          <w:rFonts w:ascii="Arial" w:eastAsia="Times New Roman" w:hAnsi="Arial" w:cs="Arial"/>
          <w:sz w:val="20"/>
          <w:szCs w:val="20"/>
          <w:lang w:eastAsia="pt-BR"/>
        </w:rPr>
        <w:t xml:space="preserve">Os cardápios da Alimentação Escolar deverão ser elaborados pela nutricionista responsável técnica contratada pela unidade escolar conveniada, pautando-se nas normas da legislação vigente, e conforme as exigências estabelecidas pelo Programa Nacional de Alimentação Escolar (PNAE). Assim, devem ser planejados com base em gêneros alimentares básicos, respeitando-se os hábitos alimentares, a cultura alimentar regional, a sazonalidade dos produtos, bem como as referências nutricionais condizentes com a faixa etária e o tempo de permanência na unidade escolar. </w:t>
      </w:r>
    </w:p>
    <w:p w14:paraId="576F2FB8" w14:textId="77777777" w:rsidR="00DA7F1C" w:rsidRPr="00CF16F2" w:rsidRDefault="00000000" w:rsidP="00CF16F2">
      <w:pPr>
        <w:widowControl w:val="0"/>
        <w:suppressAutoHyphens/>
        <w:spacing w:after="120" w:line="276" w:lineRule="auto"/>
        <w:ind w:firstLine="709"/>
        <w:jc w:val="both"/>
        <w:rPr>
          <w:rFonts w:ascii="Arial" w:eastAsia="Times New Roman" w:hAnsi="Arial" w:cs="Arial"/>
          <w:sz w:val="20"/>
          <w:szCs w:val="20"/>
          <w:lang w:eastAsia="pt-BR"/>
        </w:rPr>
      </w:pPr>
      <w:r w:rsidRPr="00CF16F2">
        <w:rPr>
          <w:rFonts w:ascii="Arial" w:eastAsia="Times New Roman" w:hAnsi="Arial" w:cs="Arial"/>
          <w:sz w:val="20"/>
          <w:szCs w:val="20"/>
          <w:lang w:eastAsia="pt-BR"/>
        </w:rPr>
        <w:t xml:space="preserve">Os cardápios devem ser adaptados para os alunos com condições específicas de saúde, como por exemplo, alergias, intolerâncias, diabetes, dentre outras. </w:t>
      </w:r>
    </w:p>
    <w:p w14:paraId="576F2FB9" w14:textId="77777777" w:rsidR="00DA7F1C" w:rsidRPr="00CF16F2" w:rsidRDefault="00000000" w:rsidP="00CF16F2">
      <w:pPr>
        <w:widowControl w:val="0"/>
        <w:suppressAutoHyphens/>
        <w:spacing w:after="120" w:line="276" w:lineRule="auto"/>
        <w:ind w:firstLine="709"/>
        <w:jc w:val="both"/>
        <w:rPr>
          <w:rFonts w:ascii="Arial" w:eastAsia="Times New Roman" w:hAnsi="Arial" w:cs="Arial"/>
          <w:sz w:val="20"/>
          <w:szCs w:val="20"/>
          <w:lang w:eastAsia="pt-BR"/>
        </w:rPr>
      </w:pPr>
      <w:r w:rsidRPr="00CF16F2">
        <w:rPr>
          <w:rFonts w:ascii="Arial" w:eastAsia="Times New Roman" w:hAnsi="Arial" w:cs="Arial"/>
          <w:sz w:val="20"/>
          <w:szCs w:val="20"/>
          <w:lang w:eastAsia="pt-BR"/>
        </w:rPr>
        <w:t>Todos os cardápios escolares (padrão e adaptados) deverão ser encaminhados por e-mail (</w:t>
      </w:r>
      <w:hyperlink r:id="rId20" w:history="1">
        <w:r w:rsidRPr="00CF16F2">
          <w:rPr>
            <w:rFonts w:ascii="Arial" w:eastAsia="Times New Roman" w:hAnsi="Arial" w:cs="Arial"/>
            <w:sz w:val="20"/>
            <w:szCs w:val="20"/>
            <w:lang w:eastAsia="pt-BR"/>
          </w:rPr>
          <w:t>nutrição@itupeva.sp.gov.br</w:t>
        </w:r>
      </w:hyperlink>
      <w:r w:rsidRPr="00CF16F2">
        <w:rPr>
          <w:rFonts w:ascii="Arial" w:eastAsia="Times New Roman" w:hAnsi="Arial" w:cs="Arial"/>
          <w:sz w:val="20"/>
          <w:szCs w:val="20"/>
          <w:lang w:eastAsia="pt-BR"/>
        </w:rPr>
        <w:t>) para a devida aprovação do Departamento de Alimentação Escolar da Secretaria Municipal de Educação de Itupeva com a antecedência de 1 (um) mês da vigência do cardápio, os quais serão analisados em até 15 (quinze) dias corridos. Os cardápios devem conter, no mínimo, os seguintes dados:</w:t>
      </w:r>
    </w:p>
    <w:p w14:paraId="576F2FBA"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Papel timbrado (logotipo) da unidade escolar conveniada com endereço e informações completas;</w:t>
      </w:r>
    </w:p>
    <w:p w14:paraId="576F2FBB"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Nome, telefone, CRN, e-mail da Nutricionista responsável pela elaboração do cardápio;</w:t>
      </w:r>
    </w:p>
    <w:p w14:paraId="576F2FBC"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Período em, que o cardápio será aplicado (o mês e o ano, sendo 01(uma) folha para cada semana com todas as informações);</w:t>
      </w:r>
    </w:p>
    <w:p w14:paraId="576F2FBD"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Quais unidades, modalidades de ensino e período está sendo ofertado o cardápio;</w:t>
      </w:r>
    </w:p>
    <w:p w14:paraId="576F2FBE"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A faixa etária dos alunos;</w:t>
      </w:r>
    </w:p>
    <w:p w14:paraId="576F2FBF"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A porcentagem nutricional dos cardápios;</w:t>
      </w:r>
    </w:p>
    <w:p w14:paraId="576F2FC0"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Informar no rodapé a média semanal do valor nutricional e a fonte de referência nutricional.</w:t>
      </w:r>
    </w:p>
    <w:p w14:paraId="576F2FC1" w14:textId="77777777" w:rsidR="00DA7F1C" w:rsidRPr="00CF16F2" w:rsidRDefault="00000000" w:rsidP="00CF16F2">
      <w:pPr>
        <w:pStyle w:val="PargrafodaLista3"/>
        <w:suppressAutoHyphens/>
        <w:spacing w:after="120" w:line="276" w:lineRule="auto"/>
        <w:ind w:left="0"/>
        <w:jc w:val="both"/>
        <w:rPr>
          <w:rFonts w:ascii="Arial" w:hAnsi="Arial" w:cs="Arial"/>
          <w:sz w:val="20"/>
          <w:szCs w:val="20"/>
        </w:rPr>
      </w:pPr>
      <w:r w:rsidRPr="00CF16F2">
        <w:rPr>
          <w:rFonts w:ascii="Arial" w:hAnsi="Arial" w:cs="Arial"/>
          <w:sz w:val="20"/>
          <w:szCs w:val="20"/>
        </w:rPr>
        <w:t xml:space="preserve">Junto com o cardápio deverão ser enviados: </w:t>
      </w:r>
    </w:p>
    <w:p w14:paraId="576F2FC2"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Relatórios de visitas à unidade escolar;</w:t>
      </w:r>
    </w:p>
    <w:p w14:paraId="576F2FC3"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 xml:space="preserve">Relatórios de alunos com restrições alimentares, constando avaliação nutricional e </w:t>
      </w:r>
      <w:r w:rsidRPr="00CF16F2">
        <w:rPr>
          <w:rFonts w:ascii="Arial" w:hAnsi="Arial" w:cs="Arial"/>
          <w:sz w:val="20"/>
          <w:szCs w:val="20"/>
        </w:rPr>
        <w:lastRenderedPageBreak/>
        <w:t xml:space="preserve">alinhamentos com os responsáveis. </w:t>
      </w:r>
    </w:p>
    <w:p w14:paraId="576F2FC4" w14:textId="77777777" w:rsidR="00DA7F1C" w:rsidRPr="00CF16F2" w:rsidRDefault="00DA7F1C" w:rsidP="00CF16F2">
      <w:pPr>
        <w:pStyle w:val="PargrafodaLista3"/>
        <w:suppressAutoHyphens/>
        <w:spacing w:after="120" w:line="276" w:lineRule="auto"/>
        <w:ind w:left="0"/>
        <w:jc w:val="both"/>
        <w:rPr>
          <w:rFonts w:ascii="Arial" w:hAnsi="Arial" w:cs="Arial"/>
          <w:sz w:val="20"/>
          <w:szCs w:val="20"/>
        </w:rPr>
      </w:pPr>
    </w:p>
    <w:p w14:paraId="576F2FC5" w14:textId="77777777" w:rsidR="00DA7F1C" w:rsidRPr="00CF16F2" w:rsidRDefault="00000000" w:rsidP="00CF16F2">
      <w:pPr>
        <w:widowControl w:val="0"/>
        <w:numPr>
          <w:ilvl w:val="0"/>
          <w:numId w:val="43"/>
        </w:numPr>
        <w:tabs>
          <w:tab w:val="left" w:pos="426"/>
        </w:tabs>
        <w:suppressAutoHyphens/>
        <w:spacing w:after="120" w:line="276" w:lineRule="auto"/>
        <w:ind w:left="0" w:right="-1" w:firstLine="0"/>
        <w:jc w:val="both"/>
        <w:rPr>
          <w:rFonts w:ascii="Arial" w:hAnsi="Arial" w:cs="Arial"/>
          <w:b/>
          <w:bCs/>
          <w:sz w:val="20"/>
          <w:szCs w:val="20"/>
        </w:rPr>
      </w:pPr>
      <w:r w:rsidRPr="00CF16F2">
        <w:rPr>
          <w:rFonts w:ascii="Arial" w:hAnsi="Arial" w:cs="Arial"/>
          <w:b/>
          <w:sz w:val="20"/>
          <w:szCs w:val="20"/>
        </w:rPr>
        <w:t>Da aquisição, distribuição e armazenamento de gêneros alimentícios</w:t>
      </w:r>
    </w:p>
    <w:p w14:paraId="576F2FC6" w14:textId="77777777" w:rsidR="00DA7F1C" w:rsidRPr="00CF16F2" w:rsidRDefault="00000000" w:rsidP="00CF16F2">
      <w:pPr>
        <w:widowControl w:val="0"/>
        <w:suppressAutoHyphens/>
        <w:spacing w:after="120" w:line="276" w:lineRule="auto"/>
        <w:ind w:firstLine="709"/>
        <w:jc w:val="both"/>
        <w:rPr>
          <w:rFonts w:ascii="Arial" w:eastAsia="Times New Roman" w:hAnsi="Arial" w:cs="Arial"/>
          <w:sz w:val="20"/>
          <w:szCs w:val="20"/>
          <w:lang w:eastAsia="pt-BR"/>
        </w:rPr>
      </w:pPr>
      <w:r w:rsidRPr="00CF16F2">
        <w:rPr>
          <w:rFonts w:ascii="Arial" w:eastAsia="Times New Roman" w:hAnsi="Arial" w:cs="Arial"/>
          <w:sz w:val="20"/>
          <w:szCs w:val="20"/>
          <w:lang w:eastAsia="pt-BR"/>
        </w:rPr>
        <w:t>A aquisição, a distribuição e o armazenamento dos gêneros alimentícios é de responsabilidade da unidade escolar conveniada, que também deve zelar, em todas as etapas do fornecimento da alimentação escolar, pela garantia da qualidade e da segurança dos alimentos. Exceto a aquisição de fórmula infantil, que será fornecida pela Secretaria Municipal de Educação mediante apresentação de prescrição médica, e a retirada de tais formulas será na própria Secretaria de Educação, logo a Prefeitura Municipal de Itupeva não será responsável por entregar in loco a fórmula infantil na unidade conveniada.</w:t>
      </w:r>
    </w:p>
    <w:p w14:paraId="576F2FC7" w14:textId="77777777" w:rsidR="00DA7F1C" w:rsidRPr="00CF16F2" w:rsidRDefault="00DA7F1C" w:rsidP="00CF16F2">
      <w:pPr>
        <w:widowControl w:val="0"/>
        <w:suppressAutoHyphens/>
        <w:spacing w:after="120" w:line="276" w:lineRule="auto"/>
        <w:jc w:val="both"/>
        <w:rPr>
          <w:rFonts w:ascii="Arial" w:eastAsia="Times New Roman" w:hAnsi="Arial" w:cs="Arial"/>
          <w:sz w:val="20"/>
          <w:szCs w:val="20"/>
          <w:lang w:eastAsia="pt-BR"/>
        </w:rPr>
      </w:pPr>
    </w:p>
    <w:p w14:paraId="576F2FC8" w14:textId="77777777" w:rsidR="00DA7F1C" w:rsidRPr="00CF16F2" w:rsidRDefault="00000000" w:rsidP="00CF16F2">
      <w:pPr>
        <w:widowControl w:val="0"/>
        <w:numPr>
          <w:ilvl w:val="0"/>
          <w:numId w:val="43"/>
        </w:numPr>
        <w:tabs>
          <w:tab w:val="left" w:pos="426"/>
        </w:tabs>
        <w:suppressAutoHyphens/>
        <w:spacing w:after="120" w:line="276" w:lineRule="auto"/>
        <w:ind w:left="0" w:right="-1" w:firstLine="0"/>
        <w:jc w:val="both"/>
        <w:rPr>
          <w:rFonts w:ascii="Arial" w:hAnsi="Arial" w:cs="Arial"/>
          <w:b/>
          <w:bCs/>
          <w:sz w:val="20"/>
          <w:szCs w:val="20"/>
        </w:rPr>
      </w:pPr>
      <w:r w:rsidRPr="00CF16F2">
        <w:rPr>
          <w:rFonts w:ascii="Arial" w:hAnsi="Arial" w:cs="Arial"/>
          <w:b/>
          <w:bCs/>
          <w:sz w:val="20"/>
          <w:szCs w:val="20"/>
        </w:rPr>
        <w:t>Da apresentação de documentos referentes à Alimentação Escolar</w:t>
      </w:r>
    </w:p>
    <w:p w14:paraId="576F2FC9" w14:textId="77777777" w:rsidR="00DA7F1C" w:rsidRPr="00CF16F2" w:rsidRDefault="00000000" w:rsidP="00CF16F2">
      <w:pPr>
        <w:widowControl w:val="0"/>
        <w:suppressAutoHyphens/>
        <w:spacing w:after="120" w:line="276" w:lineRule="auto"/>
        <w:ind w:firstLine="709"/>
        <w:jc w:val="both"/>
        <w:rPr>
          <w:rFonts w:ascii="Arial" w:eastAsia="Times New Roman" w:hAnsi="Arial" w:cs="Arial"/>
          <w:sz w:val="20"/>
          <w:szCs w:val="20"/>
          <w:lang w:eastAsia="pt-BR"/>
        </w:rPr>
      </w:pPr>
      <w:r w:rsidRPr="00CF16F2">
        <w:rPr>
          <w:rFonts w:ascii="Arial" w:eastAsia="Times New Roman" w:hAnsi="Arial" w:cs="Arial"/>
          <w:sz w:val="20"/>
          <w:szCs w:val="20"/>
          <w:lang w:eastAsia="pt-BR"/>
        </w:rPr>
        <w:t>A nutricionista responsável técnica da unidade escolar conveniada que sagrar-se habilitada deverá apresentar quando da solicitado pelo Departamento de Alimentação Escolar da Secretaria Municipal de Educação de Itupeva, os seguintes documentos:</w:t>
      </w:r>
    </w:p>
    <w:p w14:paraId="576F2FCA"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Treinamento de cozinheiras;</w:t>
      </w:r>
    </w:p>
    <w:p w14:paraId="576F2FCB"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Manual de Boas-Práticas;</w:t>
      </w:r>
    </w:p>
    <w:p w14:paraId="576F2FCC" w14:textId="77777777" w:rsidR="00DA7F1C" w:rsidRPr="00CF16F2" w:rsidRDefault="00000000" w:rsidP="00CF16F2">
      <w:pPr>
        <w:pStyle w:val="PargrafodaLista3"/>
        <w:numPr>
          <w:ilvl w:val="0"/>
          <w:numId w:val="44"/>
        </w:numPr>
        <w:suppressAutoHyphens/>
        <w:spacing w:after="120" w:line="276" w:lineRule="auto"/>
        <w:jc w:val="both"/>
        <w:rPr>
          <w:rFonts w:ascii="Arial" w:hAnsi="Arial" w:cs="Arial"/>
          <w:sz w:val="20"/>
          <w:szCs w:val="20"/>
        </w:rPr>
      </w:pPr>
      <w:r w:rsidRPr="00CF16F2">
        <w:rPr>
          <w:rFonts w:ascii="Arial" w:hAnsi="Arial" w:cs="Arial"/>
          <w:sz w:val="20"/>
          <w:szCs w:val="20"/>
        </w:rPr>
        <w:t>Projeto de Educação Nutricional;</w:t>
      </w:r>
    </w:p>
    <w:p w14:paraId="576F2FCD" w14:textId="77777777" w:rsidR="00DA7F1C" w:rsidRPr="00CF16F2" w:rsidRDefault="00000000" w:rsidP="00CF16F2">
      <w:pPr>
        <w:widowControl w:val="0"/>
        <w:suppressAutoHyphens/>
        <w:spacing w:after="120" w:line="276" w:lineRule="auto"/>
        <w:jc w:val="center"/>
        <w:rPr>
          <w:rFonts w:ascii="Arial" w:hAnsi="Arial" w:cs="Arial"/>
          <w:b/>
          <w:bCs/>
          <w:sz w:val="20"/>
          <w:szCs w:val="20"/>
          <w:lang w:eastAsia="pt-BR"/>
        </w:rPr>
      </w:pPr>
      <w:r w:rsidRPr="00CF16F2">
        <w:rPr>
          <w:rFonts w:ascii="Arial" w:hAnsi="Arial" w:cs="Arial"/>
          <w:sz w:val="20"/>
          <w:szCs w:val="20"/>
          <w:lang w:eastAsia="pt-BR"/>
        </w:rPr>
        <w:br w:type="page" w:clear="all"/>
      </w:r>
      <w:r w:rsidRPr="00CF16F2">
        <w:rPr>
          <w:rFonts w:ascii="Arial" w:hAnsi="Arial" w:cs="Arial"/>
          <w:b/>
          <w:bCs/>
          <w:sz w:val="20"/>
          <w:szCs w:val="20"/>
          <w:lang w:eastAsia="pt-BR"/>
        </w:rPr>
        <w:lastRenderedPageBreak/>
        <w:t>INDICADORES DE DESEMPENHO CONTRATUAL</w:t>
      </w:r>
    </w:p>
    <w:p w14:paraId="576F2FCE" w14:textId="77777777" w:rsidR="00DA7F1C" w:rsidRPr="00CF16F2" w:rsidRDefault="00DA7F1C" w:rsidP="00CF16F2">
      <w:pPr>
        <w:widowControl w:val="0"/>
        <w:suppressAutoHyphens/>
        <w:spacing w:after="120" w:line="276" w:lineRule="auto"/>
        <w:jc w:val="center"/>
        <w:rPr>
          <w:rFonts w:ascii="Arial" w:hAnsi="Arial" w:cs="Arial"/>
          <w:b/>
          <w:bCs/>
          <w:sz w:val="20"/>
          <w:szCs w:val="20"/>
          <w:lang w:eastAsia="pt-BR"/>
        </w:rPr>
      </w:pPr>
    </w:p>
    <w:p w14:paraId="576F2FCF" w14:textId="77777777" w:rsidR="00DA7F1C" w:rsidRPr="00CF16F2" w:rsidRDefault="00000000" w:rsidP="00CF16F2">
      <w:pPr>
        <w:widowControl w:val="0"/>
        <w:suppressAutoHyphens/>
        <w:spacing w:after="120" w:line="276" w:lineRule="auto"/>
        <w:ind w:firstLine="709"/>
        <w:jc w:val="both"/>
        <w:rPr>
          <w:rFonts w:ascii="Arial" w:eastAsia="Times New Roman" w:hAnsi="Arial" w:cs="Arial"/>
          <w:sz w:val="20"/>
          <w:szCs w:val="20"/>
          <w:lang w:eastAsia="pt-BR"/>
        </w:rPr>
      </w:pPr>
      <w:r w:rsidRPr="00CF16F2">
        <w:rPr>
          <w:rFonts w:ascii="Arial" w:eastAsia="Times New Roman" w:hAnsi="Arial" w:cs="Arial"/>
          <w:sz w:val="20"/>
          <w:szCs w:val="20"/>
          <w:lang w:eastAsia="pt-BR"/>
        </w:rPr>
        <w:t>Nos termos do art. 6º, inciso XXVII, da Lei nº 14.133/2021, estabelece-se o seguinte plano de medição de resultados para o contrato decorrente deste chamamento público, com a finalidade de garantir a qualidade dos serviços prestados pelas instituições credenciadas, bem como orientar a atuação da Administração na fiscalização e tomada de decisões durante a execução contratual.</w:t>
      </w:r>
    </w:p>
    <w:p w14:paraId="576F2FD0" w14:textId="77777777" w:rsidR="00DA7F1C" w:rsidRPr="00CF16F2" w:rsidRDefault="00DA7F1C" w:rsidP="00CF16F2">
      <w:pPr>
        <w:widowControl w:val="0"/>
        <w:suppressAutoHyphens/>
        <w:spacing w:after="120" w:line="276" w:lineRule="auto"/>
        <w:jc w:val="both"/>
        <w:rPr>
          <w:rFonts w:ascii="Arial" w:eastAsia="Times New Roman" w:hAnsi="Arial" w:cs="Arial"/>
          <w:sz w:val="20"/>
          <w:szCs w:val="20"/>
          <w:lang w:eastAsia="pt-BR"/>
        </w:rPr>
      </w:pPr>
    </w:p>
    <w:p w14:paraId="576F2FD1" w14:textId="77777777" w:rsidR="00DA7F1C" w:rsidRPr="00CF16F2" w:rsidRDefault="00000000" w:rsidP="00CF16F2">
      <w:pPr>
        <w:widowControl w:val="0"/>
        <w:suppressAutoHyphens/>
        <w:spacing w:after="120" w:line="276" w:lineRule="auto"/>
        <w:jc w:val="both"/>
        <w:rPr>
          <w:rFonts w:ascii="Arial" w:eastAsia="Times New Roman" w:hAnsi="Arial" w:cs="Arial"/>
          <w:sz w:val="20"/>
          <w:szCs w:val="20"/>
          <w:lang w:eastAsia="pt-BR"/>
        </w:rPr>
      </w:pPr>
      <w:r w:rsidRPr="00CF16F2">
        <w:rPr>
          <w:rFonts w:ascii="Arial" w:eastAsia="Times New Roman" w:hAnsi="Arial" w:cs="Arial"/>
          <w:b/>
          <w:bCs/>
          <w:sz w:val="20"/>
          <w:szCs w:val="20"/>
          <w:lang w:eastAsia="pt-BR"/>
        </w:rPr>
        <w:t xml:space="preserve">Finalidade: </w:t>
      </w:r>
      <w:r w:rsidRPr="00CF16F2">
        <w:rPr>
          <w:rFonts w:ascii="Arial" w:eastAsia="Times New Roman" w:hAnsi="Arial" w:cs="Arial"/>
          <w:sz w:val="20"/>
          <w:szCs w:val="20"/>
          <w:lang w:eastAsia="pt-BR"/>
        </w:rPr>
        <w:t xml:space="preserve">Este plano tem por objetivo definir os </w:t>
      </w:r>
      <w:r w:rsidRPr="00CF16F2">
        <w:rPr>
          <w:rFonts w:ascii="Arial" w:eastAsia="Times New Roman" w:hAnsi="Arial" w:cs="Arial"/>
          <w:bCs/>
          <w:sz w:val="20"/>
          <w:szCs w:val="20"/>
          <w:lang w:eastAsia="pt-BR"/>
        </w:rPr>
        <w:t>critérios de avaliação e os indicadores de desempenho</w:t>
      </w:r>
      <w:r w:rsidRPr="00CF16F2">
        <w:rPr>
          <w:rFonts w:ascii="Arial" w:eastAsia="Times New Roman" w:hAnsi="Arial" w:cs="Arial"/>
          <w:sz w:val="20"/>
          <w:szCs w:val="20"/>
          <w:lang w:eastAsia="pt-BR"/>
        </w:rPr>
        <w:t xml:space="preserve"> que serão utilizados para medir a efetividade do serviço contratado, especialmente no que se refere ao atendimento das crianças, ao cumprimento das obrigações pedagógicas, administrativas e operacionais pelas instituições credenciadas.</w:t>
      </w:r>
    </w:p>
    <w:tbl>
      <w:tblPr>
        <w:tblW w:w="9280" w:type="dxa"/>
        <w:tblInd w:w="75" w:type="dxa"/>
        <w:tblCellMar>
          <w:left w:w="70" w:type="dxa"/>
          <w:right w:w="70" w:type="dxa"/>
        </w:tblCellMar>
        <w:tblLook w:val="04A0" w:firstRow="1" w:lastRow="0" w:firstColumn="1" w:lastColumn="0" w:noHBand="0" w:noVBand="1"/>
      </w:tblPr>
      <w:tblGrid>
        <w:gridCol w:w="381"/>
        <w:gridCol w:w="2078"/>
        <w:gridCol w:w="2512"/>
        <w:gridCol w:w="2315"/>
        <w:gridCol w:w="1994"/>
      </w:tblGrid>
      <w:tr w:rsidR="00DA7F1C" w:rsidRPr="00FE3A0F" w14:paraId="576F2FD7" w14:textId="77777777">
        <w:trPr>
          <w:trHeight w:val="20"/>
        </w:trPr>
        <w:tc>
          <w:tcPr>
            <w:tcW w:w="381" w:type="dxa"/>
            <w:tcBorders>
              <w:top w:val="single" w:sz="4" w:space="0" w:color="auto"/>
              <w:left w:val="single" w:sz="4" w:space="0" w:color="auto"/>
              <w:bottom w:val="single" w:sz="4" w:space="0" w:color="auto"/>
              <w:right w:val="single" w:sz="4" w:space="0" w:color="auto"/>
            </w:tcBorders>
            <w:vAlign w:val="center"/>
          </w:tcPr>
          <w:p w14:paraId="576F2FD2" w14:textId="77777777" w:rsidR="00DA7F1C" w:rsidRPr="00FE3A0F" w:rsidRDefault="00000000" w:rsidP="00FE3A0F">
            <w:pPr>
              <w:widowControl w:val="0"/>
              <w:suppressAutoHyphens/>
              <w:spacing w:after="0" w:line="240" w:lineRule="auto"/>
              <w:jc w:val="center"/>
              <w:rPr>
                <w:rFonts w:ascii="Arial" w:eastAsia="Times New Roman" w:hAnsi="Arial" w:cs="Arial"/>
                <w:b/>
                <w:bCs/>
                <w:color w:val="000000"/>
                <w:sz w:val="18"/>
                <w:szCs w:val="18"/>
                <w:lang w:eastAsia="pt-BR"/>
              </w:rPr>
            </w:pPr>
            <w:r w:rsidRPr="00FE3A0F">
              <w:rPr>
                <w:rFonts w:ascii="Arial" w:eastAsia="Times New Roman" w:hAnsi="Arial" w:cs="Arial"/>
                <w:b/>
                <w:bCs/>
                <w:color w:val="000000"/>
                <w:sz w:val="18"/>
                <w:szCs w:val="18"/>
                <w:lang w:eastAsia="pt-BR"/>
              </w:rPr>
              <w:t>Nº</w:t>
            </w:r>
          </w:p>
        </w:tc>
        <w:tc>
          <w:tcPr>
            <w:tcW w:w="2078" w:type="dxa"/>
            <w:tcBorders>
              <w:top w:val="single" w:sz="4" w:space="0" w:color="auto"/>
              <w:left w:val="none" w:sz="255" w:space="0" w:color="auto"/>
              <w:bottom w:val="single" w:sz="4" w:space="0" w:color="auto"/>
              <w:right w:val="single" w:sz="4" w:space="0" w:color="auto"/>
            </w:tcBorders>
            <w:vAlign w:val="center"/>
          </w:tcPr>
          <w:p w14:paraId="576F2FD3" w14:textId="77777777" w:rsidR="00DA7F1C" w:rsidRPr="00FE3A0F" w:rsidRDefault="00000000" w:rsidP="00FE3A0F">
            <w:pPr>
              <w:widowControl w:val="0"/>
              <w:suppressAutoHyphens/>
              <w:spacing w:after="0" w:line="240" w:lineRule="auto"/>
              <w:jc w:val="center"/>
              <w:rPr>
                <w:rFonts w:ascii="Arial" w:eastAsia="Times New Roman" w:hAnsi="Arial" w:cs="Arial"/>
                <w:b/>
                <w:bCs/>
                <w:color w:val="000000"/>
                <w:sz w:val="18"/>
                <w:szCs w:val="18"/>
                <w:lang w:eastAsia="pt-BR"/>
              </w:rPr>
            </w:pPr>
            <w:r w:rsidRPr="00FE3A0F">
              <w:rPr>
                <w:rFonts w:ascii="Arial" w:eastAsia="Times New Roman" w:hAnsi="Arial" w:cs="Arial"/>
                <w:b/>
                <w:bCs/>
                <w:color w:val="000000"/>
                <w:sz w:val="18"/>
                <w:szCs w:val="18"/>
                <w:lang w:eastAsia="pt-BR"/>
              </w:rPr>
              <w:t>Indicador</w:t>
            </w:r>
          </w:p>
        </w:tc>
        <w:tc>
          <w:tcPr>
            <w:tcW w:w="2512" w:type="dxa"/>
            <w:tcBorders>
              <w:top w:val="single" w:sz="4" w:space="0" w:color="auto"/>
              <w:left w:val="none" w:sz="255" w:space="0" w:color="auto"/>
              <w:bottom w:val="single" w:sz="4" w:space="0" w:color="auto"/>
              <w:right w:val="single" w:sz="4" w:space="0" w:color="auto"/>
            </w:tcBorders>
            <w:vAlign w:val="center"/>
          </w:tcPr>
          <w:p w14:paraId="576F2FD4" w14:textId="77777777" w:rsidR="00DA7F1C" w:rsidRPr="00FE3A0F" w:rsidRDefault="00000000" w:rsidP="00FE3A0F">
            <w:pPr>
              <w:widowControl w:val="0"/>
              <w:suppressAutoHyphens/>
              <w:spacing w:after="0" w:line="240" w:lineRule="auto"/>
              <w:jc w:val="center"/>
              <w:rPr>
                <w:rFonts w:ascii="Arial" w:eastAsia="Times New Roman" w:hAnsi="Arial" w:cs="Arial"/>
                <w:b/>
                <w:bCs/>
                <w:color w:val="000000"/>
                <w:sz w:val="18"/>
                <w:szCs w:val="18"/>
                <w:lang w:eastAsia="pt-BR"/>
              </w:rPr>
            </w:pPr>
            <w:r w:rsidRPr="00FE3A0F">
              <w:rPr>
                <w:rFonts w:ascii="Arial" w:eastAsia="Times New Roman" w:hAnsi="Arial" w:cs="Arial"/>
                <w:b/>
                <w:bCs/>
                <w:color w:val="000000"/>
                <w:sz w:val="18"/>
                <w:szCs w:val="18"/>
                <w:lang w:eastAsia="pt-BR"/>
              </w:rPr>
              <w:t>Objetivo</w:t>
            </w:r>
          </w:p>
        </w:tc>
        <w:tc>
          <w:tcPr>
            <w:tcW w:w="2315" w:type="dxa"/>
            <w:tcBorders>
              <w:top w:val="single" w:sz="4" w:space="0" w:color="auto"/>
              <w:left w:val="none" w:sz="255" w:space="0" w:color="auto"/>
              <w:bottom w:val="single" w:sz="4" w:space="0" w:color="auto"/>
              <w:right w:val="single" w:sz="4" w:space="0" w:color="auto"/>
            </w:tcBorders>
            <w:vAlign w:val="center"/>
          </w:tcPr>
          <w:p w14:paraId="576F2FD5" w14:textId="77777777" w:rsidR="00DA7F1C" w:rsidRPr="00FE3A0F" w:rsidRDefault="00000000" w:rsidP="00FE3A0F">
            <w:pPr>
              <w:widowControl w:val="0"/>
              <w:suppressAutoHyphens/>
              <w:spacing w:after="0" w:line="240" w:lineRule="auto"/>
              <w:jc w:val="center"/>
              <w:rPr>
                <w:rFonts w:ascii="Arial" w:eastAsia="Times New Roman" w:hAnsi="Arial" w:cs="Arial"/>
                <w:b/>
                <w:bCs/>
                <w:color w:val="000000"/>
                <w:sz w:val="18"/>
                <w:szCs w:val="18"/>
                <w:lang w:eastAsia="pt-BR"/>
              </w:rPr>
            </w:pPr>
            <w:r w:rsidRPr="00FE3A0F">
              <w:rPr>
                <w:rFonts w:ascii="Arial" w:eastAsia="Times New Roman" w:hAnsi="Arial" w:cs="Arial"/>
                <w:b/>
                <w:bCs/>
                <w:color w:val="000000"/>
                <w:sz w:val="18"/>
                <w:szCs w:val="18"/>
                <w:lang w:eastAsia="pt-BR"/>
              </w:rPr>
              <w:t>Meta Esperada</w:t>
            </w:r>
          </w:p>
        </w:tc>
        <w:tc>
          <w:tcPr>
            <w:tcW w:w="1994" w:type="dxa"/>
            <w:tcBorders>
              <w:top w:val="single" w:sz="4" w:space="0" w:color="auto"/>
              <w:left w:val="none" w:sz="255" w:space="0" w:color="auto"/>
              <w:bottom w:val="single" w:sz="4" w:space="0" w:color="auto"/>
              <w:right w:val="single" w:sz="4" w:space="0" w:color="auto"/>
            </w:tcBorders>
            <w:vAlign w:val="center"/>
          </w:tcPr>
          <w:p w14:paraId="576F2FD6" w14:textId="77777777" w:rsidR="00DA7F1C" w:rsidRPr="00FE3A0F" w:rsidRDefault="00000000" w:rsidP="00FE3A0F">
            <w:pPr>
              <w:widowControl w:val="0"/>
              <w:suppressAutoHyphens/>
              <w:spacing w:after="0" w:line="240" w:lineRule="auto"/>
              <w:jc w:val="center"/>
              <w:rPr>
                <w:rFonts w:ascii="Arial" w:eastAsia="Times New Roman" w:hAnsi="Arial" w:cs="Arial"/>
                <w:b/>
                <w:bCs/>
                <w:color w:val="000000"/>
                <w:sz w:val="18"/>
                <w:szCs w:val="18"/>
                <w:lang w:eastAsia="pt-BR"/>
              </w:rPr>
            </w:pPr>
            <w:r w:rsidRPr="00FE3A0F">
              <w:rPr>
                <w:rFonts w:ascii="Arial" w:eastAsia="Times New Roman" w:hAnsi="Arial" w:cs="Arial"/>
                <w:b/>
                <w:bCs/>
                <w:color w:val="000000"/>
                <w:sz w:val="18"/>
                <w:szCs w:val="18"/>
                <w:lang w:eastAsia="pt-BR"/>
              </w:rPr>
              <w:t>Forma de Verificação</w:t>
            </w:r>
          </w:p>
        </w:tc>
      </w:tr>
      <w:tr w:rsidR="00DA7F1C" w:rsidRPr="00FE3A0F" w14:paraId="576F2FDD" w14:textId="77777777">
        <w:trPr>
          <w:trHeight w:val="20"/>
        </w:trPr>
        <w:tc>
          <w:tcPr>
            <w:tcW w:w="381" w:type="dxa"/>
            <w:tcBorders>
              <w:top w:val="none" w:sz="255" w:space="0" w:color="auto"/>
              <w:left w:val="single" w:sz="4" w:space="0" w:color="auto"/>
              <w:bottom w:val="single" w:sz="4" w:space="0" w:color="auto"/>
              <w:right w:val="single" w:sz="4" w:space="0" w:color="auto"/>
            </w:tcBorders>
            <w:vAlign w:val="center"/>
          </w:tcPr>
          <w:p w14:paraId="576F2FD8"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1</w:t>
            </w:r>
          </w:p>
        </w:tc>
        <w:tc>
          <w:tcPr>
            <w:tcW w:w="2078" w:type="dxa"/>
            <w:tcBorders>
              <w:top w:val="none" w:sz="255" w:space="0" w:color="auto"/>
              <w:left w:val="none" w:sz="255" w:space="0" w:color="auto"/>
              <w:bottom w:val="single" w:sz="4" w:space="0" w:color="auto"/>
              <w:right w:val="single" w:sz="4" w:space="0" w:color="auto"/>
            </w:tcBorders>
            <w:vAlign w:val="center"/>
          </w:tcPr>
          <w:p w14:paraId="576F2FD9"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Frequência média dos alunos</w:t>
            </w:r>
          </w:p>
        </w:tc>
        <w:tc>
          <w:tcPr>
            <w:tcW w:w="2512" w:type="dxa"/>
            <w:tcBorders>
              <w:top w:val="none" w:sz="255" w:space="0" w:color="auto"/>
              <w:left w:val="none" w:sz="255" w:space="0" w:color="auto"/>
              <w:bottom w:val="single" w:sz="4" w:space="0" w:color="auto"/>
              <w:right w:val="single" w:sz="4" w:space="0" w:color="auto"/>
            </w:tcBorders>
            <w:vAlign w:val="center"/>
          </w:tcPr>
          <w:p w14:paraId="576F2FDA"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Avaliar a assiduidade das crianças atendidas</w:t>
            </w:r>
          </w:p>
        </w:tc>
        <w:tc>
          <w:tcPr>
            <w:tcW w:w="2315" w:type="dxa"/>
            <w:tcBorders>
              <w:top w:val="none" w:sz="255" w:space="0" w:color="auto"/>
              <w:left w:val="none" w:sz="255" w:space="0" w:color="auto"/>
              <w:bottom w:val="single" w:sz="4" w:space="0" w:color="auto"/>
              <w:right w:val="single" w:sz="4" w:space="0" w:color="auto"/>
            </w:tcBorders>
            <w:vAlign w:val="center"/>
          </w:tcPr>
          <w:p w14:paraId="576F2FDB"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 85% de frequência mensal</w:t>
            </w:r>
          </w:p>
        </w:tc>
        <w:tc>
          <w:tcPr>
            <w:tcW w:w="1994" w:type="dxa"/>
            <w:tcBorders>
              <w:top w:val="none" w:sz="255" w:space="0" w:color="auto"/>
              <w:left w:val="none" w:sz="255" w:space="0" w:color="auto"/>
              <w:bottom w:val="single" w:sz="4" w:space="0" w:color="auto"/>
              <w:right w:val="single" w:sz="4" w:space="0" w:color="auto"/>
            </w:tcBorders>
            <w:vAlign w:val="center"/>
          </w:tcPr>
          <w:p w14:paraId="576F2FDC"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Diário de classe e relatório mensal</w:t>
            </w:r>
          </w:p>
        </w:tc>
      </w:tr>
      <w:tr w:rsidR="00DA7F1C" w:rsidRPr="00FE3A0F" w14:paraId="576F2FE3" w14:textId="77777777">
        <w:trPr>
          <w:trHeight w:val="20"/>
        </w:trPr>
        <w:tc>
          <w:tcPr>
            <w:tcW w:w="381" w:type="dxa"/>
            <w:tcBorders>
              <w:top w:val="none" w:sz="255" w:space="0" w:color="auto"/>
              <w:left w:val="single" w:sz="4" w:space="0" w:color="auto"/>
              <w:bottom w:val="single" w:sz="4" w:space="0" w:color="auto"/>
              <w:right w:val="single" w:sz="4" w:space="0" w:color="auto"/>
            </w:tcBorders>
            <w:vAlign w:val="center"/>
          </w:tcPr>
          <w:p w14:paraId="576F2FDE"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2</w:t>
            </w:r>
          </w:p>
        </w:tc>
        <w:tc>
          <w:tcPr>
            <w:tcW w:w="2078" w:type="dxa"/>
            <w:tcBorders>
              <w:top w:val="none" w:sz="255" w:space="0" w:color="auto"/>
              <w:left w:val="none" w:sz="255" w:space="0" w:color="auto"/>
              <w:bottom w:val="single" w:sz="4" w:space="0" w:color="auto"/>
              <w:right w:val="single" w:sz="4" w:space="0" w:color="auto"/>
            </w:tcBorders>
            <w:vAlign w:val="center"/>
          </w:tcPr>
          <w:p w14:paraId="576F2FDF"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Entrega pontual do cardápio</w:t>
            </w:r>
          </w:p>
        </w:tc>
        <w:tc>
          <w:tcPr>
            <w:tcW w:w="2512" w:type="dxa"/>
            <w:tcBorders>
              <w:top w:val="none" w:sz="255" w:space="0" w:color="auto"/>
              <w:left w:val="none" w:sz="255" w:space="0" w:color="auto"/>
              <w:bottom w:val="single" w:sz="4" w:space="0" w:color="auto"/>
              <w:right w:val="single" w:sz="4" w:space="0" w:color="auto"/>
            </w:tcBorders>
            <w:vAlign w:val="center"/>
          </w:tcPr>
          <w:p w14:paraId="576F2FE0"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Garantir o planejamento nutricional</w:t>
            </w:r>
          </w:p>
        </w:tc>
        <w:tc>
          <w:tcPr>
            <w:tcW w:w="2315" w:type="dxa"/>
            <w:tcBorders>
              <w:top w:val="none" w:sz="255" w:space="0" w:color="auto"/>
              <w:left w:val="none" w:sz="255" w:space="0" w:color="auto"/>
              <w:bottom w:val="single" w:sz="4" w:space="0" w:color="auto"/>
              <w:right w:val="single" w:sz="4" w:space="0" w:color="auto"/>
            </w:tcBorders>
            <w:vAlign w:val="center"/>
          </w:tcPr>
          <w:p w14:paraId="576F2FE1"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Entrega até o dia 15 de cada mês</w:t>
            </w:r>
          </w:p>
        </w:tc>
        <w:tc>
          <w:tcPr>
            <w:tcW w:w="1994" w:type="dxa"/>
            <w:tcBorders>
              <w:top w:val="none" w:sz="255" w:space="0" w:color="auto"/>
              <w:left w:val="none" w:sz="255" w:space="0" w:color="auto"/>
              <w:bottom w:val="single" w:sz="4" w:space="0" w:color="auto"/>
              <w:right w:val="single" w:sz="4" w:space="0" w:color="auto"/>
            </w:tcBorders>
            <w:vAlign w:val="center"/>
          </w:tcPr>
          <w:p w14:paraId="576F2FE2"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Registro de protocolo do cardápio aprovado</w:t>
            </w:r>
          </w:p>
        </w:tc>
      </w:tr>
      <w:tr w:rsidR="00DA7F1C" w:rsidRPr="00FE3A0F" w14:paraId="576F2FE9" w14:textId="77777777">
        <w:trPr>
          <w:trHeight w:val="20"/>
        </w:trPr>
        <w:tc>
          <w:tcPr>
            <w:tcW w:w="381" w:type="dxa"/>
            <w:tcBorders>
              <w:top w:val="none" w:sz="255" w:space="0" w:color="auto"/>
              <w:left w:val="single" w:sz="4" w:space="0" w:color="auto"/>
              <w:bottom w:val="single" w:sz="4" w:space="0" w:color="auto"/>
              <w:right w:val="single" w:sz="4" w:space="0" w:color="auto"/>
            </w:tcBorders>
            <w:vAlign w:val="center"/>
          </w:tcPr>
          <w:p w14:paraId="576F2FE4"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3</w:t>
            </w:r>
          </w:p>
        </w:tc>
        <w:tc>
          <w:tcPr>
            <w:tcW w:w="2078" w:type="dxa"/>
            <w:tcBorders>
              <w:top w:val="none" w:sz="255" w:space="0" w:color="auto"/>
              <w:left w:val="none" w:sz="255" w:space="0" w:color="auto"/>
              <w:bottom w:val="single" w:sz="4" w:space="0" w:color="auto"/>
              <w:right w:val="single" w:sz="4" w:space="0" w:color="auto"/>
            </w:tcBorders>
            <w:vAlign w:val="center"/>
          </w:tcPr>
          <w:p w14:paraId="576F2FE5"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Participação em formações da rede</w:t>
            </w:r>
          </w:p>
        </w:tc>
        <w:tc>
          <w:tcPr>
            <w:tcW w:w="2512" w:type="dxa"/>
            <w:tcBorders>
              <w:top w:val="none" w:sz="255" w:space="0" w:color="auto"/>
              <w:left w:val="none" w:sz="255" w:space="0" w:color="auto"/>
              <w:bottom w:val="single" w:sz="4" w:space="0" w:color="auto"/>
              <w:right w:val="single" w:sz="4" w:space="0" w:color="auto"/>
            </w:tcBorders>
            <w:vAlign w:val="center"/>
          </w:tcPr>
          <w:p w14:paraId="576F2FE6"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Garantir alinhamento pedagógico com a rede municipal</w:t>
            </w:r>
          </w:p>
        </w:tc>
        <w:tc>
          <w:tcPr>
            <w:tcW w:w="2315" w:type="dxa"/>
            <w:tcBorders>
              <w:top w:val="none" w:sz="255" w:space="0" w:color="auto"/>
              <w:left w:val="none" w:sz="255" w:space="0" w:color="auto"/>
              <w:bottom w:val="single" w:sz="4" w:space="0" w:color="auto"/>
              <w:right w:val="single" w:sz="4" w:space="0" w:color="auto"/>
            </w:tcBorders>
            <w:vAlign w:val="center"/>
          </w:tcPr>
          <w:p w14:paraId="576F2FE7"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100% das formações com participação da equipe</w:t>
            </w:r>
          </w:p>
        </w:tc>
        <w:tc>
          <w:tcPr>
            <w:tcW w:w="1994" w:type="dxa"/>
            <w:tcBorders>
              <w:top w:val="none" w:sz="255" w:space="0" w:color="auto"/>
              <w:left w:val="none" w:sz="255" w:space="0" w:color="auto"/>
              <w:bottom w:val="single" w:sz="4" w:space="0" w:color="auto"/>
              <w:right w:val="single" w:sz="4" w:space="0" w:color="auto"/>
            </w:tcBorders>
            <w:vAlign w:val="center"/>
          </w:tcPr>
          <w:p w14:paraId="576F2FE8"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Lista de presença validada pela SME</w:t>
            </w:r>
          </w:p>
        </w:tc>
      </w:tr>
      <w:tr w:rsidR="00DA7F1C" w:rsidRPr="00FE3A0F" w14:paraId="576F2FEF" w14:textId="77777777">
        <w:trPr>
          <w:trHeight w:val="20"/>
        </w:trPr>
        <w:tc>
          <w:tcPr>
            <w:tcW w:w="381" w:type="dxa"/>
            <w:tcBorders>
              <w:top w:val="none" w:sz="255" w:space="0" w:color="auto"/>
              <w:left w:val="single" w:sz="4" w:space="0" w:color="auto"/>
              <w:bottom w:val="single" w:sz="4" w:space="0" w:color="auto"/>
              <w:right w:val="single" w:sz="4" w:space="0" w:color="auto"/>
            </w:tcBorders>
            <w:vAlign w:val="center"/>
          </w:tcPr>
          <w:p w14:paraId="576F2FEA"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4</w:t>
            </w:r>
          </w:p>
        </w:tc>
        <w:tc>
          <w:tcPr>
            <w:tcW w:w="2078" w:type="dxa"/>
            <w:tcBorders>
              <w:top w:val="none" w:sz="255" w:space="0" w:color="auto"/>
              <w:left w:val="none" w:sz="255" w:space="0" w:color="auto"/>
              <w:bottom w:val="single" w:sz="4" w:space="0" w:color="auto"/>
              <w:right w:val="single" w:sz="4" w:space="0" w:color="auto"/>
            </w:tcBorders>
            <w:vAlign w:val="center"/>
          </w:tcPr>
          <w:p w14:paraId="576F2FEB"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Atendimento à visita técnica</w:t>
            </w:r>
          </w:p>
        </w:tc>
        <w:tc>
          <w:tcPr>
            <w:tcW w:w="2512" w:type="dxa"/>
            <w:tcBorders>
              <w:top w:val="none" w:sz="255" w:space="0" w:color="auto"/>
              <w:left w:val="none" w:sz="255" w:space="0" w:color="auto"/>
              <w:bottom w:val="single" w:sz="4" w:space="0" w:color="auto"/>
              <w:right w:val="single" w:sz="4" w:space="0" w:color="auto"/>
            </w:tcBorders>
            <w:vAlign w:val="center"/>
          </w:tcPr>
          <w:p w14:paraId="576F2FEC"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Verificar conformidade estrutural e pedagógica</w:t>
            </w:r>
          </w:p>
        </w:tc>
        <w:tc>
          <w:tcPr>
            <w:tcW w:w="2315" w:type="dxa"/>
            <w:tcBorders>
              <w:top w:val="none" w:sz="255" w:space="0" w:color="auto"/>
              <w:left w:val="none" w:sz="255" w:space="0" w:color="auto"/>
              <w:bottom w:val="single" w:sz="4" w:space="0" w:color="auto"/>
              <w:right w:val="single" w:sz="4" w:space="0" w:color="auto"/>
            </w:tcBorders>
            <w:vAlign w:val="center"/>
          </w:tcPr>
          <w:p w14:paraId="576F2FED"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100% das visitas realizadas sem inconformidades graves</w:t>
            </w:r>
          </w:p>
        </w:tc>
        <w:tc>
          <w:tcPr>
            <w:tcW w:w="1994" w:type="dxa"/>
            <w:tcBorders>
              <w:top w:val="none" w:sz="255" w:space="0" w:color="auto"/>
              <w:left w:val="none" w:sz="255" w:space="0" w:color="auto"/>
              <w:bottom w:val="single" w:sz="4" w:space="0" w:color="auto"/>
              <w:right w:val="single" w:sz="4" w:space="0" w:color="auto"/>
            </w:tcBorders>
            <w:vAlign w:val="center"/>
          </w:tcPr>
          <w:p w14:paraId="576F2FEE"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Relatório de visita da SME</w:t>
            </w:r>
          </w:p>
        </w:tc>
      </w:tr>
      <w:tr w:rsidR="00DA7F1C" w:rsidRPr="00FE3A0F" w14:paraId="576F2FF5" w14:textId="77777777">
        <w:trPr>
          <w:trHeight w:val="20"/>
        </w:trPr>
        <w:tc>
          <w:tcPr>
            <w:tcW w:w="381" w:type="dxa"/>
            <w:tcBorders>
              <w:top w:val="none" w:sz="255" w:space="0" w:color="auto"/>
              <w:left w:val="single" w:sz="4" w:space="0" w:color="auto"/>
              <w:bottom w:val="single" w:sz="4" w:space="0" w:color="auto"/>
              <w:right w:val="single" w:sz="4" w:space="0" w:color="auto"/>
            </w:tcBorders>
            <w:vAlign w:val="center"/>
          </w:tcPr>
          <w:p w14:paraId="576F2FF0"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5</w:t>
            </w:r>
          </w:p>
        </w:tc>
        <w:tc>
          <w:tcPr>
            <w:tcW w:w="2078" w:type="dxa"/>
            <w:tcBorders>
              <w:top w:val="none" w:sz="255" w:space="0" w:color="auto"/>
              <w:left w:val="none" w:sz="255" w:space="0" w:color="auto"/>
              <w:bottom w:val="single" w:sz="4" w:space="0" w:color="auto"/>
              <w:right w:val="single" w:sz="4" w:space="0" w:color="auto"/>
            </w:tcBorders>
            <w:vAlign w:val="center"/>
          </w:tcPr>
          <w:p w14:paraId="576F2FF1"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Satisfação das famílias</w:t>
            </w:r>
          </w:p>
        </w:tc>
        <w:tc>
          <w:tcPr>
            <w:tcW w:w="2512" w:type="dxa"/>
            <w:tcBorders>
              <w:top w:val="none" w:sz="255" w:space="0" w:color="auto"/>
              <w:left w:val="none" w:sz="255" w:space="0" w:color="auto"/>
              <w:bottom w:val="single" w:sz="4" w:space="0" w:color="auto"/>
              <w:right w:val="single" w:sz="4" w:space="0" w:color="auto"/>
            </w:tcBorders>
            <w:vAlign w:val="center"/>
          </w:tcPr>
          <w:p w14:paraId="576F2FF2"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Medir a percepção dos pais ou responsáveis sobre o atendimento</w:t>
            </w:r>
          </w:p>
        </w:tc>
        <w:tc>
          <w:tcPr>
            <w:tcW w:w="2315" w:type="dxa"/>
            <w:tcBorders>
              <w:top w:val="none" w:sz="255" w:space="0" w:color="auto"/>
              <w:left w:val="none" w:sz="255" w:space="0" w:color="auto"/>
              <w:bottom w:val="single" w:sz="4" w:space="0" w:color="auto"/>
              <w:right w:val="single" w:sz="4" w:space="0" w:color="auto"/>
            </w:tcBorders>
            <w:vAlign w:val="center"/>
          </w:tcPr>
          <w:p w14:paraId="576F2FF3"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 80% de avaliação positiva</w:t>
            </w:r>
          </w:p>
        </w:tc>
        <w:tc>
          <w:tcPr>
            <w:tcW w:w="1994" w:type="dxa"/>
            <w:tcBorders>
              <w:top w:val="none" w:sz="255" w:space="0" w:color="auto"/>
              <w:left w:val="none" w:sz="255" w:space="0" w:color="auto"/>
              <w:bottom w:val="single" w:sz="4" w:space="0" w:color="auto"/>
              <w:right w:val="single" w:sz="4" w:space="0" w:color="auto"/>
            </w:tcBorders>
            <w:vAlign w:val="center"/>
          </w:tcPr>
          <w:p w14:paraId="576F2FF4"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Enquete semestral junto às famílias</w:t>
            </w:r>
          </w:p>
        </w:tc>
      </w:tr>
      <w:tr w:rsidR="00DA7F1C" w:rsidRPr="00FE3A0F" w14:paraId="576F2FFB" w14:textId="77777777">
        <w:trPr>
          <w:trHeight w:val="20"/>
        </w:trPr>
        <w:tc>
          <w:tcPr>
            <w:tcW w:w="381" w:type="dxa"/>
            <w:tcBorders>
              <w:top w:val="none" w:sz="255" w:space="0" w:color="auto"/>
              <w:left w:val="single" w:sz="4" w:space="0" w:color="auto"/>
              <w:bottom w:val="single" w:sz="4" w:space="0" w:color="auto"/>
              <w:right w:val="single" w:sz="4" w:space="0" w:color="auto"/>
            </w:tcBorders>
            <w:vAlign w:val="center"/>
          </w:tcPr>
          <w:p w14:paraId="576F2FF6"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6</w:t>
            </w:r>
          </w:p>
        </w:tc>
        <w:tc>
          <w:tcPr>
            <w:tcW w:w="2078" w:type="dxa"/>
            <w:tcBorders>
              <w:top w:val="none" w:sz="255" w:space="0" w:color="auto"/>
              <w:left w:val="none" w:sz="255" w:space="0" w:color="auto"/>
              <w:bottom w:val="single" w:sz="4" w:space="0" w:color="auto"/>
              <w:right w:val="single" w:sz="4" w:space="0" w:color="auto"/>
            </w:tcBorders>
            <w:vAlign w:val="center"/>
          </w:tcPr>
          <w:p w14:paraId="576F2FF7"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Entrega de relatórios mensais</w:t>
            </w:r>
          </w:p>
        </w:tc>
        <w:tc>
          <w:tcPr>
            <w:tcW w:w="2512" w:type="dxa"/>
            <w:tcBorders>
              <w:top w:val="none" w:sz="255" w:space="0" w:color="auto"/>
              <w:left w:val="none" w:sz="255" w:space="0" w:color="auto"/>
              <w:bottom w:val="single" w:sz="4" w:space="0" w:color="auto"/>
              <w:right w:val="single" w:sz="4" w:space="0" w:color="auto"/>
            </w:tcBorders>
            <w:vAlign w:val="center"/>
          </w:tcPr>
          <w:p w14:paraId="576F2FF8"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Acompanhar cumprimento das obrigações contratuais</w:t>
            </w:r>
          </w:p>
        </w:tc>
        <w:tc>
          <w:tcPr>
            <w:tcW w:w="2315" w:type="dxa"/>
            <w:tcBorders>
              <w:top w:val="none" w:sz="255" w:space="0" w:color="auto"/>
              <w:left w:val="none" w:sz="255" w:space="0" w:color="auto"/>
              <w:bottom w:val="single" w:sz="4" w:space="0" w:color="auto"/>
              <w:right w:val="single" w:sz="4" w:space="0" w:color="auto"/>
            </w:tcBorders>
            <w:vAlign w:val="center"/>
          </w:tcPr>
          <w:p w14:paraId="576F2FF9"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100% de relatórios entregues no prazo</w:t>
            </w:r>
          </w:p>
        </w:tc>
        <w:tc>
          <w:tcPr>
            <w:tcW w:w="1994" w:type="dxa"/>
            <w:tcBorders>
              <w:top w:val="none" w:sz="255" w:space="0" w:color="auto"/>
              <w:left w:val="none" w:sz="255" w:space="0" w:color="auto"/>
              <w:bottom w:val="single" w:sz="4" w:space="0" w:color="auto"/>
              <w:right w:val="single" w:sz="4" w:space="0" w:color="auto"/>
            </w:tcBorders>
            <w:vAlign w:val="center"/>
          </w:tcPr>
          <w:p w14:paraId="576F2FFA"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Controle de protocolo</w:t>
            </w:r>
          </w:p>
        </w:tc>
      </w:tr>
      <w:tr w:rsidR="00DA7F1C" w:rsidRPr="00FE3A0F" w14:paraId="576F3001" w14:textId="77777777">
        <w:trPr>
          <w:trHeight w:val="20"/>
        </w:trPr>
        <w:tc>
          <w:tcPr>
            <w:tcW w:w="381" w:type="dxa"/>
            <w:tcBorders>
              <w:top w:val="none" w:sz="255" w:space="0" w:color="auto"/>
              <w:left w:val="single" w:sz="4" w:space="0" w:color="auto"/>
              <w:bottom w:val="single" w:sz="4" w:space="0" w:color="auto"/>
              <w:right w:val="single" w:sz="4" w:space="0" w:color="auto"/>
            </w:tcBorders>
            <w:vAlign w:val="center"/>
          </w:tcPr>
          <w:p w14:paraId="576F2FFC"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7</w:t>
            </w:r>
          </w:p>
        </w:tc>
        <w:tc>
          <w:tcPr>
            <w:tcW w:w="2078" w:type="dxa"/>
            <w:tcBorders>
              <w:top w:val="none" w:sz="255" w:space="0" w:color="auto"/>
              <w:left w:val="none" w:sz="255" w:space="0" w:color="auto"/>
              <w:bottom w:val="single" w:sz="4" w:space="0" w:color="auto"/>
              <w:right w:val="single" w:sz="4" w:space="0" w:color="auto"/>
            </w:tcBorders>
            <w:vAlign w:val="center"/>
          </w:tcPr>
          <w:p w14:paraId="576F2FFD"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Atualização de dados nos sistemas oficiais (SED/EducaCenso)</w:t>
            </w:r>
          </w:p>
        </w:tc>
        <w:tc>
          <w:tcPr>
            <w:tcW w:w="2512" w:type="dxa"/>
            <w:tcBorders>
              <w:top w:val="none" w:sz="255" w:space="0" w:color="auto"/>
              <w:left w:val="none" w:sz="255" w:space="0" w:color="auto"/>
              <w:bottom w:val="single" w:sz="4" w:space="0" w:color="auto"/>
              <w:right w:val="single" w:sz="4" w:space="0" w:color="auto"/>
            </w:tcBorders>
            <w:vAlign w:val="center"/>
          </w:tcPr>
          <w:p w14:paraId="576F2FFE"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Garantir consistência nos dados oficiais</w:t>
            </w:r>
          </w:p>
        </w:tc>
        <w:tc>
          <w:tcPr>
            <w:tcW w:w="2315" w:type="dxa"/>
            <w:tcBorders>
              <w:top w:val="none" w:sz="255" w:space="0" w:color="auto"/>
              <w:left w:val="none" w:sz="255" w:space="0" w:color="auto"/>
              <w:bottom w:val="single" w:sz="4" w:space="0" w:color="auto"/>
              <w:right w:val="single" w:sz="4" w:space="0" w:color="auto"/>
            </w:tcBorders>
            <w:vAlign w:val="center"/>
          </w:tcPr>
          <w:p w14:paraId="576F2FFF"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100% das crianças cadastradas e atualizadas</w:t>
            </w:r>
          </w:p>
        </w:tc>
        <w:tc>
          <w:tcPr>
            <w:tcW w:w="1994" w:type="dxa"/>
            <w:tcBorders>
              <w:top w:val="none" w:sz="255" w:space="0" w:color="auto"/>
              <w:left w:val="none" w:sz="255" w:space="0" w:color="auto"/>
              <w:bottom w:val="single" w:sz="4" w:space="0" w:color="auto"/>
              <w:right w:val="single" w:sz="4" w:space="0" w:color="auto"/>
            </w:tcBorders>
            <w:vAlign w:val="center"/>
          </w:tcPr>
          <w:p w14:paraId="576F3000" w14:textId="77777777" w:rsidR="00DA7F1C" w:rsidRPr="00FE3A0F" w:rsidRDefault="00000000" w:rsidP="00FE3A0F">
            <w:pPr>
              <w:widowControl w:val="0"/>
              <w:suppressAutoHyphens/>
              <w:spacing w:after="0" w:line="240" w:lineRule="auto"/>
              <w:jc w:val="center"/>
              <w:rPr>
                <w:rFonts w:ascii="Arial" w:eastAsia="Times New Roman" w:hAnsi="Arial" w:cs="Arial"/>
                <w:color w:val="000000"/>
                <w:sz w:val="18"/>
                <w:szCs w:val="18"/>
                <w:lang w:eastAsia="pt-BR"/>
              </w:rPr>
            </w:pPr>
            <w:r w:rsidRPr="00FE3A0F">
              <w:rPr>
                <w:rFonts w:ascii="Arial" w:eastAsia="Times New Roman" w:hAnsi="Arial" w:cs="Arial"/>
                <w:color w:val="000000"/>
                <w:sz w:val="18"/>
                <w:szCs w:val="18"/>
                <w:lang w:eastAsia="pt-BR"/>
              </w:rPr>
              <w:t>Conferência nos sistemas pela SME</w:t>
            </w:r>
          </w:p>
        </w:tc>
      </w:tr>
    </w:tbl>
    <w:p w14:paraId="576F3002" w14:textId="77777777" w:rsidR="00DA7F1C" w:rsidRPr="00CF16F2" w:rsidRDefault="00DA7F1C" w:rsidP="00CF16F2">
      <w:pPr>
        <w:widowControl w:val="0"/>
        <w:suppressAutoHyphens/>
        <w:spacing w:after="120" w:line="276" w:lineRule="auto"/>
        <w:jc w:val="both"/>
        <w:rPr>
          <w:rFonts w:ascii="Arial" w:eastAsia="Times New Roman" w:hAnsi="Arial" w:cs="Arial"/>
          <w:b/>
          <w:sz w:val="20"/>
          <w:szCs w:val="20"/>
          <w:lang w:eastAsia="pt-BR"/>
        </w:rPr>
      </w:pPr>
    </w:p>
    <w:p w14:paraId="576F3003" w14:textId="77777777" w:rsidR="00DA7F1C" w:rsidRPr="00CF16F2" w:rsidRDefault="00000000" w:rsidP="00CF16F2">
      <w:pPr>
        <w:widowControl w:val="0"/>
        <w:suppressAutoHyphens/>
        <w:spacing w:after="120" w:line="276" w:lineRule="auto"/>
        <w:jc w:val="both"/>
        <w:rPr>
          <w:rFonts w:ascii="Arial" w:eastAsia="Times New Roman" w:hAnsi="Arial" w:cs="Arial"/>
          <w:sz w:val="20"/>
          <w:szCs w:val="20"/>
          <w:lang w:eastAsia="pt-BR"/>
        </w:rPr>
      </w:pPr>
      <w:r w:rsidRPr="00CF16F2">
        <w:rPr>
          <w:rFonts w:ascii="Arial" w:eastAsia="Times New Roman" w:hAnsi="Arial" w:cs="Arial"/>
          <w:b/>
          <w:sz w:val="20"/>
          <w:szCs w:val="20"/>
          <w:lang w:eastAsia="pt-BR"/>
        </w:rPr>
        <w:t xml:space="preserve">Responsável pelo Acompanhamento: </w:t>
      </w:r>
      <w:r w:rsidRPr="00CF16F2">
        <w:rPr>
          <w:rFonts w:ascii="Arial" w:eastAsia="Times New Roman" w:hAnsi="Arial" w:cs="Arial"/>
          <w:sz w:val="20"/>
          <w:szCs w:val="20"/>
          <w:lang w:eastAsia="pt-BR"/>
        </w:rPr>
        <w:t xml:space="preserve">A </w:t>
      </w:r>
      <w:r w:rsidRPr="00CF16F2">
        <w:rPr>
          <w:rFonts w:ascii="Arial" w:eastAsia="Times New Roman" w:hAnsi="Arial" w:cs="Arial"/>
          <w:bCs/>
          <w:sz w:val="20"/>
          <w:szCs w:val="20"/>
          <w:lang w:eastAsia="pt-BR"/>
        </w:rPr>
        <w:t>Secretaria Municipal de Educação</w:t>
      </w:r>
      <w:r w:rsidRPr="00CF16F2">
        <w:rPr>
          <w:rFonts w:ascii="Arial" w:eastAsia="Times New Roman" w:hAnsi="Arial" w:cs="Arial"/>
          <w:sz w:val="20"/>
          <w:szCs w:val="20"/>
          <w:lang w:eastAsia="pt-BR"/>
        </w:rPr>
        <w:t>, por meio da equipe técnica designada, será responsável por monitorar o cumprimento dos indicadores, analisar os dados recebidos mensalmente e aplicar as medidas cabíveis em caso de descumprimento, conforme previsto no contrato.</w:t>
      </w:r>
    </w:p>
    <w:p w14:paraId="576F3004" w14:textId="77777777" w:rsidR="00DA7F1C" w:rsidRPr="00CF16F2" w:rsidRDefault="00000000" w:rsidP="00CF16F2">
      <w:pPr>
        <w:widowControl w:val="0"/>
        <w:suppressAutoHyphens/>
        <w:spacing w:after="120" w:line="276" w:lineRule="auto"/>
        <w:jc w:val="both"/>
        <w:rPr>
          <w:rFonts w:ascii="Arial" w:eastAsia="Times New Roman" w:hAnsi="Arial" w:cs="Arial"/>
          <w:sz w:val="20"/>
          <w:szCs w:val="20"/>
          <w:lang w:eastAsia="pt-BR"/>
        </w:rPr>
      </w:pPr>
      <w:r w:rsidRPr="00CF16F2">
        <w:rPr>
          <w:rFonts w:ascii="Arial" w:eastAsia="Times New Roman" w:hAnsi="Arial" w:cs="Arial"/>
          <w:b/>
          <w:sz w:val="20"/>
          <w:szCs w:val="20"/>
          <w:lang w:eastAsia="pt-BR"/>
        </w:rPr>
        <w:t>Consequências pelo não cumprimento:</w:t>
      </w:r>
      <w:r w:rsidRPr="00CF16F2">
        <w:rPr>
          <w:rFonts w:ascii="Arial" w:eastAsia="Times New Roman" w:hAnsi="Arial" w:cs="Arial"/>
          <w:sz w:val="20"/>
          <w:szCs w:val="20"/>
          <w:lang w:eastAsia="pt-BR"/>
        </w:rPr>
        <w:t xml:space="preserve"> Notificação formal da instituição; Abertura de plano de correção com prazo definido; Aplicação das penalidades previstas no contrato, conforme item 4.7 (Penalidades).</w:t>
      </w:r>
    </w:p>
    <w:p w14:paraId="576F3005"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3006"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3007"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3008"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3009"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300A"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300B"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300C"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300D"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300E" w14:textId="77777777" w:rsidR="00DA7F1C" w:rsidRPr="00CF16F2" w:rsidRDefault="00DA7F1C" w:rsidP="00CF16F2">
      <w:pPr>
        <w:widowControl w:val="0"/>
        <w:suppressAutoHyphens/>
        <w:spacing w:after="120" w:line="276" w:lineRule="auto"/>
        <w:jc w:val="center"/>
        <w:rPr>
          <w:rFonts w:ascii="Arial" w:hAnsi="Arial" w:cs="Arial"/>
          <w:b/>
          <w:bCs/>
          <w:sz w:val="20"/>
          <w:szCs w:val="20"/>
        </w:rPr>
      </w:pPr>
    </w:p>
    <w:p w14:paraId="576F3010" w14:textId="77777777" w:rsidR="00DA7F1C" w:rsidRPr="00CF16F2" w:rsidRDefault="00000000" w:rsidP="00CF16F2">
      <w:pPr>
        <w:widowControl w:val="0"/>
        <w:tabs>
          <w:tab w:val="left" w:pos="7447"/>
        </w:tabs>
        <w:suppressAutoHyphens/>
        <w:spacing w:after="120" w:line="276" w:lineRule="auto"/>
        <w:ind w:right="-2"/>
        <w:jc w:val="center"/>
        <w:rPr>
          <w:rFonts w:ascii="Arial" w:hAnsi="Arial" w:cs="Arial"/>
          <w:b/>
          <w:bCs/>
          <w:sz w:val="20"/>
          <w:szCs w:val="20"/>
        </w:rPr>
      </w:pPr>
      <w:r w:rsidRPr="00CF16F2">
        <w:rPr>
          <w:rFonts w:ascii="Arial" w:hAnsi="Arial" w:cs="Arial"/>
          <w:b/>
          <w:bCs/>
          <w:sz w:val="20"/>
          <w:szCs w:val="20"/>
        </w:rPr>
        <w:lastRenderedPageBreak/>
        <w:t>ANEXO II</w:t>
      </w:r>
    </w:p>
    <w:p w14:paraId="576F3011" w14:textId="77777777" w:rsidR="00DA7F1C" w:rsidRPr="00CF16F2" w:rsidRDefault="00000000" w:rsidP="00CF16F2">
      <w:pPr>
        <w:pStyle w:val="Ttulo1"/>
        <w:keepNext w:val="0"/>
        <w:widowControl w:val="0"/>
        <w:suppressAutoHyphens/>
        <w:spacing w:before="0" w:after="120"/>
        <w:ind w:left="191" w:right="312"/>
        <w:jc w:val="center"/>
        <w:rPr>
          <w:rFonts w:ascii="Arial" w:hAnsi="Arial" w:cs="Arial"/>
          <w:spacing w:val="-2"/>
          <w:sz w:val="20"/>
          <w:szCs w:val="20"/>
          <w:lang w:val="pt-BR"/>
        </w:rPr>
      </w:pPr>
      <w:r w:rsidRPr="00CF16F2">
        <w:rPr>
          <w:rFonts w:ascii="Arial" w:hAnsi="Arial" w:cs="Arial"/>
          <w:sz w:val="20"/>
          <w:szCs w:val="20"/>
          <w:lang w:val="pt-BR"/>
        </w:rPr>
        <w:t>SOLICITAÇÃO</w:t>
      </w:r>
      <w:r w:rsidRPr="00CF16F2">
        <w:rPr>
          <w:rFonts w:ascii="Arial" w:hAnsi="Arial" w:cs="Arial"/>
          <w:spacing w:val="-6"/>
          <w:sz w:val="20"/>
          <w:szCs w:val="20"/>
          <w:lang w:val="pt-BR"/>
        </w:rPr>
        <w:t xml:space="preserve"> </w:t>
      </w:r>
      <w:r w:rsidRPr="00CF16F2">
        <w:rPr>
          <w:rFonts w:ascii="Arial" w:hAnsi="Arial" w:cs="Arial"/>
          <w:sz w:val="20"/>
          <w:szCs w:val="20"/>
          <w:lang w:val="pt-BR"/>
        </w:rPr>
        <w:t>DE</w:t>
      </w:r>
      <w:r w:rsidRPr="00CF16F2">
        <w:rPr>
          <w:rFonts w:ascii="Arial" w:hAnsi="Arial" w:cs="Arial"/>
          <w:spacing w:val="-8"/>
          <w:sz w:val="20"/>
          <w:szCs w:val="20"/>
          <w:lang w:val="pt-BR"/>
        </w:rPr>
        <w:t xml:space="preserve"> </w:t>
      </w:r>
      <w:r w:rsidRPr="00CF16F2">
        <w:rPr>
          <w:rFonts w:ascii="Arial" w:hAnsi="Arial" w:cs="Arial"/>
          <w:sz w:val="20"/>
          <w:szCs w:val="20"/>
          <w:lang w:val="pt-BR"/>
        </w:rPr>
        <w:t>CREDENCIAMENTO</w:t>
      </w:r>
      <w:r w:rsidRPr="00CF16F2">
        <w:rPr>
          <w:rFonts w:ascii="Arial" w:hAnsi="Arial" w:cs="Arial"/>
          <w:spacing w:val="-6"/>
          <w:sz w:val="20"/>
          <w:szCs w:val="20"/>
          <w:lang w:val="pt-BR"/>
        </w:rPr>
        <w:t xml:space="preserve"> </w:t>
      </w:r>
      <w:r w:rsidRPr="00CF16F2">
        <w:rPr>
          <w:rFonts w:ascii="Arial" w:hAnsi="Arial" w:cs="Arial"/>
          <w:sz w:val="20"/>
          <w:szCs w:val="20"/>
          <w:lang w:val="pt-BR"/>
        </w:rPr>
        <w:t>E</w:t>
      </w:r>
      <w:r w:rsidRPr="00CF16F2">
        <w:rPr>
          <w:rFonts w:ascii="Arial" w:hAnsi="Arial" w:cs="Arial"/>
          <w:spacing w:val="-10"/>
          <w:sz w:val="20"/>
          <w:szCs w:val="20"/>
          <w:lang w:val="pt-BR"/>
        </w:rPr>
        <w:t xml:space="preserve"> </w:t>
      </w:r>
      <w:r w:rsidRPr="00CF16F2">
        <w:rPr>
          <w:rFonts w:ascii="Arial" w:hAnsi="Arial" w:cs="Arial"/>
          <w:spacing w:val="-2"/>
          <w:sz w:val="20"/>
          <w:szCs w:val="20"/>
          <w:lang w:val="pt-BR"/>
        </w:rPr>
        <w:t>DECLARAÇÕES</w:t>
      </w:r>
    </w:p>
    <w:p w14:paraId="576F3012" w14:textId="77777777" w:rsidR="00DA7F1C" w:rsidRPr="00CF16F2" w:rsidRDefault="00DA7F1C" w:rsidP="00CF16F2">
      <w:pPr>
        <w:widowControl w:val="0"/>
        <w:suppressAutoHyphens/>
        <w:spacing w:after="120" w:line="276" w:lineRule="auto"/>
        <w:rPr>
          <w:rFonts w:ascii="Arial" w:hAnsi="Arial" w:cs="Arial"/>
          <w:sz w:val="20"/>
          <w:szCs w:val="20"/>
          <w:lang w:eastAsia="ar-SA"/>
        </w:rPr>
      </w:pPr>
    </w:p>
    <w:p w14:paraId="576F3013" w14:textId="77777777" w:rsidR="00DA7F1C" w:rsidRPr="00CF16F2" w:rsidRDefault="00000000" w:rsidP="00CF16F2">
      <w:pPr>
        <w:widowControl w:val="0"/>
        <w:numPr>
          <w:ilvl w:val="0"/>
          <w:numId w:val="2"/>
        </w:numPr>
        <w:tabs>
          <w:tab w:val="clear" w:pos="3549"/>
          <w:tab w:val="num" w:pos="0"/>
        </w:tabs>
        <w:suppressAutoHyphens/>
        <w:spacing w:after="120" w:line="276" w:lineRule="auto"/>
        <w:ind w:left="0" w:right="-2" w:firstLine="0"/>
        <w:rPr>
          <w:rFonts w:ascii="Arial" w:hAnsi="Arial" w:cs="Arial"/>
          <w:b/>
          <w:sz w:val="20"/>
          <w:szCs w:val="20"/>
        </w:rPr>
      </w:pPr>
      <w:r w:rsidRPr="00CF16F2">
        <w:rPr>
          <w:rFonts w:ascii="Arial" w:hAnsi="Arial" w:cs="Arial"/>
          <w:b/>
          <w:sz w:val="20"/>
          <w:szCs w:val="20"/>
        </w:rPr>
        <w:t xml:space="preserve">Chamamento Público n° 008/2025 </w:t>
      </w:r>
    </w:p>
    <w:p w14:paraId="576F3014" w14:textId="77777777" w:rsidR="00DA7F1C" w:rsidRPr="00CF16F2" w:rsidRDefault="00000000" w:rsidP="00CF16F2">
      <w:pPr>
        <w:widowControl w:val="0"/>
        <w:numPr>
          <w:ilvl w:val="0"/>
          <w:numId w:val="2"/>
        </w:numPr>
        <w:tabs>
          <w:tab w:val="clear" w:pos="3549"/>
          <w:tab w:val="num" w:pos="0"/>
        </w:tabs>
        <w:suppressAutoHyphens/>
        <w:spacing w:after="120" w:line="276" w:lineRule="auto"/>
        <w:ind w:left="0" w:right="-2" w:firstLine="0"/>
        <w:rPr>
          <w:rFonts w:ascii="Arial" w:hAnsi="Arial" w:cs="Arial"/>
          <w:b/>
          <w:sz w:val="20"/>
          <w:szCs w:val="20"/>
        </w:rPr>
      </w:pPr>
      <w:r w:rsidRPr="00CF16F2">
        <w:rPr>
          <w:rFonts w:ascii="Arial" w:hAnsi="Arial" w:cs="Arial"/>
          <w:b/>
          <w:sz w:val="20"/>
          <w:szCs w:val="20"/>
        </w:rPr>
        <w:t>Processo nº 8721/2025</w:t>
      </w:r>
    </w:p>
    <w:p w14:paraId="576F3015" w14:textId="77777777" w:rsidR="00DA7F1C" w:rsidRPr="00CF16F2" w:rsidRDefault="00000000" w:rsidP="00CF16F2">
      <w:pPr>
        <w:pStyle w:val="Default"/>
        <w:widowControl w:val="0"/>
        <w:suppressAutoHyphens/>
        <w:spacing w:after="120" w:line="276" w:lineRule="auto"/>
        <w:ind w:right="-2"/>
        <w:jc w:val="both"/>
        <w:rPr>
          <w:bCs/>
          <w:sz w:val="20"/>
          <w:szCs w:val="20"/>
        </w:rPr>
      </w:pPr>
      <w:r w:rsidRPr="00CF16F2">
        <w:rPr>
          <w:b/>
          <w:sz w:val="20"/>
          <w:szCs w:val="20"/>
          <w:lang w:eastAsia="en-US"/>
        </w:rPr>
        <w:t>Objeto</w:t>
      </w:r>
      <w:r w:rsidRPr="00CF16F2">
        <w:rPr>
          <w:sz w:val="20"/>
          <w:szCs w:val="20"/>
          <w:lang w:eastAsia="en-US"/>
        </w:rPr>
        <w:t xml:space="preserve">: </w:t>
      </w:r>
      <w:r w:rsidRPr="00CF16F2">
        <w:rPr>
          <w:sz w:val="20"/>
          <w:szCs w:val="20"/>
        </w:rPr>
        <w:t xml:space="preserve">Procedimento auxiliar de Chamamento Público para </w:t>
      </w:r>
      <w:r w:rsidRPr="00CF16F2">
        <w:rPr>
          <w:bCs/>
          <w:sz w:val="20"/>
          <w:szCs w:val="20"/>
        </w:rPr>
        <w:t xml:space="preserve">credenciamento por inexigibilidade de </w:t>
      </w:r>
      <w:r w:rsidRPr="00CF16F2">
        <w:rPr>
          <w:sz w:val="20"/>
          <w:szCs w:val="20"/>
        </w:rPr>
        <w:t>escolas particulares para preenchimento de vagas dos excedentes do Sistema Municipal de Ensino, residentes no Município de Itupeva e constantes em lista de espera, com idade entre 06 (seis) meses e 06 (seis) anos e 09 (nove) meses.</w:t>
      </w:r>
    </w:p>
    <w:p w14:paraId="576F3016" w14:textId="77777777" w:rsidR="00DA7F1C" w:rsidRPr="00CF16F2" w:rsidRDefault="00000000" w:rsidP="00CF16F2">
      <w:pPr>
        <w:widowControl w:val="0"/>
        <w:numPr>
          <w:ilvl w:val="0"/>
          <w:numId w:val="2"/>
        </w:numPr>
        <w:tabs>
          <w:tab w:val="num" w:pos="0"/>
        </w:tabs>
        <w:suppressAutoHyphens/>
        <w:spacing w:after="120" w:line="276" w:lineRule="auto"/>
        <w:ind w:left="0" w:right="-2" w:firstLine="0"/>
        <w:jc w:val="both"/>
        <w:rPr>
          <w:rFonts w:ascii="Arial" w:hAnsi="Arial" w:cs="Arial"/>
          <w:sz w:val="20"/>
          <w:szCs w:val="20"/>
        </w:rPr>
      </w:pPr>
      <w:r w:rsidRPr="00CF16F2">
        <w:rPr>
          <w:rFonts w:ascii="Arial" w:hAnsi="Arial" w:cs="Arial"/>
          <w:sz w:val="20"/>
          <w:szCs w:val="20"/>
        </w:rPr>
        <w:t>Modalidade: INEXIGIBILIDADE DE LICITAÇÃO</w:t>
      </w:r>
    </w:p>
    <w:p w14:paraId="576F3017" w14:textId="77777777" w:rsidR="00DA7F1C" w:rsidRPr="00CF16F2" w:rsidRDefault="00DA7F1C" w:rsidP="00CF16F2">
      <w:pPr>
        <w:pStyle w:val="Corpodetexto"/>
        <w:widowControl w:val="0"/>
        <w:suppressAutoHyphens/>
        <w:rPr>
          <w:rFonts w:ascii="Arial" w:hAnsi="Arial" w:cs="Arial"/>
          <w:sz w:val="20"/>
          <w:szCs w:val="20"/>
        </w:rPr>
      </w:pPr>
    </w:p>
    <w:p w14:paraId="576F3018" w14:textId="77777777" w:rsidR="00DA7F1C" w:rsidRPr="00CF16F2" w:rsidRDefault="00000000" w:rsidP="00CF16F2">
      <w:pPr>
        <w:pStyle w:val="Corpodetexto"/>
        <w:widowControl w:val="0"/>
        <w:suppressAutoHyphens/>
        <w:rPr>
          <w:rFonts w:ascii="Arial" w:hAnsi="Arial" w:cs="Arial"/>
          <w:sz w:val="20"/>
          <w:szCs w:val="20"/>
        </w:rPr>
      </w:pPr>
      <w:r w:rsidRPr="00CF16F2">
        <w:rPr>
          <w:rFonts w:ascii="Arial" w:hAnsi="Arial" w:cs="Arial"/>
          <w:sz w:val="20"/>
          <w:szCs w:val="20"/>
        </w:rPr>
        <w:t>Ao</w:t>
      </w:r>
      <w:r w:rsidRPr="00CF16F2">
        <w:rPr>
          <w:rFonts w:ascii="Arial" w:hAnsi="Arial" w:cs="Arial"/>
          <w:spacing w:val="-7"/>
          <w:sz w:val="20"/>
          <w:szCs w:val="20"/>
        </w:rPr>
        <w:t xml:space="preserve"> </w:t>
      </w:r>
      <w:r w:rsidRPr="00CF16F2">
        <w:rPr>
          <w:rFonts w:ascii="Arial" w:hAnsi="Arial" w:cs="Arial"/>
          <w:sz w:val="20"/>
          <w:szCs w:val="20"/>
        </w:rPr>
        <w:t>Departamento</w:t>
      </w:r>
      <w:r w:rsidRPr="00CF16F2">
        <w:rPr>
          <w:rFonts w:ascii="Arial" w:hAnsi="Arial" w:cs="Arial"/>
          <w:spacing w:val="-9"/>
          <w:sz w:val="20"/>
          <w:szCs w:val="20"/>
        </w:rPr>
        <w:t xml:space="preserve"> </w:t>
      </w:r>
      <w:r w:rsidRPr="00CF16F2">
        <w:rPr>
          <w:rFonts w:ascii="Arial" w:hAnsi="Arial" w:cs="Arial"/>
          <w:sz w:val="20"/>
          <w:szCs w:val="20"/>
        </w:rPr>
        <w:t>de</w:t>
      </w:r>
      <w:r w:rsidRPr="00CF16F2">
        <w:rPr>
          <w:rFonts w:ascii="Arial" w:hAnsi="Arial" w:cs="Arial"/>
          <w:spacing w:val="-6"/>
          <w:sz w:val="20"/>
          <w:szCs w:val="20"/>
        </w:rPr>
        <w:t xml:space="preserve"> </w:t>
      </w:r>
      <w:r w:rsidRPr="00CF16F2">
        <w:rPr>
          <w:rFonts w:ascii="Arial" w:hAnsi="Arial" w:cs="Arial"/>
          <w:sz w:val="20"/>
          <w:szCs w:val="20"/>
        </w:rPr>
        <w:t>Licitações</w:t>
      </w:r>
      <w:r w:rsidRPr="00CF16F2">
        <w:rPr>
          <w:rFonts w:ascii="Arial" w:hAnsi="Arial" w:cs="Arial"/>
          <w:spacing w:val="-6"/>
          <w:sz w:val="20"/>
          <w:szCs w:val="20"/>
        </w:rPr>
        <w:t xml:space="preserve"> </w:t>
      </w:r>
      <w:r w:rsidRPr="00CF16F2">
        <w:rPr>
          <w:rFonts w:ascii="Arial" w:hAnsi="Arial" w:cs="Arial"/>
          <w:sz w:val="20"/>
          <w:szCs w:val="20"/>
        </w:rPr>
        <w:t>do</w:t>
      </w:r>
      <w:r w:rsidRPr="00CF16F2">
        <w:rPr>
          <w:rFonts w:ascii="Arial" w:hAnsi="Arial" w:cs="Arial"/>
          <w:spacing w:val="-5"/>
          <w:sz w:val="20"/>
          <w:szCs w:val="20"/>
        </w:rPr>
        <w:t xml:space="preserve"> </w:t>
      </w:r>
      <w:r w:rsidRPr="00CF16F2">
        <w:rPr>
          <w:rFonts w:ascii="Arial" w:hAnsi="Arial" w:cs="Arial"/>
          <w:sz w:val="20"/>
          <w:szCs w:val="20"/>
        </w:rPr>
        <w:t>Município</w:t>
      </w:r>
      <w:r w:rsidRPr="00CF16F2">
        <w:rPr>
          <w:rFonts w:ascii="Arial" w:hAnsi="Arial" w:cs="Arial"/>
          <w:spacing w:val="-7"/>
          <w:sz w:val="20"/>
          <w:szCs w:val="20"/>
        </w:rPr>
        <w:t xml:space="preserve"> </w:t>
      </w:r>
      <w:r w:rsidRPr="00CF16F2">
        <w:rPr>
          <w:rFonts w:ascii="Arial" w:hAnsi="Arial" w:cs="Arial"/>
          <w:sz w:val="20"/>
          <w:szCs w:val="20"/>
        </w:rPr>
        <w:t>Itupeva/SP.</w:t>
      </w:r>
    </w:p>
    <w:tbl>
      <w:tblPr>
        <w:tblW w:w="9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4"/>
        <w:gridCol w:w="2409"/>
        <w:gridCol w:w="7"/>
        <w:gridCol w:w="2881"/>
        <w:gridCol w:w="798"/>
      </w:tblGrid>
      <w:tr w:rsidR="00DA7F1C" w:rsidRPr="00FE3A0F" w14:paraId="576F301A" w14:textId="77777777">
        <w:trPr>
          <w:trHeight w:val="340"/>
        </w:trPr>
        <w:tc>
          <w:tcPr>
            <w:tcW w:w="9219" w:type="dxa"/>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576F3019" w14:textId="77777777" w:rsidR="00DA7F1C" w:rsidRPr="00FE3A0F" w:rsidRDefault="00000000" w:rsidP="00FE3A0F">
            <w:pPr>
              <w:pStyle w:val="TableParagraph"/>
              <w:suppressAutoHyphens/>
              <w:ind w:left="8"/>
              <w:jc w:val="center"/>
              <w:rPr>
                <w:rFonts w:ascii="Arial" w:hAnsi="Arial" w:cs="Arial"/>
                <w:b/>
                <w:sz w:val="18"/>
                <w:szCs w:val="18"/>
                <w:lang w:val="pt-BR"/>
              </w:rPr>
            </w:pPr>
            <w:r w:rsidRPr="00FE3A0F">
              <w:rPr>
                <w:rFonts w:ascii="Arial" w:hAnsi="Arial" w:cs="Arial"/>
                <w:b/>
                <w:sz w:val="18"/>
                <w:szCs w:val="18"/>
                <w:lang w:val="pt-BR"/>
              </w:rPr>
              <w:t>DADOS</w:t>
            </w:r>
            <w:r w:rsidRPr="00FE3A0F">
              <w:rPr>
                <w:rFonts w:ascii="Arial" w:hAnsi="Arial" w:cs="Arial"/>
                <w:b/>
                <w:spacing w:val="-11"/>
                <w:sz w:val="18"/>
                <w:szCs w:val="18"/>
                <w:lang w:val="pt-BR"/>
              </w:rPr>
              <w:t xml:space="preserve"> </w:t>
            </w:r>
            <w:r w:rsidRPr="00FE3A0F">
              <w:rPr>
                <w:rFonts w:ascii="Arial" w:hAnsi="Arial" w:cs="Arial"/>
                <w:b/>
                <w:spacing w:val="-2"/>
                <w:sz w:val="18"/>
                <w:szCs w:val="18"/>
                <w:lang w:val="pt-BR"/>
              </w:rPr>
              <w:t>CADASTRAIS</w:t>
            </w:r>
          </w:p>
        </w:tc>
      </w:tr>
      <w:tr w:rsidR="00DA7F1C" w:rsidRPr="00FE3A0F" w14:paraId="576F301C" w14:textId="77777777">
        <w:trPr>
          <w:trHeight w:val="340"/>
        </w:trPr>
        <w:tc>
          <w:tcPr>
            <w:tcW w:w="9219" w:type="dxa"/>
            <w:gridSpan w:val="5"/>
            <w:tcBorders>
              <w:top w:val="single" w:sz="4" w:space="0" w:color="000000"/>
              <w:left w:val="single" w:sz="4" w:space="0" w:color="000000"/>
              <w:bottom w:val="single" w:sz="4" w:space="0" w:color="000000"/>
              <w:right w:val="single" w:sz="4" w:space="0" w:color="000000"/>
            </w:tcBorders>
            <w:vAlign w:val="center"/>
          </w:tcPr>
          <w:p w14:paraId="576F301B" w14:textId="77777777" w:rsidR="00DA7F1C" w:rsidRPr="00FE3A0F" w:rsidRDefault="00000000" w:rsidP="00FE3A0F">
            <w:pPr>
              <w:pStyle w:val="TableParagraph"/>
              <w:suppressAutoHyphens/>
              <w:ind w:left="6"/>
              <w:rPr>
                <w:rFonts w:ascii="Arial" w:hAnsi="Arial" w:cs="Arial"/>
                <w:b/>
                <w:sz w:val="18"/>
                <w:szCs w:val="18"/>
                <w:lang w:val="pt-BR"/>
              </w:rPr>
            </w:pPr>
            <w:r w:rsidRPr="00FE3A0F">
              <w:rPr>
                <w:rFonts w:ascii="Arial" w:hAnsi="Arial" w:cs="Arial"/>
                <w:b/>
                <w:sz w:val="18"/>
                <w:szCs w:val="18"/>
                <w:lang w:val="pt-BR"/>
              </w:rPr>
              <w:t>Nome</w:t>
            </w:r>
            <w:r w:rsidRPr="00FE3A0F">
              <w:rPr>
                <w:rFonts w:ascii="Arial" w:hAnsi="Arial" w:cs="Arial"/>
                <w:b/>
                <w:spacing w:val="-9"/>
                <w:sz w:val="18"/>
                <w:szCs w:val="18"/>
                <w:lang w:val="pt-BR"/>
              </w:rPr>
              <w:t xml:space="preserve"> </w:t>
            </w:r>
            <w:r w:rsidRPr="00FE3A0F">
              <w:rPr>
                <w:rFonts w:ascii="Arial" w:hAnsi="Arial" w:cs="Arial"/>
                <w:b/>
                <w:spacing w:val="-2"/>
                <w:sz w:val="18"/>
                <w:szCs w:val="18"/>
                <w:lang w:val="pt-BR"/>
              </w:rPr>
              <w:t>empresarial:</w:t>
            </w:r>
          </w:p>
        </w:tc>
      </w:tr>
      <w:tr w:rsidR="00DA7F1C" w:rsidRPr="00FE3A0F" w14:paraId="576F3020" w14:textId="77777777">
        <w:trPr>
          <w:trHeight w:val="340"/>
        </w:trPr>
        <w:tc>
          <w:tcPr>
            <w:tcW w:w="5540" w:type="dxa"/>
            <w:gridSpan w:val="3"/>
            <w:tcBorders>
              <w:top w:val="single" w:sz="4" w:space="0" w:color="000000"/>
              <w:left w:val="single" w:sz="4" w:space="0" w:color="000000"/>
              <w:bottom w:val="single" w:sz="4" w:space="0" w:color="000000"/>
              <w:right w:val="single" w:sz="4" w:space="0" w:color="000000"/>
            </w:tcBorders>
            <w:vAlign w:val="center"/>
          </w:tcPr>
          <w:p w14:paraId="576F301D" w14:textId="77777777" w:rsidR="00DA7F1C" w:rsidRPr="00FE3A0F" w:rsidRDefault="00000000" w:rsidP="00FE3A0F">
            <w:pPr>
              <w:pStyle w:val="TableParagraph"/>
              <w:suppressAutoHyphens/>
              <w:ind w:left="6"/>
              <w:rPr>
                <w:rFonts w:ascii="Arial" w:hAnsi="Arial" w:cs="Arial"/>
                <w:b/>
                <w:sz w:val="18"/>
                <w:szCs w:val="18"/>
                <w:lang w:val="pt-BR"/>
              </w:rPr>
            </w:pPr>
            <w:r w:rsidRPr="00FE3A0F">
              <w:rPr>
                <w:rFonts w:ascii="Arial" w:hAnsi="Arial" w:cs="Arial"/>
                <w:b/>
                <w:spacing w:val="-2"/>
                <w:sz w:val="18"/>
                <w:szCs w:val="18"/>
                <w:lang w:val="pt-BR"/>
              </w:rPr>
              <w:t>Endereço:</w:t>
            </w:r>
          </w:p>
        </w:tc>
        <w:tc>
          <w:tcPr>
            <w:tcW w:w="2881" w:type="dxa"/>
            <w:tcBorders>
              <w:top w:val="single" w:sz="4" w:space="0" w:color="000000"/>
              <w:left w:val="single" w:sz="4" w:space="0" w:color="000000"/>
              <w:bottom w:val="single" w:sz="4" w:space="0" w:color="000000"/>
              <w:right w:val="single" w:sz="4" w:space="0" w:color="000000"/>
            </w:tcBorders>
            <w:vAlign w:val="center"/>
          </w:tcPr>
          <w:p w14:paraId="576F301E" w14:textId="77777777" w:rsidR="00DA7F1C" w:rsidRPr="00FE3A0F" w:rsidRDefault="00000000" w:rsidP="00FE3A0F">
            <w:pPr>
              <w:pStyle w:val="TableParagraph"/>
              <w:suppressAutoHyphens/>
              <w:ind w:left="4"/>
              <w:rPr>
                <w:rFonts w:ascii="Arial" w:hAnsi="Arial" w:cs="Arial"/>
                <w:b/>
                <w:sz w:val="18"/>
                <w:szCs w:val="18"/>
                <w:lang w:val="pt-BR"/>
              </w:rPr>
            </w:pPr>
            <w:r w:rsidRPr="00FE3A0F">
              <w:rPr>
                <w:rFonts w:ascii="Arial" w:hAnsi="Arial" w:cs="Arial"/>
                <w:b/>
                <w:spacing w:val="-2"/>
                <w:sz w:val="18"/>
                <w:szCs w:val="18"/>
                <w:lang w:val="pt-BR"/>
              </w:rPr>
              <w:t>Cidade:</w:t>
            </w:r>
          </w:p>
        </w:tc>
        <w:tc>
          <w:tcPr>
            <w:tcW w:w="798" w:type="dxa"/>
            <w:tcBorders>
              <w:top w:val="single" w:sz="4" w:space="0" w:color="000000"/>
              <w:left w:val="single" w:sz="4" w:space="0" w:color="000000"/>
              <w:bottom w:val="single" w:sz="4" w:space="0" w:color="000000"/>
              <w:right w:val="single" w:sz="4" w:space="0" w:color="000000"/>
            </w:tcBorders>
            <w:vAlign w:val="center"/>
          </w:tcPr>
          <w:p w14:paraId="576F301F" w14:textId="77777777" w:rsidR="00DA7F1C" w:rsidRPr="00FE3A0F" w:rsidRDefault="00000000" w:rsidP="00FE3A0F">
            <w:pPr>
              <w:pStyle w:val="TableParagraph"/>
              <w:suppressAutoHyphens/>
              <w:ind w:left="5"/>
              <w:rPr>
                <w:rFonts w:ascii="Arial" w:hAnsi="Arial" w:cs="Arial"/>
                <w:b/>
                <w:sz w:val="18"/>
                <w:szCs w:val="18"/>
                <w:lang w:val="pt-BR"/>
              </w:rPr>
            </w:pPr>
            <w:r w:rsidRPr="00FE3A0F">
              <w:rPr>
                <w:rFonts w:ascii="Arial" w:hAnsi="Arial" w:cs="Arial"/>
                <w:b/>
                <w:spacing w:val="-5"/>
                <w:sz w:val="18"/>
                <w:szCs w:val="18"/>
                <w:lang w:val="pt-BR"/>
              </w:rPr>
              <w:t>UF:</w:t>
            </w:r>
          </w:p>
        </w:tc>
      </w:tr>
      <w:tr w:rsidR="00DA7F1C" w:rsidRPr="00FE3A0F" w14:paraId="576F3024" w14:textId="77777777">
        <w:trPr>
          <w:trHeight w:val="340"/>
        </w:trPr>
        <w:tc>
          <w:tcPr>
            <w:tcW w:w="3124" w:type="dxa"/>
            <w:tcBorders>
              <w:top w:val="single" w:sz="4" w:space="0" w:color="000000"/>
              <w:left w:val="single" w:sz="4" w:space="0" w:color="000000"/>
              <w:bottom w:val="single" w:sz="4" w:space="0" w:color="000000"/>
              <w:right w:val="single" w:sz="4" w:space="0" w:color="000000"/>
            </w:tcBorders>
            <w:vAlign w:val="center"/>
          </w:tcPr>
          <w:p w14:paraId="576F3021" w14:textId="77777777" w:rsidR="00DA7F1C" w:rsidRPr="00FE3A0F" w:rsidRDefault="00000000" w:rsidP="00FE3A0F">
            <w:pPr>
              <w:pStyle w:val="TableParagraph"/>
              <w:suppressAutoHyphens/>
              <w:ind w:left="6"/>
              <w:rPr>
                <w:rFonts w:ascii="Arial" w:hAnsi="Arial" w:cs="Arial"/>
                <w:b/>
                <w:sz w:val="18"/>
                <w:szCs w:val="18"/>
                <w:lang w:val="pt-BR"/>
              </w:rPr>
            </w:pPr>
            <w:r w:rsidRPr="00FE3A0F">
              <w:rPr>
                <w:rFonts w:ascii="Arial" w:hAnsi="Arial" w:cs="Arial"/>
                <w:b/>
                <w:spacing w:val="-2"/>
                <w:sz w:val="18"/>
                <w:szCs w:val="18"/>
                <w:lang w:val="pt-BR"/>
              </w:rPr>
              <w:t>Telefone:</w:t>
            </w:r>
          </w:p>
        </w:tc>
        <w:tc>
          <w:tcPr>
            <w:tcW w:w="2409" w:type="dxa"/>
            <w:tcBorders>
              <w:top w:val="single" w:sz="4" w:space="0" w:color="000000"/>
              <w:left w:val="single" w:sz="4" w:space="0" w:color="000000"/>
              <w:bottom w:val="single" w:sz="4" w:space="0" w:color="000000"/>
              <w:right w:val="single" w:sz="4" w:space="0" w:color="000000"/>
            </w:tcBorders>
            <w:vAlign w:val="center"/>
          </w:tcPr>
          <w:p w14:paraId="576F3022" w14:textId="77777777" w:rsidR="00DA7F1C" w:rsidRPr="00FE3A0F" w:rsidRDefault="00000000" w:rsidP="00FE3A0F">
            <w:pPr>
              <w:pStyle w:val="TableParagraph"/>
              <w:suppressAutoHyphens/>
              <w:ind w:left="4"/>
              <w:rPr>
                <w:rFonts w:ascii="Arial" w:hAnsi="Arial" w:cs="Arial"/>
                <w:b/>
                <w:sz w:val="18"/>
                <w:szCs w:val="18"/>
                <w:lang w:val="pt-BR"/>
              </w:rPr>
            </w:pPr>
            <w:r w:rsidRPr="00FE3A0F">
              <w:rPr>
                <w:rFonts w:ascii="Arial" w:hAnsi="Arial" w:cs="Arial"/>
                <w:b/>
                <w:spacing w:val="-2"/>
                <w:sz w:val="18"/>
                <w:szCs w:val="18"/>
                <w:lang w:val="pt-BR"/>
              </w:rPr>
              <w:t>Celular:</w:t>
            </w:r>
          </w:p>
        </w:tc>
        <w:tc>
          <w:tcPr>
            <w:tcW w:w="3686" w:type="dxa"/>
            <w:gridSpan w:val="3"/>
            <w:tcBorders>
              <w:top w:val="single" w:sz="4" w:space="0" w:color="000000"/>
              <w:left w:val="single" w:sz="4" w:space="0" w:color="000000"/>
              <w:bottom w:val="single" w:sz="4" w:space="0" w:color="000000"/>
              <w:right w:val="single" w:sz="4" w:space="0" w:color="000000"/>
            </w:tcBorders>
            <w:vAlign w:val="center"/>
          </w:tcPr>
          <w:p w14:paraId="576F3023" w14:textId="77777777" w:rsidR="00DA7F1C" w:rsidRPr="00FE3A0F" w:rsidRDefault="00000000" w:rsidP="00FE3A0F">
            <w:pPr>
              <w:pStyle w:val="TableParagraph"/>
              <w:suppressAutoHyphens/>
              <w:ind w:left="3"/>
              <w:rPr>
                <w:rFonts w:ascii="Arial" w:hAnsi="Arial" w:cs="Arial"/>
                <w:b/>
                <w:sz w:val="18"/>
                <w:szCs w:val="18"/>
                <w:lang w:val="pt-BR"/>
              </w:rPr>
            </w:pPr>
            <w:r w:rsidRPr="00FE3A0F">
              <w:rPr>
                <w:rFonts w:ascii="Arial" w:hAnsi="Arial" w:cs="Arial"/>
                <w:b/>
                <w:spacing w:val="-2"/>
                <w:sz w:val="18"/>
                <w:szCs w:val="18"/>
                <w:lang w:val="pt-BR"/>
              </w:rPr>
              <w:t>E-mail:</w:t>
            </w:r>
          </w:p>
        </w:tc>
      </w:tr>
      <w:tr w:rsidR="00DA7F1C" w:rsidRPr="00FE3A0F" w14:paraId="576F3028" w14:textId="77777777">
        <w:trPr>
          <w:trHeight w:val="340"/>
        </w:trPr>
        <w:tc>
          <w:tcPr>
            <w:tcW w:w="3124" w:type="dxa"/>
            <w:tcBorders>
              <w:top w:val="single" w:sz="4" w:space="0" w:color="000000"/>
              <w:left w:val="single" w:sz="4" w:space="0" w:color="000000"/>
              <w:bottom w:val="single" w:sz="4" w:space="0" w:color="000000"/>
              <w:right w:val="single" w:sz="4" w:space="0" w:color="000000"/>
            </w:tcBorders>
            <w:vAlign w:val="center"/>
          </w:tcPr>
          <w:p w14:paraId="576F3025" w14:textId="77777777" w:rsidR="00DA7F1C" w:rsidRPr="00FE3A0F" w:rsidRDefault="00000000" w:rsidP="00FE3A0F">
            <w:pPr>
              <w:pStyle w:val="TableParagraph"/>
              <w:suppressAutoHyphens/>
              <w:ind w:left="6"/>
              <w:rPr>
                <w:rFonts w:ascii="Arial" w:hAnsi="Arial" w:cs="Arial"/>
                <w:b/>
                <w:sz w:val="18"/>
                <w:szCs w:val="18"/>
                <w:lang w:val="pt-BR"/>
              </w:rPr>
            </w:pPr>
            <w:r w:rsidRPr="00FE3A0F">
              <w:rPr>
                <w:rFonts w:ascii="Arial" w:hAnsi="Arial" w:cs="Arial"/>
                <w:b/>
                <w:spacing w:val="-2"/>
                <w:sz w:val="18"/>
                <w:szCs w:val="18"/>
                <w:lang w:val="pt-BR"/>
              </w:rPr>
              <w:t>Banco:</w:t>
            </w:r>
          </w:p>
        </w:tc>
        <w:tc>
          <w:tcPr>
            <w:tcW w:w="2409" w:type="dxa"/>
            <w:tcBorders>
              <w:top w:val="single" w:sz="4" w:space="0" w:color="000000"/>
              <w:left w:val="single" w:sz="4" w:space="0" w:color="000000"/>
              <w:bottom w:val="single" w:sz="4" w:space="0" w:color="000000"/>
              <w:right w:val="single" w:sz="4" w:space="0" w:color="000000"/>
            </w:tcBorders>
            <w:vAlign w:val="center"/>
          </w:tcPr>
          <w:p w14:paraId="576F3026" w14:textId="77777777" w:rsidR="00DA7F1C" w:rsidRPr="00FE3A0F" w:rsidRDefault="00000000" w:rsidP="00FE3A0F">
            <w:pPr>
              <w:pStyle w:val="TableParagraph"/>
              <w:suppressAutoHyphens/>
              <w:ind w:left="4"/>
              <w:rPr>
                <w:rFonts w:ascii="Arial" w:hAnsi="Arial" w:cs="Arial"/>
                <w:b/>
                <w:sz w:val="18"/>
                <w:szCs w:val="18"/>
                <w:lang w:val="pt-BR"/>
              </w:rPr>
            </w:pPr>
            <w:r w:rsidRPr="00FE3A0F">
              <w:rPr>
                <w:rFonts w:ascii="Arial" w:hAnsi="Arial" w:cs="Arial"/>
                <w:b/>
                <w:spacing w:val="-2"/>
                <w:sz w:val="18"/>
                <w:szCs w:val="18"/>
                <w:lang w:val="pt-BR"/>
              </w:rPr>
              <w:t>Agência:</w:t>
            </w:r>
          </w:p>
        </w:tc>
        <w:tc>
          <w:tcPr>
            <w:tcW w:w="3686" w:type="dxa"/>
            <w:gridSpan w:val="3"/>
            <w:tcBorders>
              <w:top w:val="single" w:sz="4" w:space="0" w:color="000000"/>
              <w:left w:val="single" w:sz="4" w:space="0" w:color="000000"/>
              <w:bottom w:val="single" w:sz="4" w:space="0" w:color="000000"/>
              <w:right w:val="single" w:sz="4" w:space="0" w:color="000000"/>
            </w:tcBorders>
            <w:vAlign w:val="center"/>
          </w:tcPr>
          <w:p w14:paraId="576F3027" w14:textId="77777777" w:rsidR="00DA7F1C" w:rsidRPr="00FE3A0F" w:rsidRDefault="00000000" w:rsidP="00FE3A0F">
            <w:pPr>
              <w:pStyle w:val="TableParagraph"/>
              <w:suppressAutoHyphens/>
              <w:ind w:left="3"/>
              <w:rPr>
                <w:rFonts w:ascii="Arial" w:hAnsi="Arial" w:cs="Arial"/>
                <w:b/>
                <w:sz w:val="18"/>
                <w:szCs w:val="18"/>
                <w:lang w:val="pt-BR"/>
              </w:rPr>
            </w:pPr>
            <w:r w:rsidRPr="00FE3A0F">
              <w:rPr>
                <w:rFonts w:ascii="Arial" w:hAnsi="Arial" w:cs="Arial"/>
                <w:b/>
                <w:sz w:val="18"/>
                <w:szCs w:val="18"/>
                <w:lang w:val="pt-BR"/>
              </w:rPr>
              <w:t>Conta</w:t>
            </w:r>
            <w:r w:rsidRPr="00FE3A0F">
              <w:rPr>
                <w:rFonts w:ascii="Arial" w:hAnsi="Arial" w:cs="Arial"/>
                <w:b/>
                <w:spacing w:val="-6"/>
                <w:sz w:val="18"/>
                <w:szCs w:val="18"/>
                <w:lang w:val="pt-BR"/>
              </w:rPr>
              <w:t xml:space="preserve"> </w:t>
            </w:r>
            <w:r w:rsidRPr="00FE3A0F">
              <w:rPr>
                <w:rFonts w:ascii="Arial" w:hAnsi="Arial" w:cs="Arial"/>
                <w:b/>
                <w:spacing w:val="-2"/>
                <w:sz w:val="18"/>
                <w:szCs w:val="18"/>
                <w:lang w:val="pt-BR"/>
              </w:rPr>
              <w:t>Corrente:</w:t>
            </w:r>
          </w:p>
        </w:tc>
      </w:tr>
      <w:tr w:rsidR="00DA7F1C" w:rsidRPr="00FE3A0F" w14:paraId="576F302B" w14:textId="77777777">
        <w:trPr>
          <w:trHeight w:val="340"/>
        </w:trPr>
        <w:tc>
          <w:tcPr>
            <w:tcW w:w="3124" w:type="dxa"/>
            <w:tcBorders>
              <w:top w:val="single" w:sz="4" w:space="0" w:color="000000"/>
              <w:left w:val="single" w:sz="4" w:space="0" w:color="000000"/>
              <w:bottom w:val="single" w:sz="4" w:space="0" w:color="000000"/>
              <w:right w:val="single" w:sz="4" w:space="0" w:color="000000"/>
            </w:tcBorders>
            <w:vAlign w:val="center"/>
          </w:tcPr>
          <w:p w14:paraId="576F3029" w14:textId="77777777" w:rsidR="00DA7F1C" w:rsidRPr="00FE3A0F" w:rsidRDefault="00000000" w:rsidP="00FE3A0F">
            <w:pPr>
              <w:pStyle w:val="TableParagraph"/>
              <w:suppressAutoHyphens/>
              <w:ind w:left="6"/>
              <w:rPr>
                <w:rFonts w:ascii="Arial" w:hAnsi="Arial" w:cs="Arial"/>
                <w:b/>
                <w:sz w:val="18"/>
                <w:szCs w:val="18"/>
                <w:lang w:val="pt-BR"/>
              </w:rPr>
            </w:pPr>
            <w:r w:rsidRPr="00FE3A0F">
              <w:rPr>
                <w:rFonts w:ascii="Arial" w:hAnsi="Arial" w:cs="Arial"/>
                <w:b/>
                <w:spacing w:val="-2"/>
                <w:sz w:val="18"/>
                <w:szCs w:val="18"/>
                <w:lang w:val="pt-BR"/>
              </w:rPr>
              <w:t>CNPJ:</w:t>
            </w:r>
          </w:p>
        </w:tc>
        <w:tc>
          <w:tcPr>
            <w:tcW w:w="6095" w:type="dxa"/>
            <w:gridSpan w:val="4"/>
            <w:tcBorders>
              <w:top w:val="single" w:sz="4" w:space="0" w:color="000000"/>
              <w:left w:val="single" w:sz="4" w:space="0" w:color="000000"/>
              <w:bottom w:val="single" w:sz="4" w:space="0" w:color="000000"/>
              <w:right w:val="single" w:sz="4" w:space="0" w:color="000000"/>
            </w:tcBorders>
            <w:vAlign w:val="center"/>
          </w:tcPr>
          <w:p w14:paraId="576F302A" w14:textId="77777777" w:rsidR="00DA7F1C" w:rsidRPr="00FE3A0F" w:rsidRDefault="00000000" w:rsidP="00FE3A0F">
            <w:pPr>
              <w:pStyle w:val="TableParagraph"/>
              <w:suppressAutoHyphens/>
              <w:ind w:left="4"/>
              <w:rPr>
                <w:rFonts w:ascii="Arial" w:hAnsi="Arial" w:cs="Arial"/>
                <w:b/>
                <w:sz w:val="18"/>
                <w:szCs w:val="18"/>
                <w:lang w:val="pt-BR"/>
              </w:rPr>
            </w:pPr>
            <w:r w:rsidRPr="00FE3A0F">
              <w:rPr>
                <w:rFonts w:ascii="Arial" w:hAnsi="Arial" w:cs="Arial"/>
                <w:b/>
                <w:sz w:val="18"/>
                <w:szCs w:val="18"/>
                <w:lang w:val="pt-BR"/>
              </w:rPr>
              <w:t>Inscrição</w:t>
            </w:r>
            <w:r w:rsidRPr="00FE3A0F">
              <w:rPr>
                <w:rFonts w:ascii="Arial" w:hAnsi="Arial" w:cs="Arial"/>
                <w:b/>
                <w:spacing w:val="-13"/>
                <w:sz w:val="18"/>
                <w:szCs w:val="18"/>
                <w:lang w:val="pt-BR"/>
              </w:rPr>
              <w:t xml:space="preserve"> </w:t>
            </w:r>
            <w:r w:rsidRPr="00FE3A0F">
              <w:rPr>
                <w:rFonts w:ascii="Arial" w:hAnsi="Arial" w:cs="Arial"/>
                <w:b/>
                <w:sz w:val="18"/>
                <w:szCs w:val="18"/>
                <w:lang w:val="pt-BR"/>
              </w:rPr>
              <w:t>Estadual</w:t>
            </w:r>
            <w:r w:rsidRPr="00FE3A0F">
              <w:rPr>
                <w:rFonts w:ascii="Arial" w:hAnsi="Arial" w:cs="Arial"/>
                <w:b/>
                <w:spacing w:val="-9"/>
                <w:sz w:val="18"/>
                <w:szCs w:val="18"/>
                <w:lang w:val="pt-BR"/>
              </w:rPr>
              <w:t xml:space="preserve"> </w:t>
            </w:r>
            <w:r w:rsidRPr="00FE3A0F">
              <w:rPr>
                <w:rFonts w:ascii="Arial" w:hAnsi="Arial" w:cs="Arial"/>
                <w:b/>
                <w:sz w:val="18"/>
                <w:szCs w:val="18"/>
                <w:lang w:val="pt-BR"/>
              </w:rPr>
              <w:t>(se</w:t>
            </w:r>
            <w:r w:rsidRPr="00FE3A0F">
              <w:rPr>
                <w:rFonts w:ascii="Arial" w:hAnsi="Arial" w:cs="Arial"/>
                <w:b/>
                <w:spacing w:val="-12"/>
                <w:sz w:val="18"/>
                <w:szCs w:val="18"/>
                <w:lang w:val="pt-BR"/>
              </w:rPr>
              <w:t xml:space="preserve"> </w:t>
            </w:r>
            <w:r w:rsidRPr="00FE3A0F">
              <w:rPr>
                <w:rFonts w:ascii="Arial" w:hAnsi="Arial" w:cs="Arial"/>
                <w:b/>
                <w:spacing w:val="-2"/>
                <w:sz w:val="18"/>
                <w:szCs w:val="18"/>
                <w:lang w:val="pt-BR"/>
              </w:rPr>
              <w:t>houver):</w:t>
            </w:r>
          </w:p>
        </w:tc>
      </w:tr>
    </w:tbl>
    <w:p w14:paraId="576F302C" w14:textId="77777777" w:rsidR="00DA7F1C" w:rsidRPr="000314CC" w:rsidRDefault="00DA7F1C" w:rsidP="00CF16F2">
      <w:pPr>
        <w:widowControl w:val="0"/>
        <w:suppressAutoHyphens/>
        <w:spacing w:after="120" w:line="276" w:lineRule="auto"/>
        <w:ind w:right="-2"/>
        <w:jc w:val="both"/>
        <w:rPr>
          <w:rFonts w:ascii="Arial" w:hAnsi="Arial" w:cs="Arial"/>
          <w:sz w:val="20"/>
          <w:szCs w:val="20"/>
        </w:rPr>
      </w:pPr>
    </w:p>
    <w:p w14:paraId="576F302D" w14:textId="77777777" w:rsidR="00DA7F1C" w:rsidRPr="000314CC" w:rsidRDefault="00000000" w:rsidP="00CF16F2">
      <w:pPr>
        <w:widowControl w:val="0"/>
        <w:suppressAutoHyphens/>
        <w:spacing w:after="120" w:line="276" w:lineRule="auto"/>
        <w:ind w:right="-2"/>
        <w:jc w:val="both"/>
        <w:rPr>
          <w:rFonts w:ascii="Arial" w:hAnsi="Arial" w:cs="Arial"/>
          <w:b/>
          <w:color w:val="FF0000"/>
          <w:sz w:val="20"/>
          <w:szCs w:val="20"/>
        </w:rPr>
      </w:pPr>
      <w:r w:rsidRPr="000314CC">
        <w:rPr>
          <w:rFonts w:ascii="Arial" w:hAnsi="Arial" w:cs="Arial"/>
          <w:sz w:val="20"/>
          <w:szCs w:val="20"/>
        </w:rPr>
        <w:t xml:space="preserve">A (Empresa), conforme dados cadastrais acima, vem, por meio do presente, solicitar seu </w:t>
      </w:r>
      <w:r w:rsidRPr="000314CC">
        <w:rPr>
          <w:rFonts w:ascii="Arial" w:hAnsi="Arial" w:cs="Arial"/>
          <w:b/>
          <w:sz w:val="20"/>
          <w:szCs w:val="20"/>
        </w:rPr>
        <w:t xml:space="preserve">CREDENCIAMENTO </w:t>
      </w:r>
      <w:r w:rsidRPr="000314CC">
        <w:rPr>
          <w:rFonts w:ascii="Arial" w:hAnsi="Arial" w:cs="Arial"/>
          <w:sz w:val="20"/>
          <w:szCs w:val="20"/>
        </w:rPr>
        <w:t xml:space="preserve">para prestação de serviços de: </w:t>
      </w:r>
      <w:r w:rsidRPr="000314CC">
        <w:rPr>
          <w:rFonts w:ascii="Arial" w:hAnsi="Arial" w:cs="Arial"/>
          <w:b/>
          <w:color w:val="FF0000"/>
          <w:sz w:val="20"/>
          <w:szCs w:val="20"/>
        </w:rPr>
        <w:t>(especificar para qual (is) serviços e quantidade se credencia, conforme lista de serviços do item 1.2 do Termo de Referência).</w:t>
      </w: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705"/>
        <w:gridCol w:w="5953"/>
        <w:gridCol w:w="2521"/>
      </w:tblGrid>
      <w:tr w:rsidR="00DA7F1C" w:rsidRPr="00FE3A0F" w14:paraId="576F3031" w14:textId="77777777">
        <w:trPr>
          <w:trHeight w:val="283"/>
          <w:jc w:val="center"/>
        </w:trPr>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576F302E"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ITEM</w:t>
            </w:r>
          </w:p>
        </w:tc>
        <w:tc>
          <w:tcPr>
            <w:tcW w:w="5953" w:type="dxa"/>
            <w:tcBorders>
              <w:top w:val="single" w:sz="4" w:space="0" w:color="auto"/>
              <w:left w:val="single" w:sz="4" w:space="0" w:color="auto"/>
              <w:bottom w:val="single" w:sz="4" w:space="0" w:color="auto"/>
              <w:right w:val="single" w:sz="4" w:space="0" w:color="auto"/>
            </w:tcBorders>
            <w:shd w:val="clear" w:color="auto" w:fill="D9D9D9"/>
            <w:vAlign w:val="center"/>
          </w:tcPr>
          <w:p w14:paraId="576F302F"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DESCRIÇÃO</w:t>
            </w:r>
          </w:p>
        </w:tc>
        <w:tc>
          <w:tcPr>
            <w:tcW w:w="2521" w:type="dxa"/>
            <w:tcBorders>
              <w:top w:val="single" w:sz="4" w:space="0" w:color="auto"/>
              <w:left w:val="single" w:sz="4" w:space="0" w:color="auto"/>
              <w:bottom w:val="single" w:sz="4" w:space="0" w:color="auto"/>
              <w:right w:val="single" w:sz="4" w:space="0" w:color="auto"/>
            </w:tcBorders>
            <w:shd w:val="clear" w:color="auto" w:fill="D9D9D9"/>
            <w:vAlign w:val="center"/>
          </w:tcPr>
          <w:p w14:paraId="576F3030"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TOTAL DE VAGAS</w:t>
            </w:r>
          </w:p>
        </w:tc>
      </w:tr>
      <w:tr w:rsidR="00DA7F1C" w:rsidRPr="00FE3A0F" w14:paraId="576F303B" w14:textId="77777777">
        <w:trPr>
          <w:trHeight w:val="283"/>
          <w:jc w:val="center"/>
        </w:trPr>
        <w:tc>
          <w:tcPr>
            <w:tcW w:w="705" w:type="dxa"/>
            <w:tcBorders>
              <w:top w:val="single" w:sz="4" w:space="0" w:color="auto"/>
              <w:left w:val="single" w:sz="4" w:space="0" w:color="auto"/>
              <w:bottom w:val="single" w:sz="4" w:space="0" w:color="auto"/>
              <w:right w:val="single" w:sz="4" w:space="0" w:color="auto"/>
            </w:tcBorders>
            <w:vAlign w:val="center"/>
          </w:tcPr>
          <w:p w14:paraId="576F3032"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1</w:t>
            </w:r>
          </w:p>
        </w:tc>
        <w:tc>
          <w:tcPr>
            <w:tcW w:w="5953" w:type="dxa"/>
            <w:tcBorders>
              <w:top w:val="single" w:sz="4" w:space="0" w:color="auto"/>
              <w:left w:val="single" w:sz="4" w:space="0" w:color="auto"/>
              <w:bottom w:val="single" w:sz="4" w:space="0" w:color="auto"/>
              <w:right w:val="single" w:sz="4" w:space="0" w:color="auto"/>
            </w:tcBorders>
            <w:vAlign w:val="center"/>
          </w:tcPr>
          <w:p w14:paraId="576F3033"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hAnsi="Arial" w:cs="Arial"/>
                <w:b/>
                <w:sz w:val="18"/>
                <w:szCs w:val="18"/>
              </w:rPr>
              <w:t xml:space="preserve">VAGAS EM PERÍODO INTEGRAL </w:t>
            </w:r>
          </w:p>
          <w:p w14:paraId="576F3034"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hAnsi="Arial" w:cs="Arial"/>
                <w:sz w:val="18"/>
                <w:szCs w:val="18"/>
              </w:rPr>
              <w:t>Para alunos residentes no Município de Itupeva e constantes em lista de espera, com idade entre 06 (seis) meses a 03 (três) anos e 09 (nove) meses</w:t>
            </w:r>
            <w:r w:rsidRPr="00FE3A0F">
              <w:rPr>
                <w:rFonts w:ascii="Arial" w:eastAsia="Arial Unicode MS" w:hAnsi="Arial" w:cs="Arial"/>
                <w:sz w:val="18"/>
                <w:szCs w:val="18"/>
                <w:lang w:eastAsia="pt-BR"/>
              </w:rPr>
              <w:t xml:space="preserve">. </w:t>
            </w:r>
          </w:p>
          <w:p w14:paraId="576F3035" w14:textId="77777777" w:rsidR="00DA7F1C" w:rsidRPr="00FE3A0F" w:rsidRDefault="00000000" w:rsidP="00FE3A0F">
            <w:pPr>
              <w:widowControl w:val="0"/>
              <w:numPr>
                <w:ilvl w:val="0"/>
                <w:numId w:val="80"/>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BERÇARIO – 225 vagas</w:t>
            </w:r>
          </w:p>
          <w:p w14:paraId="576F3036" w14:textId="77777777" w:rsidR="00DA7F1C" w:rsidRPr="00FE3A0F" w:rsidRDefault="00000000" w:rsidP="00FE3A0F">
            <w:pPr>
              <w:widowControl w:val="0"/>
              <w:numPr>
                <w:ilvl w:val="0"/>
                <w:numId w:val="80"/>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1 - G1 – 225 vagas</w:t>
            </w:r>
          </w:p>
          <w:p w14:paraId="576F3037" w14:textId="77777777" w:rsidR="00DA7F1C" w:rsidRPr="00FE3A0F" w:rsidRDefault="00000000" w:rsidP="00FE3A0F">
            <w:pPr>
              <w:widowControl w:val="0"/>
              <w:numPr>
                <w:ilvl w:val="0"/>
                <w:numId w:val="80"/>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2 - G2 – 275 vagas</w:t>
            </w:r>
          </w:p>
          <w:p w14:paraId="576F3038"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Sendo até o limite total, de 725 vagas, de acordo com a necessidade apurada pela Secretaria de Educação.</w:t>
            </w:r>
          </w:p>
          <w:p w14:paraId="576F3039" w14:textId="77777777" w:rsidR="00DA7F1C" w:rsidRPr="00FE3A0F" w:rsidRDefault="00DA7F1C" w:rsidP="00FE3A0F">
            <w:pPr>
              <w:widowControl w:val="0"/>
              <w:suppressAutoHyphens/>
              <w:spacing w:after="0" w:line="240" w:lineRule="auto"/>
              <w:jc w:val="both"/>
              <w:rPr>
                <w:rFonts w:ascii="Arial" w:eastAsia="Arial Unicode MS" w:hAnsi="Arial" w:cs="Arial"/>
                <w:sz w:val="18"/>
                <w:szCs w:val="18"/>
                <w:highlight w:val="yellow"/>
              </w:rPr>
            </w:pPr>
          </w:p>
        </w:tc>
        <w:tc>
          <w:tcPr>
            <w:tcW w:w="2521" w:type="dxa"/>
            <w:tcBorders>
              <w:top w:val="single" w:sz="4" w:space="0" w:color="auto"/>
              <w:left w:val="single" w:sz="4" w:space="0" w:color="auto"/>
              <w:bottom w:val="single" w:sz="4" w:space="0" w:color="auto"/>
              <w:right w:val="single" w:sz="4" w:space="0" w:color="auto"/>
            </w:tcBorders>
            <w:vAlign w:val="center"/>
          </w:tcPr>
          <w:p w14:paraId="576F303A"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xxx</w:t>
            </w:r>
          </w:p>
        </w:tc>
      </w:tr>
      <w:tr w:rsidR="00DA7F1C" w:rsidRPr="00FE3A0F" w14:paraId="576F3045" w14:textId="77777777">
        <w:trPr>
          <w:trHeight w:val="283"/>
          <w:jc w:val="center"/>
        </w:trPr>
        <w:tc>
          <w:tcPr>
            <w:tcW w:w="705" w:type="dxa"/>
            <w:tcBorders>
              <w:top w:val="single" w:sz="4" w:space="0" w:color="auto"/>
              <w:left w:val="single" w:sz="4" w:space="0" w:color="auto"/>
              <w:bottom w:val="single" w:sz="4" w:space="0" w:color="auto"/>
              <w:right w:val="single" w:sz="4" w:space="0" w:color="auto"/>
            </w:tcBorders>
            <w:vAlign w:val="center"/>
          </w:tcPr>
          <w:p w14:paraId="576F303C"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2</w:t>
            </w:r>
          </w:p>
        </w:tc>
        <w:tc>
          <w:tcPr>
            <w:tcW w:w="5953" w:type="dxa"/>
            <w:tcBorders>
              <w:top w:val="single" w:sz="4" w:space="0" w:color="auto"/>
              <w:left w:val="single" w:sz="4" w:space="0" w:color="auto"/>
              <w:bottom w:val="single" w:sz="4" w:space="0" w:color="auto"/>
              <w:right w:val="single" w:sz="4" w:space="0" w:color="auto"/>
            </w:tcBorders>
            <w:vAlign w:val="center"/>
          </w:tcPr>
          <w:p w14:paraId="576F303D"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hAnsi="Arial" w:cs="Arial"/>
                <w:b/>
                <w:sz w:val="18"/>
                <w:szCs w:val="18"/>
              </w:rPr>
              <w:t>VAGAS EM PERÍODO PARCIAL (MEIO PERÍODO)</w:t>
            </w:r>
          </w:p>
          <w:p w14:paraId="576F303E"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hAnsi="Arial" w:cs="Arial"/>
                <w:sz w:val="18"/>
                <w:szCs w:val="18"/>
              </w:rPr>
              <w:t>400 Vagas para os excedentes do Sistema Municipal de Ensino, residentes no Município de Itupeva, com idade entre 03 (três) anos e 10 (dez) meses</w:t>
            </w:r>
            <w:r w:rsidRPr="00FE3A0F">
              <w:rPr>
                <w:rFonts w:ascii="Arial" w:eastAsia="Arial Unicode MS" w:hAnsi="Arial" w:cs="Arial"/>
                <w:sz w:val="18"/>
                <w:szCs w:val="18"/>
                <w:lang w:eastAsia="pt-BR"/>
              </w:rPr>
              <w:t xml:space="preserve"> a </w:t>
            </w:r>
            <w:r w:rsidRPr="00FE3A0F">
              <w:rPr>
                <w:rFonts w:ascii="Arial" w:hAnsi="Arial" w:cs="Arial"/>
                <w:sz w:val="18"/>
                <w:szCs w:val="18"/>
              </w:rPr>
              <w:t>06 (seis) anos e 09 (nove) meses</w:t>
            </w:r>
          </w:p>
          <w:p w14:paraId="576F303F" w14:textId="77777777" w:rsidR="00DA7F1C" w:rsidRPr="00FE3A0F" w:rsidRDefault="00000000" w:rsidP="00FE3A0F">
            <w:pPr>
              <w:widowControl w:val="0"/>
              <w:numPr>
                <w:ilvl w:val="0"/>
                <w:numId w:val="81"/>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3 - G3 – 200 vagas</w:t>
            </w:r>
          </w:p>
          <w:p w14:paraId="576F3040" w14:textId="77777777" w:rsidR="00DA7F1C" w:rsidRPr="00FE3A0F" w:rsidRDefault="00000000" w:rsidP="00FE3A0F">
            <w:pPr>
              <w:widowControl w:val="0"/>
              <w:numPr>
                <w:ilvl w:val="0"/>
                <w:numId w:val="81"/>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4 - G4 - 100 vagas</w:t>
            </w:r>
          </w:p>
          <w:p w14:paraId="576F3041" w14:textId="77777777" w:rsidR="00DA7F1C" w:rsidRPr="00FE3A0F" w:rsidRDefault="00000000" w:rsidP="00FE3A0F">
            <w:pPr>
              <w:widowControl w:val="0"/>
              <w:numPr>
                <w:ilvl w:val="0"/>
                <w:numId w:val="81"/>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5 - G5 – 100 vagas</w:t>
            </w:r>
          </w:p>
          <w:p w14:paraId="576F3042"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Sendo até o limite total, de 400 vagas, de acordo com a necessidade apurada pela Secretaria de Educação.</w:t>
            </w:r>
          </w:p>
          <w:p w14:paraId="576F3043" w14:textId="77777777" w:rsidR="00DA7F1C" w:rsidRPr="00FE3A0F" w:rsidRDefault="00DA7F1C" w:rsidP="00FE3A0F">
            <w:pPr>
              <w:widowControl w:val="0"/>
              <w:suppressAutoHyphens/>
              <w:spacing w:after="0" w:line="240" w:lineRule="auto"/>
              <w:jc w:val="both"/>
              <w:rPr>
                <w:rFonts w:ascii="Arial" w:eastAsia="Arial Unicode MS" w:hAnsi="Arial" w:cs="Arial"/>
                <w:sz w:val="18"/>
                <w:szCs w:val="18"/>
                <w:highlight w:val="yellow"/>
              </w:rPr>
            </w:pPr>
          </w:p>
        </w:tc>
        <w:tc>
          <w:tcPr>
            <w:tcW w:w="2521" w:type="dxa"/>
            <w:tcBorders>
              <w:top w:val="single" w:sz="4" w:space="0" w:color="auto"/>
              <w:left w:val="single" w:sz="4" w:space="0" w:color="auto"/>
              <w:bottom w:val="single" w:sz="4" w:space="0" w:color="auto"/>
              <w:right w:val="single" w:sz="4" w:space="0" w:color="auto"/>
            </w:tcBorders>
            <w:vAlign w:val="center"/>
          </w:tcPr>
          <w:p w14:paraId="576F3044"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xxx</w:t>
            </w:r>
          </w:p>
        </w:tc>
      </w:tr>
    </w:tbl>
    <w:p w14:paraId="576F3046" w14:textId="77777777" w:rsidR="00DA7F1C" w:rsidRPr="00CF16F2" w:rsidRDefault="00DA7F1C" w:rsidP="00CF16F2">
      <w:pPr>
        <w:pStyle w:val="Ttulo1"/>
        <w:keepNext w:val="0"/>
        <w:widowControl w:val="0"/>
        <w:suppressAutoHyphens/>
        <w:spacing w:before="0" w:after="120"/>
        <w:ind w:right="-2"/>
        <w:jc w:val="both"/>
        <w:rPr>
          <w:rFonts w:ascii="Arial" w:hAnsi="Arial" w:cs="Arial"/>
          <w:sz w:val="20"/>
          <w:szCs w:val="20"/>
          <w:lang w:val="pt-BR"/>
        </w:rPr>
      </w:pPr>
    </w:p>
    <w:p w14:paraId="576F3047" w14:textId="77777777" w:rsidR="00DA7F1C" w:rsidRPr="00CF16F2" w:rsidRDefault="00000000" w:rsidP="00CF16F2">
      <w:pPr>
        <w:pStyle w:val="Ttulo1"/>
        <w:keepNext w:val="0"/>
        <w:widowControl w:val="0"/>
        <w:suppressAutoHyphens/>
        <w:spacing w:before="0" w:after="120"/>
        <w:ind w:right="-2"/>
        <w:jc w:val="both"/>
        <w:rPr>
          <w:rFonts w:ascii="Arial" w:hAnsi="Arial" w:cs="Arial"/>
          <w:sz w:val="20"/>
          <w:szCs w:val="20"/>
          <w:lang w:val="pt-BR"/>
        </w:rPr>
      </w:pPr>
      <w:r w:rsidRPr="00CF16F2">
        <w:rPr>
          <w:rFonts w:ascii="Arial" w:hAnsi="Arial" w:cs="Arial"/>
          <w:sz w:val="20"/>
          <w:szCs w:val="20"/>
          <w:lang w:val="pt-BR"/>
        </w:rPr>
        <w:t>DECLARA,</w:t>
      </w:r>
      <w:r w:rsidRPr="00CF16F2">
        <w:rPr>
          <w:rFonts w:ascii="Arial" w:hAnsi="Arial" w:cs="Arial"/>
          <w:spacing w:val="-7"/>
          <w:sz w:val="20"/>
          <w:szCs w:val="20"/>
          <w:lang w:val="pt-BR"/>
        </w:rPr>
        <w:t xml:space="preserve"> </w:t>
      </w:r>
      <w:r w:rsidRPr="00CF16F2">
        <w:rPr>
          <w:rFonts w:ascii="Arial" w:hAnsi="Arial" w:cs="Arial"/>
          <w:sz w:val="20"/>
          <w:szCs w:val="20"/>
          <w:lang w:val="pt-BR"/>
        </w:rPr>
        <w:t>para</w:t>
      </w:r>
      <w:r w:rsidRPr="00CF16F2">
        <w:rPr>
          <w:rFonts w:ascii="Arial" w:hAnsi="Arial" w:cs="Arial"/>
          <w:spacing w:val="-7"/>
          <w:sz w:val="20"/>
          <w:szCs w:val="20"/>
          <w:lang w:val="pt-BR"/>
        </w:rPr>
        <w:t xml:space="preserve"> </w:t>
      </w:r>
      <w:r w:rsidRPr="00CF16F2">
        <w:rPr>
          <w:rFonts w:ascii="Arial" w:hAnsi="Arial" w:cs="Arial"/>
          <w:sz w:val="20"/>
          <w:szCs w:val="20"/>
          <w:lang w:val="pt-BR"/>
        </w:rPr>
        <w:t>os</w:t>
      </w:r>
      <w:r w:rsidRPr="00CF16F2">
        <w:rPr>
          <w:rFonts w:ascii="Arial" w:hAnsi="Arial" w:cs="Arial"/>
          <w:spacing w:val="-7"/>
          <w:sz w:val="20"/>
          <w:szCs w:val="20"/>
          <w:lang w:val="pt-BR"/>
        </w:rPr>
        <w:t xml:space="preserve"> </w:t>
      </w:r>
      <w:r w:rsidRPr="00CF16F2">
        <w:rPr>
          <w:rFonts w:ascii="Arial" w:hAnsi="Arial" w:cs="Arial"/>
          <w:sz w:val="20"/>
          <w:szCs w:val="20"/>
          <w:lang w:val="pt-BR"/>
        </w:rPr>
        <w:t>devidos</w:t>
      </w:r>
      <w:r w:rsidRPr="00CF16F2">
        <w:rPr>
          <w:rFonts w:ascii="Arial" w:hAnsi="Arial" w:cs="Arial"/>
          <w:spacing w:val="-7"/>
          <w:sz w:val="20"/>
          <w:szCs w:val="20"/>
          <w:lang w:val="pt-BR"/>
        </w:rPr>
        <w:t xml:space="preserve"> </w:t>
      </w:r>
      <w:r w:rsidRPr="00CF16F2">
        <w:rPr>
          <w:rFonts w:ascii="Arial" w:hAnsi="Arial" w:cs="Arial"/>
          <w:spacing w:val="-2"/>
          <w:sz w:val="20"/>
          <w:szCs w:val="20"/>
          <w:lang w:val="pt-BR"/>
        </w:rPr>
        <w:t>fins:</w:t>
      </w:r>
    </w:p>
    <w:p w14:paraId="576F3048" w14:textId="77777777" w:rsidR="00DA7F1C" w:rsidRPr="00CF16F2" w:rsidRDefault="00000000" w:rsidP="00CF16F2">
      <w:pPr>
        <w:pStyle w:val="PargrafodaLista"/>
        <w:widowControl w:val="0"/>
        <w:numPr>
          <w:ilvl w:val="2"/>
          <w:numId w:val="4"/>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QUE não emprega menor de dezoito anos em trabalho noturno, perigoso ou insalubre e não emprega</w:t>
      </w:r>
      <w:r w:rsidRPr="00CF16F2">
        <w:rPr>
          <w:rFonts w:ascii="Arial" w:hAnsi="Arial" w:cs="Arial"/>
          <w:spacing w:val="-5"/>
          <w:sz w:val="20"/>
          <w:szCs w:val="20"/>
        </w:rPr>
        <w:t xml:space="preserve"> </w:t>
      </w:r>
      <w:r w:rsidRPr="00CF16F2">
        <w:rPr>
          <w:rFonts w:ascii="Arial" w:hAnsi="Arial" w:cs="Arial"/>
          <w:sz w:val="20"/>
          <w:szCs w:val="20"/>
        </w:rPr>
        <w:t>menor</w:t>
      </w:r>
      <w:r w:rsidRPr="00CF16F2">
        <w:rPr>
          <w:rFonts w:ascii="Arial" w:hAnsi="Arial" w:cs="Arial"/>
          <w:spacing w:val="-6"/>
          <w:sz w:val="20"/>
          <w:szCs w:val="20"/>
        </w:rPr>
        <w:t xml:space="preserve"> </w:t>
      </w:r>
      <w:r w:rsidRPr="00CF16F2">
        <w:rPr>
          <w:rFonts w:ascii="Arial" w:hAnsi="Arial" w:cs="Arial"/>
          <w:sz w:val="20"/>
          <w:szCs w:val="20"/>
        </w:rPr>
        <w:t>de</w:t>
      </w:r>
      <w:r w:rsidRPr="00CF16F2">
        <w:rPr>
          <w:rFonts w:ascii="Arial" w:hAnsi="Arial" w:cs="Arial"/>
          <w:spacing w:val="-4"/>
          <w:sz w:val="20"/>
          <w:szCs w:val="20"/>
        </w:rPr>
        <w:t xml:space="preserve"> </w:t>
      </w:r>
      <w:r w:rsidRPr="00CF16F2">
        <w:rPr>
          <w:rFonts w:ascii="Arial" w:hAnsi="Arial" w:cs="Arial"/>
          <w:sz w:val="20"/>
          <w:szCs w:val="20"/>
        </w:rPr>
        <w:t>dezesseis</w:t>
      </w:r>
      <w:r w:rsidRPr="00CF16F2">
        <w:rPr>
          <w:rFonts w:ascii="Arial" w:hAnsi="Arial" w:cs="Arial"/>
          <w:spacing w:val="-5"/>
          <w:sz w:val="20"/>
          <w:szCs w:val="20"/>
        </w:rPr>
        <w:t xml:space="preserve"> </w:t>
      </w:r>
      <w:r w:rsidRPr="00CF16F2">
        <w:rPr>
          <w:rFonts w:ascii="Arial" w:hAnsi="Arial" w:cs="Arial"/>
          <w:sz w:val="20"/>
          <w:szCs w:val="20"/>
        </w:rPr>
        <w:t>anos,</w:t>
      </w:r>
      <w:r w:rsidRPr="00CF16F2">
        <w:rPr>
          <w:rFonts w:ascii="Arial" w:hAnsi="Arial" w:cs="Arial"/>
          <w:spacing w:val="-6"/>
          <w:sz w:val="20"/>
          <w:szCs w:val="20"/>
        </w:rPr>
        <w:t xml:space="preserve"> </w:t>
      </w:r>
      <w:r w:rsidRPr="00CF16F2">
        <w:rPr>
          <w:rFonts w:ascii="Arial" w:hAnsi="Arial" w:cs="Arial"/>
          <w:sz w:val="20"/>
          <w:szCs w:val="20"/>
        </w:rPr>
        <w:t>salvo</w:t>
      </w:r>
      <w:r w:rsidRPr="00CF16F2">
        <w:rPr>
          <w:rFonts w:ascii="Arial" w:hAnsi="Arial" w:cs="Arial"/>
          <w:spacing w:val="-5"/>
          <w:sz w:val="20"/>
          <w:szCs w:val="20"/>
        </w:rPr>
        <w:t xml:space="preserve"> </w:t>
      </w:r>
      <w:r w:rsidRPr="00CF16F2">
        <w:rPr>
          <w:rFonts w:ascii="Arial" w:hAnsi="Arial" w:cs="Arial"/>
          <w:sz w:val="20"/>
          <w:szCs w:val="20"/>
        </w:rPr>
        <w:t>na</w:t>
      </w:r>
      <w:r w:rsidRPr="00CF16F2">
        <w:rPr>
          <w:rFonts w:ascii="Arial" w:hAnsi="Arial" w:cs="Arial"/>
          <w:spacing w:val="-5"/>
          <w:sz w:val="20"/>
          <w:szCs w:val="20"/>
        </w:rPr>
        <w:t xml:space="preserve"> </w:t>
      </w:r>
      <w:r w:rsidRPr="00CF16F2">
        <w:rPr>
          <w:rFonts w:ascii="Arial" w:hAnsi="Arial" w:cs="Arial"/>
          <w:sz w:val="20"/>
          <w:szCs w:val="20"/>
        </w:rPr>
        <w:t>condição</w:t>
      </w:r>
      <w:r w:rsidRPr="00CF16F2">
        <w:rPr>
          <w:rFonts w:ascii="Arial" w:hAnsi="Arial" w:cs="Arial"/>
          <w:spacing w:val="-5"/>
          <w:sz w:val="20"/>
          <w:szCs w:val="20"/>
        </w:rPr>
        <w:t xml:space="preserve"> </w:t>
      </w:r>
      <w:r w:rsidRPr="00CF16F2">
        <w:rPr>
          <w:rFonts w:ascii="Arial" w:hAnsi="Arial" w:cs="Arial"/>
          <w:sz w:val="20"/>
          <w:szCs w:val="20"/>
        </w:rPr>
        <w:t>de</w:t>
      </w:r>
      <w:r w:rsidRPr="00CF16F2">
        <w:rPr>
          <w:rFonts w:ascii="Arial" w:hAnsi="Arial" w:cs="Arial"/>
          <w:spacing w:val="-5"/>
          <w:sz w:val="20"/>
          <w:szCs w:val="20"/>
        </w:rPr>
        <w:t xml:space="preserve"> </w:t>
      </w:r>
      <w:r w:rsidRPr="00CF16F2">
        <w:rPr>
          <w:rFonts w:ascii="Arial" w:hAnsi="Arial" w:cs="Arial"/>
          <w:sz w:val="20"/>
          <w:szCs w:val="20"/>
        </w:rPr>
        <w:t>aprendiz</w:t>
      </w:r>
      <w:r w:rsidRPr="00CF16F2">
        <w:rPr>
          <w:rFonts w:ascii="Arial" w:hAnsi="Arial" w:cs="Arial"/>
          <w:spacing w:val="-3"/>
          <w:sz w:val="20"/>
          <w:szCs w:val="20"/>
        </w:rPr>
        <w:t xml:space="preserve"> </w:t>
      </w:r>
      <w:r w:rsidRPr="00CF16F2">
        <w:rPr>
          <w:rFonts w:ascii="Arial" w:hAnsi="Arial" w:cs="Arial"/>
          <w:sz w:val="20"/>
          <w:szCs w:val="20"/>
        </w:rPr>
        <w:t>a</w:t>
      </w:r>
      <w:r w:rsidRPr="00CF16F2">
        <w:rPr>
          <w:rFonts w:ascii="Arial" w:hAnsi="Arial" w:cs="Arial"/>
          <w:spacing w:val="-7"/>
          <w:sz w:val="20"/>
          <w:szCs w:val="20"/>
        </w:rPr>
        <w:t xml:space="preserve"> </w:t>
      </w:r>
      <w:r w:rsidRPr="00CF16F2">
        <w:rPr>
          <w:rFonts w:ascii="Arial" w:hAnsi="Arial" w:cs="Arial"/>
          <w:sz w:val="20"/>
          <w:szCs w:val="20"/>
        </w:rPr>
        <w:t>partir</w:t>
      </w:r>
      <w:r w:rsidRPr="00CF16F2">
        <w:rPr>
          <w:rFonts w:ascii="Arial" w:hAnsi="Arial" w:cs="Arial"/>
          <w:spacing w:val="-6"/>
          <w:sz w:val="20"/>
          <w:szCs w:val="20"/>
        </w:rPr>
        <w:t xml:space="preserve"> </w:t>
      </w:r>
      <w:r w:rsidRPr="00CF16F2">
        <w:rPr>
          <w:rFonts w:ascii="Arial" w:hAnsi="Arial" w:cs="Arial"/>
          <w:sz w:val="20"/>
          <w:szCs w:val="20"/>
        </w:rPr>
        <w:t>de</w:t>
      </w:r>
      <w:r w:rsidRPr="00CF16F2">
        <w:rPr>
          <w:rFonts w:ascii="Arial" w:hAnsi="Arial" w:cs="Arial"/>
          <w:spacing w:val="-7"/>
          <w:sz w:val="20"/>
          <w:szCs w:val="20"/>
        </w:rPr>
        <w:t xml:space="preserve"> </w:t>
      </w:r>
      <w:r w:rsidRPr="00CF16F2">
        <w:rPr>
          <w:rFonts w:ascii="Arial" w:hAnsi="Arial" w:cs="Arial"/>
          <w:sz w:val="20"/>
          <w:szCs w:val="20"/>
        </w:rPr>
        <w:t>14</w:t>
      </w:r>
      <w:r w:rsidRPr="00CF16F2">
        <w:rPr>
          <w:rFonts w:ascii="Arial" w:hAnsi="Arial" w:cs="Arial"/>
          <w:spacing w:val="-4"/>
          <w:sz w:val="20"/>
          <w:szCs w:val="20"/>
        </w:rPr>
        <w:t xml:space="preserve"> </w:t>
      </w:r>
      <w:r w:rsidRPr="00CF16F2">
        <w:rPr>
          <w:rFonts w:ascii="Arial" w:hAnsi="Arial" w:cs="Arial"/>
          <w:sz w:val="20"/>
          <w:szCs w:val="20"/>
        </w:rPr>
        <w:t>anos,</w:t>
      </w:r>
      <w:r w:rsidRPr="00CF16F2">
        <w:rPr>
          <w:rFonts w:ascii="Arial" w:hAnsi="Arial" w:cs="Arial"/>
          <w:spacing w:val="-6"/>
          <w:sz w:val="20"/>
          <w:szCs w:val="20"/>
        </w:rPr>
        <w:t xml:space="preserve"> </w:t>
      </w:r>
      <w:r w:rsidRPr="00CF16F2">
        <w:rPr>
          <w:rFonts w:ascii="Arial" w:hAnsi="Arial" w:cs="Arial"/>
          <w:sz w:val="20"/>
          <w:szCs w:val="20"/>
        </w:rPr>
        <w:t>nos</w:t>
      </w:r>
      <w:r w:rsidRPr="00CF16F2">
        <w:rPr>
          <w:rFonts w:ascii="Arial" w:hAnsi="Arial" w:cs="Arial"/>
          <w:spacing w:val="-6"/>
          <w:sz w:val="20"/>
          <w:szCs w:val="20"/>
        </w:rPr>
        <w:t xml:space="preserve"> </w:t>
      </w:r>
      <w:r w:rsidRPr="00CF16F2">
        <w:rPr>
          <w:rFonts w:ascii="Arial" w:hAnsi="Arial" w:cs="Arial"/>
          <w:sz w:val="20"/>
          <w:szCs w:val="20"/>
        </w:rPr>
        <w:t>termos</w:t>
      </w:r>
      <w:r w:rsidRPr="00CF16F2">
        <w:rPr>
          <w:rFonts w:ascii="Arial" w:hAnsi="Arial" w:cs="Arial"/>
          <w:spacing w:val="-6"/>
          <w:sz w:val="20"/>
          <w:szCs w:val="20"/>
        </w:rPr>
        <w:t xml:space="preserve"> </w:t>
      </w:r>
      <w:r w:rsidRPr="00CF16F2">
        <w:rPr>
          <w:rFonts w:ascii="Arial" w:hAnsi="Arial" w:cs="Arial"/>
          <w:sz w:val="20"/>
          <w:szCs w:val="20"/>
        </w:rPr>
        <w:t>do</w:t>
      </w:r>
      <w:r w:rsidRPr="00CF16F2">
        <w:rPr>
          <w:rFonts w:ascii="Arial" w:hAnsi="Arial" w:cs="Arial"/>
          <w:spacing w:val="-5"/>
          <w:sz w:val="20"/>
          <w:szCs w:val="20"/>
        </w:rPr>
        <w:t xml:space="preserve"> </w:t>
      </w:r>
      <w:r w:rsidRPr="00CF16F2">
        <w:rPr>
          <w:rFonts w:ascii="Arial" w:hAnsi="Arial" w:cs="Arial"/>
          <w:sz w:val="20"/>
          <w:szCs w:val="20"/>
        </w:rPr>
        <w:t>art.</w:t>
      </w:r>
      <w:r w:rsidRPr="00CF16F2">
        <w:rPr>
          <w:rFonts w:ascii="Arial" w:hAnsi="Arial" w:cs="Arial"/>
          <w:spacing w:val="-4"/>
          <w:sz w:val="20"/>
          <w:szCs w:val="20"/>
        </w:rPr>
        <w:t xml:space="preserve"> </w:t>
      </w:r>
      <w:r w:rsidRPr="00CF16F2">
        <w:rPr>
          <w:rFonts w:ascii="Arial" w:hAnsi="Arial" w:cs="Arial"/>
          <w:sz w:val="20"/>
          <w:szCs w:val="20"/>
        </w:rPr>
        <w:t>7º, XXXIII, da Constituição Federal e art. 68, VI, da Lei Federal 14.133/2021;</w:t>
      </w:r>
    </w:p>
    <w:p w14:paraId="576F3049" w14:textId="77777777" w:rsidR="00DA7F1C" w:rsidRPr="00CF16F2" w:rsidRDefault="00000000" w:rsidP="00CF16F2">
      <w:pPr>
        <w:pStyle w:val="PargrafodaLista"/>
        <w:widowControl w:val="0"/>
        <w:numPr>
          <w:ilvl w:val="2"/>
          <w:numId w:val="4"/>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lastRenderedPageBreak/>
        <w:t>QUE</w:t>
      </w:r>
      <w:r w:rsidRPr="00CF16F2">
        <w:rPr>
          <w:rFonts w:ascii="Arial" w:hAnsi="Arial" w:cs="Arial"/>
          <w:spacing w:val="-3"/>
          <w:sz w:val="20"/>
          <w:szCs w:val="20"/>
        </w:rPr>
        <w:t xml:space="preserve"> </w:t>
      </w:r>
      <w:r w:rsidRPr="00CF16F2">
        <w:rPr>
          <w:rFonts w:ascii="Arial" w:hAnsi="Arial" w:cs="Arial"/>
          <w:sz w:val="20"/>
          <w:szCs w:val="20"/>
        </w:rPr>
        <w:t>não</w:t>
      </w:r>
      <w:r w:rsidRPr="00CF16F2">
        <w:rPr>
          <w:rFonts w:ascii="Arial" w:hAnsi="Arial" w:cs="Arial"/>
          <w:spacing w:val="-3"/>
          <w:sz w:val="20"/>
          <w:szCs w:val="20"/>
        </w:rPr>
        <w:t xml:space="preserve"> </w:t>
      </w:r>
      <w:r w:rsidRPr="00CF16F2">
        <w:rPr>
          <w:rFonts w:ascii="Arial" w:hAnsi="Arial" w:cs="Arial"/>
          <w:sz w:val="20"/>
          <w:szCs w:val="20"/>
        </w:rPr>
        <w:t>possui</w:t>
      </w:r>
      <w:r w:rsidRPr="00CF16F2">
        <w:rPr>
          <w:rFonts w:ascii="Arial" w:hAnsi="Arial" w:cs="Arial"/>
          <w:spacing w:val="-4"/>
          <w:sz w:val="20"/>
          <w:szCs w:val="20"/>
        </w:rPr>
        <w:t xml:space="preserve"> </w:t>
      </w:r>
      <w:r w:rsidRPr="00CF16F2">
        <w:rPr>
          <w:rFonts w:ascii="Arial" w:hAnsi="Arial" w:cs="Arial"/>
          <w:sz w:val="20"/>
          <w:szCs w:val="20"/>
        </w:rPr>
        <w:t>em</w:t>
      </w:r>
      <w:r w:rsidRPr="00CF16F2">
        <w:rPr>
          <w:rFonts w:ascii="Arial" w:hAnsi="Arial" w:cs="Arial"/>
          <w:spacing w:val="-3"/>
          <w:sz w:val="20"/>
          <w:szCs w:val="20"/>
        </w:rPr>
        <w:t xml:space="preserve"> </w:t>
      </w:r>
      <w:r w:rsidRPr="00CF16F2">
        <w:rPr>
          <w:rFonts w:ascii="Arial" w:hAnsi="Arial" w:cs="Arial"/>
          <w:sz w:val="20"/>
          <w:szCs w:val="20"/>
        </w:rPr>
        <w:t>seu</w:t>
      </w:r>
      <w:r w:rsidRPr="00CF16F2">
        <w:rPr>
          <w:rFonts w:ascii="Arial" w:hAnsi="Arial" w:cs="Arial"/>
          <w:spacing w:val="-2"/>
          <w:sz w:val="20"/>
          <w:szCs w:val="20"/>
        </w:rPr>
        <w:t xml:space="preserve"> </w:t>
      </w:r>
      <w:r w:rsidRPr="00CF16F2">
        <w:rPr>
          <w:rFonts w:ascii="Arial" w:hAnsi="Arial" w:cs="Arial"/>
          <w:sz w:val="20"/>
          <w:szCs w:val="20"/>
        </w:rPr>
        <w:t>quadro</w:t>
      </w:r>
      <w:r w:rsidRPr="00CF16F2">
        <w:rPr>
          <w:rFonts w:ascii="Arial" w:hAnsi="Arial" w:cs="Arial"/>
          <w:spacing w:val="-3"/>
          <w:sz w:val="20"/>
          <w:szCs w:val="20"/>
        </w:rPr>
        <w:t xml:space="preserve"> </w:t>
      </w:r>
      <w:r w:rsidRPr="00CF16F2">
        <w:rPr>
          <w:rFonts w:ascii="Arial" w:hAnsi="Arial" w:cs="Arial"/>
          <w:sz w:val="20"/>
          <w:szCs w:val="20"/>
        </w:rPr>
        <w:t>societário</w:t>
      </w:r>
      <w:r w:rsidRPr="00CF16F2">
        <w:rPr>
          <w:rFonts w:ascii="Arial" w:hAnsi="Arial" w:cs="Arial"/>
          <w:spacing w:val="-3"/>
          <w:sz w:val="20"/>
          <w:szCs w:val="20"/>
        </w:rPr>
        <w:t xml:space="preserve"> </w:t>
      </w:r>
      <w:r w:rsidRPr="00CF16F2">
        <w:rPr>
          <w:rFonts w:ascii="Arial" w:hAnsi="Arial" w:cs="Arial"/>
          <w:sz w:val="20"/>
          <w:szCs w:val="20"/>
        </w:rPr>
        <w:t>servidor</w:t>
      </w:r>
      <w:r w:rsidRPr="00CF16F2">
        <w:rPr>
          <w:rFonts w:ascii="Arial" w:hAnsi="Arial" w:cs="Arial"/>
          <w:spacing w:val="-3"/>
          <w:sz w:val="20"/>
          <w:szCs w:val="20"/>
        </w:rPr>
        <w:t xml:space="preserve"> </w:t>
      </w:r>
      <w:r w:rsidRPr="00CF16F2">
        <w:rPr>
          <w:rFonts w:ascii="Arial" w:hAnsi="Arial" w:cs="Arial"/>
          <w:sz w:val="20"/>
          <w:szCs w:val="20"/>
        </w:rPr>
        <w:t>público</w:t>
      </w:r>
      <w:r w:rsidRPr="00CF16F2">
        <w:rPr>
          <w:rFonts w:ascii="Arial" w:hAnsi="Arial" w:cs="Arial"/>
          <w:spacing w:val="-2"/>
          <w:sz w:val="20"/>
          <w:szCs w:val="20"/>
        </w:rPr>
        <w:t xml:space="preserve"> </w:t>
      </w:r>
      <w:r w:rsidRPr="00CF16F2">
        <w:rPr>
          <w:rFonts w:ascii="Arial" w:hAnsi="Arial" w:cs="Arial"/>
          <w:sz w:val="20"/>
          <w:szCs w:val="20"/>
        </w:rPr>
        <w:t>da</w:t>
      </w:r>
      <w:r w:rsidRPr="00CF16F2">
        <w:rPr>
          <w:rFonts w:ascii="Arial" w:hAnsi="Arial" w:cs="Arial"/>
          <w:spacing w:val="-3"/>
          <w:sz w:val="20"/>
          <w:szCs w:val="20"/>
        </w:rPr>
        <w:t xml:space="preserve"> </w:t>
      </w:r>
      <w:r w:rsidRPr="00CF16F2">
        <w:rPr>
          <w:rFonts w:ascii="Arial" w:hAnsi="Arial" w:cs="Arial"/>
          <w:sz w:val="20"/>
          <w:szCs w:val="20"/>
        </w:rPr>
        <w:t>ativa,</w:t>
      </w:r>
      <w:r w:rsidRPr="00CF16F2">
        <w:rPr>
          <w:rFonts w:ascii="Arial" w:hAnsi="Arial" w:cs="Arial"/>
          <w:spacing w:val="-3"/>
          <w:sz w:val="20"/>
          <w:szCs w:val="20"/>
        </w:rPr>
        <w:t xml:space="preserve"> </w:t>
      </w:r>
      <w:r w:rsidRPr="00CF16F2">
        <w:rPr>
          <w:rFonts w:ascii="Arial" w:hAnsi="Arial" w:cs="Arial"/>
          <w:sz w:val="20"/>
          <w:szCs w:val="20"/>
        </w:rPr>
        <w:t>ou</w:t>
      </w:r>
      <w:r w:rsidRPr="00CF16F2">
        <w:rPr>
          <w:rFonts w:ascii="Arial" w:hAnsi="Arial" w:cs="Arial"/>
          <w:spacing w:val="-3"/>
          <w:sz w:val="20"/>
          <w:szCs w:val="20"/>
        </w:rPr>
        <w:t xml:space="preserve"> </w:t>
      </w:r>
      <w:r w:rsidRPr="00CF16F2">
        <w:rPr>
          <w:rFonts w:ascii="Arial" w:hAnsi="Arial" w:cs="Arial"/>
          <w:sz w:val="20"/>
          <w:szCs w:val="20"/>
        </w:rPr>
        <w:t>empregado</w:t>
      </w:r>
      <w:r w:rsidRPr="00CF16F2">
        <w:rPr>
          <w:rFonts w:ascii="Arial" w:hAnsi="Arial" w:cs="Arial"/>
          <w:spacing w:val="-4"/>
          <w:sz w:val="20"/>
          <w:szCs w:val="20"/>
        </w:rPr>
        <w:t xml:space="preserve"> </w:t>
      </w:r>
      <w:r w:rsidRPr="00CF16F2">
        <w:rPr>
          <w:rFonts w:ascii="Arial" w:hAnsi="Arial" w:cs="Arial"/>
          <w:sz w:val="20"/>
          <w:szCs w:val="20"/>
        </w:rPr>
        <w:t>de</w:t>
      </w:r>
      <w:r w:rsidRPr="00CF16F2">
        <w:rPr>
          <w:rFonts w:ascii="Arial" w:hAnsi="Arial" w:cs="Arial"/>
          <w:spacing w:val="-3"/>
          <w:sz w:val="20"/>
          <w:szCs w:val="20"/>
        </w:rPr>
        <w:t xml:space="preserve"> </w:t>
      </w:r>
      <w:r w:rsidRPr="00CF16F2">
        <w:rPr>
          <w:rFonts w:ascii="Arial" w:hAnsi="Arial" w:cs="Arial"/>
          <w:sz w:val="20"/>
          <w:szCs w:val="20"/>
        </w:rPr>
        <w:t>empresa pública ou sociedade de economia mista;</w:t>
      </w:r>
    </w:p>
    <w:p w14:paraId="576F304A" w14:textId="77777777" w:rsidR="00DA7F1C" w:rsidRPr="00CF16F2" w:rsidRDefault="00000000" w:rsidP="00CF16F2">
      <w:pPr>
        <w:pStyle w:val="PargrafodaLista"/>
        <w:widowControl w:val="0"/>
        <w:numPr>
          <w:ilvl w:val="2"/>
          <w:numId w:val="4"/>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QUE até a presente data inexistem fatos impeditivos para sua habilitação/credenciamento, estando ciente da obrigatoriedade de declarar ocorrências posteriores;</w:t>
      </w:r>
    </w:p>
    <w:p w14:paraId="576F304B" w14:textId="77777777" w:rsidR="00DA7F1C" w:rsidRPr="00CF16F2" w:rsidRDefault="00000000" w:rsidP="00CF16F2">
      <w:pPr>
        <w:pStyle w:val="PargrafodaLista"/>
        <w:widowControl w:val="0"/>
        <w:numPr>
          <w:ilvl w:val="2"/>
          <w:numId w:val="4"/>
        </w:numPr>
        <w:tabs>
          <w:tab w:val="left" w:pos="284"/>
          <w:tab w:val="left" w:pos="1341"/>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QUE</w:t>
      </w:r>
      <w:r w:rsidRPr="00CF16F2">
        <w:rPr>
          <w:rFonts w:ascii="Arial" w:hAnsi="Arial" w:cs="Arial"/>
          <w:spacing w:val="-4"/>
          <w:sz w:val="20"/>
          <w:szCs w:val="20"/>
        </w:rPr>
        <w:t xml:space="preserve"> </w:t>
      </w:r>
      <w:r w:rsidRPr="00CF16F2">
        <w:rPr>
          <w:rFonts w:ascii="Arial" w:hAnsi="Arial" w:cs="Arial"/>
          <w:sz w:val="20"/>
          <w:szCs w:val="20"/>
        </w:rPr>
        <w:t>recebeu</w:t>
      </w:r>
      <w:r w:rsidRPr="00CF16F2">
        <w:rPr>
          <w:rFonts w:ascii="Arial" w:hAnsi="Arial" w:cs="Arial"/>
          <w:spacing w:val="-5"/>
          <w:sz w:val="20"/>
          <w:szCs w:val="20"/>
        </w:rPr>
        <w:t xml:space="preserve"> </w:t>
      </w:r>
      <w:r w:rsidRPr="00CF16F2">
        <w:rPr>
          <w:rFonts w:ascii="Arial" w:hAnsi="Arial" w:cs="Arial"/>
          <w:sz w:val="20"/>
          <w:szCs w:val="20"/>
        </w:rPr>
        <w:t>todos</w:t>
      </w:r>
      <w:r w:rsidRPr="00CF16F2">
        <w:rPr>
          <w:rFonts w:ascii="Arial" w:hAnsi="Arial" w:cs="Arial"/>
          <w:spacing w:val="-3"/>
          <w:sz w:val="20"/>
          <w:szCs w:val="20"/>
        </w:rPr>
        <w:t xml:space="preserve"> </w:t>
      </w:r>
      <w:r w:rsidRPr="00CF16F2">
        <w:rPr>
          <w:rFonts w:ascii="Arial" w:hAnsi="Arial" w:cs="Arial"/>
          <w:sz w:val="20"/>
          <w:szCs w:val="20"/>
        </w:rPr>
        <w:t>os</w:t>
      </w:r>
      <w:r w:rsidRPr="00CF16F2">
        <w:rPr>
          <w:rFonts w:ascii="Arial" w:hAnsi="Arial" w:cs="Arial"/>
          <w:spacing w:val="-3"/>
          <w:sz w:val="20"/>
          <w:szCs w:val="20"/>
        </w:rPr>
        <w:t xml:space="preserve"> </w:t>
      </w:r>
      <w:r w:rsidRPr="00CF16F2">
        <w:rPr>
          <w:rFonts w:ascii="Arial" w:hAnsi="Arial" w:cs="Arial"/>
          <w:sz w:val="20"/>
          <w:szCs w:val="20"/>
        </w:rPr>
        <w:t>documentos</w:t>
      </w:r>
      <w:r w:rsidRPr="00CF16F2">
        <w:rPr>
          <w:rFonts w:ascii="Arial" w:hAnsi="Arial" w:cs="Arial"/>
          <w:spacing w:val="-3"/>
          <w:sz w:val="20"/>
          <w:szCs w:val="20"/>
        </w:rPr>
        <w:t xml:space="preserve"> </w:t>
      </w:r>
      <w:r w:rsidRPr="00CF16F2">
        <w:rPr>
          <w:rFonts w:ascii="Arial" w:hAnsi="Arial" w:cs="Arial"/>
          <w:sz w:val="20"/>
          <w:szCs w:val="20"/>
        </w:rPr>
        <w:t>e</w:t>
      </w:r>
      <w:r w:rsidRPr="00CF16F2">
        <w:rPr>
          <w:rFonts w:ascii="Arial" w:hAnsi="Arial" w:cs="Arial"/>
          <w:spacing w:val="-2"/>
          <w:sz w:val="20"/>
          <w:szCs w:val="20"/>
        </w:rPr>
        <w:t xml:space="preserve"> </w:t>
      </w:r>
      <w:r w:rsidRPr="00CF16F2">
        <w:rPr>
          <w:rFonts w:ascii="Arial" w:hAnsi="Arial" w:cs="Arial"/>
          <w:sz w:val="20"/>
          <w:szCs w:val="20"/>
        </w:rPr>
        <w:t>informações,</w:t>
      </w:r>
      <w:r w:rsidRPr="00CF16F2">
        <w:rPr>
          <w:rFonts w:ascii="Arial" w:hAnsi="Arial" w:cs="Arial"/>
          <w:spacing w:val="-4"/>
          <w:sz w:val="20"/>
          <w:szCs w:val="20"/>
        </w:rPr>
        <w:t xml:space="preserve"> </w:t>
      </w:r>
      <w:r w:rsidRPr="00CF16F2">
        <w:rPr>
          <w:rFonts w:ascii="Arial" w:hAnsi="Arial" w:cs="Arial"/>
          <w:sz w:val="20"/>
          <w:szCs w:val="20"/>
        </w:rPr>
        <w:t>sendo</w:t>
      </w:r>
      <w:r w:rsidRPr="00CF16F2">
        <w:rPr>
          <w:rFonts w:ascii="Arial" w:hAnsi="Arial" w:cs="Arial"/>
          <w:spacing w:val="-2"/>
          <w:sz w:val="20"/>
          <w:szCs w:val="20"/>
        </w:rPr>
        <w:t xml:space="preserve"> </w:t>
      </w:r>
      <w:r w:rsidRPr="00CF16F2">
        <w:rPr>
          <w:rFonts w:ascii="Arial" w:hAnsi="Arial" w:cs="Arial"/>
          <w:sz w:val="20"/>
          <w:szCs w:val="20"/>
        </w:rPr>
        <w:t>orientado</w:t>
      </w:r>
      <w:r w:rsidRPr="00CF16F2">
        <w:rPr>
          <w:rFonts w:ascii="Arial" w:hAnsi="Arial" w:cs="Arial"/>
          <w:spacing w:val="-4"/>
          <w:sz w:val="20"/>
          <w:szCs w:val="20"/>
        </w:rPr>
        <w:t xml:space="preserve"> </w:t>
      </w:r>
      <w:r w:rsidRPr="00CF16F2">
        <w:rPr>
          <w:rFonts w:ascii="Arial" w:hAnsi="Arial" w:cs="Arial"/>
          <w:sz w:val="20"/>
          <w:szCs w:val="20"/>
        </w:rPr>
        <w:t>acerca</w:t>
      </w:r>
      <w:r w:rsidRPr="00CF16F2">
        <w:rPr>
          <w:rFonts w:ascii="Arial" w:hAnsi="Arial" w:cs="Arial"/>
          <w:spacing w:val="-4"/>
          <w:sz w:val="20"/>
          <w:szCs w:val="20"/>
        </w:rPr>
        <w:t xml:space="preserve"> </w:t>
      </w:r>
      <w:r w:rsidRPr="00CF16F2">
        <w:rPr>
          <w:rFonts w:ascii="Arial" w:hAnsi="Arial" w:cs="Arial"/>
          <w:sz w:val="20"/>
          <w:szCs w:val="20"/>
        </w:rPr>
        <w:t>de</w:t>
      </w:r>
      <w:r w:rsidRPr="00CF16F2">
        <w:rPr>
          <w:rFonts w:ascii="Arial" w:hAnsi="Arial" w:cs="Arial"/>
          <w:spacing w:val="-4"/>
          <w:sz w:val="20"/>
          <w:szCs w:val="20"/>
        </w:rPr>
        <w:t xml:space="preserve"> </w:t>
      </w:r>
      <w:r w:rsidRPr="00CF16F2">
        <w:rPr>
          <w:rFonts w:ascii="Arial" w:hAnsi="Arial" w:cs="Arial"/>
          <w:sz w:val="20"/>
          <w:szCs w:val="20"/>
        </w:rPr>
        <w:t>todas</w:t>
      </w:r>
      <w:r w:rsidRPr="00CF16F2">
        <w:rPr>
          <w:rFonts w:ascii="Arial" w:hAnsi="Arial" w:cs="Arial"/>
          <w:spacing w:val="-3"/>
          <w:sz w:val="20"/>
          <w:szCs w:val="20"/>
        </w:rPr>
        <w:t xml:space="preserve"> </w:t>
      </w:r>
      <w:r w:rsidRPr="00CF16F2">
        <w:rPr>
          <w:rFonts w:ascii="Arial" w:hAnsi="Arial" w:cs="Arial"/>
          <w:sz w:val="20"/>
          <w:szCs w:val="20"/>
        </w:rPr>
        <w:t>as</w:t>
      </w:r>
      <w:r w:rsidRPr="00CF16F2">
        <w:rPr>
          <w:rFonts w:ascii="Arial" w:hAnsi="Arial" w:cs="Arial"/>
          <w:spacing w:val="-3"/>
          <w:sz w:val="20"/>
          <w:szCs w:val="20"/>
        </w:rPr>
        <w:t xml:space="preserve"> </w:t>
      </w:r>
      <w:r w:rsidRPr="00CF16F2">
        <w:rPr>
          <w:rFonts w:ascii="Arial" w:hAnsi="Arial" w:cs="Arial"/>
          <w:sz w:val="20"/>
          <w:szCs w:val="20"/>
        </w:rPr>
        <w:t xml:space="preserve">regras, direitos e obrigações previstas no Edital de </w:t>
      </w:r>
      <w:r w:rsidRPr="00CF16F2">
        <w:rPr>
          <w:rFonts w:ascii="Arial" w:hAnsi="Arial" w:cs="Arial"/>
          <w:b/>
          <w:sz w:val="20"/>
          <w:szCs w:val="20"/>
        </w:rPr>
        <w:t>Chamamento Público n° 008/2025</w:t>
      </w:r>
      <w:r w:rsidRPr="00CF16F2">
        <w:rPr>
          <w:rFonts w:ascii="Arial" w:hAnsi="Arial" w:cs="Arial"/>
          <w:sz w:val="20"/>
          <w:szCs w:val="20"/>
        </w:rPr>
        <w:t>, acatando-as em sua totalidade;</w:t>
      </w:r>
    </w:p>
    <w:p w14:paraId="576F304C" w14:textId="77777777" w:rsidR="00DA7F1C" w:rsidRPr="00CF16F2" w:rsidRDefault="00000000" w:rsidP="00CF16F2">
      <w:pPr>
        <w:pStyle w:val="PargrafodaLista"/>
        <w:widowControl w:val="0"/>
        <w:numPr>
          <w:ilvl w:val="2"/>
          <w:numId w:val="4"/>
        </w:numPr>
        <w:tabs>
          <w:tab w:val="left" w:pos="284"/>
          <w:tab w:val="left" w:pos="1350"/>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QUE</w:t>
      </w:r>
      <w:r w:rsidRPr="00CF16F2">
        <w:rPr>
          <w:rFonts w:ascii="Arial" w:hAnsi="Arial" w:cs="Arial"/>
          <w:spacing w:val="38"/>
          <w:sz w:val="20"/>
          <w:szCs w:val="20"/>
        </w:rPr>
        <w:t xml:space="preserve"> </w:t>
      </w:r>
      <w:r w:rsidRPr="00CF16F2">
        <w:rPr>
          <w:rFonts w:ascii="Arial" w:hAnsi="Arial" w:cs="Arial"/>
          <w:sz w:val="20"/>
          <w:szCs w:val="20"/>
        </w:rPr>
        <w:t>tem</w:t>
      </w:r>
      <w:r w:rsidRPr="00CF16F2">
        <w:rPr>
          <w:rFonts w:ascii="Arial" w:hAnsi="Arial" w:cs="Arial"/>
          <w:spacing w:val="39"/>
          <w:sz w:val="20"/>
          <w:szCs w:val="20"/>
        </w:rPr>
        <w:t xml:space="preserve"> </w:t>
      </w:r>
      <w:r w:rsidRPr="00CF16F2">
        <w:rPr>
          <w:rFonts w:ascii="Arial" w:hAnsi="Arial" w:cs="Arial"/>
          <w:sz w:val="20"/>
          <w:szCs w:val="20"/>
        </w:rPr>
        <w:t>conhecimento</w:t>
      </w:r>
      <w:r w:rsidRPr="00CF16F2">
        <w:rPr>
          <w:rFonts w:ascii="Arial" w:hAnsi="Arial" w:cs="Arial"/>
          <w:spacing w:val="40"/>
          <w:sz w:val="20"/>
          <w:szCs w:val="20"/>
        </w:rPr>
        <w:t xml:space="preserve"> </w:t>
      </w:r>
      <w:r w:rsidRPr="00CF16F2">
        <w:rPr>
          <w:rFonts w:ascii="Arial" w:hAnsi="Arial" w:cs="Arial"/>
          <w:sz w:val="20"/>
          <w:szCs w:val="20"/>
        </w:rPr>
        <w:t>dos</w:t>
      </w:r>
      <w:r w:rsidRPr="00CF16F2">
        <w:rPr>
          <w:rFonts w:ascii="Arial" w:hAnsi="Arial" w:cs="Arial"/>
          <w:spacing w:val="40"/>
          <w:sz w:val="20"/>
          <w:szCs w:val="20"/>
        </w:rPr>
        <w:t xml:space="preserve"> </w:t>
      </w:r>
      <w:r w:rsidRPr="00CF16F2">
        <w:rPr>
          <w:rFonts w:ascii="Arial" w:hAnsi="Arial" w:cs="Arial"/>
          <w:sz w:val="20"/>
          <w:szCs w:val="20"/>
        </w:rPr>
        <w:t>serviços</w:t>
      </w:r>
      <w:r w:rsidRPr="00CF16F2">
        <w:rPr>
          <w:rFonts w:ascii="Arial" w:hAnsi="Arial" w:cs="Arial"/>
          <w:spacing w:val="40"/>
          <w:sz w:val="20"/>
          <w:szCs w:val="20"/>
        </w:rPr>
        <w:t xml:space="preserve"> </w:t>
      </w:r>
      <w:r w:rsidRPr="00CF16F2">
        <w:rPr>
          <w:rFonts w:ascii="Arial" w:hAnsi="Arial" w:cs="Arial"/>
          <w:sz w:val="20"/>
          <w:szCs w:val="20"/>
        </w:rPr>
        <w:t>para</w:t>
      </w:r>
      <w:r w:rsidRPr="00CF16F2">
        <w:rPr>
          <w:rFonts w:ascii="Arial" w:hAnsi="Arial" w:cs="Arial"/>
          <w:spacing w:val="39"/>
          <w:sz w:val="20"/>
          <w:szCs w:val="20"/>
        </w:rPr>
        <w:t xml:space="preserve"> </w:t>
      </w:r>
      <w:r w:rsidRPr="00CF16F2">
        <w:rPr>
          <w:rFonts w:ascii="Arial" w:hAnsi="Arial" w:cs="Arial"/>
          <w:sz w:val="20"/>
          <w:szCs w:val="20"/>
        </w:rPr>
        <w:t>os</w:t>
      </w:r>
      <w:r w:rsidRPr="00CF16F2">
        <w:rPr>
          <w:rFonts w:ascii="Arial" w:hAnsi="Arial" w:cs="Arial"/>
          <w:spacing w:val="40"/>
          <w:sz w:val="20"/>
          <w:szCs w:val="20"/>
        </w:rPr>
        <w:t xml:space="preserve"> </w:t>
      </w:r>
      <w:r w:rsidRPr="00CF16F2">
        <w:rPr>
          <w:rFonts w:ascii="Arial" w:hAnsi="Arial" w:cs="Arial"/>
          <w:sz w:val="20"/>
          <w:szCs w:val="20"/>
        </w:rPr>
        <w:t>quais</w:t>
      </w:r>
      <w:r w:rsidRPr="00CF16F2">
        <w:rPr>
          <w:rFonts w:ascii="Arial" w:hAnsi="Arial" w:cs="Arial"/>
          <w:spacing w:val="40"/>
          <w:sz w:val="20"/>
          <w:szCs w:val="20"/>
        </w:rPr>
        <w:t xml:space="preserve"> </w:t>
      </w:r>
      <w:r w:rsidRPr="00CF16F2">
        <w:rPr>
          <w:rFonts w:ascii="Arial" w:hAnsi="Arial" w:cs="Arial"/>
          <w:sz w:val="20"/>
          <w:szCs w:val="20"/>
        </w:rPr>
        <w:t>solicita</w:t>
      </w:r>
      <w:r w:rsidRPr="00CF16F2">
        <w:rPr>
          <w:rFonts w:ascii="Arial" w:hAnsi="Arial" w:cs="Arial"/>
          <w:spacing w:val="39"/>
          <w:sz w:val="20"/>
          <w:szCs w:val="20"/>
        </w:rPr>
        <w:t xml:space="preserve"> </w:t>
      </w:r>
      <w:r w:rsidRPr="00CF16F2">
        <w:rPr>
          <w:rFonts w:ascii="Arial" w:hAnsi="Arial" w:cs="Arial"/>
          <w:sz w:val="20"/>
          <w:szCs w:val="20"/>
        </w:rPr>
        <w:t>credenciamento</w:t>
      </w:r>
      <w:r w:rsidRPr="00CF16F2">
        <w:rPr>
          <w:rFonts w:ascii="Arial" w:hAnsi="Arial" w:cs="Arial"/>
          <w:spacing w:val="40"/>
          <w:sz w:val="20"/>
          <w:szCs w:val="20"/>
        </w:rPr>
        <w:t xml:space="preserve"> </w:t>
      </w:r>
      <w:r w:rsidRPr="00CF16F2">
        <w:rPr>
          <w:rFonts w:ascii="Arial" w:hAnsi="Arial" w:cs="Arial"/>
          <w:sz w:val="20"/>
          <w:szCs w:val="20"/>
        </w:rPr>
        <w:t>e que</w:t>
      </w:r>
      <w:r w:rsidRPr="00CF16F2">
        <w:rPr>
          <w:rFonts w:ascii="Arial" w:hAnsi="Arial" w:cs="Arial"/>
          <w:spacing w:val="39"/>
          <w:sz w:val="20"/>
          <w:szCs w:val="20"/>
        </w:rPr>
        <w:t xml:space="preserve"> </w:t>
      </w:r>
      <w:r w:rsidRPr="00CF16F2">
        <w:rPr>
          <w:rFonts w:ascii="Arial" w:hAnsi="Arial" w:cs="Arial"/>
          <w:sz w:val="20"/>
          <w:szCs w:val="20"/>
        </w:rPr>
        <w:t>os realizará</w:t>
      </w:r>
      <w:r w:rsidRPr="00CF16F2">
        <w:rPr>
          <w:rFonts w:ascii="Arial" w:hAnsi="Arial" w:cs="Arial"/>
          <w:spacing w:val="40"/>
          <w:sz w:val="20"/>
          <w:szCs w:val="20"/>
        </w:rPr>
        <w:t xml:space="preserve"> </w:t>
      </w:r>
      <w:r w:rsidRPr="00CF16F2">
        <w:rPr>
          <w:rFonts w:ascii="Arial" w:hAnsi="Arial" w:cs="Arial"/>
          <w:sz w:val="20"/>
          <w:szCs w:val="20"/>
        </w:rPr>
        <w:t>de</w:t>
      </w:r>
      <w:r w:rsidRPr="00CF16F2">
        <w:rPr>
          <w:rFonts w:ascii="Arial" w:hAnsi="Arial" w:cs="Arial"/>
          <w:spacing w:val="40"/>
          <w:sz w:val="20"/>
          <w:szCs w:val="20"/>
        </w:rPr>
        <w:t xml:space="preserve"> </w:t>
      </w:r>
      <w:r w:rsidRPr="00CF16F2">
        <w:rPr>
          <w:rFonts w:ascii="Arial" w:hAnsi="Arial" w:cs="Arial"/>
          <w:sz w:val="20"/>
          <w:szCs w:val="20"/>
        </w:rPr>
        <w:t>forma satisfatória;</w:t>
      </w:r>
    </w:p>
    <w:p w14:paraId="576F304D" w14:textId="77777777" w:rsidR="00DA7F1C" w:rsidRPr="00CF16F2" w:rsidRDefault="00000000" w:rsidP="00CF16F2">
      <w:pPr>
        <w:pStyle w:val="PargrafodaLista"/>
        <w:widowControl w:val="0"/>
        <w:numPr>
          <w:ilvl w:val="2"/>
          <w:numId w:val="4"/>
        </w:numPr>
        <w:tabs>
          <w:tab w:val="left" w:pos="284"/>
          <w:tab w:val="left" w:pos="1350"/>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QUE</w:t>
      </w:r>
      <w:r w:rsidRPr="00CF16F2">
        <w:rPr>
          <w:rFonts w:ascii="Arial" w:hAnsi="Arial" w:cs="Arial"/>
          <w:spacing w:val="-7"/>
          <w:sz w:val="20"/>
          <w:szCs w:val="20"/>
        </w:rPr>
        <w:t xml:space="preserve"> </w:t>
      </w:r>
      <w:r w:rsidRPr="00CF16F2">
        <w:rPr>
          <w:rFonts w:ascii="Arial" w:hAnsi="Arial" w:cs="Arial"/>
          <w:sz w:val="20"/>
          <w:szCs w:val="20"/>
        </w:rPr>
        <w:t>tem</w:t>
      </w:r>
      <w:r w:rsidRPr="00CF16F2">
        <w:rPr>
          <w:rFonts w:ascii="Arial" w:hAnsi="Arial" w:cs="Arial"/>
          <w:spacing w:val="-6"/>
          <w:sz w:val="20"/>
          <w:szCs w:val="20"/>
        </w:rPr>
        <w:t xml:space="preserve"> </w:t>
      </w:r>
      <w:r w:rsidRPr="00CF16F2">
        <w:rPr>
          <w:rFonts w:ascii="Arial" w:hAnsi="Arial" w:cs="Arial"/>
          <w:sz w:val="20"/>
          <w:szCs w:val="20"/>
        </w:rPr>
        <w:t>conhecimento</w:t>
      </w:r>
      <w:r w:rsidRPr="00CF16F2">
        <w:rPr>
          <w:rFonts w:ascii="Arial" w:hAnsi="Arial" w:cs="Arial"/>
          <w:spacing w:val="-7"/>
          <w:sz w:val="20"/>
          <w:szCs w:val="20"/>
        </w:rPr>
        <w:t xml:space="preserve"> </w:t>
      </w:r>
      <w:r w:rsidRPr="00CF16F2">
        <w:rPr>
          <w:rFonts w:ascii="Arial" w:hAnsi="Arial" w:cs="Arial"/>
          <w:sz w:val="20"/>
          <w:szCs w:val="20"/>
        </w:rPr>
        <w:t>das</w:t>
      </w:r>
      <w:r w:rsidRPr="00CF16F2">
        <w:rPr>
          <w:rFonts w:ascii="Arial" w:hAnsi="Arial" w:cs="Arial"/>
          <w:spacing w:val="-3"/>
          <w:sz w:val="20"/>
          <w:szCs w:val="20"/>
        </w:rPr>
        <w:t xml:space="preserve"> </w:t>
      </w:r>
      <w:r w:rsidRPr="00CF16F2">
        <w:rPr>
          <w:rFonts w:ascii="Arial" w:hAnsi="Arial" w:cs="Arial"/>
          <w:sz w:val="20"/>
          <w:szCs w:val="20"/>
        </w:rPr>
        <w:t>formas</w:t>
      </w:r>
      <w:r w:rsidRPr="00CF16F2">
        <w:rPr>
          <w:rFonts w:ascii="Arial" w:hAnsi="Arial" w:cs="Arial"/>
          <w:spacing w:val="-8"/>
          <w:sz w:val="20"/>
          <w:szCs w:val="20"/>
        </w:rPr>
        <w:t xml:space="preserve"> </w:t>
      </w:r>
      <w:r w:rsidRPr="00CF16F2">
        <w:rPr>
          <w:rFonts w:ascii="Arial" w:hAnsi="Arial" w:cs="Arial"/>
          <w:sz w:val="20"/>
          <w:szCs w:val="20"/>
        </w:rPr>
        <w:t>de</w:t>
      </w:r>
      <w:r w:rsidRPr="00CF16F2">
        <w:rPr>
          <w:rFonts w:ascii="Arial" w:hAnsi="Arial" w:cs="Arial"/>
          <w:spacing w:val="-7"/>
          <w:sz w:val="20"/>
          <w:szCs w:val="20"/>
        </w:rPr>
        <w:t xml:space="preserve"> </w:t>
      </w:r>
      <w:r w:rsidRPr="00CF16F2">
        <w:rPr>
          <w:rFonts w:ascii="Arial" w:hAnsi="Arial" w:cs="Arial"/>
          <w:sz w:val="20"/>
          <w:szCs w:val="20"/>
        </w:rPr>
        <w:t>seleção e</w:t>
      </w:r>
      <w:r w:rsidRPr="00CF16F2">
        <w:rPr>
          <w:rFonts w:ascii="Arial" w:hAnsi="Arial" w:cs="Arial"/>
          <w:spacing w:val="-9"/>
          <w:sz w:val="20"/>
          <w:szCs w:val="20"/>
        </w:rPr>
        <w:t xml:space="preserve"> </w:t>
      </w:r>
      <w:r w:rsidRPr="00CF16F2">
        <w:rPr>
          <w:rFonts w:ascii="Arial" w:hAnsi="Arial" w:cs="Arial"/>
          <w:sz w:val="20"/>
          <w:szCs w:val="20"/>
        </w:rPr>
        <w:t>convocação</w:t>
      </w:r>
      <w:r w:rsidRPr="00CF16F2">
        <w:rPr>
          <w:rFonts w:ascii="Arial" w:hAnsi="Arial" w:cs="Arial"/>
          <w:spacing w:val="-6"/>
          <w:sz w:val="20"/>
          <w:szCs w:val="20"/>
        </w:rPr>
        <w:t xml:space="preserve"> </w:t>
      </w:r>
      <w:r w:rsidRPr="00CF16F2">
        <w:rPr>
          <w:rFonts w:ascii="Arial" w:hAnsi="Arial" w:cs="Arial"/>
          <w:sz w:val="20"/>
          <w:szCs w:val="20"/>
        </w:rPr>
        <w:t>para</w:t>
      </w:r>
      <w:r w:rsidRPr="00CF16F2">
        <w:rPr>
          <w:rFonts w:ascii="Arial" w:hAnsi="Arial" w:cs="Arial"/>
          <w:spacing w:val="-6"/>
          <w:sz w:val="20"/>
          <w:szCs w:val="20"/>
        </w:rPr>
        <w:t xml:space="preserve"> </w:t>
      </w:r>
      <w:r w:rsidRPr="00CF16F2">
        <w:rPr>
          <w:rFonts w:ascii="Arial" w:hAnsi="Arial" w:cs="Arial"/>
          <w:sz w:val="20"/>
          <w:szCs w:val="20"/>
        </w:rPr>
        <w:t>a</w:t>
      </w:r>
      <w:r w:rsidRPr="00CF16F2">
        <w:rPr>
          <w:rFonts w:ascii="Arial" w:hAnsi="Arial" w:cs="Arial"/>
          <w:spacing w:val="-4"/>
          <w:sz w:val="20"/>
          <w:szCs w:val="20"/>
        </w:rPr>
        <w:t xml:space="preserve"> </w:t>
      </w:r>
      <w:r w:rsidRPr="00CF16F2">
        <w:rPr>
          <w:rFonts w:ascii="Arial" w:hAnsi="Arial" w:cs="Arial"/>
          <w:sz w:val="20"/>
          <w:szCs w:val="20"/>
        </w:rPr>
        <w:t>prestação</w:t>
      </w:r>
      <w:r w:rsidRPr="00CF16F2">
        <w:rPr>
          <w:rFonts w:ascii="Arial" w:hAnsi="Arial" w:cs="Arial"/>
          <w:spacing w:val="-5"/>
          <w:sz w:val="20"/>
          <w:szCs w:val="20"/>
        </w:rPr>
        <w:t xml:space="preserve"> </w:t>
      </w:r>
      <w:r w:rsidRPr="00CF16F2">
        <w:rPr>
          <w:rFonts w:ascii="Arial" w:hAnsi="Arial" w:cs="Arial"/>
          <w:sz w:val="20"/>
          <w:szCs w:val="20"/>
        </w:rPr>
        <w:t>dos</w:t>
      </w:r>
      <w:r w:rsidRPr="00CF16F2">
        <w:rPr>
          <w:rFonts w:ascii="Arial" w:hAnsi="Arial" w:cs="Arial"/>
          <w:spacing w:val="-3"/>
          <w:sz w:val="20"/>
          <w:szCs w:val="20"/>
        </w:rPr>
        <w:t xml:space="preserve"> </w:t>
      </w:r>
      <w:r w:rsidRPr="00CF16F2">
        <w:rPr>
          <w:rFonts w:ascii="Arial" w:hAnsi="Arial" w:cs="Arial"/>
          <w:sz w:val="20"/>
          <w:szCs w:val="20"/>
        </w:rPr>
        <w:t>serviços, bem como das formas e condições de pagamento;</w:t>
      </w:r>
    </w:p>
    <w:p w14:paraId="576F304E" w14:textId="77777777" w:rsidR="00DA7F1C" w:rsidRPr="00CF16F2" w:rsidRDefault="00000000" w:rsidP="00CF16F2">
      <w:pPr>
        <w:pStyle w:val="PargrafodaLista"/>
        <w:widowControl w:val="0"/>
        <w:numPr>
          <w:ilvl w:val="2"/>
          <w:numId w:val="4"/>
        </w:numPr>
        <w:tabs>
          <w:tab w:val="left" w:pos="284"/>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QUE concorda e aceita em prestar os serviços para os quais se credencia pelos preços estipulados NO DECRETO MUNICIPAL prevista no Anexo I – Termo de Referência;</w:t>
      </w:r>
    </w:p>
    <w:p w14:paraId="576F304F" w14:textId="77777777" w:rsidR="00DA7F1C" w:rsidRPr="00CF16F2" w:rsidRDefault="00000000" w:rsidP="00CF16F2">
      <w:pPr>
        <w:pStyle w:val="PargrafodaLista"/>
        <w:widowControl w:val="0"/>
        <w:numPr>
          <w:ilvl w:val="2"/>
          <w:numId w:val="4"/>
        </w:numPr>
        <w:tabs>
          <w:tab w:val="left" w:pos="284"/>
          <w:tab w:val="left" w:pos="1351"/>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QUE dispõe ou disporá, quando da convocação, local e de EPIs - Equipamento de Proteção Individual,</w:t>
      </w:r>
      <w:r w:rsidRPr="00CF16F2">
        <w:rPr>
          <w:rFonts w:ascii="Arial" w:hAnsi="Arial" w:cs="Arial"/>
          <w:spacing w:val="-7"/>
          <w:sz w:val="20"/>
          <w:szCs w:val="20"/>
        </w:rPr>
        <w:t xml:space="preserve"> </w:t>
      </w:r>
      <w:r w:rsidRPr="00CF16F2">
        <w:rPr>
          <w:rFonts w:ascii="Arial" w:hAnsi="Arial" w:cs="Arial"/>
          <w:sz w:val="20"/>
          <w:szCs w:val="20"/>
        </w:rPr>
        <w:t>demais</w:t>
      </w:r>
      <w:r w:rsidRPr="00CF16F2">
        <w:rPr>
          <w:rFonts w:ascii="Arial" w:hAnsi="Arial" w:cs="Arial"/>
          <w:spacing w:val="-6"/>
          <w:sz w:val="20"/>
          <w:szCs w:val="20"/>
        </w:rPr>
        <w:t xml:space="preserve"> </w:t>
      </w:r>
      <w:r w:rsidRPr="00CF16F2">
        <w:rPr>
          <w:rFonts w:ascii="Arial" w:hAnsi="Arial" w:cs="Arial"/>
          <w:sz w:val="20"/>
          <w:szCs w:val="20"/>
        </w:rPr>
        <w:t>equipamentos</w:t>
      </w:r>
      <w:r w:rsidRPr="00CF16F2">
        <w:rPr>
          <w:rFonts w:ascii="Arial" w:hAnsi="Arial" w:cs="Arial"/>
          <w:spacing w:val="-6"/>
          <w:sz w:val="20"/>
          <w:szCs w:val="20"/>
        </w:rPr>
        <w:t xml:space="preserve"> </w:t>
      </w:r>
      <w:r w:rsidRPr="00CF16F2">
        <w:rPr>
          <w:rFonts w:ascii="Arial" w:hAnsi="Arial" w:cs="Arial"/>
          <w:sz w:val="20"/>
          <w:szCs w:val="20"/>
        </w:rPr>
        <w:t>e</w:t>
      </w:r>
      <w:r w:rsidRPr="00CF16F2">
        <w:rPr>
          <w:rFonts w:ascii="Arial" w:hAnsi="Arial" w:cs="Arial"/>
          <w:spacing w:val="-9"/>
          <w:sz w:val="20"/>
          <w:szCs w:val="20"/>
        </w:rPr>
        <w:t xml:space="preserve"> </w:t>
      </w:r>
      <w:r w:rsidRPr="00CF16F2">
        <w:rPr>
          <w:rFonts w:ascii="Arial" w:hAnsi="Arial" w:cs="Arial"/>
          <w:sz w:val="20"/>
          <w:szCs w:val="20"/>
        </w:rPr>
        <w:t>materiais</w:t>
      </w:r>
      <w:r w:rsidRPr="00CF16F2">
        <w:rPr>
          <w:rFonts w:ascii="Arial" w:hAnsi="Arial" w:cs="Arial"/>
          <w:spacing w:val="-5"/>
          <w:sz w:val="20"/>
          <w:szCs w:val="20"/>
        </w:rPr>
        <w:t xml:space="preserve"> </w:t>
      </w:r>
      <w:r w:rsidRPr="00CF16F2">
        <w:rPr>
          <w:rFonts w:ascii="Arial" w:hAnsi="Arial" w:cs="Arial"/>
          <w:sz w:val="20"/>
          <w:szCs w:val="20"/>
        </w:rPr>
        <w:t>apropriados</w:t>
      </w:r>
      <w:r w:rsidRPr="00CF16F2">
        <w:rPr>
          <w:rFonts w:ascii="Arial" w:hAnsi="Arial" w:cs="Arial"/>
          <w:spacing w:val="-8"/>
          <w:sz w:val="20"/>
          <w:szCs w:val="20"/>
        </w:rPr>
        <w:t xml:space="preserve"> </w:t>
      </w:r>
      <w:r w:rsidRPr="00CF16F2">
        <w:rPr>
          <w:rFonts w:ascii="Arial" w:hAnsi="Arial" w:cs="Arial"/>
          <w:sz w:val="20"/>
          <w:szCs w:val="20"/>
        </w:rPr>
        <w:t>para</w:t>
      </w:r>
      <w:r w:rsidRPr="00CF16F2">
        <w:rPr>
          <w:rFonts w:ascii="Arial" w:hAnsi="Arial" w:cs="Arial"/>
          <w:spacing w:val="-7"/>
          <w:sz w:val="20"/>
          <w:szCs w:val="20"/>
        </w:rPr>
        <w:t xml:space="preserve"> </w:t>
      </w:r>
      <w:r w:rsidRPr="00CF16F2">
        <w:rPr>
          <w:rFonts w:ascii="Arial" w:hAnsi="Arial" w:cs="Arial"/>
          <w:sz w:val="20"/>
          <w:szCs w:val="20"/>
        </w:rPr>
        <w:t>a</w:t>
      </w:r>
      <w:r w:rsidRPr="00CF16F2">
        <w:rPr>
          <w:rFonts w:ascii="Arial" w:hAnsi="Arial" w:cs="Arial"/>
          <w:spacing w:val="-9"/>
          <w:sz w:val="20"/>
          <w:szCs w:val="20"/>
        </w:rPr>
        <w:t xml:space="preserve"> </w:t>
      </w:r>
      <w:r w:rsidRPr="00CF16F2">
        <w:rPr>
          <w:rFonts w:ascii="Arial" w:hAnsi="Arial" w:cs="Arial"/>
          <w:sz w:val="20"/>
          <w:szCs w:val="20"/>
        </w:rPr>
        <w:t>execução</w:t>
      </w:r>
      <w:r w:rsidRPr="00CF16F2">
        <w:rPr>
          <w:rFonts w:ascii="Arial" w:hAnsi="Arial" w:cs="Arial"/>
          <w:spacing w:val="-9"/>
          <w:sz w:val="20"/>
          <w:szCs w:val="20"/>
        </w:rPr>
        <w:t xml:space="preserve"> </w:t>
      </w:r>
      <w:r w:rsidRPr="00CF16F2">
        <w:rPr>
          <w:rFonts w:ascii="Arial" w:hAnsi="Arial" w:cs="Arial"/>
          <w:sz w:val="20"/>
          <w:szCs w:val="20"/>
        </w:rPr>
        <w:t>dos</w:t>
      </w:r>
      <w:r w:rsidRPr="00CF16F2">
        <w:rPr>
          <w:rFonts w:ascii="Arial" w:hAnsi="Arial" w:cs="Arial"/>
          <w:spacing w:val="-8"/>
          <w:sz w:val="20"/>
          <w:szCs w:val="20"/>
        </w:rPr>
        <w:t xml:space="preserve"> </w:t>
      </w:r>
      <w:r w:rsidRPr="00CF16F2">
        <w:rPr>
          <w:rFonts w:ascii="Arial" w:hAnsi="Arial" w:cs="Arial"/>
          <w:sz w:val="20"/>
          <w:szCs w:val="20"/>
        </w:rPr>
        <w:t>serviços</w:t>
      </w:r>
      <w:r w:rsidRPr="00CF16F2">
        <w:rPr>
          <w:rFonts w:ascii="Arial" w:hAnsi="Arial" w:cs="Arial"/>
          <w:spacing w:val="-8"/>
          <w:sz w:val="20"/>
          <w:szCs w:val="20"/>
        </w:rPr>
        <w:t xml:space="preserve"> </w:t>
      </w:r>
      <w:r w:rsidRPr="00CF16F2">
        <w:rPr>
          <w:rFonts w:ascii="Arial" w:hAnsi="Arial" w:cs="Arial"/>
          <w:sz w:val="20"/>
          <w:szCs w:val="20"/>
        </w:rPr>
        <w:t>e</w:t>
      </w:r>
      <w:r w:rsidRPr="00CF16F2">
        <w:rPr>
          <w:rFonts w:ascii="Arial" w:hAnsi="Arial" w:cs="Arial"/>
          <w:spacing w:val="-9"/>
          <w:sz w:val="20"/>
          <w:szCs w:val="20"/>
        </w:rPr>
        <w:t xml:space="preserve"> </w:t>
      </w:r>
      <w:r w:rsidRPr="00CF16F2">
        <w:rPr>
          <w:rFonts w:ascii="Arial" w:hAnsi="Arial" w:cs="Arial"/>
          <w:sz w:val="20"/>
          <w:szCs w:val="20"/>
        </w:rPr>
        <w:t>que</w:t>
      </w:r>
      <w:r w:rsidRPr="00CF16F2">
        <w:rPr>
          <w:rFonts w:ascii="Arial" w:hAnsi="Arial" w:cs="Arial"/>
          <w:spacing w:val="-9"/>
          <w:sz w:val="20"/>
          <w:szCs w:val="20"/>
        </w:rPr>
        <w:t xml:space="preserve"> </w:t>
      </w:r>
      <w:r w:rsidRPr="00CF16F2">
        <w:rPr>
          <w:rFonts w:ascii="Arial" w:hAnsi="Arial" w:cs="Arial"/>
          <w:sz w:val="20"/>
          <w:szCs w:val="20"/>
        </w:rPr>
        <w:t>os</w:t>
      </w:r>
      <w:r w:rsidRPr="00CF16F2">
        <w:rPr>
          <w:rFonts w:ascii="Arial" w:hAnsi="Arial" w:cs="Arial"/>
          <w:spacing w:val="-6"/>
          <w:sz w:val="20"/>
          <w:szCs w:val="20"/>
        </w:rPr>
        <w:t xml:space="preserve"> </w:t>
      </w:r>
      <w:r w:rsidRPr="00CF16F2">
        <w:rPr>
          <w:rFonts w:ascii="Arial" w:hAnsi="Arial" w:cs="Arial"/>
          <w:sz w:val="20"/>
          <w:szCs w:val="20"/>
        </w:rPr>
        <w:t>manterá</w:t>
      </w:r>
      <w:r w:rsidRPr="00CF16F2">
        <w:rPr>
          <w:rFonts w:ascii="Arial" w:hAnsi="Arial" w:cs="Arial"/>
          <w:spacing w:val="-7"/>
          <w:sz w:val="20"/>
          <w:szCs w:val="20"/>
        </w:rPr>
        <w:t xml:space="preserve"> </w:t>
      </w:r>
      <w:r w:rsidRPr="00CF16F2">
        <w:rPr>
          <w:rFonts w:ascii="Arial" w:hAnsi="Arial" w:cs="Arial"/>
          <w:sz w:val="20"/>
          <w:szCs w:val="20"/>
        </w:rPr>
        <w:t>em condições adequadas de uso, respeitando as normas e regulamentos aplicáveis aos serviços.</w:t>
      </w:r>
    </w:p>
    <w:p w14:paraId="576F3050" w14:textId="77777777" w:rsidR="00DA7F1C" w:rsidRPr="00CF16F2" w:rsidRDefault="00DA7F1C" w:rsidP="00CF16F2">
      <w:pPr>
        <w:pStyle w:val="Corpodetexto"/>
        <w:widowControl w:val="0"/>
        <w:suppressAutoHyphens/>
        <w:jc w:val="both"/>
        <w:rPr>
          <w:rFonts w:ascii="Arial" w:hAnsi="Arial" w:cs="Arial"/>
          <w:sz w:val="20"/>
          <w:szCs w:val="20"/>
        </w:rPr>
      </w:pPr>
    </w:p>
    <w:p w14:paraId="576F3051" w14:textId="77777777" w:rsidR="00DA7F1C" w:rsidRPr="00CF16F2" w:rsidRDefault="00000000" w:rsidP="00CF16F2">
      <w:pPr>
        <w:widowControl w:val="0"/>
        <w:tabs>
          <w:tab w:val="left" w:pos="7447"/>
        </w:tabs>
        <w:suppressAutoHyphens/>
        <w:spacing w:after="120" w:line="276" w:lineRule="auto"/>
        <w:ind w:right="-2"/>
        <w:jc w:val="center"/>
        <w:rPr>
          <w:rFonts w:ascii="Arial" w:hAnsi="Arial" w:cs="Arial"/>
          <w:bCs/>
          <w:sz w:val="20"/>
          <w:szCs w:val="20"/>
        </w:rPr>
      </w:pPr>
      <w:r w:rsidRPr="00CF16F2">
        <w:rPr>
          <w:rFonts w:ascii="Arial" w:hAnsi="Arial" w:cs="Arial"/>
          <w:bCs/>
          <w:sz w:val="20"/>
          <w:szCs w:val="20"/>
        </w:rPr>
        <w:t>Cidade, XX de XXXXX de 2026.</w:t>
      </w:r>
    </w:p>
    <w:p w14:paraId="576F3052" w14:textId="77777777" w:rsidR="00DA7F1C" w:rsidRPr="00CF16F2" w:rsidRDefault="00DA7F1C" w:rsidP="00CF16F2">
      <w:pPr>
        <w:widowControl w:val="0"/>
        <w:tabs>
          <w:tab w:val="left" w:pos="7447"/>
        </w:tabs>
        <w:suppressAutoHyphens/>
        <w:spacing w:after="120" w:line="276" w:lineRule="auto"/>
        <w:ind w:right="-2"/>
        <w:jc w:val="center"/>
        <w:rPr>
          <w:rFonts w:ascii="Arial" w:hAnsi="Arial" w:cs="Arial"/>
          <w:b/>
          <w:bCs/>
          <w:sz w:val="20"/>
          <w:szCs w:val="20"/>
        </w:rPr>
      </w:pPr>
    </w:p>
    <w:p w14:paraId="576F3053" w14:textId="77777777" w:rsidR="00DA7F1C" w:rsidRPr="00CF16F2" w:rsidRDefault="00DA7F1C" w:rsidP="00CF16F2">
      <w:pPr>
        <w:widowControl w:val="0"/>
        <w:tabs>
          <w:tab w:val="left" w:pos="7447"/>
        </w:tabs>
        <w:suppressAutoHyphens/>
        <w:spacing w:after="120" w:line="276" w:lineRule="auto"/>
        <w:ind w:right="-2"/>
        <w:jc w:val="center"/>
        <w:rPr>
          <w:rFonts w:ascii="Arial" w:hAnsi="Arial" w:cs="Arial"/>
          <w:b/>
          <w:bCs/>
          <w:sz w:val="20"/>
          <w:szCs w:val="20"/>
        </w:rPr>
      </w:pPr>
    </w:p>
    <w:p w14:paraId="576F3054" w14:textId="77777777" w:rsidR="00DA7F1C" w:rsidRPr="00CF16F2" w:rsidRDefault="00000000" w:rsidP="00CF16F2">
      <w:pPr>
        <w:widowControl w:val="0"/>
        <w:tabs>
          <w:tab w:val="left" w:pos="7447"/>
        </w:tabs>
        <w:suppressAutoHyphens/>
        <w:spacing w:after="120" w:line="276" w:lineRule="auto"/>
        <w:ind w:right="-2"/>
        <w:jc w:val="center"/>
        <w:rPr>
          <w:rFonts w:ascii="Arial" w:hAnsi="Arial" w:cs="Arial"/>
          <w:b/>
          <w:bCs/>
          <w:sz w:val="20"/>
          <w:szCs w:val="20"/>
        </w:rPr>
      </w:pPr>
      <w:r w:rsidRPr="00CF16F2">
        <w:rPr>
          <w:rFonts w:ascii="Arial" w:hAnsi="Arial" w:cs="Arial"/>
          <w:b/>
          <w:bCs/>
          <w:sz w:val="20"/>
          <w:szCs w:val="20"/>
        </w:rPr>
        <w:t>________________________________________</w:t>
      </w:r>
    </w:p>
    <w:p w14:paraId="576F3055" w14:textId="77777777" w:rsidR="00DA7F1C" w:rsidRPr="00CF16F2" w:rsidRDefault="00000000" w:rsidP="00CF16F2">
      <w:pPr>
        <w:widowControl w:val="0"/>
        <w:tabs>
          <w:tab w:val="left" w:pos="7447"/>
        </w:tabs>
        <w:suppressAutoHyphens/>
        <w:spacing w:after="120" w:line="276" w:lineRule="auto"/>
        <w:ind w:right="-2"/>
        <w:jc w:val="center"/>
        <w:rPr>
          <w:rFonts w:ascii="Arial" w:hAnsi="Arial" w:cs="Arial"/>
          <w:bCs/>
          <w:sz w:val="20"/>
          <w:szCs w:val="20"/>
        </w:rPr>
      </w:pPr>
      <w:r w:rsidRPr="00CF16F2">
        <w:rPr>
          <w:rFonts w:ascii="Arial" w:hAnsi="Arial" w:cs="Arial"/>
          <w:bCs/>
          <w:sz w:val="20"/>
          <w:szCs w:val="20"/>
        </w:rPr>
        <w:t>(assinatura do representante legal da empresa)</w:t>
      </w:r>
    </w:p>
    <w:p w14:paraId="576F3056"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57"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58"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59"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5A"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5B"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5C"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5D"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5E"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5F"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60" w14:textId="77777777" w:rsidR="00DA7F1C"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2A86D099" w14:textId="77777777" w:rsidR="00FE3A0F" w:rsidRPr="00CF16F2" w:rsidRDefault="00FE3A0F" w:rsidP="00CF16F2">
      <w:pPr>
        <w:widowControl w:val="0"/>
        <w:tabs>
          <w:tab w:val="left" w:pos="7447"/>
        </w:tabs>
        <w:suppressAutoHyphens/>
        <w:spacing w:after="120" w:line="276" w:lineRule="auto"/>
        <w:ind w:right="-2"/>
        <w:jc w:val="both"/>
        <w:rPr>
          <w:rFonts w:ascii="Arial" w:hAnsi="Arial" w:cs="Arial"/>
          <w:b/>
          <w:bCs/>
          <w:sz w:val="20"/>
          <w:szCs w:val="20"/>
        </w:rPr>
      </w:pPr>
    </w:p>
    <w:p w14:paraId="576F3061"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62"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63"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64"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
          <w:bCs/>
          <w:sz w:val="20"/>
          <w:szCs w:val="20"/>
        </w:rPr>
      </w:pPr>
    </w:p>
    <w:p w14:paraId="576F3065" w14:textId="77777777" w:rsidR="00DA7F1C" w:rsidRPr="00CF16F2" w:rsidRDefault="00000000" w:rsidP="00CF16F2">
      <w:pPr>
        <w:widowControl w:val="0"/>
        <w:suppressAutoHyphens/>
        <w:spacing w:after="120" w:line="276" w:lineRule="auto"/>
        <w:ind w:right="-2"/>
        <w:jc w:val="center"/>
        <w:rPr>
          <w:rFonts w:ascii="Arial" w:hAnsi="Arial" w:cs="Arial"/>
          <w:b/>
          <w:sz w:val="20"/>
          <w:szCs w:val="20"/>
        </w:rPr>
      </w:pPr>
      <w:r w:rsidRPr="00CF16F2">
        <w:rPr>
          <w:rFonts w:ascii="Arial" w:hAnsi="Arial" w:cs="Arial"/>
          <w:b/>
          <w:sz w:val="20"/>
          <w:szCs w:val="20"/>
        </w:rPr>
        <w:lastRenderedPageBreak/>
        <w:t>ANEXO III</w:t>
      </w:r>
    </w:p>
    <w:p w14:paraId="576F3066" w14:textId="77777777" w:rsidR="00DA7F1C" w:rsidRPr="00CF16F2" w:rsidRDefault="00000000" w:rsidP="00CF16F2">
      <w:pPr>
        <w:widowControl w:val="0"/>
        <w:suppressAutoHyphens/>
        <w:spacing w:after="120" w:line="276" w:lineRule="auto"/>
        <w:ind w:right="-2"/>
        <w:jc w:val="center"/>
        <w:rPr>
          <w:rFonts w:ascii="Arial" w:hAnsi="Arial" w:cs="Arial"/>
          <w:b/>
          <w:sz w:val="20"/>
          <w:szCs w:val="20"/>
        </w:rPr>
      </w:pPr>
      <w:r w:rsidRPr="00CF16F2">
        <w:rPr>
          <w:rFonts w:ascii="Arial" w:hAnsi="Arial" w:cs="Arial"/>
          <w:b/>
          <w:sz w:val="20"/>
          <w:szCs w:val="20"/>
        </w:rPr>
        <w:t>DECLARAÇÃO DE MICROEMPRESA OU EMPRESA DE PEQUENO PORTE</w:t>
      </w:r>
    </w:p>
    <w:p w14:paraId="576F3067" w14:textId="77777777" w:rsidR="00DA7F1C" w:rsidRPr="00CF16F2" w:rsidRDefault="00DA7F1C" w:rsidP="00CF16F2">
      <w:pPr>
        <w:widowControl w:val="0"/>
        <w:suppressAutoHyphens/>
        <w:spacing w:after="120" w:line="276" w:lineRule="auto"/>
        <w:ind w:right="-2"/>
        <w:jc w:val="both"/>
        <w:rPr>
          <w:rFonts w:ascii="Arial" w:hAnsi="Arial" w:cs="Arial"/>
          <w:b/>
          <w:sz w:val="20"/>
          <w:szCs w:val="20"/>
        </w:rPr>
      </w:pPr>
    </w:p>
    <w:p w14:paraId="576F3068" w14:textId="77777777" w:rsidR="00DA7F1C" w:rsidRPr="00CF16F2" w:rsidRDefault="00000000" w:rsidP="00CF16F2">
      <w:pPr>
        <w:widowControl w:val="0"/>
        <w:numPr>
          <w:ilvl w:val="0"/>
          <w:numId w:val="2"/>
        </w:numPr>
        <w:tabs>
          <w:tab w:val="clear" w:pos="3549"/>
          <w:tab w:val="num" w:pos="0"/>
        </w:tabs>
        <w:suppressAutoHyphens/>
        <w:spacing w:after="120" w:line="276" w:lineRule="auto"/>
        <w:ind w:left="0" w:right="-2" w:firstLine="0"/>
        <w:rPr>
          <w:rFonts w:ascii="Arial" w:hAnsi="Arial" w:cs="Arial"/>
          <w:b/>
          <w:sz w:val="20"/>
          <w:szCs w:val="20"/>
        </w:rPr>
      </w:pPr>
      <w:r w:rsidRPr="00CF16F2">
        <w:rPr>
          <w:rFonts w:ascii="Arial" w:hAnsi="Arial" w:cs="Arial"/>
          <w:b/>
          <w:sz w:val="20"/>
          <w:szCs w:val="20"/>
        </w:rPr>
        <w:t xml:space="preserve">Chamamento Público n° 008/2025 </w:t>
      </w:r>
    </w:p>
    <w:p w14:paraId="576F3069" w14:textId="77777777" w:rsidR="00DA7F1C" w:rsidRPr="00CF16F2" w:rsidRDefault="00000000" w:rsidP="00CF16F2">
      <w:pPr>
        <w:widowControl w:val="0"/>
        <w:numPr>
          <w:ilvl w:val="0"/>
          <w:numId w:val="2"/>
        </w:numPr>
        <w:tabs>
          <w:tab w:val="clear" w:pos="3549"/>
          <w:tab w:val="num" w:pos="0"/>
        </w:tabs>
        <w:suppressAutoHyphens/>
        <w:spacing w:after="120" w:line="276" w:lineRule="auto"/>
        <w:ind w:left="0" w:right="-2" w:firstLine="0"/>
        <w:rPr>
          <w:rFonts w:ascii="Arial" w:hAnsi="Arial" w:cs="Arial"/>
          <w:b/>
          <w:sz w:val="20"/>
          <w:szCs w:val="20"/>
        </w:rPr>
      </w:pPr>
      <w:r w:rsidRPr="00CF16F2">
        <w:rPr>
          <w:rFonts w:ascii="Arial" w:hAnsi="Arial" w:cs="Arial"/>
          <w:b/>
          <w:sz w:val="20"/>
          <w:szCs w:val="20"/>
        </w:rPr>
        <w:t>Processo nº 8721/2025</w:t>
      </w:r>
    </w:p>
    <w:p w14:paraId="576F306A" w14:textId="77777777" w:rsidR="00DA7F1C" w:rsidRPr="00CF16F2" w:rsidRDefault="00000000" w:rsidP="00CF16F2">
      <w:pPr>
        <w:pStyle w:val="Default"/>
        <w:widowControl w:val="0"/>
        <w:suppressAutoHyphens/>
        <w:spacing w:after="120" w:line="276" w:lineRule="auto"/>
        <w:ind w:right="-2"/>
        <w:jc w:val="both"/>
        <w:rPr>
          <w:bCs/>
          <w:sz w:val="20"/>
          <w:szCs w:val="20"/>
        </w:rPr>
      </w:pPr>
      <w:r w:rsidRPr="00CF16F2">
        <w:rPr>
          <w:b/>
          <w:sz w:val="20"/>
          <w:szCs w:val="20"/>
          <w:lang w:eastAsia="en-US"/>
        </w:rPr>
        <w:t>Objeto</w:t>
      </w:r>
      <w:r w:rsidRPr="00CF16F2">
        <w:rPr>
          <w:sz w:val="20"/>
          <w:szCs w:val="20"/>
          <w:lang w:eastAsia="en-US"/>
        </w:rPr>
        <w:t xml:space="preserve">: </w:t>
      </w:r>
      <w:r w:rsidRPr="00CF16F2">
        <w:rPr>
          <w:sz w:val="20"/>
          <w:szCs w:val="20"/>
        </w:rPr>
        <w:t xml:space="preserve">Procedimento auxiliar de Chamamento Público para </w:t>
      </w:r>
      <w:r w:rsidRPr="00CF16F2">
        <w:rPr>
          <w:bCs/>
          <w:sz w:val="20"/>
          <w:szCs w:val="20"/>
        </w:rPr>
        <w:t xml:space="preserve">credenciamento por inexigibilidade de </w:t>
      </w:r>
      <w:r w:rsidRPr="00CF16F2">
        <w:rPr>
          <w:sz w:val="20"/>
          <w:szCs w:val="20"/>
        </w:rPr>
        <w:t>escolas particulares para preenchimento de vagas dos excedentes do Sistema Municipal de Ensino, residentes no Município de Itupeva e constantes em lista de espera, com idade entre 06 (seis) meses e 06 (seis) anos e 09 (nove) meses.</w:t>
      </w:r>
    </w:p>
    <w:p w14:paraId="576F306B" w14:textId="77777777" w:rsidR="00DA7F1C" w:rsidRPr="00CF16F2" w:rsidRDefault="00DA7F1C" w:rsidP="00CF16F2">
      <w:pPr>
        <w:widowControl w:val="0"/>
        <w:suppressAutoHyphens/>
        <w:spacing w:after="120" w:line="276" w:lineRule="auto"/>
        <w:ind w:right="-2"/>
        <w:jc w:val="both"/>
        <w:rPr>
          <w:rFonts w:ascii="Arial" w:hAnsi="Arial" w:cs="Arial"/>
          <w:b/>
          <w:sz w:val="20"/>
          <w:szCs w:val="20"/>
        </w:rPr>
      </w:pPr>
    </w:p>
    <w:p w14:paraId="576F306C" w14:textId="77777777" w:rsidR="00DA7F1C" w:rsidRPr="00CF16F2" w:rsidRDefault="00DA7F1C" w:rsidP="00CF16F2">
      <w:pPr>
        <w:widowControl w:val="0"/>
        <w:suppressAutoHyphens/>
        <w:spacing w:after="120" w:line="276" w:lineRule="auto"/>
        <w:ind w:right="-2"/>
        <w:jc w:val="both"/>
        <w:rPr>
          <w:rFonts w:ascii="Arial" w:hAnsi="Arial" w:cs="Arial"/>
          <w:b/>
          <w:sz w:val="20"/>
          <w:szCs w:val="20"/>
        </w:rPr>
      </w:pPr>
    </w:p>
    <w:p w14:paraId="576F306D" w14:textId="77777777" w:rsidR="00DA7F1C" w:rsidRPr="00CF16F2" w:rsidRDefault="00000000" w:rsidP="00FE3A0F">
      <w:pPr>
        <w:widowControl w:val="0"/>
        <w:suppressAutoHyphens/>
        <w:spacing w:after="120" w:line="360" w:lineRule="auto"/>
        <w:ind w:right="-2"/>
        <w:jc w:val="both"/>
        <w:rPr>
          <w:rFonts w:ascii="Arial" w:hAnsi="Arial" w:cs="Arial"/>
          <w:bCs/>
          <w:sz w:val="20"/>
          <w:szCs w:val="20"/>
        </w:rPr>
      </w:pPr>
      <w:r w:rsidRPr="00CF16F2">
        <w:rPr>
          <w:rFonts w:ascii="Arial" w:hAnsi="Arial" w:cs="Arial"/>
          <w:bCs/>
          <w:sz w:val="20"/>
          <w:szCs w:val="20"/>
        </w:rPr>
        <w:t xml:space="preserve">Eu ________________________________ (nome completo), RG nº ___________________, CPF nº _________________, representante legal da empresa ______________________________________________________________ (razão social da empresa), CNPJ nº 00.000.000/0000-00, </w:t>
      </w:r>
      <w:r w:rsidRPr="00CF16F2">
        <w:rPr>
          <w:rFonts w:ascii="Arial" w:hAnsi="Arial" w:cs="Arial"/>
          <w:b/>
          <w:bCs/>
          <w:sz w:val="20"/>
          <w:szCs w:val="20"/>
        </w:rPr>
        <w:t>DECLARO</w:t>
      </w:r>
      <w:r w:rsidRPr="00CF16F2">
        <w:rPr>
          <w:rFonts w:ascii="Arial" w:hAnsi="Arial" w:cs="Arial"/>
          <w:bCs/>
          <w:sz w:val="20"/>
          <w:szCs w:val="20"/>
        </w:rPr>
        <w:t>, sob as penas da lei,</w:t>
      </w:r>
      <w:r w:rsidRPr="00CF16F2">
        <w:rPr>
          <w:rFonts w:ascii="Arial" w:hAnsi="Arial" w:cs="Arial"/>
          <w:sz w:val="20"/>
          <w:szCs w:val="20"/>
        </w:rPr>
        <w:t xml:space="preserve"> sem prejuízo das sanções e multas previstas neste ato convocatório, que a empresa  se enquadra como Microempresa ou Empresa de Pequeno Porte, nos termos do art. 3º da Lei Complementar n.º 123 de 14 de dezembro de 2006, cujos termos declara conhecer na íntegra, </w:t>
      </w:r>
      <w:r w:rsidRPr="00CF16F2">
        <w:rPr>
          <w:rFonts w:ascii="Arial" w:hAnsi="Arial" w:cs="Arial"/>
          <w:bCs/>
          <w:sz w:val="20"/>
          <w:szCs w:val="20"/>
        </w:rPr>
        <w:t>estando apta a fruir os benefícios e vantagens legalmente instituídas e, por não se enquadrar em nenhuma das vedações legais impostas pelo §§ 4º e seguintes da Lei supracitada.</w:t>
      </w:r>
    </w:p>
    <w:p w14:paraId="576F306E" w14:textId="77777777" w:rsidR="00DA7F1C" w:rsidRPr="00CF16F2" w:rsidRDefault="00000000" w:rsidP="00FE3A0F">
      <w:pPr>
        <w:widowControl w:val="0"/>
        <w:suppressAutoHyphens/>
        <w:spacing w:after="120" w:line="360" w:lineRule="auto"/>
        <w:ind w:right="-2"/>
        <w:jc w:val="both"/>
        <w:rPr>
          <w:rFonts w:ascii="Arial" w:hAnsi="Arial" w:cs="Arial"/>
          <w:bCs/>
          <w:sz w:val="20"/>
          <w:szCs w:val="20"/>
        </w:rPr>
      </w:pPr>
      <w:r w:rsidRPr="00CF16F2">
        <w:rPr>
          <w:rFonts w:ascii="Arial" w:hAnsi="Arial" w:cs="Arial"/>
          <w:bCs/>
          <w:sz w:val="20"/>
          <w:szCs w:val="20"/>
        </w:rPr>
        <w:t>Fatos supervenientes que conduzam ao desenquadramento desta qualificação serão comunicados formalmente e de imediato a Administração.</w:t>
      </w:r>
    </w:p>
    <w:p w14:paraId="576F306F" w14:textId="77777777" w:rsidR="00DA7F1C" w:rsidRPr="00CF16F2" w:rsidRDefault="00DA7F1C" w:rsidP="00CF16F2">
      <w:pPr>
        <w:widowControl w:val="0"/>
        <w:tabs>
          <w:tab w:val="left" w:pos="7447"/>
        </w:tabs>
        <w:suppressAutoHyphens/>
        <w:spacing w:after="120" w:line="276" w:lineRule="auto"/>
        <w:ind w:right="-2"/>
        <w:jc w:val="both"/>
        <w:rPr>
          <w:rFonts w:ascii="Arial" w:hAnsi="Arial" w:cs="Arial"/>
          <w:bCs/>
          <w:sz w:val="20"/>
          <w:szCs w:val="20"/>
        </w:rPr>
      </w:pPr>
    </w:p>
    <w:p w14:paraId="576F3070" w14:textId="77777777" w:rsidR="00DA7F1C" w:rsidRPr="00CF16F2" w:rsidRDefault="00000000" w:rsidP="00CF16F2">
      <w:pPr>
        <w:widowControl w:val="0"/>
        <w:tabs>
          <w:tab w:val="left" w:pos="7447"/>
        </w:tabs>
        <w:suppressAutoHyphens/>
        <w:spacing w:after="120" w:line="276" w:lineRule="auto"/>
        <w:ind w:right="-2"/>
        <w:jc w:val="center"/>
        <w:rPr>
          <w:rFonts w:ascii="Arial" w:hAnsi="Arial" w:cs="Arial"/>
          <w:bCs/>
          <w:sz w:val="20"/>
          <w:szCs w:val="20"/>
        </w:rPr>
      </w:pPr>
      <w:r w:rsidRPr="00CF16F2">
        <w:rPr>
          <w:rFonts w:ascii="Arial" w:hAnsi="Arial" w:cs="Arial"/>
          <w:bCs/>
          <w:sz w:val="20"/>
          <w:szCs w:val="20"/>
        </w:rPr>
        <w:t>Cidade, XX de XXXXX de 2026.</w:t>
      </w:r>
    </w:p>
    <w:p w14:paraId="576F3071" w14:textId="77777777" w:rsidR="00DA7F1C" w:rsidRPr="00CF16F2" w:rsidRDefault="00DA7F1C" w:rsidP="00CF16F2">
      <w:pPr>
        <w:widowControl w:val="0"/>
        <w:tabs>
          <w:tab w:val="left" w:pos="7447"/>
        </w:tabs>
        <w:suppressAutoHyphens/>
        <w:spacing w:after="120" w:line="276" w:lineRule="auto"/>
        <w:ind w:right="-2"/>
        <w:jc w:val="center"/>
        <w:rPr>
          <w:rFonts w:ascii="Arial" w:hAnsi="Arial" w:cs="Arial"/>
          <w:b/>
          <w:bCs/>
          <w:sz w:val="20"/>
          <w:szCs w:val="20"/>
        </w:rPr>
      </w:pPr>
    </w:p>
    <w:p w14:paraId="576F3072" w14:textId="77777777" w:rsidR="00DA7F1C" w:rsidRPr="00CF16F2" w:rsidRDefault="00DA7F1C" w:rsidP="00CF16F2">
      <w:pPr>
        <w:widowControl w:val="0"/>
        <w:tabs>
          <w:tab w:val="left" w:pos="7447"/>
        </w:tabs>
        <w:suppressAutoHyphens/>
        <w:spacing w:after="120" w:line="276" w:lineRule="auto"/>
        <w:ind w:right="-2"/>
        <w:jc w:val="center"/>
        <w:rPr>
          <w:rFonts w:ascii="Arial" w:hAnsi="Arial" w:cs="Arial"/>
          <w:b/>
          <w:bCs/>
          <w:sz w:val="20"/>
          <w:szCs w:val="20"/>
        </w:rPr>
      </w:pPr>
    </w:p>
    <w:p w14:paraId="576F3073" w14:textId="77777777" w:rsidR="00DA7F1C" w:rsidRPr="00CF16F2" w:rsidRDefault="00000000" w:rsidP="00CF16F2">
      <w:pPr>
        <w:widowControl w:val="0"/>
        <w:tabs>
          <w:tab w:val="left" w:pos="7447"/>
        </w:tabs>
        <w:suppressAutoHyphens/>
        <w:spacing w:after="120" w:line="276" w:lineRule="auto"/>
        <w:ind w:right="-2"/>
        <w:jc w:val="center"/>
        <w:rPr>
          <w:rFonts w:ascii="Arial" w:hAnsi="Arial" w:cs="Arial"/>
          <w:b/>
          <w:bCs/>
          <w:sz w:val="20"/>
          <w:szCs w:val="20"/>
        </w:rPr>
      </w:pPr>
      <w:r w:rsidRPr="00CF16F2">
        <w:rPr>
          <w:rFonts w:ascii="Arial" w:hAnsi="Arial" w:cs="Arial"/>
          <w:b/>
          <w:bCs/>
          <w:sz w:val="20"/>
          <w:szCs w:val="20"/>
        </w:rPr>
        <w:t>________________________________________</w:t>
      </w:r>
    </w:p>
    <w:p w14:paraId="576F3074" w14:textId="77777777" w:rsidR="00DA7F1C" w:rsidRPr="00CF16F2" w:rsidRDefault="00000000" w:rsidP="00CF16F2">
      <w:pPr>
        <w:widowControl w:val="0"/>
        <w:tabs>
          <w:tab w:val="left" w:pos="7447"/>
        </w:tabs>
        <w:suppressAutoHyphens/>
        <w:spacing w:after="120" w:line="276" w:lineRule="auto"/>
        <w:ind w:right="-2"/>
        <w:jc w:val="center"/>
        <w:rPr>
          <w:rFonts w:ascii="Arial" w:hAnsi="Arial" w:cs="Arial"/>
          <w:bCs/>
          <w:sz w:val="20"/>
          <w:szCs w:val="20"/>
        </w:rPr>
      </w:pPr>
      <w:r w:rsidRPr="00CF16F2">
        <w:rPr>
          <w:rFonts w:ascii="Arial" w:hAnsi="Arial" w:cs="Arial"/>
          <w:bCs/>
          <w:sz w:val="20"/>
          <w:szCs w:val="20"/>
        </w:rPr>
        <w:t>(assinatura do representante legal da empresa)</w:t>
      </w:r>
    </w:p>
    <w:p w14:paraId="576F3075" w14:textId="77777777" w:rsidR="00DA7F1C" w:rsidRPr="00CF16F2" w:rsidRDefault="00DA7F1C" w:rsidP="00CF16F2">
      <w:pPr>
        <w:widowControl w:val="0"/>
        <w:suppressAutoHyphens/>
        <w:spacing w:after="120" w:line="276" w:lineRule="auto"/>
        <w:ind w:right="-2"/>
        <w:jc w:val="both"/>
        <w:rPr>
          <w:rFonts w:ascii="Arial" w:hAnsi="Arial" w:cs="Arial"/>
          <w:sz w:val="20"/>
          <w:szCs w:val="20"/>
        </w:rPr>
      </w:pPr>
    </w:p>
    <w:p w14:paraId="576F3076" w14:textId="77777777" w:rsidR="00DA7F1C" w:rsidRPr="00CF16F2" w:rsidRDefault="00DA7F1C" w:rsidP="00CF16F2">
      <w:pPr>
        <w:widowControl w:val="0"/>
        <w:suppressAutoHyphens/>
        <w:spacing w:after="120" w:line="276" w:lineRule="auto"/>
        <w:ind w:right="-2"/>
        <w:jc w:val="both"/>
        <w:rPr>
          <w:rFonts w:ascii="Arial" w:hAnsi="Arial" w:cs="Arial"/>
          <w:sz w:val="20"/>
          <w:szCs w:val="20"/>
        </w:rPr>
      </w:pPr>
    </w:p>
    <w:p w14:paraId="576F3077" w14:textId="77777777" w:rsidR="00DA7F1C" w:rsidRPr="00CF16F2" w:rsidRDefault="00DA7F1C" w:rsidP="00CF16F2">
      <w:pPr>
        <w:widowControl w:val="0"/>
        <w:suppressAutoHyphens/>
        <w:spacing w:after="120" w:line="276" w:lineRule="auto"/>
        <w:ind w:right="-2"/>
        <w:jc w:val="both"/>
        <w:rPr>
          <w:rFonts w:ascii="Arial" w:hAnsi="Arial" w:cs="Arial"/>
          <w:sz w:val="20"/>
          <w:szCs w:val="20"/>
        </w:rPr>
      </w:pPr>
    </w:p>
    <w:p w14:paraId="576F3078" w14:textId="77777777" w:rsidR="00DA7F1C" w:rsidRPr="00CF16F2" w:rsidRDefault="00DA7F1C" w:rsidP="00CF16F2">
      <w:pPr>
        <w:widowControl w:val="0"/>
        <w:suppressAutoHyphens/>
        <w:spacing w:after="120" w:line="276" w:lineRule="auto"/>
        <w:ind w:right="-2"/>
        <w:jc w:val="both"/>
        <w:rPr>
          <w:rFonts w:ascii="Arial" w:hAnsi="Arial" w:cs="Arial"/>
          <w:sz w:val="20"/>
          <w:szCs w:val="20"/>
        </w:rPr>
      </w:pPr>
    </w:p>
    <w:p w14:paraId="576F3079" w14:textId="77777777" w:rsidR="00DA7F1C" w:rsidRPr="00CF16F2" w:rsidRDefault="00DA7F1C" w:rsidP="00CF16F2">
      <w:pPr>
        <w:widowControl w:val="0"/>
        <w:suppressAutoHyphens/>
        <w:spacing w:after="120" w:line="276" w:lineRule="auto"/>
        <w:ind w:right="-2"/>
        <w:jc w:val="both"/>
        <w:rPr>
          <w:rFonts w:ascii="Arial" w:hAnsi="Arial" w:cs="Arial"/>
          <w:sz w:val="20"/>
          <w:szCs w:val="20"/>
        </w:rPr>
      </w:pPr>
    </w:p>
    <w:p w14:paraId="576F307A" w14:textId="77777777" w:rsidR="00DA7F1C" w:rsidRPr="00CF16F2" w:rsidRDefault="00DA7F1C" w:rsidP="00CF16F2">
      <w:pPr>
        <w:widowControl w:val="0"/>
        <w:suppressAutoHyphens/>
        <w:spacing w:after="120" w:line="276" w:lineRule="auto"/>
        <w:ind w:right="-2"/>
        <w:jc w:val="both"/>
        <w:rPr>
          <w:rFonts w:ascii="Arial" w:hAnsi="Arial" w:cs="Arial"/>
          <w:sz w:val="20"/>
          <w:szCs w:val="20"/>
        </w:rPr>
      </w:pPr>
    </w:p>
    <w:p w14:paraId="576F307B" w14:textId="77777777" w:rsidR="00DA7F1C" w:rsidRDefault="00DA7F1C" w:rsidP="00CF16F2">
      <w:pPr>
        <w:widowControl w:val="0"/>
        <w:suppressAutoHyphens/>
        <w:spacing w:after="120" w:line="276" w:lineRule="auto"/>
        <w:ind w:right="-2"/>
        <w:jc w:val="both"/>
        <w:rPr>
          <w:rFonts w:ascii="Arial" w:hAnsi="Arial" w:cs="Arial"/>
          <w:sz w:val="20"/>
          <w:szCs w:val="20"/>
        </w:rPr>
      </w:pPr>
    </w:p>
    <w:p w14:paraId="60634F2D" w14:textId="77777777" w:rsidR="00FE3A0F" w:rsidRPr="00CF16F2" w:rsidRDefault="00FE3A0F" w:rsidP="00CF16F2">
      <w:pPr>
        <w:widowControl w:val="0"/>
        <w:suppressAutoHyphens/>
        <w:spacing w:after="120" w:line="276" w:lineRule="auto"/>
        <w:ind w:right="-2"/>
        <w:jc w:val="both"/>
        <w:rPr>
          <w:rFonts w:ascii="Arial" w:hAnsi="Arial" w:cs="Arial"/>
          <w:sz w:val="20"/>
          <w:szCs w:val="20"/>
        </w:rPr>
      </w:pPr>
    </w:p>
    <w:p w14:paraId="576F307C" w14:textId="77777777" w:rsidR="00DA7F1C" w:rsidRPr="00CF16F2" w:rsidRDefault="00DA7F1C" w:rsidP="00CF16F2">
      <w:pPr>
        <w:widowControl w:val="0"/>
        <w:suppressAutoHyphens/>
        <w:spacing w:after="120" w:line="276" w:lineRule="auto"/>
        <w:ind w:right="-2"/>
        <w:jc w:val="both"/>
        <w:rPr>
          <w:rFonts w:ascii="Arial" w:hAnsi="Arial" w:cs="Arial"/>
          <w:sz w:val="20"/>
          <w:szCs w:val="20"/>
        </w:rPr>
      </w:pPr>
    </w:p>
    <w:p w14:paraId="576F307D" w14:textId="77777777" w:rsidR="00DA7F1C" w:rsidRPr="00CF16F2" w:rsidRDefault="00DA7F1C" w:rsidP="00CF16F2">
      <w:pPr>
        <w:widowControl w:val="0"/>
        <w:suppressAutoHyphens/>
        <w:spacing w:after="120" w:line="276" w:lineRule="auto"/>
        <w:ind w:right="-2"/>
        <w:jc w:val="both"/>
        <w:rPr>
          <w:rFonts w:ascii="Arial" w:hAnsi="Arial" w:cs="Arial"/>
          <w:sz w:val="20"/>
          <w:szCs w:val="20"/>
        </w:rPr>
      </w:pPr>
    </w:p>
    <w:p w14:paraId="576F307F" w14:textId="77777777" w:rsidR="00DA7F1C" w:rsidRPr="00CF16F2" w:rsidRDefault="00000000"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r w:rsidRPr="00CF16F2">
        <w:rPr>
          <w:rFonts w:ascii="Arial" w:hAnsi="Arial" w:cs="Arial"/>
          <w:b/>
          <w:bCs/>
          <w:color w:val="000000"/>
          <w:sz w:val="20"/>
          <w:szCs w:val="20"/>
          <w:lang w:eastAsia="pt-BR"/>
        </w:rPr>
        <w:lastRenderedPageBreak/>
        <w:t xml:space="preserve">ANEXO IV – MINUTA TERMO DE CREDENCIAMENTO </w:t>
      </w:r>
    </w:p>
    <w:p w14:paraId="576F3080" w14:textId="77777777" w:rsidR="00DA7F1C" w:rsidRPr="00CF16F2" w:rsidRDefault="00DA7F1C" w:rsidP="00CF16F2">
      <w:pPr>
        <w:widowControl w:val="0"/>
        <w:tabs>
          <w:tab w:val="center" w:pos="4419"/>
        </w:tabs>
        <w:suppressAutoHyphens/>
        <w:spacing w:after="120" w:line="276" w:lineRule="auto"/>
        <w:ind w:right="-2"/>
        <w:jc w:val="center"/>
        <w:rPr>
          <w:rFonts w:ascii="Arial" w:hAnsi="Arial" w:cs="Arial"/>
          <w:sz w:val="20"/>
          <w:szCs w:val="20"/>
        </w:rPr>
      </w:pPr>
    </w:p>
    <w:p w14:paraId="576F3081" w14:textId="77777777" w:rsidR="00DA7F1C" w:rsidRPr="00CF16F2" w:rsidRDefault="00000000" w:rsidP="00CF16F2">
      <w:pPr>
        <w:widowControl w:val="0"/>
        <w:suppressAutoHyphens/>
        <w:spacing w:after="120" w:line="276" w:lineRule="auto"/>
        <w:ind w:right="-1"/>
        <w:jc w:val="center"/>
        <w:rPr>
          <w:rFonts w:ascii="Arial" w:hAnsi="Arial" w:cs="Arial"/>
          <w:b/>
          <w:sz w:val="20"/>
          <w:szCs w:val="20"/>
        </w:rPr>
      </w:pPr>
      <w:r w:rsidRPr="00CF16F2">
        <w:rPr>
          <w:rFonts w:ascii="Arial" w:hAnsi="Arial" w:cs="Arial"/>
          <w:b/>
          <w:sz w:val="20"/>
          <w:szCs w:val="20"/>
        </w:rPr>
        <w:t>TERMO DE CREDENCIAMENTO Nº XX/2026</w:t>
      </w:r>
    </w:p>
    <w:p w14:paraId="576F3082" w14:textId="77777777" w:rsidR="00DA7F1C" w:rsidRPr="00CF16F2" w:rsidRDefault="00DA7F1C" w:rsidP="00CF16F2">
      <w:pPr>
        <w:widowControl w:val="0"/>
        <w:suppressAutoHyphens/>
        <w:spacing w:after="120" w:line="276" w:lineRule="auto"/>
        <w:ind w:right="-1"/>
        <w:jc w:val="center"/>
        <w:rPr>
          <w:rFonts w:ascii="Arial" w:hAnsi="Arial" w:cs="Arial"/>
          <w:b/>
          <w:sz w:val="20"/>
          <w:szCs w:val="20"/>
        </w:rPr>
      </w:pPr>
    </w:p>
    <w:p w14:paraId="576F3083" w14:textId="77777777" w:rsidR="00DA7F1C" w:rsidRPr="00CF16F2" w:rsidRDefault="00000000" w:rsidP="00CF16F2">
      <w:pPr>
        <w:widowControl w:val="0"/>
        <w:tabs>
          <w:tab w:val="left" w:pos="0"/>
          <w:tab w:val="right" w:pos="9071"/>
        </w:tabs>
        <w:suppressAutoHyphens/>
        <w:spacing w:after="120" w:line="276" w:lineRule="auto"/>
        <w:rPr>
          <w:rFonts w:ascii="Arial" w:hAnsi="Arial" w:cs="Arial"/>
          <w:b/>
          <w:sz w:val="20"/>
          <w:szCs w:val="20"/>
        </w:rPr>
      </w:pPr>
      <w:r w:rsidRPr="00CF16F2">
        <w:rPr>
          <w:rFonts w:ascii="Arial" w:hAnsi="Arial" w:cs="Arial"/>
          <w:b/>
          <w:sz w:val="20"/>
          <w:szCs w:val="20"/>
        </w:rPr>
        <w:t>Processo administrativo nº 8721/2025</w:t>
      </w:r>
    </w:p>
    <w:p w14:paraId="576F3084" w14:textId="77777777" w:rsidR="00DA7F1C" w:rsidRPr="00CF16F2" w:rsidRDefault="00000000" w:rsidP="00CF16F2">
      <w:pPr>
        <w:pStyle w:val="Default"/>
        <w:widowControl w:val="0"/>
        <w:suppressAutoHyphens/>
        <w:spacing w:after="120" w:line="276" w:lineRule="auto"/>
        <w:ind w:right="-2"/>
        <w:jc w:val="both"/>
        <w:rPr>
          <w:bCs/>
          <w:sz w:val="20"/>
          <w:szCs w:val="20"/>
        </w:rPr>
      </w:pPr>
      <w:r w:rsidRPr="00CF16F2">
        <w:rPr>
          <w:b/>
          <w:sz w:val="20"/>
          <w:szCs w:val="20"/>
        </w:rPr>
        <w:t xml:space="preserve">OBJETO: </w:t>
      </w:r>
      <w:r w:rsidRPr="00CF16F2">
        <w:rPr>
          <w:sz w:val="20"/>
          <w:szCs w:val="20"/>
        </w:rPr>
        <w:t>C</w:t>
      </w:r>
      <w:r w:rsidRPr="00CF16F2">
        <w:rPr>
          <w:bCs/>
          <w:sz w:val="20"/>
          <w:szCs w:val="20"/>
        </w:rPr>
        <w:t xml:space="preserve">redenciamento por inexigibilidade de </w:t>
      </w:r>
      <w:r w:rsidRPr="00CF16F2">
        <w:rPr>
          <w:sz w:val="20"/>
          <w:szCs w:val="20"/>
        </w:rPr>
        <w:t>escolas particulares para preenchimento de vagas dos excedentes do Sistema Municipal de Ensino, residentes no Município de Itupeva e constantes em lista de espera, com idade entre 06 (seis) meses e 06 (seis) anos e 09 (nove) meses.</w:t>
      </w:r>
    </w:p>
    <w:p w14:paraId="576F3085" w14:textId="77777777" w:rsidR="00DA7F1C" w:rsidRPr="00CF16F2" w:rsidRDefault="00DA7F1C" w:rsidP="00CF16F2">
      <w:pPr>
        <w:widowControl w:val="0"/>
        <w:tabs>
          <w:tab w:val="left" w:pos="0"/>
          <w:tab w:val="right" w:pos="9071"/>
        </w:tabs>
        <w:suppressAutoHyphens/>
        <w:spacing w:after="120" w:line="276" w:lineRule="auto"/>
        <w:rPr>
          <w:rFonts w:ascii="Arial" w:hAnsi="Arial" w:cs="Arial"/>
          <w:b/>
          <w:sz w:val="20"/>
          <w:szCs w:val="20"/>
        </w:rPr>
      </w:pPr>
    </w:p>
    <w:p w14:paraId="576F3086" w14:textId="1D45E74D" w:rsidR="00DA7F1C" w:rsidRPr="00CF16F2" w:rsidRDefault="00000000" w:rsidP="00FE3A0F">
      <w:pPr>
        <w:widowControl w:val="0"/>
        <w:suppressAutoHyphens/>
        <w:spacing w:after="120" w:line="360" w:lineRule="auto"/>
        <w:ind w:firstLine="709"/>
        <w:jc w:val="both"/>
        <w:rPr>
          <w:rFonts w:ascii="Arial" w:eastAsia="Arial" w:hAnsi="Arial" w:cs="Arial"/>
          <w:sz w:val="20"/>
          <w:szCs w:val="20"/>
        </w:rPr>
      </w:pPr>
      <w:r w:rsidRPr="00CF16F2">
        <w:rPr>
          <w:rFonts w:ascii="Arial" w:hAnsi="Arial" w:cs="Arial"/>
          <w:sz w:val="20"/>
          <w:szCs w:val="20"/>
          <w:lang w:eastAsia="ar-SA"/>
        </w:rPr>
        <w:t xml:space="preserve">Pelo presente termo de credenciamento, o </w:t>
      </w:r>
      <w:r w:rsidRPr="00CF16F2">
        <w:rPr>
          <w:rFonts w:ascii="Arial" w:hAnsi="Arial" w:cs="Arial"/>
          <w:b/>
          <w:sz w:val="20"/>
          <w:szCs w:val="20"/>
          <w:lang w:eastAsia="ar-SA"/>
        </w:rPr>
        <w:t>MUNICÍPIO DE ITUPEVA</w:t>
      </w:r>
      <w:r w:rsidRPr="00CF16F2">
        <w:rPr>
          <w:rFonts w:ascii="Arial" w:hAnsi="Arial" w:cs="Arial"/>
          <w:sz w:val="20"/>
          <w:szCs w:val="20"/>
          <w:lang w:eastAsia="ar-SA"/>
        </w:rPr>
        <w:t xml:space="preserve">, entidade jurídica de direito público, inscrita no CNPJ nº 45.780.061/0001-57, com sede nesta cidade, à Avenida Eduardo Aníbal Lourençon, n° 15 – Parque </w:t>
      </w:r>
      <w:r w:rsidRPr="000314CC">
        <w:rPr>
          <w:rFonts w:ascii="Arial" w:hAnsi="Arial" w:cs="Arial"/>
          <w:sz w:val="20"/>
          <w:szCs w:val="20"/>
          <w:lang w:eastAsia="ar-SA"/>
        </w:rPr>
        <w:t xml:space="preserve">das Vinhas, denominado </w:t>
      </w:r>
      <w:r w:rsidRPr="000314CC">
        <w:rPr>
          <w:rFonts w:ascii="Arial" w:hAnsi="Arial" w:cs="Arial"/>
          <w:b/>
          <w:bCs/>
          <w:sz w:val="20"/>
          <w:szCs w:val="20"/>
          <w:lang w:eastAsia="ar-SA"/>
        </w:rPr>
        <w:t>CREDENCIANTE</w:t>
      </w:r>
      <w:r w:rsidRPr="000314CC">
        <w:rPr>
          <w:rFonts w:ascii="Arial" w:hAnsi="Arial" w:cs="Arial"/>
          <w:sz w:val="20"/>
          <w:szCs w:val="20"/>
          <w:lang w:eastAsia="ar-SA"/>
        </w:rPr>
        <w:t xml:space="preserve">, </w:t>
      </w:r>
      <w:r w:rsidRPr="000314CC">
        <w:rPr>
          <w:rFonts w:ascii="Arial" w:hAnsi="Arial" w:cs="Arial"/>
          <w:color w:val="000000"/>
          <w:sz w:val="20"/>
          <w:szCs w:val="20"/>
        </w:rPr>
        <w:t xml:space="preserve">neste ato representada pela Secretária Municipal de Educação a </w:t>
      </w:r>
      <w:r w:rsidRPr="000314CC">
        <w:rPr>
          <w:rFonts w:ascii="Arial" w:hAnsi="Arial" w:cs="Arial"/>
          <w:b/>
          <w:sz w:val="20"/>
          <w:szCs w:val="20"/>
        </w:rPr>
        <w:t xml:space="preserve">Sra. MONICA OLIVEIRA DA SILVA, </w:t>
      </w:r>
      <w:r w:rsidRPr="000314CC">
        <w:rPr>
          <w:rFonts w:ascii="Arial" w:hAnsi="Arial" w:cs="Arial"/>
          <w:sz w:val="20"/>
          <w:szCs w:val="20"/>
        </w:rPr>
        <w:t>p</w:t>
      </w:r>
      <w:r w:rsidRPr="000314CC">
        <w:rPr>
          <w:rFonts w:ascii="Arial" w:eastAsia="Arial" w:hAnsi="Arial" w:cs="Arial"/>
          <w:sz w:val="20"/>
          <w:szCs w:val="20"/>
        </w:rPr>
        <w:t xml:space="preserve">ortadora da cédula de identidade RG nº </w:t>
      </w:r>
      <w:r w:rsidR="000314CC">
        <w:rPr>
          <w:rFonts w:ascii="Arial" w:eastAsia="Arial" w:hAnsi="Arial" w:cs="Arial"/>
          <w:sz w:val="20"/>
          <w:szCs w:val="20"/>
        </w:rPr>
        <w:t>XX.XXX.XXX-X</w:t>
      </w:r>
      <w:r w:rsidRPr="000314CC">
        <w:rPr>
          <w:rFonts w:ascii="Arial" w:eastAsia="Arial" w:hAnsi="Arial" w:cs="Arial"/>
          <w:sz w:val="20"/>
          <w:szCs w:val="20"/>
        </w:rPr>
        <w:t xml:space="preserve"> e inscrita no CPF nº </w:t>
      </w:r>
      <w:r w:rsidR="000314CC">
        <w:rPr>
          <w:rFonts w:ascii="Arial" w:eastAsia="Arial" w:hAnsi="Arial" w:cs="Arial"/>
          <w:sz w:val="20"/>
          <w:szCs w:val="20"/>
        </w:rPr>
        <w:t>XXX.XXX.XXX-XX</w:t>
      </w:r>
      <w:r w:rsidRPr="000314CC">
        <w:rPr>
          <w:rFonts w:ascii="Arial" w:eastAsia="Arial" w:hAnsi="Arial" w:cs="Arial"/>
          <w:color w:val="000000"/>
          <w:sz w:val="20"/>
          <w:szCs w:val="20"/>
        </w:rPr>
        <w:t xml:space="preserve">, </w:t>
      </w:r>
      <w:r w:rsidRPr="000314CC">
        <w:rPr>
          <w:rFonts w:ascii="Arial" w:eastAsia="Arial" w:hAnsi="Arial" w:cs="Arial"/>
          <w:bCs/>
          <w:sz w:val="20"/>
          <w:szCs w:val="20"/>
        </w:rPr>
        <w:t>nos termos e condições previstos no Edital de Chamamento Público nº 008/2025,</w:t>
      </w:r>
      <w:r w:rsidRPr="000314CC">
        <w:rPr>
          <w:rFonts w:ascii="Arial" w:eastAsia="Arial" w:hAnsi="Arial" w:cs="Arial"/>
          <w:sz w:val="20"/>
          <w:szCs w:val="20"/>
        </w:rPr>
        <w:t xml:space="preserve"> e a empresa </w:t>
      </w:r>
      <w:r w:rsidRPr="000314CC">
        <w:rPr>
          <w:rFonts w:ascii="Arial" w:eastAsia="Arial" w:hAnsi="Arial" w:cs="Arial"/>
          <w:b/>
          <w:sz w:val="20"/>
          <w:szCs w:val="20"/>
        </w:rPr>
        <w:t>XXXXXXXXXX</w:t>
      </w:r>
      <w:r w:rsidRPr="000314CC">
        <w:rPr>
          <w:rFonts w:ascii="Arial" w:eastAsia="Arial" w:hAnsi="Arial" w:cs="Arial"/>
          <w:sz w:val="20"/>
          <w:szCs w:val="20"/>
        </w:rPr>
        <w:t>, Pessoa Jurídica de Direito Privado, com sede na XXXXXXXXXXX, inscrita no CNPJ sob nº XX.XXX.XXX/XXXX-XX, neste ato representada</w:t>
      </w:r>
      <w:r w:rsidRPr="00CF16F2">
        <w:rPr>
          <w:rFonts w:ascii="Arial" w:eastAsia="Arial" w:hAnsi="Arial" w:cs="Arial"/>
          <w:sz w:val="20"/>
          <w:szCs w:val="20"/>
        </w:rPr>
        <w:t xml:space="preserve"> por seu sócio administrador, </w:t>
      </w:r>
      <w:r w:rsidRPr="00CF16F2">
        <w:rPr>
          <w:rFonts w:ascii="Arial" w:eastAsia="Arial" w:hAnsi="Arial" w:cs="Arial"/>
          <w:b/>
          <w:sz w:val="20"/>
          <w:szCs w:val="20"/>
        </w:rPr>
        <w:t>Sr.</w:t>
      </w:r>
      <w:r w:rsidRPr="00CF16F2">
        <w:rPr>
          <w:rFonts w:ascii="Arial" w:eastAsia="Arial" w:hAnsi="Arial" w:cs="Arial"/>
          <w:sz w:val="20"/>
          <w:szCs w:val="20"/>
        </w:rPr>
        <w:t> </w:t>
      </w:r>
      <w:r w:rsidRPr="00CF16F2">
        <w:rPr>
          <w:rFonts w:ascii="Arial" w:eastAsia="Arial" w:hAnsi="Arial" w:cs="Arial"/>
          <w:b/>
          <w:sz w:val="20"/>
          <w:szCs w:val="20"/>
        </w:rPr>
        <w:t>XXXXXXXX</w:t>
      </w:r>
      <w:r w:rsidRPr="00CF16F2">
        <w:rPr>
          <w:rFonts w:ascii="Arial" w:eastAsia="Arial" w:hAnsi="Arial" w:cs="Arial"/>
          <w:sz w:val="20"/>
          <w:szCs w:val="20"/>
        </w:rPr>
        <w:t xml:space="preserve">, portador(a) da cédula de identidade RG nº XX.XXX.XXX-XX e inscrito(a) no CPF nº XXX.XXX.XXX-XX, denominado </w:t>
      </w:r>
      <w:r w:rsidRPr="00CF16F2">
        <w:rPr>
          <w:rFonts w:ascii="Arial" w:eastAsia="Arial" w:hAnsi="Arial" w:cs="Arial"/>
          <w:b/>
          <w:bCs/>
          <w:sz w:val="20"/>
          <w:szCs w:val="20"/>
        </w:rPr>
        <w:t xml:space="preserve">CREDENCIADO, </w:t>
      </w:r>
      <w:r w:rsidRPr="00CF16F2">
        <w:rPr>
          <w:rFonts w:ascii="Arial" w:eastAsia="Arial" w:hAnsi="Arial" w:cs="Arial"/>
          <w:sz w:val="20"/>
          <w:szCs w:val="20"/>
        </w:rPr>
        <w:t xml:space="preserve">tendo em vista o que dispõe na Lei Federal nº. 14.133/2021 e alterações posteriores no que couber, resolvem celebrar o presente </w:t>
      </w:r>
      <w:r w:rsidRPr="00CF16F2">
        <w:rPr>
          <w:rFonts w:ascii="Arial" w:eastAsia="Arial" w:hAnsi="Arial" w:cs="Arial"/>
          <w:b/>
          <w:bCs/>
          <w:sz w:val="20"/>
          <w:szCs w:val="20"/>
        </w:rPr>
        <w:t xml:space="preserve">TERMO DE CREDENCIAMENTO </w:t>
      </w:r>
      <w:r w:rsidRPr="00CF16F2">
        <w:rPr>
          <w:rFonts w:ascii="Arial" w:eastAsia="Arial" w:hAnsi="Arial" w:cs="Arial"/>
          <w:sz w:val="20"/>
          <w:szCs w:val="20"/>
        </w:rPr>
        <w:t>para Prestação de Serviços, em conformidade com o procedimento administrativo prévio:</w:t>
      </w:r>
    </w:p>
    <w:p w14:paraId="576F3087" w14:textId="77777777" w:rsidR="00DA7F1C" w:rsidRPr="00CF16F2" w:rsidRDefault="00DA7F1C" w:rsidP="00CF16F2">
      <w:pPr>
        <w:widowControl w:val="0"/>
        <w:suppressAutoHyphens/>
        <w:spacing w:after="120" w:line="276" w:lineRule="auto"/>
        <w:ind w:firstLine="709"/>
        <w:jc w:val="both"/>
        <w:rPr>
          <w:rFonts w:ascii="Arial" w:hAnsi="Arial" w:cs="Arial"/>
          <w:sz w:val="20"/>
          <w:szCs w:val="20"/>
        </w:rPr>
      </w:pPr>
    </w:p>
    <w:p w14:paraId="576F3088" w14:textId="77777777" w:rsidR="00DA7F1C" w:rsidRPr="00CF16F2" w:rsidRDefault="00000000" w:rsidP="00CF16F2">
      <w:pPr>
        <w:widowControl w:val="0"/>
        <w:suppressAutoHyphens/>
        <w:spacing w:after="120" w:line="276" w:lineRule="auto"/>
        <w:jc w:val="both"/>
        <w:rPr>
          <w:rFonts w:ascii="Arial" w:hAnsi="Arial" w:cs="Arial"/>
          <w:b/>
          <w:bCs/>
          <w:sz w:val="20"/>
          <w:szCs w:val="20"/>
        </w:rPr>
      </w:pPr>
      <w:r w:rsidRPr="00CF16F2">
        <w:rPr>
          <w:rFonts w:ascii="Arial" w:eastAsia="Arial" w:hAnsi="Arial" w:cs="Arial"/>
          <w:b/>
          <w:bCs/>
          <w:sz w:val="20"/>
          <w:szCs w:val="20"/>
        </w:rPr>
        <w:t xml:space="preserve">CLÁUSULA PRIMEIRA - DO OBJETO: </w:t>
      </w:r>
    </w:p>
    <w:p w14:paraId="576F3089" w14:textId="77777777" w:rsidR="00DA7F1C" w:rsidRPr="00CF16F2" w:rsidRDefault="00000000" w:rsidP="00CF16F2">
      <w:pPr>
        <w:widowControl w:val="0"/>
        <w:suppressAutoHyphens/>
        <w:spacing w:after="120" w:line="276" w:lineRule="auto"/>
        <w:jc w:val="both"/>
        <w:rPr>
          <w:rFonts w:ascii="Arial" w:eastAsia="Arial" w:hAnsi="Arial" w:cs="Arial"/>
          <w:sz w:val="20"/>
          <w:szCs w:val="20"/>
        </w:rPr>
      </w:pPr>
      <w:r w:rsidRPr="00CF16F2">
        <w:rPr>
          <w:rFonts w:ascii="Arial" w:eastAsia="Arial" w:hAnsi="Arial" w:cs="Arial"/>
          <w:sz w:val="20"/>
          <w:szCs w:val="20"/>
        </w:rPr>
        <w:t xml:space="preserve">O presente TERMO tem por objeto o CREDENCIAMENTO da CREDENCIADA para a prestação de serviços </w:t>
      </w:r>
      <w:r w:rsidRPr="00CF16F2">
        <w:rPr>
          <w:rFonts w:ascii="Arial" w:hAnsi="Arial" w:cs="Arial"/>
          <w:sz w:val="20"/>
          <w:szCs w:val="20"/>
        </w:rPr>
        <w:t>escolares particulares para preenchimento de vagas dos excedentes do Sistema Municipal de Ensino, residentes no Município de Itupeva e constantes em lista de espera, com idade entre 06 (seis) meses e 06 (seis) anos e 09 (nove) meses,</w:t>
      </w:r>
      <w:r w:rsidRPr="00CF16F2">
        <w:rPr>
          <w:rFonts w:ascii="Arial" w:eastAsia="Arial" w:hAnsi="Arial" w:cs="Arial"/>
          <w:sz w:val="20"/>
          <w:szCs w:val="20"/>
        </w:rPr>
        <w:t>dentro dos limites e quantitativos a seguir fixados estimativamente:</w:t>
      </w:r>
    </w:p>
    <w:tbl>
      <w:tblPr>
        <w:tblW w:w="0" w:type="auto"/>
        <w:tblLayout w:type="fixed"/>
        <w:tblLook w:val="0000" w:firstRow="0" w:lastRow="0" w:firstColumn="0" w:lastColumn="0" w:noHBand="0" w:noVBand="0"/>
      </w:tblPr>
      <w:tblGrid>
        <w:gridCol w:w="817"/>
        <w:gridCol w:w="5954"/>
        <w:gridCol w:w="1172"/>
        <w:gridCol w:w="1275"/>
      </w:tblGrid>
      <w:tr w:rsidR="00DA7F1C" w:rsidRPr="00FE3A0F" w14:paraId="576F308E" w14:textId="77777777">
        <w:trPr>
          <w:trHeight w:val="283"/>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8A"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b/>
                <w:sz w:val="18"/>
                <w:szCs w:val="18"/>
              </w:rPr>
              <w:t>ITEM</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8B"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b/>
                <w:sz w:val="18"/>
                <w:szCs w:val="18"/>
              </w:rPr>
              <w:t>DESCRIÇÃO</w:t>
            </w:r>
          </w:p>
        </w:tc>
        <w:tc>
          <w:tcPr>
            <w:tcW w:w="1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8C"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b/>
                <w:sz w:val="18"/>
                <w:szCs w:val="18"/>
              </w:rPr>
              <w:t>UNID. DE MEDIDA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8D"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b/>
                <w:sz w:val="18"/>
                <w:szCs w:val="18"/>
              </w:rPr>
              <w:t>QUANT.</w:t>
            </w:r>
          </w:p>
        </w:tc>
      </w:tr>
      <w:tr w:rsidR="00DA7F1C" w:rsidRPr="00FE3A0F" w14:paraId="576F3098" w14:textId="77777777">
        <w:trPr>
          <w:trHeight w:val="283"/>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8F"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01</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90"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hAnsi="Arial" w:cs="Arial"/>
                <w:b/>
                <w:sz w:val="18"/>
                <w:szCs w:val="18"/>
              </w:rPr>
              <w:t xml:space="preserve">VAGAS EM PERÍODO INTEGRAL </w:t>
            </w:r>
          </w:p>
          <w:p w14:paraId="576F3091"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hAnsi="Arial" w:cs="Arial"/>
                <w:sz w:val="18"/>
                <w:szCs w:val="18"/>
              </w:rPr>
              <w:t>Para alunos residentes no Município de Itupeva e constantes em lista de espera, com idade entre 06 (seis) meses a 03 (três) anos e 09 (nove) meses</w:t>
            </w:r>
            <w:r w:rsidRPr="00FE3A0F">
              <w:rPr>
                <w:rFonts w:ascii="Arial" w:eastAsia="Arial Unicode MS" w:hAnsi="Arial" w:cs="Arial"/>
                <w:sz w:val="18"/>
                <w:szCs w:val="18"/>
                <w:lang w:eastAsia="pt-BR"/>
              </w:rPr>
              <w:t xml:space="preserve">. </w:t>
            </w:r>
          </w:p>
          <w:p w14:paraId="576F3092" w14:textId="77777777" w:rsidR="00DA7F1C" w:rsidRPr="00FE3A0F" w:rsidRDefault="00000000" w:rsidP="00FE3A0F">
            <w:pPr>
              <w:widowControl w:val="0"/>
              <w:numPr>
                <w:ilvl w:val="0"/>
                <w:numId w:val="83"/>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BERÇARIO – xxx vagas</w:t>
            </w:r>
          </w:p>
          <w:p w14:paraId="576F3093" w14:textId="77777777" w:rsidR="00DA7F1C" w:rsidRPr="00FE3A0F" w:rsidRDefault="00000000" w:rsidP="00FE3A0F">
            <w:pPr>
              <w:widowControl w:val="0"/>
              <w:numPr>
                <w:ilvl w:val="0"/>
                <w:numId w:val="83"/>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1 - G1 – xxx vagas</w:t>
            </w:r>
          </w:p>
          <w:p w14:paraId="576F3094" w14:textId="77777777" w:rsidR="00DA7F1C" w:rsidRPr="00FE3A0F" w:rsidRDefault="00000000" w:rsidP="00FE3A0F">
            <w:pPr>
              <w:widowControl w:val="0"/>
              <w:numPr>
                <w:ilvl w:val="0"/>
                <w:numId w:val="83"/>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2 - G2 – xxx vagas</w:t>
            </w:r>
          </w:p>
          <w:p w14:paraId="576F3095"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Sendo até o limite total, de xxx vagas, de acordo com a necessidade apurada pela Secretaria de Educação.</w:t>
            </w:r>
          </w:p>
        </w:tc>
        <w:tc>
          <w:tcPr>
            <w:tcW w:w="1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96"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Vagas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97"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xxx</w:t>
            </w:r>
          </w:p>
        </w:tc>
      </w:tr>
      <w:tr w:rsidR="00DA7F1C" w:rsidRPr="00FE3A0F" w14:paraId="576F30A2" w14:textId="77777777">
        <w:trPr>
          <w:trHeight w:val="283"/>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99"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02</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9A"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hAnsi="Arial" w:cs="Arial"/>
                <w:b/>
                <w:sz w:val="18"/>
                <w:szCs w:val="18"/>
              </w:rPr>
              <w:t>VAGAS EM PERÍODO PARCIAL (MEIO PERÍODO)</w:t>
            </w:r>
          </w:p>
          <w:p w14:paraId="576F309B"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hAnsi="Arial" w:cs="Arial"/>
                <w:sz w:val="18"/>
                <w:szCs w:val="18"/>
              </w:rPr>
              <w:t>400 Vagas para os excedentes do Sistema Municipal de Ensino, residentes no Município de Itupeva, com idade entre 03 (três) anos e 10 (dez) meses</w:t>
            </w:r>
            <w:r w:rsidRPr="00FE3A0F">
              <w:rPr>
                <w:rFonts w:ascii="Arial" w:eastAsia="Arial Unicode MS" w:hAnsi="Arial" w:cs="Arial"/>
                <w:sz w:val="18"/>
                <w:szCs w:val="18"/>
                <w:lang w:eastAsia="pt-BR"/>
              </w:rPr>
              <w:t xml:space="preserve"> a </w:t>
            </w:r>
            <w:r w:rsidRPr="00FE3A0F">
              <w:rPr>
                <w:rFonts w:ascii="Arial" w:hAnsi="Arial" w:cs="Arial"/>
                <w:sz w:val="18"/>
                <w:szCs w:val="18"/>
              </w:rPr>
              <w:t>06 (seis) anos e 09 (nove) meses</w:t>
            </w:r>
          </w:p>
          <w:p w14:paraId="576F309C" w14:textId="77777777" w:rsidR="00DA7F1C" w:rsidRPr="00FE3A0F" w:rsidRDefault="00000000" w:rsidP="00FE3A0F">
            <w:pPr>
              <w:widowControl w:val="0"/>
              <w:numPr>
                <w:ilvl w:val="0"/>
                <w:numId w:val="82"/>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3 - G3 – xxx vagas</w:t>
            </w:r>
          </w:p>
          <w:p w14:paraId="576F309D" w14:textId="77777777" w:rsidR="00DA7F1C" w:rsidRPr="00FE3A0F" w:rsidRDefault="00000000" w:rsidP="00FE3A0F">
            <w:pPr>
              <w:widowControl w:val="0"/>
              <w:numPr>
                <w:ilvl w:val="0"/>
                <w:numId w:val="82"/>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4 - G4 - xxx vagas</w:t>
            </w:r>
          </w:p>
          <w:p w14:paraId="576F309E" w14:textId="77777777" w:rsidR="00DA7F1C" w:rsidRPr="00FE3A0F" w:rsidRDefault="00000000" w:rsidP="00FE3A0F">
            <w:pPr>
              <w:widowControl w:val="0"/>
              <w:numPr>
                <w:ilvl w:val="0"/>
                <w:numId w:val="82"/>
              </w:numPr>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t>Grupo 5 - G5 – xxx vagas</w:t>
            </w:r>
          </w:p>
          <w:p w14:paraId="576F309F" w14:textId="77777777" w:rsidR="00DA7F1C" w:rsidRPr="00FE3A0F" w:rsidRDefault="00000000" w:rsidP="00FE3A0F">
            <w:pPr>
              <w:widowControl w:val="0"/>
              <w:suppressAutoHyphens/>
              <w:spacing w:after="0" w:line="240" w:lineRule="auto"/>
              <w:jc w:val="both"/>
              <w:rPr>
                <w:rFonts w:ascii="Arial" w:hAnsi="Arial" w:cs="Arial"/>
                <w:sz w:val="18"/>
                <w:szCs w:val="18"/>
              </w:rPr>
            </w:pPr>
            <w:r w:rsidRPr="00FE3A0F">
              <w:rPr>
                <w:rFonts w:ascii="Arial" w:eastAsia="Arial Unicode MS" w:hAnsi="Arial" w:cs="Arial"/>
                <w:sz w:val="18"/>
                <w:szCs w:val="18"/>
                <w:lang w:eastAsia="pt-BR"/>
              </w:rPr>
              <w:lastRenderedPageBreak/>
              <w:t>Sendo até o limite total, de xxx vagas, de acordo com a necessidade apurada pela Secretaria de Educação.</w:t>
            </w:r>
          </w:p>
        </w:tc>
        <w:tc>
          <w:tcPr>
            <w:tcW w:w="11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A0"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lastRenderedPageBreak/>
              <w:t>Vagas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F30A1"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xxx</w:t>
            </w:r>
          </w:p>
        </w:tc>
      </w:tr>
    </w:tbl>
    <w:p w14:paraId="576F30A3"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30A4" w14:textId="77777777" w:rsidR="00DA7F1C" w:rsidRPr="00CF16F2" w:rsidRDefault="00000000" w:rsidP="00CF16F2">
      <w:pPr>
        <w:widowControl w:val="0"/>
        <w:suppressAutoHyphens/>
        <w:spacing w:after="120" w:line="276" w:lineRule="auto"/>
        <w:jc w:val="both"/>
        <w:rPr>
          <w:rFonts w:ascii="Arial" w:eastAsia="Arial" w:hAnsi="Arial" w:cs="Arial"/>
          <w:sz w:val="20"/>
          <w:szCs w:val="20"/>
        </w:rPr>
      </w:pPr>
      <w:r w:rsidRPr="00CF16F2">
        <w:rPr>
          <w:rFonts w:ascii="Arial" w:eastAsia="Arial" w:hAnsi="Arial" w:cs="Arial"/>
          <w:b/>
          <w:bCs/>
          <w:sz w:val="20"/>
          <w:szCs w:val="20"/>
        </w:rPr>
        <w:t>CLÁUSULA SEGUNDA - DO PREÇO</w:t>
      </w:r>
      <w:r w:rsidRPr="00CF16F2">
        <w:rPr>
          <w:rFonts w:ascii="Arial" w:eastAsia="Arial" w:hAnsi="Arial" w:cs="Arial"/>
          <w:sz w:val="20"/>
          <w:szCs w:val="20"/>
        </w:rPr>
        <w:t xml:space="preserve">: </w:t>
      </w:r>
    </w:p>
    <w:p w14:paraId="576F30A5" w14:textId="77777777" w:rsidR="00DA7F1C" w:rsidRPr="00FE3A0F" w:rsidRDefault="00000000" w:rsidP="00CF16F2">
      <w:pPr>
        <w:widowControl w:val="0"/>
        <w:suppressAutoHyphens/>
        <w:spacing w:after="120" w:line="276" w:lineRule="auto"/>
        <w:jc w:val="both"/>
        <w:rPr>
          <w:rFonts w:ascii="Arial" w:eastAsia="Arial" w:hAnsi="Arial" w:cs="Arial"/>
          <w:sz w:val="20"/>
          <w:szCs w:val="20"/>
        </w:rPr>
      </w:pPr>
      <w:r w:rsidRPr="00FE3A0F">
        <w:rPr>
          <w:rFonts w:ascii="Arial" w:eastAsia="Arial" w:hAnsi="Arial" w:cs="Arial"/>
          <w:sz w:val="20"/>
          <w:szCs w:val="20"/>
        </w:rPr>
        <w:t xml:space="preserve">O CREDENCIANTE pagará, mensalmente, à CREDENCIADA, pelos serviços efetivamente prestados, os valores correspondentes a cada procedimento previsto no Anexo I, observando os limites quantitativos explicados na cláusula primeira e conforme </w:t>
      </w:r>
      <w:r w:rsidRPr="00FE3A0F">
        <w:rPr>
          <w:rFonts w:ascii="Arial" w:hAnsi="Arial" w:cs="Arial"/>
          <w:sz w:val="20"/>
          <w:szCs w:val="20"/>
        </w:rPr>
        <w:t>Decreto nº 3837, de 13 de setembro de 2024, os valores a serem pagos, sendo</w:t>
      </w:r>
      <w:r w:rsidRPr="00FE3A0F">
        <w:rPr>
          <w:rFonts w:ascii="Arial" w:eastAsia="Arial" w:hAnsi="Arial" w:cs="Arial"/>
          <w:sz w:val="20"/>
          <w:szCs w:val="20"/>
        </w:rPr>
        <w:t>:</w:t>
      </w:r>
    </w:p>
    <w:p w14:paraId="576F30A6" w14:textId="77777777" w:rsidR="00DA7F1C" w:rsidRPr="00FE3A0F" w:rsidRDefault="00000000" w:rsidP="00CF16F2">
      <w:pPr>
        <w:pStyle w:val="PargrafodaLista"/>
        <w:widowControl w:val="0"/>
        <w:numPr>
          <w:ilvl w:val="0"/>
          <w:numId w:val="87"/>
        </w:numPr>
        <w:tabs>
          <w:tab w:val="left" w:pos="993"/>
        </w:tabs>
        <w:suppressAutoHyphens/>
        <w:spacing w:after="120" w:line="276" w:lineRule="auto"/>
        <w:contextualSpacing w:val="0"/>
        <w:jc w:val="both"/>
        <w:rPr>
          <w:rFonts w:ascii="Arial" w:hAnsi="Arial" w:cs="Arial"/>
          <w:sz w:val="20"/>
          <w:szCs w:val="20"/>
        </w:rPr>
      </w:pPr>
      <w:r w:rsidRPr="00FE3A0F">
        <w:rPr>
          <w:rFonts w:ascii="Arial" w:hAnsi="Arial" w:cs="Arial"/>
          <w:sz w:val="20"/>
          <w:szCs w:val="20"/>
        </w:rPr>
        <w:t>Valor mensal de R$1.085,48 (um mil e oitenta e cinco reais e quarenta e oito centavos) por vaga disponibilizada em período integral.</w:t>
      </w:r>
    </w:p>
    <w:p w14:paraId="576F30A7" w14:textId="77777777" w:rsidR="00DA7F1C" w:rsidRPr="00FE3A0F" w:rsidRDefault="00000000" w:rsidP="00CF16F2">
      <w:pPr>
        <w:pStyle w:val="PargrafodaLista"/>
        <w:widowControl w:val="0"/>
        <w:numPr>
          <w:ilvl w:val="0"/>
          <w:numId w:val="87"/>
        </w:numPr>
        <w:tabs>
          <w:tab w:val="left" w:pos="993"/>
        </w:tabs>
        <w:suppressAutoHyphens/>
        <w:spacing w:after="120" w:line="276" w:lineRule="auto"/>
        <w:contextualSpacing w:val="0"/>
        <w:jc w:val="both"/>
        <w:rPr>
          <w:rFonts w:ascii="Arial" w:hAnsi="Arial" w:cs="Arial"/>
          <w:sz w:val="20"/>
          <w:szCs w:val="20"/>
        </w:rPr>
      </w:pPr>
      <w:r w:rsidRPr="00FE3A0F">
        <w:rPr>
          <w:rFonts w:ascii="Arial" w:hAnsi="Arial" w:cs="Arial"/>
          <w:sz w:val="20"/>
          <w:szCs w:val="20"/>
        </w:rPr>
        <w:t>Valor mensal de R$713,51 (setecentos e treze reais e cinquenta e um centavos) por vaga disponibilizada em meio período.</w:t>
      </w:r>
    </w:p>
    <w:p w14:paraId="576F30A8" w14:textId="77777777" w:rsidR="00DA7F1C" w:rsidRPr="00CF16F2" w:rsidRDefault="00DA7F1C" w:rsidP="00CF16F2">
      <w:pPr>
        <w:widowControl w:val="0"/>
        <w:suppressAutoHyphens/>
        <w:spacing w:after="120" w:line="276" w:lineRule="auto"/>
        <w:jc w:val="both"/>
        <w:rPr>
          <w:rFonts w:ascii="Arial" w:hAnsi="Arial" w:cs="Arial"/>
          <w:sz w:val="20"/>
          <w:szCs w:val="20"/>
          <w:highlight w:val="yellow"/>
        </w:rPr>
      </w:pPr>
    </w:p>
    <w:p w14:paraId="576F30A9" w14:textId="77777777" w:rsidR="00DA7F1C" w:rsidRPr="00CF16F2" w:rsidRDefault="00000000" w:rsidP="00CF16F2">
      <w:pPr>
        <w:widowControl w:val="0"/>
        <w:suppressAutoHyphens/>
        <w:spacing w:after="120" w:line="276" w:lineRule="auto"/>
        <w:jc w:val="both"/>
        <w:rPr>
          <w:rFonts w:ascii="Arial" w:hAnsi="Arial" w:cs="Arial"/>
          <w:b/>
          <w:bCs/>
          <w:sz w:val="20"/>
          <w:szCs w:val="20"/>
        </w:rPr>
      </w:pPr>
      <w:r w:rsidRPr="00CF16F2">
        <w:rPr>
          <w:rFonts w:ascii="Arial" w:eastAsia="Arial" w:hAnsi="Arial" w:cs="Arial"/>
          <w:b/>
          <w:bCs/>
          <w:sz w:val="20"/>
          <w:szCs w:val="20"/>
        </w:rPr>
        <w:t xml:space="preserve">CLÁUSULA  TERCEIRA – DA VIGÊNCIA: </w:t>
      </w:r>
    </w:p>
    <w:p w14:paraId="576F30AA" w14:textId="77777777" w:rsidR="00DA7F1C" w:rsidRPr="00CF16F2" w:rsidRDefault="00000000" w:rsidP="00CF16F2">
      <w:pPr>
        <w:widowControl w:val="0"/>
        <w:suppressAutoHyphens/>
        <w:spacing w:after="120" w:line="276" w:lineRule="auto"/>
        <w:jc w:val="both"/>
        <w:rPr>
          <w:rFonts w:ascii="Arial" w:hAnsi="Arial" w:cs="Arial"/>
          <w:sz w:val="20"/>
          <w:szCs w:val="20"/>
        </w:rPr>
      </w:pPr>
      <w:r w:rsidRPr="00CF16F2">
        <w:rPr>
          <w:rFonts w:ascii="Arial" w:hAnsi="Arial" w:cs="Arial"/>
          <w:sz w:val="20"/>
          <w:szCs w:val="20"/>
        </w:rPr>
        <w:t>A vigência do credenciamento será de 12 meses, a contar da data de assinatura do mesmo.</w:t>
      </w:r>
    </w:p>
    <w:p w14:paraId="576F30AB" w14:textId="77777777" w:rsidR="00DA7F1C" w:rsidRPr="00CF16F2" w:rsidRDefault="00DA7F1C" w:rsidP="00CF16F2">
      <w:pPr>
        <w:widowControl w:val="0"/>
        <w:tabs>
          <w:tab w:val="left" w:pos="851"/>
        </w:tabs>
        <w:suppressAutoHyphens/>
        <w:spacing w:after="120" w:line="276" w:lineRule="auto"/>
        <w:jc w:val="both"/>
        <w:rPr>
          <w:rFonts w:ascii="Arial" w:hAnsi="Arial" w:cs="Arial"/>
          <w:bCs/>
          <w:sz w:val="20"/>
          <w:szCs w:val="20"/>
        </w:rPr>
      </w:pPr>
    </w:p>
    <w:p w14:paraId="576F30AE" w14:textId="77777777" w:rsidR="00DA7F1C" w:rsidRPr="00CF16F2" w:rsidRDefault="00000000" w:rsidP="00CF16F2">
      <w:pPr>
        <w:pStyle w:val="Corpodetexto"/>
        <w:widowControl w:val="0"/>
        <w:tabs>
          <w:tab w:val="left" w:pos="9114"/>
        </w:tabs>
        <w:suppressAutoHyphens/>
        <w:jc w:val="right"/>
        <w:rPr>
          <w:rFonts w:ascii="Arial" w:hAnsi="Arial" w:cs="Arial"/>
          <w:sz w:val="20"/>
          <w:szCs w:val="20"/>
        </w:rPr>
      </w:pPr>
      <w:r w:rsidRPr="00CF16F2">
        <w:rPr>
          <w:rFonts w:ascii="Arial" w:hAnsi="Arial" w:cs="Arial"/>
          <w:sz w:val="20"/>
          <w:szCs w:val="20"/>
        </w:rPr>
        <w:t>Itupeva, XX de XXXXX de 2026.</w:t>
      </w:r>
    </w:p>
    <w:p w14:paraId="576F30AF" w14:textId="77777777" w:rsidR="00DA7F1C" w:rsidRPr="00CF16F2" w:rsidRDefault="00DA7F1C" w:rsidP="00CF16F2">
      <w:pPr>
        <w:widowControl w:val="0"/>
        <w:tabs>
          <w:tab w:val="left" w:pos="7447"/>
        </w:tabs>
        <w:suppressAutoHyphens/>
        <w:spacing w:after="120" w:line="276" w:lineRule="auto"/>
        <w:jc w:val="both"/>
        <w:rPr>
          <w:rFonts w:ascii="Arial" w:hAnsi="Arial" w:cs="Arial"/>
          <w:b/>
          <w:bCs/>
          <w:sz w:val="20"/>
          <w:szCs w:val="20"/>
        </w:rPr>
      </w:pPr>
    </w:p>
    <w:p w14:paraId="576F30B2" w14:textId="77777777" w:rsidR="00DA7F1C" w:rsidRPr="00CF16F2" w:rsidRDefault="00DA7F1C" w:rsidP="00CF16F2">
      <w:pPr>
        <w:widowControl w:val="0"/>
        <w:tabs>
          <w:tab w:val="left" w:pos="7447"/>
        </w:tabs>
        <w:suppressAutoHyphens/>
        <w:spacing w:after="120" w:line="276" w:lineRule="auto"/>
        <w:jc w:val="both"/>
        <w:rPr>
          <w:rFonts w:ascii="Arial" w:hAnsi="Arial" w:cs="Arial"/>
          <w:b/>
          <w:bCs/>
          <w:sz w:val="20"/>
          <w:szCs w:val="20"/>
        </w:rPr>
      </w:pPr>
    </w:p>
    <w:p w14:paraId="576F30B3" w14:textId="77777777" w:rsidR="00DA7F1C" w:rsidRPr="00CF16F2" w:rsidRDefault="00000000" w:rsidP="00FE3A0F">
      <w:pPr>
        <w:widowControl w:val="0"/>
        <w:tabs>
          <w:tab w:val="left" w:pos="7447"/>
        </w:tabs>
        <w:suppressAutoHyphens/>
        <w:spacing w:after="0" w:line="240" w:lineRule="auto"/>
        <w:jc w:val="center"/>
        <w:rPr>
          <w:rFonts w:ascii="Arial" w:hAnsi="Arial" w:cs="Arial"/>
          <w:bCs/>
          <w:sz w:val="20"/>
          <w:szCs w:val="20"/>
        </w:rPr>
      </w:pPr>
      <w:r w:rsidRPr="00CF16F2">
        <w:rPr>
          <w:rFonts w:ascii="Arial" w:hAnsi="Arial" w:cs="Arial"/>
          <w:b/>
          <w:sz w:val="20"/>
          <w:szCs w:val="20"/>
        </w:rPr>
        <w:t>MONICA OLIVEIRA DA SILVA</w:t>
      </w:r>
      <w:r w:rsidRPr="00CF16F2">
        <w:rPr>
          <w:rFonts w:ascii="Arial" w:hAnsi="Arial" w:cs="Arial"/>
          <w:bCs/>
          <w:sz w:val="20"/>
          <w:szCs w:val="20"/>
        </w:rPr>
        <w:t xml:space="preserve"> </w:t>
      </w:r>
    </w:p>
    <w:p w14:paraId="576F30B4" w14:textId="77777777" w:rsidR="00DA7F1C" w:rsidRPr="00CF16F2" w:rsidRDefault="00000000" w:rsidP="00CF16F2">
      <w:pPr>
        <w:widowControl w:val="0"/>
        <w:tabs>
          <w:tab w:val="left" w:pos="7447"/>
        </w:tabs>
        <w:suppressAutoHyphens/>
        <w:spacing w:after="120" w:line="276" w:lineRule="auto"/>
        <w:jc w:val="center"/>
        <w:rPr>
          <w:rFonts w:ascii="Arial" w:hAnsi="Arial" w:cs="Arial"/>
          <w:bCs/>
          <w:sz w:val="20"/>
          <w:szCs w:val="20"/>
        </w:rPr>
      </w:pPr>
      <w:r w:rsidRPr="00CF16F2">
        <w:rPr>
          <w:rFonts w:ascii="Arial" w:hAnsi="Arial" w:cs="Arial"/>
          <w:bCs/>
          <w:sz w:val="20"/>
          <w:szCs w:val="20"/>
        </w:rPr>
        <w:t>Secretária Municipal de Educação</w:t>
      </w:r>
    </w:p>
    <w:p w14:paraId="576F30B5" w14:textId="77777777" w:rsidR="00DA7F1C" w:rsidRPr="00CF16F2" w:rsidRDefault="00DA7F1C" w:rsidP="00CF16F2">
      <w:pPr>
        <w:widowControl w:val="0"/>
        <w:tabs>
          <w:tab w:val="center" w:pos="4419"/>
        </w:tabs>
        <w:suppressAutoHyphens/>
        <w:spacing w:after="120" w:line="276" w:lineRule="auto"/>
        <w:ind w:right="-2"/>
        <w:jc w:val="center"/>
        <w:rPr>
          <w:rFonts w:ascii="Arial" w:hAnsi="Arial" w:cs="Arial"/>
          <w:sz w:val="20"/>
          <w:szCs w:val="20"/>
        </w:rPr>
      </w:pPr>
    </w:p>
    <w:p w14:paraId="576F30B6" w14:textId="77777777" w:rsidR="00DA7F1C" w:rsidRPr="00CF16F2" w:rsidRDefault="00DA7F1C" w:rsidP="00CF16F2">
      <w:pPr>
        <w:widowControl w:val="0"/>
        <w:tabs>
          <w:tab w:val="center" w:pos="4419"/>
        </w:tabs>
        <w:suppressAutoHyphens/>
        <w:spacing w:after="120" w:line="276" w:lineRule="auto"/>
        <w:ind w:right="-2"/>
        <w:jc w:val="center"/>
        <w:rPr>
          <w:rFonts w:ascii="Arial" w:hAnsi="Arial" w:cs="Arial"/>
          <w:sz w:val="20"/>
          <w:szCs w:val="20"/>
        </w:rPr>
      </w:pPr>
    </w:p>
    <w:p w14:paraId="576F30B7" w14:textId="77777777" w:rsidR="00DA7F1C" w:rsidRPr="00CF16F2" w:rsidRDefault="00DA7F1C" w:rsidP="00CF16F2">
      <w:pPr>
        <w:widowControl w:val="0"/>
        <w:tabs>
          <w:tab w:val="center" w:pos="4419"/>
        </w:tabs>
        <w:suppressAutoHyphens/>
        <w:spacing w:after="120" w:line="276" w:lineRule="auto"/>
        <w:ind w:right="-2"/>
        <w:jc w:val="center"/>
        <w:rPr>
          <w:rFonts w:ascii="Arial" w:hAnsi="Arial" w:cs="Arial"/>
          <w:sz w:val="20"/>
          <w:szCs w:val="20"/>
        </w:rPr>
      </w:pPr>
    </w:p>
    <w:p w14:paraId="576F30B8" w14:textId="77777777" w:rsidR="00DA7F1C" w:rsidRPr="00CF16F2" w:rsidRDefault="00DA7F1C" w:rsidP="00CF16F2">
      <w:pPr>
        <w:widowControl w:val="0"/>
        <w:tabs>
          <w:tab w:val="center" w:pos="4419"/>
        </w:tabs>
        <w:suppressAutoHyphens/>
        <w:spacing w:after="120" w:line="276" w:lineRule="auto"/>
        <w:ind w:right="-2"/>
        <w:jc w:val="center"/>
        <w:rPr>
          <w:rFonts w:ascii="Arial" w:hAnsi="Arial" w:cs="Arial"/>
          <w:sz w:val="20"/>
          <w:szCs w:val="20"/>
        </w:rPr>
      </w:pPr>
    </w:p>
    <w:p w14:paraId="576F30B9" w14:textId="77777777" w:rsidR="00DA7F1C" w:rsidRPr="00CF16F2" w:rsidRDefault="00DA7F1C"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576F30BA" w14:textId="77777777" w:rsidR="00DA7F1C" w:rsidRPr="00CF16F2" w:rsidRDefault="00DA7F1C"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576F30BB" w14:textId="77777777" w:rsidR="00DA7F1C" w:rsidRPr="00CF16F2" w:rsidRDefault="00DA7F1C"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576F30BC" w14:textId="77777777" w:rsidR="00DA7F1C" w:rsidRPr="00CF16F2" w:rsidRDefault="00DA7F1C"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576F30BD" w14:textId="77777777" w:rsidR="00DA7F1C" w:rsidRDefault="00DA7F1C"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5A97E728" w14:textId="77777777" w:rsidR="00FE3A0F" w:rsidRDefault="00FE3A0F"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603CBDDE" w14:textId="77777777" w:rsidR="00FE3A0F" w:rsidRDefault="00FE3A0F"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3F768219" w14:textId="77777777" w:rsidR="00FE3A0F" w:rsidRDefault="00FE3A0F"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353B0B83" w14:textId="77777777" w:rsidR="00FE3A0F" w:rsidRDefault="00FE3A0F"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5FCEDDD2" w14:textId="77777777" w:rsidR="00FE3A0F" w:rsidRDefault="00FE3A0F"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66B4F296" w14:textId="77777777" w:rsidR="00FE3A0F" w:rsidRDefault="00FE3A0F"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0022BD89" w14:textId="77777777" w:rsidR="00FE3A0F" w:rsidRDefault="00FE3A0F"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27F69F5B" w14:textId="77777777" w:rsidR="00FE3A0F" w:rsidRDefault="00FE3A0F"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75538236" w14:textId="77777777" w:rsidR="00FE3A0F" w:rsidRPr="00CF16F2" w:rsidRDefault="00FE3A0F"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p>
    <w:p w14:paraId="576F30BE" w14:textId="77777777" w:rsidR="00DA7F1C" w:rsidRPr="00CF16F2" w:rsidRDefault="00000000" w:rsidP="00CF16F2">
      <w:pPr>
        <w:widowControl w:val="0"/>
        <w:tabs>
          <w:tab w:val="center" w:pos="4419"/>
        </w:tabs>
        <w:suppressAutoHyphens/>
        <w:spacing w:after="120" w:line="276" w:lineRule="auto"/>
        <w:ind w:right="-2"/>
        <w:jc w:val="center"/>
        <w:rPr>
          <w:rFonts w:ascii="Arial" w:hAnsi="Arial" w:cs="Arial"/>
          <w:b/>
          <w:bCs/>
          <w:color w:val="000000"/>
          <w:sz w:val="20"/>
          <w:szCs w:val="20"/>
          <w:lang w:eastAsia="pt-BR"/>
        </w:rPr>
      </w:pPr>
      <w:r w:rsidRPr="00CF16F2">
        <w:rPr>
          <w:rFonts w:ascii="Arial" w:hAnsi="Arial" w:cs="Arial"/>
          <w:b/>
          <w:bCs/>
          <w:color w:val="000000"/>
          <w:sz w:val="20"/>
          <w:szCs w:val="20"/>
          <w:lang w:eastAsia="pt-BR"/>
        </w:rPr>
        <w:lastRenderedPageBreak/>
        <w:t>ANEXO V – MINUTA DE CONTRATO</w:t>
      </w:r>
    </w:p>
    <w:p w14:paraId="576F30BF" w14:textId="77777777" w:rsidR="00DA7F1C" w:rsidRPr="00CF16F2" w:rsidRDefault="00DA7F1C" w:rsidP="00CF16F2">
      <w:pPr>
        <w:widowControl w:val="0"/>
        <w:suppressAutoHyphens/>
        <w:spacing w:after="120" w:line="276" w:lineRule="auto"/>
        <w:ind w:right="-2"/>
        <w:jc w:val="both"/>
        <w:rPr>
          <w:rFonts w:ascii="Arial" w:hAnsi="Arial" w:cs="Arial"/>
          <w:b/>
          <w:sz w:val="20"/>
          <w:szCs w:val="20"/>
        </w:rPr>
      </w:pPr>
    </w:p>
    <w:p w14:paraId="576F30C0" w14:textId="77777777" w:rsidR="00DA7F1C" w:rsidRPr="00CF16F2" w:rsidRDefault="00000000" w:rsidP="00FE3A0F">
      <w:pPr>
        <w:pStyle w:val="Default"/>
        <w:widowControl w:val="0"/>
        <w:suppressAutoHyphens/>
        <w:spacing w:after="120" w:line="360" w:lineRule="auto"/>
        <w:ind w:left="3969" w:right="-2"/>
        <w:jc w:val="both"/>
        <w:rPr>
          <w:sz w:val="20"/>
          <w:szCs w:val="20"/>
          <w:lang w:eastAsia="en-US"/>
        </w:rPr>
      </w:pPr>
      <w:r w:rsidRPr="00CF16F2">
        <w:rPr>
          <w:b/>
          <w:sz w:val="20"/>
          <w:szCs w:val="20"/>
          <w:lang w:eastAsia="ar-SA"/>
        </w:rPr>
        <w:t>CONTRATO N° XX/2026</w:t>
      </w:r>
      <w:r w:rsidRPr="00CF16F2">
        <w:rPr>
          <w:sz w:val="20"/>
          <w:szCs w:val="20"/>
          <w:lang w:eastAsia="ar-SA"/>
        </w:rPr>
        <w:t xml:space="preserve"> QUE ENTRE SI CELEBRAM O </w:t>
      </w:r>
      <w:r w:rsidRPr="00CF16F2">
        <w:rPr>
          <w:b/>
          <w:sz w:val="20"/>
          <w:szCs w:val="20"/>
          <w:lang w:eastAsia="ar-SA"/>
        </w:rPr>
        <w:t>MUNICÍPIO DE ITUPEVA</w:t>
      </w:r>
      <w:r w:rsidRPr="00CF16F2">
        <w:rPr>
          <w:sz w:val="20"/>
          <w:szCs w:val="20"/>
          <w:lang w:eastAsia="ar-SA"/>
        </w:rPr>
        <w:t xml:space="preserve"> E A EMPRESA </w:t>
      </w:r>
      <w:r w:rsidRPr="00CF16F2">
        <w:rPr>
          <w:b/>
          <w:sz w:val="20"/>
          <w:szCs w:val="20"/>
        </w:rPr>
        <w:t>XXXXXXXXX</w:t>
      </w:r>
      <w:r w:rsidRPr="00CF16F2">
        <w:rPr>
          <w:b/>
          <w:sz w:val="20"/>
          <w:szCs w:val="20"/>
          <w:lang w:eastAsia="ar-SA"/>
        </w:rPr>
        <w:t xml:space="preserve">, </w:t>
      </w:r>
      <w:r w:rsidRPr="00CF16F2">
        <w:rPr>
          <w:sz w:val="20"/>
          <w:szCs w:val="20"/>
          <w:lang w:eastAsia="ar-SA"/>
        </w:rPr>
        <w:t xml:space="preserve">TENDO POR OBJETO A PRESTAÇÃO DE SERVIÇOS ESCOLARES DE INSTITUIÇÕES </w:t>
      </w:r>
      <w:r w:rsidRPr="00CF16F2">
        <w:rPr>
          <w:sz w:val="20"/>
          <w:szCs w:val="20"/>
        </w:rPr>
        <w:t>PARTICULARES PARA PREENCHIMENTO DE VAGAS DOS EXCEDENTES DO SISTEMA MUNICIPAL DE ENSINO, RESIDENTES NO MUNICÍPIO DE ITUPEVA.</w:t>
      </w:r>
    </w:p>
    <w:p w14:paraId="576F30C1" w14:textId="77777777" w:rsidR="00DA7F1C" w:rsidRPr="00CF16F2" w:rsidRDefault="00DA7F1C" w:rsidP="00CF16F2">
      <w:pPr>
        <w:widowControl w:val="0"/>
        <w:tabs>
          <w:tab w:val="left" w:pos="3491"/>
        </w:tabs>
        <w:suppressAutoHyphens/>
        <w:spacing w:after="120" w:line="276" w:lineRule="auto"/>
        <w:ind w:right="-1"/>
        <w:rPr>
          <w:rFonts w:ascii="Arial" w:hAnsi="Arial" w:cs="Arial"/>
          <w:b/>
          <w:caps/>
          <w:sz w:val="20"/>
          <w:szCs w:val="20"/>
          <w:lang w:eastAsia="ar-SA"/>
        </w:rPr>
      </w:pPr>
    </w:p>
    <w:p w14:paraId="576F30C2" w14:textId="77777777" w:rsidR="00DA7F1C" w:rsidRPr="00CF16F2" w:rsidRDefault="00000000" w:rsidP="00CF16F2">
      <w:pPr>
        <w:widowControl w:val="0"/>
        <w:tabs>
          <w:tab w:val="left" w:pos="3491"/>
        </w:tabs>
        <w:suppressAutoHyphens/>
        <w:spacing w:after="120" w:line="276" w:lineRule="auto"/>
        <w:ind w:right="-1"/>
        <w:rPr>
          <w:rFonts w:ascii="Arial" w:hAnsi="Arial" w:cs="Arial"/>
          <w:b/>
          <w:caps/>
          <w:sz w:val="20"/>
          <w:szCs w:val="20"/>
        </w:rPr>
      </w:pPr>
      <w:r w:rsidRPr="00CF16F2">
        <w:rPr>
          <w:rFonts w:ascii="Arial" w:hAnsi="Arial" w:cs="Arial"/>
          <w:b/>
          <w:caps/>
          <w:sz w:val="20"/>
          <w:szCs w:val="20"/>
          <w:lang w:eastAsia="ar-SA"/>
        </w:rPr>
        <w:t xml:space="preserve">PROCESSO ADMINISTRATIVO Nº </w:t>
      </w:r>
      <w:r w:rsidRPr="00CF16F2">
        <w:rPr>
          <w:rFonts w:ascii="Arial" w:hAnsi="Arial" w:cs="Arial"/>
          <w:b/>
          <w:caps/>
          <w:sz w:val="20"/>
          <w:szCs w:val="20"/>
        </w:rPr>
        <w:t>8721/2025</w:t>
      </w:r>
    </w:p>
    <w:p w14:paraId="576F30C3" w14:textId="77777777" w:rsidR="00DA7F1C" w:rsidRPr="00CF16F2" w:rsidRDefault="00000000" w:rsidP="00CF16F2">
      <w:pPr>
        <w:widowControl w:val="0"/>
        <w:suppressAutoHyphens/>
        <w:spacing w:after="120" w:line="276" w:lineRule="auto"/>
        <w:ind w:right="-1"/>
        <w:rPr>
          <w:rFonts w:ascii="Arial" w:hAnsi="Arial" w:cs="Arial"/>
          <w:b/>
          <w:caps/>
          <w:sz w:val="20"/>
          <w:szCs w:val="20"/>
        </w:rPr>
      </w:pPr>
      <w:r w:rsidRPr="00CF16F2">
        <w:rPr>
          <w:rFonts w:ascii="Arial" w:hAnsi="Arial" w:cs="Arial"/>
          <w:b/>
          <w:caps/>
          <w:sz w:val="20"/>
          <w:szCs w:val="20"/>
        </w:rPr>
        <w:t>CHAMAMENTO PÚBLICO Nº 008/2025</w:t>
      </w:r>
    </w:p>
    <w:p w14:paraId="576F30C4" w14:textId="77777777" w:rsidR="00DA7F1C" w:rsidRPr="00CF16F2" w:rsidRDefault="00000000" w:rsidP="00CF16F2">
      <w:pPr>
        <w:widowControl w:val="0"/>
        <w:suppressAutoHyphens/>
        <w:spacing w:after="120" w:line="276" w:lineRule="auto"/>
        <w:ind w:right="-1"/>
        <w:rPr>
          <w:rFonts w:ascii="Arial" w:hAnsi="Arial" w:cs="Arial"/>
          <w:b/>
          <w:caps/>
          <w:sz w:val="20"/>
          <w:szCs w:val="20"/>
        </w:rPr>
      </w:pPr>
      <w:r w:rsidRPr="00CF16F2">
        <w:rPr>
          <w:rFonts w:ascii="Arial" w:hAnsi="Arial" w:cs="Arial"/>
          <w:b/>
          <w:caps/>
          <w:sz w:val="20"/>
          <w:szCs w:val="20"/>
        </w:rPr>
        <w:t>TERMO DE CREDENCIAMENTO Nº XXX/2026</w:t>
      </w:r>
    </w:p>
    <w:p w14:paraId="576F30C5" w14:textId="77777777" w:rsidR="00DA7F1C" w:rsidRPr="00CF16F2" w:rsidRDefault="00000000" w:rsidP="00CF16F2">
      <w:pPr>
        <w:widowControl w:val="0"/>
        <w:suppressAutoHyphens/>
        <w:spacing w:after="120" w:line="276" w:lineRule="auto"/>
        <w:ind w:right="-1"/>
        <w:rPr>
          <w:rFonts w:ascii="Arial" w:hAnsi="Arial" w:cs="Arial"/>
          <w:b/>
          <w:caps/>
          <w:sz w:val="20"/>
          <w:szCs w:val="20"/>
        </w:rPr>
      </w:pPr>
      <w:r w:rsidRPr="00CF16F2">
        <w:rPr>
          <w:rFonts w:ascii="Arial" w:hAnsi="Arial" w:cs="Arial"/>
          <w:b/>
          <w:caps/>
          <w:sz w:val="20"/>
          <w:szCs w:val="20"/>
        </w:rPr>
        <w:t>INEXIGIBILIDADE DE LICITAÇÃO N° XX/2026</w:t>
      </w:r>
    </w:p>
    <w:p w14:paraId="576F30C6" w14:textId="77777777" w:rsidR="00DA7F1C" w:rsidRPr="00CF16F2" w:rsidRDefault="00DA7F1C" w:rsidP="00CF16F2">
      <w:pPr>
        <w:widowControl w:val="0"/>
        <w:suppressAutoHyphens/>
        <w:spacing w:after="120" w:line="276" w:lineRule="auto"/>
        <w:jc w:val="both"/>
        <w:rPr>
          <w:rFonts w:ascii="Arial" w:hAnsi="Arial" w:cs="Arial"/>
          <w:b/>
          <w:bCs/>
          <w:sz w:val="20"/>
          <w:szCs w:val="20"/>
        </w:rPr>
      </w:pPr>
    </w:p>
    <w:p w14:paraId="576F30C7" w14:textId="7B39F114" w:rsidR="00DA7F1C" w:rsidRPr="00CF16F2" w:rsidRDefault="00000000" w:rsidP="00FE3A0F">
      <w:pPr>
        <w:widowControl w:val="0"/>
        <w:suppressAutoHyphens/>
        <w:spacing w:after="120" w:line="360" w:lineRule="auto"/>
        <w:ind w:firstLine="708"/>
        <w:jc w:val="both"/>
        <w:rPr>
          <w:rFonts w:ascii="Arial" w:hAnsi="Arial" w:cs="Arial"/>
          <w:sz w:val="20"/>
          <w:szCs w:val="20"/>
        </w:rPr>
      </w:pPr>
      <w:r w:rsidRPr="00CF16F2">
        <w:rPr>
          <w:rFonts w:ascii="Arial" w:hAnsi="Arial" w:cs="Arial"/>
          <w:sz w:val="20"/>
          <w:szCs w:val="20"/>
        </w:rPr>
        <w:t xml:space="preserve">O </w:t>
      </w:r>
      <w:r w:rsidRPr="00CF16F2">
        <w:rPr>
          <w:rFonts w:ascii="Arial" w:hAnsi="Arial" w:cs="Arial"/>
          <w:b/>
          <w:bCs/>
          <w:sz w:val="20"/>
          <w:szCs w:val="20"/>
        </w:rPr>
        <w:t>MUNICÍPIO DE ITUPEVA</w:t>
      </w:r>
      <w:r w:rsidRPr="00CF16F2">
        <w:rPr>
          <w:rFonts w:ascii="Arial" w:hAnsi="Arial" w:cs="Arial"/>
          <w:sz w:val="20"/>
          <w:szCs w:val="20"/>
        </w:rPr>
        <w:t xml:space="preserve">, pessoa jurídica de direito público interno, com sede administrativa na Av. Eduardo Aníbal Lourençon, 15 - Pq. das Vinhas, Itupeva/SP CEP 13295-522, telefone: (11) 4591-8100, inscrito no CNPJ/MF sob o nº 45.780.061/0001-57, neste ato representado pela Secretária </w:t>
      </w:r>
      <w:r w:rsidRPr="008469BD">
        <w:rPr>
          <w:rFonts w:ascii="Arial" w:hAnsi="Arial" w:cs="Arial"/>
          <w:sz w:val="20"/>
          <w:szCs w:val="20"/>
        </w:rPr>
        <w:t>Municipal de Educação, Sra.</w:t>
      </w:r>
      <w:r w:rsidRPr="008469BD">
        <w:rPr>
          <w:rFonts w:ascii="Arial" w:hAnsi="Arial" w:cs="Arial"/>
          <w:b/>
          <w:sz w:val="20"/>
          <w:szCs w:val="20"/>
        </w:rPr>
        <w:t xml:space="preserve"> MONICA OLIVEIRA DA SILVA, </w:t>
      </w:r>
      <w:r w:rsidRPr="008469BD">
        <w:rPr>
          <w:rFonts w:ascii="Arial" w:hAnsi="Arial" w:cs="Arial"/>
          <w:sz w:val="20"/>
          <w:szCs w:val="20"/>
        </w:rPr>
        <w:t xml:space="preserve">portadora da cédula de identidade RG nº </w:t>
      </w:r>
      <w:r w:rsidR="008469BD">
        <w:rPr>
          <w:rFonts w:ascii="Arial" w:hAnsi="Arial" w:cs="Arial"/>
          <w:sz w:val="20"/>
          <w:szCs w:val="20"/>
        </w:rPr>
        <w:t>XX.XXX.XXX-X</w:t>
      </w:r>
      <w:r w:rsidRPr="008469BD">
        <w:rPr>
          <w:rFonts w:ascii="Arial" w:hAnsi="Arial" w:cs="Arial"/>
          <w:sz w:val="20"/>
          <w:szCs w:val="20"/>
        </w:rPr>
        <w:t xml:space="preserve"> e inscrita no CPF nº </w:t>
      </w:r>
      <w:r w:rsidR="008469BD">
        <w:rPr>
          <w:rFonts w:ascii="Arial" w:hAnsi="Arial" w:cs="Arial"/>
          <w:sz w:val="20"/>
          <w:szCs w:val="20"/>
        </w:rPr>
        <w:t>XXX.XXX.XXX-</w:t>
      </w:r>
      <w:r w:rsidR="00E556BC">
        <w:rPr>
          <w:rFonts w:ascii="Arial" w:hAnsi="Arial" w:cs="Arial"/>
          <w:sz w:val="20"/>
          <w:szCs w:val="20"/>
        </w:rPr>
        <w:t>XX</w:t>
      </w:r>
      <w:r w:rsidRPr="008469BD">
        <w:rPr>
          <w:rFonts w:ascii="Arial" w:hAnsi="Arial" w:cs="Arial"/>
          <w:sz w:val="20"/>
          <w:szCs w:val="20"/>
        </w:rPr>
        <w:t xml:space="preserve">, doravante denominado </w:t>
      </w:r>
      <w:r w:rsidRPr="008469BD">
        <w:rPr>
          <w:rFonts w:ascii="Arial" w:hAnsi="Arial" w:cs="Arial"/>
          <w:b/>
          <w:bCs/>
          <w:sz w:val="20"/>
          <w:szCs w:val="20"/>
        </w:rPr>
        <w:t>CONTRATANTE</w:t>
      </w:r>
      <w:r w:rsidRPr="008469BD">
        <w:rPr>
          <w:rFonts w:ascii="Arial" w:hAnsi="Arial" w:cs="Arial"/>
          <w:sz w:val="20"/>
          <w:szCs w:val="20"/>
        </w:rPr>
        <w:t xml:space="preserve"> e a empresa </w:t>
      </w:r>
      <w:r w:rsidRPr="008469BD">
        <w:rPr>
          <w:rFonts w:ascii="Arial" w:eastAsia="Times New Roman" w:hAnsi="Arial" w:cs="Arial"/>
          <w:b/>
          <w:sz w:val="20"/>
          <w:szCs w:val="20"/>
        </w:rPr>
        <w:t>XXXXXXXXXX</w:t>
      </w:r>
      <w:r w:rsidRPr="008469BD">
        <w:rPr>
          <w:rFonts w:ascii="Arial" w:eastAsia="Times New Roman" w:hAnsi="Arial" w:cs="Arial"/>
          <w:sz w:val="20"/>
          <w:szCs w:val="20"/>
        </w:rPr>
        <w:t>, Pessoa Jurídica de Direito</w:t>
      </w:r>
      <w:r w:rsidRPr="00CF16F2">
        <w:rPr>
          <w:rFonts w:ascii="Arial" w:eastAsia="Times New Roman" w:hAnsi="Arial" w:cs="Arial"/>
          <w:sz w:val="20"/>
          <w:szCs w:val="20"/>
        </w:rPr>
        <w:t xml:space="preserve"> Privado, com sede na XXXXXXXXXXX, inscrita no CNPJ sob nº XX.XXX.XXX/XXXX-XX, neste ato representada por seu sócio administrador, </w:t>
      </w:r>
      <w:r w:rsidRPr="00CF16F2">
        <w:rPr>
          <w:rFonts w:ascii="Arial" w:eastAsia="Times New Roman" w:hAnsi="Arial" w:cs="Arial"/>
          <w:b/>
          <w:sz w:val="20"/>
          <w:szCs w:val="20"/>
        </w:rPr>
        <w:t>Sr.</w:t>
      </w:r>
      <w:r w:rsidRPr="00CF16F2">
        <w:rPr>
          <w:rFonts w:ascii="Arial" w:eastAsia="Times New Roman" w:hAnsi="Arial" w:cs="Arial"/>
          <w:sz w:val="20"/>
          <w:szCs w:val="20"/>
        </w:rPr>
        <w:t> </w:t>
      </w:r>
      <w:r w:rsidRPr="00CF16F2">
        <w:rPr>
          <w:rFonts w:ascii="Arial" w:eastAsia="Times New Roman" w:hAnsi="Arial" w:cs="Arial"/>
          <w:b/>
          <w:sz w:val="20"/>
          <w:szCs w:val="20"/>
        </w:rPr>
        <w:t>XXXXXXXX</w:t>
      </w:r>
      <w:r w:rsidRPr="00CF16F2">
        <w:rPr>
          <w:rFonts w:ascii="Arial" w:eastAsia="Times New Roman" w:hAnsi="Arial" w:cs="Arial"/>
          <w:sz w:val="20"/>
          <w:szCs w:val="20"/>
        </w:rPr>
        <w:t xml:space="preserve">, portador(a) da cédula de identidade </w:t>
      </w:r>
      <w:r w:rsidRPr="00CF16F2">
        <w:rPr>
          <w:rFonts w:ascii="Arial" w:hAnsi="Arial" w:cs="Arial"/>
          <w:sz w:val="20"/>
          <w:szCs w:val="20"/>
        </w:rPr>
        <w:t xml:space="preserve">RG nº XX.XXX.XXX-XX e inscrito(a) no CPF nº XXX.XXX.XXX-XX, doravante denominado </w:t>
      </w:r>
      <w:r w:rsidRPr="00CF16F2">
        <w:rPr>
          <w:rFonts w:ascii="Arial" w:hAnsi="Arial" w:cs="Arial"/>
          <w:b/>
          <w:bCs/>
          <w:sz w:val="20"/>
          <w:szCs w:val="20"/>
        </w:rPr>
        <w:t>CONTRATADO</w:t>
      </w:r>
      <w:r w:rsidRPr="00CF16F2">
        <w:rPr>
          <w:rFonts w:ascii="Arial" w:hAnsi="Arial" w:cs="Arial"/>
          <w:sz w:val="20"/>
          <w:szCs w:val="20"/>
        </w:rPr>
        <w:t xml:space="preserve"> resolvem celebrar contrato, que será regido pelas cláusulas a seguir expostas.</w:t>
      </w:r>
    </w:p>
    <w:p w14:paraId="576F30C8"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30C9"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284"/>
        </w:tabs>
        <w:suppressAutoHyphens/>
        <w:spacing w:before="0" w:after="120" w:line="276" w:lineRule="auto"/>
        <w:ind w:left="0" w:firstLine="0"/>
        <w:rPr>
          <w:sz w:val="20"/>
          <w:szCs w:val="20"/>
        </w:rPr>
      </w:pPr>
      <w:r w:rsidRPr="00CF16F2">
        <w:rPr>
          <w:sz w:val="20"/>
          <w:szCs w:val="20"/>
        </w:rPr>
        <w:t>DO OBJETO</w:t>
      </w:r>
    </w:p>
    <w:p w14:paraId="576F30CA" w14:textId="77777777" w:rsidR="00DA7F1C" w:rsidRPr="00CF16F2" w:rsidRDefault="00000000" w:rsidP="00CF16F2">
      <w:pPr>
        <w:pStyle w:val="PargrafodaLista"/>
        <w:widowControl w:val="0"/>
        <w:numPr>
          <w:ilvl w:val="1"/>
          <w:numId w:val="23"/>
        </w:numPr>
        <w:tabs>
          <w:tab w:val="left" w:pos="426"/>
        </w:tabs>
        <w:suppressAutoHyphens/>
        <w:spacing w:after="120" w:line="276" w:lineRule="auto"/>
        <w:ind w:left="0" w:right="268" w:firstLine="0"/>
        <w:contextualSpacing w:val="0"/>
        <w:jc w:val="both"/>
        <w:rPr>
          <w:rFonts w:ascii="Arial" w:hAnsi="Arial" w:cs="Arial"/>
          <w:sz w:val="20"/>
          <w:szCs w:val="20"/>
        </w:rPr>
      </w:pPr>
      <w:r w:rsidRPr="00CF16F2">
        <w:rPr>
          <w:rFonts w:ascii="Arial" w:hAnsi="Arial" w:cs="Arial"/>
          <w:sz w:val="20"/>
          <w:szCs w:val="20"/>
        </w:rPr>
        <w:t>Pelo</w:t>
      </w:r>
      <w:r w:rsidRPr="00CF16F2">
        <w:rPr>
          <w:rFonts w:ascii="Arial" w:hAnsi="Arial" w:cs="Arial"/>
          <w:spacing w:val="40"/>
          <w:sz w:val="20"/>
          <w:szCs w:val="20"/>
        </w:rPr>
        <w:t xml:space="preserve"> </w:t>
      </w:r>
      <w:r w:rsidRPr="00CF16F2">
        <w:rPr>
          <w:rFonts w:ascii="Arial" w:hAnsi="Arial" w:cs="Arial"/>
          <w:sz w:val="20"/>
          <w:szCs w:val="20"/>
        </w:rPr>
        <w:t>presente</w:t>
      </w:r>
      <w:r w:rsidRPr="00CF16F2">
        <w:rPr>
          <w:rFonts w:ascii="Arial" w:hAnsi="Arial" w:cs="Arial"/>
          <w:spacing w:val="40"/>
          <w:sz w:val="20"/>
          <w:szCs w:val="20"/>
        </w:rPr>
        <w:t xml:space="preserve"> </w:t>
      </w:r>
      <w:r w:rsidRPr="00CF16F2">
        <w:rPr>
          <w:rFonts w:ascii="Arial" w:hAnsi="Arial" w:cs="Arial"/>
          <w:sz w:val="20"/>
          <w:szCs w:val="20"/>
        </w:rPr>
        <w:t>instrumento,</w:t>
      </w:r>
      <w:r w:rsidRPr="00CF16F2">
        <w:rPr>
          <w:rFonts w:ascii="Arial" w:hAnsi="Arial" w:cs="Arial"/>
          <w:spacing w:val="40"/>
          <w:sz w:val="20"/>
          <w:szCs w:val="20"/>
        </w:rPr>
        <w:t xml:space="preserve"> </w:t>
      </w:r>
      <w:r w:rsidRPr="00CF16F2">
        <w:rPr>
          <w:rFonts w:ascii="Arial" w:hAnsi="Arial" w:cs="Arial"/>
          <w:sz w:val="20"/>
          <w:szCs w:val="20"/>
        </w:rPr>
        <w:t>contrata-se</w:t>
      </w:r>
      <w:r w:rsidRPr="00CF16F2">
        <w:rPr>
          <w:rFonts w:ascii="Arial" w:hAnsi="Arial" w:cs="Arial"/>
          <w:spacing w:val="40"/>
          <w:sz w:val="20"/>
          <w:szCs w:val="20"/>
        </w:rPr>
        <w:t xml:space="preserve"> </w:t>
      </w:r>
      <w:r w:rsidRPr="00CF16F2">
        <w:rPr>
          <w:rFonts w:ascii="Arial" w:hAnsi="Arial" w:cs="Arial"/>
          <w:sz w:val="20"/>
          <w:szCs w:val="20"/>
        </w:rPr>
        <w:t>a</w:t>
      </w:r>
      <w:r w:rsidRPr="00CF16F2">
        <w:rPr>
          <w:rFonts w:ascii="Arial" w:hAnsi="Arial" w:cs="Arial"/>
          <w:spacing w:val="40"/>
          <w:sz w:val="20"/>
          <w:szCs w:val="20"/>
        </w:rPr>
        <w:t xml:space="preserve"> </w:t>
      </w:r>
      <w:r w:rsidRPr="00CF16F2">
        <w:rPr>
          <w:rFonts w:ascii="Arial" w:hAnsi="Arial" w:cs="Arial"/>
          <w:sz w:val="20"/>
          <w:szCs w:val="20"/>
        </w:rPr>
        <w:t>prestação dos serviços abaixo relacionados:</w:t>
      </w: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705"/>
        <w:gridCol w:w="5953"/>
        <w:gridCol w:w="2521"/>
      </w:tblGrid>
      <w:tr w:rsidR="00DA7F1C" w:rsidRPr="00FE3A0F" w14:paraId="576F30CE" w14:textId="77777777">
        <w:trPr>
          <w:trHeight w:val="283"/>
          <w:jc w:val="center"/>
        </w:trPr>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576F30CB" w14:textId="77777777" w:rsidR="00DA7F1C" w:rsidRPr="00FE3A0F" w:rsidRDefault="00000000" w:rsidP="00FE3A0F">
            <w:pPr>
              <w:widowControl w:val="0"/>
              <w:suppressAutoHyphens/>
              <w:spacing w:after="0" w:line="240" w:lineRule="auto"/>
              <w:jc w:val="center"/>
              <w:rPr>
                <w:rFonts w:ascii="Arial" w:hAnsi="Arial" w:cs="Arial"/>
                <w:b/>
                <w:sz w:val="20"/>
                <w:szCs w:val="20"/>
              </w:rPr>
            </w:pPr>
            <w:r w:rsidRPr="00FE3A0F">
              <w:rPr>
                <w:rFonts w:ascii="Arial" w:hAnsi="Arial" w:cs="Arial"/>
                <w:b/>
                <w:sz w:val="20"/>
                <w:szCs w:val="20"/>
              </w:rPr>
              <w:t>ITEM</w:t>
            </w:r>
          </w:p>
        </w:tc>
        <w:tc>
          <w:tcPr>
            <w:tcW w:w="5953" w:type="dxa"/>
            <w:tcBorders>
              <w:top w:val="single" w:sz="4" w:space="0" w:color="auto"/>
              <w:left w:val="single" w:sz="4" w:space="0" w:color="auto"/>
              <w:bottom w:val="single" w:sz="4" w:space="0" w:color="auto"/>
              <w:right w:val="single" w:sz="4" w:space="0" w:color="auto"/>
            </w:tcBorders>
            <w:shd w:val="clear" w:color="auto" w:fill="D9D9D9"/>
            <w:vAlign w:val="center"/>
          </w:tcPr>
          <w:p w14:paraId="576F30CC" w14:textId="77777777" w:rsidR="00DA7F1C" w:rsidRPr="00FE3A0F" w:rsidRDefault="00000000" w:rsidP="00FE3A0F">
            <w:pPr>
              <w:widowControl w:val="0"/>
              <w:suppressAutoHyphens/>
              <w:spacing w:after="0" w:line="240" w:lineRule="auto"/>
              <w:jc w:val="center"/>
              <w:rPr>
                <w:rFonts w:ascii="Arial" w:hAnsi="Arial" w:cs="Arial"/>
                <w:b/>
                <w:sz w:val="20"/>
                <w:szCs w:val="20"/>
              </w:rPr>
            </w:pPr>
            <w:r w:rsidRPr="00FE3A0F">
              <w:rPr>
                <w:rFonts w:ascii="Arial" w:hAnsi="Arial" w:cs="Arial"/>
                <w:b/>
                <w:sz w:val="20"/>
                <w:szCs w:val="20"/>
              </w:rPr>
              <w:t>DESCRIÇÃO</w:t>
            </w:r>
          </w:p>
        </w:tc>
        <w:tc>
          <w:tcPr>
            <w:tcW w:w="2521" w:type="dxa"/>
            <w:tcBorders>
              <w:top w:val="single" w:sz="4" w:space="0" w:color="auto"/>
              <w:left w:val="single" w:sz="4" w:space="0" w:color="auto"/>
              <w:bottom w:val="single" w:sz="4" w:space="0" w:color="auto"/>
              <w:right w:val="single" w:sz="4" w:space="0" w:color="auto"/>
            </w:tcBorders>
            <w:shd w:val="clear" w:color="auto" w:fill="D9D9D9"/>
            <w:vAlign w:val="center"/>
          </w:tcPr>
          <w:p w14:paraId="576F30CD" w14:textId="77777777" w:rsidR="00DA7F1C" w:rsidRPr="00FE3A0F" w:rsidRDefault="00000000" w:rsidP="00FE3A0F">
            <w:pPr>
              <w:widowControl w:val="0"/>
              <w:suppressAutoHyphens/>
              <w:spacing w:after="0" w:line="240" w:lineRule="auto"/>
              <w:jc w:val="center"/>
              <w:rPr>
                <w:rFonts w:ascii="Arial" w:hAnsi="Arial" w:cs="Arial"/>
                <w:b/>
                <w:sz w:val="20"/>
                <w:szCs w:val="20"/>
              </w:rPr>
            </w:pPr>
            <w:r w:rsidRPr="00FE3A0F">
              <w:rPr>
                <w:rFonts w:ascii="Arial" w:hAnsi="Arial" w:cs="Arial"/>
                <w:b/>
                <w:sz w:val="20"/>
                <w:szCs w:val="20"/>
              </w:rPr>
              <w:t>TOTAL DE VAGAS</w:t>
            </w:r>
          </w:p>
        </w:tc>
      </w:tr>
      <w:tr w:rsidR="00DA7F1C" w:rsidRPr="00FE3A0F" w14:paraId="576F30D6" w14:textId="77777777">
        <w:trPr>
          <w:trHeight w:val="283"/>
          <w:jc w:val="center"/>
        </w:trPr>
        <w:tc>
          <w:tcPr>
            <w:tcW w:w="705" w:type="dxa"/>
            <w:tcBorders>
              <w:top w:val="single" w:sz="4" w:space="0" w:color="auto"/>
              <w:left w:val="single" w:sz="4" w:space="0" w:color="auto"/>
              <w:bottom w:val="single" w:sz="4" w:space="0" w:color="auto"/>
              <w:right w:val="single" w:sz="4" w:space="0" w:color="auto"/>
            </w:tcBorders>
            <w:vAlign w:val="center"/>
          </w:tcPr>
          <w:p w14:paraId="576F30CF" w14:textId="77777777" w:rsidR="00DA7F1C" w:rsidRPr="00FE3A0F" w:rsidRDefault="00000000" w:rsidP="00FE3A0F">
            <w:pPr>
              <w:widowControl w:val="0"/>
              <w:suppressAutoHyphens/>
              <w:spacing w:after="0" w:line="240" w:lineRule="auto"/>
              <w:jc w:val="center"/>
              <w:rPr>
                <w:rFonts w:ascii="Arial" w:hAnsi="Arial" w:cs="Arial"/>
                <w:sz w:val="20"/>
                <w:szCs w:val="20"/>
              </w:rPr>
            </w:pPr>
            <w:r w:rsidRPr="00FE3A0F">
              <w:rPr>
                <w:rFonts w:ascii="Arial" w:hAnsi="Arial" w:cs="Arial"/>
                <w:sz w:val="20"/>
                <w:szCs w:val="20"/>
              </w:rPr>
              <w:t>1</w:t>
            </w:r>
          </w:p>
        </w:tc>
        <w:tc>
          <w:tcPr>
            <w:tcW w:w="5953" w:type="dxa"/>
            <w:tcBorders>
              <w:top w:val="single" w:sz="4" w:space="0" w:color="auto"/>
              <w:left w:val="single" w:sz="4" w:space="0" w:color="auto"/>
              <w:bottom w:val="single" w:sz="4" w:space="0" w:color="auto"/>
              <w:right w:val="single" w:sz="4" w:space="0" w:color="auto"/>
            </w:tcBorders>
            <w:vAlign w:val="center"/>
          </w:tcPr>
          <w:p w14:paraId="576F30D0" w14:textId="77777777" w:rsidR="00DA7F1C" w:rsidRPr="00FE3A0F" w:rsidRDefault="00000000" w:rsidP="00FE3A0F">
            <w:pPr>
              <w:widowControl w:val="0"/>
              <w:suppressAutoHyphens/>
              <w:spacing w:after="0" w:line="240" w:lineRule="auto"/>
              <w:jc w:val="both"/>
              <w:rPr>
                <w:rFonts w:ascii="Arial" w:hAnsi="Arial" w:cs="Arial"/>
                <w:b/>
                <w:sz w:val="20"/>
                <w:szCs w:val="20"/>
              </w:rPr>
            </w:pPr>
            <w:r w:rsidRPr="00FE3A0F">
              <w:rPr>
                <w:rFonts w:ascii="Arial" w:hAnsi="Arial" w:cs="Arial"/>
                <w:b/>
                <w:sz w:val="20"/>
                <w:szCs w:val="20"/>
              </w:rPr>
              <w:t xml:space="preserve">VAGAS EM PERÍODO INTEGRAL </w:t>
            </w:r>
          </w:p>
          <w:p w14:paraId="576F30D1" w14:textId="77777777" w:rsidR="00DA7F1C" w:rsidRPr="00FE3A0F" w:rsidRDefault="00000000" w:rsidP="00FE3A0F">
            <w:pPr>
              <w:widowControl w:val="0"/>
              <w:suppressAutoHyphens/>
              <w:spacing w:after="0" w:line="240" w:lineRule="auto"/>
              <w:jc w:val="both"/>
              <w:rPr>
                <w:rFonts w:ascii="Arial" w:eastAsia="Arial Unicode MS" w:hAnsi="Arial" w:cs="Arial"/>
                <w:sz w:val="20"/>
                <w:szCs w:val="20"/>
              </w:rPr>
            </w:pPr>
            <w:r w:rsidRPr="00FE3A0F">
              <w:rPr>
                <w:rFonts w:ascii="Arial" w:hAnsi="Arial" w:cs="Arial"/>
                <w:sz w:val="20"/>
                <w:szCs w:val="20"/>
              </w:rPr>
              <w:t>Para alunos residentes no Município de Itupeva e constantes em lista de espera, com idade entre 06 (seis) meses a 03 (três) anos e 09 (nove) meses</w:t>
            </w:r>
            <w:r w:rsidRPr="00FE3A0F">
              <w:rPr>
                <w:rFonts w:ascii="Arial" w:eastAsia="Arial Unicode MS" w:hAnsi="Arial" w:cs="Arial"/>
                <w:sz w:val="20"/>
                <w:szCs w:val="20"/>
                <w:lang w:eastAsia="pt-BR"/>
              </w:rPr>
              <w:t xml:space="preserve">. </w:t>
            </w:r>
          </w:p>
          <w:p w14:paraId="576F30D2" w14:textId="77777777" w:rsidR="00DA7F1C" w:rsidRPr="00FE3A0F" w:rsidRDefault="00000000" w:rsidP="00FE3A0F">
            <w:pPr>
              <w:widowControl w:val="0"/>
              <w:numPr>
                <w:ilvl w:val="0"/>
                <w:numId w:val="89"/>
              </w:numPr>
              <w:suppressAutoHyphens/>
              <w:spacing w:after="0" w:line="240" w:lineRule="auto"/>
              <w:jc w:val="both"/>
              <w:rPr>
                <w:rFonts w:ascii="Arial" w:hAnsi="Arial" w:cs="Arial"/>
                <w:sz w:val="20"/>
                <w:szCs w:val="20"/>
              </w:rPr>
            </w:pPr>
            <w:r w:rsidRPr="00FE3A0F">
              <w:rPr>
                <w:rFonts w:ascii="Arial" w:eastAsia="Arial Unicode MS" w:hAnsi="Arial" w:cs="Arial"/>
                <w:sz w:val="20"/>
                <w:szCs w:val="20"/>
                <w:lang w:eastAsia="pt-BR"/>
              </w:rPr>
              <w:t>BERÇARIO – xxx vagas</w:t>
            </w:r>
          </w:p>
          <w:p w14:paraId="576F30D3" w14:textId="77777777" w:rsidR="00DA7F1C" w:rsidRPr="00FE3A0F" w:rsidRDefault="00000000" w:rsidP="00FE3A0F">
            <w:pPr>
              <w:widowControl w:val="0"/>
              <w:numPr>
                <w:ilvl w:val="0"/>
                <w:numId w:val="89"/>
              </w:numPr>
              <w:suppressAutoHyphens/>
              <w:spacing w:after="0" w:line="240" w:lineRule="auto"/>
              <w:jc w:val="both"/>
              <w:rPr>
                <w:rFonts w:ascii="Arial" w:hAnsi="Arial" w:cs="Arial"/>
                <w:sz w:val="20"/>
                <w:szCs w:val="20"/>
              </w:rPr>
            </w:pPr>
            <w:r w:rsidRPr="00FE3A0F">
              <w:rPr>
                <w:rFonts w:ascii="Arial" w:eastAsia="Arial Unicode MS" w:hAnsi="Arial" w:cs="Arial"/>
                <w:sz w:val="20"/>
                <w:szCs w:val="20"/>
                <w:lang w:eastAsia="pt-BR"/>
              </w:rPr>
              <w:t>Grupo 1 - G1 – xxx vagas</w:t>
            </w:r>
          </w:p>
          <w:p w14:paraId="576F30D4" w14:textId="77777777" w:rsidR="00DA7F1C" w:rsidRPr="00FE3A0F" w:rsidRDefault="00000000" w:rsidP="00FE3A0F">
            <w:pPr>
              <w:widowControl w:val="0"/>
              <w:numPr>
                <w:ilvl w:val="0"/>
                <w:numId w:val="89"/>
              </w:numPr>
              <w:suppressAutoHyphens/>
              <w:spacing w:after="0" w:line="240" w:lineRule="auto"/>
              <w:jc w:val="both"/>
              <w:rPr>
                <w:rFonts w:ascii="Arial" w:hAnsi="Arial" w:cs="Arial"/>
                <w:sz w:val="20"/>
                <w:szCs w:val="20"/>
              </w:rPr>
            </w:pPr>
            <w:r w:rsidRPr="00FE3A0F">
              <w:rPr>
                <w:rFonts w:ascii="Arial" w:eastAsia="Arial Unicode MS" w:hAnsi="Arial" w:cs="Arial"/>
                <w:sz w:val="20"/>
                <w:szCs w:val="20"/>
                <w:lang w:eastAsia="pt-BR"/>
              </w:rPr>
              <w:t>Grupo 2 - G2 – xxx vagas</w:t>
            </w:r>
          </w:p>
        </w:tc>
        <w:tc>
          <w:tcPr>
            <w:tcW w:w="2521" w:type="dxa"/>
            <w:tcBorders>
              <w:top w:val="single" w:sz="4" w:space="0" w:color="auto"/>
              <w:left w:val="single" w:sz="4" w:space="0" w:color="auto"/>
              <w:bottom w:val="single" w:sz="4" w:space="0" w:color="auto"/>
              <w:right w:val="single" w:sz="4" w:space="0" w:color="auto"/>
            </w:tcBorders>
            <w:vAlign w:val="center"/>
          </w:tcPr>
          <w:p w14:paraId="576F30D5" w14:textId="77777777" w:rsidR="00DA7F1C" w:rsidRPr="00FE3A0F" w:rsidRDefault="00000000" w:rsidP="00FE3A0F">
            <w:pPr>
              <w:widowControl w:val="0"/>
              <w:suppressAutoHyphens/>
              <w:spacing w:after="0" w:line="240" w:lineRule="auto"/>
              <w:jc w:val="center"/>
              <w:rPr>
                <w:rFonts w:ascii="Arial" w:hAnsi="Arial" w:cs="Arial"/>
                <w:sz w:val="20"/>
                <w:szCs w:val="20"/>
              </w:rPr>
            </w:pPr>
            <w:r w:rsidRPr="00FE3A0F">
              <w:rPr>
                <w:rFonts w:ascii="Arial" w:hAnsi="Arial" w:cs="Arial"/>
                <w:sz w:val="20"/>
                <w:szCs w:val="20"/>
              </w:rPr>
              <w:t>xxxx</w:t>
            </w:r>
          </w:p>
        </w:tc>
      </w:tr>
      <w:tr w:rsidR="00DA7F1C" w:rsidRPr="00CF16F2" w14:paraId="576F30DF" w14:textId="77777777">
        <w:trPr>
          <w:trHeight w:val="283"/>
          <w:jc w:val="center"/>
        </w:trPr>
        <w:tc>
          <w:tcPr>
            <w:tcW w:w="705" w:type="dxa"/>
            <w:tcBorders>
              <w:top w:val="single" w:sz="4" w:space="0" w:color="auto"/>
              <w:left w:val="single" w:sz="4" w:space="0" w:color="auto"/>
              <w:bottom w:val="single" w:sz="4" w:space="0" w:color="auto"/>
              <w:right w:val="single" w:sz="4" w:space="0" w:color="auto"/>
            </w:tcBorders>
            <w:vAlign w:val="center"/>
          </w:tcPr>
          <w:p w14:paraId="576F30D7" w14:textId="77777777" w:rsidR="00DA7F1C" w:rsidRPr="00FE3A0F" w:rsidRDefault="00000000" w:rsidP="00FE3A0F">
            <w:pPr>
              <w:widowControl w:val="0"/>
              <w:suppressAutoHyphens/>
              <w:spacing w:after="0" w:line="240" w:lineRule="auto"/>
              <w:jc w:val="center"/>
              <w:rPr>
                <w:rFonts w:ascii="Arial" w:hAnsi="Arial" w:cs="Arial"/>
                <w:sz w:val="20"/>
                <w:szCs w:val="20"/>
              </w:rPr>
            </w:pPr>
            <w:r w:rsidRPr="00FE3A0F">
              <w:rPr>
                <w:rFonts w:ascii="Arial" w:hAnsi="Arial" w:cs="Arial"/>
                <w:sz w:val="20"/>
                <w:szCs w:val="20"/>
              </w:rPr>
              <w:t>2</w:t>
            </w:r>
          </w:p>
        </w:tc>
        <w:tc>
          <w:tcPr>
            <w:tcW w:w="5953" w:type="dxa"/>
            <w:tcBorders>
              <w:top w:val="single" w:sz="4" w:space="0" w:color="auto"/>
              <w:left w:val="single" w:sz="4" w:space="0" w:color="auto"/>
              <w:bottom w:val="single" w:sz="4" w:space="0" w:color="auto"/>
              <w:right w:val="single" w:sz="4" w:space="0" w:color="auto"/>
            </w:tcBorders>
            <w:vAlign w:val="center"/>
          </w:tcPr>
          <w:p w14:paraId="576F30D8" w14:textId="77777777" w:rsidR="00DA7F1C" w:rsidRPr="00FE3A0F" w:rsidRDefault="00000000" w:rsidP="00FE3A0F">
            <w:pPr>
              <w:widowControl w:val="0"/>
              <w:suppressAutoHyphens/>
              <w:spacing w:after="0" w:line="240" w:lineRule="auto"/>
              <w:jc w:val="both"/>
              <w:rPr>
                <w:rFonts w:ascii="Arial" w:hAnsi="Arial" w:cs="Arial"/>
                <w:b/>
                <w:sz w:val="20"/>
                <w:szCs w:val="20"/>
              </w:rPr>
            </w:pPr>
            <w:r w:rsidRPr="00FE3A0F">
              <w:rPr>
                <w:rFonts w:ascii="Arial" w:hAnsi="Arial" w:cs="Arial"/>
                <w:b/>
                <w:sz w:val="20"/>
                <w:szCs w:val="20"/>
              </w:rPr>
              <w:t>VAGAS EM PERÍODO PARCIAL (MEIO PERÍODO)</w:t>
            </w:r>
          </w:p>
          <w:p w14:paraId="576F30D9" w14:textId="77777777" w:rsidR="00DA7F1C" w:rsidRPr="00FE3A0F" w:rsidRDefault="00000000" w:rsidP="00FE3A0F">
            <w:pPr>
              <w:widowControl w:val="0"/>
              <w:suppressAutoHyphens/>
              <w:spacing w:after="0" w:line="240" w:lineRule="auto"/>
              <w:jc w:val="both"/>
              <w:rPr>
                <w:rFonts w:ascii="Arial" w:eastAsia="Arial Unicode MS" w:hAnsi="Arial" w:cs="Arial"/>
                <w:sz w:val="20"/>
                <w:szCs w:val="20"/>
              </w:rPr>
            </w:pPr>
            <w:r w:rsidRPr="00FE3A0F">
              <w:rPr>
                <w:rFonts w:ascii="Arial" w:hAnsi="Arial" w:cs="Arial"/>
                <w:sz w:val="20"/>
                <w:szCs w:val="20"/>
              </w:rPr>
              <w:t>Para os excedentes do Sistema Municipal de Ensino, residentes no Município de Itupeva, com idade entre 03 (três) anos e 10 (dez) meses</w:t>
            </w:r>
            <w:r w:rsidRPr="00FE3A0F">
              <w:rPr>
                <w:rFonts w:ascii="Arial" w:eastAsia="Arial Unicode MS" w:hAnsi="Arial" w:cs="Arial"/>
                <w:sz w:val="20"/>
                <w:szCs w:val="20"/>
                <w:lang w:eastAsia="pt-BR"/>
              </w:rPr>
              <w:t xml:space="preserve"> a </w:t>
            </w:r>
            <w:r w:rsidRPr="00FE3A0F">
              <w:rPr>
                <w:rFonts w:ascii="Arial" w:hAnsi="Arial" w:cs="Arial"/>
                <w:sz w:val="20"/>
                <w:szCs w:val="20"/>
              </w:rPr>
              <w:t>06 (seis) anos e 09 (nove) meses</w:t>
            </w:r>
          </w:p>
          <w:p w14:paraId="576F30DA" w14:textId="77777777" w:rsidR="00DA7F1C" w:rsidRPr="00FE3A0F" w:rsidRDefault="00000000" w:rsidP="00FE3A0F">
            <w:pPr>
              <w:widowControl w:val="0"/>
              <w:numPr>
                <w:ilvl w:val="0"/>
                <w:numId w:val="90"/>
              </w:numPr>
              <w:suppressAutoHyphens/>
              <w:spacing w:after="0" w:line="240" w:lineRule="auto"/>
              <w:jc w:val="both"/>
              <w:rPr>
                <w:rFonts w:ascii="Arial" w:hAnsi="Arial" w:cs="Arial"/>
                <w:sz w:val="20"/>
                <w:szCs w:val="20"/>
              </w:rPr>
            </w:pPr>
            <w:r w:rsidRPr="00FE3A0F">
              <w:rPr>
                <w:rFonts w:ascii="Arial" w:eastAsia="Arial Unicode MS" w:hAnsi="Arial" w:cs="Arial"/>
                <w:sz w:val="20"/>
                <w:szCs w:val="20"/>
                <w:lang w:eastAsia="pt-BR"/>
              </w:rPr>
              <w:t>Grupo 3 - G3 – xxx vagas</w:t>
            </w:r>
          </w:p>
          <w:p w14:paraId="576F30DB" w14:textId="77777777" w:rsidR="00DA7F1C" w:rsidRPr="00FE3A0F" w:rsidRDefault="00000000" w:rsidP="00FE3A0F">
            <w:pPr>
              <w:widowControl w:val="0"/>
              <w:numPr>
                <w:ilvl w:val="0"/>
                <w:numId w:val="90"/>
              </w:numPr>
              <w:suppressAutoHyphens/>
              <w:spacing w:after="0" w:line="240" w:lineRule="auto"/>
              <w:jc w:val="both"/>
              <w:rPr>
                <w:rFonts w:ascii="Arial" w:hAnsi="Arial" w:cs="Arial"/>
                <w:sz w:val="20"/>
                <w:szCs w:val="20"/>
              </w:rPr>
            </w:pPr>
            <w:r w:rsidRPr="00FE3A0F">
              <w:rPr>
                <w:rFonts w:ascii="Arial" w:eastAsia="Arial Unicode MS" w:hAnsi="Arial" w:cs="Arial"/>
                <w:sz w:val="20"/>
                <w:szCs w:val="20"/>
                <w:lang w:eastAsia="pt-BR"/>
              </w:rPr>
              <w:t>Grupo 4 - G4 - xxx vagas</w:t>
            </w:r>
          </w:p>
          <w:p w14:paraId="576F30DC" w14:textId="77777777" w:rsidR="00DA7F1C" w:rsidRPr="00FE3A0F" w:rsidRDefault="00000000" w:rsidP="00FE3A0F">
            <w:pPr>
              <w:widowControl w:val="0"/>
              <w:numPr>
                <w:ilvl w:val="0"/>
                <w:numId w:val="90"/>
              </w:numPr>
              <w:suppressAutoHyphens/>
              <w:spacing w:after="0" w:line="240" w:lineRule="auto"/>
              <w:jc w:val="both"/>
              <w:rPr>
                <w:rFonts w:ascii="Arial" w:hAnsi="Arial" w:cs="Arial"/>
                <w:sz w:val="20"/>
                <w:szCs w:val="20"/>
              </w:rPr>
            </w:pPr>
            <w:r w:rsidRPr="00FE3A0F">
              <w:rPr>
                <w:rFonts w:ascii="Arial" w:eastAsia="Arial Unicode MS" w:hAnsi="Arial" w:cs="Arial"/>
                <w:sz w:val="20"/>
                <w:szCs w:val="20"/>
                <w:lang w:eastAsia="pt-BR"/>
              </w:rPr>
              <w:t>Grupo 5 - G5 – xxx vagas</w:t>
            </w:r>
          </w:p>
        </w:tc>
        <w:tc>
          <w:tcPr>
            <w:tcW w:w="2521" w:type="dxa"/>
            <w:tcBorders>
              <w:top w:val="single" w:sz="4" w:space="0" w:color="auto"/>
              <w:left w:val="single" w:sz="4" w:space="0" w:color="auto"/>
              <w:bottom w:val="single" w:sz="4" w:space="0" w:color="auto"/>
              <w:right w:val="single" w:sz="4" w:space="0" w:color="auto"/>
            </w:tcBorders>
            <w:vAlign w:val="center"/>
          </w:tcPr>
          <w:p w14:paraId="576F30DD" w14:textId="77777777" w:rsidR="00DA7F1C" w:rsidRPr="00FE3A0F" w:rsidRDefault="00000000" w:rsidP="00FE3A0F">
            <w:pPr>
              <w:widowControl w:val="0"/>
              <w:suppressAutoHyphens/>
              <w:spacing w:after="0" w:line="240" w:lineRule="auto"/>
              <w:jc w:val="center"/>
              <w:rPr>
                <w:rFonts w:ascii="Arial" w:hAnsi="Arial" w:cs="Arial"/>
                <w:sz w:val="20"/>
                <w:szCs w:val="20"/>
              </w:rPr>
            </w:pPr>
            <w:r w:rsidRPr="00FE3A0F">
              <w:rPr>
                <w:rFonts w:ascii="Arial" w:hAnsi="Arial" w:cs="Arial"/>
                <w:sz w:val="20"/>
                <w:szCs w:val="20"/>
              </w:rPr>
              <w:t>xxxx</w:t>
            </w:r>
          </w:p>
          <w:p w14:paraId="576F30DE" w14:textId="77777777" w:rsidR="00DA7F1C" w:rsidRPr="00CF16F2" w:rsidRDefault="00DA7F1C" w:rsidP="00FE3A0F">
            <w:pPr>
              <w:widowControl w:val="0"/>
              <w:suppressAutoHyphens/>
              <w:spacing w:after="0" w:line="240" w:lineRule="auto"/>
              <w:jc w:val="center"/>
              <w:rPr>
                <w:rFonts w:ascii="Arial" w:hAnsi="Arial" w:cs="Arial"/>
                <w:sz w:val="20"/>
                <w:szCs w:val="20"/>
              </w:rPr>
            </w:pPr>
          </w:p>
        </w:tc>
      </w:tr>
    </w:tbl>
    <w:p w14:paraId="576F30E1"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426"/>
        </w:tabs>
        <w:suppressAutoHyphens/>
        <w:spacing w:before="0" w:after="120" w:line="276" w:lineRule="auto"/>
        <w:ind w:left="0" w:firstLine="0"/>
        <w:rPr>
          <w:sz w:val="20"/>
          <w:szCs w:val="20"/>
        </w:rPr>
      </w:pPr>
      <w:r w:rsidRPr="00CF16F2">
        <w:rPr>
          <w:sz w:val="20"/>
          <w:szCs w:val="20"/>
        </w:rPr>
        <w:lastRenderedPageBreak/>
        <w:t>DO AMPARO LEGAL</w:t>
      </w:r>
    </w:p>
    <w:p w14:paraId="576F30E2" w14:textId="77777777" w:rsidR="00DA7F1C" w:rsidRPr="00CF16F2" w:rsidRDefault="00000000" w:rsidP="00CF16F2">
      <w:pPr>
        <w:pStyle w:val="Clusula"/>
        <w:keepNext w:val="0"/>
        <w:widowControl w:val="0"/>
        <w:numPr>
          <w:ilvl w:val="1"/>
          <w:numId w:val="22"/>
        </w:numPr>
        <w:pBdr>
          <w:bottom w:val="none" w:sz="0" w:space="0" w:color="000000"/>
        </w:pBdr>
        <w:tabs>
          <w:tab w:val="clear" w:pos="2127"/>
          <w:tab w:val="left" w:pos="0"/>
          <w:tab w:val="left" w:pos="426"/>
        </w:tabs>
        <w:suppressAutoHyphens/>
        <w:spacing w:before="0" w:after="120" w:line="276" w:lineRule="auto"/>
        <w:ind w:left="0" w:firstLine="0"/>
        <w:rPr>
          <w:b w:val="0"/>
          <w:sz w:val="20"/>
          <w:szCs w:val="20"/>
        </w:rPr>
      </w:pPr>
      <w:r w:rsidRPr="00CF16F2">
        <w:rPr>
          <w:b w:val="0"/>
          <w:sz w:val="20"/>
          <w:szCs w:val="20"/>
        </w:rPr>
        <w:t>O presente contrato está vinculado à Inexigibilidade de Licitação n° XX/2026, regendo-se por suas cláusulas e aparada pela Lei nº 14.133/21, Lei nº 123/06 e suas alterações e demais legislações pertinentes à matéria.</w:t>
      </w:r>
    </w:p>
    <w:p w14:paraId="576F30E3" w14:textId="77777777" w:rsidR="00DA7F1C" w:rsidRPr="00CF16F2" w:rsidRDefault="00DA7F1C" w:rsidP="00CF16F2">
      <w:pPr>
        <w:pStyle w:val="Clusula"/>
        <w:keepNext w:val="0"/>
        <w:widowControl w:val="0"/>
        <w:numPr>
          <w:ilvl w:val="0"/>
          <w:numId w:val="0"/>
        </w:numPr>
        <w:pBdr>
          <w:bottom w:val="none" w:sz="0" w:space="0" w:color="000000"/>
        </w:pBdr>
        <w:tabs>
          <w:tab w:val="clear" w:pos="2127"/>
          <w:tab w:val="left" w:pos="284"/>
        </w:tabs>
        <w:suppressAutoHyphens/>
        <w:spacing w:before="0" w:after="120" w:line="276" w:lineRule="auto"/>
        <w:rPr>
          <w:b w:val="0"/>
          <w:sz w:val="20"/>
          <w:szCs w:val="20"/>
        </w:rPr>
      </w:pPr>
    </w:p>
    <w:p w14:paraId="576F30E4"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426"/>
        </w:tabs>
        <w:suppressAutoHyphens/>
        <w:spacing w:before="0" w:after="120" w:line="276" w:lineRule="auto"/>
        <w:ind w:left="567" w:hanging="567"/>
        <w:rPr>
          <w:sz w:val="20"/>
          <w:szCs w:val="20"/>
        </w:rPr>
      </w:pPr>
      <w:r w:rsidRPr="00CF16F2">
        <w:rPr>
          <w:sz w:val="20"/>
          <w:szCs w:val="20"/>
        </w:rPr>
        <w:t>DA VIGÊNCIA</w:t>
      </w:r>
    </w:p>
    <w:p w14:paraId="576F30E5" w14:textId="77777777" w:rsidR="00DA7F1C" w:rsidRPr="00CF16F2" w:rsidRDefault="00000000" w:rsidP="00CF16F2">
      <w:pPr>
        <w:pStyle w:val="2oNvel"/>
        <w:widowControl w:val="0"/>
        <w:numPr>
          <w:ilvl w:val="1"/>
          <w:numId w:val="22"/>
        </w:numPr>
        <w:tabs>
          <w:tab w:val="left" w:pos="142"/>
          <w:tab w:val="left" w:pos="426"/>
        </w:tabs>
        <w:suppressAutoHyphens/>
        <w:spacing w:before="0" w:after="120" w:line="276" w:lineRule="auto"/>
        <w:ind w:left="0" w:firstLine="0"/>
        <w:rPr>
          <w:sz w:val="20"/>
          <w:szCs w:val="20"/>
        </w:rPr>
      </w:pPr>
      <w:r w:rsidRPr="00CF16F2">
        <w:rPr>
          <w:sz w:val="20"/>
          <w:szCs w:val="20"/>
        </w:rPr>
        <w:t>O prazo de vigência deste contrato será de 60 (sessenta) meses, contados de sua assinatura, prorrogável por até o limite legal, na forma dos artigos 106 e 107 da Lei n° 14.133/2021.</w:t>
      </w:r>
    </w:p>
    <w:p w14:paraId="576F30E6" w14:textId="77777777" w:rsidR="00DA7F1C" w:rsidRPr="00CF16F2" w:rsidRDefault="00DA7F1C" w:rsidP="00CF16F2">
      <w:pPr>
        <w:pStyle w:val="2oNvel"/>
        <w:widowControl w:val="0"/>
        <w:numPr>
          <w:ilvl w:val="0"/>
          <w:numId w:val="0"/>
        </w:numPr>
        <w:tabs>
          <w:tab w:val="left" w:pos="142"/>
          <w:tab w:val="left" w:pos="426"/>
        </w:tabs>
        <w:suppressAutoHyphens/>
        <w:spacing w:before="0" w:after="120" w:line="276" w:lineRule="auto"/>
        <w:rPr>
          <w:sz w:val="20"/>
          <w:szCs w:val="20"/>
        </w:rPr>
      </w:pPr>
    </w:p>
    <w:p w14:paraId="576F30E7"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426"/>
        </w:tabs>
        <w:suppressAutoHyphens/>
        <w:spacing w:before="0" w:after="120" w:line="276" w:lineRule="auto"/>
        <w:ind w:left="0" w:firstLine="0"/>
        <w:rPr>
          <w:sz w:val="20"/>
          <w:szCs w:val="20"/>
        </w:rPr>
      </w:pPr>
      <w:r w:rsidRPr="00CF16F2">
        <w:rPr>
          <w:sz w:val="20"/>
          <w:szCs w:val="20"/>
        </w:rPr>
        <w:t>DO REGIME E FORMA DE EXECUÇÃO</w:t>
      </w:r>
    </w:p>
    <w:p w14:paraId="576F30E8" w14:textId="77777777" w:rsidR="00DA7F1C" w:rsidRPr="00CF16F2" w:rsidRDefault="00000000" w:rsidP="00CF16F2">
      <w:pPr>
        <w:pStyle w:val="PargrafodaLista"/>
        <w:widowControl w:val="0"/>
        <w:numPr>
          <w:ilvl w:val="1"/>
          <w:numId w:val="22"/>
        </w:numPr>
        <w:tabs>
          <w:tab w:val="left" w:pos="142"/>
          <w:tab w:val="left" w:pos="426"/>
        </w:tabs>
        <w:suppressAutoHyphens/>
        <w:spacing w:after="120" w:line="276" w:lineRule="auto"/>
        <w:ind w:left="0" w:right="278" w:firstLine="0"/>
        <w:contextualSpacing w:val="0"/>
        <w:jc w:val="both"/>
        <w:rPr>
          <w:rFonts w:ascii="Arial" w:hAnsi="Arial" w:cs="Arial"/>
          <w:sz w:val="20"/>
          <w:szCs w:val="20"/>
        </w:rPr>
      </w:pPr>
      <w:r w:rsidRPr="00CF16F2">
        <w:rPr>
          <w:rFonts w:ascii="Arial" w:hAnsi="Arial" w:cs="Arial"/>
          <w:sz w:val="20"/>
          <w:szCs w:val="20"/>
        </w:rPr>
        <w:t>O presente contrato tem como regime de execução a empreitada por preços unitários, com pagamento mensal, por vaga preenchida, nos termos do Edital de regência.</w:t>
      </w:r>
    </w:p>
    <w:p w14:paraId="576F30E9" w14:textId="77777777" w:rsidR="00DA7F1C" w:rsidRPr="00CF16F2" w:rsidRDefault="00DA7F1C" w:rsidP="00CF16F2">
      <w:pPr>
        <w:pStyle w:val="2oNvel"/>
        <w:widowControl w:val="0"/>
        <w:numPr>
          <w:ilvl w:val="0"/>
          <w:numId w:val="0"/>
        </w:numPr>
        <w:tabs>
          <w:tab w:val="left" w:pos="142"/>
          <w:tab w:val="left" w:pos="426"/>
        </w:tabs>
        <w:suppressAutoHyphens/>
        <w:spacing w:before="0" w:after="120" w:line="276" w:lineRule="auto"/>
        <w:rPr>
          <w:sz w:val="20"/>
          <w:szCs w:val="20"/>
        </w:rPr>
      </w:pPr>
    </w:p>
    <w:p w14:paraId="576F30EA" w14:textId="77777777" w:rsidR="00DA7F1C" w:rsidRPr="00CF16F2" w:rsidRDefault="00000000" w:rsidP="00CF16F2">
      <w:pPr>
        <w:widowControl w:val="0"/>
        <w:numPr>
          <w:ilvl w:val="0"/>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b/>
          <w:sz w:val="20"/>
          <w:szCs w:val="20"/>
        </w:rPr>
        <w:t>DOS PRAZOS E EXECUÇÃO DOS SERVIÇOS</w:t>
      </w:r>
    </w:p>
    <w:p w14:paraId="576F30EB" w14:textId="77777777" w:rsidR="00DA7F1C" w:rsidRPr="00CF16F2" w:rsidRDefault="00000000" w:rsidP="00CF16F2">
      <w:pPr>
        <w:widowControl w:val="0"/>
        <w:numPr>
          <w:ilvl w:val="1"/>
          <w:numId w:val="22"/>
        </w:numPr>
        <w:tabs>
          <w:tab w:val="left" w:pos="426"/>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O prazo de vigência do Contrato iniciar-se-á na data de sua assinatura e terá validade de 60 (sessenta) meses, prorrogável nos termos da Lei 14.133/21.</w:t>
      </w:r>
    </w:p>
    <w:p w14:paraId="576F30EC" w14:textId="77777777" w:rsidR="00DA7F1C" w:rsidRPr="00CF16F2" w:rsidRDefault="00000000" w:rsidP="00CF16F2">
      <w:pPr>
        <w:widowControl w:val="0"/>
        <w:numPr>
          <w:ilvl w:val="1"/>
          <w:numId w:val="22"/>
        </w:numPr>
        <w:tabs>
          <w:tab w:val="left" w:pos="426"/>
        </w:tabs>
        <w:suppressAutoHyphens/>
        <w:spacing w:after="120" w:line="276" w:lineRule="auto"/>
        <w:ind w:left="0" w:firstLine="0"/>
        <w:jc w:val="both"/>
        <w:rPr>
          <w:rFonts w:ascii="Arial" w:hAnsi="Arial" w:cs="Arial"/>
          <w:b/>
          <w:caps/>
          <w:sz w:val="20"/>
          <w:szCs w:val="20"/>
        </w:rPr>
      </w:pPr>
      <w:r w:rsidRPr="00CF16F2">
        <w:rPr>
          <w:rFonts w:ascii="Arial" w:hAnsi="Arial" w:cs="Arial"/>
          <w:sz w:val="20"/>
          <w:szCs w:val="20"/>
        </w:rPr>
        <w:t>A CONTRATADA deverá iniciar a prestação de serviços, em todos os seus termos, em até 30 (trinta) dias, contados a partir da emissão da ordem de serviço eletrônica conforme a demanda da CONTRATANTE, podendo esse prazo ser dilatado, a critério do gestor do contrato.</w:t>
      </w:r>
    </w:p>
    <w:p w14:paraId="576F30ED" w14:textId="77777777" w:rsidR="00DA7F1C" w:rsidRPr="00CF16F2" w:rsidRDefault="00000000" w:rsidP="00CF16F2">
      <w:pPr>
        <w:widowControl w:val="0"/>
        <w:numPr>
          <w:ilvl w:val="1"/>
          <w:numId w:val="22"/>
        </w:numPr>
        <w:tabs>
          <w:tab w:val="left" w:pos="426"/>
        </w:tabs>
        <w:suppressAutoHyphens/>
        <w:spacing w:after="120" w:line="276" w:lineRule="auto"/>
        <w:ind w:left="0" w:right="-1" w:firstLine="0"/>
        <w:jc w:val="both"/>
        <w:rPr>
          <w:rFonts w:ascii="Arial" w:hAnsi="Arial" w:cs="Arial"/>
          <w:color w:val="000000"/>
          <w:spacing w:val="2"/>
          <w:sz w:val="20"/>
          <w:szCs w:val="20"/>
        </w:rPr>
      </w:pPr>
      <w:r w:rsidRPr="00CF16F2">
        <w:rPr>
          <w:rFonts w:ascii="Arial" w:hAnsi="Arial" w:cs="Arial"/>
          <w:color w:val="000000"/>
          <w:spacing w:val="3"/>
          <w:sz w:val="20"/>
          <w:szCs w:val="20"/>
        </w:rPr>
        <w:t>O descumprimento injustificado do prazo fixado neste termo acarretará em multa pecuniária, ficando o Contratado sujeito às penalidades previstas em lei.</w:t>
      </w:r>
    </w:p>
    <w:p w14:paraId="576F30EE" w14:textId="77777777" w:rsidR="00DA7F1C" w:rsidRPr="00CF16F2" w:rsidRDefault="00000000" w:rsidP="00CF16F2">
      <w:pPr>
        <w:widowControl w:val="0"/>
        <w:numPr>
          <w:ilvl w:val="1"/>
          <w:numId w:val="22"/>
        </w:numPr>
        <w:tabs>
          <w:tab w:val="left" w:pos="426"/>
        </w:tabs>
        <w:suppressAutoHyphens/>
        <w:spacing w:after="120" w:line="276" w:lineRule="auto"/>
        <w:ind w:left="0" w:right="-1" w:firstLine="0"/>
        <w:jc w:val="both"/>
        <w:rPr>
          <w:rFonts w:ascii="Arial" w:hAnsi="Arial" w:cs="Arial"/>
          <w:sz w:val="20"/>
          <w:szCs w:val="20"/>
        </w:rPr>
      </w:pPr>
      <w:r w:rsidRPr="00CF16F2">
        <w:rPr>
          <w:rFonts w:ascii="Arial" w:hAnsi="Arial" w:cs="Arial"/>
          <w:color w:val="000000"/>
          <w:spacing w:val="1"/>
          <w:sz w:val="20"/>
          <w:szCs w:val="20"/>
        </w:rPr>
        <w:t xml:space="preserve">Qualquer alteração dos prazos definidos no cronograma de trabalho, mediante justificativa </w:t>
      </w:r>
      <w:r w:rsidRPr="00CF16F2">
        <w:rPr>
          <w:rFonts w:ascii="Arial" w:hAnsi="Arial" w:cs="Arial"/>
          <w:color w:val="000000"/>
          <w:spacing w:val="2"/>
          <w:sz w:val="20"/>
          <w:szCs w:val="20"/>
        </w:rPr>
        <w:t>fundamentada, será analisada e aprovada pela Secretaria Municipal de Educação.</w:t>
      </w:r>
    </w:p>
    <w:p w14:paraId="576F30EF" w14:textId="77777777" w:rsidR="00DA7F1C" w:rsidRPr="00CF16F2" w:rsidRDefault="00000000" w:rsidP="00CF16F2">
      <w:pPr>
        <w:widowControl w:val="0"/>
        <w:numPr>
          <w:ilvl w:val="1"/>
          <w:numId w:val="22"/>
        </w:numPr>
        <w:tabs>
          <w:tab w:val="left" w:pos="426"/>
        </w:tabs>
        <w:suppressAutoHyphens/>
        <w:spacing w:after="120" w:line="276" w:lineRule="auto"/>
        <w:ind w:left="0" w:right="-1" w:firstLine="0"/>
        <w:jc w:val="both"/>
        <w:rPr>
          <w:rFonts w:ascii="Arial" w:hAnsi="Arial" w:cs="Arial"/>
          <w:b/>
          <w:sz w:val="20"/>
          <w:szCs w:val="20"/>
        </w:rPr>
      </w:pPr>
      <w:r w:rsidRPr="00CF16F2">
        <w:rPr>
          <w:rFonts w:ascii="Arial" w:hAnsi="Arial" w:cs="Arial"/>
          <w:sz w:val="20"/>
          <w:szCs w:val="20"/>
        </w:rPr>
        <w:t xml:space="preserve">Para atingir os resultados pretendidos, o contrato deverá ser executado de acordo com o cronograma e demais definições neste Termo de Referência e as etapas deverão ser aprovadas pelo Fiscal/Gestor do contrato. </w:t>
      </w:r>
    </w:p>
    <w:p w14:paraId="576F30F0" w14:textId="77777777" w:rsidR="00DA7F1C" w:rsidRPr="00CF16F2" w:rsidRDefault="00000000" w:rsidP="00CF16F2">
      <w:pPr>
        <w:widowControl w:val="0"/>
        <w:numPr>
          <w:ilvl w:val="1"/>
          <w:numId w:val="22"/>
        </w:numPr>
        <w:tabs>
          <w:tab w:val="left" w:pos="426"/>
        </w:tabs>
        <w:suppressAutoHyphens/>
        <w:spacing w:after="120" w:line="276" w:lineRule="auto"/>
        <w:ind w:left="0" w:right="-1" w:firstLine="0"/>
        <w:jc w:val="both"/>
        <w:rPr>
          <w:rFonts w:ascii="Arial" w:hAnsi="Arial" w:cs="Arial"/>
          <w:b/>
          <w:sz w:val="20"/>
          <w:szCs w:val="20"/>
        </w:rPr>
      </w:pPr>
      <w:r w:rsidRPr="00CF16F2">
        <w:rPr>
          <w:rFonts w:ascii="Arial" w:hAnsi="Arial" w:cs="Arial"/>
          <w:b/>
          <w:sz w:val="20"/>
          <w:szCs w:val="20"/>
        </w:rPr>
        <w:t>Local de execução dos serviços:</w:t>
      </w:r>
    </w:p>
    <w:p w14:paraId="576F30F1" w14:textId="77777777" w:rsidR="00DA7F1C" w:rsidRPr="00CF16F2" w:rsidRDefault="00000000" w:rsidP="00CF16F2">
      <w:pPr>
        <w:widowControl w:val="0"/>
        <w:numPr>
          <w:ilvl w:val="2"/>
          <w:numId w:val="22"/>
        </w:numPr>
        <w:tabs>
          <w:tab w:val="left" w:pos="426"/>
        </w:tabs>
        <w:suppressAutoHyphens/>
        <w:spacing w:after="120" w:line="276" w:lineRule="auto"/>
        <w:ind w:left="709" w:firstLine="0"/>
        <w:jc w:val="both"/>
        <w:rPr>
          <w:rFonts w:ascii="Arial" w:hAnsi="Arial" w:cs="Arial"/>
          <w:sz w:val="20"/>
          <w:szCs w:val="20"/>
        </w:rPr>
      </w:pPr>
      <w:r w:rsidRPr="00CF16F2">
        <w:rPr>
          <w:rFonts w:ascii="Arial" w:hAnsi="Arial" w:cs="Arial"/>
          <w:sz w:val="20"/>
          <w:szCs w:val="20"/>
        </w:rPr>
        <w:t>Os serviços deverão ser prestados no endereço da CONTRATADA, em locais legalmente destinados a esta finalidade, que cumpram as exigências legais e sanitárias, bem como a todas as normas regulamentadoras e que esteja localizada no município de Itupeva/SP.</w:t>
      </w:r>
    </w:p>
    <w:p w14:paraId="576F30F2" w14:textId="77777777" w:rsidR="00DA7F1C" w:rsidRPr="00CF16F2" w:rsidRDefault="00DA7F1C" w:rsidP="00CF16F2">
      <w:pPr>
        <w:pStyle w:val="PargrafodaLista"/>
        <w:widowControl w:val="0"/>
        <w:tabs>
          <w:tab w:val="left" w:pos="284"/>
          <w:tab w:val="left" w:pos="993"/>
          <w:tab w:val="left" w:pos="1843"/>
        </w:tabs>
        <w:suppressAutoHyphens/>
        <w:spacing w:after="120" w:line="276" w:lineRule="auto"/>
        <w:ind w:left="284"/>
        <w:contextualSpacing w:val="0"/>
        <w:jc w:val="both"/>
        <w:rPr>
          <w:rFonts w:ascii="Arial" w:hAnsi="Arial" w:cs="Arial"/>
          <w:sz w:val="20"/>
          <w:szCs w:val="20"/>
        </w:rPr>
      </w:pPr>
    </w:p>
    <w:p w14:paraId="576F30F3"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0"/>
          <w:tab w:val="left" w:pos="284"/>
        </w:tabs>
        <w:suppressAutoHyphens/>
        <w:spacing w:before="0" w:after="120" w:line="276" w:lineRule="auto"/>
        <w:ind w:left="0" w:firstLine="0"/>
        <w:rPr>
          <w:sz w:val="20"/>
          <w:szCs w:val="20"/>
        </w:rPr>
      </w:pPr>
      <w:r w:rsidRPr="00CF16F2">
        <w:rPr>
          <w:sz w:val="20"/>
          <w:szCs w:val="20"/>
        </w:rPr>
        <w:t>DA FONTE DE RECURSOS</w:t>
      </w:r>
    </w:p>
    <w:p w14:paraId="576F30F4" w14:textId="77777777" w:rsidR="00DA7F1C" w:rsidRPr="00CF16F2" w:rsidRDefault="00000000" w:rsidP="00CF16F2">
      <w:pPr>
        <w:pStyle w:val="Clusula"/>
        <w:keepNext w:val="0"/>
        <w:widowControl w:val="0"/>
        <w:numPr>
          <w:ilvl w:val="1"/>
          <w:numId w:val="22"/>
        </w:numPr>
        <w:pBdr>
          <w:bottom w:val="none" w:sz="0" w:space="0" w:color="000000"/>
        </w:pBdr>
        <w:tabs>
          <w:tab w:val="clear" w:pos="2127"/>
          <w:tab w:val="left" w:pos="0"/>
          <w:tab w:val="left" w:pos="284"/>
          <w:tab w:val="left" w:pos="360"/>
          <w:tab w:val="left" w:pos="567"/>
        </w:tabs>
        <w:suppressAutoHyphens/>
        <w:spacing w:before="0" w:after="120" w:line="276" w:lineRule="auto"/>
        <w:ind w:left="0" w:firstLine="0"/>
        <w:rPr>
          <w:b w:val="0"/>
          <w:sz w:val="20"/>
          <w:szCs w:val="20"/>
        </w:rPr>
      </w:pPr>
      <w:r w:rsidRPr="00CF16F2">
        <w:rPr>
          <w:b w:val="0"/>
          <w:sz w:val="20"/>
          <w:szCs w:val="20"/>
        </w:rPr>
        <w:t xml:space="preserve">  As dotações orçamentárias </w:t>
      </w:r>
      <w:r w:rsidRPr="00FE3A0F">
        <w:rPr>
          <w:b w:val="0"/>
          <w:sz w:val="20"/>
          <w:szCs w:val="20"/>
        </w:rPr>
        <w:t xml:space="preserve">devem ser utilizadas, sob a ordenação </w:t>
      </w:r>
      <w:r w:rsidRPr="00FE3A0F">
        <w:rPr>
          <w:bCs/>
          <w:sz w:val="20"/>
          <w:szCs w:val="20"/>
        </w:rPr>
        <w:t>07.01.12.365.0020.2.012.339039.01.2130000</w:t>
      </w:r>
      <w:r w:rsidRPr="00FE3A0F">
        <w:rPr>
          <w:sz w:val="20"/>
          <w:szCs w:val="20"/>
        </w:rPr>
        <w:t xml:space="preserve"> e </w:t>
      </w:r>
      <w:r w:rsidRPr="00FE3A0F">
        <w:rPr>
          <w:bCs/>
          <w:sz w:val="20"/>
          <w:szCs w:val="20"/>
        </w:rPr>
        <w:t>07.01.12.365.002.2.013.339039.01.212000</w:t>
      </w:r>
      <w:r w:rsidRPr="00FE3A0F">
        <w:rPr>
          <w:b w:val="0"/>
          <w:sz w:val="20"/>
          <w:szCs w:val="20"/>
        </w:rPr>
        <w:t>, de acordo com a disponibilidade</w:t>
      </w:r>
      <w:r w:rsidRPr="00FE3A0F">
        <w:rPr>
          <w:b w:val="0"/>
          <w:color w:val="000000"/>
          <w:sz w:val="20"/>
          <w:szCs w:val="20"/>
        </w:rPr>
        <w:t xml:space="preserve"> orçamentária no momento</w:t>
      </w:r>
      <w:r w:rsidRPr="00CF16F2">
        <w:rPr>
          <w:b w:val="0"/>
          <w:color w:val="000000"/>
          <w:sz w:val="20"/>
          <w:szCs w:val="20"/>
        </w:rPr>
        <w:t xml:space="preserve"> da formalização da contratação.</w:t>
      </w:r>
    </w:p>
    <w:p w14:paraId="576F30F5" w14:textId="77777777" w:rsidR="00DA7F1C" w:rsidRPr="00CF16F2" w:rsidRDefault="00DA7F1C" w:rsidP="00CF16F2">
      <w:pPr>
        <w:pStyle w:val="Clusula"/>
        <w:keepNext w:val="0"/>
        <w:widowControl w:val="0"/>
        <w:numPr>
          <w:ilvl w:val="0"/>
          <w:numId w:val="0"/>
        </w:numPr>
        <w:pBdr>
          <w:bottom w:val="none" w:sz="0" w:space="0" w:color="000000"/>
        </w:pBdr>
        <w:tabs>
          <w:tab w:val="clear" w:pos="2127"/>
          <w:tab w:val="left" w:pos="0"/>
          <w:tab w:val="left" w:pos="284"/>
          <w:tab w:val="left" w:pos="360"/>
          <w:tab w:val="left" w:pos="567"/>
        </w:tabs>
        <w:suppressAutoHyphens/>
        <w:spacing w:before="0" w:after="120" w:line="276" w:lineRule="auto"/>
        <w:rPr>
          <w:b w:val="0"/>
          <w:sz w:val="20"/>
          <w:szCs w:val="20"/>
        </w:rPr>
      </w:pPr>
    </w:p>
    <w:p w14:paraId="576F30F6"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0"/>
          <w:tab w:val="left" w:pos="284"/>
        </w:tabs>
        <w:suppressAutoHyphens/>
        <w:spacing w:before="0" w:after="120" w:line="276" w:lineRule="auto"/>
        <w:ind w:left="0" w:firstLine="0"/>
        <w:rPr>
          <w:bCs/>
          <w:sz w:val="20"/>
          <w:szCs w:val="20"/>
        </w:rPr>
      </w:pPr>
      <w:r w:rsidRPr="00CF16F2">
        <w:rPr>
          <w:sz w:val="20"/>
          <w:szCs w:val="20"/>
        </w:rPr>
        <w:t>DO VALOR A SER PAGO PELO OBJETO</w:t>
      </w:r>
    </w:p>
    <w:p w14:paraId="576F30F7" w14:textId="77777777" w:rsidR="00DA7F1C" w:rsidRPr="00CF16F2" w:rsidRDefault="00000000" w:rsidP="00CF16F2">
      <w:pPr>
        <w:widowControl w:val="0"/>
        <w:numPr>
          <w:ilvl w:val="1"/>
          <w:numId w:val="22"/>
        </w:numPr>
        <w:tabs>
          <w:tab w:val="left" w:pos="426"/>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 xml:space="preserve">O valor total do presente contrato, nos termos da legislação vigente, conforme a proposta comercial apresentada pela CONTRATADA, bem como tabela abaixo, é de </w:t>
      </w:r>
      <w:r w:rsidRPr="00CF16F2">
        <w:rPr>
          <w:rFonts w:ascii="Arial" w:eastAsia="Times New Roman" w:hAnsi="Arial" w:cs="Arial"/>
          <w:color w:val="000000"/>
          <w:sz w:val="20"/>
          <w:szCs w:val="20"/>
          <w:lang w:eastAsia="pt-BR"/>
        </w:rPr>
        <w:t>R$ XXXXXX (</w:t>
      </w:r>
      <w:r w:rsidRPr="00CF16F2">
        <w:rPr>
          <w:rFonts w:ascii="Arial" w:hAnsi="Arial" w:cs="Arial"/>
          <w:bCs/>
          <w:sz w:val="20"/>
          <w:szCs w:val="20"/>
        </w:rPr>
        <w:t>XXXXXXXXXXX</w:t>
      </w:r>
      <w:r w:rsidRPr="00CF16F2">
        <w:rPr>
          <w:rFonts w:ascii="Arial" w:eastAsia="Times New Roman" w:hAnsi="Arial" w:cs="Arial"/>
          <w:color w:val="000000"/>
          <w:sz w:val="20"/>
          <w:szCs w:val="20"/>
          <w:lang w:eastAsia="pt-BR"/>
        </w:rPr>
        <w:t>)</w:t>
      </w:r>
      <w:r w:rsidRPr="00CF16F2">
        <w:rPr>
          <w:rFonts w:ascii="Arial" w:hAnsi="Arial" w:cs="Arial"/>
          <w:sz w:val="20"/>
          <w:szCs w:val="20"/>
        </w:rPr>
        <w:t xml:space="preserve">, sendo que já se encontra computado e diluído o custo total do objeto contratado, envolvendo todos os ônus decorrentes de despesas diretas e indiretas, mesmo que não tenham sido apontadas expressamente pelas partes. </w:t>
      </w:r>
    </w:p>
    <w:p w14:paraId="576F30F8" w14:textId="77777777" w:rsidR="00DA7F1C" w:rsidRPr="00CF16F2" w:rsidRDefault="00000000" w:rsidP="00CF16F2">
      <w:pPr>
        <w:pStyle w:val="2oNvel"/>
        <w:widowControl w:val="0"/>
        <w:numPr>
          <w:ilvl w:val="1"/>
          <w:numId w:val="22"/>
        </w:numPr>
        <w:tabs>
          <w:tab w:val="clear" w:pos="851"/>
          <w:tab w:val="left" w:pos="426"/>
        </w:tabs>
        <w:suppressAutoHyphens/>
        <w:spacing w:before="0" w:after="120" w:line="276" w:lineRule="auto"/>
        <w:ind w:left="0" w:firstLine="0"/>
        <w:rPr>
          <w:sz w:val="20"/>
          <w:szCs w:val="20"/>
        </w:rPr>
      </w:pPr>
      <w:r w:rsidRPr="00CF16F2">
        <w:rPr>
          <w:sz w:val="20"/>
          <w:szCs w:val="20"/>
        </w:rPr>
        <w:lastRenderedPageBreak/>
        <w:t>Na Tabela abaixo estão previstas as descrições e valores unitários de cada serviço a ser realizado pelo Contratado, conforme demanda:</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654"/>
        <w:gridCol w:w="2715"/>
        <w:gridCol w:w="1026"/>
        <w:gridCol w:w="1346"/>
        <w:gridCol w:w="1184"/>
        <w:gridCol w:w="1126"/>
        <w:gridCol w:w="1317"/>
      </w:tblGrid>
      <w:tr w:rsidR="00DA7F1C" w:rsidRPr="00FE3A0F" w14:paraId="576F3100" w14:textId="77777777">
        <w:trPr>
          <w:trHeight w:val="113"/>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tcPr>
          <w:p w14:paraId="576F30F9"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ITEM</w:t>
            </w:r>
          </w:p>
        </w:tc>
        <w:tc>
          <w:tcPr>
            <w:tcW w:w="2715" w:type="dxa"/>
            <w:tcBorders>
              <w:top w:val="single" w:sz="4" w:space="0" w:color="auto"/>
              <w:left w:val="single" w:sz="4" w:space="0" w:color="auto"/>
              <w:bottom w:val="single" w:sz="4" w:space="0" w:color="auto"/>
              <w:right w:val="single" w:sz="4" w:space="0" w:color="auto"/>
            </w:tcBorders>
            <w:shd w:val="clear" w:color="auto" w:fill="D9D9D9"/>
            <w:vAlign w:val="center"/>
          </w:tcPr>
          <w:p w14:paraId="576F30FA"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DESCRIÇÃO</w:t>
            </w:r>
          </w:p>
        </w:tc>
        <w:tc>
          <w:tcPr>
            <w:tcW w:w="1026" w:type="dxa"/>
            <w:tcBorders>
              <w:top w:val="single" w:sz="4" w:space="0" w:color="auto"/>
              <w:left w:val="single" w:sz="4" w:space="0" w:color="auto"/>
              <w:bottom w:val="single" w:sz="4" w:space="0" w:color="auto"/>
              <w:right w:val="single" w:sz="4" w:space="0" w:color="auto"/>
            </w:tcBorders>
            <w:shd w:val="clear" w:color="auto" w:fill="D9D9D9"/>
            <w:vAlign w:val="center"/>
          </w:tcPr>
          <w:p w14:paraId="576F30FB"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TOTAL DE VAGAS</w:t>
            </w:r>
          </w:p>
        </w:tc>
        <w:tc>
          <w:tcPr>
            <w:tcW w:w="1346" w:type="dxa"/>
            <w:tcBorders>
              <w:top w:val="single" w:sz="4" w:space="0" w:color="auto"/>
              <w:left w:val="single" w:sz="4" w:space="0" w:color="auto"/>
              <w:bottom w:val="single" w:sz="4" w:space="0" w:color="auto"/>
              <w:right w:val="single" w:sz="4" w:space="0" w:color="auto"/>
            </w:tcBorders>
            <w:shd w:val="clear" w:color="auto" w:fill="D9D9D9"/>
            <w:vAlign w:val="center"/>
          </w:tcPr>
          <w:p w14:paraId="576F30FC"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VALOR MENSAL POR VAGA</w:t>
            </w:r>
          </w:p>
        </w:tc>
        <w:tc>
          <w:tcPr>
            <w:tcW w:w="1184" w:type="dxa"/>
            <w:tcBorders>
              <w:top w:val="single" w:sz="4" w:space="0" w:color="auto"/>
              <w:left w:val="single" w:sz="4" w:space="0" w:color="auto"/>
              <w:bottom w:val="single" w:sz="4" w:space="0" w:color="auto"/>
              <w:right w:val="single" w:sz="4" w:space="0" w:color="auto"/>
            </w:tcBorders>
            <w:shd w:val="clear" w:color="auto" w:fill="D9D9D9"/>
            <w:vAlign w:val="center"/>
          </w:tcPr>
          <w:p w14:paraId="576F30FD"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VALOR TOTAL MENSAL</w:t>
            </w:r>
          </w:p>
        </w:tc>
        <w:tc>
          <w:tcPr>
            <w:tcW w:w="1126" w:type="dxa"/>
            <w:tcBorders>
              <w:top w:val="single" w:sz="4" w:space="0" w:color="auto"/>
              <w:left w:val="single" w:sz="4" w:space="0" w:color="auto"/>
              <w:bottom w:val="single" w:sz="4" w:space="0" w:color="auto"/>
              <w:right w:val="single" w:sz="4" w:space="0" w:color="auto"/>
            </w:tcBorders>
            <w:shd w:val="clear" w:color="auto" w:fill="D9D9D9"/>
            <w:vAlign w:val="center"/>
          </w:tcPr>
          <w:p w14:paraId="576F30FE" w14:textId="77777777" w:rsidR="00DA7F1C" w:rsidRPr="00FE3A0F" w:rsidRDefault="00000000" w:rsidP="00FE3A0F">
            <w:pPr>
              <w:widowControl w:val="0"/>
              <w:suppressAutoHyphens/>
              <w:spacing w:after="0" w:line="240" w:lineRule="auto"/>
              <w:jc w:val="center"/>
              <w:rPr>
                <w:rFonts w:ascii="Arial" w:hAnsi="Arial" w:cs="Arial"/>
                <w:b/>
                <w:sz w:val="18"/>
                <w:szCs w:val="18"/>
              </w:rPr>
            </w:pPr>
            <w:r w:rsidRPr="00FE3A0F">
              <w:rPr>
                <w:rFonts w:ascii="Arial" w:hAnsi="Arial" w:cs="Arial"/>
                <w:b/>
                <w:sz w:val="18"/>
                <w:szCs w:val="18"/>
              </w:rPr>
              <w:t>VALOR TOTAL ANUAL</w:t>
            </w:r>
          </w:p>
        </w:tc>
        <w:tc>
          <w:tcPr>
            <w:tcW w:w="1317" w:type="dxa"/>
            <w:tcBorders>
              <w:top w:val="single" w:sz="4" w:space="0" w:color="auto"/>
              <w:left w:val="single" w:sz="4" w:space="0" w:color="auto"/>
              <w:bottom w:val="single" w:sz="4" w:space="0" w:color="auto"/>
              <w:right w:val="single" w:sz="4" w:space="0" w:color="auto"/>
            </w:tcBorders>
            <w:shd w:val="clear" w:color="auto" w:fill="D9D9D9"/>
            <w:vAlign w:val="center"/>
          </w:tcPr>
          <w:p w14:paraId="576F30FF" w14:textId="77777777" w:rsidR="00DA7F1C" w:rsidRPr="00FE3A0F" w:rsidRDefault="00000000" w:rsidP="00FE3A0F">
            <w:pPr>
              <w:widowControl w:val="0"/>
              <w:suppressAutoHyphens/>
              <w:spacing w:after="0" w:line="240" w:lineRule="auto"/>
              <w:jc w:val="center"/>
              <w:rPr>
                <w:rFonts w:ascii="Arial" w:hAnsi="Arial" w:cs="Arial"/>
                <w:b/>
                <w:caps/>
                <w:sz w:val="18"/>
                <w:szCs w:val="18"/>
              </w:rPr>
            </w:pPr>
            <w:r w:rsidRPr="00FE3A0F">
              <w:rPr>
                <w:rFonts w:ascii="Arial" w:hAnsi="Arial" w:cs="Arial"/>
                <w:b/>
                <w:caps/>
                <w:sz w:val="18"/>
                <w:szCs w:val="18"/>
              </w:rPr>
              <w:t>VALOR TOTAL 60 meses</w:t>
            </w:r>
          </w:p>
        </w:tc>
      </w:tr>
      <w:tr w:rsidR="00DA7F1C" w:rsidRPr="00FE3A0F" w14:paraId="576F3108" w14:textId="77777777">
        <w:trPr>
          <w:trHeight w:val="113"/>
        </w:trPr>
        <w:tc>
          <w:tcPr>
            <w:tcW w:w="654" w:type="dxa"/>
            <w:tcBorders>
              <w:top w:val="single" w:sz="4" w:space="0" w:color="auto"/>
              <w:left w:val="single" w:sz="4" w:space="0" w:color="auto"/>
              <w:bottom w:val="single" w:sz="4" w:space="0" w:color="auto"/>
              <w:right w:val="single" w:sz="4" w:space="0" w:color="auto"/>
            </w:tcBorders>
            <w:vAlign w:val="center"/>
          </w:tcPr>
          <w:p w14:paraId="576F3101"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1</w:t>
            </w:r>
          </w:p>
        </w:tc>
        <w:tc>
          <w:tcPr>
            <w:tcW w:w="2715" w:type="dxa"/>
            <w:tcBorders>
              <w:top w:val="single" w:sz="4" w:space="0" w:color="auto"/>
              <w:left w:val="single" w:sz="4" w:space="0" w:color="auto"/>
              <w:bottom w:val="single" w:sz="4" w:space="0" w:color="auto"/>
              <w:right w:val="single" w:sz="4" w:space="0" w:color="auto"/>
            </w:tcBorders>
            <w:vAlign w:val="center"/>
          </w:tcPr>
          <w:p w14:paraId="576F3102" w14:textId="77777777" w:rsidR="00DA7F1C" w:rsidRPr="00FE3A0F" w:rsidRDefault="00000000" w:rsidP="00FE3A0F">
            <w:pPr>
              <w:widowControl w:val="0"/>
              <w:suppressAutoHyphens/>
              <w:spacing w:after="0" w:line="240" w:lineRule="auto"/>
              <w:rPr>
                <w:rFonts w:ascii="Arial" w:eastAsia="Arial Unicode MS" w:hAnsi="Arial" w:cs="Arial"/>
                <w:sz w:val="18"/>
                <w:szCs w:val="18"/>
                <w:lang w:eastAsia="pt-BR"/>
              </w:rPr>
            </w:pPr>
            <w:r w:rsidRPr="00FE3A0F">
              <w:rPr>
                <w:rFonts w:ascii="Arial" w:hAnsi="Arial" w:cs="Arial"/>
                <w:sz w:val="18"/>
                <w:szCs w:val="18"/>
              </w:rPr>
              <w:t>VAGAS EM PERÍODO INTEGRAL</w:t>
            </w:r>
          </w:p>
        </w:tc>
        <w:tc>
          <w:tcPr>
            <w:tcW w:w="1026" w:type="dxa"/>
            <w:tcBorders>
              <w:top w:val="single" w:sz="4" w:space="0" w:color="auto"/>
              <w:left w:val="single" w:sz="4" w:space="0" w:color="auto"/>
              <w:bottom w:val="single" w:sz="4" w:space="0" w:color="auto"/>
              <w:right w:val="single" w:sz="4" w:space="0" w:color="auto"/>
            </w:tcBorders>
            <w:vAlign w:val="center"/>
          </w:tcPr>
          <w:p w14:paraId="576F3103"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xxx</w:t>
            </w:r>
          </w:p>
        </w:tc>
        <w:tc>
          <w:tcPr>
            <w:tcW w:w="1346" w:type="dxa"/>
            <w:tcBorders>
              <w:top w:val="single" w:sz="4" w:space="0" w:color="auto"/>
              <w:left w:val="single" w:sz="4" w:space="0" w:color="auto"/>
              <w:bottom w:val="single" w:sz="4" w:space="0" w:color="auto"/>
              <w:right w:val="single" w:sz="4" w:space="0" w:color="auto"/>
            </w:tcBorders>
            <w:vAlign w:val="center"/>
          </w:tcPr>
          <w:p w14:paraId="576F3104"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R$ 1.085,48</w:t>
            </w:r>
          </w:p>
        </w:tc>
        <w:tc>
          <w:tcPr>
            <w:tcW w:w="1184" w:type="dxa"/>
            <w:tcBorders>
              <w:top w:val="single" w:sz="4" w:space="0" w:color="auto"/>
              <w:left w:val="single" w:sz="4" w:space="0" w:color="auto"/>
              <w:bottom w:val="single" w:sz="4" w:space="0" w:color="auto"/>
              <w:right w:val="single" w:sz="4" w:space="0" w:color="auto"/>
            </w:tcBorders>
            <w:vAlign w:val="center"/>
          </w:tcPr>
          <w:p w14:paraId="576F3105" w14:textId="77777777" w:rsidR="00DA7F1C" w:rsidRPr="00FE3A0F" w:rsidRDefault="00DA7F1C" w:rsidP="00FE3A0F">
            <w:pPr>
              <w:widowControl w:val="0"/>
              <w:suppressAutoHyphens/>
              <w:spacing w:after="0" w:line="240" w:lineRule="auto"/>
              <w:jc w:val="center"/>
              <w:rPr>
                <w:rFonts w:ascii="Arial" w:hAnsi="Arial" w:cs="Arial"/>
                <w:sz w:val="18"/>
                <w:szCs w:val="18"/>
              </w:rPr>
            </w:pPr>
          </w:p>
        </w:tc>
        <w:tc>
          <w:tcPr>
            <w:tcW w:w="1126" w:type="dxa"/>
            <w:tcBorders>
              <w:top w:val="single" w:sz="4" w:space="0" w:color="auto"/>
              <w:left w:val="single" w:sz="4" w:space="0" w:color="auto"/>
              <w:bottom w:val="single" w:sz="4" w:space="0" w:color="auto"/>
              <w:right w:val="single" w:sz="4" w:space="0" w:color="auto"/>
            </w:tcBorders>
            <w:vAlign w:val="center"/>
          </w:tcPr>
          <w:p w14:paraId="576F3106" w14:textId="77777777" w:rsidR="00DA7F1C" w:rsidRPr="00FE3A0F" w:rsidRDefault="00DA7F1C" w:rsidP="00FE3A0F">
            <w:pPr>
              <w:widowControl w:val="0"/>
              <w:suppressAutoHyphens/>
              <w:spacing w:after="0" w:line="240" w:lineRule="auto"/>
              <w:jc w:val="center"/>
              <w:rPr>
                <w:rFonts w:ascii="Arial" w:hAnsi="Arial" w:cs="Arial"/>
                <w:sz w:val="18"/>
                <w:szCs w:val="18"/>
              </w:rPr>
            </w:pPr>
          </w:p>
        </w:tc>
        <w:tc>
          <w:tcPr>
            <w:tcW w:w="1317" w:type="dxa"/>
            <w:tcBorders>
              <w:top w:val="single" w:sz="4" w:space="0" w:color="auto"/>
              <w:left w:val="single" w:sz="4" w:space="0" w:color="auto"/>
              <w:bottom w:val="single" w:sz="4" w:space="0" w:color="auto"/>
              <w:right w:val="single" w:sz="4" w:space="0" w:color="auto"/>
            </w:tcBorders>
            <w:vAlign w:val="center"/>
          </w:tcPr>
          <w:p w14:paraId="576F3107" w14:textId="77777777" w:rsidR="00DA7F1C" w:rsidRPr="00FE3A0F" w:rsidRDefault="00DA7F1C" w:rsidP="00FE3A0F">
            <w:pPr>
              <w:widowControl w:val="0"/>
              <w:suppressAutoHyphens/>
              <w:spacing w:after="0" w:line="240" w:lineRule="auto"/>
              <w:jc w:val="center"/>
              <w:rPr>
                <w:rFonts w:ascii="Arial" w:hAnsi="Arial" w:cs="Arial"/>
                <w:sz w:val="18"/>
                <w:szCs w:val="18"/>
              </w:rPr>
            </w:pPr>
          </w:p>
        </w:tc>
      </w:tr>
      <w:tr w:rsidR="00DA7F1C" w:rsidRPr="00FE3A0F" w14:paraId="576F3110" w14:textId="77777777">
        <w:trPr>
          <w:trHeight w:val="113"/>
        </w:trPr>
        <w:tc>
          <w:tcPr>
            <w:tcW w:w="654" w:type="dxa"/>
            <w:tcBorders>
              <w:top w:val="single" w:sz="4" w:space="0" w:color="auto"/>
              <w:left w:val="single" w:sz="4" w:space="0" w:color="auto"/>
              <w:bottom w:val="single" w:sz="4" w:space="0" w:color="auto"/>
              <w:right w:val="single" w:sz="4" w:space="0" w:color="auto"/>
            </w:tcBorders>
            <w:vAlign w:val="center"/>
          </w:tcPr>
          <w:p w14:paraId="576F3109"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2</w:t>
            </w:r>
          </w:p>
        </w:tc>
        <w:tc>
          <w:tcPr>
            <w:tcW w:w="2715" w:type="dxa"/>
            <w:tcBorders>
              <w:top w:val="single" w:sz="4" w:space="0" w:color="auto"/>
              <w:left w:val="single" w:sz="4" w:space="0" w:color="auto"/>
              <w:bottom w:val="single" w:sz="4" w:space="0" w:color="auto"/>
              <w:right w:val="single" w:sz="4" w:space="0" w:color="auto"/>
            </w:tcBorders>
            <w:vAlign w:val="center"/>
          </w:tcPr>
          <w:p w14:paraId="576F310A" w14:textId="77777777" w:rsidR="00DA7F1C" w:rsidRPr="00FE3A0F" w:rsidRDefault="00000000" w:rsidP="00FE3A0F">
            <w:pPr>
              <w:widowControl w:val="0"/>
              <w:suppressAutoHyphens/>
              <w:spacing w:after="0" w:line="240" w:lineRule="auto"/>
              <w:rPr>
                <w:rFonts w:ascii="Arial" w:eastAsia="Arial Unicode MS" w:hAnsi="Arial" w:cs="Arial"/>
                <w:sz w:val="18"/>
                <w:szCs w:val="18"/>
                <w:lang w:eastAsia="pt-BR"/>
              </w:rPr>
            </w:pPr>
            <w:r w:rsidRPr="00FE3A0F">
              <w:rPr>
                <w:rFonts w:ascii="Arial" w:hAnsi="Arial" w:cs="Arial"/>
                <w:sz w:val="18"/>
                <w:szCs w:val="18"/>
              </w:rPr>
              <w:t>VAGAS EM PERÍODO PARCIAL (MEIO PERÍODO)</w:t>
            </w:r>
          </w:p>
        </w:tc>
        <w:tc>
          <w:tcPr>
            <w:tcW w:w="1026" w:type="dxa"/>
            <w:tcBorders>
              <w:top w:val="single" w:sz="4" w:space="0" w:color="auto"/>
              <w:left w:val="single" w:sz="4" w:space="0" w:color="auto"/>
              <w:bottom w:val="single" w:sz="4" w:space="0" w:color="auto"/>
              <w:right w:val="single" w:sz="4" w:space="0" w:color="auto"/>
            </w:tcBorders>
            <w:vAlign w:val="center"/>
          </w:tcPr>
          <w:p w14:paraId="576F310B"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xxx</w:t>
            </w:r>
          </w:p>
        </w:tc>
        <w:tc>
          <w:tcPr>
            <w:tcW w:w="1346" w:type="dxa"/>
            <w:tcBorders>
              <w:top w:val="single" w:sz="4" w:space="0" w:color="auto"/>
              <w:left w:val="single" w:sz="4" w:space="0" w:color="auto"/>
              <w:bottom w:val="single" w:sz="4" w:space="0" w:color="auto"/>
              <w:right w:val="single" w:sz="4" w:space="0" w:color="auto"/>
            </w:tcBorders>
            <w:vAlign w:val="center"/>
          </w:tcPr>
          <w:p w14:paraId="576F310C" w14:textId="77777777" w:rsidR="00DA7F1C" w:rsidRPr="00FE3A0F" w:rsidRDefault="00000000" w:rsidP="00FE3A0F">
            <w:pPr>
              <w:widowControl w:val="0"/>
              <w:suppressAutoHyphens/>
              <w:spacing w:after="0" w:line="240" w:lineRule="auto"/>
              <w:jc w:val="center"/>
              <w:rPr>
                <w:rFonts w:ascii="Arial" w:hAnsi="Arial" w:cs="Arial"/>
                <w:sz w:val="18"/>
                <w:szCs w:val="18"/>
              </w:rPr>
            </w:pPr>
            <w:r w:rsidRPr="00FE3A0F">
              <w:rPr>
                <w:rFonts w:ascii="Arial" w:hAnsi="Arial" w:cs="Arial"/>
                <w:sz w:val="18"/>
                <w:szCs w:val="18"/>
              </w:rPr>
              <w:t>R$ 713,51</w:t>
            </w:r>
          </w:p>
        </w:tc>
        <w:tc>
          <w:tcPr>
            <w:tcW w:w="1184" w:type="dxa"/>
            <w:tcBorders>
              <w:top w:val="single" w:sz="4" w:space="0" w:color="auto"/>
              <w:left w:val="single" w:sz="4" w:space="0" w:color="auto"/>
              <w:bottom w:val="single" w:sz="4" w:space="0" w:color="auto"/>
              <w:right w:val="single" w:sz="4" w:space="0" w:color="auto"/>
            </w:tcBorders>
            <w:vAlign w:val="center"/>
          </w:tcPr>
          <w:p w14:paraId="576F310D" w14:textId="77777777" w:rsidR="00DA7F1C" w:rsidRPr="00FE3A0F" w:rsidRDefault="00DA7F1C" w:rsidP="00FE3A0F">
            <w:pPr>
              <w:widowControl w:val="0"/>
              <w:suppressAutoHyphens/>
              <w:spacing w:after="0" w:line="240" w:lineRule="auto"/>
              <w:jc w:val="center"/>
              <w:rPr>
                <w:rFonts w:ascii="Arial" w:hAnsi="Arial" w:cs="Arial"/>
                <w:sz w:val="18"/>
                <w:szCs w:val="18"/>
              </w:rPr>
            </w:pPr>
          </w:p>
        </w:tc>
        <w:tc>
          <w:tcPr>
            <w:tcW w:w="1126" w:type="dxa"/>
            <w:tcBorders>
              <w:top w:val="single" w:sz="4" w:space="0" w:color="auto"/>
              <w:left w:val="single" w:sz="4" w:space="0" w:color="auto"/>
              <w:bottom w:val="single" w:sz="4" w:space="0" w:color="auto"/>
              <w:right w:val="single" w:sz="4" w:space="0" w:color="auto"/>
            </w:tcBorders>
            <w:vAlign w:val="center"/>
          </w:tcPr>
          <w:p w14:paraId="576F310E" w14:textId="77777777" w:rsidR="00DA7F1C" w:rsidRPr="00FE3A0F" w:rsidRDefault="00DA7F1C" w:rsidP="00FE3A0F">
            <w:pPr>
              <w:widowControl w:val="0"/>
              <w:suppressAutoHyphens/>
              <w:spacing w:after="0" w:line="240" w:lineRule="auto"/>
              <w:jc w:val="center"/>
              <w:rPr>
                <w:rFonts w:ascii="Arial" w:hAnsi="Arial" w:cs="Arial"/>
                <w:sz w:val="18"/>
                <w:szCs w:val="18"/>
              </w:rPr>
            </w:pPr>
          </w:p>
        </w:tc>
        <w:tc>
          <w:tcPr>
            <w:tcW w:w="1317" w:type="dxa"/>
            <w:tcBorders>
              <w:top w:val="single" w:sz="4" w:space="0" w:color="auto"/>
              <w:left w:val="single" w:sz="4" w:space="0" w:color="auto"/>
              <w:bottom w:val="single" w:sz="4" w:space="0" w:color="auto"/>
              <w:right w:val="single" w:sz="4" w:space="0" w:color="auto"/>
            </w:tcBorders>
            <w:vAlign w:val="center"/>
          </w:tcPr>
          <w:p w14:paraId="576F310F" w14:textId="77777777" w:rsidR="00DA7F1C" w:rsidRPr="00FE3A0F" w:rsidRDefault="00DA7F1C" w:rsidP="00FE3A0F">
            <w:pPr>
              <w:widowControl w:val="0"/>
              <w:suppressAutoHyphens/>
              <w:spacing w:after="0" w:line="240" w:lineRule="auto"/>
              <w:jc w:val="center"/>
              <w:rPr>
                <w:rFonts w:ascii="Arial" w:hAnsi="Arial" w:cs="Arial"/>
                <w:sz w:val="18"/>
                <w:szCs w:val="18"/>
              </w:rPr>
            </w:pPr>
          </w:p>
        </w:tc>
      </w:tr>
    </w:tbl>
    <w:p w14:paraId="576F3111" w14:textId="77777777" w:rsidR="00DA7F1C" w:rsidRPr="00CF16F2" w:rsidRDefault="00DA7F1C" w:rsidP="00CF16F2">
      <w:pPr>
        <w:widowControl w:val="0"/>
        <w:suppressAutoHyphens/>
        <w:spacing w:after="120" w:line="276" w:lineRule="auto"/>
        <w:jc w:val="both"/>
        <w:rPr>
          <w:rFonts w:ascii="Arial" w:hAnsi="Arial" w:cs="Arial"/>
          <w:sz w:val="20"/>
          <w:szCs w:val="20"/>
        </w:rPr>
      </w:pPr>
    </w:p>
    <w:p w14:paraId="576F3112"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426"/>
        </w:tabs>
        <w:suppressAutoHyphens/>
        <w:spacing w:before="0" w:after="120" w:line="276" w:lineRule="auto"/>
        <w:ind w:left="0" w:firstLine="0"/>
        <w:rPr>
          <w:sz w:val="20"/>
          <w:szCs w:val="20"/>
        </w:rPr>
      </w:pPr>
      <w:r w:rsidRPr="00CF16F2">
        <w:rPr>
          <w:sz w:val="20"/>
          <w:szCs w:val="20"/>
        </w:rPr>
        <w:t>DO REAJUSTAMENTO DO PREÇO E REEQUILÍBRIO ECONÔMICO-FINANCEIRO</w:t>
      </w:r>
    </w:p>
    <w:p w14:paraId="576F3113" w14:textId="77777777" w:rsidR="00DA7F1C" w:rsidRPr="00CF16F2" w:rsidRDefault="00000000" w:rsidP="00CF16F2">
      <w:pPr>
        <w:widowControl w:val="0"/>
        <w:pBdr>
          <w:top w:val="none" w:sz="4" w:space="0" w:color="000000"/>
          <w:left w:val="none" w:sz="4" w:space="0" w:color="000000"/>
          <w:bottom w:val="none" w:sz="4" w:space="0" w:color="000000"/>
          <w:right w:val="none" w:sz="4" w:space="0" w:color="000000"/>
        </w:pBdr>
        <w:suppressAutoHyphens/>
        <w:spacing w:after="120" w:line="276" w:lineRule="auto"/>
        <w:jc w:val="both"/>
        <w:rPr>
          <w:rFonts w:ascii="Arial" w:hAnsi="Arial" w:cs="Arial"/>
          <w:sz w:val="20"/>
          <w:szCs w:val="20"/>
        </w:rPr>
      </w:pPr>
      <w:r w:rsidRPr="00CF16F2">
        <w:rPr>
          <w:rFonts w:ascii="Arial" w:eastAsia="Arial" w:hAnsi="Arial" w:cs="Arial"/>
          <w:b/>
          <w:sz w:val="20"/>
          <w:szCs w:val="20"/>
          <w:lang w:eastAsia="pt-BR"/>
        </w:rPr>
        <w:t>8.1.</w:t>
      </w:r>
      <w:r w:rsidRPr="00CF16F2">
        <w:rPr>
          <w:rFonts w:ascii="Arial" w:eastAsia="Arial" w:hAnsi="Arial" w:cs="Arial"/>
          <w:sz w:val="20"/>
          <w:szCs w:val="20"/>
          <w:lang w:eastAsia="pt-BR"/>
        </w:rPr>
        <w:t xml:space="preserve"> </w:t>
      </w:r>
      <w:r w:rsidRPr="00CF16F2">
        <w:rPr>
          <w:rFonts w:ascii="Arial" w:eastAsia="Arial" w:hAnsi="Arial" w:cs="Arial"/>
          <w:sz w:val="20"/>
          <w:szCs w:val="20"/>
        </w:rPr>
        <w:t>O valor fixado para a remuneração de cada item poderá ser reajustado anualmente, mediante aplicação do Índice Nacional de Preços ao Consumidor Amplo (IPCA), ou outro índice oficial que venha a substituí-lo, em conformidade com o disposto no Decreto Municipal nº 4.045, de 29 de setembro de 2025.</w:t>
      </w:r>
    </w:p>
    <w:p w14:paraId="576F3114" w14:textId="77777777" w:rsidR="00DA7F1C" w:rsidRPr="00CF16F2" w:rsidRDefault="00000000" w:rsidP="00CF16F2">
      <w:pPr>
        <w:widowControl w:val="0"/>
        <w:pBdr>
          <w:top w:val="none" w:sz="4" w:space="0" w:color="000000"/>
          <w:left w:val="none" w:sz="4" w:space="0" w:color="000000"/>
          <w:bottom w:val="none" w:sz="4" w:space="0" w:color="000000"/>
          <w:right w:val="none" w:sz="4" w:space="0" w:color="000000"/>
        </w:pBdr>
        <w:suppressAutoHyphens/>
        <w:spacing w:after="120" w:line="276" w:lineRule="auto"/>
        <w:jc w:val="both"/>
        <w:rPr>
          <w:rFonts w:ascii="Arial" w:hAnsi="Arial" w:cs="Arial"/>
          <w:sz w:val="20"/>
          <w:szCs w:val="20"/>
        </w:rPr>
      </w:pPr>
      <w:r w:rsidRPr="00CF16F2">
        <w:rPr>
          <w:rFonts w:ascii="Arial" w:eastAsia="Arial" w:hAnsi="Arial" w:cs="Arial"/>
          <w:b/>
          <w:bCs/>
          <w:sz w:val="20"/>
          <w:szCs w:val="20"/>
        </w:rPr>
        <w:t>8.2.</w:t>
      </w:r>
      <w:r w:rsidRPr="00CF16F2">
        <w:rPr>
          <w:rFonts w:ascii="Arial" w:eastAsia="Arial" w:hAnsi="Arial" w:cs="Arial"/>
          <w:sz w:val="20"/>
          <w:szCs w:val="20"/>
        </w:rPr>
        <w:t xml:space="preserve"> Para fins de concessão do reajuste, será adotada como data-base o mês de janeiro de cada exercício, sendo considerado o acumulado do índice no período de 12 (doze) meses anteriores, contado a partir da última atualização dos valores.</w:t>
      </w:r>
    </w:p>
    <w:p w14:paraId="576F3115" w14:textId="77777777" w:rsidR="00DA7F1C" w:rsidRPr="00CF16F2" w:rsidRDefault="00DA7F1C" w:rsidP="00CF16F2">
      <w:pPr>
        <w:widowControl w:val="0"/>
        <w:suppressAutoHyphens/>
        <w:spacing w:after="120" w:line="276" w:lineRule="auto"/>
        <w:jc w:val="both"/>
        <w:rPr>
          <w:rFonts w:ascii="Arial" w:eastAsia="Times New Roman" w:hAnsi="Arial" w:cs="Arial"/>
          <w:sz w:val="20"/>
          <w:szCs w:val="20"/>
          <w:lang w:eastAsia="pt-BR"/>
        </w:rPr>
      </w:pPr>
    </w:p>
    <w:p w14:paraId="576F3116" w14:textId="77777777" w:rsidR="00DA7F1C" w:rsidRPr="00CF16F2" w:rsidRDefault="00000000" w:rsidP="00CF16F2">
      <w:pPr>
        <w:pStyle w:val="PargrafodaLista"/>
        <w:widowControl w:val="0"/>
        <w:numPr>
          <w:ilvl w:val="0"/>
          <w:numId w:val="22"/>
        </w:numPr>
        <w:tabs>
          <w:tab w:val="left" w:pos="426"/>
        </w:tabs>
        <w:suppressAutoHyphens/>
        <w:spacing w:after="120" w:line="276" w:lineRule="auto"/>
        <w:ind w:left="0" w:firstLine="0"/>
        <w:contextualSpacing w:val="0"/>
        <w:jc w:val="both"/>
        <w:rPr>
          <w:rFonts w:ascii="Arial" w:hAnsi="Arial" w:cs="Arial"/>
          <w:b/>
          <w:sz w:val="20"/>
          <w:szCs w:val="20"/>
        </w:rPr>
      </w:pPr>
      <w:r w:rsidRPr="00CF16F2">
        <w:rPr>
          <w:rFonts w:ascii="Arial" w:hAnsi="Arial" w:cs="Arial"/>
          <w:b/>
          <w:bCs/>
          <w:sz w:val="20"/>
          <w:szCs w:val="20"/>
        </w:rPr>
        <w:t xml:space="preserve">DAS CONDIÇÕES </w:t>
      </w:r>
      <w:r w:rsidRPr="00CF16F2">
        <w:rPr>
          <w:rFonts w:ascii="Arial" w:hAnsi="Arial" w:cs="Arial"/>
          <w:b/>
          <w:sz w:val="20"/>
          <w:szCs w:val="20"/>
        </w:rPr>
        <w:t>DE PAGAMENTO</w:t>
      </w:r>
    </w:p>
    <w:p w14:paraId="576F3117" w14:textId="77777777" w:rsidR="00DA7F1C" w:rsidRPr="00CF16F2" w:rsidRDefault="00000000" w:rsidP="00CF16F2">
      <w:pPr>
        <w:pStyle w:val="PargrafodaLista"/>
        <w:widowControl w:val="0"/>
        <w:numPr>
          <w:ilvl w:val="1"/>
          <w:numId w:val="22"/>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Os</w:t>
      </w:r>
      <w:r w:rsidRPr="00CF16F2">
        <w:rPr>
          <w:rFonts w:ascii="Arial" w:hAnsi="Arial" w:cs="Arial"/>
          <w:spacing w:val="-2"/>
          <w:sz w:val="20"/>
          <w:szCs w:val="20"/>
        </w:rPr>
        <w:t xml:space="preserve"> </w:t>
      </w:r>
      <w:r w:rsidRPr="00CF16F2">
        <w:rPr>
          <w:rFonts w:ascii="Arial" w:hAnsi="Arial" w:cs="Arial"/>
          <w:sz w:val="20"/>
          <w:szCs w:val="20"/>
        </w:rPr>
        <w:t>serviços</w:t>
      </w:r>
      <w:r w:rsidRPr="00CF16F2">
        <w:rPr>
          <w:rFonts w:ascii="Arial" w:hAnsi="Arial" w:cs="Arial"/>
          <w:spacing w:val="-2"/>
          <w:sz w:val="20"/>
          <w:szCs w:val="20"/>
        </w:rPr>
        <w:t xml:space="preserve"> </w:t>
      </w:r>
      <w:r w:rsidRPr="00CF16F2">
        <w:rPr>
          <w:rFonts w:ascii="Arial" w:hAnsi="Arial" w:cs="Arial"/>
          <w:sz w:val="20"/>
          <w:szCs w:val="20"/>
        </w:rPr>
        <w:t>prestados</w:t>
      </w:r>
      <w:r w:rsidRPr="00CF16F2">
        <w:rPr>
          <w:rFonts w:ascii="Arial" w:hAnsi="Arial" w:cs="Arial"/>
          <w:spacing w:val="-2"/>
          <w:sz w:val="20"/>
          <w:szCs w:val="20"/>
        </w:rPr>
        <w:t xml:space="preserve"> </w:t>
      </w:r>
      <w:r w:rsidRPr="00CF16F2">
        <w:rPr>
          <w:rFonts w:ascii="Arial" w:hAnsi="Arial" w:cs="Arial"/>
          <w:sz w:val="20"/>
          <w:szCs w:val="20"/>
        </w:rPr>
        <w:t>serão</w:t>
      </w:r>
      <w:r w:rsidRPr="00CF16F2">
        <w:rPr>
          <w:rFonts w:ascii="Arial" w:hAnsi="Arial" w:cs="Arial"/>
          <w:spacing w:val="-3"/>
          <w:sz w:val="20"/>
          <w:szCs w:val="20"/>
        </w:rPr>
        <w:t xml:space="preserve"> </w:t>
      </w:r>
      <w:r w:rsidRPr="00CF16F2">
        <w:rPr>
          <w:rFonts w:ascii="Arial" w:hAnsi="Arial" w:cs="Arial"/>
          <w:sz w:val="20"/>
          <w:szCs w:val="20"/>
        </w:rPr>
        <w:t>remunerados</w:t>
      </w:r>
      <w:r w:rsidRPr="00CF16F2">
        <w:rPr>
          <w:rFonts w:ascii="Arial" w:hAnsi="Arial" w:cs="Arial"/>
          <w:spacing w:val="-2"/>
          <w:sz w:val="20"/>
          <w:szCs w:val="20"/>
        </w:rPr>
        <w:t xml:space="preserve"> </w:t>
      </w:r>
      <w:r w:rsidRPr="00CF16F2">
        <w:rPr>
          <w:rFonts w:ascii="Arial" w:hAnsi="Arial" w:cs="Arial"/>
          <w:sz w:val="20"/>
          <w:szCs w:val="20"/>
        </w:rPr>
        <w:t>de</w:t>
      </w:r>
      <w:r w:rsidRPr="00CF16F2">
        <w:rPr>
          <w:rFonts w:ascii="Arial" w:hAnsi="Arial" w:cs="Arial"/>
          <w:spacing w:val="-4"/>
          <w:sz w:val="20"/>
          <w:szCs w:val="20"/>
        </w:rPr>
        <w:t xml:space="preserve"> </w:t>
      </w:r>
      <w:r w:rsidRPr="00CF16F2">
        <w:rPr>
          <w:rFonts w:ascii="Arial" w:hAnsi="Arial" w:cs="Arial"/>
          <w:sz w:val="20"/>
          <w:szCs w:val="20"/>
        </w:rPr>
        <w:t>acordo</w:t>
      </w:r>
      <w:r w:rsidRPr="00CF16F2">
        <w:rPr>
          <w:rFonts w:ascii="Arial" w:hAnsi="Arial" w:cs="Arial"/>
          <w:spacing w:val="-3"/>
          <w:sz w:val="20"/>
          <w:szCs w:val="20"/>
        </w:rPr>
        <w:t xml:space="preserve"> </w:t>
      </w:r>
      <w:r w:rsidRPr="00CF16F2">
        <w:rPr>
          <w:rFonts w:ascii="Arial" w:hAnsi="Arial" w:cs="Arial"/>
          <w:sz w:val="20"/>
          <w:szCs w:val="20"/>
        </w:rPr>
        <w:t>com</w:t>
      </w:r>
      <w:r w:rsidRPr="00CF16F2">
        <w:rPr>
          <w:rFonts w:ascii="Arial" w:hAnsi="Arial" w:cs="Arial"/>
          <w:spacing w:val="-3"/>
          <w:sz w:val="20"/>
          <w:szCs w:val="20"/>
        </w:rPr>
        <w:t xml:space="preserve"> </w:t>
      </w:r>
      <w:r w:rsidRPr="00CF16F2">
        <w:rPr>
          <w:rFonts w:ascii="Arial" w:hAnsi="Arial" w:cs="Arial"/>
          <w:sz w:val="20"/>
          <w:szCs w:val="20"/>
        </w:rPr>
        <w:t>os</w:t>
      </w:r>
      <w:r w:rsidRPr="00CF16F2">
        <w:rPr>
          <w:rFonts w:ascii="Arial" w:hAnsi="Arial" w:cs="Arial"/>
          <w:spacing w:val="-1"/>
          <w:sz w:val="20"/>
          <w:szCs w:val="20"/>
        </w:rPr>
        <w:t xml:space="preserve"> </w:t>
      </w:r>
      <w:r w:rsidRPr="00CF16F2">
        <w:rPr>
          <w:rFonts w:ascii="Arial" w:hAnsi="Arial" w:cs="Arial"/>
          <w:sz w:val="20"/>
          <w:szCs w:val="20"/>
        </w:rPr>
        <w:t>valores</w:t>
      </w:r>
      <w:r w:rsidRPr="00CF16F2">
        <w:rPr>
          <w:rFonts w:ascii="Arial" w:hAnsi="Arial" w:cs="Arial"/>
          <w:spacing w:val="-1"/>
          <w:sz w:val="20"/>
          <w:szCs w:val="20"/>
        </w:rPr>
        <w:t xml:space="preserve"> </w:t>
      </w:r>
      <w:r w:rsidRPr="00CF16F2">
        <w:rPr>
          <w:rFonts w:ascii="Arial" w:hAnsi="Arial" w:cs="Arial"/>
          <w:sz w:val="20"/>
          <w:szCs w:val="20"/>
        </w:rPr>
        <w:t>constantes do</w:t>
      </w:r>
      <w:r w:rsidRPr="00CF16F2">
        <w:rPr>
          <w:rFonts w:ascii="Arial" w:hAnsi="Arial" w:cs="Arial"/>
          <w:spacing w:val="-3"/>
          <w:sz w:val="20"/>
          <w:szCs w:val="20"/>
        </w:rPr>
        <w:t xml:space="preserve"> </w:t>
      </w:r>
      <w:r w:rsidRPr="00CF16F2">
        <w:rPr>
          <w:rFonts w:ascii="Arial" w:hAnsi="Arial" w:cs="Arial"/>
          <w:sz w:val="20"/>
          <w:szCs w:val="20"/>
        </w:rPr>
        <w:t>Termo</w:t>
      </w:r>
      <w:r w:rsidRPr="00CF16F2">
        <w:rPr>
          <w:rFonts w:ascii="Arial" w:hAnsi="Arial" w:cs="Arial"/>
          <w:spacing w:val="-2"/>
          <w:sz w:val="20"/>
          <w:szCs w:val="20"/>
        </w:rPr>
        <w:t xml:space="preserve"> </w:t>
      </w:r>
      <w:r w:rsidRPr="00CF16F2">
        <w:rPr>
          <w:rFonts w:ascii="Arial" w:hAnsi="Arial" w:cs="Arial"/>
          <w:sz w:val="20"/>
          <w:szCs w:val="20"/>
        </w:rPr>
        <w:t>de Referência</w:t>
      </w:r>
      <w:r w:rsidRPr="00CF16F2">
        <w:rPr>
          <w:rFonts w:ascii="Arial" w:hAnsi="Arial" w:cs="Arial"/>
          <w:spacing w:val="-1"/>
          <w:sz w:val="20"/>
          <w:szCs w:val="20"/>
        </w:rPr>
        <w:t xml:space="preserve"> </w:t>
      </w:r>
      <w:r w:rsidRPr="00CF16F2">
        <w:rPr>
          <w:rFonts w:ascii="Arial" w:hAnsi="Arial" w:cs="Arial"/>
          <w:sz w:val="20"/>
          <w:szCs w:val="20"/>
        </w:rPr>
        <w:t>– Anexo I,</w:t>
      </w:r>
      <w:r w:rsidRPr="00CF16F2">
        <w:rPr>
          <w:rFonts w:ascii="Arial" w:hAnsi="Arial" w:cs="Arial"/>
          <w:spacing w:val="-2"/>
          <w:sz w:val="20"/>
          <w:szCs w:val="20"/>
        </w:rPr>
        <w:t xml:space="preserve"> </w:t>
      </w:r>
      <w:r w:rsidRPr="00CF16F2">
        <w:rPr>
          <w:rFonts w:ascii="Arial" w:hAnsi="Arial" w:cs="Arial"/>
          <w:sz w:val="20"/>
          <w:szCs w:val="20"/>
        </w:rPr>
        <w:t>cuja</w:t>
      </w:r>
      <w:r w:rsidRPr="00CF16F2">
        <w:rPr>
          <w:rFonts w:ascii="Arial" w:hAnsi="Arial" w:cs="Arial"/>
          <w:spacing w:val="-2"/>
          <w:sz w:val="20"/>
          <w:szCs w:val="20"/>
        </w:rPr>
        <w:t xml:space="preserve"> </w:t>
      </w:r>
      <w:r w:rsidRPr="00CF16F2">
        <w:rPr>
          <w:rFonts w:ascii="Arial" w:hAnsi="Arial" w:cs="Arial"/>
          <w:sz w:val="20"/>
          <w:szCs w:val="20"/>
        </w:rPr>
        <w:t>aceitação</w:t>
      </w:r>
      <w:r w:rsidRPr="00CF16F2">
        <w:rPr>
          <w:rFonts w:ascii="Arial" w:hAnsi="Arial" w:cs="Arial"/>
          <w:spacing w:val="-2"/>
          <w:sz w:val="20"/>
          <w:szCs w:val="20"/>
        </w:rPr>
        <w:t xml:space="preserve"> </w:t>
      </w:r>
      <w:r w:rsidRPr="00CF16F2">
        <w:rPr>
          <w:rFonts w:ascii="Arial" w:hAnsi="Arial" w:cs="Arial"/>
          <w:sz w:val="20"/>
          <w:szCs w:val="20"/>
        </w:rPr>
        <w:t>está</w:t>
      </w:r>
      <w:r w:rsidRPr="00CF16F2">
        <w:rPr>
          <w:rFonts w:ascii="Arial" w:hAnsi="Arial" w:cs="Arial"/>
          <w:spacing w:val="-2"/>
          <w:sz w:val="20"/>
          <w:szCs w:val="20"/>
        </w:rPr>
        <w:t xml:space="preserve"> </w:t>
      </w:r>
      <w:r w:rsidRPr="00CF16F2">
        <w:rPr>
          <w:rFonts w:ascii="Arial" w:hAnsi="Arial" w:cs="Arial"/>
          <w:sz w:val="20"/>
          <w:szCs w:val="20"/>
        </w:rPr>
        <w:t>expressa</w:t>
      </w:r>
      <w:r w:rsidRPr="00CF16F2">
        <w:rPr>
          <w:rFonts w:ascii="Arial" w:hAnsi="Arial" w:cs="Arial"/>
          <w:spacing w:val="-2"/>
          <w:sz w:val="20"/>
          <w:szCs w:val="20"/>
        </w:rPr>
        <w:t xml:space="preserve"> </w:t>
      </w:r>
      <w:r w:rsidRPr="00CF16F2">
        <w:rPr>
          <w:rFonts w:ascii="Arial" w:hAnsi="Arial" w:cs="Arial"/>
          <w:sz w:val="20"/>
          <w:szCs w:val="20"/>
        </w:rPr>
        <w:t>na</w:t>
      </w:r>
      <w:r w:rsidRPr="00CF16F2">
        <w:rPr>
          <w:rFonts w:ascii="Arial" w:hAnsi="Arial" w:cs="Arial"/>
          <w:spacing w:val="-3"/>
          <w:sz w:val="20"/>
          <w:szCs w:val="20"/>
        </w:rPr>
        <w:t xml:space="preserve"> </w:t>
      </w:r>
      <w:r w:rsidRPr="00CF16F2">
        <w:rPr>
          <w:rFonts w:ascii="Arial" w:hAnsi="Arial" w:cs="Arial"/>
          <w:sz w:val="20"/>
          <w:szCs w:val="20"/>
        </w:rPr>
        <w:t>Declaração apresentada, nos moldes do</w:t>
      </w:r>
      <w:r w:rsidRPr="00CF16F2">
        <w:rPr>
          <w:rFonts w:ascii="Arial" w:hAnsi="Arial" w:cs="Arial"/>
          <w:spacing w:val="-1"/>
          <w:sz w:val="20"/>
          <w:szCs w:val="20"/>
        </w:rPr>
        <w:t xml:space="preserve"> </w:t>
      </w:r>
      <w:r w:rsidRPr="00CF16F2">
        <w:rPr>
          <w:rFonts w:ascii="Arial" w:hAnsi="Arial" w:cs="Arial"/>
          <w:sz w:val="20"/>
          <w:szCs w:val="20"/>
        </w:rPr>
        <w:t>Anexo</w:t>
      </w:r>
      <w:r w:rsidRPr="00CF16F2">
        <w:rPr>
          <w:rFonts w:ascii="Arial" w:hAnsi="Arial" w:cs="Arial"/>
          <w:spacing w:val="-2"/>
          <w:sz w:val="20"/>
          <w:szCs w:val="20"/>
        </w:rPr>
        <w:t xml:space="preserve"> </w:t>
      </w:r>
      <w:r w:rsidRPr="00CF16F2">
        <w:rPr>
          <w:rFonts w:ascii="Arial" w:hAnsi="Arial" w:cs="Arial"/>
          <w:sz w:val="20"/>
          <w:szCs w:val="20"/>
        </w:rPr>
        <w:t>II;</w:t>
      </w:r>
    </w:p>
    <w:p w14:paraId="576F3118" w14:textId="77777777" w:rsidR="00DA7F1C" w:rsidRPr="00CF16F2" w:rsidRDefault="00000000" w:rsidP="00CF16F2">
      <w:pPr>
        <w:pStyle w:val="PargrafodaLista"/>
        <w:widowControl w:val="0"/>
        <w:numPr>
          <w:ilvl w:val="1"/>
          <w:numId w:val="22"/>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pagamento será proporcional às vagas efetivamente ocupadas.</w:t>
      </w:r>
    </w:p>
    <w:p w14:paraId="576F3119" w14:textId="77777777" w:rsidR="00DA7F1C" w:rsidRPr="00CF16F2" w:rsidRDefault="00000000" w:rsidP="00CF16F2">
      <w:pPr>
        <w:pStyle w:val="PargrafodaLista"/>
        <w:widowControl w:val="0"/>
        <w:numPr>
          <w:ilvl w:val="1"/>
          <w:numId w:val="22"/>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pagamento dos valores devidos em razão dos contratos firmados pela Administração Municipal ocorrerá em no máximo 30 (trinta) dias, contados da data do adimplemento da obrigação pelo contratado (Decreto Municipal nº 3.601/2023, artigo 182).</w:t>
      </w:r>
    </w:p>
    <w:p w14:paraId="576F311A" w14:textId="77777777" w:rsidR="00DA7F1C" w:rsidRPr="00CF16F2" w:rsidRDefault="00000000" w:rsidP="00CF16F2">
      <w:pPr>
        <w:pStyle w:val="PargrafodaLista"/>
        <w:widowControl w:val="0"/>
        <w:numPr>
          <w:ilvl w:val="1"/>
          <w:numId w:val="22"/>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prazo de pagamento será suspenso nos casos em que for atestado expressamente pelo fiscal do contrato o não cumprimento total da obrigação contratual. Caso o descumprimento contratual seja parcial, será liberado o pagamento da parcela incontroversa.</w:t>
      </w:r>
    </w:p>
    <w:p w14:paraId="576F311B" w14:textId="77777777" w:rsidR="00DA7F1C" w:rsidRPr="00CF16F2" w:rsidRDefault="00000000" w:rsidP="00CF16F2">
      <w:pPr>
        <w:pStyle w:val="PargrafodaLista"/>
        <w:widowControl w:val="0"/>
        <w:numPr>
          <w:ilvl w:val="1"/>
          <w:numId w:val="22"/>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Caso o contratado deixe de cumprir a obrigação de emissão de nota fiscal dentro do prazo de pagamento, a Administração Municipal aguardará a entrega da nota fiscal para autorizar o pagamento, que deverá ocorrer em até 30 (trinta) dias contados da entrega da nota fiscal.</w:t>
      </w:r>
    </w:p>
    <w:p w14:paraId="576F311C" w14:textId="77777777" w:rsidR="00DA7F1C" w:rsidRPr="00CF16F2" w:rsidRDefault="00000000" w:rsidP="00CF16F2">
      <w:pPr>
        <w:pStyle w:val="PargrafodaLista"/>
        <w:widowControl w:val="0"/>
        <w:numPr>
          <w:ilvl w:val="1"/>
          <w:numId w:val="22"/>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Após a conferência pelo gestor do contrato, será apurado o valor devido a CONTRATADA, de acordo com a efetividade da prestação dos serviços.</w:t>
      </w:r>
    </w:p>
    <w:p w14:paraId="576F311D" w14:textId="77777777" w:rsidR="00DA7F1C" w:rsidRPr="00CF16F2" w:rsidRDefault="00000000" w:rsidP="00CF16F2">
      <w:pPr>
        <w:pStyle w:val="PargrafodaLista"/>
        <w:widowControl w:val="0"/>
        <w:numPr>
          <w:ilvl w:val="1"/>
          <w:numId w:val="22"/>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Os pagamentos serão computados por mês.</w:t>
      </w:r>
    </w:p>
    <w:p w14:paraId="576F311E" w14:textId="77777777" w:rsidR="00DA7F1C" w:rsidRPr="00CF16F2" w:rsidRDefault="00000000" w:rsidP="00CF16F2">
      <w:pPr>
        <w:pStyle w:val="PargrafodaLista"/>
        <w:widowControl w:val="0"/>
        <w:numPr>
          <w:ilvl w:val="1"/>
          <w:numId w:val="22"/>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pagamento será creditado em conta corrente, por meio de ordem bancária a favor de qualquer instituição</w:t>
      </w:r>
      <w:r w:rsidRPr="00CF16F2">
        <w:rPr>
          <w:rFonts w:ascii="Arial" w:hAnsi="Arial" w:cs="Arial"/>
          <w:spacing w:val="-11"/>
          <w:sz w:val="20"/>
          <w:szCs w:val="20"/>
        </w:rPr>
        <w:t xml:space="preserve"> </w:t>
      </w:r>
      <w:r w:rsidRPr="00CF16F2">
        <w:rPr>
          <w:rFonts w:ascii="Arial" w:hAnsi="Arial" w:cs="Arial"/>
          <w:sz w:val="20"/>
          <w:szCs w:val="20"/>
        </w:rPr>
        <w:t>bancária</w:t>
      </w:r>
      <w:r w:rsidRPr="00CF16F2">
        <w:rPr>
          <w:rFonts w:ascii="Arial" w:hAnsi="Arial" w:cs="Arial"/>
          <w:spacing w:val="-9"/>
          <w:sz w:val="20"/>
          <w:szCs w:val="20"/>
        </w:rPr>
        <w:t xml:space="preserve"> </w:t>
      </w:r>
      <w:r w:rsidRPr="00CF16F2">
        <w:rPr>
          <w:rFonts w:ascii="Arial" w:hAnsi="Arial" w:cs="Arial"/>
          <w:sz w:val="20"/>
          <w:szCs w:val="20"/>
        </w:rPr>
        <w:t>indicada</w:t>
      </w:r>
      <w:r w:rsidRPr="00CF16F2">
        <w:rPr>
          <w:rFonts w:ascii="Arial" w:hAnsi="Arial" w:cs="Arial"/>
          <w:spacing w:val="-11"/>
          <w:sz w:val="20"/>
          <w:szCs w:val="20"/>
        </w:rPr>
        <w:t xml:space="preserve"> </w:t>
      </w:r>
      <w:r w:rsidRPr="00CF16F2">
        <w:rPr>
          <w:rFonts w:ascii="Arial" w:hAnsi="Arial" w:cs="Arial"/>
          <w:sz w:val="20"/>
          <w:szCs w:val="20"/>
        </w:rPr>
        <w:t>na</w:t>
      </w:r>
      <w:r w:rsidRPr="00CF16F2">
        <w:rPr>
          <w:rFonts w:ascii="Arial" w:hAnsi="Arial" w:cs="Arial"/>
          <w:spacing w:val="-10"/>
          <w:sz w:val="20"/>
          <w:szCs w:val="20"/>
        </w:rPr>
        <w:t xml:space="preserve"> </w:t>
      </w:r>
      <w:r w:rsidRPr="00CF16F2">
        <w:rPr>
          <w:rFonts w:ascii="Arial" w:hAnsi="Arial" w:cs="Arial"/>
          <w:sz w:val="20"/>
          <w:szCs w:val="20"/>
        </w:rPr>
        <w:t>Nota</w:t>
      </w:r>
      <w:r w:rsidRPr="00CF16F2">
        <w:rPr>
          <w:rFonts w:ascii="Arial" w:hAnsi="Arial" w:cs="Arial"/>
          <w:spacing w:val="-11"/>
          <w:sz w:val="20"/>
          <w:szCs w:val="20"/>
        </w:rPr>
        <w:t xml:space="preserve"> </w:t>
      </w:r>
      <w:r w:rsidRPr="00CF16F2">
        <w:rPr>
          <w:rFonts w:ascii="Arial" w:hAnsi="Arial" w:cs="Arial"/>
          <w:sz w:val="20"/>
          <w:szCs w:val="20"/>
        </w:rPr>
        <w:t>Fiscal</w:t>
      </w:r>
      <w:r w:rsidRPr="00CF16F2">
        <w:rPr>
          <w:rFonts w:ascii="Arial" w:hAnsi="Arial" w:cs="Arial"/>
          <w:spacing w:val="-10"/>
          <w:sz w:val="20"/>
          <w:szCs w:val="20"/>
        </w:rPr>
        <w:t xml:space="preserve"> </w:t>
      </w:r>
      <w:r w:rsidRPr="00CF16F2">
        <w:rPr>
          <w:rFonts w:ascii="Arial" w:hAnsi="Arial" w:cs="Arial"/>
          <w:sz w:val="20"/>
          <w:szCs w:val="20"/>
        </w:rPr>
        <w:t>e/ou</w:t>
      </w:r>
      <w:r w:rsidRPr="00CF16F2">
        <w:rPr>
          <w:rFonts w:ascii="Arial" w:hAnsi="Arial" w:cs="Arial"/>
          <w:spacing w:val="-9"/>
          <w:sz w:val="20"/>
          <w:szCs w:val="20"/>
        </w:rPr>
        <w:t xml:space="preserve"> </w:t>
      </w:r>
      <w:r w:rsidRPr="00CF16F2">
        <w:rPr>
          <w:rFonts w:ascii="Arial" w:hAnsi="Arial" w:cs="Arial"/>
          <w:sz w:val="20"/>
          <w:szCs w:val="20"/>
        </w:rPr>
        <w:t>no</w:t>
      </w:r>
      <w:r w:rsidRPr="00CF16F2">
        <w:rPr>
          <w:rFonts w:ascii="Arial" w:hAnsi="Arial" w:cs="Arial"/>
          <w:spacing w:val="-10"/>
          <w:sz w:val="20"/>
          <w:szCs w:val="20"/>
        </w:rPr>
        <w:t xml:space="preserve"> </w:t>
      </w:r>
      <w:r w:rsidRPr="00CF16F2">
        <w:rPr>
          <w:rFonts w:ascii="Arial" w:hAnsi="Arial" w:cs="Arial"/>
          <w:sz w:val="20"/>
          <w:szCs w:val="20"/>
        </w:rPr>
        <w:t>ato</w:t>
      </w:r>
      <w:r w:rsidRPr="00CF16F2">
        <w:rPr>
          <w:rFonts w:ascii="Arial" w:hAnsi="Arial" w:cs="Arial"/>
          <w:spacing w:val="-11"/>
          <w:sz w:val="20"/>
          <w:szCs w:val="20"/>
        </w:rPr>
        <w:t xml:space="preserve"> </w:t>
      </w:r>
      <w:r w:rsidRPr="00CF16F2">
        <w:rPr>
          <w:rFonts w:ascii="Arial" w:hAnsi="Arial" w:cs="Arial"/>
          <w:sz w:val="20"/>
          <w:szCs w:val="20"/>
        </w:rPr>
        <w:t>de</w:t>
      </w:r>
      <w:r w:rsidRPr="00CF16F2">
        <w:rPr>
          <w:rFonts w:ascii="Arial" w:hAnsi="Arial" w:cs="Arial"/>
          <w:spacing w:val="-10"/>
          <w:sz w:val="20"/>
          <w:szCs w:val="20"/>
        </w:rPr>
        <w:t xml:space="preserve"> </w:t>
      </w:r>
      <w:r w:rsidRPr="00CF16F2">
        <w:rPr>
          <w:rFonts w:ascii="Arial" w:hAnsi="Arial" w:cs="Arial"/>
          <w:sz w:val="20"/>
          <w:szCs w:val="20"/>
        </w:rPr>
        <w:t>credenciamento,</w:t>
      </w:r>
      <w:r w:rsidRPr="00CF16F2">
        <w:rPr>
          <w:rFonts w:ascii="Arial" w:hAnsi="Arial" w:cs="Arial"/>
          <w:spacing w:val="-9"/>
          <w:sz w:val="20"/>
          <w:szCs w:val="20"/>
        </w:rPr>
        <w:t xml:space="preserve"> </w:t>
      </w:r>
      <w:r w:rsidRPr="00CF16F2">
        <w:rPr>
          <w:rFonts w:ascii="Arial" w:hAnsi="Arial" w:cs="Arial"/>
          <w:sz w:val="20"/>
          <w:szCs w:val="20"/>
        </w:rPr>
        <w:t>devendo,</w:t>
      </w:r>
      <w:r w:rsidRPr="00CF16F2">
        <w:rPr>
          <w:rFonts w:ascii="Arial" w:hAnsi="Arial" w:cs="Arial"/>
          <w:spacing w:val="-9"/>
          <w:sz w:val="20"/>
          <w:szCs w:val="20"/>
        </w:rPr>
        <w:t xml:space="preserve"> </w:t>
      </w:r>
      <w:r w:rsidRPr="00CF16F2">
        <w:rPr>
          <w:rFonts w:ascii="Arial" w:hAnsi="Arial" w:cs="Arial"/>
          <w:sz w:val="20"/>
          <w:szCs w:val="20"/>
        </w:rPr>
        <w:t>para</w:t>
      </w:r>
      <w:r w:rsidRPr="00CF16F2">
        <w:rPr>
          <w:rFonts w:ascii="Arial" w:hAnsi="Arial" w:cs="Arial"/>
          <w:spacing w:val="-9"/>
          <w:sz w:val="20"/>
          <w:szCs w:val="20"/>
        </w:rPr>
        <w:t xml:space="preserve"> </w:t>
      </w:r>
      <w:r w:rsidRPr="00CF16F2">
        <w:rPr>
          <w:rFonts w:ascii="Arial" w:hAnsi="Arial" w:cs="Arial"/>
          <w:sz w:val="20"/>
          <w:szCs w:val="20"/>
        </w:rPr>
        <w:t>isso,</w:t>
      </w:r>
      <w:r w:rsidRPr="00CF16F2">
        <w:rPr>
          <w:rFonts w:ascii="Arial" w:hAnsi="Arial" w:cs="Arial"/>
          <w:spacing w:val="-9"/>
          <w:sz w:val="20"/>
          <w:szCs w:val="20"/>
        </w:rPr>
        <w:t xml:space="preserve"> </w:t>
      </w:r>
      <w:r w:rsidRPr="00CF16F2">
        <w:rPr>
          <w:rFonts w:ascii="Arial" w:hAnsi="Arial" w:cs="Arial"/>
          <w:sz w:val="20"/>
          <w:szCs w:val="20"/>
        </w:rPr>
        <w:t>ficar</w:t>
      </w:r>
      <w:r w:rsidRPr="00CF16F2">
        <w:rPr>
          <w:rFonts w:ascii="Arial" w:hAnsi="Arial" w:cs="Arial"/>
          <w:spacing w:val="-8"/>
          <w:sz w:val="20"/>
          <w:szCs w:val="20"/>
        </w:rPr>
        <w:t xml:space="preserve"> </w:t>
      </w:r>
      <w:r w:rsidRPr="00CF16F2">
        <w:rPr>
          <w:rFonts w:ascii="Arial" w:hAnsi="Arial" w:cs="Arial"/>
          <w:sz w:val="20"/>
          <w:szCs w:val="20"/>
        </w:rPr>
        <w:t>explícito o nome do banco, agência, localidade e número da conta corrente em que deverá ser efetivado o crédito.</w:t>
      </w:r>
    </w:p>
    <w:p w14:paraId="576F311F" w14:textId="77777777" w:rsidR="00DA7F1C" w:rsidRPr="00CF16F2" w:rsidRDefault="00000000" w:rsidP="00CF16F2">
      <w:pPr>
        <w:pStyle w:val="PargrafodaLista"/>
        <w:widowControl w:val="0"/>
        <w:numPr>
          <w:ilvl w:val="1"/>
          <w:numId w:val="22"/>
        </w:numPr>
        <w:tabs>
          <w:tab w:val="left" w:pos="426"/>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Caso o prestador seja optante pelo Sistema Integrado de Pagamento de Impostos e Contribuições das Microempresas e Empresas de Pequeno Porte – SIMPLES, deverá apresentar, juntamente com a Nota Fiscal, a devida comprovação, a fim de evitar a retenção na fonte dos tributos, de acordo com a </w:t>
      </w:r>
      <w:hyperlink r:id="rId21">
        <w:r w:rsidRPr="00CF16F2">
          <w:rPr>
            <w:rFonts w:ascii="Arial" w:hAnsi="Arial" w:cs="Arial"/>
            <w:sz w:val="20"/>
            <w:szCs w:val="20"/>
          </w:rPr>
          <w:t>Lei</w:t>
        </w:r>
      </w:hyperlink>
      <w:r w:rsidRPr="00CF16F2">
        <w:rPr>
          <w:rFonts w:ascii="Arial" w:hAnsi="Arial" w:cs="Arial"/>
          <w:sz w:val="20"/>
          <w:szCs w:val="20"/>
        </w:rPr>
        <w:t xml:space="preserve"> Complementar nº 123/2006.</w:t>
      </w:r>
    </w:p>
    <w:p w14:paraId="576F3120"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Havendo erro na Nota Fiscal ou circunstância que impeça a liquidação da despesa, esta será devolvida ao prestador, e o pagamento ficará pendente até que ela providencie as medidas saneadoras. Nessa</w:t>
      </w:r>
      <w:r w:rsidRPr="00CF16F2">
        <w:rPr>
          <w:rFonts w:ascii="Arial" w:hAnsi="Arial" w:cs="Arial"/>
          <w:spacing w:val="-8"/>
          <w:sz w:val="20"/>
          <w:szCs w:val="20"/>
        </w:rPr>
        <w:t xml:space="preserve"> </w:t>
      </w:r>
      <w:r w:rsidRPr="00CF16F2">
        <w:rPr>
          <w:rFonts w:ascii="Arial" w:hAnsi="Arial" w:cs="Arial"/>
          <w:sz w:val="20"/>
          <w:szCs w:val="20"/>
        </w:rPr>
        <w:t>hipótese,</w:t>
      </w:r>
      <w:r w:rsidRPr="00CF16F2">
        <w:rPr>
          <w:rFonts w:ascii="Arial" w:hAnsi="Arial" w:cs="Arial"/>
          <w:spacing w:val="-6"/>
          <w:sz w:val="20"/>
          <w:szCs w:val="20"/>
        </w:rPr>
        <w:t xml:space="preserve"> </w:t>
      </w:r>
      <w:r w:rsidRPr="00CF16F2">
        <w:rPr>
          <w:rFonts w:ascii="Arial" w:hAnsi="Arial" w:cs="Arial"/>
          <w:sz w:val="20"/>
          <w:szCs w:val="20"/>
        </w:rPr>
        <w:t>o</w:t>
      </w:r>
      <w:r w:rsidRPr="00CF16F2">
        <w:rPr>
          <w:rFonts w:ascii="Arial" w:hAnsi="Arial" w:cs="Arial"/>
          <w:spacing w:val="-6"/>
          <w:sz w:val="20"/>
          <w:szCs w:val="20"/>
        </w:rPr>
        <w:t xml:space="preserve"> </w:t>
      </w:r>
      <w:r w:rsidRPr="00CF16F2">
        <w:rPr>
          <w:rFonts w:ascii="Arial" w:hAnsi="Arial" w:cs="Arial"/>
          <w:sz w:val="20"/>
          <w:szCs w:val="20"/>
        </w:rPr>
        <w:t>prazo</w:t>
      </w:r>
      <w:r w:rsidRPr="00CF16F2">
        <w:rPr>
          <w:rFonts w:ascii="Arial" w:hAnsi="Arial" w:cs="Arial"/>
          <w:spacing w:val="-6"/>
          <w:sz w:val="20"/>
          <w:szCs w:val="20"/>
        </w:rPr>
        <w:t xml:space="preserve"> </w:t>
      </w:r>
      <w:r w:rsidRPr="00CF16F2">
        <w:rPr>
          <w:rFonts w:ascii="Arial" w:hAnsi="Arial" w:cs="Arial"/>
          <w:sz w:val="20"/>
          <w:szCs w:val="20"/>
        </w:rPr>
        <w:t>para</w:t>
      </w:r>
      <w:r w:rsidRPr="00CF16F2">
        <w:rPr>
          <w:rFonts w:ascii="Arial" w:hAnsi="Arial" w:cs="Arial"/>
          <w:spacing w:val="-8"/>
          <w:sz w:val="20"/>
          <w:szCs w:val="20"/>
        </w:rPr>
        <w:t xml:space="preserve"> </w:t>
      </w:r>
      <w:r w:rsidRPr="00CF16F2">
        <w:rPr>
          <w:rFonts w:ascii="Arial" w:hAnsi="Arial" w:cs="Arial"/>
          <w:sz w:val="20"/>
          <w:szCs w:val="20"/>
        </w:rPr>
        <w:t>pagamento</w:t>
      </w:r>
      <w:r w:rsidRPr="00CF16F2">
        <w:rPr>
          <w:rFonts w:ascii="Arial" w:hAnsi="Arial" w:cs="Arial"/>
          <w:spacing w:val="-6"/>
          <w:sz w:val="20"/>
          <w:szCs w:val="20"/>
        </w:rPr>
        <w:t xml:space="preserve"> </w:t>
      </w:r>
      <w:r w:rsidRPr="00CF16F2">
        <w:rPr>
          <w:rFonts w:ascii="Arial" w:hAnsi="Arial" w:cs="Arial"/>
          <w:sz w:val="20"/>
          <w:szCs w:val="20"/>
        </w:rPr>
        <w:t>iniciar-se-á</w:t>
      </w:r>
      <w:r w:rsidRPr="00CF16F2">
        <w:rPr>
          <w:rFonts w:ascii="Arial" w:hAnsi="Arial" w:cs="Arial"/>
          <w:spacing w:val="-8"/>
          <w:sz w:val="20"/>
          <w:szCs w:val="20"/>
        </w:rPr>
        <w:t xml:space="preserve"> </w:t>
      </w:r>
      <w:r w:rsidRPr="00CF16F2">
        <w:rPr>
          <w:rFonts w:ascii="Arial" w:hAnsi="Arial" w:cs="Arial"/>
          <w:sz w:val="20"/>
          <w:szCs w:val="20"/>
        </w:rPr>
        <w:t>após</w:t>
      </w:r>
      <w:r w:rsidRPr="00CF16F2">
        <w:rPr>
          <w:rFonts w:ascii="Arial" w:hAnsi="Arial" w:cs="Arial"/>
          <w:spacing w:val="-7"/>
          <w:sz w:val="20"/>
          <w:szCs w:val="20"/>
        </w:rPr>
        <w:t xml:space="preserve"> </w:t>
      </w:r>
      <w:r w:rsidRPr="00CF16F2">
        <w:rPr>
          <w:rFonts w:ascii="Arial" w:hAnsi="Arial" w:cs="Arial"/>
          <w:sz w:val="20"/>
          <w:szCs w:val="20"/>
        </w:rPr>
        <w:t>a</w:t>
      </w:r>
      <w:r w:rsidRPr="00CF16F2">
        <w:rPr>
          <w:rFonts w:ascii="Arial" w:hAnsi="Arial" w:cs="Arial"/>
          <w:spacing w:val="-6"/>
          <w:sz w:val="20"/>
          <w:szCs w:val="20"/>
        </w:rPr>
        <w:t xml:space="preserve"> </w:t>
      </w:r>
      <w:r w:rsidRPr="00CF16F2">
        <w:rPr>
          <w:rFonts w:ascii="Arial" w:hAnsi="Arial" w:cs="Arial"/>
          <w:sz w:val="20"/>
          <w:szCs w:val="20"/>
        </w:rPr>
        <w:t>regularização</w:t>
      </w:r>
      <w:r w:rsidRPr="00CF16F2">
        <w:rPr>
          <w:rFonts w:ascii="Arial" w:hAnsi="Arial" w:cs="Arial"/>
          <w:spacing w:val="-6"/>
          <w:sz w:val="20"/>
          <w:szCs w:val="20"/>
        </w:rPr>
        <w:t xml:space="preserve"> </w:t>
      </w:r>
      <w:r w:rsidRPr="00CF16F2">
        <w:rPr>
          <w:rFonts w:ascii="Arial" w:hAnsi="Arial" w:cs="Arial"/>
          <w:sz w:val="20"/>
          <w:szCs w:val="20"/>
        </w:rPr>
        <w:t>da</w:t>
      </w:r>
      <w:r w:rsidRPr="00CF16F2">
        <w:rPr>
          <w:rFonts w:ascii="Arial" w:hAnsi="Arial" w:cs="Arial"/>
          <w:spacing w:val="-6"/>
          <w:sz w:val="20"/>
          <w:szCs w:val="20"/>
        </w:rPr>
        <w:t xml:space="preserve"> </w:t>
      </w:r>
      <w:r w:rsidRPr="00CF16F2">
        <w:rPr>
          <w:rFonts w:ascii="Arial" w:hAnsi="Arial" w:cs="Arial"/>
          <w:sz w:val="20"/>
          <w:szCs w:val="20"/>
        </w:rPr>
        <w:t>situação</w:t>
      </w:r>
      <w:r w:rsidRPr="00CF16F2">
        <w:rPr>
          <w:rFonts w:ascii="Arial" w:hAnsi="Arial" w:cs="Arial"/>
          <w:spacing w:val="-6"/>
          <w:sz w:val="20"/>
          <w:szCs w:val="20"/>
        </w:rPr>
        <w:t xml:space="preserve"> </w:t>
      </w:r>
      <w:r w:rsidRPr="00CF16F2">
        <w:rPr>
          <w:rFonts w:ascii="Arial" w:hAnsi="Arial" w:cs="Arial"/>
          <w:sz w:val="20"/>
          <w:szCs w:val="20"/>
        </w:rPr>
        <w:t>ou</w:t>
      </w:r>
      <w:r w:rsidRPr="00CF16F2">
        <w:rPr>
          <w:rFonts w:ascii="Arial" w:hAnsi="Arial" w:cs="Arial"/>
          <w:spacing w:val="-8"/>
          <w:sz w:val="20"/>
          <w:szCs w:val="20"/>
        </w:rPr>
        <w:t xml:space="preserve"> </w:t>
      </w:r>
      <w:r w:rsidRPr="00CF16F2">
        <w:rPr>
          <w:rFonts w:ascii="Arial" w:hAnsi="Arial" w:cs="Arial"/>
          <w:sz w:val="20"/>
          <w:szCs w:val="20"/>
        </w:rPr>
        <w:lastRenderedPageBreak/>
        <w:t>reapresentação</w:t>
      </w:r>
      <w:r w:rsidRPr="00CF16F2">
        <w:rPr>
          <w:rFonts w:ascii="Arial" w:hAnsi="Arial" w:cs="Arial"/>
          <w:spacing w:val="-8"/>
          <w:sz w:val="20"/>
          <w:szCs w:val="20"/>
        </w:rPr>
        <w:t xml:space="preserve"> </w:t>
      </w:r>
      <w:r w:rsidRPr="00CF16F2">
        <w:rPr>
          <w:rFonts w:ascii="Arial" w:hAnsi="Arial" w:cs="Arial"/>
          <w:sz w:val="20"/>
          <w:szCs w:val="20"/>
        </w:rPr>
        <w:t>do documento fiscal não acarretando qualquer ônus para o Município de Itupeva/SP.</w:t>
      </w:r>
    </w:p>
    <w:p w14:paraId="576F3121"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Os tributos e as contribuições fiscais, bem como quaisquer outras despesas necessárias à dos serviços são de responsabilidade do prestador, podendo a Contratante exigir, a qualquer tempo, a comprovação de sua regularidade.</w:t>
      </w:r>
    </w:p>
    <w:p w14:paraId="576F3122"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Qualquer</w:t>
      </w:r>
      <w:r w:rsidRPr="00CF16F2">
        <w:rPr>
          <w:rFonts w:ascii="Arial" w:hAnsi="Arial" w:cs="Arial"/>
          <w:spacing w:val="-1"/>
          <w:sz w:val="20"/>
          <w:szCs w:val="20"/>
        </w:rPr>
        <w:t xml:space="preserve"> </w:t>
      </w:r>
      <w:r w:rsidRPr="00CF16F2">
        <w:rPr>
          <w:rFonts w:ascii="Arial" w:hAnsi="Arial" w:cs="Arial"/>
          <w:sz w:val="20"/>
          <w:szCs w:val="20"/>
        </w:rPr>
        <w:t>irregularidade</w:t>
      </w:r>
      <w:r w:rsidRPr="00CF16F2">
        <w:rPr>
          <w:rFonts w:ascii="Arial" w:hAnsi="Arial" w:cs="Arial"/>
          <w:spacing w:val="-2"/>
          <w:sz w:val="20"/>
          <w:szCs w:val="20"/>
        </w:rPr>
        <w:t xml:space="preserve"> </w:t>
      </w:r>
      <w:r w:rsidRPr="00CF16F2">
        <w:rPr>
          <w:rFonts w:ascii="Arial" w:hAnsi="Arial" w:cs="Arial"/>
          <w:sz w:val="20"/>
          <w:szCs w:val="20"/>
        </w:rPr>
        <w:t>que</w:t>
      </w:r>
      <w:r w:rsidRPr="00CF16F2">
        <w:rPr>
          <w:rFonts w:ascii="Arial" w:hAnsi="Arial" w:cs="Arial"/>
          <w:spacing w:val="-2"/>
          <w:sz w:val="20"/>
          <w:szCs w:val="20"/>
        </w:rPr>
        <w:t xml:space="preserve"> </w:t>
      </w:r>
      <w:r w:rsidRPr="00CF16F2">
        <w:rPr>
          <w:rFonts w:ascii="Arial" w:hAnsi="Arial" w:cs="Arial"/>
          <w:sz w:val="20"/>
          <w:szCs w:val="20"/>
        </w:rPr>
        <w:t>impeça</w:t>
      </w:r>
      <w:r w:rsidRPr="00CF16F2">
        <w:rPr>
          <w:rFonts w:ascii="Arial" w:hAnsi="Arial" w:cs="Arial"/>
          <w:spacing w:val="-2"/>
          <w:sz w:val="20"/>
          <w:szCs w:val="20"/>
        </w:rPr>
        <w:t xml:space="preserve"> </w:t>
      </w:r>
      <w:r w:rsidRPr="00CF16F2">
        <w:rPr>
          <w:rFonts w:ascii="Arial" w:hAnsi="Arial" w:cs="Arial"/>
          <w:sz w:val="20"/>
          <w:szCs w:val="20"/>
        </w:rPr>
        <w:t>a</w:t>
      </w:r>
      <w:r w:rsidRPr="00CF16F2">
        <w:rPr>
          <w:rFonts w:ascii="Arial" w:hAnsi="Arial" w:cs="Arial"/>
          <w:spacing w:val="-2"/>
          <w:sz w:val="20"/>
          <w:szCs w:val="20"/>
        </w:rPr>
        <w:t xml:space="preserve"> </w:t>
      </w:r>
      <w:r w:rsidRPr="00CF16F2">
        <w:rPr>
          <w:rFonts w:ascii="Arial" w:hAnsi="Arial" w:cs="Arial"/>
          <w:sz w:val="20"/>
          <w:szCs w:val="20"/>
        </w:rPr>
        <w:t>liquidação</w:t>
      </w:r>
      <w:r w:rsidRPr="00CF16F2">
        <w:rPr>
          <w:rFonts w:ascii="Arial" w:hAnsi="Arial" w:cs="Arial"/>
          <w:spacing w:val="-2"/>
          <w:sz w:val="20"/>
          <w:szCs w:val="20"/>
        </w:rPr>
        <w:t xml:space="preserve"> </w:t>
      </w:r>
      <w:r w:rsidRPr="00CF16F2">
        <w:rPr>
          <w:rFonts w:ascii="Arial" w:hAnsi="Arial" w:cs="Arial"/>
          <w:sz w:val="20"/>
          <w:szCs w:val="20"/>
        </w:rPr>
        <w:t>da</w:t>
      </w:r>
      <w:r w:rsidRPr="00CF16F2">
        <w:rPr>
          <w:rFonts w:ascii="Arial" w:hAnsi="Arial" w:cs="Arial"/>
          <w:spacing w:val="-2"/>
          <w:sz w:val="20"/>
          <w:szCs w:val="20"/>
        </w:rPr>
        <w:t xml:space="preserve"> </w:t>
      </w:r>
      <w:r w:rsidRPr="00CF16F2">
        <w:rPr>
          <w:rFonts w:ascii="Arial" w:hAnsi="Arial" w:cs="Arial"/>
          <w:sz w:val="20"/>
          <w:szCs w:val="20"/>
        </w:rPr>
        <w:t>despesa</w:t>
      </w:r>
      <w:r w:rsidRPr="00CF16F2">
        <w:rPr>
          <w:rFonts w:ascii="Arial" w:hAnsi="Arial" w:cs="Arial"/>
          <w:spacing w:val="-4"/>
          <w:sz w:val="20"/>
          <w:szCs w:val="20"/>
        </w:rPr>
        <w:t xml:space="preserve"> </w:t>
      </w:r>
      <w:r w:rsidRPr="00CF16F2">
        <w:rPr>
          <w:rFonts w:ascii="Arial" w:hAnsi="Arial" w:cs="Arial"/>
          <w:sz w:val="20"/>
          <w:szCs w:val="20"/>
        </w:rPr>
        <w:t>será</w:t>
      </w:r>
      <w:r w:rsidRPr="00CF16F2">
        <w:rPr>
          <w:rFonts w:ascii="Arial" w:hAnsi="Arial" w:cs="Arial"/>
          <w:spacing w:val="-4"/>
          <w:sz w:val="20"/>
          <w:szCs w:val="20"/>
        </w:rPr>
        <w:t xml:space="preserve"> </w:t>
      </w:r>
      <w:r w:rsidRPr="00CF16F2">
        <w:rPr>
          <w:rFonts w:ascii="Arial" w:hAnsi="Arial" w:cs="Arial"/>
          <w:sz w:val="20"/>
          <w:szCs w:val="20"/>
        </w:rPr>
        <w:t>comunicada</w:t>
      </w:r>
      <w:r w:rsidRPr="00CF16F2">
        <w:rPr>
          <w:rFonts w:ascii="Arial" w:hAnsi="Arial" w:cs="Arial"/>
          <w:spacing w:val="-2"/>
          <w:sz w:val="20"/>
          <w:szCs w:val="20"/>
        </w:rPr>
        <w:t xml:space="preserve"> </w:t>
      </w:r>
      <w:r w:rsidRPr="00CF16F2">
        <w:rPr>
          <w:rFonts w:ascii="Arial" w:hAnsi="Arial" w:cs="Arial"/>
          <w:sz w:val="20"/>
          <w:szCs w:val="20"/>
        </w:rPr>
        <w:t>ao</w:t>
      </w:r>
      <w:r w:rsidRPr="00CF16F2">
        <w:rPr>
          <w:rFonts w:ascii="Arial" w:hAnsi="Arial" w:cs="Arial"/>
          <w:spacing w:val="-4"/>
          <w:sz w:val="20"/>
          <w:szCs w:val="20"/>
        </w:rPr>
        <w:t xml:space="preserve"> </w:t>
      </w:r>
      <w:r w:rsidRPr="00CF16F2">
        <w:rPr>
          <w:rFonts w:ascii="Arial" w:hAnsi="Arial" w:cs="Arial"/>
          <w:sz w:val="20"/>
          <w:szCs w:val="20"/>
        </w:rPr>
        <w:t>prestador,</w:t>
      </w:r>
      <w:r w:rsidRPr="00CF16F2">
        <w:rPr>
          <w:rFonts w:ascii="Arial" w:hAnsi="Arial" w:cs="Arial"/>
          <w:spacing w:val="-1"/>
          <w:sz w:val="20"/>
          <w:szCs w:val="20"/>
        </w:rPr>
        <w:t xml:space="preserve"> </w:t>
      </w:r>
      <w:r w:rsidRPr="00CF16F2">
        <w:rPr>
          <w:rFonts w:ascii="Arial" w:hAnsi="Arial" w:cs="Arial"/>
          <w:sz w:val="20"/>
          <w:szCs w:val="20"/>
        </w:rPr>
        <w:t>ficando o pagamento suspenso até que se providenciem as medidas saneadoras. Nessa hipótese, o prazo para o pagamento iniciar-se-á após regularização da situação e/ou a reapresentação do documento fiscal, não acarretando qualquer ônus para o Município de Itupeva/SP.</w:t>
      </w:r>
    </w:p>
    <w:p w14:paraId="576F3123"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Em conformidade com a Instrução Normativa da Receita Federal do Brasil nº 1.234 de 2012 e suas alterações posteriores, os órgãos e entidades da administração pública municipal direta, ficam obrigados, a efetuar as retenções na fonte do IR conforme regulamentação Municipal através do Decreto Municipal nº 3.655, de 29 de agosto de 2023.</w:t>
      </w:r>
    </w:p>
    <w:p w14:paraId="576F3124" w14:textId="77777777" w:rsidR="00DA7F1C" w:rsidRDefault="00DA7F1C" w:rsidP="00CF16F2">
      <w:pPr>
        <w:pStyle w:val="PargrafodaLista"/>
        <w:widowControl w:val="0"/>
        <w:tabs>
          <w:tab w:val="left" w:pos="0"/>
          <w:tab w:val="left" w:pos="426"/>
          <w:tab w:val="left" w:pos="1843"/>
        </w:tabs>
        <w:suppressAutoHyphens/>
        <w:spacing w:after="120" w:line="276" w:lineRule="auto"/>
        <w:ind w:left="0"/>
        <w:contextualSpacing w:val="0"/>
        <w:jc w:val="both"/>
        <w:rPr>
          <w:rFonts w:ascii="Arial" w:hAnsi="Arial" w:cs="Arial"/>
          <w:sz w:val="20"/>
          <w:szCs w:val="20"/>
          <w:highlight w:val="lightGray"/>
        </w:rPr>
      </w:pPr>
    </w:p>
    <w:p w14:paraId="576F3125"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0"/>
          <w:tab w:val="left" w:pos="426"/>
        </w:tabs>
        <w:suppressAutoHyphens/>
        <w:spacing w:before="0" w:after="120" w:line="276" w:lineRule="auto"/>
        <w:ind w:left="0" w:firstLine="0"/>
        <w:rPr>
          <w:sz w:val="20"/>
          <w:szCs w:val="20"/>
        </w:rPr>
      </w:pPr>
      <w:r w:rsidRPr="00CF16F2">
        <w:rPr>
          <w:sz w:val="20"/>
          <w:szCs w:val="20"/>
        </w:rPr>
        <w:t>DAS OBRIGAÇÕES DO CONTRATADO</w:t>
      </w:r>
    </w:p>
    <w:p w14:paraId="576F3126"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 xml:space="preserve">A CONTRATADA deverá zelar pela qualidade dos serviços prestados, possuir e manter estrutura física, equipamentos, equipe mínima e habilitação compatível com o número de vagas ofertadas em seu Contrato, assim como, as condições de qualificação e habilitação exigidas este termo; </w:t>
      </w:r>
    </w:p>
    <w:p w14:paraId="576F3127"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lang w:eastAsia="pt-BR"/>
        </w:rPr>
      </w:pPr>
      <w:r w:rsidRPr="00CF16F2">
        <w:rPr>
          <w:rFonts w:ascii="Arial" w:hAnsi="Arial" w:cs="Arial"/>
          <w:sz w:val="20"/>
          <w:szCs w:val="20"/>
        </w:rPr>
        <w:t>A CONTRATADA obriga-se a apresentar, sempre que solicitado, relatórios e indicadores de atividades que demonstrem, quantitativa e qualitativamente os serviços prestados;</w:t>
      </w:r>
    </w:p>
    <w:p w14:paraId="576F3128"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Manter o aluno sob sua guarda e proteção até ser devolvido ao seu responsável ou a uma pessoa autorizada pelo mesmo, cumprindo 09 (nove) horas e meia para o período integral e 05 (cinco) horas para o período parcial, conforme Regulamento de atendimento nas creches municipais;</w:t>
      </w:r>
    </w:p>
    <w:p w14:paraId="576F3129"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Atender as Diretrizes Circulares Nacionais e demais normas relativas à Educação, especialmente as Leis Federais nº 9.394, de 20 de dezembro de 1996 e nº 8.069, de 13 de julho de 1990, a BNCC, Resolução CNE/CEB n°1, de 17 de outubro de 2024, bem como, os Referenciais Curriculares da Educação Infantil e ainda ao Programa das Creches Municipais;</w:t>
      </w:r>
    </w:p>
    <w:p w14:paraId="576F312A"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Atender as normas sanitárias vigentes e as que vierem substitui-las.</w:t>
      </w:r>
    </w:p>
    <w:p w14:paraId="576F312B"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Não praticar qualquer forma de discriminação, exclusão ou tratamento diferenciado ao aluno beneficiário;</w:t>
      </w:r>
    </w:p>
    <w:p w14:paraId="576F312C"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Encaminhar à Secretaria Municipal de Educação, mensalmente, o controle de frequência dos alunos beneficiários, com seus atestados ou justificativas das faltas, informando imediatamente quando o aluno beneficiário exceder o número de faltas sem justificativa;</w:t>
      </w:r>
    </w:p>
    <w:p w14:paraId="576F312D"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 xml:space="preserve">Não cobrar dos pais ou responsáveis quaisquer valores adicionais, sob qualquer pretexto. </w:t>
      </w:r>
    </w:p>
    <w:p w14:paraId="576F312E"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Manter atualizado junto a Secretaria Municipal de Educação, o cadastro de alunos beneficiados com o Vale transporte.</w:t>
      </w:r>
    </w:p>
    <w:p w14:paraId="576F312F"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Fornecer mensalmente à Secretaria Municipal de Educação o nome, função e horário de trabalho de cada profissional que atua na escola privada de Educação Infantil;</w:t>
      </w:r>
    </w:p>
    <w:p w14:paraId="576F3130"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Entregar o cardápio com a antecedência de 1 (um) mês da vigência do cardápio, os quais serão analisados e aprovados em até 15 (quinze) dias corridos, pela nutricionista da Secretaria Municipal de Educação.</w:t>
      </w:r>
    </w:p>
    <w:p w14:paraId="576F3131"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Fornecer todos os insumos para que o cardápio autorizado pela nutricionista da Secretaria Municipal de Educação seja executado.</w:t>
      </w:r>
    </w:p>
    <w:p w14:paraId="576F3132"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Fornecer todos os materiais de limpeza, para que haja um ambiente limpo e agradável a todos.</w:t>
      </w:r>
    </w:p>
    <w:p w14:paraId="576F3133"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lastRenderedPageBreak/>
        <w:t>Entregar bimestralmente, ficha de acompanhamento de desenvolvimento infantil, assinada pelo pai ou responsável pelo aluno bolsista;</w:t>
      </w:r>
    </w:p>
    <w:p w14:paraId="576F3134"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Cumprir o calendário escolar desenvolvido e homologado pela Secretaria Municipal de Educação.</w:t>
      </w:r>
    </w:p>
    <w:p w14:paraId="576F3135"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Liberar os profissionais da unidade, para participar das capacitações, cursos e treinamentos, junto com a rede municipal de ensino, sempre que solicitado pela Secretaria Municipal de Educação, para assim, unificarmos o sistema de ensino.</w:t>
      </w:r>
    </w:p>
    <w:p w14:paraId="576F3136"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Realizar e manter atualizado o cadastro dos alunos na SED (secretaria escolar digital) e Educa censo.</w:t>
      </w:r>
    </w:p>
    <w:p w14:paraId="576F3137" w14:textId="77777777" w:rsidR="00DA7F1C" w:rsidRPr="00CF16F2" w:rsidRDefault="00000000" w:rsidP="00CF16F2">
      <w:pPr>
        <w:widowControl w:val="0"/>
        <w:numPr>
          <w:ilvl w:val="1"/>
          <w:numId w:val="22"/>
        </w:numPr>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CONTRATADA responsabiliza-se por todos os ônus, tributos, emolumentos, honorários ou despesas incidentais sobre os serviços credenciados, bem como cumprir rigorosamente, todas as obrigações trabalhistas, previdenciárias e acidentárias relativas à execução dos serviços;</w:t>
      </w:r>
    </w:p>
    <w:p w14:paraId="576F3138" w14:textId="77777777" w:rsidR="00DA7F1C" w:rsidRPr="00CF16F2" w:rsidRDefault="00000000" w:rsidP="00CF16F2">
      <w:pPr>
        <w:widowControl w:val="0"/>
        <w:numPr>
          <w:ilvl w:val="1"/>
          <w:numId w:val="22"/>
        </w:numPr>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CONTRATADA deverá assumir integral responsabilidade pela boa e eficiente execução do objeto que vir a efetuar, estando sempre de acordo com o estabelecido nas normas do Contrato, e demais documentos técnicos fornecidos;</w:t>
      </w:r>
    </w:p>
    <w:p w14:paraId="576F3139" w14:textId="77777777" w:rsidR="00DA7F1C" w:rsidRPr="00CF16F2" w:rsidRDefault="00000000" w:rsidP="00CF16F2">
      <w:pPr>
        <w:widowControl w:val="0"/>
        <w:numPr>
          <w:ilvl w:val="1"/>
          <w:numId w:val="22"/>
        </w:numPr>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CONTRATADA deverá assumir integral responsabilidade pelos danos decorrentes desta execução, inclusive perante terceiros;</w:t>
      </w:r>
    </w:p>
    <w:p w14:paraId="576F313A" w14:textId="77777777" w:rsidR="00DA7F1C" w:rsidRPr="00CF16F2" w:rsidRDefault="00000000" w:rsidP="00CF16F2">
      <w:pPr>
        <w:widowControl w:val="0"/>
        <w:numPr>
          <w:ilvl w:val="1"/>
          <w:numId w:val="22"/>
        </w:numPr>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CONTRATADA deverá proceder às correções que se tornarem necessárias à realização do objeto, de acordo com o disposto no Contrato;</w:t>
      </w:r>
    </w:p>
    <w:p w14:paraId="576F313B" w14:textId="77777777" w:rsidR="00DA7F1C" w:rsidRPr="00CF16F2" w:rsidRDefault="00000000" w:rsidP="00CF16F2">
      <w:pPr>
        <w:widowControl w:val="0"/>
        <w:numPr>
          <w:ilvl w:val="1"/>
          <w:numId w:val="22"/>
        </w:numPr>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CONTRATADA deverá cumprir todas as obrigações e especificações dispostas no Termo de Referência;</w:t>
      </w:r>
    </w:p>
    <w:p w14:paraId="576F313C" w14:textId="77777777" w:rsidR="00DA7F1C" w:rsidRPr="00CF16F2" w:rsidRDefault="00000000" w:rsidP="00CF16F2">
      <w:pPr>
        <w:widowControl w:val="0"/>
        <w:numPr>
          <w:ilvl w:val="1"/>
          <w:numId w:val="22"/>
        </w:numPr>
        <w:suppressAutoHyphens/>
        <w:spacing w:after="120" w:line="276" w:lineRule="auto"/>
        <w:ind w:left="0" w:firstLine="0"/>
        <w:jc w:val="both"/>
        <w:rPr>
          <w:rFonts w:ascii="Arial" w:hAnsi="Arial" w:cs="Arial"/>
          <w:b/>
          <w:sz w:val="20"/>
          <w:szCs w:val="20"/>
        </w:rPr>
      </w:pPr>
      <w:r w:rsidRPr="00CF16F2">
        <w:rPr>
          <w:rFonts w:ascii="Arial" w:hAnsi="Arial" w:cs="Arial"/>
          <w:sz w:val="20"/>
          <w:szCs w:val="20"/>
        </w:rPr>
        <w:t>A CONTRATADA deverá prestar a totalidade dos serviços que tiver capacidade instalada e forem credenciados, exceto quando não houver demanda, sendo dispensado pela CONTRATANTE;</w:t>
      </w:r>
    </w:p>
    <w:p w14:paraId="576F313D" w14:textId="77777777" w:rsidR="00DA7F1C" w:rsidRPr="00CF16F2" w:rsidRDefault="00000000" w:rsidP="00CF16F2">
      <w:pPr>
        <w:widowControl w:val="0"/>
        <w:numPr>
          <w:ilvl w:val="1"/>
          <w:numId w:val="22"/>
        </w:numPr>
        <w:suppressAutoHyphens/>
        <w:spacing w:after="120" w:line="276" w:lineRule="auto"/>
        <w:ind w:left="0" w:firstLine="0"/>
        <w:jc w:val="both"/>
        <w:rPr>
          <w:rFonts w:ascii="Arial" w:hAnsi="Arial" w:cs="Arial"/>
          <w:b/>
          <w:bCs/>
          <w:sz w:val="20"/>
          <w:szCs w:val="20"/>
        </w:rPr>
      </w:pPr>
      <w:r w:rsidRPr="00CF16F2">
        <w:rPr>
          <w:rFonts w:ascii="Arial" w:eastAsia="Times New Roman" w:hAnsi="Arial" w:cs="Arial"/>
          <w:color w:val="000000"/>
          <w:sz w:val="20"/>
          <w:szCs w:val="20"/>
        </w:rPr>
        <w:t xml:space="preserve"> </w:t>
      </w:r>
      <w:r w:rsidRPr="00CF16F2">
        <w:rPr>
          <w:rFonts w:ascii="Arial" w:eastAsia="Arial" w:hAnsi="Arial" w:cs="Arial"/>
          <w:color w:val="000000"/>
          <w:sz w:val="20"/>
          <w:szCs w:val="20"/>
        </w:rPr>
        <w:t>É obrigação da contratada cumprir as exigências de reserva de cargos prevista em lei, bem como em outras normas específicas, para pessoa com deficiência, para reabilitado da Previdência Social e para aprendiz, ao longo de toda a execução do contrato.</w:t>
      </w:r>
    </w:p>
    <w:p w14:paraId="576F313E" w14:textId="77777777" w:rsidR="00DA7F1C" w:rsidRPr="00CF16F2" w:rsidRDefault="00DA7F1C" w:rsidP="00CF16F2">
      <w:pPr>
        <w:pStyle w:val="PargrafodaLista"/>
        <w:widowControl w:val="0"/>
        <w:tabs>
          <w:tab w:val="left" w:pos="709"/>
          <w:tab w:val="left" w:pos="993"/>
          <w:tab w:val="left" w:pos="1843"/>
        </w:tabs>
        <w:suppressAutoHyphens/>
        <w:spacing w:after="120" w:line="276" w:lineRule="auto"/>
        <w:ind w:left="0"/>
        <w:contextualSpacing w:val="0"/>
        <w:jc w:val="both"/>
        <w:rPr>
          <w:rFonts w:ascii="Arial" w:hAnsi="Arial" w:cs="Arial"/>
          <w:sz w:val="20"/>
          <w:szCs w:val="20"/>
        </w:rPr>
      </w:pPr>
    </w:p>
    <w:p w14:paraId="576F313F"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426"/>
        </w:tabs>
        <w:suppressAutoHyphens/>
        <w:spacing w:before="0" w:after="120" w:line="276" w:lineRule="auto"/>
        <w:ind w:left="0" w:firstLine="0"/>
        <w:rPr>
          <w:sz w:val="20"/>
          <w:szCs w:val="20"/>
        </w:rPr>
      </w:pPr>
      <w:r w:rsidRPr="00CF16F2">
        <w:rPr>
          <w:sz w:val="20"/>
          <w:szCs w:val="20"/>
        </w:rPr>
        <w:t>DAS OBRIGAÇÕES DO CONTRATANTE</w:t>
      </w:r>
    </w:p>
    <w:p w14:paraId="576F3140" w14:textId="77777777" w:rsidR="00DA7F1C" w:rsidRPr="00CF16F2" w:rsidRDefault="00000000" w:rsidP="00CF16F2">
      <w:pPr>
        <w:pStyle w:val="PargrafodaLista"/>
        <w:widowControl w:val="0"/>
        <w:numPr>
          <w:ilvl w:val="1"/>
          <w:numId w:val="22"/>
        </w:numPr>
        <w:tabs>
          <w:tab w:val="left" w:pos="567"/>
          <w:tab w:val="left" w:pos="709"/>
          <w:tab w:val="left" w:pos="993"/>
          <w:tab w:val="left" w:pos="1843"/>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Realizar o empenho da respectiva dotação orçamentária;</w:t>
      </w:r>
    </w:p>
    <w:p w14:paraId="576F3141" w14:textId="77777777" w:rsidR="00DA7F1C" w:rsidRPr="00CF16F2" w:rsidRDefault="00000000" w:rsidP="00CF16F2">
      <w:pPr>
        <w:pStyle w:val="PargrafodaLista"/>
        <w:widowControl w:val="0"/>
        <w:numPr>
          <w:ilvl w:val="1"/>
          <w:numId w:val="22"/>
        </w:numPr>
        <w:tabs>
          <w:tab w:val="left" w:pos="567"/>
          <w:tab w:val="left" w:pos="709"/>
          <w:tab w:val="left" w:pos="993"/>
          <w:tab w:val="left" w:pos="1843"/>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Publicar o contrato no Portal Nacional de Contratações Públicas;</w:t>
      </w:r>
    </w:p>
    <w:p w14:paraId="576F3142"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prestará as informações necessárias para a CONTRATADA para a execução do serviço;</w:t>
      </w:r>
    </w:p>
    <w:p w14:paraId="576F3143"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 xml:space="preserve"> A CONTRATANTE deverá controlar, avaliar e auditar a prestação dos serviços bem como os relatórios apresentados;</w:t>
      </w:r>
    </w:p>
    <w:p w14:paraId="576F3144"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deverá exercer fiscalização dos serviços prestados, através de servidores especialmente designados na forma prevista na Lei nº 14.133/21 e suas alterações posteriores, o que em nenhuma hipótese eximirá a CONTRATADA das responsabilidades fixadas pelo Código Civil;</w:t>
      </w:r>
    </w:p>
    <w:p w14:paraId="576F3145"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deverá efetuar visitas técnicas regulares nas instalações das CONTRATADAS para conferir o cumprimento dos requisitos do Credenciamento assim como para certificar a manutenção do cumprimento dos requisitos do Contrato;</w:t>
      </w:r>
    </w:p>
    <w:p w14:paraId="576F3146"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deverá efetuar o pagamento pelos serviços devidamente prestados e comprovados pela CONTRATADA, desde que cumpridas todas as formalidades e exigências;</w:t>
      </w:r>
    </w:p>
    <w:p w14:paraId="576F3147"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deverá cumprir e fazer cumprir as disposições do Contrato;</w:t>
      </w:r>
    </w:p>
    <w:p w14:paraId="576F3148" w14:textId="77777777" w:rsidR="00DA7F1C" w:rsidRPr="00CF16F2" w:rsidRDefault="00000000" w:rsidP="00CF16F2">
      <w:pPr>
        <w:pStyle w:val="PargrafodaLista"/>
        <w:widowControl w:val="0"/>
        <w:numPr>
          <w:ilvl w:val="1"/>
          <w:numId w:val="22"/>
        </w:numPr>
        <w:tabs>
          <w:tab w:val="left" w:pos="709"/>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lastRenderedPageBreak/>
        <w:t>A CONTRATANTE não responderá por quaisquer compromissos assumidos pela CONTRATADA com terceiros, bem como por qualquer dano causado a terceiros em decorrência de ato da CONTRATADA, de seus empregados, prepostos ou subordinados;</w:t>
      </w:r>
    </w:p>
    <w:p w14:paraId="576F3149" w14:textId="77777777" w:rsidR="00DA7F1C" w:rsidRPr="00CF16F2" w:rsidRDefault="00000000" w:rsidP="00CF16F2">
      <w:pPr>
        <w:pStyle w:val="PargrafodaLista"/>
        <w:widowControl w:val="0"/>
        <w:numPr>
          <w:ilvl w:val="1"/>
          <w:numId w:val="22"/>
        </w:numPr>
        <w:tabs>
          <w:tab w:val="left" w:pos="709"/>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deverá notificar a CONTRATADA por escrito sobre imperfeições, falhas ou irregularidades constatadas no serviço prestado;</w:t>
      </w:r>
    </w:p>
    <w:p w14:paraId="576F314A" w14:textId="77777777" w:rsidR="00DA7F1C" w:rsidRPr="00CF16F2" w:rsidRDefault="00000000" w:rsidP="00CF16F2">
      <w:pPr>
        <w:pStyle w:val="PargrafodaLista"/>
        <w:widowControl w:val="0"/>
        <w:numPr>
          <w:ilvl w:val="1"/>
          <w:numId w:val="22"/>
        </w:numPr>
        <w:tabs>
          <w:tab w:val="left" w:pos="709"/>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 CONTRATANTE estabelecerá o prazo de até 5 (cinco) dias úteis, a contar da notificação, para que a CONTRATADA apresente esclarecimentos e laudos provenientes destas falhas e respectivas medidas corretivas.</w:t>
      </w:r>
    </w:p>
    <w:p w14:paraId="576F314B"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b/>
          <w:bCs/>
          <w:sz w:val="20"/>
          <w:szCs w:val="20"/>
        </w:rPr>
      </w:pPr>
      <w:r w:rsidRPr="00CF16F2">
        <w:rPr>
          <w:rFonts w:ascii="Arial" w:hAnsi="Arial" w:cs="Arial"/>
          <w:sz w:val="20"/>
          <w:szCs w:val="20"/>
        </w:rPr>
        <w:t>As motivações expressas pelos pais e/ou responsáveis pelos alunos, nos pedidos de</w:t>
      </w:r>
      <w:r w:rsidRPr="00CF16F2">
        <w:rPr>
          <w:rFonts w:ascii="Arial" w:hAnsi="Arial" w:cs="Arial"/>
          <w:b/>
          <w:bCs/>
          <w:sz w:val="20"/>
          <w:szCs w:val="20"/>
        </w:rPr>
        <w:t xml:space="preserve"> </w:t>
      </w:r>
      <w:r w:rsidRPr="00CF16F2">
        <w:rPr>
          <w:rFonts w:ascii="Arial" w:hAnsi="Arial" w:cs="Arial"/>
          <w:sz w:val="20"/>
          <w:szCs w:val="20"/>
        </w:rPr>
        <w:t>transferência e/ou desistência de vagas, serão objeto de análise da Secretaria de Educação.</w:t>
      </w:r>
    </w:p>
    <w:p w14:paraId="576F314C"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b/>
          <w:bCs/>
          <w:sz w:val="20"/>
          <w:szCs w:val="20"/>
        </w:rPr>
      </w:pPr>
      <w:r w:rsidRPr="00CF16F2">
        <w:rPr>
          <w:rFonts w:ascii="Arial" w:hAnsi="Arial" w:cs="Arial"/>
          <w:sz w:val="20"/>
          <w:szCs w:val="20"/>
        </w:rPr>
        <w:t>Fornecer anualmente os uniformes escolares, para as crianças que estão sendo atendidas nas escolas privadas, igualmente no mesmo prazo das crianças nas instituições municipais.</w:t>
      </w:r>
    </w:p>
    <w:p w14:paraId="576F314D"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b/>
          <w:bCs/>
          <w:sz w:val="20"/>
          <w:szCs w:val="20"/>
        </w:rPr>
      </w:pPr>
      <w:r w:rsidRPr="00CF16F2">
        <w:rPr>
          <w:rFonts w:ascii="Arial" w:hAnsi="Arial" w:cs="Arial"/>
          <w:sz w:val="20"/>
          <w:szCs w:val="20"/>
        </w:rPr>
        <w:t>Fornecer anualmente os materiais escolares, para as crianças que estão sendo atendidas nas escolas privadas, igualmente no mesmo prazo das crianças nas instituições municipais.</w:t>
      </w:r>
    </w:p>
    <w:p w14:paraId="576F314E"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b/>
          <w:bCs/>
          <w:sz w:val="20"/>
          <w:szCs w:val="20"/>
        </w:rPr>
      </w:pPr>
      <w:r w:rsidRPr="00CF16F2">
        <w:rPr>
          <w:rFonts w:ascii="Arial" w:hAnsi="Arial" w:cs="Arial"/>
          <w:sz w:val="20"/>
          <w:szCs w:val="20"/>
        </w:rPr>
        <w:t>Fornecer material didático, conforme cronograma estabelecido pelos profissionais da Secretaria Municipal de Educação, para as crianças que estão sendo atendidas nas escolas privadas, igualmente no mesmo prazo das crianças nas instituições municipais</w:t>
      </w:r>
      <w:r w:rsidRPr="00CF16F2">
        <w:rPr>
          <w:rFonts w:ascii="Arial" w:hAnsi="Arial" w:cs="Arial"/>
          <w:b/>
          <w:bCs/>
          <w:sz w:val="20"/>
          <w:szCs w:val="20"/>
        </w:rPr>
        <w:t>.</w:t>
      </w:r>
    </w:p>
    <w:p w14:paraId="576F314F" w14:textId="77777777" w:rsidR="00DA7F1C" w:rsidRPr="00CF16F2" w:rsidRDefault="00DA7F1C" w:rsidP="00CF16F2">
      <w:pPr>
        <w:pStyle w:val="PargrafodaLista"/>
        <w:widowControl w:val="0"/>
        <w:tabs>
          <w:tab w:val="left" w:pos="709"/>
        </w:tabs>
        <w:suppressAutoHyphens/>
        <w:spacing w:after="120" w:line="276" w:lineRule="auto"/>
        <w:ind w:right="-2"/>
        <w:contextualSpacing w:val="0"/>
        <w:jc w:val="both"/>
        <w:rPr>
          <w:rFonts w:ascii="Arial" w:hAnsi="Arial" w:cs="Arial"/>
          <w:sz w:val="20"/>
          <w:szCs w:val="20"/>
        </w:rPr>
      </w:pPr>
    </w:p>
    <w:p w14:paraId="576F3150" w14:textId="77777777" w:rsidR="00DA7F1C" w:rsidRPr="00CF16F2" w:rsidRDefault="00000000" w:rsidP="00CF16F2">
      <w:pPr>
        <w:widowControl w:val="0"/>
        <w:numPr>
          <w:ilvl w:val="0"/>
          <w:numId w:val="22"/>
        </w:numPr>
        <w:tabs>
          <w:tab w:val="left" w:pos="426"/>
        </w:tabs>
        <w:suppressAutoHyphens/>
        <w:spacing w:after="120" w:line="276" w:lineRule="auto"/>
        <w:ind w:left="0" w:firstLine="0"/>
        <w:jc w:val="both"/>
        <w:rPr>
          <w:rFonts w:ascii="Arial" w:hAnsi="Arial" w:cs="Arial"/>
          <w:b/>
          <w:sz w:val="20"/>
          <w:szCs w:val="20"/>
        </w:rPr>
      </w:pPr>
      <w:r w:rsidRPr="00CF16F2">
        <w:rPr>
          <w:rFonts w:ascii="Arial" w:hAnsi="Arial" w:cs="Arial"/>
          <w:b/>
          <w:sz w:val="20"/>
          <w:szCs w:val="20"/>
        </w:rPr>
        <w:t>DA SUBCONTRATAÇÃO</w:t>
      </w:r>
    </w:p>
    <w:p w14:paraId="576F3151"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 xml:space="preserve">Será admitida a subcontratação apenas dos serviços de apoio complementares necessários para a execução do objeto credenciado, como serviço de limpeza, lavanderia, alimentação e exames laboratoriais; </w:t>
      </w:r>
    </w:p>
    <w:p w14:paraId="576F3152"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subcontratação de que trata este item não exclui a responsabilidade da CONTRATADA perante a CONTRATANTE quanto à qualidade dos serviços prestados;</w:t>
      </w:r>
    </w:p>
    <w:p w14:paraId="576F3153"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CONTRATADA deverá responsabilizar-se integralmente pelos serviços subcontratados para execução de serviços complementares necessários ao cumprimento do objeto deste Termo.</w:t>
      </w:r>
    </w:p>
    <w:p w14:paraId="576F3154" w14:textId="77777777" w:rsidR="00DA7F1C" w:rsidRPr="00CF16F2" w:rsidRDefault="00DA7F1C" w:rsidP="00CF16F2">
      <w:pPr>
        <w:pStyle w:val="PargrafodaLista"/>
        <w:widowControl w:val="0"/>
        <w:tabs>
          <w:tab w:val="left" w:pos="709"/>
          <w:tab w:val="left" w:pos="993"/>
          <w:tab w:val="left" w:pos="1843"/>
        </w:tabs>
        <w:suppressAutoHyphens/>
        <w:spacing w:after="120" w:line="276" w:lineRule="auto"/>
        <w:ind w:left="284"/>
        <w:contextualSpacing w:val="0"/>
        <w:jc w:val="both"/>
        <w:rPr>
          <w:rFonts w:ascii="Arial" w:hAnsi="Arial" w:cs="Arial"/>
          <w:sz w:val="20"/>
          <w:szCs w:val="20"/>
        </w:rPr>
      </w:pPr>
    </w:p>
    <w:p w14:paraId="576F3155"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426"/>
        </w:tabs>
        <w:suppressAutoHyphens/>
        <w:spacing w:before="0" w:after="120" w:line="276" w:lineRule="auto"/>
        <w:ind w:left="0" w:firstLine="0"/>
        <w:rPr>
          <w:sz w:val="20"/>
          <w:szCs w:val="20"/>
        </w:rPr>
      </w:pPr>
      <w:r w:rsidRPr="00CF16F2">
        <w:rPr>
          <w:bCs/>
          <w:sz w:val="20"/>
          <w:szCs w:val="20"/>
        </w:rPr>
        <w:t>DA GESTÃO E FISCALIZAÇÃO</w:t>
      </w:r>
      <w:r w:rsidRPr="00CF16F2">
        <w:rPr>
          <w:sz w:val="20"/>
          <w:szCs w:val="20"/>
        </w:rPr>
        <w:t xml:space="preserve"> DO CONTRATO</w:t>
      </w:r>
    </w:p>
    <w:p w14:paraId="576F3156"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 xml:space="preserve">A gestão do contrato será realizada pela Sra. </w:t>
      </w:r>
      <w:r w:rsidRPr="00CF16F2">
        <w:rPr>
          <w:rFonts w:ascii="Arial" w:hAnsi="Arial" w:cs="Arial"/>
          <w:b/>
          <w:sz w:val="20"/>
          <w:szCs w:val="20"/>
        </w:rPr>
        <w:t>MONICA OLIVEIRA DA SILVA</w:t>
      </w:r>
      <w:r w:rsidRPr="00CF16F2">
        <w:rPr>
          <w:rFonts w:ascii="Arial" w:hAnsi="Arial" w:cs="Arial"/>
          <w:sz w:val="20"/>
          <w:szCs w:val="20"/>
        </w:rPr>
        <w:t xml:space="preserve">, portadora da cédula de identidade RG nº XX.XXX.XXX-X e inscrita no CPF nº XX.XXX.XXX-XX, e-mail: </w:t>
      </w:r>
      <w:hyperlink r:id="rId22" w:history="1">
        <w:r w:rsidRPr="00CF16F2">
          <w:rPr>
            <w:rStyle w:val="Hyperlink"/>
            <w:rFonts w:ascii="Arial" w:hAnsi="Arial" w:cs="Arial"/>
            <w:sz w:val="20"/>
            <w:szCs w:val="20"/>
          </w:rPr>
          <w:t>monica.silva@itupeva.sp.gov.br</w:t>
        </w:r>
      </w:hyperlink>
      <w:r w:rsidRPr="00CF16F2">
        <w:rPr>
          <w:rFonts w:ascii="Arial" w:hAnsi="Arial" w:cs="Arial"/>
          <w:sz w:val="20"/>
          <w:szCs w:val="20"/>
        </w:rPr>
        <w:t>, nos termos da Lei nº 14.133/2021, bem como do Decreto Municipal nº 3.601/2023.</w:t>
      </w:r>
    </w:p>
    <w:p w14:paraId="576F3157"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 xml:space="preserve">A fiscalização do contrato será realizada pela Sra. </w:t>
      </w:r>
      <w:r w:rsidRPr="00CF16F2">
        <w:rPr>
          <w:rFonts w:ascii="Arial" w:hAnsi="Arial" w:cs="Arial"/>
          <w:b/>
          <w:sz w:val="20"/>
          <w:szCs w:val="20"/>
        </w:rPr>
        <w:t>ANGELITA VIEIRA RIOS FRANCISCO</w:t>
      </w:r>
      <w:r w:rsidRPr="00CF16F2">
        <w:rPr>
          <w:rFonts w:ascii="Arial" w:hAnsi="Arial" w:cs="Arial"/>
          <w:sz w:val="20"/>
          <w:szCs w:val="20"/>
        </w:rPr>
        <w:t xml:space="preserve">, portadora da cédula de identidade RG nº XX.XXX.XXX-X  e inscrita no CPF nº XX.XXX.XXX-XX, e-mail: </w:t>
      </w:r>
      <w:hyperlink r:id="rId23" w:history="1">
        <w:r w:rsidRPr="00CF16F2">
          <w:rPr>
            <w:rStyle w:val="Hyperlink"/>
            <w:rFonts w:ascii="Arial" w:hAnsi="Arial" w:cs="Arial"/>
            <w:sz w:val="20"/>
            <w:szCs w:val="20"/>
          </w:rPr>
          <w:t>agelita.francisco@itupeva.sp.gov.br</w:t>
        </w:r>
      </w:hyperlink>
      <w:r w:rsidRPr="00CF16F2">
        <w:rPr>
          <w:rFonts w:ascii="Arial" w:hAnsi="Arial" w:cs="Arial"/>
          <w:sz w:val="20"/>
          <w:szCs w:val="20"/>
        </w:rPr>
        <w:t>, nos termos da Lei nº 14.133/2021, bem como do Decreto Municipal nº 3.601/2023, ao qual competirá velar pela perfeita execução do pactuado, em conformidade com o previsto no edital, na proposta da contratada e no instrumento contratual.</w:t>
      </w:r>
    </w:p>
    <w:p w14:paraId="576F3158" w14:textId="77777777" w:rsidR="00DA7F1C" w:rsidRPr="00CF16F2" w:rsidRDefault="00000000" w:rsidP="00CF16F2">
      <w:pPr>
        <w:pStyle w:val="PargrafodaLista"/>
        <w:widowControl w:val="0"/>
        <w:tabs>
          <w:tab w:val="left" w:pos="0"/>
          <w:tab w:val="left" w:pos="851"/>
          <w:tab w:val="left" w:pos="1843"/>
        </w:tabs>
        <w:suppressAutoHyphens/>
        <w:spacing w:after="120" w:line="276" w:lineRule="auto"/>
        <w:ind w:left="0"/>
        <w:contextualSpacing w:val="0"/>
        <w:jc w:val="both"/>
        <w:rPr>
          <w:rFonts w:ascii="Arial" w:hAnsi="Arial" w:cs="Arial"/>
          <w:sz w:val="20"/>
          <w:szCs w:val="20"/>
        </w:rPr>
      </w:pPr>
      <w:r w:rsidRPr="00CF16F2">
        <w:rPr>
          <w:rFonts w:ascii="Arial" w:hAnsi="Arial" w:cs="Arial"/>
          <w:b/>
          <w:sz w:val="20"/>
          <w:szCs w:val="20"/>
        </w:rPr>
        <w:t>14.3.</w:t>
      </w:r>
      <w:r w:rsidRPr="00CF16F2">
        <w:rPr>
          <w:rFonts w:ascii="Arial" w:hAnsi="Arial" w:cs="Arial"/>
          <w:sz w:val="20"/>
          <w:szCs w:val="20"/>
        </w:rPr>
        <w:t xml:space="preserve"> Fica indicado a Sra. </w:t>
      </w:r>
      <w:r w:rsidRPr="00CF16F2">
        <w:rPr>
          <w:rFonts w:ascii="Arial" w:hAnsi="Arial" w:cs="Arial"/>
          <w:b/>
          <w:sz w:val="20"/>
          <w:szCs w:val="20"/>
        </w:rPr>
        <w:t>AMANDA GREICE TURRIZIANI FIORESE</w:t>
      </w:r>
      <w:r w:rsidRPr="00CF16F2">
        <w:rPr>
          <w:rFonts w:ascii="Arial" w:hAnsi="Arial" w:cs="Arial"/>
          <w:sz w:val="20"/>
          <w:szCs w:val="20"/>
        </w:rPr>
        <w:t xml:space="preserve">, portadora da cédula de identidade RG nº XX.XXX.XXX-Xe inscrita no CPF nº XX.XXX.XXX-XX, para atuar como suplente do fiscal do contrato, na impossibilidade do Sra. </w:t>
      </w:r>
      <w:r w:rsidRPr="00CF16F2">
        <w:rPr>
          <w:rFonts w:ascii="Arial" w:hAnsi="Arial" w:cs="Arial"/>
          <w:b/>
          <w:sz w:val="20"/>
          <w:szCs w:val="20"/>
        </w:rPr>
        <w:t>ANGELITA VIEIRA RIOS FRANCISCO</w:t>
      </w:r>
      <w:r w:rsidRPr="00CF16F2">
        <w:rPr>
          <w:rFonts w:ascii="Arial" w:hAnsi="Arial" w:cs="Arial"/>
          <w:sz w:val="20"/>
          <w:szCs w:val="20"/>
        </w:rPr>
        <w:t xml:space="preserve"> em exercer a sua função por algum motivo.</w:t>
      </w:r>
    </w:p>
    <w:p w14:paraId="576F3159" w14:textId="77777777" w:rsidR="00DA7F1C" w:rsidRPr="00CF16F2" w:rsidRDefault="00DA7F1C" w:rsidP="00CF16F2">
      <w:pPr>
        <w:pStyle w:val="PargrafodaLista"/>
        <w:widowControl w:val="0"/>
        <w:tabs>
          <w:tab w:val="left" w:pos="0"/>
          <w:tab w:val="left" w:pos="851"/>
          <w:tab w:val="left" w:pos="1843"/>
        </w:tabs>
        <w:suppressAutoHyphens/>
        <w:spacing w:after="120" w:line="276" w:lineRule="auto"/>
        <w:ind w:left="0"/>
        <w:contextualSpacing w:val="0"/>
        <w:jc w:val="both"/>
        <w:rPr>
          <w:rFonts w:ascii="Arial" w:hAnsi="Arial" w:cs="Arial"/>
          <w:sz w:val="20"/>
          <w:szCs w:val="20"/>
          <w:highlight w:val="yellow"/>
        </w:rPr>
      </w:pPr>
    </w:p>
    <w:p w14:paraId="576F315A"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0"/>
          <w:tab w:val="left" w:pos="426"/>
        </w:tabs>
        <w:suppressAutoHyphens/>
        <w:spacing w:before="0" w:after="120" w:line="276" w:lineRule="auto"/>
        <w:ind w:left="0" w:firstLine="0"/>
        <w:rPr>
          <w:sz w:val="20"/>
          <w:szCs w:val="20"/>
        </w:rPr>
      </w:pPr>
      <w:r w:rsidRPr="00CF16F2">
        <w:rPr>
          <w:sz w:val="20"/>
          <w:szCs w:val="20"/>
        </w:rPr>
        <w:t>DAS SANÇÕES ADMINISTRATIVAS</w:t>
      </w:r>
    </w:p>
    <w:p w14:paraId="576F315B" w14:textId="6C9096F2" w:rsidR="00DA7F1C" w:rsidRPr="00CF16F2" w:rsidRDefault="00C60826" w:rsidP="00CF16F2">
      <w:pPr>
        <w:pStyle w:val="NormalWeb"/>
        <w:widowControl w:val="0"/>
        <w:tabs>
          <w:tab w:val="left" w:pos="426"/>
          <w:tab w:val="left" w:pos="567"/>
        </w:tabs>
        <w:suppressAutoHyphens/>
        <w:spacing w:before="0" w:after="120" w:line="276" w:lineRule="auto"/>
        <w:jc w:val="both"/>
        <w:rPr>
          <w:rFonts w:ascii="Arial" w:eastAsia="Calibri" w:hAnsi="Arial" w:cs="Arial"/>
          <w:sz w:val="20"/>
          <w:lang w:eastAsia="en-US"/>
        </w:rPr>
      </w:pPr>
      <w:r>
        <w:rPr>
          <w:rFonts w:ascii="Arial" w:eastAsia="Calibri" w:hAnsi="Arial" w:cs="Arial"/>
          <w:b/>
          <w:sz w:val="20"/>
          <w:lang w:eastAsia="en-US"/>
        </w:rPr>
        <w:t xml:space="preserve">14.1. </w:t>
      </w:r>
      <w:r w:rsidR="00000000" w:rsidRPr="00CF16F2">
        <w:rPr>
          <w:rFonts w:ascii="Arial" w:eastAsia="Calibri" w:hAnsi="Arial" w:cs="Arial"/>
          <w:sz w:val="20"/>
          <w:lang w:eastAsia="en-US"/>
        </w:rPr>
        <w:t xml:space="preserve">Serão aplicadas ao responsável pelas infrações administrativas as seguintes sanções, nos </w:t>
      </w:r>
      <w:r w:rsidR="00000000" w:rsidRPr="00CF16F2">
        <w:rPr>
          <w:rFonts w:ascii="Arial" w:eastAsia="Calibri" w:hAnsi="Arial" w:cs="Arial"/>
          <w:sz w:val="20"/>
          <w:lang w:eastAsia="en-US"/>
        </w:rPr>
        <w:lastRenderedPageBreak/>
        <w:t>termos dos Arts. 155 a 163 da Lei Federal n° 14.133/2021:</w:t>
      </w:r>
    </w:p>
    <w:p w14:paraId="576F315C" w14:textId="304D61ED"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.1.1.</w:t>
      </w:r>
      <w:r w:rsidRPr="00CF16F2">
        <w:rPr>
          <w:rFonts w:ascii="Arial" w:eastAsia="Calibri" w:hAnsi="Arial" w:cs="Arial"/>
          <w:sz w:val="20"/>
          <w:lang w:eastAsia="en-US"/>
        </w:rPr>
        <w:t xml:space="preserve"> Advertência, aplicável à Contratada que der causa à inexecução parcial do contrato, quando não se justificar a imposição de penalidade mais grave;</w:t>
      </w:r>
    </w:p>
    <w:p w14:paraId="576F315D" w14:textId="13179296" w:rsidR="00DA7F1C" w:rsidRPr="00CF16F2" w:rsidRDefault="00000000" w:rsidP="00CF16F2">
      <w:pPr>
        <w:pStyle w:val="NormalWeb"/>
        <w:widowControl w:val="0"/>
        <w:tabs>
          <w:tab w:val="left" w:pos="851"/>
        </w:tabs>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.1.2.</w:t>
      </w:r>
      <w:r w:rsidRPr="00CF16F2">
        <w:rPr>
          <w:rFonts w:ascii="Arial" w:eastAsia="Calibri" w:hAnsi="Arial" w:cs="Arial"/>
          <w:sz w:val="20"/>
          <w:lang w:eastAsia="en-US"/>
        </w:rPr>
        <w:t xml:space="preserve"> </w:t>
      </w:r>
      <w:r w:rsidRPr="00CF16F2">
        <w:rPr>
          <w:rFonts w:ascii="Arial" w:eastAsia="Calibri" w:hAnsi="Arial" w:cs="Arial"/>
          <w:b/>
          <w:sz w:val="20"/>
          <w:u w:val="single"/>
          <w:lang w:eastAsia="en-US"/>
        </w:rPr>
        <w:t>Multa de mora de 0,5%</w:t>
      </w:r>
      <w:r w:rsidRPr="00CF16F2">
        <w:rPr>
          <w:rFonts w:ascii="Arial" w:eastAsia="Calibri" w:hAnsi="Arial" w:cs="Arial"/>
          <w:sz w:val="20"/>
          <w:lang w:eastAsia="en-US"/>
        </w:rPr>
        <w:t xml:space="preserve"> (cinco décimos por cento) do valor da inadimplência, por dia de atraso no fornecimento, até o 4º (quarto) dia corrido do atraso, após o que, a critério da Administração, poderá ser convertida em multa compensatória e promovida a extinção unilateral do contrato com o consequente cancelamento da Ata de Registro de Preços, cumulada com outras sanções;</w:t>
      </w:r>
    </w:p>
    <w:p w14:paraId="576F315E" w14:textId="018B7B6D"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w:t>
      </w:r>
      <w:r w:rsidRPr="00CF16F2">
        <w:rPr>
          <w:rFonts w:ascii="Arial" w:eastAsia="Calibri" w:hAnsi="Arial" w:cs="Arial"/>
          <w:sz w:val="20"/>
          <w:lang w:eastAsia="en-US"/>
        </w:rPr>
        <w:t xml:space="preserve"> </w:t>
      </w:r>
      <w:r w:rsidRPr="00CF16F2">
        <w:rPr>
          <w:rFonts w:ascii="Arial" w:eastAsia="Calibri" w:hAnsi="Arial" w:cs="Arial"/>
          <w:b/>
          <w:sz w:val="20"/>
          <w:u w:val="single"/>
          <w:lang w:eastAsia="en-US"/>
        </w:rPr>
        <w:t>Multa compensatória</w:t>
      </w:r>
      <w:r w:rsidRPr="00CF16F2">
        <w:rPr>
          <w:rFonts w:ascii="Arial" w:eastAsia="Calibri" w:hAnsi="Arial" w:cs="Arial"/>
          <w:sz w:val="20"/>
          <w:lang w:eastAsia="en-US"/>
        </w:rPr>
        <w:t xml:space="preserve"> em valor não inferior a 0,5% do valor estimado do contrato e não superior a 30%, nas seguintes infrações:</w:t>
      </w:r>
    </w:p>
    <w:p w14:paraId="576F315F" w14:textId="386FCC25" w:rsidR="00DA7F1C" w:rsidRPr="00CF16F2" w:rsidRDefault="00000000" w:rsidP="00CF16F2">
      <w:pPr>
        <w:pStyle w:val="NormalWeb"/>
        <w:widowControl w:val="0"/>
        <w:tabs>
          <w:tab w:val="left" w:pos="2127"/>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.1.3.1.</w:t>
      </w:r>
      <w:r w:rsidRPr="00CF16F2">
        <w:rPr>
          <w:rFonts w:ascii="Arial" w:eastAsia="Calibri" w:hAnsi="Arial" w:cs="Arial"/>
          <w:sz w:val="20"/>
          <w:lang w:eastAsia="en-US"/>
        </w:rPr>
        <w:t xml:space="preserve"> Dar causa à inexecução parcial do contrato;</w:t>
      </w:r>
    </w:p>
    <w:p w14:paraId="576F3160" w14:textId="3A83492E" w:rsidR="00DA7F1C" w:rsidRPr="00CF16F2" w:rsidRDefault="00000000" w:rsidP="00CF16F2">
      <w:pPr>
        <w:pStyle w:val="NormalWeb"/>
        <w:widowControl w:val="0"/>
        <w:tabs>
          <w:tab w:val="left" w:pos="2127"/>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.1.3.2.</w:t>
      </w:r>
      <w:r w:rsidRPr="00CF16F2">
        <w:rPr>
          <w:rFonts w:ascii="Arial" w:eastAsia="Calibri" w:hAnsi="Arial" w:cs="Arial"/>
          <w:sz w:val="20"/>
          <w:lang w:eastAsia="en-US"/>
        </w:rPr>
        <w:t xml:space="preserve"> Dar causa à inexecução parcial do contrato que cause grave dano à Administração, ao funcionamento dos serviços públicos ou ao interesse coletivo;</w:t>
      </w:r>
    </w:p>
    <w:p w14:paraId="576F3161" w14:textId="346CEA8B" w:rsidR="00DA7F1C" w:rsidRPr="00CF16F2" w:rsidRDefault="00000000" w:rsidP="00CF16F2">
      <w:pPr>
        <w:pStyle w:val="NormalWeb"/>
        <w:widowControl w:val="0"/>
        <w:tabs>
          <w:tab w:val="left" w:pos="2127"/>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.1.3.3.</w:t>
      </w:r>
      <w:r w:rsidRPr="00CF16F2">
        <w:rPr>
          <w:rFonts w:ascii="Arial" w:eastAsia="Calibri" w:hAnsi="Arial" w:cs="Arial"/>
          <w:sz w:val="20"/>
          <w:lang w:eastAsia="en-US"/>
        </w:rPr>
        <w:t xml:space="preserve"> Dar causa à inexecução total do contrato;</w:t>
      </w:r>
    </w:p>
    <w:p w14:paraId="576F3162" w14:textId="1BB52458" w:rsidR="00DA7F1C" w:rsidRPr="00CF16F2" w:rsidRDefault="00000000" w:rsidP="00CF16F2">
      <w:pPr>
        <w:pStyle w:val="NormalWeb"/>
        <w:widowControl w:val="0"/>
        <w:tabs>
          <w:tab w:val="left" w:pos="2127"/>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.1.3.4.</w:t>
      </w:r>
      <w:r w:rsidRPr="00CF16F2">
        <w:rPr>
          <w:rFonts w:ascii="Arial" w:eastAsia="Calibri" w:hAnsi="Arial" w:cs="Arial"/>
          <w:sz w:val="20"/>
          <w:lang w:eastAsia="en-US"/>
        </w:rPr>
        <w:t xml:space="preserve"> Deixar de entregar a documentação exigida para o certame;</w:t>
      </w:r>
    </w:p>
    <w:p w14:paraId="576F3163" w14:textId="248BBC02" w:rsidR="00DA7F1C" w:rsidRPr="00CF16F2" w:rsidRDefault="00000000" w:rsidP="00CF16F2">
      <w:pPr>
        <w:pStyle w:val="NormalWeb"/>
        <w:widowControl w:val="0"/>
        <w:tabs>
          <w:tab w:val="left" w:pos="2127"/>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.1.3.5.</w:t>
      </w:r>
      <w:r w:rsidRPr="00CF16F2">
        <w:rPr>
          <w:rFonts w:ascii="Arial" w:eastAsia="Calibri" w:hAnsi="Arial" w:cs="Arial"/>
          <w:sz w:val="20"/>
          <w:lang w:eastAsia="en-US"/>
        </w:rPr>
        <w:t xml:space="preserve"> Não manter a proposta, salvo em decorrência de fato superveniente devidamente justificado;</w:t>
      </w:r>
    </w:p>
    <w:p w14:paraId="576F3164" w14:textId="01B6DA5C" w:rsidR="00DA7F1C" w:rsidRPr="00CF16F2" w:rsidRDefault="00000000" w:rsidP="00CF16F2">
      <w:pPr>
        <w:pStyle w:val="NormalWeb"/>
        <w:widowControl w:val="0"/>
        <w:tabs>
          <w:tab w:val="left" w:pos="2127"/>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.1.3.6.</w:t>
      </w:r>
      <w:r w:rsidRPr="00CF16F2">
        <w:rPr>
          <w:rFonts w:ascii="Arial" w:eastAsia="Calibri" w:hAnsi="Arial" w:cs="Arial"/>
          <w:sz w:val="20"/>
          <w:lang w:eastAsia="en-US"/>
        </w:rPr>
        <w:t xml:space="preserve"> Não celebrar a Ata de Registro de Preços ou não aceitar ou retirar a Ordem de Fornecimento ou não entregar a documentação exigida para sua assinatura, quando convocado dentro do prazo de validade de sua proposta;</w:t>
      </w:r>
    </w:p>
    <w:p w14:paraId="576F3165" w14:textId="618E0A26" w:rsidR="00DA7F1C" w:rsidRPr="00CF16F2" w:rsidRDefault="00000000" w:rsidP="00CF16F2">
      <w:pPr>
        <w:pStyle w:val="NormalWeb"/>
        <w:widowControl w:val="0"/>
        <w:tabs>
          <w:tab w:val="left" w:pos="2127"/>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.1.3.7.</w:t>
      </w:r>
      <w:r w:rsidRPr="00CF16F2">
        <w:rPr>
          <w:rFonts w:ascii="Arial" w:eastAsia="Calibri" w:hAnsi="Arial" w:cs="Arial"/>
          <w:sz w:val="20"/>
          <w:lang w:eastAsia="en-US"/>
        </w:rPr>
        <w:t xml:space="preserve"> Ensejar o retardamento da execução ou da entrega do objeto da</w:t>
      </w:r>
      <w:r w:rsidRPr="00CF16F2">
        <w:rPr>
          <w:rFonts w:ascii="Arial" w:hAnsi="Arial" w:cs="Arial"/>
          <w:sz w:val="20"/>
        </w:rPr>
        <w:t xml:space="preserve"> </w:t>
      </w:r>
      <w:r w:rsidRPr="00CF16F2">
        <w:rPr>
          <w:rFonts w:ascii="Arial" w:eastAsia="Calibri" w:hAnsi="Arial" w:cs="Arial"/>
          <w:sz w:val="20"/>
          <w:lang w:eastAsia="en-US"/>
        </w:rPr>
        <w:t>licitação sem motivo justificado.</w:t>
      </w:r>
    </w:p>
    <w:p w14:paraId="576F3166" w14:textId="1DDEDF71" w:rsidR="00DA7F1C" w:rsidRPr="00CF16F2" w:rsidRDefault="00000000" w:rsidP="00CF16F2">
      <w:pPr>
        <w:pStyle w:val="NormalWeb"/>
        <w:widowControl w:val="0"/>
        <w:tabs>
          <w:tab w:val="left" w:pos="2127"/>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.1.3.8.</w:t>
      </w:r>
      <w:r w:rsidRPr="00CF16F2">
        <w:rPr>
          <w:rFonts w:ascii="Arial" w:eastAsia="Calibri" w:hAnsi="Arial" w:cs="Arial"/>
          <w:sz w:val="20"/>
          <w:lang w:eastAsia="en-US"/>
        </w:rPr>
        <w:t xml:space="preserve"> Apresentar declaração ou documentação falsa exigida para o certame ou</w:t>
      </w:r>
    </w:p>
    <w:p w14:paraId="576F3167" w14:textId="77777777" w:rsidR="00DA7F1C" w:rsidRPr="00CF16F2" w:rsidRDefault="00000000" w:rsidP="00CF16F2">
      <w:pPr>
        <w:pStyle w:val="NormalWeb"/>
        <w:widowControl w:val="0"/>
        <w:tabs>
          <w:tab w:val="left" w:pos="2127"/>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sz w:val="20"/>
          <w:lang w:eastAsia="en-US"/>
        </w:rPr>
        <w:t>Prestar declaração falsa durante a licitação ou a execução do contrato;</w:t>
      </w:r>
    </w:p>
    <w:p w14:paraId="576F3168" w14:textId="3E8A8FEF" w:rsidR="00DA7F1C" w:rsidRPr="00CF16F2" w:rsidRDefault="00000000" w:rsidP="00CF16F2">
      <w:pPr>
        <w:pStyle w:val="NormalWeb"/>
        <w:widowControl w:val="0"/>
        <w:tabs>
          <w:tab w:val="left" w:pos="2127"/>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.1.3.9.</w:t>
      </w:r>
      <w:r w:rsidRPr="00CF16F2">
        <w:rPr>
          <w:rFonts w:ascii="Arial" w:eastAsia="Calibri" w:hAnsi="Arial" w:cs="Arial"/>
          <w:sz w:val="20"/>
          <w:lang w:eastAsia="en-US"/>
        </w:rPr>
        <w:t xml:space="preserve"> Fraudar a licitação ou praticar ato fraudulento na execução do contrato;</w:t>
      </w:r>
    </w:p>
    <w:p w14:paraId="576F3169" w14:textId="4C33D704"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.1.3.10.</w:t>
      </w:r>
      <w:r w:rsidRPr="00CF16F2">
        <w:rPr>
          <w:rFonts w:ascii="Arial" w:eastAsia="Calibri" w:hAnsi="Arial" w:cs="Arial"/>
          <w:sz w:val="20"/>
          <w:lang w:eastAsia="en-US"/>
        </w:rPr>
        <w:t xml:space="preserve"> Comportar-se de modo inidôneo ou cometer fraude de qualquer natureza;</w:t>
      </w:r>
    </w:p>
    <w:p w14:paraId="576F316A" w14:textId="7244DBDD"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 xml:space="preserve">.1.3.11. </w:t>
      </w:r>
      <w:r w:rsidRPr="00CF16F2">
        <w:rPr>
          <w:rFonts w:ascii="Arial" w:eastAsia="Calibri" w:hAnsi="Arial" w:cs="Arial"/>
          <w:sz w:val="20"/>
          <w:lang w:eastAsia="en-US"/>
        </w:rPr>
        <w:t>Praticar atos ilícitos com vistas a frustrar os objetivos da licitação;</w:t>
      </w:r>
    </w:p>
    <w:p w14:paraId="576F316B" w14:textId="43058955"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.1.3.12.</w:t>
      </w:r>
      <w:r w:rsidRPr="00CF16F2">
        <w:rPr>
          <w:rFonts w:ascii="Arial" w:eastAsia="Calibri" w:hAnsi="Arial" w:cs="Arial"/>
          <w:sz w:val="20"/>
          <w:lang w:eastAsia="en-US"/>
        </w:rPr>
        <w:t xml:space="preserve"> Praticar ato lesivo previsto no art. 5º da Lei Federal nº 12.846/2013 (Lei Anticorrupção), especialmente o inciso V, no tocante a licitações e contratos: </w:t>
      </w:r>
    </w:p>
    <w:p w14:paraId="576F316C"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a)</w:t>
      </w:r>
      <w:r w:rsidRPr="00CF16F2">
        <w:rPr>
          <w:rFonts w:ascii="Arial" w:eastAsia="Calibri" w:hAnsi="Arial" w:cs="Arial"/>
          <w:sz w:val="20"/>
          <w:lang w:eastAsia="en-US"/>
        </w:rPr>
        <w:t xml:space="preserve"> Frustrar ou fraudar, mediante ajuste, combinação ou qualquer outro expediente, o caráter competitivo de procedimento licitatório público;</w:t>
      </w:r>
    </w:p>
    <w:p w14:paraId="576F316D"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b)</w:t>
      </w:r>
      <w:r w:rsidRPr="00CF16F2">
        <w:rPr>
          <w:rFonts w:ascii="Arial" w:eastAsia="Calibri" w:hAnsi="Arial" w:cs="Arial"/>
          <w:sz w:val="20"/>
          <w:lang w:eastAsia="en-US"/>
        </w:rPr>
        <w:t xml:space="preserve"> Impedir, perturbar ou fraudar a realização de qualquer ato de procedimento licitatório público;</w:t>
      </w:r>
    </w:p>
    <w:p w14:paraId="576F316E"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c)</w:t>
      </w:r>
      <w:r w:rsidRPr="00CF16F2">
        <w:rPr>
          <w:rFonts w:ascii="Arial" w:eastAsia="Calibri" w:hAnsi="Arial" w:cs="Arial"/>
          <w:sz w:val="20"/>
          <w:lang w:eastAsia="en-US"/>
        </w:rPr>
        <w:t xml:space="preserve"> Afastar ou procurar afastar licitante, por meio de fraude ou oferecimento de vantagem de qualquer tipo;</w:t>
      </w:r>
    </w:p>
    <w:p w14:paraId="576F316F"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d)</w:t>
      </w:r>
      <w:r w:rsidRPr="00CF16F2">
        <w:rPr>
          <w:rFonts w:ascii="Arial" w:eastAsia="Calibri" w:hAnsi="Arial" w:cs="Arial"/>
          <w:sz w:val="20"/>
          <w:lang w:eastAsia="en-US"/>
        </w:rPr>
        <w:t xml:space="preserve"> Fraudar licitação pública ou contrato dela decorrente;</w:t>
      </w:r>
    </w:p>
    <w:p w14:paraId="576F3170"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e)</w:t>
      </w:r>
      <w:r w:rsidRPr="00CF16F2">
        <w:rPr>
          <w:rFonts w:ascii="Arial" w:eastAsia="Calibri" w:hAnsi="Arial" w:cs="Arial"/>
          <w:sz w:val="20"/>
          <w:lang w:eastAsia="en-US"/>
        </w:rPr>
        <w:t xml:space="preserve"> Criar, de modo fraudulento ou irregular, pessoa jurídica para participar de licitação pública ou celebrar contrato administrativo;</w:t>
      </w:r>
    </w:p>
    <w:p w14:paraId="576F3171"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f)</w:t>
      </w:r>
      <w:r w:rsidRPr="00CF16F2">
        <w:rPr>
          <w:rFonts w:ascii="Arial" w:eastAsia="Calibri" w:hAnsi="Arial" w:cs="Arial"/>
          <w:sz w:val="20"/>
          <w:lang w:eastAsia="en-US"/>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76F3172" w14:textId="77777777"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g)</w:t>
      </w:r>
      <w:r w:rsidRPr="00CF16F2">
        <w:rPr>
          <w:rFonts w:ascii="Arial" w:eastAsia="Calibri" w:hAnsi="Arial" w:cs="Arial"/>
          <w:sz w:val="20"/>
          <w:lang w:eastAsia="en-US"/>
        </w:rPr>
        <w:t xml:space="preserve"> Manipular ou fraudar o equilíbrio econômico-financeiro dos contratos celebrados com a administração pública.</w:t>
      </w:r>
    </w:p>
    <w:p w14:paraId="576F3173" w14:textId="2E7179C8"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lastRenderedPageBreak/>
        <w:t>1</w:t>
      </w:r>
      <w:r w:rsidR="00C60826">
        <w:rPr>
          <w:rFonts w:ascii="Arial" w:eastAsia="Calibri" w:hAnsi="Arial" w:cs="Arial"/>
          <w:b/>
          <w:sz w:val="20"/>
          <w:lang w:eastAsia="en-US"/>
        </w:rPr>
        <w:t>4</w:t>
      </w:r>
      <w:r w:rsidRPr="00CF16F2">
        <w:rPr>
          <w:rFonts w:ascii="Arial" w:eastAsia="Calibri" w:hAnsi="Arial" w:cs="Arial"/>
          <w:b/>
          <w:sz w:val="20"/>
          <w:lang w:eastAsia="en-US"/>
        </w:rPr>
        <w:t>.1.4.</w:t>
      </w:r>
      <w:r w:rsidRPr="00CF16F2">
        <w:rPr>
          <w:rFonts w:ascii="Arial" w:eastAsia="Calibri" w:hAnsi="Arial" w:cs="Arial"/>
          <w:sz w:val="20"/>
          <w:lang w:eastAsia="en-US"/>
        </w:rPr>
        <w:t xml:space="preserve"> </w:t>
      </w:r>
      <w:r w:rsidRPr="00CF16F2">
        <w:rPr>
          <w:rFonts w:ascii="Arial" w:eastAsia="Calibri" w:hAnsi="Arial" w:cs="Arial"/>
          <w:b/>
          <w:sz w:val="20"/>
          <w:u w:val="single"/>
          <w:lang w:eastAsia="en-US"/>
        </w:rPr>
        <w:t>Impedimento de licitar e contratar</w:t>
      </w:r>
      <w:r w:rsidRPr="00CF16F2">
        <w:rPr>
          <w:rFonts w:ascii="Arial" w:eastAsia="Calibri" w:hAnsi="Arial" w:cs="Arial"/>
          <w:sz w:val="20"/>
          <w:lang w:eastAsia="en-US"/>
        </w:rPr>
        <w:t xml:space="preserve"> no âmbito da Administração Pública direta e indireta do Município de Itupeva, pelo prazo máximo de 03 (três) anos, nas seguintes infrações, quando não se justificar a imposição de penalidade mais grave:</w:t>
      </w:r>
    </w:p>
    <w:p w14:paraId="576F3174" w14:textId="570B1E8B"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.1.4.1.</w:t>
      </w:r>
      <w:r w:rsidRPr="00CF16F2">
        <w:rPr>
          <w:rFonts w:ascii="Arial" w:eastAsia="Calibri" w:hAnsi="Arial" w:cs="Arial"/>
          <w:sz w:val="20"/>
          <w:lang w:eastAsia="en-US"/>
        </w:rPr>
        <w:t xml:space="preserve"> Dar causa à inexecução parcial do contrato que cause grave dano à Administração, ao funcionamento dos serviços públicos ou ao interesse coletivo;</w:t>
      </w:r>
    </w:p>
    <w:p w14:paraId="576F3175" w14:textId="672400BA"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.1.4.2.</w:t>
      </w:r>
      <w:r w:rsidRPr="00CF16F2">
        <w:rPr>
          <w:rFonts w:ascii="Arial" w:eastAsia="Calibri" w:hAnsi="Arial" w:cs="Arial"/>
          <w:sz w:val="20"/>
          <w:lang w:eastAsia="en-US"/>
        </w:rPr>
        <w:t xml:space="preserve"> Dar causa à inexecução total do contrato;</w:t>
      </w:r>
    </w:p>
    <w:p w14:paraId="576F3176" w14:textId="18CEE733"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.1.4.3.</w:t>
      </w:r>
      <w:r w:rsidRPr="00CF16F2">
        <w:rPr>
          <w:rFonts w:ascii="Arial" w:eastAsia="Calibri" w:hAnsi="Arial" w:cs="Arial"/>
          <w:sz w:val="20"/>
          <w:lang w:eastAsia="en-US"/>
        </w:rPr>
        <w:t xml:space="preserve"> Deixar de entregar a documentação exigida para o certame;</w:t>
      </w:r>
    </w:p>
    <w:p w14:paraId="576F3177" w14:textId="0D313000"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.1.4.4.</w:t>
      </w:r>
      <w:r w:rsidRPr="00CF16F2">
        <w:rPr>
          <w:rFonts w:ascii="Arial" w:eastAsia="Calibri" w:hAnsi="Arial" w:cs="Arial"/>
          <w:sz w:val="20"/>
          <w:lang w:eastAsia="en-US"/>
        </w:rPr>
        <w:t xml:space="preserve"> Não manter a proposta, salvo em decorrência de fato superveniente devidamente justificado;</w:t>
      </w:r>
    </w:p>
    <w:p w14:paraId="576F3178" w14:textId="4E8D8348"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.1.4.5.</w:t>
      </w:r>
      <w:r w:rsidRPr="00CF16F2">
        <w:rPr>
          <w:rFonts w:ascii="Arial" w:eastAsia="Calibri" w:hAnsi="Arial" w:cs="Arial"/>
          <w:sz w:val="20"/>
          <w:lang w:eastAsia="en-US"/>
        </w:rPr>
        <w:t xml:space="preserve"> Não celebrar o Contratos ou não aceitar ou retirar a Ordem de Fornecimento ou não entregar a documentação exigida para sua assinatura, quando convocado dentro do prazo de validade de sua proposta;</w:t>
      </w:r>
    </w:p>
    <w:p w14:paraId="576F3179" w14:textId="5C43727A"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.1.4.6.</w:t>
      </w:r>
      <w:r w:rsidRPr="00CF16F2">
        <w:rPr>
          <w:rFonts w:ascii="Arial" w:eastAsia="Calibri" w:hAnsi="Arial" w:cs="Arial"/>
          <w:sz w:val="20"/>
          <w:lang w:eastAsia="en-US"/>
        </w:rPr>
        <w:t xml:space="preserve">  Ensejar o retardamento da execução ou da entrega do objeto da licitação sem motivo justificado.</w:t>
      </w:r>
    </w:p>
    <w:p w14:paraId="576F317A" w14:textId="5DFD1908"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.1.5.</w:t>
      </w:r>
      <w:r w:rsidRPr="00CF16F2">
        <w:rPr>
          <w:rFonts w:ascii="Arial" w:eastAsia="Calibri" w:hAnsi="Arial" w:cs="Arial"/>
          <w:sz w:val="20"/>
          <w:lang w:eastAsia="en-US"/>
        </w:rPr>
        <w:t xml:space="preserve"> </w:t>
      </w:r>
      <w:r w:rsidRPr="00CF16F2">
        <w:rPr>
          <w:rFonts w:ascii="Arial" w:eastAsia="Calibri" w:hAnsi="Arial" w:cs="Arial"/>
          <w:b/>
          <w:sz w:val="20"/>
          <w:u w:val="single"/>
          <w:lang w:eastAsia="en-US"/>
        </w:rPr>
        <w:t>Declaração de inidoneidade para licitar ou contratar</w:t>
      </w:r>
      <w:r w:rsidRPr="00CF16F2">
        <w:rPr>
          <w:rFonts w:ascii="Arial" w:eastAsia="Calibri" w:hAnsi="Arial" w:cs="Arial"/>
          <w:sz w:val="20"/>
          <w:lang w:eastAsia="en-US"/>
        </w:rPr>
        <w:t xml:space="preserve"> no âmbito da Administração Pública direta e indireta de todos os entes federativos, pelo prazo mínimo de 03 (três) anos e máximo de 06 (seis) anos, nas hipóteses previstas no subitem anterior, que justifiquem a imposição de penalidade mais grave que o impedimento de licitar e contratar e, ainda, nas seguintes hipóteses:</w:t>
      </w:r>
    </w:p>
    <w:p w14:paraId="576F317B" w14:textId="554A5643"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.1.5.1.</w:t>
      </w:r>
      <w:r w:rsidRPr="00CF16F2">
        <w:rPr>
          <w:rFonts w:ascii="Arial" w:eastAsia="Calibri" w:hAnsi="Arial" w:cs="Arial"/>
          <w:sz w:val="20"/>
          <w:lang w:eastAsia="en-US"/>
        </w:rPr>
        <w:t xml:space="preserve"> Apresentar declaração ou documentação falsa exigida para o certame ou prestar declaração falsa durante a licitação ou a execução do contrato;</w:t>
      </w:r>
    </w:p>
    <w:p w14:paraId="576F317C" w14:textId="5C5FC1A3"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.1.5.2.</w:t>
      </w:r>
      <w:r w:rsidRPr="00CF16F2">
        <w:rPr>
          <w:rFonts w:ascii="Arial" w:eastAsia="Calibri" w:hAnsi="Arial" w:cs="Arial"/>
          <w:sz w:val="20"/>
          <w:lang w:eastAsia="en-US"/>
        </w:rPr>
        <w:t xml:space="preserve"> Fraudar a licitação ou praticar ato fraudulento na execução do contrato;</w:t>
      </w:r>
    </w:p>
    <w:p w14:paraId="576F317D" w14:textId="3C138D9D"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.1.5.3.</w:t>
      </w:r>
      <w:r w:rsidRPr="00CF16F2">
        <w:rPr>
          <w:rFonts w:ascii="Arial" w:eastAsia="Calibri" w:hAnsi="Arial" w:cs="Arial"/>
          <w:sz w:val="20"/>
          <w:lang w:eastAsia="en-US"/>
        </w:rPr>
        <w:t xml:space="preserve"> Comportar-se de modo inidôneo ou cometer fraude de qualquer natureza;</w:t>
      </w:r>
    </w:p>
    <w:p w14:paraId="576F317E" w14:textId="2C0F2CED"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.1.5.4.</w:t>
      </w:r>
      <w:r w:rsidRPr="00CF16F2">
        <w:rPr>
          <w:rFonts w:ascii="Arial" w:eastAsia="Calibri" w:hAnsi="Arial" w:cs="Arial"/>
          <w:sz w:val="20"/>
          <w:lang w:eastAsia="en-US"/>
        </w:rPr>
        <w:t xml:space="preserve"> Praticar atos ilícitos com vistas a frustrar os objetivos da licitação;</w:t>
      </w:r>
    </w:p>
    <w:p w14:paraId="576F317F" w14:textId="47862E6A"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C60826">
        <w:rPr>
          <w:rFonts w:ascii="Arial" w:eastAsia="Calibri" w:hAnsi="Arial" w:cs="Arial"/>
          <w:b/>
          <w:sz w:val="20"/>
          <w:lang w:eastAsia="en-US"/>
        </w:rPr>
        <w:t>4</w:t>
      </w:r>
      <w:r w:rsidRPr="00CF16F2">
        <w:rPr>
          <w:rFonts w:ascii="Arial" w:eastAsia="Calibri" w:hAnsi="Arial" w:cs="Arial"/>
          <w:b/>
          <w:sz w:val="20"/>
          <w:lang w:eastAsia="en-US"/>
        </w:rPr>
        <w:t>.1.5.5.</w:t>
      </w:r>
      <w:r w:rsidRPr="00CF16F2">
        <w:rPr>
          <w:rFonts w:ascii="Arial" w:eastAsia="Calibri" w:hAnsi="Arial" w:cs="Arial"/>
          <w:sz w:val="20"/>
          <w:lang w:eastAsia="en-US"/>
        </w:rPr>
        <w:t xml:space="preserve"> Praticar ato lesivo previsto no art. 5º da Lei nº 12.846/2013 (Lei Anticorrupção), especialmente o inciso V - no tocante a licitações e contratos:</w:t>
      </w:r>
    </w:p>
    <w:p w14:paraId="576F3180" w14:textId="6FAE6B24" w:rsidR="00DA7F1C" w:rsidRPr="00CF16F2" w:rsidRDefault="009D5728" w:rsidP="009D5728">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9D5728">
        <w:rPr>
          <w:rFonts w:ascii="Arial" w:eastAsia="Calibri" w:hAnsi="Arial" w:cs="Arial"/>
          <w:b/>
          <w:bCs/>
          <w:sz w:val="20"/>
          <w:lang w:eastAsia="en-US"/>
        </w:rPr>
        <w:t>a)</w:t>
      </w:r>
      <w:r>
        <w:rPr>
          <w:rFonts w:ascii="Arial" w:eastAsia="Calibri" w:hAnsi="Arial" w:cs="Arial"/>
          <w:sz w:val="20"/>
          <w:lang w:eastAsia="en-US"/>
        </w:rPr>
        <w:t xml:space="preserve"> </w:t>
      </w:r>
      <w:r w:rsidRPr="00CF16F2">
        <w:rPr>
          <w:rFonts w:ascii="Arial" w:eastAsia="Calibri" w:hAnsi="Arial" w:cs="Arial"/>
          <w:sz w:val="20"/>
          <w:lang w:eastAsia="en-US"/>
        </w:rPr>
        <w:t xml:space="preserve">frustrar </w:t>
      </w:r>
      <w:r w:rsidR="00000000" w:rsidRPr="00CF16F2">
        <w:rPr>
          <w:rFonts w:ascii="Arial" w:eastAsia="Calibri" w:hAnsi="Arial" w:cs="Arial"/>
          <w:sz w:val="20"/>
          <w:lang w:eastAsia="en-US"/>
        </w:rPr>
        <w:t>ou fraudar, mediante ajuste, combinação ou qualquer outro expediente, o caráter competitivo de procedimento licitatório público;</w:t>
      </w:r>
    </w:p>
    <w:p w14:paraId="576F3181"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b)</w:t>
      </w:r>
      <w:r w:rsidRPr="00CF16F2">
        <w:rPr>
          <w:rFonts w:ascii="Arial" w:eastAsia="Calibri" w:hAnsi="Arial" w:cs="Arial"/>
          <w:sz w:val="20"/>
          <w:lang w:eastAsia="en-US"/>
        </w:rPr>
        <w:t xml:space="preserve"> Impedir, perturbar ou fraudar a realização de qualquer ato de procedimento licitatório público;</w:t>
      </w:r>
    </w:p>
    <w:p w14:paraId="576F3182"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c)</w:t>
      </w:r>
      <w:r w:rsidRPr="00CF16F2">
        <w:rPr>
          <w:rFonts w:ascii="Arial" w:eastAsia="Calibri" w:hAnsi="Arial" w:cs="Arial"/>
          <w:sz w:val="20"/>
          <w:lang w:eastAsia="en-US"/>
        </w:rPr>
        <w:t xml:space="preserve"> Afastar ou procurar afastar licitante, por meio de fraude ou oferecimento de vantagem de qualquer tipo;</w:t>
      </w:r>
    </w:p>
    <w:p w14:paraId="576F3183"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d)</w:t>
      </w:r>
      <w:r w:rsidRPr="00CF16F2">
        <w:rPr>
          <w:rFonts w:ascii="Arial" w:eastAsia="Calibri" w:hAnsi="Arial" w:cs="Arial"/>
          <w:sz w:val="20"/>
          <w:lang w:eastAsia="en-US"/>
        </w:rPr>
        <w:t xml:space="preserve"> Fraudar licitação pública ou contrato dela decorrente;</w:t>
      </w:r>
    </w:p>
    <w:p w14:paraId="576F3184"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e)</w:t>
      </w:r>
      <w:r w:rsidRPr="00CF16F2">
        <w:rPr>
          <w:rFonts w:ascii="Arial" w:eastAsia="Calibri" w:hAnsi="Arial" w:cs="Arial"/>
          <w:sz w:val="20"/>
          <w:lang w:eastAsia="en-US"/>
        </w:rPr>
        <w:t xml:space="preserve"> Criar, de modo fraudulento ou irregular, pessoa jurídica para participar de licitação pública ou celebrar contrato administrativo;</w:t>
      </w:r>
    </w:p>
    <w:p w14:paraId="576F3185"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f)</w:t>
      </w:r>
      <w:r w:rsidRPr="00CF16F2">
        <w:rPr>
          <w:rFonts w:ascii="Arial" w:eastAsia="Calibri" w:hAnsi="Arial" w:cs="Arial"/>
          <w:sz w:val="20"/>
          <w:lang w:eastAsia="en-US"/>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76F3186" w14:textId="77777777" w:rsidR="00DA7F1C" w:rsidRPr="00CF16F2" w:rsidRDefault="00000000" w:rsidP="00CF16F2">
      <w:pPr>
        <w:pStyle w:val="NormalWeb"/>
        <w:widowControl w:val="0"/>
        <w:tabs>
          <w:tab w:val="left" w:pos="1701"/>
        </w:tabs>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g)</w:t>
      </w:r>
      <w:r w:rsidRPr="00CF16F2">
        <w:rPr>
          <w:rFonts w:ascii="Arial" w:eastAsia="Calibri" w:hAnsi="Arial" w:cs="Arial"/>
          <w:sz w:val="20"/>
          <w:lang w:eastAsia="en-US"/>
        </w:rPr>
        <w:t xml:space="preserve"> Manipular ou fraudar o equilíbrio econômico-financeiro dos contratos celebrados com a administração pública.</w:t>
      </w:r>
    </w:p>
    <w:p w14:paraId="576F3187" w14:textId="7237580C"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.1.6.</w:t>
      </w:r>
      <w:r w:rsidRPr="00CF16F2">
        <w:rPr>
          <w:rFonts w:ascii="Arial" w:eastAsia="Calibri" w:hAnsi="Arial" w:cs="Arial"/>
          <w:sz w:val="20"/>
          <w:lang w:eastAsia="en-US"/>
        </w:rPr>
        <w:t xml:space="preserve"> Na aplicação das sanções serão considerados:</w:t>
      </w:r>
    </w:p>
    <w:p w14:paraId="576F3188" w14:textId="4FBE6218" w:rsidR="00DA7F1C" w:rsidRPr="00CF16F2" w:rsidRDefault="00000000" w:rsidP="00CF16F2">
      <w:pPr>
        <w:pStyle w:val="NormalWeb"/>
        <w:widowControl w:val="0"/>
        <w:tabs>
          <w:tab w:val="left" w:pos="2268"/>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.1.6.1.</w:t>
      </w:r>
      <w:r w:rsidRPr="00CF16F2">
        <w:rPr>
          <w:rFonts w:ascii="Arial" w:eastAsia="Calibri" w:hAnsi="Arial" w:cs="Arial"/>
          <w:sz w:val="20"/>
          <w:lang w:eastAsia="en-US"/>
        </w:rPr>
        <w:t xml:space="preserve">   A natureza e a gravidade da infração cometida;</w:t>
      </w:r>
    </w:p>
    <w:p w14:paraId="576F3189" w14:textId="2CFE978A" w:rsidR="00DA7F1C" w:rsidRPr="00CF16F2" w:rsidRDefault="00000000" w:rsidP="00CF16F2">
      <w:pPr>
        <w:pStyle w:val="NormalWeb"/>
        <w:widowControl w:val="0"/>
        <w:tabs>
          <w:tab w:val="left" w:pos="2268"/>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.1.6.2.</w:t>
      </w:r>
      <w:r w:rsidRPr="00CF16F2">
        <w:rPr>
          <w:rFonts w:ascii="Arial" w:eastAsia="Calibri" w:hAnsi="Arial" w:cs="Arial"/>
          <w:sz w:val="20"/>
          <w:lang w:eastAsia="en-US"/>
        </w:rPr>
        <w:t xml:space="preserve">   As peculiaridades do caso concreto;</w:t>
      </w:r>
    </w:p>
    <w:p w14:paraId="576F318A" w14:textId="62E39AF7" w:rsidR="00DA7F1C" w:rsidRPr="00CF16F2" w:rsidRDefault="00000000" w:rsidP="00CF16F2">
      <w:pPr>
        <w:pStyle w:val="NormalWeb"/>
        <w:widowControl w:val="0"/>
        <w:tabs>
          <w:tab w:val="left" w:pos="2268"/>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lastRenderedPageBreak/>
        <w:t>1</w:t>
      </w:r>
      <w:r w:rsidR="009D5728">
        <w:rPr>
          <w:rFonts w:ascii="Arial" w:eastAsia="Calibri" w:hAnsi="Arial" w:cs="Arial"/>
          <w:b/>
          <w:sz w:val="20"/>
          <w:lang w:eastAsia="en-US"/>
        </w:rPr>
        <w:t>4</w:t>
      </w:r>
      <w:r w:rsidRPr="00CF16F2">
        <w:rPr>
          <w:rFonts w:ascii="Arial" w:eastAsia="Calibri" w:hAnsi="Arial" w:cs="Arial"/>
          <w:b/>
          <w:sz w:val="20"/>
          <w:lang w:eastAsia="en-US"/>
        </w:rPr>
        <w:t>.1.6.3.</w:t>
      </w:r>
      <w:r w:rsidRPr="00CF16F2">
        <w:rPr>
          <w:rFonts w:ascii="Arial" w:eastAsia="Calibri" w:hAnsi="Arial" w:cs="Arial"/>
          <w:sz w:val="20"/>
          <w:lang w:eastAsia="en-US"/>
        </w:rPr>
        <w:t xml:space="preserve">   As circunstâncias agravantes ou atenuantes;</w:t>
      </w:r>
    </w:p>
    <w:p w14:paraId="576F318B" w14:textId="76938449" w:rsidR="00DA7F1C" w:rsidRPr="00CF16F2" w:rsidRDefault="00000000" w:rsidP="00CF16F2">
      <w:pPr>
        <w:pStyle w:val="NormalWeb"/>
        <w:widowControl w:val="0"/>
        <w:tabs>
          <w:tab w:val="left" w:pos="2268"/>
        </w:tabs>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.1.6.4.</w:t>
      </w:r>
      <w:r w:rsidRPr="00CF16F2">
        <w:rPr>
          <w:rFonts w:ascii="Arial" w:eastAsia="Calibri" w:hAnsi="Arial" w:cs="Arial"/>
          <w:sz w:val="20"/>
          <w:lang w:eastAsia="en-US"/>
        </w:rPr>
        <w:t xml:space="preserve">   Os danos que dela provierem para a Administração Pública;</w:t>
      </w:r>
    </w:p>
    <w:p w14:paraId="576F318C" w14:textId="7DA4CBAE" w:rsidR="00DA7F1C" w:rsidRPr="00CF16F2" w:rsidRDefault="00000000" w:rsidP="00CF16F2">
      <w:pPr>
        <w:pStyle w:val="NormalWeb"/>
        <w:widowControl w:val="0"/>
        <w:suppressAutoHyphens/>
        <w:spacing w:before="0" w:after="120" w:line="276" w:lineRule="auto"/>
        <w:ind w:left="1418"/>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.1.6.5.</w:t>
      </w:r>
      <w:r w:rsidRPr="00CF16F2">
        <w:rPr>
          <w:rFonts w:ascii="Arial" w:eastAsia="Calibri" w:hAnsi="Arial" w:cs="Arial"/>
          <w:sz w:val="20"/>
          <w:lang w:eastAsia="en-US"/>
        </w:rPr>
        <w:t xml:space="preserve"> A implantação ou o aperfeiçoamento de programa de integridade, conforme normas e orientações dos órgãos de controle.</w:t>
      </w:r>
    </w:p>
    <w:p w14:paraId="576F318D" w14:textId="0838374B"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.2.</w:t>
      </w:r>
      <w:r w:rsidRPr="00CF16F2">
        <w:rPr>
          <w:rFonts w:ascii="Arial" w:eastAsia="Calibri" w:hAnsi="Arial" w:cs="Arial"/>
          <w:sz w:val="20"/>
          <w:lang w:eastAsia="en-US"/>
        </w:rPr>
        <w:t xml:space="preserve"> Na aplicação da sanção de multa, será facultada a defesa do interessado no prazo de 15 (quinze) dias úteis, contado da data de sua intimação.</w:t>
      </w:r>
    </w:p>
    <w:p w14:paraId="576F318E" w14:textId="7EB48450"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.3.</w:t>
      </w:r>
      <w:r w:rsidRPr="00CF16F2">
        <w:rPr>
          <w:rFonts w:ascii="Arial" w:eastAsia="Calibri" w:hAnsi="Arial" w:cs="Arial"/>
          <w:sz w:val="20"/>
          <w:lang w:eastAsia="en-US"/>
        </w:rPr>
        <w:t xml:space="preserve"> A aplicação das sanções de impedimento de licitar e contratar e declaração de inidoneidade requererá a instauração de processo de responsabilização, a ser conduzido por comissão composta de 02 (dois) ou mais servidores estáveis, que avaliará fatos e circunstâncias conhecidos e intimará a licitante ou a Contratada para, no prazo de 15 (quinze) dias úteis, contado da data de intimação, apresentar defesa escrita e especificar as provas que pretenda produzir.</w:t>
      </w:r>
    </w:p>
    <w:p w14:paraId="576F318F" w14:textId="680AB6E0"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.4.</w:t>
      </w:r>
      <w:r w:rsidRPr="00CF16F2">
        <w:rPr>
          <w:rFonts w:ascii="Arial" w:eastAsia="Calibri" w:hAnsi="Arial" w:cs="Arial"/>
          <w:sz w:val="20"/>
          <w:lang w:eastAsia="en-US"/>
        </w:rPr>
        <w:t xml:space="preserve"> É admitida a reabilitação da licitante ou contratada perante a própria autoridade que aplicou a penalidade, exigidos, cumulativamente:</w:t>
      </w:r>
    </w:p>
    <w:p w14:paraId="576F3190" w14:textId="45FBE237"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.4.1.</w:t>
      </w:r>
      <w:r w:rsidRPr="00CF16F2">
        <w:rPr>
          <w:rFonts w:ascii="Arial" w:eastAsia="Calibri" w:hAnsi="Arial" w:cs="Arial"/>
          <w:sz w:val="20"/>
          <w:lang w:eastAsia="en-US"/>
        </w:rPr>
        <w:t xml:space="preserve"> Reparação integral do dano causado à Administração Pública;</w:t>
      </w:r>
    </w:p>
    <w:p w14:paraId="576F3191" w14:textId="1A6810C2"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.4.2.</w:t>
      </w:r>
      <w:r w:rsidRPr="00CF16F2">
        <w:rPr>
          <w:rFonts w:ascii="Arial" w:eastAsia="Calibri" w:hAnsi="Arial" w:cs="Arial"/>
          <w:sz w:val="20"/>
          <w:lang w:eastAsia="en-US"/>
        </w:rPr>
        <w:t xml:space="preserve"> Pagamento da multa;</w:t>
      </w:r>
    </w:p>
    <w:p w14:paraId="576F3192" w14:textId="2B2F0E2D"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.4.3.</w:t>
      </w:r>
      <w:r w:rsidRPr="00CF16F2">
        <w:rPr>
          <w:rFonts w:ascii="Arial" w:eastAsia="Calibri" w:hAnsi="Arial" w:cs="Arial"/>
          <w:sz w:val="20"/>
          <w:lang w:eastAsia="en-US"/>
        </w:rPr>
        <w:t xml:space="preserve"> Transcurso do prazo mínimo de 01 (um) ano da aplicação da penalidade, no Caso de impedimento de licitar e contratar, ou de 03 (três) anos da aplicação da penalidade, no caso de declaração de inidoneidade;</w:t>
      </w:r>
    </w:p>
    <w:p w14:paraId="576F3193" w14:textId="711B7855"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.4.4.</w:t>
      </w:r>
      <w:r w:rsidRPr="00CF16F2">
        <w:rPr>
          <w:rFonts w:ascii="Arial" w:eastAsia="Calibri" w:hAnsi="Arial" w:cs="Arial"/>
          <w:sz w:val="20"/>
          <w:lang w:eastAsia="en-US"/>
        </w:rPr>
        <w:t xml:space="preserve"> Cumprimento das condições de reabilitação definidas no ato punitivo;</w:t>
      </w:r>
    </w:p>
    <w:p w14:paraId="576F3194" w14:textId="5FDB03D4"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.4.5.</w:t>
      </w:r>
      <w:r w:rsidRPr="00CF16F2">
        <w:rPr>
          <w:rFonts w:ascii="Arial" w:eastAsia="Calibri" w:hAnsi="Arial" w:cs="Arial"/>
          <w:sz w:val="20"/>
          <w:lang w:eastAsia="en-US"/>
        </w:rPr>
        <w:t xml:space="preserve"> Análise jurídica prévia, com posicionamento conclusivo quanto ao Cumprimento dos requisitos definidos.</w:t>
      </w:r>
    </w:p>
    <w:p w14:paraId="576F3195" w14:textId="4C8772C5"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.5.</w:t>
      </w:r>
      <w:r w:rsidRPr="00CF16F2">
        <w:rPr>
          <w:rFonts w:ascii="Arial" w:eastAsia="Calibri" w:hAnsi="Arial" w:cs="Arial"/>
          <w:sz w:val="20"/>
          <w:lang w:eastAsia="en-US"/>
        </w:rPr>
        <w:t xml:space="preserve"> A sanção pelas infrações de apresentar declaração ou documentação falsa exigida para o certame ou prestar declaração falsa durante a licitação ou a execução do contrato e praticar ato lesivo previsto no art. 5º da Lei nº 12.846/2013 exigirá como condição de reabilitação de licitante ou contratada, a implantação ou aperfeiçoamento de programa de integridade pelo responsável.</w:t>
      </w:r>
    </w:p>
    <w:p w14:paraId="576F3196" w14:textId="69EC0C1F"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.6.</w:t>
      </w:r>
      <w:r w:rsidRPr="00CF16F2">
        <w:rPr>
          <w:rFonts w:ascii="Arial" w:eastAsia="Calibri" w:hAnsi="Arial" w:cs="Arial"/>
          <w:sz w:val="20"/>
          <w:lang w:eastAsia="en-US"/>
        </w:rPr>
        <w:t xml:space="preserve"> A penalidade de multa poderá ser aplicada cumulativamente com as demais sanções.</w:t>
      </w:r>
    </w:p>
    <w:p w14:paraId="576F3197" w14:textId="6D3AD453"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.6.1.</w:t>
      </w:r>
      <w:r w:rsidRPr="00CF16F2">
        <w:rPr>
          <w:rFonts w:ascii="Arial" w:eastAsia="Calibri" w:hAnsi="Arial" w:cs="Arial"/>
          <w:sz w:val="20"/>
          <w:lang w:eastAsia="en-US"/>
        </w:rPr>
        <w:t xml:space="preserve"> Possível a cumulação das multas moratória e compensatória quando tiverem elas origem e fatos geradores diversos.</w:t>
      </w:r>
    </w:p>
    <w:p w14:paraId="576F3198" w14:textId="147F1D55"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.7.</w:t>
      </w:r>
      <w:r w:rsidRPr="00CF16F2">
        <w:rPr>
          <w:rFonts w:ascii="Arial" w:eastAsia="Calibri" w:hAnsi="Arial" w:cs="Arial"/>
          <w:sz w:val="20"/>
          <w:lang w:eastAsia="en-US"/>
        </w:rPr>
        <w:t xml:space="preserve"> Se a multa aplicada e as indenizações cabíveis forem superiores ao valor de pagamento eventualmente devido pela Administração à Contratada, além da perda desse valor, a diferença será descontada da garantia prestada ou será cobrada judicialmente.</w:t>
      </w:r>
    </w:p>
    <w:p w14:paraId="576F3199" w14:textId="4F6AEFFE"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.8.</w:t>
      </w:r>
      <w:r w:rsidRPr="00CF16F2">
        <w:rPr>
          <w:rFonts w:ascii="Arial" w:eastAsia="Calibri" w:hAnsi="Arial" w:cs="Arial"/>
          <w:sz w:val="20"/>
          <w:lang w:eastAsia="en-US"/>
        </w:rPr>
        <w:t xml:space="preserve"> A aplicação das sanções previstas não exclui, em hipótese alguma, a obrigação de reparação integral do dano causado à Administração.</w:t>
      </w:r>
    </w:p>
    <w:p w14:paraId="576F319A" w14:textId="2D3B6A9A"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.9.</w:t>
      </w:r>
      <w:r w:rsidRPr="00CF16F2">
        <w:rPr>
          <w:rFonts w:ascii="Arial" w:eastAsia="Calibri" w:hAnsi="Arial" w:cs="Arial"/>
          <w:sz w:val="20"/>
          <w:lang w:eastAsia="en-US"/>
        </w:rPr>
        <w:t xml:space="preserve"> O descumprimento parcial ou total, por uma das partes, das obrigações que lhes correspondam, não será considerado inadimplemento contratual se tiver ocorrido por motivo de caso fortuito ou de força maior, devidamente justificados e comprovados. O caso fortuito, ou de força maior, verifica-se no fato necessário, cujos efeitos não eram possíveis evitar, ou impedir, nos termos do parágrafo único do art. 393 do Código Civil.</w:t>
      </w:r>
    </w:p>
    <w:p w14:paraId="576F319B" w14:textId="3F09F4D6" w:rsidR="00DA7F1C" w:rsidRPr="00CF16F2"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.10.</w:t>
      </w:r>
      <w:r w:rsidRPr="00CF16F2">
        <w:rPr>
          <w:rFonts w:ascii="Arial" w:eastAsia="Calibri" w:hAnsi="Arial" w:cs="Arial"/>
          <w:sz w:val="20"/>
          <w:lang w:eastAsia="en-US"/>
        </w:rPr>
        <w:t xml:space="preserve"> Da aplicação das sanções de advertência, multa e impedimento de licitar e contratar caberá recurso no prazo de 15 (quinze) dias úteis, contado da data da intimação.</w:t>
      </w:r>
    </w:p>
    <w:p w14:paraId="576F319C" w14:textId="0831657A" w:rsidR="00DA7F1C" w:rsidRPr="00CF16F2" w:rsidRDefault="00000000" w:rsidP="00CF16F2">
      <w:pPr>
        <w:pStyle w:val="NormalWeb"/>
        <w:widowControl w:val="0"/>
        <w:suppressAutoHyphens/>
        <w:spacing w:before="0" w:after="120" w:line="276" w:lineRule="auto"/>
        <w:ind w:left="709"/>
        <w:jc w:val="both"/>
        <w:rPr>
          <w:rFonts w:ascii="Arial" w:eastAsia="Calibri" w:hAnsi="Arial" w:cs="Arial"/>
          <w:sz w:val="20"/>
          <w:lang w:eastAsia="en-US"/>
        </w:rPr>
      </w:pPr>
      <w:r w:rsidRPr="00CF16F2">
        <w:rPr>
          <w:rFonts w:ascii="Arial" w:eastAsia="Calibri" w:hAnsi="Arial" w:cs="Arial"/>
          <w:b/>
          <w:sz w:val="20"/>
          <w:lang w:eastAsia="en-US"/>
        </w:rPr>
        <w:t>1</w:t>
      </w:r>
      <w:r w:rsidR="009D5728">
        <w:rPr>
          <w:rFonts w:ascii="Arial" w:eastAsia="Calibri" w:hAnsi="Arial" w:cs="Arial"/>
          <w:b/>
          <w:sz w:val="20"/>
          <w:lang w:eastAsia="en-US"/>
        </w:rPr>
        <w:t>4</w:t>
      </w:r>
      <w:r w:rsidRPr="00CF16F2">
        <w:rPr>
          <w:rFonts w:ascii="Arial" w:eastAsia="Calibri" w:hAnsi="Arial" w:cs="Arial"/>
          <w:b/>
          <w:sz w:val="20"/>
          <w:lang w:eastAsia="en-US"/>
        </w:rPr>
        <w:t>.10.1.</w:t>
      </w:r>
      <w:r w:rsidRPr="00CF16F2">
        <w:rPr>
          <w:rFonts w:ascii="Arial" w:eastAsia="Calibri" w:hAnsi="Arial" w:cs="Arial"/>
          <w:sz w:val="20"/>
          <w:lang w:eastAsia="en-US"/>
        </w:rPr>
        <w:t xml:space="preserve"> O recurso será dirigido à autoridade que tiver proferido a decisão recorrida, que, se não a reconsiderar no prazo de 05 (cinco) dias úteis, encaminhará o recurso com sua motivação à autoridade superior, a qual deverá proferir sua decisão no prazo máximo de 20 (vinte) dias úteis, contado do recebimento dos autos.</w:t>
      </w:r>
    </w:p>
    <w:p w14:paraId="576F319D" w14:textId="52FEBDA3" w:rsidR="00DA7F1C" w:rsidRDefault="00000000" w:rsidP="00CF16F2">
      <w:pPr>
        <w:pStyle w:val="NormalWeb"/>
        <w:widowControl w:val="0"/>
        <w:suppressAutoHyphens/>
        <w:spacing w:before="0" w:after="120" w:line="276" w:lineRule="auto"/>
        <w:jc w:val="both"/>
        <w:rPr>
          <w:rFonts w:ascii="Arial" w:eastAsia="Calibri" w:hAnsi="Arial" w:cs="Arial"/>
          <w:sz w:val="20"/>
          <w:lang w:eastAsia="en-US"/>
        </w:rPr>
      </w:pPr>
      <w:r w:rsidRPr="00CF16F2">
        <w:rPr>
          <w:rFonts w:ascii="Arial" w:eastAsia="Calibri" w:hAnsi="Arial" w:cs="Arial"/>
          <w:b/>
          <w:sz w:val="20"/>
          <w:lang w:eastAsia="en-US"/>
        </w:rPr>
        <w:lastRenderedPageBreak/>
        <w:t>1</w:t>
      </w:r>
      <w:r w:rsidR="009D5728">
        <w:rPr>
          <w:rFonts w:ascii="Arial" w:eastAsia="Calibri" w:hAnsi="Arial" w:cs="Arial"/>
          <w:b/>
          <w:sz w:val="20"/>
          <w:lang w:eastAsia="en-US"/>
        </w:rPr>
        <w:t>4</w:t>
      </w:r>
      <w:r w:rsidRPr="00CF16F2">
        <w:rPr>
          <w:rFonts w:ascii="Arial" w:eastAsia="Calibri" w:hAnsi="Arial" w:cs="Arial"/>
          <w:b/>
          <w:sz w:val="20"/>
          <w:lang w:eastAsia="en-US"/>
        </w:rPr>
        <w:t>.11.</w:t>
      </w:r>
      <w:r w:rsidRPr="00CF16F2">
        <w:rPr>
          <w:rFonts w:ascii="Arial" w:eastAsia="Calibri" w:hAnsi="Arial" w:cs="Arial"/>
          <w:sz w:val="20"/>
          <w:lang w:eastAsia="en-US"/>
        </w:rPr>
        <w:t xml:space="preserve"> Da aplicação da sanção de declaração de inidoneidade para licitar ou contratar caberá apenas pedido de reconsideração, que deverá ser apresentado no prazo de 15 (quinze) dias úteis, contado da data da intimação, e decidido no prazo máximo de 20 (vinte) dias úteis, contado do seu recebi mento.</w:t>
      </w:r>
    </w:p>
    <w:p w14:paraId="424CB11D" w14:textId="77777777" w:rsidR="009D5728" w:rsidRPr="00CF16F2" w:rsidRDefault="009D5728" w:rsidP="00CF16F2">
      <w:pPr>
        <w:pStyle w:val="NormalWeb"/>
        <w:widowControl w:val="0"/>
        <w:suppressAutoHyphens/>
        <w:spacing w:before="0" w:after="120" w:line="276" w:lineRule="auto"/>
        <w:jc w:val="both"/>
        <w:rPr>
          <w:rFonts w:ascii="Arial" w:eastAsia="Calibri" w:hAnsi="Arial" w:cs="Arial"/>
          <w:sz w:val="20"/>
          <w:lang w:eastAsia="en-US"/>
        </w:rPr>
      </w:pPr>
    </w:p>
    <w:p w14:paraId="576F319E"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0"/>
          <w:tab w:val="left" w:pos="426"/>
        </w:tabs>
        <w:suppressAutoHyphens/>
        <w:spacing w:before="0" w:after="120" w:line="276" w:lineRule="auto"/>
        <w:ind w:left="0" w:firstLine="0"/>
        <w:rPr>
          <w:sz w:val="20"/>
          <w:szCs w:val="20"/>
        </w:rPr>
      </w:pPr>
      <w:r w:rsidRPr="00CF16F2">
        <w:rPr>
          <w:sz w:val="20"/>
          <w:szCs w:val="20"/>
        </w:rPr>
        <w:t>DAS FORMAS DE COMUNICAÇÃO ENTRE CONTRATANTE E CONTRATADO</w:t>
      </w:r>
    </w:p>
    <w:p w14:paraId="576F319F" w14:textId="77777777" w:rsidR="00DA7F1C" w:rsidRPr="00CF16F2" w:rsidRDefault="00000000" w:rsidP="00CF16F2">
      <w:pPr>
        <w:pStyle w:val="2oNvel"/>
        <w:widowControl w:val="0"/>
        <w:numPr>
          <w:ilvl w:val="1"/>
          <w:numId w:val="22"/>
        </w:numPr>
        <w:tabs>
          <w:tab w:val="clear" w:pos="851"/>
          <w:tab w:val="clear" w:pos="1843"/>
          <w:tab w:val="left" w:pos="0"/>
          <w:tab w:val="left" w:pos="567"/>
        </w:tabs>
        <w:suppressAutoHyphens/>
        <w:spacing w:before="0" w:after="120" w:line="276" w:lineRule="auto"/>
        <w:ind w:left="0" w:firstLine="0"/>
        <w:rPr>
          <w:sz w:val="20"/>
          <w:szCs w:val="20"/>
        </w:rPr>
      </w:pPr>
      <w:r w:rsidRPr="00CF16F2">
        <w:rPr>
          <w:sz w:val="20"/>
          <w:szCs w:val="20"/>
        </w:rPr>
        <w:t>É facultada a qualquer das partes, a solicitação de reunião, prevista no art. 153 do Decreto Municipal nº 3.601/2023.</w:t>
      </w:r>
    </w:p>
    <w:p w14:paraId="576F31A0" w14:textId="77777777" w:rsidR="00DA7F1C" w:rsidRPr="00CF16F2" w:rsidRDefault="00000000" w:rsidP="00CF16F2">
      <w:pPr>
        <w:pStyle w:val="PargrafodaLista"/>
        <w:widowControl w:val="0"/>
        <w:numPr>
          <w:ilvl w:val="1"/>
          <w:numId w:val="22"/>
        </w:numPr>
        <w:tabs>
          <w:tab w:val="left" w:pos="0"/>
          <w:tab w:val="left" w:pos="567"/>
          <w:tab w:val="left" w:pos="1843"/>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 xml:space="preserve">O contratado deverá comunicar-se com o contratante através do fiscal do contrato e seu substituto, em regra por e-mail, sendo admitidos outros meios de comunicação, desde que posteriormente formalizado no processo. </w:t>
      </w:r>
    </w:p>
    <w:p w14:paraId="576F31A1" w14:textId="77777777" w:rsidR="00DA7F1C" w:rsidRPr="00CF16F2" w:rsidRDefault="00000000" w:rsidP="00CF16F2">
      <w:pPr>
        <w:pStyle w:val="PargrafodaLista"/>
        <w:widowControl w:val="0"/>
        <w:numPr>
          <w:ilvl w:val="1"/>
          <w:numId w:val="22"/>
        </w:numPr>
        <w:tabs>
          <w:tab w:val="left" w:pos="0"/>
          <w:tab w:val="left" w:pos="567"/>
          <w:tab w:val="left" w:pos="1843"/>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Todas as reclamações ou solicitações do contratado serão respondidas no prazo de 60 (sessenta) dias.</w:t>
      </w:r>
    </w:p>
    <w:p w14:paraId="576F31A2" w14:textId="77777777" w:rsidR="00DA7F1C" w:rsidRPr="00CF16F2" w:rsidRDefault="00000000" w:rsidP="00CF16F2">
      <w:pPr>
        <w:pStyle w:val="PargrafodaLista"/>
        <w:widowControl w:val="0"/>
        <w:numPr>
          <w:ilvl w:val="2"/>
          <w:numId w:val="22"/>
        </w:numPr>
        <w:tabs>
          <w:tab w:val="left" w:pos="709"/>
          <w:tab w:val="left" w:pos="993"/>
          <w:tab w:val="left" w:pos="1418"/>
        </w:tabs>
        <w:suppressAutoHyphens/>
        <w:spacing w:after="120" w:line="276" w:lineRule="auto"/>
        <w:ind w:left="709" w:firstLine="0"/>
        <w:contextualSpacing w:val="0"/>
        <w:jc w:val="both"/>
        <w:rPr>
          <w:rFonts w:ascii="Arial" w:hAnsi="Arial" w:cs="Arial"/>
          <w:sz w:val="20"/>
          <w:szCs w:val="20"/>
        </w:rPr>
      </w:pPr>
      <w:r w:rsidRPr="00CF16F2">
        <w:rPr>
          <w:rFonts w:ascii="Arial" w:hAnsi="Arial" w:cs="Arial"/>
          <w:sz w:val="20"/>
          <w:szCs w:val="20"/>
        </w:rPr>
        <w:t>O prazo de resposta será suspenso em caso de solicitação de informações ao contratado pelo contratante, sendo retomado somente quando obtida a informação.</w:t>
      </w:r>
    </w:p>
    <w:p w14:paraId="576F31A3" w14:textId="77777777" w:rsidR="00DA7F1C" w:rsidRPr="00CF16F2" w:rsidRDefault="00DA7F1C" w:rsidP="00CF16F2">
      <w:pPr>
        <w:pStyle w:val="PargrafodaLista"/>
        <w:widowControl w:val="0"/>
        <w:tabs>
          <w:tab w:val="left" w:pos="0"/>
          <w:tab w:val="left" w:pos="1134"/>
          <w:tab w:val="left" w:pos="1843"/>
        </w:tabs>
        <w:suppressAutoHyphens/>
        <w:spacing w:after="120" w:line="276" w:lineRule="auto"/>
        <w:ind w:left="0"/>
        <w:contextualSpacing w:val="0"/>
        <w:jc w:val="both"/>
        <w:rPr>
          <w:rFonts w:ascii="Arial" w:hAnsi="Arial" w:cs="Arial"/>
          <w:sz w:val="20"/>
          <w:szCs w:val="20"/>
        </w:rPr>
      </w:pPr>
    </w:p>
    <w:p w14:paraId="576F31A4"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0"/>
          <w:tab w:val="left" w:pos="426"/>
        </w:tabs>
        <w:suppressAutoHyphens/>
        <w:spacing w:before="0" w:after="120" w:line="276" w:lineRule="auto"/>
        <w:ind w:left="0" w:firstLine="0"/>
        <w:rPr>
          <w:sz w:val="20"/>
          <w:szCs w:val="20"/>
        </w:rPr>
      </w:pPr>
      <w:r w:rsidRPr="00CF16F2">
        <w:rPr>
          <w:sz w:val="20"/>
          <w:szCs w:val="20"/>
        </w:rPr>
        <w:t>DA MANUTENÇÃO DAS CONDIÇÕES DE HABILITAÇÃO</w:t>
      </w:r>
    </w:p>
    <w:p w14:paraId="576F31A5" w14:textId="77777777" w:rsidR="00DA7F1C" w:rsidRPr="00CF16F2" w:rsidRDefault="00000000" w:rsidP="00CF16F2">
      <w:pPr>
        <w:pStyle w:val="PargrafodaLista"/>
        <w:widowControl w:val="0"/>
        <w:numPr>
          <w:ilvl w:val="1"/>
          <w:numId w:val="22"/>
        </w:numPr>
        <w:tabs>
          <w:tab w:val="left" w:pos="0"/>
          <w:tab w:val="left" w:pos="567"/>
          <w:tab w:val="left" w:pos="851"/>
          <w:tab w:val="left" w:pos="1843"/>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O contratante, por intermédio do gestor do contrato, acompanhará a manutenção das condições de habilitação pelo contratado, cabendo ao contratado informar, no prazo de 15 (quinze) dias, a mudança da sua situação, sob pena de infração equiparada à declaração falsa, com a correspondente instauração de procedimento administrativo sancionatório e aplicação de sanção.</w:t>
      </w:r>
    </w:p>
    <w:p w14:paraId="576F31A6" w14:textId="77777777" w:rsidR="00DA7F1C" w:rsidRPr="00CF16F2" w:rsidRDefault="00000000" w:rsidP="00CF16F2">
      <w:pPr>
        <w:pStyle w:val="PargrafodaLista"/>
        <w:widowControl w:val="0"/>
        <w:numPr>
          <w:ilvl w:val="1"/>
          <w:numId w:val="22"/>
        </w:numPr>
        <w:tabs>
          <w:tab w:val="left" w:pos="0"/>
          <w:tab w:val="left" w:pos="567"/>
          <w:tab w:val="left" w:pos="1843"/>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A ausência ou omissão de declaração por parte do contratado corresponde, para todo</w:t>
      </w:r>
      <w:r w:rsidRPr="00CF16F2">
        <w:rPr>
          <w:rStyle w:val="ClusulaChar"/>
          <w:b w:val="0"/>
          <w:sz w:val="20"/>
          <w:szCs w:val="20"/>
        </w:rPr>
        <w:t>s os efeitos, à declaração da manutenção das condições de habilitação, não sendo necessário verificar a regularidade por meio da exigência de documentos ou da consulta a certidões, salvo no caso de prorrogação da vigência do contrato</w:t>
      </w:r>
      <w:r w:rsidRPr="00CF16F2">
        <w:rPr>
          <w:rFonts w:ascii="Arial" w:hAnsi="Arial" w:cs="Arial"/>
          <w:sz w:val="20"/>
          <w:szCs w:val="20"/>
        </w:rPr>
        <w:t>.</w:t>
      </w:r>
    </w:p>
    <w:p w14:paraId="576F31A7" w14:textId="77777777" w:rsidR="00DA7F1C" w:rsidRPr="00CF16F2" w:rsidRDefault="00000000" w:rsidP="00CF16F2">
      <w:pPr>
        <w:pStyle w:val="PargrafodaLista"/>
        <w:widowControl w:val="0"/>
        <w:numPr>
          <w:ilvl w:val="1"/>
          <w:numId w:val="22"/>
        </w:numPr>
        <w:tabs>
          <w:tab w:val="left" w:pos="0"/>
          <w:tab w:val="left" w:pos="567"/>
          <w:tab w:val="left" w:pos="1843"/>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Nas hipóteses em que houver alteração de condição de habilitação:</w:t>
      </w:r>
    </w:p>
    <w:p w14:paraId="576F31A8" w14:textId="77777777" w:rsidR="00DA7F1C" w:rsidRPr="00CF16F2" w:rsidRDefault="00000000" w:rsidP="00CF16F2">
      <w:pPr>
        <w:pStyle w:val="PargrafodaLista"/>
        <w:widowControl w:val="0"/>
        <w:numPr>
          <w:ilvl w:val="2"/>
          <w:numId w:val="22"/>
        </w:numPr>
        <w:tabs>
          <w:tab w:val="left" w:pos="709"/>
          <w:tab w:val="left" w:pos="993"/>
          <w:tab w:val="left" w:pos="1276"/>
        </w:tabs>
        <w:suppressAutoHyphens/>
        <w:spacing w:after="120" w:line="276" w:lineRule="auto"/>
        <w:ind w:left="709" w:firstLine="0"/>
        <w:contextualSpacing w:val="0"/>
        <w:jc w:val="both"/>
        <w:rPr>
          <w:rFonts w:ascii="Arial" w:hAnsi="Arial" w:cs="Arial"/>
          <w:sz w:val="20"/>
          <w:szCs w:val="20"/>
        </w:rPr>
      </w:pPr>
      <w:r w:rsidRPr="00CF16F2">
        <w:rPr>
          <w:rFonts w:ascii="Arial" w:hAnsi="Arial" w:cs="Arial"/>
          <w:sz w:val="20"/>
          <w:szCs w:val="20"/>
        </w:rPr>
        <w:t>O contratado deverá providenciar a regularização no prazo de 30 (trinta) dias, contados da ocorrência que gerou o não atendimento da condição de habilitação; e</w:t>
      </w:r>
    </w:p>
    <w:p w14:paraId="576F31A9" w14:textId="77777777" w:rsidR="00DA7F1C" w:rsidRPr="00CF16F2" w:rsidRDefault="00000000" w:rsidP="00CF16F2">
      <w:pPr>
        <w:pStyle w:val="PargrafodaLista"/>
        <w:widowControl w:val="0"/>
        <w:numPr>
          <w:ilvl w:val="2"/>
          <w:numId w:val="22"/>
        </w:numPr>
        <w:tabs>
          <w:tab w:val="left" w:pos="709"/>
          <w:tab w:val="left" w:pos="993"/>
          <w:tab w:val="left" w:pos="1276"/>
        </w:tabs>
        <w:suppressAutoHyphens/>
        <w:spacing w:after="120" w:line="276" w:lineRule="auto"/>
        <w:ind w:left="709" w:firstLine="0"/>
        <w:contextualSpacing w:val="0"/>
        <w:jc w:val="both"/>
        <w:rPr>
          <w:rFonts w:ascii="Arial" w:hAnsi="Arial" w:cs="Arial"/>
          <w:sz w:val="20"/>
          <w:szCs w:val="20"/>
        </w:rPr>
      </w:pPr>
      <w:r w:rsidRPr="00CF16F2">
        <w:rPr>
          <w:rFonts w:ascii="Arial" w:hAnsi="Arial" w:cs="Arial"/>
          <w:sz w:val="20"/>
          <w:szCs w:val="20"/>
        </w:rPr>
        <w:t>Será aplicada multa mensal de 0,5% (meio por cento) sobre as faturas emitidas, enquanto persistir a situação de irregularidade.</w:t>
      </w:r>
    </w:p>
    <w:p w14:paraId="576F31AA" w14:textId="77777777" w:rsidR="00DA7F1C" w:rsidRPr="00CF16F2" w:rsidRDefault="00000000" w:rsidP="00CF16F2">
      <w:pPr>
        <w:pStyle w:val="PargrafodaLista"/>
        <w:widowControl w:val="0"/>
        <w:numPr>
          <w:ilvl w:val="1"/>
          <w:numId w:val="22"/>
        </w:numPr>
        <w:tabs>
          <w:tab w:val="left" w:pos="0"/>
          <w:tab w:val="left" w:pos="567"/>
          <w:tab w:val="left" w:pos="1843"/>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576F31AB" w14:textId="77777777" w:rsidR="00DA7F1C" w:rsidRPr="00CF16F2" w:rsidRDefault="00DA7F1C" w:rsidP="00CF16F2">
      <w:pPr>
        <w:pStyle w:val="PargrafodaLista"/>
        <w:widowControl w:val="0"/>
        <w:tabs>
          <w:tab w:val="left" w:pos="426"/>
        </w:tabs>
        <w:suppressAutoHyphens/>
        <w:spacing w:after="120" w:line="276" w:lineRule="auto"/>
        <w:ind w:left="0"/>
        <w:contextualSpacing w:val="0"/>
        <w:jc w:val="both"/>
        <w:rPr>
          <w:rFonts w:ascii="Arial" w:hAnsi="Arial" w:cs="Arial"/>
          <w:sz w:val="20"/>
          <w:szCs w:val="20"/>
        </w:rPr>
      </w:pPr>
    </w:p>
    <w:p w14:paraId="576F31AC"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426"/>
        </w:tabs>
        <w:suppressAutoHyphens/>
        <w:spacing w:before="0" w:after="120" w:line="276" w:lineRule="auto"/>
        <w:ind w:left="0" w:firstLine="0"/>
        <w:rPr>
          <w:sz w:val="20"/>
          <w:szCs w:val="20"/>
        </w:rPr>
      </w:pPr>
      <w:r w:rsidRPr="00CF16F2">
        <w:rPr>
          <w:sz w:val="20"/>
          <w:szCs w:val="20"/>
        </w:rPr>
        <w:t>DA EXTINÇÃO DO CONTRATO</w:t>
      </w:r>
    </w:p>
    <w:p w14:paraId="576F31AD"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Município Itupeva/SP, poderá promover o descredenciamento, a qualquer tempo, por razões devidamente fundamentadas</w:t>
      </w:r>
      <w:r w:rsidRPr="00CF16F2">
        <w:rPr>
          <w:rFonts w:ascii="Arial" w:hAnsi="Arial" w:cs="Arial"/>
          <w:spacing w:val="20"/>
          <w:sz w:val="20"/>
          <w:szCs w:val="20"/>
        </w:rPr>
        <w:t xml:space="preserve"> </w:t>
      </w:r>
      <w:r w:rsidRPr="00CF16F2">
        <w:rPr>
          <w:rFonts w:ascii="Arial" w:hAnsi="Arial" w:cs="Arial"/>
          <w:sz w:val="20"/>
          <w:szCs w:val="20"/>
        </w:rPr>
        <w:t>em fatos supervenientes</w:t>
      </w:r>
      <w:r w:rsidRPr="00CF16F2">
        <w:rPr>
          <w:rFonts w:ascii="Arial" w:hAnsi="Arial" w:cs="Arial"/>
          <w:spacing w:val="19"/>
          <w:sz w:val="20"/>
          <w:szCs w:val="20"/>
        </w:rPr>
        <w:t xml:space="preserve"> </w:t>
      </w:r>
      <w:r w:rsidRPr="00CF16F2">
        <w:rPr>
          <w:rFonts w:ascii="Arial" w:hAnsi="Arial" w:cs="Arial"/>
          <w:sz w:val="20"/>
          <w:szCs w:val="20"/>
        </w:rPr>
        <w:t>ou conhecidos após o credenciamento,</w:t>
      </w:r>
      <w:r w:rsidRPr="00CF16F2">
        <w:rPr>
          <w:rFonts w:ascii="Arial" w:hAnsi="Arial" w:cs="Arial"/>
          <w:spacing w:val="19"/>
          <w:sz w:val="20"/>
          <w:szCs w:val="20"/>
        </w:rPr>
        <w:t xml:space="preserve"> </w:t>
      </w:r>
      <w:r w:rsidRPr="00CF16F2">
        <w:rPr>
          <w:rFonts w:ascii="Arial" w:hAnsi="Arial" w:cs="Arial"/>
          <w:sz w:val="20"/>
          <w:szCs w:val="20"/>
        </w:rPr>
        <w:t>que importem</w:t>
      </w:r>
      <w:r w:rsidRPr="00CF16F2">
        <w:rPr>
          <w:rFonts w:ascii="Arial" w:hAnsi="Arial" w:cs="Arial"/>
          <w:spacing w:val="-14"/>
          <w:sz w:val="20"/>
          <w:szCs w:val="20"/>
        </w:rPr>
        <w:t xml:space="preserve"> </w:t>
      </w:r>
      <w:r w:rsidRPr="00CF16F2">
        <w:rPr>
          <w:rFonts w:ascii="Arial" w:hAnsi="Arial" w:cs="Arial"/>
          <w:sz w:val="20"/>
          <w:szCs w:val="20"/>
        </w:rPr>
        <w:t>comprometimento</w:t>
      </w:r>
      <w:r w:rsidRPr="00CF16F2">
        <w:rPr>
          <w:rFonts w:ascii="Arial" w:hAnsi="Arial" w:cs="Arial"/>
          <w:spacing w:val="-14"/>
          <w:sz w:val="20"/>
          <w:szCs w:val="20"/>
        </w:rPr>
        <w:t xml:space="preserve"> </w:t>
      </w:r>
      <w:r w:rsidRPr="00CF16F2">
        <w:rPr>
          <w:rFonts w:ascii="Arial" w:hAnsi="Arial" w:cs="Arial"/>
          <w:sz w:val="20"/>
          <w:szCs w:val="20"/>
        </w:rPr>
        <w:t>da</w:t>
      </w:r>
      <w:r w:rsidRPr="00CF16F2">
        <w:rPr>
          <w:rFonts w:ascii="Arial" w:hAnsi="Arial" w:cs="Arial"/>
          <w:spacing w:val="-14"/>
          <w:sz w:val="20"/>
          <w:szCs w:val="20"/>
        </w:rPr>
        <w:t xml:space="preserve"> </w:t>
      </w:r>
      <w:r w:rsidRPr="00CF16F2">
        <w:rPr>
          <w:rFonts w:ascii="Arial" w:hAnsi="Arial" w:cs="Arial"/>
          <w:sz w:val="20"/>
          <w:szCs w:val="20"/>
        </w:rPr>
        <w:t>capacidade</w:t>
      </w:r>
      <w:r w:rsidRPr="00CF16F2">
        <w:rPr>
          <w:rFonts w:ascii="Arial" w:hAnsi="Arial" w:cs="Arial"/>
          <w:spacing w:val="-14"/>
          <w:sz w:val="20"/>
          <w:szCs w:val="20"/>
        </w:rPr>
        <w:t xml:space="preserve"> </w:t>
      </w:r>
      <w:r w:rsidRPr="00CF16F2">
        <w:rPr>
          <w:rFonts w:ascii="Arial" w:hAnsi="Arial" w:cs="Arial"/>
          <w:sz w:val="20"/>
          <w:szCs w:val="20"/>
        </w:rPr>
        <w:t>técnica,</w:t>
      </w:r>
      <w:r w:rsidRPr="00CF16F2">
        <w:rPr>
          <w:rFonts w:ascii="Arial" w:hAnsi="Arial" w:cs="Arial"/>
          <w:spacing w:val="-14"/>
          <w:sz w:val="20"/>
          <w:szCs w:val="20"/>
        </w:rPr>
        <w:t xml:space="preserve"> </w:t>
      </w:r>
      <w:r w:rsidRPr="00CF16F2">
        <w:rPr>
          <w:rFonts w:ascii="Arial" w:hAnsi="Arial" w:cs="Arial"/>
          <w:sz w:val="20"/>
          <w:szCs w:val="20"/>
        </w:rPr>
        <w:t>fiscal</w:t>
      </w:r>
      <w:r w:rsidRPr="00CF16F2">
        <w:rPr>
          <w:rFonts w:ascii="Arial" w:hAnsi="Arial" w:cs="Arial"/>
          <w:spacing w:val="-14"/>
          <w:sz w:val="20"/>
          <w:szCs w:val="20"/>
        </w:rPr>
        <w:t xml:space="preserve"> </w:t>
      </w:r>
      <w:r w:rsidRPr="00CF16F2">
        <w:rPr>
          <w:rFonts w:ascii="Arial" w:hAnsi="Arial" w:cs="Arial"/>
          <w:sz w:val="20"/>
          <w:szCs w:val="20"/>
        </w:rPr>
        <w:t>ou</w:t>
      </w:r>
      <w:r w:rsidRPr="00CF16F2">
        <w:rPr>
          <w:rFonts w:ascii="Arial" w:hAnsi="Arial" w:cs="Arial"/>
          <w:spacing w:val="-14"/>
          <w:sz w:val="20"/>
          <w:szCs w:val="20"/>
        </w:rPr>
        <w:t xml:space="preserve"> </w:t>
      </w:r>
      <w:r w:rsidRPr="00CF16F2">
        <w:rPr>
          <w:rFonts w:ascii="Arial" w:hAnsi="Arial" w:cs="Arial"/>
          <w:sz w:val="20"/>
          <w:szCs w:val="20"/>
        </w:rPr>
        <w:t>da</w:t>
      </w:r>
      <w:r w:rsidRPr="00CF16F2">
        <w:rPr>
          <w:rFonts w:ascii="Arial" w:hAnsi="Arial" w:cs="Arial"/>
          <w:spacing w:val="-14"/>
          <w:sz w:val="20"/>
          <w:szCs w:val="20"/>
        </w:rPr>
        <w:t xml:space="preserve"> </w:t>
      </w:r>
      <w:r w:rsidRPr="00CF16F2">
        <w:rPr>
          <w:rFonts w:ascii="Arial" w:hAnsi="Arial" w:cs="Arial"/>
          <w:sz w:val="20"/>
          <w:szCs w:val="20"/>
        </w:rPr>
        <w:t>postura</w:t>
      </w:r>
      <w:r w:rsidRPr="00CF16F2">
        <w:rPr>
          <w:rFonts w:ascii="Arial" w:hAnsi="Arial" w:cs="Arial"/>
          <w:spacing w:val="-14"/>
          <w:sz w:val="20"/>
          <w:szCs w:val="20"/>
        </w:rPr>
        <w:t xml:space="preserve"> </w:t>
      </w:r>
      <w:r w:rsidRPr="00CF16F2">
        <w:rPr>
          <w:rFonts w:ascii="Arial" w:hAnsi="Arial" w:cs="Arial"/>
          <w:sz w:val="20"/>
          <w:szCs w:val="20"/>
        </w:rPr>
        <w:t>profissional</w:t>
      </w:r>
      <w:r w:rsidRPr="00CF16F2">
        <w:rPr>
          <w:rFonts w:ascii="Arial" w:hAnsi="Arial" w:cs="Arial"/>
          <w:spacing w:val="-13"/>
          <w:sz w:val="20"/>
          <w:szCs w:val="20"/>
        </w:rPr>
        <w:t xml:space="preserve"> </w:t>
      </w:r>
      <w:r w:rsidRPr="00CF16F2">
        <w:rPr>
          <w:rFonts w:ascii="Arial" w:hAnsi="Arial" w:cs="Arial"/>
          <w:sz w:val="20"/>
          <w:szCs w:val="20"/>
        </w:rPr>
        <w:t>do</w:t>
      </w:r>
      <w:r w:rsidRPr="00CF16F2">
        <w:rPr>
          <w:rFonts w:ascii="Arial" w:hAnsi="Arial" w:cs="Arial"/>
          <w:spacing w:val="-14"/>
          <w:sz w:val="20"/>
          <w:szCs w:val="20"/>
        </w:rPr>
        <w:t xml:space="preserve"> </w:t>
      </w:r>
      <w:r w:rsidRPr="00CF16F2">
        <w:rPr>
          <w:rFonts w:ascii="Arial" w:hAnsi="Arial" w:cs="Arial"/>
          <w:sz w:val="20"/>
          <w:szCs w:val="20"/>
        </w:rPr>
        <w:t>Credenciado,</w:t>
      </w:r>
      <w:r w:rsidRPr="00CF16F2">
        <w:rPr>
          <w:rFonts w:ascii="Arial" w:hAnsi="Arial" w:cs="Arial"/>
          <w:spacing w:val="-14"/>
          <w:sz w:val="20"/>
          <w:szCs w:val="20"/>
        </w:rPr>
        <w:t xml:space="preserve"> </w:t>
      </w:r>
      <w:r w:rsidRPr="00CF16F2">
        <w:rPr>
          <w:rFonts w:ascii="Arial" w:hAnsi="Arial" w:cs="Arial"/>
          <w:sz w:val="20"/>
          <w:szCs w:val="20"/>
        </w:rPr>
        <w:t>ou</w:t>
      </w:r>
      <w:r w:rsidRPr="00CF16F2">
        <w:rPr>
          <w:rFonts w:ascii="Arial" w:hAnsi="Arial" w:cs="Arial"/>
          <w:spacing w:val="-14"/>
          <w:sz w:val="20"/>
          <w:szCs w:val="20"/>
        </w:rPr>
        <w:t xml:space="preserve"> </w:t>
      </w:r>
      <w:r w:rsidRPr="00CF16F2">
        <w:rPr>
          <w:rFonts w:ascii="Arial" w:hAnsi="Arial" w:cs="Arial"/>
          <w:sz w:val="20"/>
          <w:szCs w:val="20"/>
        </w:rPr>
        <w:t>ainda que fira o padrão ético ou</w:t>
      </w:r>
      <w:r w:rsidRPr="00CF16F2">
        <w:rPr>
          <w:rFonts w:ascii="Arial" w:hAnsi="Arial" w:cs="Arial"/>
          <w:spacing w:val="-1"/>
          <w:sz w:val="20"/>
          <w:szCs w:val="20"/>
        </w:rPr>
        <w:t xml:space="preserve"> </w:t>
      </w:r>
      <w:r w:rsidRPr="00CF16F2">
        <w:rPr>
          <w:rFonts w:ascii="Arial" w:hAnsi="Arial" w:cs="Arial"/>
          <w:sz w:val="20"/>
          <w:szCs w:val="20"/>
        </w:rPr>
        <w:t>operacional</w:t>
      </w:r>
      <w:r w:rsidRPr="00CF16F2">
        <w:rPr>
          <w:rFonts w:ascii="Arial" w:hAnsi="Arial" w:cs="Arial"/>
          <w:spacing w:val="-1"/>
          <w:sz w:val="20"/>
          <w:szCs w:val="20"/>
        </w:rPr>
        <w:t xml:space="preserve"> </w:t>
      </w:r>
      <w:r w:rsidRPr="00CF16F2">
        <w:rPr>
          <w:rFonts w:ascii="Arial" w:hAnsi="Arial" w:cs="Arial"/>
          <w:sz w:val="20"/>
          <w:szCs w:val="20"/>
        </w:rPr>
        <w:t>do trabalho, sem</w:t>
      </w:r>
      <w:r w:rsidRPr="00CF16F2">
        <w:rPr>
          <w:rFonts w:ascii="Arial" w:hAnsi="Arial" w:cs="Arial"/>
          <w:spacing w:val="-1"/>
          <w:sz w:val="20"/>
          <w:szCs w:val="20"/>
        </w:rPr>
        <w:t xml:space="preserve"> </w:t>
      </w:r>
      <w:r w:rsidRPr="00CF16F2">
        <w:rPr>
          <w:rFonts w:ascii="Arial" w:hAnsi="Arial" w:cs="Arial"/>
          <w:sz w:val="20"/>
          <w:szCs w:val="20"/>
        </w:rPr>
        <w:t>que caiba ao mesmo qualquer direito a indenização, compensação ou reembolso, seja a que título for.</w:t>
      </w:r>
    </w:p>
    <w:p w14:paraId="576F31AE"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Aqueles que não se apresentarem para a execução da demanda de serviços no prazo de 30 (trinta) dias serão descredenciados.</w:t>
      </w:r>
    </w:p>
    <w:p w14:paraId="576F31AF"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O Credenciado poderá solicitar o seu descredenciamento a qualquer tempo, desde que requerido com antecedência mínima de 30 (trinta) dias.</w:t>
      </w:r>
    </w:p>
    <w:p w14:paraId="576F31B0"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lastRenderedPageBreak/>
        <w:t>Na hipótese de descumprimento das obrigações pelo Contratado, este estará sujeito às sanções previstas no Edital, seus Anexos e na Lei Federal nº 14.133/2021.</w:t>
      </w:r>
    </w:p>
    <w:p w14:paraId="576F31B1"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Fica assegurado ao Credenciado/Contratado o direito ao contraditório, sendo avaliadas suas razões pela Comissão de Licitação, que opinará em 05 (cinco) dias úteis e as submeterá a autoridade competente para tomada de decisão.</w:t>
      </w:r>
    </w:p>
    <w:p w14:paraId="576F31B2"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Se</w:t>
      </w:r>
      <w:r w:rsidRPr="00CF16F2">
        <w:rPr>
          <w:rFonts w:ascii="Arial" w:hAnsi="Arial" w:cs="Arial"/>
          <w:spacing w:val="-5"/>
          <w:sz w:val="20"/>
          <w:szCs w:val="20"/>
        </w:rPr>
        <w:t xml:space="preserve"> </w:t>
      </w:r>
      <w:r w:rsidRPr="00CF16F2">
        <w:rPr>
          <w:rFonts w:ascii="Arial" w:hAnsi="Arial" w:cs="Arial"/>
          <w:sz w:val="20"/>
          <w:szCs w:val="20"/>
        </w:rPr>
        <w:t>for</w:t>
      </w:r>
      <w:r w:rsidRPr="00CF16F2">
        <w:rPr>
          <w:rFonts w:ascii="Arial" w:hAnsi="Arial" w:cs="Arial"/>
          <w:spacing w:val="-5"/>
          <w:sz w:val="20"/>
          <w:szCs w:val="20"/>
        </w:rPr>
        <w:t xml:space="preserve"> </w:t>
      </w:r>
      <w:r w:rsidRPr="00CF16F2">
        <w:rPr>
          <w:rFonts w:ascii="Arial" w:hAnsi="Arial" w:cs="Arial"/>
          <w:sz w:val="20"/>
          <w:szCs w:val="20"/>
        </w:rPr>
        <w:t>conveniente</w:t>
      </w:r>
      <w:r w:rsidRPr="00CF16F2">
        <w:rPr>
          <w:rFonts w:ascii="Arial" w:hAnsi="Arial" w:cs="Arial"/>
          <w:spacing w:val="-3"/>
          <w:sz w:val="20"/>
          <w:szCs w:val="20"/>
        </w:rPr>
        <w:t xml:space="preserve"> </w:t>
      </w:r>
      <w:r w:rsidRPr="00CF16F2">
        <w:rPr>
          <w:rFonts w:ascii="Arial" w:hAnsi="Arial" w:cs="Arial"/>
          <w:sz w:val="20"/>
          <w:szCs w:val="20"/>
        </w:rPr>
        <w:t>para</w:t>
      </w:r>
      <w:r w:rsidRPr="00CF16F2">
        <w:rPr>
          <w:rFonts w:ascii="Arial" w:hAnsi="Arial" w:cs="Arial"/>
          <w:spacing w:val="-5"/>
          <w:sz w:val="20"/>
          <w:szCs w:val="20"/>
        </w:rPr>
        <w:t xml:space="preserve"> </w:t>
      </w:r>
      <w:r w:rsidRPr="00CF16F2">
        <w:rPr>
          <w:rFonts w:ascii="Arial" w:hAnsi="Arial" w:cs="Arial"/>
          <w:sz w:val="20"/>
          <w:szCs w:val="20"/>
        </w:rPr>
        <w:t>a</w:t>
      </w:r>
      <w:r w:rsidRPr="00CF16F2">
        <w:rPr>
          <w:rFonts w:ascii="Arial" w:hAnsi="Arial" w:cs="Arial"/>
          <w:spacing w:val="-4"/>
          <w:sz w:val="20"/>
          <w:szCs w:val="20"/>
        </w:rPr>
        <w:t xml:space="preserve"> </w:t>
      </w:r>
      <w:r w:rsidRPr="00CF16F2">
        <w:rPr>
          <w:rFonts w:ascii="Arial" w:hAnsi="Arial" w:cs="Arial"/>
          <w:sz w:val="20"/>
          <w:szCs w:val="20"/>
        </w:rPr>
        <w:t>Administração</w:t>
      </w:r>
      <w:r w:rsidRPr="00CF16F2">
        <w:rPr>
          <w:rFonts w:ascii="Arial" w:hAnsi="Arial" w:cs="Arial"/>
          <w:spacing w:val="-5"/>
          <w:sz w:val="20"/>
          <w:szCs w:val="20"/>
        </w:rPr>
        <w:t xml:space="preserve"> </w:t>
      </w:r>
      <w:r w:rsidRPr="00CF16F2">
        <w:rPr>
          <w:rFonts w:ascii="Arial" w:hAnsi="Arial" w:cs="Arial"/>
          <w:sz w:val="20"/>
          <w:szCs w:val="20"/>
        </w:rPr>
        <w:t>Municipal,</w:t>
      </w:r>
      <w:r w:rsidRPr="00CF16F2">
        <w:rPr>
          <w:rFonts w:ascii="Arial" w:hAnsi="Arial" w:cs="Arial"/>
          <w:spacing w:val="-5"/>
          <w:sz w:val="20"/>
          <w:szCs w:val="20"/>
        </w:rPr>
        <w:t xml:space="preserve"> </w:t>
      </w:r>
      <w:r w:rsidRPr="00CF16F2">
        <w:rPr>
          <w:rFonts w:ascii="Arial" w:hAnsi="Arial" w:cs="Arial"/>
          <w:sz w:val="20"/>
          <w:szCs w:val="20"/>
        </w:rPr>
        <w:t>a</w:t>
      </w:r>
      <w:r w:rsidRPr="00CF16F2">
        <w:rPr>
          <w:rFonts w:ascii="Arial" w:hAnsi="Arial" w:cs="Arial"/>
          <w:spacing w:val="-4"/>
          <w:sz w:val="20"/>
          <w:szCs w:val="20"/>
        </w:rPr>
        <w:t xml:space="preserve"> </w:t>
      </w:r>
      <w:r w:rsidRPr="00CF16F2">
        <w:rPr>
          <w:rFonts w:ascii="Arial" w:hAnsi="Arial" w:cs="Arial"/>
          <w:sz w:val="20"/>
          <w:szCs w:val="20"/>
        </w:rPr>
        <w:t>Secretaria</w:t>
      </w:r>
      <w:r w:rsidRPr="00CF16F2">
        <w:rPr>
          <w:rFonts w:ascii="Arial" w:hAnsi="Arial" w:cs="Arial"/>
          <w:spacing w:val="-5"/>
          <w:sz w:val="20"/>
          <w:szCs w:val="20"/>
        </w:rPr>
        <w:t xml:space="preserve"> </w:t>
      </w:r>
      <w:r w:rsidRPr="00CF16F2">
        <w:rPr>
          <w:rFonts w:ascii="Arial" w:hAnsi="Arial" w:cs="Arial"/>
          <w:sz w:val="20"/>
          <w:szCs w:val="20"/>
        </w:rPr>
        <w:t>Municipal</w:t>
      </w:r>
      <w:r w:rsidRPr="00CF16F2">
        <w:rPr>
          <w:rFonts w:ascii="Arial" w:hAnsi="Arial" w:cs="Arial"/>
          <w:spacing w:val="-5"/>
          <w:sz w:val="20"/>
          <w:szCs w:val="20"/>
        </w:rPr>
        <w:t xml:space="preserve"> </w:t>
      </w:r>
      <w:r w:rsidRPr="00CF16F2">
        <w:rPr>
          <w:rFonts w:ascii="Arial" w:hAnsi="Arial" w:cs="Arial"/>
          <w:sz w:val="20"/>
          <w:szCs w:val="20"/>
        </w:rPr>
        <w:t>de</w:t>
      </w:r>
      <w:r w:rsidRPr="00CF16F2">
        <w:rPr>
          <w:rFonts w:ascii="Arial" w:hAnsi="Arial" w:cs="Arial"/>
          <w:spacing w:val="-4"/>
          <w:sz w:val="20"/>
          <w:szCs w:val="20"/>
        </w:rPr>
        <w:t xml:space="preserve"> </w:t>
      </w:r>
      <w:r w:rsidRPr="00CF16F2">
        <w:rPr>
          <w:rFonts w:ascii="Arial" w:hAnsi="Arial" w:cs="Arial"/>
          <w:sz w:val="20"/>
          <w:szCs w:val="20"/>
        </w:rPr>
        <w:t>Gestão Pública</w:t>
      </w:r>
      <w:r w:rsidRPr="00CF16F2">
        <w:rPr>
          <w:rFonts w:ascii="Arial" w:hAnsi="Arial" w:cs="Arial"/>
          <w:spacing w:val="-5"/>
          <w:sz w:val="20"/>
          <w:szCs w:val="20"/>
        </w:rPr>
        <w:t xml:space="preserve"> </w:t>
      </w:r>
      <w:r w:rsidRPr="00CF16F2">
        <w:rPr>
          <w:rFonts w:ascii="Arial" w:hAnsi="Arial" w:cs="Arial"/>
          <w:sz w:val="20"/>
          <w:szCs w:val="20"/>
        </w:rPr>
        <w:t>poderá, a</w:t>
      </w:r>
      <w:r w:rsidRPr="00CF16F2">
        <w:rPr>
          <w:rFonts w:ascii="Arial" w:hAnsi="Arial" w:cs="Arial"/>
          <w:spacing w:val="-9"/>
          <w:sz w:val="20"/>
          <w:szCs w:val="20"/>
        </w:rPr>
        <w:t xml:space="preserve"> </w:t>
      </w:r>
      <w:r w:rsidRPr="00CF16F2">
        <w:rPr>
          <w:rFonts w:ascii="Arial" w:hAnsi="Arial" w:cs="Arial"/>
          <w:sz w:val="20"/>
          <w:szCs w:val="20"/>
        </w:rPr>
        <w:t>qualquer</w:t>
      </w:r>
      <w:r w:rsidRPr="00CF16F2">
        <w:rPr>
          <w:rFonts w:ascii="Arial" w:hAnsi="Arial" w:cs="Arial"/>
          <w:spacing w:val="-8"/>
          <w:sz w:val="20"/>
          <w:szCs w:val="20"/>
        </w:rPr>
        <w:t xml:space="preserve"> </w:t>
      </w:r>
      <w:r w:rsidRPr="00CF16F2">
        <w:rPr>
          <w:rFonts w:ascii="Arial" w:hAnsi="Arial" w:cs="Arial"/>
          <w:sz w:val="20"/>
          <w:szCs w:val="20"/>
        </w:rPr>
        <w:t>tempo,</w:t>
      </w:r>
      <w:r w:rsidRPr="00CF16F2">
        <w:rPr>
          <w:rFonts w:ascii="Arial" w:hAnsi="Arial" w:cs="Arial"/>
          <w:spacing w:val="-7"/>
          <w:sz w:val="20"/>
          <w:szCs w:val="20"/>
        </w:rPr>
        <w:t xml:space="preserve"> </w:t>
      </w:r>
      <w:r w:rsidRPr="00CF16F2">
        <w:rPr>
          <w:rFonts w:ascii="Arial" w:hAnsi="Arial" w:cs="Arial"/>
          <w:sz w:val="20"/>
          <w:szCs w:val="20"/>
        </w:rPr>
        <w:t>buscar</w:t>
      </w:r>
      <w:r w:rsidRPr="00CF16F2">
        <w:rPr>
          <w:rFonts w:ascii="Arial" w:hAnsi="Arial" w:cs="Arial"/>
          <w:spacing w:val="-8"/>
          <w:sz w:val="20"/>
          <w:szCs w:val="20"/>
        </w:rPr>
        <w:t xml:space="preserve"> </w:t>
      </w:r>
      <w:r w:rsidRPr="00CF16F2">
        <w:rPr>
          <w:rFonts w:ascii="Arial" w:hAnsi="Arial" w:cs="Arial"/>
          <w:sz w:val="20"/>
          <w:szCs w:val="20"/>
        </w:rPr>
        <w:t>alternativas</w:t>
      </w:r>
      <w:r w:rsidRPr="00CF16F2">
        <w:rPr>
          <w:rFonts w:ascii="Arial" w:hAnsi="Arial" w:cs="Arial"/>
          <w:spacing w:val="-6"/>
          <w:sz w:val="20"/>
          <w:szCs w:val="20"/>
        </w:rPr>
        <w:t xml:space="preserve"> </w:t>
      </w:r>
      <w:r w:rsidRPr="00CF16F2">
        <w:rPr>
          <w:rFonts w:ascii="Arial" w:hAnsi="Arial" w:cs="Arial"/>
          <w:sz w:val="20"/>
          <w:szCs w:val="20"/>
        </w:rPr>
        <w:t>por</w:t>
      </w:r>
      <w:r w:rsidRPr="00CF16F2">
        <w:rPr>
          <w:rFonts w:ascii="Arial" w:hAnsi="Arial" w:cs="Arial"/>
          <w:spacing w:val="-6"/>
          <w:sz w:val="20"/>
          <w:szCs w:val="20"/>
        </w:rPr>
        <w:t xml:space="preserve"> </w:t>
      </w:r>
      <w:r w:rsidRPr="00CF16F2">
        <w:rPr>
          <w:rFonts w:ascii="Arial" w:hAnsi="Arial" w:cs="Arial"/>
          <w:sz w:val="20"/>
          <w:szCs w:val="20"/>
        </w:rPr>
        <w:t>outros</w:t>
      </w:r>
      <w:r w:rsidRPr="00CF16F2">
        <w:rPr>
          <w:rFonts w:ascii="Arial" w:hAnsi="Arial" w:cs="Arial"/>
          <w:spacing w:val="-6"/>
          <w:sz w:val="20"/>
          <w:szCs w:val="20"/>
        </w:rPr>
        <w:t xml:space="preserve"> </w:t>
      </w:r>
      <w:r w:rsidRPr="00CF16F2">
        <w:rPr>
          <w:rFonts w:ascii="Arial" w:hAnsi="Arial" w:cs="Arial"/>
          <w:sz w:val="20"/>
          <w:szCs w:val="20"/>
        </w:rPr>
        <w:t>modelos</w:t>
      </w:r>
      <w:r w:rsidRPr="00CF16F2">
        <w:rPr>
          <w:rFonts w:ascii="Arial" w:hAnsi="Arial" w:cs="Arial"/>
          <w:spacing w:val="-8"/>
          <w:sz w:val="20"/>
          <w:szCs w:val="20"/>
        </w:rPr>
        <w:t xml:space="preserve"> </w:t>
      </w:r>
      <w:r w:rsidRPr="00CF16F2">
        <w:rPr>
          <w:rFonts w:ascii="Arial" w:hAnsi="Arial" w:cs="Arial"/>
          <w:sz w:val="20"/>
          <w:szCs w:val="20"/>
        </w:rPr>
        <w:t>de</w:t>
      </w:r>
      <w:r w:rsidRPr="00CF16F2">
        <w:rPr>
          <w:rFonts w:ascii="Arial" w:hAnsi="Arial" w:cs="Arial"/>
          <w:spacing w:val="-7"/>
          <w:sz w:val="20"/>
          <w:szCs w:val="20"/>
        </w:rPr>
        <w:t xml:space="preserve"> </w:t>
      </w:r>
      <w:r w:rsidRPr="00CF16F2">
        <w:rPr>
          <w:rFonts w:ascii="Arial" w:hAnsi="Arial" w:cs="Arial"/>
          <w:sz w:val="20"/>
          <w:szCs w:val="20"/>
        </w:rPr>
        <w:t>gestão</w:t>
      </w:r>
      <w:r w:rsidRPr="00CF16F2">
        <w:rPr>
          <w:rFonts w:ascii="Arial" w:hAnsi="Arial" w:cs="Arial"/>
          <w:spacing w:val="-7"/>
          <w:sz w:val="20"/>
          <w:szCs w:val="20"/>
        </w:rPr>
        <w:t xml:space="preserve"> </w:t>
      </w:r>
      <w:r w:rsidRPr="00CF16F2">
        <w:rPr>
          <w:rFonts w:ascii="Arial" w:hAnsi="Arial" w:cs="Arial"/>
          <w:sz w:val="20"/>
          <w:szCs w:val="20"/>
        </w:rPr>
        <w:t>e</w:t>
      </w:r>
      <w:r w:rsidRPr="00CF16F2">
        <w:rPr>
          <w:rFonts w:ascii="Arial" w:hAnsi="Arial" w:cs="Arial"/>
          <w:spacing w:val="-9"/>
          <w:sz w:val="20"/>
          <w:szCs w:val="20"/>
        </w:rPr>
        <w:t xml:space="preserve"> </w:t>
      </w:r>
      <w:r w:rsidRPr="00CF16F2">
        <w:rPr>
          <w:rFonts w:ascii="Arial" w:hAnsi="Arial" w:cs="Arial"/>
          <w:sz w:val="20"/>
          <w:szCs w:val="20"/>
        </w:rPr>
        <w:t>contratação</w:t>
      </w:r>
      <w:r w:rsidRPr="00CF16F2">
        <w:rPr>
          <w:rFonts w:ascii="Arial" w:hAnsi="Arial" w:cs="Arial"/>
          <w:spacing w:val="-7"/>
          <w:sz w:val="20"/>
          <w:szCs w:val="20"/>
        </w:rPr>
        <w:t xml:space="preserve"> </w:t>
      </w:r>
      <w:r w:rsidRPr="00CF16F2">
        <w:rPr>
          <w:rFonts w:ascii="Arial" w:hAnsi="Arial" w:cs="Arial"/>
          <w:sz w:val="20"/>
          <w:szCs w:val="20"/>
        </w:rPr>
        <w:t>da</w:t>
      </w:r>
      <w:r w:rsidRPr="00CF16F2">
        <w:rPr>
          <w:rFonts w:ascii="Arial" w:hAnsi="Arial" w:cs="Arial"/>
          <w:spacing w:val="-7"/>
          <w:sz w:val="20"/>
          <w:szCs w:val="20"/>
        </w:rPr>
        <w:t xml:space="preserve"> </w:t>
      </w:r>
      <w:r w:rsidRPr="00CF16F2">
        <w:rPr>
          <w:rFonts w:ascii="Arial" w:hAnsi="Arial" w:cs="Arial"/>
          <w:sz w:val="20"/>
          <w:szCs w:val="20"/>
        </w:rPr>
        <w:t>prestação</w:t>
      </w:r>
      <w:r w:rsidRPr="00CF16F2">
        <w:rPr>
          <w:rFonts w:ascii="Arial" w:hAnsi="Arial" w:cs="Arial"/>
          <w:spacing w:val="-7"/>
          <w:sz w:val="20"/>
          <w:szCs w:val="20"/>
        </w:rPr>
        <w:t xml:space="preserve"> </w:t>
      </w:r>
      <w:r w:rsidRPr="00CF16F2">
        <w:rPr>
          <w:rFonts w:ascii="Arial" w:hAnsi="Arial" w:cs="Arial"/>
          <w:sz w:val="20"/>
          <w:szCs w:val="20"/>
        </w:rPr>
        <w:t>dos</w:t>
      </w:r>
      <w:r w:rsidRPr="00CF16F2">
        <w:rPr>
          <w:rFonts w:ascii="Arial" w:hAnsi="Arial" w:cs="Arial"/>
          <w:spacing w:val="-5"/>
          <w:sz w:val="20"/>
          <w:szCs w:val="20"/>
        </w:rPr>
        <w:t xml:space="preserve"> </w:t>
      </w:r>
      <w:r w:rsidRPr="00CF16F2">
        <w:rPr>
          <w:rFonts w:ascii="Arial" w:hAnsi="Arial" w:cs="Arial"/>
          <w:sz w:val="20"/>
          <w:szCs w:val="20"/>
        </w:rPr>
        <w:t>serviços objeto deste Edital.</w:t>
      </w:r>
    </w:p>
    <w:p w14:paraId="576F31B3" w14:textId="77777777" w:rsidR="00DA7F1C" w:rsidRPr="00CF16F2" w:rsidRDefault="00000000" w:rsidP="00CF16F2">
      <w:pPr>
        <w:pStyle w:val="PargrafodaLista"/>
        <w:widowControl w:val="0"/>
        <w:numPr>
          <w:ilvl w:val="1"/>
          <w:numId w:val="22"/>
        </w:numPr>
        <w:tabs>
          <w:tab w:val="left" w:pos="567"/>
        </w:tabs>
        <w:suppressAutoHyphens/>
        <w:spacing w:after="120" w:line="276" w:lineRule="auto"/>
        <w:ind w:left="0" w:right="-2" w:firstLine="0"/>
        <w:contextualSpacing w:val="0"/>
        <w:jc w:val="both"/>
        <w:rPr>
          <w:rFonts w:ascii="Arial" w:hAnsi="Arial" w:cs="Arial"/>
          <w:sz w:val="20"/>
          <w:szCs w:val="20"/>
        </w:rPr>
      </w:pPr>
      <w:r w:rsidRPr="00CF16F2">
        <w:rPr>
          <w:rFonts w:ascii="Arial" w:hAnsi="Arial" w:cs="Arial"/>
          <w:sz w:val="20"/>
          <w:szCs w:val="20"/>
        </w:rPr>
        <w:t>Fica assegurado à CONTRATANTE descredenciar a empresa em caso de inexecução total ou parcial das condições previstas no presente Termo de Referência, garantida ampla defesa e contraditório, bem como se constatados os motivos a seguir relacionados:</w:t>
      </w:r>
    </w:p>
    <w:p w14:paraId="576F31B4" w14:textId="77777777" w:rsidR="00DA7F1C" w:rsidRPr="00CF16F2" w:rsidRDefault="00000000" w:rsidP="00CF16F2">
      <w:pPr>
        <w:widowControl w:val="0"/>
        <w:numPr>
          <w:ilvl w:val="0"/>
          <w:numId w:val="27"/>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cobrança ou recebimento de qualquer valor de terceiros, em função da prestação dos serviços prestados oriundos ao credenciamento;</w:t>
      </w:r>
    </w:p>
    <w:p w14:paraId="576F31B5" w14:textId="77777777" w:rsidR="00DA7F1C" w:rsidRPr="00CF16F2" w:rsidRDefault="00000000" w:rsidP="00CF16F2">
      <w:pPr>
        <w:widowControl w:val="0"/>
        <w:numPr>
          <w:ilvl w:val="0"/>
          <w:numId w:val="27"/>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O não atendimento dos usuários sem justificativa ou com justificativa não aceita pelo Gestor contratual;</w:t>
      </w:r>
    </w:p>
    <w:p w14:paraId="576F31B6" w14:textId="77777777" w:rsidR="00DA7F1C" w:rsidRPr="00CF16F2" w:rsidRDefault="00000000" w:rsidP="00CF16F2">
      <w:pPr>
        <w:widowControl w:val="0"/>
        <w:numPr>
          <w:ilvl w:val="0"/>
          <w:numId w:val="27"/>
        </w:numPr>
        <w:tabs>
          <w:tab w:val="left" w:pos="284"/>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O descumprimento de quaisquer das condições previstas neste Termo de Referência, bem como na legislação aplicável ao objeto, ensejará o descredenciamento do proponente, assegurado o contraditório e a ampla defesa;</w:t>
      </w:r>
    </w:p>
    <w:p w14:paraId="576F31B7"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 xml:space="preserve">O interessado poderá requerer seu descredenciamento, por meio de declaração apresentada à Comissão de Acompanhamento e Fiscalização, com antecedência mínima de 60 (sessenta) dias corridos antes da realização do acolhimento; </w:t>
      </w:r>
    </w:p>
    <w:p w14:paraId="576F31B8"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A Administração poderá revogar o credenciamento quando assim exigir o interesse público, mediante decisão fundamentada, sem que reste qualquer direito de indenização em favor dos CREDENCIADOS, mas garantindo-se o pagamento dos serviços prestados até a data da revogação.</w:t>
      </w:r>
    </w:p>
    <w:p w14:paraId="576F31B9" w14:textId="77777777" w:rsidR="00DA7F1C" w:rsidRPr="00CF16F2"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CF16F2">
        <w:rPr>
          <w:rFonts w:ascii="Arial" w:hAnsi="Arial" w:cs="Arial"/>
          <w:sz w:val="20"/>
          <w:szCs w:val="20"/>
        </w:rPr>
        <w:t xml:space="preserve"> O deferimento do credenciamento dar-se-á mediante habilitação do proponente e aceitação do Credenciamento.</w:t>
      </w:r>
    </w:p>
    <w:p w14:paraId="576F31BA" w14:textId="77777777" w:rsidR="00DA7F1C" w:rsidRPr="00CF16F2" w:rsidRDefault="00000000" w:rsidP="00CF16F2">
      <w:pPr>
        <w:pStyle w:val="PargrafodaLista"/>
        <w:widowControl w:val="0"/>
        <w:numPr>
          <w:ilvl w:val="1"/>
          <w:numId w:val="22"/>
        </w:numPr>
        <w:tabs>
          <w:tab w:val="left" w:pos="284"/>
          <w:tab w:val="left" w:pos="567"/>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 xml:space="preserve"> A extinção do presente contrato será regulada pelas normas previstas nos artigos 137 a 139 da Lei nº 14.133/2021.</w:t>
      </w:r>
    </w:p>
    <w:p w14:paraId="576F31BB" w14:textId="77777777" w:rsidR="00DA7F1C" w:rsidRPr="00CF16F2" w:rsidRDefault="00000000" w:rsidP="00CF16F2">
      <w:pPr>
        <w:pStyle w:val="PargrafodaLista"/>
        <w:widowControl w:val="0"/>
        <w:numPr>
          <w:ilvl w:val="1"/>
          <w:numId w:val="22"/>
        </w:numPr>
        <w:tabs>
          <w:tab w:val="left" w:pos="284"/>
          <w:tab w:val="left" w:pos="567"/>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 xml:space="preserve"> Este contrato também poderá ser extinto quando o contratante não dispuser de créditos orçamentários para sua continuidade ou quando entender que o contrato não mais lhe oferece vantagem, desde que atendidas as condições do § 1° do art. 106 da Lei nº. 14.133/2021.  </w:t>
      </w:r>
    </w:p>
    <w:p w14:paraId="576F31BC" w14:textId="77777777" w:rsidR="00DA7F1C" w:rsidRPr="00CF16F2" w:rsidRDefault="00000000" w:rsidP="00CF16F2">
      <w:pPr>
        <w:pStyle w:val="PargrafodaLista"/>
        <w:widowControl w:val="0"/>
        <w:numPr>
          <w:ilvl w:val="1"/>
          <w:numId w:val="22"/>
        </w:numPr>
        <w:tabs>
          <w:tab w:val="left" w:pos="284"/>
          <w:tab w:val="left" w:pos="567"/>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 xml:space="preserve"> A extinção do contrato deverá ser formalmente motivada nos autos, assegurados o contraditório e a ampla defesa. </w:t>
      </w:r>
    </w:p>
    <w:p w14:paraId="576F31BD" w14:textId="77777777" w:rsidR="00DA7F1C" w:rsidRPr="00CF16F2" w:rsidRDefault="00000000" w:rsidP="00CF16F2">
      <w:pPr>
        <w:pStyle w:val="PargrafodaLista"/>
        <w:widowControl w:val="0"/>
        <w:numPr>
          <w:ilvl w:val="1"/>
          <w:numId w:val="22"/>
        </w:numPr>
        <w:tabs>
          <w:tab w:val="left" w:pos="284"/>
          <w:tab w:val="left" w:pos="567"/>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 xml:space="preserve"> Quando a extinção decorrer de culpa exclusiva do contratante, o contratado será ressarcido dos prejuízos regularmente comprovados que houver sofrido, bem como terá direito aos pagamentos das parcelas executadas até a data da extinção do contrato.</w:t>
      </w:r>
    </w:p>
    <w:p w14:paraId="576F31BE" w14:textId="77777777" w:rsidR="00DA7F1C" w:rsidRPr="00CF16F2" w:rsidRDefault="00000000" w:rsidP="00CF16F2">
      <w:pPr>
        <w:pStyle w:val="PargrafodaLista"/>
        <w:widowControl w:val="0"/>
        <w:numPr>
          <w:ilvl w:val="1"/>
          <w:numId w:val="22"/>
        </w:numPr>
        <w:tabs>
          <w:tab w:val="left" w:pos="284"/>
          <w:tab w:val="left" w:pos="567"/>
        </w:tabs>
        <w:suppressAutoHyphens/>
        <w:spacing w:after="120" w:line="276" w:lineRule="auto"/>
        <w:ind w:left="0" w:firstLine="0"/>
        <w:contextualSpacing w:val="0"/>
        <w:jc w:val="both"/>
        <w:rPr>
          <w:rFonts w:ascii="Arial" w:hAnsi="Arial" w:cs="Arial"/>
          <w:sz w:val="20"/>
          <w:szCs w:val="20"/>
        </w:rPr>
      </w:pPr>
      <w:r w:rsidRPr="00CF16F2">
        <w:rPr>
          <w:rFonts w:ascii="Arial" w:hAnsi="Arial" w:cs="Arial"/>
          <w:sz w:val="20"/>
          <w:szCs w:val="20"/>
        </w:rPr>
        <w:t xml:space="preserve"> Na extinção do contrato determinada por ato unilateral, o contratante poderá reter dos créditos decorrentes do contrato até o limite dos prejuízos sofridos e das multas aplicadas, desde que já apurados em processo administrativo. </w:t>
      </w:r>
    </w:p>
    <w:p w14:paraId="576F31BF" w14:textId="77777777" w:rsidR="00DA7F1C" w:rsidRPr="00CF16F2" w:rsidRDefault="00DA7F1C" w:rsidP="00CF16F2">
      <w:pPr>
        <w:pStyle w:val="PargrafodaLista"/>
        <w:widowControl w:val="0"/>
        <w:tabs>
          <w:tab w:val="left" w:pos="0"/>
          <w:tab w:val="left" w:pos="851"/>
          <w:tab w:val="left" w:pos="1843"/>
        </w:tabs>
        <w:suppressAutoHyphens/>
        <w:spacing w:after="120" w:line="276" w:lineRule="auto"/>
        <w:ind w:left="0"/>
        <w:contextualSpacing w:val="0"/>
        <w:jc w:val="both"/>
        <w:rPr>
          <w:rFonts w:ascii="Arial" w:hAnsi="Arial" w:cs="Arial"/>
          <w:sz w:val="20"/>
          <w:szCs w:val="20"/>
        </w:rPr>
      </w:pPr>
    </w:p>
    <w:p w14:paraId="576F31C0" w14:textId="77777777" w:rsidR="00DA7F1C" w:rsidRPr="00CF16F2" w:rsidRDefault="00000000" w:rsidP="00CF16F2">
      <w:pPr>
        <w:pStyle w:val="Clusula"/>
        <w:keepNext w:val="0"/>
        <w:widowControl w:val="0"/>
        <w:numPr>
          <w:ilvl w:val="0"/>
          <w:numId w:val="22"/>
        </w:numPr>
        <w:pBdr>
          <w:bottom w:val="none" w:sz="0" w:space="0" w:color="000000"/>
        </w:pBdr>
        <w:tabs>
          <w:tab w:val="clear" w:pos="2127"/>
          <w:tab w:val="left" w:pos="0"/>
          <w:tab w:val="left" w:pos="426"/>
        </w:tabs>
        <w:suppressAutoHyphens/>
        <w:spacing w:before="0" w:after="120" w:line="276" w:lineRule="auto"/>
        <w:ind w:left="0" w:firstLine="0"/>
        <w:rPr>
          <w:sz w:val="20"/>
          <w:szCs w:val="20"/>
        </w:rPr>
      </w:pPr>
      <w:r w:rsidRPr="00CF16F2">
        <w:rPr>
          <w:sz w:val="20"/>
          <w:szCs w:val="20"/>
        </w:rPr>
        <w:t>DO FORO</w:t>
      </w:r>
    </w:p>
    <w:p w14:paraId="576F31C2" w14:textId="77821CFC" w:rsidR="00DA7F1C" w:rsidRDefault="00000000" w:rsidP="00CF16F2">
      <w:pPr>
        <w:widowControl w:val="0"/>
        <w:numPr>
          <w:ilvl w:val="1"/>
          <w:numId w:val="22"/>
        </w:numPr>
        <w:tabs>
          <w:tab w:val="left" w:pos="567"/>
        </w:tabs>
        <w:suppressAutoHyphens/>
        <w:spacing w:after="120" w:line="276" w:lineRule="auto"/>
        <w:ind w:left="0" w:firstLine="0"/>
        <w:jc w:val="both"/>
        <w:rPr>
          <w:rFonts w:ascii="Arial" w:hAnsi="Arial" w:cs="Arial"/>
          <w:sz w:val="20"/>
          <w:szCs w:val="20"/>
        </w:rPr>
      </w:pPr>
      <w:r w:rsidRPr="009D5728">
        <w:rPr>
          <w:rFonts w:ascii="Arial" w:hAnsi="Arial" w:cs="Arial"/>
          <w:sz w:val="20"/>
          <w:szCs w:val="20"/>
        </w:rPr>
        <w:t>É competente o Foro da Comarca de Itupeva/SP, para dirimir questões decorrentes do contrato, renunciando as partes a qualquer outro, por mais privilegiado que seja.</w:t>
      </w:r>
    </w:p>
    <w:p w14:paraId="4B861FE9" w14:textId="77777777" w:rsidR="009D5728" w:rsidRPr="009D5728" w:rsidRDefault="009D5728" w:rsidP="009D5728">
      <w:pPr>
        <w:widowControl w:val="0"/>
        <w:tabs>
          <w:tab w:val="left" w:pos="567"/>
        </w:tabs>
        <w:suppressAutoHyphens/>
        <w:spacing w:after="120" w:line="276" w:lineRule="auto"/>
        <w:jc w:val="both"/>
        <w:rPr>
          <w:rFonts w:ascii="Arial" w:hAnsi="Arial" w:cs="Arial"/>
          <w:sz w:val="20"/>
          <w:szCs w:val="20"/>
        </w:rPr>
      </w:pPr>
    </w:p>
    <w:p w14:paraId="576F31C3" w14:textId="77777777" w:rsidR="00DA7F1C" w:rsidRDefault="00000000" w:rsidP="00CF16F2">
      <w:pPr>
        <w:widowControl w:val="0"/>
        <w:suppressAutoHyphens/>
        <w:spacing w:after="120" w:line="276" w:lineRule="auto"/>
        <w:jc w:val="right"/>
        <w:rPr>
          <w:rFonts w:ascii="Arial" w:eastAsia="Times New Roman" w:hAnsi="Arial" w:cs="Arial"/>
          <w:color w:val="000000"/>
          <w:sz w:val="20"/>
          <w:szCs w:val="20"/>
          <w:lang w:eastAsia="pt-BR"/>
        </w:rPr>
      </w:pPr>
      <w:r w:rsidRPr="00CF16F2">
        <w:rPr>
          <w:rFonts w:ascii="Arial" w:eastAsia="Times New Roman" w:hAnsi="Arial" w:cs="Arial"/>
          <w:color w:val="000000"/>
          <w:sz w:val="20"/>
          <w:szCs w:val="20"/>
          <w:lang w:eastAsia="pt-BR"/>
        </w:rPr>
        <w:lastRenderedPageBreak/>
        <w:t>Itupeva, _________________________.</w:t>
      </w:r>
    </w:p>
    <w:p w14:paraId="7FEF8B62" w14:textId="77777777" w:rsidR="009D5728" w:rsidRPr="00CF16F2" w:rsidRDefault="009D5728" w:rsidP="00CF16F2">
      <w:pPr>
        <w:widowControl w:val="0"/>
        <w:suppressAutoHyphens/>
        <w:spacing w:after="120" w:line="276" w:lineRule="auto"/>
        <w:jc w:val="right"/>
        <w:rPr>
          <w:rFonts w:ascii="Arial" w:eastAsia="Times New Roman" w:hAnsi="Arial" w:cs="Arial"/>
          <w:color w:val="000000"/>
          <w:sz w:val="20"/>
          <w:szCs w:val="20"/>
          <w:lang w:eastAsia="pt-BR"/>
        </w:rPr>
      </w:pPr>
    </w:p>
    <w:p w14:paraId="576F31C4" w14:textId="77777777" w:rsidR="00DA7F1C" w:rsidRPr="00CF16F2" w:rsidRDefault="00DA7F1C" w:rsidP="002E0A9A">
      <w:pPr>
        <w:widowControl w:val="0"/>
        <w:suppressAutoHyphens/>
        <w:spacing w:after="0" w:line="240" w:lineRule="auto"/>
        <w:jc w:val="both"/>
        <w:rPr>
          <w:rFonts w:ascii="Arial" w:eastAsia="Times New Roman" w:hAnsi="Arial" w:cs="Arial"/>
          <w:color w:val="000000"/>
          <w:sz w:val="20"/>
          <w:szCs w:val="20"/>
          <w:lang w:eastAsia="pt-BR"/>
        </w:rPr>
      </w:pPr>
    </w:p>
    <w:p w14:paraId="576F31C5" w14:textId="77777777" w:rsidR="00DA7F1C" w:rsidRPr="00CF16F2" w:rsidRDefault="00000000" w:rsidP="009D5728">
      <w:pPr>
        <w:widowControl w:val="0"/>
        <w:suppressAutoHyphens/>
        <w:spacing w:after="0" w:line="240" w:lineRule="auto"/>
        <w:ind w:right="-2"/>
        <w:jc w:val="both"/>
        <w:rPr>
          <w:rFonts w:ascii="Arial" w:hAnsi="Arial" w:cs="Arial"/>
          <w:b/>
          <w:sz w:val="20"/>
          <w:szCs w:val="20"/>
        </w:rPr>
      </w:pPr>
      <w:r w:rsidRPr="00CF16F2">
        <w:rPr>
          <w:rFonts w:ascii="Arial" w:hAnsi="Arial" w:cs="Arial"/>
          <w:b/>
          <w:sz w:val="20"/>
          <w:szCs w:val="20"/>
        </w:rPr>
        <w:t xml:space="preserve">MONICA OLIVEIRA DA SILVA </w:t>
      </w:r>
    </w:p>
    <w:p w14:paraId="576F31C6" w14:textId="77777777" w:rsidR="00DA7F1C" w:rsidRPr="00CF16F2" w:rsidRDefault="00000000" w:rsidP="009D5728">
      <w:pPr>
        <w:widowControl w:val="0"/>
        <w:suppressAutoHyphens/>
        <w:spacing w:after="0" w:line="240" w:lineRule="auto"/>
        <w:ind w:right="-2"/>
        <w:jc w:val="both"/>
        <w:rPr>
          <w:rFonts w:ascii="Arial" w:hAnsi="Arial" w:cs="Arial"/>
          <w:sz w:val="20"/>
          <w:szCs w:val="20"/>
        </w:rPr>
      </w:pPr>
      <w:r w:rsidRPr="00CF16F2">
        <w:rPr>
          <w:rFonts w:ascii="Arial" w:hAnsi="Arial" w:cs="Arial"/>
          <w:sz w:val="20"/>
          <w:szCs w:val="20"/>
        </w:rPr>
        <w:t>Secretária Municipal de Educação</w:t>
      </w:r>
    </w:p>
    <w:p w14:paraId="576F31C7" w14:textId="77777777" w:rsidR="00DA7F1C" w:rsidRPr="00CF16F2" w:rsidRDefault="00000000" w:rsidP="009D5728">
      <w:pPr>
        <w:widowControl w:val="0"/>
        <w:suppressAutoHyphens/>
        <w:spacing w:after="0" w:line="240" w:lineRule="auto"/>
        <w:jc w:val="both"/>
        <w:rPr>
          <w:rFonts w:ascii="Arial" w:hAnsi="Arial" w:cs="Arial"/>
          <w:sz w:val="20"/>
          <w:szCs w:val="20"/>
        </w:rPr>
      </w:pPr>
      <w:r w:rsidRPr="00CF16F2">
        <w:rPr>
          <w:rFonts w:ascii="Arial" w:hAnsi="Arial" w:cs="Arial"/>
          <w:b/>
          <w:sz w:val="20"/>
          <w:szCs w:val="20"/>
        </w:rPr>
        <w:t>CPF:</w:t>
      </w:r>
      <w:r w:rsidRPr="00CF16F2">
        <w:rPr>
          <w:rFonts w:ascii="Arial" w:hAnsi="Arial" w:cs="Arial"/>
          <w:sz w:val="20"/>
          <w:szCs w:val="20"/>
        </w:rPr>
        <w:t xml:space="preserve"> XXX.XXX.XXX-XX e </w:t>
      </w:r>
      <w:r w:rsidRPr="00CF16F2">
        <w:rPr>
          <w:rFonts w:ascii="Arial" w:hAnsi="Arial" w:cs="Arial"/>
          <w:b/>
          <w:sz w:val="20"/>
          <w:szCs w:val="20"/>
        </w:rPr>
        <w:t>RG:</w:t>
      </w:r>
      <w:r w:rsidRPr="00CF16F2">
        <w:rPr>
          <w:rFonts w:ascii="Arial" w:hAnsi="Arial" w:cs="Arial"/>
          <w:sz w:val="20"/>
          <w:szCs w:val="20"/>
        </w:rPr>
        <w:t xml:space="preserve"> XX.XXX.XXX-X</w:t>
      </w:r>
    </w:p>
    <w:p w14:paraId="576F31C8" w14:textId="77777777" w:rsidR="00DA7F1C" w:rsidRPr="00CF16F2" w:rsidRDefault="00DA7F1C" w:rsidP="009D5728">
      <w:pPr>
        <w:widowControl w:val="0"/>
        <w:suppressAutoHyphens/>
        <w:spacing w:after="0" w:line="240" w:lineRule="auto"/>
        <w:ind w:right="-2"/>
        <w:jc w:val="both"/>
        <w:rPr>
          <w:rFonts w:ascii="Arial" w:hAnsi="Arial" w:cs="Arial"/>
          <w:b/>
          <w:sz w:val="20"/>
          <w:szCs w:val="20"/>
        </w:rPr>
      </w:pPr>
    </w:p>
    <w:p w14:paraId="576F31C9" w14:textId="77777777" w:rsidR="00DA7F1C" w:rsidRPr="00CF16F2" w:rsidRDefault="00DA7F1C" w:rsidP="009D5728">
      <w:pPr>
        <w:widowControl w:val="0"/>
        <w:suppressAutoHyphens/>
        <w:spacing w:after="0" w:line="240" w:lineRule="auto"/>
        <w:ind w:right="-2"/>
        <w:jc w:val="both"/>
        <w:rPr>
          <w:rFonts w:ascii="Arial" w:hAnsi="Arial" w:cs="Arial"/>
          <w:sz w:val="20"/>
          <w:szCs w:val="20"/>
        </w:rPr>
      </w:pPr>
    </w:p>
    <w:p w14:paraId="576F31CA" w14:textId="77777777" w:rsidR="00DA7F1C" w:rsidRPr="00CF16F2" w:rsidRDefault="00DA7F1C" w:rsidP="009D5728">
      <w:pPr>
        <w:widowControl w:val="0"/>
        <w:suppressAutoHyphens/>
        <w:spacing w:after="0" w:line="240" w:lineRule="auto"/>
        <w:ind w:right="-2"/>
        <w:jc w:val="both"/>
        <w:rPr>
          <w:rFonts w:ascii="Arial" w:hAnsi="Arial" w:cs="Arial"/>
          <w:sz w:val="20"/>
          <w:szCs w:val="20"/>
        </w:rPr>
      </w:pPr>
    </w:p>
    <w:p w14:paraId="576F31CB" w14:textId="77777777" w:rsidR="00DA7F1C" w:rsidRPr="00CF16F2" w:rsidRDefault="00000000" w:rsidP="009D5728">
      <w:pPr>
        <w:widowControl w:val="0"/>
        <w:suppressAutoHyphens/>
        <w:spacing w:after="0" w:line="240" w:lineRule="auto"/>
        <w:ind w:right="-2"/>
        <w:jc w:val="both"/>
        <w:rPr>
          <w:rFonts w:ascii="Arial" w:hAnsi="Arial" w:cs="Arial"/>
          <w:sz w:val="20"/>
          <w:szCs w:val="20"/>
        </w:rPr>
      </w:pPr>
      <w:r w:rsidRPr="00CF16F2">
        <w:rPr>
          <w:rFonts w:ascii="Arial" w:hAnsi="Arial" w:cs="Arial"/>
          <w:sz w:val="20"/>
          <w:szCs w:val="20"/>
        </w:rPr>
        <w:t>_______________________________</w:t>
      </w:r>
    </w:p>
    <w:p w14:paraId="576F31CC" w14:textId="77777777" w:rsidR="00DA7F1C" w:rsidRPr="00CF16F2" w:rsidRDefault="00000000" w:rsidP="009D5728">
      <w:pPr>
        <w:widowControl w:val="0"/>
        <w:suppressAutoHyphens/>
        <w:spacing w:after="0" w:line="240" w:lineRule="auto"/>
        <w:ind w:right="-2"/>
        <w:jc w:val="both"/>
        <w:rPr>
          <w:rFonts w:ascii="Arial" w:hAnsi="Arial" w:cs="Arial"/>
          <w:b/>
          <w:sz w:val="20"/>
          <w:szCs w:val="20"/>
        </w:rPr>
      </w:pPr>
      <w:r w:rsidRPr="00CF16F2">
        <w:rPr>
          <w:rFonts w:ascii="Arial" w:hAnsi="Arial" w:cs="Arial"/>
          <w:b/>
          <w:sz w:val="20"/>
          <w:szCs w:val="20"/>
        </w:rPr>
        <w:t xml:space="preserve">EMPRESA: </w:t>
      </w:r>
    </w:p>
    <w:p w14:paraId="576F31CD" w14:textId="77777777" w:rsidR="00DA7F1C" w:rsidRPr="00CF16F2" w:rsidRDefault="00000000" w:rsidP="009D5728">
      <w:pPr>
        <w:widowControl w:val="0"/>
        <w:suppressAutoHyphens/>
        <w:spacing w:after="0" w:line="240" w:lineRule="auto"/>
        <w:ind w:right="-2"/>
        <w:jc w:val="both"/>
        <w:rPr>
          <w:rFonts w:ascii="Arial" w:hAnsi="Arial" w:cs="Arial"/>
          <w:sz w:val="20"/>
          <w:szCs w:val="20"/>
        </w:rPr>
      </w:pPr>
      <w:r w:rsidRPr="00CF16F2">
        <w:rPr>
          <w:rFonts w:ascii="Arial" w:hAnsi="Arial" w:cs="Arial"/>
          <w:sz w:val="20"/>
          <w:szCs w:val="20"/>
        </w:rPr>
        <w:t xml:space="preserve">Nome </w:t>
      </w:r>
    </w:p>
    <w:p w14:paraId="576F31CE" w14:textId="77777777" w:rsidR="00DA7F1C" w:rsidRPr="00CF16F2" w:rsidRDefault="00000000" w:rsidP="009D5728">
      <w:pPr>
        <w:widowControl w:val="0"/>
        <w:suppressAutoHyphens/>
        <w:spacing w:after="0" w:line="240" w:lineRule="auto"/>
        <w:ind w:right="-2"/>
        <w:jc w:val="both"/>
        <w:rPr>
          <w:rFonts w:ascii="Arial" w:hAnsi="Arial" w:cs="Arial"/>
          <w:sz w:val="20"/>
          <w:szCs w:val="20"/>
        </w:rPr>
      </w:pPr>
      <w:r w:rsidRPr="00CF16F2">
        <w:rPr>
          <w:rFonts w:ascii="Arial" w:hAnsi="Arial" w:cs="Arial"/>
          <w:sz w:val="20"/>
          <w:szCs w:val="20"/>
        </w:rPr>
        <w:t xml:space="preserve">Cargo: </w:t>
      </w:r>
    </w:p>
    <w:p w14:paraId="576F31CF" w14:textId="77777777" w:rsidR="00DA7F1C" w:rsidRPr="00CF16F2" w:rsidRDefault="00000000" w:rsidP="009D5728">
      <w:pPr>
        <w:widowControl w:val="0"/>
        <w:tabs>
          <w:tab w:val="left" w:pos="7560"/>
        </w:tabs>
        <w:suppressAutoHyphens/>
        <w:spacing w:after="0" w:line="240" w:lineRule="auto"/>
        <w:ind w:right="-2"/>
        <w:jc w:val="both"/>
        <w:rPr>
          <w:rFonts w:ascii="Arial" w:hAnsi="Arial" w:cs="Arial"/>
          <w:sz w:val="20"/>
          <w:szCs w:val="20"/>
        </w:rPr>
      </w:pPr>
      <w:r w:rsidRPr="00CF16F2">
        <w:rPr>
          <w:rFonts w:ascii="Arial" w:hAnsi="Arial" w:cs="Arial"/>
          <w:b/>
          <w:sz w:val="20"/>
          <w:szCs w:val="20"/>
        </w:rPr>
        <w:t>CPF:</w:t>
      </w:r>
      <w:r w:rsidRPr="00CF16F2">
        <w:rPr>
          <w:rFonts w:ascii="Arial" w:hAnsi="Arial" w:cs="Arial"/>
          <w:sz w:val="20"/>
          <w:szCs w:val="20"/>
        </w:rPr>
        <w:t xml:space="preserve"> XXX.XXX.XXX-XX - </w:t>
      </w:r>
      <w:r w:rsidRPr="00CF16F2">
        <w:rPr>
          <w:rFonts w:ascii="Arial" w:hAnsi="Arial" w:cs="Arial"/>
          <w:b/>
          <w:sz w:val="20"/>
          <w:szCs w:val="20"/>
        </w:rPr>
        <w:t>RG:</w:t>
      </w:r>
      <w:r w:rsidRPr="00CF16F2">
        <w:rPr>
          <w:rFonts w:ascii="Arial" w:hAnsi="Arial" w:cs="Arial"/>
          <w:sz w:val="20"/>
          <w:szCs w:val="20"/>
        </w:rPr>
        <w:t xml:space="preserve"> XX.XXX.XXX-XX</w:t>
      </w:r>
    </w:p>
    <w:p w14:paraId="576F31D0" w14:textId="77777777" w:rsidR="00DA7F1C" w:rsidRPr="00CF16F2" w:rsidRDefault="00DA7F1C" w:rsidP="009D5728">
      <w:pPr>
        <w:widowControl w:val="0"/>
        <w:tabs>
          <w:tab w:val="left" w:pos="7560"/>
        </w:tabs>
        <w:suppressAutoHyphens/>
        <w:spacing w:after="0" w:line="240" w:lineRule="auto"/>
        <w:ind w:right="-2"/>
        <w:jc w:val="both"/>
        <w:rPr>
          <w:rFonts w:ascii="Arial" w:hAnsi="Arial" w:cs="Arial"/>
          <w:sz w:val="20"/>
          <w:szCs w:val="20"/>
        </w:rPr>
      </w:pPr>
    </w:p>
    <w:p w14:paraId="576F31D1" w14:textId="77777777" w:rsidR="00DA7F1C" w:rsidRPr="00CF16F2" w:rsidRDefault="00DA7F1C" w:rsidP="009D5728">
      <w:pPr>
        <w:widowControl w:val="0"/>
        <w:tabs>
          <w:tab w:val="left" w:pos="7560"/>
        </w:tabs>
        <w:suppressAutoHyphens/>
        <w:spacing w:after="0" w:line="240" w:lineRule="auto"/>
        <w:ind w:right="-2"/>
        <w:jc w:val="both"/>
        <w:rPr>
          <w:rFonts w:ascii="Arial" w:hAnsi="Arial" w:cs="Arial"/>
          <w:sz w:val="20"/>
          <w:szCs w:val="20"/>
        </w:rPr>
      </w:pPr>
    </w:p>
    <w:p w14:paraId="576F31D2" w14:textId="77777777" w:rsidR="00DA7F1C" w:rsidRPr="00CF16F2" w:rsidRDefault="00DA7F1C" w:rsidP="009D5728">
      <w:pPr>
        <w:widowControl w:val="0"/>
        <w:tabs>
          <w:tab w:val="center" w:pos="4419"/>
          <w:tab w:val="left" w:pos="7560"/>
        </w:tabs>
        <w:suppressAutoHyphens/>
        <w:spacing w:after="0" w:line="240" w:lineRule="auto"/>
        <w:ind w:right="-2"/>
        <w:jc w:val="both"/>
        <w:rPr>
          <w:rFonts w:ascii="Arial" w:hAnsi="Arial" w:cs="Arial"/>
          <w:sz w:val="20"/>
          <w:szCs w:val="20"/>
        </w:rPr>
      </w:pPr>
    </w:p>
    <w:p w14:paraId="576F31D3" w14:textId="77777777" w:rsidR="00DA7F1C" w:rsidRPr="00CF16F2" w:rsidRDefault="00000000" w:rsidP="009D5728">
      <w:pPr>
        <w:widowControl w:val="0"/>
        <w:tabs>
          <w:tab w:val="left" w:pos="7560"/>
        </w:tabs>
        <w:suppressAutoHyphens/>
        <w:spacing w:after="0" w:line="240" w:lineRule="auto"/>
        <w:ind w:right="-1"/>
        <w:rPr>
          <w:rFonts w:ascii="Arial" w:hAnsi="Arial" w:cs="Arial"/>
          <w:sz w:val="20"/>
          <w:szCs w:val="20"/>
        </w:rPr>
      </w:pPr>
      <w:r w:rsidRPr="00CF16F2">
        <w:rPr>
          <w:rFonts w:ascii="Arial" w:hAnsi="Arial" w:cs="Arial"/>
          <w:sz w:val="20"/>
          <w:szCs w:val="20"/>
        </w:rPr>
        <w:t>TESTEMUNHAS:</w:t>
      </w:r>
    </w:p>
    <w:p w14:paraId="576F31D4" w14:textId="77777777" w:rsidR="00DA7F1C" w:rsidRPr="00CF16F2" w:rsidRDefault="00DA7F1C" w:rsidP="009D5728">
      <w:pPr>
        <w:widowControl w:val="0"/>
        <w:tabs>
          <w:tab w:val="left" w:pos="7560"/>
        </w:tabs>
        <w:suppressAutoHyphens/>
        <w:spacing w:after="0" w:line="240" w:lineRule="auto"/>
        <w:ind w:right="-1"/>
        <w:rPr>
          <w:rFonts w:ascii="Arial" w:hAnsi="Arial" w:cs="Arial"/>
          <w:sz w:val="20"/>
          <w:szCs w:val="20"/>
        </w:rPr>
      </w:pPr>
    </w:p>
    <w:p w14:paraId="576F31D5" w14:textId="77777777" w:rsidR="00DA7F1C" w:rsidRPr="00CF16F2" w:rsidRDefault="00DA7F1C" w:rsidP="009D5728">
      <w:pPr>
        <w:widowControl w:val="0"/>
        <w:tabs>
          <w:tab w:val="left" w:pos="7560"/>
        </w:tabs>
        <w:suppressAutoHyphens/>
        <w:spacing w:after="0" w:line="240" w:lineRule="auto"/>
        <w:ind w:right="-1"/>
        <w:rPr>
          <w:rFonts w:ascii="Arial" w:hAnsi="Arial" w:cs="Arial"/>
          <w:sz w:val="20"/>
          <w:szCs w:val="20"/>
        </w:rPr>
      </w:pPr>
    </w:p>
    <w:p w14:paraId="576F31D6" w14:textId="77777777" w:rsidR="00DA7F1C" w:rsidRPr="00CF16F2" w:rsidRDefault="00DA7F1C" w:rsidP="009D5728">
      <w:pPr>
        <w:widowControl w:val="0"/>
        <w:tabs>
          <w:tab w:val="center" w:pos="4419"/>
          <w:tab w:val="left" w:pos="7560"/>
        </w:tabs>
        <w:suppressAutoHyphens/>
        <w:spacing w:after="0" w:line="240" w:lineRule="auto"/>
        <w:ind w:right="-2"/>
        <w:jc w:val="both"/>
        <w:rPr>
          <w:rFonts w:ascii="Arial" w:hAnsi="Arial" w:cs="Arial"/>
          <w:sz w:val="20"/>
          <w:szCs w:val="20"/>
        </w:rPr>
      </w:pPr>
    </w:p>
    <w:p w14:paraId="576F31D7" w14:textId="77777777" w:rsidR="00DA7F1C" w:rsidRPr="00CF16F2" w:rsidRDefault="00000000" w:rsidP="009D5728">
      <w:pPr>
        <w:widowControl w:val="0"/>
        <w:tabs>
          <w:tab w:val="center" w:pos="4419"/>
          <w:tab w:val="left" w:pos="7560"/>
        </w:tabs>
        <w:suppressAutoHyphens/>
        <w:spacing w:after="0" w:line="240" w:lineRule="auto"/>
        <w:ind w:right="-2"/>
        <w:jc w:val="both"/>
        <w:rPr>
          <w:rFonts w:ascii="Arial" w:hAnsi="Arial" w:cs="Arial"/>
          <w:sz w:val="20"/>
          <w:szCs w:val="20"/>
        </w:rPr>
      </w:pPr>
      <w:r w:rsidRPr="00CF16F2">
        <w:rPr>
          <w:rFonts w:ascii="Arial" w:hAnsi="Arial" w:cs="Arial"/>
          <w:b/>
          <w:sz w:val="20"/>
          <w:szCs w:val="20"/>
        </w:rPr>
        <w:t>ANGELITA VIEIRA RIOS FRANCISCO</w:t>
      </w:r>
      <w:r w:rsidRPr="00CF16F2">
        <w:rPr>
          <w:rFonts w:ascii="Arial" w:hAnsi="Arial" w:cs="Arial"/>
          <w:sz w:val="20"/>
          <w:szCs w:val="20"/>
        </w:rPr>
        <w:t xml:space="preserve"> </w:t>
      </w:r>
    </w:p>
    <w:p w14:paraId="576F31D8" w14:textId="77777777" w:rsidR="00DA7F1C" w:rsidRPr="00CF16F2" w:rsidRDefault="00000000" w:rsidP="009D5728">
      <w:pPr>
        <w:widowControl w:val="0"/>
        <w:tabs>
          <w:tab w:val="center" w:pos="4419"/>
          <w:tab w:val="left" w:pos="7560"/>
        </w:tabs>
        <w:suppressAutoHyphens/>
        <w:spacing w:after="0" w:line="240" w:lineRule="auto"/>
        <w:ind w:right="-2"/>
        <w:jc w:val="both"/>
        <w:rPr>
          <w:rFonts w:ascii="Arial" w:hAnsi="Arial" w:cs="Arial"/>
          <w:sz w:val="20"/>
          <w:szCs w:val="20"/>
        </w:rPr>
      </w:pPr>
      <w:r w:rsidRPr="00CF16F2">
        <w:rPr>
          <w:rFonts w:ascii="Arial" w:hAnsi="Arial" w:cs="Arial"/>
          <w:sz w:val="20"/>
          <w:szCs w:val="20"/>
        </w:rPr>
        <w:t>Gestor de Contrato</w:t>
      </w:r>
    </w:p>
    <w:p w14:paraId="576F31D9" w14:textId="77777777" w:rsidR="00DA7F1C" w:rsidRPr="00CF16F2" w:rsidRDefault="00000000" w:rsidP="009D5728">
      <w:pPr>
        <w:widowControl w:val="0"/>
        <w:suppressAutoHyphens/>
        <w:spacing w:after="0" w:line="240" w:lineRule="auto"/>
        <w:jc w:val="both"/>
        <w:rPr>
          <w:rFonts w:ascii="Arial" w:hAnsi="Arial" w:cs="Arial"/>
          <w:sz w:val="20"/>
          <w:szCs w:val="20"/>
        </w:rPr>
      </w:pPr>
      <w:r w:rsidRPr="00CF16F2">
        <w:rPr>
          <w:rFonts w:ascii="Arial" w:hAnsi="Arial" w:cs="Arial"/>
          <w:b/>
          <w:sz w:val="20"/>
          <w:szCs w:val="20"/>
        </w:rPr>
        <w:t>CPF:</w:t>
      </w:r>
      <w:r w:rsidRPr="00CF16F2">
        <w:rPr>
          <w:rFonts w:ascii="Arial" w:hAnsi="Arial" w:cs="Arial"/>
          <w:sz w:val="20"/>
          <w:szCs w:val="20"/>
        </w:rPr>
        <w:t xml:space="preserve"> XXX.XXX.XXX-XX e </w:t>
      </w:r>
      <w:r w:rsidRPr="00CF16F2">
        <w:rPr>
          <w:rFonts w:ascii="Arial" w:hAnsi="Arial" w:cs="Arial"/>
          <w:b/>
          <w:sz w:val="20"/>
          <w:szCs w:val="20"/>
        </w:rPr>
        <w:t>RG:</w:t>
      </w:r>
      <w:r w:rsidRPr="00CF16F2">
        <w:rPr>
          <w:rFonts w:ascii="Arial" w:hAnsi="Arial" w:cs="Arial"/>
          <w:sz w:val="20"/>
          <w:szCs w:val="20"/>
        </w:rPr>
        <w:t xml:space="preserve"> XX.XXX.XXX-X</w:t>
      </w:r>
    </w:p>
    <w:p w14:paraId="576F31DA" w14:textId="77777777" w:rsidR="00DA7F1C" w:rsidRPr="00CF16F2" w:rsidRDefault="00000000" w:rsidP="009D5728">
      <w:pPr>
        <w:widowControl w:val="0"/>
        <w:tabs>
          <w:tab w:val="left" w:pos="7560"/>
        </w:tabs>
        <w:suppressAutoHyphens/>
        <w:spacing w:after="0" w:line="240" w:lineRule="auto"/>
        <w:ind w:right="-2"/>
        <w:jc w:val="both"/>
        <w:rPr>
          <w:rFonts w:ascii="Arial" w:hAnsi="Arial" w:cs="Arial"/>
          <w:sz w:val="20"/>
          <w:szCs w:val="20"/>
        </w:rPr>
      </w:pPr>
      <w:r w:rsidRPr="00CF16F2">
        <w:rPr>
          <w:rFonts w:ascii="Arial" w:hAnsi="Arial" w:cs="Arial"/>
          <w:sz w:val="20"/>
          <w:szCs w:val="20"/>
        </w:rPr>
        <w:t xml:space="preserve">  </w:t>
      </w:r>
    </w:p>
    <w:p w14:paraId="576F31DB" w14:textId="77777777" w:rsidR="00DA7F1C" w:rsidRPr="00CF16F2" w:rsidRDefault="00DA7F1C" w:rsidP="009D5728">
      <w:pPr>
        <w:widowControl w:val="0"/>
        <w:tabs>
          <w:tab w:val="left" w:pos="7560"/>
        </w:tabs>
        <w:suppressAutoHyphens/>
        <w:spacing w:after="0" w:line="240" w:lineRule="auto"/>
        <w:ind w:right="-2"/>
        <w:jc w:val="both"/>
        <w:rPr>
          <w:rFonts w:ascii="Arial" w:hAnsi="Arial" w:cs="Arial"/>
          <w:sz w:val="20"/>
          <w:szCs w:val="20"/>
        </w:rPr>
      </w:pPr>
    </w:p>
    <w:p w14:paraId="576F31DC" w14:textId="77777777" w:rsidR="00DA7F1C" w:rsidRPr="00CF16F2" w:rsidRDefault="00DA7F1C" w:rsidP="009D5728">
      <w:pPr>
        <w:widowControl w:val="0"/>
        <w:tabs>
          <w:tab w:val="left" w:pos="7560"/>
        </w:tabs>
        <w:suppressAutoHyphens/>
        <w:spacing w:after="0" w:line="240" w:lineRule="auto"/>
        <w:ind w:right="-2"/>
        <w:jc w:val="both"/>
        <w:rPr>
          <w:rFonts w:ascii="Arial" w:hAnsi="Arial" w:cs="Arial"/>
          <w:sz w:val="20"/>
          <w:szCs w:val="20"/>
        </w:rPr>
      </w:pPr>
    </w:p>
    <w:p w14:paraId="576F31DD" w14:textId="77777777" w:rsidR="00DA7F1C" w:rsidRPr="00CF16F2" w:rsidRDefault="00DA7F1C" w:rsidP="009D5728">
      <w:pPr>
        <w:widowControl w:val="0"/>
        <w:tabs>
          <w:tab w:val="left" w:pos="7560"/>
        </w:tabs>
        <w:suppressAutoHyphens/>
        <w:spacing w:after="0" w:line="240" w:lineRule="auto"/>
        <w:ind w:right="-2"/>
        <w:jc w:val="both"/>
        <w:rPr>
          <w:rFonts w:ascii="Arial" w:hAnsi="Arial" w:cs="Arial"/>
          <w:sz w:val="20"/>
          <w:szCs w:val="20"/>
        </w:rPr>
      </w:pPr>
    </w:p>
    <w:p w14:paraId="576F31DE" w14:textId="77777777" w:rsidR="00DA7F1C" w:rsidRPr="00CF16F2" w:rsidRDefault="00000000" w:rsidP="009D5728">
      <w:pPr>
        <w:widowControl w:val="0"/>
        <w:tabs>
          <w:tab w:val="center" w:pos="4419"/>
          <w:tab w:val="left" w:pos="7560"/>
        </w:tabs>
        <w:suppressAutoHyphens/>
        <w:spacing w:after="0" w:line="240" w:lineRule="auto"/>
        <w:ind w:right="-2"/>
        <w:jc w:val="both"/>
        <w:rPr>
          <w:rFonts w:ascii="Arial" w:hAnsi="Arial" w:cs="Arial"/>
          <w:sz w:val="20"/>
          <w:szCs w:val="20"/>
        </w:rPr>
      </w:pPr>
      <w:r w:rsidRPr="00CF16F2">
        <w:rPr>
          <w:rFonts w:ascii="Arial" w:hAnsi="Arial" w:cs="Arial"/>
          <w:b/>
          <w:sz w:val="20"/>
          <w:szCs w:val="20"/>
        </w:rPr>
        <w:t>AMANDA GREICE TURRIZIANI FIORESE</w:t>
      </w:r>
      <w:r w:rsidRPr="00CF16F2">
        <w:rPr>
          <w:rFonts w:ascii="Arial" w:hAnsi="Arial" w:cs="Arial"/>
          <w:sz w:val="20"/>
          <w:szCs w:val="20"/>
        </w:rPr>
        <w:t xml:space="preserve"> </w:t>
      </w:r>
    </w:p>
    <w:p w14:paraId="576F31DF" w14:textId="77777777" w:rsidR="00DA7F1C" w:rsidRPr="00CF16F2" w:rsidRDefault="00000000" w:rsidP="009D5728">
      <w:pPr>
        <w:widowControl w:val="0"/>
        <w:tabs>
          <w:tab w:val="center" w:pos="4419"/>
          <w:tab w:val="left" w:pos="7560"/>
        </w:tabs>
        <w:suppressAutoHyphens/>
        <w:spacing w:after="0" w:line="240" w:lineRule="auto"/>
        <w:ind w:right="-2"/>
        <w:jc w:val="both"/>
        <w:rPr>
          <w:rFonts w:ascii="Arial" w:hAnsi="Arial" w:cs="Arial"/>
          <w:sz w:val="20"/>
          <w:szCs w:val="20"/>
        </w:rPr>
      </w:pPr>
      <w:r w:rsidRPr="00CF16F2">
        <w:rPr>
          <w:rFonts w:ascii="Arial" w:hAnsi="Arial" w:cs="Arial"/>
          <w:sz w:val="20"/>
          <w:szCs w:val="20"/>
        </w:rPr>
        <w:t>Fiscal de Contrato</w:t>
      </w:r>
    </w:p>
    <w:p w14:paraId="576F31E0" w14:textId="77777777" w:rsidR="00DA7F1C" w:rsidRPr="00CF16F2" w:rsidRDefault="00000000" w:rsidP="009D5728">
      <w:pPr>
        <w:widowControl w:val="0"/>
        <w:suppressAutoHyphens/>
        <w:spacing w:after="0" w:line="240" w:lineRule="auto"/>
        <w:jc w:val="both"/>
        <w:rPr>
          <w:rFonts w:ascii="Arial" w:hAnsi="Arial" w:cs="Arial"/>
          <w:sz w:val="20"/>
          <w:szCs w:val="20"/>
        </w:rPr>
      </w:pPr>
      <w:r w:rsidRPr="00CF16F2">
        <w:rPr>
          <w:rFonts w:ascii="Arial" w:hAnsi="Arial" w:cs="Arial"/>
          <w:b/>
          <w:sz w:val="20"/>
          <w:szCs w:val="20"/>
        </w:rPr>
        <w:t>CPF:</w:t>
      </w:r>
      <w:r w:rsidRPr="00CF16F2">
        <w:rPr>
          <w:rFonts w:ascii="Arial" w:hAnsi="Arial" w:cs="Arial"/>
          <w:sz w:val="20"/>
          <w:szCs w:val="20"/>
        </w:rPr>
        <w:t xml:space="preserve"> XXX.XXX.XXX-XX e </w:t>
      </w:r>
      <w:r w:rsidRPr="00CF16F2">
        <w:rPr>
          <w:rFonts w:ascii="Arial" w:hAnsi="Arial" w:cs="Arial"/>
          <w:b/>
          <w:sz w:val="20"/>
          <w:szCs w:val="20"/>
        </w:rPr>
        <w:t>RG:</w:t>
      </w:r>
      <w:r w:rsidRPr="00CF16F2">
        <w:rPr>
          <w:rFonts w:ascii="Arial" w:hAnsi="Arial" w:cs="Arial"/>
          <w:sz w:val="20"/>
          <w:szCs w:val="20"/>
        </w:rPr>
        <w:t xml:space="preserve"> XX.XXX.XXX-X</w:t>
      </w:r>
    </w:p>
    <w:p w14:paraId="576F31E1" w14:textId="77777777" w:rsidR="00DA7F1C" w:rsidRPr="00CF16F2" w:rsidRDefault="00DA7F1C" w:rsidP="009D5728">
      <w:pPr>
        <w:widowControl w:val="0"/>
        <w:tabs>
          <w:tab w:val="left" w:pos="7560"/>
        </w:tabs>
        <w:suppressAutoHyphens/>
        <w:spacing w:after="120" w:line="240" w:lineRule="auto"/>
        <w:ind w:right="-2"/>
        <w:jc w:val="both"/>
        <w:rPr>
          <w:rFonts w:ascii="Arial" w:hAnsi="Arial" w:cs="Arial"/>
          <w:sz w:val="20"/>
          <w:szCs w:val="20"/>
        </w:rPr>
      </w:pPr>
    </w:p>
    <w:p w14:paraId="576F31E2" w14:textId="77777777" w:rsidR="00DA7F1C" w:rsidRPr="00CF16F2" w:rsidRDefault="00DA7F1C" w:rsidP="00CF16F2">
      <w:pPr>
        <w:widowControl w:val="0"/>
        <w:tabs>
          <w:tab w:val="left" w:pos="7560"/>
        </w:tabs>
        <w:suppressAutoHyphens/>
        <w:spacing w:after="120" w:line="276" w:lineRule="auto"/>
        <w:ind w:right="-1"/>
        <w:rPr>
          <w:rFonts w:ascii="Arial" w:hAnsi="Arial" w:cs="Arial"/>
          <w:sz w:val="20"/>
          <w:szCs w:val="20"/>
        </w:rPr>
      </w:pPr>
    </w:p>
    <w:p w14:paraId="576F31E3" w14:textId="77777777" w:rsidR="00DA7F1C" w:rsidRPr="00CF16F2" w:rsidRDefault="00DA7F1C" w:rsidP="00CF16F2">
      <w:pPr>
        <w:widowControl w:val="0"/>
        <w:tabs>
          <w:tab w:val="left" w:pos="7560"/>
        </w:tabs>
        <w:suppressAutoHyphens/>
        <w:spacing w:after="120" w:line="276" w:lineRule="auto"/>
        <w:ind w:right="-1"/>
        <w:rPr>
          <w:rFonts w:ascii="Arial" w:hAnsi="Arial" w:cs="Arial"/>
          <w:sz w:val="20"/>
          <w:szCs w:val="20"/>
        </w:rPr>
      </w:pPr>
    </w:p>
    <w:p w14:paraId="576F31E4" w14:textId="77777777" w:rsidR="00DA7F1C" w:rsidRPr="00CF16F2" w:rsidRDefault="00DA7F1C" w:rsidP="00CF16F2">
      <w:pPr>
        <w:widowControl w:val="0"/>
        <w:tabs>
          <w:tab w:val="left" w:pos="7560"/>
        </w:tabs>
        <w:suppressAutoHyphens/>
        <w:spacing w:after="120" w:line="276" w:lineRule="auto"/>
        <w:ind w:right="-1"/>
        <w:rPr>
          <w:rFonts w:ascii="Arial" w:hAnsi="Arial" w:cs="Arial"/>
          <w:sz w:val="20"/>
          <w:szCs w:val="20"/>
        </w:rPr>
      </w:pPr>
    </w:p>
    <w:p w14:paraId="576F31E5" w14:textId="77777777" w:rsidR="00DA7F1C" w:rsidRPr="00CF16F2" w:rsidRDefault="00DA7F1C" w:rsidP="00CF16F2">
      <w:pPr>
        <w:widowControl w:val="0"/>
        <w:tabs>
          <w:tab w:val="left" w:pos="7560"/>
        </w:tabs>
        <w:suppressAutoHyphens/>
        <w:spacing w:after="120" w:line="276" w:lineRule="auto"/>
        <w:ind w:right="-1"/>
        <w:rPr>
          <w:rFonts w:ascii="Arial" w:hAnsi="Arial" w:cs="Arial"/>
          <w:sz w:val="20"/>
          <w:szCs w:val="20"/>
        </w:rPr>
      </w:pPr>
    </w:p>
    <w:sectPr w:rsidR="00DA7F1C" w:rsidRPr="00CF16F2">
      <w:headerReference w:type="even" r:id="rId24"/>
      <w:headerReference w:type="default" r:id="rId25"/>
      <w:footerReference w:type="even" r:id="rId26"/>
      <w:footerReference w:type="default" r:id="rId27"/>
      <w:headerReference w:type="first" r:id="rId28"/>
      <w:footerReference w:type="first" r:id="rId29"/>
      <w:pgSz w:w="11906" w:h="16838"/>
      <w:pgMar w:top="1843" w:right="1134" w:bottom="993" w:left="1701" w:header="709" w:footer="4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58387" w14:textId="77777777" w:rsidR="007E6BCA" w:rsidRPr="00CF16F2" w:rsidRDefault="007E6BCA">
      <w:pPr>
        <w:spacing w:after="0" w:line="240" w:lineRule="auto"/>
      </w:pPr>
      <w:r w:rsidRPr="00CF16F2">
        <w:separator/>
      </w:r>
    </w:p>
  </w:endnote>
  <w:endnote w:type="continuationSeparator" w:id="0">
    <w:p w14:paraId="414D3390" w14:textId="77777777" w:rsidR="007E6BCA" w:rsidRPr="00CF16F2" w:rsidRDefault="007E6BCA">
      <w:pPr>
        <w:spacing w:after="0" w:line="240" w:lineRule="auto"/>
      </w:pPr>
      <w:r w:rsidRPr="00CF16F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Grande">
    <w:charset w:val="00"/>
    <w:family w:val="auto"/>
    <w:pitch w:val="default"/>
  </w:font>
  <w:font w:name="font218">
    <w:charset w:val="00"/>
    <w:family w:val="auto"/>
    <w:pitch w:val="default"/>
  </w:font>
  <w:font w:name="Arial Unicode MS">
    <w:panose1 w:val="020B0604020202020204"/>
    <w:charset w:val="00"/>
    <w:family w:val="auto"/>
    <w:pitch w:val="default"/>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31F1" w14:textId="77777777" w:rsidR="00DA7F1C" w:rsidRPr="00CF16F2" w:rsidRDefault="00DA7F1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31F2" w14:textId="77777777" w:rsidR="00DA7F1C" w:rsidRPr="00CF16F2" w:rsidRDefault="00000000">
    <w:pPr>
      <w:pStyle w:val="Rodap"/>
      <w:pBdr>
        <w:top w:val="single" w:sz="4" w:space="1" w:color="000000"/>
      </w:pBdr>
      <w:jc w:val="center"/>
      <w:rPr>
        <w:i/>
        <w:iCs/>
        <w:sz w:val="20"/>
        <w:szCs w:val="20"/>
      </w:rPr>
    </w:pPr>
    <w:r w:rsidRPr="00CF16F2">
      <w:rPr>
        <w:i/>
        <w:iCs/>
        <w:sz w:val="20"/>
        <w:szCs w:val="20"/>
      </w:rPr>
      <w:t>AV. Eduardo Aníbal Lourençon, 15 – Pq. Das Vinhas – Itupeva-SP – CEP:13.295-522 – Fone: 11 4591-8100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31F4" w14:textId="77777777" w:rsidR="00DA7F1C" w:rsidRPr="00CF16F2" w:rsidRDefault="00DA7F1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A6BC4" w14:textId="77777777" w:rsidR="007E6BCA" w:rsidRPr="00CF16F2" w:rsidRDefault="007E6BCA">
      <w:pPr>
        <w:spacing w:after="0" w:line="240" w:lineRule="auto"/>
      </w:pPr>
      <w:r w:rsidRPr="00CF16F2">
        <w:separator/>
      </w:r>
    </w:p>
  </w:footnote>
  <w:footnote w:type="continuationSeparator" w:id="0">
    <w:p w14:paraId="4831D284" w14:textId="77777777" w:rsidR="007E6BCA" w:rsidRPr="00CF16F2" w:rsidRDefault="007E6BCA">
      <w:pPr>
        <w:spacing w:after="0" w:line="240" w:lineRule="auto"/>
      </w:pPr>
      <w:r w:rsidRPr="00CF16F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31EA" w14:textId="77777777" w:rsidR="00DA7F1C" w:rsidRPr="00CF16F2" w:rsidRDefault="00DA7F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31EB" w14:textId="2CFC0C61" w:rsidR="00DA7F1C" w:rsidRPr="00CF16F2" w:rsidRDefault="00000000">
    <w:pPr>
      <w:pStyle w:val="Cabealho"/>
      <w:rPr>
        <w:lang w:eastAsia="pt-BR"/>
      </w:rPr>
    </w:pPr>
    <w:r>
      <w:rPr>
        <w:noProof/>
      </w:rPr>
      <w:pict w14:anchorId="28ED46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o:spid="_x0000_s2050" type="#_x0000_t75" style="position:absolute;margin-left:15pt;margin-top:-17.45pt;width:424.15pt;height:76.45pt;z-index:-1;visibility:visible;mso-wrap-style:square;mso-wrap-distance-left:9pt;mso-wrap-distance-top:0;mso-wrap-distance-right:9pt;mso-wrap-distance-bottom:0;mso-position-horizontal:absolute;mso-position-horizontal-relative:text;mso-position-vertical:absolute;mso-position-vertical-relative:text">
          <v:imagedata r:id="rId1" o:title="" croptop="22380f" cropbottom="23181f"/>
        </v:shape>
      </w:pict>
    </w:r>
    <w:r>
      <w:rPr>
        <w:noProof/>
      </w:rPr>
      <w:pict w14:anchorId="128129BA">
        <v:shapetype id="_x0000_t202" coordsize="21600,21600" o:spt="202" path="m,l,21600r21600,l21600,xe">
          <v:stroke joinstyle="miter"/>
          <v:path gradientshapeok="t" o:connecttype="rect"/>
        </v:shapetype>
        <v:shape id="_x0000_s2050" o:spid="_x0000_s2049" type="#_x0000_t202" style="position:absolute;margin-left:411.45pt;margin-top:-22.7pt;width:79.5pt;height:23.25pt;z-index: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">
          <v:textbox>
            <w:txbxContent>
              <w:p w14:paraId="576F31FD" w14:textId="77777777" w:rsidR="00DA7F1C" w:rsidRPr="00CF16F2" w:rsidRDefault="00000000">
                <w:pPr>
                  <w:spacing w:after="0" w:line="240" w:lineRule="auto"/>
                  <w:rPr>
                    <w:rFonts w:ascii="Monotype Corsiva" w:hAnsi="Monotype Corsiva"/>
                    <w:sz w:val="32"/>
                  </w:rPr>
                </w:pPr>
                <w:r w:rsidRPr="00CF16F2">
                  <w:rPr>
                    <w:rFonts w:ascii="Monotype Corsiva" w:hAnsi="Monotype Corsiva"/>
                    <w:sz w:val="32"/>
                  </w:rPr>
                  <w:t>Fls.:</w:t>
                </w:r>
              </w:p>
            </w:txbxContent>
          </v:textbox>
        </v:shape>
      </w:pict>
    </w:r>
  </w:p>
  <w:p w14:paraId="576F31EC" w14:textId="478ADB61" w:rsidR="00DA7F1C" w:rsidRPr="00CF16F2" w:rsidRDefault="00000000">
    <w:pPr>
      <w:pStyle w:val="Cabealho"/>
      <w:rPr>
        <w:lang w:eastAsia="pt-BR"/>
      </w:rPr>
    </w:pPr>
    <w:r w:rsidRPr="002C6BE1">
      <w:rPr>
        <w:noProof/>
        <w:lang w:eastAsia="pt-BR"/>
      </w:rPr>
      <w:pict w14:anchorId="45667E22">
        <v:shape id="_x0000_i1026" o:spid="_x0000_i1026" type="#_x0000_t75" style="width:424.5pt;height:600pt;visibility:visible;mso-wrap-style:square">
          <v:imagedata r:id="rId2" o:title=""/>
        </v:shape>
      </w:pict>
    </w:r>
    <w:r w:rsidRPr="002C6BE1">
      <w:rPr>
        <w:noProof/>
        <w:lang w:eastAsia="pt-BR"/>
      </w:rPr>
      <w:pict w14:anchorId="39C936CA">
        <v:shape id="_x0000_i1027" o:spid="_x0000_i1025" type="#_x0000_t75" style="width:424.5pt;height:600pt;visibility:visible;mso-wrap-style:square">
          <v:imagedata r:id="rId3" o:title=""/>
        </v:shape>
      </w:pict>
    </w:r>
  </w:p>
  <w:p w14:paraId="576F31ED" w14:textId="77777777" w:rsidR="00DA7F1C" w:rsidRPr="00CF16F2" w:rsidRDefault="00000000">
    <w:pPr>
      <w:pStyle w:val="Cabealho"/>
      <w:rPr>
        <w:lang w:eastAsia="pt-BR"/>
      </w:rPr>
    </w:pPr>
    <w:r w:rsidRPr="00CF16F2">
      <w:rPr>
        <w:lang w:eastAsia="pt-BR"/>
      </w:rPr>
      <w:t>v</w:t>
    </w:r>
  </w:p>
  <w:p w14:paraId="576F31EE" w14:textId="77777777" w:rsidR="00DA7F1C" w:rsidRPr="00CF16F2" w:rsidRDefault="00DA7F1C">
    <w:pPr>
      <w:pStyle w:val="Cabealho"/>
      <w:rPr>
        <w:lang w:eastAsia="pt-BR"/>
      </w:rPr>
    </w:pPr>
  </w:p>
  <w:p w14:paraId="576F31EF" w14:textId="77777777" w:rsidR="00DA7F1C" w:rsidRPr="00CF16F2" w:rsidRDefault="00000000">
    <w:pPr>
      <w:pStyle w:val="Cabealho"/>
      <w:rPr>
        <w:lang w:eastAsia="pt-BR"/>
      </w:rPr>
    </w:pPr>
    <w:r w:rsidRPr="00CF16F2">
      <w:rPr>
        <w:lang w:eastAsia="pt-BR"/>
      </w:rPr>
      <w:tab/>
    </w:r>
  </w:p>
  <w:p w14:paraId="576F31F0" w14:textId="77777777" w:rsidR="00DA7F1C" w:rsidRPr="00CF16F2" w:rsidRDefault="00DA7F1C">
    <w:pPr>
      <w:pStyle w:val="Cabealh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31F3" w14:textId="77777777" w:rsidR="00DA7F1C" w:rsidRPr="00CF16F2" w:rsidRDefault="00DA7F1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E101BE4"/>
    <w:lvl w:ilvl="0">
      <w:start w:val="1"/>
      <w:numFmt w:val="decimal"/>
      <w:lvlText w:val=""/>
      <w:lvlJc w:val="left"/>
      <w:pPr>
        <w:tabs>
          <w:tab w:val="num" w:pos="3549"/>
        </w:tabs>
        <w:ind w:left="3549" w:hanging="432"/>
      </w:pPr>
    </w:lvl>
    <w:lvl w:ilvl="1">
      <w:start w:val="1"/>
      <w:numFmt w:val="decimal"/>
      <w:lvlText w:val=""/>
      <w:lvlJc w:val="left"/>
      <w:pPr>
        <w:tabs>
          <w:tab w:val="num" w:pos="3693"/>
        </w:tabs>
        <w:ind w:left="3693" w:hanging="576"/>
      </w:pPr>
    </w:lvl>
    <w:lvl w:ilvl="2">
      <w:start w:val="1"/>
      <w:numFmt w:val="decimal"/>
      <w:lvlText w:val=""/>
      <w:lvlJc w:val="left"/>
      <w:pPr>
        <w:tabs>
          <w:tab w:val="num" w:pos="3837"/>
        </w:tabs>
        <w:ind w:left="3837" w:hanging="720"/>
      </w:pPr>
    </w:lvl>
    <w:lvl w:ilvl="3">
      <w:start w:val="1"/>
      <w:numFmt w:val="decimal"/>
      <w:lvlText w:val=""/>
      <w:lvlJc w:val="left"/>
      <w:pPr>
        <w:tabs>
          <w:tab w:val="num" w:pos="3981"/>
        </w:tabs>
        <w:ind w:left="3981" w:hanging="864"/>
      </w:pPr>
    </w:lvl>
    <w:lvl w:ilvl="4">
      <w:start w:val="1"/>
      <w:numFmt w:val="decimal"/>
      <w:lvlText w:val=""/>
      <w:lvlJc w:val="left"/>
      <w:pPr>
        <w:tabs>
          <w:tab w:val="num" w:pos="4125"/>
        </w:tabs>
        <w:ind w:left="4125" w:hanging="1008"/>
      </w:pPr>
    </w:lvl>
    <w:lvl w:ilvl="5">
      <w:start w:val="1"/>
      <w:numFmt w:val="decimal"/>
      <w:lvlText w:val=""/>
      <w:lvlJc w:val="left"/>
      <w:pPr>
        <w:tabs>
          <w:tab w:val="num" w:pos="4269"/>
        </w:tabs>
        <w:ind w:left="4269" w:hanging="1152"/>
      </w:pPr>
    </w:lvl>
    <w:lvl w:ilvl="6">
      <w:start w:val="1"/>
      <w:numFmt w:val="decimal"/>
      <w:lvlText w:val=""/>
      <w:lvlJc w:val="left"/>
      <w:pPr>
        <w:tabs>
          <w:tab w:val="num" w:pos="4413"/>
        </w:tabs>
        <w:ind w:left="4413" w:hanging="1296"/>
      </w:pPr>
    </w:lvl>
    <w:lvl w:ilvl="7">
      <w:start w:val="1"/>
      <w:numFmt w:val="decimal"/>
      <w:lvlText w:val=""/>
      <w:lvlJc w:val="left"/>
      <w:pPr>
        <w:tabs>
          <w:tab w:val="num" w:pos="4557"/>
        </w:tabs>
        <w:ind w:left="4557" w:hanging="1440"/>
      </w:pPr>
    </w:lvl>
    <w:lvl w:ilvl="8">
      <w:start w:val="1"/>
      <w:numFmt w:val="decimal"/>
      <w:lvlText w:val=""/>
      <w:lvlJc w:val="left"/>
      <w:pPr>
        <w:tabs>
          <w:tab w:val="num" w:pos="4701"/>
        </w:tabs>
        <w:ind w:left="4701" w:hanging="1584"/>
      </w:pPr>
    </w:lvl>
  </w:abstractNum>
  <w:abstractNum w:abstractNumId="1" w15:restartNumberingAfterBreak="0">
    <w:nsid w:val="00000003"/>
    <w:multiLevelType w:val="multilevel"/>
    <w:tmpl w:val="4E207B70"/>
    <w:lvl w:ilvl="0">
      <w:start w:val="1"/>
      <w:numFmt w:val="lowerLetter"/>
      <w:lvlText w:val="%1)"/>
      <w:lvlJc w:val="left"/>
      <w:pPr>
        <w:tabs>
          <w:tab w:val="num" w:pos="0"/>
        </w:tabs>
        <w:ind w:left="2705"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00D"/>
    <w:multiLevelType w:val="multilevel"/>
    <w:tmpl w:val="B308EA4E"/>
    <w:lvl w:ilvl="0">
      <w:start w:val="1"/>
      <w:numFmt w:val="lowerLetter"/>
      <w:lvlText w:val="%1)"/>
      <w:lvlJc w:val="left"/>
      <w:pPr>
        <w:tabs>
          <w:tab w:val="num" w:pos="0"/>
        </w:tabs>
        <w:ind w:left="1993"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00E"/>
    <w:multiLevelType w:val="multilevel"/>
    <w:tmpl w:val="7C2C448E"/>
    <w:lvl w:ilvl="0">
      <w:start w:val="1"/>
      <w:numFmt w:val="bullet"/>
      <w:lvlText w:val=""/>
      <w:lvlJc w:val="left"/>
      <w:pPr>
        <w:tabs>
          <w:tab w:val="num" w:pos="0"/>
        </w:tabs>
        <w:ind w:left="720" w:hanging="360"/>
      </w:pPr>
      <w:rPr>
        <w:rFonts w:ascii="Wingdings" w:hAnsi="Wingdings" w:cs="Wingdings"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015"/>
    <w:multiLevelType w:val="multilevel"/>
    <w:tmpl w:val="AAF85584"/>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rPr>
    </w:lvl>
    <w:lvl w:ilvl="2">
      <w:start w:val="1"/>
      <w:numFmt w:val="decimal"/>
      <w:lvlText w:val="%1.%2.%3."/>
      <w:lvlJc w:val="left"/>
      <w:pPr>
        <w:tabs>
          <w:tab w:val="num" w:pos="0"/>
        </w:tabs>
        <w:ind w:left="1224" w:hanging="504"/>
      </w:pPr>
      <w:rPr>
        <w:rFonts w:hint="default"/>
        <w:b/>
      </w:rPr>
    </w:lvl>
    <w:lvl w:ilvl="3">
      <w:start w:val="1"/>
      <w:numFmt w:val="lowerLetter"/>
      <w:lvlText w:val="%4)"/>
      <w:lvlJc w:val="left"/>
      <w:pPr>
        <w:tabs>
          <w:tab w:val="num" w:pos="1021"/>
        </w:tabs>
        <w:ind w:left="1728" w:hanging="1728"/>
      </w:pPr>
      <w:rPr>
        <w:rFonts w:hint="default"/>
        <w:b/>
        <w:i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0000001C"/>
    <w:multiLevelType w:val="multilevel"/>
    <w:tmpl w:val="9C7E30CC"/>
    <w:lvl w:ilvl="0">
      <w:start w:val="1"/>
      <w:numFmt w:val="bullet"/>
      <w:lvlText w:val=""/>
      <w:lvlJc w:val="left"/>
      <w:pPr>
        <w:tabs>
          <w:tab w:val="num" w:pos="0"/>
        </w:tabs>
        <w:ind w:left="720" w:hanging="360"/>
      </w:pPr>
      <w:rPr>
        <w:rFonts w:ascii="Wingdings" w:hAnsi="Wingdings" w:cs="Wingdings"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0000001E"/>
    <w:multiLevelType w:val="multilevel"/>
    <w:tmpl w:val="55504BB8"/>
    <w:lvl w:ilvl="0">
      <w:start w:val="1"/>
      <w:numFmt w:val="decimal"/>
      <w:lvlText w:val="%1."/>
      <w:lvlJc w:val="left"/>
      <w:pPr>
        <w:tabs>
          <w:tab w:val="num" w:pos="0"/>
        </w:tabs>
        <w:ind w:left="570" w:hanging="570"/>
      </w:pPr>
      <w:rPr>
        <w:rFonts w:hint="default"/>
        <w:b/>
      </w:rPr>
    </w:lvl>
    <w:lvl w:ilvl="1">
      <w:start w:val="1"/>
      <w:numFmt w:val="decimal"/>
      <w:lvlText w:val="%1.%2."/>
      <w:lvlJc w:val="left"/>
      <w:pPr>
        <w:tabs>
          <w:tab w:val="num" w:pos="0"/>
        </w:tabs>
        <w:ind w:left="924" w:hanging="570"/>
      </w:pPr>
      <w:rPr>
        <w:rFonts w:hint="default"/>
        <w:b/>
      </w:rPr>
    </w:lvl>
    <w:lvl w:ilvl="2">
      <w:start w:val="1"/>
      <w:numFmt w:val="decimal"/>
      <w:lvlText w:val="%1.%2.%3."/>
      <w:lvlJc w:val="left"/>
      <w:pPr>
        <w:tabs>
          <w:tab w:val="num" w:pos="0"/>
        </w:tabs>
        <w:ind w:left="1428" w:hanging="720"/>
      </w:pPr>
      <w:rPr>
        <w:rFonts w:ascii="Arial" w:eastAsia="Arial" w:hAnsi="Arial" w:cs="Arial" w:hint="default"/>
        <w:b/>
        <w:sz w:val="20"/>
      </w:rPr>
    </w:lvl>
    <w:lvl w:ilvl="3">
      <w:start w:val="1"/>
      <w:numFmt w:val="decimal"/>
      <w:lvlText w:val="%1.%2.%3.%4."/>
      <w:lvlJc w:val="left"/>
      <w:pPr>
        <w:tabs>
          <w:tab w:val="num" w:pos="0"/>
        </w:tabs>
        <w:ind w:left="1782" w:hanging="720"/>
      </w:pPr>
      <w:rPr>
        <w:rFonts w:hint="default"/>
        <w:b/>
      </w:rPr>
    </w:lvl>
    <w:lvl w:ilvl="4">
      <w:start w:val="1"/>
      <w:numFmt w:val="decimal"/>
      <w:lvlText w:val="%1.%2.%3.%4.%5."/>
      <w:lvlJc w:val="left"/>
      <w:pPr>
        <w:tabs>
          <w:tab w:val="num" w:pos="0"/>
        </w:tabs>
        <w:ind w:left="2496" w:hanging="1080"/>
      </w:pPr>
      <w:rPr>
        <w:rFonts w:hint="default"/>
        <w:b/>
      </w:rPr>
    </w:lvl>
    <w:lvl w:ilvl="5">
      <w:start w:val="1"/>
      <w:numFmt w:val="decimal"/>
      <w:lvlText w:val="%1.%2.%3.%4.%5.%6."/>
      <w:lvlJc w:val="left"/>
      <w:pPr>
        <w:tabs>
          <w:tab w:val="num" w:pos="0"/>
        </w:tabs>
        <w:ind w:left="2850" w:hanging="1080"/>
      </w:pPr>
      <w:rPr>
        <w:rFonts w:hint="default"/>
        <w:b/>
      </w:rPr>
    </w:lvl>
    <w:lvl w:ilvl="6">
      <w:start w:val="1"/>
      <w:numFmt w:val="decimal"/>
      <w:lvlText w:val="%1.%2.%3.%4.%5.%6.%7."/>
      <w:lvlJc w:val="left"/>
      <w:pPr>
        <w:tabs>
          <w:tab w:val="num" w:pos="0"/>
        </w:tabs>
        <w:ind w:left="3564" w:hanging="1440"/>
      </w:pPr>
      <w:rPr>
        <w:rFonts w:hint="default"/>
        <w:b/>
      </w:rPr>
    </w:lvl>
    <w:lvl w:ilvl="7">
      <w:start w:val="1"/>
      <w:numFmt w:val="decimal"/>
      <w:lvlText w:val="%1.%2.%3.%4.%5.%6.%7.%8."/>
      <w:lvlJc w:val="left"/>
      <w:pPr>
        <w:tabs>
          <w:tab w:val="num" w:pos="0"/>
        </w:tabs>
        <w:ind w:left="3918" w:hanging="1440"/>
      </w:pPr>
      <w:rPr>
        <w:rFonts w:hint="default"/>
        <w:b/>
      </w:rPr>
    </w:lvl>
    <w:lvl w:ilvl="8">
      <w:start w:val="1"/>
      <w:numFmt w:val="decimal"/>
      <w:lvlText w:val="%1.%2.%3.%4.%5.%6.%7.%8.%9."/>
      <w:lvlJc w:val="left"/>
      <w:pPr>
        <w:tabs>
          <w:tab w:val="num" w:pos="0"/>
        </w:tabs>
        <w:ind w:left="4632" w:hanging="1800"/>
      </w:pPr>
      <w:rPr>
        <w:rFonts w:hint="default"/>
        <w:b/>
      </w:rPr>
    </w:lvl>
  </w:abstractNum>
  <w:abstractNum w:abstractNumId="7" w15:restartNumberingAfterBreak="0">
    <w:nsid w:val="00000024"/>
    <w:multiLevelType w:val="multilevel"/>
    <w:tmpl w:val="208E53A0"/>
    <w:lvl w:ilvl="0">
      <w:start w:val="1"/>
      <w:numFmt w:val="lowerLetter"/>
      <w:lvlText w:val="%1)"/>
      <w:lvlJc w:val="left"/>
      <w:pPr>
        <w:tabs>
          <w:tab w:val="num" w:pos="0"/>
        </w:tabs>
        <w:ind w:left="1993" w:hanging="360"/>
      </w:pPr>
    </w:lvl>
    <w:lvl w:ilvl="1">
      <w:start w:val="1"/>
      <w:numFmt w:val="lowerLetter"/>
      <w:lvlText w:val="%2."/>
      <w:lvlJc w:val="left"/>
      <w:pPr>
        <w:tabs>
          <w:tab w:val="num" w:pos="0"/>
        </w:tabs>
        <w:ind w:left="2713" w:hanging="360"/>
      </w:pPr>
    </w:lvl>
    <w:lvl w:ilvl="2">
      <w:start w:val="1"/>
      <w:numFmt w:val="lowerRoman"/>
      <w:lvlText w:val="%3."/>
      <w:lvlJc w:val="right"/>
      <w:pPr>
        <w:tabs>
          <w:tab w:val="num" w:pos="0"/>
        </w:tabs>
        <w:ind w:left="3433" w:hanging="180"/>
      </w:pPr>
    </w:lvl>
    <w:lvl w:ilvl="3">
      <w:start w:val="1"/>
      <w:numFmt w:val="decimal"/>
      <w:lvlText w:val="%4."/>
      <w:lvlJc w:val="left"/>
      <w:pPr>
        <w:tabs>
          <w:tab w:val="num" w:pos="0"/>
        </w:tabs>
        <w:ind w:left="4153" w:hanging="360"/>
      </w:pPr>
    </w:lvl>
    <w:lvl w:ilvl="4">
      <w:start w:val="1"/>
      <w:numFmt w:val="lowerLetter"/>
      <w:lvlText w:val="%5."/>
      <w:lvlJc w:val="left"/>
      <w:pPr>
        <w:tabs>
          <w:tab w:val="num" w:pos="0"/>
        </w:tabs>
        <w:ind w:left="4873" w:hanging="360"/>
      </w:pPr>
    </w:lvl>
    <w:lvl w:ilvl="5">
      <w:start w:val="1"/>
      <w:numFmt w:val="lowerRoman"/>
      <w:lvlText w:val="%6."/>
      <w:lvlJc w:val="right"/>
      <w:pPr>
        <w:tabs>
          <w:tab w:val="num" w:pos="0"/>
        </w:tabs>
        <w:ind w:left="5593" w:hanging="180"/>
      </w:pPr>
    </w:lvl>
    <w:lvl w:ilvl="6">
      <w:start w:val="1"/>
      <w:numFmt w:val="decimal"/>
      <w:lvlText w:val="%7."/>
      <w:lvlJc w:val="left"/>
      <w:pPr>
        <w:tabs>
          <w:tab w:val="num" w:pos="0"/>
        </w:tabs>
        <w:ind w:left="6313" w:hanging="360"/>
      </w:pPr>
    </w:lvl>
    <w:lvl w:ilvl="7">
      <w:start w:val="1"/>
      <w:numFmt w:val="lowerLetter"/>
      <w:lvlText w:val="%8."/>
      <w:lvlJc w:val="left"/>
      <w:pPr>
        <w:tabs>
          <w:tab w:val="num" w:pos="0"/>
        </w:tabs>
        <w:ind w:left="7033" w:hanging="360"/>
      </w:pPr>
    </w:lvl>
    <w:lvl w:ilvl="8">
      <w:start w:val="1"/>
      <w:numFmt w:val="lowerRoman"/>
      <w:lvlText w:val="%9."/>
      <w:lvlJc w:val="right"/>
      <w:pPr>
        <w:tabs>
          <w:tab w:val="num" w:pos="0"/>
        </w:tabs>
        <w:ind w:left="7753" w:hanging="180"/>
      </w:pPr>
    </w:lvl>
  </w:abstractNum>
  <w:abstractNum w:abstractNumId="8" w15:restartNumberingAfterBreak="0">
    <w:nsid w:val="00000026"/>
    <w:multiLevelType w:val="multilevel"/>
    <w:tmpl w:val="9084BE00"/>
    <w:lvl w:ilvl="0">
      <w:start w:val="11"/>
      <w:numFmt w:val="decimal"/>
      <w:lvlText w:val="%1"/>
      <w:lvlJc w:val="left"/>
      <w:pPr>
        <w:tabs>
          <w:tab w:val="num" w:pos="0"/>
        </w:tabs>
        <w:ind w:left="375" w:hanging="375"/>
      </w:pPr>
      <w:rPr>
        <w:rFonts w:hint="default"/>
        <w:b/>
      </w:rPr>
    </w:lvl>
    <w:lvl w:ilvl="1">
      <w:start w:val="1"/>
      <w:numFmt w:val="decimal"/>
      <w:lvlText w:val="%1.%2"/>
      <w:lvlJc w:val="left"/>
      <w:pPr>
        <w:tabs>
          <w:tab w:val="num" w:pos="0"/>
        </w:tabs>
        <w:ind w:left="375" w:hanging="375"/>
      </w:pPr>
      <w:rPr>
        <w:rFonts w:hint="default"/>
        <w:b/>
      </w:rPr>
    </w:lvl>
    <w:lvl w:ilvl="2">
      <w:start w:val="1"/>
      <w:numFmt w:val="decimal"/>
      <w:lvlText w:val="%1.%2.%3"/>
      <w:lvlJc w:val="left"/>
      <w:pPr>
        <w:tabs>
          <w:tab w:val="num" w:pos="0"/>
        </w:tabs>
        <w:ind w:left="720" w:hanging="720"/>
      </w:pPr>
      <w:rPr>
        <w:rFonts w:hint="default"/>
        <w:b/>
      </w:rPr>
    </w:lvl>
    <w:lvl w:ilvl="3">
      <w:start w:val="1"/>
      <w:numFmt w:val="decimal"/>
      <w:lvlText w:val="%1.%2.%3.%4"/>
      <w:lvlJc w:val="left"/>
      <w:pPr>
        <w:tabs>
          <w:tab w:val="num" w:pos="0"/>
        </w:tabs>
        <w:ind w:left="720" w:hanging="720"/>
      </w:pPr>
      <w:rPr>
        <w:rFonts w:hint="default"/>
        <w:b/>
      </w:rPr>
    </w:lvl>
    <w:lvl w:ilvl="4">
      <w:start w:val="1"/>
      <w:numFmt w:val="decimal"/>
      <w:lvlText w:val="%1.%2.%3.%4.%5"/>
      <w:lvlJc w:val="left"/>
      <w:pPr>
        <w:tabs>
          <w:tab w:val="num" w:pos="0"/>
        </w:tabs>
        <w:ind w:left="1080" w:hanging="1080"/>
      </w:pPr>
      <w:rPr>
        <w:rFonts w:hint="default"/>
        <w:b/>
      </w:rPr>
    </w:lvl>
    <w:lvl w:ilvl="5">
      <w:start w:val="1"/>
      <w:numFmt w:val="decimal"/>
      <w:lvlText w:val="%1.%2.%3.%4.%5.%6"/>
      <w:lvlJc w:val="left"/>
      <w:pPr>
        <w:tabs>
          <w:tab w:val="num" w:pos="0"/>
        </w:tabs>
        <w:ind w:left="1080" w:hanging="1080"/>
      </w:pPr>
      <w:rPr>
        <w:rFonts w:hint="default"/>
        <w:b/>
      </w:rPr>
    </w:lvl>
    <w:lvl w:ilvl="6">
      <w:start w:val="1"/>
      <w:numFmt w:val="decimal"/>
      <w:lvlText w:val="%1.%2.%3.%4.%5.%6.%7"/>
      <w:lvlJc w:val="left"/>
      <w:pPr>
        <w:tabs>
          <w:tab w:val="num" w:pos="0"/>
        </w:tabs>
        <w:ind w:left="1440" w:hanging="1440"/>
      </w:pPr>
      <w:rPr>
        <w:rFonts w:hint="default"/>
        <w:b/>
      </w:rPr>
    </w:lvl>
    <w:lvl w:ilvl="7">
      <w:start w:val="1"/>
      <w:numFmt w:val="decimal"/>
      <w:lvlText w:val="%1.%2.%3.%4.%5.%6.%7.%8"/>
      <w:lvlJc w:val="left"/>
      <w:pPr>
        <w:tabs>
          <w:tab w:val="num" w:pos="0"/>
        </w:tabs>
        <w:ind w:left="1440" w:hanging="1440"/>
      </w:pPr>
      <w:rPr>
        <w:rFonts w:hint="default"/>
        <w:b/>
      </w:rPr>
    </w:lvl>
    <w:lvl w:ilvl="8">
      <w:start w:val="1"/>
      <w:numFmt w:val="decimal"/>
      <w:lvlText w:val="%1.%2.%3.%4.%5.%6.%7.%8.%9"/>
      <w:lvlJc w:val="left"/>
      <w:pPr>
        <w:tabs>
          <w:tab w:val="num" w:pos="0"/>
        </w:tabs>
        <w:ind w:left="1800" w:hanging="1800"/>
      </w:pPr>
      <w:rPr>
        <w:rFonts w:hint="default"/>
        <w:b/>
      </w:rPr>
    </w:lvl>
  </w:abstractNum>
  <w:abstractNum w:abstractNumId="9" w15:restartNumberingAfterBreak="0">
    <w:nsid w:val="00000027"/>
    <w:multiLevelType w:val="multilevel"/>
    <w:tmpl w:val="051C5D8A"/>
    <w:lvl w:ilvl="0">
      <w:start w:val="11"/>
      <w:numFmt w:val="decimal"/>
      <w:lvlText w:val="%1"/>
      <w:lvlJc w:val="left"/>
      <w:pPr>
        <w:tabs>
          <w:tab w:val="num" w:pos="0"/>
        </w:tabs>
        <w:ind w:left="375" w:hanging="375"/>
      </w:pPr>
      <w:rPr>
        <w:rFonts w:hint="default"/>
        <w:b/>
      </w:rPr>
    </w:lvl>
    <w:lvl w:ilvl="1">
      <w:start w:val="1"/>
      <w:numFmt w:val="decimal"/>
      <w:lvlText w:val="%1.%2"/>
      <w:lvlJc w:val="left"/>
      <w:pPr>
        <w:tabs>
          <w:tab w:val="num" w:pos="0"/>
        </w:tabs>
        <w:ind w:left="375" w:hanging="375"/>
      </w:pPr>
      <w:rPr>
        <w:rFonts w:hint="default"/>
        <w:b/>
      </w:rPr>
    </w:lvl>
    <w:lvl w:ilvl="2">
      <w:start w:val="1"/>
      <w:numFmt w:val="decimal"/>
      <w:lvlText w:val="%1.%2.%3"/>
      <w:lvlJc w:val="left"/>
      <w:pPr>
        <w:tabs>
          <w:tab w:val="num" w:pos="0"/>
        </w:tabs>
        <w:ind w:left="720" w:hanging="720"/>
      </w:pPr>
      <w:rPr>
        <w:rFonts w:hint="default"/>
        <w:b/>
      </w:rPr>
    </w:lvl>
    <w:lvl w:ilvl="3">
      <w:start w:val="1"/>
      <w:numFmt w:val="lowerLetter"/>
      <w:lvlText w:val="%4)"/>
      <w:lvlJc w:val="left"/>
      <w:pPr>
        <w:tabs>
          <w:tab w:val="num" w:pos="0"/>
        </w:tabs>
        <w:ind w:left="1430" w:hanging="720"/>
      </w:pPr>
      <w:rPr>
        <w:rFonts w:hint="default"/>
        <w:b/>
      </w:rPr>
    </w:lvl>
    <w:lvl w:ilvl="4">
      <w:start w:val="1"/>
      <w:numFmt w:val="decimal"/>
      <w:lvlText w:val="%1.%2.%3.%4.%5"/>
      <w:lvlJc w:val="left"/>
      <w:pPr>
        <w:tabs>
          <w:tab w:val="num" w:pos="0"/>
        </w:tabs>
        <w:ind w:left="1080" w:hanging="1080"/>
      </w:pPr>
      <w:rPr>
        <w:rFonts w:hint="default"/>
        <w:b/>
      </w:rPr>
    </w:lvl>
    <w:lvl w:ilvl="5">
      <w:start w:val="1"/>
      <w:numFmt w:val="decimal"/>
      <w:lvlText w:val="%1.%2.%3.%4.%5.%6"/>
      <w:lvlJc w:val="left"/>
      <w:pPr>
        <w:tabs>
          <w:tab w:val="num" w:pos="0"/>
        </w:tabs>
        <w:ind w:left="1080" w:hanging="1080"/>
      </w:pPr>
      <w:rPr>
        <w:rFonts w:hint="default"/>
        <w:b/>
      </w:rPr>
    </w:lvl>
    <w:lvl w:ilvl="6">
      <w:start w:val="1"/>
      <w:numFmt w:val="decimal"/>
      <w:lvlText w:val="%1.%2.%3.%4.%5.%6.%7"/>
      <w:lvlJc w:val="left"/>
      <w:pPr>
        <w:tabs>
          <w:tab w:val="num" w:pos="0"/>
        </w:tabs>
        <w:ind w:left="1440" w:hanging="1440"/>
      </w:pPr>
      <w:rPr>
        <w:rFonts w:hint="default"/>
        <w:b/>
      </w:rPr>
    </w:lvl>
    <w:lvl w:ilvl="7">
      <w:start w:val="1"/>
      <w:numFmt w:val="decimal"/>
      <w:lvlText w:val="%1.%2.%3.%4.%5.%6.%7.%8"/>
      <w:lvlJc w:val="left"/>
      <w:pPr>
        <w:tabs>
          <w:tab w:val="num" w:pos="0"/>
        </w:tabs>
        <w:ind w:left="1440" w:hanging="1440"/>
      </w:pPr>
      <w:rPr>
        <w:rFonts w:hint="default"/>
        <w:b/>
      </w:rPr>
    </w:lvl>
    <w:lvl w:ilvl="8">
      <w:start w:val="1"/>
      <w:numFmt w:val="decimal"/>
      <w:lvlText w:val="%1.%2.%3.%4.%5.%6.%7.%8.%9"/>
      <w:lvlJc w:val="left"/>
      <w:pPr>
        <w:tabs>
          <w:tab w:val="num" w:pos="0"/>
        </w:tabs>
        <w:ind w:left="1800" w:hanging="1800"/>
      </w:pPr>
      <w:rPr>
        <w:rFonts w:hint="default"/>
        <w:b/>
      </w:rPr>
    </w:lvl>
  </w:abstractNum>
  <w:abstractNum w:abstractNumId="10" w15:restartNumberingAfterBreak="0">
    <w:nsid w:val="00000028"/>
    <w:multiLevelType w:val="multilevel"/>
    <w:tmpl w:val="FC8E9F9C"/>
    <w:lvl w:ilvl="0">
      <w:start w:val="1"/>
      <w:numFmt w:val="lowerLetter"/>
      <w:lvlText w:val="%1)"/>
      <w:lvlJc w:val="left"/>
      <w:pPr>
        <w:tabs>
          <w:tab w:val="num" w:pos="0"/>
        </w:tabs>
        <w:ind w:left="1508" w:hanging="360"/>
      </w:pPr>
      <w:rPr>
        <w:rFonts w:hint="default"/>
      </w:rPr>
    </w:lvl>
    <w:lvl w:ilvl="1">
      <w:start w:val="1"/>
      <w:numFmt w:val="bullet"/>
      <w:lvlText w:val="o"/>
      <w:lvlJc w:val="left"/>
      <w:pPr>
        <w:tabs>
          <w:tab w:val="num" w:pos="0"/>
        </w:tabs>
        <w:ind w:left="2228" w:hanging="360"/>
      </w:pPr>
      <w:rPr>
        <w:rFonts w:ascii="Courier New" w:hAnsi="Courier New" w:cs="Courier New" w:hint="default"/>
      </w:rPr>
    </w:lvl>
    <w:lvl w:ilvl="2">
      <w:start w:val="1"/>
      <w:numFmt w:val="bullet"/>
      <w:lvlText w:val=""/>
      <w:lvlJc w:val="left"/>
      <w:pPr>
        <w:tabs>
          <w:tab w:val="num" w:pos="0"/>
        </w:tabs>
        <w:ind w:left="2948" w:hanging="360"/>
      </w:pPr>
      <w:rPr>
        <w:rFonts w:ascii="Wingdings" w:hAnsi="Wingdings" w:cs="Wingdings" w:hint="default"/>
      </w:rPr>
    </w:lvl>
    <w:lvl w:ilvl="3">
      <w:start w:val="1"/>
      <w:numFmt w:val="bullet"/>
      <w:lvlText w:val=""/>
      <w:lvlJc w:val="left"/>
      <w:pPr>
        <w:tabs>
          <w:tab w:val="num" w:pos="0"/>
        </w:tabs>
        <w:ind w:left="3668" w:hanging="360"/>
      </w:pPr>
      <w:rPr>
        <w:rFonts w:ascii="Symbol" w:hAnsi="Symbol" w:cs="Symbol" w:hint="default"/>
      </w:rPr>
    </w:lvl>
    <w:lvl w:ilvl="4">
      <w:start w:val="1"/>
      <w:numFmt w:val="bullet"/>
      <w:lvlText w:val="o"/>
      <w:lvlJc w:val="left"/>
      <w:pPr>
        <w:tabs>
          <w:tab w:val="num" w:pos="0"/>
        </w:tabs>
        <w:ind w:left="4388" w:hanging="360"/>
      </w:pPr>
      <w:rPr>
        <w:rFonts w:ascii="Courier New" w:hAnsi="Courier New" w:cs="Courier New" w:hint="default"/>
      </w:rPr>
    </w:lvl>
    <w:lvl w:ilvl="5">
      <w:start w:val="1"/>
      <w:numFmt w:val="bullet"/>
      <w:lvlText w:val=""/>
      <w:lvlJc w:val="left"/>
      <w:pPr>
        <w:tabs>
          <w:tab w:val="num" w:pos="0"/>
        </w:tabs>
        <w:ind w:left="5108" w:hanging="360"/>
      </w:pPr>
      <w:rPr>
        <w:rFonts w:ascii="Wingdings" w:hAnsi="Wingdings" w:cs="Wingdings" w:hint="default"/>
      </w:rPr>
    </w:lvl>
    <w:lvl w:ilvl="6">
      <w:start w:val="1"/>
      <w:numFmt w:val="bullet"/>
      <w:lvlText w:val=""/>
      <w:lvlJc w:val="left"/>
      <w:pPr>
        <w:tabs>
          <w:tab w:val="num" w:pos="0"/>
        </w:tabs>
        <w:ind w:left="5828" w:hanging="360"/>
      </w:pPr>
      <w:rPr>
        <w:rFonts w:ascii="Symbol" w:hAnsi="Symbol" w:cs="Symbol" w:hint="default"/>
      </w:rPr>
    </w:lvl>
    <w:lvl w:ilvl="7">
      <w:start w:val="1"/>
      <w:numFmt w:val="bullet"/>
      <w:lvlText w:val="o"/>
      <w:lvlJc w:val="left"/>
      <w:pPr>
        <w:tabs>
          <w:tab w:val="num" w:pos="0"/>
        </w:tabs>
        <w:ind w:left="6548" w:hanging="360"/>
      </w:pPr>
      <w:rPr>
        <w:rFonts w:ascii="Courier New" w:hAnsi="Courier New" w:cs="Courier New" w:hint="default"/>
      </w:rPr>
    </w:lvl>
    <w:lvl w:ilvl="8">
      <w:start w:val="1"/>
      <w:numFmt w:val="bullet"/>
      <w:lvlText w:val=""/>
      <w:lvlJc w:val="left"/>
      <w:pPr>
        <w:tabs>
          <w:tab w:val="num" w:pos="0"/>
        </w:tabs>
        <w:ind w:left="7268" w:hanging="360"/>
      </w:pPr>
      <w:rPr>
        <w:rFonts w:ascii="Wingdings" w:hAnsi="Wingdings" w:cs="Wingdings" w:hint="default"/>
      </w:rPr>
    </w:lvl>
  </w:abstractNum>
  <w:abstractNum w:abstractNumId="11" w15:restartNumberingAfterBreak="0">
    <w:nsid w:val="00000029"/>
    <w:multiLevelType w:val="multilevel"/>
    <w:tmpl w:val="574ED322"/>
    <w:lvl w:ilvl="0">
      <w:start w:val="1"/>
      <w:numFmt w:val="lowerLetter"/>
      <w:lvlText w:val="%1)"/>
      <w:lvlJc w:val="left"/>
      <w:pPr>
        <w:tabs>
          <w:tab w:val="num" w:pos="0"/>
        </w:tabs>
        <w:ind w:left="1508" w:hanging="360"/>
      </w:pPr>
      <w:rPr>
        <w:rFonts w:hint="default"/>
      </w:rPr>
    </w:lvl>
    <w:lvl w:ilvl="1">
      <w:start w:val="1"/>
      <w:numFmt w:val="bullet"/>
      <w:lvlText w:val="o"/>
      <w:lvlJc w:val="left"/>
      <w:pPr>
        <w:tabs>
          <w:tab w:val="num" w:pos="0"/>
        </w:tabs>
        <w:ind w:left="2228" w:hanging="360"/>
      </w:pPr>
      <w:rPr>
        <w:rFonts w:ascii="Courier New" w:hAnsi="Courier New" w:cs="Courier New" w:hint="default"/>
      </w:rPr>
    </w:lvl>
    <w:lvl w:ilvl="2">
      <w:start w:val="1"/>
      <w:numFmt w:val="bullet"/>
      <w:lvlText w:val=""/>
      <w:lvlJc w:val="left"/>
      <w:pPr>
        <w:tabs>
          <w:tab w:val="num" w:pos="0"/>
        </w:tabs>
        <w:ind w:left="2948" w:hanging="360"/>
      </w:pPr>
      <w:rPr>
        <w:rFonts w:ascii="Wingdings" w:hAnsi="Wingdings" w:cs="Wingdings" w:hint="default"/>
      </w:rPr>
    </w:lvl>
    <w:lvl w:ilvl="3">
      <w:start w:val="1"/>
      <w:numFmt w:val="bullet"/>
      <w:lvlText w:val=""/>
      <w:lvlJc w:val="left"/>
      <w:pPr>
        <w:tabs>
          <w:tab w:val="num" w:pos="0"/>
        </w:tabs>
        <w:ind w:left="3668" w:hanging="360"/>
      </w:pPr>
      <w:rPr>
        <w:rFonts w:ascii="Symbol" w:hAnsi="Symbol" w:cs="Symbol" w:hint="default"/>
      </w:rPr>
    </w:lvl>
    <w:lvl w:ilvl="4">
      <w:start w:val="1"/>
      <w:numFmt w:val="bullet"/>
      <w:lvlText w:val="o"/>
      <w:lvlJc w:val="left"/>
      <w:pPr>
        <w:tabs>
          <w:tab w:val="num" w:pos="0"/>
        </w:tabs>
        <w:ind w:left="4388" w:hanging="360"/>
      </w:pPr>
      <w:rPr>
        <w:rFonts w:ascii="Courier New" w:hAnsi="Courier New" w:cs="Courier New" w:hint="default"/>
      </w:rPr>
    </w:lvl>
    <w:lvl w:ilvl="5">
      <w:start w:val="1"/>
      <w:numFmt w:val="bullet"/>
      <w:lvlText w:val=""/>
      <w:lvlJc w:val="left"/>
      <w:pPr>
        <w:tabs>
          <w:tab w:val="num" w:pos="0"/>
        </w:tabs>
        <w:ind w:left="5108" w:hanging="360"/>
      </w:pPr>
      <w:rPr>
        <w:rFonts w:ascii="Wingdings" w:hAnsi="Wingdings" w:cs="Wingdings" w:hint="default"/>
      </w:rPr>
    </w:lvl>
    <w:lvl w:ilvl="6">
      <w:start w:val="1"/>
      <w:numFmt w:val="bullet"/>
      <w:lvlText w:val=""/>
      <w:lvlJc w:val="left"/>
      <w:pPr>
        <w:tabs>
          <w:tab w:val="num" w:pos="0"/>
        </w:tabs>
        <w:ind w:left="5828" w:hanging="360"/>
      </w:pPr>
      <w:rPr>
        <w:rFonts w:ascii="Symbol" w:hAnsi="Symbol" w:cs="Symbol" w:hint="default"/>
      </w:rPr>
    </w:lvl>
    <w:lvl w:ilvl="7">
      <w:start w:val="1"/>
      <w:numFmt w:val="bullet"/>
      <w:lvlText w:val="o"/>
      <w:lvlJc w:val="left"/>
      <w:pPr>
        <w:tabs>
          <w:tab w:val="num" w:pos="0"/>
        </w:tabs>
        <w:ind w:left="6548" w:hanging="360"/>
      </w:pPr>
      <w:rPr>
        <w:rFonts w:ascii="Courier New" w:hAnsi="Courier New" w:cs="Courier New" w:hint="default"/>
      </w:rPr>
    </w:lvl>
    <w:lvl w:ilvl="8">
      <w:start w:val="1"/>
      <w:numFmt w:val="bullet"/>
      <w:lvlText w:val=""/>
      <w:lvlJc w:val="left"/>
      <w:pPr>
        <w:tabs>
          <w:tab w:val="num" w:pos="0"/>
        </w:tabs>
        <w:ind w:left="7268" w:hanging="360"/>
      </w:pPr>
      <w:rPr>
        <w:rFonts w:ascii="Wingdings" w:hAnsi="Wingdings" w:cs="Wingdings" w:hint="default"/>
      </w:rPr>
    </w:lvl>
  </w:abstractNum>
  <w:abstractNum w:abstractNumId="12" w15:restartNumberingAfterBreak="0">
    <w:nsid w:val="0000002A"/>
    <w:multiLevelType w:val="multilevel"/>
    <w:tmpl w:val="685C1F9C"/>
    <w:lvl w:ilvl="0">
      <w:start w:val="1"/>
      <w:numFmt w:val="lowerLetter"/>
      <w:lvlText w:val="%1)"/>
      <w:lvlJc w:val="left"/>
      <w:pPr>
        <w:tabs>
          <w:tab w:val="num" w:pos="0"/>
        </w:tabs>
        <w:ind w:left="2705" w:hanging="360"/>
      </w:pPr>
      <w:rPr>
        <w:rFonts w:ascii="Arial" w:eastAsia="Arial" w:hAnsi="Arial" w:cs="Arial"/>
        <w:b/>
        <w:sz w:val="20"/>
      </w:rPr>
    </w:lvl>
    <w:lvl w:ilvl="1">
      <w:start w:val="1"/>
      <w:numFmt w:val="lowerLetter"/>
      <w:lvlText w:val="%2."/>
      <w:lvlJc w:val="left"/>
      <w:pPr>
        <w:tabs>
          <w:tab w:val="num" w:pos="0"/>
        </w:tabs>
        <w:ind w:left="3425" w:hanging="360"/>
      </w:pPr>
    </w:lvl>
    <w:lvl w:ilvl="2">
      <w:start w:val="1"/>
      <w:numFmt w:val="lowerRoman"/>
      <w:lvlText w:val="%3."/>
      <w:lvlJc w:val="right"/>
      <w:pPr>
        <w:tabs>
          <w:tab w:val="num" w:pos="0"/>
        </w:tabs>
        <w:ind w:left="4145" w:hanging="180"/>
      </w:pPr>
    </w:lvl>
    <w:lvl w:ilvl="3">
      <w:start w:val="1"/>
      <w:numFmt w:val="decimal"/>
      <w:lvlText w:val="%4."/>
      <w:lvlJc w:val="left"/>
      <w:pPr>
        <w:tabs>
          <w:tab w:val="num" w:pos="0"/>
        </w:tabs>
        <w:ind w:left="4865" w:hanging="360"/>
      </w:pPr>
    </w:lvl>
    <w:lvl w:ilvl="4">
      <w:start w:val="1"/>
      <w:numFmt w:val="lowerLetter"/>
      <w:lvlText w:val="%5."/>
      <w:lvlJc w:val="left"/>
      <w:pPr>
        <w:tabs>
          <w:tab w:val="num" w:pos="0"/>
        </w:tabs>
        <w:ind w:left="5585" w:hanging="360"/>
      </w:pPr>
    </w:lvl>
    <w:lvl w:ilvl="5">
      <w:start w:val="1"/>
      <w:numFmt w:val="lowerRoman"/>
      <w:lvlText w:val="%6."/>
      <w:lvlJc w:val="right"/>
      <w:pPr>
        <w:tabs>
          <w:tab w:val="num" w:pos="0"/>
        </w:tabs>
        <w:ind w:left="6305" w:hanging="180"/>
      </w:pPr>
    </w:lvl>
    <w:lvl w:ilvl="6">
      <w:start w:val="1"/>
      <w:numFmt w:val="decimal"/>
      <w:lvlText w:val="%7."/>
      <w:lvlJc w:val="left"/>
      <w:pPr>
        <w:tabs>
          <w:tab w:val="num" w:pos="0"/>
        </w:tabs>
        <w:ind w:left="7025" w:hanging="360"/>
      </w:pPr>
    </w:lvl>
    <w:lvl w:ilvl="7">
      <w:start w:val="1"/>
      <w:numFmt w:val="lowerLetter"/>
      <w:lvlText w:val="%8."/>
      <w:lvlJc w:val="left"/>
      <w:pPr>
        <w:tabs>
          <w:tab w:val="num" w:pos="0"/>
        </w:tabs>
        <w:ind w:left="7745" w:hanging="360"/>
      </w:pPr>
    </w:lvl>
    <w:lvl w:ilvl="8">
      <w:start w:val="1"/>
      <w:numFmt w:val="lowerRoman"/>
      <w:lvlText w:val="%9."/>
      <w:lvlJc w:val="right"/>
      <w:pPr>
        <w:tabs>
          <w:tab w:val="num" w:pos="0"/>
        </w:tabs>
        <w:ind w:left="8465" w:hanging="180"/>
      </w:pPr>
    </w:lvl>
  </w:abstractNum>
  <w:abstractNum w:abstractNumId="13" w15:restartNumberingAfterBreak="0">
    <w:nsid w:val="03EE6327"/>
    <w:multiLevelType w:val="multilevel"/>
    <w:tmpl w:val="8BD6003C"/>
    <w:lvl w:ilvl="0">
      <w:start w:val="1"/>
      <w:numFmt w:val="decimal"/>
      <w:lvlText w:val="%1."/>
      <w:lvlJc w:val="left"/>
      <w:pPr>
        <w:ind w:left="495" w:hanging="495"/>
      </w:pPr>
    </w:lvl>
    <w:lvl w:ilvl="1">
      <w:start w:val="6"/>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044B62B5"/>
    <w:multiLevelType w:val="multilevel"/>
    <w:tmpl w:val="02F0E978"/>
    <w:lvl w:ilvl="0">
      <w:start w:val="1"/>
      <w:numFmt w:val="lowerLetter"/>
      <w:lvlText w:val="%1)"/>
      <w:lvlJc w:val="left"/>
      <w:pPr>
        <w:ind w:left="2705" w:hanging="360"/>
      </w:pPr>
      <w:rPr>
        <w:b/>
      </w:rPr>
    </w:lvl>
    <w:lvl w:ilvl="1">
      <w:start w:val="1"/>
      <w:numFmt w:val="lowerLetter"/>
      <w:lvlText w:val="%2."/>
      <w:lvlJc w:val="left"/>
      <w:pPr>
        <w:ind w:left="3425" w:hanging="360"/>
      </w:pPr>
    </w:lvl>
    <w:lvl w:ilvl="2">
      <w:start w:val="1"/>
      <w:numFmt w:val="lowerRoman"/>
      <w:lvlText w:val="%3."/>
      <w:lvlJc w:val="right"/>
      <w:pPr>
        <w:ind w:left="4145" w:hanging="180"/>
      </w:pPr>
    </w:lvl>
    <w:lvl w:ilvl="3">
      <w:start w:val="1"/>
      <w:numFmt w:val="decimal"/>
      <w:lvlText w:val="%4."/>
      <w:lvlJc w:val="left"/>
      <w:pPr>
        <w:ind w:left="4865" w:hanging="360"/>
      </w:pPr>
    </w:lvl>
    <w:lvl w:ilvl="4">
      <w:start w:val="1"/>
      <w:numFmt w:val="lowerLetter"/>
      <w:lvlText w:val="%5."/>
      <w:lvlJc w:val="left"/>
      <w:pPr>
        <w:ind w:left="5585" w:hanging="360"/>
      </w:pPr>
    </w:lvl>
    <w:lvl w:ilvl="5">
      <w:start w:val="1"/>
      <w:numFmt w:val="lowerRoman"/>
      <w:lvlText w:val="%6."/>
      <w:lvlJc w:val="right"/>
      <w:pPr>
        <w:ind w:left="6305" w:hanging="180"/>
      </w:pPr>
    </w:lvl>
    <w:lvl w:ilvl="6">
      <w:start w:val="1"/>
      <w:numFmt w:val="decimal"/>
      <w:lvlText w:val="%7."/>
      <w:lvlJc w:val="left"/>
      <w:pPr>
        <w:ind w:left="7025" w:hanging="360"/>
      </w:pPr>
    </w:lvl>
    <w:lvl w:ilvl="7">
      <w:start w:val="1"/>
      <w:numFmt w:val="lowerLetter"/>
      <w:lvlText w:val="%8."/>
      <w:lvlJc w:val="left"/>
      <w:pPr>
        <w:ind w:left="7745" w:hanging="360"/>
      </w:pPr>
    </w:lvl>
    <w:lvl w:ilvl="8">
      <w:start w:val="1"/>
      <w:numFmt w:val="lowerRoman"/>
      <w:lvlText w:val="%9."/>
      <w:lvlJc w:val="right"/>
      <w:pPr>
        <w:ind w:left="8465" w:hanging="180"/>
      </w:pPr>
    </w:lvl>
  </w:abstractNum>
  <w:abstractNum w:abstractNumId="15" w15:restartNumberingAfterBreak="0">
    <w:nsid w:val="060C3CC1"/>
    <w:multiLevelType w:val="multilevel"/>
    <w:tmpl w:val="060C485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6" w15:restartNumberingAfterBreak="0">
    <w:nsid w:val="09C21633"/>
    <w:multiLevelType w:val="multilevel"/>
    <w:tmpl w:val="8836F52E"/>
    <w:lvl w:ilvl="0">
      <w:start w:val="9"/>
      <w:numFmt w:val="decimal"/>
      <w:lvlText w:val="%1"/>
      <w:lvlJc w:val="left"/>
      <w:pPr>
        <w:ind w:left="152" w:hanging="709"/>
      </w:pPr>
      <w:rPr>
        <w:lang w:val="pt-PT" w:eastAsia="en-US" w:bidi="ar-SA"/>
      </w:rPr>
    </w:lvl>
    <w:lvl w:ilvl="1">
      <w:start w:val="1"/>
      <w:numFmt w:val="decimal"/>
      <w:lvlText w:val="%1.%2."/>
      <w:lvlJc w:val="left"/>
      <w:pPr>
        <w:ind w:left="152" w:hanging="709"/>
      </w:pPr>
      <w:rPr>
        <w:rFonts w:ascii="Arial" w:eastAsia="Arial MT" w:hAnsi="Arial" w:cs="Arial"/>
        <w:b/>
        <w:bCs w:val="0"/>
        <w:i w:val="0"/>
        <w:iCs w:val="0"/>
        <w:spacing w:val="-1"/>
        <w:sz w:val="20"/>
        <w:szCs w:val="20"/>
        <w:lang w:val="pt-PT" w:eastAsia="en-US" w:bidi="ar-SA"/>
      </w:rPr>
    </w:lvl>
    <w:lvl w:ilvl="2">
      <w:numFmt w:val="bullet"/>
      <w:lvlText w:val="•"/>
      <w:lvlJc w:val="left"/>
      <w:pPr>
        <w:ind w:left="2141" w:hanging="709"/>
      </w:pPr>
      <w:rPr>
        <w:lang w:val="pt-PT" w:eastAsia="en-US" w:bidi="ar-SA"/>
      </w:rPr>
    </w:lvl>
    <w:lvl w:ilvl="3">
      <w:numFmt w:val="bullet"/>
      <w:lvlText w:val="•"/>
      <w:lvlJc w:val="left"/>
      <w:pPr>
        <w:ind w:left="3131" w:hanging="709"/>
      </w:pPr>
      <w:rPr>
        <w:lang w:val="pt-PT" w:eastAsia="en-US" w:bidi="ar-SA"/>
      </w:rPr>
    </w:lvl>
    <w:lvl w:ilvl="4">
      <w:numFmt w:val="bullet"/>
      <w:lvlText w:val="•"/>
      <w:lvlJc w:val="left"/>
      <w:pPr>
        <w:ind w:left="4122" w:hanging="709"/>
      </w:pPr>
      <w:rPr>
        <w:lang w:val="pt-PT" w:eastAsia="en-US" w:bidi="ar-SA"/>
      </w:rPr>
    </w:lvl>
    <w:lvl w:ilvl="5">
      <w:numFmt w:val="bullet"/>
      <w:lvlText w:val="•"/>
      <w:lvlJc w:val="left"/>
      <w:pPr>
        <w:ind w:left="5113" w:hanging="709"/>
      </w:pPr>
      <w:rPr>
        <w:lang w:val="pt-PT" w:eastAsia="en-US" w:bidi="ar-SA"/>
      </w:rPr>
    </w:lvl>
    <w:lvl w:ilvl="6">
      <w:numFmt w:val="bullet"/>
      <w:lvlText w:val="•"/>
      <w:lvlJc w:val="left"/>
      <w:pPr>
        <w:ind w:left="6103" w:hanging="709"/>
      </w:pPr>
      <w:rPr>
        <w:lang w:val="pt-PT" w:eastAsia="en-US" w:bidi="ar-SA"/>
      </w:rPr>
    </w:lvl>
    <w:lvl w:ilvl="7">
      <w:numFmt w:val="bullet"/>
      <w:lvlText w:val="•"/>
      <w:lvlJc w:val="left"/>
      <w:pPr>
        <w:ind w:left="7094" w:hanging="709"/>
      </w:pPr>
      <w:rPr>
        <w:lang w:val="pt-PT" w:eastAsia="en-US" w:bidi="ar-SA"/>
      </w:rPr>
    </w:lvl>
    <w:lvl w:ilvl="8">
      <w:numFmt w:val="bullet"/>
      <w:lvlText w:val="•"/>
      <w:lvlJc w:val="left"/>
      <w:pPr>
        <w:ind w:left="8085" w:hanging="709"/>
      </w:pPr>
      <w:rPr>
        <w:lang w:val="pt-PT" w:eastAsia="en-US" w:bidi="ar-SA"/>
      </w:rPr>
    </w:lvl>
  </w:abstractNum>
  <w:abstractNum w:abstractNumId="17" w15:restartNumberingAfterBreak="0">
    <w:nsid w:val="0A936134"/>
    <w:multiLevelType w:val="multilevel"/>
    <w:tmpl w:val="685AC498"/>
    <w:lvl w:ilvl="0">
      <w:start w:val="4"/>
      <w:numFmt w:val="decimal"/>
      <w:lvlText w:val="%1"/>
      <w:lvlJc w:val="left"/>
      <w:pPr>
        <w:ind w:left="585" w:hanging="433"/>
      </w:pPr>
      <w:rPr>
        <w:lang w:val="pt-PT" w:eastAsia="en-US" w:bidi="ar-SA"/>
      </w:rPr>
    </w:lvl>
    <w:lvl w:ilvl="1">
      <w:start w:val="1"/>
      <w:numFmt w:val="decimal"/>
      <w:lvlText w:val="%1.%2."/>
      <w:lvlJc w:val="left"/>
      <w:pPr>
        <w:ind w:left="585" w:hanging="433"/>
      </w:pPr>
      <w:rPr>
        <w:rFonts w:ascii="Arial" w:eastAsia="Arial MT" w:hAnsi="Arial" w:cs="Arial"/>
        <w:b/>
        <w:bCs w:val="0"/>
        <w:i w:val="0"/>
        <w:iCs w:val="0"/>
        <w:spacing w:val="-1"/>
        <w:sz w:val="20"/>
        <w:szCs w:val="20"/>
        <w:lang w:val="pt-PT" w:eastAsia="en-US" w:bidi="ar-SA"/>
      </w:rPr>
    </w:lvl>
    <w:lvl w:ilvl="2">
      <w:numFmt w:val="bullet"/>
      <w:lvlText w:val="•"/>
      <w:lvlJc w:val="left"/>
      <w:pPr>
        <w:ind w:left="2477" w:hanging="433"/>
      </w:pPr>
      <w:rPr>
        <w:lang w:val="pt-PT" w:eastAsia="en-US" w:bidi="ar-SA"/>
      </w:rPr>
    </w:lvl>
    <w:lvl w:ilvl="3">
      <w:numFmt w:val="bullet"/>
      <w:lvlText w:val="•"/>
      <w:lvlJc w:val="left"/>
      <w:pPr>
        <w:ind w:left="3425" w:hanging="433"/>
      </w:pPr>
      <w:rPr>
        <w:lang w:val="pt-PT" w:eastAsia="en-US" w:bidi="ar-SA"/>
      </w:rPr>
    </w:lvl>
    <w:lvl w:ilvl="4">
      <w:numFmt w:val="bullet"/>
      <w:lvlText w:val="•"/>
      <w:lvlJc w:val="left"/>
      <w:pPr>
        <w:ind w:left="4374" w:hanging="433"/>
      </w:pPr>
      <w:rPr>
        <w:lang w:val="pt-PT" w:eastAsia="en-US" w:bidi="ar-SA"/>
      </w:rPr>
    </w:lvl>
    <w:lvl w:ilvl="5">
      <w:numFmt w:val="bullet"/>
      <w:lvlText w:val="•"/>
      <w:lvlJc w:val="left"/>
      <w:pPr>
        <w:ind w:left="5323" w:hanging="433"/>
      </w:pPr>
      <w:rPr>
        <w:lang w:val="pt-PT" w:eastAsia="en-US" w:bidi="ar-SA"/>
      </w:rPr>
    </w:lvl>
    <w:lvl w:ilvl="6">
      <w:numFmt w:val="bullet"/>
      <w:lvlText w:val="•"/>
      <w:lvlJc w:val="left"/>
      <w:pPr>
        <w:ind w:left="6271" w:hanging="433"/>
      </w:pPr>
      <w:rPr>
        <w:lang w:val="pt-PT" w:eastAsia="en-US" w:bidi="ar-SA"/>
      </w:rPr>
    </w:lvl>
    <w:lvl w:ilvl="7">
      <w:numFmt w:val="bullet"/>
      <w:lvlText w:val="•"/>
      <w:lvlJc w:val="left"/>
      <w:pPr>
        <w:ind w:left="7220" w:hanging="433"/>
      </w:pPr>
      <w:rPr>
        <w:lang w:val="pt-PT" w:eastAsia="en-US" w:bidi="ar-SA"/>
      </w:rPr>
    </w:lvl>
    <w:lvl w:ilvl="8">
      <w:numFmt w:val="bullet"/>
      <w:lvlText w:val="•"/>
      <w:lvlJc w:val="left"/>
      <w:pPr>
        <w:ind w:left="8169" w:hanging="433"/>
      </w:pPr>
      <w:rPr>
        <w:lang w:val="pt-PT" w:eastAsia="en-US" w:bidi="ar-SA"/>
      </w:rPr>
    </w:lvl>
  </w:abstractNum>
  <w:abstractNum w:abstractNumId="18" w15:restartNumberingAfterBreak="0">
    <w:nsid w:val="0B7111C3"/>
    <w:multiLevelType w:val="multilevel"/>
    <w:tmpl w:val="06A8B6F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lowerLetter"/>
      <w:lvlText w:val="%4)"/>
      <w:lvlJc w:val="left"/>
      <w:pPr>
        <w:ind w:left="1728" w:hanging="648"/>
      </w:pPr>
      <w:rPr>
        <w:b/>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BAE3846"/>
    <w:multiLevelType w:val="multilevel"/>
    <w:tmpl w:val="070A7AD6"/>
    <w:lvl w:ilvl="0">
      <w:start w:val="1"/>
      <w:numFmt w:val="lowerLetter"/>
      <w:lvlText w:val="%1)"/>
      <w:lvlJc w:val="left"/>
      <w:pPr>
        <w:ind w:left="1508" w:hanging="360"/>
      </w:pPr>
      <w:rPr>
        <w:b/>
      </w:rPr>
    </w:lvl>
    <w:lvl w:ilvl="1">
      <w:start w:val="1"/>
      <w:numFmt w:val="bullet"/>
      <w:lvlText w:val="o"/>
      <w:lvlJc w:val="left"/>
      <w:pPr>
        <w:ind w:left="2228" w:hanging="360"/>
      </w:pPr>
      <w:rPr>
        <w:rFonts w:ascii="Courier New" w:hAnsi="Courier New" w:cs="Courier New"/>
      </w:rPr>
    </w:lvl>
    <w:lvl w:ilvl="2">
      <w:start w:val="1"/>
      <w:numFmt w:val="bullet"/>
      <w:lvlText w:val=""/>
      <w:lvlJc w:val="left"/>
      <w:pPr>
        <w:ind w:left="2948" w:hanging="360"/>
      </w:pPr>
      <w:rPr>
        <w:rFonts w:ascii="Wingdings" w:hAnsi="Wingdings"/>
      </w:rPr>
    </w:lvl>
    <w:lvl w:ilvl="3">
      <w:start w:val="1"/>
      <w:numFmt w:val="bullet"/>
      <w:lvlText w:val=""/>
      <w:lvlJc w:val="left"/>
      <w:pPr>
        <w:ind w:left="3668" w:hanging="360"/>
      </w:pPr>
      <w:rPr>
        <w:rFonts w:ascii="Symbol" w:hAnsi="Symbol"/>
      </w:rPr>
    </w:lvl>
    <w:lvl w:ilvl="4">
      <w:start w:val="1"/>
      <w:numFmt w:val="bullet"/>
      <w:lvlText w:val="o"/>
      <w:lvlJc w:val="left"/>
      <w:pPr>
        <w:ind w:left="4388" w:hanging="360"/>
      </w:pPr>
      <w:rPr>
        <w:rFonts w:ascii="Courier New" w:hAnsi="Courier New" w:cs="Courier New"/>
      </w:rPr>
    </w:lvl>
    <w:lvl w:ilvl="5">
      <w:start w:val="1"/>
      <w:numFmt w:val="bullet"/>
      <w:lvlText w:val=""/>
      <w:lvlJc w:val="left"/>
      <w:pPr>
        <w:ind w:left="5108" w:hanging="360"/>
      </w:pPr>
      <w:rPr>
        <w:rFonts w:ascii="Wingdings" w:hAnsi="Wingdings"/>
      </w:rPr>
    </w:lvl>
    <w:lvl w:ilvl="6">
      <w:start w:val="1"/>
      <w:numFmt w:val="bullet"/>
      <w:lvlText w:val=""/>
      <w:lvlJc w:val="left"/>
      <w:pPr>
        <w:ind w:left="5828" w:hanging="360"/>
      </w:pPr>
      <w:rPr>
        <w:rFonts w:ascii="Symbol" w:hAnsi="Symbol"/>
      </w:rPr>
    </w:lvl>
    <w:lvl w:ilvl="7">
      <w:start w:val="1"/>
      <w:numFmt w:val="bullet"/>
      <w:lvlText w:val="o"/>
      <w:lvlJc w:val="left"/>
      <w:pPr>
        <w:ind w:left="6548" w:hanging="360"/>
      </w:pPr>
      <w:rPr>
        <w:rFonts w:ascii="Courier New" w:hAnsi="Courier New" w:cs="Courier New"/>
      </w:rPr>
    </w:lvl>
    <w:lvl w:ilvl="8">
      <w:start w:val="1"/>
      <w:numFmt w:val="bullet"/>
      <w:lvlText w:val=""/>
      <w:lvlJc w:val="left"/>
      <w:pPr>
        <w:ind w:left="7268" w:hanging="360"/>
      </w:pPr>
      <w:rPr>
        <w:rFonts w:ascii="Wingdings" w:hAnsi="Wingdings"/>
      </w:rPr>
    </w:lvl>
  </w:abstractNum>
  <w:abstractNum w:abstractNumId="20" w15:restartNumberingAfterBreak="0">
    <w:nsid w:val="0D176505"/>
    <w:multiLevelType w:val="multilevel"/>
    <w:tmpl w:val="005ACE86"/>
    <w:lvl w:ilvl="0">
      <w:start w:val="6"/>
      <w:numFmt w:val="decimal"/>
      <w:lvlText w:val="%1"/>
      <w:lvlJc w:val="left"/>
      <w:pPr>
        <w:ind w:left="585" w:hanging="433"/>
      </w:pPr>
      <w:rPr>
        <w:lang w:val="pt-PT" w:eastAsia="en-US" w:bidi="ar-SA"/>
      </w:rPr>
    </w:lvl>
    <w:lvl w:ilvl="1">
      <w:start w:val="1"/>
      <w:numFmt w:val="decimal"/>
      <w:lvlText w:val="%1.%2."/>
      <w:lvlJc w:val="left"/>
      <w:pPr>
        <w:ind w:left="585" w:hanging="433"/>
      </w:pPr>
      <w:rPr>
        <w:rFonts w:ascii="Arial" w:eastAsia="Arial MT" w:hAnsi="Arial" w:cs="Arial"/>
        <w:b/>
        <w:bCs w:val="0"/>
        <w:i w:val="0"/>
        <w:iCs w:val="0"/>
        <w:color w:val="auto"/>
        <w:spacing w:val="-1"/>
        <w:sz w:val="20"/>
        <w:szCs w:val="20"/>
        <w:highlight w:val="none"/>
        <w:lang w:val="pt-PT" w:eastAsia="en-US" w:bidi="ar-SA"/>
      </w:rPr>
    </w:lvl>
    <w:lvl w:ilvl="2">
      <w:numFmt w:val="bullet"/>
      <w:lvlText w:val="•"/>
      <w:lvlJc w:val="left"/>
      <w:pPr>
        <w:ind w:left="2477" w:hanging="433"/>
      </w:pPr>
      <w:rPr>
        <w:lang w:val="pt-PT" w:eastAsia="en-US" w:bidi="ar-SA"/>
      </w:rPr>
    </w:lvl>
    <w:lvl w:ilvl="3">
      <w:numFmt w:val="bullet"/>
      <w:lvlText w:val="•"/>
      <w:lvlJc w:val="left"/>
      <w:pPr>
        <w:ind w:left="3425" w:hanging="433"/>
      </w:pPr>
      <w:rPr>
        <w:lang w:val="pt-PT" w:eastAsia="en-US" w:bidi="ar-SA"/>
      </w:rPr>
    </w:lvl>
    <w:lvl w:ilvl="4">
      <w:numFmt w:val="bullet"/>
      <w:lvlText w:val="•"/>
      <w:lvlJc w:val="left"/>
      <w:pPr>
        <w:ind w:left="4374" w:hanging="433"/>
      </w:pPr>
      <w:rPr>
        <w:lang w:val="pt-PT" w:eastAsia="en-US" w:bidi="ar-SA"/>
      </w:rPr>
    </w:lvl>
    <w:lvl w:ilvl="5">
      <w:numFmt w:val="bullet"/>
      <w:lvlText w:val="•"/>
      <w:lvlJc w:val="left"/>
      <w:pPr>
        <w:ind w:left="5323" w:hanging="433"/>
      </w:pPr>
      <w:rPr>
        <w:lang w:val="pt-PT" w:eastAsia="en-US" w:bidi="ar-SA"/>
      </w:rPr>
    </w:lvl>
    <w:lvl w:ilvl="6">
      <w:numFmt w:val="bullet"/>
      <w:lvlText w:val="•"/>
      <w:lvlJc w:val="left"/>
      <w:pPr>
        <w:ind w:left="6271" w:hanging="433"/>
      </w:pPr>
      <w:rPr>
        <w:lang w:val="pt-PT" w:eastAsia="en-US" w:bidi="ar-SA"/>
      </w:rPr>
    </w:lvl>
    <w:lvl w:ilvl="7">
      <w:numFmt w:val="bullet"/>
      <w:lvlText w:val="•"/>
      <w:lvlJc w:val="left"/>
      <w:pPr>
        <w:ind w:left="7220" w:hanging="433"/>
      </w:pPr>
      <w:rPr>
        <w:lang w:val="pt-PT" w:eastAsia="en-US" w:bidi="ar-SA"/>
      </w:rPr>
    </w:lvl>
    <w:lvl w:ilvl="8">
      <w:numFmt w:val="bullet"/>
      <w:lvlText w:val="•"/>
      <w:lvlJc w:val="left"/>
      <w:pPr>
        <w:ind w:left="8169" w:hanging="433"/>
      </w:pPr>
      <w:rPr>
        <w:lang w:val="pt-PT" w:eastAsia="en-US" w:bidi="ar-SA"/>
      </w:rPr>
    </w:lvl>
  </w:abstractNum>
  <w:abstractNum w:abstractNumId="21" w15:restartNumberingAfterBreak="0">
    <w:nsid w:val="103917FB"/>
    <w:multiLevelType w:val="multilevel"/>
    <w:tmpl w:val="0694DB3C"/>
    <w:lvl w:ilvl="0">
      <w:start w:val="1"/>
      <w:numFmt w:val="decimal"/>
      <w:lvlText w:val="%1."/>
      <w:lvlJc w:val="left"/>
      <w:pPr>
        <w:ind w:left="495" w:hanging="495"/>
      </w:pPr>
      <w:rPr>
        <w:b/>
      </w:rPr>
    </w:lvl>
    <w:lvl w:ilvl="1">
      <w:start w:val="8"/>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132760EF"/>
    <w:multiLevelType w:val="multilevel"/>
    <w:tmpl w:val="51B632E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lowerLetter"/>
      <w:lvlText w:val="%4)"/>
      <w:lvlJc w:val="left"/>
      <w:pPr>
        <w:ind w:left="1728" w:hanging="648"/>
      </w:pPr>
      <w:rPr>
        <w:b/>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3B71795"/>
    <w:multiLevelType w:val="multilevel"/>
    <w:tmpl w:val="ABE85D50"/>
    <w:lvl w:ilvl="0">
      <w:start w:val="10"/>
      <w:numFmt w:val="decimal"/>
      <w:lvlText w:val="%1"/>
      <w:lvlJc w:val="left"/>
      <w:pPr>
        <w:ind w:left="152" w:hanging="709"/>
      </w:pPr>
      <w:rPr>
        <w:lang w:val="pt-PT" w:eastAsia="en-US" w:bidi="ar-SA"/>
      </w:rPr>
    </w:lvl>
    <w:lvl w:ilvl="1">
      <w:start w:val="1"/>
      <w:numFmt w:val="decimal"/>
      <w:lvlText w:val="%1.%2."/>
      <w:lvlJc w:val="left"/>
      <w:pPr>
        <w:ind w:left="152" w:hanging="709"/>
      </w:pPr>
      <w:rPr>
        <w:rFonts w:ascii="Arial" w:eastAsia="Arial MT" w:hAnsi="Arial" w:cs="Arial"/>
        <w:b/>
        <w:bCs w:val="0"/>
        <w:i w:val="0"/>
        <w:iCs w:val="0"/>
        <w:spacing w:val="-1"/>
        <w:sz w:val="20"/>
        <w:szCs w:val="20"/>
        <w:lang w:val="pt-PT" w:eastAsia="en-US" w:bidi="ar-SA"/>
      </w:rPr>
    </w:lvl>
    <w:lvl w:ilvl="2">
      <w:numFmt w:val="bullet"/>
      <w:lvlText w:val="•"/>
      <w:lvlJc w:val="left"/>
      <w:pPr>
        <w:ind w:left="2141" w:hanging="709"/>
      </w:pPr>
      <w:rPr>
        <w:lang w:val="pt-PT" w:eastAsia="en-US" w:bidi="ar-SA"/>
      </w:rPr>
    </w:lvl>
    <w:lvl w:ilvl="3">
      <w:numFmt w:val="bullet"/>
      <w:lvlText w:val="•"/>
      <w:lvlJc w:val="left"/>
      <w:pPr>
        <w:ind w:left="3131" w:hanging="709"/>
      </w:pPr>
      <w:rPr>
        <w:lang w:val="pt-PT" w:eastAsia="en-US" w:bidi="ar-SA"/>
      </w:rPr>
    </w:lvl>
    <w:lvl w:ilvl="4">
      <w:numFmt w:val="bullet"/>
      <w:lvlText w:val="•"/>
      <w:lvlJc w:val="left"/>
      <w:pPr>
        <w:ind w:left="4122" w:hanging="709"/>
      </w:pPr>
      <w:rPr>
        <w:lang w:val="pt-PT" w:eastAsia="en-US" w:bidi="ar-SA"/>
      </w:rPr>
    </w:lvl>
    <w:lvl w:ilvl="5">
      <w:numFmt w:val="bullet"/>
      <w:lvlText w:val="•"/>
      <w:lvlJc w:val="left"/>
      <w:pPr>
        <w:ind w:left="5113" w:hanging="709"/>
      </w:pPr>
      <w:rPr>
        <w:lang w:val="pt-PT" w:eastAsia="en-US" w:bidi="ar-SA"/>
      </w:rPr>
    </w:lvl>
    <w:lvl w:ilvl="6">
      <w:numFmt w:val="bullet"/>
      <w:lvlText w:val="•"/>
      <w:lvlJc w:val="left"/>
      <w:pPr>
        <w:ind w:left="6103" w:hanging="709"/>
      </w:pPr>
      <w:rPr>
        <w:lang w:val="pt-PT" w:eastAsia="en-US" w:bidi="ar-SA"/>
      </w:rPr>
    </w:lvl>
    <w:lvl w:ilvl="7">
      <w:numFmt w:val="bullet"/>
      <w:lvlText w:val="•"/>
      <w:lvlJc w:val="left"/>
      <w:pPr>
        <w:ind w:left="7094" w:hanging="709"/>
      </w:pPr>
      <w:rPr>
        <w:lang w:val="pt-PT" w:eastAsia="en-US" w:bidi="ar-SA"/>
      </w:rPr>
    </w:lvl>
    <w:lvl w:ilvl="8">
      <w:numFmt w:val="bullet"/>
      <w:lvlText w:val="•"/>
      <w:lvlJc w:val="left"/>
      <w:pPr>
        <w:ind w:left="8085" w:hanging="709"/>
      </w:pPr>
      <w:rPr>
        <w:lang w:val="pt-PT" w:eastAsia="en-US" w:bidi="ar-SA"/>
      </w:rPr>
    </w:lvl>
  </w:abstractNum>
  <w:abstractNum w:abstractNumId="24" w15:restartNumberingAfterBreak="0">
    <w:nsid w:val="1407159A"/>
    <w:multiLevelType w:val="multilevel"/>
    <w:tmpl w:val="C8EEF1E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lowerLetter"/>
      <w:lvlText w:val="%4)"/>
      <w:lvlJc w:val="left"/>
      <w:pPr>
        <w:ind w:left="1728" w:hanging="648"/>
      </w:pPr>
      <w:rPr>
        <w:b/>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6AA3179"/>
    <w:multiLevelType w:val="multilevel"/>
    <w:tmpl w:val="C3FC48AC"/>
    <w:lvl w:ilvl="0">
      <w:start w:val="11"/>
      <w:numFmt w:val="decimal"/>
      <w:lvlText w:val="%1"/>
      <w:lvlJc w:val="left"/>
      <w:pPr>
        <w:ind w:left="375" w:hanging="375"/>
      </w:pPr>
      <w:rPr>
        <w:b/>
      </w:rPr>
    </w:lvl>
    <w:lvl w:ilvl="1">
      <w:start w:val="1"/>
      <w:numFmt w:val="decimal"/>
      <w:lvlText w:val="%1.%2"/>
      <w:lvlJc w:val="left"/>
      <w:pPr>
        <w:ind w:left="375" w:hanging="375"/>
      </w:pPr>
      <w:rPr>
        <w:b/>
      </w:rPr>
    </w:lvl>
    <w:lvl w:ilvl="2">
      <w:start w:val="1"/>
      <w:numFmt w:val="decimal"/>
      <w:lvlText w:val="%1.%2.%3"/>
      <w:lvlJc w:val="left"/>
      <w:pPr>
        <w:ind w:left="720" w:hanging="720"/>
      </w:pPr>
      <w:rPr>
        <w:b/>
      </w:rPr>
    </w:lvl>
    <w:lvl w:ilvl="3">
      <w:start w:val="1"/>
      <w:numFmt w:val="lowerLetter"/>
      <w:lvlText w:val="%4)"/>
      <w:lvlJc w:val="left"/>
      <w:pPr>
        <w:ind w:left="143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6" w15:restartNumberingAfterBreak="0">
    <w:nsid w:val="183A0DEF"/>
    <w:multiLevelType w:val="multilevel"/>
    <w:tmpl w:val="2254589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B5D6F2E"/>
    <w:multiLevelType w:val="multilevel"/>
    <w:tmpl w:val="A1F4991A"/>
    <w:lvl w:ilvl="0">
      <w:start w:val="1"/>
      <w:numFmt w:val="decimal"/>
      <w:lvlText w:val="%1"/>
      <w:lvlJc w:val="left"/>
      <w:pPr>
        <w:ind w:left="152" w:hanging="709"/>
      </w:pPr>
      <w:rPr>
        <w:lang w:val="pt-PT" w:eastAsia="en-US" w:bidi="ar-SA"/>
      </w:rPr>
    </w:lvl>
    <w:lvl w:ilvl="1">
      <w:start w:val="1"/>
      <w:numFmt w:val="decimal"/>
      <w:lvlText w:val="%1.%2."/>
      <w:lvlJc w:val="left"/>
      <w:pPr>
        <w:ind w:left="152" w:hanging="709"/>
      </w:pPr>
      <w:rPr>
        <w:rFonts w:ascii="Arial" w:eastAsia="Arial MT" w:hAnsi="Arial" w:cs="Arial"/>
        <w:b/>
        <w:bCs w:val="0"/>
        <w:i w:val="0"/>
        <w:iCs w:val="0"/>
        <w:spacing w:val="-1"/>
        <w:sz w:val="20"/>
        <w:szCs w:val="20"/>
        <w:highlight w:val="none"/>
        <w:lang w:val="pt-PT" w:eastAsia="en-US" w:bidi="ar-SA"/>
      </w:rPr>
    </w:lvl>
    <w:lvl w:ilvl="2">
      <w:numFmt w:val="decimal"/>
      <w:lvlText w:val=""/>
      <w:lvlJc w:val="left"/>
      <w:pPr>
        <w:ind w:left="2141" w:hanging="1177"/>
      </w:pPr>
      <w:rPr>
        <w:b/>
        <w:lang w:val="pt-PT" w:eastAsia="en-US" w:bidi="ar-SA"/>
      </w:rPr>
    </w:lvl>
    <w:lvl w:ilvl="3">
      <w:numFmt w:val="bullet"/>
      <w:lvlText w:val="•"/>
      <w:lvlJc w:val="left"/>
      <w:pPr>
        <w:ind w:left="3131" w:hanging="709"/>
      </w:pPr>
      <w:rPr>
        <w:lang w:val="pt-PT" w:eastAsia="en-US" w:bidi="ar-SA"/>
      </w:rPr>
    </w:lvl>
    <w:lvl w:ilvl="4">
      <w:numFmt w:val="bullet"/>
      <w:lvlText w:val="•"/>
      <w:lvlJc w:val="left"/>
      <w:pPr>
        <w:ind w:left="4122" w:hanging="709"/>
      </w:pPr>
      <w:rPr>
        <w:lang w:val="pt-PT" w:eastAsia="en-US" w:bidi="ar-SA"/>
      </w:rPr>
    </w:lvl>
    <w:lvl w:ilvl="5">
      <w:numFmt w:val="bullet"/>
      <w:lvlText w:val="•"/>
      <w:lvlJc w:val="left"/>
      <w:pPr>
        <w:ind w:left="5113" w:hanging="709"/>
      </w:pPr>
      <w:rPr>
        <w:lang w:val="pt-PT" w:eastAsia="en-US" w:bidi="ar-SA"/>
      </w:rPr>
    </w:lvl>
    <w:lvl w:ilvl="6">
      <w:numFmt w:val="bullet"/>
      <w:lvlText w:val="•"/>
      <w:lvlJc w:val="left"/>
      <w:pPr>
        <w:ind w:left="6103" w:hanging="709"/>
      </w:pPr>
      <w:rPr>
        <w:lang w:val="pt-PT" w:eastAsia="en-US" w:bidi="ar-SA"/>
      </w:rPr>
    </w:lvl>
    <w:lvl w:ilvl="7">
      <w:numFmt w:val="bullet"/>
      <w:lvlText w:val="•"/>
      <w:lvlJc w:val="left"/>
      <w:pPr>
        <w:ind w:left="7094" w:hanging="709"/>
      </w:pPr>
      <w:rPr>
        <w:lang w:val="pt-PT" w:eastAsia="en-US" w:bidi="ar-SA"/>
      </w:rPr>
    </w:lvl>
    <w:lvl w:ilvl="8">
      <w:numFmt w:val="bullet"/>
      <w:lvlText w:val="•"/>
      <w:lvlJc w:val="left"/>
      <w:pPr>
        <w:ind w:left="8085" w:hanging="709"/>
      </w:pPr>
      <w:rPr>
        <w:lang w:val="pt-PT" w:eastAsia="en-US" w:bidi="ar-SA"/>
      </w:rPr>
    </w:lvl>
  </w:abstractNum>
  <w:abstractNum w:abstractNumId="28" w15:restartNumberingAfterBreak="0">
    <w:nsid w:val="1C4008C5"/>
    <w:multiLevelType w:val="multilevel"/>
    <w:tmpl w:val="0C22D606"/>
    <w:lvl w:ilvl="0">
      <w:start w:val="1"/>
      <w:numFmt w:val="decimal"/>
      <w:lvlText w:val="%1"/>
      <w:lvlJc w:val="left"/>
      <w:pPr>
        <w:tabs>
          <w:tab w:val="num" w:pos="360"/>
        </w:tabs>
        <w:ind w:left="0" w:firstLine="0"/>
      </w:pPr>
      <w:rPr>
        <w:rFonts w:ascii="Arial" w:hAnsi="Arial" w:cs="Times New Roman"/>
        <w:b/>
        <w:i w:val="0"/>
        <w:sz w:val="18"/>
      </w:rPr>
    </w:lvl>
    <w:lvl w:ilvl="1">
      <w:start w:val="1"/>
      <w:numFmt w:val="decimal"/>
      <w:pStyle w:val="Normal2"/>
      <w:lvlText w:val="%1.%2  "/>
      <w:lvlJc w:val="left"/>
      <w:pPr>
        <w:tabs>
          <w:tab w:val="num" w:pos="720"/>
        </w:tabs>
        <w:ind w:left="0" w:firstLine="0"/>
      </w:pPr>
      <w:rPr>
        <w:rFonts w:ascii="Arial" w:hAnsi="Arial" w:cs="Times New Roman"/>
        <w:b/>
        <w:i w:val="0"/>
        <w:sz w:val="18"/>
      </w:rPr>
    </w:lvl>
    <w:lvl w:ilvl="2">
      <w:start w:val="1"/>
      <w:numFmt w:val="decimal"/>
      <w:pStyle w:val="Normal3"/>
      <w:lvlText w:val="%1.%2.%3  "/>
      <w:lvlJc w:val="left"/>
      <w:pPr>
        <w:tabs>
          <w:tab w:val="num" w:pos="720"/>
        </w:tabs>
        <w:ind w:left="0" w:firstLine="0"/>
      </w:pPr>
      <w:rPr>
        <w:rFonts w:ascii="Arial" w:hAnsi="Arial" w:cs="Times New Roman"/>
        <w:b/>
        <w:i w:val="0"/>
        <w:sz w:val="18"/>
      </w:rPr>
    </w:lvl>
    <w:lvl w:ilvl="3">
      <w:start w:val="1"/>
      <w:numFmt w:val="decimal"/>
      <w:pStyle w:val="Normal4"/>
      <w:lvlText w:val="%1.%2.%3.%4  "/>
      <w:lvlJc w:val="left"/>
      <w:pPr>
        <w:tabs>
          <w:tab w:val="num" w:pos="1080"/>
        </w:tabs>
        <w:ind w:left="0" w:firstLine="0"/>
      </w:pPr>
      <w:rPr>
        <w:rFonts w:ascii="Arial" w:hAnsi="Arial" w:cs="Times New Roman"/>
        <w:b/>
        <w:i w:val="0"/>
        <w:sz w:val="18"/>
      </w:rPr>
    </w:lvl>
    <w:lvl w:ilvl="4">
      <w:start w:val="1"/>
      <w:numFmt w:val="decimal"/>
      <w:pStyle w:val="Normal5"/>
      <w:lvlText w:val="%1.%2.%3.%4.%5  "/>
      <w:lvlJc w:val="left"/>
      <w:pPr>
        <w:tabs>
          <w:tab w:val="num" w:pos="1080"/>
        </w:tabs>
        <w:ind w:left="0" w:firstLine="0"/>
      </w:pPr>
      <w:rPr>
        <w:rFonts w:ascii="Arial" w:hAnsi="Arial" w:cs="Times New Roman"/>
        <w:b/>
        <w:i w:val="0"/>
        <w:sz w:val="18"/>
      </w:rPr>
    </w:lvl>
    <w:lvl w:ilvl="5">
      <w:start w:val="1"/>
      <w:numFmt w:val="decimal"/>
      <w:pStyle w:val="Normal6"/>
      <w:lvlText w:val="%1.%2.%3.%4.%5.%6  "/>
      <w:lvlJc w:val="left"/>
      <w:pPr>
        <w:tabs>
          <w:tab w:val="num" w:pos="1080"/>
        </w:tabs>
        <w:ind w:left="0" w:firstLine="0"/>
      </w:pPr>
      <w:rPr>
        <w:rFonts w:ascii="Arial" w:hAnsi="Arial" w:cs="Times New Roman"/>
        <w:b/>
        <w:i w:val="0"/>
        <w:sz w:val="18"/>
      </w:rPr>
    </w:lvl>
    <w:lvl w:ilvl="6">
      <w:start w:val="1"/>
      <w:numFmt w:val="decimal"/>
      <w:pStyle w:val="Ttulo7"/>
      <w:suff w:val="nothing"/>
      <w:lvlText w:val=""/>
      <w:lvlJc w:val="left"/>
      <w:pPr>
        <w:ind w:left="0" w:firstLine="0"/>
      </w:pPr>
    </w:lvl>
    <w:lvl w:ilvl="7">
      <w:start w:val="1"/>
      <w:numFmt w:val="decimal"/>
      <w:suff w:val="nothing"/>
      <w:lvlText w:val=""/>
      <w:lvlJc w:val="left"/>
      <w:pPr>
        <w:ind w:left="0" w:firstLine="0"/>
      </w:pPr>
    </w:lvl>
    <w:lvl w:ilvl="8">
      <w:start w:val="1"/>
      <w:numFmt w:val="decimal"/>
      <w:suff w:val="nothing"/>
      <w:lvlText w:val=""/>
      <w:lvlJc w:val="left"/>
      <w:pPr>
        <w:ind w:left="0" w:firstLine="0"/>
      </w:pPr>
    </w:lvl>
  </w:abstractNum>
  <w:abstractNum w:abstractNumId="29" w15:restartNumberingAfterBreak="0">
    <w:nsid w:val="1EEB5AAD"/>
    <w:multiLevelType w:val="multilevel"/>
    <w:tmpl w:val="956A9C1A"/>
    <w:lvl w:ilvl="0">
      <w:start w:val="1"/>
      <w:numFmt w:val="decimal"/>
      <w:lvlText w:val="%1."/>
      <w:lvlJc w:val="left"/>
      <w:pPr>
        <w:ind w:left="570" w:hanging="570"/>
      </w:pPr>
      <w:rPr>
        <w:b/>
      </w:rPr>
    </w:lvl>
    <w:lvl w:ilvl="1">
      <w:start w:val="1"/>
      <w:numFmt w:val="decimal"/>
      <w:lvlText w:val="%1.%2."/>
      <w:lvlJc w:val="left"/>
      <w:pPr>
        <w:ind w:left="924" w:hanging="570"/>
      </w:pPr>
      <w:rPr>
        <w:b/>
      </w:rPr>
    </w:lvl>
    <w:lvl w:ilvl="2">
      <w:start w:val="1"/>
      <w:numFmt w:val="decimal"/>
      <w:lvlText w:val="%1.%2.%3."/>
      <w:lvlJc w:val="left"/>
      <w:pPr>
        <w:ind w:left="1428" w:hanging="720"/>
      </w:pPr>
      <w:rPr>
        <w:b/>
      </w:rPr>
    </w:lvl>
    <w:lvl w:ilvl="3">
      <w:start w:val="1"/>
      <w:numFmt w:val="decimal"/>
      <w:lvlText w:val="%1.%2.%3.%4."/>
      <w:lvlJc w:val="left"/>
      <w:pPr>
        <w:ind w:left="1782" w:hanging="720"/>
      </w:pPr>
      <w:rPr>
        <w:b/>
      </w:rPr>
    </w:lvl>
    <w:lvl w:ilvl="4">
      <w:start w:val="1"/>
      <w:numFmt w:val="decimal"/>
      <w:lvlText w:val="%1.%2.%3.%4.%5."/>
      <w:lvlJc w:val="left"/>
      <w:pPr>
        <w:ind w:left="2496" w:hanging="1080"/>
      </w:pPr>
      <w:rPr>
        <w:b/>
      </w:rPr>
    </w:lvl>
    <w:lvl w:ilvl="5">
      <w:start w:val="1"/>
      <w:numFmt w:val="decimal"/>
      <w:lvlText w:val="%1.%2.%3.%4.%5.%6."/>
      <w:lvlJc w:val="left"/>
      <w:pPr>
        <w:ind w:left="2850" w:hanging="1080"/>
      </w:pPr>
      <w:rPr>
        <w:b/>
      </w:rPr>
    </w:lvl>
    <w:lvl w:ilvl="6">
      <w:start w:val="1"/>
      <w:numFmt w:val="decimal"/>
      <w:lvlText w:val="%1.%2.%3.%4.%5.%6.%7."/>
      <w:lvlJc w:val="left"/>
      <w:pPr>
        <w:ind w:left="3564" w:hanging="1440"/>
      </w:pPr>
      <w:rPr>
        <w:b/>
      </w:rPr>
    </w:lvl>
    <w:lvl w:ilvl="7">
      <w:start w:val="1"/>
      <w:numFmt w:val="decimal"/>
      <w:lvlText w:val="%1.%2.%3.%4.%5.%6.%7.%8."/>
      <w:lvlJc w:val="left"/>
      <w:pPr>
        <w:ind w:left="3918" w:hanging="1440"/>
      </w:pPr>
      <w:rPr>
        <w:b/>
      </w:rPr>
    </w:lvl>
    <w:lvl w:ilvl="8">
      <w:start w:val="1"/>
      <w:numFmt w:val="decimal"/>
      <w:lvlText w:val="%1.%2.%3.%4.%5.%6.%7.%8.%9."/>
      <w:lvlJc w:val="left"/>
      <w:pPr>
        <w:ind w:left="4632" w:hanging="1800"/>
      </w:pPr>
      <w:rPr>
        <w:b/>
      </w:rPr>
    </w:lvl>
  </w:abstractNum>
  <w:abstractNum w:abstractNumId="30" w15:restartNumberingAfterBreak="0">
    <w:nsid w:val="22ED0CBB"/>
    <w:multiLevelType w:val="multilevel"/>
    <w:tmpl w:val="5816A724"/>
    <w:lvl w:ilvl="0">
      <w:start w:val="4"/>
      <w:numFmt w:val="decimal"/>
      <w:lvlText w:val="%1."/>
      <w:lvlJc w:val="left"/>
      <w:pPr>
        <w:ind w:left="495" w:hanging="495"/>
      </w:pPr>
    </w:lvl>
    <w:lvl w:ilvl="1">
      <w:start w:val="7"/>
      <w:numFmt w:val="decimal"/>
      <w:lvlText w:val="%1.%2."/>
      <w:lvlJc w:val="left"/>
      <w:pPr>
        <w:ind w:left="495" w:hanging="495"/>
      </w:pPr>
    </w:lvl>
    <w:lvl w:ilvl="2">
      <w:start w:val="4"/>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22F4258D"/>
    <w:multiLevelType w:val="multilevel"/>
    <w:tmpl w:val="50227B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5E56B31"/>
    <w:multiLevelType w:val="multilevel"/>
    <w:tmpl w:val="EECA5E80"/>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33" w15:restartNumberingAfterBreak="0">
    <w:nsid w:val="26391EE7"/>
    <w:multiLevelType w:val="multilevel"/>
    <w:tmpl w:val="0C80EE24"/>
    <w:lvl w:ilvl="0">
      <w:start w:val="5"/>
      <w:numFmt w:val="decimal"/>
      <w:lvlText w:val="%1"/>
      <w:lvlJc w:val="left"/>
      <w:pPr>
        <w:ind w:left="152" w:hanging="709"/>
      </w:pPr>
      <w:rPr>
        <w:lang w:val="pt-PT" w:eastAsia="en-US" w:bidi="ar-SA"/>
      </w:rPr>
    </w:lvl>
    <w:lvl w:ilvl="1">
      <w:start w:val="1"/>
      <w:numFmt w:val="decimal"/>
      <w:lvlText w:val="%1.%2."/>
      <w:lvlJc w:val="left"/>
      <w:pPr>
        <w:ind w:left="152" w:hanging="709"/>
      </w:pPr>
      <w:rPr>
        <w:rFonts w:ascii="Arial" w:eastAsia="Arial MT" w:hAnsi="Arial" w:cs="Arial"/>
        <w:b/>
        <w:bCs w:val="0"/>
        <w:i w:val="0"/>
        <w:iCs w:val="0"/>
        <w:spacing w:val="-1"/>
        <w:sz w:val="20"/>
        <w:szCs w:val="20"/>
        <w:lang w:val="pt-PT" w:eastAsia="en-US" w:bidi="ar-SA"/>
      </w:rPr>
    </w:lvl>
    <w:lvl w:ilvl="2">
      <w:numFmt w:val="bullet"/>
      <w:lvlText w:val="•"/>
      <w:lvlJc w:val="left"/>
      <w:pPr>
        <w:ind w:left="2141" w:hanging="709"/>
      </w:pPr>
      <w:rPr>
        <w:lang w:val="pt-PT" w:eastAsia="en-US" w:bidi="ar-SA"/>
      </w:rPr>
    </w:lvl>
    <w:lvl w:ilvl="3">
      <w:numFmt w:val="bullet"/>
      <w:lvlText w:val="•"/>
      <w:lvlJc w:val="left"/>
      <w:pPr>
        <w:ind w:left="3131" w:hanging="709"/>
      </w:pPr>
      <w:rPr>
        <w:lang w:val="pt-PT" w:eastAsia="en-US" w:bidi="ar-SA"/>
      </w:rPr>
    </w:lvl>
    <w:lvl w:ilvl="4">
      <w:numFmt w:val="bullet"/>
      <w:lvlText w:val="•"/>
      <w:lvlJc w:val="left"/>
      <w:pPr>
        <w:ind w:left="4122" w:hanging="709"/>
      </w:pPr>
      <w:rPr>
        <w:lang w:val="pt-PT" w:eastAsia="en-US" w:bidi="ar-SA"/>
      </w:rPr>
    </w:lvl>
    <w:lvl w:ilvl="5">
      <w:numFmt w:val="bullet"/>
      <w:lvlText w:val="•"/>
      <w:lvlJc w:val="left"/>
      <w:pPr>
        <w:ind w:left="5113" w:hanging="709"/>
      </w:pPr>
      <w:rPr>
        <w:lang w:val="pt-PT" w:eastAsia="en-US" w:bidi="ar-SA"/>
      </w:rPr>
    </w:lvl>
    <w:lvl w:ilvl="6">
      <w:numFmt w:val="bullet"/>
      <w:lvlText w:val="•"/>
      <w:lvlJc w:val="left"/>
      <w:pPr>
        <w:ind w:left="6103" w:hanging="709"/>
      </w:pPr>
      <w:rPr>
        <w:lang w:val="pt-PT" w:eastAsia="en-US" w:bidi="ar-SA"/>
      </w:rPr>
    </w:lvl>
    <w:lvl w:ilvl="7">
      <w:numFmt w:val="bullet"/>
      <w:lvlText w:val="•"/>
      <w:lvlJc w:val="left"/>
      <w:pPr>
        <w:ind w:left="7094" w:hanging="709"/>
      </w:pPr>
      <w:rPr>
        <w:lang w:val="pt-PT" w:eastAsia="en-US" w:bidi="ar-SA"/>
      </w:rPr>
    </w:lvl>
    <w:lvl w:ilvl="8">
      <w:numFmt w:val="bullet"/>
      <w:lvlText w:val="•"/>
      <w:lvlJc w:val="left"/>
      <w:pPr>
        <w:ind w:left="8085" w:hanging="709"/>
      </w:pPr>
      <w:rPr>
        <w:lang w:val="pt-PT" w:eastAsia="en-US" w:bidi="ar-SA"/>
      </w:rPr>
    </w:lvl>
  </w:abstractNum>
  <w:abstractNum w:abstractNumId="34" w15:restartNumberingAfterBreak="0">
    <w:nsid w:val="26887B70"/>
    <w:multiLevelType w:val="multilevel"/>
    <w:tmpl w:val="900C8AF2"/>
    <w:lvl w:ilvl="0">
      <w:start w:val="2"/>
      <w:numFmt w:val="decimal"/>
      <w:lvlText w:val="%1"/>
      <w:lvlJc w:val="left"/>
      <w:pPr>
        <w:ind w:left="152" w:hanging="709"/>
      </w:pPr>
      <w:rPr>
        <w:lang w:val="pt-PT" w:eastAsia="en-US" w:bidi="ar-SA"/>
      </w:rPr>
    </w:lvl>
    <w:lvl w:ilvl="1">
      <w:start w:val="1"/>
      <w:numFmt w:val="decimal"/>
      <w:lvlText w:val="%1.%2."/>
      <w:lvlJc w:val="left"/>
      <w:pPr>
        <w:ind w:left="152" w:hanging="709"/>
      </w:pPr>
      <w:rPr>
        <w:rFonts w:ascii="Arial" w:eastAsia="Arial MT" w:hAnsi="Arial" w:cs="Arial"/>
        <w:b/>
        <w:bCs w:val="0"/>
        <w:i w:val="0"/>
        <w:iCs w:val="0"/>
        <w:spacing w:val="-1"/>
        <w:sz w:val="20"/>
        <w:szCs w:val="20"/>
        <w:lang w:val="pt-PT" w:eastAsia="en-US" w:bidi="ar-SA"/>
      </w:rPr>
    </w:lvl>
    <w:lvl w:ilvl="2">
      <w:numFmt w:val="bullet"/>
      <w:lvlText w:val="•"/>
      <w:lvlJc w:val="left"/>
      <w:pPr>
        <w:ind w:left="2141" w:hanging="709"/>
      </w:pPr>
      <w:rPr>
        <w:lang w:val="pt-PT" w:eastAsia="en-US" w:bidi="ar-SA"/>
      </w:rPr>
    </w:lvl>
    <w:lvl w:ilvl="3">
      <w:numFmt w:val="bullet"/>
      <w:lvlText w:val="•"/>
      <w:lvlJc w:val="left"/>
      <w:pPr>
        <w:ind w:left="3131" w:hanging="709"/>
      </w:pPr>
      <w:rPr>
        <w:lang w:val="pt-PT" w:eastAsia="en-US" w:bidi="ar-SA"/>
      </w:rPr>
    </w:lvl>
    <w:lvl w:ilvl="4">
      <w:numFmt w:val="bullet"/>
      <w:lvlText w:val="•"/>
      <w:lvlJc w:val="left"/>
      <w:pPr>
        <w:ind w:left="4122" w:hanging="709"/>
      </w:pPr>
      <w:rPr>
        <w:lang w:val="pt-PT" w:eastAsia="en-US" w:bidi="ar-SA"/>
      </w:rPr>
    </w:lvl>
    <w:lvl w:ilvl="5">
      <w:numFmt w:val="bullet"/>
      <w:lvlText w:val="•"/>
      <w:lvlJc w:val="left"/>
      <w:pPr>
        <w:ind w:left="5113" w:hanging="709"/>
      </w:pPr>
      <w:rPr>
        <w:lang w:val="pt-PT" w:eastAsia="en-US" w:bidi="ar-SA"/>
      </w:rPr>
    </w:lvl>
    <w:lvl w:ilvl="6">
      <w:numFmt w:val="bullet"/>
      <w:lvlText w:val="•"/>
      <w:lvlJc w:val="left"/>
      <w:pPr>
        <w:ind w:left="6103" w:hanging="709"/>
      </w:pPr>
      <w:rPr>
        <w:lang w:val="pt-PT" w:eastAsia="en-US" w:bidi="ar-SA"/>
      </w:rPr>
    </w:lvl>
    <w:lvl w:ilvl="7">
      <w:numFmt w:val="bullet"/>
      <w:lvlText w:val="•"/>
      <w:lvlJc w:val="left"/>
      <w:pPr>
        <w:ind w:left="7094" w:hanging="709"/>
      </w:pPr>
      <w:rPr>
        <w:lang w:val="pt-PT" w:eastAsia="en-US" w:bidi="ar-SA"/>
      </w:rPr>
    </w:lvl>
    <w:lvl w:ilvl="8">
      <w:numFmt w:val="bullet"/>
      <w:lvlText w:val="•"/>
      <w:lvlJc w:val="left"/>
      <w:pPr>
        <w:ind w:left="8085" w:hanging="709"/>
      </w:pPr>
      <w:rPr>
        <w:lang w:val="pt-PT" w:eastAsia="en-US" w:bidi="ar-SA"/>
      </w:rPr>
    </w:lvl>
  </w:abstractNum>
  <w:abstractNum w:abstractNumId="35" w15:restartNumberingAfterBreak="0">
    <w:nsid w:val="28D83216"/>
    <w:multiLevelType w:val="multilevel"/>
    <w:tmpl w:val="FFCA819C"/>
    <w:lvl w:ilvl="0">
      <w:start w:val="1"/>
      <w:numFmt w:val="decimal"/>
      <w:lvlText w:val="%1."/>
      <w:lvlJc w:val="left"/>
      <w:pPr>
        <w:ind w:left="720" w:hanging="360"/>
      </w:pPr>
      <w:rPr>
        <w:b/>
      </w:rPr>
    </w:lvl>
    <w:lvl w:ilvl="1">
      <w:start w:val="1"/>
      <w:numFmt w:val="decimal"/>
      <w:lvlText w:val="%1.%2."/>
      <w:lvlJc w:val="left"/>
      <w:pPr>
        <w:ind w:left="720" w:hanging="360"/>
      </w:pPr>
      <w:rPr>
        <w:b/>
        <w:sz w:val="20"/>
        <w:szCs w:val="20"/>
      </w:rPr>
    </w:lvl>
    <w:lvl w:ilvl="2">
      <w:start w:val="1"/>
      <w:numFmt w:val="decimal"/>
      <w:lvlText w:val="%1.%2.%3."/>
      <w:lvlJc w:val="left"/>
      <w:pPr>
        <w:ind w:left="1288" w:hanging="720"/>
      </w:pPr>
      <w:rPr>
        <w:b/>
        <w:sz w:val="2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6" w15:restartNumberingAfterBreak="0">
    <w:nsid w:val="29AE43DE"/>
    <w:multiLevelType w:val="multilevel"/>
    <w:tmpl w:val="C16CDC7C"/>
    <w:lvl w:ilvl="0">
      <w:start w:val="1"/>
      <w:numFmt w:val="lowerLetter"/>
      <w:lvlText w:val="%1)"/>
      <w:lvlJc w:val="left"/>
      <w:pPr>
        <w:ind w:left="1508" w:hanging="360"/>
      </w:pPr>
      <w:rPr>
        <w:b/>
      </w:rPr>
    </w:lvl>
    <w:lvl w:ilvl="1">
      <w:start w:val="1"/>
      <w:numFmt w:val="bullet"/>
      <w:lvlText w:val="o"/>
      <w:lvlJc w:val="left"/>
      <w:pPr>
        <w:ind w:left="2228" w:hanging="360"/>
      </w:pPr>
      <w:rPr>
        <w:rFonts w:ascii="Courier New" w:hAnsi="Courier New" w:cs="Courier New"/>
      </w:rPr>
    </w:lvl>
    <w:lvl w:ilvl="2">
      <w:start w:val="1"/>
      <w:numFmt w:val="bullet"/>
      <w:lvlText w:val=""/>
      <w:lvlJc w:val="left"/>
      <w:pPr>
        <w:ind w:left="2948" w:hanging="360"/>
      </w:pPr>
      <w:rPr>
        <w:rFonts w:ascii="Wingdings" w:hAnsi="Wingdings"/>
      </w:rPr>
    </w:lvl>
    <w:lvl w:ilvl="3">
      <w:start w:val="1"/>
      <w:numFmt w:val="bullet"/>
      <w:lvlText w:val=""/>
      <w:lvlJc w:val="left"/>
      <w:pPr>
        <w:ind w:left="3668" w:hanging="360"/>
      </w:pPr>
      <w:rPr>
        <w:rFonts w:ascii="Symbol" w:hAnsi="Symbol"/>
      </w:rPr>
    </w:lvl>
    <w:lvl w:ilvl="4">
      <w:start w:val="1"/>
      <w:numFmt w:val="bullet"/>
      <w:lvlText w:val="o"/>
      <w:lvlJc w:val="left"/>
      <w:pPr>
        <w:ind w:left="4388" w:hanging="360"/>
      </w:pPr>
      <w:rPr>
        <w:rFonts w:ascii="Courier New" w:hAnsi="Courier New" w:cs="Courier New"/>
      </w:rPr>
    </w:lvl>
    <w:lvl w:ilvl="5">
      <w:start w:val="1"/>
      <w:numFmt w:val="bullet"/>
      <w:lvlText w:val=""/>
      <w:lvlJc w:val="left"/>
      <w:pPr>
        <w:ind w:left="5108" w:hanging="360"/>
      </w:pPr>
      <w:rPr>
        <w:rFonts w:ascii="Wingdings" w:hAnsi="Wingdings"/>
      </w:rPr>
    </w:lvl>
    <w:lvl w:ilvl="6">
      <w:start w:val="1"/>
      <w:numFmt w:val="bullet"/>
      <w:lvlText w:val=""/>
      <w:lvlJc w:val="left"/>
      <w:pPr>
        <w:ind w:left="5828" w:hanging="360"/>
      </w:pPr>
      <w:rPr>
        <w:rFonts w:ascii="Symbol" w:hAnsi="Symbol"/>
      </w:rPr>
    </w:lvl>
    <w:lvl w:ilvl="7">
      <w:start w:val="1"/>
      <w:numFmt w:val="bullet"/>
      <w:lvlText w:val="o"/>
      <w:lvlJc w:val="left"/>
      <w:pPr>
        <w:ind w:left="6548" w:hanging="360"/>
      </w:pPr>
      <w:rPr>
        <w:rFonts w:ascii="Courier New" w:hAnsi="Courier New" w:cs="Courier New"/>
      </w:rPr>
    </w:lvl>
    <w:lvl w:ilvl="8">
      <w:start w:val="1"/>
      <w:numFmt w:val="bullet"/>
      <w:lvlText w:val=""/>
      <w:lvlJc w:val="left"/>
      <w:pPr>
        <w:ind w:left="7268" w:hanging="360"/>
      </w:pPr>
      <w:rPr>
        <w:rFonts w:ascii="Wingdings" w:hAnsi="Wingdings"/>
      </w:rPr>
    </w:lvl>
  </w:abstractNum>
  <w:abstractNum w:abstractNumId="37" w15:restartNumberingAfterBreak="0">
    <w:nsid w:val="30801696"/>
    <w:multiLevelType w:val="multilevel"/>
    <w:tmpl w:val="8DE889B2"/>
    <w:lvl w:ilvl="0">
      <w:start w:val="1"/>
      <w:numFmt w:val="decimal"/>
      <w:lvlText w:val="%1."/>
      <w:lvlJc w:val="left"/>
      <w:pPr>
        <w:ind w:left="1170" w:hanging="360"/>
      </w:p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lowerLetter"/>
      <w:lvlText w:val="%4)"/>
      <w:lvlJc w:val="left"/>
      <w:pPr>
        <w:ind w:left="3330" w:hanging="360"/>
      </w:pPr>
      <w:rPr>
        <w:rFonts w:ascii="Arial" w:eastAsia="Arial" w:hAnsi="Arial" w:cs="Arial"/>
        <w:b/>
        <w:sz w:val="20"/>
      </w:r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38" w15:restartNumberingAfterBreak="0">
    <w:nsid w:val="3178767B"/>
    <w:multiLevelType w:val="multilevel"/>
    <w:tmpl w:val="A656A86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39" w15:restartNumberingAfterBreak="0">
    <w:nsid w:val="34C36321"/>
    <w:multiLevelType w:val="hybridMultilevel"/>
    <w:tmpl w:val="2B7EDCC4"/>
    <w:lvl w:ilvl="0" w:tplc="DEBC50A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57C05F1"/>
    <w:multiLevelType w:val="multilevel"/>
    <w:tmpl w:val="31AAAF06"/>
    <w:lvl w:ilvl="0">
      <w:start w:val="12"/>
      <w:numFmt w:val="decimal"/>
      <w:lvlText w:val="%1"/>
      <w:lvlJc w:val="left"/>
      <w:pPr>
        <w:ind w:left="861" w:hanging="709"/>
      </w:pPr>
      <w:rPr>
        <w:lang w:val="pt-PT" w:eastAsia="en-US" w:bidi="ar-SA"/>
      </w:rPr>
    </w:lvl>
    <w:lvl w:ilvl="1">
      <w:start w:val="1"/>
      <w:numFmt w:val="decimal"/>
      <w:lvlText w:val="%1.%2."/>
      <w:lvlJc w:val="left"/>
      <w:pPr>
        <w:ind w:left="2694" w:hanging="709"/>
      </w:pPr>
      <w:rPr>
        <w:rFonts w:ascii="Arial" w:eastAsia="Arial MT" w:hAnsi="Arial" w:cs="Arial"/>
        <w:b/>
        <w:bCs w:val="0"/>
        <w:i w:val="0"/>
        <w:iCs w:val="0"/>
        <w:spacing w:val="-1"/>
        <w:sz w:val="20"/>
        <w:szCs w:val="20"/>
        <w:lang w:val="pt-PT" w:eastAsia="en-US" w:bidi="ar-SA"/>
      </w:rPr>
    </w:lvl>
    <w:lvl w:ilvl="2">
      <w:numFmt w:val="bullet"/>
      <w:lvlText w:val="•"/>
      <w:lvlJc w:val="left"/>
      <w:pPr>
        <w:ind w:left="2701" w:hanging="709"/>
      </w:pPr>
      <w:rPr>
        <w:lang w:val="pt-PT" w:eastAsia="en-US" w:bidi="ar-SA"/>
      </w:rPr>
    </w:lvl>
    <w:lvl w:ilvl="3">
      <w:numFmt w:val="bullet"/>
      <w:lvlText w:val="•"/>
      <w:lvlJc w:val="left"/>
      <w:pPr>
        <w:ind w:left="3621" w:hanging="709"/>
      </w:pPr>
      <w:rPr>
        <w:lang w:val="pt-PT" w:eastAsia="en-US" w:bidi="ar-SA"/>
      </w:rPr>
    </w:lvl>
    <w:lvl w:ilvl="4">
      <w:numFmt w:val="bullet"/>
      <w:lvlText w:val="•"/>
      <w:lvlJc w:val="left"/>
      <w:pPr>
        <w:ind w:left="4542" w:hanging="709"/>
      </w:pPr>
      <w:rPr>
        <w:lang w:val="pt-PT" w:eastAsia="en-US" w:bidi="ar-SA"/>
      </w:rPr>
    </w:lvl>
    <w:lvl w:ilvl="5">
      <w:numFmt w:val="bullet"/>
      <w:lvlText w:val="•"/>
      <w:lvlJc w:val="left"/>
      <w:pPr>
        <w:ind w:left="5463" w:hanging="709"/>
      </w:pPr>
      <w:rPr>
        <w:lang w:val="pt-PT" w:eastAsia="en-US" w:bidi="ar-SA"/>
      </w:rPr>
    </w:lvl>
    <w:lvl w:ilvl="6">
      <w:numFmt w:val="bullet"/>
      <w:lvlText w:val="•"/>
      <w:lvlJc w:val="left"/>
      <w:pPr>
        <w:ind w:left="6383" w:hanging="709"/>
      </w:pPr>
      <w:rPr>
        <w:lang w:val="pt-PT" w:eastAsia="en-US" w:bidi="ar-SA"/>
      </w:rPr>
    </w:lvl>
    <w:lvl w:ilvl="7">
      <w:numFmt w:val="bullet"/>
      <w:lvlText w:val="•"/>
      <w:lvlJc w:val="left"/>
      <w:pPr>
        <w:ind w:left="7304" w:hanging="709"/>
      </w:pPr>
      <w:rPr>
        <w:lang w:val="pt-PT" w:eastAsia="en-US" w:bidi="ar-SA"/>
      </w:rPr>
    </w:lvl>
    <w:lvl w:ilvl="8">
      <w:numFmt w:val="bullet"/>
      <w:lvlText w:val="•"/>
      <w:lvlJc w:val="left"/>
      <w:pPr>
        <w:ind w:left="8225" w:hanging="709"/>
      </w:pPr>
      <w:rPr>
        <w:lang w:val="pt-PT" w:eastAsia="en-US" w:bidi="ar-SA"/>
      </w:rPr>
    </w:lvl>
  </w:abstractNum>
  <w:abstractNum w:abstractNumId="41" w15:restartNumberingAfterBreak="0">
    <w:nsid w:val="36E76BA6"/>
    <w:multiLevelType w:val="multilevel"/>
    <w:tmpl w:val="A28A3018"/>
    <w:lvl w:ilvl="0">
      <w:start w:val="1"/>
      <w:numFmt w:val="lowerLetter"/>
      <w:lvlText w:val="%1)"/>
      <w:lvlJc w:val="left"/>
      <w:pPr>
        <w:ind w:left="1993" w:hanging="360"/>
      </w:pPr>
      <w:rPr>
        <w:b/>
      </w:rPr>
    </w:lvl>
    <w:lvl w:ilvl="1">
      <w:start w:val="1"/>
      <w:numFmt w:val="lowerLetter"/>
      <w:lvlText w:val="%2."/>
      <w:lvlJc w:val="left"/>
      <w:pPr>
        <w:ind w:left="2713" w:hanging="360"/>
      </w:pPr>
    </w:lvl>
    <w:lvl w:ilvl="2">
      <w:start w:val="1"/>
      <w:numFmt w:val="lowerRoman"/>
      <w:lvlText w:val="%3."/>
      <w:lvlJc w:val="right"/>
      <w:pPr>
        <w:ind w:left="3433" w:hanging="180"/>
      </w:pPr>
    </w:lvl>
    <w:lvl w:ilvl="3">
      <w:start w:val="1"/>
      <w:numFmt w:val="decimal"/>
      <w:lvlText w:val="%4."/>
      <w:lvlJc w:val="left"/>
      <w:pPr>
        <w:ind w:left="4153" w:hanging="360"/>
      </w:pPr>
    </w:lvl>
    <w:lvl w:ilvl="4">
      <w:start w:val="1"/>
      <w:numFmt w:val="lowerLetter"/>
      <w:lvlText w:val="%5."/>
      <w:lvlJc w:val="left"/>
      <w:pPr>
        <w:ind w:left="4873" w:hanging="360"/>
      </w:pPr>
    </w:lvl>
    <w:lvl w:ilvl="5">
      <w:start w:val="1"/>
      <w:numFmt w:val="lowerRoman"/>
      <w:lvlText w:val="%6."/>
      <w:lvlJc w:val="right"/>
      <w:pPr>
        <w:ind w:left="5593" w:hanging="180"/>
      </w:pPr>
    </w:lvl>
    <w:lvl w:ilvl="6">
      <w:start w:val="1"/>
      <w:numFmt w:val="decimal"/>
      <w:lvlText w:val="%7."/>
      <w:lvlJc w:val="left"/>
      <w:pPr>
        <w:ind w:left="6313" w:hanging="360"/>
      </w:pPr>
    </w:lvl>
    <w:lvl w:ilvl="7">
      <w:start w:val="1"/>
      <w:numFmt w:val="lowerLetter"/>
      <w:lvlText w:val="%8."/>
      <w:lvlJc w:val="left"/>
      <w:pPr>
        <w:ind w:left="7033" w:hanging="360"/>
      </w:pPr>
    </w:lvl>
    <w:lvl w:ilvl="8">
      <w:start w:val="1"/>
      <w:numFmt w:val="lowerRoman"/>
      <w:lvlText w:val="%9."/>
      <w:lvlJc w:val="right"/>
      <w:pPr>
        <w:ind w:left="7753" w:hanging="180"/>
      </w:pPr>
    </w:lvl>
  </w:abstractNum>
  <w:abstractNum w:abstractNumId="42" w15:restartNumberingAfterBreak="0">
    <w:nsid w:val="38DE5F61"/>
    <w:multiLevelType w:val="multilevel"/>
    <w:tmpl w:val="D20CCBEA"/>
    <w:lvl w:ilvl="0">
      <w:start w:val="1"/>
      <w:numFmt w:val="decimal"/>
      <w:lvlText w:val="%1."/>
      <w:lvlJc w:val="left"/>
      <w:pPr>
        <w:ind w:left="720" w:hanging="360"/>
      </w:pPr>
      <w:rPr>
        <w:b/>
      </w:rPr>
    </w:lvl>
    <w:lvl w:ilvl="1">
      <w:start w:val="4"/>
      <w:numFmt w:val="decimal"/>
      <w:lvlText w:val="%1.%2."/>
      <w:lvlJc w:val="left"/>
      <w:pPr>
        <w:ind w:left="855" w:hanging="49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3" w15:restartNumberingAfterBreak="0">
    <w:nsid w:val="3C6406B2"/>
    <w:multiLevelType w:val="multilevel"/>
    <w:tmpl w:val="AE941666"/>
    <w:lvl w:ilvl="0">
      <w:start w:val="16"/>
      <w:numFmt w:val="decimal"/>
      <w:lvlText w:val="%1."/>
      <w:lvlJc w:val="left"/>
      <w:pPr>
        <w:ind w:left="435" w:hanging="435"/>
      </w:pPr>
    </w:lvl>
    <w:lvl w:ilvl="1">
      <w:start w:val="1"/>
      <w:numFmt w:val="decimal"/>
      <w:lvlText w:val="%1.%2."/>
      <w:lvlJc w:val="left"/>
      <w:pPr>
        <w:ind w:left="435" w:hanging="43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3E515BF9"/>
    <w:multiLevelType w:val="multilevel"/>
    <w:tmpl w:val="120EE046"/>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45" w15:restartNumberingAfterBreak="0">
    <w:nsid w:val="405A0790"/>
    <w:multiLevelType w:val="multilevel"/>
    <w:tmpl w:val="9B8244D6"/>
    <w:lvl w:ilvl="0">
      <w:start w:val="7"/>
      <w:numFmt w:val="decimal"/>
      <w:lvlText w:val="%1"/>
      <w:lvlJc w:val="left"/>
      <w:pPr>
        <w:ind w:left="152" w:hanging="709"/>
      </w:pPr>
      <w:rPr>
        <w:lang w:val="pt-PT" w:eastAsia="en-US" w:bidi="ar-SA"/>
      </w:rPr>
    </w:lvl>
    <w:lvl w:ilvl="1">
      <w:start w:val="1"/>
      <w:numFmt w:val="decimal"/>
      <w:lvlText w:val="%1.%2."/>
      <w:lvlJc w:val="left"/>
      <w:pPr>
        <w:ind w:left="152" w:hanging="709"/>
      </w:pPr>
      <w:rPr>
        <w:rFonts w:ascii="Arial" w:eastAsia="Arial MT" w:hAnsi="Arial" w:cs="Arial"/>
        <w:b/>
        <w:bCs w:val="0"/>
        <w:i w:val="0"/>
        <w:iCs w:val="0"/>
        <w:spacing w:val="-1"/>
        <w:sz w:val="20"/>
        <w:szCs w:val="20"/>
        <w:lang w:val="pt-PT" w:eastAsia="en-US" w:bidi="ar-SA"/>
      </w:rPr>
    </w:lvl>
    <w:lvl w:ilvl="2">
      <w:numFmt w:val="bullet"/>
      <w:lvlText w:val="•"/>
      <w:lvlJc w:val="left"/>
      <w:pPr>
        <w:ind w:left="2141" w:hanging="709"/>
      </w:pPr>
      <w:rPr>
        <w:lang w:val="pt-PT" w:eastAsia="en-US" w:bidi="ar-SA"/>
      </w:rPr>
    </w:lvl>
    <w:lvl w:ilvl="3">
      <w:numFmt w:val="bullet"/>
      <w:lvlText w:val="•"/>
      <w:lvlJc w:val="left"/>
      <w:pPr>
        <w:ind w:left="3131" w:hanging="709"/>
      </w:pPr>
      <w:rPr>
        <w:lang w:val="pt-PT" w:eastAsia="en-US" w:bidi="ar-SA"/>
      </w:rPr>
    </w:lvl>
    <w:lvl w:ilvl="4">
      <w:numFmt w:val="bullet"/>
      <w:lvlText w:val="•"/>
      <w:lvlJc w:val="left"/>
      <w:pPr>
        <w:ind w:left="4122" w:hanging="709"/>
      </w:pPr>
      <w:rPr>
        <w:lang w:val="pt-PT" w:eastAsia="en-US" w:bidi="ar-SA"/>
      </w:rPr>
    </w:lvl>
    <w:lvl w:ilvl="5">
      <w:numFmt w:val="bullet"/>
      <w:lvlText w:val="•"/>
      <w:lvlJc w:val="left"/>
      <w:pPr>
        <w:ind w:left="5113" w:hanging="709"/>
      </w:pPr>
      <w:rPr>
        <w:lang w:val="pt-PT" w:eastAsia="en-US" w:bidi="ar-SA"/>
      </w:rPr>
    </w:lvl>
    <w:lvl w:ilvl="6">
      <w:numFmt w:val="bullet"/>
      <w:lvlText w:val="•"/>
      <w:lvlJc w:val="left"/>
      <w:pPr>
        <w:ind w:left="6103" w:hanging="709"/>
      </w:pPr>
      <w:rPr>
        <w:lang w:val="pt-PT" w:eastAsia="en-US" w:bidi="ar-SA"/>
      </w:rPr>
    </w:lvl>
    <w:lvl w:ilvl="7">
      <w:numFmt w:val="bullet"/>
      <w:lvlText w:val="•"/>
      <w:lvlJc w:val="left"/>
      <w:pPr>
        <w:ind w:left="7094" w:hanging="709"/>
      </w:pPr>
      <w:rPr>
        <w:lang w:val="pt-PT" w:eastAsia="en-US" w:bidi="ar-SA"/>
      </w:rPr>
    </w:lvl>
    <w:lvl w:ilvl="8">
      <w:numFmt w:val="bullet"/>
      <w:lvlText w:val="•"/>
      <w:lvlJc w:val="left"/>
      <w:pPr>
        <w:ind w:left="8085" w:hanging="709"/>
      </w:pPr>
      <w:rPr>
        <w:lang w:val="pt-PT" w:eastAsia="en-US" w:bidi="ar-SA"/>
      </w:rPr>
    </w:lvl>
  </w:abstractNum>
  <w:abstractNum w:abstractNumId="46" w15:restartNumberingAfterBreak="0">
    <w:nsid w:val="47EF62BF"/>
    <w:multiLevelType w:val="multilevel"/>
    <w:tmpl w:val="3A24D38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lowerLetter"/>
      <w:lvlText w:val="%4)"/>
      <w:lvlJc w:val="left"/>
      <w:pPr>
        <w:ind w:left="3600" w:hanging="360"/>
      </w:pPr>
      <w:rPr>
        <w:rFonts w:ascii="Arial" w:eastAsia="Arial" w:hAnsi="Arial" w:cs="Arial"/>
        <w:b/>
        <w:sz w:val="20"/>
      </w:r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7" w15:restartNumberingAfterBreak="0">
    <w:nsid w:val="492712B5"/>
    <w:multiLevelType w:val="multilevel"/>
    <w:tmpl w:val="44D406CE"/>
    <w:lvl w:ilvl="0">
      <w:start w:val="3"/>
      <w:numFmt w:val="decimal"/>
      <w:lvlText w:val="%1"/>
      <w:lvlJc w:val="left"/>
      <w:pPr>
        <w:ind w:left="152" w:hanging="709"/>
      </w:pPr>
      <w:rPr>
        <w:lang w:val="pt-PT" w:eastAsia="en-US" w:bidi="ar-SA"/>
      </w:rPr>
    </w:lvl>
    <w:lvl w:ilvl="1">
      <w:start w:val="1"/>
      <w:numFmt w:val="decimal"/>
      <w:lvlText w:val="%1.%2."/>
      <w:lvlJc w:val="left"/>
      <w:pPr>
        <w:ind w:left="152" w:hanging="709"/>
      </w:pPr>
      <w:rPr>
        <w:rFonts w:ascii="Arial" w:eastAsia="Arial MT" w:hAnsi="Arial" w:cs="Arial"/>
        <w:b/>
        <w:bCs w:val="0"/>
        <w:i w:val="0"/>
        <w:iCs w:val="0"/>
        <w:spacing w:val="-1"/>
        <w:sz w:val="20"/>
        <w:szCs w:val="20"/>
        <w:lang w:val="pt-PT" w:eastAsia="en-US" w:bidi="ar-SA"/>
      </w:rPr>
    </w:lvl>
    <w:lvl w:ilvl="2">
      <w:start w:val="1"/>
      <w:numFmt w:val="lowerLetter"/>
      <w:lvlText w:val="%3)"/>
      <w:lvlJc w:val="left"/>
      <w:pPr>
        <w:ind w:left="873" w:hanging="360"/>
      </w:pPr>
      <w:rPr>
        <w:rFonts w:ascii="Arial" w:eastAsia="Arial MT" w:hAnsi="Arial" w:cs="Arial"/>
        <w:b/>
        <w:bCs w:val="0"/>
        <w:i w:val="0"/>
        <w:iCs w:val="0"/>
        <w:spacing w:val="-1"/>
        <w:sz w:val="20"/>
        <w:szCs w:val="20"/>
        <w:lang w:val="pt-PT" w:eastAsia="en-US" w:bidi="ar-SA"/>
      </w:rPr>
    </w:lvl>
    <w:lvl w:ilvl="3">
      <w:start w:val="1"/>
      <w:numFmt w:val="upperRoman"/>
      <w:lvlText w:val="%4."/>
      <w:lvlJc w:val="left"/>
      <w:pPr>
        <w:ind w:left="1593" w:hanging="471"/>
      </w:pPr>
      <w:rPr>
        <w:rFonts w:ascii="Arial MT" w:eastAsia="Arial MT" w:hAnsi="Arial MT" w:cs="Arial MT"/>
        <w:b w:val="0"/>
        <w:bCs w:val="0"/>
        <w:i w:val="0"/>
        <w:iCs w:val="0"/>
        <w:spacing w:val="-1"/>
        <w:sz w:val="20"/>
        <w:szCs w:val="20"/>
        <w:lang w:val="pt-PT" w:eastAsia="en-US" w:bidi="ar-SA"/>
      </w:rPr>
    </w:lvl>
    <w:lvl w:ilvl="4">
      <w:numFmt w:val="bullet"/>
      <w:lvlText w:val="•"/>
      <w:lvlJc w:val="left"/>
      <w:pPr>
        <w:ind w:left="2809" w:hanging="471"/>
      </w:pPr>
      <w:rPr>
        <w:lang w:val="pt-PT" w:eastAsia="en-US" w:bidi="ar-SA"/>
      </w:rPr>
    </w:lvl>
    <w:lvl w:ilvl="5">
      <w:numFmt w:val="bullet"/>
      <w:lvlText w:val="•"/>
      <w:lvlJc w:val="left"/>
      <w:pPr>
        <w:ind w:left="4018" w:hanging="471"/>
      </w:pPr>
      <w:rPr>
        <w:lang w:val="pt-PT" w:eastAsia="en-US" w:bidi="ar-SA"/>
      </w:rPr>
    </w:lvl>
    <w:lvl w:ilvl="6">
      <w:numFmt w:val="bullet"/>
      <w:lvlText w:val="•"/>
      <w:lvlJc w:val="left"/>
      <w:pPr>
        <w:ind w:left="5228" w:hanging="471"/>
      </w:pPr>
      <w:rPr>
        <w:lang w:val="pt-PT" w:eastAsia="en-US" w:bidi="ar-SA"/>
      </w:rPr>
    </w:lvl>
    <w:lvl w:ilvl="7">
      <w:numFmt w:val="bullet"/>
      <w:lvlText w:val="•"/>
      <w:lvlJc w:val="left"/>
      <w:pPr>
        <w:ind w:left="6437" w:hanging="471"/>
      </w:pPr>
      <w:rPr>
        <w:lang w:val="pt-PT" w:eastAsia="en-US" w:bidi="ar-SA"/>
      </w:rPr>
    </w:lvl>
    <w:lvl w:ilvl="8">
      <w:numFmt w:val="bullet"/>
      <w:lvlText w:val="•"/>
      <w:lvlJc w:val="left"/>
      <w:pPr>
        <w:ind w:left="7647" w:hanging="471"/>
      </w:pPr>
      <w:rPr>
        <w:lang w:val="pt-PT" w:eastAsia="en-US" w:bidi="ar-SA"/>
      </w:rPr>
    </w:lvl>
  </w:abstractNum>
  <w:abstractNum w:abstractNumId="48" w15:restartNumberingAfterBreak="0">
    <w:nsid w:val="4B2B0555"/>
    <w:multiLevelType w:val="multilevel"/>
    <w:tmpl w:val="D166BEC8"/>
    <w:lvl w:ilvl="0">
      <w:start w:val="1"/>
      <w:numFmt w:val="lowerLetter"/>
      <w:lvlText w:val="%1)"/>
      <w:lvlJc w:val="left"/>
      <w:pPr>
        <w:ind w:left="1508" w:hanging="360"/>
      </w:pPr>
      <w:rPr>
        <w:b/>
      </w:rPr>
    </w:lvl>
    <w:lvl w:ilvl="1">
      <w:start w:val="1"/>
      <w:numFmt w:val="bullet"/>
      <w:lvlText w:val="o"/>
      <w:lvlJc w:val="left"/>
      <w:pPr>
        <w:ind w:left="2228" w:hanging="360"/>
      </w:pPr>
      <w:rPr>
        <w:rFonts w:ascii="Courier New" w:hAnsi="Courier New" w:cs="Courier New"/>
      </w:rPr>
    </w:lvl>
    <w:lvl w:ilvl="2">
      <w:start w:val="1"/>
      <w:numFmt w:val="bullet"/>
      <w:lvlText w:val=""/>
      <w:lvlJc w:val="left"/>
      <w:pPr>
        <w:ind w:left="2948" w:hanging="360"/>
      </w:pPr>
      <w:rPr>
        <w:rFonts w:ascii="Wingdings" w:hAnsi="Wingdings"/>
      </w:rPr>
    </w:lvl>
    <w:lvl w:ilvl="3">
      <w:start w:val="1"/>
      <w:numFmt w:val="bullet"/>
      <w:lvlText w:val=""/>
      <w:lvlJc w:val="left"/>
      <w:pPr>
        <w:ind w:left="3668" w:hanging="360"/>
      </w:pPr>
      <w:rPr>
        <w:rFonts w:ascii="Symbol" w:hAnsi="Symbol"/>
      </w:rPr>
    </w:lvl>
    <w:lvl w:ilvl="4">
      <w:start w:val="1"/>
      <w:numFmt w:val="bullet"/>
      <w:lvlText w:val="o"/>
      <w:lvlJc w:val="left"/>
      <w:pPr>
        <w:ind w:left="4388" w:hanging="360"/>
      </w:pPr>
      <w:rPr>
        <w:rFonts w:ascii="Courier New" w:hAnsi="Courier New" w:cs="Courier New"/>
      </w:rPr>
    </w:lvl>
    <w:lvl w:ilvl="5">
      <w:start w:val="1"/>
      <w:numFmt w:val="bullet"/>
      <w:lvlText w:val=""/>
      <w:lvlJc w:val="left"/>
      <w:pPr>
        <w:ind w:left="5108" w:hanging="360"/>
      </w:pPr>
      <w:rPr>
        <w:rFonts w:ascii="Wingdings" w:hAnsi="Wingdings"/>
      </w:rPr>
    </w:lvl>
    <w:lvl w:ilvl="6">
      <w:start w:val="1"/>
      <w:numFmt w:val="bullet"/>
      <w:lvlText w:val=""/>
      <w:lvlJc w:val="left"/>
      <w:pPr>
        <w:ind w:left="5828" w:hanging="360"/>
      </w:pPr>
      <w:rPr>
        <w:rFonts w:ascii="Symbol" w:hAnsi="Symbol"/>
      </w:rPr>
    </w:lvl>
    <w:lvl w:ilvl="7">
      <w:start w:val="1"/>
      <w:numFmt w:val="bullet"/>
      <w:lvlText w:val="o"/>
      <w:lvlJc w:val="left"/>
      <w:pPr>
        <w:ind w:left="6548" w:hanging="360"/>
      </w:pPr>
      <w:rPr>
        <w:rFonts w:ascii="Courier New" w:hAnsi="Courier New" w:cs="Courier New"/>
      </w:rPr>
    </w:lvl>
    <w:lvl w:ilvl="8">
      <w:start w:val="1"/>
      <w:numFmt w:val="bullet"/>
      <w:lvlText w:val=""/>
      <w:lvlJc w:val="left"/>
      <w:pPr>
        <w:ind w:left="7268" w:hanging="360"/>
      </w:pPr>
      <w:rPr>
        <w:rFonts w:ascii="Wingdings" w:hAnsi="Wingdings"/>
      </w:rPr>
    </w:lvl>
  </w:abstractNum>
  <w:abstractNum w:abstractNumId="49" w15:restartNumberingAfterBreak="0">
    <w:nsid w:val="4E7D4DB6"/>
    <w:multiLevelType w:val="multilevel"/>
    <w:tmpl w:val="C56435CA"/>
    <w:lvl w:ilvl="0">
      <w:start w:val="15"/>
      <w:numFmt w:val="decimal"/>
      <w:lvlText w:val="%1."/>
      <w:lvlJc w:val="left"/>
      <w:pPr>
        <w:ind w:left="435" w:hanging="435"/>
      </w:pPr>
    </w:lvl>
    <w:lvl w:ilvl="1">
      <w:start w:val="1"/>
      <w:numFmt w:val="decimal"/>
      <w:lvlText w:val="%1.%2."/>
      <w:lvlJc w:val="left"/>
      <w:pPr>
        <w:ind w:left="435" w:hanging="43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15:restartNumberingAfterBreak="0">
    <w:nsid w:val="4EEC7614"/>
    <w:multiLevelType w:val="multilevel"/>
    <w:tmpl w:val="4C665952"/>
    <w:lvl w:ilvl="0">
      <w:start w:val="1"/>
      <w:numFmt w:val="decimal"/>
      <w:pStyle w:val="Clusula"/>
      <w:lvlText w:val="CLÁUSULA %1ª:"/>
      <w:lvlJc w:val="left"/>
      <w:pPr>
        <w:ind w:left="360" w:hanging="360"/>
      </w:pPr>
    </w:lvl>
    <w:lvl w:ilvl="1">
      <w:start w:val="1"/>
      <w:numFmt w:val="decimal"/>
      <w:pStyle w:val="2oNvel"/>
      <w:lvlText w:val="%1.%2."/>
      <w:lvlJc w:val="left"/>
      <w:pPr>
        <w:ind w:left="574" w:hanging="432"/>
      </w:pPr>
      <w:rPr>
        <w:color w:val="000000"/>
      </w:rPr>
    </w:lvl>
    <w:lvl w:ilvl="2">
      <w:start w:val="1"/>
      <w:numFmt w:val="decimal"/>
      <w:pStyle w:val="3oNve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FEF3CF8"/>
    <w:multiLevelType w:val="multilevel"/>
    <w:tmpl w:val="D158DC62"/>
    <w:lvl w:ilvl="0">
      <w:start w:val="13"/>
      <w:numFmt w:val="decimal"/>
      <w:lvlText w:val="%1."/>
      <w:lvlJc w:val="left"/>
      <w:pPr>
        <w:ind w:left="435" w:hanging="435"/>
      </w:pPr>
      <w:rPr>
        <w:b/>
      </w:rPr>
    </w:lvl>
    <w:lvl w:ilvl="1">
      <w:start w:val="1"/>
      <w:numFmt w:val="decimal"/>
      <w:lvlText w:val="%1.%2."/>
      <w:lvlJc w:val="left"/>
      <w:pPr>
        <w:ind w:left="435" w:hanging="43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52" w15:restartNumberingAfterBreak="0">
    <w:nsid w:val="51E32DC8"/>
    <w:multiLevelType w:val="multilevel"/>
    <w:tmpl w:val="565EE6B2"/>
    <w:lvl w:ilvl="0">
      <w:start w:val="3"/>
      <w:numFmt w:val="decimal"/>
      <w:lvlText w:val="%1"/>
      <w:lvlJc w:val="left"/>
      <w:pPr>
        <w:ind w:left="152" w:hanging="709"/>
      </w:pPr>
      <w:rPr>
        <w:lang w:val="pt-PT" w:eastAsia="en-US" w:bidi="ar-SA"/>
      </w:rPr>
    </w:lvl>
    <w:lvl w:ilvl="1">
      <w:start w:val="1"/>
      <w:numFmt w:val="decimal"/>
      <w:lvlText w:val="%1.%2."/>
      <w:lvlJc w:val="left"/>
      <w:pPr>
        <w:ind w:left="152" w:hanging="709"/>
      </w:pPr>
      <w:rPr>
        <w:rFonts w:ascii="Arial" w:eastAsia="Arial MT" w:hAnsi="Arial" w:cs="Arial"/>
        <w:b/>
        <w:bCs w:val="0"/>
        <w:i w:val="0"/>
        <w:iCs w:val="0"/>
        <w:spacing w:val="-1"/>
        <w:sz w:val="20"/>
        <w:szCs w:val="20"/>
        <w:lang w:val="pt-PT" w:eastAsia="en-US" w:bidi="ar-SA"/>
      </w:rPr>
    </w:lvl>
    <w:lvl w:ilvl="2">
      <w:start w:val="1"/>
      <w:numFmt w:val="lowerLetter"/>
      <w:lvlText w:val="%3)"/>
      <w:lvlJc w:val="left"/>
      <w:pPr>
        <w:ind w:left="873" w:hanging="360"/>
      </w:pPr>
      <w:rPr>
        <w:rFonts w:ascii="Arial" w:eastAsia="Arial MT" w:hAnsi="Arial" w:cs="Arial"/>
        <w:b/>
        <w:bCs w:val="0"/>
        <w:i w:val="0"/>
        <w:iCs w:val="0"/>
        <w:spacing w:val="-1"/>
        <w:sz w:val="20"/>
        <w:szCs w:val="20"/>
        <w:lang w:val="pt-PT" w:eastAsia="en-US" w:bidi="ar-SA"/>
      </w:rPr>
    </w:lvl>
    <w:lvl w:ilvl="3">
      <w:start w:val="1"/>
      <w:numFmt w:val="lowerLetter"/>
      <w:lvlText w:val="%4)"/>
      <w:lvlJc w:val="left"/>
      <w:pPr>
        <w:ind w:left="1593" w:hanging="471"/>
      </w:pPr>
      <w:rPr>
        <w:b/>
        <w:bCs w:val="0"/>
        <w:i w:val="0"/>
        <w:iCs w:val="0"/>
        <w:spacing w:val="-1"/>
        <w:sz w:val="20"/>
        <w:szCs w:val="20"/>
        <w:lang w:val="pt-PT" w:eastAsia="en-US" w:bidi="ar-SA"/>
      </w:rPr>
    </w:lvl>
    <w:lvl w:ilvl="4">
      <w:numFmt w:val="bullet"/>
      <w:lvlText w:val="•"/>
      <w:lvlJc w:val="left"/>
      <w:pPr>
        <w:ind w:left="2809" w:hanging="471"/>
      </w:pPr>
      <w:rPr>
        <w:lang w:val="pt-PT" w:eastAsia="en-US" w:bidi="ar-SA"/>
      </w:rPr>
    </w:lvl>
    <w:lvl w:ilvl="5">
      <w:numFmt w:val="bullet"/>
      <w:lvlText w:val="•"/>
      <w:lvlJc w:val="left"/>
      <w:pPr>
        <w:ind w:left="4018" w:hanging="471"/>
      </w:pPr>
      <w:rPr>
        <w:lang w:val="pt-PT" w:eastAsia="en-US" w:bidi="ar-SA"/>
      </w:rPr>
    </w:lvl>
    <w:lvl w:ilvl="6">
      <w:numFmt w:val="bullet"/>
      <w:lvlText w:val="•"/>
      <w:lvlJc w:val="left"/>
      <w:pPr>
        <w:ind w:left="5228" w:hanging="471"/>
      </w:pPr>
      <w:rPr>
        <w:lang w:val="pt-PT" w:eastAsia="en-US" w:bidi="ar-SA"/>
      </w:rPr>
    </w:lvl>
    <w:lvl w:ilvl="7">
      <w:numFmt w:val="bullet"/>
      <w:lvlText w:val="•"/>
      <w:lvlJc w:val="left"/>
      <w:pPr>
        <w:ind w:left="6437" w:hanging="471"/>
      </w:pPr>
      <w:rPr>
        <w:lang w:val="pt-PT" w:eastAsia="en-US" w:bidi="ar-SA"/>
      </w:rPr>
    </w:lvl>
    <w:lvl w:ilvl="8">
      <w:numFmt w:val="bullet"/>
      <w:lvlText w:val="•"/>
      <w:lvlJc w:val="left"/>
      <w:pPr>
        <w:ind w:left="7647" w:hanging="471"/>
      </w:pPr>
      <w:rPr>
        <w:lang w:val="pt-PT" w:eastAsia="en-US" w:bidi="ar-SA"/>
      </w:rPr>
    </w:lvl>
  </w:abstractNum>
  <w:abstractNum w:abstractNumId="53" w15:restartNumberingAfterBreak="0">
    <w:nsid w:val="53EF81A9"/>
    <w:multiLevelType w:val="multilevel"/>
    <w:tmpl w:val="DA66303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54C260E9"/>
    <w:multiLevelType w:val="multilevel"/>
    <w:tmpl w:val="E2187294"/>
    <w:lvl w:ilvl="0">
      <w:start w:val="1"/>
      <w:numFmt w:val="lowerLetter"/>
      <w:lvlText w:val="%1)"/>
      <w:lvlJc w:val="left"/>
      <w:pPr>
        <w:ind w:left="1637" w:hanging="360"/>
      </w:pPr>
      <w:rPr>
        <w:b/>
      </w:r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55" w15:restartNumberingAfterBreak="0">
    <w:nsid w:val="575235C9"/>
    <w:multiLevelType w:val="multilevel"/>
    <w:tmpl w:val="101ED15E"/>
    <w:lvl w:ilvl="0">
      <w:start w:val="8"/>
      <w:numFmt w:val="decimal"/>
      <w:lvlText w:val="%1"/>
      <w:lvlJc w:val="left"/>
      <w:pPr>
        <w:ind w:left="152" w:hanging="709"/>
      </w:pPr>
      <w:rPr>
        <w:lang w:val="pt-PT" w:eastAsia="en-US" w:bidi="ar-SA"/>
      </w:rPr>
    </w:lvl>
    <w:lvl w:ilvl="1">
      <w:start w:val="1"/>
      <w:numFmt w:val="decimal"/>
      <w:lvlText w:val="%1.%2."/>
      <w:lvlJc w:val="left"/>
      <w:pPr>
        <w:ind w:left="152" w:hanging="709"/>
      </w:pPr>
      <w:rPr>
        <w:rFonts w:ascii="Arial" w:eastAsia="Arial MT" w:hAnsi="Arial" w:cs="Arial"/>
        <w:b/>
        <w:bCs w:val="0"/>
        <w:i w:val="0"/>
        <w:iCs w:val="0"/>
        <w:spacing w:val="-1"/>
        <w:sz w:val="20"/>
        <w:szCs w:val="20"/>
        <w:lang w:val="pt-PT" w:eastAsia="en-US" w:bidi="ar-SA"/>
      </w:rPr>
    </w:lvl>
    <w:lvl w:ilvl="2">
      <w:numFmt w:val="bullet"/>
      <w:lvlText w:val="•"/>
      <w:lvlJc w:val="left"/>
      <w:pPr>
        <w:ind w:left="2141" w:hanging="709"/>
      </w:pPr>
      <w:rPr>
        <w:lang w:val="pt-PT" w:eastAsia="en-US" w:bidi="ar-SA"/>
      </w:rPr>
    </w:lvl>
    <w:lvl w:ilvl="3">
      <w:numFmt w:val="bullet"/>
      <w:lvlText w:val="•"/>
      <w:lvlJc w:val="left"/>
      <w:pPr>
        <w:ind w:left="3131" w:hanging="709"/>
      </w:pPr>
      <w:rPr>
        <w:lang w:val="pt-PT" w:eastAsia="en-US" w:bidi="ar-SA"/>
      </w:rPr>
    </w:lvl>
    <w:lvl w:ilvl="4">
      <w:numFmt w:val="bullet"/>
      <w:lvlText w:val="•"/>
      <w:lvlJc w:val="left"/>
      <w:pPr>
        <w:ind w:left="4122" w:hanging="709"/>
      </w:pPr>
      <w:rPr>
        <w:lang w:val="pt-PT" w:eastAsia="en-US" w:bidi="ar-SA"/>
      </w:rPr>
    </w:lvl>
    <w:lvl w:ilvl="5">
      <w:numFmt w:val="bullet"/>
      <w:lvlText w:val="•"/>
      <w:lvlJc w:val="left"/>
      <w:pPr>
        <w:ind w:left="5113" w:hanging="709"/>
      </w:pPr>
      <w:rPr>
        <w:lang w:val="pt-PT" w:eastAsia="en-US" w:bidi="ar-SA"/>
      </w:rPr>
    </w:lvl>
    <w:lvl w:ilvl="6">
      <w:numFmt w:val="bullet"/>
      <w:lvlText w:val="•"/>
      <w:lvlJc w:val="left"/>
      <w:pPr>
        <w:ind w:left="6103" w:hanging="709"/>
      </w:pPr>
      <w:rPr>
        <w:lang w:val="pt-PT" w:eastAsia="en-US" w:bidi="ar-SA"/>
      </w:rPr>
    </w:lvl>
    <w:lvl w:ilvl="7">
      <w:numFmt w:val="bullet"/>
      <w:lvlText w:val="•"/>
      <w:lvlJc w:val="left"/>
      <w:pPr>
        <w:ind w:left="7094" w:hanging="709"/>
      </w:pPr>
      <w:rPr>
        <w:lang w:val="pt-PT" w:eastAsia="en-US" w:bidi="ar-SA"/>
      </w:rPr>
    </w:lvl>
    <w:lvl w:ilvl="8">
      <w:numFmt w:val="bullet"/>
      <w:lvlText w:val="•"/>
      <w:lvlJc w:val="left"/>
      <w:pPr>
        <w:ind w:left="8085" w:hanging="709"/>
      </w:pPr>
      <w:rPr>
        <w:lang w:val="pt-PT" w:eastAsia="en-US" w:bidi="ar-SA"/>
      </w:rPr>
    </w:lvl>
  </w:abstractNum>
  <w:abstractNum w:abstractNumId="56" w15:restartNumberingAfterBreak="0">
    <w:nsid w:val="5A8309C5"/>
    <w:multiLevelType w:val="multilevel"/>
    <w:tmpl w:val="02607F7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BD3E8C5"/>
    <w:multiLevelType w:val="multilevel"/>
    <w:tmpl w:val="36024B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5C7C4827"/>
    <w:multiLevelType w:val="multilevel"/>
    <w:tmpl w:val="5B7AC4C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lowerLetter"/>
      <w:lvlText w:val="%4)"/>
      <w:lvlJc w:val="left"/>
      <w:pPr>
        <w:ind w:left="1728" w:hanging="648"/>
      </w:pPr>
      <w:rPr>
        <w:b/>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419A364"/>
    <w:multiLevelType w:val="multilevel"/>
    <w:tmpl w:val="34DEAA7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6B02984"/>
    <w:multiLevelType w:val="multilevel"/>
    <w:tmpl w:val="FCE2093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lowerLetter"/>
      <w:lvlText w:val="%4)"/>
      <w:lvlJc w:val="left"/>
      <w:pPr>
        <w:ind w:left="1728" w:hanging="648"/>
      </w:pPr>
      <w:rPr>
        <w:b/>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C7802D1"/>
    <w:multiLevelType w:val="multilevel"/>
    <w:tmpl w:val="761C7C1A"/>
    <w:lvl w:ilvl="0">
      <w:start w:val="1"/>
      <w:numFmt w:val="lowerLetter"/>
      <w:lvlText w:val="%1)"/>
      <w:lvlJc w:val="left"/>
      <w:pPr>
        <w:ind w:left="1508" w:hanging="360"/>
      </w:pPr>
      <w:rPr>
        <w:b/>
      </w:rPr>
    </w:lvl>
    <w:lvl w:ilvl="1">
      <w:start w:val="1"/>
      <w:numFmt w:val="bullet"/>
      <w:lvlText w:val="o"/>
      <w:lvlJc w:val="left"/>
      <w:pPr>
        <w:ind w:left="2228" w:hanging="360"/>
      </w:pPr>
      <w:rPr>
        <w:rFonts w:ascii="Courier New" w:hAnsi="Courier New" w:cs="Courier New"/>
      </w:rPr>
    </w:lvl>
    <w:lvl w:ilvl="2">
      <w:start w:val="1"/>
      <w:numFmt w:val="bullet"/>
      <w:lvlText w:val=""/>
      <w:lvlJc w:val="left"/>
      <w:pPr>
        <w:ind w:left="2948" w:hanging="360"/>
      </w:pPr>
      <w:rPr>
        <w:rFonts w:ascii="Wingdings" w:hAnsi="Wingdings"/>
      </w:rPr>
    </w:lvl>
    <w:lvl w:ilvl="3">
      <w:start w:val="1"/>
      <w:numFmt w:val="bullet"/>
      <w:lvlText w:val=""/>
      <w:lvlJc w:val="left"/>
      <w:pPr>
        <w:ind w:left="3668" w:hanging="360"/>
      </w:pPr>
      <w:rPr>
        <w:rFonts w:ascii="Symbol" w:hAnsi="Symbol"/>
      </w:rPr>
    </w:lvl>
    <w:lvl w:ilvl="4">
      <w:start w:val="1"/>
      <w:numFmt w:val="bullet"/>
      <w:lvlText w:val="o"/>
      <w:lvlJc w:val="left"/>
      <w:pPr>
        <w:ind w:left="4388" w:hanging="360"/>
      </w:pPr>
      <w:rPr>
        <w:rFonts w:ascii="Courier New" w:hAnsi="Courier New" w:cs="Courier New"/>
      </w:rPr>
    </w:lvl>
    <w:lvl w:ilvl="5">
      <w:start w:val="1"/>
      <w:numFmt w:val="bullet"/>
      <w:lvlText w:val=""/>
      <w:lvlJc w:val="left"/>
      <w:pPr>
        <w:ind w:left="5108" w:hanging="360"/>
      </w:pPr>
      <w:rPr>
        <w:rFonts w:ascii="Wingdings" w:hAnsi="Wingdings"/>
      </w:rPr>
    </w:lvl>
    <w:lvl w:ilvl="6">
      <w:start w:val="1"/>
      <w:numFmt w:val="bullet"/>
      <w:lvlText w:val=""/>
      <w:lvlJc w:val="left"/>
      <w:pPr>
        <w:ind w:left="5828" w:hanging="360"/>
      </w:pPr>
      <w:rPr>
        <w:rFonts w:ascii="Symbol" w:hAnsi="Symbol"/>
      </w:rPr>
    </w:lvl>
    <w:lvl w:ilvl="7">
      <w:start w:val="1"/>
      <w:numFmt w:val="bullet"/>
      <w:lvlText w:val="o"/>
      <w:lvlJc w:val="left"/>
      <w:pPr>
        <w:ind w:left="6548" w:hanging="360"/>
      </w:pPr>
      <w:rPr>
        <w:rFonts w:ascii="Courier New" w:hAnsi="Courier New" w:cs="Courier New"/>
      </w:rPr>
    </w:lvl>
    <w:lvl w:ilvl="8">
      <w:start w:val="1"/>
      <w:numFmt w:val="bullet"/>
      <w:lvlText w:val=""/>
      <w:lvlJc w:val="left"/>
      <w:pPr>
        <w:ind w:left="7268" w:hanging="360"/>
      </w:pPr>
      <w:rPr>
        <w:rFonts w:ascii="Wingdings" w:hAnsi="Wingdings"/>
      </w:rPr>
    </w:lvl>
  </w:abstractNum>
  <w:abstractNum w:abstractNumId="62" w15:restartNumberingAfterBreak="0">
    <w:nsid w:val="6C9C6E36"/>
    <w:multiLevelType w:val="multilevel"/>
    <w:tmpl w:val="02582A5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E6E4F23"/>
    <w:multiLevelType w:val="multilevel"/>
    <w:tmpl w:val="795A12BE"/>
    <w:lvl w:ilvl="0">
      <w:start w:val="1"/>
      <w:numFmt w:val="upperRoman"/>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F7BF4F1"/>
    <w:multiLevelType w:val="multilevel"/>
    <w:tmpl w:val="89A8517E"/>
    <w:lvl w:ilvl="0">
      <w:start w:val="1"/>
      <w:numFmt w:val="decimal"/>
      <w:lvlText w:val="%1."/>
      <w:lvlJc w:val="left"/>
      <w:pPr>
        <w:ind w:left="1386" w:hanging="360"/>
      </w:pPr>
    </w:lvl>
    <w:lvl w:ilvl="1">
      <w:start w:val="1"/>
      <w:numFmt w:val="lowerLetter"/>
      <w:lvlText w:val="%2."/>
      <w:lvlJc w:val="left"/>
      <w:pPr>
        <w:ind w:left="2106" w:hanging="360"/>
      </w:pPr>
    </w:lvl>
    <w:lvl w:ilvl="2">
      <w:start w:val="1"/>
      <w:numFmt w:val="lowerRoman"/>
      <w:lvlText w:val="%3."/>
      <w:lvlJc w:val="right"/>
      <w:pPr>
        <w:ind w:left="2826" w:hanging="180"/>
      </w:pPr>
    </w:lvl>
    <w:lvl w:ilvl="3">
      <w:start w:val="1"/>
      <w:numFmt w:val="lowerLetter"/>
      <w:lvlText w:val="%4)"/>
      <w:lvlJc w:val="left"/>
      <w:pPr>
        <w:ind w:left="3546" w:hanging="360"/>
      </w:pPr>
      <w:rPr>
        <w:rFonts w:ascii="Arial" w:eastAsia="Arial" w:hAnsi="Arial" w:cs="Arial"/>
        <w:b/>
        <w:sz w:val="20"/>
      </w:rPr>
    </w:lvl>
    <w:lvl w:ilvl="4">
      <w:start w:val="1"/>
      <w:numFmt w:val="lowerLetter"/>
      <w:lvlText w:val="%5."/>
      <w:lvlJc w:val="left"/>
      <w:pPr>
        <w:ind w:left="4266" w:hanging="360"/>
      </w:pPr>
    </w:lvl>
    <w:lvl w:ilvl="5">
      <w:start w:val="1"/>
      <w:numFmt w:val="lowerRoman"/>
      <w:lvlText w:val="%6."/>
      <w:lvlJc w:val="right"/>
      <w:pPr>
        <w:ind w:left="4986" w:hanging="180"/>
      </w:pPr>
    </w:lvl>
    <w:lvl w:ilvl="6">
      <w:start w:val="1"/>
      <w:numFmt w:val="decimal"/>
      <w:lvlText w:val="%7."/>
      <w:lvlJc w:val="left"/>
      <w:pPr>
        <w:ind w:left="5706" w:hanging="360"/>
      </w:pPr>
    </w:lvl>
    <w:lvl w:ilvl="7">
      <w:start w:val="1"/>
      <w:numFmt w:val="lowerLetter"/>
      <w:lvlText w:val="%8."/>
      <w:lvlJc w:val="left"/>
      <w:pPr>
        <w:ind w:left="6426" w:hanging="360"/>
      </w:pPr>
    </w:lvl>
    <w:lvl w:ilvl="8">
      <w:start w:val="1"/>
      <w:numFmt w:val="lowerRoman"/>
      <w:lvlText w:val="%9."/>
      <w:lvlJc w:val="right"/>
      <w:pPr>
        <w:ind w:left="7146" w:hanging="180"/>
      </w:pPr>
    </w:lvl>
  </w:abstractNum>
  <w:abstractNum w:abstractNumId="65" w15:restartNumberingAfterBreak="0">
    <w:nsid w:val="749B243F"/>
    <w:multiLevelType w:val="multilevel"/>
    <w:tmpl w:val="37BCBA7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lowerLetter"/>
      <w:lvlText w:val="%4)"/>
      <w:lvlJc w:val="left"/>
      <w:pPr>
        <w:ind w:left="1728" w:hanging="648"/>
      </w:pPr>
      <w:rPr>
        <w:b/>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4AD666E"/>
    <w:multiLevelType w:val="multilevel"/>
    <w:tmpl w:val="57745C4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lowerLetter"/>
      <w:lvlText w:val="%4)"/>
      <w:lvlJc w:val="left"/>
      <w:pPr>
        <w:ind w:left="1728" w:hanging="648"/>
      </w:pPr>
      <w:rPr>
        <w:b/>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50930C8"/>
    <w:multiLevelType w:val="multilevel"/>
    <w:tmpl w:val="98F45FC0"/>
    <w:lvl w:ilvl="0">
      <w:start w:val="14"/>
      <w:numFmt w:val="decimal"/>
      <w:lvlText w:val="%1"/>
      <w:lvlJc w:val="left"/>
      <w:pPr>
        <w:ind w:left="152" w:hanging="709"/>
      </w:pPr>
      <w:rPr>
        <w:lang w:val="pt-PT" w:eastAsia="en-US" w:bidi="ar-SA"/>
      </w:rPr>
    </w:lvl>
    <w:lvl w:ilvl="1">
      <w:start w:val="1"/>
      <w:numFmt w:val="decimal"/>
      <w:lvlText w:val="%1.%2."/>
      <w:lvlJc w:val="left"/>
      <w:pPr>
        <w:ind w:left="152" w:hanging="709"/>
      </w:pPr>
      <w:rPr>
        <w:rFonts w:ascii="Arial MT" w:eastAsia="Arial MT" w:hAnsi="Arial MT" w:cs="Arial MT"/>
        <w:b w:val="0"/>
        <w:bCs w:val="0"/>
        <w:i w:val="0"/>
        <w:iCs w:val="0"/>
        <w:spacing w:val="-1"/>
        <w:sz w:val="20"/>
        <w:szCs w:val="20"/>
        <w:lang w:val="pt-PT" w:eastAsia="en-US" w:bidi="ar-SA"/>
      </w:rPr>
    </w:lvl>
    <w:lvl w:ilvl="2">
      <w:start w:val="1"/>
      <w:numFmt w:val="decimal"/>
      <w:lvlText w:val="%3)"/>
      <w:lvlJc w:val="left"/>
      <w:pPr>
        <w:ind w:left="152" w:hanging="447"/>
      </w:pPr>
      <w:rPr>
        <w:rFonts w:ascii="Arial" w:eastAsia="Arial" w:hAnsi="Arial" w:cs="Arial"/>
        <w:b/>
        <w:bCs/>
        <w:i w:val="0"/>
        <w:iCs w:val="0"/>
        <w:spacing w:val="0"/>
        <w:sz w:val="20"/>
        <w:szCs w:val="20"/>
        <w:lang w:val="pt-PT" w:eastAsia="en-US" w:bidi="ar-SA"/>
      </w:rPr>
    </w:lvl>
    <w:lvl w:ilvl="3">
      <w:numFmt w:val="bullet"/>
      <w:lvlText w:val="•"/>
      <w:lvlJc w:val="left"/>
      <w:pPr>
        <w:ind w:left="3131" w:hanging="447"/>
      </w:pPr>
      <w:rPr>
        <w:lang w:val="pt-PT" w:eastAsia="en-US" w:bidi="ar-SA"/>
      </w:rPr>
    </w:lvl>
    <w:lvl w:ilvl="4">
      <w:numFmt w:val="bullet"/>
      <w:lvlText w:val="•"/>
      <w:lvlJc w:val="left"/>
      <w:pPr>
        <w:ind w:left="4122" w:hanging="447"/>
      </w:pPr>
      <w:rPr>
        <w:lang w:val="pt-PT" w:eastAsia="en-US" w:bidi="ar-SA"/>
      </w:rPr>
    </w:lvl>
    <w:lvl w:ilvl="5">
      <w:numFmt w:val="bullet"/>
      <w:lvlText w:val="•"/>
      <w:lvlJc w:val="left"/>
      <w:pPr>
        <w:ind w:left="5113" w:hanging="447"/>
      </w:pPr>
      <w:rPr>
        <w:lang w:val="pt-PT" w:eastAsia="en-US" w:bidi="ar-SA"/>
      </w:rPr>
    </w:lvl>
    <w:lvl w:ilvl="6">
      <w:numFmt w:val="bullet"/>
      <w:lvlText w:val="•"/>
      <w:lvlJc w:val="left"/>
      <w:pPr>
        <w:ind w:left="6103" w:hanging="447"/>
      </w:pPr>
      <w:rPr>
        <w:lang w:val="pt-PT" w:eastAsia="en-US" w:bidi="ar-SA"/>
      </w:rPr>
    </w:lvl>
    <w:lvl w:ilvl="7">
      <w:numFmt w:val="bullet"/>
      <w:lvlText w:val="•"/>
      <w:lvlJc w:val="left"/>
      <w:pPr>
        <w:ind w:left="7094" w:hanging="447"/>
      </w:pPr>
      <w:rPr>
        <w:lang w:val="pt-PT" w:eastAsia="en-US" w:bidi="ar-SA"/>
      </w:rPr>
    </w:lvl>
    <w:lvl w:ilvl="8">
      <w:numFmt w:val="bullet"/>
      <w:lvlText w:val="•"/>
      <w:lvlJc w:val="left"/>
      <w:pPr>
        <w:ind w:left="8085" w:hanging="447"/>
      </w:pPr>
      <w:rPr>
        <w:lang w:val="pt-PT" w:eastAsia="en-US" w:bidi="ar-SA"/>
      </w:rPr>
    </w:lvl>
  </w:abstractNum>
  <w:abstractNum w:abstractNumId="68" w15:restartNumberingAfterBreak="0">
    <w:nsid w:val="753E542A"/>
    <w:multiLevelType w:val="multilevel"/>
    <w:tmpl w:val="F8EC2862"/>
    <w:lvl w:ilvl="0">
      <w:start w:val="1"/>
      <w:numFmt w:val="decimal"/>
      <w:lvlText w:val="%1."/>
      <w:lvlJc w:val="left"/>
      <w:pPr>
        <w:ind w:left="1386" w:hanging="360"/>
      </w:pPr>
    </w:lvl>
    <w:lvl w:ilvl="1">
      <w:start w:val="1"/>
      <w:numFmt w:val="lowerLetter"/>
      <w:lvlText w:val="%2."/>
      <w:lvlJc w:val="left"/>
      <w:pPr>
        <w:ind w:left="2106" w:hanging="360"/>
      </w:pPr>
    </w:lvl>
    <w:lvl w:ilvl="2">
      <w:start w:val="1"/>
      <w:numFmt w:val="lowerRoman"/>
      <w:lvlText w:val="%3."/>
      <w:lvlJc w:val="right"/>
      <w:pPr>
        <w:ind w:left="2826" w:hanging="180"/>
      </w:pPr>
    </w:lvl>
    <w:lvl w:ilvl="3">
      <w:start w:val="1"/>
      <w:numFmt w:val="lowerLetter"/>
      <w:lvlText w:val="%4)"/>
      <w:lvlJc w:val="left"/>
      <w:pPr>
        <w:ind w:left="3546" w:hanging="360"/>
      </w:pPr>
    </w:lvl>
    <w:lvl w:ilvl="4">
      <w:start w:val="1"/>
      <w:numFmt w:val="lowerLetter"/>
      <w:lvlText w:val="%5."/>
      <w:lvlJc w:val="left"/>
      <w:pPr>
        <w:ind w:left="4266" w:hanging="360"/>
      </w:pPr>
    </w:lvl>
    <w:lvl w:ilvl="5">
      <w:start w:val="1"/>
      <w:numFmt w:val="lowerRoman"/>
      <w:lvlText w:val="%6."/>
      <w:lvlJc w:val="right"/>
      <w:pPr>
        <w:ind w:left="4986" w:hanging="180"/>
      </w:pPr>
    </w:lvl>
    <w:lvl w:ilvl="6">
      <w:start w:val="1"/>
      <w:numFmt w:val="decimal"/>
      <w:lvlText w:val="%7."/>
      <w:lvlJc w:val="left"/>
      <w:pPr>
        <w:ind w:left="5706" w:hanging="360"/>
      </w:pPr>
    </w:lvl>
    <w:lvl w:ilvl="7">
      <w:start w:val="1"/>
      <w:numFmt w:val="lowerLetter"/>
      <w:lvlText w:val="%8."/>
      <w:lvlJc w:val="left"/>
      <w:pPr>
        <w:ind w:left="6426" w:hanging="360"/>
      </w:pPr>
    </w:lvl>
    <w:lvl w:ilvl="8">
      <w:start w:val="1"/>
      <w:numFmt w:val="lowerRoman"/>
      <w:lvlText w:val="%9."/>
      <w:lvlJc w:val="right"/>
      <w:pPr>
        <w:ind w:left="7146" w:hanging="180"/>
      </w:pPr>
    </w:lvl>
  </w:abstractNum>
  <w:abstractNum w:abstractNumId="69" w15:restartNumberingAfterBreak="0">
    <w:nsid w:val="767C724D"/>
    <w:multiLevelType w:val="multilevel"/>
    <w:tmpl w:val="060A2E2C"/>
    <w:lvl w:ilvl="0">
      <w:start w:val="1"/>
      <w:numFmt w:val="decimal"/>
      <w:lvlText w:val="%1."/>
      <w:lvlJc w:val="left"/>
      <w:pPr>
        <w:ind w:left="1386" w:hanging="360"/>
      </w:pPr>
    </w:lvl>
    <w:lvl w:ilvl="1">
      <w:start w:val="1"/>
      <w:numFmt w:val="lowerLetter"/>
      <w:lvlText w:val="%2."/>
      <w:lvlJc w:val="left"/>
      <w:pPr>
        <w:ind w:left="2106" w:hanging="360"/>
      </w:pPr>
    </w:lvl>
    <w:lvl w:ilvl="2">
      <w:start w:val="1"/>
      <w:numFmt w:val="lowerRoman"/>
      <w:lvlText w:val="%3."/>
      <w:lvlJc w:val="right"/>
      <w:pPr>
        <w:ind w:left="2826" w:hanging="180"/>
      </w:pPr>
    </w:lvl>
    <w:lvl w:ilvl="3">
      <w:start w:val="1"/>
      <w:numFmt w:val="lowerLetter"/>
      <w:lvlText w:val="%4)"/>
      <w:lvlJc w:val="left"/>
      <w:pPr>
        <w:ind w:left="3546" w:hanging="360"/>
      </w:pPr>
      <w:rPr>
        <w:b/>
      </w:rPr>
    </w:lvl>
    <w:lvl w:ilvl="4">
      <w:start w:val="1"/>
      <w:numFmt w:val="lowerLetter"/>
      <w:lvlText w:val="%5."/>
      <w:lvlJc w:val="left"/>
      <w:pPr>
        <w:ind w:left="4266" w:hanging="360"/>
      </w:pPr>
    </w:lvl>
    <w:lvl w:ilvl="5">
      <w:start w:val="1"/>
      <w:numFmt w:val="lowerRoman"/>
      <w:lvlText w:val="%6."/>
      <w:lvlJc w:val="right"/>
      <w:pPr>
        <w:ind w:left="4986" w:hanging="180"/>
      </w:pPr>
    </w:lvl>
    <w:lvl w:ilvl="6">
      <w:start w:val="1"/>
      <w:numFmt w:val="decimal"/>
      <w:lvlText w:val="%7."/>
      <w:lvlJc w:val="left"/>
      <w:pPr>
        <w:ind w:left="5706" w:hanging="360"/>
      </w:pPr>
    </w:lvl>
    <w:lvl w:ilvl="7">
      <w:start w:val="1"/>
      <w:numFmt w:val="lowerLetter"/>
      <w:lvlText w:val="%8."/>
      <w:lvlJc w:val="left"/>
      <w:pPr>
        <w:ind w:left="6426" w:hanging="360"/>
      </w:pPr>
    </w:lvl>
    <w:lvl w:ilvl="8">
      <w:start w:val="1"/>
      <w:numFmt w:val="lowerRoman"/>
      <w:lvlText w:val="%9."/>
      <w:lvlJc w:val="right"/>
      <w:pPr>
        <w:ind w:left="7146" w:hanging="180"/>
      </w:pPr>
    </w:lvl>
  </w:abstractNum>
  <w:abstractNum w:abstractNumId="70" w15:restartNumberingAfterBreak="0">
    <w:nsid w:val="769A4DAA"/>
    <w:multiLevelType w:val="multilevel"/>
    <w:tmpl w:val="88524878"/>
    <w:lvl w:ilvl="0">
      <w:start w:val="1"/>
      <w:numFmt w:val="decimal"/>
      <w:lvlText w:val="%1."/>
      <w:lvlJc w:val="left"/>
      <w:pPr>
        <w:ind w:left="1386" w:hanging="360"/>
      </w:pPr>
    </w:lvl>
    <w:lvl w:ilvl="1">
      <w:start w:val="1"/>
      <w:numFmt w:val="lowerLetter"/>
      <w:lvlText w:val="%2."/>
      <w:lvlJc w:val="left"/>
      <w:pPr>
        <w:ind w:left="2106" w:hanging="360"/>
      </w:pPr>
    </w:lvl>
    <w:lvl w:ilvl="2">
      <w:start w:val="1"/>
      <w:numFmt w:val="lowerRoman"/>
      <w:lvlText w:val="%3."/>
      <w:lvlJc w:val="right"/>
      <w:pPr>
        <w:ind w:left="2826" w:hanging="180"/>
      </w:pPr>
    </w:lvl>
    <w:lvl w:ilvl="3">
      <w:start w:val="1"/>
      <w:numFmt w:val="lowerLetter"/>
      <w:lvlText w:val="%4)"/>
      <w:lvlJc w:val="left"/>
      <w:pPr>
        <w:ind w:left="3546" w:hanging="360"/>
      </w:pPr>
    </w:lvl>
    <w:lvl w:ilvl="4">
      <w:start w:val="1"/>
      <w:numFmt w:val="lowerLetter"/>
      <w:lvlText w:val="%5."/>
      <w:lvlJc w:val="left"/>
      <w:pPr>
        <w:ind w:left="4266" w:hanging="360"/>
      </w:pPr>
    </w:lvl>
    <w:lvl w:ilvl="5">
      <w:start w:val="1"/>
      <w:numFmt w:val="lowerRoman"/>
      <w:lvlText w:val="%6."/>
      <w:lvlJc w:val="right"/>
      <w:pPr>
        <w:ind w:left="4986" w:hanging="180"/>
      </w:pPr>
    </w:lvl>
    <w:lvl w:ilvl="6">
      <w:start w:val="1"/>
      <w:numFmt w:val="decimal"/>
      <w:lvlText w:val="%7."/>
      <w:lvlJc w:val="left"/>
      <w:pPr>
        <w:ind w:left="5706" w:hanging="360"/>
      </w:pPr>
    </w:lvl>
    <w:lvl w:ilvl="7">
      <w:start w:val="1"/>
      <w:numFmt w:val="lowerLetter"/>
      <w:lvlText w:val="%8."/>
      <w:lvlJc w:val="left"/>
      <w:pPr>
        <w:ind w:left="6426" w:hanging="360"/>
      </w:pPr>
    </w:lvl>
    <w:lvl w:ilvl="8">
      <w:start w:val="1"/>
      <w:numFmt w:val="lowerRoman"/>
      <w:lvlText w:val="%9."/>
      <w:lvlJc w:val="right"/>
      <w:pPr>
        <w:ind w:left="7146" w:hanging="180"/>
      </w:pPr>
    </w:lvl>
  </w:abstractNum>
  <w:abstractNum w:abstractNumId="71" w15:restartNumberingAfterBreak="0">
    <w:nsid w:val="791B438B"/>
    <w:multiLevelType w:val="multilevel"/>
    <w:tmpl w:val="478E8CB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lowerLetter"/>
      <w:lvlText w:val="%4)"/>
      <w:lvlJc w:val="left"/>
      <w:pPr>
        <w:ind w:left="1728" w:hanging="648"/>
      </w:pPr>
      <w:rPr>
        <w:b/>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B286D9B"/>
    <w:multiLevelType w:val="multilevel"/>
    <w:tmpl w:val="C164D14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CF92A04"/>
    <w:multiLevelType w:val="multilevel"/>
    <w:tmpl w:val="04C2DE4A"/>
    <w:lvl w:ilvl="0">
      <w:start w:val="1"/>
      <w:numFmt w:val="decimal"/>
      <w:lvlText w:val="%1"/>
      <w:lvlJc w:val="left"/>
      <w:pPr>
        <w:ind w:left="152" w:hanging="709"/>
      </w:pPr>
      <w:rPr>
        <w:lang w:val="pt-PT" w:eastAsia="en-US" w:bidi="ar-SA"/>
      </w:rPr>
    </w:lvl>
    <w:lvl w:ilvl="1">
      <w:start w:val="1"/>
      <w:numFmt w:val="decimal"/>
      <w:lvlText w:val="%1.%2."/>
      <w:lvlJc w:val="left"/>
      <w:pPr>
        <w:ind w:left="152" w:hanging="709"/>
      </w:pPr>
      <w:rPr>
        <w:rFonts w:ascii="Arial MT" w:eastAsia="Arial MT" w:hAnsi="Arial MT" w:cs="Arial MT"/>
        <w:b/>
        <w:bCs w:val="0"/>
        <w:i w:val="0"/>
        <w:iCs w:val="0"/>
        <w:spacing w:val="-1"/>
        <w:sz w:val="20"/>
        <w:szCs w:val="20"/>
        <w:lang w:val="pt-PT" w:eastAsia="en-US" w:bidi="ar-SA"/>
      </w:rPr>
    </w:lvl>
    <w:lvl w:ilvl="2">
      <w:numFmt w:val="bullet"/>
      <w:lvlText w:val="•"/>
      <w:lvlJc w:val="left"/>
      <w:pPr>
        <w:ind w:left="2141" w:hanging="709"/>
      </w:pPr>
      <w:rPr>
        <w:lang w:val="pt-PT" w:eastAsia="en-US" w:bidi="ar-SA"/>
      </w:rPr>
    </w:lvl>
    <w:lvl w:ilvl="3">
      <w:numFmt w:val="bullet"/>
      <w:lvlText w:val="•"/>
      <w:lvlJc w:val="left"/>
      <w:pPr>
        <w:ind w:left="3131" w:hanging="709"/>
      </w:pPr>
      <w:rPr>
        <w:lang w:val="pt-PT" w:eastAsia="en-US" w:bidi="ar-SA"/>
      </w:rPr>
    </w:lvl>
    <w:lvl w:ilvl="4">
      <w:numFmt w:val="bullet"/>
      <w:lvlText w:val="•"/>
      <w:lvlJc w:val="left"/>
      <w:pPr>
        <w:ind w:left="4122" w:hanging="709"/>
      </w:pPr>
      <w:rPr>
        <w:lang w:val="pt-PT" w:eastAsia="en-US" w:bidi="ar-SA"/>
      </w:rPr>
    </w:lvl>
    <w:lvl w:ilvl="5">
      <w:numFmt w:val="bullet"/>
      <w:lvlText w:val="•"/>
      <w:lvlJc w:val="left"/>
      <w:pPr>
        <w:ind w:left="5113" w:hanging="709"/>
      </w:pPr>
      <w:rPr>
        <w:lang w:val="pt-PT" w:eastAsia="en-US" w:bidi="ar-SA"/>
      </w:rPr>
    </w:lvl>
    <w:lvl w:ilvl="6">
      <w:numFmt w:val="bullet"/>
      <w:lvlText w:val="•"/>
      <w:lvlJc w:val="left"/>
      <w:pPr>
        <w:ind w:left="6103" w:hanging="709"/>
      </w:pPr>
      <w:rPr>
        <w:lang w:val="pt-PT" w:eastAsia="en-US" w:bidi="ar-SA"/>
      </w:rPr>
    </w:lvl>
    <w:lvl w:ilvl="7">
      <w:numFmt w:val="bullet"/>
      <w:lvlText w:val="•"/>
      <w:lvlJc w:val="left"/>
      <w:pPr>
        <w:ind w:left="7094" w:hanging="709"/>
      </w:pPr>
      <w:rPr>
        <w:lang w:val="pt-PT" w:eastAsia="en-US" w:bidi="ar-SA"/>
      </w:rPr>
    </w:lvl>
    <w:lvl w:ilvl="8">
      <w:numFmt w:val="bullet"/>
      <w:lvlText w:val="•"/>
      <w:lvlJc w:val="left"/>
      <w:pPr>
        <w:ind w:left="8085" w:hanging="709"/>
      </w:pPr>
      <w:rPr>
        <w:lang w:val="pt-PT" w:eastAsia="en-US" w:bidi="ar-SA"/>
      </w:rPr>
    </w:lvl>
  </w:abstractNum>
  <w:abstractNum w:abstractNumId="74" w15:restartNumberingAfterBreak="0">
    <w:nsid w:val="7DE741E7"/>
    <w:multiLevelType w:val="multilevel"/>
    <w:tmpl w:val="64FCA90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5" w15:restartNumberingAfterBreak="0">
    <w:nsid w:val="7E0E2228"/>
    <w:multiLevelType w:val="multilevel"/>
    <w:tmpl w:val="1B8049C4"/>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num w:numId="1" w16cid:durableId="4199549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843506">
    <w:abstractNumId w:val="0"/>
  </w:num>
  <w:num w:numId="3" w16cid:durableId="708454142">
    <w:abstractNumId w:val="54"/>
  </w:num>
  <w:num w:numId="4" w16cid:durableId="1136143256">
    <w:abstractNumId w:val="67"/>
  </w:num>
  <w:num w:numId="5" w16cid:durableId="1463574001">
    <w:abstractNumId w:val="40"/>
  </w:num>
  <w:num w:numId="6" w16cid:durableId="961837148">
    <w:abstractNumId w:val="23"/>
  </w:num>
  <w:num w:numId="7" w16cid:durableId="2119762120">
    <w:abstractNumId w:val="16"/>
  </w:num>
  <w:num w:numId="8" w16cid:durableId="1854487245">
    <w:abstractNumId w:val="55"/>
  </w:num>
  <w:num w:numId="9" w16cid:durableId="1670674702">
    <w:abstractNumId w:val="45"/>
  </w:num>
  <w:num w:numId="10" w16cid:durableId="1485127092">
    <w:abstractNumId w:val="20"/>
  </w:num>
  <w:num w:numId="11" w16cid:durableId="290331374">
    <w:abstractNumId w:val="33"/>
  </w:num>
  <w:num w:numId="12" w16cid:durableId="1051534526">
    <w:abstractNumId w:val="17"/>
  </w:num>
  <w:num w:numId="13" w16cid:durableId="592859117">
    <w:abstractNumId w:val="47"/>
  </w:num>
  <w:num w:numId="14" w16cid:durableId="2031447060">
    <w:abstractNumId w:val="34"/>
  </w:num>
  <w:num w:numId="15" w16cid:durableId="743256241">
    <w:abstractNumId w:val="27"/>
  </w:num>
  <w:num w:numId="16" w16cid:durableId="308361513">
    <w:abstractNumId w:val="42"/>
  </w:num>
  <w:num w:numId="17" w16cid:durableId="1358583779">
    <w:abstractNumId w:val="26"/>
  </w:num>
  <w:num w:numId="18" w16cid:durableId="1409187488">
    <w:abstractNumId w:val="62"/>
  </w:num>
  <w:num w:numId="19" w16cid:durableId="563835966">
    <w:abstractNumId w:val="51"/>
  </w:num>
  <w:num w:numId="20" w16cid:durableId="2051495966">
    <w:abstractNumId w:val="43"/>
  </w:num>
  <w:num w:numId="21" w16cid:durableId="928122557">
    <w:abstractNumId w:val="50"/>
  </w:num>
  <w:num w:numId="22" w16cid:durableId="986907448">
    <w:abstractNumId w:val="35"/>
  </w:num>
  <w:num w:numId="23" w16cid:durableId="368116719">
    <w:abstractNumId w:val="73"/>
  </w:num>
  <w:num w:numId="24" w16cid:durableId="192810807">
    <w:abstractNumId w:val="13"/>
  </w:num>
  <w:num w:numId="25" w16cid:durableId="755975576">
    <w:abstractNumId w:val="21"/>
  </w:num>
  <w:num w:numId="26" w16cid:durableId="350886125">
    <w:abstractNumId w:val="49"/>
  </w:num>
  <w:num w:numId="27" w16cid:durableId="1896117883">
    <w:abstractNumId w:val="72"/>
  </w:num>
  <w:num w:numId="28" w16cid:durableId="198354028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1415090">
    <w:abstractNumId w:val="63"/>
  </w:num>
  <w:num w:numId="30" w16cid:durableId="1153834262">
    <w:abstractNumId w:val="15"/>
  </w:num>
  <w:num w:numId="31" w16cid:durableId="615403877">
    <w:abstractNumId w:val="38"/>
  </w:num>
  <w:num w:numId="32" w16cid:durableId="817498558">
    <w:abstractNumId w:val="2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03826498">
    <w:abstractNumId w:val="52"/>
  </w:num>
  <w:num w:numId="34" w16cid:durableId="129899645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44461891">
    <w:abstractNumId w:val="48"/>
    <w:lvlOverride w:ilvl="0">
      <w:startOverride w:val="1"/>
    </w:lvlOverride>
  </w:num>
  <w:num w:numId="36" w16cid:durableId="1438477261">
    <w:abstractNumId w:val="19"/>
    <w:lvlOverride w:ilvl="0">
      <w:startOverride w:val="1"/>
    </w:lvlOverride>
  </w:num>
  <w:num w:numId="37" w16cid:durableId="64837718">
    <w:abstractNumId w:val="30"/>
  </w:num>
  <w:num w:numId="38" w16cid:durableId="2139953407">
    <w:abstractNumId w:val="56"/>
  </w:num>
  <w:num w:numId="39" w16cid:durableId="21018725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17208187">
    <w:abstractNumId w:val="75"/>
  </w:num>
  <w:num w:numId="41" w16cid:durableId="1466191641">
    <w:abstractNumId w:val="44"/>
  </w:num>
  <w:num w:numId="42" w16cid:durableId="2081524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71497579">
    <w:abstractNumId w:val="31"/>
  </w:num>
  <w:num w:numId="44" w16cid:durableId="1207179719">
    <w:abstractNumId w:val="32"/>
  </w:num>
  <w:num w:numId="45" w16cid:durableId="1730032182">
    <w:abstractNumId w:val="60"/>
  </w:num>
  <w:num w:numId="46" w16cid:durableId="228002905">
    <w:abstractNumId w:val="65"/>
  </w:num>
  <w:num w:numId="47" w16cid:durableId="1502087194">
    <w:abstractNumId w:val="61"/>
  </w:num>
  <w:num w:numId="48" w16cid:durableId="1358308401">
    <w:abstractNumId w:val="36"/>
  </w:num>
  <w:num w:numId="49" w16cid:durableId="509609220">
    <w:abstractNumId w:val="22"/>
  </w:num>
  <w:num w:numId="50" w16cid:durableId="1740856959">
    <w:abstractNumId w:val="18"/>
  </w:num>
  <w:num w:numId="51" w16cid:durableId="1611467648">
    <w:abstractNumId w:val="24"/>
  </w:num>
  <w:num w:numId="52" w16cid:durableId="1222406570">
    <w:abstractNumId w:val="71"/>
  </w:num>
  <w:num w:numId="53" w16cid:durableId="859274936">
    <w:abstractNumId w:val="66"/>
  </w:num>
  <w:num w:numId="54" w16cid:durableId="1135224407">
    <w:abstractNumId w:val="30"/>
  </w:num>
  <w:num w:numId="55" w16cid:durableId="176695173">
    <w:abstractNumId w:val="46"/>
  </w:num>
  <w:num w:numId="56" w16cid:durableId="106510948">
    <w:abstractNumId w:val="64"/>
  </w:num>
  <w:num w:numId="57" w16cid:durableId="602418941">
    <w:abstractNumId w:val="69"/>
  </w:num>
  <w:num w:numId="58" w16cid:durableId="12074580">
    <w:abstractNumId w:val="37"/>
  </w:num>
  <w:num w:numId="59" w16cid:durableId="1909803385">
    <w:abstractNumId w:val="68"/>
  </w:num>
  <w:num w:numId="60" w16cid:durableId="1605763832">
    <w:abstractNumId w:val="74"/>
  </w:num>
  <w:num w:numId="61" w16cid:durableId="307783771">
    <w:abstractNumId w:val="70"/>
  </w:num>
  <w:num w:numId="62" w16cid:durableId="569004346">
    <w:abstractNumId w:val="53"/>
  </w:num>
  <w:num w:numId="63" w16cid:durableId="1827434969">
    <w:abstractNumId w:val="57"/>
  </w:num>
  <w:num w:numId="64" w16cid:durableId="161091216">
    <w:abstractNumId w:val="1"/>
  </w:num>
  <w:num w:numId="65" w16cid:durableId="1624072124">
    <w:abstractNumId w:val="2"/>
  </w:num>
  <w:num w:numId="66" w16cid:durableId="1256748010">
    <w:abstractNumId w:val="3"/>
  </w:num>
  <w:num w:numId="67" w16cid:durableId="1432432156">
    <w:abstractNumId w:val="4"/>
  </w:num>
  <w:num w:numId="68" w16cid:durableId="1117066581">
    <w:abstractNumId w:val="5"/>
  </w:num>
  <w:num w:numId="69" w16cid:durableId="1381636384">
    <w:abstractNumId w:val="6"/>
  </w:num>
  <w:num w:numId="70" w16cid:durableId="1247953834">
    <w:abstractNumId w:val="7"/>
  </w:num>
  <w:num w:numId="71" w16cid:durableId="1337540077">
    <w:abstractNumId w:val="8"/>
  </w:num>
  <w:num w:numId="72" w16cid:durableId="1398818720">
    <w:abstractNumId w:val="9"/>
  </w:num>
  <w:num w:numId="73" w16cid:durableId="508301934">
    <w:abstractNumId w:val="10"/>
  </w:num>
  <w:num w:numId="74" w16cid:durableId="873233218">
    <w:abstractNumId w:val="11"/>
  </w:num>
  <w:num w:numId="75" w16cid:durableId="1616402292">
    <w:abstractNumId w:val="12"/>
  </w:num>
  <w:num w:numId="76" w16cid:durableId="755051309">
    <w:abstractNumId w:val="57"/>
  </w:num>
  <w:num w:numId="77" w16cid:durableId="1681278167">
    <w:abstractNumId w:val="53"/>
  </w:num>
  <w:num w:numId="78" w16cid:durableId="1839343958">
    <w:abstractNumId w:val="52"/>
  </w:num>
  <w:num w:numId="79" w16cid:durableId="465391701">
    <w:abstractNumId w:val="21"/>
  </w:num>
  <w:num w:numId="80" w16cid:durableId="983464763">
    <w:abstractNumId w:val="57"/>
  </w:num>
  <w:num w:numId="81" w16cid:durableId="1427531377">
    <w:abstractNumId w:val="53"/>
  </w:num>
  <w:num w:numId="82" w16cid:durableId="874923047">
    <w:abstractNumId w:val="53"/>
  </w:num>
  <w:num w:numId="83" w16cid:durableId="1142188573">
    <w:abstractNumId w:val="57"/>
  </w:num>
  <w:num w:numId="84" w16cid:durableId="1694459050">
    <w:abstractNumId w:val="13"/>
  </w:num>
  <w:num w:numId="85" w16cid:durableId="2120372834">
    <w:abstractNumId w:val="63"/>
  </w:num>
  <w:num w:numId="86" w16cid:durableId="528177275">
    <w:abstractNumId w:val="13"/>
  </w:num>
  <w:num w:numId="87" w16cid:durableId="1052000158">
    <w:abstractNumId w:val="59"/>
  </w:num>
  <w:num w:numId="88" w16cid:durableId="1155678820">
    <w:abstractNumId w:val="30"/>
  </w:num>
  <w:num w:numId="89" w16cid:durableId="502940452">
    <w:abstractNumId w:val="57"/>
  </w:num>
  <w:num w:numId="90" w16cid:durableId="382870722">
    <w:abstractNumId w:val="53"/>
  </w:num>
  <w:num w:numId="91" w16cid:durableId="1976251808">
    <w:abstractNumId w:val="21"/>
  </w:num>
  <w:num w:numId="92" w16cid:durableId="322203510">
    <w:abstractNumId w:val="35"/>
  </w:num>
  <w:num w:numId="93" w16cid:durableId="1543707697">
    <w:abstractNumId w:val="35"/>
  </w:num>
  <w:num w:numId="94" w16cid:durableId="1104956318">
    <w:abstractNumId w:val="35"/>
  </w:num>
  <w:num w:numId="95" w16cid:durableId="2093313474">
    <w:abstractNumId w:val="35"/>
  </w:num>
  <w:num w:numId="96" w16cid:durableId="125116082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9"/>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7F1C"/>
    <w:rsid w:val="000314CC"/>
    <w:rsid w:val="000874B8"/>
    <w:rsid w:val="001917EC"/>
    <w:rsid w:val="002E0A9A"/>
    <w:rsid w:val="00684A74"/>
    <w:rsid w:val="006B2E25"/>
    <w:rsid w:val="00737C6A"/>
    <w:rsid w:val="007C5020"/>
    <w:rsid w:val="007E6BCA"/>
    <w:rsid w:val="008469BD"/>
    <w:rsid w:val="009C10FB"/>
    <w:rsid w:val="009D5728"/>
    <w:rsid w:val="00C60826"/>
    <w:rsid w:val="00CF16F2"/>
    <w:rsid w:val="00D63E0F"/>
    <w:rsid w:val="00DA7F1C"/>
    <w:rsid w:val="00E556BC"/>
    <w:rsid w:val="00FC15FC"/>
    <w:rsid w:val="00FE3A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76F2C76"/>
  <w15:docId w15:val="{1BD276C8-376D-4B26-88E5-6C3D39276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6F2"/>
    <w:pPr>
      <w:spacing w:after="160" w:line="259" w:lineRule="auto"/>
    </w:pPr>
    <w:rPr>
      <w:sz w:val="22"/>
      <w:szCs w:val="22"/>
      <w:lang w:eastAsia="en-US"/>
    </w:rPr>
  </w:style>
  <w:style w:type="paragraph" w:styleId="Ttulo1">
    <w:name w:val="heading 1"/>
    <w:basedOn w:val="Normal"/>
    <w:next w:val="Normal"/>
    <w:link w:val="Ttulo1Char"/>
    <w:uiPriority w:val="1"/>
    <w:qFormat/>
    <w:pPr>
      <w:keepNext/>
      <w:spacing w:before="240" w:after="60" w:line="276" w:lineRule="auto"/>
      <w:outlineLvl w:val="0"/>
    </w:pPr>
    <w:rPr>
      <w:rFonts w:ascii="Cambria" w:eastAsia="Times New Roman" w:hAnsi="Cambria"/>
      <w:b/>
      <w:bCs/>
      <w:sz w:val="32"/>
      <w:szCs w:val="32"/>
      <w:lang w:val="en-US" w:eastAsia="ar-SA"/>
    </w:rPr>
  </w:style>
  <w:style w:type="paragraph" w:styleId="Ttulo2">
    <w:name w:val="heading 2"/>
    <w:basedOn w:val="Normal"/>
    <w:next w:val="Normal"/>
    <w:link w:val="Ttulo2Char"/>
    <w:unhideWhenUsed/>
    <w:qFormat/>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qFormat/>
    <w:pPr>
      <w:keepNext/>
      <w:spacing w:after="0" w:line="240" w:lineRule="auto"/>
      <w:outlineLvl w:val="2"/>
    </w:pPr>
    <w:rPr>
      <w:rFonts w:ascii="Arial" w:eastAsia="Times New Roman" w:hAnsi="Arial" w:cs="Arial"/>
      <w:b/>
      <w:bCs/>
      <w:sz w:val="24"/>
      <w:szCs w:val="24"/>
      <w:lang w:eastAsia="pt-BR"/>
    </w:rPr>
  </w:style>
  <w:style w:type="paragraph" w:styleId="Ttulo4">
    <w:name w:val="heading 4"/>
    <w:basedOn w:val="Normal"/>
    <w:next w:val="Normal"/>
    <w:link w:val="Ttulo4Char"/>
    <w:uiPriority w:val="9"/>
    <w:qFormat/>
    <w:pPr>
      <w:keepNext/>
      <w:spacing w:after="0" w:line="240" w:lineRule="auto"/>
      <w:jc w:val="both"/>
      <w:outlineLvl w:val="3"/>
    </w:pPr>
    <w:rPr>
      <w:rFonts w:ascii="Arial" w:eastAsia="Times New Roman" w:hAnsi="Arial" w:cs="Arial"/>
      <w:b/>
      <w:bCs/>
      <w:sz w:val="24"/>
      <w:szCs w:val="24"/>
      <w:lang w:eastAsia="pt-BR"/>
    </w:rPr>
  </w:style>
  <w:style w:type="paragraph" w:styleId="Ttulo5">
    <w:name w:val="heading 5"/>
    <w:basedOn w:val="Normal"/>
    <w:next w:val="Normal"/>
    <w:link w:val="Ttulo5Char"/>
    <w:uiPriority w:val="9"/>
    <w:semiHidden/>
    <w:unhideWhenUsed/>
    <w:qFormat/>
    <w:pPr>
      <w:spacing w:before="240" w:after="60" w:line="276" w:lineRule="auto"/>
      <w:outlineLvl w:val="4"/>
    </w:pPr>
    <w:rPr>
      <w:rFonts w:eastAsia="Times New Roman"/>
      <w:b/>
      <w:bCs/>
      <w:i/>
      <w:iCs/>
      <w:sz w:val="26"/>
      <w:szCs w:val="26"/>
      <w:lang w:val="en-US" w:eastAsia="ar-SA"/>
    </w:rPr>
  </w:style>
  <w:style w:type="paragraph" w:styleId="Ttulo6">
    <w:name w:val="heading 6"/>
    <w:basedOn w:val="Normal"/>
    <w:next w:val="Normal"/>
    <w:link w:val="Ttulo6Char"/>
    <w:qFormat/>
    <w:pPr>
      <w:keepNext/>
      <w:spacing w:after="0" w:line="240" w:lineRule="auto"/>
      <w:ind w:left="708"/>
      <w:jc w:val="center"/>
      <w:outlineLvl w:val="5"/>
    </w:pPr>
    <w:rPr>
      <w:rFonts w:ascii="Arial" w:eastAsia="Times New Roman" w:hAnsi="Arial" w:cs="Arial"/>
      <w:b/>
      <w:bCs/>
      <w:i/>
      <w:iCs/>
      <w:sz w:val="24"/>
      <w:szCs w:val="24"/>
      <w:lang w:eastAsia="pt-BR"/>
    </w:rPr>
  </w:style>
  <w:style w:type="paragraph" w:styleId="Ttulo7">
    <w:name w:val="heading 7"/>
    <w:basedOn w:val="Normal"/>
    <w:next w:val="Normal"/>
    <w:link w:val="Ttulo7Char"/>
    <w:qFormat/>
    <w:pPr>
      <w:keepNext/>
      <w:numPr>
        <w:ilvl w:val="6"/>
        <w:numId w:val="1"/>
      </w:numPr>
      <w:spacing w:after="200" w:line="276" w:lineRule="auto"/>
      <w:ind w:left="708"/>
      <w:jc w:val="center"/>
      <w:outlineLvl w:val="6"/>
    </w:pPr>
    <w:rPr>
      <w:rFonts w:ascii="Arial" w:eastAsia="SimSun" w:hAnsi="Arial"/>
      <w:b/>
      <w:sz w:val="32"/>
      <w:szCs w:val="20"/>
      <w:lang w:val="en-US" w:eastAsia="ar-SA"/>
    </w:rPr>
  </w:style>
  <w:style w:type="paragraph" w:styleId="Ttulo8">
    <w:name w:val="heading 8"/>
    <w:basedOn w:val="Normal"/>
    <w:next w:val="Normal"/>
    <w:link w:val="Ttulo8Char"/>
    <w:uiPriority w:val="9"/>
    <w:unhideWhenUsed/>
    <w:qFormat/>
    <w:pPr>
      <w:keepNext/>
      <w:keepLines/>
      <w:spacing w:after="0"/>
      <w:outlineLvl w:val="7"/>
    </w:pPr>
    <w:rPr>
      <w:rFonts w:ascii="Arial" w:eastAsia="Arial" w:hAnsi="Arial" w:cs="Arial"/>
      <w:i/>
      <w:iCs/>
      <w:color w:val="272727"/>
    </w:rPr>
  </w:style>
  <w:style w:type="paragraph" w:styleId="Ttulo9">
    <w:name w:val="heading 9"/>
    <w:basedOn w:val="Normal"/>
    <w:next w:val="Normal"/>
    <w:link w:val="Ttulo9Char"/>
    <w:uiPriority w:val="9"/>
    <w:semiHidden/>
    <w:unhideWhenUsed/>
    <w:qFormat/>
    <w:pPr>
      <w:spacing w:before="240" w:after="60" w:line="276" w:lineRule="auto"/>
      <w:outlineLvl w:val="8"/>
    </w:pPr>
    <w:rPr>
      <w:rFonts w:ascii="Cambria" w:eastAsia="Times New Roman" w:hAnsi="Cambria"/>
      <w:sz w:val="20"/>
      <w:szCs w:val="20"/>
      <w:lang w:val="en-US"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styleId="SimplesTabela1">
    <w:name w:val="Plain Table 1"/>
    <w:basedOn w:val="Tabelanormal"/>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styleId="SimplesTabela2">
    <w:name w:val="Plain Table 2"/>
    <w:basedOn w:val="Tabelanormal"/>
    <w:uiPriority w:val="59"/>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styleId="SimplesTabela3">
    <w:name w:val="Plain Table 3"/>
    <w:basedOn w:val="Tabe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styleId="TabelaSimples4">
    <w:name w:val="Plain Table 4"/>
    <w:basedOn w:val="Tabe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styleId="TabelaSimples5">
    <w:name w:val="Plain Table 5"/>
    <w:basedOn w:val="Tabe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styleId="TabeladeGrade1Clara">
    <w:name w:val="Grid Table 1 Light"/>
    <w:basedOn w:val="Tabelanormal"/>
    <w:uiPriority w:val="99"/>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styleId="TabeladeGrade2">
    <w:name w:val="Grid Table 2"/>
    <w:basedOn w:val="Tabelanormal"/>
    <w:uiPriority w:val="99"/>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Tabelanormal"/>
    <w:uiPriority w:val="99"/>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Tabelanormal"/>
    <w:uiPriority w:val="99"/>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Tabelanormal"/>
    <w:uiPriority w:val="99"/>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Tabelanormal"/>
    <w:uiPriority w:val="99"/>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Tabelanormal"/>
    <w:uiPriority w:val="99"/>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Tabelanormal"/>
    <w:uiPriority w:val="99"/>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styleId="TabeladeGrade3">
    <w:name w:val="Grid Table 3"/>
    <w:basedOn w:val="Tabelanormal"/>
    <w:uiPriority w:val="99"/>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Tabelanormal"/>
    <w:uiPriority w:val="99"/>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Tabelanormal"/>
    <w:uiPriority w:val="99"/>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Tabelanormal"/>
    <w:uiPriority w:val="99"/>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Tabelanormal"/>
    <w:uiPriority w:val="99"/>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Tabelanormal"/>
    <w:uiPriority w:val="99"/>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Tabelanormal"/>
    <w:uiPriority w:val="99"/>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styleId="TabeladeGrade4">
    <w:name w:val="Grid Table 4"/>
    <w:basedOn w:val="Tabelanormal"/>
    <w:uiPriority w:val="59"/>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Tabelanormal"/>
    <w:uiPriority w:val="59"/>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Tabelanormal"/>
    <w:uiPriority w:val="59"/>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Tabelanormal"/>
    <w:uiPriority w:val="59"/>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Tabelanormal"/>
    <w:uiPriority w:val="59"/>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Tabelanormal"/>
    <w:uiPriority w:val="59"/>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Tabelanormal"/>
    <w:uiPriority w:val="59"/>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styleId="TabeladeGrade5Escura">
    <w:name w:val="Grid Table 5 Dark"/>
    <w:basedOn w:val="Tabelanormal"/>
    <w:uiPriority w:val="9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styleId="TabeladeGrade6Colorida">
    <w:name w:val="Grid Table 6 Colorful"/>
    <w:basedOn w:val="Tabelanormal"/>
    <w:uiPriority w:val="99"/>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FFFFFF" w:fill="FFFFFF"/>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FFFFFF" w:fill="auto"/>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FFFFFF" w:fill="FFFFFF"/>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FFFFFF" w:fill="auto"/>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FFFFFF" w:fill="FFFFFF"/>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FFFFFF" w:fill="auto"/>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FFFFFF" w:fill="FFFFFF"/>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FFFFFF" w:fill="auto"/>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styleId="TabeladeLista1Clara">
    <w:name w:val="List Table 1 Light"/>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styleId="TabeladeLista2">
    <w:name w:val="List Table 2"/>
    <w:basedOn w:val="Tabelanormal"/>
    <w:uiPriority w:val="99"/>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Tabelanormal"/>
    <w:uiPriority w:val="99"/>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Tabelanormal"/>
    <w:uiPriority w:val="99"/>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Tabelanormal"/>
    <w:uiPriority w:val="99"/>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Tabelanormal"/>
    <w:uiPriority w:val="99"/>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Tabelanormal"/>
    <w:uiPriority w:val="99"/>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Tabelanormal"/>
    <w:uiPriority w:val="99"/>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styleId="TabeladeLista3">
    <w:name w:val="List Table 3"/>
    <w:basedOn w:val="Tabelanormal"/>
    <w:uiPriority w:val="99"/>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styleId="TabeladeLista4">
    <w:name w:val="List Table 4"/>
    <w:basedOn w:val="Tabelanormal"/>
    <w:uiPriority w:val="99"/>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Tabelanormal"/>
    <w:uiPriority w:val="99"/>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Tabelanormal"/>
    <w:uiPriority w:val="99"/>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Tabelanormal"/>
    <w:uiPriority w:val="99"/>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Tabelanormal"/>
    <w:uiPriority w:val="99"/>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Tabelanormal"/>
    <w:uiPriority w:val="99"/>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Tabelanormal"/>
    <w:uiPriority w:val="99"/>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styleId="TabeladeLista5Escura">
    <w:name w:val="List Table 5 Dark"/>
    <w:basedOn w:val="Tabelanormal"/>
    <w:uiPriority w:val="99"/>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styleId="TabeladeLista6Colorida">
    <w:name w:val="List Table 6 Colorful"/>
    <w:basedOn w:val="Tabelanormal"/>
    <w:uiPriority w:val="99"/>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4F81BD"/>
      </w:tblBorders>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FFFFFF" w:fill="FFFFFF"/>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FFFFFF" w:fill="auto"/>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D99695"/>
      </w:tblBorders>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3D69B"/>
      </w:tblBorders>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FFFFFF" w:fill="FFFFFF"/>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FFFFFF" w:fill="auto"/>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B2A1C6"/>
      </w:tblBorders>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92CCDC"/>
      </w:tblBorders>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FFFFFF" w:fill="FFFFFF"/>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FFFFFF" w:fill="auto"/>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FAC090"/>
      </w:tblBorders>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FFFFFF" w:fill="FFFFFF"/>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FFFFFF" w:fill="auto"/>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anormal"/>
    <w:uiPriority w:val="99"/>
    <w:rPr>
      <w:color w:val="404040"/>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anormal"/>
    <w:uiPriority w:val="99"/>
    <w:rPr>
      <w:color w:val="404040"/>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anormal"/>
    <w:uiPriority w:val="99"/>
    <w:rPr>
      <w:color w:val="404040"/>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anormal"/>
    <w:uiPriority w:val="99"/>
    <w:rPr>
      <w:color w:val="404040"/>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anormal"/>
    <w:uiPriority w:val="99"/>
    <w:rPr>
      <w:color w:val="404040"/>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anormal"/>
    <w:uiPriority w:val="99"/>
    <w:rPr>
      <w:color w:val="404040"/>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anormal"/>
    <w:uiPriority w:val="99"/>
    <w:rPr>
      <w:color w:val="404040"/>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anormal"/>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anormal"/>
    <w:uiPriority w:val="99"/>
    <w:rPr>
      <w:color w:val="404040"/>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anormal"/>
    <w:uiPriority w:val="99"/>
    <w:rPr>
      <w:color w:val="404040"/>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anormal"/>
    <w:uiPriority w:val="99"/>
    <w:rPr>
      <w:color w:val="404040"/>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anormal"/>
    <w:uiPriority w:val="99"/>
    <w:rPr>
      <w:color w:val="404040"/>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anormal"/>
    <w:uiPriority w:val="99"/>
    <w:rPr>
      <w:color w:val="404040"/>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anormal"/>
    <w:uiPriority w:val="99"/>
    <w:rPr>
      <w:color w:val="404040"/>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anormal"/>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anormal"/>
    <w:uiPriority w:val="99"/>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anormal"/>
    <w:uiPriority w:val="99"/>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anormal"/>
    <w:uiPriority w:val="99"/>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anormal"/>
    <w:uiPriority w:val="99"/>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anormal"/>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anormal"/>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customStyle="1" w:styleId="Heading1Char">
    <w:name w:val="Heading 1 Char"/>
    <w:uiPriority w:val="9"/>
    <w:rPr>
      <w:rFonts w:ascii="Arial" w:eastAsia="Arial" w:hAnsi="Arial" w:cs="Arial"/>
      <w:color w:val="365F91"/>
      <w:sz w:val="40"/>
      <w:szCs w:val="40"/>
    </w:rPr>
  </w:style>
  <w:style w:type="character" w:customStyle="1" w:styleId="Heading2Char">
    <w:name w:val="Heading 2 Char"/>
    <w:uiPriority w:val="9"/>
    <w:rPr>
      <w:rFonts w:ascii="Arial" w:eastAsia="Arial" w:hAnsi="Arial" w:cs="Arial"/>
      <w:color w:val="365F91"/>
      <w:sz w:val="32"/>
      <w:szCs w:val="32"/>
    </w:rPr>
  </w:style>
  <w:style w:type="character" w:customStyle="1" w:styleId="Heading3Char">
    <w:name w:val="Heading 3 Char"/>
    <w:uiPriority w:val="9"/>
    <w:rPr>
      <w:rFonts w:ascii="Arial" w:eastAsia="Arial" w:hAnsi="Arial" w:cs="Arial"/>
      <w:color w:val="365F91"/>
      <w:sz w:val="28"/>
      <w:szCs w:val="28"/>
    </w:rPr>
  </w:style>
  <w:style w:type="character" w:customStyle="1" w:styleId="Heading4Char">
    <w:name w:val="Heading 4 Char"/>
    <w:uiPriority w:val="9"/>
    <w:rPr>
      <w:rFonts w:ascii="Arial" w:eastAsia="Arial" w:hAnsi="Arial" w:cs="Arial"/>
      <w:i/>
      <w:iCs/>
      <w:color w:val="365F91"/>
    </w:rPr>
  </w:style>
  <w:style w:type="character" w:customStyle="1" w:styleId="Heading5Char">
    <w:name w:val="Heading 5 Char"/>
    <w:uiPriority w:val="9"/>
    <w:rPr>
      <w:rFonts w:ascii="Arial" w:eastAsia="Arial" w:hAnsi="Arial" w:cs="Arial"/>
      <w:color w:val="365F91"/>
    </w:rPr>
  </w:style>
  <w:style w:type="character" w:customStyle="1" w:styleId="Heading6Char">
    <w:name w:val="Heading 6 Char"/>
    <w:uiPriority w:val="9"/>
    <w:rPr>
      <w:rFonts w:ascii="Arial" w:eastAsia="Arial" w:hAnsi="Arial" w:cs="Arial"/>
      <w:i/>
      <w:iCs/>
      <w:color w:val="595959"/>
    </w:rPr>
  </w:style>
  <w:style w:type="character" w:customStyle="1" w:styleId="Heading7Char">
    <w:name w:val="Heading 7 Char"/>
    <w:uiPriority w:val="9"/>
    <w:rPr>
      <w:rFonts w:ascii="Arial" w:eastAsia="Arial" w:hAnsi="Arial" w:cs="Arial"/>
      <w:color w:val="595959"/>
    </w:rPr>
  </w:style>
  <w:style w:type="character" w:customStyle="1" w:styleId="Ttulo8Char">
    <w:name w:val="Título 8 Char"/>
    <w:link w:val="Ttulo8"/>
    <w:uiPriority w:val="9"/>
    <w:rPr>
      <w:rFonts w:ascii="Arial" w:eastAsia="Arial" w:hAnsi="Arial" w:cs="Arial"/>
      <w:i/>
      <w:iCs/>
      <w:color w:val="272727"/>
    </w:rPr>
  </w:style>
  <w:style w:type="character" w:customStyle="1" w:styleId="Heading9Char">
    <w:name w:val="Heading 9 Char"/>
    <w:uiPriority w:val="9"/>
    <w:rPr>
      <w:rFonts w:ascii="Arial" w:eastAsia="Arial" w:hAnsi="Arial" w:cs="Arial"/>
      <w:i/>
      <w:iCs/>
      <w:color w:val="272727"/>
    </w:rPr>
  </w:style>
  <w:style w:type="paragraph" w:styleId="Ttulo">
    <w:name w:val="Title"/>
    <w:basedOn w:val="Normal"/>
    <w:next w:val="Normal"/>
    <w:link w:val="TtuloChar"/>
    <w:uiPriority w:val="1"/>
    <w:qFormat/>
    <w:pPr>
      <w:spacing w:after="0" w:line="240" w:lineRule="auto"/>
      <w:jc w:val="center"/>
    </w:pPr>
    <w:rPr>
      <w:rFonts w:ascii="Times New Roman" w:eastAsia="Times New Roman" w:hAnsi="Times New Roman"/>
      <w:b/>
      <w:sz w:val="36"/>
      <w:szCs w:val="20"/>
      <w:u w:val="single"/>
      <w:lang w:val="en-US" w:eastAsia="ar-SA"/>
    </w:rPr>
  </w:style>
  <w:style w:type="character" w:customStyle="1" w:styleId="TitleChar">
    <w:name w:val="Title Char"/>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spacing w:val="15"/>
      <w:sz w:val="28"/>
      <w:szCs w:val="28"/>
    </w:rPr>
  </w:style>
  <w:style w:type="character" w:customStyle="1" w:styleId="SubttuloChar">
    <w:name w:val="Subtítulo Char"/>
    <w:link w:val="Subttulo"/>
    <w:uiPriority w:val="11"/>
    <w:rPr>
      <w:color w:val="595959"/>
      <w:spacing w:val="15"/>
      <w:sz w:val="28"/>
      <w:szCs w:val="28"/>
    </w:rPr>
  </w:style>
  <w:style w:type="paragraph" w:styleId="Citao">
    <w:name w:val="Quote"/>
    <w:basedOn w:val="Normal"/>
    <w:next w:val="Normal"/>
    <w:link w:val="CitaoChar"/>
    <w:uiPriority w:val="29"/>
    <w:qFormat/>
    <w:pPr>
      <w:spacing w:before="160"/>
      <w:jc w:val="center"/>
    </w:pPr>
    <w:rPr>
      <w:i/>
      <w:iCs/>
      <w:color w:val="404040"/>
    </w:rPr>
  </w:style>
  <w:style w:type="character" w:customStyle="1" w:styleId="CitaoChar">
    <w:name w:val="Citação Char"/>
    <w:link w:val="Citao"/>
    <w:uiPriority w:val="29"/>
    <w:rPr>
      <w:i/>
      <w:iCs/>
      <w:color w:val="404040"/>
    </w:rPr>
  </w:style>
  <w:style w:type="paragraph" w:styleId="PargrafodaLista">
    <w:name w:val="List Paragraph"/>
    <w:basedOn w:val="Normal"/>
    <w:link w:val="PargrafodaListaChar"/>
    <w:uiPriority w:val="34"/>
    <w:qFormat/>
    <w:pPr>
      <w:spacing w:after="0" w:line="240" w:lineRule="auto"/>
      <w:ind w:left="720"/>
      <w:contextualSpacing/>
    </w:pPr>
    <w:rPr>
      <w:rFonts w:ascii="Times New Roman" w:eastAsia="Times New Roman" w:hAnsi="Times New Roman"/>
      <w:sz w:val="24"/>
      <w:szCs w:val="24"/>
      <w:lang w:eastAsia="pt-BR"/>
    </w:rPr>
  </w:style>
  <w:style w:type="character" w:styleId="nfaseIntensa">
    <w:name w:val="Intense Emphasis"/>
    <w:uiPriority w:val="21"/>
    <w:qFormat/>
    <w:rPr>
      <w:i/>
      <w:iCs/>
      <w:color w:val="365F91"/>
    </w:rPr>
  </w:style>
  <w:style w:type="paragraph" w:styleId="CitaoIntensa">
    <w:name w:val="Intense Quote"/>
    <w:basedOn w:val="Normal"/>
    <w:next w:val="Normal"/>
    <w:link w:val="CitaoIntensaChar"/>
    <w:uiPriority w:val="30"/>
    <w:qFormat/>
    <w:pPr>
      <w:pBdr>
        <w:top w:val="single" w:sz="4" w:space="10" w:color="365F91"/>
        <w:bottom w:val="single" w:sz="4" w:space="10" w:color="365F91"/>
      </w:pBdr>
      <w:spacing w:before="360" w:after="360"/>
      <w:ind w:left="864" w:right="864"/>
      <w:jc w:val="center"/>
    </w:pPr>
    <w:rPr>
      <w:i/>
      <w:iCs/>
      <w:color w:val="365F91"/>
    </w:rPr>
  </w:style>
  <w:style w:type="character" w:customStyle="1" w:styleId="CitaoIntensaChar">
    <w:name w:val="Citação Intensa Char"/>
    <w:link w:val="CitaoIntensa"/>
    <w:uiPriority w:val="30"/>
    <w:rPr>
      <w:i/>
      <w:iCs/>
      <w:color w:val="365F91"/>
    </w:rPr>
  </w:style>
  <w:style w:type="character" w:styleId="RefernciaIntensa">
    <w:name w:val="Intense Reference"/>
    <w:uiPriority w:val="32"/>
    <w:qFormat/>
    <w:rPr>
      <w:b/>
      <w:bCs/>
      <w:smallCaps/>
      <w:color w:val="365F91"/>
      <w:spacing w:val="5"/>
    </w:rPr>
  </w:style>
  <w:style w:type="paragraph" w:styleId="SemEspaamento">
    <w:name w:val="No Spacing"/>
    <w:basedOn w:val="Normal"/>
    <w:uiPriority w:val="1"/>
    <w:qFormat/>
    <w:pPr>
      <w:spacing w:after="0" w:line="240" w:lineRule="auto"/>
    </w:pPr>
  </w:style>
  <w:style w:type="character" w:styleId="nfaseSutil">
    <w:name w:val="Subtle Emphasis"/>
    <w:uiPriority w:val="19"/>
    <w:qFormat/>
    <w:rPr>
      <w:i/>
      <w:iCs/>
      <w:color w:val="404040"/>
    </w:rPr>
  </w:style>
  <w:style w:type="character" w:styleId="nfase">
    <w:name w:val="Emphasis"/>
    <w:uiPriority w:val="20"/>
    <w:qFormat/>
    <w:rPr>
      <w:i/>
      <w:iCs/>
    </w:rPr>
  </w:style>
  <w:style w:type="character" w:styleId="Forte">
    <w:name w:val="Strong"/>
    <w:uiPriority w:val="22"/>
    <w:qFormat/>
    <w:rPr>
      <w:b/>
      <w:bCs/>
    </w:rPr>
  </w:style>
  <w:style w:type="character" w:styleId="RefernciaSutil">
    <w:name w:val="Subtle Reference"/>
    <w:uiPriority w:val="31"/>
    <w:qFormat/>
    <w:rPr>
      <w:smallCaps/>
      <w:color w:val="5A5A5A"/>
    </w:rPr>
  </w:style>
  <w:style w:type="character" w:styleId="TtulodoLivro">
    <w:name w:val="Book Title"/>
    <w:uiPriority w:val="33"/>
    <w:qFormat/>
    <w:rPr>
      <w:b/>
      <w:bCs/>
      <w:i/>
      <w:iCs/>
      <w:spacing w:val="5"/>
    </w:rPr>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HeaderChar">
    <w:name w:val="Header Char"/>
    <w:basedOn w:val="Fontepargpadro"/>
    <w:uiPriority w:val="99"/>
  </w:style>
  <w:style w:type="paragraph" w:styleId="Rodap">
    <w:name w:val="footer"/>
    <w:basedOn w:val="Normal"/>
    <w:link w:val="RodapChar"/>
    <w:unhideWhenUsed/>
    <w:pPr>
      <w:tabs>
        <w:tab w:val="center" w:pos="4252"/>
        <w:tab w:val="right" w:pos="8504"/>
      </w:tabs>
      <w:spacing w:after="0" w:line="240" w:lineRule="auto"/>
    </w:pPr>
  </w:style>
  <w:style w:type="character" w:customStyle="1" w:styleId="FooterChar">
    <w:name w:val="Footer Char"/>
    <w:basedOn w:val="Fontepargpadro"/>
    <w:uiPriority w:val="99"/>
  </w:style>
  <w:style w:type="paragraph" w:styleId="Legenda">
    <w:name w:val="caption"/>
    <w:basedOn w:val="Normal"/>
    <w:next w:val="Normal"/>
    <w:uiPriority w:val="35"/>
    <w:unhideWhenUsed/>
    <w:qFormat/>
    <w:pPr>
      <w:spacing w:after="200" w:line="240" w:lineRule="auto"/>
    </w:pPr>
    <w:rPr>
      <w:i/>
      <w:iCs/>
      <w:color w:val="1F497D"/>
      <w:sz w:val="18"/>
      <w:szCs w:val="18"/>
    </w:r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link w:val="Textodenotaderodap"/>
    <w:uiPriority w:val="99"/>
    <w:semiHidden/>
    <w:rPr>
      <w:sz w:val="20"/>
      <w:szCs w:val="20"/>
    </w:rPr>
  </w:style>
  <w:style w:type="character" w:styleId="Refdenotaderodap">
    <w:name w:val="footnote reference"/>
    <w:uiPriority w:val="99"/>
    <w:semiHidden/>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szCs w:val="20"/>
    </w:rPr>
  </w:style>
  <w:style w:type="character" w:customStyle="1" w:styleId="TextodenotadefimChar">
    <w:name w:val="Texto de nota de fim Char"/>
    <w:link w:val="Textodenotadefim"/>
    <w:uiPriority w:val="99"/>
    <w:semiHidden/>
    <w:rPr>
      <w:sz w:val="20"/>
      <w:szCs w:val="20"/>
    </w:rPr>
  </w:style>
  <w:style w:type="character" w:styleId="Refdenotadefim">
    <w:name w:val="endnote reference"/>
    <w:uiPriority w:val="99"/>
    <w:semiHidden/>
    <w:unhideWhenUsed/>
    <w:rPr>
      <w:vertAlign w:val="superscript"/>
    </w:rPr>
  </w:style>
  <w:style w:type="character" w:styleId="HiperlinkVisitado">
    <w:name w:val="FollowedHyperlink"/>
    <w:uiPriority w:val="99"/>
    <w:semiHidden/>
    <w:unhideWhenUsed/>
    <w:rPr>
      <w:color w:val="954F72"/>
      <w:u w:val="single"/>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uiPriority w:val="99"/>
    <w:semiHidden/>
    <w:rPr>
      <w:color w:val="666666"/>
    </w:rPr>
  </w:style>
  <w:style w:type="paragraph" w:styleId="CabealhodoSumrio">
    <w:name w:val="TOC Heading"/>
    <w:uiPriority w:val="39"/>
    <w:unhideWhenUsed/>
    <w:rPr>
      <w:lang w:eastAsia="zh-CN"/>
    </w:rPr>
  </w:style>
  <w:style w:type="paragraph" w:styleId="ndicedeilustraes">
    <w:name w:val="table of figures"/>
    <w:basedOn w:val="Normal"/>
    <w:next w:val="Normal"/>
    <w:uiPriority w:val="99"/>
    <w:unhideWhenUsed/>
    <w:pPr>
      <w:spacing w:after="0"/>
    </w:pPr>
  </w:style>
  <w:style w:type="character" w:customStyle="1" w:styleId="Ttulo1Char">
    <w:name w:val="Título 1 Char"/>
    <w:link w:val="Ttulo1"/>
    <w:uiPriority w:val="9"/>
    <w:rPr>
      <w:rFonts w:ascii="Cambria" w:eastAsia="Times New Roman" w:hAnsi="Cambria"/>
      <w:b/>
      <w:bCs/>
      <w:sz w:val="32"/>
      <w:szCs w:val="32"/>
      <w:lang w:val="en-US" w:eastAsia="ar-SA"/>
    </w:rPr>
  </w:style>
  <w:style w:type="character" w:customStyle="1" w:styleId="Ttulo2Char">
    <w:name w:val="Título 2 Char"/>
    <w:link w:val="Ttulo2"/>
    <w:rPr>
      <w:rFonts w:ascii="Calibri Light" w:eastAsia="Times New Roman" w:hAnsi="Calibri Light" w:cs="Times New Roman"/>
      <w:b/>
      <w:bCs/>
      <w:i/>
      <w:iCs/>
      <w:sz w:val="28"/>
      <w:szCs w:val="28"/>
      <w:lang w:eastAsia="en-US"/>
    </w:rPr>
  </w:style>
  <w:style w:type="character" w:customStyle="1" w:styleId="Ttulo3Char">
    <w:name w:val="Título 3 Char"/>
    <w:link w:val="Ttulo3"/>
    <w:rPr>
      <w:rFonts w:ascii="Arial" w:eastAsia="Times New Roman" w:hAnsi="Arial" w:cs="Arial"/>
      <w:b/>
      <w:bCs/>
      <w:sz w:val="24"/>
      <w:szCs w:val="24"/>
      <w:lang w:eastAsia="pt-BR"/>
    </w:rPr>
  </w:style>
  <w:style w:type="character" w:customStyle="1" w:styleId="Ttulo4Char">
    <w:name w:val="Título 4 Char"/>
    <w:link w:val="Ttulo4"/>
    <w:uiPriority w:val="9"/>
    <w:rPr>
      <w:rFonts w:ascii="Arial" w:eastAsia="Times New Roman" w:hAnsi="Arial" w:cs="Arial"/>
      <w:b/>
      <w:bCs/>
      <w:sz w:val="24"/>
      <w:szCs w:val="24"/>
      <w:lang w:eastAsia="pt-BR"/>
    </w:rPr>
  </w:style>
  <w:style w:type="character" w:customStyle="1" w:styleId="Ttulo5Char">
    <w:name w:val="Título 5 Char"/>
    <w:link w:val="Ttulo5"/>
    <w:uiPriority w:val="9"/>
    <w:semiHidden/>
    <w:rPr>
      <w:rFonts w:eastAsia="Times New Roman"/>
      <w:b/>
      <w:bCs/>
      <w:i/>
      <w:iCs/>
      <w:sz w:val="26"/>
      <w:szCs w:val="26"/>
      <w:lang w:val="en-US" w:eastAsia="ar-SA"/>
    </w:rPr>
  </w:style>
  <w:style w:type="character" w:customStyle="1" w:styleId="Ttulo6Char">
    <w:name w:val="Título 6 Char"/>
    <w:link w:val="Ttulo6"/>
    <w:rPr>
      <w:rFonts w:ascii="Arial" w:eastAsia="Times New Roman" w:hAnsi="Arial" w:cs="Arial"/>
      <w:b/>
      <w:bCs/>
      <w:i/>
      <w:iCs/>
      <w:sz w:val="24"/>
      <w:szCs w:val="24"/>
      <w:lang w:eastAsia="pt-BR"/>
    </w:rPr>
  </w:style>
  <w:style w:type="character" w:customStyle="1" w:styleId="Ttulo7Char">
    <w:name w:val="Título 7 Char"/>
    <w:link w:val="Ttulo7"/>
    <w:rPr>
      <w:rFonts w:ascii="Arial" w:eastAsia="SimSun" w:hAnsi="Arial"/>
      <w:b/>
      <w:sz w:val="32"/>
      <w:lang w:val="en-US" w:eastAsia="ar-SA"/>
    </w:rPr>
  </w:style>
  <w:style w:type="character" w:customStyle="1" w:styleId="Ttulo9Char">
    <w:name w:val="Título 9 Char"/>
    <w:link w:val="Ttulo9"/>
    <w:uiPriority w:val="9"/>
    <w:semiHidden/>
    <w:rPr>
      <w:rFonts w:ascii="Cambria" w:eastAsia="Times New Roman" w:hAnsi="Cambria"/>
      <w:lang w:val="en-US" w:eastAsia="ar-SA"/>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style>
  <w:style w:type="paragraph" w:styleId="Textodebalo">
    <w:name w:val="Balloon Text"/>
    <w:basedOn w:val="Normal"/>
    <w:link w:val="TextodebaloChar"/>
    <w:pPr>
      <w:spacing w:after="200" w:line="276" w:lineRule="auto"/>
    </w:pPr>
    <w:rPr>
      <w:rFonts w:eastAsia="SimSun"/>
      <w:lang w:eastAsia="ar-SA"/>
    </w:rPr>
  </w:style>
  <w:style w:type="character" w:customStyle="1" w:styleId="TextodebaloChar">
    <w:name w:val="Texto de balão Char"/>
    <w:link w:val="Textodebalo"/>
    <w:rPr>
      <w:rFonts w:ascii="Lucida Grande" w:hAnsi="Lucida Grande" w:cs="Lucida Grande"/>
      <w:sz w:val="18"/>
      <w:szCs w:val="18"/>
    </w:rPr>
  </w:style>
  <w:style w:type="paragraph" w:styleId="Corpodetexto">
    <w:name w:val="Body Text"/>
    <w:basedOn w:val="Normal"/>
    <w:link w:val="CorpodetextoChar"/>
    <w:uiPriority w:val="1"/>
    <w:qFormat/>
    <w:pPr>
      <w:spacing w:after="120" w:line="276" w:lineRule="auto"/>
    </w:pPr>
    <w:rPr>
      <w:rFonts w:eastAsia="SimSun" w:cs="font218"/>
      <w:lang w:eastAsia="ar-SA"/>
    </w:rPr>
  </w:style>
  <w:style w:type="character" w:customStyle="1" w:styleId="CorpodetextoChar">
    <w:name w:val="Corpo de texto Char"/>
    <w:link w:val="Corpodetexto"/>
    <w:rPr>
      <w:rFonts w:eastAsia="SimSun" w:cs="font218"/>
      <w:sz w:val="22"/>
      <w:szCs w:val="22"/>
      <w:lang w:eastAsia="ar-SA"/>
    </w:rPr>
  </w:style>
  <w:style w:type="paragraph" w:customStyle="1" w:styleId="western">
    <w:name w:val="western"/>
    <w:basedOn w:val="Normal"/>
    <w:pPr>
      <w:spacing w:before="280" w:after="119" w:line="240" w:lineRule="auto"/>
    </w:pPr>
    <w:rPr>
      <w:rFonts w:ascii="Arial Unicode MS" w:eastAsia="Arial Unicode MS" w:hAnsi="Arial Unicode MS" w:cs="Arial Unicode MS"/>
      <w:sz w:val="24"/>
      <w:szCs w:val="24"/>
      <w:lang w:eastAsia="zh-CN"/>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link w:val="Recuodecorpodetexto3"/>
    <w:uiPriority w:val="99"/>
    <w:semiHidden/>
    <w:rPr>
      <w:sz w:val="16"/>
      <w:szCs w:val="16"/>
      <w:lang w:eastAsia="en-US"/>
    </w:rPr>
  </w:style>
  <w:style w:type="paragraph" w:customStyle="1" w:styleId="Normal1">
    <w:name w:val="Normal 1"/>
    <w:basedOn w:val="Normal"/>
    <w:next w:val="Normal"/>
    <w:pPr>
      <w:keepLines/>
      <w:tabs>
        <w:tab w:val="left" w:pos="8505"/>
      </w:tabs>
      <w:spacing w:after="0" w:line="240" w:lineRule="auto"/>
      <w:outlineLvl w:val="0"/>
    </w:pPr>
    <w:rPr>
      <w:rFonts w:ascii="Arial" w:eastAsia="Times New Roman" w:hAnsi="Arial"/>
      <w:b/>
      <w:color w:val="000000"/>
      <w:sz w:val="18"/>
      <w:szCs w:val="20"/>
      <w:lang w:eastAsia="pt-BR"/>
    </w:rPr>
  </w:style>
  <w:style w:type="paragraph" w:customStyle="1" w:styleId="Normal2">
    <w:name w:val="Normal 2"/>
    <w:basedOn w:val="Normal"/>
    <w:pPr>
      <w:keepLines/>
      <w:numPr>
        <w:ilvl w:val="1"/>
        <w:numId w:val="1"/>
      </w:numPr>
      <w:spacing w:before="120" w:after="0" w:line="240" w:lineRule="auto"/>
      <w:jc w:val="both"/>
      <w:outlineLvl w:val="1"/>
    </w:pPr>
    <w:rPr>
      <w:rFonts w:ascii="Arial" w:eastAsia="Times New Roman" w:hAnsi="Arial"/>
      <w:spacing w:val="10"/>
      <w:sz w:val="18"/>
      <w:szCs w:val="20"/>
      <w:lang w:eastAsia="pt-BR"/>
    </w:rPr>
  </w:style>
  <w:style w:type="paragraph" w:customStyle="1" w:styleId="Normal3">
    <w:name w:val="Normal 3"/>
    <w:basedOn w:val="Normal"/>
    <w:pPr>
      <w:keepLines/>
      <w:numPr>
        <w:ilvl w:val="2"/>
        <w:numId w:val="1"/>
      </w:numPr>
      <w:spacing w:before="120" w:after="0" w:line="240" w:lineRule="auto"/>
      <w:jc w:val="both"/>
      <w:outlineLvl w:val="2"/>
    </w:pPr>
    <w:rPr>
      <w:rFonts w:ascii="Arial" w:eastAsia="Times New Roman" w:hAnsi="Arial"/>
      <w:spacing w:val="10"/>
      <w:sz w:val="18"/>
      <w:szCs w:val="20"/>
      <w:lang w:eastAsia="pt-BR"/>
    </w:rPr>
  </w:style>
  <w:style w:type="paragraph" w:customStyle="1" w:styleId="Normal4">
    <w:name w:val="Normal 4"/>
    <w:basedOn w:val="Normal"/>
    <w:pPr>
      <w:keepLines/>
      <w:numPr>
        <w:ilvl w:val="3"/>
        <w:numId w:val="1"/>
      </w:numPr>
      <w:spacing w:before="120" w:after="0" w:line="240" w:lineRule="auto"/>
      <w:jc w:val="both"/>
      <w:outlineLvl w:val="3"/>
    </w:pPr>
    <w:rPr>
      <w:rFonts w:ascii="Arial" w:eastAsia="Times New Roman" w:hAnsi="Arial"/>
      <w:spacing w:val="10"/>
      <w:sz w:val="18"/>
      <w:szCs w:val="20"/>
      <w:lang w:eastAsia="pt-BR"/>
    </w:rPr>
  </w:style>
  <w:style w:type="paragraph" w:customStyle="1" w:styleId="Normal5">
    <w:name w:val="Normal 5"/>
    <w:basedOn w:val="Normal"/>
    <w:pPr>
      <w:keepLines/>
      <w:numPr>
        <w:ilvl w:val="4"/>
        <w:numId w:val="1"/>
      </w:numPr>
      <w:spacing w:before="120" w:after="0" w:line="240" w:lineRule="auto"/>
      <w:jc w:val="both"/>
      <w:outlineLvl w:val="4"/>
    </w:pPr>
    <w:rPr>
      <w:rFonts w:ascii="Arial" w:eastAsia="Times New Roman" w:hAnsi="Arial"/>
      <w:spacing w:val="10"/>
      <w:sz w:val="18"/>
      <w:szCs w:val="20"/>
      <w:lang w:eastAsia="pt-BR"/>
    </w:rPr>
  </w:style>
  <w:style w:type="paragraph" w:customStyle="1" w:styleId="Normal6">
    <w:name w:val="Normal 6"/>
    <w:basedOn w:val="Normal"/>
    <w:pPr>
      <w:keepLines/>
      <w:numPr>
        <w:ilvl w:val="5"/>
        <w:numId w:val="1"/>
      </w:numPr>
      <w:spacing w:before="120" w:after="0" w:line="240" w:lineRule="auto"/>
      <w:jc w:val="both"/>
      <w:outlineLvl w:val="5"/>
    </w:pPr>
    <w:rPr>
      <w:rFonts w:ascii="Arial" w:eastAsia="Times New Roman" w:hAnsi="Arial"/>
      <w:spacing w:val="10"/>
      <w:sz w:val="18"/>
      <w:szCs w:val="20"/>
      <w:lang w:eastAsia="pt-BR"/>
    </w:rPr>
  </w:style>
  <w:style w:type="character" w:styleId="Hyperlink">
    <w:name w:val="Hyperlink"/>
    <w:uiPriority w:val="99"/>
    <w:unhideWhenUsed/>
    <w:rPr>
      <w:color w:val="0563C1"/>
      <w:u w:val="single"/>
    </w:rPr>
  </w:style>
  <w:style w:type="character" w:styleId="MenoPendente">
    <w:name w:val="Unresolved Mention"/>
    <w:uiPriority w:val="99"/>
    <w:semiHidden/>
    <w:unhideWhenUsed/>
    <w:rPr>
      <w:color w:val="808080"/>
      <w:shd w:val="clear" w:color="auto" w:fill="E6E6E6"/>
    </w:rPr>
  </w:style>
  <w:style w:type="paragraph" w:styleId="Corpodetexto3">
    <w:name w:val="Body Text 3"/>
    <w:basedOn w:val="Normal"/>
    <w:link w:val="Corpodetexto3Char"/>
    <w:uiPriority w:val="99"/>
    <w:semiHidden/>
    <w:unhideWhenUsed/>
    <w:pPr>
      <w:spacing w:after="120"/>
    </w:pPr>
    <w:rPr>
      <w:sz w:val="16"/>
      <w:szCs w:val="16"/>
    </w:rPr>
  </w:style>
  <w:style w:type="character" w:customStyle="1" w:styleId="Corpodetexto3Char">
    <w:name w:val="Corpo de texto 3 Char"/>
    <w:link w:val="Corpodetexto3"/>
    <w:uiPriority w:val="99"/>
    <w:semiHidden/>
    <w:rPr>
      <w:sz w:val="16"/>
      <w:szCs w:val="16"/>
      <w:lang w:eastAsia="en-US"/>
    </w:rPr>
  </w:style>
  <w:style w:type="paragraph" w:styleId="Recuodecorpodetexto2">
    <w:name w:val="Body Text Indent 2"/>
    <w:basedOn w:val="Normal"/>
    <w:link w:val="Recuodecorpodetexto2Char"/>
    <w:uiPriority w:val="99"/>
    <w:semiHidden/>
    <w:unhideWhenUsed/>
    <w:pPr>
      <w:spacing w:after="120" w:line="480" w:lineRule="auto"/>
      <w:ind w:left="283"/>
    </w:pPr>
    <w:rPr>
      <w:rFonts w:eastAsia="SimSun"/>
      <w:sz w:val="20"/>
      <w:szCs w:val="20"/>
      <w:lang w:val="en-US" w:eastAsia="ar-SA"/>
    </w:rPr>
  </w:style>
  <w:style w:type="character" w:customStyle="1" w:styleId="Recuodecorpodetexto2Char">
    <w:name w:val="Recuo de corpo de texto 2 Char"/>
    <w:link w:val="Recuodecorpodetexto2"/>
    <w:uiPriority w:val="99"/>
    <w:semiHidden/>
    <w:rPr>
      <w:rFonts w:eastAsia="SimSun"/>
      <w:lang w:val="en-US" w:eastAsia="ar-SA"/>
    </w:rPr>
  </w:style>
  <w:style w:type="paragraph" w:styleId="NormalWeb">
    <w:name w:val="Normal (Web)"/>
    <w:basedOn w:val="Normal"/>
    <w:pPr>
      <w:spacing w:before="100" w:after="100" w:line="240" w:lineRule="auto"/>
    </w:pPr>
    <w:rPr>
      <w:rFonts w:ascii="Arial Unicode MS" w:eastAsia="Arial Unicode MS" w:hAnsi="Arial Unicode MS"/>
      <w:sz w:val="24"/>
      <w:szCs w:val="20"/>
      <w:lang w:eastAsia="pt-BR"/>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paragraph" w:customStyle="1" w:styleId="Ttulo10">
    <w:name w:val="Título1"/>
    <w:basedOn w:val="Normal"/>
    <w:next w:val="Corpodetexto"/>
    <w:pPr>
      <w:keepNext/>
      <w:spacing w:before="240" w:after="120" w:line="276" w:lineRule="auto"/>
    </w:pPr>
    <w:rPr>
      <w:rFonts w:ascii="Arial" w:eastAsia="SimSun" w:hAnsi="Arial" w:cs="Mangal"/>
      <w:sz w:val="28"/>
      <w:szCs w:val="28"/>
      <w:lang w:eastAsia="ar-SA"/>
    </w:rPr>
  </w:style>
  <w:style w:type="paragraph" w:styleId="Lista">
    <w:name w:val="List"/>
    <w:basedOn w:val="Corpodetexto"/>
    <w:rPr>
      <w:rFonts w:cs="Mangal"/>
      <w:sz w:val="20"/>
      <w:szCs w:val="20"/>
      <w:lang w:val="en-US"/>
    </w:rPr>
  </w:style>
  <w:style w:type="paragraph" w:customStyle="1" w:styleId="Legenda1">
    <w:name w:val="Legenda1"/>
    <w:basedOn w:val="Normal"/>
    <w:pPr>
      <w:suppressLineNumbers/>
      <w:spacing w:before="120" w:after="120" w:line="276" w:lineRule="auto"/>
    </w:pPr>
    <w:rPr>
      <w:rFonts w:eastAsia="SimSun" w:cs="Mangal"/>
      <w:i/>
      <w:iCs/>
      <w:sz w:val="24"/>
      <w:szCs w:val="24"/>
      <w:lang w:eastAsia="ar-SA"/>
    </w:rPr>
  </w:style>
  <w:style w:type="paragraph" w:customStyle="1" w:styleId="ndice">
    <w:name w:val="Índice"/>
    <w:basedOn w:val="Normal"/>
    <w:pPr>
      <w:suppressLineNumbers/>
      <w:spacing w:after="200" w:line="276" w:lineRule="auto"/>
    </w:pPr>
    <w:rPr>
      <w:rFonts w:eastAsia="SimSun" w:cs="Mangal"/>
      <w:lang w:eastAsia="ar-SA"/>
    </w:rPr>
  </w:style>
  <w:style w:type="paragraph" w:styleId="Recuodecorpodetexto">
    <w:name w:val="Body Text Indent"/>
    <w:basedOn w:val="Normal"/>
    <w:link w:val="RecuodecorpodetextoChar"/>
    <w:pPr>
      <w:spacing w:after="200" w:line="276" w:lineRule="auto"/>
      <w:ind w:firstLine="1701"/>
      <w:jc w:val="both"/>
    </w:pPr>
    <w:rPr>
      <w:rFonts w:ascii="Arial" w:eastAsia="SimSun" w:hAnsi="Arial"/>
      <w:b/>
      <w:sz w:val="28"/>
      <w:szCs w:val="20"/>
      <w:lang w:val="en-US" w:eastAsia="ar-SA"/>
    </w:rPr>
  </w:style>
  <w:style w:type="character" w:customStyle="1" w:styleId="RecuodecorpodetextoChar">
    <w:name w:val="Recuo de corpo de texto Char"/>
    <w:link w:val="Recuodecorpodetexto"/>
    <w:rPr>
      <w:rFonts w:ascii="Arial" w:eastAsia="SimSun" w:hAnsi="Arial"/>
      <w:b/>
      <w:sz w:val="28"/>
      <w:lang w:val="en-US" w:eastAsia="ar-SA"/>
    </w:rPr>
  </w:style>
  <w:style w:type="paragraph" w:customStyle="1" w:styleId="Recuodecorpodetexto21">
    <w:name w:val="Recuo de corpo de texto 21"/>
    <w:basedOn w:val="Normal"/>
    <w:pPr>
      <w:spacing w:after="0" w:line="300" w:lineRule="exact"/>
      <w:ind w:left="600"/>
      <w:jc w:val="both"/>
    </w:pPr>
    <w:rPr>
      <w:rFonts w:ascii="Arial" w:eastAsia="Times New Roman" w:hAnsi="Arial" w:cs="Arial"/>
      <w:b/>
      <w:bCs/>
      <w:sz w:val="24"/>
      <w:szCs w:val="24"/>
      <w:lang w:eastAsia="ar-SA"/>
    </w:rPr>
  </w:style>
  <w:style w:type="paragraph" w:customStyle="1" w:styleId="Corpodetexto31">
    <w:name w:val="Corpo de texto 31"/>
    <w:basedOn w:val="Normal"/>
    <w:pPr>
      <w:spacing w:after="0" w:line="240" w:lineRule="auto"/>
      <w:jc w:val="both"/>
    </w:pPr>
    <w:rPr>
      <w:rFonts w:ascii="Arial" w:eastAsia="Times New Roman" w:hAnsi="Arial" w:cs="Arial"/>
      <w:bCs/>
      <w:szCs w:val="24"/>
      <w:lang w:eastAsia="ar-SA"/>
    </w:rPr>
  </w:style>
  <w:style w:type="paragraph" w:customStyle="1" w:styleId="WW-Padro">
    <w:name w:val="WW-Padrão"/>
    <w:rPr>
      <w:rFonts w:ascii="Times New Roman" w:eastAsia="Times New Roman" w:hAnsi="Times New Roman"/>
      <w:sz w:val="24"/>
      <w:lang w:val="en-US" w:eastAsia="ar-SA"/>
    </w:rPr>
  </w:style>
  <w:style w:type="paragraph" w:customStyle="1" w:styleId="WW-Textosimples">
    <w:name w:val="WW-Texto simples"/>
    <w:basedOn w:val="Normal"/>
    <w:semiHidden/>
    <w:pPr>
      <w:spacing w:after="0" w:line="240" w:lineRule="auto"/>
    </w:pPr>
    <w:rPr>
      <w:rFonts w:ascii="Courier New" w:eastAsia="Times New Roman" w:hAnsi="Courier New" w:cs="Courier New"/>
      <w:sz w:val="20"/>
      <w:szCs w:val="20"/>
      <w:lang w:eastAsia="ar-SA"/>
    </w:rPr>
  </w:style>
  <w:style w:type="character" w:customStyle="1" w:styleId="apple-converted-space">
    <w:name w:val="apple-converted-space"/>
  </w:style>
  <w:style w:type="character" w:customStyle="1" w:styleId="TtuloChar">
    <w:name w:val="Título Char"/>
    <w:link w:val="Ttulo"/>
    <w:rPr>
      <w:rFonts w:ascii="Times New Roman" w:eastAsia="Times New Roman" w:hAnsi="Times New Roman"/>
      <w:b/>
      <w:sz w:val="36"/>
      <w:u w:val="single"/>
      <w:lang w:val="en-US" w:eastAsia="ar-SA"/>
    </w:rPr>
  </w:style>
  <w:style w:type="character" w:customStyle="1" w:styleId="TextodebaloChar1">
    <w:name w:val="Texto de balão Char1"/>
    <w:uiPriority w:val="99"/>
    <w:semiHidden/>
    <w:rPr>
      <w:rFonts w:ascii="Tahoma" w:eastAsia="SimSun" w:hAnsi="Tahoma" w:cs="Tahoma"/>
      <w:sz w:val="16"/>
      <w:szCs w:val="16"/>
      <w:lang w:eastAsia="ar-SA"/>
    </w:rPr>
  </w:style>
  <w:style w:type="character" w:customStyle="1" w:styleId="st">
    <w:name w:val="st"/>
  </w:style>
  <w:style w:type="character" w:customStyle="1" w:styleId="highlight">
    <w:name w:val="highlight"/>
  </w:style>
  <w:style w:type="paragraph" w:customStyle="1" w:styleId="Default">
    <w:name w:val="Default"/>
    <w:qFormat/>
    <w:rPr>
      <w:rFonts w:ascii="Arial" w:hAnsi="Arial" w:cs="Arial"/>
      <w:color w:val="000000"/>
      <w:sz w:val="24"/>
      <w:szCs w:val="24"/>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04">
    <w:name w:val="xl104"/>
    <w:basedOn w:val="Normal"/>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05">
    <w:name w:val="xl105"/>
    <w:basedOn w:val="Normal"/>
    <w:pPr>
      <w:spacing w:before="100" w:beforeAutospacing="1" w:after="100" w:afterAutospacing="1" w:line="240" w:lineRule="auto"/>
    </w:pPr>
    <w:rPr>
      <w:rFonts w:ascii="Times New Roman" w:eastAsia="Times New Roman" w:hAnsi="Times New Roman"/>
      <w:color w:val="FF0000"/>
      <w:sz w:val="24"/>
      <w:szCs w:val="24"/>
      <w:lang w:eastAsia="pt-BR"/>
    </w:rPr>
  </w:style>
  <w:style w:type="paragraph" w:customStyle="1" w:styleId="xl106">
    <w:name w:val="xl106"/>
    <w:basedOn w:val="Normal"/>
    <w:pPr>
      <w:shd w:val="clear" w:color="FFFFCC" w:fill="FFFFFF"/>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07">
    <w:name w:val="xl10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08">
    <w:name w:val="xl10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09">
    <w:name w:val="xl10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10">
    <w:name w:val="xl11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pt-BR"/>
    </w:rPr>
  </w:style>
  <w:style w:type="paragraph" w:customStyle="1" w:styleId="xl111">
    <w:name w:val="xl11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2">
    <w:name w:val="xl112"/>
    <w:basedOn w:val="Normal"/>
    <w:pPr>
      <w:pBdr>
        <w:top w:val="single" w:sz="4" w:space="0" w:color="000000"/>
        <w:left w:val="single" w:sz="4" w:space="0" w:color="000000"/>
        <w:bottom w:val="single" w:sz="4" w:space="0" w:color="000000"/>
        <w:right w:val="single" w:sz="4" w:space="0" w:color="000000"/>
      </w:pBdr>
      <w:shd w:val="clear" w:color="CCCCFF" w:fill="99CCFF"/>
      <w:spacing w:before="100" w:beforeAutospacing="1" w:after="100" w:afterAutospacing="1" w:line="240" w:lineRule="auto"/>
      <w:jc w:val="center"/>
    </w:pPr>
    <w:rPr>
      <w:rFonts w:ascii="Arial" w:eastAsia="Times New Roman" w:hAnsi="Arial" w:cs="Arial"/>
      <w:b/>
      <w:bCs/>
      <w:sz w:val="20"/>
      <w:szCs w:val="20"/>
      <w:lang w:eastAsia="pt-BR"/>
    </w:rPr>
  </w:style>
  <w:style w:type="paragraph" w:customStyle="1" w:styleId="xl113">
    <w:name w:val="xl113"/>
    <w:basedOn w:val="Normal"/>
    <w:pPr>
      <w:pBdr>
        <w:top w:val="single" w:sz="4" w:space="0" w:color="000000"/>
        <w:left w:val="single" w:sz="4" w:space="0" w:color="000000"/>
        <w:bottom w:val="single" w:sz="4" w:space="0" w:color="000000"/>
        <w:right w:val="single" w:sz="4" w:space="0" w:color="000000"/>
      </w:pBdr>
      <w:shd w:val="clear" w:color="CCCCFF" w:fill="99CCFF"/>
      <w:spacing w:before="100" w:beforeAutospacing="1" w:after="100" w:afterAutospacing="1" w:line="240" w:lineRule="auto"/>
      <w:jc w:val="center"/>
    </w:pPr>
    <w:rPr>
      <w:rFonts w:ascii="Arial" w:eastAsia="Times New Roman" w:hAnsi="Arial" w:cs="Arial"/>
      <w:b/>
      <w:bCs/>
      <w:sz w:val="20"/>
      <w:szCs w:val="20"/>
      <w:lang w:eastAsia="pt-BR"/>
    </w:rPr>
  </w:style>
  <w:style w:type="paragraph" w:customStyle="1" w:styleId="xl114">
    <w:name w:val="xl114"/>
    <w:basedOn w:val="Normal"/>
    <w:pPr>
      <w:pBdr>
        <w:top w:val="single" w:sz="4" w:space="0" w:color="000000"/>
        <w:left w:val="single" w:sz="4" w:space="0" w:color="000000"/>
        <w:bottom w:val="single" w:sz="4" w:space="0" w:color="000000"/>
        <w:right w:val="single" w:sz="4" w:space="0" w:color="000000"/>
      </w:pBdr>
      <w:shd w:val="clear" w:color="CCCCFF" w:fill="99CCFF"/>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115">
    <w:name w:val="xl115"/>
    <w:basedOn w:val="Normal"/>
    <w:pPr>
      <w:pBdr>
        <w:top w:val="single" w:sz="4" w:space="0" w:color="000000"/>
        <w:left w:val="single" w:sz="4" w:space="0" w:color="000000"/>
        <w:bottom w:val="single" w:sz="4" w:space="0" w:color="000000"/>
        <w:right w:val="single" w:sz="4" w:space="0" w:color="000000"/>
      </w:pBdr>
      <w:shd w:val="clear" w:color="CCCCFF" w:fill="99CCFF"/>
      <w:spacing w:before="100" w:beforeAutospacing="1" w:after="100" w:afterAutospacing="1" w:line="240" w:lineRule="auto"/>
      <w:jc w:val="center"/>
    </w:pPr>
    <w:rPr>
      <w:rFonts w:ascii="Arial" w:eastAsia="Times New Roman" w:hAnsi="Arial" w:cs="Arial"/>
      <w:b/>
      <w:bCs/>
      <w:sz w:val="20"/>
      <w:szCs w:val="20"/>
      <w:lang w:eastAsia="pt-BR"/>
    </w:rPr>
  </w:style>
  <w:style w:type="paragraph" w:customStyle="1" w:styleId="xl116">
    <w:name w:val="xl11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pt-BR"/>
    </w:rPr>
  </w:style>
  <w:style w:type="paragraph" w:customStyle="1" w:styleId="xl117">
    <w:name w:val="xl11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18">
    <w:name w:val="xl11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pt-BR"/>
    </w:rPr>
  </w:style>
  <w:style w:type="paragraph" w:customStyle="1" w:styleId="xl119">
    <w:name w:val="xl11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pt-BR"/>
    </w:rPr>
  </w:style>
  <w:style w:type="paragraph" w:customStyle="1" w:styleId="xl120">
    <w:name w:val="xl12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pt-BR"/>
    </w:rPr>
  </w:style>
  <w:style w:type="paragraph" w:customStyle="1" w:styleId="xl121">
    <w:name w:val="xl121"/>
    <w:basedOn w:val="Normal"/>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22">
    <w:name w:val="xl122"/>
    <w:basedOn w:val="Normal"/>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23">
    <w:name w:val="xl123"/>
    <w:basedOn w:val="Normal"/>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Arial" w:eastAsia="Times New Roman" w:hAnsi="Arial" w:cs="Arial"/>
      <w:sz w:val="20"/>
      <w:szCs w:val="20"/>
      <w:lang w:eastAsia="pt-BR"/>
    </w:rPr>
  </w:style>
  <w:style w:type="paragraph" w:customStyle="1" w:styleId="xl124">
    <w:name w:val="xl124"/>
    <w:basedOn w:val="Normal"/>
    <w:pPr>
      <w:pBdr>
        <w:top w:val="single" w:sz="4" w:space="0" w:color="000000"/>
        <w:left w:val="single" w:sz="4" w:space="0" w:color="000000"/>
        <w:bottom w:val="single" w:sz="4" w:space="0" w:color="000000"/>
        <w:right w:val="single" w:sz="4" w:space="0" w:color="000000"/>
      </w:pBdr>
      <w:shd w:val="clear" w:color="99CCFF"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25">
    <w:name w:val="xl125"/>
    <w:basedOn w:val="Normal"/>
    <w:pPr>
      <w:pBdr>
        <w:top w:val="single" w:sz="4" w:space="0" w:color="000000"/>
        <w:left w:val="single" w:sz="4" w:space="0" w:color="000000"/>
        <w:bottom w:val="single" w:sz="4" w:space="0" w:color="000000"/>
        <w:right w:val="single" w:sz="4" w:space="0" w:color="000000"/>
      </w:pBdr>
      <w:shd w:val="clear" w:color="99CCFF"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26">
    <w:name w:val="xl126"/>
    <w:basedOn w:val="Normal"/>
    <w:pPr>
      <w:pBdr>
        <w:top w:val="single" w:sz="4" w:space="0" w:color="000000"/>
        <w:left w:val="single" w:sz="4" w:space="0" w:color="000000"/>
        <w:bottom w:val="single" w:sz="4" w:space="0" w:color="000000"/>
        <w:right w:val="single" w:sz="4" w:space="0" w:color="000000"/>
      </w:pBdr>
      <w:shd w:val="clear" w:color="99CCFF" w:fill="FFFFFF"/>
      <w:spacing w:before="100" w:beforeAutospacing="1" w:after="100" w:afterAutospacing="1" w:line="240" w:lineRule="auto"/>
    </w:pPr>
    <w:rPr>
      <w:rFonts w:ascii="Arial" w:eastAsia="Times New Roman" w:hAnsi="Arial" w:cs="Arial"/>
      <w:sz w:val="20"/>
      <w:szCs w:val="20"/>
      <w:lang w:eastAsia="pt-BR"/>
    </w:rPr>
  </w:style>
  <w:style w:type="paragraph" w:customStyle="1" w:styleId="xl127">
    <w:name w:val="xl127"/>
    <w:basedOn w:val="Normal"/>
    <w:pPr>
      <w:pBdr>
        <w:top w:val="single" w:sz="4" w:space="0" w:color="000000"/>
        <w:left w:val="single" w:sz="4" w:space="0" w:color="000000"/>
        <w:bottom w:val="single" w:sz="4" w:space="0" w:color="000000"/>
        <w:right w:val="single" w:sz="4" w:space="0" w:color="000000"/>
      </w:pBdr>
      <w:shd w:val="clear" w:color="99CCFF" w:fill="FFFFFF"/>
      <w:spacing w:before="100" w:beforeAutospacing="1" w:after="100" w:afterAutospacing="1" w:line="240" w:lineRule="auto"/>
    </w:pPr>
    <w:rPr>
      <w:rFonts w:ascii="Arial" w:eastAsia="Times New Roman" w:hAnsi="Arial" w:cs="Arial"/>
      <w:sz w:val="20"/>
      <w:szCs w:val="20"/>
      <w:lang w:eastAsia="pt-BR"/>
    </w:rPr>
  </w:style>
  <w:style w:type="paragraph" w:customStyle="1" w:styleId="xl128">
    <w:name w:val="xl12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29">
    <w:name w:val="xl12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Arial" w:eastAsia="Times New Roman" w:hAnsi="Arial" w:cs="Arial"/>
      <w:sz w:val="20"/>
      <w:szCs w:val="20"/>
      <w:lang w:eastAsia="pt-BR"/>
    </w:rPr>
  </w:style>
  <w:style w:type="paragraph" w:customStyle="1" w:styleId="xl130">
    <w:name w:val="xl130"/>
    <w:basedOn w:val="Normal"/>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31">
    <w:name w:val="xl131"/>
    <w:basedOn w:val="Normal"/>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32">
    <w:name w:val="xl132"/>
    <w:basedOn w:val="Normal"/>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line="240" w:lineRule="auto"/>
    </w:pPr>
    <w:rPr>
      <w:rFonts w:ascii="Arial" w:eastAsia="Times New Roman" w:hAnsi="Arial" w:cs="Arial"/>
      <w:sz w:val="20"/>
      <w:szCs w:val="20"/>
      <w:lang w:eastAsia="pt-BR"/>
    </w:rPr>
  </w:style>
  <w:style w:type="paragraph" w:customStyle="1" w:styleId="xl133">
    <w:name w:val="xl133"/>
    <w:basedOn w:val="Normal"/>
    <w:pPr>
      <w:pBdr>
        <w:top w:val="single" w:sz="4" w:space="0" w:color="000000"/>
        <w:left w:val="single" w:sz="4" w:space="0" w:color="000000"/>
        <w:bottom w:val="single" w:sz="4" w:space="0" w:color="000000"/>
        <w:right w:val="single" w:sz="4" w:space="0" w:color="000000"/>
      </w:pBdr>
      <w:shd w:val="clear" w:color="99CCFF" w:fill="66CC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34">
    <w:name w:val="xl134"/>
    <w:basedOn w:val="Normal"/>
    <w:pPr>
      <w:pBdr>
        <w:top w:val="single" w:sz="4" w:space="0" w:color="000000"/>
        <w:left w:val="single" w:sz="4" w:space="0" w:color="000000"/>
        <w:bottom w:val="single" w:sz="4" w:space="0" w:color="000000"/>
        <w:right w:val="single" w:sz="4" w:space="0" w:color="000000"/>
      </w:pBdr>
      <w:shd w:val="clear" w:color="008080"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35">
    <w:name w:val="xl135"/>
    <w:basedOn w:val="Normal"/>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36">
    <w:name w:val="xl136"/>
    <w:basedOn w:val="Normal"/>
    <w:pPr>
      <w:pBdr>
        <w:top w:val="single" w:sz="4" w:space="0" w:color="000000"/>
        <w:left w:val="single" w:sz="4" w:space="0" w:color="000000"/>
        <w:bottom w:val="single" w:sz="4" w:space="0" w:color="000000"/>
        <w:right w:val="single" w:sz="4" w:space="0" w:color="000000"/>
      </w:pBdr>
      <w:shd w:val="clear" w:color="008080"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37">
    <w:name w:val="xl137"/>
    <w:basedOn w:val="Normal"/>
    <w:pPr>
      <w:pBdr>
        <w:top w:val="single" w:sz="4" w:space="0" w:color="000000"/>
        <w:left w:val="single" w:sz="4" w:space="0" w:color="000000"/>
        <w:bottom w:val="single" w:sz="4" w:space="0" w:color="000000"/>
        <w:right w:val="single" w:sz="4" w:space="0" w:color="000000"/>
      </w:pBdr>
      <w:shd w:val="clear" w:color="008080" w:fill="FFFFFF"/>
      <w:spacing w:before="100" w:beforeAutospacing="1" w:after="100" w:afterAutospacing="1" w:line="240" w:lineRule="auto"/>
    </w:pPr>
    <w:rPr>
      <w:rFonts w:ascii="Arial" w:eastAsia="Times New Roman" w:hAnsi="Arial" w:cs="Arial"/>
      <w:sz w:val="20"/>
      <w:szCs w:val="20"/>
      <w:lang w:eastAsia="pt-BR"/>
    </w:rPr>
  </w:style>
  <w:style w:type="paragraph" w:customStyle="1" w:styleId="xl138">
    <w:name w:val="xl13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39">
    <w:name w:val="xl13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Arial" w:eastAsia="Times New Roman" w:hAnsi="Arial" w:cs="Arial"/>
      <w:sz w:val="20"/>
      <w:szCs w:val="20"/>
      <w:lang w:eastAsia="pt-BR"/>
    </w:rPr>
  </w:style>
  <w:style w:type="paragraph" w:customStyle="1" w:styleId="xl140">
    <w:name w:val="xl14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pt-BR"/>
    </w:rPr>
  </w:style>
  <w:style w:type="paragraph" w:customStyle="1" w:styleId="xl141">
    <w:name w:val="xl14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pt-BR"/>
    </w:rPr>
  </w:style>
  <w:style w:type="paragraph" w:customStyle="1" w:styleId="xl142">
    <w:name w:val="xl142"/>
    <w:basedOn w:val="Normal"/>
    <w:pPr>
      <w:pBdr>
        <w:top w:val="single" w:sz="4" w:space="0" w:color="000000"/>
        <w:left w:val="single" w:sz="4" w:space="0" w:color="000000"/>
        <w:bottom w:val="single" w:sz="4" w:space="0" w:color="000000"/>
        <w:right w:val="single" w:sz="4" w:space="0" w:color="000000"/>
      </w:pBdr>
      <w:shd w:val="clear" w:color="FFFF00" w:fill="FFCC00"/>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43">
    <w:name w:val="xl143"/>
    <w:basedOn w:val="Normal"/>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44">
    <w:name w:val="xl144"/>
    <w:basedOn w:val="Normal"/>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line="240" w:lineRule="auto"/>
    </w:pPr>
    <w:rPr>
      <w:rFonts w:ascii="Arial" w:eastAsia="Times New Roman" w:hAnsi="Arial" w:cs="Arial"/>
      <w:sz w:val="20"/>
      <w:szCs w:val="20"/>
      <w:lang w:eastAsia="pt-BR"/>
    </w:rPr>
  </w:style>
  <w:style w:type="paragraph" w:customStyle="1" w:styleId="xl145">
    <w:name w:val="xl14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Arial" w:eastAsia="Times New Roman" w:hAnsi="Arial" w:cs="Arial"/>
      <w:sz w:val="20"/>
      <w:szCs w:val="20"/>
      <w:lang w:eastAsia="pt-BR"/>
    </w:rPr>
  </w:style>
  <w:style w:type="paragraph" w:customStyle="1" w:styleId="xl146">
    <w:name w:val="xl146"/>
    <w:basedOn w:val="Normal"/>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line="240" w:lineRule="auto"/>
      <w:jc w:val="both"/>
    </w:pPr>
    <w:rPr>
      <w:rFonts w:ascii="Arial" w:eastAsia="Times New Roman" w:hAnsi="Arial" w:cs="Arial"/>
      <w:sz w:val="20"/>
      <w:szCs w:val="20"/>
      <w:lang w:eastAsia="pt-BR"/>
    </w:rPr>
  </w:style>
  <w:style w:type="paragraph" w:customStyle="1" w:styleId="xl147">
    <w:name w:val="xl14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48">
    <w:name w:val="xl14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pt-BR"/>
    </w:rPr>
  </w:style>
  <w:style w:type="paragraph" w:customStyle="1" w:styleId="xl149">
    <w:name w:val="xl149"/>
    <w:basedOn w:val="Normal"/>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150">
    <w:name w:val="xl150"/>
    <w:basedOn w:val="Normal"/>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Arial" w:eastAsia="Times New Roman" w:hAnsi="Arial" w:cs="Arial"/>
      <w:sz w:val="20"/>
      <w:szCs w:val="20"/>
      <w:lang w:eastAsia="pt-BR"/>
    </w:rPr>
  </w:style>
  <w:style w:type="paragraph" w:customStyle="1" w:styleId="xl65">
    <w:name w:val="xl6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Arial" w:eastAsia="Times New Roman" w:hAnsi="Arial" w:cs="Arial"/>
      <w:color w:val="000000"/>
      <w:sz w:val="18"/>
      <w:szCs w:val="18"/>
      <w:lang w:eastAsia="pt-BR"/>
    </w:rPr>
  </w:style>
  <w:style w:type="paragraph" w:customStyle="1" w:styleId="xl66">
    <w:name w:val="xl66"/>
    <w:basedOn w:val="Normal"/>
    <w:pPr>
      <w:spacing w:before="100" w:beforeAutospacing="1" w:after="100" w:afterAutospacing="1" w:line="240" w:lineRule="auto"/>
    </w:pPr>
    <w:rPr>
      <w:rFonts w:ascii="Arial" w:eastAsia="Times New Roman" w:hAnsi="Arial" w:cs="Arial"/>
      <w:sz w:val="18"/>
      <w:szCs w:val="18"/>
      <w:lang w:eastAsia="pt-BR"/>
    </w:rPr>
  </w:style>
  <w:style w:type="paragraph" w:customStyle="1" w:styleId="xl67">
    <w:name w:val="xl67"/>
    <w:basedOn w:val="Normal"/>
    <w:pP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68">
    <w:name w:val="xl68"/>
    <w:basedOn w:val="Normal"/>
    <w:pPr>
      <w:spacing w:before="100" w:beforeAutospacing="1" w:after="100" w:afterAutospacing="1" w:line="240" w:lineRule="auto"/>
    </w:pPr>
    <w:rPr>
      <w:rFonts w:ascii="Arial" w:eastAsia="Times New Roman" w:hAnsi="Arial" w:cs="Arial"/>
      <w:sz w:val="18"/>
      <w:szCs w:val="18"/>
      <w:lang w:eastAsia="pt-BR"/>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hd w:val="clear" w:color="000000" w:fill="E7E6E6"/>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70">
    <w:name w:val="xl70"/>
    <w:basedOn w:val="Normal"/>
    <w:pPr>
      <w:pBdr>
        <w:top w:val="single" w:sz="4" w:space="0" w:color="000000"/>
        <w:left w:val="single" w:sz="4" w:space="0" w:color="000000"/>
        <w:right w:val="single" w:sz="4" w:space="0" w:color="000000"/>
      </w:pBdr>
      <w:shd w:val="clear" w:color="000000" w:fill="E7E6E6"/>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71">
    <w:name w:val="xl71"/>
    <w:basedOn w:val="Normal"/>
    <w:pPr>
      <w:pBdr>
        <w:top w:val="single" w:sz="4" w:space="0" w:color="000000"/>
        <w:left w:val="single" w:sz="4" w:space="0" w:color="000000"/>
        <w:right w:val="single" w:sz="4" w:space="0" w:color="000000"/>
      </w:pBdr>
      <w:shd w:val="clear" w:color="000000" w:fill="E7E6E6"/>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77">
    <w:name w:val="xl77"/>
    <w:basedOn w:val="Normal"/>
    <w:pPr>
      <w:pBdr>
        <w:left w:val="single" w:sz="4" w:space="0" w:color="000000"/>
        <w:bottom w:val="single" w:sz="4" w:space="0" w:color="000000"/>
        <w:right w:val="single" w:sz="4" w:space="0" w:color="000000"/>
      </w:pBdr>
      <w:spacing w:before="100" w:beforeAutospacing="1" w:after="100" w:afterAutospacing="1" w:line="240" w:lineRule="auto"/>
      <w:jc w:val="both"/>
    </w:pPr>
    <w:rPr>
      <w:rFonts w:ascii="Arial" w:eastAsia="Times New Roman" w:hAnsi="Arial" w:cs="Arial"/>
      <w:color w:val="000000"/>
      <w:sz w:val="18"/>
      <w:szCs w:val="18"/>
      <w:lang w:eastAsia="pt-BR"/>
    </w:rPr>
  </w:style>
  <w:style w:type="paragraph" w:customStyle="1" w:styleId="xl78">
    <w:name w:val="xl78"/>
    <w:basedOn w:val="Normal"/>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79">
    <w:name w:val="xl79"/>
    <w:basedOn w:val="Normal"/>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TableParagraph">
    <w:name w:val="Table Paragraph"/>
    <w:basedOn w:val="Normal"/>
    <w:uiPriority w:val="1"/>
    <w:qFormat/>
    <w:pPr>
      <w:widowControl w:val="0"/>
      <w:spacing w:after="0" w:line="240" w:lineRule="auto"/>
    </w:pPr>
    <w:rPr>
      <w:rFonts w:ascii="Arial MT" w:eastAsia="Arial MT" w:hAnsi="Arial MT" w:cs="Arial MT"/>
      <w:lang w:val="pt-PT"/>
    </w:rPr>
  </w:style>
  <w:style w:type="table" w:customStyle="1" w:styleId="TableNormal">
    <w:name w:val="Table Normal"/>
    <w:uiPriority w:val="2"/>
    <w:semiHidden/>
    <w:unhideWhenUsed/>
    <w:qFormat/>
    <w:pPr>
      <w:widowControl w:val="0"/>
    </w:pPr>
    <w:rPr>
      <w:sz w:val="22"/>
      <w:szCs w:val="22"/>
      <w:lang w:val="en-US" w:eastAsia="en-US"/>
    </w:rPr>
    <w:tblPr>
      <w:tblInd w:w="0" w:type="dxa"/>
      <w:tblCellMar>
        <w:top w:w="0" w:type="dxa"/>
        <w:left w:w="0" w:type="dxa"/>
        <w:bottom w:w="0" w:type="dxa"/>
        <w:right w:w="0" w:type="dxa"/>
      </w:tblCellMar>
    </w:tblPr>
  </w:style>
  <w:style w:type="character" w:customStyle="1" w:styleId="PargrafodaListaChar">
    <w:name w:val="Parágrafo da Lista Char"/>
    <w:link w:val="PargrafodaLista"/>
    <w:uiPriority w:val="34"/>
    <w:rPr>
      <w:rFonts w:ascii="Times New Roman" w:eastAsia="Times New Roman" w:hAnsi="Times New Roman"/>
      <w:sz w:val="24"/>
      <w:szCs w:val="24"/>
    </w:rPr>
  </w:style>
  <w:style w:type="paragraph" w:customStyle="1" w:styleId="2oNvel">
    <w:name w:val="2o. Nível"/>
    <w:basedOn w:val="PargrafodaLista"/>
    <w:link w:val="2oNvelChar"/>
    <w:qFormat/>
    <w:pPr>
      <w:numPr>
        <w:ilvl w:val="1"/>
        <w:numId w:val="21"/>
      </w:numPr>
      <w:tabs>
        <w:tab w:val="left" w:pos="851"/>
        <w:tab w:val="left" w:pos="1843"/>
      </w:tabs>
      <w:spacing w:before="120" w:line="264" w:lineRule="auto"/>
      <w:ind w:left="0" w:firstLine="0"/>
      <w:contextualSpacing w:val="0"/>
      <w:jc w:val="both"/>
    </w:pPr>
    <w:rPr>
      <w:rFonts w:ascii="Arial" w:eastAsia="Calibri" w:hAnsi="Arial" w:cs="Arial"/>
    </w:rPr>
  </w:style>
  <w:style w:type="paragraph" w:customStyle="1" w:styleId="3oNvel">
    <w:name w:val="3o. Nível"/>
    <w:basedOn w:val="PargrafodaLista"/>
    <w:qFormat/>
    <w:pPr>
      <w:numPr>
        <w:ilvl w:val="2"/>
        <w:numId w:val="21"/>
      </w:numPr>
      <w:tabs>
        <w:tab w:val="left" w:pos="993"/>
        <w:tab w:val="left" w:pos="1843"/>
      </w:tabs>
      <w:spacing w:before="120" w:line="264" w:lineRule="auto"/>
      <w:ind w:left="0" w:firstLine="0"/>
      <w:contextualSpacing w:val="0"/>
      <w:jc w:val="both"/>
    </w:pPr>
    <w:rPr>
      <w:rFonts w:ascii="Arial" w:hAnsi="Arial" w:cs="Arial"/>
      <w:color w:val="000000"/>
    </w:rPr>
  </w:style>
  <w:style w:type="character" w:customStyle="1" w:styleId="2oNvelChar">
    <w:name w:val="2o. Nível Char"/>
    <w:link w:val="2oNvel"/>
    <w:rPr>
      <w:rFonts w:ascii="Arial" w:hAnsi="Arial" w:cs="Arial"/>
      <w:sz w:val="24"/>
      <w:szCs w:val="24"/>
    </w:rPr>
  </w:style>
  <w:style w:type="paragraph" w:customStyle="1" w:styleId="Clusula">
    <w:name w:val="Cláusula"/>
    <w:basedOn w:val="PargrafodaLista"/>
    <w:link w:val="ClusulaChar"/>
    <w:qFormat/>
    <w:pPr>
      <w:keepNext/>
      <w:numPr>
        <w:numId w:val="21"/>
      </w:numPr>
      <w:pBdr>
        <w:bottom w:val="single" w:sz="18" w:space="1" w:color="000000"/>
      </w:pBdr>
      <w:tabs>
        <w:tab w:val="left" w:pos="2127"/>
      </w:tabs>
      <w:spacing w:before="360" w:line="264" w:lineRule="auto"/>
      <w:ind w:left="0" w:firstLine="0"/>
      <w:contextualSpacing w:val="0"/>
      <w:jc w:val="both"/>
    </w:pPr>
    <w:rPr>
      <w:rFonts w:ascii="Arial" w:eastAsia="Calibri" w:hAnsi="Arial" w:cs="Arial"/>
      <w:b/>
      <w:lang w:eastAsia="en-US"/>
    </w:rPr>
  </w:style>
  <w:style w:type="character" w:customStyle="1" w:styleId="ClusulaChar">
    <w:name w:val="Cláusula Char"/>
    <w:link w:val="Clusula"/>
    <w:rPr>
      <w:rFonts w:ascii="Arial" w:hAnsi="Arial" w:cs="Arial"/>
      <w:b/>
      <w:sz w:val="24"/>
      <w:szCs w:val="24"/>
      <w:lang w:eastAsia="en-US"/>
    </w:rPr>
  </w:style>
  <w:style w:type="paragraph" w:customStyle="1" w:styleId="PargrafodaLista3">
    <w:name w:val="Parágrafo da Lista3"/>
    <w:basedOn w:val="Normal"/>
    <w:pPr>
      <w:widowControl w:val="0"/>
      <w:spacing w:after="0" w:line="100" w:lineRule="atLeast"/>
      <w:ind w:left="720"/>
    </w:pPr>
    <w:rPr>
      <w:rFonts w:ascii="Times New Roman" w:eastAsia="SimSun" w:hAnsi="Times New Roman" w:cs="Mang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tupeva.sp.gov.br" TargetMode="External"/><Relationship Id="rId18" Type="http://schemas.openxmlformats.org/officeDocument/2006/relationships/hyperlink" Target="mailto:licitacoes@itupeva.sp.gov.br"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leis/lcp/lcp123.htm" TargetMode="External"/><Relationship Id="rId7" Type="http://schemas.openxmlformats.org/officeDocument/2006/relationships/webSettings" Target="webSettings.xml"/><Relationship Id="rId12" Type="http://schemas.openxmlformats.org/officeDocument/2006/relationships/hyperlink" Target="mailto:fernanda.ferroli@itupeva.sp.gov.br" TargetMode="External"/><Relationship Id="rId17" Type="http://schemas.openxmlformats.org/officeDocument/2006/relationships/hyperlink" Target="mailto:fernanda.ferroli@itupeva.sp.gov.br"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licitacoes@itupeva.sp.gov.br" TargetMode="External"/><Relationship Id="rId20" Type="http://schemas.openxmlformats.org/officeDocument/2006/relationships/hyperlink" Target="mailto:nutri&#231;&#227;o@itupeva.sp.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icitacoes@itupeva.sp.gov.br"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mailto:" TargetMode="External"/><Relationship Id="rId23" Type="http://schemas.openxmlformats.org/officeDocument/2006/relationships/hyperlink" Target="mailto:agelita.francisco@itupeva.sp.gov.br" TargetMode="External"/><Relationship Id="rId28" Type="http://schemas.openxmlformats.org/officeDocument/2006/relationships/header" Target="header3.xml"/><Relationship Id="rId10" Type="http://schemas.openxmlformats.org/officeDocument/2006/relationships/hyperlink" Target="https://www.planalto.gov.br/ccivil_03/_ato2019-2022/2021/lei/l14133.htm" TargetMode="External"/><Relationship Id="rId19" Type="http://schemas.openxmlformats.org/officeDocument/2006/relationships/hyperlink" Target="mailto:fernanda.ferroli@itupeva.sp.gov.br"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lanalto.gov.br/ccivil_03/leis/lcp/lcp123.htm" TargetMode="External"/><Relationship Id="rId22" Type="http://schemas.openxmlformats.org/officeDocument/2006/relationships/hyperlink" Target="mailto:monica.silva@itupeva.sp.gov.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ed9e3ea-fa1d-49a4-b35d-dbb72212d359">
      <Terms xmlns="http://schemas.microsoft.com/office/infopath/2007/PartnerControls"/>
    </lcf76f155ced4ddcb4097134ff3c332f>
    <TaxCatchAll xmlns="fbe594c1-4984-4641-a91d-121413cd9ad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A13CBD788004945BBAEC682F31C10E8" ma:contentTypeVersion="14" ma:contentTypeDescription="Crie um novo documento." ma:contentTypeScope="" ma:versionID="13623aadcf6b9762b6fb0cb632ceea88">
  <xsd:schema xmlns:xsd="http://www.w3.org/2001/XMLSchema" xmlns:xs="http://www.w3.org/2001/XMLSchema" xmlns:p="http://schemas.microsoft.com/office/2006/metadata/properties" xmlns:ns2="ced9e3ea-fa1d-49a4-b35d-dbb72212d359" xmlns:ns3="fbe594c1-4984-4641-a91d-121413cd9ad0" targetNamespace="http://schemas.microsoft.com/office/2006/metadata/properties" ma:root="true" ma:fieldsID="da9fd081f74ac9234abb6f4e753304ac" ns2:_="" ns3:_="">
    <xsd:import namespace="ced9e3ea-fa1d-49a4-b35d-dbb72212d359"/>
    <xsd:import namespace="fbe594c1-4984-4641-a91d-121413cd9ad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d9e3ea-fa1d-49a4-b35d-dbb72212d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Marcações de imagem" ma:readOnly="false" ma:fieldId="{5cf76f15-5ced-4ddc-b409-7134ff3c332f}" ma:taxonomyMulti="true" ma:sspId="f30b5474-5863-4b79-ad81-0d2d594cf1f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e594c1-4984-4641-a91d-121413cd9ad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05a4f5-e0ce-4184-ae4a-bca21d1fe9d8}" ma:internalName="TaxCatchAll" ma:showField="CatchAllData" ma:web="fbe594c1-4984-4641-a91d-121413cd9a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EF7C4F-6183-419E-AA14-D79C043B711E}">
  <ds:schemaRefs>
    <ds:schemaRef ds:uri="http://schemas.microsoft.com/office/2006/metadata/properties"/>
    <ds:schemaRef ds:uri="http://schemas.microsoft.com/office/infopath/2007/PartnerControls"/>
    <ds:schemaRef ds:uri="ced9e3ea-fa1d-49a4-b35d-dbb72212d359"/>
    <ds:schemaRef ds:uri="fbe594c1-4984-4641-a91d-121413cd9ad0"/>
  </ds:schemaRefs>
</ds:datastoreItem>
</file>

<file path=customXml/itemProps2.xml><?xml version="1.0" encoding="utf-8"?>
<ds:datastoreItem xmlns:ds="http://schemas.openxmlformats.org/officeDocument/2006/customXml" ds:itemID="{9AE66383-5AC0-4417-A66B-2AA8B199D78E}">
  <ds:schemaRefs>
    <ds:schemaRef ds:uri="http://schemas.microsoft.com/sharepoint/v3/contenttype/forms"/>
  </ds:schemaRefs>
</ds:datastoreItem>
</file>

<file path=customXml/itemProps3.xml><?xml version="1.0" encoding="utf-8"?>
<ds:datastoreItem xmlns:ds="http://schemas.openxmlformats.org/officeDocument/2006/customXml" ds:itemID="{FFEFAE6D-A0A2-412B-AF84-8D3100E84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d9e3ea-fa1d-49a4-b35d-dbb72212d359"/>
    <ds:schemaRef ds:uri="fbe594c1-4984-4641-a91d-121413cd9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50</Pages>
  <Words>19767</Words>
  <Characters>106748</Characters>
  <Application>Microsoft Office Word</Application>
  <DocSecurity>0</DocSecurity>
  <Lines>889</Lines>
  <Paragraphs>252</Paragraphs>
  <ScaleCrop>false</ScaleCrop>
  <Company/>
  <LinksUpToDate>false</LinksUpToDate>
  <CharactersWithSpaces>126263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Emerson Leite</dc:creator>
  <cp:lastModifiedBy>Navinia Silva Oliveira</cp:lastModifiedBy>
  <cp:revision>172</cp:revision>
  <cp:lastPrinted>2026-04-27T13:10:00Z</cp:lastPrinted>
  <dcterms:created xsi:type="dcterms:W3CDTF">2025-09-05T13:45:00Z</dcterms:created>
  <dcterms:modified xsi:type="dcterms:W3CDTF">2026-04-27T13:18:00Z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0x010100EA13CBD788004945BBAEC682F31C10E8</vt:lpwstr>
  </property>
  <property fmtid="{D5CDD505-2E9C-101B-9397-08002B2CF9AE}" pid="3" name="MSIP_Label_defa4170-0d19-0005-0004-bc88714345d2_Enabled">
    <vt:lpwstr>true</vt:lpwstr>
  </property>
  <property fmtid="{D5CDD505-2E9C-101B-9397-08002B2CF9AE}" pid="4" name="MSIP_Label_defa4170-0d19-0005-0004-bc88714345d2_SetDate">
    <vt:lpwstr>2026-04-27T12:49:21Z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a94c5d8a-5a00-4cb7-9017-e01c9bff14c8</vt:lpwstr>
  </property>
  <property fmtid="{D5CDD505-2E9C-101B-9397-08002B2CF9AE}" pid="8" name="MSIP_Label_defa4170-0d19-0005-0004-bc88714345d2_ActionId">
    <vt:lpwstr>3dbf8a9b-3db6-4e56-b68c-0878597927e2</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y fmtid="{D5CDD505-2E9C-101B-9397-08002B2CF9AE}" pid="11" name="MediaServiceImageTags">
    <vt:lpwstr/>
  </property>
</Properties>
</file>