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CE000F" w14:textId="0C1CAC45" w:rsidR="0051311B" w:rsidRDefault="0051311B" w:rsidP="0051311B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PREFEITURA MUNICIPAL DE SÃO VICENTE</w:t>
      </w:r>
    </w:p>
    <w:p w14:paraId="60E4FA6B" w14:textId="732B60C2" w:rsidR="0051311B" w:rsidRDefault="0051311B" w:rsidP="0051311B">
      <w:pPr>
        <w:jc w:val="both"/>
        <w:rPr>
          <w:rFonts w:ascii="Arial" w:hAnsi="Arial" w:cs="Arial"/>
        </w:rPr>
      </w:pPr>
      <w:r w:rsidRPr="00592FB8">
        <w:rPr>
          <w:rFonts w:ascii="Arial" w:hAnsi="Arial" w:cs="Arial"/>
          <w:b/>
        </w:rPr>
        <w:t>ERRATA</w:t>
      </w:r>
      <w:r>
        <w:rPr>
          <w:rFonts w:ascii="Arial" w:hAnsi="Arial" w:cs="Arial"/>
          <w:b/>
        </w:rPr>
        <w:t xml:space="preserve"> – </w:t>
      </w:r>
      <w:r w:rsidR="00F611C1">
        <w:rPr>
          <w:rFonts w:ascii="Arial" w:hAnsi="Arial" w:cs="Arial"/>
          <w:b/>
        </w:rPr>
        <w:t>DISPENSA ELETRÔNICA</w:t>
      </w:r>
      <w:r>
        <w:rPr>
          <w:rFonts w:ascii="Arial" w:hAnsi="Arial" w:cs="Arial"/>
          <w:b/>
        </w:rPr>
        <w:t xml:space="preserve"> Nº </w:t>
      </w:r>
      <w:r w:rsidR="00F611C1">
        <w:rPr>
          <w:rFonts w:ascii="Arial" w:hAnsi="Arial" w:cs="Arial"/>
          <w:b/>
        </w:rPr>
        <w:t>1032</w:t>
      </w:r>
      <w:r>
        <w:rPr>
          <w:rFonts w:ascii="Arial" w:hAnsi="Arial" w:cs="Arial"/>
          <w:b/>
        </w:rPr>
        <w:t>/2</w:t>
      </w:r>
      <w:r w:rsidR="00F611C1"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 xml:space="preserve">. </w:t>
      </w:r>
      <w:r w:rsidRPr="0093655B">
        <w:rPr>
          <w:rFonts w:ascii="Arial" w:hAnsi="Arial" w:cs="Arial"/>
        </w:rPr>
        <w:t xml:space="preserve">Referente </w:t>
      </w:r>
      <w:r>
        <w:rPr>
          <w:rFonts w:ascii="Arial" w:hAnsi="Arial" w:cs="Arial"/>
        </w:rPr>
        <w:t xml:space="preserve">a publicação do dia </w:t>
      </w:r>
      <w:r w:rsidR="00F611C1">
        <w:rPr>
          <w:rFonts w:ascii="Arial" w:hAnsi="Arial" w:cs="Arial"/>
        </w:rPr>
        <w:t>24 de maio de 2024</w:t>
      </w:r>
      <w:r>
        <w:rPr>
          <w:rFonts w:ascii="Arial" w:hAnsi="Arial" w:cs="Arial"/>
        </w:rPr>
        <w:t xml:space="preserve"> d</w:t>
      </w:r>
      <w:r w:rsidR="00F611C1">
        <w:rPr>
          <w:rFonts w:ascii="Arial" w:hAnsi="Arial" w:cs="Arial"/>
        </w:rPr>
        <w:t xml:space="preserve">a </w:t>
      </w:r>
      <w:r w:rsidR="00F611C1" w:rsidRPr="00F611C1">
        <w:rPr>
          <w:rFonts w:ascii="Arial" w:hAnsi="Arial" w:cs="Arial"/>
          <w:bCs/>
        </w:rPr>
        <w:t>DISPENSA ELETRÔNICA Nº 1032/24</w:t>
      </w:r>
      <w:r w:rsidR="00F611C1">
        <w:rPr>
          <w:rFonts w:ascii="Arial" w:hAnsi="Arial" w:cs="Arial"/>
          <w:b/>
        </w:rPr>
        <w:t xml:space="preserve"> </w:t>
      </w:r>
      <w:r w:rsidRPr="00592FB8">
        <w:rPr>
          <w:rFonts w:ascii="Arial" w:hAnsi="Arial" w:cs="Arial"/>
          <w:b/>
        </w:rPr>
        <w:t>onde se lê</w:t>
      </w:r>
      <w:r>
        <w:rPr>
          <w:rFonts w:ascii="Arial" w:hAnsi="Arial" w:cs="Arial"/>
          <w:b/>
        </w:rPr>
        <w:t>:</w:t>
      </w:r>
      <w:r w:rsidR="00F611C1">
        <w:rPr>
          <w:rFonts w:ascii="Arial" w:hAnsi="Arial" w:cs="Arial"/>
          <w:b/>
        </w:rPr>
        <w:t xml:space="preserve"> </w:t>
      </w:r>
      <w:r w:rsidR="00F611C1">
        <w:rPr>
          <w:rFonts w:ascii="Arial" w:hAnsi="Arial" w:cs="Arial"/>
          <w:color w:val="111111"/>
        </w:rPr>
        <w:t>Prazo de recebimento das propostas: a partir das 10h00min do dia 24/05/2024 até as 17h00min do dia 28/05/2024</w:t>
      </w:r>
      <w:r>
        <w:rPr>
          <w:rFonts w:ascii="Arial" w:hAnsi="Arial" w:cs="Arial"/>
        </w:rPr>
        <w:t xml:space="preserve">; </w:t>
      </w:r>
      <w:r w:rsidRPr="0051311B">
        <w:rPr>
          <w:rFonts w:ascii="Arial" w:hAnsi="Arial" w:cs="Arial"/>
          <w:bCs/>
        </w:rPr>
        <w:t>leia-</w:t>
      </w:r>
      <w:proofErr w:type="gramStart"/>
      <w:r w:rsidRPr="0051311B">
        <w:rPr>
          <w:rFonts w:ascii="Arial" w:hAnsi="Arial" w:cs="Arial"/>
          <w:bCs/>
        </w:rPr>
        <w:t>se</w:t>
      </w:r>
      <w:r>
        <w:rPr>
          <w:rFonts w:ascii="Arial" w:hAnsi="Arial" w:cs="Arial"/>
          <w:b/>
        </w:rPr>
        <w:t>:</w:t>
      </w:r>
      <w:r>
        <w:rPr>
          <w:rFonts w:ascii="Arial" w:hAnsi="Arial" w:cs="Arial"/>
        </w:rPr>
        <w:t>.</w:t>
      </w:r>
      <w:proofErr w:type="gramEnd"/>
      <w:r>
        <w:rPr>
          <w:rFonts w:ascii="Arial" w:hAnsi="Arial" w:cs="Arial"/>
        </w:rPr>
        <w:t xml:space="preserve"> </w:t>
      </w:r>
      <w:r w:rsidR="00F611C1">
        <w:rPr>
          <w:rFonts w:ascii="Arial" w:hAnsi="Arial" w:cs="Arial"/>
          <w:color w:val="111111"/>
        </w:rPr>
        <w:t xml:space="preserve">Prazo de recebimento das propostas: a partir das 11h30min do dia 24/05/2024 até as 17h00min do dia 28/05/2024 e </w:t>
      </w:r>
      <w:r w:rsidR="00F611C1" w:rsidRPr="00F611C1">
        <w:rPr>
          <w:rFonts w:ascii="Arial" w:hAnsi="Arial" w:cs="Arial"/>
          <w:b/>
          <w:bCs/>
          <w:color w:val="111111"/>
        </w:rPr>
        <w:t>onde se lê</w:t>
      </w:r>
      <w:r w:rsidR="00F611C1">
        <w:rPr>
          <w:rFonts w:ascii="Arial" w:hAnsi="Arial" w:cs="Arial"/>
          <w:color w:val="111111"/>
        </w:rPr>
        <w:t xml:space="preserve"> Início e término da Sessão Pública de disputa de preços: das 08h30min às 14h30min do dia 29/05/2024, leia-se: Início e término da Sessão Pública de disputa de preços: das 11h30min às 17h30min do dia 29/05/2024. </w:t>
      </w:r>
      <w:r w:rsidRPr="00592FB8">
        <w:rPr>
          <w:rFonts w:ascii="Arial" w:hAnsi="Arial" w:cs="Arial"/>
        </w:rPr>
        <w:t xml:space="preserve">São Vicente, </w:t>
      </w:r>
      <w:r>
        <w:rPr>
          <w:rFonts w:ascii="Arial" w:hAnsi="Arial" w:cs="Arial"/>
        </w:rPr>
        <w:t>2</w:t>
      </w:r>
      <w:r w:rsidR="00F611C1">
        <w:rPr>
          <w:rFonts w:ascii="Arial" w:hAnsi="Arial" w:cs="Arial"/>
        </w:rPr>
        <w:t>8</w:t>
      </w:r>
      <w:r>
        <w:rPr>
          <w:rFonts w:ascii="Arial" w:hAnsi="Arial" w:cs="Arial"/>
        </w:rPr>
        <w:t xml:space="preserve"> de maio de </w:t>
      </w:r>
      <w:proofErr w:type="gramStart"/>
      <w:r>
        <w:rPr>
          <w:rFonts w:ascii="Arial" w:hAnsi="Arial" w:cs="Arial"/>
        </w:rPr>
        <w:t>2024.</w:t>
      </w:r>
      <w:r w:rsidRPr="00592FB8">
        <w:rPr>
          <w:rFonts w:ascii="Arial" w:hAnsi="Arial" w:cs="Arial"/>
        </w:rPr>
        <w:t>.</w:t>
      </w:r>
      <w:proofErr w:type="gramEnd"/>
      <w:r>
        <w:rPr>
          <w:rFonts w:ascii="Arial" w:hAnsi="Arial" w:cs="Arial"/>
        </w:rPr>
        <w:t xml:space="preserve"> Pregoeira: Amélia Cassis Mantovani e Nogueira.</w:t>
      </w:r>
      <w:r w:rsidRPr="00592FB8">
        <w:rPr>
          <w:rFonts w:ascii="Arial" w:hAnsi="Arial" w:cs="Arial"/>
        </w:rPr>
        <w:t xml:space="preserve"> </w:t>
      </w:r>
    </w:p>
    <w:p w14:paraId="7D976A60" w14:textId="77777777" w:rsidR="005D6A00" w:rsidRDefault="005D6A00"/>
    <w:p w14:paraId="0DB05DC8" w14:textId="77777777" w:rsidR="008976D0" w:rsidRDefault="008976D0"/>
    <w:p w14:paraId="68F1ACC4" w14:textId="77777777" w:rsidR="008976D0" w:rsidRDefault="008976D0"/>
    <w:sectPr w:rsidR="008976D0" w:rsidSect="0051311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311B"/>
    <w:rsid w:val="001A1499"/>
    <w:rsid w:val="00296C75"/>
    <w:rsid w:val="00376299"/>
    <w:rsid w:val="003C15BE"/>
    <w:rsid w:val="0051311B"/>
    <w:rsid w:val="005D6A00"/>
    <w:rsid w:val="007B6D69"/>
    <w:rsid w:val="008976D0"/>
    <w:rsid w:val="00A546BA"/>
    <w:rsid w:val="00BC541F"/>
    <w:rsid w:val="00D6509C"/>
    <w:rsid w:val="00ED6327"/>
    <w:rsid w:val="00F61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3D3E4C"/>
  <w15:chartTrackingRefBased/>
  <w15:docId w15:val="{E5C827F7-9D93-403C-AA0F-D4268179D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311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601</Characters>
  <Application>Microsoft Office Word</Application>
  <DocSecurity>0</DocSecurity>
  <Lines>5</Lines>
  <Paragraphs>1</Paragraphs>
  <ScaleCrop>false</ScaleCrop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Amélia Cassis Mantovani e Nogueira</dc:creator>
  <cp:keywords/>
  <dc:description/>
  <cp:lastModifiedBy>Usuario</cp:lastModifiedBy>
  <cp:revision>4</cp:revision>
  <dcterms:created xsi:type="dcterms:W3CDTF">2024-06-04T14:35:00Z</dcterms:created>
  <dcterms:modified xsi:type="dcterms:W3CDTF">2024-06-04T14:36:00Z</dcterms:modified>
</cp:coreProperties>
</file>